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7E9E27BC" w:rsidP="15049EFC" w:rsidRDefault="7E9E27BC" w14:paraId="1C713732" w14:textId="6A23C4F4">
      <w:pPr>
        <w:pStyle w:val="Normal"/>
        <w:rPr>
          <w:rFonts w:ascii="Georgia" w:hAnsi="Georgia" w:eastAsia="Georgia" w:cs="Georgia"/>
          <w:sz w:val="48"/>
          <w:szCs w:val="48"/>
        </w:rPr>
      </w:pPr>
    </w:p>
    <w:p w:rsidR="7E9E27BC" w:rsidP="15049EFC" w:rsidRDefault="7E9E27BC" w14:paraId="42EAAF01" w14:textId="415BFABB">
      <w:pPr>
        <w:pStyle w:val="Normal"/>
        <w:rPr>
          <w:rFonts w:ascii="Georgia" w:hAnsi="Georgia" w:eastAsia="Georgia" w:cs="Georgia"/>
          <w:b w:val="1"/>
          <w:bCs w:val="1"/>
          <w:sz w:val="48"/>
          <w:szCs w:val="48"/>
          <w:u w:val="single"/>
        </w:rPr>
      </w:pPr>
    </w:p>
    <w:p w:rsidR="7E9E27BC" w:rsidP="15049EFC" w:rsidRDefault="7E9E27BC" w14:paraId="72EF0E6A" w14:textId="549D665B">
      <w:pPr>
        <w:pStyle w:val="Normal"/>
        <w:rPr>
          <w:rFonts w:ascii="Georgia" w:hAnsi="Georgia" w:eastAsia="Georgia" w:cs="Georgia"/>
          <w:b w:val="1"/>
          <w:bCs w:val="1"/>
          <w:sz w:val="48"/>
          <w:szCs w:val="48"/>
          <w:u w:val="single"/>
        </w:rPr>
      </w:pPr>
    </w:p>
    <w:p w:rsidR="7E9E27BC" w:rsidP="15049EFC" w:rsidRDefault="7E9E27BC" w14:paraId="091DF78E" w14:textId="2E385CFA">
      <w:pPr>
        <w:pStyle w:val="Normal"/>
        <w:rPr>
          <w:rFonts w:ascii="Georgia" w:hAnsi="Georgia" w:eastAsia="Georgia" w:cs="Georgia"/>
          <w:b w:val="1"/>
          <w:bCs w:val="1"/>
          <w:sz w:val="48"/>
          <w:szCs w:val="48"/>
          <w:u w:val="single"/>
        </w:rPr>
      </w:pPr>
    </w:p>
    <w:p w:rsidR="7E9E27BC" w:rsidP="15049EFC" w:rsidRDefault="7E9E27BC" w14:paraId="7D6BEFF8" w14:textId="3E436457">
      <w:pPr>
        <w:pStyle w:val="Normal"/>
        <w:rPr>
          <w:rFonts w:ascii="Georgia" w:hAnsi="Georgia" w:eastAsia="Georgia" w:cs="Georgia"/>
          <w:b w:val="1"/>
          <w:bCs w:val="1"/>
          <w:sz w:val="48"/>
          <w:szCs w:val="48"/>
          <w:u w:val="single"/>
        </w:rPr>
      </w:pPr>
    </w:p>
    <w:p w:rsidR="7E9E27BC" w:rsidP="15049EFC" w:rsidRDefault="7E9E27BC" w14:paraId="1DF42FA5" w14:textId="286438E9">
      <w:pPr>
        <w:pStyle w:val="Normal"/>
        <w:rPr>
          <w:rFonts w:ascii="Georgia" w:hAnsi="Georgia" w:eastAsia="Georgia" w:cs="Georgia"/>
          <w:b w:val="1"/>
          <w:bCs w:val="1"/>
          <w:sz w:val="56"/>
          <w:szCs w:val="56"/>
          <w:u w:val="single"/>
        </w:rPr>
      </w:pPr>
      <w:r w:rsidRPr="15049EFC" w:rsidR="15049EFC">
        <w:rPr>
          <w:rFonts w:ascii="Georgia" w:hAnsi="Georgia" w:eastAsia="Georgia" w:cs="Georgia"/>
          <w:b w:val="1"/>
          <w:bCs w:val="1"/>
          <w:sz w:val="56"/>
          <w:szCs w:val="56"/>
          <w:u w:val="single"/>
        </w:rPr>
        <w:t>Developing Workplace Critical Thinking</w:t>
      </w:r>
      <w:r w:rsidRPr="15049EFC" w:rsidR="15049EFC">
        <w:rPr>
          <w:rFonts w:ascii="Georgia" w:hAnsi="Georgia" w:eastAsia="Georgia" w:cs="Georgia"/>
          <w:b w:val="1"/>
          <w:bCs w:val="1"/>
          <w:sz w:val="56"/>
          <w:szCs w:val="56"/>
        </w:rPr>
        <w:t xml:space="preserve"> </w:t>
      </w:r>
    </w:p>
    <w:p w:rsidR="7E9E27BC" w:rsidP="15049EFC" w:rsidRDefault="7E9E27BC" w14:paraId="54297EA6" w14:textId="7D81B2B2">
      <w:pPr>
        <w:pStyle w:val="Normal"/>
        <w:rPr>
          <w:rFonts w:ascii="Georgia" w:hAnsi="Georgia" w:eastAsia="Georgia" w:cs="Georgia"/>
          <w:sz w:val="48"/>
          <w:szCs w:val="48"/>
        </w:rPr>
      </w:pPr>
      <w:r w:rsidRPr="15049EFC" w:rsidR="15049EFC">
        <w:rPr>
          <w:rFonts w:ascii="Georgia" w:hAnsi="Georgia" w:eastAsia="Georgia" w:cs="Georgia"/>
          <w:sz w:val="48"/>
          <w:szCs w:val="48"/>
        </w:rPr>
        <w:t>BMSW5001</w:t>
      </w:r>
    </w:p>
    <w:p w:rsidR="7E9E27BC" w:rsidP="15049EFC" w:rsidRDefault="7E9E27BC" w14:paraId="519BE180" w14:textId="489F22E0">
      <w:pPr>
        <w:pStyle w:val="Normal"/>
        <w:rPr>
          <w:rFonts w:ascii="Georgia" w:hAnsi="Georgia" w:eastAsia="Georgia" w:cs="Georgia"/>
          <w:sz w:val="48"/>
          <w:szCs w:val="48"/>
        </w:rPr>
      </w:pPr>
    </w:p>
    <w:p w:rsidR="7E9E27BC" w:rsidP="15049EFC" w:rsidRDefault="7E9E27BC" w14:paraId="1C31CC3C" w14:textId="2ADDA594">
      <w:pPr>
        <w:pStyle w:val="Normal"/>
        <w:rPr>
          <w:rFonts w:ascii="Georgia" w:hAnsi="Georgia" w:eastAsia="Georgia" w:cs="Georgia"/>
          <w:sz w:val="48"/>
          <w:szCs w:val="48"/>
        </w:rPr>
      </w:pPr>
    </w:p>
    <w:p w:rsidR="7E9E27BC" w:rsidP="15049EFC" w:rsidRDefault="7E9E27BC" w14:paraId="3C3A1898" w14:textId="5D35DDD2">
      <w:pPr>
        <w:pStyle w:val="Normal"/>
        <w:rPr>
          <w:rFonts w:ascii="Georgia" w:hAnsi="Georgia" w:eastAsia="Georgia" w:cs="Georgia"/>
          <w:sz w:val="48"/>
          <w:szCs w:val="48"/>
        </w:rPr>
      </w:pPr>
    </w:p>
    <w:p w:rsidR="7E9E27BC" w:rsidP="15049EFC" w:rsidRDefault="7E9E27BC" w14:paraId="3FA1FB2B" w14:textId="52C53798">
      <w:pPr>
        <w:pStyle w:val="Normal"/>
        <w:rPr>
          <w:rFonts w:ascii="Georgia" w:hAnsi="Georgia" w:eastAsia="Georgia" w:cs="Georgia"/>
          <w:sz w:val="48"/>
          <w:szCs w:val="48"/>
        </w:rPr>
      </w:pPr>
    </w:p>
    <w:p w:rsidR="7E9E27BC" w:rsidP="15049EFC" w:rsidRDefault="7E9E27BC" w14:paraId="7F6D7DE8" w14:textId="314F4EB1">
      <w:pPr>
        <w:pStyle w:val="Normal"/>
        <w:rPr>
          <w:rFonts w:ascii="Georgia" w:hAnsi="Georgia" w:eastAsia="Georgia" w:cs="Georgia"/>
          <w:sz w:val="48"/>
          <w:szCs w:val="48"/>
        </w:rPr>
      </w:pPr>
      <w:proofErr w:type="spellStart"/>
      <w:r w:rsidRPr="15049EFC" w:rsidR="15049EFC">
        <w:rPr>
          <w:rFonts w:ascii="Georgia" w:hAnsi="Georgia" w:eastAsia="Georgia" w:cs="Georgia"/>
          <w:sz w:val="48"/>
          <w:szCs w:val="48"/>
        </w:rPr>
        <w:t>Rahima</w:t>
      </w:r>
      <w:proofErr w:type="spellEnd"/>
      <w:r w:rsidRPr="15049EFC" w:rsidR="15049EFC">
        <w:rPr>
          <w:rFonts w:ascii="Georgia" w:hAnsi="Georgia" w:eastAsia="Georgia" w:cs="Georgia"/>
          <w:sz w:val="48"/>
          <w:szCs w:val="48"/>
        </w:rPr>
        <w:t xml:space="preserve"> Akther Khanom</w:t>
      </w:r>
    </w:p>
    <w:p w:rsidR="7E9E27BC" w:rsidP="15049EFC" w:rsidRDefault="7E9E27BC" w14:paraId="294A2CF3" w14:textId="54D23FB6">
      <w:pPr>
        <w:pStyle w:val="Normal"/>
        <w:rPr>
          <w:rFonts w:ascii="Georgia" w:hAnsi="Georgia" w:eastAsia="Georgia" w:cs="Georgia"/>
          <w:sz w:val="48"/>
          <w:szCs w:val="48"/>
        </w:rPr>
      </w:pPr>
      <w:r w:rsidRPr="15049EFC" w:rsidR="15049EFC">
        <w:rPr>
          <w:rFonts w:ascii="Georgia" w:hAnsi="Georgia" w:eastAsia="Georgia" w:cs="Georgia"/>
          <w:sz w:val="48"/>
          <w:szCs w:val="48"/>
        </w:rPr>
        <w:t>1806290</w:t>
      </w:r>
    </w:p>
    <w:p w:rsidR="7E9E27BC" w:rsidP="15049EFC" w:rsidRDefault="7E9E27BC" w14:paraId="0782E492" w14:textId="21184160">
      <w:pPr>
        <w:pStyle w:val="Normal"/>
      </w:pPr>
    </w:p>
    <w:p w:rsidR="7E9E27BC" w:rsidP="15049EFC" w:rsidRDefault="7E9E27BC" w14:paraId="5674CECC" w14:textId="67CAE1D1">
      <w:pPr>
        <w:pStyle w:val="Normal"/>
      </w:pPr>
    </w:p>
    <w:p w:rsidR="7E9E27BC" w:rsidP="15049EFC" w:rsidRDefault="7E9E27BC" w14:paraId="12F19AF4" w14:textId="5DC4AAEF">
      <w:pPr>
        <w:pStyle w:val="Normal"/>
      </w:pPr>
    </w:p>
    <w:p w:rsidR="7E9E27BC" w:rsidP="15049EFC" w:rsidRDefault="7E9E27BC" w14:paraId="3A1394B9" w14:textId="04EF5E57">
      <w:pPr>
        <w:pStyle w:val="Normal"/>
      </w:pPr>
    </w:p>
    <w:p w:rsidR="7E9E27BC" w:rsidP="15049EFC" w:rsidRDefault="7E9E27BC" w14:paraId="16CB0818" w14:textId="612356A8">
      <w:pPr>
        <w:pStyle w:val="Normal"/>
      </w:pPr>
    </w:p>
    <w:p w:rsidR="7E9E27BC" w:rsidP="15049EFC" w:rsidRDefault="7E9E27BC" w14:paraId="1ECB2DDD" w14:textId="088BE1D9">
      <w:pPr>
        <w:pStyle w:val="Normal"/>
      </w:pPr>
    </w:p>
    <w:p w:rsidR="7E9E27BC" w:rsidP="15049EFC" w:rsidRDefault="7E9E27BC" w14:paraId="26CD62D9" w14:textId="64B3B549">
      <w:pPr>
        <w:pStyle w:val="Normal"/>
      </w:pPr>
    </w:p>
    <w:p w:rsidR="7E9E27BC" w:rsidP="15049EFC" w:rsidRDefault="7E9E27BC" w14:paraId="2911DB2D" w14:textId="5DD90D94">
      <w:pPr>
        <w:pStyle w:val="Normal"/>
      </w:pPr>
    </w:p>
    <w:p w:rsidR="7E9E27BC" w:rsidP="15049EFC" w:rsidRDefault="7E9E27BC" w14:paraId="4540CD93" w14:textId="1267DCC7">
      <w:pPr>
        <w:pStyle w:val="Normal"/>
      </w:pPr>
    </w:p>
    <w:p w:rsidR="7E9E27BC" w:rsidP="15049EFC" w:rsidRDefault="7E9E27BC" w14:paraId="562E06CE" w14:textId="166A9E16">
      <w:pPr>
        <w:pStyle w:val="Normal"/>
      </w:pPr>
    </w:p>
    <w:p w:rsidR="7E9E27BC" w:rsidP="15049EFC" w:rsidRDefault="7E9E27BC" w14:paraId="689144F3" w14:textId="5E2DADEA">
      <w:pPr>
        <w:pStyle w:val="Normal"/>
        <w:rPr>
          <w:rFonts w:ascii="Arial" w:hAnsi="Arial" w:eastAsia="Arial" w:cs="Arial"/>
          <w:b w:val="1"/>
          <w:bCs w:val="1"/>
          <w:color w:val="auto"/>
          <w:sz w:val="28"/>
          <w:szCs w:val="28"/>
          <w:u w:val="single"/>
        </w:rPr>
      </w:pPr>
      <w:r w:rsidRPr="15049EFC" w:rsidR="15049EFC">
        <w:rPr>
          <w:rFonts w:ascii="Arial" w:hAnsi="Arial" w:eastAsia="Arial" w:cs="Arial"/>
          <w:b w:val="1"/>
          <w:bCs w:val="1"/>
          <w:color w:val="auto"/>
          <w:sz w:val="28"/>
          <w:szCs w:val="28"/>
          <w:u w:val="single"/>
        </w:rPr>
        <w:t>Ex</w:t>
      </w:r>
      <w:r w:rsidRPr="15049EFC" w:rsidR="15049EFC">
        <w:rPr>
          <w:rFonts w:ascii="Arial" w:hAnsi="Arial" w:eastAsia="Arial" w:cs="Arial"/>
          <w:b w:val="1"/>
          <w:bCs w:val="1"/>
          <w:color w:val="auto"/>
          <w:sz w:val="28"/>
          <w:szCs w:val="28"/>
          <w:u w:val="single"/>
        </w:rPr>
        <w:t>e</w:t>
      </w:r>
      <w:r w:rsidRPr="15049EFC" w:rsidR="15049EFC">
        <w:rPr>
          <w:rFonts w:ascii="Arial" w:hAnsi="Arial" w:eastAsia="Arial" w:cs="Arial"/>
          <w:b w:val="1"/>
          <w:bCs w:val="1"/>
          <w:color w:val="auto"/>
          <w:sz w:val="28"/>
          <w:szCs w:val="28"/>
          <w:u w:val="single"/>
        </w:rPr>
        <w:t xml:space="preserve">cutive </w:t>
      </w:r>
      <w:r w:rsidRPr="15049EFC" w:rsidR="15049EFC">
        <w:rPr>
          <w:rFonts w:ascii="Arial" w:hAnsi="Arial" w:eastAsia="Arial" w:cs="Arial"/>
          <w:b w:val="1"/>
          <w:bCs w:val="1"/>
          <w:color w:val="auto"/>
          <w:sz w:val="28"/>
          <w:szCs w:val="28"/>
          <w:u w:val="single"/>
        </w:rPr>
        <w:t>S</w:t>
      </w:r>
      <w:r w:rsidRPr="15049EFC" w:rsidR="15049EFC">
        <w:rPr>
          <w:rFonts w:ascii="Arial" w:hAnsi="Arial" w:eastAsia="Arial" w:cs="Arial"/>
          <w:b w:val="1"/>
          <w:bCs w:val="1"/>
          <w:color w:val="auto"/>
          <w:sz w:val="28"/>
          <w:szCs w:val="28"/>
          <w:u w:val="single"/>
        </w:rPr>
        <w:t>ummary</w:t>
      </w:r>
    </w:p>
    <w:p w:rsidR="7E9E27BC" w:rsidP="15049EFC" w:rsidRDefault="7E9E27BC" w14:paraId="61127C6C" w14:textId="1DB26887">
      <w:pPr>
        <w:pStyle w:val="Normal"/>
        <w:rPr>
          <w:rFonts w:ascii="Arial" w:hAnsi="Arial" w:eastAsia="Arial" w:cs="Arial"/>
          <w:color w:val="auto"/>
          <w:sz w:val="28"/>
          <w:szCs w:val="28"/>
        </w:rPr>
      </w:pPr>
    </w:p>
    <w:p w:rsidR="7E9E27BC" w:rsidP="15049EFC" w:rsidRDefault="7E9E27BC" w14:paraId="4D6EBFE7" w14:textId="05100114">
      <w:pPr>
        <w:pStyle w:val="Normal"/>
        <w:rPr>
          <w:rFonts w:ascii="Arial" w:hAnsi="Arial" w:eastAsia="Arial" w:cs="Arial"/>
          <w:color w:val="auto"/>
          <w:sz w:val="28"/>
          <w:szCs w:val="28"/>
          <w:vertAlign w:val="superscript"/>
        </w:rPr>
      </w:pPr>
      <w:r w:rsidRPr="15049EFC" w:rsidR="15049EFC">
        <w:rPr>
          <w:rFonts w:ascii="Arial" w:hAnsi="Arial" w:eastAsia="Arial" w:cs="Arial"/>
          <w:color w:val="auto"/>
          <w:sz w:val="28"/>
          <w:szCs w:val="28"/>
        </w:rPr>
        <w:t>This report has been set on the 12/12/2019 and is based on developing critical thinking.</w:t>
      </w:r>
    </w:p>
    <w:p w:rsidR="7E9E27BC" w:rsidP="15049EFC" w:rsidRDefault="7E9E27BC" w14:paraId="64D043CB" w14:textId="6291C02E">
      <w:pPr>
        <w:pStyle w:val="Normal"/>
        <w:rPr>
          <w:rFonts w:ascii="Arial" w:hAnsi="Arial" w:eastAsia="Arial" w:cs="Arial"/>
          <w:color w:val="auto"/>
          <w:sz w:val="28"/>
          <w:szCs w:val="28"/>
        </w:rPr>
      </w:pPr>
      <w:r w:rsidRPr="15049EFC" w:rsidR="15049EFC">
        <w:rPr>
          <w:rFonts w:ascii="Arial" w:hAnsi="Arial" w:eastAsia="Arial" w:cs="Arial"/>
          <w:color w:val="auto"/>
          <w:sz w:val="28"/>
          <w:szCs w:val="28"/>
        </w:rPr>
        <w:t>The report evaluates a critical analysis of the impact, beliefs, attitudes and values on workplace behaviour.</w:t>
      </w:r>
    </w:p>
    <w:p w:rsidR="7E9E27BC" w:rsidP="15049EFC" w:rsidRDefault="7E9E27BC" w14:paraId="73FFDD3E" w14:textId="43073B40">
      <w:pPr>
        <w:pStyle w:val="Normal"/>
        <w:rPr>
          <w:rFonts w:ascii="Arial" w:hAnsi="Arial" w:eastAsia="Arial" w:cs="Arial"/>
          <w:color w:val="auto"/>
          <w:sz w:val="28"/>
          <w:szCs w:val="28"/>
        </w:rPr>
      </w:pPr>
      <w:r w:rsidRPr="15049EFC" w:rsidR="15049EFC">
        <w:rPr>
          <w:rFonts w:ascii="Arial" w:hAnsi="Arial" w:eastAsia="Arial" w:cs="Arial"/>
          <w:color w:val="auto"/>
          <w:sz w:val="28"/>
          <w:szCs w:val="28"/>
        </w:rPr>
        <w:t>Ident</w:t>
      </w:r>
      <w:r w:rsidRPr="15049EFC" w:rsidR="15049EFC">
        <w:rPr>
          <w:rFonts w:ascii="Arial" w:hAnsi="Arial" w:eastAsia="Arial" w:cs="Arial"/>
          <w:color w:val="auto"/>
          <w:sz w:val="28"/>
          <w:szCs w:val="28"/>
        </w:rPr>
        <w:t>i</w:t>
      </w:r>
      <w:r w:rsidRPr="15049EFC" w:rsidR="15049EFC">
        <w:rPr>
          <w:rFonts w:ascii="Arial" w:hAnsi="Arial" w:eastAsia="Arial" w:cs="Arial"/>
          <w:color w:val="auto"/>
          <w:sz w:val="28"/>
          <w:szCs w:val="28"/>
        </w:rPr>
        <w:t>fying different management theories and relating it to organisations such as Tesco, Marks and Spencer and McDonalds.</w:t>
      </w:r>
    </w:p>
    <w:p w:rsidR="7E9E27BC" w:rsidP="15049EFC" w:rsidRDefault="7E9E27BC" w14:paraId="5117B762" w14:textId="6AF5E6AD">
      <w:pPr>
        <w:pStyle w:val="Normal"/>
        <w:rPr>
          <w:rFonts w:ascii="Arial" w:hAnsi="Arial" w:eastAsia="Arial" w:cs="Arial"/>
          <w:color w:val="auto"/>
          <w:sz w:val="28"/>
          <w:szCs w:val="28"/>
        </w:rPr>
      </w:pPr>
    </w:p>
    <w:p w:rsidR="7E9E27BC" w:rsidP="15049EFC" w:rsidRDefault="7E9E27BC" w14:paraId="3B970CF7" w14:textId="07E5FB79">
      <w:pPr>
        <w:pStyle w:val="Normal"/>
        <w:rPr>
          <w:rFonts w:ascii="Arial" w:hAnsi="Arial" w:eastAsia="Arial" w:cs="Arial"/>
          <w:color w:val="auto"/>
          <w:sz w:val="28"/>
          <w:szCs w:val="28"/>
        </w:rPr>
      </w:pPr>
    </w:p>
    <w:p w:rsidR="7E9E27BC" w:rsidP="15049EFC" w:rsidRDefault="7E9E27BC" w14:paraId="217C7712" w14:textId="15A618D7">
      <w:pPr>
        <w:pStyle w:val="Normal"/>
        <w:rPr>
          <w:rFonts w:ascii="Arial" w:hAnsi="Arial" w:eastAsia="Arial" w:cs="Arial"/>
          <w:color w:val="auto"/>
          <w:sz w:val="28"/>
          <w:szCs w:val="28"/>
        </w:rPr>
      </w:pPr>
    </w:p>
    <w:p w:rsidR="7E9E27BC" w:rsidP="15049EFC" w:rsidRDefault="7E9E27BC" w14:paraId="42F456EA" w14:textId="459C6A72">
      <w:pPr>
        <w:pStyle w:val="Normal"/>
        <w:rPr>
          <w:rFonts w:ascii="Arial" w:hAnsi="Arial" w:eastAsia="Arial" w:cs="Arial"/>
          <w:color w:val="auto"/>
          <w:sz w:val="28"/>
          <w:szCs w:val="28"/>
        </w:rPr>
      </w:pPr>
    </w:p>
    <w:p w:rsidR="7E9E27BC" w:rsidP="15049EFC" w:rsidRDefault="7E9E27BC" w14:paraId="1A26ACAD" w14:textId="5117243F">
      <w:pPr>
        <w:pStyle w:val="Normal"/>
        <w:rPr>
          <w:rFonts w:ascii="Arial" w:hAnsi="Arial" w:eastAsia="Arial" w:cs="Arial"/>
          <w:color w:val="auto"/>
          <w:sz w:val="28"/>
          <w:szCs w:val="28"/>
        </w:rPr>
      </w:pPr>
    </w:p>
    <w:p w:rsidR="7E9E27BC" w:rsidP="15049EFC" w:rsidRDefault="7E9E27BC" w14:paraId="6706C003" w14:textId="54075248">
      <w:pPr>
        <w:pStyle w:val="Normal"/>
        <w:rPr>
          <w:rFonts w:ascii="Arial" w:hAnsi="Arial" w:eastAsia="Arial" w:cs="Arial"/>
          <w:color w:val="auto"/>
          <w:sz w:val="28"/>
          <w:szCs w:val="28"/>
        </w:rPr>
      </w:pPr>
    </w:p>
    <w:p w:rsidR="7E9E27BC" w:rsidP="15049EFC" w:rsidRDefault="7E9E27BC" w14:paraId="64C8E3DD" w14:textId="603F7B32">
      <w:pPr>
        <w:pStyle w:val="Normal"/>
        <w:rPr>
          <w:rFonts w:ascii="Arial" w:hAnsi="Arial" w:eastAsia="Arial" w:cs="Arial"/>
          <w:color w:val="auto"/>
          <w:sz w:val="28"/>
          <w:szCs w:val="28"/>
        </w:rPr>
      </w:pPr>
    </w:p>
    <w:p w:rsidR="7E9E27BC" w:rsidP="15049EFC" w:rsidRDefault="7E9E27BC" w14:paraId="02573BB2" w14:textId="2B89E2F1">
      <w:pPr>
        <w:pStyle w:val="Normal"/>
        <w:rPr>
          <w:rFonts w:ascii="Arial" w:hAnsi="Arial" w:eastAsia="Arial" w:cs="Arial"/>
          <w:color w:val="auto"/>
          <w:sz w:val="28"/>
          <w:szCs w:val="28"/>
        </w:rPr>
      </w:pPr>
    </w:p>
    <w:p w:rsidR="7E9E27BC" w:rsidP="15049EFC" w:rsidRDefault="7E9E27BC" w14:paraId="64EEAF35" w14:textId="2086F75E">
      <w:pPr>
        <w:pStyle w:val="Normal"/>
        <w:rPr>
          <w:rFonts w:ascii="Arial" w:hAnsi="Arial" w:eastAsia="Arial" w:cs="Arial"/>
          <w:color w:val="auto"/>
          <w:sz w:val="28"/>
          <w:szCs w:val="28"/>
        </w:rPr>
      </w:pPr>
    </w:p>
    <w:p w:rsidR="7E9E27BC" w:rsidP="15049EFC" w:rsidRDefault="7E9E27BC" w14:paraId="707CC065" w14:textId="5350D041">
      <w:pPr>
        <w:pStyle w:val="Normal"/>
        <w:rPr>
          <w:rFonts w:ascii="Arial" w:hAnsi="Arial" w:eastAsia="Arial" w:cs="Arial"/>
          <w:color w:val="auto"/>
          <w:sz w:val="28"/>
          <w:szCs w:val="28"/>
        </w:rPr>
      </w:pPr>
    </w:p>
    <w:p w:rsidR="7E9E27BC" w:rsidP="15049EFC" w:rsidRDefault="7E9E27BC" w14:paraId="717EF805" w14:textId="2B5DB1CE">
      <w:pPr>
        <w:pStyle w:val="Normal"/>
        <w:rPr>
          <w:rFonts w:ascii="Arial" w:hAnsi="Arial" w:eastAsia="Arial" w:cs="Arial"/>
          <w:color w:val="auto"/>
          <w:sz w:val="28"/>
          <w:szCs w:val="28"/>
        </w:rPr>
      </w:pPr>
    </w:p>
    <w:p w:rsidR="7E9E27BC" w:rsidP="15049EFC" w:rsidRDefault="7E9E27BC" w14:paraId="4FC3CF22" w14:textId="3F7348A9">
      <w:pPr>
        <w:pStyle w:val="Normal"/>
        <w:rPr>
          <w:rFonts w:ascii="Arial" w:hAnsi="Arial" w:eastAsia="Arial" w:cs="Arial"/>
          <w:color w:val="auto"/>
          <w:sz w:val="28"/>
          <w:szCs w:val="28"/>
        </w:rPr>
      </w:pPr>
    </w:p>
    <w:p w:rsidR="7E9E27BC" w:rsidP="15049EFC" w:rsidRDefault="7E9E27BC" w14:paraId="1EBA6F1B" w14:textId="4FC9C2AC">
      <w:pPr>
        <w:pStyle w:val="Normal"/>
        <w:rPr>
          <w:rFonts w:ascii="Arial" w:hAnsi="Arial" w:eastAsia="Arial" w:cs="Arial"/>
          <w:color w:val="auto"/>
          <w:sz w:val="28"/>
          <w:szCs w:val="28"/>
        </w:rPr>
      </w:pPr>
    </w:p>
    <w:p w:rsidR="7E9E27BC" w:rsidP="15049EFC" w:rsidRDefault="7E9E27BC" w14:paraId="1245141B" w14:textId="4A7976DB">
      <w:pPr>
        <w:pStyle w:val="Normal"/>
        <w:rPr>
          <w:rFonts w:ascii="Arial" w:hAnsi="Arial" w:eastAsia="Arial" w:cs="Arial"/>
          <w:color w:val="auto"/>
          <w:sz w:val="28"/>
          <w:szCs w:val="28"/>
        </w:rPr>
      </w:pPr>
    </w:p>
    <w:p w:rsidR="7E9E27BC" w:rsidP="15049EFC" w:rsidRDefault="7E9E27BC" w14:paraId="5412276B" w14:textId="3140711D">
      <w:pPr>
        <w:pStyle w:val="Normal"/>
        <w:rPr>
          <w:rFonts w:ascii="Arial" w:hAnsi="Arial" w:eastAsia="Arial" w:cs="Arial"/>
          <w:color w:val="auto"/>
          <w:sz w:val="28"/>
          <w:szCs w:val="28"/>
        </w:rPr>
      </w:pPr>
    </w:p>
    <w:p w:rsidR="7E9E27BC" w:rsidP="15049EFC" w:rsidRDefault="7E9E27BC" w14:paraId="79D3B2A6" w14:textId="69471875">
      <w:pPr>
        <w:pStyle w:val="Normal"/>
        <w:rPr>
          <w:rFonts w:ascii="Arial" w:hAnsi="Arial" w:eastAsia="Arial" w:cs="Arial"/>
          <w:color w:val="auto"/>
          <w:sz w:val="28"/>
          <w:szCs w:val="28"/>
        </w:rPr>
      </w:pPr>
    </w:p>
    <w:p w:rsidR="7E9E27BC" w:rsidP="15049EFC" w:rsidRDefault="7E9E27BC" w14:paraId="1312D769" w14:textId="2F2F73EA">
      <w:pPr>
        <w:pStyle w:val="Normal"/>
        <w:rPr>
          <w:rFonts w:ascii="Arial" w:hAnsi="Arial" w:eastAsia="Arial" w:cs="Arial"/>
          <w:color w:val="auto"/>
          <w:sz w:val="28"/>
          <w:szCs w:val="28"/>
        </w:rPr>
      </w:pPr>
    </w:p>
    <w:p w:rsidR="7E9E27BC" w:rsidP="15049EFC" w:rsidRDefault="7E9E27BC" w14:paraId="08F80EC3" w14:textId="160E9FCF">
      <w:pPr>
        <w:pStyle w:val="Normal"/>
        <w:rPr>
          <w:rFonts w:ascii="Arial" w:hAnsi="Arial" w:eastAsia="Arial" w:cs="Arial"/>
          <w:color w:val="auto"/>
          <w:sz w:val="28"/>
          <w:szCs w:val="28"/>
        </w:rPr>
      </w:pPr>
    </w:p>
    <w:p w:rsidR="7E9E27BC" w:rsidP="15049EFC" w:rsidRDefault="7E9E27BC" w14:paraId="4109EBC8" w14:textId="08D27703">
      <w:pPr>
        <w:pStyle w:val="Normal"/>
        <w:rPr>
          <w:rFonts w:ascii="Arial" w:hAnsi="Arial" w:eastAsia="Arial" w:cs="Arial"/>
          <w:color w:val="auto"/>
          <w:sz w:val="28"/>
          <w:szCs w:val="28"/>
        </w:rPr>
      </w:pPr>
    </w:p>
    <w:p w:rsidR="7E9E27BC" w:rsidP="15049EFC" w:rsidRDefault="7E9E27BC" w14:paraId="6BA267F0" w14:textId="1CAD4D46">
      <w:pPr>
        <w:pStyle w:val="Normal"/>
        <w:rPr>
          <w:rFonts w:ascii="Arial" w:hAnsi="Arial" w:eastAsia="Arial" w:cs="Arial"/>
          <w:color w:val="auto"/>
          <w:sz w:val="28"/>
          <w:szCs w:val="28"/>
        </w:rPr>
      </w:pPr>
    </w:p>
    <w:p w:rsidR="7E9E27BC" w:rsidP="15049EFC" w:rsidRDefault="7E9E27BC" w14:paraId="3BDCF0D3" w14:textId="717F4708">
      <w:pPr>
        <w:pStyle w:val="Normal"/>
        <w:rPr>
          <w:rFonts w:ascii="Arial" w:hAnsi="Arial" w:eastAsia="Arial" w:cs="Arial"/>
          <w:color w:val="auto"/>
          <w:sz w:val="28"/>
          <w:szCs w:val="28"/>
        </w:rPr>
      </w:pPr>
    </w:p>
    <w:p w:rsidR="7E9E27BC" w:rsidP="15049EFC" w:rsidRDefault="7E9E27BC" w14:paraId="56359C06" w14:textId="0EDC1B61">
      <w:pPr>
        <w:pStyle w:val="Normal"/>
        <w:rPr>
          <w:rFonts w:ascii="Arial" w:hAnsi="Arial" w:eastAsia="Arial" w:cs="Arial"/>
          <w:color w:val="auto"/>
          <w:sz w:val="28"/>
          <w:szCs w:val="28"/>
        </w:rPr>
      </w:pPr>
    </w:p>
    <w:p w:rsidR="7E9E27BC" w:rsidP="15049EFC" w:rsidRDefault="7E9E27BC" w14:paraId="5C6D3F23" w14:textId="27775DAE">
      <w:pPr>
        <w:rPr>
          <w:rFonts w:ascii="Arial" w:hAnsi="Arial" w:eastAsia="Arial" w:cs="Arial"/>
          <w:b w:val="1"/>
          <w:bCs w:val="1"/>
          <w:color w:val="auto"/>
          <w:sz w:val="28"/>
          <w:szCs w:val="28"/>
          <w:u w:val="single"/>
        </w:rPr>
      </w:pPr>
    </w:p>
    <w:p w:rsidR="7E9E27BC" w:rsidP="15049EFC" w:rsidRDefault="7E9E27BC" w14:paraId="14F6A5D7" w14:textId="183A5EB5">
      <w:pPr>
        <w:rPr>
          <w:rFonts w:ascii="Arial" w:hAnsi="Arial" w:eastAsia="Arial" w:cs="Arial"/>
          <w:b w:val="1"/>
          <w:bCs w:val="1"/>
          <w:color w:val="auto"/>
          <w:sz w:val="28"/>
          <w:szCs w:val="28"/>
          <w:u w:val="single"/>
        </w:rPr>
      </w:pPr>
    </w:p>
    <w:p w:rsidR="7E9E27BC" w:rsidP="15049EFC" w:rsidRDefault="7E9E27BC" w14:paraId="467E97FF" w14:textId="27AAEAD3">
      <w:pPr>
        <w:rPr>
          <w:rFonts w:ascii="Arial" w:hAnsi="Arial" w:eastAsia="Arial" w:cs="Arial"/>
          <w:b w:val="1"/>
          <w:bCs w:val="1"/>
          <w:color w:val="auto"/>
          <w:sz w:val="28"/>
          <w:szCs w:val="28"/>
          <w:u w:val="single"/>
        </w:rPr>
      </w:pPr>
    </w:p>
    <w:p w:rsidR="7E9E27BC" w:rsidP="15049EFC" w:rsidRDefault="7E9E27BC" w14:paraId="310AB0F0" w14:textId="5237F48A">
      <w:pPr>
        <w:pStyle w:val="Normal"/>
        <w:rPr>
          <w:rFonts w:ascii="Arial" w:hAnsi="Arial" w:eastAsia="Arial" w:cs="Arial"/>
          <w:b w:val="1"/>
          <w:bCs w:val="1"/>
          <w:color w:val="auto"/>
          <w:sz w:val="28"/>
          <w:szCs w:val="28"/>
          <w:u w:val="single"/>
        </w:rPr>
      </w:pPr>
    </w:p>
    <w:p w:rsidR="7E9E27BC" w:rsidP="15049EFC" w:rsidRDefault="7E9E27BC" w14:paraId="7350C645" w14:textId="6A99BFA1">
      <w:pPr>
        <w:pStyle w:val="Normal"/>
        <w:rPr>
          <w:rFonts w:ascii="Arial" w:hAnsi="Arial" w:eastAsia="Arial" w:cs="Arial"/>
          <w:b w:val="1"/>
          <w:bCs w:val="1"/>
          <w:color w:val="auto"/>
          <w:sz w:val="28"/>
          <w:szCs w:val="28"/>
          <w:u w:val="single"/>
        </w:rPr>
      </w:pPr>
      <w:r w:rsidRPr="15049EFC" w:rsidR="15049EFC">
        <w:rPr>
          <w:rFonts w:ascii="Arial" w:hAnsi="Arial" w:eastAsia="Arial" w:cs="Arial"/>
          <w:b w:val="1"/>
          <w:bCs w:val="1"/>
          <w:color w:val="auto"/>
          <w:sz w:val="28"/>
          <w:szCs w:val="28"/>
          <w:u w:val="single"/>
        </w:rPr>
        <w:t>Table of Contents</w:t>
      </w:r>
    </w:p>
    <w:p w:rsidR="7E9E27BC" w:rsidP="15049EFC" w:rsidRDefault="7E9E27BC" w14:paraId="6BC10897" w14:textId="402AC6B6">
      <w:pPr>
        <w:pStyle w:val="Normal"/>
        <w:rPr>
          <w:rFonts w:ascii="Arial" w:hAnsi="Arial" w:eastAsia="Arial" w:cs="Arial"/>
          <w:b w:val="1"/>
          <w:bCs w:val="1"/>
          <w:color w:val="auto"/>
          <w:sz w:val="28"/>
          <w:szCs w:val="28"/>
          <w:u w:val="single"/>
        </w:rPr>
      </w:pPr>
    </w:p>
    <w:p w:rsidR="7E9E27BC" w:rsidP="15049EFC" w:rsidRDefault="7E9E27BC" w14:paraId="15B14A95" w14:textId="7050DA3D">
      <w:pPr>
        <w:pStyle w:val="Normal"/>
        <w:rPr>
          <w:rFonts w:ascii="Arial" w:hAnsi="Arial" w:eastAsia="Arial" w:cs="Arial"/>
          <w:b w:val="1"/>
          <w:bCs w:val="1"/>
          <w:color w:val="auto"/>
          <w:sz w:val="28"/>
          <w:szCs w:val="28"/>
          <w:u w:val="single"/>
        </w:rPr>
      </w:pPr>
      <w:r w:rsidRPr="15049EFC" w:rsidR="15049EFC">
        <w:rPr>
          <w:rFonts w:ascii="Arial" w:hAnsi="Arial" w:eastAsia="Arial" w:cs="Arial"/>
          <w:b w:val="0"/>
          <w:bCs w:val="0"/>
          <w:color w:val="auto"/>
          <w:sz w:val="28"/>
          <w:szCs w:val="28"/>
          <w:u w:val="none"/>
        </w:rPr>
        <w:t>Executive Summary</w:t>
      </w:r>
      <w:r w:rsidRPr="15049EFC" w:rsidR="15049EFC">
        <w:rPr>
          <w:rFonts w:ascii="Arial" w:hAnsi="Arial" w:eastAsia="Arial" w:cs="Arial"/>
          <w:b w:val="0"/>
          <w:bCs w:val="0"/>
          <w:color w:val="auto"/>
          <w:sz w:val="28"/>
          <w:szCs w:val="28"/>
          <w:u w:val="none"/>
        </w:rPr>
        <w:t>...........................................................0</w:t>
      </w:r>
    </w:p>
    <w:p w:rsidR="7E9E27BC" w:rsidP="15049EFC" w:rsidRDefault="7E9E27BC" w14:paraId="4B34E4B1" w14:textId="3BF03DBC">
      <w:pPr>
        <w:pStyle w:val="Normal"/>
        <w:ind w:left="0"/>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1.</w:t>
      </w:r>
      <w:r w:rsidRPr="15049EFC" w:rsidR="15049EFC">
        <w:rPr>
          <w:rFonts w:ascii="Arial" w:hAnsi="Arial" w:eastAsia="Arial" w:cs="Arial"/>
          <w:b w:val="0"/>
          <w:bCs w:val="0"/>
          <w:color w:val="auto"/>
          <w:sz w:val="28"/>
          <w:szCs w:val="28"/>
          <w:u w:val="none"/>
        </w:rPr>
        <w:t>Introduction</w:t>
      </w:r>
      <w:r w:rsidRPr="15049EFC" w:rsidR="15049EFC">
        <w:rPr>
          <w:rFonts w:ascii="Arial" w:hAnsi="Arial" w:eastAsia="Arial" w:cs="Arial"/>
          <w:b w:val="0"/>
          <w:bCs w:val="0"/>
          <w:color w:val="auto"/>
          <w:sz w:val="28"/>
          <w:szCs w:val="28"/>
          <w:u w:val="none"/>
        </w:rPr>
        <w:t>.....................................................................2</w:t>
      </w:r>
    </w:p>
    <w:p w:rsidR="7E9E27BC" w:rsidP="15049EFC" w:rsidRDefault="7E9E27BC" w14:paraId="01FE78E5" w14:textId="2983274D">
      <w:pPr>
        <w:pStyle w:val="Normal"/>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 xml:space="preserve">2. </w:t>
      </w:r>
      <w:r w:rsidRPr="15049EFC" w:rsidR="15049EFC">
        <w:rPr>
          <w:rFonts w:ascii="Arial" w:hAnsi="Arial" w:eastAsia="Arial" w:cs="Arial"/>
          <w:b w:val="0"/>
          <w:bCs w:val="0"/>
          <w:color w:val="auto"/>
          <w:sz w:val="28"/>
          <w:szCs w:val="28"/>
          <w:u w:val="none"/>
        </w:rPr>
        <w:t>Main Findings</w:t>
      </w:r>
      <w:r w:rsidRPr="15049EFC" w:rsidR="15049EFC">
        <w:rPr>
          <w:rFonts w:ascii="Arial" w:hAnsi="Arial" w:eastAsia="Arial" w:cs="Arial"/>
          <w:b w:val="0"/>
          <w:bCs w:val="0"/>
          <w:color w:val="auto"/>
          <w:sz w:val="28"/>
          <w:szCs w:val="28"/>
          <w:u w:val="none"/>
        </w:rPr>
        <w:t>.................................................................3</w:t>
      </w:r>
    </w:p>
    <w:p w:rsidR="7E9E27BC" w:rsidP="15049EFC" w:rsidRDefault="7E9E27BC" w14:paraId="7DF2E993" w14:textId="39CC4FF8">
      <w:pPr>
        <w:pStyle w:val="Normal"/>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 xml:space="preserve">   2.1 Marks and Spencer</w:t>
      </w:r>
    </w:p>
    <w:p w:rsidR="7E9E27BC" w:rsidP="15049EFC" w:rsidRDefault="7E9E27BC" w14:paraId="5E13174F" w14:textId="2F462E2E">
      <w:pPr>
        <w:pStyle w:val="Normal"/>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 xml:space="preserve">   2.2 Herzberg’s Dual Factor Theory</w:t>
      </w:r>
    </w:p>
    <w:p w:rsidR="7E9E27BC" w:rsidP="15049EFC" w:rsidRDefault="7E9E27BC" w14:paraId="523C93FC" w14:textId="0C595206">
      <w:pPr>
        <w:pStyle w:val="Normal"/>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 xml:space="preserve">   2.3 McClelland’s Motivational Theory</w:t>
      </w:r>
    </w:p>
    <w:p w:rsidR="7E9E27BC" w:rsidP="15049EFC" w:rsidRDefault="7E9E27BC" w14:paraId="29915CFE" w14:textId="65EA8469">
      <w:pPr>
        <w:pStyle w:val="Normal"/>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 xml:space="preserve">   2.4 Vroom’s Expectancy Motivation Theory</w:t>
      </w:r>
    </w:p>
    <w:p w:rsidR="7E9E27BC" w:rsidP="15049EFC" w:rsidRDefault="7E9E27BC" w14:paraId="3E4ADE35" w14:textId="67FF977C">
      <w:pPr>
        <w:pStyle w:val="Normal"/>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 xml:space="preserve">   2.5 Fredrick Taylor’s Scientific Management</w:t>
      </w:r>
    </w:p>
    <w:p w:rsidR="7E9E27BC" w:rsidP="15049EFC" w:rsidRDefault="7E9E27BC" w14:paraId="2AB9505B" w14:textId="3756C4F1">
      <w:pPr>
        <w:pStyle w:val="Normal"/>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 xml:space="preserve">   2.6 Maslow</w:t>
      </w:r>
    </w:p>
    <w:p w:rsidR="7E9E27BC" w:rsidP="15049EFC" w:rsidRDefault="7E9E27BC" w14:paraId="19843957" w14:textId="49F34A47">
      <w:pPr>
        <w:pStyle w:val="Normal"/>
        <w:rPr>
          <w:rFonts w:ascii="Arial" w:hAnsi="Arial" w:eastAsia="Arial" w:cs="Arial"/>
          <w:b w:val="0"/>
          <w:bCs w:val="0"/>
          <w:color w:val="auto"/>
          <w:sz w:val="28"/>
          <w:szCs w:val="28"/>
          <w:u w:val="none"/>
        </w:rPr>
      </w:pPr>
    </w:p>
    <w:p w:rsidR="7E9E27BC" w:rsidP="15049EFC" w:rsidRDefault="7E9E27BC" w14:paraId="52A8DCDF" w14:textId="63550E28">
      <w:pPr>
        <w:pStyle w:val="Normal"/>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3.Conclusion..................................................................4</w:t>
      </w:r>
    </w:p>
    <w:p w:rsidR="7E9E27BC" w:rsidP="15049EFC" w:rsidRDefault="7E9E27BC" w14:paraId="1BC1DE21" w14:textId="7D621CD3">
      <w:pPr>
        <w:pStyle w:val="Normal"/>
        <w:rPr>
          <w:rFonts w:ascii="Arial" w:hAnsi="Arial" w:eastAsia="Arial" w:cs="Arial"/>
          <w:b w:val="1"/>
          <w:bCs w:val="1"/>
          <w:color w:val="auto"/>
          <w:sz w:val="28"/>
          <w:szCs w:val="28"/>
          <w:u w:val="single"/>
        </w:rPr>
      </w:pPr>
    </w:p>
    <w:p w:rsidR="7E9E27BC" w:rsidP="15049EFC" w:rsidRDefault="7E9E27BC" w14:paraId="1AF0BCD5" w14:textId="5BFFB14D">
      <w:pPr>
        <w:pStyle w:val="Normal"/>
        <w:rPr>
          <w:rFonts w:ascii="Arial" w:hAnsi="Arial" w:eastAsia="Arial" w:cs="Arial"/>
          <w:b w:val="1"/>
          <w:bCs w:val="1"/>
          <w:color w:val="auto"/>
          <w:sz w:val="28"/>
          <w:szCs w:val="28"/>
          <w:u w:val="single"/>
        </w:rPr>
      </w:pPr>
      <w:r w:rsidRPr="15049EFC" w:rsidR="15049EFC">
        <w:rPr>
          <w:rFonts w:ascii="Arial" w:hAnsi="Arial" w:eastAsia="Arial" w:cs="Arial"/>
          <w:b w:val="0"/>
          <w:bCs w:val="0"/>
          <w:color w:val="auto"/>
          <w:sz w:val="28"/>
          <w:szCs w:val="28"/>
          <w:u w:val="none"/>
        </w:rPr>
        <w:t>4.Appendix.....................................................................5</w:t>
      </w:r>
    </w:p>
    <w:p w:rsidR="7E9E27BC" w:rsidP="15049EFC" w:rsidRDefault="7E9E27BC" w14:paraId="53481F28" w14:textId="3A74CF66">
      <w:pPr>
        <w:pStyle w:val="Normal"/>
        <w:rPr>
          <w:rFonts w:ascii="Arial" w:hAnsi="Arial" w:eastAsia="Arial" w:cs="Arial"/>
          <w:b w:val="0"/>
          <w:bCs w:val="0"/>
          <w:color w:val="auto"/>
          <w:sz w:val="28"/>
          <w:szCs w:val="28"/>
          <w:u w:val="none"/>
        </w:rPr>
      </w:pPr>
    </w:p>
    <w:p w:rsidR="7E9E27BC" w:rsidP="15049EFC" w:rsidRDefault="7E9E27BC" w14:paraId="1B1C0594" w14:textId="58458197">
      <w:pPr>
        <w:pStyle w:val="Normal"/>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5.Refrences...................................................................6</w:t>
      </w:r>
    </w:p>
    <w:p w:rsidR="7E9E27BC" w:rsidP="15049EFC" w:rsidRDefault="7E9E27BC" w14:paraId="08AEA3DF" w14:textId="36FB824F">
      <w:pPr>
        <w:pStyle w:val="Normal"/>
        <w:rPr>
          <w:rFonts w:ascii="Arial" w:hAnsi="Arial" w:eastAsia="Arial" w:cs="Arial"/>
          <w:b w:val="1"/>
          <w:bCs w:val="1"/>
          <w:color w:val="auto"/>
          <w:sz w:val="28"/>
          <w:szCs w:val="28"/>
          <w:u w:val="single"/>
        </w:rPr>
      </w:pPr>
    </w:p>
    <w:p w:rsidR="7E9E27BC" w:rsidP="15049EFC" w:rsidRDefault="7E9E27BC" w14:paraId="70E16777" w14:textId="5361E5A4">
      <w:pPr>
        <w:pStyle w:val="Normal"/>
        <w:rPr>
          <w:rFonts w:ascii="Arial" w:hAnsi="Arial" w:eastAsia="Arial" w:cs="Arial"/>
          <w:b w:val="1"/>
          <w:bCs w:val="1"/>
          <w:color w:val="auto"/>
          <w:sz w:val="28"/>
          <w:szCs w:val="28"/>
          <w:u w:val="single"/>
        </w:rPr>
      </w:pPr>
    </w:p>
    <w:p w:rsidR="7E9E27BC" w:rsidP="15049EFC" w:rsidRDefault="7E9E27BC" w14:paraId="264A3537" w14:textId="2EB67E96">
      <w:pPr>
        <w:pStyle w:val="Normal"/>
        <w:rPr>
          <w:rFonts w:ascii="Arial" w:hAnsi="Arial" w:eastAsia="Arial" w:cs="Arial"/>
          <w:b w:val="1"/>
          <w:bCs w:val="1"/>
          <w:color w:val="auto"/>
          <w:sz w:val="28"/>
          <w:szCs w:val="28"/>
          <w:u w:val="single"/>
        </w:rPr>
      </w:pPr>
    </w:p>
    <w:p w:rsidR="7E9E27BC" w:rsidP="15049EFC" w:rsidRDefault="7E9E27BC" w14:paraId="18CDBB1C" w14:textId="2886EEED">
      <w:pPr>
        <w:pStyle w:val="Normal"/>
        <w:rPr>
          <w:rFonts w:ascii="Arial" w:hAnsi="Arial" w:eastAsia="Arial" w:cs="Arial"/>
          <w:b w:val="1"/>
          <w:bCs w:val="1"/>
          <w:color w:val="auto"/>
          <w:sz w:val="28"/>
          <w:szCs w:val="28"/>
          <w:u w:val="single"/>
        </w:rPr>
      </w:pPr>
    </w:p>
    <w:p w:rsidR="7E9E27BC" w:rsidP="15049EFC" w:rsidRDefault="7E9E27BC" w14:paraId="63DB89A3" w14:textId="6E47FC2F">
      <w:pPr>
        <w:pStyle w:val="Normal"/>
        <w:rPr>
          <w:rFonts w:ascii="Arial" w:hAnsi="Arial" w:eastAsia="Arial" w:cs="Arial"/>
          <w:b w:val="1"/>
          <w:bCs w:val="1"/>
          <w:color w:val="auto"/>
          <w:sz w:val="28"/>
          <w:szCs w:val="28"/>
          <w:u w:val="single"/>
        </w:rPr>
      </w:pPr>
    </w:p>
    <w:p w:rsidR="7E9E27BC" w:rsidP="15049EFC" w:rsidRDefault="7E9E27BC" w14:paraId="619525F8" w14:textId="007DD614">
      <w:pPr>
        <w:pStyle w:val="Normal"/>
        <w:rPr>
          <w:rFonts w:ascii="Arial" w:hAnsi="Arial" w:eastAsia="Arial" w:cs="Arial"/>
          <w:b w:val="1"/>
          <w:bCs w:val="1"/>
          <w:color w:val="auto"/>
          <w:sz w:val="28"/>
          <w:szCs w:val="28"/>
          <w:u w:val="single"/>
        </w:rPr>
      </w:pPr>
    </w:p>
    <w:p w:rsidR="7E9E27BC" w:rsidP="15049EFC" w:rsidRDefault="7E9E27BC" w14:paraId="083CE54E" w14:textId="3210405A">
      <w:pPr>
        <w:pStyle w:val="Normal"/>
        <w:rPr>
          <w:rFonts w:ascii="Arial" w:hAnsi="Arial" w:eastAsia="Arial" w:cs="Arial"/>
          <w:b w:val="1"/>
          <w:bCs w:val="1"/>
          <w:color w:val="auto"/>
          <w:sz w:val="28"/>
          <w:szCs w:val="28"/>
          <w:u w:val="single"/>
        </w:rPr>
      </w:pPr>
    </w:p>
    <w:p w:rsidR="7E9E27BC" w:rsidP="15049EFC" w:rsidRDefault="7E9E27BC" w14:paraId="11FD07C5" w14:textId="52A00755">
      <w:pPr>
        <w:pStyle w:val="Normal"/>
        <w:rPr>
          <w:rFonts w:ascii="Arial" w:hAnsi="Arial" w:eastAsia="Arial" w:cs="Arial"/>
          <w:b w:val="1"/>
          <w:bCs w:val="1"/>
          <w:color w:val="auto"/>
          <w:sz w:val="28"/>
          <w:szCs w:val="28"/>
          <w:u w:val="single"/>
        </w:rPr>
      </w:pPr>
    </w:p>
    <w:p w:rsidR="7E9E27BC" w:rsidP="15049EFC" w:rsidRDefault="7E9E27BC" w14:paraId="2FF8C9E2" w14:textId="1B96C7CB">
      <w:pPr>
        <w:pStyle w:val="Normal"/>
        <w:rPr>
          <w:rFonts w:ascii="Arial" w:hAnsi="Arial" w:eastAsia="Arial" w:cs="Arial"/>
          <w:b w:val="1"/>
          <w:bCs w:val="1"/>
          <w:color w:val="auto"/>
          <w:sz w:val="28"/>
          <w:szCs w:val="28"/>
          <w:u w:val="single"/>
        </w:rPr>
      </w:pPr>
      <w:r w:rsidRPr="15049EFC" w:rsidR="15049EFC">
        <w:rPr>
          <w:rFonts w:ascii="Arial" w:hAnsi="Arial" w:eastAsia="Arial" w:cs="Arial"/>
          <w:b w:val="1"/>
          <w:bCs w:val="1"/>
          <w:color w:val="auto"/>
          <w:sz w:val="28"/>
          <w:szCs w:val="28"/>
          <w:u w:val="single"/>
        </w:rPr>
        <w:t>Introduction</w:t>
      </w:r>
    </w:p>
    <w:p w:rsidR="7E9E27BC" w:rsidP="15049EFC" w:rsidRDefault="7E9E27BC" w14:paraId="04660496" w14:textId="57100A85">
      <w:pPr>
        <w:pStyle w:val="Normal"/>
        <w:rPr>
          <w:rFonts w:ascii="Arial" w:hAnsi="Arial" w:eastAsia="Arial" w:cs="Arial"/>
          <w:b w:val="1"/>
          <w:bCs w:val="1"/>
          <w:color w:val="auto"/>
          <w:sz w:val="28"/>
          <w:szCs w:val="28"/>
          <w:u w:val="single"/>
        </w:rPr>
      </w:pPr>
    </w:p>
    <w:p w:rsidR="7E9E27BC" w:rsidP="15049EFC" w:rsidRDefault="7E9E27BC" w14:paraId="77BB04D0" w14:textId="7D853870">
      <w:pPr>
        <w:pStyle w:val="Normal"/>
        <w:rPr>
          <w:rFonts w:ascii="Arial" w:hAnsi="Arial" w:eastAsia="Arial" w:cs="Arial"/>
          <w:b w:val="1"/>
          <w:bCs w:val="1"/>
          <w:color w:val="auto"/>
          <w:sz w:val="28"/>
          <w:szCs w:val="28"/>
          <w:u w:val="single"/>
        </w:rPr>
      </w:pPr>
    </w:p>
    <w:p w:rsidR="7E9E27BC" w:rsidP="15049EFC" w:rsidRDefault="7E9E27BC" w14:paraId="02DD4946" w14:textId="3283DA8F">
      <w:pPr>
        <w:pStyle w:val="Normal"/>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The report evaluates how Maslow hiera</w:t>
      </w:r>
      <w:r w:rsidRPr="15049EFC" w:rsidR="15049EFC">
        <w:rPr>
          <w:rFonts w:ascii="Arial" w:hAnsi="Arial" w:eastAsia="Arial" w:cs="Arial"/>
          <w:b w:val="0"/>
          <w:bCs w:val="0"/>
          <w:color w:val="auto"/>
          <w:sz w:val="28"/>
          <w:szCs w:val="28"/>
          <w:u w:val="none"/>
        </w:rPr>
        <w:t>r</w:t>
      </w:r>
      <w:r w:rsidRPr="15049EFC" w:rsidR="15049EFC">
        <w:rPr>
          <w:rFonts w:ascii="Arial" w:hAnsi="Arial" w:eastAsia="Arial" w:cs="Arial"/>
          <w:b w:val="0"/>
          <w:bCs w:val="0"/>
          <w:color w:val="auto"/>
          <w:sz w:val="28"/>
          <w:szCs w:val="28"/>
          <w:u w:val="none"/>
        </w:rPr>
        <w:t>chy of needs, McClelland</w:t>
      </w:r>
      <w:r w:rsidRPr="15049EFC" w:rsidR="15049EFC">
        <w:rPr>
          <w:rFonts w:ascii="Arial" w:hAnsi="Arial" w:eastAsia="Arial" w:cs="Arial"/>
          <w:b w:val="0"/>
          <w:bCs w:val="0"/>
          <w:color w:val="auto"/>
          <w:sz w:val="28"/>
          <w:szCs w:val="28"/>
          <w:u w:val="none"/>
        </w:rPr>
        <w:t>'</w:t>
      </w:r>
      <w:r w:rsidRPr="15049EFC" w:rsidR="15049EFC">
        <w:rPr>
          <w:rFonts w:ascii="Arial" w:hAnsi="Arial" w:eastAsia="Arial" w:cs="Arial"/>
          <w:b w:val="0"/>
          <w:bCs w:val="0"/>
          <w:color w:val="auto"/>
          <w:sz w:val="28"/>
          <w:szCs w:val="28"/>
          <w:u w:val="none"/>
        </w:rPr>
        <w:t xml:space="preserve">s motivational needs theory, and </w:t>
      </w:r>
      <w:r w:rsidRPr="15049EFC" w:rsidR="15049EFC">
        <w:rPr>
          <w:rFonts w:ascii="Arial" w:hAnsi="Arial" w:eastAsia="Arial" w:cs="Arial"/>
          <w:b w:val="0"/>
          <w:bCs w:val="0"/>
          <w:color w:val="auto"/>
          <w:sz w:val="28"/>
          <w:szCs w:val="28"/>
          <w:u w:val="none"/>
        </w:rPr>
        <w:t>Herzberg</w:t>
      </w:r>
      <w:r w:rsidRPr="15049EFC" w:rsidR="15049EFC">
        <w:rPr>
          <w:rFonts w:ascii="Arial" w:hAnsi="Arial" w:eastAsia="Arial" w:cs="Arial"/>
          <w:b w:val="0"/>
          <w:bCs w:val="0"/>
          <w:color w:val="auto"/>
          <w:sz w:val="28"/>
          <w:szCs w:val="28"/>
          <w:u w:val="none"/>
        </w:rPr>
        <w:t>'</w:t>
      </w:r>
      <w:r w:rsidRPr="15049EFC" w:rsidR="15049EFC">
        <w:rPr>
          <w:rFonts w:ascii="Arial" w:hAnsi="Arial" w:eastAsia="Arial" w:cs="Arial"/>
          <w:b w:val="0"/>
          <w:bCs w:val="0"/>
          <w:color w:val="auto"/>
          <w:sz w:val="28"/>
          <w:szCs w:val="28"/>
          <w:u w:val="none"/>
        </w:rPr>
        <w:t>s</w:t>
      </w:r>
      <w:r w:rsidRPr="15049EFC" w:rsidR="15049EFC">
        <w:rPr>
          <w:rFonts w:ascii="Arial" w:hAnsi="Arial" w:eastAsia="Arial" w:cs="Arial"/>
          <w:b w:val="0"/>
          <w:bCs w:val="0"/>
          <w:color w:val="auto"/>
          <w:sz w:val="28"/>
          <w:szCs w:val="28"/>
          <w:u w:val="none"/>
        </w:rPr>
        <w:t xml:space="preserve"> dual factor theory relates to organisations, also considering a critical analysis of the impact, beliefs, attitudes and values on workplace behaviour.</w:t>
      </w:r>
    </w:p>
    <w:p w:rsidR="7E9E27BC" w:rsidP="15049EFC" w:rsidRDefault="7E9E27BC" w14:paraId="735314F4" w14:textId="34CAE0CF">
      <w:pPr>
        <w:pStyle w:val="Normal"/>
        <w:rPr>
          <w:rFonts w:ascii="Arial" w:hAnsi="Arial" w:eastAsia="Arial" w:cs="Arial"/>
          <w:b w:val="0"/>
          <w:bCs w:val="0"/>
          <w:color w:val="auto"/>
          <w:sz w:val="28"/>
          <w:szCs w:val="28"/>
          <w:u w:val="none"/>
        </w:rPr>
      </w:pPr>
    </w:p>
    <w:p w:rsidR="7E9E27BC" w:rsidP="15049EFC" w:rsidRDefault="7E9E27BC" w14:paraId="4B3DC308" w14:textId="4324C5DE">
      <w:pPr>
        <w:pStyle w:val="Normal"/>
        <w:rPr>
          <w:rFonts w:ascii="Arial" w:hAnsi="Arial" w:eastAsia="Arial" w:cs="Arial"/>
          <w:b w:val="1"/>
          <w:bCs w:val="1"/>
          <w:color w:val="auto"/>
          <w:sz w:val="28"/>
          <w:szCs w:val="28"/>
          <w:u w:val="single"/>
        </w:rPr>
      </w:pPr>
    </w:p>
    <w:p w:rsidR="7E9E27BC" w:rsidP="15049EFC" w:rsidRDefault="7E9E27BC" w14:paraId="5C9A7826" w14:textId="63FED97E">
      <w:pPr>
        <w:pStyle w:val="Normal"/>
        <w:rPr>
          <w:rFonts w:ascii="Arial" w:hAnsi="Arial" w:eastAsia="Arial" w:cs="Arial"/>
          <w:b w:val="1"/>
          <w:bCs w:val="1"/>
          <w:color w:val="auto"/>
          <w:sz w:val="28"/>
          <w:szCs w:val="28"/>
          <w:u w:val="single"/>
        </w:rPr>
      </w:pPr>
    </w:p>
    <w:p w:rsidR="7E9E27BC" w:rsidP="15049EFC" w:rsidRDefault="7E9E27BC" w14:paraId="78C4CA39" w14:textId="1A5FF6B3">
      <w:pPr>
        <w:pStyle w:val="Normal"/>
        <w:rPr>
          <w:rFonts w:ascii="Arial" w:hAnsi="Arial" w:eastAsia="Arial" w:cs="Arial"/>
          <w:b w:val="1"/>
          <w:bCs w:val="1"/>
          <w:color w:val="auto"/>
          <w:sz w:val="28"/>
          <w:szCs w:val="28"/>
          <w:u w:val="single"/>
        </w:rPr>
      </w:pPr>
    </w:p>
    <w:p w:rsidR="7E9E27BC" w:rsidP="15049EFC" w:rsidRDefault="7E9E27BC" w14:paraId="5D407972" w14:textId="2AF7617F">
      <w:pPr>
        <w:pStyle w:val="Normal"/>
        <w:rPr>
          <w:rFonts w:ascii="Arial" w:hAnsi="Arial" w:eastAsia="Arial" w:cs="Arial"/>
          <w:b w:val="1"/>
          <w:bCs w:val="1"/>
          <w:color w:val="auto"/>
          <w:sz w:val="28"/>
          <w:szCs w:val="28"/>
          <w:u w:val="single"/>
        </w:rPr>
      </w:pPr>
    </w:p>
    <w:p w:rsidR="7E9E27BC" w:rsidP="15049EFC" w:rsidRDefault="7E9E27BC" w14:paraId="7AB217C6" w14:textId="14D4BF5F">
      <w:pPr>
        <w:pStyle w:val="Normal"/>
        <w:rPr>
          <w:rFonts w:ascii="Arial" w:hAnsi="Arial" w:eastAsia="Arial" w:cs="Arial"/>
          <w:b w:val="1"/>
          <w:bCs w:val="1"/>
          <w:color w:val="auto"/>
          <w:sz w:val="28"/>
          <w:szCs w:val="28"/>
          <w:u w:val="single"/>
        </w:rPr>
      </w:pPr>
    </w:p>
    <w:p w:rsidR="7E9E27BC" w:rsidP="15049EFC" w:rsidRDefault="7E9E27BC" w14:paraId="0B4646F3" w14:textId="04D7274C">
      <w:pPr>
        <w:pStyle w:val="Normal"/>
        <w:rPr>
          <w:rFonts w:ascii="Arial" w:hAnsi="Arial" w:eastAsia="Arial" w:cs="Arial"/>
          <w:b w:val="1"/>
          <w:bCs w:val="1"/>
          <w:color w:val="auto"/>
          <w:sz w:val="28"/>
          <w:szCs w:val="28"/>
          <w:u w:val="single"/>
        </w:rPr>
      </w:pPr>
    </w:p>
    <w:p w:rsidR="7E9E27BC" w:rsidP="15049EFC" w:rsidRDefault="7E9E27BC" w14:paraId="41A1BADD" w14:textId="50BA956C">
      <w:pPr>
        <w:pStyle w:val="Normal"/>
        <w:rPr>
          <w:rFonts w:ascii="Arial" w:hAnsi="Arial" w:eastAsia="Arial" w:cs="Arial"/>
          <w:b w:val="1"/>
          <w:bCs w:val="1"/>
          <w:color w:val="auto"/>
          <w:sz w:val="28"/>
          <w:szCs w:val="28"/>
          <w:u w:val="single"/>
        </w:rPr>
      </w:pPr>
    </w:p>
    <w:p w:rsidR="7E9E27BC" w:rsidP="15049EFC" w:rsidRDefault="7E9E27BC" w14:paraId="5732EC8D" w14:textId="4F2C6E7A">
      <w:pPr>
        <w:pStyle w:val="Normal"/>
        <w:rPr>
          <w:rFonts w:ascii="Arial" w:hAnsi="Arial" w:eastAsia="Arial" w:cs="Arial"/>
          <w:b w:val="1"/>
          <w:bCs w:val="1"/>
          <w:color w:val="auto"/>
          <w:sz w:val="28"/>
          <w:szCs w:val="28"/>
          <w:u w:val="single"/>
        </w:rPr>
      </w:pPr>
    </w:p>
    <w:p w:rsidR="7E9E27BC" w:rsidP="15049EFC" w:rsidRDefault="7E9E27BC" w14:paraId="2259E640" w14:textId="782596D7">
      <w:pPr>
        <w:pStyle w:val="Normal"/>
        <w:rPr>
          <w:rFonts w:ascii="Arial" w:hAnsi="Arial" w:eastAsia="Arial" w:cs="Arial"/>
          <w:b w:val="1"/>
          <w:bCs w:val="1"/>
          <w:color w:val="auto"/>
          <w:sz w:val="28"/>
          <w:szCs w:val="28"/>
          <w:u w:val="single"/>
        </w:rPr>
      </w:pPr>
    </w:p>
    <w:p w:rsidR="7E9E27BC" w:rsidP="15049EFC" w:rsidRDefault="7E9E27BC" w14:paraId="01FEEED0" w14:textId="681B2E85">
      <w:pPr>
        <w:pStyle w:val="Normal"/>
        <w:rPr>
          <w:rFonts w:ascii="Arial" w:hAnsi="Arial" w:eastAsia="Arial" w:cs="Arial"/>
          <w:b w:val="1"/>
          <w:bCs w:val="1"/>
          <w:color w:val="auto"/>
          <w:sz w:val="28"/>
          <w:szCs w:val="28"/>
          <w:u w:val="single"/>
        </w:rPr>
      </w:pPr>
    </w:p>
    <w:p w:rsidR="7E9E27BC" w:rsidP="15049EFC" w:rsidRDefault="7E9E27BC" w14:paraId="0454E102" w14:textId="3CFF59CC">
      <w:pPr>
        <w:pStyle w:val="Normal"/>
        <w:rPr>
          <w:rFonts w:ascii="Arial" w:hAnsi="Arial" w:eastAsia="Arial" w:cs="Arial"/>
          <w:b w:val="1"/>
          <w:bCs w:val="1"/>
          <w:color w:val="auto"/>
          <w:sz w:val="28"/>
          <w:szCs w:val="28"/>
          <w:u w:val="single"/>
        </w:rPr>
      </w:pPr>
    </w:p>
    <w:p w:rsidR="7E9E27BC" w:rsidP="15049EFC" w:rsidRDefault="7E9E27BC" w14:paraId="7C08BB55" w14:textId="451C2173">
      <w:pPr>
        <w:pStyle w:val="Normal"/>
        <w:rPr>
          <w:rFonts w:ascii="Arial" w:hAnsi="Arial" w:eastAsia="Arial" w:cs="Arial"/>
          <w:b w:val="1"/>
          <w:bCs w:val="1"/>
          <w:color w:val="auto"/>
          <w:sz w:val="28"/>
          <w:szCs w:val="28"/>
          <w:u w:val="single"/>
        </w:rPr>
      </w:pPr>
    </w:p>
    <w:p w:rsidR="7E9E27BC" w:rsidP="15049EFC" w:rsidRDefault="7E9E27BC" w14:paraId="4D413BC9" w14:textId="7B79406C">
      <w:pPr>
        <w:pStyle w:val="Normal"/>
        <w:jc w:val="center"/>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2</w:t>
      </w:r>
    </w:p>
    <w:p w:rsidR="7E9E27BC" w:rsidP="15049EFC" w:rsidRDefault="7E9E27BC" w14:paraId="54A5BC7A" w14:textId="7EF933BB">
      <w:pPr>
        <w:pStyle w:val="Normal"/>
        <w:rPr>
          <w:rFonts w:ascii="Arial" w:hAnsi="Arial" w:eastAsia="Arial" w:cs="Arial"/>
          <w:b w:val="1"/>
          <w:bCs w:val="1"/>
          <w:color w:val="auto"/>
          <w:sz w:val="28"/>
          <w:szCs w:val="28"/>
          <w:u w:val="single"/>
        </w:rPr>
      </w:pPr>
    </w:p>
    <w:p w:rsidR="7E9E27BC" w:rsidP="15049EFC" w:rsidRDefault="7E9E27BC" w14:paraId="7C6F1C91" w14:textId="3D1D3B1A">
      <w:pPr>
        <w:pStyle w:val="Normal"/>
        <w:rPr>
          <w:rFonts w:ascii="Arial" w:hAnsi="Arial" w:eastAsia="Arial" w:cs="Arial"/>
          <w:b w:val="1"/>
          <w:bCs w:val="1"/>
          <w:color w:val="auto"/>
          <w:sz w:val="28"/>
          <w:szCs w:val="28"/>
          <w:u w:val="single"/>
        </w:rPr>
      </w:pPr>
    </w:p>
    <w:p w:rsidR="7E9E27BC" w:rsidP="15049EFC" w:rsidRDefault="7E9E27BC" w14:paraId="38323760" w14:textId="35F34D38">
      <w:pPr>
        <w:pStyle w:val="Normal"/>
        <w:rPr>
          <w:rFonts w:ascii="Arial" w:hAnsi="Arial" w:eastAsia="Arial" w:cs="Arial"/>
          <w:b w:val="1"/>
          <w:bCs w:val="1"/>
          <w:color w:val="auto"/>
          <w:sz w:val="28"/>
          <w:szCs w:val="28"/>
          <w:u w:val="single"/>
        </w:rPr>
      </w:pPr>
    </w:p>
    <w:p w:rsidR="7E9E27BC" w:rsidP="15049EFC" w:rsidRDefault="7E9E27BC" w14:paraId="305C4C0C" w14:textId="2527D99C">
      <w:pPr>
        <w:pStyle w:val="Normal"/>
        <w:rPr>
          <w:rFonts w:ascii="Arial" w:hAnsi="Arial" w:eastAsia="Arial" w:cs="Arial"/>
          <w:b w:val="0"/>
          <w:bCs w:val="0"/>
          <w:color w:val="auto"/>
          <w:sz w:val="28"/>
          <w:szCs w:val="28"/>
          <w:u w:val="none"/>
        </w:rPr>
      </w:pPr>
    </w:p>
    <w:p w:rsidR="7E9E27BC" w:rsidP="15049EFC" w:rsidRDefault="7E9E27BC" w14:paraId="2DA83818" w14:textId="20A877AB">
      <w:pPr>
        <w:pStyle w:val="Normal"/>
        <w:rPr>
          <w:rFonts w:ascii="Arial" w:hAnsi="Arial" w:eastAsia="Arial" w:cs="Arial"/>
          <w:b w:val="1"/>
          <w:bCs w:val="1"/>
          <w:color w:val="auto"/>
          <w:sz w:val="28"/>
          <w:szCs w:val="28"/>
          <w:u w:val="single"/>
        </w:rPr>
      </w:pPr>
    </w:p>
    <w:p w:rsidR="7E9E27BC" w:rsidP="15049EFC" w:rsidRDefault="7E9E27BC" w14:paraId="23166EF4" w14:textId="0BB5D1D4">
      <w:pPr>
        <w:pStyle w:val="Normal"/>
        <w:rPr>
          <w:rFonts w:ascii="Arial" w:hAnsi="Arial" w:eastAsia="Arial" w:cs="Arial"/>
          <w:b w:val="1"/>
          <w:bCs w:val="1"/>
          <w:color w:val="auto"/>
          <w:sz w:val="28"/>
          <w:szCs w:val="28"/>
          <w:u w:val="single"/>
        </w:rPr>
      </w:pPr>
    </w:p>
    <w:p w:rsidR="7E9E27BC" w:rsidP="15049EFC" w:rsidRDefault="7E9E27BC" w14:paraId="0D33CE9E" w14:textId="571A4661">
      <w:pPr>
        <w:pStyle w:val="Normal"/>
        <w:rPr>
          <w:rFonts w:ascii="Arial" w:hAnsi="Arial" w:eastAsia="Arial" w:cs="Arial"/>
          <w:b w:val="1"/>
          <w:bCs w:val="1"/>
          <w:color w:val="auto"/>
          <w:sz w:val="28"/>
          <w:szCs w:val="28"/>
          <w:u w:val="single"/>
        </w:rPr>
      </w:pPr>
    </w:p>
    <w:p w:rsidR="7E9E27BC" w:rsidP="15049EFC" w:rsidRDefault="7E9E27BC" w14:paraId="0D82018C" w14:textId="6111D0B3">
      <w:pPr>
        <w:pStyle w:val="Normal"/>
        <w:rPr>
          <w:rFonts w:ascii="Arial" w:hAnsi="Arial" w:eastAsia="Arial" w:cs="Arial"/>
          <w:b w:val="1"/>
          <w:bCs w:val="1"/>
          <w:color w:val="auto"/>
          <w:sz w:val="28"/>
          <w:szCs w:val="28"/>
          <w:u w:val="single"/>
        </w:rPr>
      </w:pPr>
      <w:r w:rsidRPr="15049EFC" w:rsidR="15049EFC">
        <w:rPr>
          <w:rFonts w:ascii="Arial" w:hAnsi="Arial" w:eastAsia="Arial" w:cs="Arial"/>
          <w:b w:val="1"/>
          <w:bCs w:val="1"/>
          <w:color w:val="auto"/>
          <w:sz w:val="28"/>
          <w:szCs w:val="28"/>
          <w:u w:val="single"/>
        </w:rPr>
        <w:t>Main Findings</w:t>
      </w:r>
    </w:p>
    <w:p w:rsidR="7E9E27BC" w:rsidP="15049EFC" w:rsidRDefault="7E9E27BC" w14:paraId="3FF83F36" w14:textId="34A1A24E">
      <w:pPr>
        <w:pStyle w:val="Normal"/>
        <w:rPr>
          <w:rFonts w:ascii="Arial" w:hAnsi="Arial" w:eastAsia="Arial" w:cs="Arial"/>
          <w:b w:val="1"/>
          <w:bCs w:val="1"/>
          <w:color w:val="auto"/>
          <w:sz w:val="28"/>
          <w:szCs w:val="28"/>
          <w:u w:val="single"/>
        </w:rPr>
      </w:pPr>
    </w:p>
    <w:p w:rsidR="7E9E27BC" w:rsidP="15049EFC" w:rsidRDefault="7E9E27BC" w14:paraId="2E0F10CD" w14:textId="4A886316">
      <w:pPr>
        <w:rPr>
          <w:rFonts w:ascii="Arial" w:hAnsi="Arial" w:eastAsia="Arial" w:cs="Arial"/>
          <w:b w:val="1"/>
          <w:bCs w:val="1"/>
          <w:color w:val="auto"/>
          <w:sz w:val="28"/>
          <w:szCs w:val="28"/>
          <w:u w:val="single"/>
        </w:rPr>
      </w:pPr>
      <w:r w:rsidRPr="15049EFC" w:rsidR="15049EFC">
        <w:rPr>
          <w:rFonts w:ascii="Arial" w:hAnsi="Arial" w:eastAsia="Arial" w:cs="Arial"/>
          <w:b w:val="1"/>
          <w:bCs w:val="1"/>
          <w:color w:val="auto"/>
          <w:sz w:val="28"/>
          <w:szCs w:val="28"/>
          <w:u w:val="single"/>
        </w:rPr>
        <w:t xml:space="preserve">2.1 </w:t>
      </w:r>
      <w:r w:rsidRPr="15049EFC" w:rsidR="15049EFC">
        <w:rPr>
          <w:rFonts w:ascii="Arial" w:hAnsi="Arial" w:eastAsia="Arial" w:cs="Arial"/>
          <w:b w:val="1"/>
          <w:bCs w:val="1"/>
          <w:color w:val="auto"/>
          <w:sz w:val="28"/>
          <w:szCs w:val="28"/>
          <w:u w:val="single"/>
        </w:rPr>
        <w:t>Marks and Spencer</w:t>
      </w:r>
    </w:p>
    <w:p w:rsidR="7E9E27BC" w:rsidP="15049EFC" w:rsidRDefault="7E9E27BC" w14:paraId="10B5BFD9" w14:textId="6E90340F">
      <w:pPr>
        <w:rPr>
          <w:rFonts w:ascii="Arial" w:hAnsi="Arial" w:eastAsia="Arial" w:cs="Arial"/>
          <w:color w:val="auto"/>
          <w:sz w:val="28"/>
          <w:szCs w:val="28"/>
        </w:rPr>
      </w:pPr>
      <w:r w:rsidRPr="15049EFC" w:rsidR="15049EFC">
        <w:rPr>
          <w:rFonts w:ascii="Arial" w:hAnsi="Arial" w:eastAsia="Arial" w:cs="Arial"/>
          <w:color w:val="auto"/>
          <w:sz w:val="28"/>
          <w:szCs w:val="28"/>
        </w:rPr>
        <w:t xml:space="preserve">Motivating employees can be a difficult task, keeping them happy and enthusiastic, and reaching those </w:t>
      </w:r>
      <w:r w:rsidRPr="15049EFC" w:rsidR="15049EFC">
        <w:rPr>
          <w:rFonts w:ascii="Arial" w:hAnsi="Arial" w:eastAsia="Arial" w:cs="Arial"/>
          <w:color w:val="auto"/>
          <w:sz w:val="28"/>
          <w:szCs w:val="28"/>
        </w:rPr>
        <w:t>ta</w:t>
      </w:r>
      <w:r w:rsidRPr="15049EFC" w:rsidR="15049EFC">
        <w:rPr>
          <w:rFonts w:ascii="Arial" w:hAnsi="Arial" w:eastAsia="Arial" w:cs="Arial"/>
          <w:color w:val="auto"/>
          <w:sz w:val="28"/>
          <w:szCs w:val="28"/>
        </w:rPr>
        <w:t>r</w:t>
      </w:r>
      <w:r w:rsidRPr="15049EFC" w:rsidR="15049EFC">
        <w:rPr>
          <w:rFonts w:ascii="Arial" w:hAnsi="Arial" w:eastAsia="Arial" w:cs="Arial"/>
          <w:color w:val="auto"/>
          <w:sz w:val="28"/>
          <w:szCs w:val="28"/>
        </w:rPr>
        <w:t>gets</w:t>
      </w:r>
      <w:r w:rsidRPr="15049EFC" w:rsidR="15049EFC">
        <w:rPr>
          <w:rFonts w:ascii="Arial" w:hAnsi="Arial" w:eastAsia="Arial" w:cs="Arial"/>
          <w:color w:val="auto"/>
          <w:sz w:val="28"/>
          <w:szCs w:val="28"/>
        </w:rPr>
        <w:t xml:space="preserve"> are the responsibility of the employers. </w:t>
      </w:r>
    </w:p>
    <w:p w:rsidR="7E9E27BC" w:rsidP="15049EFC" w:rsidRDefault="7E9E27BC" w14:paraId="5C2F82D9" w14:textId="5C25E472">
      <w:pPr>
        <w:rPr>
          <w:rFonts w:ascii="Arial" w:hAnsi="Arial" w:eastAsia="Arial" w:cs="Arial"/>
          <w:color w:val="auto"/>
          <w:sz w:val="28"/>
          <w:szCs w:val="28"/>
        </w:rPr>
      </w:pPr>
      <w:r w:rsidRPr="15049EFC" w:rsidR="15049EFC">
        <w:rPr>
          <w:rFonts w:ascii="Arial" w:hAnsi="Arial" w:eastAsia="Arial" w:cs="Arial"/>
          <w:color w:val="auto"/>
          <w:sz w:val="28"/>
          <w:szCs w:val="28"/>
        </w:rPr>
        <w:t xml:space="preserve">Research </w:t>
      </w:r>
      <w:r w:rsidRPr="15049EFC" w:rsidR="15049EFC">
        <w:rPr>
          <w:rFonts w:ascii="Arial" w:hAnsi="Arial" w:eastAsia="Arial" w:cs="Arial"/>
          <w:color w:val="auto"/>
          <w:sz w:val="28"/>
          <w:szCs w:val="28"/>
        </w:rPr>
        <w:t>shows:</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w:t>
      </w:r>
    </w:p>
    <w:p w:rsidR="7E9E27BC" w:rsidP="15049EFC" w:rsidRDefault="7E9E27BC" w14:paraId="74AE3444" w14:textId="073C36C4">
      <w:pPr>
        <w:rPr>
          <w:rFonts w:ascii="Arial" w:hAnsi="Arial" w:eastAsia="Arial" w:cs="Arial"/>
          <w:color w:val="auto"/>
          <w:sz w:val="28"/>
          <w:szCs w:val="28"/>
        </w:rPr>
      </w:pPr>
      <w:r w:rsidRPr="15049EFC" w:rsidR="15049EFC">
        <w:rPr>
          <w:rFonts w:ascii="Arial" w:hAnsi="Arial" w:eastAsia="Arial" w:cs="Arial"/>
          <w:color w:val="auto"/>
          <w:sz w:val="28"/>
          <w:szCs w:val="28"/>
        </w:rPr>
        <w:t xml:space="preserve"> 87% of employees expect their employer to support them in balancing their life between work and personal commitments.</w:t>
      </w:r>
    </w:p>
    <w:p w:rsidR="7E9E27BC" w:rsidP="15049EFC" w:rsidRDefault="7E9E27BC" w14:paraId="66B366D4" w14:textId="4A5B478A">
      <w:pPr>
        <w:rPr>
          <w:rFonts w:ascii="Arial" w:hAnsi="Arial" w:eastAsia="Arial" w:cs="Arial"/>
          <w:color w:val="auto"/>
          <w:sz w:val="28"/>
          <w:szCs w:val="28"/>
        </w:rPr>
      </w:pPr>
      <w:r w:rsidRPr="15049EFC" w:rsidR="15049EFC">
        <w:rPr>
          <w:rFonts w:ascii="Arial" w:hAnsi="Arial" w:eastAsia="Arial" w:cs="Arial"/>
          <w:color w:val="auto"/>
          <w:sz w:val="28"/>
          <w:szCs w:val="28"/>
        </w:rPr>
        <w:t>94% of executives and 88% of employees believe a distinct workplace culture is important to business success.</w:t>
      </w:r>
    </w:p>
    <w:p w:rsidR="7E9E27BC" w:rsidP="15049EFC" w:rsidRDefault="7E9E27BC" w14:paraId="4A96854A" w14:textId="29B40C91">
      <w:pPr>
        <w:pStyle w:val="Normal"/>
        <w:spacing w:line="270" w:lineRule="exact"/>
        <w:ind w:left="120" w:hanging="120"/>
        <w:rPr>
          <w:rFonts w:ascii="Arial" w:hAnsi="Arial" w:eastAsia="Arial" w:cs="Arial"/>
          <w:color w:val="auto"/>
          <w:sz w:val="28"/>
          <w:szCs w:val="28"/>
        </w:rPr>
      </w:pPr>
      <w:r w:rsidRPr="15049EFC" w:rsidR="15049EFC">
        <w:rPr>
          <w:rFonts w:ascii="Arial" w:hAnsi="Arial" w:eastAsia="Arial" w:cs="Arial"/>
          <w:color w:val="auto"/>
          <w:sz w:val="28"/>
          <w:szCs w:val="28"/>
        </w:rPr>
        <w:t>96% of employees want to be recognised and rewarded for their contribution to their organisation. And, just 37% of employee respondents think their employer does this well.</w:t>
      </w:r>
      <w:r w:rsidRPr="15049EFC" w:rsidR="15049EFC">
        <w:rPr>
          <w:rFonts w:ascii="Arial" w:hAnsi="Arial" w:eastAsia="Arial" w:cs="Arial"/>
          <w:noProof w:val="0"/>
          <w:color w:val="000000" w:themeColor="text1" w:themeTint="FF" w:themeShade="FF"/>
          <w:sz w:val="19"/>
          <w:szCs w:val="19"/>
          <w:lang w:val="en-GB"/>
        </w:rPr>
        <w:t xml:space="preserve"> </w:t>
      </w:r>
      <w:r w:rsidRPr="15049EFC" w:rsidR="15049EFC">
        <w:rPr>
          <w:rFonts w:ascii="Arial" w:hAnsi="Arial" w:eastAsia="Arial" w:cs="Arial"/>
          <w:noProof w:val="0"/>
          <w:color w:val="000000" w:themeColor="text1" w:themeTint="FF" w:themeShade="FF"/>
          <w:sz w:val="19"/>
          <w:szCs w:val="19"/>
          <w:lang w:val="en-GB"/>
        </w:rPr>
        <w:t>(The, 2019)</w:t>
      </w:r>
    </w:p>
    <w:p w:rsidR="7E9E27BC" w:rsidP="15049EFC" w:rsidRDefault="7E9E27BC" w14:paraId="7A2D9172" w14:textId="1A9AEC81">
      <w:pPr>
        <w:pStyle w:val="Normal"/>
        <w:spacing w:line="270" w:lineRule="exact"/>
        <w:rPr>
          <w:rFonts w:ascii="Arial" w:hAnsi="Arial" w:eastAsia="Arial" w:cs="Arial"/>
          <w:color w:val="auto"/>
          <w:sz w:val="28"/>
          <w:szCs w:val="28"/>
        </w:rPr>
      </w:pPr>
    </w:p>
    <w:p w:rsidR="7E9E27BC" w:rsidP="15049EFC" w:rsidRDefault="7E9E27BC" w14:paraId="708F2459" w14:textId="536E386D">
      <w:pPr>
        <w:pStyle w:val="Normal"/>
        <w:spacing w:line="270" w:lineRule="exact"/>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Individual development is needed in every organisation, for example management would need the skills of communication, empowerment, equipment, trustworthiness, critical thinking and attentiveness.</w:t>
      </w:r>
    </w:p>
    <w:p w:rsidR="7E9E27BC" w:rsidP="15049EFC" w:rsidRDefault="7E9E27BC" w14:paraId="063D8371" w14:textId="3E6D6421">
      <w:pPr>
        <w:pStyle w:val="Normal"/>
        <w:spacing w:line="270" w:lineRule="exact"/>
        <w:rPr>
          <w:rFonts w:ascii="Arial" w:hAnsi="Arial" w:eastAsia="Arial" w:cs="Arial"/>
          <w:b w:val="0"/>
          <w:bCs w:val="0"/>
          <w:color w:val="auto"/>
          <w:sz w:val="28"/>
          <w:szCs w:val="28"/>
          <w:u w:val="none"/>
        </w:rPr>
      </w:pPr>
      <w:r w:rsidRPr="15049EFC" w:rsidR="15049EFC">
        <w:rPr>
          <w:rFonts w:ascii="Arial" w:hAnsi="Arial" w:eastAsia="Arial" w:cs="Arial"/>
          <w:b w:val="0"/>
          <w:bCs w:val="0"/>
          <w:color w:val="auto"/>
          <w:sz w:val="28"/>
          <w:szCs w:val="28"/>
          <w:u w:val="none"/>
        </w:rPr>
        <w:t>Using these skills benefits not only the company but all employees including one-self enabling success and achieving targets as a team.</w:t>
      </w:r>
    </w:p>
    <w:p w:rsidR="7E9E27BC" w:rsidP="15049EFC" w:rsidRDefault="7E9E27BC" w14:paraId="71D1EADA" w14:textId="40D29AA3">
      <w:pPr>
        <w:spacing w:line="270" w:lineRule="exact"/>
        <w:rPr>
          <w:rFonts w:ascii="Arial" w:hAnsi="Arial" w:eastAsia="Arial" w:cs="Arial"/>
          <w:b w:val="1"/>
          <w:bCs w:val="1"/>
          <w:color w:val="auto"/>
          <w:sz w:val="28"/>
          <w:szCs w:val="28"/>
          <w:u w:val="single"/>
        </w:rPr>
      </w:pPr>
    </w:p>
    <w:p w:rsidR="7E9E27BC" w:rsidP="15049EFC" w:rsidRDefault="7E9E27BC" w14:paraId="22C92315" w14:textId="425A1C82">
      <w:pPr>
        <w:spacing w:line="270" w:lineRule="exact"/>
        <w:rPr>
          <w:rFonts w:ascii="Arial" w:hAnsi="Arial" w:eastAsia="Arial" w:cs="Arial"/>
          <w:b w:val="1"/>
          <w:bCs w:val="1"/>
          <w:color w:val="auto"/>
          <w:sz w:val="28"/>
          <w:szCs w:val="28"/>
          <w:u w:val="single"/>
        </w:rPr>
      </w:pPr>
    </w:p>
    <w:p w:rsidR="7E9E27BC" w:rsidP="15049EFC" w:rsidRDefault="7E9E27BC" w14:paraId="5E6F2D97" w14:textId="7BC12347">
      <w:pPr>
        <w:spacing w:line="270" w:lineRule="exact"/>
        <w:jc w:val="center"/>
        <w:rPr>
          <w:rFonts w:ascii="Arial" w:hAnsi="Arial" w:eastAsia="Arial" w:cs="Arial"/>
          <w:b w:val="1"/>
          <w:bCs w:val="1"/>
          <w:color w:val="auto"/>
          <w:sz w:val="28"/>
          <w:szCs w:val="28"/>
          <w:u w:val="none"/>
        </w:rPr>
      </w:pPr>
      <w:r w:rsidRPr="15049EFC" w:rsidR="15049EFC">
        <w:rPr>
          <w:rFonts w:ascii="Arial" w:hAnsi="Arial" w:eastAsia="Arial" w:cs="Arial"/>
          <w:b w:val="1"/>
          <w:bCs w:val="1"/>
          <w:color w:val="auto"/>
          <w:sz w:val="28"/>
          <w:szCs w:val="28"/>
          <w:u w:val="none"/>
        </w:rPr>
        <w:t>3</w:t>
      </w:r>
    </w:p>
    <w:p w:rsidR="7E9E27BC" w:rsidP="15049EFC" w:rsidRDefault="7E9E27BC" w14:paraId="6688F1A2" w14:textId="61DB2201">
      <w:pPr>
        <w:spacing w:line="270" w:lineRule="exact"/>
        <w:rPr>
          <w:rFonts w:ascii="Arial" w:hAnsi="Arial" w:eastAsia="Arial" w:cs="Arial"/>
          <w:b w:val="1"/>
          <w:bCs w:val="1"/>
          <w:color w:val="auto"/>
          <w:sz w:val="28"/>
          <w:szCs w:val="28"/>
          <w:u w:val="single"/>
        </w:rPr>
      </w:pPr>
    </w:p>
    <w:p w:rsidR="7E9E27BC" w:rsidP="15049EFC" w:rsidRDefault="7E9E27BC" w14:paraId="68FD109D" w14:textId="7F8D76E5">
      <w:pPr>
        <w:spacing w:line="270" w:lineRule="exact"/>
        <w:rPr>
          <w:rFonts w:ascii="Arial" w:hAnsi="Arial" w:eastAsia="Arial" w:cs="Arial"/>
          <w:b w:val="1"/>
          <w:bCs w:val="1"/>
          <w:color w:val="auto"/>
          <w:sz w:val="28"/>
          <w:szCs w:val="28"/>
          <w:u w:val="single"/>
        </w:rPr>
      </w:pPr>
    </w:p>
    <w:p w:rsidR="7E9E27BC" w:rsidP="15049EFC" w:rsidRDefault="7E9E27BC" w14:paraId="5799F03E" w14:textId="250A6F1C">
      <w:pPr>
        <w:spacing w:line="270" w:lineRule="exact"/>
        <w:rPr>
          <w:rFonts w:ascii="Arial" w:hAnsi="Arial" w:eastAsia="Arial" w:cs="Arial"/>
          <w:b w:val="1"/>
          <w:bCs w:val="1"/>
          <w:color w:val="auto"/>
          <w:sz w:val="28"/>
          <w:szCs w:val="28"/>
          <w:u w:val="single"/>
        </w:rPr>
      </w:pPr>
    </w:p>
    <w:p w:rsidR="7E9E27BC" w:rsidP="15049EFC" w:rsidRDefault="7E9E27BC" w14:paraId="5E523603" w14:textId="587178E9">
      <w:pPr>
        <w:spacing w:line="270" w:lineRule="exact"/>
        <w:rPr>
          <w:rFonts w:ascii="Arial" w:hAnsi="Arial" w:eastAsia="Arial" w:cs="Arial"/>
          <w:b w:val="1"/>
          <w:bCs w:val="1"/>
          <w:color w:val="auto"/>
          <w:sz w:val="28"/>
          <w:szCs w:val="28"/>
          <w:u w:val="single"/>
        </w:rPr>
      </w:pPr>
    </w:p>
    <w:p w:rsidR="7E9E27BC" w:rsidP="15049EFC" w:rsidRDefault="7E9E27BC" w14:paraId="7922E3F3" w14:textId="7BF601EF">
      <w:pPr>
        <w:spacing w:line="270" w:lineRule="exact"/>
        <w:rPr>
          <w:rFonts w:ascii="Arial" w:hAnsi="Arial" w:eastAsia="Arial" w:cs="Arial"/>
          <w:b w:val="1"/>
          <w:bCs w:val="1"/>
          <w:color w:val="auto"/>
          <w:sz w:val="28"/>
          <w:szCs w:val="28"/>
          <w:u w:val="single"/>
        </w:rPr>
      </w:pPr>
    </w:p>
    <w:p w:rsidR="7E9E27BC" w:rsidP="15049EFC" w:rsidRDefault="7E9E27BC" w14:paraId="68200B1F" w14:textId="41659386">
      <w:pPr>
        <w:spacing w:line="270" w:lineRule="exact"/>
        <w:rPr>
          <w:rFonts w:ascii="Arial" w:hAnsi="Arial" w:eastAsia="Arial" w:cs="Arial"/>
          <w:b w:val="1"/>
          <w:bCs w:val="1"/>
          <w:color w:val="auto"/>
          <w:sz w:val="28"/>
          <w:szCs w:val="28"/>
          <w:u w:val="single"/>
        </w:rPr>
      </w:pPr>
    </w:p>
    <w:p w:rsidR="7E9E27BC" w:rsidP="15049EFC" w:rsidRDefault="7E9E27BC" w14:paraId="49AD6C56" w14:textId="30879DC4">
      <w:pPr>
        <w:spacing w:line="270" w:lineRule="exact"/>
        <w:rPr>
          <w:rFonts w:ascii="Arial" w:hAnsi="Arial" w:eastAsia="Arial" w:cs="Arial"/>
          <w:b w:val="1"/>
          <w:bCs w:val="1"/>
          <w:color w:val="auto"/>
          <w:sz w:val="28"/>
          <w:szCs w:val="28"/>
          <w:u w:val="single"/>
        </w:rPr>
      </w:pPr>
    </w:p>
    <w:p w:rsidR="7E9E27BC" w:rsidP="15049EFC" w:rsidRDefault="7E9E27BC" w14:paraId="7DC0A560" w14:textId="510FBF8A">
      <w:pPr>
        <w:pStyle w:val="Normal"/>
        <w:spacing w:line="270" w:lineRule="exact"/>
        <w:rPr>
          <w:rFonts w:ascii="Arial" w:hAnsi="Arial" w:eastAsia="Arial" w:cs="Arial"/>
          <w:b w:val="1"/>
          <w:bCs w:val="1"/>
          <w:color w:val="auto"/>
          <w:sz w:val="28"/>
          <w:szCs w:val="28"/>
        </w:rPr>
      </w:pPr>
      <w:r w:rsidRPr="15049EFC" w:rsidR="15049EFC">
        <w:rPr>
          <w:rFonts w:ascii="Arial" w:hAnsi="Arial" w:eastAsia="Arial" w:cs="Arial"/>
          <w:b w:val="1"/>
          <w:bCs w:val="1"/>
          <w:color w:val="auto"/>
          <w:sz w:val="28"/>
          <w:szCs w:val="28"/>
          <w:u w:val="single"/>
        </w:rPr>
        <w:t xml:space="preserve">2.2 </w:t>
      </w:r>
      <w:r w:rsidRPr="15049EFC" w:rsidR="15049EFC">
        <w:rPr>
          <w:rFonts w:ascii="Arial" w:hAnsi="Arial" w:eastAsia="Arial" w:cs="Arial"/>
          <w:b w:val="1"/>
          <w:bCs w:val="1"/>
          <w:color w:val="auto"/>
          <w:sz w:val="28"/>
          <w:szCs w:val="28"/>
          <w:u w:val="single"/>
        </w:rPr>
        <w:t xml:space="preserve">Herzberg’s Dual- Factor Theory </w:t>
      </w:r>
      <w:r w:rsidRPr="15049EFC" w:rsidR="15049EFC">
        <w:rPr>
          <w:rFonts w:ascii="Arial" w:hAnsi="Arial" w:eastAsia="Arial" w:cs="Arial"/>
          <w:b w:val="1"/>
          <w:bCs w:val="1"/>
          <w:color w:val="auto"/>
          <w:sz w:val="28"/>
          <w:szCs w:val="28"/>
        </w:rPr>
        <w:t>(1966)</w:t>
      </w:r>
    </w:p>
    <w:p w:rsidR="7E9E27BC" w:rsidP="15049EFC" w:rsidRDefault="7E9E27BC" w14:paraId="00E6E2FC" w14:textId="5157774F">
      <w:pPr>
        <w:pStyle w:val="Normal"/>
        <w:spacing w:line="270" w:lineRule="exact"/>
        <w:rPr>
          <w:rFonts w:ascii="Arial" w:hAnsi="Arial" w:eastAsia="Arial" w:cs="Arial"/>
          <w:color w:val="auto"/>
          <w:sz w:val="28"/>
          <w:szCs w:val="28"/>
        </w:rPr>
      </w:pPr>
      <w:r w:rsidRPr="15049EFC" w:rsidR="15049EFC">
        <w:rPr>
          <w:rFonts w:ascii="Arial" w:hAnsi="Arial" w:eastAsia="Arial" w:cs="Arial"/>
          <w:color w:val="auto"/>
          <w:sz w:val="28"/>
          <w:szCs w:val="28"/>
        </w:rPr>
        <w:t>This driving force emanate from an individual need, an expectation or a desire, tangible or not, towards a specific end. (Cole, 2010)</w:t>
      </w:r>
    </w:p>
    <w:p w:rsidR="7E9E27BC" w:rsidP="15049EFC" w:rsidRDefault="7E9E27BC" w14:paraId="29AA674B" w14:textId="04CC9224">
      <w:pPr>
        <w:spacing w:line="270" w:lineRule="exact"/>
        <w:rPr>
          <w:rFonts w:ascii="Arial" w:hAnsi="Arial" w:eastAsia="Arial" w:cs="Arial"/>
          <w:color w:val="auto"/>
          <w:sz w:val="28"/>
          <w:szCs w:val="28"/>
        </w:rPr>
      </w:pPr>
      <w:r w:rsidRPr="15049EFC" w:rsidR="15049EFC">
        <w:rPr>
          <w:rFonts w:ascii="Arial" w:hAnsi="Arial" w:eastAsia="Arial" w:cs="Arial"/>
          <w:color w:val="auto"/>
          <w:sz w:val="28"/>
          <w:szCs w:val="28"/>
        </w:rPr>
        <w:t>Every person is unique in their own way, motivation factors may differ from one to another. Factors which motivate the employee can include power, money, recognition, self-fulfilment, shared values, challenge, and interest.</w:t>
      </w:r>
    </w:p>
    <w:p w:rsidR="7E9E27BC" w:rsidP="15049EFC" w:rsidRDefault="7E9E27BC" w14:paraId="2DB96BFA" w14:textId="5D09AD5F">
      <w:pPr>
        <w:jc w:val="both"/>
        <w:rPr>
          <w:rFonts w:ascii="Arial" w:hAnsi="Arial" w:eastAsia="Arial" w:cs="Arial"/>
          <w:i w:val="1"/>
          <w:iCs w:val="1"/>
          <w:color w:val="auto"/>
          <w:sz w:val="28"/>
          <w:szCs w:val="28"/>
        </w:rPr>
      </w:pPr>
      <w:r w:rsidRPr="15049EFC" w:rsidR="15049EFC">
        <w:rPr>
          <w:rFonts w:ascii="Arial" w:hAnsi="Arial" w:eastAsia="Arial" w:cs="Arial"/>
          <w:i w:val="1"/>
          <w:iCs w:val="1"/>
          <w:color w:val="auto"/>
          <w:sz w:val="28"/>
          <w:szCs w:val="28"/>
        </w:rPr>
        <w:t>”</w:t>
      </w:r>
      <w:r w:rsidRPr="15049EFC" w:rsidR="15049EFC">
        <w:rPr>
          <w:rFonts w:ascii="Arial" w:hAnsi="Arial" w:eastAsia="Arial" w:cs="Arial"/>
          <w:i w:val="1"/>
          <w:iCs w:val="1"/>
          <w:color w:val="auto"/>
          <w:sz w:val="28"/>
          <w:szCs w:val="28"/>
        </w:rPr>
        <w:t xml:space="preserve"> </w:t>
      </w:r>
      <w:r w:rsidRPr="15049EFC" w:rsidR="15049EFC">
        <w:rPr>
          <w:rFonts w:ascii="Arial" w:hAnsi="Arial" w:eastAsia="Arial" w:cs="Arial"/>
          <w:i w:val="1"/>
          <w:iCs w:val="1"/>
          <w:color w:val="auto"/>
          <w:sz w:val="28"/>
          <w:szCs w:val="28"/>
        </w:rPr>
        <w:t xml:space="preserve">Ask workers what makes them unhappy at work, and you’ll hear about an annoying boss, a low salary, an uncomfortable </w:t>
      </w:r>
      <w:r w:rsidRPr="15049EFC" w:rsidR="15049EFC">
        <w:rPr>
          <w:rFonts w:ascii="Arial" w:hAnsi="Arial" w:eastAsia="Arial" w:cs="Arial"/>
          <w:i w:val="1"/>
          <w:iCs w:val="1"/>
          <w:color w:val="auto"/>
          <w:sz w:val="28"/>
          <w:szCs w:val="28"/>
        </w:rPr>
        <w:t>workspace</w:t>
      </w:r>
      <w:r w:rsidRPr="15049EFC" w:rsidR="15049EFC">
        <w:rPr>
          <w:rFonts w:ascii="Arial" w:hAnsi="Arial" w:eastAsia="Arial" w:cs="Arial"/>
          <w:i w:val="1"/>
          <w:iCs w:val="1"/>
          <w:color w:val="auto"/>
          <w:sz w:val="28"/>
          <w:szCs w:val="28"/>
        </w:rPr>
        <w:t>, or stupid rules. Managed badly, environmental factors make people miserable, and they can certainly be demotivating. But even managed brilliantly, they don’t motivate anybody to work much harder or smarter. People are motivated, instead, by interesting work, challenge and increased responsibility.”  (Herzberg, 2003)</w:t>
      </w:r>
    </w:p>
    <w:p w:rsidR="7E9E27BC" w:rsidP="15049EFC" w:rsidRDefault="7E9E27BC" w14:paraId="11295A81" w14:textId="21FCB526">
      <w:pPr>
        <w:spacing w:line="270" w:lineRule="exact"/>
        <w:rPr>
          <w:rFonts w:ascii="Arial" w:hAnsi="Arial" w:eastAsia="Arial" w:cs="Arial"/>
          <w:color w:val="auto"/>
          <w:sz w:val="28"/>
          <w:szCs w:val="28"/>
        </w:rPr>
      </w:pPr>
      <w:r w:rsidRPr="15049EFC" w:rsidR="15049EFC">
        <w:rPr>
          <w:rFonts w:ascii="Arial" w:hAnsi="Arial" w:eastAsia="Arial" w:cs="Arial"/>
          <w:color w:val="auto"/>
          <w:sz w:val="28"/>
          <w:szCs w:val="28"/>
        </w:rPr>
        <w:t>These factors are split into two cate</w:t>
      </w:r>
      <w:r w:rsidRPr="15049EFC" w:rsidR="15049EFC">
        <w:rPr>
          <w:rFonts w:ascii="Arial" w:hAnsi="Arial" w:eastAsia="Arial" w:cs="Arial"/>
          <w:color w:val="auto"/>
          <w:sz w:val="28"/>
          <w:szCs w:val="28"/>
        </w:rPr>
        <w:t>gories'</w:t>
      </w:r>
      <w:r w:rsidRPr="15049EFC" w:rsidR="15049EFC">
        <w:rPr>
          <w:rFonts w:ascii="Arial" w:hAnsi="Arial" w:eastAsia="Arial" w:cs="Arial"/>
          <w:color w:val="auto"/>
          <w:sz w:val="28"/>
          <w:szCs w:val="28"/>
        </w:rPr>
        <w:t xml:space="preserve"> that </w:t>
      </w:r>
      <w:r w:rsidRPr="15049EFC" w:rsidR="15049EFC">
        <w:rPr>
          <w:rFonts w:ascii="Arial" w:hAnsi="Arial" w:eastAsia="Arial" w:cs="Arial"/>
          <w:color w:val="auto"/>
          <w:sz w:val="28"/>
          <w:szCs w:val="28"/>
        </w:rPr>
        <w:t>Her</w:t>
      </w:r>
      <w:r w:rsidRPr="15049EFC" w:rsidR="15049EFC">
        <w:rPr>
          <w:rFonts w:ascii="Arial" w:hAnsi="Arial" w:eastAsia="Arial" w:cs="Arial"/>
          <w:color w:val="auto"/>
          <w:sz w:val="28"/>
          <w:szCs w:val="28"/>
        </w:rPr>
        <w:t>z</w:t>
      </w:r>
      <w:r w:rsidRPr="15049EFC" w:rsidR="15049EFC">
        <w:rPr>
          <w:rFonts w:ascii="Arial" w:hAnsi="Arial" w:eastAsia="Arial" w:cs="Arial"/>
          <w:color w:val="auto"/>
          <w:sz w:val="28"/>
          <w:szCs w:val="28"/>
        </w:rPr>
        <w:t>berg</w:t>
      </w:r>
      <w:r w:rsidRPr="15049EFC" w:rsidR="15049EFC">
        <w:rPr>
          <w:rFonts w:ascii="Arial" w:hAnsi="Arial" w:eastAsia="Arial" w:cs="Arial"/>
          <w:color w:val="auto"/>
          <w:sz w:val="28"/>
          <w:szCs w:val="28"/>
        </w:rPr>
        <w:t xml:space="preserve"> mentions.</w:t>
      </w:r>
    </w:p>
    <w:p w:rsidR="7E9E27BC" w:rsidP="15049EFC" w:rsidRDefault="7E9E27BC" w14:paraId="18C17D69" w14:textId="46F6CE30">
      <w:pPr>
        <w:spacing w:line="270" w:lineRule="exact"/>
        <w:rPr>
          <w:rFonts w:ascii="Arial" w:hAnsi="Arial" w:eastAsia="Arial" w:cs="Arial"/>
          <w:color w:val="auto"/>
          <w:sz w:val="28"/>
          <w:szCs w:val="28"/>
        </w:rPr>
      </w:pPr>
      <w:r w:rsidRPr="15049EFC" w:rsidR="15049EFC">
        <w:rPr>
          <w:rFonts w:ascii="Arial" w:hAnsi="Arial" w:eastAsia="Arial" w:cs="Arial"/>
          <w:color w:val="auto"/>
          <w:sz w:val="28"/>
          <w:szCs w:val="28"/>
        </w:rPr>
        <w:t>Extrinsic Motivation – where motivation is performed to earn an external reward. (benefits, praise, money)</w:t>
      </w:r>
    </w:p>
    <w:p w:rsidR="7E9E27BC" w:rsidP="15049EFC" w:rsidRDefault="7E9E27BC" w14:paraId="25F091EC" w14:textId="3ACF2A86">
      <w:pPr>
        <w:spacing w:line="270" w:lineRule="exact"/>
        <w:rPr>
          <w:rFonts w:ascii="Arial" w:hAnsi="Arial" w:eastAsia="Arial" w:cs="Arial"/>
          <w:color w:val="auto"/>
          <w:sz w:val="28"/>
          <w:szCs w:val="28"/>
        </w:rPr>
      </w:pPr>
      <w:r w:rsidRPr="15049EFC" w:rsidR="15049EFC">
        <w:rPr>
          <w:rFonts w:ascii="Arial" w:hAnsi="Arial" w:eastAsia="Arial" w:cs="Arial"/>
          <w:color w:val="auto"/>
          <w:sz w:val="28"/>
          <w:szCs w:val="28"/>
        </w:rPr>
        <w:t>Intrinsic Motivation- where motivation is performed for his own and the personal reward is self-esteem, satisfaction and creativity.</w:t>
      </w:r>
    </w:p>
    <w:p w:rsidR="424EB5D0" w:rsidP="15049EFC" w:rsidRDefault="7E9E27BC" w14:paraId="7092320D" w14:textId="2BEF986B">
      <w:pPr>
        <w:rPr>
          <w:rFonts w:ascii="Arial" w:hAnsi="Arial" w:eastAsia="Arial" w:cs="Arial"/>
          <w:color w:val="auto"/>
          <w:sz w:val="28"/>
          <w:szCs w:val="28"/>
        </w:rPr>
      </w:pPr>
      <w:r w:rsidRPr="15049EFC" w:rsidR="15049EFC">
        <w:rPr>
          <w:rFonts w:ascii="Arial" w:hAnsi="Arial" w:eastAsia="Arial" w:cs="Arial"/>
          <w:color w:val="auto"/>
          <w:sz w:val="28"/>
          <w:szCs w:val="28"/>
        </w:rPr>
        <w:t xml:space="preserve">Herzberg states two factors that drives </w:t>
      </w:r>
      <w:r w:rsidRPr="15049EFC" w:rsidR="15049EFC">
        <w:rPr>
          <w:rFonts w:ascii="Arial" w:hAnsi="Arial" w:eastAsia="Arial" w:cs="Arial"/>
          <w:color w:val="auto"/>
          <w:sz w:val="28"/>
          <w:szCs w:val="28"/>
        </w:rPr>
        <w:t>employee</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s</w:t>
      </w:r>
      <w:r w:rsidRPr="15049EFC" w:rsidR="15049EFC">
        <w:rPr>
          <w:rFonts w:ascii="Arial" w:hAnsi="Arial" w:eastAsia="Arial" w:cs="Arial"/>
          <w:color w:val="auto"/>
          <w:sz w:val="28"/>
          <w:szCs w:val="28"/>
        </w:rPr>
        <w:t xml:space="preserve"> motivation.</w:t>
      </w:r>
    </w:p>
    <w:p w:rsidR="424EB5D0" w:rsidP="15049EFC" w:rsidRDefault="7E9E27BC" w14:paraId="6588A6E6" w14:textId="7CCE2557">
      <w:pPr>
        <w:rPr>
          <w:rFonts w:ascii="Arial" w:hAnsi="Arial" w:eastAsia="Arial" w:cs="Arial"/>
          <w:color w:val="auto"/>
          <w:sz w:val="28"/>
          <w:szCs w:val="28"/>
        </w:rPr>
      </w:pPr>
      <w:r w:rsidRPr="15049EFC" w:rsidR="15049EFC">
        <w:rPr>
          <w:rFonts w:ascii="Arial" w:hAnsi="Arial" w:eastAsia="Arial" w:cs="Arial"/>
          <w:color w:val="auto"/>
          <w:sz w:val="28"/>
          <w:szCs w:val="28"/>
        </w:rPr>
        <w:t xml:space="preserve">– </w:t>
      </w:r>
      <w:r w:rsidRPr="15049EFC" w:rsidR="15049EFC">
        <w:rPr>
          <w:rFonts w:ascii="Arial" w:hAnsi="Arial" w:eastAsia="Arial" w:cs="Arial"/>
          <w:b w:val="1"/>
          <w:bCs w:val="1"/>
          <w:i w:val="1"/>
          <w:iCs w:val="1"/>
          <w:color w:val="auto"/>
          <w:sz w:val="28"/>
          <w:szCs w:val="28"/>
        </w:rPr>
        <w:t>Hygiene factors</w:t>
      </w:r>
      <w:r w:rsidRPr="15049EFC" w:rsidR="15049EFC">
        <w:rPr>
          <w:rFonts w:ascii="Arial" w:hAnsi="Arial" w:eastAsia="Arial" w:cs="Arial"/>
          <w:color w:val="auto"/>
          <w:sz w:val="28"/>
          <w:szCs w:val="28"/>
        </w:rPr>
        <w:t>:  direct link with a work environment, these factors will lead to job dissatisfaction if not fulfilled. They will not lead obviously to a high level of motivation but prevent dissatisfaction.</w:t>
      </w:r>
    </w:p>
    <w:p w:rsidR="7E9E27BC" w:rsidP="15049EFC" w:rsidRDefault="7E9E27BC" w14:paraId="4300970D" w14:textId="75C86FE2">
      <w:pPr>
        <w:rPr>
          <w:rFonts w:ascii="Arial" w:hAnsi="Arial" w:eastAsia="Arial" w:cs="Arial"/>
          <w:color w:val="auto"/>
          <w:sz w:val="28"/>
          <w:szCs w:val="28"/>
        </w:rPr>
      </w:pPr>
      <w:r w:rsidRPr="15049EFC" w:rsidR="15049EFC">
        <w:rPr>
          <w:rFonts w:ascii="Arial" w:hAnsi="Arial" w:eastAsia="Arial" w:cs="Arial"/>
          <w:color w:val="auto"/>
          <w:sz w:val="28"/>
          <w:szCs w:val="28"/>
        </w:rPr>
        <w:t xml:space="preserve">– </w:t>
      </w:r>
      <w:r w:rsidRPr="15049EFC" w:rsidR="15049EFC">
        <w:rPr>
          <w:rFonts w:ascii="Arial" w:hAnsi="Arial" w:eastAsia="Arial" w:cs="Arial"/>
          <w:b w:val="1"/>
          <w:bCs w:val="1"/>
          <w:i w:val="1"/>
          <w:iCs w:val="1"/>
          <w:color w:val="auto"/>
          <w:sz w:val="28"/>
          <w:szCs w:val="28"/>
        </w:rPr>
        <w:t>Motivator factors</w:t>
      </w:r>
      <w:r w:rsidRPr="15049EFC" w:rsidR="15049EFC">
        <w:rPr>
          <w:rFonts w:ascii="Arial" w:hAnsi="Arial" w:eastAsia="Arial" w:cs="Arial"/>
          <w:color w:val="auto"/>
          <w:sz w:val="28"/>
          <w:szCs w:val="28"/>
        </w:rPr>
        <w:t xml:space="preserve">: directly related to job satisfaction, Herzberg states in his theory, the absence of good work condition in the workplace demotivates the employee, to prevent this Marks and Spencer use both the hygiene factor and motivator factor in order for employees to satisfy their customers as well as give exceptional </w:t>
      </w:r>
      <w:r w:rsidRPr="15049EFC" w:rsidR="15049EFC">
        <w:rPr>
          <w:rFonts w:ascii="Arial" w:hAnsi="Arial" w:eastAsia="Arial" w:cs="Arial"/>
          <w:color w:val="auto"/>
          <w:sz w:val="28"/>
          <w:szCs w:val="28"/>
        </w:rPr>
        <w:t>se</w:t>
      </w:r>
      <w:r w:rsidRPr="15049EFC" w:rsidR="15049EFC">
        <w:rPr>
          <w:rFonts w:ascii="Arial" w:hAnsi="Arial" w:eastAsia="Arial" w:cs="Arial"/>
          <w:color w:val="auto"/>
          <w:sz w:val="28"/>
          <w:szCs w:val="28"/>
        </w:rPr>
        <w:t>r</w:t>
      </w:r>
      <w:r w:rsidRPr="15049EFC" w:rsidR="15049EFC">
        <w:rPr>
          <w:rFonts w:ascii="Arial" w:hAnsi="Arial" w:eastAsia="Arial" w:cs="Arial"/>
          <w:color w:val="auto"/>
          <w:sz w:val="28"/>
          <w:szCs w:val="28"/>
        </w:rPr>
        <w:t>vice</w:t>
      </w:r>
      <w:r w:rsidRPr="15049EFC" w:rsidR="15049EFC">
        <w:rPr>
          <w:rFonts w:ascii="Arial" w:hAnsi="Arial" w:eastAsia="Arial" w:cs="Arial"/>
          <w:color w:val="auto"/>
          <w:sz w:val="28"/>
          <w:szCs w:val="28"/>
        </w:rPr>
        <w:t>.</w:t>
      </w:r>
    </w:p>
    <w:p w:rsidR="424EB5D0" w:rsidP="15049EFC" w:rsidRDefault="7E9E27BC" w14:paraId="7F7632AE" w14:textId="085AAC28">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Marks and Spencer introduced “The plan A Health” in order </w:t>
      </w:r>
      <w:r w:rsidRPr="15049EFC" w:rsidR="15049EFC">
        <w:rPr>
          <w:rFonts w:ascii="Arial" w:hAnsi="Arial" w:eastAsia="Arial" w:cs="Arial"/>
          <w:color w:val="auto"/>
          <w:sz w:val="28"/>
          <w:szCs w:val="28"/>
        </w:rPr>
        <w:t>to</w:t>
      </w:r>
      <w:r w:rsidRPr="15049EFC" w:rsidR="15049EFC">
        <w:rPr>
          <w:rFonts w:ascii="Arial" w:hAnsi="Arial" w:eastAsia="Arial" w:cs="Arial"/>
          <w:color w:val="auto"/>
          <w:sz w:val="28"/>
          <w:szCs w:val="28"/>
        </w:rPr>
        <w:t xml:space="preserve"> support the employees. (See Appendix. Figure 1)</w:t>
      </w:r>
    </w:p>
    <w:p w:rsidR="424EB5D0" w:rsidP="15049EFC" w:rsidRDefault="7E9E27BC" w14:paraId="704DB3D8" w14:textId="38270C8A">
      <w:pPr>
        <w:pStyle w:val="Normal"/>
        <w:rPr>
          <w:rFonts w:ascii="Arial" w:hAnsi="Arial" w:eastAsia="Arial" w:cs="Arial"/>
          <w:color w:val="auto"/>
          <w:sz w:val="28"/>
          <w:szCs w:val="28"/>
        </w:rPr>
      </w:pPr>
      <w:r w:rsidRPr="15049EFC" w:rsidR="15049EFC">
        <w:rPr>
          <w:rFonts w:ascii="Arial" w:hAnsi="Arial" w:eastAsia="Arial" w:cs="Arial"/>
          <w:color w:val="auto"/>
          <w:sz w:val="28"/>
          <w:szCs w:val="28"/>
        </w:rPr>
        <w:t>Motivation can be achieved only by satisfying a very limited area of complex needs, which are additive in nature and whose satisfaction results in much more long</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lasting effect. What is required, therefore, is a two-way effort which is directed first at the hygiene and then at the development of motivation (Haimann 1973, 224).</w:t>
      </w:r>
    </w:p>
    <w:p w:rsidR="424EB5D0" w:rsidP="15049EFC" w:rsidRDefault="7E9E27BC" w14:paraId="533977FD" w14:textId="39425FB5">
      <w:pPr>
        <w:rPr>
          <w:rFonts w:ascii="Arial" w:hAnsi="Arial" w:eastAsia="Arial" w:cs="Arial"/>
          <w:color w:val="auto"/>
          <w:sz w:val="28"/>
          <w:szCs w:val="28"/>
        </w:rPr>
      </w:pPr>
      <w:r w:rsidRPr="15049EFC" w:rsidR="15049EFC">
        <w:rPr>
          <w:rFonts w:ascii="Arial" w:hAnsi="Arial" w:eastAsia="Arial" w:cs="Arial"/>
          <w:color w:val="auto"/>
          <w:sz w:val="28"/>
          <w:szCs w:val="28"/>
        </w:rPr>
        <w:t>Fredrick Herzberg two factor theory (1957) devised his motivation hygiene theory</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 xml:space="preserve">which states two group factors can affect an employee motivation and mentions that certain elements in a job motivate people better (satisfiers) this includes responsibility, achievement, </w:t>
      </w:r>
      <w:r w:rsidRPr="15049EFC" w:rsidR="15049EFC">
        <w:rPr>
          <w:rFonts w:ascii="Arial" w:hAnsi="Arial" w:eastAsia="Arial" w:cs="Arial"/>
          <w:color w:val="auto"/>
          <w:sz w:val="28"/>
          <w:szCs w:val="28"/>
        </w:rPr>
        <w:t>recognition</w:t>
      </w:r>
      <w:r w:rsidRPr="15049EFC" w:rsidR="15049EFC">
        <w:rPr>
          <w:rFonts w:ascii="Arial" w:hAnsi="Arial" w:eastAsia="Arial" w:cs="Arial"/>
          <w:color w:val="auto"/>
          <w:sz w:val="28"/>
          <w:szCs w:val="28"/>
        </w:rPr>
        <w:t>, personal growth, and actual work.</w:t>
      </w:r>
    </w:p>
    <w:p w:rsidR="424EB5D0" w:rsidP="15049EFC" w:rsidRDefault="7E9E27BC" w14:paraId="553914C2" w14:textId="6591251F">
      <w:pPr>
        <w:pStyle w:val="Normal"/>
        <w:jc w:val="both"/>
        <w:rPr>
          <w:rFonts w:ascii="Arial" w:hAnsi="Arial" w:eastAsia="Arial" w:cs="Arial"/>
          <w:color w:val="auto"/>
          <w:sz w:val="28"/>
          <w:szCs w:val="28"/>
        </w:rPr>
      </w:pPr>
      <w:r w:rsidRPr="15049EFC" w:rsidR="15049EFC">
        <w:rPr>
          <w:rFonts w:ascii="Arial" w:hAnsi="Arial" w:eastAsia="Arial" w:cs="Arial"/>
          <w:color w:val="auto"/>
          <w:sz w:val="28"/>
          <w:szCs w:val="28"/>
        </w:rPr>
        <w:t xml:space="preserve">Herzberg also says, "A deprivation in hygiene factors can lead to job </w:t>
      </w:r>
      <w:r w:rsidRPr="15049EFC" w:rsidR="15049EFC">
        <w:rPr>
          <w:rFonts w:ascii="Arial" w:hAnsi="Arial" w:eastAsia="Arial" w:cs="Arial"/>
          <w:color w:val="auto"/>
          <w:sz w:val="28"/>
          <w:szCs w:val="28"/>
        </w:rPr>
        <w:t>diss</w:t>
      </w:r>
      <w:r w:rsidRPr="15049EFC" w:rsidR="15049EFC">
        <w:rPr>
          <w:rFonts w:ascii="Arial" w:hAnsi="Arial" w:eastAsia="Arial" w:cs="Arial"/>
          <w:color w:val="auto"/>
          <w:sz w:val="28"/>
          <w:szCs w:val="28"/>
        </w:rPr>
        <w:t>erta</w:t>
      </w:r>
      <w:r w:rsidRPr="15049EFC" w:rsidR="15049EFC">
        <w:rPr>
          <w:rFonts w:ascii="Arial" w:hAnsi="Arial" w:eastAsia="Arial" w:cs="Arial"/>
          <w:color w:val="auto"/>
          <w:sz w:val="28"/>
          <w:szCs w:val="28"/>
        </w:rPr>
        <w:t>tion</w:t>
      </w:r>
      <w:r w:rsidRPr="15049EFC" w:rsidR="15049EFC">
        <w:rPr>
          <w:rFonts w:ascii="Arial" w:hAnsi="Arial" w:eastAsia="Arial" w:cs="Arial"/>
          <w:color w:val="auto"/>
          <w:sz w:val="28"/>
          <w:szCs w:val="28"/>
        </w:rPr>
        <w:t xml:space="preserve">, but their amelioration does not lead to job satisfaction." </w:t>
      </w:r>
    </w:p>
    <w:p w:rsidR="424EB5D0" w:rsidP="15049EFC" w:rsidRDefault="7E9E27BC" w14:paraId="38D1CB35" w14:textId="6BF5ACA3">
      <w:pPr>
        <w:rPr>
          <w:rFonts w:ascii="Arial" w:hAnsi="Arial" w:eastAsia="Arial" w:cs="Arial"/>
          <w:color w:val="auto"/>
          <w:sz w:val="28"/>
          <w:szCs w:val="28"/>
        </w:rPr>
      </w:pPr>
      <w:r>
        <w:br w:type="page"/>
      </w:r>
      <w:r w:rsidRPr="15049EFC" w:rsidR="15049EFC">
        <w:rPr>
          <w:rFonts w:ascii="Arial" w:hAnsi="Arial" w:eastAsia="Arial" w:cs="Arial"/>
          <w:color w:val="auto"/>
          <w:sz w:val="28"/>
          <w:szCs w:val="28"/>
        </w:rPr>
        <w:t>Herzberg explains money as a motivator saying, "Because of its ubiquitous nature, salary commonly shows up as a motivator as well as a hygiene. Although primarily a hygiene factor, it also often takes on some of the properties of a motivator, with dynamics like those of recognition for achievement." (Herzberg 1976, 71)</w:t>
      </w:r>
    </w:p>
    <w:p w:rsidR="424EB5D0" w:rsidP="15049EFC" w:rsidRDefault="7E9E27BC" w14:paraId="766A8D69" w14:textId="7248F00E">
      <w:pPr>
        <w:pStyle w:val="Normal"/>
        <w:rPr>
          <w:rFonts w:ascii="Arial" w:hAnsi="Arial" w:eastAsia="Arial" w:cs="Arial"/>
          <w:color w:val="auto"/>
          <w:sz w:val="28"/>
          <w:szCs w:val="28"/>
        </w:rPr>
      </w:pPr>
    </w:p>
    <w:p w:rsidR="424EB5D0" w:rsidP="15049EFC" w:rsidRDefault="7E9E27BC" w14:paraId="63B88348" w14:textId="527C19A0">
      <w:pPr>
        <w:rPr>
          <w:rFonts w:ascii="Arial" w:hAnsi="Arial" w:eastAsia="Arial" w:cs="Arial"/>
          <w:color w:val="auto"/>
          <w:sz w:val="28"/>
          <w:szCs w:val="28"/>
        </w:rPr>
      </w:pPr>
    </w:p>
    <w:p w:rsidR="424EB5D0" w:rsidP="15049EFC" w:rsidRDefault="7E9E27BC" w14:paraId="332EB42E" w14:textId="5D7E5EA9">
      <w:pPr>
        <w:rPr>
          <w:rFonts w:ascii="Arial" w:hAnsi="Arial" w:eastAsia="Arial" w:cs="Arial"/>
          <w:color w:val="auto"/>
          <w:sz w:val="28"/>
          <w:szCs w:val="28"/>
        </w:rPr>
      </w:pPr>
    </w:p>
    <w:p w:rsidR="424EB5D0" w:rsidP="15049EFC" w:rsidRDefault="7E9E27BC" w14:paraId="0D97E2A0" w14:textId="125252C4">
      <w:pPr>
        <w:pStyle w:val="Normal"/>
        <w:rPr>
          <w:rFonts w:ascii="Arial" w:hAnsi="Arial" w:eastAsia="Arial" w:cs="Arial"/>
          <w:b w:val="1"/>
          <w:bCs w:val="1"/>
          <w:color w:val="auto"/>
          <w:sz w:val="28"/>
          <w:szCs w:val="28"/>
          <w:u w:val="single"/>
        </w:rPr>
      </w:pPr>
    </w:p>
    <w:p w:rsidR="424EB5D0" w:rsidP="15049EFC" w:rsidRDefault="7E9E27BC" w14:paraId="5F359844" w14:textId="3E785665">
      <w:pPr>
        <w:pStyle w:val="Normal"/>
        <w:rPr>
          <w:rFonts w:ascii="Arial" w:hAnsi="Arial" w:eastAsia="Arial" w:cs="Arial"/>
          <w:b w:val="1"/>
          <w:bCs w:val="1"/>
          <w:color w:val="auto"/>
          <w:sz w:val="28"/>
          <w:szCs w:val="28"/>
        </w:rPr>
      </w:pPr>
      <w:r w:rsidRPr="15049EFC" w:rsidR="15049EFC">
        <w:rPr>
          <w:rFonts w:ascii="Arial" w:hAnsi="Arial" w:eastAsia="Arial" w:cs="Arial"/>
          <w:b w:val="1"/>
          <w:bCs w:val="1"/>
          <w:color w:val="auto"/>
          <w:sz w:val="28"/>
          <w:szCs w:val="28"/>
          <w:u w:val="single"/>
        </w:rPr>
        <w:t xml:space="preserve">2.3 </w:t>
      </w:r>
      <w:r w:rsidRPr="15049EFC" w:rsidR="15049EFC">
        <w:rPr>
          <w:rFonts w:ascii="Arial" w:hAnsi="Arial" w:eastAsia="Arial" w:cs="Arial"/>
          <w:b w:val="1"/>
          <w:bCs w:val="1"/>
          <w:color w:val="auto"/>
          <w:sz w:val="28"/>
          <w:szCs w:val="28"/>
          <w:u w:val="single"/>
        </w:rPr>
        <w:t>McClelland’s Motivational Needs Theory</w:t>
      </w:r>
      <w:r w:rsidRPr="15049EFC" w:rsidR="15049EFC">
        <w:rPr>
          <w:rFonts w:ascii="Arial" w:hAnsi="Arial" w:eastAsia="Arial" w:cs="Arial"/>
          <w:b w:val="1"/>
          <w:bCs w:val="1"/>
          <w:color w:val="auto"/>
          <w:sz w:val="28"/>
          <w:szCs w:val="28"/>
        </w:rPr>
        <w:t xml:space="preserve"> (1961)</w:t>
      </w:r>
    </w:p>
    <w:p w:rsidR="7E9E27BC" w:rsidP="15049EFC" w:rsidRDefault="7E9E27BC" w14:paraId="5231A681" w14:textId="41EF002C">
      <w:pPr>
        <w:jc w:val="both"/>
        <w:rPr>
          <w:rFonts w:ascii="Arial" w:hAnsi="Arial" w:eastAsia="Arial" w:cs="Arial"/>
          <w:color w:val="auto"/>
          <w:sz w:val="28"/>
          <w:szCs w:val="28"/>
        </w:rPr>
      </w:pPr>
      <w:r w:rsidRPr="15049EFC" w:rsidR="15049EFC">
        <w:rPr>
          <w:rFonts w:ascii="Arial" w:hAnsi="Arial" w:eastAsia="Arial" w:cs="Arial"/>
          <w:color w:val="auto"/>
          <w:sz w:val="28"/>
          <w:szCs w:val="28"/>
        </w:rPr>
        <w:t>A</w:t>
      </w:r>
      <w:r w:rsidRPr="15049EFC" w:rsidR="15049EFC">
        <w:rPr>
          <w:rFonts w:ascii="Arial" w:hAnsi="Arial" w:eastAsia="Arial" w:cs="Arial"/>
          <w:color w:val="auto"/>
          <w:sz w:val="28"/>
          <w:szCs w:val="28"/>
        </w:rPr>
        <w:t>braham Maslow had created his theory of needs and identified the basic human needs in order of importance however McClelland built on his work in 1961 called “The achieving society” he identifies the three motivators that every individual has</w:t>
      </w:r>
      <w:r w:rsidRPr="15049EFC" w:rsidR="15049EFC">
        <w:rPr>
          <w:rFonts w:ascii="Arial" w:hAnsi="Arial" w:eastAsia="Arial" w:cs="Arial"/>
          <w:color w:val="auto"/>
          <w:sz w:val="28"/>
          <w:szCs w:val="28"/>
        </w:rPr>
        <w:t>. (Figure.2)</w:t>
      </w:r>
    </w:p>
    <w:p w:rsidR="7E9E27BC" w:rsidP="15049EFC" w:rsidRDefault="7E9E27BC" w14:paraId="245EBE62" w14:textId="32426DF0">
      <w:pPr>
        <w:rPr>
          <w:rFonts w:ascii="Arial" w:hAnsi="Arial" w:eastAsia="Arial" w:cs="Arial"/>
          <w:color w:val="auto"/>
          <w:sz w:val="28"/>
          <w:szCs w:val="28"/>
        </w:rPr>
      </w:pPr>
      <w:r w:rsidRPr="15049EFC" w:rsidR="15049EFC">
        <w:rPr>
          <w:rFonts w:ascii="Arial" w:hAnsi="Arial" w:eastAsia="Arial" w:cs="Arial"/>
          <w:color w:val="auto"/>
          <w:sz w:val="28"/>
          <w:szCs w:val="28"/>
        </w:rPr>
        <w:t xml:space="preserve">McClelland’s Theory </w:t>
      </w:r>
      <w:r w:rsidRPr="15049EFC" w:rsidR="15049EFC">
        <w:rPr>
          <w:rFonts w:ascii="Arial" w:hAnsi="Arial" w:eastAsia="Arial" w:cs="Arial"/>
          <w:color w:val="auto"/>
          <w:sz w:val="28"/>
          <w:szCs w:val="28"/>
        </w:rPr>
        <w:t xml:space="preserve">can be </w:t>
      </w:r>
      <w:r w:rsidRPr="15049EFC" w:rsidR="15049EFC">
        <w:rPr>
          <w:rFonts w:ascii="Arial" w:hAnsi="Arial" w:eastAsia="Arial" w:cs="Arial"/>
          <w:color w:val="auto"/>
          <w:sz w:val="28"/>
          <w:szCs w:val="28"/>
        </w:rPr>
        <w:t>used in a</w:t>
      </w:r>
      <w:r w:rsidRPr="15049EFC" w:rsidR="15049EFC">
        <w:rPr>
          <w:rFonts w:ascii="Arial" w:hAnsi="Arial" w:eastAsia="Arial" w:cs="Arial"/>
          <w:color w:val="auto"/>
          <w:sz w:val="28"/>
          <w:szCs w:val="28"/>
        </w:rPr>
        <w:t>n</w:t>
      </w:r>
      <w:r w:rsidRPr="15049EFC" w:rsidR="15049EFC">
        <w:rPr>
          <w:rFonts w:ascii="Arial" w:hAnsi="Arial" w:eastAsia="Arial" w:cs="Arial"/>
          <w:color w:val="auto"/>
          <w:sz w:val="28"/>
          <w:szCs w:val="28"/>
        </w:rPr>
        <w:t xml:space="preserve"> organisation </w:t>
      </w:r>
      <w:r w:rsidRPr="15049EFC" w:rsidR="15049EFC">
        <w:rPr>
          <w:rFonts w:ascii="Arial" w:hAnsi="Arial" w:eastAsia="Arial" w:cs="Arial"/>
          <w:color w:val="auto"/>
          <w:sz w:val="28"/>
          <w:szCs w:val="28"/>
        </w:rPr>
        <w:t xml:space="preserve">that </w:t>
      </w:r>
      <w:r w:rsidRPr="15049EFC" w:rsidR="15049EFC">
        <w:rPr>
          <w:rFonts w:ascii="Arial" w:hAnsi="Arial" w:eastAsia="Arial" w:cs="Arial"/>
          <w:color w:val="auto"/>
          <w:sz w:val="28"/>
          <w:szCs w:val="28"/>
        </w:rPr>
        <w:t>can benefit the workforce with management</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H</w:t>
      </w:r>
      <w:r w:rsidRPr="15049EFC" w:rsidR="15049EFC">
        <w:rPr>
          <w:rFonts w:ascii="Arial" w:hAnsi="Arial" w:eastAsia="Arial" w:cs="Arial"/>
          <w:color w:val="auto"/>
          <w:sz w:val="28"/>
          <w:szCs w:val="28"/>
        </w:rPr>
        <w:t>aving a strong power motivator that can lead, motivate co-workers more effectively, and be able to structure the team</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s role when needed.</w:t>
      </w:r>
    </w:p>
    <w:p w:rsidR="7E9E27BC" w:rsidP="15049EFC" w:rsidRDefault="7E9E27BC" w14:paraId="6DE50F96" w14:textId="11A4B839">
      <w:pPr>
        <w:pStyle w:val="Normal"/>
        <w:jc w:val="both"/>
        <w:rPr>
          <w:rFonts w:ascii="Arial" w:hAnsi="Arial" w:eastAsia="Arial" w:cs="Arial"/>
          <w:color w:val="auto"/>
          <w:sz w:val="28"/>
          <w:szCs w:val="28"/>
        </w:rPr>
      </w:pPr>
      <w:r w:rsidRPr="15049EFC" w:rsidR="15049EFC">
        <w:rPr>
          <w:rFonts w:ascii="Arial" w:hAnsi="Arial" w:eastAsia="Arial" w:cs="Arial"/>
          <w:color w:val="auto"/>
          <w:sz w:val="28"/>
          <w:szCs w:val="28"/>
        </w:rPr>
        <w:t>According to McClelland any gender, culture, or age, we all have one of the following</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 xml:space="preserve"> however only one will be our main dominant motivating driver. This main motivator driver is dependent on our life experiences and culture.</w:t>
      </w:r>
    </w:p>
    <w:p w:rsidR="7E9E27BC" w:rsidP="15049EFC" w:rsidRDefault="7E9E27BC" w14:paraId="269AD888" w14:textId="305E1476">
      <w:pPr>
        <w:jc w:val="both"/>
        <w:rPr>
          <w:rFonts w:ascii="Arial" w:hAnsi="Arial" w:eastAsia="Arial" w:cs="Arial"/>
          <w:color w:val="auto"/>
          <w:sz w:val="28"/>
          <w:szCs w:val="28"/>
        </w:rPr>
      </w:pPr>
      <w:r w:rsidRPr="15049EFC" w:rsidR="15049EFC">
        <w:rPr>
          <w:rFonts w:ascii="Arial" w:hAnsi="Arial" w:eastAsia="Arial" w:cs="Arial"/>
          <w:color w:val="auto"/>
          <w:sz w:val="28"/>
          <w:szCs w:val="28"/>
        </w:rPr>
        <w:t>Within the workplace context Mcdonalds employees benefit by each employee having a personalised development plan to enable them to achieve their goals. (Procter &amp; Gamble, 2014)</w:t>
      </w:r>
    </w:p>
    <w:p w:rsidR="7E9E27BC" w:rsidP="15049EFC" w:rsidRDefault="7E9E27BC" w14:paraId="7B31729A" w14:textId="4818B97C">
      <w:pPr>
        <w:jc w:val="both"/>
        <w:rPr>
          <w:rFonts w:ascii="Arial" w:hAnsi="Arial" w:eastAsia="Arial" w:cs="Arial"/>
          <w:color w:val="auto"/>
          <w:sz w:val="28"/>
          <w:szCs w:val="28"/>
        </w:rPr>
      </w:pPr>
      <w:r w:rsidRPr="15049EFC" w:rsidR="15049EFC">
        <w:rPr>
          <w:rFonts w:ascii="Arial" w:hAnsi="Arial" w:eastAsia="Arial" w:cs="Arial"/>
          <w:color w:val="auto"/>
          <w:sz w:val="28"/>
          <w:szCs w:val="28"/>
        </w:rPr>
        <w:t>However, management should also set reasonable targets for their workforce to achieve otherwise they may be discouraged</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 xml:space="preserve"> </w:t>
      </w:r>
    </w:p>
    <w:p w:rsidR="25136858" w:rsidP="15049EFC" w:rsidRDefault="25136858" w14:paraId="531BDCED" w14:textId="59731FA1">
      <w:pPr>
        <w:pStyle w:val="Normal"/>
        <w:jc w:val="both"/>
        <w:rPr>
          <w:rFonts w:ascii="Arial" w:hAnsi="Arial" w:eastAsia="Arial" w:cs="Arial"/>
          <w:color w:val="auto"/>
          <w:sz w:val="28"/>
          <w:szCs w:val="28"/>
        </w:rPr>
      </w:pPr>
      <w:r w:rsidRPr="15049EFC" w:rsidR="15049EFC">
        <w:rPr>
          <w:rFonts w:ascii="Arial" w:hAnsi="Arial" w:eastAsia="Arial" w:cs="Arial"/>
          <w:color w:val="auto"/>
          <w:sz w:val="28"/>
          <w:szCs w:val="28"/>
        </w:rPr>
        <w:t>The three needs are reflected and seen in Mcdonalds, serving customers as well as working in a team (affiliation) management are highly involved in providing the staff with training and development, setting a realistic and achievable goal (power) without discouraging the team. Attaining this for the mystery shopper.</w:t>
      </w:r>
    </w:p>
    <w:p w:rsidR="15049EFC" w:rsidP="15049EFC" w:rsidRDefault="15049EFC" w14:paraId="508689B2" w14:textId="695E8E86">
      <w:pPr>
        <w:pStyle w:val="Normal"/>
        <w:jc w:val="both"/>
        <w:rPr>
          <w:rFonts w:ascii="Arial" w:hAnsi="Arial" w:eastAsia="Arial" w:cs="Arial"/>
          <w:color w:val="auto"/>
          <w:sz w:val="28"/>
          <w:szCs w:val="28"/>
        </w:rPr>
      </w:pPr>
    </w:p>
    <w:p w:rsidR="15049EFC" w:rsidP="15049EFC" w:rsidRDefault="15049EFC" w14:paraId="02F1A9C6" w14:textId="406E0BF0">
      <w:pPr>
        <w:pStyle w:val="Normal"/>
        <w:jc w:val="both"/>
        <w:rPr>
          <w:rFonts w:ascii="Arial" w:hAnsi="Arial" w:eastAsia="Arial" w:cs="Arial"/>
          <w:color w:val="auto"/>
          <w:sz w:val="28"/>
          <w:szCs w:val="28"/>
        </w:rPr>
      </w:pPr>
    </w:p>
    <w:p w:rsidR="15049EFC" w:rsidP="15049EFC" w:rsidRDefault="15049EFC" w14:paraId="2B79FD40" w14:textId="22091AB3">
      <w:pPr>
        <w:pStyle w:val="Normal"/>
        <w:jc w:val="both"/>
        <w:rPr>
          <w:rFonts w:ascii="Arial" w:hAnsi="Arial" w:eastAsia="Arial" w:cs="Arial"/>
          <w:color w:val="auto"/>
          <w:sz w:val="28"/>
          <w:szCs w:val="28"/>
        </w:rPr>
      </w:pPr>
    </w:p>
    <w:p w:rsidR="15049EFC" w:rsidP="15049EFC" w:rsidRDefault="15049EFC" w14:paraId="6E7D46A1" w14:textId="14536EA0">
      <w:pPr>
        <w:pStyle w:val="Normal"/>
        <w:jc w:val="both"/>
        <w:rPr>
          <w:rFonts w:ascii="Arial" w:hAnsi="Arial" w:eastAsia="Arial" w:cs="Arial"/>
          <w:color w:val="auto"/>
          <w:sz w:val="28"/>
          <w:szCs w:val="28"/>
        </w:rPr>
      </w:pPr>
    </w:p>
    <w:p w:rsidR="15049EFC" w:rsidP="15049EFC" w:rsidRDefault="15049EFC" w14:paraId="57BD0BEB" w14:textId="1CC4BDB4">
      <w:pPr>
        <w:pStyle w:val="Normal"/>
        <w:jc w:val="both"/>
        <w:rPr>
          <w:rFonts w:ascii="Arial" w:hAnsi="Arial" w:eastAsia="Arial" w:cs="Arial"/>
          <w:color w:val="auto"/>
          <w:sz w:val="28"/>
          <w:szCs w:val="28"/>
        </w:rPr>
      </w:pPr>
    </w:p>
    <w:p w:rsidR="15049EFC" w:rsidP="15049EFC" w:rsidRDefault="15049EFC" w14:paraId="58F4A400" w14:textId="3BBCC9A3">
      <w:pPr>
        <w:pStyle w:val="Normal"/>
        <w:ind w:left="120" w:hanging="120"/>
        <w:rPr>
          <w:rFonts w:ascii="Arial" w:hAnsi="Arial" w:eastAsia="Arial" w:cs="Arial"/>
          <w:color w:val="auto"/>
          <w:sz w:val="28"/>
          <w:szCs w:val="28"/>
        </w:rPr>
      </w:pPr>
      <w:r w:rsidRPr="15049EFC" w:rsidR="15049EFC">
        <w:rPr>
          <w:rFonts w:ascii="Arial" w:hAnsi="Arial" w:eastAsia="Arial" w:cs="Arial"/>
          <w:color w:val="auto"/>
          <w:sz w:val="28"/>
          <w:szCs w:val="28"/>
        </w:rPr>
        <w:t>McClelland proposed no lower order needs. While his need for achievement is not identical with Herzberg's motivators, or Maslow'</w:t>
      </w:r>
      <w:r w:rsidRPr="15049EFC" w:rsidR="15049EFC">
        <w:rPr>
          <w:rFonts w:ascii="Arial" w:hAnsi="Arial" w:eastAsia="Arial" w:cs="Arial"/>
          <w:color w:val="auto"/>
          <w:sz w:val="28"/>
          <w:szCs w:val="28"/>
        </w:rPr>
        <w:t xml:space="preserve">s </w:t>
      </w:r>
      <w:r w:rsidRPr="15049EFC" w:rsidR="15049EFC">
        <w:rPr>
          <w:rFonts w:ascii="Arial" w:hAnsi="Arial" w:eastAsia="Arial" w:cs="Arial"/>
          <w:color w:val="auto"/>
          <w:sz w:val="28"/>
          <w:szCs w:val="28"/>
        </w:rPr>
        <w:t>higher order needs, there are some similarities.</w:t>
      </w:r>
      <w:r w:rsidRPr="15049EFC" w:rsidR="15049EFC">
        <w:rPr>
          <w:rFonts w:ascii="Arial" w:hAnsi="Arial" w:eastAsia="Arial" w:cs="Arial"/>
          <w:noProof w:val="0"/>
          <w:color w:val="000000" w:themeColor="text1" w:themeTint="FF" w:themeShade="FF"/>
          <w:sz w:val="19"/>
          <w:szCs w:val="19"/>
          <w:lang w:val="en-GB"/>
        </w:rPr>
        <w:t xml:space="preserve"> </w:t>
      </w:r>
      <w:r w:rsidRPr="15049EFC" w:rsidR="15049EFC">
        <w:rPr>
          <w:rFonts w:ascii="Arial" w:hAnsi="Arial" w:eastAsia="Arial" w:cs="Arial"/>
          <w:noProof w:val="0"/>
          <w:color w:val="000000" w:themeColor="text1" w:themeTint="FF" w:themeShade="FF"/>
          <w:sz w:val="19"/>
          <w:szCs w:val="19"/>
          <w:lang w:val="en-GB"/>
        </w:rPr>
        <w:t>(</w:t>
      </w:r>
      <w:r w:rsidRPr="15049EFC" w:rsidR="15049EFC">
        <w:rPr>
          <w:rFonts w:ascii="Arial" w:hAnsi="Arial" w:eastAsia="Arial" w:cs="Arial"/>
          <w:i w:val="1"/>
          <w:iCs w:val="1"/>
          <w:noProof w:val="0"/>
          <w:color w:val="000000" w:themeColor="text1" w:themeTint="FF" w:themeShade="FF"/>
          <w:sz w:val="19"/>
          <w:szCs w:val="19"/>
          <w:lang w:val="en-GB"/>
        </w:rPr>
        <w:t>Motivation at Work</w:t>
      </w:r>
      <w:r w:rsidRPr="15049EFC" w:rsidR="15049EFC">
        <w:rPr>
          <w:rFonts w:ascii="Arial" w:hAnsi="Arial" w:eastAsia="Arial" w:cs="Arial"/>
          <w:noProof w:val="0"/>
          <w:color w:val="000000" w:themeColor="text1" w:themeTint="FF" w:themeShade="FF"/>
          <w:sz w:val="19"/>
          <w:szCs w:val="19"/>
          <w:lang w:val="en-GB"/>
        </w:rPr>
        <w:t>, 2019)</w:t>
      </w:r>
    </w:p>
    <w:p w:rsidR="15049EFC" w:rsidP="15049EFC" w:rsidRDefault="15049EFC" w14:paraId="5906FE10" w14:textId="220FE633">
      <w:pPr>
        <w:pStyle w:val="Normal"/>
        <w:jc w:val="both"/>
        <w:rPr>
          <w:rFonts w:ascii="Arial" w:hAnsi="Arial" w:eastAsia="Arial" w:cs="Arial"/>
          <w:color w:val="auto"/>
          <w:sz w:val="28"/>
          <w:szCs w:val="28"/>
        </w:rPr>
      </w:pPr>
      <w:r w:rsidRPr="15049EFC" w:rsidR="15049EFC">
        <w:rPr>
          <w:rFonts w:ascii="Arial" w:hAnsi="Arial" w:eastAsia="Arial" w:cs="Arial"/>
          <w:color w:val="auto"/>
          <w:sz w:val="28"/>
          <w:szCs w:val="28"/>
        </w:rPr>
        <w:t>The major differences are McClelland's emphasis on socially acquired needs (Gibson, Ivancevich and Donnelly 1979, 112). Maslow is helpful in identifying needs or motives and Herzberg provides us with insights into the goals and incentives that tend to satisfy the needs (Hersey and Blanchard 1982, 59).</w:t>
      </w:r>
    </w:p>
    <w:p w:rsidR="25136858" w:rsidP="15049EFC" w:rsidRDefault="25136858" w14:paraId="260CCDF6" w14:textId="432AB5B0">
      <w:pPr>
        <w:jc w:val="both"/>
        <w:rPr>
          <w:rFonts w:ascii="Arial" w:hAnsi="Arial" w:eastAsia="Arial" w:cs="Arial"/>
          <w:color w:val="auto"/>
          <w:sz w:val="28"/>
          <w:szCs w:val="28"/>
        </w:rPr>
      </w:pPr>
      <w:r w:rsidRPr="15049EFC" w:rsidR="15049EFC">
        <w:rPr>
          <w:rFonts w:ascii="Arial" w:hAnsi="Arial" w:eastAsia="Arial" w:cs="Arial"/>
          <w:color w:val="auto"/>
          <w:sz w:val="28"/>
          <w:szCs w:val="28"/>
        </w:rPr>
        <w:t>Power and affiliation are a</w:t>
      </w:r>
      <w:r w:rsidRPr="15049EFC" w:rsidR="15049EFC">
        <w:rPr>
          <w:rFonts w:ascii="Arial" w:hAnsi="Arial" w:eastAsia="Arial" w:cs="Arial"/>
          <w:color w:val="auto"/>
          <w:sz w:val="28"/>
          <w:szCs w:val="28"/>
        </w:rPr>
        <w:t>nsw</w:t>
      </w:r>
      <w:r w:rsidRPr="15049EFC" w:rsidR="15049EFC">
        <w:rPr>
          <w:rFonts w:ascii="Arial" w:hAnsi="Arial" w:eastAsia="Arial" w:cs="Arial"/>
          <w:color w:val="auto"/>
          <w:sz w:val="28"/>
          <w:szCs w:val="28"/>
        </w:rPr>
        <w:t>ered through teamw</w:t>
      </w:r>
      <w:r w:rsidRPr="15049EFC" w:rsidR="15049EFC">
        <w:rPr>
          <w:rFonts w:ascii="Arial" w:hAnsi="Arial" w:eastAsia="Arial" w:cs="Arial"/>
          <w:color w:val="auto"/>
          <w:sz w:val="28"/>
          <w:szCs w:val="28"/>
        </w:rPr>
        <w:t>o</w:t>
      </w:r>
      <w:r w:rsidRPr="15049EFC" w:rsidR="15049EFC">
        <w:rPr>
          <w:rFonts w:ascii="Arial" w:hAnsi="Arial" w:eastAsia="Arial" w:cs="Arial"/>
          <w:color w:val="auto"/>
          <w:sz w:val="28"/>
          <w:szCs w:val="28"/>
        </w:rPr>
        <w:t xml:space="preserve">rk as they work together to serve customers and finally regular appraisal is used to motivate staff with constructive feedback in order to motivate the employee to pursue his </w:t>
      </w:r>
      <w:r w:rsidRPr="15049EFC" w:rsidR="15049EFC">
        <w:rPr>
          <w:rFonts w:ascii="Arial" w:hAnsi="Arial" w:eastAsia="Arial" w:cs="Arial"/>
          <w:color w:val="auto"/>
          <w:sz w:val="28"/>
          <w:szCs w:val="28"/>
        </w:rPr>
        <w:t>efforts</w:t>
      </w:r>
      <w:r w:rsidRPr="15049EFC" w:rsidR="15049EFC">
        <w:rPr>
          <w:rFonts w:ascii="Arial" w:hAnsi="Arial" w:eastAsia="Arial" w:cs="Arial"/>
          <w:color w:val="auto"/>
          <w:sz w:val="28"/>
          <w:szCs w:val="28"/>
        </w:rPr>
        <w:t>. (</w:t>
      </w:r>
      <w:proofErr w:type="spellStart"/>
      <w:r w:rsidRPr="15049EFC" w:rsidR="15049EFC">
        <w:rPr>
          <w:rFonts w:ascii="Arial" w:hAnsi="Arial" w:eastAsia="Arial" w:cs="Arial"/>
          <w:color w:val="auto"/>
          <w:sz w:val="28"/>
          <w:szCs w:val="28"/>
        </w:rPr>
        <w:t>Hitt</w:t>
      </w:r>
      <w:proofErr w:type="spellEnd"/>
      <w:r w:rsidRPr="15049EFC" w:rsidR="15049EFC">
        <w:rPr>
          <w:rFonts w:ascii="Arial" w:hAnsi="Arial" w:eastAsia="Arial" w:cs="Arial"/>
          <w:color w:val="auto"/>
          <w:sz w:val="28"/>
          <w:szCs w:val="28"/>
        </w:rPr>
        <w:t xml:space="preserve"> et al. 2010).</w:t>
      </w:r>
    </w:p>
    <w:p w:rsidR="25136858" w:rsidP="15049EFC" w:rsidRDefault="25136858" w14:paraId="2EE45E95" w14:textId="79ABED05">
      <w:pPr>
        <w:jc w:val="both"/>
        <w:rPr>
          <w:rFonts w:ascii="Arial" w:hAnsi="Arial" w:eastAsia="Arial" w:cs="Arial"/>
          <w:b w:val="1"/>
          <w:bCs w:val="1"/>
          <w:color w:val="auto"/>
          <w:sz w:val="28"/>
          <w:szCs w:val="28"/>
          <w:u w:val="single"/>
        </w:rPr>
      </w:pPr>
    </w:p>
    <w:p w:rsidR="25136858" w:rsidP="15049EFC" w:rsidRDefault="25136858" w14:paraId="5A55A16E" w14:textId="0A1978C9">
      <w:pPr>
        <w:jc w:val="both"/>
        <w:rPr>
          <w:rFonts w:ascii="Arial" w:hAnsi="Arial" w:eastAsia="Arial" w:cs="Arial"/>
          <w:b w:val="1"/>
          <w:bCs w:val="1"/>
          <w:color w:val="auto"/>
          <w:sz w:val="28"/>
          <w:szCs w:val="28"/>
          <w:u w:val="single"/>
        </w:rPr>
      </w:pPr>
    </w:p>
    <w:p w:rsidR="25136858" w:rsidP="15049EFC" w:rsidRDefault="25136858" w14:paraId="397F9281" w14:textId="587EB87C">
      <w:pPr>
        <w:pStyle w:val="Normal"/>
        <w:jc w:val="both"/>
        <w:rPr>
          <w:rFonts w:ascii="Arial" w:hAnsi="Arial" w:eastAsia="Arial" w:cs="Arial"/>
          <w:b w:val="1"/>
          <w:bCs w:val="1"/>
          <w:color w:val="auto"/>
          <w:sz w:val="28"/>
          <w:szCs w:val="28"/>
          <w:u w:val="single"/>
        </w:rPr>
      </w:pPr>
      <w:r w:rsidRPr="15049EFC" w:rsidR="15049EFC">
        <w:rPr>
          <w:rFonts w:ascii="Arial" w:hAnsi="Arial" w:eastAsia="Arial" w:cs="Arial"/>
          <w:b w:val="1"/>
          <w:bCs w:val="1"/>
          <w:color w:val="auto"/>
          <w:sz w:val="28"/>
          <w:szCs w:val="28"/>
          <w:u w:val="single"/>
        </w:rPr>
        <w:t xml:space="preserve">2.4 </w:t>
      </w:r>
      <w:r w:rsidRPr="15049EFC" w:rsidR="15049EFC">
        <w:rPr>
          <w:rFonts w:ascii="Arial" w:hAnsi="Arial" w:eastAsia="Arial" w:cs="Arial"/>
          <w:b w:val="1"/>
          <w:bCs w:val="1"/>
          <w:color w:val="auto"/>
          <w:sz w:val="28"/>
          <w:szCs w:val="28"/>
          <w:u w:val="single"/>
        </w:rPr>
        <w:t>VROOM</w:t>
      </w:r>
    </w:p>
    <w:p w:rsidR="424EB5D0" w:rsidP="15049EFC" w:rsidRDefault="7E9E27BC" w14:paraId="00F1F7B1" w14:textId="4483A204">
      <w:pPr>
        <w:pStyle w:val="Normal"/>
        <w:jc w:val="both"/>
        <w:rPr>
          <w:rFonts w:ascii="Arial" w:hAnsi="Arial" w:eastAsia="Arial" w:cs="Arial"/>
          <w:b w:val="1"/>
          <w:bCs w:val="1"/>
          <w:color w:val="auto"/>
          <w:sz w:val="28"/>
          <w:szCs w:val="28"/>
          <w:u w:val="single"/>
        </w:rPr>
      </w:pPr>
      <w:r w:rsidRPr="15049EFC" w:rsidR="15049EFC">
        <w:rPr>
          <w:rFonts w:ascii="Arial" w:hAnsi="Arial" w:eastAsia="Arial" w:cs="Arial"/>
          <w:b w:val="1"/>
          <w:bCs w:val="1"/>
          <w:i w:val="1"/>
          <w:iCs w:val="1"/>
          <w:color w:val="auto"/>
          <w:sz w:val="28"/>
          <w:szCs w:val="28"/>
          <w:u w:val="single"/>
        </w:rPr>
        <w:t>Vroom’s Exp</w:t>
      </w:r>
      <w:r w:rsidRPr="15049EFC" w:rsidR="15049EFC">
        <w:rPr>
          <w:rFonts w:ascii="Arial" w:hAnsi="Arial" w:eastAsia="Arial" w:cs="Arial"/>
          <w:b w:val="1"/>
          <w:bCs w:val="1"/>
          <w:color w:val="auto"/>
          <w:sz w:val="28"/>
          <w:szCs w:val="28"/>
          <w:u w:val="single"/>
        </w:rPr>
        <w:t>ectancy Motivation Theory</w:t>
      </w:r>
      <w:r w:rsidRPr="15049EFC" w:rsidR="15049EFC">
        <w:rPr>
          <w:rFonts w:ascii="Arial" w:hAnsi="Arial" w:eastAsia="Arial" w:cs="Arial"/>
          <w:b w:val="1"/>
          <w:bCs w:val="1"/>
          <w:color w:val="auto"/>
          <w:sz w:val="28"/>
          <w:szCs w:val="28"/>
        </w:rPr>
        <w:t xml:space="preserve"> (1964)</w:t>
      </w:r>
    </w:p>
    <w:p w:rsidR="25136858" w:rsidP="15049EFC" w:rsidRDefault="25136858" w14:paraId="051CE35A" w14:textId="675D582F">
      <w:pPr>
        <w:pStyle w:val="Normal"/>
        <w:jc w:val="both"/>
        <w:rPr>
          <w:rFonts w:ascii="Arial" w:hAnsi="Arial" w:eastAsia="Arial" w:cs="Arial"/>
          <w:color w:val="auto"/>
          <w:sz w:val="28"/>
          <w:szCs w:val="28"/>
        </w:rPr>
      </w:pPr>
      <w:r w:rsidRPr="15049EFC" w:rsidR="15049EFC">
        <w:rPr>
          <w:rFonts w:ascii="Arial" w:hAnsi="Arial" w:eastAsia="Arial" w:cs="Arial"/>
          <w:color w:val="auto"/>
          <w:sz w:val="28"/>
          <w:szCs w:val="28"/>
        </w:rPr>
        <w:t>According to Vroom a motivated behaviour relies on the correlation between Expectancy (where efforts is used to generate a good performance)</w:t>
      </w:r>
    </w:p>
    <w:p w:rsidR="25136858" w:rsidP="15049EFC" w:rsidRDefault="25136858" w14:paraId="36D071B0" w14:textId="00E7CF0F">
      <w:pPr>
        <w:jc w:val="both"/>
        <w:rPr>
          <w:rFonts w:ascii="Arial" w:hAnsi="Arial" w:eastAsia="Arial" w:cs="Arial"/>
          <w:color w:val="auto"/>
          <w:sz w:val="28"/>
          <w:szCs w:val="28"/>
        </w:rPr>
      </w:pPr>
      <w:r w:rsidRPr="15049EFC" w:rsidR="15049EFC">
        <w:rPr>
          <w:rFonts w:ascii="Arial" w:hAnsi="Arial" w:eastAsia="Arial" w:cs="Arial"/>
          <w:color w:val="auto"/>
          <w:sz w:val="28"/>
          <w:szCs w:val="28"/>
        </w:rPr>
        <w:t xml:space="preserve">Instrumentality (where good </w:t>
      </w:r>
      <w:r w:rsidRPr="15049EFC" w:rsidR="15049EFC">
        <w:rPr>
          <w:rFonts w:ascii="Arial" w:hAnsi="Arial" w:eastAsia="Arial" w:cs="Arial"/>
          <w:color w:val="auto"/>
          <w:sz w:val="28"/>
          <w:szCs w:val="28"/>
        </w:rPr>
        <w:t>performance</w:t>
      </w:r>
      <w:r w:rsidRPr="15049EFC" w:rsidR="15049EFC">
        <w:rPr>
          <w:rFonts w:ascii="Arial" w:hAnsi="Arial" w:eastAsia="Arial" w:cs="Arial"/>
          <w:color w:val="auto"/>
          <w:sz w:val="28"/>
          <w:szCs w:val="28"/>
        </w:rPr>
        <w:t xml:space="preserve"> leads to a positive outcome)</w:t>
      </w:r>
    </w:p>
    <w:p w:rsidR="25136858" w:rsidP="15049EFC" w:rsidRDefault="25136858" w14:paraId="497694C2" w14:textId="166D01AB">
      <w:pPr>
        <w:jc w:val="both"/>
        <w:rPr>
          <w:rFonts w:ascii="Arial" w:hAnsi="Arial" w:eastAsia="Arial" w:cs="Arial"/>
          <w:color w:val="auto"/>
          <w:sz w:val="28"/>
          <w:szCs w:val="28"/>
        </w:rPr>
      </w:pPr>
      <w:r w:rsidRPr="15049EFC" w:rsidR="15049EFC">
        <w:rPr>
          <w:rFonts w:ascii="Arial" w:hAnsi="Arial" w:eastAsia="Arial" w:cs="Arial"/>
          <w:color w:val="auto"/>
          <w:sz w:val="28"/>
          <w:szCs w:val="28"/>
        </w:rPr>
        <w:t>Valence (if the reward is enough or not individually)</w:t>
      </w:r>
    </w:p>
    <w:p w:rsidR="25136858" w:rsidP="15049EFC" w:rsidRDefault="25136858" w14:paraId="218D6776" w14:textId="07A80A74">
      <w:pPr>
        <w:jc w:val="both"/>
        <w:rPr>
          <w:rFonts w:ascii="Arial" w:hAnsi="Arial" w:eastAsia="Arial" w:cs="Arial"/>
          <w:color w:val="auto"/>
          <w:sz w:val="28"/>
          <w:szCs w:val="28"/>
        </w:rPr>
      </w:pPr>
    </w:p>
    <w:p w:rsidR="25136858" w:rsidP="15049EFC" w:rsidRDefault="25136858" w14:paraId="424DBDD8" w14:textId="3A1D9A8C">
      <w:pPr>
        <w:pStyle w:val="Normal"/>
        <w:jc w:val="both"/>
        <w:rPr>
          <w:rFonts w:ascii="Arial" w:hAnsi="Arial" w:eastAsia="Arial" w:cs="Arial"/>
          <w:color w:val="auto"/>
          <w:sz w:val="28"/>
          <w:szCs w:val="28"/>
        </w:rPr>
      </w:pPr>
      <w:r w:rsidRPr="15049EFC" w:rsidR="15049EFC">
        <w:rPr>
          <w:rFonts w:ascii="Arial" w:hAnsi="Arial" w:eastAsia="Arial" w:cs="Arial"/>
          <w:color w:val="auto"/>
          <w:sz w:val="28"/>
          <w:szCs w:val="28"/>
        </w:rPr>
        <w:t>For the theory to work one must ask if the reward will satisfy the need which must be strong enough to have a successful outcome otherwise it is seen as a perpetual circle.</w:t>
      </w:r>
    </w:p>
    <w:p w:rsidR="15049EFC" w:rsidP="15049EFC" w:rsidRDefault="15049EFC" w14:paraId="7D33F6E7" w14:textId="4585BA61">
      <w:pPr>
        <w:pStyle w:val="Normal"/>
        <w:jc w:val="both"/>
        <w:rPr>
          <w:rFonts w:ascii="Arial" w:hAnsi="Arial" w:eastAsia="Arial" w:cs="Arial"/>
          <w:color w:val="auto"/>
          <w:sz w:val="28"/>
          <w:szCs w:val="28"/>
        </w:rPr>
      </w:pPr>
    </w:p>
    <w:p w:rsidR="15049EFC" w:rsidP="15049EFC" w:rsidRDefault="15049EFC" w14:paraId="25D7D300" w14:textId="0F5C4917">
      <w:pPr>
        <w:pStyle w:val="Normal"/>
        <w:jc w:val="both"/>
        <w:rPr>
          <w:rFonts w:ascii="Arial" w:hAnsi="Arial" w:eastAsia="Arial" w:cs="Arial"/>
          <w:color w:val="auto"/>
          <w:sz w:val="28"/>
          <w:szCs w:val="28"/>
        </w:rPr>
      </w:pPr>
    </w:p>
    <w:p w:rsidR="15049EFC" w:rsidP="15049EFC" w:rsidRDefault="15049EFC" w14:paraId="009D9065" w14:textId="5D477551">
      <w:pPr>
        <w:pStyle w:val="Normal"/>
        <w:jc w:val="both"/>
        <w:rPr>
          <w:rFonts w:ascii="Arial" w:hAnsi="Arial" w:eastAsia="Arial" w:cs="Arial"/>
          <w:color w:val="auto"/>
          <w:sz w:val="28"/>
          <w:szCs w:val="28"/>
        </w:rPr>
      </w:pPr>
    </w:p>
    <w:p w:rsidR="15049EFC" w:rsidP="15049EFC" w:rsidRDefault="15049EFC" w14:paraId="65598C18" w14:textId="46F936EE">
      <w:pPr>
        <w:pStyle w:val="Normal"/>
        <w:jc w:val="both"/>
        <w:rPr>
          <w:rFonts w:ascii="Arial" w:hAnsi="Arial" w:eastAsia="Arial" w:cs="Arial"/>
          <w:color w:val="auto"/>
          <w:sz w:val="28"/>
          <w:szCs w:val="28"/>
        </w:rPr>
      </w:pPr>
    </w:p>
    <w:p w:rsidR="15049EFC" w:rsidP="15049EFC" w:rsidRDefault="15049EFC" w14:paraId="1BACBD82" w14:textId="54458C54">
      <w:pPr>
        <w:pStyle w:val="Normal"/>
        <w:jc w:val="both"/>
        <w:rPr>
          <w:rFonts w:ascii="Arial" w:hAnsi="Arial" w:eastAsia="Arial" w:cs="Arial"/>
          <w:color w:val="auto"/>
          <w:sz w:val="28"/>
          <w:szCs w:val="28"/>
        </w:rPr>
      </w:pPr>
    </w:p>
    <w:p w:rsidR="15049EFC" w:rsidP="15049EFC" w:rsidRDefault="15049EFC" w14:paraId="2DEECE89" w14:textId="10E8E13D">
      <w:pPr>
        <w:pStyle w:val="Normal"/>
        <w:jc w:val="both"/>
        <w:rPr>
          <w:rFonts w:ascii="Arial" w:hAnsi="Arial" w:eastAsia="Arial" w:cs="Arial"/>
          <w:color w:val="auto"/>
          <w:sz w:val="28"/>
          <w:szCs w:val="28"/>
        </w:rPr>
      </w:pPr>
    </w:p>
    <w:p w:rsidR="15049EFC" w:rsidP="15049EFC" w:rsidRDefault="15049EFC" w14:paraId="43A08604" w14:textId="2C264BB2">
      <w:pPr>
        <w:pStyle w:val="Normal"/>
        <w:jc w:val="both"/>
        <w:rPr>
          <w:rFonts w:ascii="Arial" w:hAnsi="Arial" w:eastAsia="Arial" w:cs="Arial"/>
          <w:color w:val="auto"/>
          <w:sz w:val="28"/>
          <w:szCs w:val="28"/>
        </w:rPr>
      </w:pPr>
    </w:p>
    <w:p w:rsidR="424EB5D0" w:rsidP="15049EFC" w:rsidRDefault="424EB5D0" w14:paraId="60F657A4" w14:textId="250E4B0D">
      <w:pPr>
        <w:rPr>
          <w:rFonts w:ascii="Arial" w:hAnsi="Arial" w:eastAsia="Arial" w:cs="Arial"/>
          <w:color w:val="auto"/>
          <w:sz w:val="28"/>
          <w:szCs w:val="28"/>
        </w:rPr>
      </w:pPr>
      <w:r>
        <w:drawing>
          <wp:inline wp14:editId="5AA78AD9" wp14:anchorId="4755276E">
            <wp:extent cx="5153024" cy="1828800"/>
            <wp:effectExtent l="0" t="0" r="0" b="0"/>
            <wp:docPr id="1393468367" name="Picture 830501082" title="Untitled"/>
            <wp:cNvGraphicFramePr>
              <a:graphicFrameLocks noChangeAspect="1"/>
            </wp:cNvGraphicFramePr>
            <a:graphic>
              <a:graphicData uri="http://schemas.openxmlformats.org/drawingml/2006/picture">
                <pic:pic>
                  <pic:nvPicPr>
                    <pic:cNvPr id="0" name="Picture 830501082"/>
                    <pic:cNvPicPr/>
                  </pic:nvPicPr>
                  <pic:blipFill>
                    <a:blip r:embed="R76befd2801e942f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153024" cy="1828800"/>
                    </a:xfrm>
                    <a:prstGeom prst="rect">
                      <a:avLst/>
                    </a:prstGeom>
                  </pic:spPr>
                </pic:pic>
              </a:graphicData>
            </a:graphic>
          </wp:inline>
        </w:drawing>
      </w:r>
    </w:p>
    <w:p w:rsidR="15049EFC" w:rsidP="15049EFC" w:rsidRDefault="15049EFC" w14:paraId="22072FB0" w14:textId="05F521A1">
      <w:pPr>
        <w:pStyle w:val="Heading2"/>
        <w:rPr>
          <w:rFonts w:ascii="Arial" w:hAnsi="Arial" w:eastAsia="Arial" w:cs="Arial"/>
          <w:color w:val="auto"/>
          <w:sz w:val="28"/>
          <w:szCs w:val="28"/>
        </w:rPr>
      </w:pPr>
    </w:p>
    <w:p w:rsidR="15049EFC" w:rsidP="15049EFC" w:rsidRDefault="15049EFC" w14:paraId="63861140" w14:textId="40897E72">
      <w:pPr>
        <w:pStyle w:val="Normal"/>
        <w:rPr>
          <w:rFonts w:ascii="Arial" w:hAnsi="Arial" w:eastAsia="Arial" w:cs="Arial"/>
          <w:color w:val="auto"/>
          <w:sz w:val="28"/>
          <w:szCs w:val="28"/>
        </w:rPr>
      </w:pPr>
    </w:p>
    <w:p w:rsidR="15049EFC" w:rsidP="15049EFC" w:rsidRDefault="15049EFC" w14:paraId="6BA3095B" w14:textId="778B96DF">
      <w:pPr>
        <w:pStyle w:val="Normal"/>
        <w:ind w:left="120" w:hanging="120"/>
        <w:rPr>
          <w:rFonts w:ascii="Arial" w:hAnsi="Arial" w:eastAsia="Arial" w:cs="Arial"/>
          <w:color w:val="auto"/>
          <w:sz w:val="28"/>
          <w:szCs w:val="28"/>
        </w:rPr>
      </w:pPr>
      <w:r w:rsidRPr="15049EFC" w:rsidR="15049EFC">
        <w:rPr>
          <w:rFonts w:ascii="Arial" w:hAnsi="Arial" w:eastAsia="Arial" w:cs="Arial"/>
          <w:color w:val="auto"/>
          <w:sz w:val="28"/>
          <w:szCs w:val="28"/>
        </w:rPr>
        <w:t xml:space="preserve">Vrooms </w:t>
      </w:r>
      <w:r w:rsidRPr="15049EFC" w:rsidR="15049EFC">
        <w:rPr>
          <w:rFonts w:ascii="Arial" w:hAnsi="Arial" w:eastAsia="Arial" w:cs="Arial"/>
          <w:color w:val="auto"/>
          <w:sz w:val="28"/>
          <w:szCs w:val="28"/>
        </w:rPr>
        <w:t>E</w:t>
      </w:r>
      <w:r w:rsidRPr="15049EFC" w:rsidR="15049EFC">
        <w:rPr>
          <w:rFonts w:ascii="Arial" w:hAnsi="Arial" w:eastAsia="Arial" w:cs="Arial"/>
          <w:color w:val="auto"/>
          <w:sz w:val="28"/>
          <w:szCs w:val="28"/>
        </w:rPr>
        <w:t xml:space="preserve">xpectancy </w:t>
      </w:r>
      <w:r w:rsidRPr="15049EFC" w:rsidR="15049EFC">
        <w:rPr>
          <w:rFonts w:ascii="Arial" w:hAnsi="Arial" w:eastAsia="Arial" w:cs="Arial"/>
          <w:color w:val="auto"/>
          <w:sz w:val="28"/>
          <w:szCs w:val="28"/>
        </w:rPr>
        <w:t>T</w:t>
      </w:r>
      <w:r w:rsidRPr="15049EFC" w:rsidR="15049EFC">
        <w:rPr>
          <w:rFonts w:ascii="Arial" w:hAnsi="Arial" w:eastAsia="Arial" w:cs="Arial"/>
          <w:color w:val="auto"/>
          <w:sz w:val="28"/>
          <w:szCs w:val="28"/>
        </w:rPr>
        <w:t>heory assumes that our behaviour is a result of our conscious choices, whose purpose is to maximise pleasure and minimize pain, the theory is based on an employee's performance and individual factors such as knowledge, skills, abilities and personality.</w:t>
      </w:r>
      <w:r w:rsidRPr="15049EFC" w:rsidR="15049EFC">
        <w:rPr>
          <w:rFonts w:ascii="Georgia" w:hAnsi="Georgia" w:eastAsia="Georgia" w:cs="Georgia"/>
          <w:noProof w:val="0"/>
          <w:color w:val="000000" w:themeColor="text1" w:themeTint="FF" w:themeShade="FF"/>
          <w:sz w:val="19"/>
          <w:szCs w:val="19"/>
          <w:lang w:val="en-GB"/>
        </w:rPr>
        <w:t xml:space="preserve"> </w:t>
      </w:r>
      <w:r w:rsidRPr="15049EFC" w:rsidR="15049EFC">
        <w:rPr>
          <w:rFonts w:ascii="Georgia" w:hAnsi="Georgia" w:eastAsia="Georgia" w:cs="Georgia"/>
          <w:noProof w:val="0"/>
          <w:color w:val="000000" w:themeColor="text1" w:themeTint="FF" w:themeShade="FF"/>
          <w:sz w:val="19"/>
          <w:szCs w:val="19"/>
          <w:lang w:val="en-GB"/>
        </w:rPr>
        <w:t>(</w:t>
      </w:r>
      <w:r w:rsidRPr="15049EFC" w:rsidR="15049EFC">
        <w:rPr>
          <w:rFonts w:ascii="Georgia" w:hAnsi="Georgia" w:eastAsia="Georgia" w:cs="Georgia"/>
          <w:i w:val="1"/>
          <w:iCs w:val="1"/>
          <w:noProof w:val="0"/>
          <w:color w:val="000000" w:themeColor="text1" w:themeTint="FF" w:themeShade="FF"/>
          <w:sz w:val="19"/>
          <w:szCs w:val="19"/>
          <w:lang w:val="en-GB"/>
        </w:rPr>
        <w:t>Business Jargons</w:t>
      </w:r>
      <w:r w:rsidRPr="15049EFC" w:rsidR="15049EFC">
        <w:rPr>
          <w:rFonts w:ascii="Georgia" w:hAnsi="Georgia" w:eastAsia="Georgia" w:cs="Georgia"/>
          <w:noProof w:val="0"/>
          <w:color w:val="000000" w:themeColor="text1" w:themeTint="FF" w:themeShade="FF"/>
          <w:sz w:val="19"/>
          <w:szCs w:val="19"/>
          <w:lang w:val="en-GB"/>
        </w:rPr>
        <w:t>, 2019)</w:t>
      </w:r>
    </w:p>
    <w:p w:rsidR="15049EFC" w:rsidP="15049EFC" w:rsidRDefault="15049EFC" w14:paraId="0EF838B9" w14:textId="08842821">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 Maslow and Herzberg investigated the relationship of internal needs and the performance in how and what they needed to do to fulfil them, however Vrooms theory separates effort, performance and outcomes, </w:t>
      </w:r>
      <w:r w:rsidRPr="15049EFC" w:rsidR="15049EFC">
        <w:rPr>
          <w:rFonts w:ascii="Arial" w:hAnsi="Arial" w:eastAsia="Arial" w:cs="Arial"/>
          <w:color w:val="auto"/>
          <w:sz w:val="28"/>
          <w:szCs w:val="28"/>
        </w:rPr>
        <w:t>and uses</w:t>
      </w:r>
      <w:r w:rsidRPr="15049EFC" w:rsidR="15049EFC">
        <w:rPr>
          <w:rFonts w:ascii="Arial" w:hAnsi="Arial" w:eastAsia="Arial" w:cs="Arial"/>
          <w:color w:val="auto"/>
          <w:sz w:val="28"/>
          <w:szCs w:val="28"/>
        </w:rPr>
        <w:t xml:space="preserve"> variable</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s which is Expectancy, Instrumentality and valence.</w:t>
      </w:r>
    </w:p>
    <w:p w:rsidR="15049EFC" w:rsidP="15049EFC" w:rsidRDefault="15049EFC" w14:paraId="70A673BD" w14:textId="50CF8053">
      <w:pPr>
        <w:pStyle w:val="Normal"/>
        <w:rPr>
          <w:rFonts w:ascii="Arial" w:hAnsi="Arial" w:eastAsia="Arial" w:cs="Arial"/>
          <w:color w:val="auto"/>
          <w:sz w:val="28"/>
          <w:szCs w:val="28"/>
        </w:rPr>
      </w:pPr>
      <w:r w:rsidRPr="15049EFC" w:rsidR="15049EFC">
        <w:rPr>
          <w:rFonts w:ascii="Arial" w:hAnsi="Arial" w:eastAsia="Arial" w:cs="Arial"/>
          <w:color w:val="auto"/>
          <w:sz w:val="28"/>
          <w:szCs w:val="28"/>
        </w:rPr>
        <w:t>Vrooms theory is based on perceptions, if an employer feels they have provided all the employees with the needs of motivation it doesn’t mean that it would work for every employee.</w:t>
      </w:r>
    </w:p>
    <w:p w:rsidR="15049EFC" w:rsidP="15049EFC" w:rsidRDefault="15049EFC" w14:paraId="71C587AD" w14:textId="26E4B4FE">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Vrooms expectancy theory can be seen more as a traditional work situation however the situation depends on how motivated the employee is and weather the reward that is offered is for their ability to perform well or if they believe more effort leads to </w:t>
      </w:r>
      <w:r w:rsidRPr="15049EFC" w:rsidR="15049EFC">
        <w:rPr>
          <w:rFonts w:ascii="Arial" w:hAnsi="Arial" w:eastAsia="Arial" w:cs="Arial"/>
          <w:color w:val="auto"/>
          <w:sz w:val="28"/>
          <w:szCs w:val="28"/>
        </w:rPr>
        <w:t>more</w:t>
      </w:r>
      <w:r w:rsidRPr="15049EFC" w:rsidR="15049EFC">
        <w:rPr>
          <w:rFonts w:ascii="Arial" w:hAnsi="Arial" w:eastAsia="Arial" w:cs="Arial"/>
          <w:color w:val="auto"/>
          <w:sz w:val="28"/>
          <w:szCs w:val="28"/>
        </w:rPr>
        <w:t xml:space="preserve"> reward, however it can still be applied where an employee does something and expects a certain outcome for example, cycling to work and taking a stand on environmental issues (valence); cycling to work and then back home will make me want to cycle different places (expectancy);the more I cycle the less the pollution into the atmosphere (instrumentality)</w:t>
      </w:r>
    </w:p>
    <w:p w:rsidR="15049EFC" w:rsidP="15049EFC" w:rsidRDefault="15049EFC" w14:paraId="7A10B502" w14:textId="3978029F">
      <w:pPr>
        <w:pStyle w:val="Normal"/>
        <w:ind w:left="120" w:hanging="120"/>
        <w:rPr>
          <w:rFonts w:ascii="Arial" w:hAnsi="Arial" w:eastAsia="Arial" w:cs="Arial"/>
          <w:color w:val="auto"/>
          <w:sz w:val="28"/>
          <w:szCs w:val="28"/>
        </w:rPr>
      </w:pPr>
      <w:r w:rsidRPr="15049EFC" w:rsidR="15049EFC">
        <w:rPr>
          <w:rFonts w:ascii="Arial" w:hAnsi="Arial" w:eastAsia="Arial" w:cs="Arial"/>
          <w:color w:val="auto"/>
          <w:sz w:val="28"/>
          <w:szCs w:val="28"/>
        </w:rPr>
        <w:t xml:space="preserve">Vroom's expectancy theory of motivation is not about self-interest but the rewards about the associations people make towards an expected outcome and the contributions they make towards </w:t>
      </w:r>
      <w:r w:rsidRPr="15049EFC" w:rsidR="15049EFC">
        <w:rPr>
          <w:rFonts w:ascii="Arial" w:hAnsi="Arial" w:eastAsia="Arial" w:cs="Arial"/>
          <w:color w:val="auto"/>
          <w:sz w:val="28"/>
          <w:szCs w:val="28"/>
        </w:rPr>
        <w:t>it.</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w:t>
      </w:r>
      <w:r w:rsidRPr="15049EFC" w:rsidR="15049EFC">
        <w:rPr>
          <w:rFonts w:ascii="Arial" w:hAnsi="Arial" w:eastAsia="Arial" w:cs="Arial"/>
          <w:i w:val="1"/>
          <w:iCs w:val="1"/>
          <w:noProof w:val="0"/>
          <w:color w:val="000000" w:themeColor="text1" w:themeTint="FF" w:themeShade="FF"/>
          <w:sz w:val="19"/>
          <w:szCs w:val="19"/>
          <w:lang w:val="en-GB"/>
        </w:rPr>
        <w:t>Gent</w:t>
      </w:r>
      <w:r w:rsidRPr="15049EFC" w:rsidR="15049EFC">
        <w:rPr>
          <w:rFonts w:ascii="Arial" w:hAnsi="Arial" w:eastAsia="Arial" w:cs="Arial"/>
          <w:noProof w:val="0"/>
          <w:color w:val="000000" w:themeColor="text1" w:themeTint="FF" w:themeShade="FF"/>
          <w:sz w:val="19"/>
          <w:szCs w:val="19"/>
          <w:lang w:val="en-GB"/>
        </w:rPr>
        <w:t>, 2019)</w:t>
      </w:r>
    </w:p>
    <w:p w:rsidR="15049EFC" w:rsidP="15049EFC" w:rsidRDefault="15049EFC" w14:paraId="619B75A5" w14:textId="1BAD0956">
      <w:pPr>
        <w:pStyle w:val="Normal"/>
        <w:rPr>
          <w:rFonts w:ascii="Arial" w:hAnsi="Arial" w:eastAsia="Arial" w:cs="Arial"/>
          <w:color w:val="auto"/>
          <w:sz w:val="28"/>
          <w:szCs w:val="28"/>
        </w:rPr>
      </w:pPr>
      <w:r w:rsidRPr="15049EFC" w:rsidR="15049EFC">
        <w:rPr>
          <w:rFonts w:ascii="Arial" w:hAnsi="Arial" w:eastAsia="Arial" w:cs="Arial"/>
          <w:color w:val="auto"/>
          <w:sz w:val="28"/>
          <w:szCs w:val="28"/>
        </w:rPr>
        <w:t>Vroom's expectancy theory could also be overlaid by Maslow's theory as it could be used to describe which outcomes people are motivated by</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 xml:space="preserve">also to </w:t>
      </w:r>
      <w:r w:rsidRPr="15049EFC" w:rsidR="15049EFC">
        <w:rPr>
          <w:rFonts w:ascii="Arial" w:hAnsi="Arial" w:eastAsia="Arial" w:cs="Arial"/>
          <w:color w:val="auto"/>
          <w:sz w:val="28"/>
          <w:szCs w:val="28"/>
        </w:rPr>
        <w:t>describe whether they will act based upon their experience and expectations.</w:t>
      </w:r>
    </w:p>
    <w:p w:rsidR="15049EFC" w:rsidP="15049EFC" w:rsidRDefault="15049EFC" w14:paraId="55ECC790" w14:textId="5F878898">
      <w:pPr>
        <w:pStyle w:val="Normal"/>
        <w:rPr>
          <w:rFonts w:ascii="Arial" w:hAnsi="Arial" w:eastAsia="Arial" w:cs="Arial"/>
          <w:color w:val="auto"/>
          <w:sz w:val="28"/>
          <w:szCs w:val="28"/>
        </w:rPr>
      </w:pPr>
      <w:r w:rsidRPr="15049EFC" w:rsidR="15049EFC">
        <w:rPr>
          <w:rFonts w:ascii="Arial" w:hAnsi="Arial" w:eastAsia="Arial" w:cs="Arial"/>
          <w:color w:val="auto"/>
          <w:sz w:val="28"/>
          <w:szCs w:val="28"/>
        </w:rPr>
        <w:t>An example in Tesco for Vrooms theory would be if new employees were to be on new temporary contracts, this would make the employees highly motivated in the hope they can secure a perm</w:t>
      </w:r>
      <w:r w:rsidRPr="15049EFC" w:rsidR="15049EFC">
        <w:rPr>
          <w:rFonts w:ascii="Arial" w:hAnsi="Arial" w:eastAsia="Arial" w:cs="Arial"/>
          <w:color w:val="auto"/>
          <w:sz w:val="28"/>
          <w:szCs w:val="28"/>
        </w:rPr>
        <w:t>ane</w:t>
      </w:r>
      <w:r w:rsidRPr="15049EFC" w:rsidR="15049EFC">
        <w:rPr>
          <w:rFonts w:ascii="Arial" w:hAnsi="Arial" w:eastAsia="Arial" w:cs="Arial"/>
          <w:color w:val="auto"/>
          <w:sz w:val="28"/>
          <w:szCs w:val="28"/>
        </w:rPr>
        <w:t xml:space="preserve">nt </w:t>
      </w:r>
      <w:r w:rsidRPr="15049EFC" w:rsidR="15049EFC">
        <w:rPr>
          <w:rFonts w:ascii="Arial" w:hAnsi="Arial" w:eastAsia="Arial" w:cs="Arial"/>
          <w:color w:val="auto"/>
          <w:sz w:val="28"/>
          <w:szCs w:val="28"/>
        </w:rPr>
        <w:t>cont</w:t>
      </w:r>
      <w:r w:rsidRPr="15049EFC" w:rsidR="15049EFC">
        <w:rPr>
          <w:rFonts w:ascii="Arial" w:hAnsi="Arial" w:eastAsia="Arial" w:cs="Arial"/>
          <w:color w:val="auto"/>
          <w:sz w:val="28"/>
          <w:szCs w:val="28"/>
        </w:rPr>
        <w:t>ra</w:t>
      </w:r>
      <w:r w:rsidRPr="15049EFC" w:rsidR="15049EFC">
        <w:rPr>
          <w:rFonts w:ascii="Arial" w:hAnsi="Arial" w:eastAsia="Arial" w:cs="Arial"/>
          <w:color w:val="auto"/>
          <w:sz w:val="28"/>
          <w:szCs w:val="28"/>
        </w:rPr>
        <w:t>ct</w:t>
      </w:r>
      <w:r w:rsidRPr="15049EFC" w:rsidR="15049EFC">
        <w:rPr>
          <w:rFonts w:ascii="Arial" w:hAnsi="Arial" w:eastAsia="Arial" w:cs="Arial"/>
          <w:color w:val="auto"/>
          <w:sz w:val="28"/>
          <w:szCs w:val="28"/>
        </w:rPr>
        <w:t xml:space="preserve"> after the first one has ended.(Expectancy)</w:t>
      </w:r>
    </w:p>
    <w:p w:rsidR="15049EFC" w:rsidP="15049EFC" w:rsidRDefault="15049EFC" w14:paraId="456197DC" w14:textId="6514AB38">
      <w:pPr>
        <w:pStyle w:val="Normal"/>
        <w:rPr>
          <w:rFonts w:ascii="Arial" w:hAnsi="Arial" w:eastAsia="Arial" w:cs="Arial"/>
          <w:color w:val="auto"/>
          <w:sz w:val="28"/>
          <w:szCs w:val="28"/>
        </w:rPr>
      </w:pPr>
      <w:r w:rsidRPr="15049EFC" w:rsidR="15049EFC">
        <w:rPr>
          <w:rFonts w:ascii="Arial" w:hAnsi="Arial" w:eastAsia="Arial" w:cs="Arial"/>
          <w:color w:val="auto"/>
          <w:sz w:val="28"/>
          <w:szCs w:val="28"/>
        </w:rPr>
        <w:t>The expectancy theory predicts that employees in a company can be motivated if they have the belief that</w:t>
      </w:r>
    </w:p>
    <w:p w:rsidR="15049EFC" w:rsidP="15049EFC" w:rsidRDefault="15049EFC" w14:paraId="68A66B2D" w14:textId="4767737F">
      <w:pPr>
        <w:pStyle w:val="ListParagraph"/>
        <w:numPr>
          <w:ilvl w:val="0"/>
          <w:numId w:val="11"/>
        </w:numPr>
        <w:rPr>
          <w:color w:val="000000" w:themeColor="text1" w:themeTint="FF" w:themeShade="FF"/>
          <w:sz w:val="28"/>
          <w:szCs w:val="28"/>
        </w:rPr>
      </w:pPr>
      <w:r w:rsidRPr="15049EFC" w:rsidR="15049EFC">
        <w:rPr>
          <w:rFonts w:ascii="Arial" w:hAnsi="Arial" w:eastAsia="Arial" w:cs="Arial"/>
          <w:color w:val="auto"/>
          <w:sz w:val="28"/>
          <w:szCs w:val="28"/>
        </w:rPr>
        <w:t xml:space="preserve">Putting in more effort will </w:t>
      </w:r>
      <w:r w:rsidRPr="15049EFC" w:rsidR="15049EFC">
        <w:rPr>
          <w:rFonts w:ascii="Arial" w:hAnsi="Arial" w:eastAsia="Arial" w:cs="Arial"/>
          <w:color w:val="auto"/>
          <w:sz w:val="28"/>
          <w:szCs w:val="28"/>
        </w:rPr>
        <w:t>give a</w:t>
      </w:r>
      <w:r w:rsidRPr="15049EFC" w:rsidR="15049EFC">
        <w:rPr>
          <w:rFonts w:ascii="Arial" w:hAnsi="Arial" w:eastAsia="Arial" w:cs="Arial"/>
          <w:color w:val="auto"/>
          <w:sz w:val="28"/>
          <w:szCs w:val="28"/>
        </w:rPr>
        <w:t xml:space="preserve"> better job performance</w:t>
      </w:r>
      <w:r w:rsidRPr="15049EFC" w:rsidR="15049EFC">
        <w:rPr>
          <w:rFonts w:ascii="Arial" w:hAnsi="Arial" w:eastAsia="Arial" w:cs="Arial"/>
          <w:color w:val="auto"/>
          <w:sz w:val="28"/>
          <w:szCs w:val="28"/>
        </w:rPr>
        <w:t>.</w:t>
      </w:r>
    </w:p>
    <w:p w:rsidR="15049EFC" w:rsidP="15049EFC" w:rsidRDefault="15049EFC" w14:paraId="57A9DD7E" w14:textId="7A206D88">
      <w:pPr>
        <w:pStyle w:val="ListParagraph"/>
        <w:numPr>
          <w:ilvl w:val="0"/>
          <w:numId w:val="11"/>
        </w:numPr>
        <w:rPr>
          <w:color w:val="000000" w:themeColor="text1" w:themeTint="FF" w:themeShade="FF"/>
          <w:sz w:val="28"/>
          <w:szCs w:val="28"/>
        </w:rPr>
      </w:pPr>
      <w:r w:rsidRPr="15049EFC" w:rsidR="15049EFC">
        <w:rPr>
          <w:rFonts w:ascii="Arial" w:hAnsi="Arial" w:eastAsia="Arial" w:cs="Arial"/>
          <w:color w:val="auto"/>
          <w:sz w:val="28"/>
          <w:szCs w:val="28"/>
        </w:rPr>
        <w:t xml:space="preserve">Better job performance will lead to rewards, such as a </w:t>
      </w:r>
      <w:r w:rsidRPr="15049EFC" w:rsidR="15049EFC">
        <w:rPr>
          <w:rFonts w:ascii="Arial" w:hAnsi="Arial" w:eastAsia="Arial" w:cs="Arial"/>
          <w:color w:val="auto"/>
          <w:sz w:val="28"/>
          <w:szCs w:val="28"/>
        </w:rPr>
        <w:t>pay rise</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 xml:space="preserve">or </w:t>
      </w:r>
      <w:r w:rsidRPr="15049EFC" w:rsidR="15049EFC">
        <w:rPr>
          <w:rFonts w:ascii="Arial" w:hAnsi="Arial" w:eastAsia="Arial" w:cs="Arial"/>
          <w:color w:val="auto"/>
          <w:sz w:val="28"/>
          <w:szCs w:val="28"/>
        </w:rPr>
        <w:t xml:space="preserve">fringe </w:t>
      </w:r>
      <w:r w:rsidRPr="15049EFC" w:rsidR="15049EFC">
        <w:rPr>
          <w:rFonts w:ascii="Arial" w:hAnsi="Arial" w:eastAsia="Arial" w:cs="Arial"/>
          <w:color w:val="auto"/>
          <w:sz w:val="28"/>
          <w:szCs w:val="28"/>
        </w:rPr>
        <w:t>benefits</w:t>
      </w:r>
      <w:r w:rsidRPr="15049EFC" w:rsidR="15049EFC">
        <w:rPr>
          <w:rFonts w:ascii="Arial" w:hAnsi="Arial" w:eastAsia="Arial" w:cs="Arial"/>
          <w:color w:val="auto"/>
          <w:sz w:val="28"/>
          <w:szCs w:val="28"/>
        </w:rPr>
        <w:t>.</w:t>
      </w:r>
    </w:p>
    <w:p w:rsidR="15049EFC" w:rsidP="15049EFC" w:rsidRDefault="15049EFC" w14:paraId="78B3C273" w14:textId="7E89DAF6">
      <w:pPr>
        <w:pStyle w:val="ListParagraph"/>
        <w:numPr>
          <w:ilvl w:val="0"/>
          <w:numId w:val="11"/>
        </w:numPr>
        <w:rPr>
          <w:color w:val="000000" w:themeColor="text1" w:themeTint="FF" w:themeShade="FF"/>
          <w:sz w:val="28"/>
          <w:szCs w:val="28"/>
        </w:rPr>
      </w:pPr>
      <w:r w:rsidRPr="15049EFC" w:rsidR="15049EFC">
        <w:rPr>
          <w:rFonts w:ascii="Arial" w:hAnsi="Arial" w:eastAsia="Arial" w:cs="Arial"/>
          <w:color w:val="auto"/>
          <w:sz w:val="28"/>
          <w:szCs w:val="28"/>
        </w:rPr>
        <w:t>These predicted organizational rewards are valued by the employee in question</w:t>
      </w:r>
    </w:p>
    <w:p w:rsidR="15049EFC" w:rsidP="15049EFC" w:rsidRDefault="15049EFC" w14:paraId="43C35904" w14:textId="24F3BD13">
      <w:pPr>
        <w:pStyle w:val="Normal"/>
        <w:rPr>
          <w:rFonts w:ascii="Arial" w:hAnsi="Arial" w:eastAsia="Arial" w:cs="Arial"/>
          <w:color w:val="auto"/>
          <w:sz w:val="28"/>
          <w:szCs w:val="28"/>
        </w:rPr>
      </w:pPr>
    </w:p>
    <w:p w:rsidR="15049EFC" w:rsidP="15049EFC" w:rsidRDefault="15049EFC" w14:paraId="7F79BB11" w14:textId="77BAA34D">
      <w:pPr>
        <w:ind w:left="120" w:hanging="120"/>
      </w:pPr>
      <w:r w:rsidRPr="15049EFC" w:rsidR="15049EFC">
        <w:rPr>
          <w:rFonts w:ascii="Arial" w:hAnsi="Arial" w:eastAsia="Arial" w:cs="Arial"/>
          <w:noProof w:val="0"/>
          <w:color w:val="000000" w:themeColor="text1" w:themeTint="FF" w:themeShade="FF"/>
          <w:sz w:val="19"/>
          <w:szCs w:val="19"/>
          <w:lang w:val="en-GB"/>
        </w:rPr>
        <w:t>(Bates, 2019)</w:t>
      </w:r>
    </w:p>
    <w:p w:rsidR="15049EFC" w:rsidP="15049EFC" w:rsidRDefault="15049EFC" w14:paraId="7F5C9672" w14:textId="15FCC0A0">
      <w:pPr>
        <w:jc w:val="both"/>
        <w:rPr>
          <w:rFonts w:ascii="Arial" w:hAnsi="Arial" w:eastAsia="Arial" w:cs="Arial"/>
          <w:color w:val="auto"/>
          <w:sz w:val="28"/>
          <w:szCs w:val="28"/>
        </w:rPr>
      </w:pPr>
      <w:r w:rsidRPr="15049EFC" w:rsidR="15049EFC">
        <w:rPr>
          <w:rFonts w:ascii="Arial" w:hAnsi="Arial" w:eastAsia="Arial" w:cs="Arial"/>
          <w:color w:val="auto"/>
          <w:sz w:val="28"/>
          <w:szCs w:val="28"/>
        </w:rPr>
        <w:t xml:space="preserve">Marks and Spencer follow this transactional approach within the recruitment process for example when benefits are highlighted to employees and to motivate them to apply for the specific job role, other organisations identify what individuals want and are willing to achieve through </w:t>
      </w:r>
      <w:r w:rsidRPr="15049EFC" w:rsidR="15049EFC">
        <w:rPr>
          <w:rFonts w:ascii="Arial" w:hAnsi="Arial" w:eastAsia="Arial" w:cs="Arial"/>
          <w:color w:val="auto"/>
          <w:sz w:val="28"/>
          <w:szCs w:val="28"/>
        </w:rPr>
        <w:t>observation</w:t>
      </w:r>
      <w:r w:rsidRPr="15049EFC" w:rsidR="15049EFC">
        <w:rPr>
          <w:rFonts w:ascii="Arial" w:hAnsi="Arial" w:eastAsia="Arial" w:cs="Arial"/>
          <w:color w:val="auto"/>
          <w:sz w:val="28"/>
          <w:szCs w:val="28"/>
        </w:rPr>
        <w:t xml:space="preserve"> for instance performance related pay.</w:t>
      </w:r>
    </w:p>
    <w:p w:rsidR="15049EFC" w:rsidP="15049EFC" w:rsidRDefault="15049EFC" w14:paraId="521C7A74" w14:textId="6CBAB576">
      <w:pPr>
        <w:jc w:val="both"/>
        <w:rPr>
          <w:rFonts w:ascii="Arial" w:hAnsi="Arial" w:eastAsia="Arial" w:cs="Arial"/>
          <w:color w:val="auto"/>
          <w:sz w:val="28"/>
          <w:szCs w:val="28"/>
        </w:rPr>
      </w:pPr>
      <w:r w:rsidRPr="15049EFC" w:rsidR="15049EFC">
        <w:rPr>
          <w:rFonts w:ascii="Arial" w:hAnsi="Arial" w:eastAsia="Arial" w:cs="Arial"/>
          <w:color w:val="auto"/>
          <w:sz w:val="28"/>
          <w:szCs w:val="28"/>
        </w:rPr>
        <w:t xml:space="preserve">Motivation improves employees’ commitment, motivated employees’ increase business efficiently. However, motivation is also determined by individual and group behaviour. “When we think about labour, we usually think about motivation and payment as the same thing, but the reality is that we should probably add all kinds of things to it: meaning, creation, challenges, identity, </w:t>
      </w:r>
      <w:r w:rsidRPr="15049EFC" w:rsidR="15049EFC">
        <w:rPr>
          <w:rFonts w:ascii="Arial" w:hAnsi="Arial" w:eastAsia="Arial" w:cs="Arial"/>
          <w:color w:val="auto"/>
          <w:sz w:val="28"/>
          <w:szCs w:val="28"/>
        </w:rPr>
        <w:t>etc.”</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Ariely, 2012)</w:t>
      </w:r>
    </w:p>
    <w:p w:rsidR="15049EFC" w:rsidP="15049EFC" w:rsidRDefault="15049EFC" w14:paraId="6B39D8C3" w14:textId="30A87651">
      <w:pPr>
        <w:pStyle w:val="Normal"/>
        <w:jc w:val="both"/>
        <w:rPr>
          <w:rFonts w:ascii="Arial" w:hAnsi="Arial" w:eastAsia="Arial" w:cs="Arial"/>
          <w:color w:val="auto"/>
          <w:sz w:val="28"/>
          <w:szCs w:val="28"/>
        </w:rPr>
      </w:pPr>
    </w:p>
    <w:p w:rsidR="424EB5D0" w:rsidP="15049EFC" w:rsidRDefault="424EB5D0" w14:paraId="6BDC47BC" w14:textId="571198BB">
      <w:pPr>
        <w:spacing w:line="270" w:lineRule="exact"/>
        <w:rPr>
          <w:rFonts w:ascii="Arial" w:hAnsi="Arial" w:eastAsia="Arial" w:cs="Arial"/>
          <w:color w:val="auto"/>
          <w:sz w:val="28"/>
          <w:szCs w:val="28"/>
        </w:rPr>
      </w:pPr>
    </w:p>
    <w:p w:rsidR="15049EFC" w:rsidP="15049EFC" w:rsidRDefault="15049EFC" w14:paraId="34F62E8B" w14:textId="52A829A2">
      <w:pPr>
        <w:pStyle w:val="Heading3"/>
        <w:rPr>
          <w:rFonts w:ascii="Arial" w:hAnsi="Arial" w:eastAsia="Arial" w:cs="Arial"/>
          <w:color w:val="auto"/>
          <w:sz w:val="28"/>
          <w:szCs w:val="28"/>
        </w:rPr>
      </w:pPr>
    </w:p>
    <w:p w:rsidR="15049EFC" w:rsidP="15049EFC" w:rsidRDefault="15049EFC" w14:paraId="6DCF26D3" w14:textId="413429E1">
      <w:pPr>
        <w:pStyle w:val="Heading3"/>
        <w:rPr>
          <w:rFonts w:ascii="Arial" w:hAnsi="Arial" w:eastAsia="Arial" w:cs="Arial"/>
          <w:color w:val="auto"/>
          <w:sz w:val="28"/>
          <w:szCs w:val="28"/>
        </w:rPr>
      </w:pPr>
    </w:p>
    <w:p w:rsidR="15049EFC" w:rsidP="15049EFC" w:rsidRDefault="15049EFC" w14:paraId="46BA76B2" w14:textId="386DA3EC">
      <w:pPr>
        <w:pStyle w:val="Heading3"/>
        <w:rPr>
          <w:rFonts w:ascii="Arial" w:hAnsi="Arial" w:eastAsia="Arial" w:cs="Arial"/>
          <w:color w:val="auto"/>
          <w:sz w:val="28"/>
          <w:szCs w:val="28"/>
        </w:rPr>
      </w:pPr>
    </w:p>
    <w:p w:rsidR="15049EFC" w:rsidP="15049EFC" w:rsidRDefault="15049EFC" w14:paraId="72C3D99C" w14:textId="61125FC0">
      <w:pPr>
        <w:pStyle w:val="Normal"/>
      </w:pPr>
    </w:p>
    <w:p w:rsidR="15049EFC" w:rsidP="15049EFC" w:rsidRDefault="15049EFC" w14:paraId="1B0F8642" w14:textId="1142F1C0">
      <w:pPr>
        <w:pStyle w:val="Heading3"/>
        <w:rPr>
          <w:rFonts w:ascii="Arial" w:hAnsi="Arial" w:eastAsia="Arial" w:cs="Arial"/>
          <w:b w:val="1"/>
          <w:bCs w:val="1"/>
          <w:color w:val="auto"/>
          <w:sz w:val="28"/>
          <w:szCs w:val="28"/>
          <w:u w:val="single"/>
        </w:rPr>
      </w:pPr>
      <w:r w:rsidRPr="15049EFC" w:rsidR="15049EFC">
        <w:rPr>
          <w:rFonts w:ascii="Arial" w:hAnsi="Arial" w:eastAsia="Arial" w:cs="Arial"/>
          <w:b w:val="1"/>
          <w:bCs w:val="1"/>
          <w:color w:val="auto"/>
          <w:sz w:val="28"/>
          <w:szCs w:val="28"/>
          <w:u w:val="single"/>
        </w:rPr>
        <w:t xml:space="preserve">2.5 </w:t>
      </w:r>
      <w:r w:rsidRPr="15049EFC" w:rsidR="15049EFC">
        <w:rPr>
          <w:rFonts w:ascii="Arial" w:hAnsi="Arial" w:eastAsia="Arial" w:cs="Arial"/>
          <w:b w:val="1"/>
          <w:bCs w:val="1"/>
          <w:color w:val="auto"/>
          <w:sz w:val="28"/>
          <w:szCs w:val="28"/>
          <w:u w:val="single"/>
        </w:rPr>
        <w:t>Frederic Taylor- Scientific Management</w:t>
      </w:r>
    </w:p>
    <w:p w:rsidR="15049EFC" w:rsidP="15049EFC" w:rsidRDefault="15049EFC" w14:paraId="6A7F8A7E" w14:textId="13E71167">
      <w:pPr>
        <w:rPr>
          <w:rFonts w:ascii="Arial" w:hAnsi="Arial" w:eastAsia="Arial" w:cs="Arial"/>
          <w:color w:val="auto"/>
          <w:sz w:val="28"/>
          <w:szCs w:val="28"/>
        </w:rPr>
      </w:pPr>
      <w:r w:rsidRPr="15049EFC" w:rsidR="15049EFC">
        <w:rPr>
          <w:rFonts w:ascii="Arial" w:hAnsi="Arial" w:eastAsia="Arial" w:cs="Arial"/>
          <w:color w:val="auto"/>
          <w:sz w:val="28"/>
          <w:szCs w:val="28"/>
        </w:rPr>
        <w:t>Taylor had carried outstudies of how people worked making axles, he observed and concluded that</w:t>
      </w:r>
    </w:p>
    <w:p w:rsidR="15049EFC" w:rsidP="15049EFC" w:rsidRDefault="15049EFC" w14:paraId="2916F086" w14:textId="2F3A3E6F">
      <w:pPr>
        <w:pStyle w:val="ListParagraph"/>
        <w:numPr>
          <w:ilvl w:val="0"/>
          <w:numId w:val="14"/>
        </w:numPr>
        <w:rPr>
          <w:color w:val="auto"/>
          <w:sz w:val="28"/>
          <w:szCs w:val="28"/>
        </w:rPr>
      </w:pPr>
      <w:r w:rsidRPr="15049EFC" w:rsidR="15049EFC">
        <w:rPr>
          <w:rFonts w:ascii="Arial" w:hAnsi="Arial" w:eastAsia="Arial" w:cs="Arial"/>
          <w:color w:val="auto"/>
          <w:sz w:val="28"/>
          <w:szCs w:val="28"/>
        </w:rPr>
        <w:t xml:space="preserve">Employees were given tasks and instructions of their job and majority of the time it was to a poor </w:t>
      </w:r>
      <w:r w:rsidRPr="15049EFC" w:rsidR="15049EFC">
        <w:rPr>
          <w:rFonts w:ascii="Arial" w:hAnsi="Arial" w:eastAsia="Arial" w:cs="Arial"/>
          <w:color w:val="auto"/>
          <w:sz w:val="28"/>
          <w:szCs w:val="28"/>
        </w:rPr>
        <w:t>standard.</w:t>
      </w:r>
    </w:p>
    <w:p w:rsidR="15049EFC" w:rsidP="15049EFC" w:rsidRDefault="15049EFC" w14:paraId="53D2BC96" w14:textId="23857A6D">
      <w:pPr>
        <w:pStyle w:val="ListParagraph"/>
        <w:numPr>
          <w:ilvl w:val="0"/>
          <w:numId w:val="14"/>
        </w:numPr>
        <w:rPr>
          <w:color w:val="auto"/>
          <w:sz w:val="28"/>
          <w:szCs w:val="28"/>
        </w:rPr>
      </w:pPr>
      <w:r w:rsidRPr="15049EFC" w:rsidR="15049EFC">
        <w:rPr>
          <w:rFonts w:ascii="Arial" w:hAnsi="Arial" w:eastAsia="Arial" w:cs="Arial"/>
          <w:color w:val="auto"/>
          <w:sz w:val="28"/>
          <w:szCs w:val="28"/>
        </w:rPr>
        <w:t>Employees</w:t>
      </w:r>
      <w:r w:rsidRPr="15049EFC" w:rsidR="15049EFC">
        <w:rPr>
          <w:rFonts w:ascii="Arial" w:hAnsi="Arial" w:eastAsia="Arial" w:cs="Arial"/>
          <w:color w:val="auto"/>
          <w:sz w:val="28"/>
          <w:szCs w:val="28"/>
        </w:rPr>
        <w:t xml:space="preserve"> got jobs as they knew the management not because of the skills they had for the jobs.</w:t>
      </w:r>
    </w:p>
    <w:p w:rsidR="15049EFC" w:rsidP="15049EFC" w:rsidRDefault="15049EFC" w14:paraId="48786D78" w14:textId="09733E6C">
      <w:pPr>
        <w:pStyle w:val="ListParagraph"/>
        <w:numPr>
          <w:ilvl w:val="0"/>
          <w:numId w:val="14"/>
        </w:numPr>
        <w:rPr>
          <w:color w:val="auto"/>
          <w:sz w:val="28"/>
          <w:szCs w:val="28"/>
        </w:rPr>
      </w:pPr>
      <w:r w:rsidRPr="15049EFC" w:rsidR="15049EFC">
        <w:rPr>
          <w:rFonts w:ascii="Arial" w:hAnsi="Arial" w:eastAsia="Arial" w:cs="Arial"/>
          <w:color w:val="auto"/>
          <w:sz w:val="28"/>
          <w:szCs w:val="28"/>
        </w:rPr>
        <w:t>Employers paid less to their employee's so they could get away with it.</w:t>
      </w:r>
      <w:r w:rsidRPr="15049EFC" w:rsidR="15049EFC">
        <w:rPr>
          <w:rFonts w:ascii="Arial" w:hAnsi="Arial" w:eastAsia="Arial" w:cs="Arial"/>
          <w:color w:val="auto"/>
          <w:sz w:val="28"/>
          <w:szCs w:val="28"/>
        </w:rPr>
        <w:t xml:space="preserve"> </w:t>
      </w:r>
    </w:p>
    <w:p w:rsidR="15049EFC" w:rsidP="15049EFC" w:rsidRDefault="15049EFC" w14:paraId="7B3BD33E" w14:textId="0497BFA5">
      <w:pPr>
        <w:pStyle w:val="ListParagraph"/>
        <w:numPr>
          <w:ilvl w:val="0"/>
          <w:numId w:val="14"/>
        </w:numPr>
        <w:rPr>
          <w:color w:val="auto"/>
          <w:sz w:val="28"/>
          <w:szCs w:val="28"/>
        </w:rPr>
      </w:pPr>
      <w:r w:rsidRPr="15049EFC" w:rsidR="15049EFC">
        <w:rPr>
          <w:rFonts w:ascii="Arial" w:hAnsi="Arial" w:eastAsia="Arial" w:cs="Arial"/>
          <w:color w:val="auto"/>
          <w:sz w:val="28"/>
          <w:szCs w:val="28"/>
        </w:rPr>
        <w:t>Employees didn’t work hard as they feared of their friends losing jobs.</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However, compared to Taylor and his theories he stated:</w:t>
      </w:r>
    </w:p>
    <w:p w:rsidR="15049EFC" w:rsidP="15049EFC" w:rsidRDefault="15049EFC" w14:paraId="75DFA647" w14:textId="63B74D7E">
      <w:pPr>
        <w:pStyle w:val="ListParagraph"/>
        <w:numPr>
          <w:ilvl w:val="0"/>
          <w:numId w:val="14"/>
        </w:numPr>
        <w:rPr>
          <w:color w:val="auto"/>
          <w:sz w:val="28"/>
          <w:szCs w:val="28"/>
        </w:rPr>
      </w:pPr>
      <w:r w:rsidRPr="15049EFC" w:rsidR="15049EFC">
        <w:rPr>
          <w:rFonts w:ascii="Arial" w:hAnsi="Arial" w:eastAsia="Arial" w:cs="Arial"/>
          <w:color w:val="auto"/>
          <w:sz w:val="28"/>
          <w:szCs w:val="28"/>
        </w:rPr>
        <w:t xml:space="preserve">Money motivated people to work hard and </w:t>
      </w:r>
      <w:r w:rsidRPr="15049EFC" w:rsidR="15049EFC">
        <w:rPr>
          <w:rFonts w:ascii="Arial" w:hAnsi="Arial" w:eastAsia="Arial" w:cs="Arial"/>
          <w:color w:val="auto"/>
          <w:sz w:val="28"/>
          <w:szCs w:val="28"/>
        </w:rPr>
        <w:t>the</w:t>
      </w:r>
      <w:r w:rsidRPr="15049EFC" w:rsidR="15049EFC">
        <w:rPr>
          <w:rFonts w:ascii="Arial" w:hAnsi="Arial" w:eastAsia="Arial" w:cs="Arial"/>
          <w:color w:val="auto"/>
          <w:sz w:val="28"/>
          <w:szCs w:val="28"/>
        </w:rPr>
        <w:t>re</w:t>
      </w:r>
      <w:r w:rsidRPr="15049EFC" w:rsidR="15049EFC">
        <w:rPr>
          <w:rFonts w:ascii="Arial" w:hAnsi="Arial" w:eastAsia="Arial" w:cs="Arial"/>
          <w:color w:val="auto"/>
          <w:sz w:val="28"/>
          <w:szCs w:val="28"/>
        </w:rPr>
        <w:t>fore</w:t>
      </w:r>
      <w:r w:rsidRPr="15049EFC" w:rsidR="15049EFC">
        <w:rPr>
          <w:rFonts w:ascii="Arial" w:hAnsi="Arial" w:eastAsia="Arial" w:cs="Arial"/>
          <w:color w:val="auto"/>
          <w:sz w:val="28"/>
          <w:szCs w:val="28"/>
        </w:rPr>
        <w:t xml:space="preserve"> they would make more items.</w:t>
      </w:r>
    </w:p>
    <w:p w:rsidR="15049EFC" w:rsidP="15049EFC" w:rsidRDefault="15049EFC" w14:paraId="561AC1E9" w14:textId="64806424">
      <w:pPr>
        <w:rPr>
          <w:rFonts w:ascii="Arial" w:hAnsi="Arial" w:eastAsia="Arial" w:cs="Arial"/>
          <w:color w:val="auto"/>
          <w:sz w:val="28"/>
          <w:szCs w:val="28"/>
        </w:rPr>
      </w:pPr>
      <w:r w:rsidRPr="15049EFC" w:rsidR="15049EFC">
        <w:rPr>
          <w:rFonts w:ascii="Arial" w:hAnsi="Arial" w:eastAsia="Arial" w:cs="Arial"/>
          <w:color w:val="auto"/>
          <w:sz w:val="28"/>
          <w:szCs w:val="28"/>
        </w:rPr>
        <w:t>Managers that run the company should supervise the employees and have firm but discipline procedures.</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Employees should be trained properly and selected for the job through tests and interviews, and therefore the right person will get the job.</w:t>
      </w:r>
    </w:p>
    <w:p w:rsidR="15049EFC" w:rsidP="15049EFC" w:rsidRDefault="15049EFC" w14:paraId="3F957DFF" w14:textId="4FF659DC">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Marks and Spencer use’s Maslow's motivational theory in management and training by helping the staff to reach goals and have targets, they encourage all the staff by rewarding and praising them. </w:t>
      </w:r>
      <w:r w:rsidRPr="15049EFC" w:rsidR="15049EFC">
        <w:rPr>
          <w:rFonts w:ascii="Arial" w:hAnsi="Arial" w:eastAsia="Arial" w:cs="Arial"/>
          <w:noProof w:val="0"/>
          <w:color w:val="000000" w:themeColor="text1" w:themeTint="FF" w:themeShade="FF"/>
          <w:sz w:val="19"/>
          <w:szCs w:val="19"/>
          <w:lang w:val="en-GB"/>
        </w:rPr>
        <w:t>(</w:t>
      </w:r>
      <w:r w:rsidRPr="15049EFC" w:rsidR="15049EFC">
        <w:rPr>
          <w:rFonts w:ascii="Arial" w:hAnsi="Arial" w:eastAsia="Arial" w:cs="Arial"/>
          <w:i w:val="1"/>
          <w:iCs w:val="1"/>
          <w:noProof w:val="0"/>
          <w:color w:val="000000" w:themeColor="text1" w:themeTint="FF" w:themeShade="FF"/>
          <w:sz w:val="19"/>
          <w:szCs w:val="19"/>
          <w:lang w:val="en-GB"/>
        </w:rPr>
        <w:t>Vroom expectancy motivation theory | Your</w:t>
      </w:r>
      <w:r w:rsidRPr="15049EFC" w:rsidR="15049EFC">
        <w:rPr>
          <w:rFonts w:ascii="Arial" w:hAnsi="Arial" w:eastAsia="Arial" w:cs="Arial"/>
          <w:i w:val="1"/>
          <w:iCs w:val="1"/>
          <w:noProof w:val="0"/>
          <w:color w:val="000000" w:themeColor="text1" w:themeTint="FF" w:themeShade="FF"/>
          <w:sz w:val="19"/>
          <w:szCs w:val="19"/>
          <w:lang w:val="en-GB"/>
        </w:rPr>
        <w:t xml:space="preserve"> </w:t>
      </w:r>
      <w:r w:rsidRPr="15049EFC" w:rsidR="15049EFC">
        <w:rPr>
          <w:rFonts w:ascii="Arial" w:hAnsi="Arial" w:eastAsia="Arial" w:cs="Arial"/>
          <w:i w:val="1"/>
          <w:iCs w:val="1"/>
          <w:noProof w:val="0"/>
          <w:color w:val="000000" w:themeColor="text1" w:themeTint="FF" w:themeShade="FF"/>
          <w:sz w:val="19"/>
          <w:szCs w:val="19"/>
          <w:lang w:val="en-GB"/>
        </w:rPr>
        <w:t>Coach Gent</w:t>
      </w:r>
      <w:r w:rsidRPr="15049EFC" w:rsidR="15049EFC">
        <w:rPr>
          <w:rFonts w:ascii="Arial" w:hAnsi="Arial" w:eastAsia="Arial" w:cs="Arial"/>
          <w:noProof w:val="0"/>
          <w:color w:val="000000" w:themeColor="text1" w:themeTint="FF" w:themeShade="FF"/>
          <w:sz w:val="19"/>
          <w:szCs w:val="19"/>
          <w:lang w:val="en-GB"/>
        </w:rPr>
        <w:t>, 2019)</w:t>
      </w:r>
      <w:r w:rsidRPr="15049EFC" w:rsidR="15049EFC">
        <w:rPr>
          <w:rFonts w:ascii="Arial" w:hAnsi="Arial" w:eastAsia="Arial" w:cs="Arial"/>
          <w:color w:val="auto"/>
          <w:sz w:val="28"/>
          <w:szCs w:val="28"/>
        </w:rPr>
        <w:t xml:space="preserve"> </w:t>
      </w:r>
    </w:p>
    <w:p w:rsidR="15049EFC" w:rsidP="15049EFC" w:rsidRDefault="15049EFC" w14:paraId="37339552" w14:textId="5F210CD6">
      <w:pPr>
        <w:pStyle w:val="Normal"/>
        <w:rPr>
          <w:rFonts w:ascii="Arial" w:hAnsi="Arial" w:eastAsia="Arial" w:cs="Arial"/>
          <w:color w:val="auto"/>
          <w:sz w:val="28"/>
          <w:szCs w:val="28"/>
        </w:rPr>
      </w:pPr>
    </w:p>
    <w:p w:rsidR="15049EFC" w:rsidP="15049EFC" w:rsidRDefault="15049EFC" w14:paraId="0231D8C4" w14:textId="2FE4090A">
      <w:pPr>
        <w:pStyle w:val="Normal"/>
        <w:rPr>
          <w:rFonts w:ascii="Arial" w:hAnsi="Arial" w:eastAsia="Arial" w:cs="Arial"/>
          <w:color w:val="auto"/>
          <w:sz w:val="28"/>
          <w:szCs w:val="28"/>
        </w:rPr>
      </w:pPr>
      <w:r w:rsidRPr="15049EFC" w:rsidR="15049EFC">
        <w:rPr>
          <w:rFonts w:ascii="Arial" w:hAnsi="Arial" w:eastAsia="Arial" w:cs="Arial"/>
          <w:color w:val="auto"/>
          <w:sz w:val="28"/>
          <w:szCs w:val="28"/>
        </w:rPr>
        <w:t>Herzberg's two factor theory is used as well by promotions, good salary's, good working conditions such as sick pay and pension schemes. And Taylors scientific theory is used in the organisation by paying its employees to work and having managers to supervise the workforce.</w:t>
      </w:r>
    </w:p>
    <w:p w:rsidR="15049EFC" w:rsidP="15049EFC" w:rsidRDefault="15049EFC" w14:paraId="51713542" w14:textId="135B59CD">
      <w:pPr>
        <w:pStyle w:val="Normal"/>
        <w:rPr>
          <w:rFonts w:ascii="Arial" w:hAnsi="Arial" w:eastAsia="Arial" w:cs="Arial"/>
          <w:color w:val="auto"/>
          <w:sz w:val="28"/>
          <w:szCs w:val="28"/>
        </w:rPr>
      </w:pPr>
    </w:p>
    <w:p w:rsidR="15049EFC" w:rsidP="15049EFC" w:rsidRDefault="15049EFC" w14:paraId="3FB036C8" w14:textId="40D16669">
      <w:pPr>
        <w:pStyle w:val="Normal"/>
        <w:rPr>
          <w:rFonts w:ascii="Arial" w:hAnsi="Arial" w:eastAsia="Arial" w:cs="Arial"/>
          <w:color w:val="auto"/>
          <w:sz w:val="28"/>
          <w:szCs w:val="28"/>
        </w:rPr>
      </w:pPr>
    </w:p>
    <w:p w:rsidR="15049EFC" w:rsidP="15049EFC" w:rsidRDefault="15049EFC" w14:paraId="143635C4" w14:textId="57069C16">
      <w:pPr>
        <w:pStyle w:val="Normal"/>
        <w:rPr>
          <w:rFonts w:ascii="Arial" w:hAnsi="Arial" w:eastAsia="Arial" w:cs="Arial"/>
          <w:color w:val="auto"/>
          <w:sz w:val="28"/>
          <w:szCs w:val="28"/>
        </w:rPr>
      </w:pPr>
    </w:p>
    <w:p w:rsidR="15049EFC" w:rsidP="15049EFC" w:rsidRDefault="15049EFC" w14:paraId="3233033E" w14:textId="29A81BC5">
      <w:pPr>
        <w:pStyle w:val="Normal"/>
        <w:rPr>
          <w:rFonts w:ascii="Arial" w:hAnsi="Arial" w:eastAsia="Arial" w:cs="Arial"/>
          <w:color w:val="auto"/>
          <w:sz w:val="28"/>
          <w:szCs w:val="28"/>
        </w:rPr>
      </w:pPr>
    </w:p>
    <w:p w:rsidR="15049EFC" w:rsidP="15049EFC" w:rsidRDefault="15049EFC" w14:paraId="1FA1A3D6" w14:textId="4624EC9C">
      <w:pPr>
        <w:pStyle w:val="Normal"/>
        <w:rPr>
          <w:rFonts w:ascii="Arial" w:hAnsi="Arial" w:eastAsia="Arial" w:cs="Arial"/>
          <w:color w:val="auto"/>
          <w:sz w:val="28"/>
          <w:szCs w:val="28"/>
        </w:rPr>
      </w:pPr>
    </w:p>
    <w:p w:rsidR="15049EFC" w:rsidP="15049EFC" w:rsidRDefault="15049EFC" w14:paraId="7818EE6A" w14:textId="708DE658">
      <w:pPr>
        <w:pStyle w:val="Normal"/>
        <w:rPr>
          <w:rFonts w:ascii="Arial" w:hAnsi="Arial" w:eastAsia="Arial" w:cs="Arial"/>
          <w:color w:val="auto"/>
          <w:sz w:val="28"/>
          <w:szCs w:val="28"/>
        </w:rPr>
      </w:pPr>
    </w:p>
    <w:p w:rsidR="15049EFC" w:rsidP="15049EFC" w:rsidRDefault="15049EFC" w14:paraId="1D76E6C1" w14:textId="75AF5097">
      <w:pPr>
        <w:pStyle w:val="Normal"/>
        <w:rPr>
          <w:rFonts w:ascii="Arial" w:hAnsi="Arial" w:eastAsia="Arial" w:cs="Arial"/>
          <w:color w:val="auto"/>
          <w:sz w:val="28"/>
          <w:szCs w:val="28"/>
        </w:rPr>
      </w:pPr>
    </w:p>
    <w:p w:rsidR="15049EFC" w:rsidP="15049EFC" w:rsidRDefault="15049EFC" w14:paraId="50224B0F" w14:textId="5EB4E508">
      <w:pPr>
        <w:rPr>
          <w:rFonts w:ascii="Arial" w:hAnsi="Arial" w:eastAsia="Arial" w:cs="Arial"/>
          <w:color w:val="auto"/>
          <w:sz w:val="28"/>
          <w:szCs w:val="28"/>
        </w:rPr>
      </w:pPr>
      <w:r w:rsidRPr="15049EFC" w:rsidR="15049EFC">
        <w:rPr>
          <w:rFonts w:ascii="Arial" w:hAnsi="Arial" w:eastAsia="Arial" w:cs="Arial"/>
          <w:color w:val="auto"/>
          <w:sz w:val="28"/>
          <w:szCs w:val="28"/>
        </w:rPr>
        <w:t>M&amp;S has a diverse workforce and they maintain them by an active equal opportun</w:t>
      </w:r>
      <w:r w:rsidRPr="15049EFC" w:rsidR="15049EFC">
        <w:rPr>
          <w:rFonts w:ascii="Arial" w:hAnsi="Arial" w:eastAsia="Arial" w:cs="Arial"/>
          <w:color w:val="auto"/>
          <w:sz w:val="28"/>
          <w:szCs w:val="28"/>
        </w:rPr>
        <w:t>it</w:t>
      </w:r>
      <w:r w:rsidRPr="15049EFC" w:rsidR="15049EFC">
        <w:rPr>
          <w:rFonts w:ascii="Arial" w:hAnsi="Arial" w:eastAsia="Arial" w:cs="Arial"/>
          <w:color w:val="auto"/>
          <w:sz w:val="28"/>
          <w:szCs w:val="28"/>
        </w:rPr>
        <w:t>y policy such as race and disability, an enviro</w:t>
      </w:r>
      <w:r w:rsidRPr="15049EFC" w:rsidR="15049EFC">
        <w:rPr>
          <w:rFonts w:ascii="Arial" w:hAnsi="Arial" w:eastAsia="Arial" w:cs="Arial"/>
          <w:color w:val="auto"/>
          <w:sz w:val="28"/>
          <w:szCs w:val="28"/>
        </w:rPr>
        <w:t>n</w:t>
      </w:r>
      <w:r w:rsidRPr="15049EFC" w:rsidR="15049EFC">
        <w:rPr>
          <w:rFonts w:ascii="Arial" w:hAnsi="Arial" w:eastAsia="Arial" w:cs="Arial"/>
          <w:color w:val="auto"/>
          <w:sz w:val="28"/>
          <w:szCs w:val="28"/>
        </w:rPr>
        <w:t>ment free from discrimination and har</w:t>
      </w:r>
      <w:r w:rsidRPr="15049EFC" w:rsidR="15049EFC">
        <w:rPr>
          <w:rFonts w:ascii="Arial" w:hAnsi="Arial" w:eastAsia="Arial" w:cs="Arial"/>
          <w:color w:val="auto"/>
          <w:sz w:val="28"/>
          <w:szCs w:val="28"/>
        </w:rPr>
        <w:t>ass</w:t>
      </w:r>
      <w:r w:rsidRPr="15049EFC" w:rsidR="15049EFC">
        <w:rPr>
          <w:rFonts w:ascii="Arial" w:hAnsi="Arial" w:eastAsia="Arial" w:cs="Arial"/>
          <w:color w:val="auto"/>
          <w:sz w:val="28"/>
          <w:szCs w:val="28"/>
        </w:rPr>
        <w:t xml:space="preserve">ment to make sure every individual </w:t>
      </w:r>
      <w:r w:rsidRPr="15049EFC" w:rsidR="15049EFC">
        <w:rPr>
          <w:rFonts w:ascii="Arial" w:hAnsi="Arial" w:eastAsia="Arial" w:cs="Arial"/>
          <w:color w:val="auto"/>
          <w:sz w:val="28"/>
          <w:szCs w:val="28"/>
        </w:rPr>
        <w:t>can</w:t>
      </w:r>
      <w:r w:rsidRPr="15049EFC" w:rsidR="15049EFC">
        <w:rPr>
          <w:rFonts w:ascii="Arial" w:hAnsi="Arial" w:eastAsia="Arial" w:cs="Arial"/>
          <w:color w:val="auto"/>
          <w:sz w:val="28"/>
          <w:szCs w:val="28"/>
        </w:rPr>
        <w:t xml:space="preserve"> reach their full potential. they also run training </w:t>
      </w:r>
      <w:r w:rsidRPr="15049EFC" w:rsidR="15049EFC">
        <w:rPr>
          <w:rFonts w:ascii="Arial" w:hAnsi="Arial" w:eastAsia="Arial" w:cs="Arial"/>
          <w:color w:val="auto"/>
          <w:sz w:val="28"/>
          <w:szCs w:val="28"/>
        </w:rPr>
        <w:t>programmes</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and give promotion opportun</w:t>
      </w:r>
      <w:r w:rsidRPr="15049EFC" w:rsidR="15049EFC">
        <w:rPr>
          <w:rFonts w:ascii="Arial" w:hAnsi="Arial" w:eastAsia="Arial" w:cs="Arial"/>
          <w:color w:val="auto"/>
          <w:sz w:val="28"/>
          <w:szCs w:val="28"/>
        </w:rPr>
        <w:t>i</w:t>
      </w:r>
      <w:r w:rsidRPr="15049EFC" w:rsidR="15049EFC">
        <w:rPr>
          <w:rFonts w:ascii="Arial" w:hAnsi="Arial" w:eastAsia="Arial" w:cs="Arial"/>
          <w:color w:val="auto"/>
          <w:sz w:val="28"/>
          <w:szCs w:val="28"/>
        </w:rPr>
        <w:t>ties making sure that all decisions are free from bias and based upon the work criteria and indiv</w:t>
      </w:r>
      <w:r w:rsidRPr="15049EFC" w:rsidR="15049EFC">
        <w:rPr>
          <w:rFonts w:ascii="Arial" w:hAnsi="Arial" w:eastAsia="Arial" w:cs="Arial"/>
          <w:color w:val="auto"/>
          <w:sz w:val="28"/>
          <w:szCs w:val="28"/>
        </w:rPr>
        <w:t>id</w:t>
      </w:r>
      <w:r w:rsidRPr="15049EFC" w:rsidR="15049EFC">
        <w:rPr>
          <w:rFonts w:ascii="Arial" w:hAnsi="Arial" w:eastAsia="Arial" w:cs="Arial"/>
          <w:color w:val="auto"/>
          <w:sz w:val="28"/>
          <w:szCs w:val="28"/>
        </w:rPr>
        <w:t>ual performance.</w:t>
      </w:r>
    </w:p>
    <w:p w:rsidR="15049EFC" w:rsidP="15049EFC" w:rsidRDefault="15049EFC" w14:paraId="042AB0CF" w14:textId="247A65E3">
      <w:pPr>
        <w:pStyle w:val="Normal"/>
      </w:pPr>
    </w:p>
    <w:p w:rsidR="15049EFC" w:rsidP="15049EFC" w:rsidRDefault="15049EFC" w14:paraId="3D94F55E" w14:textId="692E1DD1">
      <w:pPr>
        <w:pStyle w:val="Normal"/>
        <w:ind w:left="0" w:hanging="0"/>
        <w:rPr>
          <w:rFonts w:ascii="Arial" w:hAnsi="Arial" w:eastAsia="Arial" w:cs="Arial"/>
          <w:b w:val="1"/>
          <w:bCs w:val="1"/>
          <w:color w:val="auto"/>
          <w:sz w:val="28"/>
          <w:szCs w:val="28"/>
          <w:u w:val="single"/>
        </w:rPr>
      </w:pPr>
      <w:r w:rsidRPr="15049EFC" w:rsidR="15049EFC">
        <w:rPr>
          <w:rFonts w:ascii="Arial" w:hAnsi="Arial" w:eastAsia="Arial" w:cs="Arial"/>
          <w:b w:val="1"/>
          <w:bCs w:val="1"/>
          <w:color w:val="auto"/>
          <w:sz w:val="28"/>
          <w:szCs w:val="28"/>
          <w:u w:val="single"/>
        </w:rPr>
        <w:t xml:space="preserve">2.6 </w:t>
      </w:r>
      <w:r w:rsidRPr="15049EFC" w:rsidR="15049EFC">
        <w:rPr>
          <w:rFonts w:ascii="Arial" w:hAnsi="Arial" w:eastAsia="Arial" w:cs="Arial"/>
          <w:b w:val="1"/>
          <w:bCs w:val="1"/>
          <w:color w:val="auto"/>
          <w:sz w:val="28"/>
          <w:szCs w:val="28"/>
          <w:u w:val="single"/>
        </w:rPr>
        <w:t>Maslow</w:t>
      </w:r>
    </w:p>
    <w:p w:rsidR="15049EFC" w:rsidP="15049EFC" w:rsidRDefault="15049EFC" w14:paraId="2E5E0FCE" w14:textId="40AE5B29">
      <w:pPr>
        <w:pStyle w:val="Normal"/>
        <w:rPr>
          <w:rFonts w:ascii="Arial" w:hAnsi="Arial" w:eastAsia="Arial" w:cs="Arial"/>
          <w:color w:val="auto"/>
          <w:sz w:val="28"/>
          <w:szCs w:val="28"/>
        </w:rPr>
      </w:pPr>
      <w:r w:rsidRPr="15049EFC" w:rsidR="15049EFC">
        <w:rPr>
          <w:rFonts w:ascii="Arial" w:hAnsi="Arial" w:eastAsia="Arial" w:cs="Arial"/>
          <w:color w:val="auto"/>
          <w:sz w:val="28"/>
          <w:szCs w:val="28"/>
        </w:rPr>
        <w:t>Maslow</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s hiera</w:t>
      </w:r>
      <w:r w:rsidRPr="15049EFC" w:rsidR="15049EFC">
        <w:rPr>
          <w:rFonts w:ascii="Arial" w:hAnsi="Arial" w:eastAsia="Arial" w:cs="Arial"/>
          <w:color w:val="auto"/>
          <w:sz w:val="28"/>
          <w:szCs w:val="28"/>
        </w:rPr>
        <w:t>r</w:t>
      </w:r>
      <w:r w:rsidRPr="15049EFC" w:rsidR="15049EFC">
        <w:rPr>
          <w:rFonts w:ascii="Arial" w:hAnsi="Arial" w:eastAsia="Arial" w:cs="Arial"/>
          <w:color w:val="auto"/>
          <w:sz w:val="28"/>
          <w:szCs w:val="28"/>
        </w:rPr>
        <w:t>chy of needs is still used in today</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s workplace, this simple motivation tool is important as it helps management and HR prof</w:t>
      </w:r>
      <w:r w:rsidRPr="15049EFC" w:rsidR="15049EFC">
        <w:rPr>
          <w:rFonts w:ascii="Arial" w:hAnsi="Arial" w:eastAsia="Arial" w:cs="Arial"/>
          <w:color w:val="auto"/>
          <w:sz w:val="28"/>
          <w:szCs w:val="28"/>
        </w:rPr>
        <w:t>essional'</w:t>
      </w:r>
      <w:r w:rsidRPr="15049EFC" w:rsidR="15049EFC">
        <w:rPr>
          <w:rFonts w:ascii="Arial" w:hAnsi="Arial" w:eastAsia="Arial" w:cs="Arial"/>
          <w:color w:val="auto"/>
          <w:sz w:val="28"/>
          <w:szCs w:val="28"/>
        </w:rPr>
        <w:t>s to achieve goals, the strategy can improve staff ret</w:t>
      </w:r>
      <w:r w:rsidRPr="15049EFC" w:rsidR="15049EFC">
        <w:rPr>
          <w:rFonts w:ascii="Arial" w:hAnsi="Arial" w:eastAsia="Arial" w:cs="Arial"/>
          <w:color w:val="auto"/>
          <w:sz w:val="28"/>
          <w:szCs w:val="28"/>
        </w:rPr>
        <w:t>e</w:t>
      </w:r>
      <w:r w:rsidRPr="15049EFC" w:rsidR="15049EFC">
        <w:rPr>
          <w:rFonts w:ascii="Arial" w:hAnsi="Arial" w:eastAsia="Arial" w:cs="Arial"/>
          <w:color w:val="auto"/>
          <w:sz w:val="28"/>
          <w:szCs w:val="28"/>
        </w:rPr>
        <w:t>ntion and employee engagement as long as it is applied correctly and adapted to the e</w:t>
      </w:r>
      <w:r w:rsidRPr="15049EFC" w:rsidR="15049EFC">
        <w:rPr>
          <w:rFonts w:ascii="Arial" w:hAnsi="Arial" w:eastAsia="Arial" w:cs="Arial"/>
          <w:color w:val="auto"/>
          <w:sz w:val="28"/>
          <w:szCs w:val="28"/>
        </w:rPr>
        <w:t>mployee'</w:t>
      </w:r>
      <w:r w:rsidRPr="15049EFC" w:rsidR="15049EFC">
        <w:rPr>
          <w:rFonts w:ascii="Arial" w:hAnsi="Arial" w:eastAsia="Arial" w:cs="Arial"/>
          <w:color w:val="auto"/>
          <w:sz w:val="28"/>
          <w:szCs w:val="28"/>
        </w:rPr>
        <w:t>s changing needs.</w:t>
      </w:r>
    </w:p>
    <w:p w:rsidR="15049EFC" w:rsidP="15049EFC" w:rsidRDefault="15049EFC" w14:paraId="662A5670" w14:textId="7B3C5FFA">
      <w:pPr>
        <w:pStyle w:val="Normal"/>
        <w:rPr>
          <w:rFonts w:ascii="Arial" w:hAnsi="Arial" w:eastAsia="Arial" w:cs="Arial"/>
          <w:color w:val="auto"/>
          <w:sz w:val="28"/>
          <w:szCs w:val="28"/>
        </w:rPr>
      </w:pPr>
      <w:r w:rsidRPr="15049EFC" w:rsidR="15049EFC">
        <w:rPr>
          <w:rFonts w:ascii="Arial" w:hAnsi="Arial" w:eastAsia="Arial" w:cs="Arial"/>
          <w:color w:val="auto"/>
          <w:sz w:val="28"/>
          <w:szCs w:val="28"/>
        </w:rPr>
        <w:t>Maslow hierarchy of needs is based on the theory that all human beings must fulfil each level at a time in order to become happy, however if they are stuck in any level, they may experience stress or depression. Any small business can adapt it to the workplace by meeting the employers needs which in return can motivate a happy workforce increasing productivity.</w:t>
      </w:r>
      <w:r w:rsidRPr="15049EFC" w:rsidR="15049EFC">
        <w:rPr>
          <w:rFonts w:ascii="Arial" w:hAnsi="Arial" w:eastAsia="Arial" w:cs="Arial"/>
          <w:color w:val="auto"/>
          <w:sz w:val="28"/>
          <w:szCs w:val="28"/>
        </w:rPr>
        <w:t xml:space="preserve"> (Figure 3)</w:t>
      </w:r>
    </w:p>
    <w:p w:rsidR="15049EFC" w:rsidP="15049EFC" w:rsidRDefault="15049EFC" w14:paraId="7FB99FDE" w14:textId="0376C2D0">
      <w:pPr>
        <w:pStyle w:val="Normal"/>
        <w:rPr>
          <w:rFonts w:ascii="Arial" w:hAnsi="Arial" w:eastAsia="Arial" w:cs="Arial"/>
          <w:color w:val="auto"/>
          <w:sz w:val="28"/>
          <w:szCs w:val="28"/>
        </w:rPr>
      </w:pPr>
      <w:r w:rsidRPr="15049EFC" w:rsidR="15049EFC">
        <w:rPr>
          <w:rFonts w:ascii="Arial" w:hAnsi="Arial" w:eastAsia="Arial" w:cs="Arial"/>
          <w:color w:val="auto"/>
          <w:sz w:val="28"/>
          <w:szCs w:val="28"/>
        </w:rPr>
        <w:t>If the employees lowest level need is not met then a review on decisions is needed such as compensation, safety or stability concerns. Supervisors or HR need to ensure that the needs are met and fulfilled before others who is above on the pyramid.</w:t>
      </w:r>
    </w:p>
    <w:p w:rsidR="15049EFC" w:rsidP="15049EFC" w:rsidRDefault="15049EFC" w14:paraId="01260FBE" w14:textId="780E0250">
      <w:pPr>
        <w:rPr>
          <w:rFonts w:ascii="Arial" w:hAnsi="Arial" w:eastAsia="Arial" w:cs="Arial"/>
          <w:color w:val="auto"/>
          <w:sz w:val="28"/>
          <w:szCs w:val="28"/>
        </w:rPr>
      </w:pPr>
      <w:r w:rsidRPr="15049EFC" w:rsidR="15049EFC">
        <w:rPr>
          <w:rFonts w:ascii="Arial" w:hAnsi="Arial" w:eastAsia="Arial" w:cs="Arial"/>
          <w:color w:val="auto"/>
          <w:sz w:val="28"/>
          <w:szCs w:val="28"/>
        </w:rPr>
        <w:t xml:space="preserve">If employees default the lowest level of need </w:t>
      </w:r>
      <w:r w:rsidRPr="15049EFC" w:rsidR="15049EFC">
        <w:rPr>
          <w:rFonts w:ascii="Arial" w:hAnsi="Arial" w:eastAsia="Arial" w:cs="Arial"/>
          <w:color w:val="auto"/>
          <w:sz w:val="28"/>
          <w:szCs w:val="28"/>
        </w:rPr>
        <w:t>then</w:t>
      </w:r>
      <w:r w:rsidRPr="15049EFC" w:rsidR="15049EFC">
        <w:rPr>
          <w:rFonts w:ascii="Arial" w:hAnsi="Arial" w:eastAsia="Arial" w:cs="Arial"/>
          <w:color w:val="auto"/>
          <w:sz w:val="28"/>
          <w:szCs w:val="28"/>
        </w:rPr>
        <w:t xml:space="preserve"> the higher level of need is no longer satisfied for example a recession would leave employees to focus on stability concern, safety or compensation.</w:t>
      </w:r>
    </w:p>
    <w:p w:rsidR="15049EFC" w:rsidP="15049EFC" w:rsidRDefault="15049EFC" w14:paraId="6FF64EC9" w14:textId="345B991B">
      <w:pPr>
        <w:pStyle w:val="Normal"/>
        <w:rPr>
          <w:rFonts w:ascii="Arial" w:hAnsi="Arial" w:eastAsia="Arial" w:cs="Arial"/>
          <w:color w:val="auto"/>
          <w:sz w:val="28"/>
          <w:szCs w:val="28"/>
        </w:rPr>
      </w:pPr>
    </w:p>
    <w:p w:rsidR="15049EFC" w:rsidP="15049EFC" w:rsidRDefault="15049EFC" w14:paraId="47896FA3" w14:textId="0FFCFF53">
      <w:pPr>
        <w:pStyle w:val="Normal"/>
        <w:rPr>
          <w:rFonts w:ascii="Arial" w:hAnsi="Arial" w:eastAsia="Arial" w:cs="Arial"/>
          <w:color w:val="auto"/>
          <w:sz w:val="28"/>
          <w:szCs w:val="28"/>
        </w:rPr>
      </w:pPr>
    </w:p>
    <w:p w:rsidR="15049EFC" w:rsidP="15049EFC" w:rsidRDefault="15049EFC" w14:paraId="5AE9832B" w14:textId="4EFF6842">
      <w:pPr>
        <w:pStyle w:val="Normal"/>
        <w:rPr>
          <w:rFonts w:ascii="Arial" w:hAnsi="Arial" w:eastAsia="Arial" w:cs="Arial"/>
          <w:color w:val="auto"/>
          <w:sz w:val="28"/>
          <w:szCs w:val="28"/>
        </w:rPr>
      </w:pPr>
    </w:p>
    <w:p w:rsidR="15049EFC" w:rsidP="15049EFC" w:rsidRDefault="15049EFC" w14:paraId="11539AB2" w14:textId="0CCDCDFE">
      <w:pPr>
        <w:pStyle w:val="Normal"/>
        <w:rPr>
          <w:rFonts w:ascii="Arial" w:hAnsi="Arial" w:eastAsia="Arial" w:cs="Arial"/>
          <w:color w:val="auto"/>
          <w:sz w:val="28"/>
          <w:szCs w:val="28"/>
        </w:rPr>
      </w:pPr>
    </w:p>
    <w:p w:rsidR="15049EFC" w:rsidP="15049EFC" w:rsidRDefault="15049EFC" w14:paraId="42A88800" w14:textId="209BF5F1">
      <w:pPr>
        <w:pStyle w:val="Normal"/>
        <w:rPr>
          <w:rFonts w:ascii="Arial" w:hAnsi="Arial" w:eastAsia="Arial" w:cs="Arial"/>
          <w:color w:val="auto"/>
          <w:sz w:val="28"/>
          <w:szCs w:val="28"/>
        </w:rPr>
      </w:pPr>
    </w:p>
    <w:p w:rsidR="15049EFC" w:rsidP="15049EFC" w:rsidRDefault="15049EFC" w14:paraId="06E62551" w14:textId="77BA0B70">
      <w:pPr>
        <w:pStyle w:val="Normal"/>
        <w:rPr>
          <w:rFonts w:ascii="Arial" w:hAnsi="Arial" w:eastAsia="Arial" w:cs="Arial"/>
          <w:color w:val="auto"/>
          <w:sz w:val="28"/>
          <w:szCs w:val="28"/>
        </w:rPr>
      </w:pPr>
    </w:p>
    <w:p w:rsidR="15049EFC" w:rsidP="15049EFC" w:rsidRDefault="15049EFC" w14:paraId="448EE15B" w14:textId="1FD3C702">
      <w:pPr>
        <w:pStyle w:val="Normal"/>
        <w:rPr>
          <w:rFonts w:ascii="Arial" w:hAnsi="Arial" w:eastAsia="Arial" w:cs="Arial"/>
          <w:color w:val="auto"/>
          <w:sz w:val="28"/>
          <w:szCs w:val="28"/>
        </w:rPr>
      </w:pPr>
    </w:p>
    <w:p w:rsidR="15049EFC" w:rsidP="15049EFC" w:rsidRDefault="15049EFC" w14:paraId="10E4C56D" w14:textId="73F20851">
      <w:pPr>
        <w:pStyle w:val="Normal"/>
        <w:rPr>
          <w:rFonts w:ascii="Arial" w:hAnsi="Arial" w:eastAsia="Arial" w:cs="Arial"/>
          <w:color w:val="auto"/>
          <w:sz w:val="28"/>
          <w:szCs w:val="28"/>
        </w:rPr>
      </w:pPr>
    </w:p>
    <w:p w:rsidR="15049EFC" w:rsidP="15049EFC" w:rsidRDefault="15049EFC" w14:paraId="2C2A10CE" w14:textId="2161A3CB">
      <w:pPr>
        <w:pStyle w:val="Normal"/>
        <w:rPr>
          <w:rFonts w:ascii="Arial" w:hAnsi="Arial" w:eastAsia="Arial" w:cs="Arial"/>
          <w:color w:val="auto"/>
          <w:sz w:val="28"/>
          <w:szCs w:val="28"/>
        </w:rPr>
      </w:pPr>
      <w:r w:rsidRPr="15049EFC" w:rsidR="15049EFC">
        <w:rPr>
          <w:rFonts w:ascii="Arial" w:hAnsi="Arial" w:eastAsia="Arial" w:cs="Arial"/>
          <w:color w:val="auto"/>
          <w:sz w:val="28"/>
          <w:szCs w:val="28"/>
        </w:rPr>
        <w:t>Another idea Maslow had introduced was that our needs constantly change, on the hierarchy when one need is met we desire the next level, an example would be a pay rise would not motivate us for the next three years, and recognition five years ago would not motivate or satisfy are needs for appreciation. A training programme completed two years ago would not satisfy our skills and knowledge today as everyday new technology is advancing.</w:t>
      </w:r>
    </w:p>
    <w:p w:rsidR="15049EFC" w:rsidP="15049EFC" w:rsidRDefault="15049EFC" w14:paraId="015E7482" w14:textId="43F3B32B">
      <w:pPr>
        <w:pStyle w:val="Normal"/>
        <w:spacing w:line="270" w:lineRule="exact"/>
        <w:rPr>
          <w:rFonts w:ascii="Arial" w:hAnsi="Arial" w:eastAsia="Arial" w:cs="Arial"/>
          <w:b w:val="1"/>
          <w:bCs w:val="1"/>
          <w:color w:val="auto"/>
          <w:sz w:val="28"/>
          <w:szCs w:val="28"/>
          <w:u w:val="single"/>
        </w:rPr>
      </w:pPr>
    </w:p>
    <w:p w:rsidR="15049EFC" w:rsidP="15049EFC" w:rsidRDefault="15049EFC" w14:paraId="4026B570" w14:textId="607F4E63">
      <w:pPr>
        <w:pStyle w:val="Normal"/>
        <w:spacing w:line="270" w:lineRule="exact"/>
        <w:rPr>
          <w:rFonts w:ascii="Arial" w:hAnsi="Arial" w:eastAsia="Arial" w:cs="Arial"/>
          <w:b w:val="1"/>
          <w:bCs w:val="1"/>
          <w:noProof w:val="0"/>
          <w:color w:val="auto"/>
          <w:sz w:val="28"/>
          <w:szCs w:val="28"/>
          <w:u w:val="single"/>
          <w:lang w:val="en-GB"/>
        </w:rPr>
      </w:pPr>
      <w:r w:rsidRPr="15049EFC" w:rsidR="15049EFC">
        <w:rPr>
          <w:rFonts w:ascii="Arial" w:hAnsi="Arial" w:eastAsia="Arial" w:cs="Arial"/>
          <w:b w:val="1"/>
          <w:bCs w:val="1"/>
          <w:noProof w:val="0"/>
          <w:color w:val="auto"/>
          <w:sz w:val="28"/>
          <w:szCs w:val="28"/>
          <w:u w:val="single"/>
          <w:lang w:val="en-GB"/>
        </w:rPr>
        <w:t>Conclusion</w:t>
      </w:r>
    </w:p>
    <w:p w:rsidR="15049EFC" w:rsidP="15049EFC" w:rsidRDefault="15049EFC" w14:paraId="6D2624FD" w14:textId="6FCC9C6B">
      <w:pPr>
        <w:pStyle w:val="Normal"/>
        <w:rPr>
          <w:rFonts w:ascii="Arial" w:hAnsi="Arial" w:eastAsia="Arial" w:cs="Arial"/>
          <w:noProof w:val="0"/>
          <w:color w:val="auto"/>
          <w:sz w:val="28"/>
          <w:szCs w:val="28"/>
          <w:lang w:val="en-GB"/>
        </w:rPr>
      </w:pPr>
      <w:r w:rsidRPr="15049EFC" w:rsidR="15049EFC">
        <w:rPr>
          <w:rFonts w:ascii="Arial" w:hAnsi="Arial" w:eastAsia="Arial" w:cs="Arial"/>
          <w:noProof w:val="0"/>
          <w:color w:val="auto"/>
          <w:sz w:val="28"/>
          <w:szCs w:val="28"/>
          <w:lang w:val="en-GB"/>
        </w:rPr>
        <w:t xml:space="preserve">In conclusion it is evident that all the above </w:t>
      </w:r>
      <w:r w:rsidRPr="15049EFC" w:rsidR="15049EFC">
        <w:rPr>
          <w:rFonts w:ascii="Arial" w:hAnsi="Arial" w:eastAsia="Arial" w:cs="Arial"/>
          <w:noProof w:val="0"/>
          <w:color w:val="auto"/>
          <w:sz w:val="28"/>
          <w:szCs w:val="28"/>
          <w:lang w:val="en-GB"/>
        </w:rPr>
        <w:t>theor</w:t>
      </w:r>
      <w:r w:rsidRPr="15049EFC" w:rsidR="15049EFC">
        <w:rPr>
          <w:rFonts w:ascii="Arial" w:hAnsi="Arial" w:eastAsia="Arial" w:cs="Arial"/>
          <w:noProof w:val="0"/>
          <w:color w:val="auto"/>
          <w:sz w:val="28"/>
          <w:szCs w:val="28"/>
          <w:lang w:val="en-GB"/>
        </w:rPr>
        <w:t>ie</w:t>
      </w:r>
      <w:r w:rsidRPr="15049EFC" w:rsidR="15049EFC">
        <w:rPr>
          <w:rFonts w:ascii="Arial" w:hAnsi="Arial" w:eastAsia="Arial" w:cs="Arial"/>
          <w:noProof w:val="0"/>
          <w:color w:val="auto"/>
          <w:sz w:val="28"/>
          <w:szCs w:val="28"/>
          <w:lang w:val="en-GB"/>
        </w:rPr>
        <w:t>s</w:t>
      </w:r>
      <w:r w:rsidRPr="15049EFC" w:rsidR="15049EFC">
        <w:rPr>
          <w:rFonts w:ascii="Arial" w:hAnsi="Arial" w:eastAsia="Arial" w:cs="Arial"/>
          <w:noProof w:val="0"/>
          <w:color w:val="auto"/>
          <w:sz w:val="28"/>
          <w:szCs w:val="28"/>
          <w:lang w:val="en-GB"/>
        </w:rPr>
        <w:t xml:space="preserve"> can be used as a tool in any business sector or with the examples used such as Mcdonalds, Marks and Spencer, and Tesco.</w:t>
      </w:r>
    </w:p>
    <w:p w:rsidR="15049EFC" w:rsidP="15049EFC" w:rsidRDefault="15049EFC" w14:paraId="4E288031" w14:textId="4C2E141D">
      <w:pPr>
        <w:pStyle w:val="Normal"/>
        <w:ind w:left="120" w:hanging="120"/>
        <w:rPr>
          <w:rFonts w:ascii="Arial" w:hAnsi="Arial" w:eastAsia="Arial" w:cs="Arial"/>
          <w:color w:val="auto"/>
          <w:sz w:val="28"/>
          <w:szCs w:val="28"/>
        </w:rPr>
      </w:pPr>
      <w:r w:rsidRPr="15049EFC" w:rsidR="15049EFC">
        <w:rPr>
          <w:rFonts w:ascii="Arial" w:hAnsi="Arial" w:eastAsia="Arial" w:cs="Arial"/>
          <w:color w:val="auto"/>
          <w:sz w:val="28"/>
          <w:szCs w:val="28"/>
        </w:rPr>
        <w:t xml:space="preserve">Conclusions of this report show that there is a clear relationship between Maslow's hierarchy of needs theory, Herzberg's Two Factor Theory of Motivation and McClelland's need for achievement theory shows the overlap of higher-level needs and motivators and the corresponding overlap of hygiene and lower order needs. The lower order needs must be met before higher order needs can have any motivational force and Herzberg's parallel hygiene factors must be met to prevent job dissatisfaction. </w:t>
      </w:r>
      <w:r w:rsidRPr="15049EFC" w:rsidR="15049EFC">
        <w:rPr>
          <w:rFonts w:ascii="Arial" w:hAnsi="Arial" w:eastAsia="Arial" w:cs="Arial"/>
          <w:noProof w:val="0"/>
          <w:color w:val="000000" w:themeColor="text1" w:themeTint="FF" w:themeShade="FF"/>
          <w:sz w:val="19"/>
          <w:szCs w:val="19"/>
          <w:lang w:val="en-GB"/>
        </w:rPr>
        <w:t>(Thomson, 2019)</w:t>
      </w:r>
    </w:p>
    <w:p w:rsidR="15049EFC" w:rsidP="15049EFC" w:rsidRDefault="15049EFC" w14:paraId="3AB717A3" w14:textId="6B4E105A">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Maslow's higher order needs serve to motivate people and are of an intrinsic nature corresponds to Herzberg's motivational factors that are also intrinsic in nature. These theories lead to the conclusion that when managers incorporate motivations elements in work settings rather than simply eliminating adverse hygiene factors, they can expect to see higher productivity and job satisfaction.  </w:t>
      </w:r>
    </w:p>
    <w:p w:rsidR="15049EFC" w:rsidP="15049EFC" w:rsidRDefault="15049EFC" w14:paraId="07925572" w14:textId="3F2EC1B8">
      <w:pPr>
        <w:pStyle w:val="Normal"/>
        <w:rPr>
          <w:rFonts w:ascii="Arial" w:hAnsi="Arial" w:eastAsia="Arial" w:cs="Arial"/>
          <w:b w:val="1"/>
          <w:bCs w:val="1"/>
          <w:color w:val="auto"/>
          <w:sz w:val="28"/>
          <w:szCs w:val="28"/>
          <w:u w:val="single"/>
        </w:rPr>
      </w:pPr>
    </w:p>
    <w:p w:rsidR="15049EFC" w:rsidP="15049EFC" w:rsidRDefault="15049EFC" w14:paraId="117233A2" w14:textId="7CFBF20E">
      <w:pPr>
        <w:pStyle w:val="Normal"/>
        <w:rPr>
          <w:rFonts w:ascii="Arial" w:hAnsi="Arial" w:eastAsia="Arial" w:cs="Arial"/>
          <w:b w:val="1"/>
          <w:bCs w:val="1"/>
          <w:color w:val="auto"/>
          <w:sz w:val="28"/>
          <w:szCs w:val="28"/>
          <w:u w:val="single"/>
        </w:rPr>
      </w:pPr>
    </w:p>
    <w:p w:rsidR="15049EFC" w:rsidP="15049EFC" w:rsidRDefault="15049EFC" w14:paraId="13B68E8B" w14:textId="5D44609A">
      <w:pPr>
        <w:pStyle w:val="Normal"/>
        <w:rPr>
          <w:rFonts w:ascii="Arial" w:hAnsi="Arial" w:eastAsia="Arial" w:cs="Arial"/>
          <w:b w:val="1"/>
          <w:bCs w:val="1"/>
          <w:color w:val="auto"/>
          <w:sz w:val="28"/>
          <w:szCs w:val="28"/>
          <w:u w:val="single"/>
        </w:rPr>
      </w:pPr>
    </w:p>
    <w:p w:rsidR="15049EFC" w:rsidP="15049EFC" w:rsidRDefault="15049EFC" w14:paraId="29BAA9D6" w14:textId="4A079592">
      <w:pPr>
        <w:pStyle w:val="Normal"/>
        <w:jc w:val="center"/>
        <w:rPr>
          <w:rFonts w:ascii="Arial" w:hAnsi="Arial" w:eastAsia="Arial" w:cs="Arial"/>
          <w:b w:val="1"/>
          <w:bCs w:val="1"/>
          <w:noProof w:val="0"/>
          <w:color w:val="auto"/>
          <w:sz w:val="28"/>
          <w:szCs w:val="28"/>
          <w:u w:val="single"/>
          <w:lang w:val="en-GB"/>
        </w:rPr>
      </w:pPr>
      <w:r w:rsidRPr="15049EFC" w:rsidR="15049EFC">
        <w:rPr>
          <w:rFonts w:ascii="Arial" w:hAnsi="Arial" w:eastAsia="Arial" w:cs="Arial"/>
          <w:b w:val="1"/>
          <w:bCs w:val="1"/>
          <w:noProof w:val="0"/>
          <w:color w:val="auto"/>
          <w:sz w:val="28"/>
          <w:szCs w:val="28"/>
          <w:u w:val="none"/>
          <w:lang w:val="en-GB"/>
        </w:rPr>
        <w:t>4</w:t>
      </w:r>
    </w:p>
    <w:p w:rsidR="15049EFC" w:rsidP="15049EFC" w:rsidRDefault="15049EFC" w14:paraId="32A77F7B" w14:textId="141E4A54">
      <w:pPr>
        <w:pStyle w:val="Normal"/>
        <w:rPr>
          <w:rFonts w:ascii="Arial" w:hAnsi="Arial" w:eastAsia="Arial" w:cs="Arial"/>
          <w:b w:val="1"/>
          <w:bCs w:val="1"/>
          <w:color w:val="auto"/>
          <w:sz w:val="28"/>
          <w:szCs w:val="28"/>
          <w:u w:val="single"/>
        </w:rPr>
      </w:pPr>
    </w:p>
    <w:p w:rsidR="15049EFC" w:rsidP="15049EFC" w:rsidRDefault="15049EFC" w14:paraId="4FC86153" w14:textId="3443A4D8">
      <w:pPr>
        <w:pStyle w:val="Normal"/>
        <w:rPr>
          <w:rFonts w:ascii="Arial" w:hAnsi="Arial" w:eastAsia="Arial" w:cs="Arial"/>
          <w:color w:val="auto"/>
          <w:sz w:val="28"/>
          <w:szCs w:val="28"/>
        </w:rPr>
      </w:pPr>
      <w:r w:rsidRPr="15049EFC" w:rsidR="15049EFC">
        <w:rPr>
          <w:rFonts w:ascii="Arial" w:hAnsi="Arial" w:eastAsia="Arial" w:cs="Arial"/>
          <w:color w:val="auto"/>
          <w:sz w:val="28"/>
          <w:szCs w:val="28"/>
        </w:rPr>
        <w:t>All the theories reviewed shows that managers need to review regular reward systems, and carefully satisfy hygiene needs making sure the employees are not dissatisfied and satisfaction is not temporary.</w:t>
      </w:r>
    </w:p>
    <w:p w:rsidR="15049EFC" w:rsidP="15049EFC" w:rsidRDefault="15049EFC" w14:paraId="4E4AC1BF" w14:textId="397AC880">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Pearson’s RED </w:t>
      </w:r>
      <w:r w:rsidRPr="15049EFC" w:rsidR="15049EFC">
        <w:rPr>
          <w:rFonts w:ascii="Arial" w:hAnsi="Arial" w:eastAsia="Arial" w:cs="Arial"/>
          <w:color w:val="auto"/>
          <w:sz w:val="28"/>
          <w:szCs w:val="28"/>
        </w:rPr>
        <w:t>Cr</w:t>
      </w:r>
      <w:r w:rsidRPr="15049EFC" w:rsidR="15049EFC">
        <w:rPr>
          <w:rFonts w:ascii="Arial" w:hAnsi="Arial" w:eastAsia="Arial" w:cs="Arial"/>
          <w:color w:val="auto"/>
          <w:sz w:val="28"/>
          <w:szCs w:val="28"/>
        </w:rPr>
        <w:t>iti</w:t>
      </w:r>
      <w:r w:rsidRPr="15049EFC" w:rsidR="15049EFC">
        <w:rPr>
          <w:rFonts w:ascii="Arial" w:hAnsi="Arial" w:eastAsia="Arial" w:cs="Arial"/>
          <w:color w:val="auto"/>
          <w:sz w:val="28"/>
          <w:szCs w:val="28"/>
        </w:rPr>
        <w:t>cal</w:t>
      </w:r>
      <w:r w:rsidRPr="15049EFC" w:rsidR="15049EFC">
        <w:rPr>
          <w:rFonts w:ascii="Arial" w:hAnsi="Arial" w:eastAsia="Arial" w:cs="Arial"/>
          <w:color w:val="auto"/>
          <w:sz w:val="28"/>
          <w:szCs w:val="28"/>
        </w:rPr>
        <w:t xml:space="preserve"> Thinking model was considered and researched within the report. (Figure 4)</w:t>
      </w:r>
    </w:p>
    <w:p w:rsidR="15049EFC" w:rsidP="15049EFC" w:rsidRDefault="15049EFC" w14:paraId="0BA4EE3A" w14:textId="3D0BC6BD">
      <w:pPr>
        <w:pStyle w:val="Normal"/>
        <w:rPr>
          <w:rFonts w:ascii="Arial" w:hAnsi="Arial" w:eastAsia="Arial" w:cs="Arial"/>
          <w:b w:val="1"/>
          <w:bCs w:val="1"/>
          <w:noProof w:val="0"/>
          <w:color w:val="auto"/>
          <w:sz w:val="28"/>
          <w:szCs w:val="28"/>
          <w:u w:val="single"/>
          <w:lang w:val="en-GB"/>
        </w:rPr>
      </w:pPr>
    </w:p>
    <w:p w:rsidR="15049EFC" w:rsidP="15049EFC" w:rsidRDefault="15049EFC" w14:paraId="64086008" w14:textId="3AD5E1EC">
      <w:pPr>
        <w:pStyle w:val="Normal"/>
        <w:rPr>
          <w:rFonts w:ascii="Arial" w:hAnsi="Arial" w:eastAsia="Arial" w:cs="Arial"/>
          <w:b w:val="1"/>
          <w:bCs w:val="1"/>
          <w:noProof w:val="0"/>
          <w:color w:val="auto"/>
          <w:sz w:val="28"/>
          <w:szCs w:val="28"/>
          <w:u w:val="single"/>
          <w:lang w:val="en-GB"/>
        </w:rPr>
      </w:pPr>
    </w:p>
    <w:p w:rsidR="15049EFC" w:rsidP="15049EFC" w:rsidRDefault="15049EFC" w14:paraId="7AC5DA63" w14:textId="5181B40B">
      <w:pPr>
        <w:pStyle w:val="Normal"/>
        <w:rPr>
          <w:rFonts w:ascii="Arial" w:hAnsi="Arial" w:eastAsia="Arial" w:cs="Arial"/>
          <w:b w:val="1"/>
          <w:bCs w:val="1"/>
          <w:noProof w:val="0"/>
          <w:color w:val="auto"/>
          <w:sz w:val="28"/>
          <w:szCs w:val="28"/>
          <w:u w:val="single"/>
          <w:lang w:val="en-GB"/>
        </w:rPr>
      </w:pPr>
    </w:p>
    <w:p w:rsidR="15049EFC" w:rsidP="15049EFC" w:rsidRDefault="15049EFC" w14:paraId="4A50C5B3" w14:textId="38085525">
      <w:pPr>
        <w:pStyle w:val="Normal"/>
        <w:rPr>
          <w:rFonts w:ascii="Arial" w:hAnsi="Arial" w:eastAsia="Arial" w:cs="Arial"/>
          <w:b w:val="1"/>
          <w:bCs w:val="1"/>
          <w:noProof w:val="0"/>
          <w:color w:val="auto"/>
          <w:sz w:val="28"/>
          <w:szCs w:val="28"/>
          <w:u w:val="single"/>
          <w:lang w:val="en-GB"/>
        </w:rPr>
      </w:pPr>
    </w:p>
    <w:p w:rsidR="15049EFC" w:rsidP="15049EFC" w:rsidRDefault="15049EFC" w14:paraId="161978F6" w14:textId="0198E9B9">
      <w:pPr>
        <w:pStyle w:val="Normal"/>
        <w:rPr>
          <w:rFonts w:ascii="Arial" w:hAnsi="Arial" w:eastAsia="Arial" w:cs="Arial"/>
          <w:b w:val="1"/>
          <w:bCs w:val="1"/>
          <w:noProof w:val="0"/>
          <w:color w:val="auto"/>
          <w:sz w:val="28"/>
          <w:szCs w:val="28"/>
          <w:u w:val="single"/>
          <w:lang w:val="en-GB"/>
        </w:rPr>
      </w:pPr>
    </w:p>
    <w:p w:rsidR="15049EFC" w:rsidP="15049EFC" w:rsidRDefault="15049EFC" w14:paraId="546C976D" w14:textId="4D66EC6A">
      <w:pPr>
        <w:pStyle w:val="Normal"/>
        <w:rPr>
          <w:rFonts w:ascii="Arial" w:hAnsi="Arial" w:eastAsia="Arial" w:cs="Arial"/>
          <w:b w:val="1"/>
          <w:bCs w:val="1"/>
          <w:noProof w:val="0"/>
          <w:color w:val="auto"/>
          <w:sz w:val="28"/>
          <w:szCs w:val="28"/>
          <w:u w:val="single"/>
          <w:lang w:val="en-GB"/>
        </w:rPr>
      </w:pPr>
    </w:p>
    <w:p w:rsidR="15049EFC" w:rsidP="15049EFC" w:rsidRDefault="15049EFC" w14:paraId="3E699F0D" w14:textId="30F36111">
      <w:pPr>
        <w:pStyle w:val="Normal"/>
        <w:rPr>
          <w:rFonts w:ascii="Arial" w:hAnsi="Arial" w:eastAsia="Arial" w:cs="Arial"/>
          <w:b w:val="1"/>
          <w:bCs w:val="1"/>
          <w:noProof w:val="0"/>
          <w:color w:val="auto"/>
          <w:sz w:val="28"/>
          <w:szCs w:val="28"/>
          <w:u w:val="single"/>
          <w:lang w:val="en-GB"/>
        </w:rPr>
      </w:pPr>
    </w:p>
    <w:p w:rsidR="15049EFC" w:rsidP="15049EFC" w:rsidRDefault="15049EFC" w14:paraId="0408C55A" w14:textId="3267C48C">
      <w:pPr>
        <w:pStyle w:val="Normal"/>
        <w:rPr>
          <w:rFonts w:ascii="Arial" w:hAnsi="Arial" w:eastAsia="Arial" w:cs="Arial"/>
          <w:b w:val="1"/>
          <w:bCs w:val="1"/>
          <w:noProof w:val="0"/>
          <w:color w:val="auto"/>
          <w:sz w:val="28"/>
          <w:szCs w:val="28"/>
          <w:u w:val="single"/>
          <w:lang w:val="en-GB"/>
        </w:rPr>
      </w:pPr>
    </w:p>
    <w:p w:rsidR="15049EFC" w:rsidP="15049EFC" w:rsidRDefault="15049EFC" w14:paraId="5AD5DCA1" w14:textId="23EEDF12">
      <w:pPr>
        <w:pStyle w:val="Normal"/>
        <w:rPr>
          <w:rFonts w:ascii="Arial" w:hAnsi="Arial" w:eastAsia="Arial" w:cs="Arial"/>
          <w:b w:val="1"/>
          <w:bCs w:val="1"/>
          <w:noProof w:val="0"/>
          <w:color w:val="auto"/>
          <w:sz w:val="28"/>
          <w:szCs w:val="28"/>
          <w:u w:val="single"/>
          <w:lang w:val="en-GB"/>
        </w:rPr>
      </w:pPr>
    </w:p>
    <w:p w:rsidR="15049EFC" w:rsidP="15049EFC" w:rsidRDefault="15049EFC" w14:paraId="7CCFB085" w14:textId="2700DC15">
      <w:pPr>
        <w:pStyle w:val="Normal"/>
        <w:rPr>
          <w:rFonts w:ascii="Arial" w:hAnsi="Arial" w:eastAsia="Arial" w:cs="Arial"/>
          <w:b w:val="1"/>
          <w:bCs w:val="1"/>
          <w:noProof w:val="0"/>
          <w:color w:val="auto"/>
          <w:sz w:val="28"/>
          <w:szCs w:val="28"/>
          <w:u w:val="single"/>
          <w:lang w:val="en-GB"/>
        </w:rPr>
      </w:pPr>
    </w:p>
    <w:p w:rsidR="15049EFC" w:rsidP="15049EFC" w:rsidRDefault="15049EFC" w14:paraId="25A6F7C0" w14:textId="2C188C7A">
      <w:pPr>
        <w:pStyle w:val="Normal"/>
        <w:rPr>
          <w:rFonts w:ascii="Arial" w:hAnsi="Arial" w:eastAsia="Arial" w:cs="Arial"/>
          <w:b w:val="1"/>
          <w:bCs w:val="1"/>
          <w:noProof w:val="0"/>
          <w:color w:val="auto"/>
          <w:sz w:val="28"/>
          <w:szCs w:val="28"/>
          <w:u w:val="single"/>
          <w:lang w:val="en-GB"/>
        </w:rPr>
      </w:pPr>
    </w:p>
    <w:p w:rsidR="15049EFC" w:rsidP="15049EFC" w:rsidRDefault="15049EFC" w14:paraId="1F36C168" w14:textId="3CA3F12C">
      <w:pPr>
        <w:pStyle w:val="Normal"/>
        <w:rPr>
          <w:rFonts w:ascii="Arial" w:hAnsi="Arial" w:eastAsia="Arial" w:cs="Arial"/>
          <w:b w:val="1"/>
          <w:bCs w:val="1"/>
          <w:noProof w:val="0"/>
          <w:color w:val="auto"/>
          <w:sz w:val="28"/>
          <w:szCs w:val="28"/>
          <w:u w:val="single"/>
          <w:lang w:val="en-GB"/>
        </w:rPr>
      </w:pPr>
    </w:p>
    <w:p w:rsidR="15049EFC" w:rsidP="15049EFC" w:rsidRDefault="15049EFC" w14:paraId="6DA94CC3" w14:textId="1AA32FD4">
      <w:pPr>
        <w:pStyle w:val="Normal"/>
        <w:rPr>
          <w:rFonts w:ascii="Arial" w:hAnsi="Arial" w:eastAsia="Arial" w:cs="Arial"/>
          <w:b w:val="1"/>
          <w:bCs w:val="1"/>
          <w:noProof w:val="0"/>
          <w:color w:val="auto"/>
          <w:sz w:val="28"/>
          <w:szCs w:val="28"/>
          <w:u w:val="single"/>
          <w:lang w:val="en-GB"/>
        </w:rPr>
      </w:pPr>
    </w:p>
    <w:p w:rsidR="15049EFC" w:rsidP="15049EFC" w:rsidRDefault="15049EFC" w14:paraId="1E52F6D5" w14:textId="4E32CC92">
      <w:pPr>
        <w:pStyle w:val="Normal"/>
        <w:rPr>
          <w:rFonts w:ascii="Arial" w:hAnsi="Arial" w:eastAsia="Arial" w:cs="Arial"/>
          <w:b w:val="1"/>
          <w:bCs w:val="1"/>
          <w:noProof w:val="0"/>
          <w:color w:val="auto"/>
          <w:sz w:val="28"/>
          <w:szCs w:val="28"/>
          <w:u w:val="single"/>
          <w:lang w:val="en-GB"/>
        </w:rPr>
      </w:pPr>
    </w:p>
    <w:p w:rsidR="15049EFC" w:rsidP="15049EFC" w:rsidRDefault="15049EFC" w14:paraId="3337E509" w14:textId="7D24FDA9">
      <w:pPr>
        <w:pStyle w:val="Normal"/>
        <w:rPr>
          <w:rFonts w:ascii="Arial" w:hAnsi="Arial" w:eastAsia="Arial" w:cs="Arial"/>
          <w:b w:val="1"/>
          <w:bCs w:val="1"/>
          <w:noProof w:val="0"/>
          <w:color w:val="auto"/>
          <w:sz w:val="28"/>
          <w:szCs w:val="28"/>
          <w:u w:val="single"/>
          <w:lang w:val="en-GB"/>
        </w:rPr>
      </w:pPr>
    </w:p>
    <w:p w:rsidR="15049EFC" w:rsidP="15049EFC" w:rsidRDefault="15049EFC" w14:paraId="6DAD8A6C" w14:textId="67351D8A">
      <w:pPr>
        <w:pStyle w:val="Normal"/>
        <w:rPr>
          <w:rFonts w:ascii="Arial" w:hAnsi="Arial" w:eastAsia="Arial" w:cs="Arial"/>
          <w:b w:val="1"/>
          <w:bCs w:val="1"/>
          <w:noProof w:val="0"/>
          <w:color w:val="auto"/>
          <w:sz w:val="28"/>
          <w:szCs w:val="28"/>
          <w:u w:val="single"/>
          <w:lang w:val="en-GB"/>
        </w:rPr>
      </w:pPr>
    </w:p>
    <w:p w:rsidR="15049EFC" w:rsidP="15049EFC" w:rsidRDefault="15049EFC" w14:paraId="5F48B910" w14:textId="03529BF8">
      <w:pPr>
        <w:pStyle w:val="Normal"/>
        <w:rPr>
          <w:rFonts w:ascii="Arial" w:hAnsi="Arial" w:eastAsia="Arial" w:cs="Arial"/>
          <w:b w:val="1"/>
          <w:bCs w:val="1"/>
          <w:noProof w:val="0"/>
          <w:color w:val="auto"/>
          <w:sz w:val="28"/>
          <w:szCs w:val="28"/>
          <w:u w:val="single"/>
          <w:lang w:val="en-GB"/>
        </w:rPr>
      </w:pPr>
    </w:p>
    <w:p w:rsidR="15049EFC" w:rsidP="15049EFC" w:rsidRDefault="15049EFC" w14:paraId="6B75737F" w14:textId="5CB8BB27">
      <w:pPr>
        <w:pStyle w:val="Normal"/>
        <w:rPr>
          <w:rFonts w:ascii="Arial" w:hAnsi="Arial" w:eastAsia="Arial" w:cs="Arial"/>
          <w:b w:val="1"/>
          <w:bCs w:val="1"/>
          <w:noProof w:val="0"/>
          <w:color w:val="auto"/>
          <w:sz w:val="28"/>
          <w:szCs w:val="28"/>
          <w:u w:val="single"/>
          <w:lang w:val="en-GB"/>
        </w:rPr>
      </w:pPr>
    </w:p>
    <w:p w:rsidR="15049EFC" w:rsidP="15049EFC" w:rsidRDefault="15049EFC" w14:paraId="5B208A78" w14:textId="154FD591">
      <w:pPr>
        <w:pStyle w:val="Normal"/>
        <w:rPr>
          <w:rFonts w:ascii="Arial" w:hAnsi="Arial" w:eastAsia="Arial" w:cs="Arial"/>
          <w:b w:val="1"/>
          <w:bCs w:val="1"/>
          <w:noProof w:val="0"/>
          <w:color w:val="auto"/>
          <w:sz w:val="28"/>
          <w:szCs w:val="28"/>
          <w:u w:val="single"/>
          <w:lang w:val="en-GB"/>
        </w:rPr>
      </w:pPr>
    </w:p>
    <w:p w:rsidR="15049EFC" w:rsidP="15049EFC" w:rsidRDefault="15049EFC" w14:paraId="43BAC0C8" w14:textId="1B626CE2">
      <w:pPr>
        <w:pStyle w:val="Normal"/>
        <w:rPr>
          <w:rFonts w:ascii="Arial" w:hAnsi="Arial" w:eastAsia="Arial" w:cs="Arial"/>
          <w:b w:val="1"/>
          <w:bCs w:val="1"/>
          <w:noProof w:val="0"/>
          <w:color w:val="auto"/>
          <w:sz w:val="28"/>
          <w:szCs w:val="28"/>
          <w:u w:val="single"/>
          <w:lang w:val="en-GB"/>
        </w:rPr>
      </w:pPr>
    </w:p>
    <w:p w:rsidR="15049EFC" w:rsidP="15049EFC" w:rsidRDefault="15049EFC" w14:paraId="2E2D76DA" w14:textId="6F2BC47C">
      <w:pPr>
        <w:pStyle w:val="Normal"/>
        <w:rPr>
          <w:rFonts w:ascii="Arial" w:hAnsi="Arial" w:eastAsia="Arial" w:cs="Arial"/>
          <w:b w:val="1"/>
          <w:bCs w:val="1"/>
          <w:noProof w:val="0"/>
          <w:color w:val="auto"/>
          <w:sz w:val="28"/>
          <w:szCs w:val="28"/>
          <w:u w:val="single"/>
          <w:lang w:val="en-GB"/>
        </w:rPr>
      </w:pPr>
    </w:p>
    <w:p w:rsidR="15049EFC" w:rsidP="15049EFC" w:rsidRDefault="15049EFC" w14:paraId="470E9FF2" w14:textId="4147FDDB">
      <w:pPr>
        <w:pStyle w:val="Normal"/>
        <w:rPr>
          <w:rFonts w:ascii="Arial" w:hAnsi="Arial" w:eastAsia="Arial" w:cs="Arial"/>
          <w:b w:val="1"/>
          <w:bCs w:val="1"/>
          <w:noProof w:val="0"/>
          <w:color w:val="auto"/>
          <w:sz w:val="28"/>
          <w:szCs w:val="28"/>
          <w:u w:val="single"/>
          <w:lang w:val="en-GB"/>
        </w:rPr>
      </w:pPr>
    </w:p>
    <w:p w:rsidR="15049EFC" w:rsidP="15049EFC" w:rsidRDefault="15049EFC" w14:paraId="58AA6632" w14:textId="0A555821">
      <w:pPr>
        <w:pStyle w:val="Normal"/>
        <w:rPr>
          <w:rFonts w:ascii="Arial" w:hAnsi="Arial" w:eastAsia="Arial" w:cs="Arial"/>
          <w:b w:val="1"/>
          <w:bCs w:val="1"/>
          <w:noProof w:val="0"/>
          <w:color w:val="auto"/>
          <w:sz w:val="28"/>
          <w:szCs w:val="28"/>
          <w:u w:val="single"/>
          <w:lang w:val="en-GB"/>
        </w:rPr>
      </w:pPr>
    </w:p>
    <w:p w:rsidR="15049EFC" w:rsidP="15049EFC" w:rsidRDefault="15049EFC" w14:paraId="57FEC185" w14:textId="77E730E4">
      <w:pPr>
        <w:pStyle w:val="Normal"/>
        <w:rPr>
          <w:rFonts w:ascii="Arial" w:hAnsi="Arial" w:eastAsia="Arial" w:cs="Arial"/>
          <w:b w:val="1"/>
          <w:bCs w:val="1"/>
          <w:noProof w:val="0"/>
          <w:color w:val="auto"/>
          <w:sz w:val="28"/>
          <w:szCs w:val="28"/>
          <w:u w:val="single"/>
          <w:lang w:val="en-GB"/>
        </w:rPr>
      </w:pPr>
    </w:p>
    <w:p w:rsidR="15049EFC" w:rsidP="15049EFC" w:rsidRDefault="15049EFC" w14:paraId="23B5B800" w14:textId="0FCF01CB">
      <w:pPr>
        <w:pStyle w:val="Normal"/>
        <w:rPr>
          <w:rFonts w:ascii="Arial" w:hAnsi="Arial" w:eastAsia="Arial" w:cs="Arial"/>
          <w:b w:val="1"/>
          <w:bCs w:val="1"/>
          <w:noProof w:val="0"/>
          <w:color w:val="auto"/>
          <w:sz w:val="28"/>
          <w:szCs w:val="28"/>
          <w:u w:val="single"/>
          <w:lang w:val="en-GB"/>
        </w:rPr>
      </w:pPr>
      <w:r w:rsidRPr="15049EFC" w:rsidR="15049EFC">
        <w:rPr>
          <w:rFonts w:ascii="Arial" w:hAnsi="Arial" w:eastAsia="Arial" w:cs="Arial"/>
          <w:b w:val="1"/>
          <w:bCs w:val="1"/>
          <w:noProof w:val="0"/>
          <w:color w:val="auto"/>
          <w:sz w:val="28"/>
          <w:szCs w:val="28"/>
          <w:u w:val="single"/>
          <w:lang w:val="en-GB"/>
        </w:rPr>
        <w:t>Appendix</w:t>
      </w:r>
    </w:p>
    <w:p w:rsidR="15049EFC" w:rsidP="15049EFC" w:rsidRDefault="15049EFC" w14:paraId="4D0122D9" w14:textId="6F446A4E">
      <w:pPr>
        <w:pStyle w:val="Normal"/>
        <w:rPr>
          <w:rFonts w:ascii="Arial" w:hAnsi="Arial" w:eastAsia="Arial" w:cs="Arial"/>
          <w:b w:val="1"/>
          <w:bCs w:val="1"/>
          <w:color w:val="auto"/>
          <w:sz w:val="28"/>
          <w:szCs w:val="28"/>
          <w:u w:val="single"/>
        </w:rPr>
      </w:pPr>
      <w:r w:rsidRPr="15049EFC" w:rsidR="15049EFC">
        <w:rPr>
          <w:rFonts w:ascii="Arial" w:hAnsi="Arial" w:eastAsia="Arial" w:cs="Arial"/>
          <w:b w:val="1"/>
          <w:bCs w:val="1"/>
          <w:noProof w:val="0"/>
          <w:color w:val="auto"/>
          <w:sz w:val="28"/>
          <w:szCs w:val="28"/>
          <w:u w:val="single"/>
          <w:lang w:val="en-GB"/>
        </w:rPr>
        <w:t>Figure 1</w:t>
      </w:r>
    </w:p>
    <w:p w:rsidR="15049EFC" w:rsidP="15049EFC" w:rsidRDefault="15049EFC" w14:paraId="295B31BD" w14:textId="1586E006">
      <w:pPr>
        <w:pStyle w:val="Normal"/>
        <w:rPr>
          <w:rFonts w:ascii="Arial" w:hAnsi="Arial" w:eastAsia="Arial" w:cs="Arial"/>
          <w:b w:val="1"/>
          <w:bCs w:val="1"/>
          <w:color w:val="auto"/>
          <w:sz w:val="28"/>
          <w:szCs w:val="28"/>
          <w:u w:val="single"/>
        </w:rPr>
      </w:pPr>
      <w:r w:rsidRPr="15049EFC" w:rsidR="15049EFC">
        <w:rPr>
          <w:rFonts w:ascii="Arial" w:hAnsi="Arial" w:eastAsia="Arial" w:cs="Arial"/>
          <w:b w:val="1"/>
          <w:bCs w:val="1"/>
          <w:noProof w:val="0"/>
          <w:color w:val="auto"/>
          <w:sz w:val="28"/>
          <w:szCs w:val="28"/>
          <w:lang w:val="en-GB"/>
        </w:rPr>
        <w:t xml:space="preserve">  </w:t>
      </w:r>
      <w:r w:rsidRPr="15049EFC" w:rsidR="15049EFC">
        <w:rPr>
          <w:rFonts w:ascii="Arial" w:hAnsi="Arial" w:eastAsia="Arial" w:cs="Arial"/>
          <w:b w:val="1"/>
          <w:bCs w:val="1"/>
          <w:color w:val="auto"/>
          <w:sz w:val="28"/>
          <w:szCs w:val="28"/>
          <w:u w:val="single"/>
        </w:rPr>
        <w:t>Herzberg states two factors that drives employee's motivation.</w:t>
      </w:r>
    </w:p>
    <w:p w:rsidR="15049EFC" w:rsidP="15049EFC" w:rsidRDefault="15049EFC" w14:paraId="4464B6B2" w14:textId="086BEE0D">
      <w:pPr>
        <w:pStyle w:val="Normal"/>
      </w:pPr>
      <w:r>
        <w:drawing>
          <wp:inline wp14:editId="5C206875" wp14:anchorId="2D87FA6C">
            <wp:extent cx="4572000" cy="2505075"/>
            <wp:effectExtent l="0" t="0" r="0" b="0"/>
            <wp:docPr id="111180005" name="" title=""/>
            <wp:cNvGraphicFramePr>
              <a:graphicFrameLocks noChangeAspect="1"/>
            </wp:cNvGraphicFramePr>
            <a:graphic>
              <a:graphicData uri="http://schemas.openxmlformats.org/drawingml/2006/picture">
                <pic:pic>
                  <pic:nvPicPr>
                    <pic:cNvPr id="0" name=""/>
                    <pic:cNvPicPr/>
                  </pic:nvPicPr>
                  <pic:blipFill>
                    <a:blip r:embed="R9116c83e86e540a9">
                      <a:extLst>
                        <a:ext xmlns:a="http://schemas.openxmlformats.org/drawingml/2006/main" uri="{28A0092B-C50C-407E-A947-70E740481C1C}">
                          <a14:useLocalDpi val="0"/>
                        </a:ext>
                      </a:extLst>
                    </a:blip>
                    <a:stretch>
                      <a:fillRect/>
                    </a:stretch>
                  </pic:blipFill>
                  <pic:spPr>
                    <a:xfrm>
                      <a:off x="0" y="0"/>
                      <a:ext cx="4572000" cy="2505075"/>
                    </a:xfrm>
                    <a:prstGeom prst="rect">
                      <a:avLst/>
                    </a:prstGeom>
                  </pic:spPr>
                </pic:pic>
              </a:graphicData>
            </a:graphic>
          </wp:inline>
        </w:drawing>
      </w:r>
    </w:p>
    <w:p w:rsidR="15049EFC" w:rsidP="15049EFC" w:rsidRDefault="15049EFC" w14:paraId="00F21B5A" w14:textId="1D79A23F">
      <w:pPr>
        <w:ind w:left="120" w:hanging="120"/>
      </w:pPr>
      <w:r w:rsidRPr="15049EFC" w:rsidR="15049EFC">
        <w:rPr>
          <w:rFonts w:ascii="Georgia" w:hAnsi="Georgia" w:eastAsia="Georgia" w:cs="Georgia"/>
          <w:noProof w:val="0"/>
          <w:color w:val="000000" w:themeColor="text1" w:themeTint="FF" w:themeShade="FF"/>
          <w:sz w:val="19"/>
          <w:szCs w:val="19"/>
          <w:lang w:val="en-GB"/>
        </w:rPr>
        <w:t>(</w:t>
      </w:r>
      <w:r w:rsidRPr="15049EFC" w:rsidR="15049EFC">
        <w:rPr>
          <w:rFonts w:ascii="Georgia" w:hAnsi="Georgia" w:eastAsia="Georgia" w:cs="Georgia"/>
          <w:i w:val="1"/>
          <w:iCs w:val="1"/>
          <w:noProof w:val="0"/>
          <w:color w:val="000000" w:themeColor="text1" w:themeTint="FF" w:themeShade="FF"/>
          <w:sz w:val="19"/>
          <w:szCs w:val="19"/>
          <w:lang w:val="en-GB"/>
        </w:rPr>
        <w:t>Herzberg’s Two-Factor Theory | Organizational Behavior / Human Relations</w:t>
      </w:r>
      <w:r w:rsidRPr="15049EFC" w:rsidR="15049EFC">
        <w:rPr>
          <w:rFonts w:ascii="Georgia" w:hAnsi="Georgia" w:eastAsia="Georgia" w:cs="Georgia"/>
          <w:noProof w:val="0"/>
          <w:color w:val="000000" w:themeColor="text1" w:themeTint="FF" w:themeShade="FF"/>
          <w:sz w:val="19"/>
          <w:szCs w:val="19"/>
          <w:lang w:val="en-GB"/>
        </w:rPr>
        <w:t>, 2019)</w:t>
      </w:r>
    </w:p>
    <w:p w:rsidR="15049EFC" w:rsidP="15049EFC" w:rsidRDefault="15049EFC" w14:paraId="3A1F358C" w14:textId="4FC4A01A">
      <w:pPr>
        <w:pStyle w:val="Normal"/>
        <w:rPr>
          <w:rFonts w:ascii="Arial" w:hAnsi="Arial" w:eastAsia="Arial" w:cs="Arial"/>
          <w:noProof w:val="0"/>
          <w:color w:val="auto"/>
          <w:sz w:val="28"/>
          <w:szCs w:val="28"/>
          <w:lang w:val="en-GB"/>
        </w:rPr>
      </w:pPr>
    </w:p>
    <w:p w:rsidR="15049EFC" w:rsidP="15049EFC" w:rsidRDefault="15049EFC" w14:paraId="767A2377" w14:textId="234CD42D">
      <w:pPr>
        <w:rPr>
          <w:rFonts w:ascii="Arial" w:hAnsi="Arial" w:eastAsia="Arial" w:cs="Arial"/>
          <w:color w:val="auto"/>
          <w:sz w:val="28"/>
          <w:szCs w:val="28"/>
        </w:rPr>
      </w:pPr>
      <w:r w:rsidRPr="15049EFC" w:rsidR="15049EFC">
        <w:rPr>
          <w:rFonts w:ascii="Arial" w:hAnsi="Arial" w:eastAsia="Arial" w:cs="Arial"/>
          <w:color w:val="auto"/>
          <w:sz w:val="28"/>
          <w:szCs w:val="28"/>
        </w:rPr>
        <w:t xml:space="preserve">Marks and </w:t>
      </w:r>
      <w:r w:rsidRPr="15049EFC" w:rsidR="15049EFC">
        <w:rPr>
          <w:rFonts w:ascii="Arial" w:hAnsi="Arial" w:eastAsia="Arial" w:cs="Arial"/>
          <w:color w:val="auto"/>
          <w:sz w:val="28"/>
          <w:szCs w:val="28"/>
        </w:rPr>
        <w:t>S</w:t>
      </w:r>
      <w:r w:rsidRPr="15049EFC" w:rsidR="15049EFC">
        <w:rPr>
          <w:rFonts w:ascii="Arial" w:hAnsi="Arial" w:eastAsia="Arial" w:cs="Arial"/>
          <w:color w:val="auto"/>
          <w:sz w:val="28"/>
          <w:szCs w:val="28"/>
        </w:rPr>
        <w:t>pencer introduced “The Plan A Health” in 2013. This was to support employe</w:t>
      </w:r>
      <w:r w:rsidRPr="15049EFC" w:rsidR="15049EFC">
        <w:rPr>
          <w:rFonts w:ascii="Arial" w:hAnsi="Arial" w:eastAsia="Arial" w:cs="Arial"/>
          <w:color w:val="auto"/>
          <w:sz w:val="28"/>
          <w:szCs w:val="28"/>
        </w:rPr>
        <w:t>e</w:t>
      </w:r>
      <w:r w:rsidRPr="15049EFC" w:rsidR="15049EFC">
        <w:rPr>
          <w:rFonts w:ascii="Arial" w:hAnsi="Arial" w:eastAsia="Arial" w:cs="Arial"/>
          <w:color w:val="auto"/>
          <w:sz w:val="28"/>
          <w:szCs w:val="28"/>
        </w:rPr>
        <w:t>s regarding their well-being, with health experts online and through dir</w:t>
      </w:r>
      <w:r w:rsidRPr="15049EFC" w:rsidR="15049EFC">
        <w:rPr>
          <w:rFonts w:ascii="Arial" w:hAnsi="Arial" w:eastAsia="Arial" w:cs="Arial"/>
          <w:color w:val="auto"/>
          <w:sz w:val="28"/>
          <w:szCs w:val="28"/>
        </w:rPr>
        <w:t>e</w:t>
      </w:r>
      <w:r w:rsidRPr="15049EFC" w:rsidR="15049EFC">
        <w:rPr>
          <w:rFonts w:ascii="Arial" w:hAnsi="Arial" w:eastAsia="Arial" w:cs="Arial"/>
          <w:color w:val="auto"/>
          <w:sz w:val="28"/>
          <w:szCs w:val="28"/>
        </w:rPr>
        <w:t xml:space="preserve">ct calls. Informal videos were shown to reduce the staff turnover, with 13000 (Business </w:t>
      </w:r>
      <w:r w:rsidRPr="15049EFC" w:rsidR="15049EFC">
        <w:rPr>
          <w:rFonts w:ascii="Arial" w:hAnsi="Arial" w:eastAsia="Arial" w:cs="Arial"/>
          <w:color w:val="auto"/>
          <w:sz w:val="28"/>
          <w:szCs w:val="28"/>
        </w:rPr>
        <w:t>i</w:t>
      </w:r>
      <w:r w:rsidRPr="15049EFC" w:rsidR="15049EFC">
        <w:rPr>
          <w:rFonts w:ascii="Arial" w:hAnsi="Arial" w:eastAsia="Arial" w:cs="Arial"/>
          <w:color w:val="auto"/>
          <w:sz w:val="28"/>
          <w:szCs w:val="28"/>
        </w:rPr>
        <w:t>n The Community, 2013) employees benefiting, the sickness rate had fallen.</w:t>
      </w:r>
    </w:p>
    <w:p w:rsidR="15049EFC" w:rsidP="15049EFC" w:rsidRDefault="15049EFC" w14:paraId="47A0A40E" w14:textId="2FCB5B11">
      <w:pPr>
        <w:pStyle w:val="Normal"/>
        <w:ind w:left="120" w:hanging="120"/>
        <w:rPr>
          <w:rFonts w:ascii="Arial" w:hAnsi="Arial" w:eastAsia="Arial" w:cs="Arial"/>
          <w:color w:val="auto"/>
          <w:sz w:val="28"/>
          <w:szCs w:val="28"/>
        </w:rPr>
      </w:pPr>
      <w:r w:rsidRPr="15049EFC" w:rsidR="15049EFC">
        <w:rPr>
          <w:rFonts w:ascii="Arial" w:hAnsi="Arial" w:eastAsia="Arial" w:cs="Arial"/>
          <w:color w:val="auto"/>
          <w:sz w:val="28"/>
          <w:szCs w:val="28"/>
        </w:rPr>
        <w:t>Plan A encouraged activities with regards to the environment and gave every employee the chance to a paid day off to volunteer for a specific project. (Marks &amp; Spencer, 2014) Consequently, hygiene and motivator factors are satisfied. Using the theory any organisation can meet the hygiene criteria by putting the emphasis in the motivator factor, however there may be drawbacks if the motivator is achieved as it can be taken for granted which in turn would then involve demotivation.</w:t>
      </w:r>
      <w:r w:rsidRPr="15049EFC" w:rsidR="15049EFC">
        <w:rPr>
          <w:rFonts w:ascii="Arial" w:hAnsi="Arial" w:eastAsia="Arial" w:cs="Arial"/>
          <w:noProof w:val="0"/>
          <w:color w:val="000000" w:themeColor="text1" w:themeTint="FF" w:themeShade="FF"/>
          <w:sz w:val="19"/>
          <w:szCs w:val="19"/>
          <w:lang w:val="en-GB"/>
        </w:rPr>
        <w:t xml:space="preserve"> </w:t>
      </w:r>
      <w:r w:rsidRPr="15049EFC" w:rsidR="15049EFC">
        <w:rPr>
          <w:rFonts w:ascii="Arial" w:hAnsi="Arial" w:eastAsia="Arial" w:cs="Arial"/>
          <w:noProof w:val="0"/>
          <w:color w:val="000000" w:themeColor="text1" w:themeTint="FF" w:themeShade="FF"/>
          <w:sz w:val="19"/>
          <w:szCs w:val="19"/>
          <w:lang w:val="en-GB"/>
        </w:rPr>
        <w:t>(Scott, 2019)</w:t>
      </w:r>
    </w:p>
    <w:p w:rsidR="15049EFC" w:rsidP="15049EFC" w:rsidRDefault="15049EFC" w14:paraId="17F6FA61" w14:textId="6F68B602">
      <w:pPr>
        <w:pStyle w:val="Normal"/>
        <w:jc w:val="both"/>
        <w:rPr>
          <w:rFonts w:ascii="Arial" w:hAnsi="Arial" w:eastAsia="Arial" w:cs="Arial"/>
          <w:color w:val="auto"/>
          <w:sz w:val="28"/>
          <w:szCs w:val="28"/>
        </w:rPr>
      </w:pPr>
    </w:p>
    <w:p w:rsidR="15049EFC" w:rsidP="15049EFC" w:rsidRDefault="15049EFC" w14:paraId="7DCAE030" w14:textId="3673319B">
      <w:pPr>
        <w:jc w:val="both"/>
        <w:rPr>
          <w:rFonts w:ascii="Arial" w:hAnsi="Arial" w:eastAsia="Arial" w:cs="Arial"/>
          <w:color w:val="auto"/>
          <w:sz w:val="28"/>
          <w:szCs w:val="28"/>
        </w:rPr>
      </w:pPr>
    </w:p>
    <w:p w:rsidR="15049EFC" w:rsidP="15049EFC" w:rsidRDefault="15049EFC" w14:paraId="19928C66" w14:textId="55CBE24C">
      <w:pPr>
        <w:jc w:val="center"/>
        <w:rPr>
          <w:rFonts w:ascii="Arial" w:hAnsi="Arial" w:eastAsia="Arial" w:cs="Arial"/>
          <w:b w:val="1"/>
          <w:bCs w:val="1"/>
          <w:color w:val="auto"/>
          <w:sz w:val="28"/>
          <w:szCs w:val="28"/>
          <w:u w:val="single"/>
        </w:rPr>
      </w:pPr>
      <w:r w:rsidRPr="15049EFC" w:rsidR="15049EFC">
        <w:rPr>
          <w:rFonts w:ascii="Arial" w:hAnsi="Arial" w:eastAsia="Arial" w:cs="Arial"/>
          <w:b w:val="1"/>
          <w:bCs w:val="1"/>
          <w:color w:val="auto"/>
          <w:sz w:val="28"/>
          <w:szCs w:val="28"/>
          <w:u w:val="none"/>
        </w:rPr>
        <w:t>5</w:t>
      </w:r>
    </w:p>
    <w:p w:rsidR="15049EFC" w:rsidP="15049EFC" w:rsidRDefault="15049EFC" w14:paraId="4653821D" w14:textId="077E3EFA">
      <w:pPr>
        <w:jc w:val="both"/>
        <w:rPr>
          <w:rFonts w:ascii="Arial" w:hAnsi="Arial" w:eastAsia="Arial" w:cs="Arial"/>
          <w:b w:val="1"/>
          <w:bCs w:val="1"/>
          <w:color w:val="auto"/>
          <w:sz w:val="28"/>
          <w:szCs w:val="28"/>
          <w:u w:val="single"/>
        </w:rPr>
      </w:pPr>
    </w:p>
    <w:p w:rsidR="15049EFC" w:rsidP="15049EFC" w:rsidRDefault="15049EFC" w14:paraId="65ED61C3" w14:textId="029854E5">
      <w:pPr>
        <w:pStyle w:val="Normal"/>
        <w:jc w:val="both"/>
        <w:rPr>
          <w:rFonts w:ascii="Arial" w:hAnsi="Arial" w:eastAsia="Arial" w:cs="Arial"/>
          <w:color w:val="auto"/>
          <w:sz w:val="28"/>
          <w:szCs w:val="28"/>
        </w:rPr>
      </w:pPr>
    </w:p>
    <w:p w:rsidR="15049EFC" w:rsidP="15049EFC" w:rsidRDefault="15049EFC" w14:paraId="635312E8" w14:textId="7FDC2BC7">
      <w:pPr>
        <w:jc w:val="both"/>
        <w:rPr>
          <w:rFonts w:ascii="Arial" w:hAnsi="Arial" w:eastAsia="Arial" w:cs="Arial"/>
          <w:b w:val="1"/>
          <w:bCs w:val="1"/>
          <w:color w:val="auto"/>
          <w:sz w:val="28"/>
          <w:szCs w:val="28"/>
          <w:u w:val="single"/>
        </w:rPr>
      </w:pPr>
    </w:p>
    <w:p w:rsidR="15049EFC" w:rsidP="15049EFC" w:rsidRDefault="15049EFC" w14:paraId="2F19A769" w14:textId="70889089">
      <w:pPr>
        <w:pStyle w:val="Normal"/>
        <w:jc w:val="both"/>
        <w:rPr>
          <w:rFonts w:ascii="Arial" w:hAnsi="Arial" w:eastAsia="Arial" w:cs="Arial"/>
          <w:noProof w:val="0"/>
          <w:color w:val="auto"/>
          <w:sz w:val="28"/>
          <w:szCs w:val="28"/>
          <w:lang w:val="en-GB"/>
        </w:rPr>
      </w:pPr>
    </w:p>
    <w:p w:rsidR="15049EFC" w:rsidP="15049EFC" w:rsidRDefault="15049EFC" w14:paraId="7C48D06A" w14:textId="676B5BA6">
      <w:pPr>
        <w:pStyle w:val="Normal"/>
        <w:jc w:val="both"/>
        <w:rPr>
          <w:rFonts w:ascii="Arial" w:hAnsi="Arial" w:eastAsia="Arial" w:cs="Arial"/>
          <w:noProof w:val="0"/>
          <w:color w:val="auto"/>
          <w:sz w:val="28"/>
          <w:szCs w:val="28"/>
          <w:lang w:val="en-GB"/>
        </w:rPr>
      </w:pPr>
    </w:p>
    <w:p w:rsidR="15049EFC" w:rsidP="15049EFC" w:rsidRDefault="15049EFC" w14:paraId="7F4FE95D" w14:textId="2112C8DD">
      <w:pPr>
        <w:pStyle w:val="Normal"/>
        <w:jc w:val="both"/>
        <w:rPr>
          <w:rFonts w:ascii="Arial" w:hAnsi="Arial" w:eastAsia="Arial" w:cs="Arial"/>
          <w:b w:val="1"/>
          <w:bCs w:val="1"/>
          <w:noProof w:val="0"/>
          <w:color w:val="auto"/>
          <w:sz w:val="28"/>
          <w:szCs w:val="28"/>
          <w:u w:val="single"/>
          <w:lang w:val="en-GB"/>
        </w:rPr>
      </w:pPr>
      <w:r w:rsidRPr="15049EFC" w:rsidR="15049EFC">
        <w:rPr>
          <w:rFonts w:ascii="Arial" w:hAnsi="Arial" w:eastAsia="Arial" w:cs="Arial"/>
          <w:b w:val="1"/>
          <w:bCs w:val="1"/>
          <w:noProof w:val="0"/>
          <w:color w:val="auto"/>
          <w:sz w:val="28"/>
          <w:szCs w:val="28"/>
          <w:u w:val="single"/>
          <w:lang w:val="en-GB"/>
        </w:rPr>
        <w:t>Figure 2</w:t>
      </w:r>
    </w:p>
    <w:p w:rsidR="15049EFC" w:rsidP="15049EFC" w:rsidRDefault="15049EFC" w14:paraId="247A2799" w14:textId="48CAE732">
      <w:pPr>
        <w:pStyle w:val="Normal"/>
        <w:rPr>
          <w:rFonts w:ascii="Arial" w:hAnsi="Arial" w:eastAsia="Arial" w:cs="Arial"/>
          <w:b w:val="1"/>
          <w:bCs w:val="1"/>
          <w:color w:val="auto"/>
          <w:sz w:val="28"/>
          <w:szCs w:val="28"/>
        </w:rPr>
      </w:pPr>
      <w:r w:rsidRPr="15049EFC" w:rsidR="15049EFC">
        <w:rPr>
          <w:rFonts w:ascii="Arial" w:hAnsi="Arial" w:eastAsia="Arial" w:cs="Arial"/>
          <w:b w:val="1"/>
          <w:bCs w:val="1"/>
          <w:color w:val="auto"/>
          <w:sz w:val="28"/>
          <w:szCs w:val="28"/>
          <w:u w:val="single"/>
        </w:rPr>
        <w:t>McClelland’s Motivational Needs Theory</w:t>
      </w:r>
      <w:r w:rsidRPr="15049EFC" w:rsidR="15049EFC">
        <w:rPr>
          <w:rFonts w:ascii="Arial" w:hAnsi="Arial" w:eastAsia="Arial" w:cs="Arial"/>
          <w:b w:val="1"/>
          <w:bCs w:val="1"/>
          <w:color w:val="auto"/>
          <w:sz w:val="28"/>
          <w:szCs w:val="28"/>
        </w:rPr>
        <w:t xml:space="preserve"> (1961)</w:t>
      </w:r>
    </w:p>
    <w:p w:rsidR="15049EFC" w:rsidP="15049EFC" w:rsidRDefault="15049EFC" w14:paraId="3F5A333C" w14:textId="054E1585">
      <w:pPr>
        <w:pStyle w:val="Normal"/>
        <w:rPr>
          <w:rFonts w:ascii="Arial" w:hAnsi="Arial" w:eastAsia="Arial" w:cs="Arial"/>
          <w:i w:val="1"/>
          <w:iCs w:val="1"/>
          <w:color w:val="auto"/>
          <w:sz w:val="28"/>
          <w:szCs w:val="28"/>
        </w:rPr>
      </w:pPr>
    </w:p>
    <w:tbl>
      <w:tblPr>
        <w:tblStyle w:val="TableGrid"/>
        <w:tblW w:w="0" w:type="auto"/>
        <w:tblLayout w:type="fixed"/>
        <w:tblLook w:val="06A0" w:firstRow="1" w:lastRow="0" w:firstColumn="1" w:lastColumn="0" w:noHBand="1" w:noVBand="1"/>
      </w:tblPr>
      <w:tblGrid>
        <w:gridCol w:w="4513"/>
        <w:gridCol w:w="4513"/>
      </w:tblGrid>
      <w:tr w:rsidR="15049EFC" w:rsidTr="15049EFC" w14:paraId="354A188A">
        <w:tc>
          <w:tcPr>
            <w:tcW w:w="4513" w:type="dxa"/>
            <w:tcMar/>
          </w:tcPr>
          <w:p w:rsidR="15049EFC" w:rsidP="15049EFC" w:rsidRDefault="15049EFC" w14:paraId="590C341B" w14:textId="1E178F9A">
            <w:pPr>
              <w:pStyle w:val="Normal"/>
              <w:rPr>
                <w:rFonts w:ascii="Arial" w:hAnsi="Arial" w:eastAsia="Arial" w:cs="Arial"/>
                <w:color w:val="auto"/>
                <w:sz w:val="28"/>
                <w:szCs w:val="28"/>
              </w:rPr>
            </w:pPr>
            <w:r w:rsidRPr="15049EFC" w:rsidR="15049EFC">
              <w:rPr>
                <w:rFonts w:ascii="Arial" w:hAnsi="Arial" w:eastAsia="Arial" w:cs="Arial"/>
                <w:b w:val="1"/>
                <w:bCs w:val="1"/>
                <w:i w:val="1"/>
                <w:iCs w:val="1"/>
                <w:color w:val="auto"/>
                <w:sz w:val="28"/>
                <w:szCs w:val="28"/>
              </w:rPr>
              <w:t>Need for achievement</w:t>
            </w:r>
          </w:p>
        </w:tc>
        <w:tc>
          <w:tcPr>
            <w:tcW w:w="4513" w:type="dxa"/>
            <w:tcMar/>
          </w:tcPr>
          <w:p w:rsidR="15049EFC" w:rsidP="15049EFC" w:rsidRDefault="15049EFC" w14:paraId="747C233A" w14:textId="4438BA9D">
            <w:pPr>
              <w:rPr>
                <w:rFonts w:ascii="Arial" w:hAnsi="Arial" w:eastAsia="Arial" w:cs="Arial"/>
                <w:color w:val="auto"/>
                <w:sz w:val="28"/>
                <w:szCs w:val="28"/>
              </w:rPr>
            </w:pPr>
            <w:r w:rsidRPr="15049EFC" w:rsidR="15049EFC">
              <w:rPr>
                <w:rFonts w:ascii="Arial" w:hAnsi="Arial" w:eastAsia="Arial" w:cs="Arial"/>
                <w:color w:val="auto"/>
                <w:sz w:val="28"/>
                <w:szCs w:val="28"/>
              </w:rPr>
              <w:t>D</w:t>
            </w:r>
            <w:r w:rsidRPr="15049EFC" w:rsidR="15049EFC">
              <w:rPr>
                <w:rFonts w:ascii="Arial" w:hAnsi="Arial" w:eastAsia="Arial" w:cs="Arial"/>
                <w:color w:val="auto"/>
                <w:sz w:val="28"/>
                <w:szCs w:val="28"/>
              </w:rPr>
              <w:t>esire to advance, achieve and progress</w:t>
            </w:r>
          </w:p>
          <w:p w:rsidR="15049EFC" w:rsidP="15049EFC" w:rsidRDefault="15049EFC" w14:paraId="37FE6069" w14:textId="022D5D8D">
            <w:pPr>
              <w:pStyle w:val="Normal"/>
              <w:rPr>
                <w:rFonts w:ascii="Arial" w:hAnsi="Arial" w:eastAsia="Arial" w:cs="Arial"/>
                <w:noProof w:val="0"/>
                <w:color w:val="auto"/>
                <w:sz w:val="28"/>
                <w:szCs w:val="28"/>
                <w:lang w:val="en-GB"/>
              </w:rPr>
            </w:pPr>
          </w:p>
        </w:tc>
      </w:tr>
      <w:tr w:rsidR="15049EFC" w:rsidTr="15049EFC" w14:paraId="0E1197F7">
        <w:tc>
          <w:tcPr>
            <w:tcW w:w="4513" w:type="dxa"/>
            <w:tcMar/>
          </w:tcPr>
          <w:p w:rsidR="15049EFC" w:rsidP="15049EFC" w:rsidRDefault="15049EFC" w14:paraId="01A7F59C" w14:textId="2CF9BCBA">
            <w:pPr>
              <w:pStyle w:val="Normal"/>
              <w:rPr>
                <w:rFonts w:ascii="Arial" w:hAnsi="Arial" w:eastAsia="Arial" w:cs="Arial"/>
                <w:color w:val="auto"/>
                <w:sz w:val="28"/>
                <w:szCs w:val="28"/>
              </w:rPr>
            </w:pPr>
            <w:r w:rsidRPr="15049EFC" w:rsidR="15049EFC">
              <w:rPr>
                <w:rFonts w:ascii="Arial" w:hAnsi="Arial" w:eastAsia="Arial" w:cs="Arial"/>
                <w:b w:val="1"/>
                <w:bCs w:val="1"/>
                <w:i w:val="1"/>
                <w:iCs w:val="1"/>
                <w:color w:val="auto"/>
                <w:sz w:val="28"/>
                <w:szCs w:val="28"/>
              </w:rPr>
              <w:t>Need for affiliation</w:t>
            </w:r>
          </w:p>
        </w:tc>
        <w:tc>
          <w:tcPr>
            <w:tcW w:w="4513" w:type="dxa"/>
            <w:tcMar/>
          </w:tcPr>
          <w:p w:rsidR="15049EFC" w:rsidP="15049EFC" w:rsidRDefault="15049EFC" w14:paraId="6912C3B1" w14:textId="5A01C721">
            <w:pPr>
              <w:rPr>
                <w:rFonts w:ascii="Arial" w:hAnsi="Arial" w:eastAsia="Arial" w:cs="Arial"/>
                <w:color w:val="auto"/>
                <w:sz w:val="28"/>
                <w:szCs w:val="28"/>
              </w:rPr>
            </w:pPr>
            <w:r w:rsidRPr="15049EFC" w:rsidR="15049EFC">
              <w:rPr>
                <w:rFonts w:ascii="Arial" w:hAnsi="Arial" w:eastAsia="Arial" w:cs="Arial"/>
                <w:color w:val="auto"/>
                <w:sz w:val="28"/>
                <w:szCs w:val="28"/>
              </w:rPr>
              <w:t>B</w:t>
            </w:r>
            <w:r w:rsidRPr="15049EFC" w:rsidR="15049EFC">
              <w:rPr>
                <w:rFonts w:ascii="Arial" w:hAnsi="Arial" w:eastAsia="Arial" w:cs="Arial"/>
                <w:color w:val="auto"/>
                <w:sz w:val="28"/>
                <w:szCs w:val="28"/>
              </w:rPr>
              <w:t>eing associated with others, being a part of a group</w:t>
            </w:r>
          </w:p>
          <w:p w:rsidR="15049EFC" w:rsidP="15049EFC" w:rsidRDefault="15049EFC" w14:paraId="64F2A035" w14:textId="74CF36A7">
            <w:pPr>
              <w:pStyle w:val="Normal"/>
              <w:rPr>
                <w:rFonts w:ascii="Arial" w:hAnsi="Arial" w:eastAsia="Arial" w:cs="Arial"/>
                <w:i w:val="1"/>
                <w:iCs w:val="1"/>
                <w:color w:val="auto"/>
                <w:sz w:val="28"/>
                <w:szCs w:val="28"/>
              </w:rPr>
            </w:pPr>
            <w:r w:rsidRPr="15049EFC" w:rsidR="15049EFC">
              <w:rPr>
                <w:rFonts w:ascii="Arial" w:hAnsi="Arial" w:eastAsia="Arial" w:cs="Arial"/>
                <w:i w:val="1"/>
                <w:iCs w:val="1"/>
                <w:color w:val="auto"/>
                <w:sz w:val="28"/>
                <w:szCs w:val="28"/>
              </w:rPr>
              <w:t xml:space="preserve">        </w:t>
            </w:r>
          </w:p>
        </w:tc>
      </w:tr>
      <w:tr w:rsidR="15049EFC" w:rsidTr="15049EFC" w14:paraId="6743106B">
        <w:tc>
          <w:tcPr>
            <w:tcW w:w="4513" w:type="dxa"/>
            <w:tcMar/>
          </w:tcPr>
          <w:p w:rsidR="15049EFC" w:rsidP="15049EFC" w:rsidRDefault="15049EFC" w14:paraId="5797CAE1" w14:textId="14040882">
            <w:pPr>
              <w:pStyle w:val="Normal"/>
              <w:rPr>
                <w:rFonts w:ascii="Arial" w:hAnsi="Arial" w:eastAsia="Arial" w:cs="Arial"/>
                <w:color w:val="auto"/>
                <w:sz w:val="28"/>
                <w:szCs w:val="28"/>
              </w:rPr>
            </w:pPr>
            <w:r w:rsidRPr="15049EFC" w:rsidR="15049EFC">
              <w:rPr>
                <w:rFonts w:ascii="Arial" w:hAnsi="Arial" w:eastAsia="Arial" w:cs="Arial"/>
                <w:b w:val="1"/>
                <w:bCs w:val="1"/>
                <w:i w:val="1"/>
                <w:iCs w:val="1"/>
                <w:color w:val="auto"/>
                <w:sz w:val="28"/>
                <w:szCs w:val="28"/>
              </w:rPr>
              <w:t>Need for power</w:t>
            </w:r>
          </w:p>
        </w:tc>
        <w:tc>
          <w:tcPr>
            <w:tcW w:w="4513" w:type="dxa"/>
            <w:tcMar/>
          </w:tcPr>
          <w:p w:rsidR="15049EFC" w:rsidP="15049EFC" w:rsidRDefault="15049EFC" w14:paraId="43BFA4CC" w14:textId="02ED7402">
            <w:pPr>
              <w:rPr>
                <w:rFonts w:ascii="Arial" w:hAnsi="Arial" w:eastAsia="Arial" w:cs="Arial"/>
                <w:color w:val="auto"/>
                <w:sz w:val="28"/>
                <w:szCs w:val="28"/>
              </w:rPr>
            </w:pPr>
            <w:r w:rsidRPr="15049EFC" w:rsidR="15049EFC">
              <w:rPr>
                <w:rFonts w:ascii="Arial" w:hAnsi="Arial" w:eastAsia="Arial" w:cs="Arial"/>
                <w:color w:val="auto"/>
                <w:sz w:val="28"/>
                <w:szCs w:val="28"/>
              </w:rPr>
              <w:t>B</w:t>
            </w:r>
            <w:r w:rsidRPr="15049EFC" w:rsidR="15049EFC">
              <w:rPr>
                <w:rFonts w:ascii="Arial" w:hAnsi="Arial" w:eastAsia="Arial" w:cs="Arial"/>
                <w:color w:val="auto"/>
                <w:sz w:val="28"/>
                <w:szCs w:val="28"/>
              </w:rPr>
              <w:t>eing influential, make a change or difference</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 xml:space="preserve"> which is often linked to title or authority</w:t>
            </w:r>
          </w:p>
          <w:p w:rsidR="15049EFC" w:rsidP="15049EFC" w:rsidRDefault="15049EFC" w14:paraId="54701DA3" w14:textId="4EBB94B8">
            <w:pPr>
              <w:pStyle w:val="Normal"/>
              <w:rPr>
                <w:rFonts w:ascii="Arial" w:hAnsi="Arial" w:eastAsia="Arial" w:cs="Arial"/>
                <w:noProof w:val="0"/>
                <w:color w:val="auto"/>
                <w:sz w:val="28"/>
                <w:szCs w:val="28"/>
                <w:lang w:val="en-GB"/>
              </w:rPr>
            </w:pPr>
          </w:p>
        </w:tc>
      </w:tr>
    </w:tbl>
    <w:p w:rsidR="15049EFC" w:rsidP="15049EFC" w:rsidRDefault="15049EFC" w14:paraId="4FE3D7C2" w14:textId="2F7073A6">
      <w:pPr>
        <w:pStyle w:val="Normal"/>
      </w:pPr>
      <w:r w:rsidRPr="15049EFC" w:rsidR="15049EFC">
        <w:rPr>
          <w:rFonts w:ascii="Arial" w:hAnsi="Arial" w:eastAsia="Arial" w:cs="Arial"/>
          <w:noProof w:val="0"/>
          <w:color w:val="000000" w:themeColor="text1" w:themeTint="FF" w:themeShade="FF"/>
          <w:sz w:val="19"/>
          <w:szCs w:val="19"/>
          <w:lang w:val="en-GB"/>
        </w:rPr>
        <w:t>(</w:t>
      </w:r>
      <w:r w:rsidRPr="15049EFC" w:rsidR="15049EFC">
        <w:rPr>
          <w:rFonts w:ascii="Arial" w:hAnsi="Arial" w:eastAsia="Arial" w:cs="Arial"/>
          <w:i w:val="1"/>
          <w:iCs w:val="1"/>
          <w:noProof w:val="0"/>
          <w:color w:val="000000" w:themeColor="text1" w:themeTint="FF" w:themeShade="FF"/>
          <w:sz w:val="19"/>
          <w:szCs w:val="19"/>
          <w:lang w:val="en-GB"/>
        </w:rPr>
        <w:t>McClelland's Human Motivation Theory: Discovering What Drives Your Team</w:t>
      </w:r>
      <w:r w:rsidRPr="15049EFC" w:rsidR="15049EFC">
        <w:rPr>
          <w:rFonts w:ascii="Arial" w:hAnsi="Arial" w:eastAsia="Arial" w:cs="Arial"/>
          <w:noProof w:val="0"/>
          <w:color w:val="000000" w:themeColor="text1" w:themeTint="FF" w:themeShade="FF"/>
          <w:sz w:val="19"/>
          <w:szCs w:val="19"/>
          <w:lang w:val="en-GB"/>
        </w:rPr>
        <w:t>, 2019)</w:t>
      </w:r>
    </w:p>
    <w:p w:rsidR="15049EFC" w:rsidP="15049EFC" w:rsidRDefault="15049EFC" w14:paraId="2C115DF1" w14:textId="48C654F9">
      <w:pPr>
        <w:pStyle w:val="Normal"/>
        <w:rPr>
          <w:rFonts w:ascii="Arial" w:hAnsi="Arial" w:eastAsia="Arial" w:cs="Arial"/>
          <w:noProof w:val="0"/>
          <w:color w:val="auto"/>
          <w:sz w:val="28"/>
          <w:szCs w:val="28"/>
          <w:lang w:val="en-GB"/>
        </w:rPr>
      </w:pPr>
    </w:p>
    <w:p w:rsidR="15049EFC" w:rsidP="15049EFC" w:rsidRDefault="15049EFC" w14:paraId="5AA46CC2" w14:textId="4BC9596B">
      <w:pPr>
        <w:pStyle w:val="Normal"/>
        <w:rPr>
          <w:rFonts w:ascii="Arial" w:hAnsi="Arial" w:eastAsia="Arial" w:cs="Arial"/>
          <w:noProof w:val="0"/>
          <w:color w:val="auto"/>
          <w:sz w:val="28"/>
          <w:szCs w:val="28"/>
          <w:lang w:val="en-GB"/>
        </w:rPr>
      </w:pPr>
    </w:p>
    <w:p w:rsidR="15049EFC" w:rsidP="15049EFC" w:rsidRDefault="15049EFC" w14:paraId="61D70275" w14:textId="23F89BFD">
      <w:pPr>
        <w:pStyle w:val="Normal"/>
        <w:rPr>
          <w:rFonts w:ascii="Arial" w:hAnsi="Arial" w:eastAsia="Arial" w:cs="Arial"/>
          <w:noProof w:val="0"/>
          <w:color w:val="auto"/>
          <w:sz w:val="28"/>
          <w:szCs w:val="28"/>
          <w:lang w:val="en-GB"/>
        </w:rPr>
      </w:pPr>
    </w:p>
    <w:p w:rsidR="15049EFC" w:rsidP="15049EFC" w:rsidRDefault="15049EFC" w14:paraId="6CEFAB49" w14:textId="0B1E1E27">
      <w:pPr>
        <w:pStyle w:val="Normal"/>
        <w:rPr>
          <w:rFonts w:ascii="Arial" w:hAnsi="Arial" w:eastAsia="Arial" w:cs="Arial"/>
          <w:noProof w:val="0"/>
          <w:color w:val="auto"/>
          <w:sz w:val="28"/>
          <w:szCs w:val="28"/>
          <w:lang w:val="en-GB"/>
        </w:rPr>
      </w:pPr>
    </w:p>
    <w:p w:rsidR="15049EFC" w:rsidP="15049EFC" w:rsidRDefault="15049EFC" w14:paraId="5A41B97D" w14:textId="4BA02FEC">
      <w:pPr>
        <w:pStyle w:val="Normal"/>
        <w:rPr>
          <w:rFonts w:ascii="Arial" w:hAnsi="Arial" w:eastAsia="Arial" w:cs="Arial"/>
          <w:noProof w:val="0"/>
          <w:color w:val="auto"/>
          <w:sz w:val="28"/>
          <w:szCs w:val="28"/>
          <w:lang w:val="en-GB"/>
        </w:rPr>
      </w:pPr>
    </w:p>
    <w:p w:rsidR="15049EFC" w:rsidP="15049EFC" w:rsidRDefault="15049EFC" w14:paraId="2E189656" w14:textId="3CCE0786">
      <w:pPr>
        <w:pStyle w:val="Normal"/>
        <w:rPr>
          <w:rFonts w:ascii="Arial" w:hAnsi="Arial" w:eastAsia="Arial" w:cs="Arial"/>
          <w:noProof w:val="0"/>
          <w:color w:val="auto"/>
          <w:sz w:val="28"/>
          <w:szCs w:val="28"/>
          <w:lang w:val="en-GB"/>
        </w:rPr>
      </w:pPr>
    </w:p>
    <w:p w:rsidR="15049EFC" w:rsidP="15049EFC" w:rsidRDefault="15049EFC" w14:paraId="68E0F4B2" w14:textId="6B890CB9">
      <w:pPr>
        <w:pStyle w:val="Normal"/>
        <w:rPr>
          <w:rFonts w:ascii="Arial" w:hAnsi="Arial" w:eastAsia="Arial" w:cs="Arial"/>
          <w:noProof w:val="0"/>
          <w:color w:val="auto"/>
          <w:sz w:val="28"/>
          <w:szCs w:val="28"/>
          <w:lang w:val="en-GB"/>
        </w:rPr>
      </w:pPr>
    </w:p>
    <w:p w:rsidR="15049EFC" w:rsidP="15049EFC" w:rsidRDefault="15049EFC" w14:paraId="45012FFC" w14:textId="459DD625">
      <w:pPr>
        <w:pStyle w:val="Normal"/>
        <w:rPr>
          <w:rFonts w:ascii="Arial" w:hAnsi="Arial" w:eastAsia="Arial" w:cs="Arial"/>
          <w:noProof w:val="0"/>
          <w:color w:val="auto"/>
          <w:sz w:val="28"/>
          <w:szCs w:val="28"/>
          <w:lang w:val="en-GB"/>
        </w:rPr>
      </w:pPr>
    </w:p>
    <w:p w:rsidR="15049EFC" w:rsidP="15049EFC" w:rsidRDefault="15049EFC" w14:paraId="13B6DAD3" w14:textId="6E2697E5">
      <w:pPr>
        <w:pStyle w:val="Normal"/>
        <w:rPr>
          <w:rFonts w:ascii="Arial" w:hAnsi="Arial" w:eastAsia="Arial" w:cs="Arial"/>
          <w:noProof w:val="0"/>
          <w:color w:val="auto"/>
          <w:sz w:val="28"/>
          <w:szCs w:val="28"/>
          <w:lang w:val="en-GB"/>
        </w:rPr>
      </w:pPr>
    </w:p>
    <w:p w:rsidR="15049EFC" w:rsidP="15049EFC" w:rsidRDefault="15049EFC" w14:paraId="73CA0D81" w14:textId="2D86F955">
      <w:pPr>
        <w:pStyle w:val="Normal"/>
        <w:rPr>
          <w:rFonts w:ascii="Arial" w:hAnsi="Arial" w:eastAsia="Arial" w:cs="Arial"/>
          <w:noProof w:val="0"/>
          <w:color w:val="auto"/>
          <w:sz w:val="28"/>
          <w:szCs w:val="28"/>
          <w:lang w:val="en-GB"/>
        </w:rPr>
      </w:pPr>
    </w:p>
    <w:p w:rsidR="15049EFC" w:rsidP="15049EFC" w:rsidRDefault="15049EFC" w14:paraId="23B2C8A3" w14:textId="6D720A44">
      <w:pPr>
        <w:pStyle w:val="Normal"/>
        <w:rPr>
          <w:rFonts w:ascii="Arial" w:hAnsi="Arial" w:eastAsia="Arial" w:cs="Arial"/>
          <w:noProof w:val="0"/>
          <w:color w:val="auto"/>
          <w:sz w:val="28"/>
          <w:szCs w:val="28"/>
          <w:lang w:val="en-GB"/>
        </w:rPr>
      </w:pPr>
    </w:p>
    <w:p w:rsidR="15049EFC" w:rsidP="15049EFC" w:rsidRDefault="15049EFC" w14:paraId="07C85E63" w14:textId="502A59AE">
      <w:pPr>
        <w:pStyle w:val="Normal"/>
        <w:rPr>
          <w:rFonts w:ascii="Arial" w:hAnsi="Arial" w:eastAsia="Arial" w:cs="Arial"/>
          <w:noProof w:val="0"/>
          <w:color w:val="auto"/>
          <w:sz w:val="28"/>
          <w:szCs w:val="28"/>
          <w:lang w:val="en-GB"/>
        </w:rPr>
      </w:pPr>
    </w:p>
    <w:p w:rsidR="15049EFC" w:rsidP="15049EFC" w:rsidRDefault="15049EFC" w14:paraId="208A198E" w14:textId="518A05F1">
      <w:pPr>
        <w:pStyle w:val="Normal"/>
        <w:rPr>
          <w:rFonts w:ascii="Arial" w:hAnsi="Arial" w:eastAsia="Arial" w:cs="Arial"/>
          <w:noProof w:val="0"/>
          <w:color w:val="auto"/>
          <w:sz w:val="28"/>
          <w:szCs w:val="28"/>
          <w:lang w:val="en-GB"/>
        </w:rPr>
      </w:pPr>
    </w:p>
    <w:p w:rsidR="15049EFC" w:rsidP="15049EFC" w:rsidRDefault="15049EFC" w14:paraId="63688853" w14:textId="715FE029">
      <w:pPr>
        <w:pStyle w:val="Normal"/>
        <w:rPr>
          <w:rFonts w:ascii="Arial" w:hAnsi="Arial" w:eastAsia="Arial" w:cs="Arial"/>
          <w:noProof w:val="0"/>
          <w:color w:val="auto"/>
          <w:sz w:val="28"/>
          <w:szCs w:val="28"/>
          <w:lang w:val="en-GB"/>
        </w:rPr>
      </w:pPr>
    </w:p>
    <w:p w:rsidR="15049EFC" w:rsidP="15049EFC" w:rsidRDefault="15049EFC" w14:paraId="71A457B1" w14:textId="5B191BFD">
      <w:pPr>
        <w:pStyle w:val="Normal"/>
        <w:rPr>
          <w:rFonts w:ascii="Arial" w:hAnsi="Arial" w:eastAsia="Arial" w:cs="Arial"/>
          <w:noProof w:val="0"/>
          <w:color w:val="auto"/>
          <w:sz w:val="28"/>
          <w:szCs w:val="28"/>
          <w:lang w:val="en-GB"/>
        </w:rPr>
      </w:pPr>
    </w:p>
    <w:p w:rsidR="15049EFC" w:rsidP="15049EFC" w:rsidRDefault="15049EFC" w14:paraId="4CA4C761" w14:textId="2A3A7CBC">
      <w:pPr>
        <w:pStyle w:val="Normal"/>
        <w:rPr>
          <w:rFonts w:ascii="Arial" w:hAnsi="Arial" w:eastAsia="Arial" w:cs="Arial"/>
          <w:b w:val="1"/>
          <w:bCs w:val="1"/>
          <w:noProof w:val="0"/>
          <w:color w:val="auto"/>
          <w:sz w:val="28"/>
          <w:szCs w:val="28"/>
          <w:u w:val="single"/>
          <w:lang w:val="en-GB"/>
        </w:rPr>
      </w:pPr>
      <w:r w:rsidRPr="15049EFC" w:rsidR="15049EFC">
        <w:rPr>
          <w:rFonts w:ascii="Arial" w:hAnsi="Arial" w:eastAsia="Arial" w:cs="Arial"/>
          <w:b w:val="1"/>
          <w:bCs w:val="1"/>
          <w:noProof w:val="0"/>
          <w:color w:val="auto"/>
          <w:sz w:val="28"/>
          <w:szCs w:val="28"/>
          <w:u w:val="single"/>
          <w:lang w:val="en-GB"/>
        </w:rPr>
        <w:t>Figure 3</w:t>
      </w:r>
    </w:p>
    <w:p w:rsidR="15049EFC" w:rsidP="15049EFC" w:rsidRDefault="15049EFC" w14:paraId="63D4868C" w14:textId="3A5C4F37">
      <w:pPr>
        <w:pStyle w:val="Normal"/>
        <w:rPr>
          <w:rFonts w:ascii="Arial" w:hAnsi="Arial" w:eastAsia="Arial" w:cs="Arial"/>
          <w:b w:val="1"/>
          <w:bCs w:val="1"/>
          <w:noProof w:val="0"/>
          <w:color w:val="auto"/>
          <w:sz w:val="28"/>
          <w:szCs w:val="28"/>
          <w:u w:val="single"/>
          <w:lang w:val="en-GB"/>
        </w:rPr>
      </w:pPr>
      <w:r w:rsidRPr="15049EFC" w:rsidR="15049EFC">
        <w:rPr>
          <w:rFonts w:ascii="Arial" w:hAnsi="Arial" w:eastAsia="Arial" w:cs="Arial"/>
          <w:b w:val="1"/>
          <w:bCs w:val="1"/>
          <w:noProof w:val="0"/>
          <w:color w:val="auto"/>
          <w:sz w:val="28"/>
          <w:szCs w:val="28"/>
          <w:u w:val="single"/>
          <w:lang w:val="en-GB"/>
        </w:rPr>
        <w:t>Maslow’s Hierarchy of Needs</w:t>
      </w:r>
    </w:p>
    <w:tbl>
      <w:tblPr>
        <w:tblStyle w:val="TableGrid"/>
        <w:tblW w:w="0" w:type="auto"/>
        <w:tblLayout w:type="fixed"/>
        <w:tblLook w:val="06A0" w:firstRow="1" w:lastRow="0" w:firstColumn="1" w:lastColumn="0" w:noHBand="1" w:noVBand="1"/>
      </w:tblPr>
      <w:tblGrid>
        <w:gridCol w:w="2256"/>
        <w:gridCol w:w="2256"/>
        <w:gridCol w:w="2256"/>
        <w:gridCol w:w="2256"/>
      </w:tblGrid>
      <w:tr w:rsidR="15049EFC" w:rsidTr="15049EFC" w14:paraId="44CB03B5">
        <w:tc>
          <w:tcPr>
            <w:tcW w:w="2256" w:type="dxa"/>
            <w:tcMar/>
          </w:tcPr>
          <w:p w:rsidR="15049EFC" w:rsidP="15049EFC" w:rsidRDefault="15049EFC" w14:paraId="0D8AD9D1" w14:textId="15A2CA64">
            <w:pPr>
              <w:pStyle w:val="Normal"/>
              <w:rPr>
                <w:rFonts w:ascii="Arial" w:hAnsi="Arial" w:eastAsia="Arial" w:cs="Arial"/>
                <w:color w:val="auto"/>
                <w:sz w:val="28"/>
                <w:szCs w:val="28"/>
              </w:rPr>
            </w:pPr>
            <w:r w:rsidRPr="15049EFC" w:rsidR="15049EFC">
              <w:rPr>
                <w:rFonts w:ascii="Arial" w:hAnsi="Arial" w:eastAsia="Arial" w:cs="Arial"/>
                <w:color w:val="auto"/>
                <w:sz w:val="28"/>
                <w:szCs w:val="28"/>
              </w:rPr>
              <w:t>Basic Needs</w:t>
            </w:r>
          </w:p>
        </w:tc>
        <w:tc>
          <w:tcPr>
            <w:tcW w:w="2256" w:type="dxa"/>
            <w:tcMar/>
          </w:tcPr>
          <w:p w:rsidR="15049EFC" w:rsidP="15049EFC" w:rsidRDefault="15049EFC" w14:paraId="1AE25BCC" w14:textId="0D6EBB95">
            <w:pPr>
              <w:pStyle w:val="Normal"/>
              <w:rPr>
                <w:rFonts w:ascii="Arial" w:hAnsi="Arial" w:eastAsia="Arial" w:cs="Arial"/>
                <w:color w:val="auto"/>
                <w:sz w:val="28"/>
                <w:szCs w:val="28"/>
              </w:rPr>
            </w:pPr>
            <w:r w:rsidRPr="15049EFC" w:rsidR="15049EFC">
              <w:rPr>
                <w:rFonts w:ascii="Arial" w:hAnsi="Arial" w:eastAsia="Arial" w:cs="Arial"/>
                <w:color w:val="auto"/>
                <w:sz w:val="28"/>
                <w:szCs w:val="28"/>
              </w:rPr>
              <w:t>Safety and Security</w:t>
            </w:r>
          </w:p>
        </w:tc>
        <w:tc>
          <w:tcPr>
            <w:tcW w:w="2256" w:type="dxa"/>
            <w:tcMar/>
          </w:tcPr>
          <w:p w:rsidR="15049EFC" w:rsidP="15049EFC" w:rsidRDefault="15049EFC" w14:paraId="15794698" w14:textId="1F79A1A7">
            <w:pPr>
              <w:pStyle w:val="Normal"/>
              <w:rPr>
                <w:rFonts w:ascii="Arial" w:hAnsi="Arial" w:eastAsia="Arial" w:cs="Arial"/>
                <w:color w:val="auto"/>
                <w:sz w:val="28"/>
                <w:szCs w:val="28"/>
              </w:rPr>
            </w:pPr>
            <w:r w:rsidRPr="15049EFC" w:rsidR="15049EFC">
              <w:rPr>
                <w:rFonts w:ascii="Arial" w:hAnsi="Arial" w:eastAsia="Arial" w:cs="Arial"/>
                <w:color w:val="auto"/>
                <w:sz w:val="28"/>
                <w:szCs w:val="28"/>
              </w:rPr>
              <w:t>Belonging and Love</w:t>
            </w:r>
          </w:p>
        </w:tc>
        <w:tc>
          <w:tcPr>
            <w:tcW w:w="2256" w:type="dxa"/>
            <w:tcMar/>
          </w:tcPr>
          <w:p w:rsidR="15049EFC" w:rsidP="15049EFC" w:rsidRDefault="15049EFC" w14:paraId="30123D66" w14:textId="0CA07E6C">
            <w:pPr>
              <w:pStyle w:val="Normal"/>
              <w:rPr>
                <w:rFonts w:ascii="Arial" w:hAnsi="Arial" w:eastAsia="Arial" w:cs="Arial"/>
                <w:color w:val="auto"/>
                <w:sz w:val="28"/>
                <w:szCs w:val="28"/>
              </w:rPr>
            </w:pPr>
            <w:r w:rsidRPr="15049EFC" w:rsidR="15049EFC">
              <w:rPr>
                <w:rFonts w:ascii="Arial" w:hAnsi="Arial" w:eastAsia="Arial" w:cs="Arial"/>
                <w:color w:val="auto"/>
                <w:sz w:val="28"/>
                <w:szCs w:val="28"/>
              </w:rPr>
              <w:t>Self-Esteem and Self-Actualization</w:t>
            </w:r>
          </w:p>
        </w:tc>
      </w:tr>
      <w:tr w:rsidR="15049EFC" w:rsidTr="15049EFC" w14:paraId="4C4C38AF">
        <w:tc>
          <w:tcPr>
            <w:tcW w:w="2256" w:type="dxa"/>
            <w:tcMar/>
          </w:tcPr>
          <w:p w:rsidR="15049EFC" w:rsidP="15049EFC" w:rsidRDefault="15049EFC" w14:paraId="5EDB9DC1" w14:textId="4D129D22">
            <w:pPr>
              <w:pStyle w:val="Normal"/>
              <w:rPr>
                <w:rFonts w:ascii="Arial" w:hAnsi="Arial" w:eastAsia="Arial" w:cs="Arial"/>
                <w:color w:val="auto"/>
                <w:sz w:val="28"/>
                <w:szCs w:val="28"/>
              </w:rPr>
            </w:pPr>
            <w:r w:rsidRPr="15049EFC" w:rsidR="15049EFC">
              <w:rPr>
                <w:rFonts w:ascii="Arial" w:hAnsi="Arial" w:eastAsia="Arial" w:cs="Arial"/>
                <w:color w:val="auto"/>
                <w:sz w:val="28"/>
                <w:szCs w:val="28"/>
              </w:rPr>
              <w:t>Food and rest</w:t>
            </w:r>
          </w:p>
          <w:p w:rsidR="15049EFC" w:rsidP="15049EFC" w:rsidRDefault="15049EFC" w14:paraId="7F272795" w14:textId="2784536F">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In a workplace context would be money that enables the person to pay rent, food and clothes. Rest would benefit if the job was not unduly </w:t>
            </w:r>
            <w:r w:rsidRPr="15049EFC" w:rsidR="15049EFC">
              <w:rPr>
                <w:rFonts w:ascii="Arial" w:hAnsi="Arial" w:eastAsia="Arial" w:cs="Arial"/>
                <w:color w:val="auto"/>
                <w:sz w:val="28"/>
                <w:szCs w:val="28"/>
              </w:rPr>
              <w:t>stressful</w:t>
            </w:r>
            <w:r w:rsidRPr="15049EFC" w:rsidR="15049EFC">
              <w:rPr>
                <w:rFonts w:ascii="Arial" w:hAnsi="Arial" w:eastAsia="Arial" w:cs="Arial"/>
                <w:color w:val="auto"/>
                <w:sz w:val="28"/>
                <w:szCs w:val="28"/>
              </w:rPr>
              <w:t xml:space="preserve"> giving them an easier sleep.</w:t>
            </w:r>
          </w:p>
        </w:tc>
        <w:tc>
          <w:tcPr>
            <w:tcW w:w="2256" w:type="dxa"/>
            <w:tcMar/>
          </w:tcPr>
          <w:p w:rsidR="15049EFC" w:rsidP="15049EFC" w:rsidRDefault="15049EFC" w14:paraId="74A6C1B7" w14:textId="695D6D99">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Employees must have security for the job </w:t>
            </w:r>
            <w:r w:rsidRPr="15049EFC" w:rsidR="15049EFC">
              <w:rPr>
                <w:rFonts w:ascii="Arial" w:hAnsi="Arial" w:eastAsia="Arial" w:cs="Arial"/>
                <w:color w:val="auto"/>
                <w:sz w:val="28"/>
                <w:szCs w:val="28"/>
              </w:rPr>
              <w:t xml:space="preserve">such as a contract </w:t>
            </w:r>
            <w:r w:rsidRPr="15049EFC" w:rsidR="15049EFC">
              <w:rPr>
                <w:rFonts w:ascii="Arial" w:hAnsi="Arial" w:eastAsia="Arial" w:cs="Arial"/>
                <w:color w:val="auto"/>
                <w:sz w:val="28"/>
                <w:szCs w:val="28"/>
              </w:rPr>
              <w:t>and feeling safe by employers having policies in place to av</w:t>
            </w:r>
            <w:r w:rsidRPr="15049EFC" w:rsidR="15049EFC">
              <w:rPr>
                <w:rFonts w:ascii="Arial" w:hAnsi="Arial" w:eastAsia="Arial" w:cs="Arial"/>
                <w:color w:val="auto"/>
                <w:sz w:val="28"/>
                <w:szCs w:val="28"/>
              </w:rPr>
              <w:t>oi</w:t>
            </w:r>
            <w:r w:rsidRPr="15049EFC" w:rsidR="15049EFC">
              <w:rPr>
                <w:rFonts w:ascii="Arial" w:hAnsi="Arial" w:eastAsia="Arial" w:cs="Arial"/>
                <w:color w:val="auto"/>
                <w:sz w:val="28"/>
                <w:szCs w:val="28"/>
              </w:rPr>
              <w:t xml:space="preserve">d sexual harassment, </w:t>
            </w:r>
            <w:r w:rsidRPr="15049EFC" w:rsidR="15049EFC">
              <w:rPr>
                <w:rFonts w:ascii="Arial" w:hAnsi="Arial" w:eastAsia="Arial" w:cs="Arial"/>
                <w:color w:val="auto"/>
                <w:sz w:val="28"/>
                <w:szCs w:val="28"/>
              </w:rPr>
              <w:t>threats</w:t>
            </w:r>
            <w:r w:rsidRPr="15049EFC" w:rsidR="15049EFC">
              <w:rPr>
                <w:rFonts w:ascii="Arial" w:hAnsi="Arial" w:eastAsia="Arial" w:cs="Arial"/>
                <w:color w:val="auto"/>
                <w:sz w:val="28"/>
                <w:szCs w:val="28"/>
              </w:rPr>
              <w:t xml:space="preserve"> or violence.</w:t>
            </w:r>
          </w:p>
          <w:p w:rsidR="15049EFC" w:rsidP="15049EFC" w:rsidRDefault="15049EFC" w14:paraId="01BECDD5" w14:textId="1E9ECECF">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If the company lays off </w:t>
            </w:r>
            <w:r w:rsidRPr="15049EFC" w:rsidR="15049EFC">
              <w:rPr>
                <w:rFonts w:ascii="Arial" w:hAnsi="Arial" w:eastAsia="Arial" w:cs="Arial"/>
                <w:color w:val="auto"/>
                <w:sz w:val="28"/>
                <w:szCs w:val="28"/>
              </w:rPr>
              <w:t>employees</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 xml:space="preserve"> they would be unable to meet their basic needs.</w:t>
            </w:r>
          </w:p>
        </w:tc>
        <w:tc>
          <w:tcPr>
            <w:tcW w:w="2256" w:type="dxa"/>
            <w:tcMar/>
          </w:tcPr>
          <w:p w:rsidR="15049EFC" w:rsidP="15049EFC" w:rsidRDefault="15049EFC" w14:paraId="5D882F09" w14:textId="29C42BA6">
            <w:pPr>
              <w:pStyle w:val="Normal"/>
              <w:rPr>
                <w:rFonts w:ascii="Arial" w:hAnsi="Arial" w:eastAsia="Arial" w:cs="Arial"/>
                <w:color w:val="auto"/>
                <w:sz w:val="28"/>
                <w:szCs w:val="28"/>
              </w:rPr>
            </w:pPr>
            <w:r w:rsidRPr="15049EFC" w:rsidR="15049EFC">
              <w:rPr>
                <w:rFonts w:ascii="Arial" w:hAnsi="Arial" w:eastAsia="Arial" w:cs="Arial"/>
                <w:color w:val="auto"/>
                <w:sz w:val="28"/>
                <w:szCs w:val="28"/>
              </w:rPr>
              <w:t>Employees need to feel comfortable with co-workers, supervisors or managers even if they dislike them. If the employee feels uncomforta</w:t>
            </w:r>
            <w:r w:rsidRPr="15049EFC" w:rsidR="15049EFC">
              <w:rPr>
                <w:rFonts w:ascii="Arial" w:hAnsi="Arial" w:eastAsia="Arial" w:cs="Arial"/>
                <w:color w:val="auto"/>
                <w:sz w:val="28"/>
                <w:szCs w:val="28"/>
              </w:rPr>
              <w:t>b</w:t>
            </w:r>
            <w:r w:rsidRPr="15049EFC" w:rsidR="15049EFC">
              <w:rPr>
                <w:rFonts w:ascii="Arial" w:hAnsi="Arial" w:eastAsia="Arial" w:cs="Arial"/>
                <w:color w:val="auto"/>
                <w:sz w:val="28"/>
                <w:szCs w:val="28"/>
              </w:rPr>
              <w:t>le or doesn’t feel valued or ap</w:t>
            </w:r>
            <w:r w:rsidRPr="15049EFC" w:rsidR="15049EFC">
              <w:rPr>
                <w:rFonts w:ascii="Arial" w:hAnsi="Arial" w:eastAsia="Arial" w:cs="Arial"/>
                <w:color w:val="auto"/>
                <w:sz w:val="28"/>
                <w:szCs w:val="28"/>
              </w:rPr>
              <w:t>p</w:t>
            </w:r>
            <w:r w:rsidRPr="15049EFC" w:rsidR="15049EFC">
              <w:rPr>
                <w:rFonts w:ascii="Arial" w:hAnsi="Arial" w:eastAsia="Arial" w:cs="Arial"/>
                <w:color w:val="auto"/>
                <w:sz w:val="28"/>
                <w:szCs w:val="28"/>
              </w:rPr>
              <w:t>reciated for the work contributions</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 xml:space="preserve"> they may not do their jobs to their full </w:t>
            </w:r>
            <w:r w:rsidRPr="15049EFC" w:rsidR="15049EFC">
              <w:rPr>
                <w:rFonts w:ascii="Arial" w:hAnsi="Arial" w:eastAsia="Arial" w:cs="Arial"/>
                <w:color w:val="auto"/>
                <w:sz w:val="28"/>
                <w:szCs w:val="28"/>
              </w:rPr>
              <w:t>potential</w:t>
            </w:r>
            <w:r w:rsidRPr="15049EFC" w:rsidR="15049EFC">
              <w:rPr>
                <w:rFonts w:ascii="Arial" w:hAnsi="Arial" w:eastAsia="Arial" w:cs="Arial"/>
                <w:color w:val="auto"/>
                <w:sz w:val="28"/>
                <w:szCs w:val="28"/>
              </w:rPr>
              <w:t>.</w:t>
            </w:r>
          </w:p>
        </w:tc>
        <w:tc>
          <w:tcPr>
            <w:tcW w:w="2256" w:type="dxa"/>
            <w:tcMar/>
          </w:tcPr>
          <w:p w:rsidR="15049EFC" w:rsidP="15049EFC" w:rsidRDefault="15049EFC" w14:paraId="5753C9BF" w14:textId="6C2A80B7">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Having self-esteem relates to how the employee values himself, Employees who are more productive and do something worthwhile tend to have higher self- esteem then employees that don’t. If the employee meets all his needs with his </w:t>
            </w:r>
            <w:r w:rsidRPr="15049EFC" w:rsidR="15049EFC">
              <w:rPr>
                <w:rFonts w:ascii="Arial" w:hAnsi="Arial" w:eastAsia="Arial" w:cs="Arial"/>
                <w:color w:val="auto"/>
                <w:sz w:val="28"/>
                <w:szCs w:val="28"/>
              </w:rPr>
              <w:t>career</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 xml:space="preserve"> he will feel his job satisfies the highest need keeping him happy.</w:t>
            </w:r>
          </w:p>
        </w:tc>
      </w:tr>
    </w:tbl>
    <w:p w:rsidR="15049EFC" w:rsidP="15049EFC" w:rsidRDefault="15049EFC" w14:paraId="17C6388A" w14:textId="1E7525EC">
      <w:pPr>
        <w:ind w:left="120" w:hanging="120"/>
        <w:rPr>
          <w:rFonts w:ascii="Arial" w:hAnsi="Arial" w:eastAsia="Arial" w:cs="Arial"/>
          <w:noProof w:val="0"/>
          <w:color w:val="000000" w:themeColor="text1" w:themeTint="FF" w:themeShade="FF"/>
          <w:sz w:val="19"/>
          <w:szCs w:val="19"/>
          <w:lang w:val="en-GB"/>
        </w:rPr>
      </w:pPr>
    </w:p>
    <w:p w:rsidR="15049EFC" w:rsidP="15049EFC" w:rsidRDefault="15049EFC" w14:paraId="48E55D55" w14:textId="42B711EC">
      <w:pPr>
        <w:ind w:left="120" w:hanging="120"/>
      </w:pPr>
      <w:r w:rsidRPr="15049EFC" w:rsidR="15049EFC">
        <w:rPr>
          <w:rFonts w:ascii="Arial" w:hAnsi="Arial" w:eastAsia="Arial" w:cs="Arial"/>
          <w:noProof w:val="0"/>
          <w:color w:val="000000" w:themeColor="text1" w:themeTint="FF" w:themeShade="FF"/>
          <w:sz w:val="19"/>
          <w:szCs w:val="19"/>
          <w:lang w:val="en-GB"/>
        </w:rPr>
        <w:t>(</w:t>
      </w:r>
      <w:r w:rsidRPr="15049EFC" w:rsidR="15049EFC">
        <w:rPr>
          <w:rFonts w:ascii="Arial" w:hAnsi="Arial" w:eastAsia="Arial" w:cs="Arial"/>
          <w:i w:val="1"/>
          <w:iCs w:val="1"/>
          <w:noProof w:val="0"/>
          <w:color w:val="000000" w:themeColor="text1" w:themeTint="FF" w:themeShade="FF"/>
          <w:sz w:val="19"/>
          <w:szCs w:val="19"/>
          <w:lang w:val="en-GB"/>
        </w:rPr>
        <w:t>The Hierarchy of Needs for Employees</w:t>
      </w:r>
      <w:r w:rsidRPr="15049EFC" w:rsidR="15049EFC">
        <w:rPr>
          <w:rFonts w:ascii="Arial" w:hAnsi="Arial" w:eastAsia="Arial" w:cs="Arial"/>
          <w:noProof w:val="0"/>
          <w:color w:val="000000" w:themeColor="text1" w:themeTint="FF" w:themeShade="FF"/>
          <w:sz w:val="19"/>
          <w:szCs w:val="19"/>
          <w:lang w:val="en-GB"/>
        </w:rPr>
        <w:t>, 2019)</w:t>
      </w:r>
    </w:p>
    <w:p w:rsidR="15049EFC" w:rsidP="15049EFC" w:rsidRDefault="15049EFC" w14:paraId="6B9C8F03" w14:textId="4D8B22E2">
      <w:pPr>
        <w:pStyle w:val="Normal"/>
        <w:rPr>
          <w:rFonts w:ascii="Arial" w:hAnsi="Arial" w:eastAsia="Arial" w:cs="Arial"/>
          <w:noProof w:val="0"/>
          <w:color w:val="auto"/>
          <w:sz w:val="28"/>
          <w:szCs w:val="28"/>
          <w:lang w:val="en-GB"/>
        </w:rPr>
      </w:pPr>
    </w:p>
    <w:p w:rsidR="15049EFC" w:rsidP="15049EFC" w:rsidRDefault="15049EFC" w14:paraId="6D7F75FC" w14:textId="25EC2135">
      <w:pPr>
        <w:pStyle w:val="Normal"/>
        <w:rPr>
          <w:rFonts w:ascii="Arial" w:hAnsi="Arial" w:eastAsia="Arial" w:cs="Arial"/>
          <w:noProof w:val="0"/>
          <w:color w:val="auto"/>
          <w:sz w:val="28"/>
          <w:szCs w:val="28"/>
          <w:lang w:val="en-GB"/>
        </w:rPr>
      </w:pPr>
    </w:p>
    <w:p w:rsidR="15049EFC" w:rsidP="15049EFC" w:rsidRDefault="15049EFC" w14:paraId="37794269" w14:textId="29DD9ED5">
      <w:pPr>
        <w:pStyle w:val="Normal"/>
        <w:rPr>
          <w:rFonts w:ascii="Arial" w:hAnsi="Arial" w:eastAsia="Arial" w:cs="Arial"/>
          <w:noProof w:val="0"/>
          <w:color w:val="auto"/>
          <w:sz w:val="28"/>
          <w:szCs w:val="28"/>
          <w:lang w:val="en-GB"/>
        </w:rPr>
      </w:pPr>
    </w:p>
    <w:p w:rsidR="15049EFC" w:rsidP="15049EFC" w:rsidRDefault="15049EFC" w14:paraId="3C0CD213" w14:textId="09D513A8">
      <w:pPr>
        <w:pStyle w:val="Normal"/>
        <w:rPr>
          <w:rFonts w:ascii="Arial" w:hAnsi="Arial" w:eastAsia="Arial" w:cs="Arial"/>
          <w:noProof w:val="0"/>
          <w:color w:val="auto"/>
          <w:sz w:val="28"/>
          <w:szCs w:val="28"/>
          <w:lang w:val="en-GB"/>
        </w:rPr>
      </w:pPr>
    </w:p>
    <w:p w:rsidR="15049EFC" w:rsidP="15049EFC" w:rsidRDefault="15049EFC" w14:paraId="34ACB8CB" w14:textId="217FCCAD">
      <w:pPr>
        <w:pStyle w:val="Normal"/>
        <w:rPr>
          <w:rFonts w:ascii="Arial" w:hAnsi="Arial" w:eastAsia="Arial" w:cs="Arial"/>
          <w:noProof w:val="0"/>
          <w:color w:val="auto"/>
          <w:sz w:val="28"/>
          <w:szCs w:val="28"/>
          <w:lang w:val="en-GB"/>
        </w:rPr>
      </w:pPr>
    </w:p>
    <w:p w:rsidR="15049EFC" w:rsidP="15049EFC" w:rsidRDefault="15049EFC" w14:paraId="132640D8" w14:textId="41CA9F39">
      <w:pPr>
        <w:pStyle w:val="Normal"/>
        <w:rPr>
          <w:rFonts w:ascii="Arial" w:hAnsi="Arial" w:eastAsia="Arial" w:cs="Arial"/>
          <w:noProof w:val="0"/>
          <w:color w:val="auto"/>
          <w:sz w:val="28"/>
          <w:szCs w:val="28"/>
          <w:lang w:val="en-GB"/>
        </w:rPr>
      </w:pPr>
    </w:p>
    <w:p w:rsidR="15049EFC" w:rsidP="15049EFC" w:rsidRDefault="15049EFC" w14:paraId="1815D244" w14:textId="34C12722">
      <w:pPr>
        <w:pStyle w:val="Normal"/>
        <w:rPr>
          <w:rFonts w:ascii="Arial" w:hAnsi="Arial" w:eastAsia="Arial" w:cs="Arial"/>
          <w:noProof w:val="0"/>
          <w:color w:val="auto"/>
          <w:sz w:val="28"/>
          <w:szCs w:val="28"/>
          <w:lang w:val="en-GB"/>
        </w:rPr>
      </w:pPr>
    </w:p>
    <w:p w:rsidR="15049EFC" w:rsidP="15049EFC" w:rsidRDefault="15049EFC" w14:paraId="42A15129" w14:textId="48A1F33E">
      <w:pPr>
        <w:pStyle w:val="Normal"/>
        <w:rPr>
          <w:b w:val="1"/>
          <w:bCs w:val="1"/>
          <w:color w:val="auto"/>
          <w:sz w:val="28"/>
          <w:szCs w:val="28"/>
          <w:u w:val="single"/>
        </w:rPr>
      </w:pPr>
      <w:r w:rsidRPr="15049EFC" w:rsidR="15049EFC">
        <w:rPr>
          <w:b w:val="1"/>
          <w:bCs w:val="1"/>
          <w:color w:val="auto"/>
          <w:sz w:val="28"/>
          <w:szCs w:val="28"/>
          <w:u w:val="single"/>
        </w:rPr>
        <w:t>Figure 4</w:t>
      </w:r>
    </w:p>
    <w:p w:rsidR="15049EFC" w:rsidP="15049EFC" w:rsidRDefault="15049EFC" w14:paraId="3BC96A07" w14:textId="487C73BF">
      <w:pPr>
        <w:pStyle w:val="Normal"/>
        <w:rPr>
          <w:b w:val="1"/>
          <w:bCs w:val="1"/>
          <w:color w:val="auto"/>
          <w:sz w:val="28"/>
          <w:szCs w:val="28"/>
          <w:u w:val="single"/>
        </w:rPr>
      </w:pPr>
      <w:r w:rsidRPr="15049EFC" w:rsidR="15049EFC">
        <w:rPr>
          <w:b w:val="1"/>
          <w:bCs w:val="1"/>
          <w:color w:val="auto"/>
          <w:sz w:val="28"/>
          <w:szCs w:val="28"/>
          <w:u w:val="single"/>
        </w:rPr>
        <w:t>Pearson’s RED Critical Thinking Model</w:t>
      </w:r>
    </w:p>
    <w:tbl>
      <w:tblPr>
        <w:tblStyle w:val="TableGrid"/>
        <w:tblW w:w="0" w:type="auto"/>
        <w:tblLayout w:type="fixed"/>
        <w:tblLook w:val="06A0" w:firstRow="1" w:lastRow="0" w:firstColumn="1" w:lastColumn="0" w:noHBand="1" w:noVBand="1"/>
      </w:tblPr>
      <w:tblGrid>
        <w:gridCol w:w="4513"/>
        <w:gridCol w:w="4513"/>
      </w:tblGrid>
      <w:tr w:rsidR="15049EFC" w:rsidTr="15049EFC" w14:paraId="69D11BDD">
        <w:tc>
          <w:tcPr>
            <w:tcW w:w="4513" w:type="dxa"/>
            <w:tcMar/>
          </w:tcPr>
          <w:p w:rsidR="15049EFC" w:rsidP="15049EFC" w:rsidRDefault="15049EFC" w14:paraId="55CE06DB" w14:textId="3058490A">
            <w:pPr>
              <w:pStyle w:val="Normal"/>
              <w:rPr>
                <w:rFonts w:ascii="Arial" w:hAnsi="Arial" w:eastAsia="Arial" w:cs="Arial"/>
                <w:color w:val="auto"/>
                <w:sz w:val="28"/>
                <w:szCs w:val="28"/>
              </w:rPr>
            </w:pPr>
            <w:r w:rsidRPr="15049EFC" w:rsidR="15049EFC">
              <w:rPr>
                <w:rFonts w:ascii="Arial" w:hAnsi="Arial" w:eastAsia="Arial" w:cs="Arial"/>
                <w:color w:val="auto"/>
                <w:sz w:val="28"/>
                <w:szCs w:val="28"/>
              </w:rPr>
              <w:t>R-</w:t>
            </w:r>
            <w:r w:rsidRPr="15049EFC" w:rsidR="15049EFC">
              <w:rPr>
                <w:rFonts w:ascii="Arial" w:hAnsi="Arial" w:eastAsia="Arial" w:cs="Arial"/>
                <w:color w:val="auto"/>
                <w:sz w:val="28"/>
                <w:szCs w:val="28"/>
              </w:rPr>
              <w:t>cognise</w:t>
            </w:r>
            <w:r w:rsidRPr="15049EFC" w:rsidR="15049EFC">
              <w:rPr>
                <w:rFonts w:ascii="Arial" w:hAnsi="Arial" w:eastAsia="Arial" w:cs="Arial"/>
                <w:color w:val="auto"/>
                <w:sz w:val="28"/>
                <w:szCs w:val="28"/>
              </w:rPr>
              <w:t xml:space="preserve"> assumptions</w:t>
            </w:r>
          </w:p>
        </w:tc>
        <w:tc>
          <w:tcPr>
            <w:tcW w:w="4513" w:type="dxa"/>
            <w:tcMar/>
          </w:tcPr>
          <w:p w:rsidR="15049EFC" w:rsidP="15049EFC" w:rsidRDefault="15049EFC" w14:paraId="415DFB6D" w14:textId="787FEF62">
            <w:pPr>
              <w:pStyle w:val="Normal"/>
              <w:rPr>
                <w:rFonts w:ascii="Arial" w:hAnsi="Arial" w:eastAsia="Arial" w:cs="Arial"/>
                <w:color w:val="auto"/>
                <w:sz w:val="28"/>
                <w:szCs w:val="28"/>
              </w:rPr>
            </w:pPr>
            <w:r w:rsidRPr="15049EFC" w:rsidR="15049EFC">
              <w:rPr>
                <w:rFonts w:ascii="Arial" w:hAnsi="Arial" w:eastAsia="Arial" w:cs="Arial"/>
                <w:color w:val="auto"/>
                <w:sz w:val="28"/>
                <w:szCs w:val="28"/>
              </w:rPr>
              <w:t>(ability to separate fact from opinion)</w:t>
            </w:r>
          </w:p>
          <w:p w:rsidR="15049EFC" w:rsidP="15049EFC" w:rsidRDefault="15049EFC" w14:paraId="5A997C5C" w14:textId="22B63520">
            <w:pPr>
              <w:pStyle w:val="Normal"/>
              <w:rPr>
                <w:rFonts w:ascii="Arial" w:hAnsi="Arial" w:eastAsia="Arial" w:cs="Arial"/>
                <w:color w:val="auto"/>
                <w:sz w:val="28"/>
                <w:szCs w:val="28"/>
              </w:rPr>
            </w:pPr>
          </w:p>
        </w:tc>
      </w:tr>
      <w:tr w:rsidR="15049EFC" w:rsidTr="15049EFC" w14:paraId="7073C72D">
        <w:tc>
          <w:tcPr>
            <w:tcW w:w="4513" w:type="dxa"/>
            <w:tcMar/>
          </w:tcPr>
          <w:p w:rsidR="15049EFC" w:rsidP="15049EFC" w:rsidRDefault="15049EFC" w14:paraId="183EDB02" w14:textId="1EBF1900">
            <w:pPr>
              <w:pStyle w:val="Normal"/>
              <w:rPr>
                <w:rFonts w:ascii="Arial" w:hAnsi="Arial" w:eastAsia="Arial" w:cs="Arial"/>
                <w:color w:val="auto"/>
                <w:sz w:val="28"/>
                <w:szCs w:val="28"/>
              </w:rPr>
            </w:pPr>
            <w:r w:rsidRPr="15049EFC" w:rsidR="15049EFC">
              <w:rPr>
                <w:rFonts w:ascii="Arial" w:hAnsi="Arial" w:eastAsia="Arial" w:cs="Arial"/>
                <w:color w:val="auto"/>
                <w:sz w:val="28"/>
                <w:szCs w:val="28"/>
              </w:rPr>
              <w:t>E-valuate arguments</w:t>
            </w:r>
          </w:p>
          <w:p w:rsidR="15049EFC" w:rsidP="15049EFC" w:rsidRDefault="15049EFC" w14:paraId="473E7802" w14:textId="3F56CE40">
            <w:pPr>
              <w:pStyle w:val="Normal"/>
              <w:rPr>
                <w:rFonts w:ascii="Arial" w:hAnsi="Arial" w:eastAsia="Arial" w:cs="Arial"/>
                <w:color w:val="auto"/>
                <w:sz w:val="28"/>
                <w:szCs w:val="28"/>
              </w:rPr>
            </w:pPr>
          </w:p>
        </w:tc>
        <w:tc>
          <w:tcPr>
            <w:tcW w:w="4513" w:type="dxa"/>
            <w:tcMar/>
          </w:tcPr>
          <w:p w:rsidR="15049EFC" w:rsidP="15049EFC" w:rsidRDefault="15049EFC" w14:paraId="0CD5B71F" w14:textId="6F72757E">
            <w:pPr>
              <w:pStyle w:val="Normal"/>
              <w:rPr>
                <w:rFonts w:ascii="Arial" w:hAnsi="Arial" w:eastAsia="Arial" w:cs="Arial"/>
                <w:color w:val="auto"/>
                <w:sz w:val="28"/>
                <w:szCs w:val="28"/>
              </w:rPr>
            </w:pPr>
            <w:r w:rsidRPr="15049EFC" w:rsidR="15049EFC">
              <w:rPr>
                <w:rFonts w:ascii="Arial" w:hAnsi="Arial" w:eastAsia="Arial" w:cs="Arial"/>
                <w:color w:val="auto"/>
                <w:sz w:val="28"/>
                <w:szCs w:val="28"/>
              </w:rPr>
              <w:t>(assuming information is true without evidence)</w:t>
            </w:r>
          </w:p>
          <w:p w:rsidR="15049EFC" w:rsidP="15049EFC" w:rsidRDefault="15049EFC" w14:paraId="4BCE962A" w14:textId="685842D7">
            <w:pPr>
              <w:pStyle w:val="Normal"/>
              <w:rPr>
                <w:rFonts w:ascii="Arial" w:hAnsi="Arial" w:eastAsia="Arial" w:cs="Arial"/>
                <w:color w:val="auto"/>
                <w:sz w:val="28"/>
                <w:szCs w:val="28"/>
              </w:rPr>
            </w:pPr>
          </w:p>
        </w:tc>
      </w:tr>
      <w:tr w:rsidR="15049EFC" w:rsidTr="15049EFC" w14:paraId="713A5CCD">
        <w:tc>
          <w:tcPr>
            <w:tcW w:w="4513" w:type="dxa"/>
            <w:tcMar/>
          </w:tcPr>
          <w:p w:rsidR="15049EFC" w:rsidP="15049EFC" w:rsidRDefault="15049EFC" w14:paraId="316C9D21" w14:textId="22C52ACF">
            <w:pPr>
              <w:pStyle w:val="Normal"/>
              <w:rPr>
                <w:rFonts w:ascii="Arial" w:hAnsi="Arial" w:eastAsia="Arial" w:cs="Arial"/>
                <w:color w:val="auto"/>
                <w:sz w:val="28"/>
                <w:szCs w:val="28"/>
              </w:rPr>
            </w:pPr>
            <w:r w:rsidRPr="15049EFC" w:rsidR="15049EFC">
              <w:rPr>
                <w:rFonts w:ascii="Arial" w:hAnsi="Arial" w:eastAsia="Arial" w:cs="Arial"/>
                <w:color w:val="auto"/>
                <w:sz w:val="28"/>
                <w:szCs w:val="28"/>
              </w:rPr>
              <w:t>D-raw conclusion</w:t>
            </w:r>
          </w:p>
        </w:tc>
        <w:tc>
          <w:tcPr>
            <w:tcW w:w="4513" w:type="dxa"/>
            <w:tcMar/>
          </w:tcPr>
          <w:p w:rsidR="15049EFC" w:rsidP="15049EFC" w:rsidRDefault="15049EFC" w14:paraId="28E11D4E" w14:textId="6C1F5D6B">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(questioning assumptions that helps to reveal </w:t>
            </w:r>
            <w:r w:rsidRPr="15049EFC" w:rsidR="15049EFC">
              <w:rPr>
                <w:rFonts w:ascii="Arial" w:hAnsi="Arial" w:eastAsia="Arial" w:cs="Arial"/>
                <w:color w:val="auto"/>
                <w:sz w:val="28"/>
                <w:szCs w:val="28"/>
              </w:rPr>
              <w:t>information</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gaps</w:t>
            </w:r>
            <w:r w:rsidRPr="15049EFC" w:rsidR="15049EFC">
              <w:rPr>
                <w:rFonts w:ascii="Arial" w:hAnsi="Arial" w:eastAsia="Arial" w:cs="Arial"/>
                <w:color w:val="auto"/>
                <w:sz w:val="28"/>
                <w:szCs w:val="28"/>
              </w:rPr>
              <w:t>)</w:t>
            </w:r>
          </w:p>
          <w:p w:rsidR="15049EFC" w:rsidP="15049EFC" w:rsidRDefault="15049EFC" w14:paraId="18A56DFD" w14:textId="2C827DD4">
            <w:pPr>
              <w:pStyle w:val="Normal"/>
              <w:rPr>
                <w:rFonts w:ascii="Arial" w:hAnsi="Arial" w:eastAsia="Arial" w:cs="Arial"/>
                <w:color w:val="auto"/>
                <w:sz w:val="28"/>
                <w:szCs w:val="28"/>
              </w:rPr>
            </w:pPr>
          </w:p>
        </w:tc>
      </w:tr>
    </w:tbl>
    <w:p w:rsidR="15049EFC" w:rsidP="15049EFC" w:rsidRDefault="15049EFC" w14:paraId="30AAFAB8" w14:textId="48442FF2">
      <w:pPr>
        <w:pStyle w:val="Normal"/>
        <w:rPr>
          <w:rFonts w:ascii="Arial" w:hAnsi="Arial" w:eastAsia="Arial" w:cs="Arial"/>
          <w:color w:val="auto"/>
          <w:sz w:val="28"/>
          <w:szCs w:val="28"/>
        </w:rPr>
      </w:pPr>
    </w:p>
    <w:p w:rsidR="15049EFC" w:rsidP="15049EFC" w:rsidRDefault="15049EFC" w14:paraId="0C560479" w14:textId="7CD6E8C9">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Research conducted by Pearson has shown that </w:t>
      </w:r>
      <w:r w:rsidRPr="15049EFC" w:rsidR="15049EFC">
        <w:rPr>
          <w:rFonts w:ascii="Arial" w:hAnsi="Arial" w:eastAsia="Arial" w:cs="Arial"/>
          <w:color w:val="auto"/>
          <w:sz w:val="28"/>
          <w:szCs w:val="28"/>
        </w:rPr>
        <w:t>people</w:t>
      </w:r>
      <w:r w:rsidRPr="15049EFC" w:rsidR="15049EFC">
        <w:rPr>
          <w:rFonts w:ascii="Arial" w:hAnsi="Arial" w:eastAsia="Arial" w:cs="Arial"/>
          <w:color w:val="auto"/>
          <w:sz w:val="28"/>
          <w:szCs w:val="28"/>
        </w:rPr>
        <w:t xml:space="preserve"> who score well on critical thinking assessments are rated by managers within the workplace and are able to have the following skills:</w:t>
      </w:r>
    </w:p>
    <w:p w:rsidR="15049EFC" w:rsidP="15049EFC" w:rsidRDefault="15049EFC" w14:paraId="16D3F7FD" w14:textId="448DB60B">
      <w:pPr>
        <w:pStyle w:val="ListParagraph"/>
        <w:numPr>
          <w:ilvl w:val="0"/>
          <w:numId w:val="13"/>
        </w:numPr>
        <w:rPr>
          <w:color w:val="auto"/>
          <w:sz w:val="28"/>
          <w:szCs w:val="28"/>
        </w:rPr>
      </w:pPr>
      <w:r w:rsidRPr="15049EFC" w:rsidR="15049EFC">
        <w:rPr>
          <w:rFonts w:ascii="Arial" w:hAnsi="Arial" w:eastAsia="Arial" w:cs="Arial"/>
          <w:color w:val="auto"/>
          <w:sz w:val="28"/>
          <w:szCs w:val="28"/>
        </w:rPr>
        <w:t>Good problem</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solving skills</w:t>
      </w:r>
    </w:p>
    <w:p w:rsidR="15049EFC" w:rsidP="15049EFC" w:rsidRDefault="15049EFC" w14:paraId="15C4DFDF" w14:textId="1EC77BC5">
      <w:pPr>
        <w:pStyle w:val="ListParagraph"/>
        <w:numPr>
          <w:ilvl w:val="0"/>
          <w:numId w:val="13"/>
        </w:numPr>
        <w:rPr>
          <w:color w:val="auto"/>
          <w:sz w:val="28"/>
          <w:szCs w:val="28"/>
        </w:rPr>
      </w:pPr>
      <w:r w:rsidRPr="15049EFC" w:rsidR="15049EFC">
        <w:rPr>
          <w:rFonts w:ascii="Arial" w:hAnsi="Arial" w:eastAsia="Arial" w:cs="Arial"/>
          <w:color w:val="auto"/>
          <w:sz w:val="28"/>
          <w:szCs w:val="28"/>
        </w:rPr>
        <w:t>Good judgement and decision making</w:t>
      </w:r>
    </w:p>
    <w:p w:rsidR="15049EFC" w:rsidP="15049EFC" w:rsidRDefault="15049EFC" w14:paraId="0D8AA81F" w14:textId="724D5F37">
      <w:pPr>
        <w:pStyle w:val="ListParagraph"/>
        <w:numPr>
          <w:ilvl w:val="0"/>
          <w:numId w:val="13"/>
        </w:numPr>
        <w:rPr>
          <w:color w:val="auto"/>
          <w:sz w:val="28"/>
          <w:szCs w:val="28"/>
        </w:rPr>
      </w:pPr>
      <w:r w:rsidRPr="15049EFC" w:rsidR="15049EFC">
        <w:rPr>
          <w:rFonts w:ascii="Arial" w:hAnsi="Arial" w:eastAsia="Arial" w:cs="Arial"/>
          <w:color w:val="auto"/>
          <w:sz w:val="28"/>
          <w:szCs w:val="28"/>
        </w:rPr>
        <w:t>Good job performance</w:t>
      </w:r>
    </w:p>
    <w:p w:rsidR="15049EFC" w:rsidP="15049EFC" w:rsidRDefault="15049EFC" w14:paraId="3162F199" w14:textId="5BCBC787">
      <w:pPr>
        <w:pStyle w:val="ListParagraph"/>
        <w:numPr>
          <w:ilvl w:val="0"/>
          <w:numId w:val="13"/>
        </w:numPr>
        <w:rPr>
          <w:color w:val="auto"/>
          <w:sz w:val="28"/>
          <w:szCs w:val="28"/>
        </w:rPr>
      </w:pPr>
      <w:r w:rsidRPr="15049EFC" w:rsidR="15049EFC">
        <w:rPr>
          <w:rFonts w:ascii="Arial" w:hAnsi="Arial" w:eastAsia="Arial" w:cs="Arial"/>
          <w:color w:val="auto"/>
          <w:sz w:val="28"/>
          <w:szCs w:val="28"/>
        </w:rPr>
        <w:t>Good job knowledge</w:t>
      </w:r>
    </w:p>
    <w:p w:rsidR="15049EFC" w:rsidP="15049EFC" w:rsidRDefault="15049EFC" w14:paraId="3BFFD457" w14:textId="3780D29E">
      <w:pPr>
        <w:pStyle w:val="ListParagraph"/>
        <w:numPr>
          <w:ilvl w:val="0"/>
          <w:numId w:val="13"/>
        </w:numPr>
        <w:rPr>
          <w:color w:val="auto"/>
          <w:sz w:val="28"/>
          <w:szCs w:val="28"/>
        </w:rPr>
      </w:pPr>
      <w:r w:rsidRPr="15049EFC" w:rsidR="15049EFC">
        <w:rPr>
          <w:rFonts w:ascii="Arial" w:hAnsi="Arial" w:eastAsia="Arial" w:cs="Arial"/>
          <w:color w:val="auto"/>
          <w:sz w:val="28"/>
          <w:szCs w:val="28"/>
        </w:rPr>
        <w:t>Creativity</w:t>
      </w:r>
    </w:p>
    <w:p w:rsidR="15049EFC" w:rsidP="15049EFC" w:rsidRDefault="15049EFC" w14:paraId="2BCC2E7A" w14:textId="6027A864">
      <w:pPr>
        <w:pStyle w:val="Normal"/>
        <w:rPr>
          <w:rFonts w:ascii="Arial" w:hAnsi="Arial" w:eastAsia="Arial" w:cs="Arial"/>
          <w:b w:val="1"/>
          <w:bCs w:val="1"/>
          <w:color w:val="auto"/>
          <w:sz w:val="28"/>
          <w:szCs w:val="28"/>
          <w:u w:val="single"/>
        </w:rPr>
      </w:pPr>
      <w:r w:rsidRPr="15049EFC" w:rsidR="15049EFC">
        <w:rPr>
          <w:rFonts w:ascii="Arial" w:hAnsi="Arial" w:eastAsia="Arial" w:cs="Arial"/>
          <w:color w:val="auto"/>
          <w:sz w:val="28"/>
          <w:szCs w:val="28"/>
        </w:rPr>
        <w:t>An organisation must have a reward system in place, such as money, fringe benefits, and promotion, which must be desired by the employee; that is, they must be positively valent in the employee's ordering of preferences. For example, extrinsic outcomes would be higher pay or promotion.</w:t>
      </w:r>
    </w:p>
    <w:p w:rsidR="15049EFC" w:rsidP="15049EFC" w:rsidRDefault="15049EFC" w14:paraId="7DF1930F" w14:textId="05C48B48">
      <w:pPr>
        <w:pStyle w:val="Normal"/>
        <w:rPr>
          <w:rFonts w:ascii="Arial" w:hAnsi="Arial" w:eastAsia="Arial" w:cs="Arial"/>
          <w:color w:val="auto"/>
          <w:sz w:val="28"/>
          <w:szCs w:val="28"/>
        </w:rPr>
      </w:pPr>
      <w:r w:rsidRPr="15049EFC" w:rsidR="15049EFC">
        <w:rPr>
          <w:rFonts w:ascii="Arial" w:hAnsi="Arial" w:eastAsia="Arial" w:cs="Arial"/>
          <w:color w:val="auto"/>
          <w:sz w:val="28"/>
          <w:szCs w:val="28"/>
        </w:rPr>
        <w:t xml:space="preserve">Pearson's RED critical thinking model is important as it helps employees to develop their critical thinking skills which is a powerful asset to have and can make the difference between success and failure. </w:t>
      </w:r>
      <w:r w:rsidRPr="15049EFC" w:rsidR="15049EFC">
        <w:rPr>
          <w:rFonts w:ascii="Arial" w:hAnsi="Arial" w:eastAsia="Arial" w:cs="Arial"/>
          <w:noProof w:val="0"/>
          <w:color w:val="000000" w:themeColor="text1" w:themeTint="FF" w:themeShade="FF"/>
          <w:sz w:val="19"/>
          <w:szCs w:val="19"/>
          <w:lang w:val="en-GB"/>
        </w:rPr>
        <w:t>(Chartrand, Ishikawa and Flander, 2019)</w:t>
      </w:r>
    </w:p>
    <w:p w:rsidR="15049EFC" w:rsidP="15049EFC" w:rsidRDefault="15049EFC" w14:paraId="7927A318" w14:textId="53176FBE">
      <w:pPr>
        <w:rPr>
          <w:rFonts w:ascii="Arial" w:hAnsi="Arial" w:eastAsia="Arial" w:cs="Arial"/>
          <w:color w:val="auto"/>
          <w:sz w:val="28"/>
          <w:szCs w:val="28"/>
        </w:rPr>
      </w:pPr>
      <w:r w:rsidRPr="15049EFC" w:rsidR="15049EFC">
        <w:rPr>
          <w:rFonts w:ascii="Arial" w:hAnsi="Arial" w:eastAsia="Arial" w:cs="Arial"/>
          <w:color w:val="auto"/>
          <w:sz w:val="28"/>
          <w:szCs w:val="28"/>
        </w:rPr>
        <w:t xml:space="preserve">The extrinsically motivated employee tends to feel a lack of control over on-the-job behaviour (Aldag 1979, 21). Because human beings seek to satisfy two basic need systems, the management of people involves two problems - the proper management of hygiene needs and the proper management of the motivators (Herzberg 1976, 84). </w:t>
      </w:r>
    </w:p>
    <w:p w:rsidR="15049EFC" w:rsidP="15049EFC" w:rsidRDefault="15049EFC" w14:paraId="45236A7C" w14:textId="5960E3C5">
      <w:pPr>
        <w:rPr>
          <w:rFonts w:ascii="Arial" w:hAnsi="Arial" w:eastAsia="Arial" w:cs="Arial"/>
          <w:color w:val="auto"/>
          <w:sz w:val="28"/>
          <w:szCs w:val="28"/>
        </w:rPr>
      </w:pPr>
      <w:r w:rsidRPr="15049EFC" w:rsidR="15049EFC">
        <w:rPr>
          <w:rFonts w:ascii="Arial" w:hAnsi="Arial" w:eastAsia="Arial" w:cs="Arial"/>
          <w:color w:val="auto"/>
          <w:sz w:val="28"/>
          <w:szCs w:val="28"/>
        </w:rPr>
        <w:t>In comparison of theories Herzberg stresses</w:t>
      </w:r>
      <w:r w:rsidRPr="15049EFC" w:rsidR="15049EFC">
        <w:rPr>
          <w:rFonts w:ascii="Arial" w:hAnsi="Arial" w:eastAsia="Arial" w:cs="Arial"/>
          <w:color w:val="auto"/>
          <w:sz w:val="28"/>
          <w:szCs w:val="28"/>
        </w:rPr>
        <w:t xml:space="preserve"> that </w:t>
      </w:r>
      <w:r w:rsidRPr="15049EFC" w:rsidR="15049EFC">
        <w:rPr>
          <w:rFonts w:ascii="Arial" w:hAnsi="Arial" w:eastAsia="Arial" w:cs="Arial"/>
          <w:color w:val="auto"/>
          <w:sz w:val="28"/>
          <w:szCs w:val="28"/>
        </w:rPr>
        <w:t xml:space="preserve">the </w:t>
      </w:r>
      <w:r w:rsidRPr="15049EFC" w:rsidR="15049EFC">
        <w:rPr>
          <w:rFonts w:ascii="Arial" w:hAnsi="Arial" w:eastAsia="Arial" w:cs="Arial"/>
          <w:color w:val="auto"/>
          <w:sz w:val="28"/>
          <w:szCs w:val="28"/>
        </w:rPr>
        <w:t xml:space="preserve">only goal objectives </w:t>
      </w:r>
      <w:r w:rsidRPr="15049EFC" w:rsidR="15049EFC">
        <w:rPr>
          <w:rFonts w:ascii="Arial" w:hAnsi="Arial" w:eastAsia="Arial" w:cs="Arial"/>
          <w:color w:val="auto"/>
          <w:sz w:val="28"/>
          <w:szCs w:val="28"/>
        </w:rPr>
        <w:t>are</w:t>
      </w:r>
      <w:r w:rsidRPr="15049EFC" w:rsidR="15049EFC">
        <w:rPr>
          <w:rFonts w:ascii="Arial" w:hAnsi="Arial" w:eastAsia="Arial" w:cs="Arial"/>
          <w:color w:val="auto"/>
          <w:sz w:val="28"/>
          <w:szCs w:val="28"/>
        </w:rPr>
        <w:t xml:space="preserve"> </w:t>
      </w:r>
      <w:r w:rsidRPr="15049EFC" w:rsidR="15049EFC">
        <w:rPr>
          <w:rFonts w:ascii="Arial" w:hAnsi="Arial" w:eastAsia="Arial" w:cs="Arial"/>
          <w:color w:val="auto"/>
          <w:sz w:val="28"/>
          <w:szCs w:val="28"/>
        </w:rPr>
        <w:t>associated with Maslow's ego-status and self</w:t>
      </w:r>
      <w:r w:rsidRPr="15049EFC" w:rsidR="15049EFC">
        <w:rPr>
          <w:rFonts w:ascii="Arial" w:hAnsi="Arial" w:eastAsia="Arial" w:cs="Arial"/>
          <w:color w:val="auto"/>
          <w:sz w:val="28"/>
          <w:szCs w:val="28"/>
        </w:rPr>
        <w:t>-</w:t>
      </w:r>
      <w:r w:rsidRPr="15049EFC" w:rsidR="15049EFC">
        <w:rPr>
          <w:rFonts w:ascii="Arial" w:hAnsi="Arial" w:eastAsia="Arial" w:cs="Arial"/>
          <w:color w:val="auto"/>
          <w:sz w:val="28"/>
          <w:szCs w:val="28"/>
        </w:rPr>
        <w:t>actualization needs provide motivation or satisfaction on the job</w:t>
      </w:r>
      <w:r w:rsidRPr="15049EFC" w:rsidR="15049EFC">
        <w:rPr>
          <w:rFonts w:ascii="Arial" w:hAnsi="Arial" w:eastAsia="Arial" w:cs="Arial"/>
          <w:color w:val="auto"/>
          <w:sz w:val="28"/>
          <w:szCs w:val="28"/>
        </w:rPr>
        <w:t>, however m</w:t>
      </w:r>
      <w:r w:rsidRPr="15049EFC" w:rsidR="15049EFC">
        <w:rPr>
          <w:rFonts w:ascii="Arial" w:hAnsi="Arial" w:eastAsia="Arial" w:cs="Arial"/>
          <w:color w:val="auto"/>
          <w:sz w:val="28"/>
          <w:szCs w:val="28"/>
        </w:rPr>
        <w:t xml:space="preserve">eeting the lower order needs reduces dissatisfaction; </w:t>
      </w:r>
      <w:r w:rsidRPr="15049EFC" w:rsidR="15049EFC">
        <w:rPr>
          <w:rFonts w:ascii="Arial" w:hAnsi="Arial" w:eastAsia="Arial" w:cs="Arial"/>
          <w:color w:val="auto"/>
          <w:sz w:val="28"/>
          <w:szCs w:val="28"/>
        </w:rPr>
        <w:t>and</w:t>
      </w:r>
      <w:r w:rsidRPr="15049EFC" w:rsidR="15049EFC">
        <w:rPr>
          <w:rFonts w:ascii="Arial" w:hAnsi="Arial" w:eastAsia="Arial" w:cs="Arial"/>
          <w:color w:val="auto"/>
          <w:sz w:val="28"/>
          <w:szCs w:val="28"/>
        </w:rPr>
        <w:t xml:space="preserve"> does not provide satisfaction (Burke 1987, 33). </w:t>
      </w:r>
    </w:p>
    <w:p w:rsidR="15049EFC" w:rsidP="15049EFC" w:rsidRDefault="15049EFC" w14:paraId="1A197116" w14:textId="024EEF83">
      <w:pPr>
        <w:rPr>
          <w:rFonts w:ascii="Arial" w:hAnsi="Arial" w:eastAsia="Arial" w:cs="Arial"/>
          <w:color w:val="auto"/>
          <w:sz w:val="28"/>
          <w:szCs w:val="28"/>
        </w:rPr>
      </w:pPr>
    </w:p>
    <w:p w:rsidR="15049EFC" w:rsidP="15049EFC" w:rsidRDefault="15049EFC" w14:paraId="14C398A0" w14:textId="17567F41">
      <w:pPr>
        <w:pStyle w:val="Normal"/>
        <w:rPr>
          <w:rFonts w:ascii="Arial" w:hAnsi="Arial" w:eastAsia="Arial" w:cs="Arial"/>
          <w:color w:val="auto"/>
          <w:sz w:val="28"/>
          <w:szCs w:val="28"/>
        </w:rPr>
      </w:pPr>
      <w:r w:rsidRPr="15049EFC" w:rsidR="15049EFC">
        <w:rPr>
          <w:rFonts w:ascii="Arial" w:hAnsi="Arial" w:eastAsia="Arial" w:cs="Arial"/>
          <w:color w:val="auto"/>
          <w:sz w:val="28"/>
          <w:szCs w:val="28"/>
        </w:rPr>
        <w:t>Maslow's hierarchy of needs and Herzberg's motivation-hygiene theory have been compared by researchers that have noted the stair step representation shown by heresy, that exists between Maslow and Herzberg's framework. For example: -</w:t>
      </w:r>
    </w:p>
    <w:p w:rsidR="15049EFC" w:rsidP="15049EFC" w:rsidRDefault="15049EFC" w14:paraId="25484A40" w14:textId="60893834">
      <w:pPr>
        <w:pStyle w:val="Normal"/>
        <w:rPr>
          <w:rFonts w:ascii="Arial" w:hAnsi="Arial" w:eastAsia="Arial" w:cs="Arial"/>
          <w:color w:val="auto"/>
          <w:sz w:val="28"/>
          <w:szCs w:val="28"/>
        </w:rPr>
      </w:pPr>
      <w:r w:rsidRPr="15049EFC" w:rsidR="15049EFC">
        <w:rPr>
          <w:rFonts w:ascii="Arial" w:hAnsi="Arial" w:eastAsia="Arial" w:cs="Arial"/>
          <w:color w:val="auto"/>
          <w:sz w:val="28"/>
          <w:szCs w:val="28"/>
        </w:rPr>
        <w:t>Motivators-Affiliation</w:t>
      </w:r>
    </w:p>
    <w:p w:rsidR="15049EFC" w:rsidP="15049EFC" w:rsidRDefault="15049EFC" w14:paraId="7A699136" w14:textId="2F753C55">
      <w:pPr>
        <w:pStyle w:val="Normal"/>
        <w:rPr>
          <w:rFonts w:ascii="Arial" w:hAnsi="Arial" w:eastAsia="Arial" w:cs="Arial"/>
          <w:color w:val="auto"/>
          <w:sz w:val="28"/>
          <w:szCs w:val="28"/>
        </w:rPr>
      </w:pPr>
      <w:r w:rsidRPr="15049EFC" w:rsidR="15049EFC">
        <w:rPr>
          <w:rFonts w:ascii="Arial" w:hAnsi="Arial" w:eastAsia="Arial" w:cs="Arial"/>
          <w:color w:val="auto"/>
          <w:sz w:val="28"/>
          <w:szCs w:val="28"/>
        </w:rPr>
        <w:t>Safety</w:t>
      </w:r>
      <w:r w:rsidRPr="15049EFC" w:rsidR="15049EFC">
        <w:rPr>
          <w:rFonts w:ascii="Arial" w:hAnsi="Arial" w:eastAsia="Arial" w:cs="Arial"/>
          <w:color w:val="auto"/>
          <w:sz w:val="28"/>
          <w:szCs w:val="28"/>
        </w:rPr>
        <w:t>-Security</w:t>
      </w:r>
    </w:p>
    <w:p w:rsidR="15049EFC" w:rsidP="15049EFC" w:rsidRDefault="15049EFC" w14:paraId="03321464" w14:textId="3933BD67">
      <w:pPr>
        <w:pStyle w:val="Normal"/>
        <w:rPr>
          <w:rFonts w:ascii="Arial" w:hAnsi="Arial" w:eastAsia="Arial" w:cs="Arial"/>
          <w:color w:val="auto"/>
          <w:sz w:val="28"/>
          <w:szCs w:val="28"/>
        </w:rPr>
      </w:pPr>
      <w:r w:rsidRPr="15049EFC" w:rsidR="15049EFC">
        <w:rPr>
          <w:rFonts w:ascii="Arial" w:hAnsi="Arial" w:eastAsia="Arial" w:cs="Arial"/>
          <w:color w:val="auto"/>
          <w:sz w:val="28"/>
          <w:szCs w:val="28"/>
        </w:rPr>
        <w:t>Physiological-Hygiene factors</w:t>
      </w:r>
    </w:p>
    <w:p w:rsidR="15049EFC" w:rsidP="15049EFC" w:rsidRDefault="15049EFC" w14:paraId="4EAA90B4" w14:textId="2B5CA214">
      <w:pPr>
        <w:ind w:left="120" w:hanging="120"/>
      </w:pPr>
      <w:r w:rsidRPr="15049EFC" w:rsidR="15049EFC">
        <w:rPr>
          <w:rFonts w:ascii="Georgia" w:hAnsi="Georgia" w:eastAsia="Georgia" w:cs="Georgia"/>
          <w:noProof w:val="0"/>
          <w:color w:val="000000" w:themeColor="text1" w:themeTint="FF" w:themeShade="FF"/>
          <w:sz w:val="19"/>
          <w:szCs w:val="19"/>
          <w:lang w:val="en-GB"/>
        </w:rPr>
        <w:t>(</w:t>
      </w:r>
      <w:r w:rsidRPr="15049EFC" w:rsidR="15049EFC">
        <w:rPr>
          <w:rFonts w:ascii="Georgia" w:hAnsi="Georgia" w:eastAsia="Georgia" w:cs="Georgia"/>
          <w:noProof w:val="0"/>
          <w:color w:val="000000" w:themeColor="text1" w:themeTint="FF" w:themeShade="FF"/>
          <w:sz w:val="19"/>
          <w:szCs w:val="19"/>
          <w:lang w:val="en-GB"/>
        </w:rPr>
        <w:t>Mc</w:t>
      </w:r>
      <w:r w:rsidRPr="15049EFC" w:rsidR="15049EFC">
        <w:rPr>
          <w:rFonts w:ascii="Georgia" w:hAnsi="Georgia" w:eastAsia="Georgia" w:cs="Georgia"/>
          <w:noProof w:val="0"/>
          <w:color w:val="000000" w:themeColor="text1" w:themeTint="FF" w:themeShade="FF"/>
          <w:sz w:val="19"/>
          <w:szCs w:val="19"/>
          <w:lang w:val="en-GB"/>
        </w:rPr>
        <w:t>L</w:t>
      </w:r>
      <w:r w:rsidRPr="15049EFC" w:rsidR="15049EFC">
        <w:rPr>
          <w:rFonts w:ascii="Georgia" w:hAnsi="Georgia" w:eastAsia="Georgia" w:cs="Georgia"/>
          <w:noProof w:val="0"/>
          <w:color w:val="000000" w:themeColor="text1" w:themeTint="FF" w:themeShade="FF"/>
          <w:sz w:val="19"/>
          <w:szCs w:val="19"/>
          <w:lang w:val="en-GB"/>
        </w:rPr>
        <w:t>eod</w:t>
      </w:r>
      <w:r w:rsidRPr="15049EFC" w:rsidR="15049EFC">
        <w:rPr>
          <w:rFonts w:ascii="Georgia" w:hAnsi="Georgia" w:eastAsia="Georgia" w:cs="Georgia"/>
          <w:noProof w:val="0"/>
          <w:color w:val="000000" w:themeColor="text1" w:themeTint="FF" w:themeShade="FF"/>
          <w:sz w:val="19"/>
          <w:szCs w:val="19"/>
          <w:lang w:val="en-GB"/>
        </w:rPr>
        <w:t>, 2019)</w:t>
      </w:r>
    </w:p>
    <w:p w:rsidR="15049EFC" w:rsidP="15049EFC" w:rsidRDefault="15049EFC" w14:paraId="4FA2AA43" w14:textId="61370E55">
      <w:pPr>
        <w:pStyle w:val="Normal"/>
        <w:rPr>
          <w:rFonts w:ascii="Arial" w:hAnsi="Arial" w:eastAsia="Arial" w:cs="Arial"/>
          <w:color w:val="auto"/>
          <w:sz w:val="28"/>
          <w:szCs w:val="28"/>
        </w:rPr>
      </w:pPr>
    </w:p>
    <w:p w:rsidR="15049EFC" w:rsidP="15049EFC" w:rsidRDefault="15049EFC" w14:paraId="5F07D944" w14:textId="7EFFB17B">
      <w:pPr>
        <w:pStyle w:val="Normal"/>
        <w:rPr>
          <w:rFonts w:ascii="Arial" w:hAnsi="Arial" w:eastAsia="Arial" w:cs="Arial"/>
          <w:noProof w:val="0"/>
          <w:color w:val="auto"/>
          <w:sz w:val="28"/>
          <w:szCs w:val="28"/>
          <w:lang w:val="en-GB"/>
        </w:rPr>
      </w:pPr>
    </w:p>
    <w:p w:rsidR="15049EFC" w:rsidP="15049EFC" w:rsidRDefault="15049EFC" w14:paraId="38E51A95" w14:textId="3C1EBA07">
      <w:pPr>
        <w:pStyle w:val="Normal"/>
        <w:rPr>
          <w:rFonts w:ascii="Arial" w:hAnsi="Arial" w:eastAsia="Arial" w:cs="Arial"/>
          <w:noProof w:val="0"/>
          <w:color w:val="auto"/>
          <w:sz w:val="28"/>
          <w:szCs w:val="28"/>
          <w:lang w:val="en-GB"/>
        </w:rPr>
      </w:pPr>
    </w:p>
    <w:p w:rsidR="15049EFC" w:rsidP="15049EFC" w:rsidRDefault="15049EFC" w14:paraId="0DD4ED6A" w14:textId="238733DD">
      <w:pPr>
        <w:pStyle w:val="Normal"/>
        <w:rPr>
          <w:rFonts w:ascii="Arial" w:hAnsi="Arial" w:eastAsia="Arial" w:cs="Arial"/>
          <w:noProof w:val="0"/>
          <w:color w:val="auto"/>
          <w:sz w:val="28"/>
          <w:szCs w:val="28"/>
          <w:lang w:val="en-GB"/>
        </w:rPr>
      </w:pPr>
    </w:p>
    <w:p w:rsidR="15049EFC" w:rsidP="15049EFC" w:rsidRDefault="15049EFC" w14:paraId="438D1F6F" w14:textId="54E6C2DA">
      <w:pPr>
        <w:pStyle w:val="Normal"/>
        <w:rPr>
          <w:rFonts w:ascii="Arial" w:hAnsi="Arial" w:eastAsia="Arial" w:cs="Arial"/>
          <w:noProof w:val="0"/>
          <w:color w:val="auto"/>
          <w:sz w:val="28"/>
          <w:szCs w:val="28"/>
          <w:lang w:val="en-GB"/>
        </w:rPr>
      </w:pPr>
    </w:p>
    <w:p w:rsidR="15049EFC" w:rsidP="15049EFC" w:rsidRDefault="15049EFC" w14:paraId="220AF2DD" w14:textId="56D74FD8">
      <w:pPr>
        <w:pStyle w:val="Normal"/>
        <w:rPr>
          <w:rFonts w:ascii="Arial" w:hAnsi="Arial" w:eastAsia="Arial" w:cs="Arial"/>
          <w:b w:val="1"/>
          <w:bCs w:val="1"/>
          <w:noProof w:val="0"/>
          <w:color w:val="auto"/>
          <w:sz w:val="28"/>
          <w:szCs w:val="28"/>
          <w:u w:val="single"/>
          <w:lang w:val="en-GB"/>
        </w:rPr>
      </w:pPr>
    </w:p>
    <w:p w:rsidR="15049EFC" w:rsidP="15049EFC" w:rsidRDefault="15049EFC" w14:paraId="53F4012E" w14:textId="5BBF9B6F">
      <w:pPr>
        <w:pStyle w:val="Normal"/>
        <w:rPr>
          <w:rFonts w:ascii="Arial" w:hAnsi="Arial" w:eastAsia="Arial" w:cs="Arial"/>
          <w:b w:val="1"/>
          <w:bCs w:val="1"/>
          <w:noProof w:val="0"/>
          <w:color w:val="auto"/>
          <w:sz w:val="28"/>
          <w:szCs w:val="28"/>
          <w:u w:val="single"/>
          <w:lang w:val="en-GB"/>
        </w:rPr>
      </w:pPr>
    </w:p>
    <w:p w:rsidR="15049EFC" w:rsidP="15049EFC" w:rsidRDefault="15049EFC" w14:paraId="3C9ABE90" w14:textId="0B545344">
      <w:pPr>
        <w:pStyle w:val="Normal"/>
        <w:rPr>
          <w:rFonts w:ascii="Arial" w:hAnsi="Arial" w:eastAsia="Arial" w:cs="Arial"/>
          <w:b w:val="1"/>
          <w:bCs w:val="1"/>
          <w:noProof w:val="0"/>
          <w:color w:val="auto"/>
          <w:sz w:val="28"/>
          <w:szCs w:val="28"/>
          <w:u w:val="single"/>
          <w:lang w:val="en-GB"/>
        </w:rPr>
      </w:pPr>
    </w:p>
    <w:p w:rsidR="15049EFC" w:rsidP="15049EFC" w:rsidRDefault="15049EFC" w14:paraId="4329F382" w14:textId="7CCF1B89">
      <w:pPr>
        <w:pStyle w:val="Normal"/>
        <w:rPr>
          <w:rFonts w:ascii="Arial" w:hAnsi="Arial" w:eastAsia="Arial" w:cs="Arial"/>
          <w:b w:val="1"/>
          <w:bCs w:val="1"/>
          <w:noProof w:val="0"/>
          <w:color w:val="auto"/>
          <w:sz w:val="28"/>
          <w:szCs w:val="28"/>
          <w:u w:val="single"/>
          <w:lang w:val="en-GB"/>
        </w:rPr>
      </w:pPr>
    </w:p>
    <w:p w:rsidR="15049EFC" w:rsidP="15049EFC" w:rsidRDefault="15049EFC" w14:paraId="4BD2552D" w14:textId="37BE31C0">
      <w:pPr>
        <w:pStyle w:val="Normal"/>
        <w:rPr>
          <w:rFonts w:ascii="Arial" w:hAnsi="Arial" w:eastAsia="Arial" w:cs="Arial"/>
          <w:b w:val="1"/>
          <w:bCs w:val="1"/>
          <w:noProof w:val="0"/>
          <w:color w:val="auto"/>
          <w:sz w:val="28"/>
          <w:szCs w:val="28"/>
          <w:u w:val="single"/>
          <w:lang w:val="en-GB"/>
        </w:rPr>
      </w:pPr>
    </w:p>
    <w:p w:rsidR="15049EFC" w:rsidP="15049EFC" w:rsidRDefault="15049EFC" w14:paraId="457C1B6B" w14:textId="6F78A53F">
      <w:pPr>
        <w:pStyle w:val="Normal"/>
        <w:rPr>
          <w:rFonts w:ascii="Arial" w:hAnsi="Arial" w:eastAsia="Arial" w:cs="Arial"/>
          <w:b w:val="1"/>
          <w:bCs w:val="1"/>
          <w:noProof w:val="0"/>
          <w:color w:val="auto"/>
          <w:sz w:val="28"/>
          <w:szCs w:val="28"/>
          <w:u w:val="single"/>
          <w:lang w:val="en-GB"/>
        </w:rPr>
      </w:pPr>
    </w:p>
    <w:p w:rsidR="15049EFC" w:rsidP="15049EFC" w:rsidRDefault="15049EFC" w14:paraId="518083AC" w14:textId="026AACE7">
      <w:pPr>
        <w:pStyle w:val="Normal"/>
        <w:rPr>
          <w:rFonts w:ascii="Arial" w:hAnsi="Arial" w:eastAsia="Arial" w:cs="Arial"/>
          <w:b w:val="1"/>
          <w:bCs w:val="1"/>
          <w:noProof w:val="0"/>
          <w:color w:val="auto"/>
          <w:sz w:val="28"/>
          <w:szCs w:val="28"/>
          <w:u w:val="single"/>
          <w:lang w:val="en-GB"/>
        </w:rPr>
      </w:pPr>
    </w:p>
    <w:p w:rsidR="15049EFC" w:rsidP="15049EFC" w:rsidRDefault="15049EFC" w14:paraId="0B4BE425" w14:textId="166FAB68">
      <w:pPr>
        <w:pStyle w:val="Normal"/>
        <w:rPr>
          <w:rFonts w:ascii="Arial" w:hAnsi="Arial" w:eastAsia="Arial" w:cs="Arial"/>
          <w:b w:val="1"/>
          <w:bCs w:val="1"/>
          <w:noProof w:val="0"/>
          <w:color w:val="auto"/>
          <w:sz w:val="28"/>
          <w:szCs w:val="28"/>
          <w:u w:val="single"/>
          <w:lang w:val="en-GB"/>
        </w:rPr>
      </w:pPr>
    </w:p>
    <w:p w:rsidR="15049EFC" w:rsidP="15049EFC" w:rsidRDefault="15049EFC" w14:paraId="663E0346" w14:textId="2B940713">
      <w:pPr>
        <w:pStyle w:val="Normal"/>
        <w:rPr>
          <w:rFonts w:ascii="Arial" w:hAnsi="Arial" w:eastAsia="Arial" w:cs="Arial"/>
          <w:b w:val="1"/>
          <w:bCs w:val="1"/>
          <w:noProof w:val="0"/>
          <w:color w:val="auto"/>
          <w:sz w:val="28"/>
          <w:szCs w:val="28"/>
          <w:u w:val="single"/>
          <w:lang w:val="en-GB"/>
        </w:rPr>
      </w:pPr>
    </w:p>
    <w:p w:rsidR="15049EFC" w:rsidP="15049EFC" w:rsidRDefault="15049EFC" w14:paraId="7105DE56" w14:textId="2330EEF0">
      <w:pPr>
        <w:pStyle w:val="Normal"/>
        <w:rPr>
          <w:rFonts w:ascii="Arial" w:hAnsi="Arial" w:eastAsia="Arial" w:cs="Arial"/>
          <w:b w:val="1"/>
          <w:bCs w:val="1"/>
          <w:noProof w:val="0"/>
          <w:color w:val="auto"/>
          <w:sz w:val="28"/>
          <w:szCs w:val="28"/>
          <w:u w:val="single"/>
          <w:lang w:val="en-GB"/>
        </w:rPr>
      </w:pPr>
    </w:p>
    <w:p w:rsidR="15049EFC" w:rsidP="15049EFC" w:rsidRDefault="15049EFC" w14:paraId="31F433F4" w14:textId="36FEDEE1">
      <w:pPr>
        <w:pStyle w:val="Normal"/>
        <w:rPr>
          <w:rFonts w:ascii="Arial" w:hAnsi="Arial" w:eastAsia="Arial" w:cs="Arial"/>
          <w:b w:val="1"/>
          <w:bCs w:val="1"/>
          <w:noProof w:val="0"/>
          <w:color w:val="auto"/>
          <w:sz w:val="28"/>
          <w:szCs w:val="28"/>
          <w:u w:val="single"/>
          <w:lang w:val="en-GB"/>
        </w:rPr>
      </w:pPr>
      <w:r w:rsidRPr="15049EFC" w:rsidR="15049EFC">
        <w:rPr>
          <w:rFonts w:ascii="Arial" w:hAnsi="Arial" w:eastAsia="Arial" w:cs="Arial"/>
          <w:b w:val="1"/>
          <w:bCs w:val="1"/>
          <w:noProof w:val="0"/>
          <w:color w:val="auto"/>
          <w:sz w:val="28"/>
          <w:szCs w:val="28"/>
          <w:u w:val="single"/>
          <w:lang w:val="en-GB"/>
        </w:rPr>
        <w:t>Ref</w:t>
      </w:r>
      <w:r w:rsidRPr="15049EFC" w:rsidR="15049EFC">
        <w:rPr>
          <w:rFonts w:ascii="Arial" w:hAnsi="Arial" w:eastAsia="Arial" w:cs="Arial"/>
          <w:b w:val="1"/>
          <w:bCs w:val="1"/>
          <w:noProof w:val="0"/>
          <w:color w:val="auto"/>
          <w:sz w:val="28"/>
          <w:szCs w:val="28"/>
          <w:u w:val="single"/>
          <w:lang w:val="en-GB"/>
        </w:rPr>
        <w:t>er</w:t>
      </w:r>
      <w:r w:rsidRPr="15049EFC" w:rsidR="15049EFC">
        <w:rPr>
          <w:rFonts w:ascii="Arial" w:hAnsi="Arial" w:eastAsia="Arial" w:cs="Arial"/>
          <w:b w:val="1"/>
          <w:bCs w:val="1"/>
          <w:noProof w:val="0"/>
          <w:color w:val="auto"/>
          <w:sz w:val="28"/>
          <w:szCs w:val="28"/>
          <w:u w:val="single"/>
          <w:lang w:val="en-GB"/>
        </w:rPr>
        <w:t>ences</w:t>
      </w:r>
    </w:p>
    <w:p w:rsidR="15049EFC" w:rsidP="15049EFC" w:rsidRDefault="15049EFC" w14:paraId="0AAA24F3" w14:textId="017843A3">
      <w:pPr>
        <w:pStyle w:val="Normal"/>
        <w:rPr>
          <w:rFonts w:ascii="Arial" w:hAnsi="Arial" w:eastAsia="Arial" w:cs="Arial"/>
          <w:i w:val="1"/>
          <w:iCs w:val="1"/>
          <w:noProof w:val="0"/>
          <w:color w:val="auto"/>
          <w:sz w:val="24"/>
          <w:szCs w:val="24"/>
          <w:lang w:val="en-GB"/>
        </w:rPr>
      </w:pPr>
    </w:p>
    <w:p w:rsidR="15049EFC" w:rsidP="15049EFC" w:rsidRDefault="15049EFC" w14:paraId="726C7153" w14:textId="21927D6E">
      <w:pPr>
        <w:pStyle w:val="Normal"/>
        <w:rPr>
          <w:rFonts w:ascii="Arial" w:hAnsi="Arial" w:eastAsia="Arial" w:cs="Arial"/>
          <w:color w:val="auto"/>
          <w:sz w:val="24"/>
          <w:szCs w:val="24"/>
        </w:rPr>
      </w:pPr>
      <w:r w:rsidRPr="15049EFC" w:rsidR="15049EFC">
        <w:rPr>
          <w:rFonts w:ascii="Arial" w:hAnsi="Arial" w:eastAsia="Arial" w:cs="Arial"/>
          <w:color w:val="auto"/>
          <w:sz w:val="24"/>
          <w:szCs w:val="24"/>
        </w:rPr>
        <w:t xml:space="preserve">Armstrong, M. (2010) </w:t>
      </w:r>
      <w:r w:rsidRPr="15049EFC" w:rsidR="15049EFC">
        <w:rPr>
          <w:rFonts w:ascii="Arial" w:hAnsi="Arial" w:eastAsia="Arial" w:cs="Arial"/>
          <w:i w:val="1"/>
          <w:iCs w:val="1"/>
          <w:color w:val="auto"/>
          <w:sz w:val="24"/>
          <w:szCs w:val="24"/>
        </w:rPr>
        <w:t>Handbook of Human Resource Management Practice</w:t>
      </w:r>
      <w:r w:rsidRPr="15049EFC" w:rsidR="15049EFC">
        <w:rPr>
          <w:rFonts w:ascii="Arial" w:hAnsi="Arial" w:eastAsia="Arial" w:cs="Arial"/>
          <w:color w:val="auto"/>
          <w:sz w:val="24"/>
          <w:szCs w:val="24"/>
        </w:rPr>
        <w:t>, 12</w:t>
      </w:r>
      <w:r w:rsidRPr="15049EFC" w:rsidR="15049EFC">
        <w:rPr>
          <w:rFonts w:ascii="Arial" w:hAnsi="Arial" w:eastAsia="Arial" w:cs="Arial"/>
          <w:color w:val="auto"/>
          <w:sz w:val="24"/>
          <w:szCs w:val="24"/>
        </w:rPr>
        <w:t>th</w:t>
      </w:r>
      <w:r w:rsidRPr="15049EFC" w:rsidR="15049EFC">
        <w:rPr>
          <w:rFonts w:ascii="Arial" w:hAnsi="Arial" w:eastAsia="Arial" w:cs="Arial"/>
          <w:color w:val="auto"/>
          <w:sz w:val="24"/>
          <w:szCs w:val="24"/>
        </w:rPr>
        <w:t xml:space="preserve"> edition, Kogan Page</w:t>
      </w:r>
    </w:p>
    <w:p w:rsidR="15049EFC" w:rsidP="15049EFC" w:rsidRDefault="15049EFC" w14:paraId="427EE310" w14:textId="006CD60A">
      <w:pPr>
        <w:pStyle w:val="Normal"/>
        <w:rPr>
          <w:rFonts w:ascii="Arial" w:hAnsi="Arial" w:eastAsia="Arial" w:cs="Arial"/>
          <w:color w:val="auto"/>
          <w:sz w:val="24"/>
          <w:szCs w:val="24"/>
        </w:rPr>
      </w:pPr>
      <w:r w:rsidRPr="15049EFC" w:rsidR="15049EFC">
        <w:rPr>
          <w:rFonts w:ascii="Arial" w:hAnsi="Arial" w:eastAsia="Arial" w:cs="Arial"/>
          <w:noProof w:val="0"/>
          <w:color w:val="auto"/>
          <w:sz w:val="24"/>
          <w:szCs w:val="24"/>
          <w:lang w:val="en-GB"/>
        </w:rPr>
        <w:t xml:space="preserve">Bates, G. (2019) </w:t>
      </w:r>
      <w:r w:rsidRPr="15049EFC" w:rsidR="15049EFC">
        <w:rPr>
          <w:rFonts w:ascii="Arial" w:hAnsi="Arial" w:eastAsia="Arial" w:cs="Arial"/>
          <w:i w:val="1"/>
          <w:iCs w:val="1"/>
          <w:noProof w:val="0"/>
          <w:color w:val="auto"/>
          <w:sz w:val="24"/>
          <w:szCs w:val="24"/>
          <w:lang w:val="en-GB"/>
        </w:rPr>
        <w:t>Theorists and how Tesco uses their theories</w:t>
      </w:r>
      <w:r w:rsidRPr="15049EFC" w:rsidR="15049EFC">
        <w:rPr>
          <w:rFonts w:ascii="Arial" w:hAnsi="Arial" w:eastAsia="Arial" w:cs="Arial"/>
          <w:noProof w:val="0"/>
          <w:color w:val="auto"/>
          <w:sz w:val="24"/>
          <w:szCs w:val="24"/>
          <w:lang w:val="en-GB"/>
        </w:rPr>
        <w:t xml:space="preserve">, </w:t>
      </w:r>
      <w:r w:rsidRPr="15049EFC" w:rsidR="15049EFC">
        <w:rPr>
          <w:rFonts w:ascii="Arial" w:hAnsi="Arial" w:eastAsia="Arial" w:cs="Arial"/>
          <w:i w:val="1"/>
          <w:iCs w:val="1"/>
          <w:noProof w:val="0"/>
          <w:color w:val="auto"/>
          <w:sz w:val="24"/>
          <w:szCs w:val="24"/>
          <w:lang w:val="en-GB"/>
        </w:rPr>
        <w:t>P</w:t>
      </w:r>
      <w:r w:rsidRPr="15049EFC" w:rsidR="15049EFC">
        <w:rPr>
          <w:rFonts w:ascii="Arial" w:hAnsi="Arial" w:eastAsia="Arial" w:cs="Arial"/>
          <w:i w:val="1"/>
          <w:iCs w:val="1"/>
          <w:noProof w:val="0"/>
          <w:color w:val="auto"/>
          <w:sz w:val="24"/>
          <w:szCs w:val="24"/>
          <w:lang w:val="en-GB"/>
        </w:rPr>
        <w:t>rezi.com</w:t>
      </w:r>
      <w:r w:rsidRPr="15049EFC" w:rsidR="15049EFC">
        <w:rPr>
          <w:rFonts w:ascii="Arial" w:hAnsi="Arial" w:eastAsia="Arial" w:cs="Arial"/>
          <w:noProof w:val="0"/>
          <w:color w:val="auto"/>
          <w:sz w:val="24"/>
          <w:szCs w:val="24"/>
          <w:lang w:val="en-GB"/>
        </w:rPr>
        <w:t xml:space="preserve">. Available at: </w:t>
      </w:r>
      <w:hyperlink r:id="R93b42fd3cf614d00">
        <w:r w:rsidRPr="15049EFC" w:rsidR="15049EFC">
          <w:rPr>
            <w:rStyle w:val="Hyperlink"/>
            <w:rFonts w:ascii="Arial" w:hAnsi="Arial" w:eastAsia="Arial" w:cs="Arial"/>
            <w:noProof w:val="0"/>
            <w:color w:val="auto"/>
            <w:sz w:val="24"/>
            <w:szCs w:val="24"/>
            <w:lang w:val="en-GB"/>
          </w:rPr>
          <w:t>https://prezi.com/oqpkrfu5fse5/theorists-and-how-tesco-uses-their-theories/</w:t>
        </w:r>
      </w:hyperlink>
      <w:r w:rsidRPr="15049EFC" w:rsidR="15049EFC">
        <w:rPr>
          <w:rFonts w:ascii="Arial" w:hAnsi="Arial" w:eastAsia="Arial" w:cs="Arial"/>
          <w:noProof w:val="0"/>
          <w:color w:val="auto"/>
          <w:sz w:val="24"/>
          <w:szCs w:val="24"/>
          <w:lang w:val="en-GB"/>
        </w:rPr>
        <w:t xml:space="preserve"> (Accessed: 7 December 2019).</w:t>
      </w:r>
    </w:p>
    <w:p w:rsidR="15049EFC" w:rsidP="15049EFC" w:rsidRDefault="15049EFC" w14:paraId="3ABC675F" w14:textId="56C7F686">
      <w:pPr>
        <w:pStyle w:val="Normal"/>
        <w:rPr>
          <w:rFonts w:ascii="Arial" w:hAnsi="Arial" w:eastAsia="Arial" w:cs="Arial"/>
          <w:noProof w:val="0"/>
          <w:color w:val="auto"/>
          <w:sz w:val="24"/>
          <w:szCs w:val="24"/>
          <w:lang w:val="en-GB"/>
        </w:rPr>
      </w:pPr>
      <w:r w:rsidRPr="15049EFC" w:rsidR="15049EFC">
        <w:rPr>
          <w:rFonts w:ascii="Arial" w:hAnsi="Arial" w:eastAsia="Arial" w:cs="Arial"/>
          <w:noProof w:val="0"/>
          <w:color w:val="auto"/>
          <w:sz w:val="24"/>
          <w:szCs w:val="24"/>
          <w:lang w:val="en-GB"/>
        </w:rPr>
        <w:t xml:space="preserve">Chartrand, J., Ishikawa, H. and Flander, S. (2019) </w:t>
      </w:r>
      <w:r w:rsidRPr="15049EFC" w:rsidR="15049EFC">
        <w:rPr>
          <w:rFonts w:ascii="Arial" w:hAnsi="Arial" w:eastAsia="Arial" w:cs="Arial"/>
          <w:i w:val="1"/>
          <w:iCs w:val="1"/>
          <w:noProof w:val="0"/>
          <w:color w:val="auto"/>
          <w:sz w:val="24"/>
          <w:szCs w:val="24"/>
          <w:lang w:val="en-GB"/>
        </w:rPr>
        <w:t>Pacific.edu</w:t>
      </w:r>
      <w:r w:rsidRPr="15049EFC" w:rsidR="15049EFC">
        <w:rPr>
          <w:rFonts w:ascii="Arial" w:hAnsi="Arial" w:eastAsia="Arial" w:cs="Arial"/>
          <w:noProof w:val="0"/>
          <w:color w:val="auto"/>
          <w:sz w:val="24"/>
          <w:szCs w:val="24"/>
          <w:lang w:val="en-GB"/>
        </w:rPr>
        <w:t xml:space="preserve">. Available at: </w:t>
      </w:r>
      <w:hyperlink r:id="R1fc1774f58694133">
        <w:r w:rsidRPr="15049EFC" w:rsidR="15049EFC">
          <w:rPr>
            <w:rStyle w:val="Hyperlink"/>
            <w:rFonts w:ascii="Arial" w:hAnsi="Arial" w:eastAsia="Arial" w:cs="Arial"/>
            <w:noProof w:val="0"/>
            <w:color w:val="auto"/>
            <w:sz w:val="24"/>
            <w:szCs w:val="24"/>
            <w:lang w:val="en-GB"/>
          </w:rPr>
          <w:t>http://www.pacific.edu/Documents/business/techservices/ThinkWatson-Critical%20Thinking-Means-Business.pdf</w:t>
        </w:r>
      </w:hyperlink>
      <w:r w:rsidRPr="15049EFC" w:rsidR="15049EFC">
        <w:rPr>
          <w:rFonts w:ascii="Arial" w:hAnsi="Arial" w:eastAsia="Arial" w:cs="Arial"/>
          <w:noProof w:val="0"/>
          <w:color w:val="auto"/>
          <w:sz w:val="24"/>
          <w:szCs w:val="24"/>
          <w:lang w:val="en-GB"/>
        </w:rPr>
        <w:t xml:space="preserve"> (Accessed: 31 November 2019).</w:t>
      </w:r>
    </w:p>
    <w:p w:rsidR="15049EFC" w:rsidP="15049EFC" w:rsidRDefault="15049EFC" w14:paraId="2636FC8A" w14:textId="1533F753">
      <w:pPr>
        <w:pStyle w:val="Normal"/>
        <w:rPr>
          <w:rFonts w:ascii="Arial" w:hAnsi="Arial" w:eastAsia="Arial" w:cs="Arial"/>
          <w:noProof w:val="0"/>
          <w:color w:val="auto"/>
          <w:sz w:val="24"/>
          <w:szCs w:val="24"/>
          <w:lang w:val="en-GB"/>
        </w:rPr>
      </w:pPr>
      <w:r w:rsidRPr="15049EFC" w:rsidR="15049EFC">
        <w:rPr>
          <w:rFonts w:ascii="Arial" w:hAnsi="Arial" w:eastAsia="Arial" w:cs="Arial"/>
          <w:noProof w:val="0"/>
          <w:color w:val="auto"/>
          <w:sz w:val="24"/>
          <w:szCs w:val="24"/>
          <w:lang w:val="en-GB"/>
        </w:rPr>
        <w:t>Essays. November 2018. Marks and Spencer’s Recruitment Process. [online]. Available from: https://www.ukessays.com/essays/tourism/marks-spencer.php?vref=1 [Accessed 10 December 2019].</w:t>
      </w:r>
    </w:p>
    <w:p w:rsidR="15049EFC" w:rsidP="15049EFC" w:rsidRDefault="15049EFC" w14:paraId="3E49F559" w14:textId="048D1758">
      <w:pPr>
        <w:ind w:left="0" w:hanging="0"/>
        <w:rPr>
          <w:rFonts w:ascii="Arial" w:hAnsi="Arial" w:eastAsia="Arial" w:cs="Arial"/>
          <w:noProof w:val="0"/>
          <w:color w:val="auto"/>
          <w:sz w:val="24"/>
          <w:szCs w:val="24"/>
          <w:lang w:val="en-GB"/>
        </w:rPr>
      </w:pPr>
      <w:r w:rsidRPr="15049EFC" w:rsidR="15049EFC">
        <w:rPr>
          <w:rFonts w:ascii="Arial" w:hAnsi="Arial" w:eastAsia="Arial" w:cs="Arial"/>
          <w:noProof w:val="0"/>
          <w:color w:val="auto"/>
          <w:sz w:val="24"/>
          <w:szCs w:val="24"/>
          <w:lang w:val="en-GB"/>
        </w:rPr>
        <w:t xml:space="preserve">(2019) </w:t>
      </w:r>
      <w:r w:rsidRPr="15049EFC" w:rsidR="15049EFC">
        <w:rPr>
          <w:rFonts w:ascii="Arial" w:hAnsi="Arial" w:eastAsia="Arial" w:cs="Arial"/>
          <w:i w:val="1"/>
          <w:iCs w:val="1"/>
          <w:noProof w:val="0"/>
          <w:color w:val="auto"/>
          <w:sz w:val="24"/>
          <w:szCs w:val="24"/>
          <w:lang w:val="en-GB"/>
        </w:rPr>
        <w:t>Files.eric.ed.gov</w:t>
      </w:r>
      <w:r w:rsidRPr="15049EFC" w:rsidR="15049EFC">
        <w:rPr>
          <w:rFonts w:ascii="Arial" w:hAnsi="Arial" w:eastAsia="Arial" w:cs="Arial"/>
          <w:noProof w:val="0"/>
          <w:color w:val="auto"/>
          <w:sz w:val="24"/>
          <w:szCs w:val="24"/>
          <w:lang w:val="en-GB"/>
        </w:rPr>
        <w:t xml:space="preserve">. Available at: </w:t>
      </w:r>
      <w:hyperlink r:id="Rdee31784bff548ab">
        <w:r w:rsidRPr="15049EFC" w:rsidR="15049EFC">
          <w:rPr>
            <w:rStyle w:val="Hyperlink"/>
            <w:rFonts w:ascii="Arial" w:hAnsi="Arial" w:eastAsia="Arial" w:cs="Arial"/>
            <w:noProof w:val="0"/>
            <w:color w:val="auto"/>
            <w:sz w:val="24"/>
            <w:szCs w:val="24"/>
            <w:lang w:val="en-GB"/>
          </w:rPr>
          <w:t>https://files.eric.ed.gov/fulltext/ED316767.pdf</w:t>
        </w:r>
      </w:hyperlink>
      <w:r w:rsidRPr="15049EFC" w:rsidR="15049EFC">
        <w:rPr>
          <w:rFonts w:ascii="Arial" w:hAnsi="Arial" w:eastAsia="Arial" w:cs="Arial"/>
          <w:noProof w:val="0"/>
          <w:color w:val="auto"/>
          <w:sz w:val="24"/>
          <w:szCs w:val="24"/>
          <w:lang w:val="en-GB"/>
        </w:rPr>
        <w:t xml:space="preserve"> (Accessed: 7 December 2019).</w:t>
      </w:r>
    </w:p>
    <w:p w:rsidR="15049EFC" w:rsidP="15049EFC" w:rsidRDefault="15049EFC" w14:paraId="5C0C8A94" w14:textId="158EF64C">
      <w:pPr>
        <w:pStyle w:val="Normal"/>
        <w:rPr>
          <w:rFonts w:ascii="Arial" w:hAnsi="Arial" w:eastAsia="Arial" w:cs="Arial"/>
          <w:noProof w:val="0"/>
          <w:color w:val="auto"/>
          <w:sz w:val="24"/>
          <w:szCs w:val="24"/>
          <w:lang w:val="en-GB"/>
        </w:rPr>
      </w:pPr>
      <w:r w:rsidRPr="15049EFC" w:rsidR="15049EFC">
        <w:rPr>
          <w:rFonts w:ascii="Arial" w:hAnsi="Arial" w:eastAsia="Arial" w:cs="Arial"/>
          <w:i w:val="1"/>
          <w:iCs w:val="1"/>
          <w:noProof w:val="0"/>
          <w:color w:val="auto"/>
          <w:sz w:val="24"/>
          <w:szCs w:val="24"/>
          <w:lang w:val="en-GB"/>
        </w:rPr>
        <w:t>Herzberg’s Two-Factor Theory | Organizational Behavior / Human Relations</w:t>
      </w:r>
      <w:r w:rsidRPr="15049EFC" w:rsidR="15049EFC">
        <w:rPr>
          <w:rFonts w:ascii="Arial" w:hAnsi="Arial" w:eastAsia="Arial" w:cs="Arial"/>
          <w:noProof w:val="0"/>
          <w:color w:val="auto"/>
          <w:sz w:val="24"/>
          <w:szCs w:val="24"/>
          <w:lang w:val="en-GB"/>
        </w:rPr>
        <w:t xml:space="preserve"> (2019). Available at: </w:t>
      </w:r>
      <w:hyperlink r:id="Recfde8eaf40440c8">
        <w:r w:rsidRPr="15049EFC" w:rsidR="15049EFC">
          <w:rPr>
            <w:rStyle w:val="Hyperlink"/>
            <w:rFonts w:ascii="Arial" w:hAnsi="Arial" w:eastAsia="Arial" w:cs="Arial"/>
            <w:noProof w:val="0"/>
            <w:color w:val="auto"/>
            <w:sz w:val="24"/>
            <w:szCs w:val="24"/>
            <w:lang w:val="en-GB"/>
          </w:rPr>
          <w:t>https://courses.lumenlearning.com/wm-organizationalbehavior/chapter/herzbergs-two-factor-theory/</w:t>
        </w:r>
      </w:hyperlink>
      <w:r w:rsidRPr="15049EFC" w:rsidR="15049EFC">
        <w:rPr>
          <w:rFonts w:ascii="Arial" w:hAnsi="Arial" w:eastAsia="Arial" w:cs="Arial"/>
          <w:noProof w:val="0"/>
          <w:color w:val="auto"/>
          <w:sz w:val="24"/>
          <w:szCs w:val="24"/>
          <w:lang w:val="en-GB"/>
        </w:rPr>
        <w:t xml:space="preserve"> (Accessed: 2 December 2019).</w:t>
      </w:r>
    </w:p>
    <w:p w:rsidR="15049EFC" w:rsidP="15049EFC" w:rsidRDefault="15049EFC" w14:paraId="07A883A8" w14:textId="352FCB26">
      <w:pPr>
        <w:pStyle w:val="Normal"/>
        <w:rPr>
          <w:rFonts w:ascii="Arial" w:hAnsi="Arial" w:eastAsia="Arial" w:cs="Arial"/>
          <w:color w:val="auto"/>
          <w:sz w:val="24"/>
          <w:szCs w:val="24"/>
        </w:rPr>
      </w:pPr>
      <w:r w:rsidRPr="15049EFC" w:rsidR="15049EFC">
        <w:rPr>
          <w:rFonts w:ascii="Arial" w:hAnsi="Arial" w:eastAsia="Arial" w:cs="Arial"/>
          <w:i w:val="1"/>
          <w:iCs w:val="1"/>
          <w:noProof w:val="0"/>
          <w:color w:val="auto"/>
          <w:sz w:val="24"/>
          <w:szCs w:val="24"/>
          <w:lang w:val="en-GB"/>
        </w:rPr>
        <w:t>Motivation at Work</w:t>
      </w:r>
      <w:r w:rsidRPr="15049EFC" w:rsidR="15049EFC">
        <w:rPr>
          <w:rFonts w:ascii="Arial" w:hAnsi="Arial" w:eastAsia="Arial" w:cs="Arial"/>
          <w:noProof w:val="0"/>
          <w:color w:val="auto"/>
          <w:sz w:val="24"/>
          <w:szCs w:val="24"/>
          <w:lang w:val="en-GB"/>
        </w:rPr>
        <w:t xml:space="preserve"> (2019). Available at: </w:t>
      </w:r>
      <w:hyperlink r:id="Rc2a7480da7ab462e">
        <w:r w:rsidRPr="15049EFC" w:rsidR="15049EFC">
          <w:rPr>
            <w:rStyle w:val="Hyperlink"/>
            <w:rFonts w:ascii="Arial" w:hAnsi="Arial" w:eastAsia="Arial" w:cs="Arial"/>
            <w:noProof w:val="0"/>
            <w:color w:val="auto"/>
            <w:sz w:val="24"/>
            <w:szCs w:val="24"/>
            <w:lang w:val="en-GB"/>
          </w:rPr>
          <w:t>https://laetitiastuder.wordpress.com/2014/12/17/motivation/</w:t>
        </w:r>
      </w:hyperlink>
      <w:r w:rsidRPr="15049EFC" w:rsidR="15049EFC">
        <w:rPr>
          <w:rFonts w:ascii="Arial" w:hAnsi="Arial" w:eastAsia="Arial" w:cs="Arial"/>
          <w:noProof w:val="0"/>
          <w:color w:val="auto"/>
          <w:sz w:val="24"/>
          <w:szCs w:val="24"/>
          <w:lang w:val="en-GB"/>
        </w:rPr>
        <w:t xml:space="preserve"> (Accessed: 4 December 2019).</w:t>
      </w:r>
    </w:p>
    <w:p w:rsidR="15049EFC" w:rsidP="15049EFC" w:rsidRDefault="15049EFC" w14:paraId="48CE9399" w14:textId="356425BF">
      <w:pPr>
        <w:ind w:left="120" w:hanging="120"/>
        <w:rPr>
          <w:rFonts w:ascii="Arial" w:hAnsi="Arial" w:eastAsia="Arial" w:cs="Arial"/>
          <w:noProof w:val="0"/>
          <w:color w:val="auto"/>
          <w:sz w:val="24"/>
          <w:szCs w:val="24"/>
          <w:lang w:val="en-GB"/>
        </w:rPr>
      </w:pPr>
      <w:r w:rsidRPr="15049EFC" w:rsidR="15049EFC">
        <w:rPr>
          <w:rFonts w:ascii="Arial" w:hAnsi="Arial" w:eastAsia="Arial" w:cs="Arial"/>
          <w:noProof w:val="0"/>
          <w:color w:val="auto"/>
          <w:sz w:val="24"/>
          <w:szCs w:val="24"/>
          <w:lang w:val="en-GB"/>
        </w:rPr>
        <w:t>Mc</w:t>
      </w:r>
      <w:r w:rsidRPr="15049EFC" w:rsidR="15049EFC">
        <w:rPr>
          <w:rFonts w:ascii="Arial" w:hAnsi="Arial" w:eastAsia="Arial" w:cs="Arial"/>
          <w:noProof w:val="0"/>
          <w:color w:val="auto"/>
          <w:sz w:val="24"/>
          <w:szCs w:val="24"/>
          <w:lang w:val="en-GB"/>
        </w:rPr>
        <w:t>L</w:t>
      </w:r>
      <w:r w:rsidRPr="15049EFC" w:rsidR="15049EFC">
        <w:rPr>
          <w:rFonts w:ascii="Arial" w:hAnsi="Arial" w:eastAsia="Arial" w:cs="Arial"/>
          <w:noProof w:val="0"/>
          <w:color w:val="auto"/>
          <w:sz w:val="24"/>
          <w:szCs w:val="24"/>
          <w:lang w:val="en-GB"/>
        </w:rPr>
        <w:t xml:space="preserve">eod, S. (2019) </w:t>
      </w:r>
      <w:r w:rsidRPr="15049EFC" w:rsidR="15049EFC">
        <w:rPr>
          <w:rFonts w:ascii="Arial" w:hAnsi="Arial" w:eastAsia="Arial" w:cs="Arial"/>
          <w:i w:val="1"/>
          <w:iCs w:val="1"/>
          <w:noProof w:val="0"/>
          <w:color w:val="auto"/>
          <w:sz w:val="24"/>
          <w:szCs w:val="24"/>
          <w:lang w:val="en-GB"/>
        </w:rPr>
        <w:t>Maslow's Hierarchy of Needs | Simply Psychology</w:t>
      </w:r>
      <w:r w:rsidRPr="15049EFC" w:rsidR="15049EFC">
        <w:rPr>
          <w:rFonts w:ascii="Arial" w:hAnsi="Arial" w:eastAsia="Arial" w:cs="Arial"/>
          <w:noProof w:val="0"/>
          <w:color w:val="auto"/>
          <w:sz w:val="24"/>
          <w:szCs w:val="24"/>
          <w:lang w:val="en-GB"/>
        </w:rPr>
        <w:t xml:space="preserve">, </w:t>
      </w:r>
      <w:proofErr w:type="spellStart"/>
      <w:r w:rsidRPr="15049EFC" w:rsidR="15049EFC">
        <w:rPr>
          <w:rFonts w:ascii="Arial" w:hAnsi="Arial" w:eastAsia="Arial" w:cs="Arial"/>
          <w:i w:val="1"/>
          <w:iCs w:val="1"/>
          <w:noProof w:val="0"/>
          <w:color w:val="auto"/>
          <w:sz w:val="24"/>
          <w:szCs w:val="24"/>
          <w:lang w:val="en-GB"/>
        </w:rPr>
        <w:t>Simplypsychology</w:t>
      </w:r>
      <w:proofErr w:type="spellEnd"/>
      <w:r w:rsidRPr="15049EFC" w:rsidR="15049EFC">
        <w:rPr>
          <w:rFonts w:ascii="Arial" w:hAnsi="Arial" w:eastAsia="Arial" w:cs="Arial"/>
          <w:i w:val="1"/>
          <w:iCs w:val="1"/>
          <w:noProof w:val="0"/>
          <w:color w:val="auto"/>
          <w:sz w:val="24"/>
          <w:szCs w:val="24"/>
          <w:lang w:val="en-GB"/>
        </w:rPr>
        <w:t>.org</w:t>
      </w:r>
      <w:r w:rsidRPr="15049EFC" w:rsidR="15049EFC">
        <w:rPr>
          <w:rFonts w:ascii="Arial" w:hAnsi="Arial" w:eastAsia="Arial" w:cs="Arial"/>
          <w:noProof w:val="0"/>
          <w:color w:val="auto"/>
          <w:sz w:val="24"/>
          <w:szCs w:val="24"/>
          <w:lang w:val="en-GB"/>
        </w:rPr>
        <w:t xml:space="preserve">. Available at: </w:t>
      </w:r>
      <w:hyperlink r:id="R88102d4f9b4c4310">
        <w:r w:rsidRPr="15049EFC" w:rsidR="15049EFC">
          <w:rPr>
            <w:rStyle w:val="Hyperlink"/>
            <w:rFonts w:ascii="Arial" w:hAnsi="Arial" w:eastAsia="Arial" w:cs="Arial"/>
            <w:noProof w:val="0"/>
            <w:color w:val="auto"/>
            <w:sz w:val="24"/>
            <w:szCs w:val="24"/>
            <w:lang w:val="en-GB"/>
          </w:rPr>
          <w:t>https://www.simplypsychology.org/maslow.html</w:t>
        </w:r>
      </w:hyperlink>
      <w:r w:rsidRPr="15049EFC" w:rsidR="15049EFC">
        <w:rPr>
          <w:rFonts w:ascii="Arial" w:hAnsi="Arial" w:eastAsia="Arial" w:cs="Arial"/>
          <w:noProof w:val="0"/>
          <w:color w:val="auto"/>
          <w:sz w:val="24"/>
          <w:szCs w:val="24"/>
          <w:lang w:val="en-GB"/>
        </w:rPr>
        <w:t xml:space="preserve"> (Accessed: 30 November 2019).</w:t>
      </w:r>
    </w:p>
    <w:p w:rsidR="15049EFC" w:rsidP="15049EFC" w:rsidRDefault="15049EFC" w14:paraId="564E6276" w14:textId="403DDD17">
      <w:pPr>
        <w:pStyle w:val="Normal"/>
        <w:rPr>
          <w:rFonts w:ascii="Arial" w:hAnsi="Arial" w:eastAsia="Arial" w:cs="Arial"/>
          <w:noProof w:val="0"/>
          <w:color w:val="auto"/>
          <w:sz w:val="24"/>
          <w:szCs w:val="24"/>
          <w:lang w:val="en-GB"/>
        </w:rPr>
      </w:pPr>
      <w:r w:rsidRPr="15049EFC" w:rsidR="15049EFC">
        <w:rPr>
          <w:rFonts w:ascii="Arial" w:hAnsi="Arial" w:eastAsia="Arial" w:cs="Arial"/>
          <w:i w:val="1"/>
          <w:iCs w:val="1"/>
          <w:noProof w:val="0"/>
          <w:color w:val="auto"/>
          <w:sz w:val="24"/>
          <w:szCs w:val="24"/>
          <w:lang w:val="en-GB"/>
        </w:rPr>
        <w:t>McClelland's Human Motivation Theory: Discovering What Drives Your Team</w:t>
      </w:r>
      <w:r w:rsidRPr="15049EFC" w:rsidR="15049EFC">
        <w:rPr>
          <w:rFonts w:ascii="Arial" w:hAnsi="Arial" w:eastAsia="Arial" w:cs="Arial"/>
          <w:noProof w:val="0"/>
          <w:color w:val="auto"/>
          <w:sz w:val="24"/>
          <w:szCs w:val="24"/>
          <w:lang w:val="en-GB"/>
        </w:rPr>
        <w:t xml:space="preserve"> (2019). Available at: https://www.mindtools.com/pages/article/human-motivation-theory.htm (Accessed: 3 December 2019).</w:t>
      </w:r>
    </w:p>
    <w:p w:rsidR="15049EFC" w:rsidP="15049EFC" w:rsidRDefault="15049EFC" w14:paraId="3CF2D06C" w14:textId="3FE37B05">
      <w:pPr>
        <w:rPr>
          <w:rFonts w:ascii="Arial" w:hAnsi="Arial" w:eastAsia="Arial" w:cs="Arial"/>
          <w:color w:val="auto"/>
          <w:sz w:val="24"/>
          <w:szCs w:val="24"/>
        </w:rPr>
      </w:pPr>
      <w:r w:rsidRPr="15049EFC" w:rsidR="15049EFC">
        <w:rPr>
          <w:rFonts w:ascii="Arial" w:hAnsi="Arial" w:eastAsia="Arial" w:cs="Arial"/>
          <w:color w:val="auto"/>
          <w:sz w:val="24"/>
          <w:szCs w:val="24"/>
        </w:rPr>
        <w:t xml:space="preserve">Ori, Jack. </w:t>
      </w:r>
      <w:r w:rsidRPr="15049EFC" w:rsidR="15049EFC">
        <w:rPr>
          <w:rFonts w:ascii="Arial" w:hAnsi="Arial" w:eastAsia="Arial" w:cs="Arial"/>
          <w:i w:val="1"/>
          <w:iCs w:val="1"/>
          <w:color w:val="auto"/>
          <w:sz w:val="24"/>
          <w:szCs w:val="24"/>
        </w:rPr>
        <w:t xml:space="preserve">"The Hierarchy of Needs for Employees." </w:t>
      </w:r>
      <w:r w:rsidRPr="15049EFC" w:rsidR="15049EFC">
        <w:rPr>
          <w:rFonts w:ascii="Arial" w:hAnsi="Arial" w:eastAsia="Arial" w:cs="Arial"/>
          <w:color w:val="auto"/>
          <w:sz w:val="24"/>
          <w:szCs w:val="24"/>
        </w:rPr>
        <w:t xml:space="preserve">Small Business - Chron.com, </w:t>
      </w:r>
      <w:r w:rsidRPr="15049EFC" w:rsidR="15049EFC">
        <w:rPr>
          <w:rFonts w:ascii="Arial" w:hAnsi="Arial" w:eastAsia="Arial" w:cs="Arial"/>
          <w:noProof w:val="0"/>
          <w:color w:val="auto"/>
          <w:sz w:val="24"/>
          <w:szCs w:val="24"/>
          <w:lang w:val="en-GB"/>
        </w:rPr>
        <w:t xml:space="preserve">Available at: </w:t>
      </w:r>
      <w:hyperlink r:id="R663bc4076d4f43ae">
        <w:r w:rsidRPr="15049EFC" w:rsidR="15049EFC">
          <w:rPr>
            <w:rStyle w:val="Hyperlink"/>
            <w:rFonts w:ascii="Arial" w:hAnsi="Arial" w:eastAsia="Arial" w:cs="Arial"/>
            <w:noProof w:val="0"/>
            <w:color w:val="auto"/>
            <w:sz w:val="24"/>
            <w:szCs w:val="24"/>
            <w:lang w:val="en-GB"/>
          </w:rPr>
          <w:t>http://smallbusiness.chron.com/hierarchy-needs-employees-20121.html</w:t>
        </w:r>
      </w:hyperlink>
      <w:r w:rsidRPr="15049EFC" w:rsidR="15049EFC">
        <w:rPr>
          <w:rFonts w:ascii="Arial" w:hAnsi="Arial" w:eastAsia="Arial" w:cs="Arial"/>
          <w:noProof w:val="0"/>
          <w:color w:val="auto"/>
          <w:sz w:val="24"/>
          <w:szCs w:val="24"/>
          <w:lang w:val="en-GB"/>
        </w:rPr>
        <w:t>. Accessed 09 December 2019. (Accessed: 2 December 2019).</w:t>
      </w:r>
    </w:p>
    <w:p w:rsidR="15049EFC" w:rsidP="15049EFC" w:rsidRDefault="15049EFC" w14:paraId="4466D1E5" w14:textId="26901AC5">
      <w:pPr>
        <w:pStyle w:val="Normal"/>
        <w:ind w:left="120" w:hanging="120"/>
        <w:rPr>
          <w:rFonts w:ascii="Arial" w:hAnsi="Arial" w:eastAsia="Arial" w:cs="Arial"/>
          <w:noProof w:val="0"/>
          <w:color w:val="auto"/>
          <w:sz w:val="24"/>
          <w:szCs w:val="24"/>
          <w:lang w:val="en-GB"/>
        </w:rPr>
      </w:pPr>
      <w:r w:rsidRPr="15049EFC" w:rsidR="15049EFC">
        <w:rPr>
          <w:rFonts w:ascii="Arial" w:hAnsi="Arial" w:eastAsia="Arial" w:cs="Arial"/>
          <w:noProof w:val="0"/>
          <w:color w:val="auto"/>
          <w:sz w:val="24"/>
          <w:szCs w:val="24"/>
          <w:lang w:val="en-GB"/>
        </w:rPr>
        <w:t xml:space="preserve">Scott, K. (2019) </w:t>
      </w:r>
      <w:r w:rsidRPr="15049EFC" w:rsidR="15049EFC">
        <w:rPr>
          <w:rFonts w:ascii="Arial" w:hAnsi="Arial" w:eastAsia="Arial" w:cs="Arial"/>
          <w:i w:val="1"/>
          <w:iCs w:val="1"/>
          <w:noProof w:val="0"/>
          <w:color w:val="auto"/>
          <w:sz w:val="24"/>
          <w:szCs w:val="24"/>
          <w:lang w:val="en-GB"/>
        </w:rPr>
        <w:t>26% view employee engagement as a top priority for 2017 - Employee Benefits</w:t>
      </w:r>
      <w:r w:rsidRPr="15049EFC" w:rsidR="15049EFC">
        <w:rPr>
          <w:rFonts w:ascii="Arial" w:hAnsi="Arial" w:eastAsia="Arial" w:cs="Arial"/>
          <w:noProof w:val="0"/>
          <w:color w:val="auto"/>
          <w:sz w:val="24"/>
          <w:szCs w:val="24"/>
          <w:lang w:val="en-GB"/>
        </w:rPr>
        <w:t xml:space="preserve">, </w:t>
      </w:r>
      <w:r w:rsidRPr="15049EFC" w:rsidR="15049EFC">
        <w:rPr>
          <w:rFonts w:ascii="Arial" w:hAnsi="Arial" w:eastAsia="Arial" w:cs="Arial"/>
          <w:i w:val="1"/>
          <w:iCs w:val="1"/>
          <w:noProof w:val="0"/>
          <w:color w:val="auto"/>
          <w:sz w:val="24"/>
          <w:szCs w:val="24"/>
          <w:lang w:val="en-GB"/>
        </w:rPr>
        <w:t>Employee Benefits</w:t>
      </w:r>
      <w:r w:rsidRPr="15049EFC" w:rsidR="15049EFC">
        <w:rPr>
          <w:rFonts w:ascii="Arial" w:hAnsi="Arial" w:eastAsia="Arial" w:cs="Arial"/>
          <w:noProof w:val="0"/>
          <w:color w:val="auto"/>
          <w:sz w:val="24"/>
          <w:szCs w:val="24"/>
          <w:lang w:val="en-GB"/>
        </w:rPr>
        <w:t xml:space="preserve">. Available at: </w:t>
      </w:r>
      <w:hyperlink r:id="R3630d3f1f5344cef">
        <w:r w:rsidRPr="15049EFC" w:rsidR="15049EFC">
          <w:rPr>
            <w:rStyle w:val="Hyperlink"/>
            <w:rFonts w:ascii="Arial" w:hAnsi="Arial" w:eastAsia="Arial" w:cs="Arial"/>
            <w:noProof w:val="0"/>
            <w:color w:val="auto"/>
            <w:sz w:val="24"/>
            <w:szCs w:val="24"/>
            <w:lang w:val="en-GB"/>
          </w:rPr>
          <w:t>https://www.employeebenefits.co.uk/issues/may-online-2017/26-view-employee-engagement-as-a-top-priority-for-2017/</w:t>
        </w:r>
      </w:hyperlink>
      <w:r w:rsidRPr="15049EFC" w:rsidR="15049EFC">
        <w:rPr>
          <w:rFonts w:ascii="Arial" w:hAnsi="Arial" w:eastAsia="Arial" w:cs="Arial"/>
          <w:noProof w:val="0"/>
          <w:color w:val="auto"/>
          <w:sz w:val="24"/>
          <w:szCs w:val="24"/>
          <w:lang w:val="en-GB"/>
        </w:rPr>
        <w:t xml:space="preserve"> (Accessed: 1 December 2019).</w:t>
      </w:r>
    </w:p>
    <w:p w:rsidR="15049EFC" w:rsidP="15049EFC" w:rsidRDefault="15049EFC" w14:paraId="204EA9BE" w14:textId="6531735B">
      <w:pPr>
        <w:pStyle w:val="Normal"/>
        <w:rPr>
          <w:rFonts w:ascii="Arial" w:hAnsi="Arial" w:eastAsia="Arial" w:cs="Arial"/>
          <w:noProof w:val="0"/>
          <w:color w:val="auto"/>
          <w:sz w:val="24"/>
          <w:szCs w:val="24"/>
          <w:lang w:val="en-GB"/>
        </w:rPr>
      </w:pPr>
      <w:r w:rsidRPr="15049EFC" w:rsidR="15049EFC">
        <w:rPr>
          <w:rFonts w:ascii="Arial" w:hAnsi="Arial" w:eastAsia="Arial" w:cs="Arial"/>
          <w:i w:val="1"/>
          <w:iCs w:val="1"/>
          <w:noProof w:val="0"/>
          <w:color w:val="auto"/>
          <w:sz w:val="24"/>
          <w:szCs w:val="24"/>
          <w:lang w:val="en-GB"/>
        </w:rPr>
        <w:t>Search</w:t>
      </w:r>
      <w:r w:rsidRPr="15049EFC" w:rsidR="15049EFC">
        <w:rPr>
          <w:rFonts w:ascii="Arial" w:hAnsi="Arial" w:eastAsia="Arial" w:cs="Arial"/>
          <w:noProof w:val="0"/>
          <w:color w:val="auto"/>
          <w:sz w:val="24"/>
          <w:szCs w:val="24"/>
          <w:lang w:val="en-GB"/>
        </w:rPr>
        <w:t xml:space="preserve"> (2019). Available at: https://careers.peopleclick.com/careerscp/client_mcdonalds/tbm/jobDetails.do (Accessed: 11 December 2019).</w:t>
      </w:r>
    </w:p>
    <w:p w:rsidR="15049EFC" w:rsidP="15049EFC" w:rsidRDefault="15049EFC" w14:paraId="535693A4" w14:textId="0D73E4B8">
      <w:pPr>
        <w:pStyle w:val="Normal"/>
        <w:ind w:left="120" w:hanging="120"/>
        <w:rPr>
          <w:rFonts w:ascii="Arial" w:hAnsi="Arial" w:eastAsia="Arial" w:cs="Arial"/>
          <w:noProof w:val="0"/>
          <w:color w:val="auto"/>
          <w:sz w:val="24"/>
          <w:szCs w:val="24"/>
          <w:lang w:val="en-GB"/>
        </w:rPr>
      </w:pPr>
      <w:r w:rsidRPr="15049EFC" w:rsidR="15049EFC">
        <w:rPr>
          <w:rFonts w:ascii="Arial" w:hAnsi="Arial" w:eastAsia="Arial" w:cs="Arial"/>
          <w:i w:val="1"/>
          <w:iCs w:val="1"/>
          <w:noProof w:val="0"/>
          <w:color w:val="auto"/>
          <w:sz w:val="24"/>
          <w:szCs w:val="24"/>
          <w:lang w:val="en-GB"/>
        </w:rPr>
        <w:t>The Hierarchy of Needs for Employees</w:t>
      </w:r>
      <w:r w:rsidRPr="15049EFC" w:rsidR="15049EFC">
        <w:rPr>
          <w:rFonts w:ascii="Arial" w:hAnsi="Arial" w:eastAsia="Arial" w:cs="Arial"/>
          <w:noProof w:val="0"/>
          <w:color w:val="auto"/>
          <w:sz w:val="24"/>
          <w:szCs w:val="24"/>
          <w:lang w:val="en-GB"/>
        </w:rPr>
        <w:t xml:space="preserve"> (2019). Available at: </w:t>
      </w:r>
      <w:hyperlink r:id="Rbc6a1d296ddd4383">
        <w:r w:rsidRPr="15049EFC" w:rsidR="15049EFC">
          <w:rPr>
            <w:rStyle w:val="Hyperlink"/>
            <w:rFonts w:ascii="Arial" w:hAnsi="Arial" w:eastAsia="Arial" w:cs="Arial"/>
            <w:noProof w:val="0"/>
            <w:color w:val="auto"/>
            <w:sz w:val="24"/>
            <w:szCs w:val="24"/>
            <w:lang w:val="en-GB"/>
          </w:rPr>
          <w:t>https://smallbusiness.chron.com/hierarch</w:t>
        </w:r>
      </w:hyperlink>
      <w:r w:rsidRPr="15049EFC" w:rsidR="15049EFC">
        <w:rPr>
          <w:rFonts w:ascii="Arial" w:hAnsi="Arial" w:eastAsia="Arial" w:cs="Arial"/>
          <w:noProof w:val="0"/>
          <w:color w:val="auto"/>
          <w:sz w:val="24"/>
          <w:szCs w:val="24"/>
          <w:lang w:val="en-GB"/>
        </w:rPr>
        <w:t xml:space="preserve"> needs-employees-20121.html (Accessed: 8 December 2019).</w:t>
      </w:r>
    </w:p>
    <w:p w:rsidR="15049EFC" w:rsidP="15049EFC" w:rsidRDefault="15049EFC" w14:paraId="5C69D564" w14:textId="3CBE1768">
      <w:pPr>
        <w:pStyle w:val="Normal"/>
        <w:rPr>
          <w:rFonts w:ascii="Arial" w:hAnsi="Arial" w:eastAsia="Arial" w:cs="Arial"/>
          <w:noProof w:val="0"/>
          <w:color w:val="auto"/>
          <w:sz w:val="24"/>
          <w:szCs w:val="24"/>
          <w:lang w:val="en-GB"/>
        </w:rPr>
      </w:pPr>
      <w:r w:rsidRPr="15049EFC" w:rsidR="15049EFC">
        <w:rPr>
          <w:rFonts w:ascii="Arial" w:hAnsi="Arial" w:eastAsia="Arial" w:cs="Arial"/>
          <w:noProof w:val="0"/>
          <w:color w:val="auto"/>
          <w:sz w:val="24"/>
          <w:szCs w:val="24"/>
          <w:lang w:val="en-GB"/>
        </w:rPr>
        <w:t xml:space="preserve">Thomson, I. (2019) </w:t>
      </w:r>
      <w:r w:rsidRPr="15049EFC" w:rsidR="15049EFC">
        <w:rPr>
          <w:rFonts w:ascii="Arial" w:hAnsi="Arial" w:eastAsia="Arial" w:cs="Arial"/>
          <w:i w:val="1"/>
          <w:iCs w:val="1"/>
          <w:noProof w:val="0"/>
          <w:color w:val="auto"/>
          <w:sz w:val="24"/>
          <w:szCs w:val="24"/>
          <w:lang w:val="en-GB"/>
        </w:rPr>
        <w:t>Applying Maslow’s Hierarchy of Needs Theory to HR Responsibilities</w:t>
      </w:r>
      <w:r w:rsidRPr="15049EFC" w:rsidR="15049EFC">
        <w:rPr>
          <w:rFonts w:ascii="Arial" w:hAnsi="Arial" w:eastAsia="Arial" w:cs="Arial"/>
          <w:noProof w:val="0"/>
          <w:color w:val="auto"/>
          <w:sz w:val="24"/>
          <w:szCs w:val="24"/>
          <w:lang w:val="en-GB"/>
        </w:rPr>
        <w:t xml:space="preserve">, </w:t>
      </w:r>
      <w:r w:rsidRPr="15049EFC" w:rsidR="15049EFC">
        <w:rPr>
          <w:rFonts w:ascii="Arial" w:hAnsi="Arial" w:eastAsia="Arial" w:cs="Arial"/>
          <w:i w:val="1"/>
          <w:iCs w:val="1"/>
          <w:noProof w:val="0"/>
          <w:color w:val="auto"/>
          <w:sz w:val="24"/>
          <w:szCs w:val="24"/>
          <w:lang w:val="en-GB"/>
        </w:rPr>
        <w:t>Blog.sodexoengage.com</w:t>
      </w:r>
      <w:r w:rsidRPr="15049EFC" w:rsidR="15049EFC">
        <w:rPr>
          <w:rFonts w:ascii="Arial" w:hAnsi="Arial" w:eastAsia="Arial" w:cs="Arial"/>
          <w:noProof w:val="0"/>
          <w:color w:val="auto"/>
          <w:sz w:val="24"/>
          <w:szCs w:val="24"/>
          <w:lang w:val="en-GB"/>
        </w:rPr>
        <w:t xml:space="preserve">. Available at: </w:t>
      </w:r>
      <w:hyperlink r:id="Ra58abcd5c3974038">
        <w:r w:rsidRPr="15049EFC" w:rsidR="15049EFC">
          <w:rPr>
            <w:rStyle w:val="Hyperlink"/>
            <w:rFonts w:ascii="Arial" w:hAnsi="Arial" w:eastAsia="Arial" w:cs="Arial"/>
            <w:noProof w:val="0"/>
            <w:color w:val="auto"/>
            <w:sz w:val="24"/>
            <w:szCs w:val="24"/>
            <w:lang w:val="en-GB"/>
          </w:rPr>
          <w:t>https://blog.sodexoengage.com/rewards-recognition/applying-maslows-hierarchy-of-needs-theory-to-hr-responsibilities</w:t>
        </w:r>
      </w:hyperlink>
      <w:r w:rsidRPr="15049EFC" w:rsidR="15049EFC">
        <w:rPr>
          <w:rFonts w:ascii="Arial" w:hAnsi="Arial" w:eastAsia="Arial" w:cs="Arial"/>
          <w:noProof w:val="0"/>
          <w:color w:val="auto"/>
          <w:sz w:val="24"/>
          <w:szCs w:val="24"/>
          <w:lang w:val="en-GB"/>
        </w:rPr>
        <w:t xml:space="preserve"> (Accessed: 2 December 2019).</w:t>
      </w:r>
    </w:p>
    <w:p w:rsidR="15049EFC" w:rsidP="15049EFC" w:rsidRDefault="15049EFC" w14:paraId="0B6C2F79" w14:textId="5E26AA27">
      <w:pPr>
        <w:ind w:left="120" w:hanging="120"/>
        <w:rPr>
          <w:rFonts w:ascii="Arial" w:hAnsi="Arial" w:eastAsia="Arial" w:cs="Arial"/>
          <w:noProof w:val="0"/>
          <w:color w:val="auto"/>
          <w:sz w:val="24"/>
          <w:szCs w:val="24"/>
          <w:lang w:val="en-GB"/>
        </w:rPr>
      </w:pPr>
      <w:r w:rsidRPr="15049EFC" w:rsidR="15049EFC">
        <w:rPr>
          <w:rFonts w:ascii="Arial" w:hAnsi="Arial" w:eastAsia="Arial" w:cs="Arial"/>
          <w:i w:val="1"/>
          <w:iCs w:val="1"/>
          <w:noProof w:val="0"/>
          <w:color w:val="auto"/>
          <w:sz w:val="24"/>
          <w:szCs w:val="24"/>
          <w:lang w:val="en-GB"/>
        </w:rPr>
        <w:t>The Influence of HR on Workplace Motivation | M&amp;S Corporate Gifts</w:t>
      </w:r>
      <w:r w:rsidRPr="15049EFC" w:rsidR="15049EFC">
        <w:rPr>
          <w:rFonts w:ascii="Arial" w:hAnsi="Arial" w:eastAsia="Arial" w:cs="Arial"/>
          <w:noProof w:val="0"/>
          <w:color w:val="auto"/>
          <w:sz w:val="24"/>
          <w:szCs w:val="24"/>
          <w:lang w:val="en-GB"/>
        </w:rPr>
        <w:t xml:space="preserve"> (2019). Available at: </w:t>
      </w:r>
      <w:hyperlink r:id="R3a2e2ca30bec403d">
        <w:r w:rsidRPr="15049EFC" w:rsidR="15049EFC">
          <w:rPr>
            <w:rStyle w:val="Hyperlink"/>
            <w:rFonts w:ascii="Arial" w:hAnsi="Arial" w:eastAsia="Arial" w:cs="Arial"/>
            <w:noProof w:val="0"/>
            <w:color w:val="auto"/>
            <w:sz w:val="24"/>
            <w:szCs w:val="24"/>
            <w:lang w:val="en-GB"/>
          </w:rPr>
          <w:t>https://marksandspencerforbusiness.com/the-influence-of-hr-on-workplace-motivation/</w:t>
        </w:r>
      </w:hyperlink>
      <w:r w:rsidRPr="15049EFC" w:rsidR="15049EFC">
        <w:rPr>
          <w:rFonts w:ascii="Arial" w:hAnsi="Arial" w:eastAsia="Arial" w:cs="Arial"/>
          <w:noProof w:val="0"/>
          <w:color w:val="auto"/>
          <w:sz w:val="24"/>
          <w:szCs w:val="24"/>
          <w:lang w:val="en-GB"/>
        </w:rPr>
        <w:t xml:space="preserve"> (Accessed: 1 December 2019).</w:t>
      </w:r>
    </w:p>
    <w:p w:rsidR="15049EFC" w:rsidP="15049EFC" w:rsidRDefault="15049EFC" w14:paraId="1CFA3CEC" w14:textId="60120E62">
      <w:pPr>
        <w:pStyle w:val="Normal"/>
        <w:ind w:left="120" w:hanging="120"/>
        <w:rPr>
          <w:rFonts w:ascii="Arial" w:hAnsi="Arial" w:eastAsia="Arial" w:cs="Arial"/>
          <w:noProof w:val="0"/>
          <w:color w:val="auto"/>
          <w:sz w:val="24"/>
          <w:szCs w:val="24"/>
          <w:lang w:val="en-GB"/>
        </w:rPr>
      </w:pPr>
      <w:r w:rsidRPr="15049EFC" w:rsidR="15049EFC">
        <w:rPr>
          <w:rFonts w:ascii="Arial" w:hAnsi="Arial" w:eastAsia="Arial" w:cs="Arial"/>
          <w:noProof w:val="0"/>
          <w:color w:val="auto"/>
          <w:sz w:val="24"/>
          <w:szCs w:val="24"/>
          <w:lang w:val="en-GB"/>
        </w:rPr>
        <w:t xml:space="preserve">The, E. (2019) </w:t>
      </w:r>
      <w:r w:rsidRPr="15049EFC" w:rsidR="15049EFC">
        <w:rPr>
          <w:rFonts w:ascii="Arial" w:hAnsi="Arial" w:eastAsia="Arial" w:cs="Arial"/>
          <w:i w:val="1"/>
          <w:iCs w:val="1"/>
          <w:noProof w:val="0"/>
          <w:color w:val="auto"/>
          <w:sz w:val="24"/>
          <w:szCs w:val="24"/>
          <w:lang w:val="en-GB"/>
        </w:rPr>
        <w:t>25 Fascinating Statistics About HR: challenges &amp; trends | Rise</w:t>
      </w:r>
      <w:r w:rsidRPr="15049EFC" w:rsidR="15049EFC">
        <w:rPr>
          <w:rFonts w:ascii="Arial" w:hAnsi="Arial" w:eastAsia="Arial" w:cs="Arial"/>
          <w:noProof w:val="0"/>
          <w:color w:val="auto"/>
          <w:sz w:val="24"/>
          <w:szCs w:val="24"/>
          <w:lang w:val="en-GB"/>
        </w:rPr>
        <w:t xml:space="preserve">, </w:t>
      </w:r>
      <w:r w:rsidRPr="15049EFC" w:rsidR="15049EFC">
        <w:rPr>
          <w:rFonts w:ascii="Arial" w:hAnsi="Arial" w:eastAsia="Arial" w:cs="Arial"/>
          <w:i w:val="1"/>
          <w:iCs w:val="1"/>
          <w:noProof w:val="0"/>
          <w:color w:val="auto"/>
          <w:sz w:val="24"/>
          <w:szCs w:val="24"/>
          <w:lang w:val="en-GB"/>
        </w:rPr>
        <w:t>Rise</w:t>
      </w:r>
      <w:r w:rsidRPr="15049EFC" w:rsidR="15049EFC">
        <w:rPr>
          <w:rFonts w:ascii="Arial" w:hAnsi="Arial" w:eastAsia="Arial" w:cs="Arial"/>
          <w:noProof w:val="0"/>
          <w:color w:val="auto"/>
          <w:sz w:val="24"/>
          <w:szCs w:val="24"/>
          <w:lang w:val="en-GB"/>
        </w:rPr>
        <w:t xml:space="preserve">. Available at: </w:t>
      </w:r>
      <w:hyperlink r:id="Re771185708e041fb">
        <w:r w:rsidRPr="15049EFC" w:rsidR="15049EFC">
          <w:rPr>
            <w:rStyle w:val="Hyperlink"/>
            <w:rFonts w:ascii="Arial" w:hAnsi="Arial" w:eastAsia="Arial" w:cs="Arial"/>
            <w:noProof w:val="0"/>
            <w:color w:val="auto"/>
            <w:sz w:val="24"/>
            <w:szCs w:val="24"/>
            <w:lang w:val="en-GB"/>
          </w:rPr>
          <w:t>https://risepeople.com/blog/fascinating-hr-statistics/</w:t>
        </w:r>
      </w:hyperlink>
      <w:r w:rsidRPr="15049EFC" w:rsidR="15049EFC">
        <w:rPr>
          <w:rFonts w:ascii="Arial" w:hAnsi="Arial" w:eastAsia="Arial" w:cs="Arial"/>
          <w:noProof w:val="0"/>
          <w:color w:val="auto"/>
          <w:sz w:val="24"/>
          <w:szCs w:val="24"/>
          <w:lang w:val="en-GB"/>
        </w:rPr>
        <w:t xml:space="preserve"> (Accessed: 8 December 2019).</w:t>
      </w:r>
    </w:p>
    <w:p w:rsidR="15049EFC" w:rsidP="15049EFC" w:rsidRDefault="15049EFC" w14:paraId="6436A260" w14:textId="11255641">
      <w:pPr>
        <w:pStyle w:val="Normal"/>
        <w:rPr>
          <w:rFonts w:ascii="Arial" w:hAnsi="Arial" w:eastAsia="Arial" w:cs="Arial"/>
          <w:noProof w:val="0"/>
          <w:color w:val="auto"/>
          <w:sz w:val="24"/>
          <w:szCs w:val="24"/>
          <w:lang w:val="en-GB"/>
        </w:rPr>
      </w:pPr>
      <w:r w:rsidRPr="15049EFC" w:rsidR="15049EFC">
        <w:rPr>
          <w:rFonts w:ascii="Arial" w:hAnsi="Arial" w:eastAsia="Arial" w:cs="Arial"/>
          <w:i w:val="1"/>
          <w:iCs w:val="1"/>
          <w:noProof w:val="0"/>
          <w:color w:val="auto"/>
          <w:sz w:val="24"/>
          <w:szCs w:val="24"/>
          <w:lang w:val="en-GB"/>
        </w:rPr>
        <w:t xml:space="preserve">The 15 HR Statistics You'll Need in 2018 - The </w:t>
      </w:r>
      <w:proofErr w:type="spellStart"/>
      <w:r w:rsidRPr="15049EFC" w:rsidR="15049EFC">
        <w:rPr>
          <w:rFonts w:ascii="Arial" w:hAnsi="Arial" w:eastAsia="Arial" w:cs="Arial"/>
          <w:i w:val="1"/>
          <w:iCs w:val="1"/>
          <w:noProof w:val="0"/>
          <w:color w:val="auto"/>
          <w:sz w:val="24"/>
          <w:szCs w:val="24"/>
          <w:lang w:val="en-GB"/>
        </w:rPr>
        <w:t>Strayboots</w:t>
      </w:r>
      <w:proofErr w:type="spellEnd"/>
      <w:r w:rsidRPr="15049EFC" w:rsidR="15049EFC">
        <w:rPr>
          <w:rFonts w:ascii="Arial" w:hAnsi="Arial" w:eastAsia="Arial" w:cs="Arial"/>
          <w:i w:val="1"/>
          <w:iCs w:val="1"/>
          <w:noProof w:val="0"/>
          <w:color w:val="auto"/>
          <w:sz w:val="24"/>
          <w:szCs w:val="24"/>
          <w:lang w:val="en-GB"/>
        </w:rPr>
        <w:t xml:space="preserve"> Blog</w:t>
      </w:r>
      <w:r w:rsidRPr="15049EFC" w:rsidR="15049EFC">
        <w:rPr>
          <w:rFonts w:ascii="Arial" w:hAnsi="Arial" w:eastAsia="Arial" w:cs="Arial"/>
          <w:noProof w:val="0"/>
          <w:color w:val="auto"/>
          <w:sz w:val="24"/>
          <w:szCs w:val="24"/>
          <w:lang w:val="en-GB"/>
        </w:rPr>
        <w:t xml:space="preserve"> (2019). Available at: https://www.strayboots.com/blog/15-hr-statistics-youll-need-2018/ (Accessed: 30 December 2019).</w:t>
      </w:r>
    </w:p>
    <w:p w:rsidR="15049EFC" w:rsidP="15049EFC" w:rsidRDefault="15049EFC" w14:paraId="19A9DDC7" w14:textId="50271FEE">
      <w:pPr>
        <w:pStyle w:val="Normal"/>
        <w:rPr>
          <w:rFonts w:ascii="Arial" w:hAnsi="Arial" w:eastAsia="Arial" w:cs="Arial"/>
          <w:noProof w:val="0"/>
          <w:color w:val="auto"/>
          <w:sz w:val="24"/>
          <w:szCs w:val="24"/>
          <w:lang w:val="en-GB"/>
        </w:rPr>
      </w:pPr>
      <w:r w:rsidRPr="15049EFC" w:rsidR="15049EFC">
        <w:rPr>
          <w:rFonts w:ascii="Arial" w:hAnsi="Arial" w:eastAsia="Arial" w:cs="Arial"/>
          <w:i w:val="1"/>
          <w:iCs w:val="1"/>
          <w:noProof w:val="0"/>
          <w:color w:val="auto"/>
          <w:sz w:val="24"/>
          <w:szCs w:val="24"/>
          <w:lang w:val="en-GB"/>
        </w:rPr>
        <w:t>Vroom expectancy motivation theory |</w:t>
      </w:r>
      <w:proofErr w:type="spellStart"/>
      <w:r w:rsidRPr="15049EFC" w:rsidR="15049EFC">
        <w:rPr>
          <w:rFonts w:ascii="Arial" w:hAnsi="Arial" w:eastAsia="Arial" w:cs="Arial"/>
          <w:i w:val="1"/>
          <w:iCs w:val="1"/>
          <w:noProof w:val="0"/>
          <w:color w:val="auto"/>
          <w:sz w:val="24"/>
          <w:szCs w:val="24"/>
          <w:lang w:val="en-GB"/>
        </w:rPr>
        <w:t>YourCoach</w:t>
      </w:r>
      <w:proofErr w:type="spellEnd"/>
      <w:r w:rsidRPr="15049EFC" w:rsidR="15049EFC">
        <w:rPr>
          <w:rFonts w:ascii="Arial" w:hAnsi="Arial" w:eastAsia="Arial" w:cs="Arial"/>
          <w:i w:val="1"/>
          <w:iCs w:val="1"/>
          <w:noProof w:val="0"/>
          <w:color w:val="auto"/>
          <w:sz w:val="24"/>
          <w:szCs w:val="24"/>
          <w:lang w:val="en-GB"/>
        </w:rPr>
        <w:t xml:space="preserve"> Gent</w:t>
      </w:r>
      <w:r w:rsidRPr="15049EFC" w:rsidR="15049EFC">
        <w:rPr>
          <w:rFonts w:ascii="Arial" w:hAnsi="Arial" w:eastAsia="Arial" w:cs="Arial"/>
          <w:noProof w:val="0"/>
          <w:color w:val="auto"/>
          <w:sz w:val="24"/>
          <w:szCs w:val="24"/>
          <w:lang w:val="en-GB"/>
        </w:rPr>
        <w:t xml:space="preserve"> (2019). Available at: </w:t>
      </w:r>
      <w:hyperlink r:id="R1b93820037194e84">
        <w:r w:rsidRPr="15049EFC" w:rsidR="15049EFC">
          <w:rPr>
            <w:rStyle w:val="Hyperlink"/>
            <w:rFonts w:ascii="Arial" w:hAnsi="Arial" w:eastAsia="Arial" w:cs="Arial"/>
            <w:noProof w:val="0"/>
            <w:color w:val="auto"/>
            <w:sz w:val="24"/>
            <w:szCs w:val="24"/>
            <w:lang w:val="en-GB"/>
          </w:rPr>
          <w:t>https://www.yourcoach.be/en/employee-motivation-theories/vroom-expectancy-motivation-theory.php</w:t>
        </w:r>
      </w:hyperlink>
      <w:r w:rsidRPr="15049EFC" w:rsidR="15049EFC">
        <w:rPr>
          <w:rFonts w:ascii="Arial" w:hAnsi="Arial" w:eastAsia="Arial" w:cs="Arial"/>
          <w:noProof w:val="0"/>
          <w:color w:val="auto"/>
          <w:sz w:val="24"/>
          <w:szCs w:val="24"/>
          <w:lang w:val="en-GB"/>
        </w:rPr>
        <w:t xml:space="preserve"> (Accessed: 9 December 2019).</w:t>
      </w:r>
    </w:p>
    <w:p w:rsidR="15049EFC" w:rsidP="15049EFC" w:rsidRDefault="15049EFC" w14:paraId="6144C921" w14:textId="1C45A0C9">
      <w:pPr>
        <w:ind w:left="120" w:hanging="120"/>
        <w:rPr>
          <w:rFonts w:ascii="Arial" w:hAnsi="Arial" w:eastAsia="Arial" w:cs="Arial"/>
          <w:noProof w:val="0"/>
          <w:color w:val="auto"/>
          <w:sz w:val="24"/>
          <w:szCs w:val="24"/>
          <w:lang w:val="en-GB"/>
        </w:rPr>
      </w:pPr>
      <w:r w:rsidRPr="15049EFC" w:rsidR="15049EFC">
        <w:rPr>
          <w:rFonts w:ascii="Arial" w:hAnsi="Arial" w:eastAsia="Arial" w:cs="Arial"/>
          <w:i w:val="1"/>
          <w:iCs w:val="1"/>
          <w:noProof w:val="0"/>
          <w:color w:val="auto"/>
          <w:sz w:val="24"/>
          <w:szCs w:val="24"/>
          <w:lang w:val="en-GB"/>
        </w:rPr>
        <w:t>What is Vroom's Expectancy Theory? definition and meaning - Business Jargons</w:t>
      </w:r>
      <w:r w:rsidRPr="15049EFC" w:rsidR="15049EFC">
        <w:rPr>
          <w:rFonts w:ascii="Arial" w:hAnsi="Arial" w:eastAsia="Arial" w:cs="Arial"/>
          <w:noProof w:val="0"/>
          <w:color w:val="auto"/>
          <w:sz w:val="24"/>
          <w:szCs w:val="24"/>
          <w:lang w:val="en-GB"/>
        </w:rPr>
        <w:t xml:space="preserve"> (2019). Available at:</w:t>
      </w:r>
      <w:hyperlink r:id="R81ede443c8434c5d">
        <w:r w:rsidRPr="15049EFC" w:rsidR="15049EFC">
          <w:rPr>
            <w:rStyle w:val="Hyperlink"/>
            <w:rFonts w:ascii="Arial" w:hAnsi="Arial" w:eastAsia="Arial" w:cs="Arial"/>
            <w:noProof w:val="0"/>
            <w:color w:val="auto"/>
            <w:sz w:val="24"/>
            <w:szCs w:val="24"/>
            <w:lang w:val="en-GB"/>
          </w:rPr>
          <w:t>https://businessjargons.com/vrooms-expectancy-theory.html</w:t>
        </w:r>
      </w:hyperlink>
      <w:r w:rsidRPr="15049EFC" w:rsidR="15049EFC">
        <w:rPr>
          <w:rFonts w:ascii="Arial" w:hAnsi="Arial" w:eastAsia="Arial" w:cs="Arial"/>
          <w:noProof w:val="0"/>
          <w:color w:val="auto"/>
          <w:sz w:val="24"/>
          <w:szCs w:val="24"/>
          <w:lang w:val="en-GB"/>
        </w:rPr>
        <w:t xml:space="preserve"> (Accessed: 3 December 2019).</w:t>
      </w:r>
    </w:p>
    <w:p w:rsidR="15049EFC" w:rsidP="15049EFC" w:rsidRDefault="15049EFC" w14:paraId="226EEDC6" w14:textId="79EA40B9">
      <w:pPr>
        <w:pStyle w:val="Normal"/>
        <w:rPr>
          <w:rFonts w:ascii="Arial" w:hAnsi="Arial" w:eastAsia="Arial" w:cs="Arial"/>
          <w:noProof w:val="0"/>
          <w:color w:val="auto"/>
          <w:sz w:val="24"/>
          <w:szCs w:val="24"/>
          <w:lang w:val="en-GB"/>
        </w:rPr>
      </w:pPr>
      <w:r w:rsidRPr="15049EFC" w:rsidR="15049EFC">
        <w:rPr>
          <w:rFonts w:ascii="Arial" w:hAnsi="Arial" w:eastAsia="Arial" w:cs="Arial"/>
          <w:i w:val="1"/>
          <w:iCs w:val="1"/>
          <w:noProof w:val="0"/>
          <w:color w:val="auto"/>
          <w:sz w:val="24"/>
          <w:szCs w:val="24"/>
          <w:lang w:val="en-GB"/>
        </w:rPr>
        <w:t>YouTube</w:t>
      </w:r>
      <w:r w:rsidRPr="15049EFC" w:rsidR="15049EFC">
        <w:rPr>
          <w:rFonts w:ascii="Arial" w:hAnsi="Arial" w:eastAsia="Arial" w:cs="Arial"/>
          <w:noProof w:val="0"/>
          <w:color w:val="auto"/>
          <w:sz w:val="24"/>
          <w:szCs w:val="24"/>
          <w:lang w:val="en-GB"/>
        </w:rPr>
        <w:t xml:space="preserve"> (2019). Available at: https://www.youtube.com/watch?v=1CChEghEYcA (Accessed: 8 December 2019).</w:t>
      </w:r>
    </w:p>
    <w:p w:rsidR="15049EFC" w:rsidP="15049EFC" w:rsidRDefault="15049EFC" w14:paraId="2DCB76A4" w14:textId="047B7613">
      <w:pPr>
        <w:pStyle w:val="Normal"/>
        <w:ind w:left="120" w:hanging="120"/>
        <w:rPr>
          <w:rFonts w:ascii="Arial" w:hAnsi="Arial" w:eastAsia="Arial" w:cs="Arial"/>
          <w:noProof w:val="0"/>
          <w:color w:val="000000" w:themeColor="text1" w:themeTint="FF" w:themeShade="FF"/>
          <w:sz w:val="19"/>
          <w:szCs w:val="19"/>
          <w:lang w:val="en-GB"/>
        </w:rPr>
      </w:pPr>
    </w:p>
    <w:p w:rsidR="15049EFC" w:rsidP="15049EFC" w:rsidRDefault="15049EFC" w14:paraId="4E3011CB" w14:textId="099AD427">
      <w:pPr>
        <w:pStyle w:val="Normal"/>
        <w:rPr>
          <w:rFonts w:ascii="Arial" w:hAnsi="Arial" w:eastAsia="Arial" w:cs="Arial"/>
          <w:noProof w:val="0"/>
          <w:color w:val="auto"/>
          <w:sz w:val="28"/>
          <w:szCs w:val="28"/>
          <w:lang w:val="en-GB"/>
        </w:rPr>
      </w:pPr>
    </w:p>
    <w:p w:rsidR="15049EFC" w:rsidP="15049EFC" w:rsidRDefault="15049EFC" w14:paraId="466E55C2" w14:textId="72B3543E">
      <w:pPr>
        <w:pStyle w:val="Normal"/>
        <w:ind w:left="120" w:hanging="120"/>
        <w:rPr>
          <w:rFonts w:ascii="Arial" w:hAnsi="Arial" w:eastAsia="Arial" w:cs="Arial"/>
          <w:noProof w:val="0"/>
          <w:color w:val="000000" w:themeColor="text1" w:themeTint="FF" w:themeShade="FF"/>
          <w:sz w:val="19"/>
          <w:szCs w:val="19"/>
          <w:lang w:val="en-GB"/>
        </w:rPr>
      </w:pPr>
    </w:p>
    <w:p w:rsidR="15049EFC" w:rsidP="15049EFC" w:rsidRDefault="15049EFC" w14:paraId="59FAF99E" w14:textId="14E4976C">
      <w:pPr>
        <w:pStyle w:val="Normal"/>
        <w:rPr>
          <w:rFonts w:ascii="Arial" w:hAnsi="Arial" w:eastAsia="Arial" w:cs="Arial"/>
          <w:noProof w:val="0"/>
          <w:color w:val="auto"/>
          <w:sz w:val="28"/>
          <w:szCs w:val="28"/>
          <w:lang w:val="en-GB"/>
        </w:rPr>
      </w:pPr>
    </w:p>
    <w:p w:rsidR="15049EFC" w:rsidP="15049EFC" w:rsidRDefault="15049EFC" w14:paraId="0C7C8D2D" w14:textId="1F99D2EA">
      <w:pPr>
        <w:spacing w:line="270" w:lineRule="exact"/>
        <w:rPr>
          <w:rFonts w:ascii="Arial" w:hAnsi="Arial" w:eastAsia="Arial" w:cs="Arial"/>
          <w:color w:val="auto"/>
          <w:sz w:val="28"/>
          <w:szCs w:val="28"/>
        </w:rPr>
      </w:pPr>
      <w:r>
        <w:br/>
      </w:r>
    </w:p>
    <w:p w:rsidR="15049EFC" w:rsidP="15049EFC" w:rsidRDefault="15049EFC" w14:paraId="6A530A2A" w14:textId="621249E8">
      <w:pPr>
        <w:spacing w:line="270" w:lineRule="exact"/>
        <w:rPr>
          <w:rFonts w:ascii="Arial" w:hAnsi="Arial" w:eastAsia="Arial" w:cs="Arial"/>
          <w:color w:val="auto"/>
          <w:sz w:val="28"/>
          <w:szCs w:val="28"/>
        </w:rPr>
      </w:pPr>
    </w:p>
    <w:p w:rsidR="15049EFC" w:rsidP="15049EFC" w:rsidRDefault="15049EFC" w14:paraId="767BBC45" w14:textId="063FBA04">
      <w:pPr>
        <w:pStyle w:val="Normal"/>
      </w:pPr>
    </w:p>
    <w:p w:rsidR="15049EFC" w:rsidP="15049EFC" w:rsidRDefault="15049EFC" w14:paraId="2AC36524" w14:textId="4386E601">
      <w:pPr>
        <w:pStyle w:val="Normal"/>
        <w:jc w:val="center"/>
        <w:rPr>
          <w:rFonts w:ascii="Georgia" w:hAnsi="Georgia" w:eastAsia="Georgia" w:cs="Georgia"/>
          <w:color w:val="333333"/>
          <w:sz w:val="24"/>
          <w:szCs w:val="24"/>
        </w:rPr>
      </w:pPr>
      <w:r w:rsidRPr="15049EFC" w:rsidR="15049EFC">
        <w:rPr>
          <w:rFonts w:ascii="Georgia" w:hAnsi="Georgia" w:eastAsia="Georgia" w:cs="Georgia"/>
          <w:b w:val="1"/>
          <w:bCs w:val="1"/>
          <w:color w:val="333333"/>
          <w:sz w:val="24"/>
          <w:szCs w:val="24"/>
        </w:rPr>
        <w:t>6</w:t>
      </w:r>
    </w:p>
    <w:p w:rsidR="15049EFC" w:rsidP="15049EFC" w:rsidRDefault="15049EFC" w14:paraId="4A239C29" w14:textId="3BCCF4B0">
      <w:pPr>
        <w:pStyle w:val="Normal"/>
        <w:rPr>
          <w:rFonts w:ascii="Georgia" w:hAnsi="Georgia" w:eastAsia="Georgia" w:cs="Georgia"/>
          <w:noProof w:val="0"/>
          <w:color w:val="000000" w:themeColor="text1" w:themeTint="FF" w:themeShade="FF"/>
          <w:sz w:val="19"/>
          <w:szCs w:val="19"/>
          <w:lang w:val="en-GB"/>
        </w:rPr>
      </w:pPr>
    </w:p>
    <w:sectPr w:rsidR="424EB5D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altName w:val="Arial"/>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pple-system">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webkit-standar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915771"/>
    <w:multiLevelType w:val="hybridMultilevel"/>
    <w:tmpl w:val="FFFFFFFF"/>
    <w:lvl w:ilvl="0" w:tplc="BA6AEA8E">
      <w:start w:val="1"/>
      <w:numFmt w:val="bullet"/>
      <w:lvlText w:val=""/>
      <w:lvlJc w:val="left"/>
      <w:pPr>
        <w:ind w:left="720" w:hanging="360"/>
      </w:pPr>
      <w:rPr>
        <w:rFonts w:hint="default" w:ascii="Symbol" w:hAnsi="Symbol"/>
      </w:rPr>
    </w:lvl>
    <w:lvl w:ilvl="1" w:tplc="DF74F648">
      <w:start w:val="1"/>
      <w:numFmt w:val="bullet"/>
      <w:lvlText w:val="o"/>
      <w:lvlJc w:val="left"/>
      <w:pPr>
        <w:ind w:left="1440" w:hanging="360"/>
      </w:pPr>
      <w:rPr>
        <w:rFonts w:hint="default" w:ascii="Courier New" w:hAnsi="Courier New"/>
      </w:rPr>
    </w:lvl>
    <w:lvl w:ilvl="2" w:tplc="F3106892">
      <w:start w:val="1"/>
      <w:numFmt w:val="bullet"/>
      <w:lvlText w:val=""/>
      <w:lvlJc w:val="left"/>
      <w:pPr>
        <w:ind w:left="2160" w:hanging="360"/>
      </w:pPr>
      <w:rPr>
        <w:rFonts w:hint="default" w:ascii="Wingdings" w:hAnsi="Wingdings"/>
      </w:rPr>
    </w:lvl>
    <w:lvl w:ilvl="3" w:tplc="0B2623EA">
      <w:start w:val="1"/>
      <w:numFmt w:val="bullet"/>
      <w:lvlText w:val=""/>
      <w:lvlJc w:val="left"/>
      <w:pPr>
        <w:ind w:left="2880" w:hanging="360"/>
      </w:pPr>
      <w:rPr>
        <w:rFonts w:hint="default" w:ascii="Symbol" w:hAnsi="Symbol"/>
      </w:rPr>
    </w:lvl>
    <w:lvl w:ilvl="4" w:tplc="347CE62A">
      <w:start w:val="1"/>
      <w:numFmt w:val="bullet"/>
      <w:lvlText w:val="o"/>
      <w:lvlJc w:val="left"/>
      <w:pPr>
        <w:ind w:left="3600" w:hanging="360"/>
      </w:pPr>
      <w:rPr>
        <w:rFonts w:hint="default" w:ascii="Courier New" w:hAnsi="Courier New"/>
      </w:rPr>
    </w:lvl>
    <w:lvl w:ilvl="5" w:tplc="6B40CFC4">
      <w:start w:val="1"/>
      <w:numFmt w:val="bullet"/>
      <w:lvlText w:val=""/>
      <w:lvlJc w:val="left"/>
      <w:pPr>
        <w:ind w:left="4320" w:hanging="360"/>
      </w:pPr>
      <w:rPr>
        <w:rFonts w:hint="default" w:ascii="Wingdings" w:hAnsi="Wingdings"/>
      </w:rPr>
    </w:lvl>
    <w:lvl w:ilvl="6" w:tplc="21424ADC">
      <w:start w:val="1"/>
      <w:numFmt w:val="bullet"/>
      <w:lvlText w:val=""/>
      <w:lvlJc w:val="left"/>
      <w:pPr>
        <w:ind w:left="5040" w:hanging="360"/>
      </w:pPr>
      <w:rPr>
        <w:rFonts w:hint="default" w:ascii="Symbol" w:hAnsi="Symbol"/>
      </w:rPr>
    </w:lvl>
    <w:lvl w:ilvl="7" w:tplc="54524B32">
      <w:start w:val="1"/>
      <w:numFmt w:val="bullet"/>
      <w:lvlText w:val="o"/>
      <w:lvlJc w:val="left"/>
      <w:pPr>
        <w:ind w:left="5760" w:hanging="360"/>
      </w:pPr>
      <w:rPr>
        <w:rFonts w:hint="default" w:ascii="Courier New" w:hAnsi="Courier New"/>
      </w:rPr>
    </w:lvl>
    <w:lvl w:ilvl="8" w:tplc="2B7A5248">
      <w:start w:val="1"/>
      <w:numFmt w:val="bullet"/>
      <w:lvlText w:val=""/>
      <w:lvlJc w:val="left"/>
      <w:pPr>
        <w:ind w:left="6480" w:hanging="360"/>
      </w:pPr>
      <w:rPr>
        <w:rFonts w:hint="default" w:ascii="Wingdings" w:hAnsi="Wingdings"/>
      </w:rPr>
    </w:lvl>
  </w:abstractNum>
  <w:abstractNum w:abstractNumId="1" w15:restartNumberingAfterBreak="0">
    <w:nsid w:val="035D3005"/>
    <w:multiLevelType w:val="hybridMultilevel"/>
    <w:tmpl w:val="FFFFFFFF"/>
    <w:lvl w:ilvl="0" w:tplc="F8321D80">
      <w:start w:val="1"/>
      <w:numFmt w:val="decimal"/>
      <w:lvlText w:val="%1."/>
      <w:lvlJc w:val="left"/>
      <w:pPr>
        <w:ind w:left="720" w:hanging="360"/>
      </w:pPr>
    </w:lvl>
    <w:lvl w:ilvl="1" w:tplc="0F78C75C">
      <w:start w:val="1"/>
      <w:numFmt w:val="lowerLetter"/>
      <w:lvlText w:val="%2."/>
      <w:lvlJc w:val="left"/>
      <w:pPr>
        <w:ind w:left="1440" w:hanging="360"/>
      </w:pPr>
    </w:lvl>
    <w:lvl w:ilvl="2" w:tplc="C896B1A4">
      <w:start w:val="1"/>
      <w:numFmt w:val="lowerRoman"/>
      <w:lvlText w:val="%3."/>
      <w:lvlJc w:val="right"/>
      <w:pPr>
        <w:ind w:left="2160" w:hanging="180"/>
      </w:pPr>
    </w:lvl>
    <w:lvl w:ilvl="3" w:tplc="4C525FE6">
      <w:start w:val="1"/>
      <w:numFmt w:val="decimal"/>
      <w:lvlText w:val="%4."/>
      <w:lvlJc w:val="left"/>
      <w:pPr>
        <w:ind w:left="2880" w:hanging="360"/>
      </w:pPr>
    </w:lvl>
    <w:lvl w:ilvl="4" w:tplc="75A01C68">
      <w:start w:val="1"/>
      <w:numFmt w:val="lowerLetter"/>
      <w:lvlText w:val="%5."/>
      <w:lvlJc w:val="left"/>
      <w:pPr>
        <w:ind w:left="3600" w:hanging="360"/>
      </w:pPr>
    </w:lvl>
    <w:lvl w:ilvl="5" w:tplc="13E48F1E">
      <w:start w:val="1"/>
      <w:numFmt w:val="lowerRoman"/>
      <w:lvlText w:val="%6."/>
      <w:lvlJc w:val="right"/>
      <w:pPr>
        <w:ind w:left="4320" w:hanging="180"/>
      </w:pPr>
    </w:lvl>
    <w:lvl w:ilvl="6" w:tplc="0D20EFEE">
      <w:start w:val="1"/>
      <w:numFmt w:val="decimal"/>
      <w:lvlText w:val="%7."/>
      <w:lvlJc w:val="left"/>
      <w:pPr>
        <w:ind w:left="5040" w:hanging="360"/>
      </w:pPr>
    </w:lvl>
    <w:lvl w:ilvl="7" w:tplc="43FC872E">
      <w:start w:val="1"/>
      <w:numFmt w:val="lowerLetter"/>
      <w:lvlText w:val="%8."/>
      <w:lvlJc w:val="left"/>
      <w:pPr>
        <w:ind w:left="5760" w:hanging="360"/>
      </w:pPr>
    </w:lvl>
    <w:lvl w:ilvl="8" w:tplc="7D082E54">
      <w:start w:val="1"/>
      <w:numFmt w:val="lowerRoman"/>
      <w:lvlText w:val="%9."/>
      <w:lvlJc w:val="right"/>
      <w:pPr>
        <w:ind w:left="6480" w:hanging="180"/>
      </w:pPr>
    </w:lvl>
  </w:abstractNum>
  <w:abstractNum w:abstractNumId="2" w15:restartNumberingAfterBreak="0">
    <w:nsid w:val="0BF61EFB"/>
    <w:multiLevelType w:val="hybridMultilevel"/>
    <w:tmpl w:val="FFFFFFFF"/>
    <w:lvl w:ilvl="0" w:tplc="699CF2C2">
      <w:start w:val="1"/>
      <w:numFmt w:val="decimal"/>
      <w:lvlText w:val="%1."/>
      <w:lvlJc w:val="left"/>
      <w:pPr>
        <w:ind w:left="720" w:hanging="360"/>
      </w:pPr>
    </w:lvl>
    <w:lvl w:ilvl="1" w:tplc="8EA24B7E">
      <w:start w:val="1"/>
      <w:numFmt w:val="lowerLetter"/>
      <w:lvlText w:val="%2."/>
      <w:lvlJc w:val="left"/>
      <w:pPr>
        <w:ind w:left="1440" w:hanging="360"/>
      </w:pPr>
    </w:lvl>
    <w:lvl w:ilvl="2" w:tplc="6EE6CD68">
      <w:start w:val="1"/>
      <w:numFmt w:val="lowerRoman"/>
      <w:lvlText w:val="%3."/>
      <w:lvlJc w:val="right"/>
      <w:pPr>
        <w:ind w:left="2160" w:hanging="180"/>
      </w:pPr>
    </w:lvl>
    <w:lvl w:ilvl="3" w:tplc="AD726140">
      <w:start w:val="1"/>
      <w:numFmt w:val="decimal"/>
      <w:lvlText w:val="%4."/>
      <w:lvlJc w:val="left"/>
      <w:pPr>
        <w:ind w:left="2880" w:hanging="360"/>
      </w:pPr>
    </w:lvl>
    <w:lvl w:ilvl="4" w:tplc="290E838C">
      <w:start w:val="1"/>
      <w:numFmt w:val="lowerLetter"/>
      <w:lvlText w:val="%5."/>
      <w:lvlJc w:val="left"/>
      <w:pPr>
        <w:ind w:left="3600" w:hanging="360"/>
      </w:pPr>
    </w:lvl>
    <w:lvl w:ilvl="5" w:tplc="2B00F97E">
      <w:start w:val="1"/>
      <w:numFmt w:val="lowerRoman"/>
      <w:lvlText w:val="%6."/>
      <w:lvlJc w:val="right"/>
      <w:pPr>
        <w:ind w:left="4320" w:hanging="180"/>
      </w:pPr>
    </w:lvl>
    <w:lvl w:ilvl="6" w:tplc="11541BEA">
      <w:start w:val="1"/>
      <w:numFmt w:val="decimal"/>
      <w:lvlText w:val="%7."/>
      <w:lvlJc w:val="left"/>
      <w:pPr>
        <w:ind w:left="5040" w:hanging="360"/>
      </w:pPr>
    </w:lvl>
    <w:lvl w:ilvl="7" w:tplc="380A45BE">
      <w:start w:val="1"/>
      <w:numFmt w:val="lowerLetter"/>
      <w:lvlText w:val="%8."/>
      <w:lvlJc w:val="left"/>
      <w:pPr>
        <w:ind w:left="5760" w:hanging="360"/>
      </w:pPr>
    </w:lvl>
    <w:lvl w:ilvl="8" w:tplc="0B52CC6E">
      <w:start w:val="1"/>
      <w:numFmt w:val="lowerRoman"/>
      <w:lvlText w:val="%9."/>
      <w:lvlJc w:val="right"/>
      <w:pPr>
        <w:ind w:left="6480" w:hanging="180"/>
      </w:pPr>
    </w:lvl>
  </w:abstractNum>
  <w:abstractNum w:abstractNumId="3" w15:restartNumberingAfterBreak="0">
    <w:nsid w:val="0E9A5FB2"/>
    <w:multiLevelType w:val="hybridMultilevel"/>
    <w:tmpl w:val="FFFFFFFF"/>
    <w:lvl w:ilvl="0" w:tplc="FAA4F484">
      <w:start w:val="1"/>
      <w:numFmt w:val="decimal"/>
      <w:lvlText w:val="%1."/>
      <w:lvlJc w:val="left"/>
      <w:pPr>
        <w:ind w:left="720" w:hanging="360"/>
      </w:pPr>
    </w:lvl>
    <w:lvl w:ilvl="1" w:tplc="EC7858D2">
      <w:start w:val="1"/>
      <w:numFmt w:val="lowerLetter"/>
      <w:lvlText w:val="%2."/>
      <w:lvlJc w:val="left"/>
      <w:pPr>
        <w:ind w:left="1440" w:hanging="360"/>
      </w:pPr>
    </w:lvl>
    <w:lvl w:ilvl="2" w:tplc="C114988E">
      <w:start w:val="1"/>
      <w:numFmt w:val="lowerRoman"/>
      <w:lvlText w:val="%3."/>
      <w:lvlJc w:val="right"/>
      <w:pPr>
        <w:ind w:left="2160" w:hanging="180"/>
      </w:pPr>
    </w:lvl>
    <w:lvl w:ilvl="3" w:tplc="182E1A2E">
      <w:start w:val="1"/>
      <w:numFmt w:val="decimal"/>
      <w:lvlText w:val="%4."/>
      <w:lvlJc w:val="left"/>
      <w:pPr>
        <w:ind w:left="2880" w:hanging="360"/>
      </w:pPr>
    </w:lvl>
    <w:lvl w:ilvl="4" w:tplc="AA4CD702">
      <w:start w:val="1"/>
      <w:numFmt w:val="lowerLetter"/>
      <w:lvlText w:val="%5."/>
      <w:lvlJc w:val="left"/>
      <w:pPr>
        <w:ind w:left="3600" w:hanging="360"/>
      </w:pPr>
    </w:lvl>
    <w:lvl w:ilvl="5" w:tplc="1EEEE734">
      <w:start w:val="1"/>
      <w:numFmt w:val="lowerRoman"/>
      <w:lvlText w:val="%6."/>
      <w:lvlJc w:val="right"/>
      <w:pPr>
        <w:ind w:left="4320" w:hanging="180"/>
      </w:pPr>
    </w:lvl>
    <w:lvl w:ilvl="6" w:tplc="50321C82">
      <w:start w:val="1"/>
      <w:numFmt w:val="decimal"/>
      <w:lvlText w:val="%7."/>
      <w:lvlJc w:val="left"/>
      <w:pPr>
        <w:ind w:left="5040" w:hanging="360"/>
      </w:pPr>
    </w:lvl>
    <w:lvl w:ilvl="7" w:tplc="0E3A41E2">
      <w:start w:val="1"/>
      <w:numFmt w:val="lowerLetter"/>
      <w:lvlText w:val="%8."/>
      <w:lvlJc w:val="left"/>
      <w:pPr>
        <w:ind w:left="5760" w:hanging="360"/>
      </w:pPr>
    </w:lvl>
    <w:lvl w:ilvl="8" w:tplc="0C4C2A40">
      <w:start w:val="1"/>
      <w:numFmt w:val="lowerRoman"/>
      <w:lvlText w:val="%9."/>
      <w:lvlJc w:val="right"/>
      <w:pPr>
        <w:ind w:left="6480" w:hanging="180"/>
      </w:pPr>
    </w:lvl>
  </w:abstractNum>
  <w:abstractNum w:abstractNumId="4" w15:restartNumberingAfterBreak="0">
    <w:nsid w:val="0F5E4892"/>
    <w:multiLevelType w:val="hybridMultilevel"/>
    <w:tmpl w:val="FFFFFFFF"/>
    <w:lvl w:ilvl="0" w:tplc="9DD8D2C2">
      <w:start w:val="1"/>
      <w:numFmt w:val="bullet"/>
      <w:lvlText w:val=""/>
      <w:lvlJc w:val="left"/>
      <w:pPr>
        <w:ind w:left="720" w:hanging="360"/>
      </w:pPr>
      <w:rPr>
        <w:rFonts w:hint="default" w:ascii="Symbol" w:hAnsi="Symbol"/>
      </w:rPr>
    </w:lvl>
    <w:lvl w:ilvl="1" w:tplc="F2AC5012">
      <w:start w:val="1"/>
      <w:numFmt w:val="bullet"/>
      <w:lvlText w:val="o"/>
      <w:lvlJc w:val="left"/>
      <w:pPr>
        <w:ind w:left="1440" w:hanging="360"/>
      </w:pPr>
      <w:rPr>
        <w:rFonts w:hint="default" w:ascii="Courier New" w:hAnsi="Courier New"/>
      </w:rPr>
    </w:lvl>
    <w:lvl w:ilvl="2" w:tplc="286625D8">
      <w:start w:val="1"/>
      <w:numFmt w:val="bullet"/>
      <w:lvlText w:val=""/>
      <w:lvlJc w:val="left"/>
      <w:pPr>
        <w:ind w:left="2160" w:hanging="360"/>
      </w:pPr>
      <w:rPr>
        <w:rFonts w:hint="default" w:ascii="Wingdings" w:hAnsi="Wingdings"/>
      </w:rPr>
    </w:lvl>
    <w:lvl w:ilvl="3" w:tplc="3870ADC6">
      <w:start w:val="1"/>
      <w:numFmt w:val="bullet"/>
      <w:lvlText w:val=""/>
      <w:lvlJc w:val="left"/>
      <w:pPr>
        <w:ind w:left="2880" w:hanging="360"/>
      </w:pPr>
      <w:rPr>
        <w:rFonts w:hint="default" w:ascii="Symbol" w:hAnsi="Symbol"/>
      </w:rPr>
    </w:lvl>
    <w:lvl w:ilvl="4" w:tplc="1722CAC0">
      <w:start w:val="1"/>
      <w:numFmt w:val="bullet"/>
      <w:lvlText w:val="o"/>
      <w:lvlJc w:val="left"/>
      <w:pPr>
        <w:ind w:left="3600" w:hanging="360"/>
      </w:pPr>
      <w:rPr>
        <w:rFonts w:hint="default" w:ascii="Courier New" w:hAnsi="Courier New"/>
      </w:rPr>
    </w:lvl>
    <w:lvl w:ilvl="5" w:tplc="C5CCA2A8">
      <w:start w:val="1"/>
      <w:numFmt w:val="bullet"/>
      <w:lvlText w:val=""/>
      <w:lvlJc w:val="left"/>
      <w:pPr>
        <w:ind w:left="4320" w:hanging="360"/>
      </w:pPr>
      <w:rPr>
        <w:rFonts w:hint="default" w:ascii="Wingdings" w:hAnsi="Wingdings"/>
      </w:rPr>
    </w:lvl>
    <w:lvl w:ilvl="6" w:tplc="B754B38C">
      <w:start w:val="1"/>
      <w:numFmt w:val="bullet"/>
      <w:lvlText w:val=""/>
      <w:lvlJc w:val="left"/>
      <w:pPr>
        <w:ind w:left="5040" w:hanging="360"/>
      </w:pPr>
      <w:rPr>
        <w:rFonts w:hint="default" w:ascii="Symbol" w:hAnsi="Symbol"/>
      </w:rPr>
    </w:lvl>
    <w:lvl w:ilvl="7" w:tplc="B5EE16D8">
      <w:start w:val="1"/>
      <w:numFmt w:val="bullet"/>
      <w:lvlText w:val="o"/>
      <w:lvlJc w:val="left"/>
      <w:pPr>
        <w:ind w:left="5760" w:hanging="360"/>
      </w:pPr>
      <w:rPr>
        <w:rFonts w:hint="default" w:ascii="Courier New" w:hAnsi="Courier New"/>
      </w:rPr>
    </w:lvl>
    <w:lvl w:ilvl="8" w:tplc="BAEC8100">
      <w:start w:val="1"/>
      <w:numFmt w:val="bullet"/>
      <w:lvlText w:val=""/>
      <w:lvlJc w:val="left"/>
      <w:pPr>
        <w:ind w:left="6480" w:hanging="360"/>
      </w:pPr>
      <w:rPr>
        <w:rFonts w:hint="default" w:ascii="Wingdings" w:hAnsi="Wingdings"/>
      </w:rPr>
    </w:lvl>
  </w:abstractNum>
  <w:abstractNum w:abstractNumId="5" w15:restartNumberingAfterBreak="0">
    <w:nsid w:val="18120EB3"/>
    <w:multiLevelType w:val="hybridMultilevel"/>
    <w:tmpl w:val="FFFFFFFF"/>
    <w:lvl w:ilvl="0" w:tplc="49B29720">
      <w:start w:val="1"/>
      <w:numFmt w:val="bullet"/>
      <w:lvlText w:val=""/>
      <w:lvlJc w:val="left"/>
      <w:pPr>
        <w:ind w:left="720" w:hanging="360"/>
      </w:pPr>
      <w:rPr>
        <w:rFonts w:hint="default" w:ascii="Symbol" w:hAnsi="Symbol"/>
      </w:rPr>
    </w:lvl>
    <w:lvl w:ilvl="1" w:tplc="40487154">
      <w:start w:val="1"/>
      <w:numFmt w:val="bullet"/>
      <w:lvlText w:val="o"/>
      <w:lvlJc w:val="left"/>
      <w:pPr>
        <w:ind w:left="1440" w:hanging="360"/>
      </w:pPr>
      <w:rPr>
        <w:rFonts w:hint="default" w:ascii="Courier New" w:hAnsi="Courier New"/>
      </w:rPr>
    </w:lvl>
    <w:lvl w:ilvl="2" w:tplc="284C642A">
      <w:start w:val="1"/>
      <w:numFmt w:val="bullet"/>
      <w:lvlText w:val=""/>
      <w:lvlJc w:val="left"/>
      <w:pPr>
        <w:ind w:left="2160" w:hanging="360"/>
      </w:pPr>
      <w:rPr>
        <w:rFonts w:hint="default" w:ascii="Wingdings" w:hAnsi="Wingdings"/>
      </w:rPr>
    </w:lvl>
    <w:lvl w:ilvl="3" w:tplc="34CCF13A">
      <w:start w:val="1"/>
      <w:numFmt w:val="bullet"/>
      <w:lvlText w:val=""/>
      <w:lvlJc w:val="left"/>
      <w:pPr>
        <w:ind w:left="2880" w:hanging="360"/>
      </w:pPr>
      <w:rPr>
        <w:rFonts w:hint="default" w:ascii="Symbol" w:hAnsi="Symbol"/>
      </w:rPr>
    </w:lvl>
    <w:lvl w:ilvl="4" w:tplc="F4C60E60">
      <w:start w:val="1"/>
      <w:numFmt w:val="bullet"/>
      <w:lvlText w:val="o"/>
      <w:lvlJc w:val="left"/>
      <w:pPr>
        <w:ind w:left="3600" w:hanging="360"/>
      </w:pPr>
      <w:rPr>
        <w:rFonts w:hint="default" w:ascii="Courier New" w:hAnsi="Courier New"/>
      </w:rPr>
    </w:lvl>
    <w:lvl w:ilvl="5" w:tplc="B3C2BDAE">
      <w:start w:val="1"/>
      <w:numFmt w:val="bullet"/>
      <w:lvlText w:val=""/>
      <w:lvlJc w:val="left"/>
      <w:pPr>
        <w:ind w:left="4320" w:hanging="360"/>
      </w:pPr>
      <w:rPr>
        <w:rFonts w:hint="default" w:ascii="Wingdings" w:hAnsi="Wingdings"/>
      </w:rPr>
    </w:lvl>
    <w:lvl w:ilvl="6" w:tplc="581A5FF4">
      <w:start w:val="1"/>
      <w:numFmt w:val="bullet"/>
      <w:lvlText w:val=""/>
      <w:lvlJc w:val="left"/>
      <w:pPr>
        <w:ind w:left="5040" w:hanging="360"/>
      </w:pPr>
      <w:rPr>
        <w:rFonts w:hint="default" w:ascii="Symbol" w:hAnsi="Symbol"/>
      </w:rPr>
    </w:lvl>
    <w:lvl w:ilvl="7" w:tplc="A20AF0F4">
      <w:start w:val="1"/>
      <w:numFmt w:val="bullet"/>
      <w:lvlText w:val="o"/>
      <w:lvlJc w:val="left"/>
      <w:pPr>
        <w:ind w:left="5760" w:hanging="360"/>
      </w:pPr>
      <w:rPr>
        <w:rFonts w:hint="default" w:ascii="Courier New" w:hAnsi="Courier New"/>
      </w:rPr>
    </w:lvl>
    <w:lvl w:ilvl="8" w:tplc="54DAA55A">
      <w:start w:val="1"/>
      <w:numFmt w:val="bullet"/>
      <w:lvlText w:val=""/>
      <w:lvlJc w:val="left"/>
      <w:pPr>
        <w:ind w:left="6480" w:hanging="360"/>
      </w:pPr>
      <w:rPr>
        <w:rFonts w:hint="default" w:ascii="Wingdings" w:hAnsi="Wingdings"/>
      </w:rPr>
    </w:lvl>
  </w:abstractNum>
  <w:abstractNum w:abstractNumId="6" w15:restartNumberingAfterBreak="0">
    <w:nsid w:val="220C6601"/>
    <w:multiLevelType w:val="hybridMultilevel"/>
    <w:tmpl w:val="FFFFFFFF"/>
    <w:lvl w:ilvl="0" w:tplc="256626BC">
      <w:start w:val="1"/>
      <w:numFmt w:val="bullet"/>
      <w:lvlText w:val=""/>
      <w:lvlJc w:val="left"/>
      <w:pPr>
        <w:ind w:left="720" w:hanging="360"/>
      </w:pPr>
      <w:rPr>
        <w:rFonts w:hint="default" w:ascii="Symbol" w:hAnsi="Symbol"/>
      </w:rPr>
    </w:lvl>
    <w:lvl w:ilvl="1" w:tplc="7C66DF86">
      <w:start w:val="1"/>
      <w:numFmt w:val="bullet"/>
      <w:lvlText w:val="o"/>
      <w:lvlJc w:val="left"/>
      <w:pPr>
        <w:ind w:left="1440" w:hanging="360"/>
      </w:pPr>
      <w:rPr>
        <w:rFonts w:hint="default" w:ascii="Courier New" w:hAnsi="Courier New"/>
      </w:rPr>
    </w:lvl>
    <w:lvl w:ilvl="2" w:tplc="DC46F684">
      <w:start w:val="1"/>
      <w:numFmt w:val="bullet"/>
      <w:lvlText w:val=""/>
      <w:lvlJc w:val="left"/>
      <w:pPr>
        <w:ind w:left="2160" w:hanging="360"/>
      </w:pPr>
      <w:rPr>
        <w:rFonts w:hint="default" w:ascii="Wingdings" w:hAnsi="Wingdings"/>
      </w:rPr>
    </w:lvl>
    <w:lvl w:ilvl="3" w:tplc="D6FC0D42">
      <w:start w:val="1"/>
      <w:numFmt w:val="bullet"/>
      <w:lvlText w:val=""/>
      <w:lvlJc w:val="left"/>
      <w:pPr>
        <w:ind w:left="2880" w:hanging="360"/>
      </w:pPr>
      <w:rPr>
        <w:rFonts w:hint="default" w:ascii="Symbol" w:hAnsi="Symbol"/>
      </w:rPr>
    </w:lvl>
    <w:lvl w:ilvl="4" w:tplc="DEA87438">
      <w:start w:val="1"/>
      <w:numFmt w:val="bullet"/>
      <w:lvlText w:val="o"/>
      <w:lvlJc w:val="left"/>
      <w:pPr>
        <w:ind w:left="3600" w:hanging="360"/>
      </w:pPr>
      <w:rPr>
        <w:rFonts w:hint="default" w:ascii="Courier New" w:hAnsi="Courier New"/>
      </w:rPr>
    </w:lvl>
    <w:lvl w:ilvl="5" w:tplc="208C0F64">
      <w:start w:val="1"/>
      <w:numFmt w:val="bullet"/>
      <w:lvlText w:val=""/>
      <w:lvlJc w:val="left"/>
      <w:pPr>
        <w:ind w:left="4320" w:hanging="360"/>
      </w:pPr>
      <w:rPr>
        <w:rFonts w:hint="default" w:ascii="Wingdings" w:hAnsi="Wingdings"/>
      </w:rPr>
    </w:lvl>
    <w:lvl w:ilvl="6" w:tplc="C2FAA514">
      <w:start w:val="1"/>
      <w:numFmt w:val="bullet"/>
      <w:lvlText w:val=""/>
      <w:lvlJc w:val="left"/>
      <w:pPr>
        <w:ind w:left="5040" w:hanging="360"/>
      </w:pPr>
      <w:rPr>
        <w:rFonts w:hint="default" w:ascii="Symbol" w:hAnsi="Symbol"/>
      </w:rPr>
    </w:lvl>
    <w:lvl w:ilvl="7" w:tplc="8AE85DE0">
      <w:start w:val="1"/>
      <w:numFmt w:val="bullet"/>
      <w:lvlText w:val="o"/>
      <w:lvlJc w:val="left"/>
      <w:pPr>
        <w:ind w:left="5760" w:hanging="360"/>
      </w:pPr>
      <w:rPr>
        <w:rFonts w:hint="default" w:ascii="Courier New" w:hAnsi="Courier New"/>
      </w:rPr>
    </w:lvl>
    <w:lvl w:ilvl="8" w:tplc="F4A6047C">
      <w:start w:val="1"/>
      <w:numFmt w:val="bullet"/>
      <w:lvlText w:val=""/>
      <w:lvlJc w:val="left"/>
      <w:pPr>
        <w:ind w:left="6480" w:hanging="360"/>
      </w:pPr>
      <w:rPr>
        <w:rFonts w:hint="default" w:ascii="Wingdings" w:hAnsi="Wingdings"/>
      </w:rPr>
    </w:lvl>
  </w:abstractNum>
  <w:abstractNum w:abstractNumId="7" w15:restartNumberingAfterBreak="0">
    <w:nsid w:val="31AE2345"/>
    <w:multiLevelType w:val="hybridMultilevel"/>
    <w:tmpl w:val="FFFFFFFF"/>
    <w:lvl w:ilvl="0" w:tplc="85164252">
      <w:start w:val="1"/>
      <w:numFmt w:val="bullet"/>
      <w:lvlText w:val=""/>
      <w:lvlJc w:val="left"/>
      <w:pPr>
        <w:ind w:left="720" w:hanging="360"/>
      </w:pPr>
      <w:rPr>
        <w:rFonts w:hint="default" w:ascii="Symbol" w:hAnsi="Symbol"/>
      </w:rPr>
    </w:lvl>
    <w:lvl w:ilvl="1" w:tplc="954AD78C">
      <w:start w:val="1"/>
      <w:numFmt w:val="bullet"/>
      <w:lvlText w:val="o"/>
      <w:lvlJc w:val="left"/>
      <w:pPr>
        <w:ind w:left="1440" w:hanging="360"/>
      </w:pPr>
      <w:rPr>
        <w:rFonts w:hint="default" w:ascii="Courier New" w:hAnsi="Courier New"/>
      </w:rPr>
    </w:lvl>
    <w:lvl w:ilvl="2" w:tplc="CC44DF12">
      <w:start w:val="1"/>
      <w:numFmt w:val="bullet"/>
      <w:lvlText w:val=""/>
      <w:lvlJc w:val="left"/>
      <w:pPr>
        <w:ind w:left="2160" w:hanging="360"/>
      </w:pPr>
      <w:rPr>
        <w:rFonts w:hint="default" w:ascii="Wingdings" w:hAnsi="Wingdings"/>
      </w:rPr>
    </w:lvl>
    <w:lvl w:ilvl="3" w:tplc="73261364">
      <w:start w:val="1"/>
      <w:numFmt w:val="bullet"/>
      <w:lvlText w:val=""/>
      <w:lvlJc w:val="left"/>
      <w:pPr>
        <w:ind w:left="2880" w:hanging="360"/>
      </w:pPr>
      <w:rPr>
        <w:rFonts w:hint="default" w:ascii="Symbol" w:hAnsi="Symbol"/>
      </w:rPr>
    </w:lvl>
    <w:lvl w:ilvl="4" w:tplc="33688E76">
      <w:start w:val="1"/>
      <w:numFmt w:val="bullet"/>
      <w:lvlText w:val="o"/>
      <w:lvlJc w:val="left"/>
      <w:pPr>
        <w:ind w:left="3600" w:hanging="360"/>
      </w:pPr>
      <w:rPr>
        <w:rFonts w:hint="default" w:ascii="Courier New" w:hAnsi="Courier New"/>
      </w:rPr>
    </w:lvl>
    <w:lvl w:ilvl="5" w:tplc="EB34F192">
      <w:start w:val="1"/>
      <w:numFmt w:val="bullet"/>
      <w:lvlText w:val=""/>
      <w:lvlJc w:val="left"/>
      <w:pPr>
        <w:ind w:left="4320" w:hanging="360"/>
      </w:pPr>
      <w:rPr>
        <w:rFonts w:hint="default" w:ascii="Wingdings" w:hAnsi="Wingdings"/>
      </w:rPr>
    </w:lvl>
    <w:lvl w:ilvl="6" w:tplc="1C24FE2C">
      <w:start w:val="1"/>
      <w:numFmt w:val="bullet"/>
      <w:lvlText w:val=""/>
      <w:lvlJc w:val="left"/>
      <w:pPr>
        <w:ind w:left="5040" w:hanging="360"/>
      </w:pPr>
      <w:rPr>
        <w:rFonts w:hint="default" w:ascii="Symbol" w:hAnsi="Symbol"/>
      </w:rPr>
    </w:lvl>
    <w:lvl w:ilvl="7" w:tplc="8DE860C0">
      <w:start w:val="1"/>
      <w:numFmt w:val="bullet"/>
      <w:lvlText w:val="o"/>
      <w:lvlJc w:val="left"/>
      <w:pPr>
        <w:ind w:left="5760" w:hanging="360"/>
      </w:pPr>
      <w:rPr>
        <w:rFonts w:hint="default" w:ascii="Courier New" w:hAnsi="Courier New"/>
      </w:rPr>
    </w:lvl>
    <w:lvl w:ilvl="8" w:tplc="17243D16">
      <w:start w:val="1"/>
      <w:numFmt w:val="bullet"/>
      <w:lvlText w:val=""/>
      <w:lvlJc w:val="left"/>
      <w:pPr>
        <w:ind w:left="6480" w:hanging="360"/>
      </w:pPr>
      <w:rPr>
        <w:rFonts w:hint="default" w:ascii="Wingdings" w:hAnsi="Wingdings"/>
      </w:rPr>
    </w:lvl>
  </w:abstractNum>
  <w:abstractNum w:abstractNumId="8" w15:restartNumberingAfterBreak="0">
    <w:nsid w:val="3E9943F9"/>
    <w:multiLevelType w:val="hybridMultilevel"/>
    <w:tmpl w:val="FFFFFFFF"/>
    <w:lvl w:ilvl="0" w:tplc="AF1C6A7E">
      <w:start w:val="1"/>
      <w:numFmt w:val="bullet"/>
      <w:lvlText w:val=""/>
      <w:lvlJc w:val="left"/>
      <w:pPr>
        <w:ind w:left="720" w:hanging="360"/>
      </w:pPr>
      <w:rPr>
        <w:rFonts w:hint="default" w:ascii="Symbol" w:hAnsi="Symbol"/>
      </w:rPr>
    </w:lvl>
    <w:lvl w:ilvl="1" w:tplc="FF608D4E">
      <w:start w:val="1"/>
      <w:numFmt w:val="bullet"/>
      <w:lvlText w:val="o"/>
      <w:lvlJc w:val="left"/>
      <w:pPr>
        <w:ind w:left="1440" w:hanging="360"/>
      </w:pPr>
      <w:rPr>
        <w:rFonts w:hint="default" w:ascii="Courier New" w:hAnsi="Courier New"/>
      </w:rPr>
    </w:lvl>
    <w:lvl w:ilvl="2" w:tplc="816A1FA4">
      <w:start w:val="1"/>
      <w:numFmt w:val="bullet"/>
      <w:lvlText w:val=""/>
      <w:lvlJc w:val="left"/>
      <w:pPr>
        <w:ind w:left="2160" w:hanging="360"/>
      </w:pPr>
      <w:rPr>
        <w:rFonts w:hint="default" w:ascii="Wingdings" w:hAnsi="Wingdings"/>
      </w:rPr>
    </w:lvl>
    <w:lvl w:ilvl="3" w:tplc="1CCC08F6">
      <w:start w:val="1"/>
      <w:numFmt w:val="bullet"/>
      <w:lvlText w:val=""/>
      <w:lvlJc w:val="left"/>
      <w:pPr>
        <w:ind w:left="2880" w:hanging="360"/>
      </w:pPr>
      <w:rPr>
        <w:rFonts w:hint="default" w:ascii="Symbol" w:hAnsi="Symbol"/>
      </w:rPr>
    </w:lvl>
    <w:lvl w:ilvl="4" w:tplc="1B84E204">
      <w:start w:val="1"/>
      <w:numFmt w:val="bullet"/>
      <w:lvlText w:val="o"/>
      <w:lvlJc w:val="left"/>
      <w:pPr>
        <w:ind w:left="3600" w:hanging="360"/>
      </w:pPr>
      <w:rPr>
        <w:rFonts w:hint="default" w:ascii="Courier New" w:hAnsi="Courier New"/>
      </w:rPr>
    </w:lvl>
    <w:lvl w:ilvl="5" w:tplc="7820E176">
      <w:start w:val="1"/>
      <w:numFmt w:val="bullet"/>
      <w:lvlText w:val=""/>
      <w:lvlJc w:val="left"/>
      <w:pPr>
        <w:ind w:left="4320" w:hanging="360"/>
      </w:pPr>
      <w:rPr>
        <w:rFonts w:hint="default" w:ascii="Wingdings" w:hAnsi="Wingdings"/>
      </w:rPr>
    </w:lvl>
    <w:lvl w:ilvl="6" w:tplc="2CE47B84">
      <w:start w:val="1"/>
      <w:numFmt w:val="bullet"/>
      <w:lvlText w:val=""/>
      <w:lvlJc w:val="left"/>
      <w:pPr>
        <w:ind w:left="5040" w:hanging="360"/>
      </w:pPr>
      <w:rPr>
        <w:rFonts w:hint="default" w:ascii="Symbol" w:hAnsi="Symbol"/>
      </w:rPr>
    </w:lvl>
    <w:lvl w:ilvl="7" w:tplc="F238E70A">
      <w:start w:val="1"/>
      <w:numFmt w:val="bullet"/>
      <w:lvlText w:val="o"/>
      <w:lvlJc w:val="left"/>
      <w:pPr>
        <w:ind w:left="5760" w:hanging="360"/>
      </w:pPr>
      <w:rPr>
        <w:rFonts w:hint="default" w:ascii="Courier New" w:hAnsi="Courier New"/>
      </w:rPr>
    </w:lvl>
    <w:lvl w:ilvl="8" w:tplc="0330AB9A">
      <w:start w:val="1"/>
      <w:numFmt w:val="bullet"/>
      <w:lvlText w:val=""/>
      <w:lvlJc w:val="left"/>
      <w:pPr>
        <w:ind w:left="6480" w:hanging="360"/>
      </w:pPr>
      <w:rPr>
        <w:rFonts w:hint="default" w:ascii="Wingdings" w:hAnsi="Wingdings"/>
      </w:rPr>
    </w:lvl>
  </w:abstractNum>
  <w:abstractNum w:abstractNumId="9" w15:restartNumberingAfterBreak="0">
    <w:nsid w:val="45551EAF"/>
    <w:multiLevelType w:val="hybridMultilevel"/>
    <w:tmpl w:val="FFFFFFFF"/>
    <w:lvl w:ilvl="0" w:tplc="D31EBF4E">
      <w:start w:val="1"/>
      <w:numFmt w:val="bullet"/>
      <w:lvlText w:val=""/>
      <w:lvlJc w:val="left"/>
      <w:pPr>
        <w:ind w:left="720" w:hanging="360"/>
      </w:pPr>
      <w:rPr>
        <w:rFonts w:hint="default" w:ascii="Symbol" w:hAnsi="Symbol"/>
      </w:rPr>
    </w:lvl>
    <w:lvl w:ilvl="1" w:tplc="B6625326">
      <w:start w:val="1"/>
      <w:numFmt w:val="bullet"/>
      <w:lvlText w:val="o"/>
      <w:lvlJc w:val="left"/>
      <w:pPr>
        <w:ind w:left="1440" w:hanging="360"/>
      </w:pPr>
      <w:rPr>
        <w:rFonts w:hint="default" w:ascii="Courier New" w:hAnsi="Courier New"/>
      </w:rPr>
    </w:lvl>
    <w:lvl w:ilvl="2" w:tplc="311ECAA2">
      <w:start w:val="1"/>
      <w:numFmt w:val="bullet"/>
      <w:lvlText w:val=""/>
      <w:lvlJc w:val="left"/>
      <w:pPr>
        <w:ind w:left="2160" w:hanging="360"/>
      </w:pPr>
      <w:rPr>
        <w:rFonts w:hint="default" w:ascii="Wingdings" w:hAnsi="Wingdings"/>
      </w:rPr>
    </w:lvl>
    <w:lvl w:ilvl="3" w:tplc="3C9450B8">
      <w:start w:val="1"/>
      <w:numFmt w:val="bullet"/>
      <w:lvlText w:val=""/>
      <w:lvlJc w:val="left"/>
      <w:pPr>
        <w:ind w:left="2880" w:hanging="360"/>
      </w:pPr>
      <w:rPr>
        <w:rFonts w:hint="default" w:ascii="Symbol" w:hAnsi="Symbol"/>
      </w:rPr>
    </w:lvl>
    <w:lvl w:ilvl="4" w:tplc="0C6AB93E">
      <w:start w:val="1"/>
      <w:numFmt w:val="bullet"/>
      <w:lvlText w:val="o"/>
      <w:lvlJc w:val="left"/>
      <w:pPr>
        <w:ind w:left="3600" w:hanging="360"/>
      </w:pPr>
      <w:rPr>
        <w:rFonts w:hint="default" w:ascii="Courier New" w:hAnsi="Courier New"/>
      </w:rPr>
    </w:lvl>
    <w:lvl w:ilvl="5" w:tplc="08FE7102">
      <w:start w:val="1"/>
      <w:numFmt w:val="bullet"/>
      <w:lvlText w:val=""/>
      <w:lvlJc w:val="left"/>
      <w:pPr>
        <w:ind w:left="4320" w:hanging="360"/>
      </w:pPr>
      <w:rPr>
        <w:rFonts w:hint="default" w:ascii="Wingdings" w:hAnsi="Wingdings"/>
      </w:rPr>
    </w:lvl>
    <w:lvl w:ilvl="6" w:tplc="C1241744">
      <w:start w:val="1"/>
      <w:numFmt w:val="bullet"/>
      <w:lvlText w:val=""/>
      <w:lvlJc w:val="left"/>
      <w:pPr>
        <w:ind w:left="5040" w:hanging="360"/>
      </w:pPr>
      <w:rPr>
        <w:rFonts w:hint="default" w:ascii="Symbol" w:hAnsi="Symbol"/>
      </w:rPr>
    </w:lvl>
    <w:lvl w:ilvl="7" w:tplc="DDE8AE24">
      <w:start w:val="1"/>
      <w:numFmt w:val="bullet"/>
      <w:lvlText w:val="o"/>
      <w:lvlJc w:val="left"/>
      <w:pPr>
        <w:ind w:left="5760" w:hanging="360"/>
      </w:pPr>
      <w:rPr>
        <w:rFonts w:hint="default" w:ascii="Courier New" w:hAnsi="Courier New"/>
      </w:rPr>
    </w:lvl>
    <w:lvl w:ilvl="8" w:tplc="189C7774">
      <w:start w:val="1"/>
      <w:numFmt w:val="bullet"/>
      <w:lvlText w:val=""/>
      <w:lvlJc w:val="left"/>
      <w:pPr>
        <w:ind w:left="6480" w:hanging="360"/>
      </w:pPr>
      <w:rPr>
        <w:rFonts w:hint="default" w:ascii="Wingdings" w:hAnsi="Wingdings"/>
      </w:rPr>
    </w:lvl>
  </w:abstractNum>
  <w:abstractNum w:abstractNumId="10" w15:restartNumberingAfterBreak="0">
    <w:nsid w:val="6D6461F8"/>
    <w:multiLevelType w:val="hybridMultilevel"/>
    <w:tmpl w:val="FFFFFFFF"/>
    <w:lvl w:ilvl="0" w:tplc="494C6F46">
      <w:start w:val="1"/>
      <w:numFmt w:val="bullet"/>
      <w:lvlText w:val=""/>
      <w:lvlJc w:val="left"/>
      <w:pPr>
        <w:ind w:left="720" w:hanging="360"/>
      </w:pPr>
      <w:rPr>
        <w:rFonts w:hint="default" w:ascii="Symbol" w:hAnsi="Symbol"/>
      </w:rPr>
    </w:lvl>
    <w:lvl w:ilvl="1" w:tplc="59AEE3A2">
      <w:start w:val="1"/>
      <w:numFmt w:val="bullet"/>
      <w:lvlText w:val="o"/>
      <w:lvlJc w:val="left"/>
      <w:pPr>
        <w:ind w:left="1440" w:hanging="360"/>
      </w:pPr>
      <w:rPr>
        <w:rFonts w:hint="default" w:ascii="Courier New" w:hAnsi="Courier New"/>
      </w:rPr>
    </w:lvl>
    <w:lvl w:ilvl="2" w:tplc="43601218">
      <w:start w:val="1"/>
      <w:numFmt w:val="bullet"/>
      <w:lvlText w:val=""/>
      <w:lvlJc w:val="left"/>
      <w:pPr>
        <w:ind w:left="2160" w:hanging="360"/>
      </w:pPr>
      <w:rPr>
        <w:rFonts w:hint="default" w:ascii="Wingdings" w:hAnsi="Wingdings"/>
      </w:rPr>
    </w:lvl>
    <w:lvl w:ilvl="3" w:tplc="9C1E94F6">
      <w:start w:val="1"/>
      <w:numFmt w:val="bullet"/>
      <w:lvlText w:val=""/>
      <w:lvlJc w:val="left"/>
      <w:pPr>
        <w:ind w:left="2880" w:hanging="360"/>
      </w:pPr>
      <w:rPr>
        <w:rFonts w:hint="default" w:ascii="Symbol" w:hAnsi="Symbol"/>
      </w:rPr>
    </w:lvl>
    <w:lvl w:ilvl="4" w:tplc="3EACA4D4">
      <w:start w:val="1"/>
      <w:numFmt w:val="bullet"/>
      <w:lvlText w:val="o"/>
      <w:lvlJc w:val="left"/>
      <w:pPr>
        <w:ind w:left="3600" w:hanging="360"/>
      </w:pPr>
      <w:rPr>
        <w:rFonts w:hint="default" w:ascii="Courier New" w:hAnsi="Courier New"/>
      </w:rPr>
    </w:lvl>
    <w:lvl w:ilvl="5" w:tplc="CDF858A6">
      <w:start w:val="1"/>
      <w:numFmt w:val="bullet"/>
      <w:lvlText w:val=""/>
      <w:lvlJc w:val="left"/>
      <w:pPr>
        <w:ind w:left="4320" w:hanging="360"/>
      </w:pPr>
      <w:rPr>
        <w:rFonts w:hint="default" w:ascii="Wingdings" w:hAnsi="Wingdings"/>
      </w:rPr>
    </w:lvl>
    <w:lvl w:ilvl="6" w:tplc="6D68A52E">
      <w:start w:val="1"/>
      <w:numFmt w:val="bullet"/>
      <w:lvlText w:val=""/>
      <w:lvlJc w:val="left"/>
      <w:pPr>
        <w:ind w:left="5040" w:hanging="360"/>
      </w:pPr>
      <w:rPr>
        <w:rFonts w:hint="default" w:ascii="Symbol" w:hAnsi="Symbol"/>
      </w:rPr>
    </w:lvl>
    <w:lvl w:ilvl="7" w:tplc="53CC3FEA">
      <w:start w:val="1"/>
      <w:numFmt w:val="bullet"/>
      <w:lvlText w:val="o"/>
      <w:lvlJc w:val="left"/>
      <w:pPr>
        <w:ind w:left="5760" w:hanging="360"/>
      </w:pPr>
      <w:rPr>
        <w:rFonts w:hint="default" w:ascii="Courier New" w:hAnsi="Courier New"/>
      </w:rPr>
    </w:lvl>
    <w:lvl w:ilvl="8" w:tplc="7E9CA424">
      <w:start w:val="1"/>
      <w:numFmt w:val="bullet"/>
      <w:lvlText w:val=""/>
      <w:lvlJc w:val="left"/>
      <w:pPr>
        <w:ind w:left="6480" w:hanging="360"/>
      </w:pPr>
      <w:rPr>
        <w:rFonts w:hint="default" w:ascii="Wingdings" w:hAnsi="Wingdings"/>
      </w:r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abstractNumId w:val="1"/>
  </w:num>
  <w:num w:numId="2">
    <w:abstractNumId w:val="10"/>
  </w:num>
  <w:num w:numId="3">
    <w:abstractNumId w:val="8"/>
  </w:num>
  <w:num w:numId="4">
    <w:abstractNumId w:val="0"/>
  </w:num>
  <w:num w:numId="5">
    <w:abstractNumId w:val="2"/>
  </w:num>
  <w:num w:numId="6">
    <w:abstractNumId w:val="6"/>
  </w:num>
  <w:num w:numId="7">
    <w:abstractNumId w:val="9"/>
  </w:num>
  <w:num w:numId="8">
    <w:abstractNumId w:val="5"/>
  </w:num>
  <w:num w:numId="9">
    <w:abstractNumId w:val="3"/>
  </w:num>
  <w:num w:numId="10">
    <w:abstractNumId w:val="4"/>
  </w:num>
  <w:num w:numId="11">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15AD54"/>
    <w:rsid w:val="00306ED4"/>
    <w:rsid w:val="008D29E7"/>
    <w:rsid w:val="15049EFC"/>
    <w:rsid w:val="1715AD54"/>
    <w:rsid w:val="25136858"/>
    <w:rsid w:val="424EB5D0"/>
    <w:rsid w:val="7E9E2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5AD54"/>
  <w15:chartTrackingRefBased/>
  <w15:docId w15:val="{CB828CEA-9F69-42C9-BB26-427CEB96B5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theme" Target="theme/theme1.xml" Id="rId30" /><Relationship Type="http://schemas.openxmlformats.org/officeDocument/2006/relationships/image" Target="/media/image4.jpg" Id="R76befd2801e942fc" /><Relationship Type="http://schemas.openxmlformats.org/officeDocument/2006/relationships/image" Target="/media/image.png" Id="R9116c83e86e540a9" /><Relationship Type="http://schemas.openxmlformats.org/officeDocument/2006/relationships/hyperlink" Target="https://prezi.com/oqpkrfu5fse5/theorists-and-how-tesco-uses-their-theories/" TargetMode="External" Id="R93b42fd3cf614d00" /><Relationship Type="http://schemas.openxmlformats.org/officeDocument/2006/relationships/hyperlink" Target="http://www.pacific.edu/Documents/business/techservices/ThinkWatson-Critical%20Thinking-Means-Business.pdf" TargetMode="External" Id="R1fc1774f58694133" /><Relationship Type="http://schemas.openxmlformats.org/officeDocument/2006/relationships/hyperlink" Target="https://files.eric.ed.gov/fulltext/ED316767.pdf" TargetMode="External" Id="Rdee31784bff548ab" /><Relationship Type="http://schemas.openxmlformats.org/officeDocument/2006/relationships/hyperlink" Target="https://courses.lumenlearning.com/wm-organizationalbehavior/chapter/herzbergs-two-factor-theory/" TargetMode="External" Id="Recfde8eaf40440c8" /><Relationship Type="http://schemas.openxmlformats.org/officeDocument/2006/relationships/hyperlink" Target="https://laetitiastuder.wordpress.com/2014/12/17/motivation/" TargetMode="External" Id="Rc2a7480da7ab462e" /><Relationship Type="http://schemas.openxmlformats.org/officeDocument/2006/relationships/hyperlink" Target="https://www.simplypsychology.org/maslow.html" TargetMode="External" Id="R88102d4f9b4c4310" /><Relationship Type="http://schemas.openxmlformats.org/officeDocument/2006/relationships/hyperlink" Target="http://smallbusiness.chron.com/hierarchy-needs-employees-20121.html" TargetMode="External" Id="R663bc4076d4f43ae" /><Relationship Type="http://schemas.openxmlformats.org/officeDocument/2006/relationships/hyperlink" Target="https://www.employeebenefits.co.uk/issues/may-online-2017/26-view-employee-engagement-as-a-top-priority-for-2017/" TargetMode="External" Id="R3630d3f1f5344cef" /><Relationship Type="http://schemas.openxmlformats.org/officeDocument/2006/relationships/hyperlink" Target="https://smallbusiness.chron.com/hierarch" TargetMode="External" Id="Rbc6a1d296ddd4383" /><Relationship Type="http://schemas.openxmlformats.org/officeDocument/2006/relationships/hyperlink" Target="https://blog.sodexoengage.com/rewards-recognition/applying-maslows-hierarchy-of-needs-theory-to-hr-responsibilities" TargetMode="External" Id="Ra58abcd5c3974038" /><Relationship Type="http://schemas.openxmlformats.org/officeDocument/2006/relationships/hyperlink" Target="https://marksandspencerforbusiness.com/the-influence-of-hr-on-workplace-motivation/" TargetMode="External" Id="R3a2e2ca30bec403d" /><Relationship Type="http://schemas.openxmlformats.org/officeDocument/2006/relationships/hyperlink" Target="https://risepeople.com/blog/fascinating-hr-statistics/" TargetMode="External" Id="Re771185708e041fb" /><Relationship Type="http://schemas.openxmlformats.org/officeDocument/2006/relationships/hyperlink" Target="https://www.yourcoach.be/en/employee-motivation-theories/vroom-expectancy-motivation-theory.php" TargetMode="External" Id="R1b93820037194e84" /><Relationship Type="http://schemas.openxmlformats.org/officeDocument/2006/relationships/hyperlink" Target="https://businessjargons.com/vrooms-expectancy-theory.html" TargetMode="External" Id="R81ede443c8434c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Rahima Khanom (1806290)</dc:creator>
  <keywords/>
  <dc:description/>
  <lastModifiedBy>Rahima Khanom (1806290)</lastModifiedBy>
  <revision>5</revision>
  <dcterms:created xsi:type="dcterms:W3CDTF">2019-12-10T08:42:00.0000000Z</dcterms:created>
  <dcterms:modified xsi:type="dcterms:W3CDTF">2019-12-13T14:35:27.3531856Z</dcterms:modified>
</coreProperties>
</file>