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166240"/>
        <w:docPartObj>
          <w:docPartGallery w:val="Cover Pages"/>
          <w:docPartUnique/>
        </w:docPartObj>
      </w:sdtPr>
      <w:sdtContent>
        <w:p w14:paraId="6C399743" w14:textId="3D2D3EEC" w:rsidR="000410F9" w:rsidRDefault="000410F9">
          <w:r>
            <w:rPr>
              <w:noProof/>
            </w:rPr>
            <mc:AlternateContent>
              <mc:Choice Requires="wpg">
                <w:drawing>
                  <wp:anchor distT="0" distB="0" distL="114300" distR="114300" simplePos="0" relativeHeight="251659264" behindDoc="1" locked="0" layoutInCell="1" allowOverlap="1" wp14:anchorId="786CDB93" wp14:editId="0330885F">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7CF461" w14:textId="45A0AB19" w:rsidR="000410F9" w:rsidRDefault="000410F9">
                                      <w:pPr>
                                        <w:pStyle w:val="NoSpacing"/>
                                        <w:spacing w:before="120"/>
                                        <w:jc w:val="center"/>
                                        <w:rPr>
                                          <w:color w:val="FFFFFF" w:themeColor="background1"/>
                                        </w:rPr>
                                      </w:pPr>
                                      <w:r>
                                        <w:rPr>
                                          <w:color w:val="FFFFFF" w:themeColor="background1"/>
                                        </w:rPr>
                                        <w:t>Nicole Davies</w:t>
                                      </w:r>
                                    </w:p>
                                  </w:sdtContent>
                                </w:sdt>
                                <w:p w14:paraId="09B7FA1E" w14:textId="77777777" w:rsidR="000410F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410F9">
                                        <w:rPr>
                                          <w:caps/>
                                          <w:color w:val="FFFFFF" w:themeColor="background1"/>
                                        </w:rPr>
                                        <w:t>[Company name]</w:t>
                                      </w:r>
                                    </w:sdtContent>
                                  </w:sdt>
                                  <w:r w:rsidR="000410F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410F9">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E2507D" w14:textId="7F444347" w:rsidR="000410F9" w:rsidRDefault="000410F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are the benefits of physical exercise on individuals’ overall health and well-being?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6CDB93"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7CF461" w14:textId="45A0AB19" w:rsidR="000410F9" w:rsidRDefault="000410F9">
                                <w:pPr>
                                  <w:pStyle w:val="NoSpacing"/>
                                  <w:spacing w:before="120"/>
                                  <w:jc w:val="center"/>
                                  <w:rPr>
                                    <w:color w:val="FFFFFF" w:themeColor="background1"/>
                                  </w:rPr>
                                </w:pPr>
                                <w:r>
                                  <w:rPr>
                                    <w:color w:val="FFFFFF" w:themeColor="background1"/>
                                  </w:rPr>
                                  <w:t>Nicole Davies</w:t>
                                </w:r>
                              </w:p>
                            </w:sdtContent>
                          </w:sdt>
                          <w:p w14:paraId="09B7FA1E" w14:textId="77777777" w:rsidR="000410F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410F9">
                                  <w:rPr>
                                    <w:caps/>
                                    <w:color w:val="FFFFFF" w:themeColor="background1"/>
                                  </w:rPr>
                                  <w:t>[Company name]</w:t>
                                </w:r>
                              </w:sdtContent>
                            </w:sdt>
                            <w:r w:rsidR="000410F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410F9">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E2507D" w14:textId="7F444347" w:rsidR="000410F9" w:rsidRDefault="000410F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are the benefits of physical exercise on individuals’ overall health and well-being?</w:t>
                                </w:r>
                              </w:p>
                            </w:sdtContent>
                          </w:sdt>
                        </w:txbxContent>
                      </v:textbox>
                    </v:shape>
                    <w10:wrap anchorx="page" anchory="page"/>
                  </v:group>
                </w:pict>
              </mc:Fallback>
            </mc:AlternateContent>
          </w:r>
        </w:p>
        <w:p w14:paraId="6AECA419" w14:textId="77EC62A0" w:rsidR="000410F9" w:rsidRDefault="000410F9">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50921639"/>
        <w:docPartObj>
          <w:docPartGallery w:val="Table of Contents"/>
          <w:docPartUnique/>
        </w:docPartObj>
      </w:sdtPr>
      <w:sdtEndPr>
        <w:rPr>
          <w:noProof/>
        </w:rPr>
      </w:sdtEndPr>
      <w:sdtContent>
        <w:p w14:paraId="3669E2CF" w14:textId="7935A087" w:rsidR="000410F9" w:rsidRDefault="000410F9">
          <w:pPr>
            <w:pStyle w:val="TOCHeading"/>
          </w:pPr>
          <w:r>
            <w:t>Table of Contents</w:t>
          </w:r>
        </w:p>
        <w:p w14:paraId="7ABAF35F" w14:textId="39FD09DA" w:rsidR="00C5628E" w:rsidRDefault="000410F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0940408" w:history="1">
            <w:r w:rsidR="00C5628E" w:rsidRPr="008A23C8">
              <w:rPr>
                <w:rStyle w:val="Hyperlink"/>
                <w:noProof/>
              </w:rPr>
              <w:t>Introduction</w:t>
            </w:r>
            <w:r w:rsidR="00C5628E">
              <w:rPr>
                <w:noProof/>
                <w:webHidden/>
              </w:rPr>
              <w:tab/>
            </w:r>
            <w:r w:rsidR="00C5628E">
              <w:rPr>
                <w:noProof/>
                <w:webHidden/>
              </w:rPr>
              <w:fldChar w:fldCharType="begin"/>
            </w:r>
            <w:r w:rsidR="00C5628E">
              <w:rPr>
                <w:noProof/>
                <w:webHidden/>
              </w:rPr>
              <w:instrText xml:space="preserve"> PAGEREF _Toc150940408 \h </w:instrText>
            </w:r>
            <w:r w:rsidR="00C5628E">
              <w:rPr>
                <w:noProof/>
                <w:webHidden/>
              </w:rPr>
            </w:r>
            <w:r w:rsidR="00C5628E">
              <w:rPr>
                <w:noProof/>
                <w:webHidden/>
              </w:rPr>
              <w:fldChar w:fldCharType="separate"/>
            </w:r>
            <w:r w:rsidR="00C5628E">
              <w:rPr>
                <w:noProof/>
                <w:webHidden/>
              </w:rPr>
              <w:t>2</w:t>
            </w:r>
            <w:r w:rsidR="00C5628E">
              <w:rPr>
                <w:noProof/>
                <w:webHidden/>
              </w:rPr>
              <w:fldChar w:fldCharType="end"/>
            </w:r>
          </w:hyperlink>
        </w:p>
        <w:p w14:paraId="71178E5A" w14:textId="48FD2015" w:rsidR="00C5628E" w:rsidRDefault="00C5628E">
          <w:pPr>
            <w:pStyle w:val="TOC1"/>
            <w:tabs>
              <w:tab w:val="right" w:leader="dot" w:pos="9016"/>
            </w:tabs>
            <w:rPr>
              <w:rFonts w:eastAsiaTheme="minorEastAsia" w:cstheme="minorBidi"/>
              <w:b w:val="0"/>
              <w:bCs w:val="0"/>
              <w:i w:val="0"/>
              <w:iCs w:val="0"/>
              <w:noProof/>
              <w:lang w:eastAsia="en-GB"/>
            </w:rPr>
          </w:pPr>
          <w:hyperlink w:anchor="_Toc150940409" w:history="1">
            <w:r w:rsidRPr="008A23C8">
              <w:rPr>
                <w:rStyle w:val="Hyperlink"/>
                <w:noProof/>
              </w:rPr>
              <w:t>Background information</w:t>
            </w:r>
            <w:r>
              <w:rPr>
                <w:noProof/>
                <w:webHidden/>
              </w:rPr>
              <w:tab/>
            </w:r>
            <w:r>
              <w:rPr>
                <w:noProof/>
                <w:webHidden/>
              </w:rPr>
              <w:fldChar w:fldCharType="begin"/>
            </w:r>
            <w:r>
              <w:rPr>
                <w:noProof/>
                <w:webHidden/>
              </w:rPr>
              <w:instrText xml:space="preserve"> PAGEREF _Toc150940409 \h </w:instrText>
            </w:r>
            <w:r>
              <w:rPr>
                <w:noProof/>
                <w:webHidden/>
              </w:rPr>
            </w:r>
            <w:r>
              <w:rPr>
                <w:noProof/>
                <w:webHidden/>
              </w:rPr>
              <w:fldChar w:fldCharType="separate"/>
            </w:r>
            <w:r>
              <w:rPr>
                <w:noProof/>
                <w:webHidden/>
              </w:rPr>
              <w:t>3</w:t>
            </w:r>
            <w:r>
              <w:rPr>
                <w:noProof/>
                <w:webHidden/>
              </w:rPr>
              <w:fldChar w:fldCharType="end"/>
            </w:r>
          </w:hyperlink>
        </w:p>
        <w:p w14:paraId="2FBD02DD" w14:textId="5E7FD7C4" w:rsidR="00C5628E" w:rsidRDefault="00C5628E">
          <w:pPr>
            <w:pStyle w:val="TOC1"/>
            <w:tabs>
              <w:tab w:val="right" w:leader="dot" w:pos="9016"/>
            </w:tabs>
            <w:rPr>
              <w:rFonts w:eastAsiaTheme="minorEastAsia" w:cstheme="minorBidi"/>
              <w:b w:val="0"/>
              <w:bCs w:val="0"/>
              <w:i w:val="0"/>
              <w:iCs w:val="0"/>
              <w:noProof/>
              <w:lang w:eastAsia="en-GB"/>
            </w:rPr>
          </w:pPr>
          <w:hyperlink w:anchor="_Toc150940410" w:history="1">
            <w:r w:rsidRPr="008A23C8">
              <w:rPr>
                <w:rStyle w:val="Hyperlink"/>
                <w:noProof/>
              </w:rPr>
              <w:t>Articles</w:t>
            </w:r>
            <w:r>
              <w:rPr>
                <w:noProof/>
                <w:webHidden/>
              </w:rPr>
              <w:tab/>
            </w:r>
            <w:r>
              <w:rPr>
                <w:noProof/>
                <w:webHidden/>
              </w:rPr>
              <w:fldChar w:fldCharType="begin"/>
            </w:r>
            <w:r>
              <w:rPr>
                <w:noProof/>
                <w:webHidden/>
              </w:rPr>
              <w:instrText xml:space="preserve"> PAGEREF _Toc150940410 \h </w:instrText>
            </w:r>
            <w:r>
              <w:rPr>
                <w:noProof/>
                <w:webHidden/>
              </w:rPr>
            </w:r>
            <w:r>
              <w:rPr>
                <w:noProof/>
                <w:webHidden/>
              </w:rPr>
              <w:fldChar w:fldCharType="separate"/>
            </w:r>
            <w:r>
              <w:rPr>
                <w:noProof/>
                <w:webHidden/>
              </w:rPr>
              <w:t>5</w:t>
            </w:r>
            <w:r>
              <w:rPr>
                <w:noProof/>
                <w:webHidden/>
              </w:rPr>
              <w:fldChar w:fldCharType="end"/>
            </w:r>
          </w:hyperlink>
        </w:p>
        <w:p w14:paraId="0123AEFB" w14:textId="3C37ED2F" w:rsidR="00C5628E" w:rsidRDefault="00C5628E">
          <w:pPr>
            <w:pStyle w:val="TOC1"/>
            <w:tabs>
              <w:tab w:val="right" w:leader="dot" w:pos="9016"/>
            </w:tabs>
            <w:rPr>
              <w:rFonts w:eastAsiaTheme="minorEastAsia" w:cstheme="minorBidi"/>
              <w:b w:val="0"/>
              <w:bCs w:val="0"/>
              <w:i w:val="0"/>
              <w:iCs w:val="0"/>
              <w:noProof/>
              <w:lang w:eastAsia="en-GB"/>
            </w:rPr>
          </w:pPr>
          <w:hyperlink w:anchor="_Toc150940411" w:history="1">
            <w:r w:rsidRPr="008A23C8">
              <w:rPr>
                <w:rStyle w:val="Hyperlink"/>
                <w:noProof/>
              </w:rPr>
              <w:t>Themes</w:t>
            </w:r>
            <w:r>
              <w:rPr>
                <w:noProof/>
                <w:webHidden/>
              </w:rPr>
              <w:tab/>
            </w:r>
            <w:r>
              <w:rPr>
                <w:noProof/>
                <w:webHidden/>
              </w:rPr>
              <w:fldChar w:fldCharType="begin"/>
            </w:r>
            <w:r>
              <w:rPr>
                <w:noProof/>
                <w:webHidden/>
              </w:rPr>
              <w:instrText xml:space="preserve"> PAGEREF _Toc150940411 \h </w:instrText>
            </w:r>
            <w:r>
              <w:rPr>
                <w:noProof/>
                <w:webHidden/>
              </w:rPr>
            </w:r>
            <w:r>
              <w:rPr>
                <w:noProof/>
                <w:webHidden/>
              </w:rPr>
              <w:fldChar w:fldCharType="separate"/>
            </w:r>
            <w:r>
              <w:rPr>
                <w:noProof/>
                <w:webHidden/>
              </w:rPr>
              <w:t>7</w:t>
            </w:r>
            <w:r>
              <w:rPr>
                <w:noProof/>
                <w:webHidden/>
              </w:rPr>
              <w:fldChar w:fldCharType="end"/>
            </w:r>
          </w:hyperlink>
        </w:p>
        <w:p w14:paraId="50FC8CBA" w14:textId="49E48E86" w:rsidR="00C5628E" w:rsidRDefault="00C5628E">
          <w:pPr>
            <w:pStyle w:val="TOC2"/>
            <w:tabs>
              <w:tab w:val="right" w:leader="dot" w:pos="9016"/>
            </w:tabs>
            <w:rPr>
              <w:rFonts w:eastAsiaTheme="minorEastAsia" w:cstheme="minorBidi"/>
              <w:b w:val="0"/>
              <w:bCs w:val="0"/>
              <w:noProof/>
              <w:sz w:val="24"/>
              <w:szCs w:val="24"/>
              <w:lang w:eastAsia="en-GB"/>
            </w:rPr>
          </w:pPr>
          <w:hyperlink w:anchor="_Toc150940412" w:history="1">
            <w:r w:rsidRPr="008A23C8">
              <w:rPr>
                <w:rStyle w:val="Hyperlink"/>
                <w:noProof/>
              </w:rPr>
              <w:t>Theme 1</w:t>
            </w:r>
            <w:r>
              <w:rPr>
                <w:noProof/>
                <w:webHidden/>
              </w:rPr>
              <w:tab/>
            </w:r>
            <w:r>
              <w:rPr>
                <w:noProof/>
                <w:webHidden/>
              </w:rPr>
              <w:fldChar w:fldCharType="begin"/>
            </w:r>
            <w:r>
              <w:rPr>
                <w:noProof/>
                <w:webHidden/>
              </w:rPr>
              <w:instrText xml:space="preserve"> PAGEREF _Toc150940412 \h </w:instrText>
            </w:r>
            <w:r>
              <w:rPr>
                <w:noProof/>
                <w:webHidden/>
              </w:rPr>
            </w:r>
            <w:r>
              <w:rPr>
                <w:noProof/>
                <w:webHidden/>
              </w:rPr>
              <w:fldChar w:fldCharType="separate"/>
            </w:r>
            <w:r>
              <w:rPr>
                <w:noProof/>
                <w:webHidden/>
              </w:rPr>
              <w:t>7</w:t>
            </w:r>
            <w:r>
              <w:rPr>
                <w:noProof/>
                <w:webHidden/>
              </w:rPr>
              <w:fldChar w:fldCharType="end"/>
            </w:r>
          </w:hyperlink>
        </w:p>
        <w:p w14:paraId="03AFA899" w14:textId="0EBA1CB7" w:rsidR="00C5628E" w:rsidRDefault="00C5628E">
          <w:pPr>
            <w:pStyle w:val="TOC2"/>
            <w:tabs>
              <w:tab w:val="right" w:leader="dot" w:pos="9016"/>
            </w:tabs>
            <w:rPr>
              <w:rFonts w:eastAsiaTheme="minorEastAsia" w:cstheme="minorBidi"/>
              <w:b w:val="0"/>
              <w:bCs w:val="0"/>
              <w:noProof/>
              <w:sz w:val="24"/>
              <w:szCs w:val="24"/>
              <w:lang w:eastAsia="en-GB"/>
            </w:rPr>
          </w:pPr>
          <w:hyperlink w:anchor="_Toc150940413" w:history="1">
            <w:r w:rsidRPr="008A23C8">
              <w:rPr>
                <w:rStyle w:val="Hyperlink"/>
                <w:noProof/>
              </w:rPr>
              <w:t>Theme 2</w:t>
            </w:r>
            <w:r>
              <w:rPr>
                <w:noProof/>
                <w:webHidden/>
              </w:rPr>
              <w:tab/>
            </w:r>
            <w:r>
              <w:rPr>
                <w:noProof/>
                <w:webHidden/>
              </w:rPr>
              <w:fldChar w:fldCharType="begin"/>
            </w:r>
            <w:r>
              <w:rPr>
                <w:noProof/>
                <w:webHidden/>
              </w:rPr>
              <w:instrText xml:space="preserve"> PAGEREF _Toc150940413 \h </w:instrText>
            </w:r>
            <w:r>
              <w:rPr>
                <w:noProof/>
                <w:webHidden/>
              </w:rPr>
            </w:r>
            <w:r>
              <w:rPr>
                <w:noProof/>
                <w:webHidden/>
              </w:rPr>
              <w:fldChar w:fldCharType="separate"/>
            </w:r>
            <w:r>
              <w:rPr>
                <w:noProof/>
                <w:webHidden/>
              </w:rPr>
              <w:t>7</w:t>
            </w:r>
            <w:r>
              <w:rPr>
                <w:noProof/>
                <w:webHidden/>
              </w:rPr>
              <w:fldChar w:fldCharType="end"/>
            </w:r>
          </w:hyperlink>
        </w:p>
        <w:p w14:paraId="04E3992D" w14:textId="462B1EB2" w:rsidR="00C5628E" w:rsidRDefault="00C5628E">
          <w:pPr>
            <w:pStyle w:val="TOC1"/>
            <w:tabs>
              <w:tab w:val="right" w:leader="dot" w:pos="9016"/>
            </w:tabs>
            <w:rPr>
              <w:rFonts w:eastAsiaTheme="minorEastAsia" w:cstheme="minorBidi"/>
              <w:b w:val="0"/>
              <w:bCs w:val="0"/>
              <w:i w:val="0"/>
              <w:iCs w:val="0"/>
              <w:noProof/>
              <w:lang w:eastAsia="en-GB"/>
            </w:rPr>
          </w:pPr>
          <w:hyperlink w:anchor="_Toc150940414" w:history="1">
            <w:r w:rsidRPr="008A23C8">
              <w:rPr>
                <w:rStyle w:val="Hyperlink"/>
                <w:noProof/>
              </w:rPr>
              <w:t>Conclusion</w:t>
            </w:r>
            <w:r>
              <w:rPr>
                <w:noProof/>
                <w:webHidden/>
              </w:rPr>
              <w:tab/>
            </w:r>
            <w:r>
              <w:rPr>
                <w:noProof/>
                <w:webHidden/>
              </w:rPr>
              <w:fldChar w:fldCharType="begin"/>
            </w:r>
            <w:r>
              <w:rPr>
                <w:noProof/>
                <w:webHidden/>
              </w:rPr>
              <w:instrText xml:space="preserve"> PAGEREF _Toc150940414 \h </w:instrText>
            </w:r>
            <w:r>
              <w:rPr>
                <w:noProof/>
                <w:webHidden/>
              </w:rPr>
            </w:r>
            <w:r>
              <w:rPr>
                <w:noProof/>
                <w:webHidden/>
              </w:rPr>
              <w:fldChar w:fldCharType="separate"/>
            </w:r>
            <w:r>
              <w:rPr>
                <w:noProof/>
                <w:webHidden/>
              </w:rPr>
              <w:t>8</w:t>
            </w:r>
            <w:r>
              <w:rPr>
                <w:noProof/>
                <w:webHidden/>
              </w:rPr>
              <w:fldChar w:fldCharType="end"/>
            </w:r>
          </w:hyperlink>
        </w:p>
        <w:p w14:paraId="2A78118A" w14:textId="26015B4B" w:rsidR="00C5628E" w:rsidRDefault="00C5628E">
          <w:pPr>
            <w:pStyle w:val="TOC1"/>
            <w:tabs>
              <w:tab w:val="right" w:leader="dot" w:pos="9016"/>
            </w:tabs>
            <w:rPr>
              <w:rFonts w:eastAsiaTheme="minorEastAsia" w:cstheme="minorBidi"/>
              <w:b w:val="0"/>
              <w:bCs w:val="0"/>
              <w:i w:val="0"/>
              <w:iCs w:val="0"/>
              <w:noProof/>
              <w:lang w:eastAsia="en-GB"/>
            </w:rPr>
          </w:pPr>
          <w:hyperlink w:anchor="_Toc150940415" w:history="1">
            <w:r w:rsidRPr="008A23C8">
              <w:rPr>
                <w:rStyle w:val="Hyperlink"/>
                <w:noProof/>
              </w:rPr>
              <w:t>Reference list:</w:t>
            </w:r>
            <w:r>
              <w:rPr>
                <w:noProof/>
                <w:webHidden/>
              </w:rPr>
              <w:tab/>
            </w:r>
            <w:r>
              <w:rPr>
                <w:noProof/>
                <w:webHidden/>
              </w:rPr>
              <w:fldChar w:fldCharType="begin"/>
            </w:r>
            <w:r>
              <w:rPr>
                <w:noProof/>
                <w:webHidden/>
              </w:rPr>
              <w:instrText xml:space="preserve"> PAGEREF _Toc150940415 \h </w:instrText>
            </w:r>
            <w:r>
              <w:rPr>
                <w:noProof/>
                <w:webHidden/>
              </w:rPr>
            </w:r>
            <w:r>
              <w:rPr>
                <w:noProof/>
                <w:webHidden/>
              </w:rPr>
              <w:fldChar w:fldCharType="separate"/>
            </w:r>
            <w:r>
              <w:rPr>
                <w:noProof/>
                <w:webHidden/>
              </w:rPr>
              <w:t>9</w:t>
            </w:r>
            <w:r>
              <w:rPr>
                <w:noProof/>
                <w:webHidden/>
              </w:rPr>
              <w:fldChar w:fldCharType="end"/>
            </w:r>
          </w:hyperlink>
        </w:p>
        <w:p w14:paraId="172EF7D8" w14:textId="5B45ABD4" w:rsidR="000410F9" w:rsidRDefault="000410F9">
          <w:r>
            <w:rPr>
              <w:b/>
              <w:bCs/>
              <w:noProof/>
            </w:rPr>
            <w:fldChar w:fldCharType="end"/>
          </w:r>
        </w:p>
      </w:sdtContent>
    </w:sdt>
    <w:p w14:paraId="6D1DE5A8" w14:textId="333BDA6D" w:rsidR="000410F9" w:rsidRDefault="000410F9">
      <w:r>
        <w:br w:type="page"/>
      </w:r>
    </w:p>
    <w:p w14:paraId="1A37505B" w14:textId="73AFED8E" w:rsidR="000410F9" w:rsidRDefault="000410F9" w:rsidP="000410F9">
      <w:pPr>
        <w:pStyle w:val="Heading1"/>
      </w:pPr>
      <w:bookmarkStart w:id="0" w:name="_Toc150940408"/>
      <w:r>
        <w:lastRenderedPageBreak/>
        <w:t>Introduction</w:t>
      </w:r>
      <w:bookmarkEnd w:id="0"/>
      <w:r>
        <w:t xml:space="preserve"> </w:t>
      </w:r>
    </w:p>
    <w:p w14:paraId="3A3CD95D" w14:textId="77777777" w:rsidR="004C4F22" w:rsidRDefault="004C4F22"/>
    <w:p w14:paraId="3F396283" w14:textId="3CA8005F" w:rsidR="000410F9" w:rsidRDefault="004C4F22">
      <w:pPr>
        <w:rPr>
          <w:rFonts w:asciiTheme="majorHAnsi" w:eastAsiaTheme="majorEastAsia" w:hAnsiTheme="majorHAnsi" w:cstheme="majorBidi"/>
          <w:color w:val="2F5496" w:themeColor="accent1" w:themeShade="BF"/>
          <w:sz w:val="32"/>
          <w:szCs w:val="32"/>
        </w:rPr>
      </w:pPr>
      <w:r>
        <w:t xml:space="preserve">The purpose of this project is to understand a more in-depth comprehension on how authors of research articles carry out their investigations </w:t>
      </w:r>
      <w:r w:rsidR="00FE77E1">
        <w:t>and what they are trying to achieve. In this case research has been carried out to undergo the reasons behind physical activity and what are the benefits which it has on the public’s overall health and well-being. An understanding of what benefits physical exercise has on individuals proves to include mental health promotions (Mind, 2023), physical,</w:t>
      </w:r>
      <w:r w:rsidR="00FE77E1" w:rsidRPr="00FE77E1">
        <w:t xml:space="preserve"> </w:t>
      </w:r>
      <w:r w:rsidR="00FE77E1">
        <w:t xml:space="preserve">intellectual, behavioural and social aspects of individuals lives (Lewis, 2012).  </w:t>
      </w:r>
      <w:r w:rsidR="00BF7AFB">
        <w:t xml:space="preserve">This report will examine how researchers have developed their sources and what information has been portrayed in order to promote health and provide preventative approaches. It investigates how physical activity benefits individuals of the nation’s mental health and physical health benefits. </w:t>
      </w:r>
      <w:r w:rsidR="00642168">
        <w:t xml:space="preserve">Within this report it is explained with reference to </w:t>
      </w:r>
      <w:r w:rsidR="00642168">
        <w:t>Beyond Blue</w:t>
      </w:r>
      <w:r w:rsidR="00642168">
        <w:t xml:space="preserve"> (</w:t>
      </w:r>
      <w:r w:rsidR="00642168">
        <w:t>2022)</w:t>
      </w:r>
      <w:r w:rsidR="00642168">
        <w:t xml:space="preserve"> what mental health is and what it means in order to be able to understand the articles and the research included. </w:t>
      </w:r>
      <w:r w:rsidR="000410F9">
        <w:br w:type="page"/>
      </w:r>
    </w:p>
    <w:p w14:paraId="3A6FF251" w14:textId="15CAB3DA" w:rsidR="000410F9" w:rsidRDefault="000410F9" w:rsidP="000410F9">
      <w:pPr>
        <w:pStyle w:val="Heading1"/>
      </w:pPr>
      <w:bookmarkStart w:id="1" w:name="_Toc150940409"/>
      <w:r>
        <w:lastRenderedPageBreak/>
        <w:t>Background information</w:t>
      </w:r>
      <w:bookmarkEnd w:id="1"/>
    </w:p>
    <w:p w14:paraId="17F31713" w14:textId="77777777" w:rsidR="00D03335" w:rsidRDefault="00D03335"/>
    <w:p w14:paraId="4F311E4E" w14:textId="3E9FCC80" w:rsidR="005208C4" w:rsidRDefault="00290201">
      <w:r>
        <w:t xml:space="preserve">There are many benefits of physical exercise which contribute to a range of health benefits, not only does physical exercise promote individuals’ health and well-being it prevents the risk of </w:t>
      </w:r>
      <w:r w:rsidR="003A6DAE">
        <w:t>countless health conditions. It is suggested that by involving oneself in any form of physical activity that there is less chance in developing health problems, including mental and physical</w:t>
      </w:r>
      <w:r w:rsidR="00612EFA">
        <w:t xml:space="preserve"> conditions</w:t>
      </w:r>
      <w:r w:rsidR="003A6DAE">
        <w:t xml:space="preserve">. </w:t>
      </w:r>
      <w:r w:rsidR="000222D0">
        <w:t xml:space="preserve">The World Health Organisation (2022) indicates that </w:t>
      </w:r>
      <w:r w:rsidR="002F11EE">
        <w:t xml:space="preserve">exercising lowers the risk of health issues which cannot be cured, these conditions include cardiovascular conditions, </w:t>
      </w:r>
      <w:r w:rsidR="007D7963">
        <w:t xml:space="preserve">diabetes, and some cancers. </w:t>
      </w:r>
      <w:r w:rsidR="00E40501">
        <w:t xml:space="preserve">Physical exercise can range from many different approaches, not only does it include going to the gym or equivalent, but individuals may also carry out regular walks which would also contribute to the benefits of mental health promotion by achieving some form of activity. </w:t>
      </w:r>
      <w:r w:rsidR="00B418A4">
        <w:t xml:space="preserve">Physical exercise within the youth is suggested to promote, not only physical aspects of their health but </w:t>
      </w:r>
      <w:r w:rsidR="00453932">
        <w:t>aid</w:t>
      </w:r>
      <w:r w:rsidR="00B418A4">
        <w:t xml:space="preserve"> </w:t>
      </w:r>
      <w:r w:rsidR="00453932">
        <w:t xml:space="preserve">them </w:t>
      </w:r>
      <w:r w:rsidR="00B418A4">
        <w:t xml:space="preserve">intellectually, behaviourally, </w:t>
      </w:r>
      <w:r w:rsidR="009715B5">
        <w:t>socially,</w:t>
      </w:r>
      <w:r w:rsidR="00B418A4">
        <w:t xml:space="preserve"> and mentally (Lewis, 2012). </w:t>
      </w:r>
      <w:r w:rsidR="002643E1">
        <w:t xml:space="preserve">What is suggested by the Help Guide (2023) is that there is no cure to mental health but there are ways to maintain positive feelings, not only by prescribed drugs but by carrying out at least an hour of exercise each day to reduce the feelings of depression by 26%. </w:t>
      </w:r>
      <w:r w:rsidR="001013C0">
        <w:t xml:space="preserve">Another source which backs up the benefit of an active lifestyle is provided by the Health and Human Services (2021), they suggest that it has a positive effect physically and mentally by being a provider of stress release. </w:t>
      </w:r>
    </w:p>
    <w:p w14:paraId="6C1EA9C6" w14:textId="77777777" w:rsidR="005208C4" w:rsidRDefault="005208C4"/>
    <w:p w14:paraId="5DC1E693" w14:textId="6D25ED37" w:rsidR="00D3098C" w:rsidRDefault="00D3098C">
      <w:r>
        <w:t xml:space="preserve">An approach to improve individuals’ health is by promoting approaches, health promotion is </w:t>
      </w:r>
      <w:r w:rsidR="003A42AE">
        <w:t xml:space="preserve">a strategy used to enhance understanding on the benefits of healthy lifestyle choices (Rural Health Information Hub, 2009). </w:t>
      </w:r>
      <w:r w:rsidR="00093FBB">
        <w:t>Health prevention is defined as the act of stopping something from happening before there is a risk of it occurring, for example carrying out physical activity to reduce the risk of health and well-being problems (Local Government, 2023).</w:t>
      </w:r>
      <w:r w:rsidR="008A1AED">
        <w:t xml:space="preserve"> Physical exercise is determined to be the movement of the body which is influenced by a person’s skeletal muscle (Centres for Disease Control and Prevention, 2017).</w:t>
      </w:r>
      <w:r w:rsidR="00753011">
        <w:t xml:space="preserve"> Mental health is defined by the Paul Hamlyn Foundation (2023) as an overall expression of how people feel within themselves and it is combined by all aspects of their lives, including social, </w:t>
      </w:r>
      <w:r w:rsidR="00AB612B">
        <w:t>physical,</w:t>
      </w:r>
      <w:r w:rsidR="00136B1D">
        <w:t xml:space="preserve"> and other factors.</w:t>
      </w:r>
      <w:r w:rsidR="00AB612B">
        <w:t xml:space="preserve"> Positive mental health has many benefits to an individuals’ life, including, intellectual benefits, improved social life, a greater duration of life and improved physical health (Beyond Blue, 2022). </w:t>
      </w:r>
      <w:r w:rsidR="00AE34EE">
        <w:t xml:space="preserve">Physical health is the overall </w:t>
      </w:r>
      <w:r w:rsidR="00F726AA">
        <w:t xml:space="preserve">determination of how many healthy habits an individual has, including “having good hygiene, sleeping well, being physically active and getting enough relaxation” (Braden, Koshuta, Chapel, 2023). </w:t>
      </w:r>
    </w:p>
    <w:p w14:paraId="059D5EE3" w14:textId="77777777" w:rsidR="00D3098C" w:rsidRDefault="00D3098C"/>
    <w:p w14:paraId="7FB05DE0" w14:textId="135D53A5" w:rsidR="004F4C9A" w:rsidRDefault="005208C4">
      <w:r>
        <w:t xml:space="preserve">The importance of raising awareness on the benefits of physical exercise is crucial to all individuals, this is to prevent the risk of people at risk of health problems in the future. By preventing certain conditions, it will allow the individual to live a healthier lifestyle and to relieve the pressure on the National Health Service (NHS). There are numerous strategies put in place by the Welsh Government to promote the health and well-being of all people living in Wales. </w:t>
      </w:r>
      <w:r w:rsidR="00423332">
        <w:t>There is a strategy which has been put into place by the organisation Mind, this service aims to promote the well-being of individuals. The strategy is called “5 ways to wellbeing</w:t>
      </w:r>
      <w:r w:rsidR="00721EB2">
        <w:t>”, it</w:t>
      </w:r>
      <w:r w:rsidR="00423332">
        <w:t xml:space="preserve"> aims to improve the mental well-being of individuals in hope to reduce the risk of mental health disorders. Mind have put into place different approaches to empower </w:t>
      </w:r>
      <w:r w:rsidR="00E6012D">
        <w:t>wellbeing. Mind (2023) believe by this</w:t>
      </w:r>
      <w:r w:rsidR="00423332">
        <w:t xml:space="preserve"> one strategy </w:t>
      </w:r>
      <w:r w:rsidR="00E6012D">
        <w:t xml:space="preserve">which </w:t>
      </w:r>
      <w:r w:rsidR="00423332">
        <w:t xml:space="preserve">involves </w:t>
      </w:r>
      <w:r w:rsidR="00E6012D">
        <w:t xml:space="preserve">increasing the amount of exercise individuals should carry out </w:t>
      </w:r>
      <w:r w:rsidR="00D258FE">
        <w:t>to</w:t>
      </w:r>
      <w:r w:rsidR="00E6012D">
        <w:t xml:space="preserve"> reduce the risk of</w:t>
      </w:r>
      <w:r w:rsidR="00F025DC">
        <w:t xml:space="preserve"> the</w:t>
      </w:r>
      <w:r w:rsidR="00E6012D">
        <w:t xml:space="preserve"> feelings of depression or </w:t>
      </w:r>
      <w:r w:rsidR="00E6012D">
        <w:lastRenderedPageBreak/>
        <w:t xml:space="preserve">worries you may experience. </w:t>
      </w:r>
      <w:r w:rsidR="004F4C9A">
        <w:t xml:space="preserve">The Mental Health Foundation (2021) believes being active releases endorphins which enhances mood boosters, this evidently suggests this reduces the symptoms of mental health issues. </w:t>
      </w:r>
    </w:p>
    <w:p w14:paraId="0F010C85" w14:textId="77777777" w:rsidR="005A3D67" w:rsidRDefault="005A3D67"/>
    <w:p w14:paraId="714C4304" w14:textId="09AC2616" w:rsidR="00453932" w:rsidRDefault="00453932">
      <w:r>
        <w:t>The National Health Service (NHS) (202</w:t>
      </w:r>
      <w:r w:rsidR="00F83F01">
        <w:t>1</w:t>
      </w:r>
      <w:r>
        <w:t xml:space="preserve">) indicates the many health conditions that individuals struggle with can be prevented by being “physically active”. </w:t>
      </w:r>
      <w:r w:rsidR="00932FCF">
        <w:t xml:space="preserve">By carrying out active </w:t>
      </w:r>
      <w:r w:rsidR="00F83F01">
        <w:t>lifestyles’</w:t>
      </w:r>
      <w:r w:rsidR="00932FCF">
        <w:t xml:space="preserve"> individuals will reduce the risk of developing certain health conditions including “co</w:t>
      </w:r>
      <w:r w:rsidR="00BA02E3">
        <w:t>rona</w:t>
      </w:r>
      <w:r w:rsidR="00932FCF">
        <w:t>ry heart disease and stroke, type 2 diabetes, bowel cancer, breast cancer in women, early death, osteoarthritis, hip fracture, falls (among older adults), depression and dementia” (NHS, 202</w:t>
      </w:r>
      <w:r w:rsidR="00F83F01">
        <w:t>1</w:t>
      </w:r>
      <w:r w:rsidR="00932FCF">
        <w:t xml:space="preserve">). </w:t>
      </w:r>
      <w:r w:rsidR="002B5EB9">
        <w:t xml:space="preserve">Baines (2023) suggests that increasing your activity provides health benefits ranging from conditions to suffering with aches and pains. </w:t>
      </w:r>
      <w:r w:rsidR="004F4C9A">
        <w:t>Baines (2023) validates the same benefits as the NHS has which is promoted on the website page</w:t>
      </w:r>
      <w:r w:rsidR="002B60A6">
        <w:t xml:space="preserve">, this suggests that the information from both sources is reliable. </w:t>
      </w:r>
    </w:p>
    <w:p w14:paraId="1C626406" w14:textId="70307B8F" w:rsidR="000410F9" w:rsidRDefault="000410F9">
      <w:pPr>
        <w:rPr>
          <w:rFonts w:asciiTheme="majorHAnsi" w:eastAsiaTheme="majorEastAsia" w:hAnsiTheme="majorHAnsi" w:cstheme="majorBidi"/>
          <w:color w:val="2F5496" w:themeColor="accent1" w:themeShade="BF"/>
          <w:sz w:val="32"/>
          <w:szCs w:val="32"/>
        </w:rPr>
      </w:pPr>
      <w:r>
        <w:br w:type="page"/>
      </w:r>
    </w:p>
    <w:p w14:paraId="0DAD8F79" w14:textId="108E6C14" w:rsidR="00866555" w:rsidRDefault="000410F9" w:rsidP="003B6DDD">
      <w:pPr>
        <w:pStyle w:val="Heading1"/>
      </w:pPr>
      <w:bookmarkStart w:id="2" w:name="_Toc150940410"/>
      <w:r>
        <w:lastRenderedPageBreak/>
        <w:t>Articles</w:t>
      </w:r>
      <w:bookmarkEnd w:id="2"/>
      <w:r>
        <w:t xml:space="preserve"> </w:t>
      </w:r>
    </w:p>
    <w:p w14:paraId="5F56DE98" w14:textId="77777777" w:rsidR="00435ACB" w:rsidRDefault="00435ACB"/>
    <w:p w14:paraId="14F1E530" w14:textId="3DA12D94" w:rsidR="00435ACB" w:rsidRDefault="00416071">
      <w:r>
        <w:t xml:space="preserve">An article with the title ‘Join The Walk:’: Short-term and follow-up effects of a 10-week walking intervention in patients with a mental disorder’ intents to investigate whether physical activity has a positive outcome on individuals’ struggling with the stigma of mental health disorders. </w:t>
      </w:r>
      <w:r w:rsidR="007B1FC4">
        <w:t>This article explains what mental health means, including statistics of individuals experiencing mental health disorders and how the issues is growing nationally. The article makes clear how the treatment for some mental health conditions includes prescribed drugs, the negative aspect which this has on individuals’ recovery includes the aftereffect of the drugs which may take a toll on their recovery</w:t>
      </w:r>
      <w:r w:rsidR="00FF7380">
        <w:t>, this is why other strategies have been investigated by the authors of this article</w:t>
      </w:r>
      <w:r w:rsidR="00B425C1">
        <w:t xml:space="preserve"> (Vanroy et al, 2017). </w:t>
      </w:r>
      <w:r w:rsidR="00D258FE">
        <w:t>Within</w:t>
      </w:r>
      <w:r w:rsidR="005153AA">
        <w:t xml:space="preserve"> this article secondary research has been carried out, including information discovered by many different organisations and authors. This helps provide a more in depth understanding of the topic to which the authors are trying to discuss. </w:t>
      </w:r>
      <w:r w:rsidR="00F11921">
        <w:t xml:space="preserve">From this source the promotion of physical activity had shown that the “10-week walking intervention” (Vanroy et al,2017) had an effective change on individuals taking part in the mediation of improving global mental health. </w:t>
      </w:r>
      <w:r w:rsidR="00FC0A48">
        <w:t>A weakness which this article has is that it doesn’t make clear how physical activity can have a benefit on mental health, it only explains that the approach was successful by which individuals’ health make a positive change from doing so.</w:t>
      </w:r>
      <w:r w:rsidR="00435ACB">
        <w:t xml:space="preserve"> It is clear that one of the reasons this approach has been proven to be successful and build change</w:t>
      </w:r>
      <w:r w:rsidR="00471A17">
        <w:t xml:space="preserve"> is mainly</w:t>
      </w:r>
      <w:r w:rsidR="00435ACB">
        <w:t xml:space="preserve"> due to the “referral </w:t>
      </w:r>
      <w:r w:rsidR="004F6B34">
        <w:t>scheme” (</w:t>
      </w:r>
      <w:r w:rsidR="00435ACB">
        <w:t xml:space="preserve">Vanroy et al, 2017) being a free service to the public in hope to promote health in those experiencing ill mental health.  </w:t>
      </w:r>
    </w:p>
    <w:p w14:paraId="7DBF76B8" w14:textId="77777777" w:rsidR="008222D8" w:rsidRDefault="008222D8"/>
    <w:p w14:paraId="1D21E335" w14:textId="61F3E653" w:rsidR="003D2BE2" w:rsidRDefault="008222D8">
      <w:r>
        <w:t xml:space="preserve">The article titled “Physical activity and exercise in youth mental health promotion: a scoping review” shows research from many different sources in order to come to a conclusion regarding the benefits of an active lifestyle on young people (Michaela et al, 2020). </w:t>
      </w:r>
      <w:r w:rsidR="003D2BE2">
        <w:t>Within this article the research methods which are implemented are protocol</w:t>
      </w:r>
      <w:r w:rsidR="00D62674">
        <w:t xml:space="preserve"> </w:t>
      </w:r>
      <w:r w:rsidR="003D2BE2">
        <w:t xml:space="preserve">and an eligibility </w:t>
      </w:r>
      <w:r w:rsidR="00AA342D">
        <w:t>criterion</w:t>
      </w:r>
      <w:r w:rsidR="003D2BE2">
        <w:t xml:space="preserve">. A protocol is used in this article in order to organise a schedule and apply a course of action for the research (Health Research Authority (2018). </w:t>
      </w:r>
      <w:r w:rsidR="00AA342D">
        <w:t xml:space="preserve">An </w:t>
      </w:r>
      <w:r w:rsidR="000D445F">
        <w:t>eligibility criterion</w:t>
      </w:r>
      <w:r w:rsidR="00AA342D">
        <w:t xml:space="preserve"> is a set of obligations which must be carried out by an individual who is carrying out research and include numerous different topics (</w:t>
      </w:r>
      <w:r w:rsidR="00F720B3">
        <w:t xml:space="preserve">Pneumol, 2018). </w:t>
      </w:r>
      <w:r w:rsidR="00B96D40">
        <w:t xml:space="preserve">It is suggested by (Michaela et al, 2020) that activity between groups of young people reduces the signs of low </w:t>
      </w:r>
      <w:r w:rsidR="009767EC">
        <w:t>mood,</w:t>
      </w:r>
      <w:r w:rsidR="00B96D40">
        <w:t xml:space="preserve"> which is suggested by a graph, this suggests how </w:t>
      </w:r>
      <w:r w:rsidR="0052387C">
        <w:t xml:space="preserve">much different resources have been used to build up statistics and numbers. </w:t>
      </w:r>
      <w:r w:rsidR="007F235C">
        <w:t xml:space="preserve">Not only has evidence shown the reduction in signs of low mood but also feelings of worry/stress, overall poor mood, drug misuse, improvement in self-confidence and the ability to bounce back from difficult situations. </w:t>
      </w:r>
      <w:r w:rsidR="003D34E4">
        <w:t xml:space="preserve">The findings of this </w:t>
      </w:r>
      <w:r w:rsidR="004572AF">
        <w:t>article’s</w:t>
      </w:r>
      <w:r w:rsidR="003D34E4">
        <w:t xml:space="preserve"> information </w:t>
      </w:r>
      <w:proofErr w:type="gramStart"/>
      <w:r w:rsidR="003D34E4">
        <w:t>has</w:t>
      </w:r>
      <w:proofErr w:type="gramEnd"/>
      <w:r w:rsidR="003D34E4">
        <w:t xml:space="preserve"> proven to have a positive effect on the health promotion of the younger generation which will prevent the risk of further health and well-being conditions. </w:t>
      </w:r>
    </w:p>
    <w:p w14:paraId="0F418DF1" w14:textId="77777777" w:rsidR="00E9102D" w:rsidRDefault="00E9102D"/>
    <w:p w14:paraId="79E55050" w14:textId="4E643ED6" w:rsidR="003D372E" w:rsidRDefault="00E9102D">
      <w:r>
        <w:t>An article with the title ‘A systematic review and meta-analysis of interventions designed to increase moderate-to-vigorous physical activity in school physical education lessons’ proves the aim is to understand the amount of exercise carried out by individuals from children to adolescences</w:t>
      </w:r>
      <w:r w:rsidR="00917FD0">
        <w:t xml:space="preserve"> and the benefits it has on them</w:t>
      </w:r>
      <w:r>
        <w:t xml:space="preserve">. </w:t>
      </w:r>
      <w:r w:rsidR="00AA2FE6">
        <w:t>Furthermore,</w:t>
      </w:r>
      <w:r w:rsidR="006B3975">
        <w:t xml:space="preserve"> the information portrayed explains how there are such low statistics of youths taking advantage of the time given to them in school hours to carry out exercise (Lonsdale et al, 2013). </w:t>
      </w:r>
      <w:r w:rsidR="003D372E">
        <w:t xml:space="preserve">What is believed of Lonsdale, et al (2013) is that the advantage of implementing physical exercise into young </w:t>
      </w:r>
      <w:r w:rsidR="0006067B">
        <w:t>individuals’</w:t>
      </w:r>
      <w:r w:rsidR="003D372E">
        <w:t xml:space="preserve"> routines provides support on a range of different health and well-being benefits, </w:t>
      </w:r>
      <w:r w:rsidR="003D372E">
        <w:lastRenderedPageBreak/>
        <w:t xml:space="preserve">including the promotion of intellectual, physical, </w:t>
      </w:r>
      <w:r w:rsidR="0006067B">
        <w:t>mental,</w:t>
      </w:r>
      <w:r w:rsidR="003D372E">
        <w:t xml:space="preserve"> and social aspects. </w:t>
      </w:r>
      <w:r w:rsidR="00AF177E">
        <w:t>Physical exercise has shown to be explained to numbers of individuals in order to enlighten them on how to carry it, how long for and different strategies.</w:t>
      </w:r>
      <w:r w:rsidR="00A71286">
        <w:t xml:space="preserve"> A secondary research approach has been executed within this source which shows how much </w:t>
      </w:r>
      <w:r w:rsidR="0042226E">
        <w:t xml:space="preserve">credible </w:t>
      </w:r>
      <w:r w:rsidR="00A71286">
        <w:t>information has been put into the article.</w:t>
      </w:r>
      <w:r w:rsidR="00F30A42">
        <w:t xml:space="preserve"> Secondary research is the outlook of somebody’s investigation into information</w:t>
      </w:r>
      <w:r w:rsidR="00A71286">
        <w:t xml:space="preserve"> </w:t>
      </w:r>
      <w:r w:rsidR="00F30A42">
        <w:t xml:space="preserve">and is analysed by that individual (National Institute for Health and Care Research, 2023). </w:t>
      </w:r>
      <w:r w:rsidR="00DD728A">
        <w:t>Lonsdale et al (2013) has provided information within this article that has been assembled by quantitative research, involving a series of figures and statistics in the hope to recognise what numbers of children and adolescence take part in activities involving “</w:t>
      </w:r>
      <w:r w:rsidR="00157DC3">
        <w:t>high intensity</w:t>
      </w:r>
      <w:r w:rsidR="00DD728A">
        <w:t xml:space="preserve">” exercise. </w:t>
      </w:r>
      <w:r w:rsidR="00157DC3">
        <w:t xml:space="preserve">An approach which was executed in this article was through the teaching strategies where an expectation of applying positive change would be enforced to benefit the health and well-being of school aged individuals. </w:t>
      </w:r>
    </w:p>
    <w:p w14:paraId="102F5D65" w14:textId="77777777" w:rsidR="008222D8" w:rsidRDefault="008222D8"/>
    <w:p w14:paraId="25516BDB" w14:textId="77777777" w:rsidR="008222D8" w:rsidRDefault="008222D8"/>
    <w:p w14:paraId="2FF2BA3B" w14:textId="77777777" w:rsidR="004F6B34" w:rsidRDefault="004F6B34"/>
    <w:p w14:paraId="5DFB8526" w14:textId="77777777" w:rsidR="00E741D7" w:rsidRDefault="00E741D7"/>
    <w:p w14:paraId="44E34581" w14:textId="77777777" w:rsidR="004F6B34" w:rsidRDefault="004F6B34"/>
    <w:p w14:paraId="47930B70" w14:textId="77777777" w:rsidR="00435ACB" w:rsidRDefault="00435ACB"/>
    <w:p w14:paraId="7973F213" w14:textId="1EF2116B" w:rsidR="00AC7AF2" w:rsidRPr="00AC7AF2" w:rsidRDefault="000410F9">
      <w:r>
        <w:br w:type="page"/>
      </w:r>
    </w:p>
    <w:p w14:paraId="36D711AE" w14:textId="61C90CB1" w:rsidR="000410F9" w:rsidRDefault="000410F9" w:rsidP="000410F9">
      <w:pPr>
        <w:pStyle w:val="Heading1"/>
      </w:pPr>
      <w:bookmarkStart w:id="3" w:name="_Toc150940411"/>
      <w:r>
        <w:lastRenderedPageBreak/>
        <w:t>Themes</w:t>
      </w:r>
      <w:bookmarkEnd w:id="3"/>
      <w:r>
        <w:t xml:space="preserve"> </w:t>
      </w:r>
      <w:r w:rsidR="004D6D92">
        <w:t xml:space="preserve"> </w:t>
      </w:r>
    </w:p>
    <w:p w14:paraId="795699C0" w14:textId="77777777" w:rsidR="004D6D92" w:rsidRDefault="004D6D92" w:rsidP="000410F9">
      <w:pPr>
        <w:pStyle w:val="Heading2"/>
      </w:pPr>
    </w:p>
    <w:p w14:paraId="1C142A56" w14:textId="78F8BC24" w:rsidR="000410F9" w:rsidRDefault="000410F9" w:rsidP="000410F9">
      <w:pPr>
        <w:pStyle w:val="Heading2"/>
      </w:pPr>
      <w:bookmarkStart w:id="4" w:name="_Toc150940412"/>
      <w:r>
        <w:t>Theme 1</w:t>
      </w:r>
      <w:bookmarkEnd w:id="4"/>
    </w:p>
    <w:p w14:paraId="6AA16A59" w14:textId="77777777" w:rsidR="004D6D92" w:rsidRDefault="004D6D92" w:rsidP="004D6D92"/>
    <w:p w14:paraId="2716AC31" w14:textId="6576EC37" w:rsidR="004D6D92" w:rsidRDefault="00AE1167" w:rsidP="004D6D92">
      <w:r>
        <w:t>Both authors</w:t>
      </w:r>
      <w:r w:rsidR="00091D4D">
        <w:t xml:space="preserve">, including Vanroy et al (2017) </w:t>
      </w:r>
      <w:r w:rsidR="00E13DE0">
        <w:t xml:space="preserve">and Lonsdale (2013) </w:t>
      </w:r>
      <w:r>
        <w:t xml:space="preserve">radiate the importance which physical exercise has on the public’s health </w:t>
      </w:r>
      <w:r w:rsidR="00091D4D">
        <w:t xml:space="preserve">and by promoting the significant positive changes it can have on themselves. </w:t>
      </w:r>
      <w:r w:rsidR="00193D6D">
        <w:t xml:space="preserve">Michaela et al </w:t>
      </w:r>
      <w:r w:rsidR="00193D6D">
        <w:t>(</w:t>
      </w:r>
      <w:r w:rsidR="00193D6D">
        <w:t>2020)</w:t>
      </w:r>
      <w:r w:rsidR="00193D6D">
        <w:t xml:space="preserve"> and </w:t>
      </w:r>
      <w:r w:rsidR="00193D6D">
        <w:t>Lonsdale et al (2013)</w:t>
      </w:r>
      <w:r w:rsidR="00193D6D">
        <w:t xml:space="preserve"> both concentrate on the importance of physical exercise in the younger generation and within both articles it is evident how the research that has been undergone </w:t>
      </w:r>
      <w:r w:rsidR="006F7BAB">
        <w:t xml:space="preserve">throughout is for the reason that they want to define the importance of health prevention and discuss the outcomes of the benefits of an active lifestyle. </w:t>
      </w:r>
      <w:r w:rsidR="00CE281A">
        <w:t xml:space="preserve">The two articles recommend that due to the investigation being based on the younger generation that the main benefit exercise has on adolescence is how it improves mental wellbeing and intellect. </w:t>
      </w:r>
    </w:p>
    <w:p w14:paraId="3E9D7299" w14:textId="77777777" w:rsidR="004D6D92" w:rsidRDefault="004D6D92" w:rsidP="004D6D92"/>
    <w:p w14:paraId="24A4BDA4" w14:textId="77777777" w:rsidR="004D6D92" w:rsidRPr="004D6D92" w:rsidRDefault="004D6D92" w:rsidP="004D6D92"/>
    <w:p w14:paraId="1E07FF0D" w14:textId="22A435D0" w:rsidR="000410F9" w:rsidRDefault="000410F9" w:rsidP="000410F9">
      <w:pPr>
        <w:pStyle w:val="Heading2"/>
      </w:pPr>
      <w:bookmarkStart w:id="5" w:name="_Toc150940413"/>
      <w:r>
        <w:t>Theme 2</w:t>
      </w:r>
      <w:bookmarkEnd w:id="5"/>
    </w:p>
    <w:p w14:paraId="2028A144" w14:textId="77777777" w:rsidR="00CC3BDC" w:rsidRDefault="00CC3BDC" w:rsidP="00CC3BDC"/>
    <w:p w14:paraId="3A0AC4D3" w14:textId="7A78A38F" w:rsidR="00CC3BDC" w:rsidRPr="00CC3BDC" w:rsidRDefault="00CC3BDC" w:rsidP="00CC3BDC">
      <w:r>
        <w:t xml:space="preserve">Throughout the three articles it is obvious that they are trying to portray the same strategy of encouraging individuals to recognise the benefits of an active lifestyle. </w:t>
      </w:r>
      <w:r w:rsidR="001F4FED">
        <w:t xml:space="preserve">Vanroy et al (2017) and </w:t>
      </w:r>
      <w:r w:rsidR="00E93AE1">
        <w:t xml:space="preserve">Lonsdale (2013) </w:t>
      </w:r>
      <w:r w:rsidR="001F4FED">
        <w:t xml:space="preserve">emphasise how referring people to health professionals through communication and personal plans the outcome of health prevention will be increased by expanding individuals’ knowledge will be furthered to benefit their physical condition. </w:t>
      </w:r>
      <w:r w:rsidR="00C545A0">
        <w:t xml:space="preserve">it is patent how Vanroy et al (2017) focuses more on the physical health benefits of exercise and the promotion of health, whereas Lonsdale et al (2013) and Michaela et al (2020) focus more on the mental health benefits. This evidently suggests that physical activity benefits an individual’s overall physical and mental well-being. </w:t>
      </w:r>
    </w:p>
    <w:p w14:paraId="6458182C" w14:textId="762C4A44" w:rsidR="000410F9" w:rsidRDefault="000410F9" w:rsidP="000410F9">
      <w:pPr>
        <w:pStyle w:val="Heading1"/>
      </w:pPr>
      <w:r>
        <w:br w:type="page"/>
      </w:r>
      <w:bookmarkStart w:id="6" w:name="_Toc150940414"/>
      <w:r>
        <w:lastRenderedPageBreak/>
        <w:t>Conclusion</w:t>
      </w:r>
      <w:bookmarkEnd w:id="6"/>
      <w:r>
        <w:t xml:space="preserve"> </w:t>
      </w:r>
    </w:p>
    <w:p w14:paraId="16370EFC" w14:textId="77777777" w:rsidR="00D7322D" w:rsidRDefault="00D7322D"/>
    <w:p w14:paraId="1C2A19BA" w14:textId="33DABEBA" w:rsidR="000410F9" w:rsidRPr="00307408" w:rsidRDefault="00D7322D">
      <w:r>
        <w:t xml:space="preserve">To conclude it has been discovered how having a healthy, active lifestyle the reduction of health conditions is statistically high. </w:t>
      </w:r>
      <w:r w:rsidR="00583C8F">
        <w:t xml:space="preserve">What has been proven is how approaches and initiatives put into place for the nation has encouraged individuals to reach out for help to discover ways in which they can improve and maintain an active lifestyle. </w:t>
      </w:r>
      <w:r w:rsidR="00840942">
        <w:t xml:space="preserve">What has been discovered throughout this report is the descriptions of the main topics within, the importance of carrying out healthy lifestyle choices, including physical exercise and healthy eating </w:t>
      </w:r>
      <w:r w:rsidR="00840942">
        <w:t>(Braden, Koshuta, Chapel, 2023).</w:t>
      </w:r>
      <w:r w:rsidR="00840942">
        <w:t xml:space="preserve"> </w:t>
      </w:r>
      <w:r w:rsidR="004061A8">
        <w:t xml:space="preserve">Overall, what has been recognised is that the majority of approaches aims to get the individual to take responsibility of their own health and recognise when their lifestyle needs to change. </w:t>
      </w:r>
      <w:r w:rsidR="000410F9">
        <w:br w:type="page"/>
      </w:r>
    </w:p>
    <w:p w14:paraId="7A498358" w14:textId="46ACC9FF" w:rsidR="00936108" w:rsidRDefault="000410F9" w:rsidP="00936108">
      <w:pPr>
        <w:pStyle w:val="Heading1"/>
      </w:pPr>
      <w:bookmarkStart w:id="7" w:name="_Toc150940415"/>
      <w:r w:rsidRPr="000410F9">
        <w:lastRenderedPageBreak/>
        <w:t>Reference list:</w:t>
      </w:r>
      <w:bookmarkEnd w:id="7"/>
      <w:r w:rsidRPr="000410F9">
        <w:t xml:space="preserve"> </w:t>
      </w:r>
    </w:p>
    <w:p w14:paraId="7140ADEB" w14:textId="77777777" w:rsidR="00936108" w:rsidRDefault="00936108" w:rsidP="00376167"/>
    <w:p w14:paraId="595D003D" w14:textId="77777777" w:rsidR="00936108" w:rsidRDefault="00936108" w:rsidP="00376167">
      <w:r>
        <w:t xml:space="preserve">Baines, D. (2023). </w:t>
      </w:r>
      <w:r>
        <w:rPr>
          <w:i/>
          <w:iCs/>
        </w:rPr>
        <w:t>Why is exercise important?</w:t>
      </w:r>
      <w:r>
        <w:t xml:space="preserve"> Available at: </w:t>
      </w:r>
      <w:hyperlink r:id="rId8" w:history="1">
        <w:r w:rsidRPr="00D20287">
          <w:rPr>
            <w:rStyle w:val="Hyperlink"/>
          </w:rPr>
          <w:t>https://www.bupa.co.uk/newsroom/ourviews/benefits-of-exercise</w:t>
        </w:r>
      </w:hyperlink>
      <w:r>
        <w:t xml:space="preserve"> (Accessed:1/11/2023). </w:t>
      </w:r>
    </w:p>
    <w:p w14:paraId="138E385A" w14:textId="77777777" w:rsidR="00936108" w:rsidRDefault="00936108" w:rsidP="00376167"/>
    <w:p w14:paraId="5FDF0557" w14:textId="77777777" w:rsidR="00936108" w:rsidRDefault="00936108" w:rsidP="00376167">
      <w:r>
        <w:t xml:space="preserve">Beyond Blue. (2022). </w:t>
      </w:r>
      <w:r>
        <w:rPr>
          <w:i/>
          <w:iCs/>
        </w:rPr>
        <w:t xml:space="preserve">What is mental health? </w:t>
      </w:r>
      <w:r>
        <w:t xml:space="preserve">Available at: </w:t>
      </w:r>
      <w:hyperlink r:id="rId9" w:history="1">
        <w:r w:rsidRPr="0011218C">
          <w:rPr>
            <w:rStyle w:val="Hyperlink"/>
          </w:rPr>
          <w:t>https://www.beyondblue.org.au/mental-health/what-is-mental-health</w:t>
        </w:r>
      </w:hyperlink>
      <w:r>
        <w:t xml:space="preserve"> (Accessed: 15</w:t>
      </w:r>
      <w:r w:rsidRPr="00D95D6E">
        <w:rPr>
          <w:vertAlign w:val="superscript"/>
        </w:rPr>
        <w:t>th</w:t>
      </w:r>
      <w:r>
        <w:t xml:space="preserve"> November 2023). </w:t>
      </w:r>
    </w:p>
    <w:p w14:paraId="7AE0B8D3" w14:textId="77777777" w:rsidR="00936108" w:rsidRDefault="00936108" w:rsidP="00376167"/>
    <w:p w14:paraId="09DCCB00" w14:textId="77777777" w:rsidR="00936108" w:rsidRDefault="00936108" w:rsidP="00376167">
      <w:r>
        <w:t xml:space="preserve">Braden, H., Koshuta J. and Chapel, L. (2023). </w:t>
      </w:r>
      <w:r>
        <w:rPr>
          <w:i/>
          <w:iCs/>
        </w:rPr>
        <w:t xml:space="preserve">What is physical health? </w:t>
      </w:r>
      <w:r>
        <w:t xml:space="preserve">Available at: </w:t>
      </w:r>
      <w:hyperlink r:id="rId10" w:history="1">
        <w:r w:rsidRPr="0011218C">
          <w:rPr>
            <w:rStyle w:val="Hyperlink"/>
          </w:rPr>
          <w:t>https://study.com/learn/lesson/what-is-physical-health.html#:~:text=Physical%20health%20involves%20many%20aspects,hygiene%2C%20and%20getting%20enough%20relaxation</w:t>
        </w:r>
      </w:hyperlink>
      <w:r w:rsidRPr="005A2548">
        <w:t>.</w:t>
      </w:r>
      <w:r>
        <w:t xml:space="preserve"> (Accessed: 15</w:t>
      </w:r>
      <w:r w:rsidRPr="005A2548">
        <w:rPr>
          <w:vertAlign w:val="superscript"/>
        </w:rPr>
        <w:t>th</w:t>
      </w:r>
      <w:r>
        <w:t xml:space="preserve"> November 2023). </w:t>
      </w:r>
    </w:p>
    <w:p w14:paraId="40766B77" w14:textId="77777777" w:rsidR="00936108" w:rsidRPr="005A2548" w:rsidRDefault="00936108" w:rsidP="00376167"/>
    <w:p w14:paraId="76648428" w14:textId="77777777" w:rsidR="00936108" w:rsidRDefault="00936108" w:rsidP="00376167">
      <w:r>
        <w:t xml:space="preserve">Centres for Disease Control and Prevention. (2017). </w:t>
      </w:r>
      <w:r>
        <w:rPr>
          <w:i/>
          <w:iCs/>
        </w:rPr>
        <w:t xml:space="preserve">National Centre for Health Statistics. </w:t>
      </w:r>
      <w:r>
        <w:t xml:space="preserve">Available at: </w:t>
      </w:r>
      <w:hyperlink r:id="rId11" w:history="1">
        <w:r w:rsidRPr="0011218C">
          <w:rPr>
            <w:rStyle w:val="Hyperlink"/>
          </w:rPr>
          <w:t>https://www.cdc.gov/nchs/nhis/physical_activity/pa_glossary.htm#:~:text=Physical%20activity%3A%20Any%20bodily%20movement,that%20substantially%20increases%20energy%20expenditure</w:t>
        </w:r>
      </w:hyperlink>
      <w:r w:rsidRPr="00830FD7">
        <w:t>.</w:t>
      </w:r>
      <w:r>
        <w:t xml:space="preserve"> (Accessed: 15</w:t>
      </w:r>
      <w:r w:rsidRPr="00830FD7">
        <w:rPr>
          <w:vertAlign w:val="superscript"/>
        </w:rPr>
        <w:t>th</w:t>
      </w:r>
      <w:r>
        <w:t xml:space="preserve"> November 2023). </w:t>
      </w:r>
    </w:p>
    <w:p w14:paraId="633EEDAA" w14:textId="77777777" w:rsidR="00936108" w:rsidRDefault="00936108" w:rsidP="00376167"/>
    <w:p w14:paraId="092EE57A" w14:textId="77777777" w:rsidR="00936108" w:rsidRDefault="00936108" w:rsidP="00376167">
      <w:r>
        <w:t xml:space="preserve">Health and Human Services. (2021). </w:t>
      </w:r>
      <w:r>
        <w:rPr>
          <w:i/>
          <w:iCs/>
        </w:rPr>
        <w:t xml:space="preserve">Physical Activity Is Good for the Mind and the Body. </w:t>
      </w:r>
      <w:r>
        <w:t xml:space="preserve">Available at: </w:t>
      </w:r>
      <w:hyperlink r:id="rId12" w:history="1">
        <w:r w:rsidRPr="0011218C">
          <w:rPr>
            <w:rStyle w:val="Hyperlink"/>
          </w:rPr>
          <w:t>https://health.gov/news/202112/physical-activity-good-mind-and-body</w:t>
        </w:r>
      </w:hyperlink>
      <w:r>
        <w:t xml:space="preserve"> (Accessed: 13</w:t>
      </w:r>
      <w:r w:rsidRPr="00850D94">
        <w:rPr>
          <w:vertAlign w:val="superscript"/>
        </w:rPr>
        <w:t>th</w:t>
      </w:r>
      <w:r>
        <w:t xml:space="preserve"> November 2023). </w:t>
      </w:r>
    </w:p>
    <w:p w14:paraId="6007759E" w14:textId="77777777" w:rsidR="00936108" w:rsidRDefault="00936108" w:rsidP="00376167"/>
    <w:p w14:paraId="67261EDB" w14:textId="77777777" w:rsidR="00936108" w:rsidRDefault="00936108" w:rsidP="00376167">
      <w:r>
        <w:t xml:space="preserve">Health Research Authority. (2018). </w:t>
      </w:r>
      <w:r>
        <w:rPr>
          <w:i/>
          <w:iCs/>
        </w:rPr>
        <w:t xml:space="preserve">Protocol. </w:t>
      </w:r>
      <w:r>
        <w:t xml:space="preserve">Available at: </w:t>
      </w:r>
      <w:hyperlink r:id="rId13" w:history="1">
        <w:r w:rsidRPr="0011218C">
          <w:rPr>
            <w:rStyle w:val="Hyperlink"/>
          </w:rPr>
          <w:t>https://www.hra.nhs.uk/planning-and-improving-research/research-planning/protocol/</w:t>
        </w:r>
      </w:hyperlink>
      <w:r>
        <w:t xml:space="preserve"> (Accessed: 13</w:t>
      </w:r>
      <w:r w:rsidRPr="00AF39C5">
        <w:rPr>
          <w:vertAlign w:val="superscript"/>
        </w:rPr>
        <w:t>th</w:t>
      </w:r>
      <w:r>
        <w:t xml:space="preserve"> November 2023). </w:t>
      </w:r>
    </w:p>
    <w:p w14:paraId="416003E7" w14:textId="77777777" w:rsidR="002E4184" w:rsidRDefault="002E4184" w:rsidP="00376167"/>
    <w:p w14:paraId="3C7AB7D6" w14:textId="7BA3AAE6" w:rsidR="00936108" w:rsidRDefault="00936108" w:rsidP="00376167">
      <w:r>
        <w:t xml:space="preserve">Help Guide, (2023). </w:t>
      </w:r>
      <w:r>
        <w:rPr>
          <w:i/>
          <w:iCs/>
        </w:rPr>
        <w:t xml:space="preserve">The Mental Health Benefits of Exercise. </w:t>
      </w:r>
      <w:r>
        <w:t xml:space="preserve">Available at: </w:t>
      </w:r>
      <w:hyperlink r:id="rId14" w:history="1">
        <w:r w:rsidRPr="0011218C">
          <w:rPr>
            <w:rStyle w:val="Hyperlink"/>
          </w:rPr>
          <w:t>https://www.helpguide.org/articles/healthy-living/the-mental-health-benefits-of-exercise.htm</w:t>
        </w:r>
      </w:hyperlink>
      <w:r>
        <w:t xml:space="preserve"> (Accessed: 13</w:t>
      </w:r>
      <w:r w:rsidRPr="00FE1999">
        <w:rPr>
          <w:vertAlign w:val="superscript"/>
        </w:rPr>
        <w:t>th</w:t>
      </w:r>
      <w:r>
        <w:t xml:space="preserve"> November 2023). </w:t>
      </w:r>
    </w:p>
    <w:p w14:paraId="19D11BFB" w14:textId="77777777" w:rsidR="00936108" w:rsidRDefault="00936108" w:rsidP="00376167"/>
    <w:p w14:paraId="4AEB6562" w14:textId="77777777" w:rsidR="00936108" w:rsidRDefault="00936108" w:rsidP="00376167">
      <w:r>
        <w:t>Lewis, H. (2012</w:t>
      </w:r>
      <w:r w:rsidRPr="009715B5">
        <w:rPr>
          <w:i/>
          <w:iCs/>
        </w:rPr>
        <w:t xml:space="preserve">) Written Statement- A Whole Government Approach to Raising Levels of Physical Activity. </w:t>
      </w:r>
      <w:r w:rsidRPr="009715B5">
        <w:t>Available at:</w:t>
      </w:r>
      <w:r>
        <w:t xml:space="preserve"> </w:t>
      </w:r>
      <w:hyperlink r:id="rId15" w:history="1">
        <w:r w:rsidRPr="005E1B00">
          <w:rPr>
            <w:rStyle w:val="Hyperlink"/>
          </w:rPr>
          <w:t>https://www.gov.wales/written-statement-whole-government-approach-raising-levels-physical-activity</w:t>
        </w:r>
      </w:hyperlink>
      <w:r>
        <w:t xml:space="preserve"> (Accessed:27th October 2023).</w:t>
      </w:r>
    </w:p>
    <w:p w14:paraId="43FC536E" w14:textId="77777777" w:rsidR="00936108" w:rsidRDefault="00936108" w:rsidP="00376167"/>
    <w:p w14:paraId="439D35DF" w14:textId="77777777" w:rsidR="00936108" w:rsidRDefault="00936108" w:rsidP="00376167">
      <w:r>
        <w:t xml:space="preserve">Local Government. (2023). </w:t>
      </w:r>
      <w:r>
        <w:rPr>
          <w:i/>
          <w:iCs/>
        </w:rPr>
        <w:t xml:space="preserve">Prevention. </w:t>
      </w:r>
      <w:r>
        <w:t xml:space="preserve">Available at: </w:t>
      </w:r>
      <w:hyperlink r:id="rId16" w:history="1">
        <w:r w:rsidRPr="0011218C">
          <w:rPr>
            <w:rStyle w:val="Hyperlink"/>
          </w:rPr>
          <w:t>https://www.local.gov.uk/our-support/our-improvement-offer/care-and-health-improvement/integration-and-better-care-fund/better-care-fund/integration-resource-library/prevention</w:t>
        </w:r>
      </w:hyperlink>
      <w:r>
        <w:t xml:space="preserve"> (Accessed: 15</w:t>
      </w:r>
      <w:r w:rsidRPr="009B7817">
        <w:rPr>
          <w:vertAlign w:val="superscript"/>
        </w:rPr>
        <w:t>th</w:t>
      </w:r>
      <w:r>
        <w:t xml:space="preserve"> November 2023). </w:t>
      </w:r>
    </w:p>
    <w:p w14:paraId="685F646D" w14:textId="77777777" w:rsidR="00936108" w:rsidRDefault="00936108" w:rsidP="00376167"/>
    <w:p w14:paraId="01287A9E" w14:textId="77777777" w:rsidR="00936108" w:rsidRDefault="00936108" w:rsidP="00DB00DE">
      <w:r>
        <w:t xml:space="preserve">Lonsdale, C., Rosen, </w:t>
      </w:r>
      <w:proofErr w:type="gramStart"/>
      <w:r>
        <w:t>R,R.</w:t>
      </w:r>
      <w:proofErr w:type="gramEnd"/>
      <w:r>
        <w:t xml:space="preserve">, Peralta, L,R., Bennie, A., Fahey, P. and </w:t>
      </w:r>
      <w:proofErr w:type="spellStart"/>
      <w:r>
        <w:t>Lubans</w:t>
      </w:r>
      <w:proofErr w:type="spellEnd"/>
      <w:r>
        <w:t xml:space="preserve">, D, R. (2013). ‘A systematic review and meta-analysis of interventions designed to increase moderate-to-vigorous physical activity in school physical education </w:t>
      </w:r>
      <w:proofErr w:type="gramStart"/>
      <w:r>
        <w:t>lessons’</w:t>
      </w:r>
      <w:proofErr w:type="gramEnd"/>
      <w:r>
        <w:t xml:space="preserve">. </w:t>
      </w:r>
      <w:r>
        <w:rPr>
          <w:i/>
          <w:iCs/>
        </w:rPr>
        <w:t>Preventive Medicine.</w:t>
      </w:r>
      <w:r>
        <w:t xml:space="preserve"> 56 (2). Pp. 152-161. Available at: </w:t>
      </w:r>
      <w:hyperlink r:id="rId17" w:history="1">
        <w:r w:rsidRPr="005E1B00">
          <w:rPr>
            <w:rStyle w:val="Hyperlink"/>
          </w:rPr>
          <w:t>https://www.bmj.com/content/335/7622/703</w:t>
        </w:r>
      </w:hyperlink>
      <w:r>
        <w:t xml:space="preserve"> </w:t>
      </w:r>
    </w:p>
    <w:p w14:paraId="46FABF62" w14:textId="77777777" w:rsidR="00936108" w:rsidRDefault="00936108" w:rsidP="00DB00DE"/>
    <w:p w14:paraId="08F4A145" w14:textId="77777777" w:rsidR="00936108" w:rsidRDefault="00936108" w:rsidP="00376167">
      <w:r>
        <w:t>Mental Health Foundation (2021</w:t>
      </w:r>
      <w:r w:rsidRPr="0087739C">
        <w:t>). ‘Physical activity and mental health’</w:t>
      </w:r>
      <w:r>
        <w:rPr>
          <w:i/>
          <w:iCs/>
        </w:rPr>
        <w:t xml:space="preserve">. Scholarly Journal. </w:t>
      </w:r>
      <w:r>
        <w:t xml:space="preserve">6 (1). Available at: </w:t>
      </w:r>
      <w:hyperlink r:id="rId18" w:anchor=":~:text=Physical%20activity%20is%20not%20only,sleep%20well%20and%20feel%20better" w:history="1">
        <w:r w:rsidRPr="00D20287">
          <w:rPr>
            <w:rStyle w:val="Hyperlink"/>
          </w:rPr>
          <w:t>https://www.mentalhealth.org.uk/explore-mental-health/a-z-</w:t>
        </w:r>
        <w:r w:rsidRPr="00D20287">
          <w:rPr>
            <w:rStyle w:val="Hyperlink"/>
          </w:rPr>
          <w:lastRenderedPageBreak/>
          <w:t>topics/physical-activity-and-mental-health#:~:text=Physical%20activity%20is%20not%20only,sleep%20well%20and%20feel%20better</w:t>
        </w:r>
      </w:hyperlink>
      <w:r w:rsidRPr="00431D85">
        <w:t>.</w:t>
      </w:r>
      <w:r>
        <w:t xml:space="preserve">  </w:t>
      </w:r>
    </w:p>
    <w:p w14:paraId="65AAD8F8" w14:textId="77777777" w:rsidR="00936108" w:rsidRDefault="00936108" w:rsidP="00376167"/>
    <w:p w14:paraId="2BDB8B71" w14:textId="77777777" w:rsidR="00936108" w:rsidRDefault="00936108" w:rsidP="00376167">
      <w:r>
        <w:t xml:space="preserve">Mind. (2023) </w:t>
      </w:r>
      <w:r>
        <w:rPr>
          <w:i/>
          <w:iCs/>
        </w:rPr>
        <w:t xml:space="preserve">5 ways to wellbeing. </w:t>
      </w:r>
      <w:r>
        <w:t xml:space="preserve">Available at: </w:t>
      </w:r>
      <w:hyperlink r:id="rId19" w:history="1">
        <w:r w:rsidRPr="005E1B00">
          <w:rPr>
            <w:rStyle w:val="Hyperlink"/>
          </w:rPr>
          <w:t>https://www.mind.org.uk/workplace/mental-health-at-work/five-ways-to-wellbeing/</w:t>
        </w:r>
      </w:hyperlink>
      <w:r>
        <w:t xml:space="preserve"> (Accessed:27</w:t>
      </w:r>
      <w:r w:rsidRPr="003B5E1C">
        <w:rPr>
          <w:vertAlign w:val="superscript"/>
        </w:rPr>
        <w:t>th</w:t>
      </w:r>
      <w:r>
        <w:t xml:space="preserve"> October 2023). </w:t>
      </w:r>
    </w:p>
    <w:p w14:paraId="0A6E37B1" w14:textId="77777777" w:rsidR="00936108" w:rsidRDefault="00936108" w:rsidP="00376167"/>
    <w:p w14:paraId="208135F2" w14:textId="77777777" w:rsidR="00936108" w:rsidRDefault="00936108" w:rsidP="00376167">
      <w:r>
        <w:t xml:space="preserve">National Health Service, (2021). </w:t>
      </w:r>
      <w:r>
        <w:rPr>
          <w:i/>
          <w:iCs/>
        </w:rPr>
        <w:t xml:space="preserve">Benefits of exercise. </w:t>
      </w:r>
      <w:r>
        <w:t>Available at:</w:t>
      </w:r>
      <w:r w:rsidRPr="004C3FC5">
        <w:t xml:space="preserve"> </w:t>
      </w:r>
      <w:hyperlink r:id="rId20" w:history="1">
        <w:r w:rsidRPr="00D20287">
          <w:rPr>
            <w:rStyle w:val="Hyperlink"/>
          </w:rPr>
          <w:t>https://www.nhs.uk/live-well/exercise/exercise-health-benefits/</w:t>
        </w:r>
      </w:hyperlink>
      <w:r>
        <w:t xml:space="preserve"> (Accessed:1</w:t>
      </w:r>
      <w:r w:rsidRPr="00F67458">
        <w:rPr>
          <w:vertAlign w:val="superscript"/>
        </w:rPr>
        <w:t>st</w:t>
      </w:r>
      <w:r>
        <w:t xml:space="preserve"> November 2023). </w:t>
      </w:r>
    </w:p>
    <w:p w14:paraId="62D969E7" w14:textId="77777777" w:rsidR="00936108" w:rsidRDefault="00936108" w:rsidP="00376167"/>
    <w:p w14:paraId="17FF567A" w14:textId="77777777" w:rsidR="00936108" w:rsidRDefault="00936108" w:rsidP="00376167">
      <w:r>
        <w:t xml:space="preserve">National Institute for Health and Care Research. (2023). </w:t>
      </w:r>
      <w:r>
        <w:rPr>
          <w:i/>
          <w:iCs/>
        </w:rPr>
        <w:t xml:space="preserve">Glossary. </w:t>
      </w:r>
      <w:r>
        <w:t>Available at:</w:t>
      </w:r>
      <w:r w:rsidRPr="00DB2396">
        <w:t xml:space="preserve"> </w:t>
      </w:r>
      <w:hyperlink r:id="rId21" w:history="1">
        <w:r w:rsidRPr="0011218C">
          <w:rPr>
            <w:rStyle w:val="Hyperlink"/>
          </w:rPr>
          <w:t>https://www.nihr.ac.uk/glossary?letter=S</w:t>
        </w:r>
      </w:hyperlink>
      <w:r>
        <w:t xml:space="preserve"> (Accessed: 13</w:t>
      </w:r>
      <w:r w:rsidRPr="00DB2396">
        <w:rPr>
          <w:vertAlign w:val="superscript"/>
        </w:rPr>
        <w:t>th</w:t>
      </w:r>
      <w:r>
        <w:t xml:space="preserve"> November 2023).</w:t>
      </w:r>
    </w:p>
    <w:p w14:paraId="00BD0873" w14:textId="77777777" w:rsidR="00936108" w:rsidRDefault="00936108" w:rsidP="00376167"/>
    <w:p w14:paraId="39A54214" w14:textId="77777777" w:rsidR="00936108" w:rsidRDefault="00936108" w:rsidP="00376167">
      <w:r>
        <w:t xml:space="preserve">Pascoe, M., Bailey, A, P., </w:t>
      </w:r>
      <w:proofErr w:type="spellStart"/>
      <w:r>
        <w:t>Craike</w:t>
      </w:r>
      <w:proofErr w:type="spellEnd"/>
      <w:r>
        <w:t xml:space="preserve">, M., Carter, T. and Pattern, R. (2020). ‘Physical exercise in youth mental health promotion: a scoping review’. 6 (1). Available at: </w:t>
      </w:r>
      <w:hyperlink r:id="rId22" w:history="1">
        <w:r w:rsidRPr="0011218C">
          <w:rPr>
            <w:rStyle w:val="Hyperlink"/>
          </w:rPr>
          <w:t>https://www.proquest.com/docview/2347536928/fulltext/3F29E2FEBF644C7PQ/1?accountid=130472</w:t>
        </w:r>
      </w:hyperlink>
      <w:r>
        <w:t xml:space="preserve"> </w:t>
      </w:r>
    </w:p>
    <w:p w14:paraId="01D209A5" w14:textId="77777777" w:rsidR="00936108" w:rsidRDefault="00936108" w:rsidP="00376167"/>
    <w:p w14:paraId="13E4BA7E" w14:textId="77777777" w:rsidR="00936108" w:rsidRDefault="00936108" w:rsidP="00376167">
      <w:r>
        <w:t xml:space="preserve">Paul Hamlyn Foundation. (2023). </w:t>
      </w:r>
      <w:r>
        <w:rPr>
          <w:i/>
          <w:iCs/>
        </w:rPr>
        <w:t xml:space="preserve">What do we mean by mental wellbeing? </w:t>
      </w:r>
      <w:r>
        <w:t xml:space="preserve">Available at: </w:t>
      </w:r>
      <w:hyperlink r:id="rId23" w:history="1">
        <w:r w:rsidRPr="0011218C">
          <w:rPr>
            <w:rStyle w:val="Hyperlink"/>
          </w:rPr>
          <w:t>https://www.phf.org.uk/reader/commission-better-mental-health-wellbeing-services-young-people/mean-mental-wellbeing/</w:t>
        </w:r>
      </w:hyperlink>
      <w:r>
        <w:t xml:space="preserve"> (Accessed: 15</w:t>
      </w:r>
      <w:r w:rsidRPr="00DF0ACD">
        <w:rPr>
          <w:vertAlign w:val="superscript"/>
        </w:rPr>
        <w:t>th</w:t>
      </w:r>
      <w:r>
        <w:t xml:space="preserve"> November 2023).</w:t>
      </w:r>
    </w:p>
    <w:p w14:paraId="3A01951A" w14:textId="77777777" w:rsidR="00936108" w:rsidRDefault="00936108" w:rsidP="00376167"/>
    <w:p w14:paraId="48D33F00" w14:textId="77777777" w:rsidR="00936108" w:rsidRDefault="00936108" w:rsidP="00376167">
      <w:r>
        <w:t xml:space="preserve">Pneumol, J, B. (2018). ‘Inclusion and exclusion criteria in research studies: definitions and why they matter’. </w:t>
      </w:r>
      <w:r>
        <w:rPr>
          <w:i/>
          <w:iCs/>
        </w:rPr>
        <w:t xml:space="preserve">National Library of Medicine. </w:t>
      </w:r>
      <w:r>
        <w:t xml:space="preserve">44 (2). Pp. 84. Available at: </w:t>
      </w:r>
      <w:hyperlink r:id="rId24" w:history="1">
        <w:r w:rsidRPr="0011218C">
          <w:rPr>
            <w:rStyle w:val="Hyperlink"/>
          </w:rPr>
          <w:t>https://www.ncbi.nlm.nih.gov/pmc/articles/PMC6044655/#:~:text=Inclusion%20criteria%20are%20defined%20as,to%20answer%20their%20research%20question.&amp;text=Typical%20inclusion%20criteria%20include%20demographic%2C%20clinical%2C%20and%20geographic%20characteristics</w:t>
        </w:r>
      </w:hyperlink>
      <w:r w:rsidRPr="00F720B3">
        <w:t>.</w:t>
      </w:r>
      <w:r>
        <w:t xml:space="preserve"> </w:t>
      </w:r>
    </w:p>
    <w:p w14:paraId="49F4CE29" w14:textId="45002016" w:rsidR="00936108" w:rsidRDefault="00936108" w:rsidP="00376167"/>
    <w:p w14:paraId="6B24CAEC" w14:textId="77777777" w:rsidR="00936108" w:rsidRDefault="00936108" w:rsidP="00376167">
      <w:r>
        <w:t xml:space="preserve">Rural Health Information Hub. (2009). </w:t>
      </w:r>
      <w:r>
        <w:rPr>
          <w:i/>
          <w:iCs/>
        </w:rPr>
        <w:t xml:space="preserve">Defining Health Promotion and Disease Prevention. </w:t>
      </w:r>
      <w:r>
        <w:t xml:space="preserve">Available at: </w:t>
      </w:r>
      <w:hyperlink r:id="rId25" w:history="1">
        <w:r w:rsidRPr="0011218C">
          <w:rPr>
            <w:rStyle w:val="Hyperlink"/>
          </w:rPr>
          <w:t>https://www.ruralhealthinfo.org/toolkits/health-promotion/1/definition#:~:text=Health%20promotion%20and%20disease%20prevention%20programs%20focus%20on%20keeping%20people,chronic%20diseases%20and%20other%20morbidities</w:t>
        </w:r>
      </w:hyperlink>
      <w:r>
        <w:t xml:space="preserve"> (Accessed: 15</w:t>
      </w:r>
      <w:r w:rsidRPr="00626AB8">
        <w:rPr>
          <w:vertAlign w:val="superscript"/>
        </w:rPr>
        <w:t>th</w:t>
      </w:r>
      <w:r>
        <w:t xml:space="preserve"> November 2023). </w:t>
      </w:r>
    </w:p>
    <w:p w14:paraId="795B5865" w14:textId="77777777" w:rsidR="00936108" w:rsidRDefault="00936108" w:rsidP="00376167"/>
    <w:p w14:paraId="7D89BD76" w14:textId="77777777" w:rsidR="00936108" w:rsidRDefault="00936108" w:rsidP="00C07A9A">
      <w:pPr>
        <w:rPr>
          <w:rStyle w:val="Hyperlink"/>
        </w:rPr>
      </w:pPr>
      <w:r>
        <w:t xml:space="preserve">Vanroy, J., </w:t>
      </w:r>
      <w:proofErr w:type="spellStart"/>
      <w:r>
        <w:t>Seghers</w:t>
      </w:r>
      <w:proofErr w:type="spellEnd"/>
      <w:r>
        <w:t xml:space="preserve">, J., Bogaerts, A., </w:t>
      </w:r>
      <w:proofErr w:type="spellStart"/>
      <w:r>
        <w:t>Wijtzea</w:t>
      </w:r>
      <w:proofErr w:type="spellEnd"/>
      <w:r>
        <w:t xml:space="preserve">, A. and </w:t>
      </w:r>
      <w:proofErr w:type="spellStart"/>
      <w:r>
        <w:t>Boen</w:t>
      </w:r>
      <w:proofErr w:type="spellEnd"/>
      <w:r>
        <w:t xml:space="preserve">, F. (2017). ‘Join The Walk:’: Short-term and follow-up effects of a 10-week walking intervention in patients with a mental disorder’. 12 (1). Pp. 73-82. Available at: </w:t>
      </w:r>
      <w:hyperlink r:id="rId26" w:history="1">
        <w:r w:rsidRPr="005E1B00">
          <w:rPr>
            <w:rStyle w:val="Hyperlink"/>
          </w:rPr>
          <w:t>https://www-sciencedirect-com.ezproxy.uwtsd.ac.uk/science/article/pii/S1755296616300436</w:t>
        </w:r>
      </w:hyperlink>
    </w:p>
    <w:p w14:paraId="7FBC709C" w14:textId="77777777" w:rsidR="00936108" w:rsidRDefault="00936108" w:rsidP="00C07A9A"/>
    <w:p w14:paraId="28365021" w14:textId="77777777" w:rsidR="00936108" w:rsidRDefault="00936108" w:rsidP="00376167">
      <w:r>
        <w:t xml:space="preserve">World Health Organisation. (2022) </w:t>
      </w:r>
      <w:r>
        <w:rPr>
          <w:i/>
          <w:iCs/>
        </w:rPr>
        <w:t xml:space="preserve">Physical activity. </w:t>
      </w:r>
      <w:r>
        <w:t xml:space="preserve">Available at: </w:t>
      </w:r>
      <w:hyperlink r:id="rId27" w:anchor=":~:text=Regular%20physical%20activity%20is%20proven,of%20life%20and%20well%2Dbeing" w:history="1">
        <w:r w:rsidRPr="005E1B00">
          <w:rPr>
            <w:rStyle w:val="Hyperlink"/>
          </w:rPr>
          <w:t>https://www.who.int/news-room/fact-sheets/detail/physical-activity#:~:text=Regular%20physical%20activity%20is%20proven,of%20life%20and%20well%2Dbeing</w:t>
        </w:r>
      </w:hyperlink>
      <w:r w:rsidRPr="00376167">
        <w:t>.</w:t>
      </w:r>
      <w:r>
        <w:t xml:space="preserve"> (Accessed:27</w:t>
      </w:r>
      <w:r w:rsidRPr="003B5E1C">
        <w:rPr>
          <w:vertAlign w:val="superscript"/>
        </w:rPr>
        <w:t>th</w:t>
      </w:r>
      <w:r>
        <w:t xml:space="preserve"> October 23).  </w:t>
      </w:r>
    </w:p>
    <w:sectPr w:rsidR="00936108" w:rsidSect="00D02CEE">
      <w:headerReference w:type="even" r:id="rId28"/>
      <w:headerReference w:type="default" r:id="rId29"/>
      <w:headerReference w:type="firs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1A64A" w14:textId="77777777" w:rsidR="00935A10" w:rsidRDefault="00935A10" w:rsidP="00D02CEE">
      <w:r>
        <w:separator/>
      </w:r>
    </w:p>
  </w:endnote>
  <w:endnote w:type="continuationSeparator" w:id="0">
    <w:p w14:paraId="452ECD84" w14:textId="77777777" w:rsidR="00935A10" w:rsidRDefault="00935A10" w:rsidP="00D02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468DC" w14:textId="77777777" w:rsidR="00935A10" w:rsidRDefault="00935A10" w:rsidP="00D02CEE">
      <w:r>
        <w:separator/>
      </w:r>
    </w:p>
  </w:footnote>
  <w:footnote w:type="continuationSeparator" w:id="0">
    <w:p w14:paraId="4875BFB3" w14:textId="77777777" w:rsidR="00935A10" w:rsidRDefault="00935A10" w:rsidP="00D02C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1496143"/>
      <w:docPartObj>
        <w:docPartGallery w:val="Page Numbers (Top of Page)"/>
        <w:docPartUnique/>
      </w:docPartObj>
    </w:sdtPr>
    <w:sdtContent>
      <w:p w14:paraId="71C9E2D3" w14:textId="181A1F01" w:rsidR="00D02CEE" w:rsidRDefault="00D02CEE" w:rsidP="0011218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251C35" w14:textId="77777777" w:rsidR="00D02CEE" w:rsidRDefault="00D02CEE" w:rsidP="00D02CE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815069"/>
      <w:docPartObj>
        <w:docPartGallery w:val="Page Numbers (Top of Page)"/>
        <w:docPartUnique/>
      </w:docPartObj>
    </w:sdtPr>
    <w:sdtContent>
      <w:p w14:paraId="284E74DA" w14:textId="1015D472" w:rsidR="00D02CEE" w:rsidRDefault="00D02CEE" w:rsidP="0011218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785D7BE" w14:textId="57331344" w:rsidR="00D02CEE" w:rsidRDefault="00D02CEE" w:rsidP="00D02CE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070848"/>
      <w:docPartObj>
        <w:docPartGallery w:val="Page Numbers (Top of Page)"/>
        <w:docPartUnique/>
      </w:docPartObj>
    </w:sdtPr>
    <w:sdtContent>
      <w:p w14:paraId="7BA737D2" w14:textId="59A7F5E1" w:rsidR="00D02CEE" w:rsidRDefault="00D02CEE" w:rsidP="0011218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3BB55E0" w14:textId="77777777" w:rsidR="00D02CEE" w:rsidRDefault="00D02CEE" w:rsidP="00D02CEE">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7898"/>
    <w:multiLevelType w:val="multilevel"/>
    <w:tmpl w:val="8668E6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4286EC6"/>
    <w:multiLevelType w:val="hybridMultilevel"/>
    <w:tmpl w:val="6ECE47B0"/>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474630">
    <w:abstractNumId w:val="0"/>
  </w:num>
  <w:num w:numId="2" w16cid:durableId="1321303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0F9"/>
    <w:rsid w:val="000222D0"/>
    <w:rsid w:val="000410F9"/>
    <w:rsid w:val="0006067B"/>
    <w:rsid w:val="000725D3"/>
    <w:rsid w:val="00091D4D"/>
    <w:rsid w:val="00093FBB"/>
    <w:rsid w:val="000D445F"/>
    <w:rsid w:val="001013C0"/>
    <w:rsid w:val="00136B1D"/>
    <w:rsid w:val="00157DC3"/>
    <w:rsid w:val="00193D6D"/>
    <w:rsid w:val="001F1C09"/>
    <w:rsid w:val="001F4FED"/>
    <w:rsid w:val="002104E8"/>
    <w:rsid w:val="0023304F"/>
    <w:rsid w:val="002642D9"/>
    <w:rsid w:val="002643E1"/>
    <w:rsid w:val="00290201"/>
    <w:rsid w:val="0029374A"/>
    <w:rsid w:val="002B5EB9"/>
    <w:rsid w:val="002B60A6"/>
    <w:rsid w:val="002E4184"/>
    <w:rsid w:val="002E66F6"/>
    <w:rsid w:val="002F11EE"/>
    <w:rsid w:val="00307408"/>
    <w:rsid w:val="003551BE"/>
    <w:rsid w:val="003701A0"/>
    <w:rsid w:val="00376167"/>
    <w:rsid w:val="003A42AE"/>
    <w:rsid w:val="003A6DAE"/>
    <w:rsid w:val="003B5E1C"/>
    <w:rsid w:val="003B6DDD"/>
    <w:rsid w:val="003D2BE2"/>
    <w:rsid w:val="003D34E4"/>
    <w:rsid w:val="003D372E"/>
    <w:rsid w:val="004061A8"/>
    <w:rsid w:val="004104BE"/>
    <w:rsid w:val="00416071"/>
    <w:rsid w:val="0042226E"/>
    <w:rsid w:val="00423332"/>
    <w:rsid w:val="00431D85"/>
    <w:rsid w:val="00435ACB"/>
    <w:rsid w:val="00453932"/>
    <w:rsid w:val="004572AF"/>
    <w:rsid w:val="00471A17"/>
    <w:rsid w:val="00491884"/>
    <w:rsid w:val="004C3FC5"/>
    <w:rsid w:val="004C4F22"/>
    <w:rsid w:val="004D6D92"/>
    <w:rsid w:val="004F4C9A"/>
    <w:rsid w:val="004F6821"/>
    <w:rsid w:val="004F6B34"/>
    <w:rsid w:val="005153AA"/>
    <w:rsid w:val="005208C4"/>
    <w:rsid w:val="0052387C"/>
    <w:rsid w:val="00583C8F"/>
    <w:rsid w:val="005A2548"/>
    <w:rsid w:val="005A3D67"/>
    <w:rsid w:val="0060347F"/>
    <w:rsid w:val="00612EFA"/>
    <w:rsid w:val="00626AB8"/>
    <w:rsid w:val="00642168"/>
    <w:rsid w:val="00685393"/>
    <w:rsid w:val="006B3975"/>
    <w:rsid w:val="006F47C2"/>
    <w:rsid w:val="006F7BAB"/>
    <w:rsid w:val="00721EB2"/>
    <w:rsid w:val="00753011"/>
    <w:rsid w:val="007B1FC4"/>
    <w:rsid w:val="007D7963"/>
    <w:rsid w:val="007F235C"/>
    <w:rsid w:val="008222D8"/>
    <w:rsid w:val="00830FD7"/>
    <w:rsid w:val="00840942"/>
    <w:rsid w:val="00850D94"/>
    <w:rsid w:val="00866555"/>
    <w:rsid w:val="008677BA"/>
    <w:rsid w:val="0087739C"/>
    <w:rsid w:val="008846A3"/>
    <w:rsid w:val="00897C95"/>
    <w:rsid w:val="008A1AED"/>
    <w:rsid w:val="00917FD0"/>
    <w:rsid w:val="00932FCF"/>
    <w:rsid w:val="00935A10"/>
    <w:rsid w:val="00936108"/>
    <w:rsid w:val="009462F0"/>
    <w:rsid w:val="009715B5"/>
    <w:rsid w:val="009767EC"/>
    <w:rsid w:val="009921A7"/>
    <w:rsid w:val="009B7817"/>
    <w:rsid w:val="00A71286"/>
    <w:rsid w:val="00AA2FE6"/>
    <w:rsid w:val="00AA342D"/>
    <w:rsid w:val="00AB2B0D"/>
    <w:rsid w:val="00AB612B"/>
    <w:rsid w:val="00AB77DB"/>
    <w:rsid w:val="00AC7AF2"/>
    <w:rsid w:val="00AE1167"/>
    <w:rsid w:val="00AE34EE"/>
    <w:rsid w:val="00AF177E"/>
    <w:rsid w:val="00AF39C5"/>
    <w:rsid w:val="00B418A4"/>
    <w:rsid w:val="00B425C1"/>
    <w:rsid w:val="00B96D40"/>
    <w:rsid w:val="00BA02E3"/>
    <w:rsid w:val="00BF070E"/>
    <w:rsid w:val="00BF7AFB"/>
    <w:rsid w:val="00C07A9A"/>
    <w:rsid w:val="00C168A2"/>
    <w:rsid w:val="00C545A0"/>
    <w:rsid w:val="00C5628E"/>
    <w:rsid w:val="00C861BA"/>
    <w:rsid w:val="00CC3BDC"/>
    <w:rsid w:val="00CD3497"/>
    <w:rsid w:val="00CD62D6"/>
    <w:rsid w:val="00CE281A"/>
    <w:rsid w:val="00CE7CBA"/>
    <w:rsid w:val="00D02CEE"/>
    <w:rsid w:val="00D03335"/>
    <w:rsid w:val="00D258FE"/>
    <w:rsid w:val="00D3098C"/>
    <w:rsid w:val="00D43983"/>
    <w:rsid w:val="00D62674"/>
    <w:rsid w:val="00D7322D"/>
    <w:rsid w:val="00D95D6E"/>
    <w:rsid w:val="00DB00DE"/>
    <w:rsid w:val="00DB2396"/>
    <w:rsid w:val="00DD728A"/>
    <w:rsid w:val="00DE6A13"/>
    <w:rsid w:val="00DF0ACD"/>
    <w:rsid w:val="00E0491D"/>
    <w:rsid w:val="00E13DE0"/>
    <w:rsid w:val="00E40501"/>
    <w:rsid w:val="00E46BF9"/>
    <w:rsid w:val="00E6012D"/>
    <w:rsid w:val="00E741D7"/>
    <w:rsid w:val="00E90724"/>
    <w:rsid w:val="00E9102D"/>
    <w:rsid w:val="00E93AE1"/>
    <w:rsid w:val="00EB5AE3"/>
    <w:rsid w:val="00F025DC"/>
    <w:rsid w:val="00F11921"/>
    <w:rsid w:val="00F30A42"/>
    <w:rsid w:val="00F31E1B"/>
    <w:rsid w:val="00F67458"/>
    <w:rsid w:val="00F720B3"/>
    <w:rsid w:val="00F726AA"/>
    <w:rsid w:val="00F83F01"/>
    <w:rsid w:val="00F84FDE"/>
    <w:rsid w:val="00FB23F0"/>
    <w:rsid w:val="00FC0A48"/>
    <w:rsid w:val="00FD445A"/>
    <w:rsid w:val="00FE1999"/>
    <w:rsid w:val="00FE77E1"/>
    <w:rsid w:val="00FF7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1C806"/>
  <w15:chartTrackingRefBased/>
  <w15:docId w15:val="{CE2B16D9-604F-5844-858A-98F2E484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0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0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10F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410F9"/>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0410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10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410F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410F9"/>
    <w:pPr>
      <w:spacing w:before="120"/>
    </w:pPr>
    <w:rPr>
      <w:rFonts w:cstheme="minorHAnsi"/>
      <w:b/>
      <w:bCs/>
      <w:i/>
      <w:iCs/>
    </w:rPr>
  </w:style>
  <w:style w:type="paragraph" w:styleId="TOC2">
    <w:name w:val="toc 2"/>
    <w:basedOn w:val="Normal"/>
    <w:next w:val="Normal"/>
    <w:autoRedefine/>
    <w:uiPriority w:val="39"/>
    <w:unhideWhenUsed/>
    <w:rsid w:val="000410F9"/>
    <w:pPr>
      <w:spacing w:before="120"/>
      <w:ind w:left="240"/>
    </w:pPr>
    <w:rPr>
      <w:rFonts w:cstheme="minorHAnsi"/>
      <w:b/>
      <w:bCs/>
      <w:sz w:val="22"/>
      <w:szCs w:val="22"/>
    </w:rPr>
  </w:style>
  <w:style w:type="character" w:styleId="Hyperlink">
    <w:name w:val="Hyperlink"/>
    <w:basedOn w:val="DefaultParagraphFont"/>
    <w:uiPriority w:val="99"/>
    <w:unhideWhenUsed/>
    <w:rsid w:val="000410F9"/>
    <w:rPr>
      <w:color w:val="0563C1" w:themeColor="hyperlink"/>
      <w:u w:val="single"/>
    </w:rPr>
  </w:style>
  <w:style w:type="paragraph" w:styleId="TOC3">
    <w:name w:val="toc 3"/>
    <w:basedOn w:val="Normal"/>
    <w:next w:val="Normal"/>
    <w:autoRedefine/>
    <w:uiPriority w:val="39"/>
    <w:semiHidden/>
    <w:unhideWhenUsed/>
    <w:rsid w:val="000410F9"/>
    <w:pPr>
      <w:ind w:left="480"/>
    </w:pPr>
    <w:rPr>
      <w:rFonts w:cstheme="minorHAnsi"/>
      <w:sz w:val="20"/>
      <w:szCs w:val="20"/>
    </w:rPr>
  </w:style>
  <w:style w:type="paragraph" w:styleId="TOC4">
    <w:name w:val="toc 4"/>
    <w:basedOn w:val="Normal"/>
    <w:next w:val="Normal"/>
    <w:autoRedefine/>
    <w:uiPriority w:val="39"/>
    <w:semiHidden/>
    <w:unhideWhenUsed/>
    <w:rsid w:val="000410F9"/>
    <w:pPr>
      <w:ind w:left="720"/>
    </w:pPr>
    <w:rPr>
      <w:rFonts w:cstheme="minorHAnsi"/>
      <w:sz w:val="20"/>
      <w:szCs w:val="20"/>
    </w:rPr>
  </w:style>
  <w:style w:type="paragraph" w:styleId="TOC5">
    <w:name w:val="toc 5"/>
    <w:basedOn w:val="Normal"/>
    <w:next w:val="Normal"/>
    <w:autoRedefine/>
    <w:uiPriority w:val="39"/>
    <w:semiHidden/>
    <w:unhideWhenUsed/>
    <w:rsid w:val="000410F9"/>
    <w:pPr>
      <w:ind w:left="960"/>
    </w:pPr>
    <w:rPr>
      <w:rFonts w:cstheme="minorHAnsi"/>
      <w:sz w:val="20"/>
      <w:szCs w:val="20"/>
    </w:rPr>
  </w:style>
  <w:style w:type="paragraph" w:styleId="TOC6">
    <w:name w:val="toc 6"/>
    <w:basedOn w:val="Normal"/>
    <w:next w:val="Normal"/>
    <w:autoRedefine/>
    <w:uiPriority w:val="39"/>
    <w:semiHidden/>
    <w:unhideWhenUsed/>
    <w:rsid w:val="000410F9"/>
    <w:pPr>
      <w:ind w:left="1200"/>
    </w:pPr>
    <w:rPr>
      <w:rFonts w:cstheme="minorHAnsi"/>
      <w:sz w:val="20"/>
      <w:szCs w:val="20"/>
    </w:rPr>
  </w:style>
  <w:style w:type="paragraph" w:styleId="TOC7">
    <w:name w:val="toc 7"/>
    <w:basedOn w:val="Normal"/>
    <w:next w:val="Normal"/>
    <w:autoRedefine/>
    <w:uiPriority w:val="39"/>
    <w:semiHidden/>
    <w:unhideWhenUsed/>
    <w:rsid w:val="000410F9"/>
    <w:pPr>
      <w:ind w:left="1440"/>
    </w:pPr>
    <w:rPr>
      <w:rFonts w:cstheme="minorHAnsi"/>
      <w:sz w:val="20"/>
      <w:szCs w:val="20"/>
    </w:rPr>
  </w:style>
  <w:style w:type="paragraph" w:styleId="TOC8">
    <w:name w:val="toc 8"/>
    <w:basedOn w:val="Normal"/>
    <w:next w:val="Normal"/>
    <w:autoRedefine/>
    <w:uiPriority w:val="39"/>
    <w:semiHidden/>
    <w:unhideWhenUsed/>
    <w:rsid w:val="000410F9"/>
    <w:pPr>
      <w:ind w:left="1680"/>
    </w:pPr>
    <w:rPr>
      <w:rFonts w:cstheme="minorHAnsi"/>
      <w:sz w:val="20"/>
      <w:szCs w:val="20"/>
    </w:rPr>
  </w:style>
  <w:style w:type="paragraph" w:styleId="TOC9">
    <w:name w:val="toc 9"/>
    <w:basedOn w:val="Normal"/>
    <w:next w:val="Normal"/>
    <w:autoRedefine/>
    <w:uiPriority w:val="39"/>
    <w:semiHidden/>
    <w:unhideWhenUsed/>
    <w:rsid w:val="000410F9"/>
    <w:pPr>
      <w:ind w:left="1920"/>
    </w:pPr>
    <w:rPr>
      <w:rFonts w:cstheme="minorHAnsi"/>
      <w:sz w:val="20"/>
      <w:szCs w:val="20"/>
    </w:rPr>
  </w:style>
  <w:style w:type="paragraph" w:styleId="ListParagraph">
    <w:name w:val="List Paragraph"/>
    <w:basedOn w:val="Normal"/>
    <w:rsid w:val="00D03335"/>
    <w:pPr>
      <w:suppressAutoHyphens/>
      <w:autoSpaceDN w:val="0"/>
      <w:spacing w:after="160" w:line="249" w:lineRule="auto"/>
      <w:ind w:left="720"/>
      <w:contextualSpacing/>
    </w:pPr>
    <w:rPr>
      <w:rFonts w:ascii="Calibri" w:eastAsia="Calibri" w:hAnsi="Calibri" w:cs="Times New Roman"/>
      <w:kern w:val="3"/>
      <w:sz w:val="22"/>
      <w:szCs w:val="22"/>
      <w14:ligatures w14:val="none"/>
    </w:rPr>
  </w:style>
  <w:style w:type="character" w:styleId="UnresolvedMention">
    <w:name w:val="Unresolved Mention"/>
    <w:basedOn w:val="DefaultParagraphFont"/>
    <w:uiPriority w:val="99"/>
    <w:semiHidden/>
    <w:unhideWhenUsed/>
    <w:rsid w:val="00376167"/>
    <w:rPr>
      <w:color w:val="605E5C"/>
      <w:shd w:val="clear" w:color="auto" w:fill="E1DFDD"/>
    </w:rPr>
  </w:style>
  <w:style w:type="character" w:styleId="FollowedHyperlink">
    <w:name w:val="FollowedHyperlink"/>
    <w:basedOn w:val="DefaultParagraphFont"/>
    <w:uiPriority w:val="99"/>
    <w:semiHidden/>
    <w:unhideWhenUsed/>
    <w:rsid w:val="004D6D92"/>
    <w:rPr>
      <w:color w:val="954F72" w:themeColor="followedHyperlink"/>
      <w:u w:val="single"/>
    </w:rPr>
  </w:style>
  <w:style w:type="paragraph" w:styleId="Header">
    <w:name w:val="header"/>
    <w:basedOn w:val="Normal"/>
    <w:link w:val="HeaderChar"/>
    <w:uiPriority w:val="99"/>
    <w:unhideWhenUsed/>
    <w:rsid w:val="00D02CEE"/>
    <w:pPr>
      <w:tabs>
        <w:tab w:val="center" w:pos="4513"/>
        <w:tab w:val="right" w:pos="9026"/>
      </w:tabs>
    </w:pPr>
  </w:style>
  <w:style w:type="character" w:customStyle="1" w:styleId="HeaderChar">
    <w:name w:val="Header Char"/>
    <w:basedOn w:val="DefaultParagraphFont"/>
    <w:link w:val="Header"/>
    <w:uiPriority w:val="99"/>
    <w:rsid w:val="00D02CEE"/>
  </w:style>
  <w:style w:type="paragraph" w:styleId="Footer">
    <w:name w:val="footer"/>
    <w:basedOn w:val="Normal"/>
    <w:link w:val="FooterChar"/>
    <w:uiPriority w:val="99"/>
    <w:unhideWhenUsed/>
    <w:rsid w:val="00D02CEE"/>
    <w:pPr>
      <w:tabs>
        <w:tab w:val="center" w:pos="4513"/>
        <w:tab w:val="right" w:pos="9026"/>
      </w:tabs>
    </w:pPr>
  </w:style>
  <w:style w:type="character" w:customStyle="1" w:styleId="FooterChar">
    <w:name w:val="Footer Char"/>
    <w:basedOn w:val="DefaultParagraphFont"/>
    <w:link w:val="Footer"/>
    <w:uiPriority w:val="99"/>
    <w:rsid w:val="00D02CEE"/>
  </w:style>
  <w:style w:type="character" w:styleId="PageNumber">
    <w:name w:val="page number"/>
    <w:basedOn w:val="DefaultParagraphFont"/>
    <w:uiPriority w:val="99"/>
    <w:semiHidden/>
    <w:unhideWhenUsed/>
    <w:rsid w:val="00D02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39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pa.co.uk/newsroom/ourviews/benefits-of-exercise" TargetMode="External"/><Relationship Id="rId13" Type="http://schemas.openxmlformats.org/officeDocument/2006/relationships/hyperlink" Target="https://www.hra.nhs.uk/planning-and-improving-research/research-planning/protocol/" TargetMode="External"/><Relationship Id="rId18" Type="http://schemas.openxmlformats.org/officeDocument/2006/relationships/hyperlink" Target="https://www.mentalhealth.org.uk/explore-mental-health/a-z-topics/physical-activity-and-mental-health" TargetMode="External"/><Relationship Id="rId26" Type="http://schemas.openxmlformats.org/officeDocument/2006/relationships/hyperlink" Target="https://www-sciencedirect-com.ezproxy.uwtsd.ac.uk/science/article/pii/S1755296616300436" TargetMode="External"/><Relationship Id="rId3" Type="http://schemas.openxmlformats.org/officeDocument/2006/relationships/styles" Target="styles.xml"/><Relationship Id="rId21" Type="http://schemas.openxmlformats.org/officeDocument/2006/relationships/hyperlink" Target="https://www.nihr.ac.uk/glossary?letter=S" TargetMode="External"/><Relationship Id="rId7" Type="http://schemas.openxmlformats.org/officeDocument/2006/relationships/endnotes" Target="endnotes.xml"/><Relationship Id="rId12" Type="http://schemas.openxmlformats.org/officeDocument/2006/relationships/hyperlink" Target="https://health.gov/news/202112/physical-activity-good-mind-and-body" TargetMode="External"/><Relationship Id="rId17" Type="http://schemas.openxmlformats.org/officeDocument/2006/relationships/hyperlink" Target="https://www.bmj.com/content/335/7622/703" TargetMode="External"/><Relationship Id="rId25" Type="http://schemas.openxmlformats.org/officeDocument/2006/relationships/hyperlink" Target="https://www.ruralhealthinfo.org/toolkits/health-promotion/1/definition#:~:text=Health%20promotion%20and%20disease%20prevention%20programs%20focus%20on%20keeping%20people,chronic%20diseases%20and%20other%20morbidities" TargetMode="External"/><Relationship Id="rId2" Type="http://schemas.openxmlformats.org/officeDocument/2006/relationships/numbering" Target="numbering.xml"/><Relationship Id="rId16" Type="http://schemas.openxmlformats.org/officeDocument/2006/relationships/hyperlink" Target="https://www.local.gov.uk/our-support/our-improvement-offer/care-and-health-improvement/integration-and-better-care-fund/better-care-fund/integration-resource-library/prevention" TargetMode="External"/><Relationship Id="rId20" Type="http://schemas.openxmlformats.org/officeDocument/2006/relationships/hyperlink" Target="https://www.nhs.uk/live-well/exercise/exercise-health-benefits/"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nchs/nhis/physical_activity/pa_glossary.htm#:~:text=Physical%20activity%3A%20Any%20bodily%20movement,that%20substantially%20increases%20energy%20expenditure" TargetMode="External"/><Relationship Id="rId24" Type="http://schemas.openxmlformats.org/officeDocument/2006/relationships/hyperlink" Target="https://www.ncbi.nlm.nih.gov/pmc/articles/PMC6044655/#:~:text=Inclusion%20criteria%20are%20defined%20as,to%20answer%20their%20research%20question.&amp;text=Typical%20inclusion%20criteria%20include%20demographic%2C%20clinical%2C%20and%20geographic%20characteristic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wales/written-statement-whole-government-approach-raising-levels-physical-activity" TargetMode="External"/><Relationship Id="rId23" Type="http://schemas.openxmlformats.org/officeDocument/2006/relationships/hyperlink" Target="https://www.phf.org.uk/reader/commission-better-mental-health-wellbeing-services-young-people/mean-mental-wellbeing/" TargetMode="External"/><Relationship Id="rId28" Type="http://schemas.openxmlformats.org/officeDocument/2006/relationships/header" Target="header1.xml"/><Relationship Id="rId10" Type="http://schemas.openxmlformats.org/officeDocument/2006/relationships/hyperlink" Target="https://study.com/learn/lesson/what-is-physical-health.html#:~:text=Physical%20health%20involves%20many%20aspects,hygiene%2C%20and%20getting%20enough%20relaxation" TargetMode="External"/><Relationship Id="rId19" Type="http://schemas.openxmlformats.org/officeDocument/2006/relationships/hyperlink" Target="https://www.mind.org.uk/workplace/mental-health-at-work/five-ways-to-wellbe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yondblue.org.au/mental-health/what-is-mental-health" TargetMode="External"/><Relationship Id="rId14" Type="http://schemas.openxmlformats.org/officeDocument/2006/relationships/hyperlink" Target="https://www.helpguide.org/articles/healthy-living/the-mental-health-benefits-of-exercise.htm" TargetMode="External"/><Relationship Id="rId22" Type="http://schemas.openxmlformats.org/officeDocument/2006/relationships/hyperlink" Target="https://www.proquest.com/docview/2347536928/fulltext/3F29E2FEBF644C7PQ/1?accountid=130472" TargetMode="External"/><Relationship Id="rId27" Type="http://schemas.openxmlformats.org/officeDocument/2006/relationships/hyperlink" Target="https://www.who.int/news-room/fact-sheets/detail/physical-activity" TargetMode="Externa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00784-CD93-0F4D-BD36-C8E77B0F5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2922</TotalTime>
  <Pages>11</Pages>
  <Words>3207</Words>
  <Characters>18282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What are the benefits of physical exercise on individuals’ overall health and well-being?</vt:lpstr>
    </vt:vector>
  </TitlesOfParts>
  <Company/>
  <LinksUpToDate>false</LinksUpToDate>
  <CharactersWithSpaces>21447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benefits of physical exercise on individuals’ overall health and well-being?</dc:title>
  <dc:subject/>
  <dc:creator>Nicole Davies</dc:creator>
  <cp:keywords/>
  <dc:description/>
  <cp:lastModifiedBy>nicole davies</cp:lastModifiedBy>
  <cp:revision>149</cp:revision>
  <dcterms:created xsi:type="dcterms:W3CDTF">2023-10-27T12:12:00Z</dcterms:created>
  <dcterms:modified xsi:type="dcterms:W3CDTF">2023-11-15T11:35:00Z</dcterms:modified>
</cp:coreProperties>
</file>