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F5202" w:rsidRDefault="00CF5202" w:rsidP="00E878F1">
      <w:pPr>
        <w:jc w:val="center"/>
        <w:rPr>
          <w:b/>
        </w:rPr>
      </w:pPr>
    </w:p>
    <w:p w:rsidR="00CF5202" w:rsidRDefault="00CF5202" w:rsidP="00E878F1">
      <w:pPr>
        <w:jc w:val="center"/>
        <w:rPr>
          <w:b/>
        </w:rPr>
      </w:pPr>
    </w:p>
    <w:p w:rsidR="00E878F1" w:rsidRDefault="00FF024F" w:rsidP="00E878F1">
      <w:pPr>
        <w:jc w:val="center"/>
        <w:rPr>
          <w:b/>
        </w:rPr>
      </w:pPr>
      <w:r>
        <w:rPr>
          <w:b/>
        </w:rPr>
        <w:t>Program of study: BA (Hons) Business Management</w:t>
      </w:r>
    </w:p>
    <w:p w:rsidR="00E878F1" w:rsidRDefault="00FF024F" w:rsidP="00E878F1">
      <w:pPr>
        <w:jc w:val="center"/>
        <w:rPr>
          <w:b/>
        </w:rPr>
      </w:pPr>
      <w:r>
        <w:rPr>
          <w:b/>
        </w:rPr>
        <w:t>Module name: Entrepreneurship</w:t>
      </w:r>
    </w:p>
    <w:p w:rsidR="00E878F1" w:rsidRDefault="00FF024F" w:rsidP="00E878F1">
      <w:pPr>
        <w:jc w:val="center"/>
        <w:rPr>
          <w:b/>
        </w:rPr>
      </w:pPr>
      <w:r>
        <w:rPr>
          <w:b/>
        </w:rPr>
        <w:t>Module code: LCBB5001</w:t>
      </w:r>
    </w:p>
    <w:p w:rsidR="00E878F1" w:rsidRDefault="00FF024F" w:rsidP="00E878F1">
      <w:pPr>
        <w:jc w:val="center"/>
        <w:rPr>
          <w:b/>
        </w:rPr>
      </w:pPr>
      <w:r>
        <w:rPr>
          <w:b/>
        </w:rPr>
        <w:t>Assignment title: Component 2: Practical</w:t>
      </w:r>
      <w:r w:rsidRPr="00E878F1">
        <w:rPr>
          <w:b/>
        </w:rPr>
        <w:t xml:space="preserve"> Presentation &amp; </w:t>
      </w:r>
      <w:r>
        <w:rPr>
          <w:b/>
        </w:rPr>
        <w:t>Report</w:t>
      </w:r>
    </w:p>
    <w:p w:rsidR="00E878F1" w:rsidRPr="00E878F1" w:rsidRDefault="00FF024F" w:rsidP="00E878F1">
      <w:pPr>
        <w:jc w:val="center"/>
        <w:rPr>
          <w:b/>
        </w:rPr>
      </w:pPr>
      <w:r>
        <w:rPr>
          <w:b/>
        </w:rPr>
        <w:t xml:space="preserve">Lecturer's name: Dr Said Osman </w:t>
      </w:r>
      <w:r w:rsidRPr="00E878F1">
        <w:rPr>
          <w:b/>
        </w:rPr>
        <w:t>Amer Kareem</w:t>
      </w:r>
    </w:p>
    <w:p w:rsidR="00E878F1" w:rsidRDefault="00E878F1" w:rsidP="00E878F1">
      <w:pPr>
        <w:jc w:val="center"/>
        <w:rPr>
          <w:b/>
        </w:rPr>
      </w:pPr>
    </w:p>
    <w:p w:rsidR="00D3416E" w:rsidRDefault="00FF024F">
      <w:pPr>
        <w:spacing w:line="259" w:lineRule="auto"/>
        <w:jc w:val="left"/>
      </w:pPr>
      <w:r>
        <w:br w:type="page"/>
      </w:r>
    </w:p>
    <w:sdt>
      <w:sdtPr>
        <w:rPr>
          <w:rFonts w:ascii="Times New Roman" w:eastAsiaTheme="minorHAnsi" w:hAnsi="Times New Roman" w:cstheme="minorBidi"/>
          <w:color w:val="auto"/>
          <w:sz w:val="24"/>
          <w:szCs w:val="22"/>
          <w:lang w:val="en-GB"/>
        </w:rPr>
        <w:id w:val="-1180041380"/>
        <w:docPartObj>
          <w:docPartGallery w:val="Table of Contents"/>
          <w:docPartUnique/>
        </w:docPartObj>
      </w:sdtPr>
      <w:sdtEndPr>
        <w:rPr>
          <w:b/>
          <w:bCs/>
          <w:noProof/>
        </w:rPr>
      </w:sdtEndPr>
      <w:sdtContent>
        <w:p w:rsidR="00D3416E" w:rsidRPr="00D3416E" w:rsidRDefault="00FF024F" w:rsidP="00D3416E">
          <w:pPr>
            <w:pStyle w:val="TOCHeading"/>
            <w:jc w:val="center"/>
            <w:rPr>
              <w:rFonts w:ascii="Times New Roman" w:hAnsi="Times New Roman" w:cs="Times New Roman"/>
              <w:b/>
              <w:color w:val="auto"/>
            </w:rPr>
          </w:pPr>
          <w:r w:rsidRPr="00D3416E">
            <w:rPr>
              <w:rFonts w:ascii="Times New Roman" w:hAnsi="Times New Roman" w:cs="Times New Roman"/>
              <w:b/>
              <w:color w:val="auto"/>
            </w:rPr>
            <w:t>Table of Contents</w:t>
          </w:r>
        </w:p>
        <w:p w:rsidR="005D60A0" w:rsidRDefault="00FF024F">
          <w:pPr>
            <w:pStyle w:val="TOC1"/>
            <w:tabs>
              <w:tab w:val="left" w:pos="440"/>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81640254" w:history="1">
            <w:r w:rsidR="005D60A0" w:rsidRPr="00E263B5">
              <w:rPr>
                <w:rStyle w:val="Hyperlink"/>
                <w:bCs/>
                <w:noProof/>
              </w:rPr>
              <w:t>1.</w:t>
            </w:r>
            <w:r w:rsidR="005D60A0">
              <w:rPr>
                <w:rFonts w:asciiTheme="minorHAnsi" w:eastAsiaTheme="minorEastAsia" w:hAnsiTheme="minorHAnsi"/>
                <w:noProof/>
                <w:sz w:val="22"/>
                <w:lang w:val="en-IN" w:eastAsia="en-IN"/>
              </w:rPr>
              <w:tab/>
            </w:r>
            <w:r w:rsidR="005D60A0" w:rsidRPr="00E263B5">
              <w:rPr>
                <w:rStyle w:val="Hyperlink"/>
                <w:noProof/>
              </w:rPr>
              <w:t>Introduction</w:t>
            </w:r>
            <w:r w:rsidR="005D60A0">
              <w:rPr>
                <w:noProof/>
                <w:webHidden/>
              </w:rPr>
              <w:tab/>
            </w:r>
            <w:r w:rsidR="005D60A0">
              <w:rPr>
                <w:noProof/>
                <w:webHidden/>
              </w:rPr>
              <w:fldChar w:fldCharType="begin"/>
            </w:r>
            <w:r w:rsidR="005D60A0">
              <w:rPr>
                <w:noProof/>
                <w:webHidden/>
              </w:rPr>
              <w:instrText xml:space="preserve"> PAGEREF _Toc181640254 \h </w:instrText>
            </w:r>
            <w:r w:rsidR="005D60A0">
              <w:rPr>
                <w:noProof/>
                <w:webHidden/>
              </w:rPr>
            </w:r>
            <w:r w:rsidR="005D60A0">
              <w:rPr>
                <w:noProof/>
                <w:webHidden/>
              </w:rPr>
              <w:fldChar w:fldCharType="separate"/>
            </w:r>
            <w:r w:rsidR="005D60A0">
              <w:rPr>
                <w:noProof/>
                <w:webHidden/>
              </w:rPr>
              <w:t>2</w:t>
            </w:r>
            <w:r w:rsidR="005D60A0">
              <w:rPr>
                <w:noProof/>
                <w:webHidden/>
              </w:rPr>
              <w:fldChar w:fldCharType="end"/>
            </w:r>
          </w:hyperlink>
        </w:p>
        <w:p w:rsidR="005D60A0" w:rsidRDefault="005D60A0">
          <w:pPr>
            <w:pStyle w:val="TOC1"/>
            <w:tabs>
              <w:tab w:val="right" w:leader="dot" w:pos="9350"/>
            </w:tabs>
            <w:rPr>
              <w:rFonts w:asciiTheme="minorHAnsi" w:eastAsiaTheme="minorEastAsia" w:hAnsiTheme="minorHAnsi"/>
              <w:noProof/>
              <w:sz w:val="22"/>
              <w:lang w:val="en-IN" w:eastAsia="en-IN"/>
            </w:rPr>
          </w:pPr>
          <w:hyperlink w:anchor="_Toc181640255" w:history="1">
            <w:r w:rsidRPr="00E263B5">
              <w:rPr>
                <w:rStyle w:val="Hyperlink"/>
                <w:noProof/>
              </w:rPr>
              <w:t>2. Background and early life</w:t>
            </w:r>
            <w:r>
              <w:rPr>
                <w:noProof/>
                <w:webHidden/>
              </w:rPr>
              <w:tab/>
            </w:r>
            <w:r>
              <w:rPr>
                <w:noProof/>
                <w:webHidden/>
              </w:rPr>
              <w:fldChar w:fldCharType="begin"/>
            </w:r>
            <w:r>
              <w:rPr>
                <w:noProof/>
                <w:webHidden/>
              </w:rPr>
              <w:instrText xml:space="preserve"> PAGEREF _Toc181640255 \h </w:instrText>
            </w:r>
            <w:r>
              <w:rPr>
                <w:noProof/>
                <w:webHidden/>
              </w:rPr>
            </w:r>
            <w:r>
              <w:rPr>
                <w:noProof/>
                <w:webHidden/>
              </w:rPr>
              <w:fldChar w:fldCharType="separate"/>
            </w:r>
            <w:r>
              <w:rPr>
                <w:noProof/>
                <w:webHidden/>
              </w:rPr>
              <w:t>2</w:t>
            </w:r>
            <w:r>
              <w:rPr>
                <w:noProof/>
                <w:webHidden/>
              </w:rPr>
              <w:fldChar w:fldCharType="end"/>
            </w:r>
          </w:hyperlink>
        </w:p>
        <w:p w:rsidR="005D60A0" w:rsidRDefault="005D60A0">
          <w:pPr>
            <w:pStyle w:val="TOC1"/>
            <w:tabs>
              <w:tab w:val="left" w:pos="440"/>
              <w:tab w:val="right" w:leader="dot" w:pos="9350"/>
            </w:tabs>
            <w:rPr>
              <w:rFonts w:asciiTheme="minorHAnsi" w:eastAsiaTheme="minorEastAsia" w:hAnsiTheme="minorHAnsi"/>
              <w:noProof/>
              <w:sz w:val="22"/>
              <w:lang w:val="en-IN" w:eastAsia="en-IN"/>
            </w:rPr>
          </w:pPr>
          <w:hyperlink w:anchor="_Toc181640256" w:history="1">
            <w:r w:rsidRPr="00E263B5">
              <w:rPr>
                <w:rStyle w:val="Hyperlink"/>
                <w:noProof/>
              </w:rPr>
              <w:t>2.</w:t>
            </w:r>
            <w:r>
              <w:rPr>
                <w:rFonts w:asciiTheme="minorHAnsi" w:eastAsiaTheme="minorEastAsia" w:hAnsiTheme="minorHAnsi"/>
                <w:noProof/>
                <w:sz w:val="22"/>
                <w:lang w:val="en-IN" w:eastAsia="en-IN"/>
              </w:rPr>
              <w:tab/>
            </w:r>
            <w:r w:rsidRPr="00E263B5">
              <w:rPr>
                <w:rStyle w:val="Hyperlink"/>
                <w:noProof/>
              </w:rPr>
              <w:t>Career journey and achievements</w:t>
            </w:r>
            <w:r>
              <w:rPr>
                <w:noProof/>
                <w:webHidden/>
              </w:rPr>
              <w:tab/>
            </w:r>
            <w:r>
              <w:rPr>
                <w:noProof/>
                <w:webHidden/>
              </w:rPr>
              <w:fldChar w:fldCharType="begin"/>
            </w:r>
            <w:r>
              <w:rPr>
                <w:noProof/>
                <w:webHidden/>
              </w:rPr>
              <w:instrText xml:space="preserve"> PAGEREF _Toc181640256 \h </w:instrText>
            </w:r>
            <w:r>
              <w:rPr>
                <w:noProof/>
                <w:webHidden/>
              </w:rPr>
            </w:r>
            <w:r>
              <w:rPr>
                <w:noProof/>
                <w:webHidden/>
              </w:rPr>
              <w:fldChar w:fldCharType="separate"/>
            </w:r>
            <w:r>
              <w:rPr>
                <w:noProof/>
                <w:webHidden/>
              </w:rPr>
              <w:t>4</w:t>
            </w:r>
            <w:r>
              <w:rPr>
                <w:noProof/>
                <w:webHidden/>
              </w:rPr>
              <w:fldChar w:fldCharType="end"/>
            </w:r>
          </w:hyperlink>
        </w:p>
        <w:p w:rsidR="005D60A0" w:rsidRDefault="005D60A0">
          <w:pPr>
            <w:pStyle w:val="TOC1"/>
            <w:tabs>
              <w:tab w:val="right" w:leader="dot" w:pos="9350"/>
            </w:tabs>
            <w:rPr>
              <w:rFonts w:asciiTheme="minorHAnsi" w:eastAsiaTheme="minorEastAsia" w:hAnsiTheme="minorHAnsi"/>
              <w:noProof/>
              <w:sz w:val="22"/>
              <w:lang w:val="en-IN" w:eastAsia="en-IN"/>
            </w:rPr>
          </w:pPr>
          <w:hyperlink w:anchor="_Toc181640257" w:history="1">
            <w:r w:rsidRPr="00E263B5">
              <w:rPr>
                <w:rStyle w:val="Hyperlink"/>
                <w:noProof/>
              </w:rPr>
              <w:t>4. Motives and vision</w:t>
            </w:r>
            <w:r>
              <w:rPr>
                <w:noProof/>
                <w:webHidden/>
              </w:rPr>
              <w:tab/>
            </w:r>
            <w:r>
              <w:rPr>
                <w:noProof/>
                <w:webHidden/>
              </w:rPr>
              <w:fldChar w:fldCharType="begin"/>
            </w:r>
            <w:r>
              <w:rPr>
                <w:noProof/>
                <w:webHidden/>
              </w:rPr>
              <w:instrText xml:space="preserve"> PAGEREF _Toc181640257 \h </w:instrText>
            </w:r>
            <w:r>
              <w:rPr>
                <w:noProof/>
                <w:webHidden/>
              </w:rPr>
            </w:r>
            <w:r>
              <w:rPr>
                <w:noProof/>
                <w:webHidden/>
              </w:rPr>
              <w:fldChar w:fldCharType="separate"/>
            </w:r>
            <w:r>
              <w:rPr>
                <w:noProof/>
                <w:webHidden/>
              </w:rPr>
              <w:t>5</w:t>
            </w:r>
            <w:r>
              <w:rPr>
                <w:noProof/>
                <w:webHidden/>
              </w:rPr>
              <w:fldChar w:fldCharType="end"/>
            </w:r>
          </w:hyperlink>
        </w:p>
        <w:p w:rsidR="005D60A0" w:rsidRDefault="005D60A0">
          <w:pPr>
            <w:pStyle w:val="TOC1"/>
            <w:tabs>
              <w:tab w:val="right" w:leader="dot" w:pos="9350"/>
            </w:tabs>
            <w:rPr>
              <w:rFonts w:asciiTheme="minorHAnsi" w:eastAsiaTheme="minorEastAsia" w:hAnsiTheme="minorHAnsi"/>
              <w:noProof/>
              <w:sz w:val="22"/>
              <w:lang w:val="en-IN" w:eastAsia="en-IN"/>
            </w:rPr>
          </w:pPr>
          <w:hyperlink w:anchor="_Toc181640258" w:history="1">
            <w:r w:rsidRPr="00E263B5">
              <w:rPr>
                <w:rStyle w:val="Hyperlink"/>
                <w:noProof/>
              </w:rPr>
              <w:t>5. Entrepreneurial traits and skills</w:t>
            </w:r>
            <w:r>
              <w:rPr>
                <w:noProof/>
                <w:webHidden/>
              </w:rPr>
              <w:tab/>
            </w:r>
            <w:r>
              <w:rPr>
                <w:noProof/>
                <w:webHidden/>
              </w:rPr>
              <w:fldChar w:fldCharType="begin"/>
            </w:r>
            <w:r>
              <w:rPr>
                <w:noProof/>
                <w:webHidden/>
              </w:rPr>
              <w:instrText xml:space="preserve"> PAGEREF _Toc181640258 \h </w:instrText>
            </w:r>
            <w:r>
              <w:rPr>
                <w:noProof/>
                <w:webHidden/>
              </w:rPr>
            </w:r>
            <w:r>
              <w:rPr>
                <w:noProof/>
                <w:webHidden/>
              </w:rPr>
              <w:fldChar w:fldCharType="separate"/>
            </w:r>
            <w:r>
              <w:rPr>
                <w:noProof/>
                <w:webHidden/>
              </w:rPr>
              <w:t>6</w:t>
            </w:r>
            <w:r>
              <w:rPr>
                <w:noProof/>
                <w:webHidden/>
              </w:rPr>
              <w:fldChar w:fldCharType="end"/>
            </w:r>
          </w:hyperlink>
        </w:p>
        <w:p w:rsidR="005D60A0" w:rsidRDefault="005D60A0">
          <w:pPr>
            <w:pStyle w:val="TOC1"/>
            <w:tabs>
              <w:tab w:val="right" w:leader="dot" w:pos="9350"/>
            </w:tabs>
            <w:rPr>
              <w:rFonts w:asciiTheme="minorHAnsi" w:eastAsiaTheme="minorEastAsia" w:hAnsiTheme="minorHAnsi"/>
              <w:noProof/>
              <w:sz w:val="22"/>
              <w:lang w:val="en-IN" w:eastAsia="en-IN"/>
            </w:rPr>
          </w:pPr>
          <w:hyperlink w:anchor="_Toc181640259" w:history="1">
            <w:r w:rsidRPr="00E263B5">
              <w:rPr>
                <w:rStyle w:val="Hyperlink"/>
                <w:noProof/>
              </w:rPr>
              <w:t>6. Traits you aim to develop</w:t>
            </w:r>
            <w:r>
              <w:rPr>
                <w:noProof/>
                <w:webHidden/>
              </w:rPr>
              <w:tab/>
            </w:r>
            <w:r>
              <w:rPr>
                <w:noProof/>
                <w:webHidden/>
              </w:rPr>
              <w:fldChar w:fldCharType="begin"/>
            </w:r>
            <w:r>
              <w:rPr>
                <w:noProof/>
                <w:webHidden/>
              </w:rPr>
              <w:instrText xml:space="preserve"> PAGEREF _Toc181640259 \h </w:instrText>
            </w:r>
            <w:r>
              <w:rPr>
                <w:noProof/>
                <w:webHidden/>
              </w:rPr>
            </w:r>
            <w:r>
              <w:rPr>
                <w:noProof/>
                <w:webHidden/>
              </w:rPr>
              <w:fldChar w:fldCharType="separate"/>
            </w:r>
            <w:r>
              <w:rPr>
                <w:noProof/>
                <w:webHidden/>
              </w:rPr>
              <w:t>6</w:t>
            </w:r>
            <w:r>
              <w:rPr>
                <w:noProof/>
                <w:webHidden/>
              </w:rPr>
              <w:fldChar w:fldCharType="end"/>
            </w:r>
          </w:hyperlink>
        </w:p>
        <w:p w:rsidR="005D60A0" w:rsidRDefault="005D60A0">
          <w:pPr>
            <w:pStyle w:val="TOC1"/>
            <w:tabs>
              <w:tab w:val="right" w:leader="dot" w:pos="9350"/>
            </w:tabs>
            <w:rPr>
              <w:rFonts w:asciiTheme="minorHAnsi" w:eastAsiaTheme="minorEastAsia" w:hAnsiTheme="minorHAnsi"/>
              <w:noProof/>
              <w:sz w:val="22"/>
              <w:lang w:val="en-IN" w:eastAsia="en-IN"/>
            </w:rPr>
          </w:pPr>
          <w:hyperlink w:anchor="_Toc181640260" w:history="1">
            <w:r w:rsidRPr="00E263B5">
              <w:rPr>
                <w:rStyle w:val="Hyperlink"/>
                <w:noProof/>
              </w:rPr>
              <w:t>7. Conclusion</w:t>
            </w:r>
            <w:r>
              <w:rPr>
                <w:noProof/>
                <w:webHidden/>
              </w:rPr>
              <w:tab/>
            </w:r>
            <w:r>
              <w:rPr>
                <w:noProof/>
                <w:webHidden/>
              </w:rPr>
              <w:fldChar w:fldCharType="begin"/>
            </w:r>
            <w:r>
              <w:rPr>
                <w:noProof/>
                <w:webHidden/>
              </w:rPr>
              <w:instrText xml:space="preserve"> PAGEREF _Toc181640260 \h </w:instrText>
            </w:r>
            <w:r>
              <w:rPr>
                <w:noProof/>
                <w:webHidden/>
              </w:rPr>
            </w:r>
            <w:r>
              <w:rPr>
                <w:noProof/>
                <w:webHidden/>
              </w:rPr>
              <w:fldChar w:fldCharType="separate"/>
            </w:r>
            <w:r>
              <w:rPr>
                <w:noProof/>
                <w:webHidden/>
              </w:rPr>
              <w:t>7</w:t>
            </w:r>
            <w:r>
              <w:rPr>
                <w:noProof/>
                <w:webHidden/>
              </w:rPr>
              <w:fldChar w:fldCharType="end"/>
            </w:r>
          </w:hyperlink>
        </w:p>
        <w:p w:rsidR="005D60A0" w:rsidRDefault="005D60A0">
          <w:pPr>
            <w:pStyle w:val="TOC1"/>
            <w:tabs>
              <w:tab w:val="right" w:leader="dot" w:pos="9350"/>
            </w:tabs>
            <w:rPr>
              <w:rFonts w:asciiTheme="minorHAnsi" w:eastAsiaTheme="minorEastAsia" w:hAnsiTheme="minorHAnsi"/>
              <w:noProof/>
              <w:sz w:val="22"/>
              <w:lang w:val="en-IN" w:eastAsia="en-IN"/>
            </w:rPr>
          </w:pPr>
          <w:hyperlink w:anchor="_Toc181640261" w:history="1">
            <w:r w:rsidRPr="00E263B5">
              <w:rPr>
                <w:rStyle w:val="Hyperlink"/>
                <w:noProof/>
                <w:lang w:val="en-US"/>
              </w:rPr>
              <w:t>8. References</w:t>
            </w:r>
            <w:r>
              <w:rPr>
                <w:noProof/>
                <w:webHidden/>
              </w:rPr>
              <w:tab/>
            </w:r>
            <w:r>
              <w:rPr>
                <w:noProof/>
                <w:webHidden/>
              </w:rPr>
              <w:fldChar w:fldCharType="begin"/>
            </w:r>
            <w:r>
              <w:rPr>
                <w:noProof/>
                <w:webHidden/>
              </w:rPr>
              <w:instrText xml:space="preserve"> PAGEREF _Toc181640261 \h </w:instrText>
            </w:r>
            <w:r>
              <w:rPr>
                <w:noProof/>
                <w:webHidden/>
              </w:rPr>
            </w:r>
            <w:r>
              <w:rPr>
                <w:noProof/>
                <w:webHidden/>
              </w:rPr>
              <w:fldChar w:fldCharType="separate"/>
            </w:r>
            <w:r>
              <w:rPr>
                <w:noProof/>
                <w:webHidden/>
              </w:rPr>
              <w:t>8</w:t>
            </w:r>
            <w:r>
              <w:rPr>
                <w:noProof/>
                <w:webHidden/>
              </w:rPr>
              <w:fldChar w:fldCharType="end"/>
            </w:r>
          </w:hyperlink>
        </w:p>
        <w:p w:rsidR="00D3416E" w:rsidRDefault="00FF024F">
          <w:r>
            <w:rPr>
              <w:b/>
              <w:bCs/>
              <w:noProof/>
            </w:rPr>
            <w:fldChar w:fldCharType="end"/>
          </w:r>
        </w:p>
      </w:sdtContent>
    </w:sdt>
    <w:p w:rsidR="00651E56" w:rsidRDefault="00FF024F">
      <w:pPr>
        <w:spacing w:line="259" w:lineRule="auto"/>
        <w:jc w:val="left"/>
      </w:pPr>
      <w:r>
        <w:br w:type="page"/>
      </w:r>
    </w:p>
    <w:p w:rsidR="00CA2D13" w:rsidRPr="001751A2" w:rsidRDefault="00FF024F" w:rsidP="00BA27DD">
      <w:pPr>
        <w:pStyle w:val="Heading1"/>
        <w:numPr>
          <w:ilvl w:val="0"/>
          <w:numId w:val="8"/>
        </w:numPr>
        <w:rPr>
          <w:bCs/>
        </w:rPr>
      </w:pPr>
      <w:bookmarkStart w:id="0" w:name="_Toc181640254"/>
      <w:r w:rsidRPr="001751A2">
        <w:lastRenderedPageBreak/>
        <w:t>Introduction</w:t>
      </w:r>
      <w:bookmarkEnd w:id="0"/>
      <w:r w:rsidRPr="001751A2">
        <w:rPr>
          <w:bCs/>
        </w:rPr>
        <w:t xml:space="preserve"> </w:t>
      </w:r>
    </w:p>
    <w:p w:rsidR="003C76A6" w:rsidRDefault="00FF024F" w:rsidP="00BA27DD">
      <w:r w:rsidRPr="001751A2">
        <w:t>Virgin Group's Richard Branson is quite popular among young and bright-minded people in the United Kingdom as an outstanding and inspiring businessman bold enough to start a venture in any kind of industry</w:t>
      </w:r>
      <w:r w:rsidR="00127A4C" w:rsidRPr="001751A2">
        <w:t xml:space="preserve"> (Clevertykes, 2024)</w:t>
      </w:r>
      <w:r w:rsidRPr="001751A2">
        <w:t xml:space="preserve">. Over the years Branson has gradually erected one of the world's most recognizable brands starting in music, moving to airlines and currently in space travel. </w:t>
      </w:r>
    </w:p>
    <w:p w:rsidR="003C76A6" w:rsidRDefault="003C76A6" w:rsidP="003C76A6">
      <w:pPr>
        <w:keepNext/>
        <w:jc w:val="center"/>
      </w:pPr>
      <w:r w:rsidRPr="001751A2">
        <w:rPr>
          <w:noProof/>
          <w:lang w:val="en-IN" w:eastAsia="en-IN"/>
        </w:rPr>
        <w:drawing>
          <wp:inline distT="0" distB="0" distL="0" distR="0" wp14:anchorId="1F95F57B" wp14:editId="56F730A5">
            <wp:extent cx="3390900" cy="14128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ichard-branson-her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91050" cy="1412938"/>
                    </a:xfrm>
                    <a:prstGeom prst="rect">
                      <a:avLst/>
                    </a:prstGeom>
                  </pic:spPr>
                </pic:pic>
              </a:graphicData>
            </a:graphic>
          </wp:inline>
        </w:drawing>
      </w:r>
    </w:p>
    <w:p w:rsidR="003C76A6" w:rsidRDefault="003C76A6" w:rsidP="003C76A6">
      <w:pPr>
        <w:pStyle w:val="Caption"/>
        <w:jc w:val="center"/>
      </w:pPr>
      <w:r>
        <w:t xml:space="preserve">Image </w:t>
      </w:r>
      <w:r>
        <w:fldChar w:fldCharType="begin"/>
      </w:r>
      <w:r>
        <w:instrText xml:space="preserve"> SEQ Figure \* ARABIC </w:instrText>
      </w:r>
      <w:r>
        <w:fldChar w:fldCharType="separate"/>
      </w:r>
      <w:r w:rsidR="005D60A0">
        <w:rPr>
          <w:noProof/>
        </w:rPr>
        <w:t>1</w:t>
      </w:r>
      <w:r>
        <w:fldChar w:fldCharType="end"/>
      </w:r>
      <w:r>
        <w:t xml:space="preserve">Richard Branson </w:t>
      </w:r>
      <w:r w:rsidRPr="001751A2">
        <w:t>(Virgin, 2024).</w:t>
      </w:r>
    </w:p>
    <w:p w:rsidR="00BA27DD" w:rsidRPr="001751A2" w:rsidRDefault="00FF024F" w:rsidP="00BA27DD">
      <w:r w:rsidRPr="001751A2">
        <w:t>A young boy of 15 years was aspirin</w:t>
      </w:r>
      <w:r w:rsidR="00F70C82" w:rsidRPr="001751A2">
        <w:t>g enough to embark on starting Student</w:t>
      </w:r>
      <w:r w:rsidRPr="001751A2">
        <w:t xml:space="preserve"> magazine, which laid the foundation for his other future efforts</w:t>
      </w:r>
      <w:r w:rsidR="00127A4C" w:rsidRPr="001751A2">
        <w:t xml:space="preserve"> (Virgin, 2024)</w:t>
      </w:r>
      <w:r w:rsidRPr="001751A2">
        <w:t xml:space="preserve">. Virgin Records ' related business ventures put Branson in the limelight as his Virgin company signed various popular artists many of whom were </w:t>
      </w:r>
      <w:r w:rsidR="003E296F" w:rsidRPr="001751A2">
        <w:t xml:space="preserve">not considered </w:t>
      </w:r>
      <w:r w:rsidRPr="001751A2">
        <w:t xml:space="preserve">by other companies. Despite the adversity </w:t>
      </w:r>
      <w:r w:rsidR="009B0F7E" w:rsidRPr="001751A2">
        <w:t xml:space="preserve">of being dyslexic and shy as a youth, </w:t>
      </w:r>
      <w:r w:rsidRPr="001751A2">
        <w:t xml:space="preserve">Branson was able to create opportunities from the adversities that came his way. The kind of leadership which is not afraid to take risky ventures is evident in his portfolio of some of the Virgin brand´s ventures like Virgin Atlantic Airways and Virgin Galactic. </w:t>
      </w:r>
    </w:p>
    <w:p w:rsidR="007A1D24" w:rsidRPr="001751A2" w:rsidRDefault="007A1D24" w:rsidP="007A1D24">
      <w:pPr>
        <w:jc w:val="center"/>
      </w:pPr>
    </w:p>
    <w:p w:rsidR="00CA2D13" w:rsidRPr="001751A2" w:rsidRDefault="00FF024F" w:rsidP="00A735FD">
      <w:pPr>
        <w:pStyle w:val="Heading1"/>
      </w:pPr>
      <w:bookmarkStart w:id="1" w:name="_Toc181640255"/>
      <w:r w:rsidRPr="001751A2">
        <w:t xml:space="preserve">2. </w:t>
      </w:r>
      <w:r w:rsidR="00105867" w:rsidRPr="001751A2">
        <w:t>Background and early life</w:t>
      </w:r>
      <w:bookmarkEnd w:id="1"/>
      <w:r w:rsidR="00105867" w:rsidRPr="001751A2">
        <w:t xml:space="preserve"> </w:t>
      </w:r>
    </w:p>
    <w:p w:rsidR="00BE716A" w:rsidRDefault="00FF024F" w:rsidP="00B20C9C">
      <w:r w:rsidRPr="001751A2">
        <w:t xml:space="preserve">Richard Branson was born in 1950 in Surrey, England. </w:t>
      </w:r>
      <w:r w:rsidR="007A0A97" w:rsidRPr="001751A2">
        <w:t xml:space="preserve">Branson faced troubles due to his </w:t>
      </w:r>
      <w:r w:rsidRPr="001751A2">
        <w:t xml:space="preserve">Dyslexia, a language disorder </w:t>
      </w:r>
      <w:r w:rsidR="007A0A97" w:rsidRPr="001751A2">
        <w:t xml:space="preserve">which </w:t>
      </w:r>
      <w:r w:rsidRPr="001751A2">
        <w:t xml:space="preserve">made Branson lag </w:t>
      </w:r>
      <w:r w:rsidR="00054C6C" w:rsidRPr="001751A2">
        <w:t xml:space="preserve">in his classwork despite him </w:t>
      </w:r>
      <w:r w:rsidRPr="001751A2">
        <w:t xml:space="preserve">getting on well with his </w:t>
      </w:r>
      <w:r w:rsidRPr="001751A2">
        <w:lastRenderedPageBreak/>
        <w:t>creativity</w:t>
      </w:r>
      <w:r w:rsidR="00127A4C" w:rsidRPr="001751A2">
        <w:t xml:space="preserve"> (Virgin, 2024)</w:t>
      </w:r>
      <w:r w:rsidRPr="001751A2">
        <w:t>. Conventional education posed lots of difficulties, and he had several confrontations with mainstream education. Nevertheless, Branson was detected to have significant strengths in coming up with creative and innovative solutions as well as demonstrated the seed of entrepreneurship.</w:t>
      </w:r>
    </w:p>
    <w:p w:rsidR="00BE716A" w:rsidRDefault="00BE716A" w:rsidP="00BE716A">
      <w:pPr>
        <w:keepNext/>
        <w:jc w:val="center"/>
      </w:pPr>
      <w:r w:rsidRPr="001751A2">
        <w:rPr>
          <w:noProof/>
          <w:lang w:val="en-IN" w:eastAsia="en-IN"/>
        </w:rPr>
        <w:drawing>
          <wp:inline distT="0" distB="0" distL="0" distR="0" wp14:anchorId="39613531" wp14:editId="6142708A">
            <wp:extent cx="2857500" cy="1600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 (1).jpg"/>
                    <pic:cNvPicPr/>
                  </pic:nvPicPr>
                  <pic:blipFill>
                    <a:blip r:embed="rId9">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inline>
        </w:drawing>
      </w:r>
    </w:p>
    <w:p w:rsidR="00BE716A" w:rsidRDefault="00BE716A" w:rsidP="00DB109C">
      <w:pPr>
        <w:pStyle w:val="Caption"/>
        <w:jc w:val="center"/>
      </w:pPr>
      <w:r>
        <w:t xml:space="preserve">Image </w:t>
      </w:r>
      <w:r>
        <w:fldChar w:fldCharType="begin"/>
      </w:r>
      <w:r>
        <w:instrText xml:space="preserve"> SEQ Figure \* ARABIC </w:instrText>
      </w:r>
      <w:r>
        <w:fldChar w:fldCharType="separate"/>
      </w:r>
      <w:r w:rsidR="005D60A0">
        <w:rPr>
          <w:noProof/>
        </w:rPr>
        <w:t>2</w:t>
      </w:r>
      <w:r>
        <w:fldChar w:fldCharType="end"/>
      </w:r>
      <w:r>
        <w:t xml:space="preserve"> Branson, in early life.</w:t>
      </w:r>
      <w:r w:rsidR="00DB109C">
        <w:t>(</w:t>
      </w:r>
      <w:r w:rsidR="00DB109C" w:rsidRPr="00DB109C">
        <w:rPr>
          <w:lang w:val="en-US"/>
        </w:rPr>
        <w:t xml:space="preserve"> </w:t>
      </w:r>
      <w:r w:rsidR="00DB109C">
        <w:rPr>
          <w:lang w:val="en-US"/>
        </w:rPr>
        <w:t>Inc. 2024)</w:t>
      </w:r>
    </w:p>
    <w:p w:rsidR="00CA2D13" w:rsidRPr="001751A2" w:rsidRDefault="00FF024F" w:rsidP="00B20C9C">
      <w:r w:rsidRPr="001751A2">
        <w:t xml:space="preserve"> His mother formally and actively contributed greatly to aiding him to overcome the shyness he ordinarily had. Often worried that his reserved personality might be a hindrance, she arranged tasks to take him out of his shell. Once, she made him walk home alone from several miles away just so he could have to talk to strangers for directions. These experiences enabled him to learn social confidence which became useful in his business life. The first serious business started from the period when Branson was only 15 years old; that is when he started a Student magazine for young people. The earliest one of them enabled him to experiment and provided him with practice in nearly all aspects of publishing, marketing and business management. It began gaining an audience shortly, and with it was the start of Branson's entrepreneurship. </w:t>
      </w:r>
    </w:p>
    <w:p w:rsidR="007A1D24" w:rsidRPr="001751A2" w:rsidRDefault="007A1D24" w:rsidP="007A1D24">
      <w:pPr>
        <w:jc w:val="center"/>
      </w:pPr>
    </w:p>
    <w:p w:rsidR="00CA2D13" w:rsidRDefault="00FF024F" w:rsidP="00EC2058">
      <w:pPr>
        <w:pStyle w:val="Heading1"/>
        <w:numPr>
          <w:ilvl w:val="0"/>
          <w:numId w:val="8"/>
        </w:numPr>
      </w:pPr>
      <w:bookmarkStart w:id="2" w:name="_Toc181640256"/>
      <w:r w:rsidRPr="001751A2">
        <w:lastRenderedPageBreak/>
        <w:t>Career journey and achievements</w:t>
      </w:r>
      <w:bookmarkEnd w:id="2"/>
      <w:r w:rsidRPr="001751A2">
        <w:t xml:space="preserve"> </w:t>
      </w:r>
    </w:p>
    <w:p w:rsidR="00262354" w:rsidRDefault="00262354" w:rsidP="00262354">
      <w:pPr>
        <w:jc w:val="center"/>
      </w:pPr>
      <w:r w:rsidRPr="001751A2">
        <w:rPr>
          <w:noProof/>
          <w:lang w:val="en-IN" w:eastAsia="en-IN"/>
        </w:rPr>
        <w:drawing>
          <wp:inline distT="0" distB="0" distL="0" distR="0" wp14:anchorId="1F857716" wp14:editId="5E364841">
            <wp:extent cx="2647950" cy="17240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wnload (2).jpg"/>
                    <pic:cNvPicPr/>
                  </pic:nvPicPr>
                  <pic:blipFill>
                    <a:blip r:embed="rId10">
                      <a:extLst>
                        <a:ext uri="{28A0092B-C50C-407E-A947-70E740481C1C}">
                          <a14:useLocalDpi xmlns:a14="http://schemas.microsoft.com/office/drawing/2010/main" val="0"/>
                        </a:ext>
                      </a:extLst>
                    </a:blip>
                    <a:stretch>
                      <a:fillRect/>
                    </a:stretch>
                  </pic:blipFill>
                  <pic:spPr>
                    <a:xfrm>
                      <a:off x="0" y="0"/>
                      <a:ext cx="2647950" cy="1724025"/>
                    </a:xfrm>
                    <a:prstGeom prst="rect">
                      <a:avLst/>
                    </a:prstGeom>
                  </pic:spPr>
                </pic:pic>
              </a:graphicData>
            </a:graphic>
          </wp:inline>
        </w:drawing>
      </w:r>
    </w:p>
    <w:p w:rsidR="00262354" w:rsidRPr="00262354" w:rsidRDefault="00262354" w:rsidP="00CB20CD">
      <w:pPr>
        <w:pStyle w:val="Caption"/>
        <w:jc w:val="center"/>
      </w:pPr>
      <w:r>
        <w:t xml:space="preserve">Image </w:t>
      </w:r>
      <w:r>
        <w:fldChar w:fldCharType="begin"/>
      </w:r>
      <w:r>
        <w:instrText xml:space="preserve"> SEQ Figure \* ARABIC </w:instrText>
      </w:r>
      <w:r>
        <w:fldChar w:fldCharType="separate"/>
      </w:r>
      <w:r w:rsidR="005D60A0">
        <w:rPr>
          <w:noProof/>
        </w:rPr>
        <w:t>3</w:t>
      </w:r>
      <w:r>
        <w:fldChar w:fldCharType="end"/>
      </w:r>
      <w:r w:rsidR="003502B0">
        <w:t xml:space="preserve"> </w:t>
      </w:r>
      <w:r>
        <w:t>Virgin Galactic and Branson. (</w:t>
      </w:r>
      <w:r>
        <w:rPr>
          <w:lang w:val="en-US"/>
        </w:rPr>
        <w:t>Business Insider, 2024)</w:t>
      </w:r>
    </w:p>
    <w:p w:rsidR="00EC2058" w:rsidRPr="001751A2" w:rsidRDefault="00FF024F" w:rsidP="00EC2058">
      <w:r w:rsidRPr="001751A2">
        <w:t>Richard Branson is an example of an entrepreneurial mind, who began his companies with Virgin Records in the early seventies</w:t>
      </w:r>
      <w:r w:rsidR="005113C6" w:rsidRPr="001751A2">
        <w:t xml:space="preserve"> (Virgin, 2024)</w:t>
      </w:r>
      <w:r w:rsidRPr="001751A2">
        <w:t>. Mr. Branson started Virgin Records as a mere record shop and then developed it into a major record company by signing strange artists</w:t>
      </w:r>
      <w:r w:rsidR="004F14E9" w:rsidRPr="001751A2">
        <w:t xml:space="preserve"> (</w:t>
      </w:r>
      <w:r w:rsidRPr="001751A2">
        <w:t>. The success of the operation of Virgin R</w:t>
      </w:r>
      <w:bookmarkStart w:id="3" w:name="_GoBack"/>
      <w:bookmarkEnd w:id="3"/>
      <w:r w:rsidRPr="001751A2">
        <w:t xml:space="preserve">ecords heralded the need to diversify Virgin into other industries. In 1984, Branson founded Virgin Atlantic in the airline business with a view of coming up with better services than his rivals. </w:t>
      </w:r>
    </w:p>
    <w:p w:rsidR="00EC2058" w:rsidRPr="001751A2" w:rsidRDefault="00FF024F" w:rsidP="00EC2058">
      <w:r w:rsidRPr="001751A2">
        <w:t>Branson further expanded his empire and in the 1990s formed Virgin Mobile where he saw another opportunity, the telecommunications business. One of the key value-creation initiatives was a package of new customer-oriented initiatives proposed by Virgin Mobile as the company was entering the market distinct from many already established mobile service providers</w:t>
      </w:r>
      <w:r w:rsidR="004F14E9" w:rsidRPr="001751A2">
        <w:t xml:space="preserve"> (Braha, 2024).</w:t>
      </w:r>
      <w:r w:rsidRPr="001751A2">
        <w:t xml:space="preserve"> It even scaled the final frontier with the formation of Virgin Galactic, an existentialist project intended to bring a new definition to commerce space travel. Virgin Galactic is another quintessential idea of Branson regarding venturing and exploring new frontiers.</w:t>
      </w:r>
    </w:p>
    <w:p w:rsidR="00017BA3" w:rsidRDefault="00FF024F" w:rsidP="00324FFB">
      <w:r w:rsidRPr="001751A2">
        <w:t xml:space="preserve">In his business career, Branson experienced a lot of problems such as stiff market competition as well as loss of funds. One of them was litigation with British Airways which tried to deny Virgin </w:t>
      </w:r>
      <w:r w:rsidRPr="001751A2">
        <w:lastRenderedPageBreak/>
        <w:t>Atlantic by actively using abusive practices</w:t>
      </w:r>
      <w:r w:rsidR="004F14E9" w:rsidRPr="001751A2">
        <w:t xml:space="preserve"> (Braha, 2024)</w:t>
      </w:r>
      <w:r w:rsidRPr="001751A2">
        <w:t xml:space="preserve">. One of the biggest struggles that Branson had in this aspect was legal harassment and although he had cash flow problems at the time, his determination for his vision prompted him to persevere and win compensation in this case. As will be seen Branson is an individual who has never shied away from taking risks unlike most business people, who cherish their cash, he has the zeal for satisfying customers and pushing for new frontiers in innovation as he understands that some of the industries need redefining. </w:t>
      </w:r>
    </w:p>
    <w:p w:rsidR="00CA2D13" w:rsidRPr="001751A2" w:rsidRDefault="00FF024F" w:rsidP="00A735FD">
      <w:pPr>
        <w:pStyle w:val="Heading1"/>
      </w:pPr>
      <w:bookmarkStart w:id="4" w:name="_Toc181640257"/>
      <w:r w:rsidRPr="001751A2">
        <w:t xml:space="preserve">4. </w:t>
      </w:r>
      <w:r w:rsidR="00EB673F" w:rsidRPr="001751A2">
        <w:t>Motives and vision</w:t>
      </w:r>
      <w:bookmarkEnd w:id="4"/>
      <w:r w:rsidR="00EB673F" w:rsidRPr="001751A2">
        <w:t xml:space="preserve"> </w:t>
      </w:r>
    </w:p>
    <w:p w:rsidR="006A4096" w:rsidRPr="001751A2" w:rsidRDefault="00FF024F" w:rsidP="006A4096">
      <w:r w:rsidRPr="001751A2">
        <w:t>The core of motivation for Richard Branson can attributed to the element of rebelling against existing industries and offering excellent experiences to the audiences</w:t>
      </w:r>
      <w:r w:rsidR="0046487E" w:rsidRPr="001751A2">
        <w:t xml:space="preserve"> (Madan, and Halkias, 2020)</w:t>
      </w:r>
      <w:r w:rsidRPr="001751A2">
        <w:t>. His entrepreneurial experience has shown continuity of the spirit of innovation and disruption of the existing model. This is observable in his</w:t>
      </w:r>
      <w:r w:rsidR="009376C4" w:rsidRPr="001751A2">
        <w:t xml:space="preserve"> </w:t>
      </w:r>
      <w:r w:rsidRPr="001751A2">
        <w:t>Virgin Galactic Space Tourism project where Branson sees the day when everybody will be able to afford space travel. By trying to make space exploration available for the masses, he would like to not only capture this market but also bring the possibility of space travelling to everybody.</w:t>
      </w:r>
    </w:p>
    <w:p w:rsidR="00CA2D13" w:rsidRPr="001751A2" w:rsidRDefault="00FF024F" w:rsidP="006A4096">
      <w:r w:rsidRPr="001751A2">
        <w:t>Branson's adventurous and unconventional thinking has affected his business attitude and Virgin is different from probably any other similar companies</w:t>
      </w:r>
      <w:r w:rsidR="003E030F" w:rsidRPr="001751A2">
        <w:t xml:space="preserve"> (Madan and Halkias, 2020)</w:t>
      </w:r>
      <w:r w:rsidRPr="001751A2">
        <w:t>. By being able to take risks and seek out challenges this person can build within the company a metabo</w:t>
      </w:r>
      <w:r w:rsidR="009376C4" w:rsidRPr="001751A2">
        <w:t xml:space="preserve">lism of innovative production. </w:t>
      </w:r>
      <w:r w:rsidRPr="001751A2">
        <w:t xml:space="preserve">This kind of statement tends to motivate action and lack of success is viewed as an opportunity for failure. Branson's focus on the customer means that every Virgin touch point aligns with the Virgin brand and its attributes of fun, exciting, and innovative. This other approach not only strengthens the recognition value but also makes Virgin a pioneer in several fields, more specifically in the New Space galaxy. Finally, Branson's goal goes beyond </w:t>
      </w:r>
      <w:r w:rsidRPr="001751A2">
        <w:lastRenderedPageBreak/>
        <w:t>merely defying business practices and opening great entrepreneurs, he is trying to inspire a new generation of explorers and inventors.</w:t>
      </w:r>
    </w:p>
    <w:p w:rsidR="00CA2D13" w:rsidRPr="001751A2" w:rsidRDefault="00FF024F" w:rsidP="00A735FD">
      <w:pPr>
        <w:pStyle w:val="Heading1"/>
      </w:pPr>
      <w:bookmarkStart w:id="5" w:name="_Toc181640258"/>
      <w:r w:rsidRPr="001751A2">
        <w:t xml:space="preserve">5. </w:t>
      </w:r>
      <w:r w:rsidR="00EB673F" w:rsidRPr="001751A2">
        <w:t>Entrepreneurial traits and skills</w:t>
      </w:r>
      <w:bookmarkEnd w:id="5"/>
      <w:r w:rsidR="00EB673F" w:rsidRPr="001751A2">
        <w:t xml:space="preserve"> </w:t>
      </w:r>
    </w:p>
    <w:p w:rsidR="00BC7923" w:rsidRPr="001751A2" w:rsidRDefault="00FF024F" w:rsidP="00BC7923">
      <w:r w:rsidRPr="001751A2">
        <w:t>Sir Richard Branson possesses entrepreneurial features that have shaped the Virgin empire and helped to achieve success in the business environment</w:t>
      </w:r>
      <w:r w:rsidR="00142973" w:rsidRPr="001751A2">
        <w:t xml:space="preserve"> (Times&amp;Jobs, 2023)</w:t>
      </w:r>
      <w:r w:rsidRPr="001751A2">
        <w:t>. There is one thing anyone can say about Branson, he’s tenacious. He is still vulnerable to many pressures throughout his business experience; he has had many struggles such as Virgin Cola and conflicts within the airline business. Branson would see these as missteps, which are moments of failure that made him see other areas to venture into. Another important factor that has emerged as a key success factor for Branson was flexibility. The author has been proven to have the skills to adapt to the challenging market trends and customer needs, thus developing Virgin operational departments in sectors such as; music, travelling and telecommunications. This has ensured that Virgin remains fresh and continues to invent new ways of delivering its services amidst this ever-competing business world</w:t>
      </w:r>
      <w:r w:rsidR="00142973" w:rsidRPr="001751A2">
        <w:t xml:space="preserve"> (Braha, 2024)</w:t>
      </w:r>
      <w:r w:rsidRPr="001751A2">
        <w:t>. One of the great aspects of Branson’s life as an entrepreneur has been his ability to take risks. This boldness has not only positioned Virgin as a company different from other competing brands, but it has also served to create a powerful brand personality of adventure disruption. The Virgin brand is recognized well and constant reinforcement of branding standards helps encourage customer retention which has helped Virgin find success across multiple industries. Combined they have rendered Branson as the leading entrepreneur and a force to be reckoned with in the business world.</w:t>
      </w:r>
    </w:p>
    <w:p w:rsidR="00CA2D13" w:rsidRPr="001751A2" w:rsidRDefault="00FF024F" w:rsidP="00A735FD">
      <w:pPr>
        <w:pStyle w:val="Heading1"/>
      </w:pPr>
      <w:bookmarkStart w:id="6" w:name="_Toc181640259"/>
      <w:r w:rsidRPr="001751A2">
        <w:t xml:space="preserve">6. </w:t>
      </w:r>
      <w:r w:rsidR="00EB673F" w:rsidRPr="001751A2">
        <w:t>Traits you aim to develop</w:t>
      </w:r>
      <w:bookmarkEnd w:id="6"/>
      <w:r w:rsidR="00EB673F" w:rsidRPr="001751A2">
        <w:t xml:space="preserve"> </w:t>
      </w:r>
    </w:p>
    <w:p w:rsidR="00FE6638" w:rsidRPr="001751A2" w:rsidRDefault="00FF024F" w:rsidP="00FE6638">
      <w:r w:rsidRPr="001751A2">
        <w:t xml:space="preserve">In light of Richard Branson's entrepreneurial success, I am learning to emphasize several qualities and traits, especially resilience, adaptability, and innovation about customers. Resilience is very </w:t>
      </w:r>
      <w:r w:rsidRPr="001751A2">
        <w:lastRenderedPageBreak/>
        <w:t>vital in overcoming the failures that are bound to occur in every business. I have learned how to overcome disappointment and move on, just as Branson did after the failure of Virgin Cola</w:t>
      </w:r>
      <w:r w:rsidR="009C57DE" w:rsidRPr="001751A2">
        <w:t xml:space="preserve"> (Braha, 2024)</w:t>
      </w:r>
      <w:r w:rsidRPr="001751A2">
        <w:t xml:space="preserve">.  Adaptability is also equally necessary in the modern era. Just like Branson did, I equally wish to extend my focus to all that seems appealing, especially with the changes in demand and opportunities that are bound to arise. I believe this is the main reason why I will successfully be able to embark on other business initiatives that I will take and be prepared for changing challenges. Lastly, I want to be driven by the customer's needs while innovating new products. If I appreciate and go through my customer’s experiences and needs, I will be able to offer them relevant products and services. Branson's worldview has been fundamental to Virgin Group's achievements: the company has been building a great value and service competition rather than a price one; and that is my intention as well, to create commitment and loyalty among my customers. </w:t>
      </w:r>
    </w:p>
    <w:p w:rsidR="00CA2D13" w:rsidRPr="001751A2" w:rsidRDefault="00FF024F" w:rsidP="00A735FD">
      <w:pPr>
        <w:pStyle w:val="Heading1"/>
      </w:pPr>
      <w:bookmarkStart w:id="7" w:name="_Toc181640260"/>
      <w:r w:rsidRPr="001751A2">
        <w:t>7. Conclusion</w:t>
      </w:r>
      <w:bookmarkEnd w:id="7"/>
      <w:r w:rsidRPr="001751A2">
        <w:t xml:space="preserve"> </w:t>
      </w:r>
    </w:p>
    <w:p w:rsidR="00252C6F" w:rsidRDefault="00FF024F" w:rsidP="00FA6246">
      <w:pPr>
        <w:rPr>
          <w:lang w:val="en-US"/>
        </w:rPr>
      </w:pPr>
      <w:r w:rsidRPr="001751A2">
        <w:t>To conclude, Richard Branson being bold, innovative and a strict follower of customer needs, with the Virgin Group has shown how grit can alter the industry standards. Based on the experience of Branson, three core characteristics for future success become evident, which are the ability to withstand pressure when encountering obstacles, the ability to adapt when encountering challenges in the market, and customer focus. In imitating the way Branson has embraced entrepreneurship, it becomes a central goal to offer great experiences and retain customers. Branson's example is mainly an inspirational one to force people to the limits and to introduce new concepts into different fields.</w:t>
      </w:r>
      <w:r>
        <w:rPr>
          <w:lang w:val="en-US"/>
        </w:rPr>
        <w:br w:type="page"/>
      </w:r>
    </w:p>
    <w:p w:rsidR="00CA2D13" w:rsidRDefault="00C628ED" w:rsidP="00252C6F">
      <w:pPr>
        <w:pStyle w:val="Heading1"/>
        <w:rPr>
          <w:lang w:val="en-US"/>
        </w:rPr>
      </w:pPr>
      <w:bookmarkStart w:id="8" w:name="_Toc181640261"/>
      <w:r>
        <w:rPr>
          <w:lang w:val="en-US"/>
        </w:rPr>
        <w:lastRenderedPageBreak/>
        <w:t xml:space="preserve">8. </w:t>
      </w:r>
      <w:r w:rsidR="00FF024F">
        <w:rPr>
          <w:lang w:val="en-US"/>
        </w:rPr>
        <w:t>References</w:t>
      </w:r>
      <w:bookmarkEnd w:id="8"/>
      <w:r w:rsidR="00FF024F">
        <w:rPr>
          <w:lang w:val="en-US"/>
        </w:rPr>
        <w:t xml:space="preserve"> </w:t>
      </w:r>
    </w:p>
    <w:p w:rsidR="00630A95" w:rsidRDefault="00630A95" w:rsidP="00252C6F">
      <w:pPr>
        <w:rPr>
          <w:lang w:val="en-US"/>
        </w:rPr>
      </w:pPr>
      <w:proofErr w:type="spellStart"/>
      <w:r w:rsidRPr="00127A4C">
        <w:rPr>
          <w:lang w:val="en-US"/>
        </w:rPr>
        <w:t>Braha</w:t>
      </w:r>
      <w:proofErr w:type="spellEnd"/>
      <w:r w:rsidRPr="00127A4C">
        <w:rPr>
          <w:lang w:val="en-US"/>
        </w:rPr>
        <w:t>, M., 2024. Sir Richard Branson: The Positively Energizing Leader. Economic Alternatives, (3), pp.663-678.</w:t>
      </w:r>
      <w:r>
        <w:rPr>
          <w:lang w:val="en-US"/>
        </w:rPr>
        <w:t xml:space="preserve"> Available at: </w:t>
      </w:r>
      <w:hyperlink r:id="rId11" w:history="1">
        <w:r w:rsidRPr="00C97316">
          <w:rPr>
            <w:rStyle w:val="Hyperlink"/>
            <w:lang w:val="en-US"/>
          </w:rPr>
          <w:t>https://www.unwe.bg/doi/eajournal/2024.3/EA.2024.3.12.pdf</w:t>
        </w:r>
      </w:hyperlink>
    </w:p>
    <w:p w:rsidR="00630A95" w:rsidRDefault="00630A95" w:rsidP="00252C6F">
      <w:pPr>
        <w:rPr>
          <w:lang w:val="en-US"/>
        </w:rPr>
      </w:pPr>
      <w:r>
        <w:rPr>
          <w:lang w:val="en-US"/>
        </w:rPr>
        <w:t xml:space="preserve">Business Insider, 2024. </w:t>
      </w:r>
      <w:r w:rsidRPr="00017BA3">
        <w:rPr>
          <w:lang w:val="en-US"/>
        </w:rPr>
        <w:t>Here's a breakdown of the philosophy Richard Branson used to start over 400 companies in the Virgin Group</w:t>
      </w:r>
      <w:r>
        <w:rPr>
          <w:lang w:val="en-US"/>
        </w:rPr>
        <w:t xml:space="preserve">. [Online]. Available at: </w:t>
      </w:r>
      <w:hyperlink r:id="rId12" w:history="1">
        <w:r w:rsidRPr="000847B2">
          <w:rPr>
            <w:rStyle w:val="Hyperlink"/>
            <w:lang w:val="en-US"/>
          </w:rPr>
          <w:t>https://www.businessinsider.in/strategy/management/heres-a-breakdown-of-the-philosophy-richard-branson-used-to-start-over-400-companies-in-the-virgin-group/articleshow/46206548.cms</w:t>
        </w:r>
      </w:hyperlink>
    </w:p>
    <w:p w:rsidR="00630A95" w:rsidRDefault="00630A95" w:rsidP="00252C6F">
      <w:pPr>
        <w:rPr>
          <w:lang w:val="en-US"/>
        </w:rPr>
      </w:pPr>
      <w:proofErr w:type="spellStart"/>
      <w:r w:rsidRPr="00252C6F">
        <w:rPr>
          <w:lang w:val="en-US"/>
        </w:rPr>
        <w:t>Clevertykes</w:t>
      </w:r>
      <w:proofErr w:type="spellEnd"/>
      <w:r>
        <w:rPr>
          <w:lang w:val="en-US"/>
        </w:rPr>
        <w:t xml:space="preserve">, 2024. </w:t>
      </w:r>
      <w:r w:rsidRPr="00252C6F">
        <w:rPr>
          <w:lang w:val="en-US"/>
        </w:rPr>
        <w:t>Sir Richard Branson’s childhood challenges</w:t>
      </w:r>
      <w:r>
        <w:rPr>
          <w:lang w:val="en-US"/>
        </w:rPr>
        <w:t xml:space="preserve">. [Online]. Available at: </w:t>
      </w:r>
      <w:hyperlink r:id="rId13" w:history="1">
        <w:r w:rsidRPr="00C97316">
          <w:rPr>
            <w:rStyle w:val="Hyperlink"/>
            <w:lang w:val="en-US"/>
          </w:rPr>
          <w:t>https://clevertykes.com/richard-bransons-childhood-challenges/</w:t>
        </w:r>
      </w:hyperlink>
    </w:p>
    <w:p w:rsidR="00630A95" w:rsidRDefault="00630A95" w:rsidP="00252C6F">
      <w:pPr>
        <w:rPr>
          <w:lang w:val="en-US"/>
        </w:rPr>
      </w:pPr>
      <w:r>
        <w:rPr>
          <w:lang w:val="en-US"/>
        </w:rPr>
        <w:t xml:space="preserve">Entrepreneur, 2024. </w:t>
      </w:r>
      <w:r w:rsidRPr="00127A4C">
        <w:rPr>
          <w:lang w:val="en-US"/>
        </w:rPr>
        <w:t>'I Enjoy Life Too Much': Sir Richard Branson Has an Adventurous Approach to Business — But He Never Planned on Being an Entrepreneur</w:t>
      </w:r>
      <w:r>
        <w:rPr>
          <w:lang w:val="en-US"/>
        </w:rPr>
        <w:t xml:space="preserve">. [Online]. Available at: </w:t>
      </w:r>
      <w:hyperlink r:id="rId14" w:history="1">
        <w:r w:rsidRPr="00C97316">
          <w:rPr>
            <w:rStyle w:val="Hyperlink"/>
            <w:lang w:val="en-US"/>
          </w:rPr>
          <w:t>https://www.entrepreneur.com/living/how-richard-branson-grew-virgin-group-and-earned-billions/475131</w:t>
        </w:r>
      </w:hyperlink>
    </w:p>
    <w:p w:rsidR="00630A95" w:rsidRDefault="00630A95" w:rsidP="00252C6F">
      <w:pPr>
        <w:rPr>
          <w:lang w:val="en-US"/>
        </w:rPr>
      </w:pPr>
      <w:r>
        <w:rPr>
          <w:lang w:val="en-US"/>
        </w:rPr>
        <w:t xml:space="preserve">Inc. 2024. </w:t>
      </w:r>
      <w:r w:rsidRPr="00DB109C">
        <w:rPr>
          <w:lang w:val="en-US"/>
        </w:rPr>
        <w:t xml:space="preserve">Self-Made Billionaire Richard Branson Opens Up About How He Turned His Dyslexia to His </w:t>
      </w:r>
      <w:proofErr w:type="spellStart"/>
      <w:r w:rsidRPr="00DB109C">
        <w:rPr>
          <w:lang w:val="en-US"/>
        </w:rPr>
        <w:t>AdvantageThe</w:t>
      </w:r>
      <w:proofErr w:type="spellEnd"/>
      <w:r w:rsidRPr="00DB109C">
        <w:rPr>
          <w:lang w:val="en-US"/>
        </w:rPr>
        <w:t xml:space="preserve"> entrepreneur learned early on how to play to his strengths, build a great team, and develop other critical skills for success</w:t>
      </w:r>
      <w:r>
        <w:rPr>
          <w:lang w:val="en-US"/>
        </w:rPr>
        <w:t xml:space="preserve">. [Online]. Available at: </w:t>
      </w:r>
      <w:hyperlink r:id="rId15" w:history="1">
        <w:r w:rsidRPr="000847B2">
          <w:rPr>
            <w:rStyle w:val="Hyperlink"/>
            <w:lang w:val="en-US"/>
          </w:rPr>
          <w:t>https://www.inc.com/richard-branson/finding-my-virginity-new-autobiography.html</w:t>
        </w:r>
      </w:hyperlink>
      <w:r>
        <w:rPr>
          <w:lang w:val="en-US"/>
        </w:rPr>
        <w:t xml:space="preserve"> </w:t>
      </w:r>
    </w:p>
    <w:p w:rsidR="00630A95" w:rsidRDefault="00630A95" w:rsidP="00252C6F">
      <w:pPr>
        <w:rPr>
          <w:lang w:val="en-US"/>
        </w:rPr>
      </w:pPr>
      <w:r w:rsidRPr="006A4096">
        <w:rPr>
          <w:lang w:val="en-US"/>
        </w:rPr>
        <w:t>Madan, B. and Halkias, D., 2020. Emancipated Entrepreneurship in the European Space Sector: The Case of Richard Branson’s Virgin Galactic as a Driver for Space Tourism. Available at SSRN 3820593.</w:t>
      </w:r>
      <w:r>
        <w:rPr>
          <w:lang w:val="en-US"/>
        </w:rPr>
        <w:t xml:space="preserve"> Available at: </w:t>
      </w:r>
      <w:hyperlink r:id="rId16" w:history="1">
        <w:r w:rsidRPr="00C97316">
          <w:rPr>
            <w:rStyle w:val="Hyperlink"/>
            <w:lang w:val="en-US"/>
          </w:rPr>
          <w:t>https://papers.ssrn.com/sol3/Delivery.cfm?abstractid=3820593</w:t>
        </w:r>
      </w:hyperlink>
    </w:p>
    <w:p w:rsidR="00630A95" w:rsidRDefault="00630A95" w:rsidP="00252C6F">
      <w:pPr>
        <w:rPr>
          <w:lang w:val="en-US"/>
        </w:rPr>
      </w:pPr>
      <w:proofErr w:type="spellStart"/>
      <w:r>
        <w:rPr>
          <w:lang w:val="en-US"/>
        </w:rPr>
        <w:lastRenderedPageBreak/>
        <w:t>Times&amp;Jobs</w:t>
      </w:r>
      <w:proofErr w:type="spellEnd"/>
      <w:r>
        <w:rPr>
          <w:lang w:val="en-US"/>
        </w:rPr>
        <w:t xml:space="preserve">, 2023. </w:t>
      </w:r>
      <w:r w:rsidRPr="00FE6DC8">
        <w:rPr>
          <w:lang w:val="en-US"/>
        </w:rPr>
        <w:t>5 Entrepreneurial skills that Richard Branson suggests every CEO should have</w:t>
      </w:r>
      <w:r>
        <w:rPr>
          <w:lang w:val="en-US"/>
        </w:rPr>
        <w:t xml:space="preserve">. [Online]. Available at: </w:t>
      </w:r>
      <w:hyperlink r:id="rId17" w:history="1">
        <w:r w:rsidRPr="00C97316">
          <w:rPr>
            <w:rStyle w:val="Hyperlink"/>
            <w:lang w:val="en-US"/>
          </w:rPr>
          <w:t>https://content.timesjobs.com/5-entrepreneurial-skills-that-richard-branson-suggests-every-ceo-should-have/articleshow/100761622.cms</w:t>
        </w:r>
      </w:hyperlink>
    </w:p>
    <w:p w:rsidR="00630A95" w:rsidRDefault="00630A95" w:rsidP="00252C6F">
      <w:pPr>
        <w:rPr>
          <w:lang w:val="en-US"/>
        </w:rPr>
      </w:pPr>
      <w:r>
        <w:rPr>
          <w:lang w:val="en-US"/>
        </w:rPr>
        <w:t xml:space="preserve">Virgin, 2024. </w:t>
      </w:r>
      <w:r w:rsidRPr="00252C6F">
        <w:rPr>
          <w:lang w:val="en-US"/>
        </w:rPr>
        <w:t>Richard Branson’s story</w:t>
      </w:r>
      <w:r>
        <w:rPr>
          <w:lang w:val="en-US"/>
        </w:rPr>
        <w:t xml:space="preserve">. [Online].  Available at: </w:t>
      </w:r>
      <w:hyperlink r:id="rId18" w:history="1">
        <w:r w:rsidRPr="00C97316">
          <w:rPr>
            <w:rStyle w:val="Hyperlink"/>
            <w:lang w:val="en-US"/>
          </w:rPr>
          <w:t>https://www.virgin.com/branson-family/richard-branson</w:t>
        </w:r>
      </w:hyperlink>
    </w:p>
    <w:p w:rsidR="00017BA3" w:rsidRPr="00252C6F" w:rsidRDefault="00017BA3" w:rsidP="00252C6F">
      <w:pPr>
        <w:rPr>
          <w:lang w:val="en-US"/>
        </w:rPr>
      </w:pPr>
    </w:p>
    <w:p w:rsidR="00252C6F" w:rsidRPr="00252C6F" w:rsidRDefault="00252C6F" w:rsidP="00252C6F">
      <w:pPr>
        <w:rPr>
          <w:lang w:val="en-US"/>
        </w:rPr>
      </w:pPr>
    </w:p>
    <w:p w:rsidR="00FA3EDF" w:rsidRPr="00E878F1" w:rsidRDefault="00FA3EDF" w:rsidP="00E878F1"/>
    <w:sectPr w:rsidR="00FA3EDF" w:rsidRPr="00E878F1" w:rsidSect="004C6155">
      <w:footerReference w:type="default" r:id="rId19"/>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72CED" w:rsidRDefault="00172CED">
      <w:pPr>
        <w:spacing w:after="0" w:line="240" w:lineRule="auto"/>
      </w:pPr>
      <w:r>
        <w:separator/>
      </w:r>
    </w:p>
  </w:endnote>
  <w:endnote w:type="continuationSeparator" w:id="0">
    <w:p w:rsidR="00172CED" w:rsidRDefault="00172C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89439503"/>
      <w:docPartObj>
        <w:docPartGallery w:val="Page Numbers (Bottom of Page)"/>
        <w:docPartUnique/>
      </w:docPartObj>
    </w:sdtPr>
    <w:sdtEndPr>
      <w:rPr>
        <w:noProof/>
      </w:rPr>
    </w:sdtEndPr>
    <w:sdtContent>
      <w:p w:rsidR="004C6155" w:rsidRDefault="00FF024F">
        <w:pPr>
          <w:pStyle w:val="Footer"/>
          <w:jc w:val="right"/>
        </w:pPr>
        <w:r>
          <w:fldChar w:fldCharType="begin"/>
        </w:r>
        <w:r>
          <w:instrText xml:space="preserve"> PAGE   \* MERGEFORMAT </w:instrText>
        </w:r>
        <w:r>
          <w:fldChar w:fldCharType="separate"/>
        </w:r>
        <w:r w:rsidR="005D60A0">
          <w:rPr>
            <w:noProof/>
          </w:rPr>
          <w:t>9</w:t>
        </w:r>
        <w:r>
          <w:rPr>
            <w:noProof/>
          </w:rPr>
          <w:fldChar w:fldCharType="end"/>
        </w:r>
      </w:p>
    </w:sdtContent>
  </w:sdt>
  <w:p w:rsidR="004C6155" w:rsidRDefault="004C61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72CED" w:rsidRDefault="00172CED">
      <w:pPr>
        <w:spacing w:after="0" w:line="240" w:lineRule="auto"/>
      </w:pPr>
      <w:r>
        <w:separator/>
      </w:r>
    </w:p>
  </w:footnote>
  <w:footnote w:type="continuationSeparator" w:id="0">
    <w:p w:rsidR="00172CED" w:rsidRDefault="00172C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B44AD8"/>
    <w:multiLevelType w:val="multilevel"/>
    <w:tmpl w:val="F620E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7679FB"/>
    <w:multiLevelType w:val="multilevel"/>
    <w:tmpl w:val="DF36C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FE13A7"/>
    <w:multiLevelType w:val="hybridMultilevel"/>
    <w:tmpl w:val="8C40D536"/>
    <w:lvl w:ilvl="0" w:tplc="2C9E219C">
      <w:start w:val="1"/>
      <w:numFmt w:val="decimal"/>
      <w:lvlText w:val="%1."/>
      <w:lvlJc w:val="left"/>
      <w:pPr>
        <w:ind w:left="360" w:hanging="360"/>
      </w:pPr>
      <w:rPr>
        <w:rFonts w:hint="default"/>
      </w:rPr>
    </w:lvl>
    <w:lvl w:ilvl="1" w:tplc="B63A4F3C" w:tentative="1">
      <w:start w:val="1"/>
      <w:numFmt w:val="lowerLetter"/>
      <w:lvlText w:val="%2."/>
      <w:lvlJc w:val="left"/>
      <w:pPr>
        <w:ind w:left="1080" w:hanging="360"/>
      </w:pPr>
    </w:lvl>
    <w:lvl w:ilvl="2" w:tplc="081204E2" w:tentative="1">
      <w:start w:val="1"/>
      <w:numFmt w:val="lowerRoman"/>
      <w:lvlText w:val="%3."/>
      <w:lvlJc w:val="right"/>
      <w:pPr>
        <w:ind w:left="1800" w:hanging="180"/>
      </w:pPr>
    </w:lvl>
    <w:lvl w:ilvl="3" w:tplc="C0B21E60" w:tentative="1">
      <w:start w:val="1"/>
      <w:numFmt w:val="decimal"/>
      <w:lvlText w:val="%4."/>
      <w:lvlJc w:val="left"/>
      <w:pPr>
        <w:ind w:left="2520" w:hanging="360"/>
      </w:pPr>
    </w:lvl>
    <w:lvl w:ilvl="4" w:tplc="BB320EAE" w:tentative="1">
      <w:start w:val="1"/>
      <w:numFmt w:val="lowerLetter"/>
      <w:lvlText w:val="%5."/>
      <w:lvlJc w:val="left"/>
      <w:pPr>
        <w:ind w:left="3240" w:hanging="360"/>
      </w:pPr>
    </w:lvl>
    <w:lvl w:ilvl="5" w:tplc="708AEBBC" w:tentative="1">
      <w:start w:val="1"/>
      <w:numFmt w:val="lowerRoman"/>
      <w:lvlText w:val="%6."/>
      <w:lvlJc w:val="right"/>
      <w:pPr>
        <w:ind w:left="3960" w:hanging="180"/>
      </w:pPr>
    </w:lvl>
    <w:lvl w:ilvl="6" w:tplc="3A34691E" w:tentative="1">
      <w:start w:val="1"/>
      <w:numFmt w:val="decimal"/>
      <w:lvlText w:val="%7."/>
      <w:lvlJc w:val="left"/>
      <w:pPr>
        <w:ind w:left="4680" w:hanging="360"/>
      </w:pPr>
    </w:lvl>
    <w:lvl w:ilvl="7" w:tplc="2F2AAD42" w:tentative="1">
      <w:start w:val="1"/>
      <w:numFmt w:val="lowerLetter"/>
      <w:lvlText w:val="%8."/>
      <w:lvlJc w:val="left"/>
      <w:pPr>
        <w:ind w:left="5400" w:hanging="360"/>
      </w:pPr>
    </w:lvl>
    <w:lvl w:ilvl="8" w:tplc="6E08A034" w:tentative="1">
      <w:start w:val="1"/>
      <w:numFmt w:val="lowerRoman"/>
      <w:lvlText w:val="%9."/>
      <w:lvlJc w:val="right"/>
      <w:pPr>
        <w:ind w:left="6120" w:hanging="180"/>
      </w:pPr>
    </w:lvl>
  </w:abstractNum>
  <w:abstractNum w:abstractNumId="3" w15:restartNumberingAfterBreak="0">
    <w:nsid w:val="43D460FC"/>
    <w:multiLevelType w:val="multilevel"/>
    <w:tmpl w:val="C9185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FF386E"/>
    <w:multiLevelType w:val="multilevel"/>
    <w:tmpl w:val="49689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356EA0"/>
    <w:multiLevelType w:val="multilevel"/>
    <w:tmpl w:val="7A045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C1247E"/>
    <w:multiLevelType w:val="multilevel"/>
    <w:tmpl w:val="73528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134CAD"/>
    <w:multiLevelType w:val="multilevel"/>
    <w:tmpl w:val="8F320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7"/>
  </w:num>
  <w:num w:numId="3">
    <w:abstractNumId w:val="4"/>
  </w:num>
  <w:num w:numId="4">
    <w:abstractNumId w:val="5"/>
  </w:num>
  <w:num w:numId="5">
    <w:abstractNumId w:val="1"/>
  </w:num>
  <w:num w:numId="6">
    <w:abstractNumId w:val="6"/>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1872"/>
    <w:rsid w:val="00017BA3"/>
    <w:rsid w:val="00054C6C"/>
    <w:rsid w:val="0005709D"/>
    <w:rsid w:val="00072ECF"/>
    <w:rsid w:val="0007493B"/>
    <w:rsid w:val="000A44C1"/>
    <w:rsid w:val="00105867"/>
    <w:rsid w:val="00112E73"/>
    <w:rsid w:val="00127A4C"/>
    <w:rsid w:val="00142973"/>
    <w:rsid w:val="00156ABB"/>
    <w:rsid w:val="00172CED"/>
    <w:rsid w:val="001751A2"/>
    <w:rsid w:val="00252C6F"/>
    <w:rsid w:val="00262354"/>
    <w:rsid w:val="00324FFB"/>
    <w:rsid w:val="003502B0"/>
    <w:rsid w:val="00366C33"/>
    <w:rsid w:val="003819ED"/>
    <w:rsid w:val="003C76A6"/>
    <w:rsid w:val="003E030F"/>
    <w:rsid w:val="003E296F"/>
    <w:rsid w:val="0046487E"/>
    <w:rsid w:val="00471962"/>
    <w:rsid w:val="004B4C89"/>
    <w:rsid w:val="004C6155"/>
    <w:rsid w:val="004F14E9"/>
    <w:rsid w:val="005113C6"/>
    <w:rsid w:val="00593342"/>
    <w:rsid w:val="005D60A0"/>
    <w:rsid w:val="00630A95"/>
    <w:rsid w:val="00651E56"/>
    <w:rsid w:val="006A4096"/>
    <w:rsid w:val="007A0A97"/>
    <w:rsid w:val="007A1D24"/>
    <w:rsid w:val="007B19A6"/>
    <w:rsid w:val="009376C4"/>
    <w:rsid w:val="009B0F7E"/>
    <w:rsid w:val="009C57DE"/>
    <w:rsid w:val="00A735FD"/>
    <w:rsid w:val="00B20C9C"/>
    <w:rsid w:val="00B80CA7"/>
    <w:rsid w:val="00BA27DD"/>
    <w:rsid w:val="00BC7923"/>
    <w:rsid w:val="00BE716A"/>
    <w:rsid w:val="00BF1AA5"/>
    <w:rsid w:val="00C24E68"/>
    <w:rsid w:val="00C628ED"/>
    <w:rsid w:val="00C97316"/>
    <w:rsid w:val="00CA2D13"/>
    <w:rsid w:val="00CB20CD"/>
    <w:rsid w:val="00CF5202"/>
    <w:rsid w:val="00D3416E"/>
    <w:rsid w:val="00DB109C"/>
    <w:rsid w:val="00E61872"/>
    <w:rsid w:val="00E81234"/>
    <w:rsid w:val="00E86550"/>
    <w:rsid w:val="00E878F1"/>
    <w:rsid w:val="00EB673F"/>
    <w:rsid w:val="00EC2058"/>
    <w:rsid w:val="00F322AB"/>
    <w:rsid w:val="00F6469C"/>
    <w:rsid w:val="00F70C82"/>
    <w:rsid w:val="00FA3EDF"/>
    <w:rsid w:val="00FA6246"/>
    <w:rsid w:val="00FE6638"/>
    <w:rsid w:val="00FE6DC8"/>
    <w:rsid w:val="00FF02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C64CE"/>
  <w15:chartTrackingRefBased/>
  <w15:docId w15:val="{3DE31CC4-1E91-48CA-B338-86918150B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78F1"/>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12E73"/>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112E73"/>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CA2D13"/>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2E73"/>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semiHidden/>
    <w:rsid w:val="00112E73"/>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D3416E"/>
    <w:pPr>
      <w:spacing w:line="259" w:lineRule="auto"/>
      <w:jc w:val="left"/>
      <w:outlineLvl w:val="9"/>
    </w:pPr>
    <w:rPr>
      <w:rFonts w:asciiTheme="majorHAnsi" w:hAnsiTheme="majorHAnsi"/>
      <w:b w:val="0"/>
      <w:color w:val="2E74B5" w:themeColor="accent1" w:themeShade="BF"/>
      <w:sz w:val="32"/>
      <w:lang w:val="en-US"/>
    </w:rPr>
  </w:style>
  <w:style w:type="paragraph" w:styleId="Header">
    <w:name w:val="header"/>
    <w:basedOn w:val="Normal"/>
    <w:link w:val="HeaderChar"/>
    <w:uiPriority w:val="99"/>
    <w:unhideWhenUsed/>
    <w:rsid w:val="004C61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6155"/>
    <w:rPr>
      <w:rFonts w:ascii="Times New Roman" w:hAnsi="Times New Roman"/>
      <w:sz w:val="24"/>
      <w:lang w:val="en-GB"/>
    </w:rPr>
  </w:style>
  <w:style w:type="paragraph" w:styleId="Footer">
    <w:name w:val="footer"/>
    <w:basedOn w:val="Normal"/>
    <w:link w:val="FooterChar"/>
    <w:uiPriority w:val="99"/>
    <w:unhideWhenUsed/>
    <w:rsid w:val="004C61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6155"/>
    <w:rPr>
      <w:rFonts w:ascii="Times New Roman" w:hAnsi="Times New Roman"/>
      <w:sz w:val="24"/>
      <w:lang w:val="en-GB"/>
    </w:rPr>
  </w:style>
  <w:style w:type="character" w:customStyle="1" w:styleId="Heading3Char">
    <w:name w:val="Heading 3 Char"/>
    <w:basedOn w:val="DefaultParagraphFont"/>
    <w:link w:val="Heading3"/>
    <w:uiPriority w:val="9"/>
    <w:semiHidden/>
    <w:rsid w:val="00CA2D13"/>
    <w:rPr>
      <w:rFonts w:asciiTheme="majorHAnsi" w:eastAsiaTheme="majorEastAsia" w:hAnsiTheme="majorHAnsi" w:cstheme="majorBidi"/>
      <w:color w:val="1F4D78" w:themeColor="accent1" w:themeShade="7F"/>
      <w:sz w:val="24"/>
      <w:szCs w:val="24"/>
      <w:lang w:val="en-GB"/>
    </w:rPr>
  </w:style>
  <w:style w:type="paragraph" w:styleId="TOC1">
    <w:name w:val="toc 1"/>
    <w:basedOn w:val="Normal"/>
    <w:next w:val="Normal"/>
    <w:autoRedefine/>
    <w:uiPriority w:val="39"/>
    <w:unhideWhenUsed/>
    <w:rsid w:val="00A735FD"/>
    <w:pPr>
      <w:spacing w:after="100"/>
    </w:pPr>
  </w:style>
  <w:style w:type="character" w:styleId="Hyperlink">
    <w:name w:val="Hyperlink"/>
    <w:basedOn w:val="DefaultParagraphFont"/>
    <w:uiPriority w:val="99"/>
    <w:unhideWhenUsed/>
    <w:rsid w:val="00A735FD"/>
    <w:rPr>
      <w:color w:val="0563C1" w:themeColor="hyperlink"/>
      <w:u w:val="single"/>
    </w:rPr>
  </w:style>
  <w:style w:type="paragraph" w:styleId="ListParagraph">
    <w:name w:val="List Paragraph"/>
    <w:basedOn w:val="Normal"/>
    <w:uiPriority w:val="34"/>
    <w:qFormat/>
    <w:rsid w:val="00EC2058"/>
    <w:pPr>
      <w:ind w:left="720"/>
      <w:contextualSpacing/>
    </w:pPr>
  </w:style>
  <w:style w:type="paragraph" w:styleId="Caption">
    <w:name w:val="caption"/>
    <w:basedOn w:val="Normal"/>
    <w:next w:val="Normal"/>
    <w:uiPriority w:val="35"/>
    <w:unhideWhenUsed/>
    <w:qFormat/>
    <w:rsid w:val="003C76A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1101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levertykes.com/richard-bransons-childhood-challenges/" TargetMode="External"/><Relationship Id="rId18" Type="http://schemas.openxmlformats.org/officeDocument/2006/relationships/hyperlink" Target="https://www.virgin.com/branson-family/richard-branson"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businessinsider.in/strategy/management/heres-a-breakdown-of-the-philosophy-richard-branson-used-to-start-over-400-companies-in-the-virgin-group/articleshow/46206548.cms" TargetMode="External"/><Relationship Id="rId17" Type="http://schemas.openxmlformats.org/officeDocument/2006/relationships/hyperlink" Target="https://content.timesjobs.com/5-entrepreneurial-skills-that-richard-branson-suggests-every-ceo-should-have/articleshow/100761622.cms" TargetMode="External"/><Relationship Id="rId2" Type="http://schemas.openxmlformats.org/officeDocument/2006/relationships/numbering" Target="numbering.xml"/><Relationship Id="rId16" Type="http://schemas.openxmlformats.org/officeDocument/2006/relationships/hyperlink" Target="https://papers.ssrn.com/sol3/Delivery.cfm?abstractid=382059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we.bg/doi/eajournal/2024.3/EA.2024.3.12.pdf" TargetMode="External"/><Relationship Id="rId5" Type="http://schemas.openxmlformats.org/officeDocument/2006/relationships/webSettings" Target="webSettings.xml"/><Relationship Id="rId15" Type="http://schemas.openxmlformats.org/officeDocument/2006/relationships/hyperlink" Target="https://www.inc.com/richard-branson/finding-my-virginity-new-autobiography.html" TargetMode="Externa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ntrepreneur.com/living/how-richard-branson-grew-virgin-group-and-earned-billions/4751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26E51E-18FA-449B-AEF5-616F73F8DE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10</Pages>
  <Words>2026</Words>
  <Characters>11554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PC3</dc:creator>
  <cp:lastModifiedBy>PC2</cp:lastModifiedBy>
  <cp:revision>59</cp:revision>
  <dcterms:created xsi:type="dcterms:W3CDTF">2024-11-04T11:22:00Z</dcterms:created>
  <dcterms:modified xsi:type="dcterms:W3CDTF">2024-11-04T13:47:00Z</dcterms:modified>
</cp:coreProperties>
</file>