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15700801"/>
        <w:docPartObj>
          <w:docPartGallery w:val="Cover Pages"/>
          <w:docPartUnique/>
        </w:docPartObj>
      </w:sdtPr>
      <w:sdtEndPr/>
      <w:sdtContent>
        <w:p w14:paraId="458C1CF0" w14:textId="040CC19C" w:rsidR="00E75255" w:rsidRDefault="00E75255">
          <w:r>
            <w:rPr>
              <w:noProof/>
            </w:rPr>
            <mc:AlternateContent>
              <mc:Choice Requires="wpg">
                <w:drawing>
                  <wp:anchor distT="0" distB="0" distL="114300" distR="114300" simplePos="0" relativeHeight="251659776" behindDoc="0" locked="0" layoutInCell="1" allowOverlap="1" wp14:anchorId="2B3F04AC" wp14:editId="2BA2FA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05E7A7"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265E9338" wp14:editId="154299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C38248" w14:textId="1AAF0B21" w:rsidR="00E75255" w:rsidRDefault="00E75255">
                                    <w:pPr>
                                      <w:pStyle w:val="NoSpacing"/>
                                      <w:jc w:val="right"/>
                                      <w:rPr>
                                        <w:color w:val="595959" w:themeColor="text1" w:themeTint="A6"/>
                                        <w:sz w:val="28"/>
                                        <w:szCs w:val="28"/>
                                      </w:rPr>
                                    </w:pPr>
                                    <w:r>
                                      <w:rPr>
                                        <w:color w:val="595959" w:themeColor="text1" w:themeTint="A6"/>
                                        <w:sz w:val="28"/>
                                        <w:szCs w:val="28"/>
                                      </w:rPr>
                                      <w:t>Catalin Dragomir</w:t>
                                    </w:r>
                                  </w:p>
                                </w:sdtContent>
                              </w:sdt>
                              <w:p w14:paraId="3569DB73" w14:textId="563CF7CC" w:rsidR="00E75255" w:rsidRDefault="005A2077">
                                <w:pPr>
                                  <w:pStyle w:val="NoSpacing"/>
                                  <w:jc w:val="right"/>
                                  <w:rPr>
                                    <w:color w:val="595959" w:themeColor="text1" w:themeTint="A6"/>
                                    <w:sz w:val="18"/>
                                    <w:szCs w:val="18"/>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8859B6" w:rsidRPr="004E6FF0">
                                      <w:rPr>
                                        <w:color w:val="595959" w:themeColor="text1" w:themeTint="A6"/>
                                        <w:sz w:val="20"/>
                                        <w:szCs w:val="20"/>
                                      </w:rPr>
                                      <w:t>2327893</w:t>
                                    </w:r>
                                  </w:sdtContent>
                                </w:sdt>
                              </w:p>
                              <w:p w14:paraId="49EA77AC" w14:textId="06BA1734" w:rsidR="008859B6" w:rsidRPr="004E6FF0" w:rsidRDefault="008859B6">
                                <w:pPr>
                                  <w:pStyle w:val="NoSpacing"/>
                                  <w:jc w:val="right"/>
                                  <w:rPr>
                                    <w:color w:val="595959" w:themeColor="text1" w:themeTint="A6"/>
                                    <w:sz w:val="20"/>
                                    <w:szCs w:val="20"/>
                                  </w:rPr>
                                </w:pPr>
                                <w:proofErr w:type="gramStart"/>
                                <w:r w:rsidRPr="004E6FF0">
                                  <w:rPr>
                                    <w:color w:val="595959" w:themeColor="text1" w:themeTint="A6"/>
                                    <w:sz w:val="20"/>
                                    <w:szCs w:val="20"/>
                                  </w:rPr>
                                  <w:t>Lecturer :</w:t>
                                </w:r>
                                <w:proofErr w:type="gramEnd"/>
                                <w:r w:rsidRPr="004E6FF0">
                                  <w:rPr>
                                    <w:color w:val="595959" w:themeColor="text1" w:themeTint="A6"/>
                                    <w:sz w:val="20"/>
                                    <w:szCs w:val="20"/>
                                  </w:rPr>
                                  <w:t xml:space="preserve"> Md Sadeque Imam Shai</w:t>
                                </w:r>
                                <w:r w:rsidR="004E6FF0" w:rsidRPr="004E6FF0">
                                  <w:rPr>
                                    <w:color w:val="595959" w:themeColor="text1" w:themeTint="A6"/>
                                    <w:sz w:val="20"/>
                                    <w:szCs w:val="20"/>
                                  </w:rPr>
                                  <w:t>kh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5E9338" id="_x0000_t202" coordsize="21600,21600" o:spt="202" path="m,l,21600r21600,l21600,xe">
                    <v:stroke joinstyle="miter"/>
                    <v:path gradientshapeok="t" o:connecttype="rect"/>
                  </v:shapetype>
                  <v:shape id="Text Box 159"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C38248" w14:textId="1AAF0B21" w:rsidR="00E75255" w:rsidRDefault="00E75255">
                              <w:pPr>
                                <w:pStyle w:val="NoSpacing"/>
                                <w:jc w:val="right"/>
                                <w:rPr>
                                  <w:color w:val="595959" w:themeColor="text1" w:themeTint="A6"/>
                                  <w:sz w:val="28"/>
                                  <w:szCs w:val="28"/>
                                </w:rPr>
                              </w:pPr>
                              <w:r>
                                <w:rPr>
                                  <w:color w:val="595959" w:themeColor="text1" w:themeTint="A6"/>
                                  <w:sz w:val="28"/>
                                  <w:szCs w:val="28"/>
                                </w:rPr>
                                <w:t>Catalin Dragomir</w:t>
                              </w:r>
                            </w:p>
                          </w:sdtContent>
                        </w:sdt>
                        <w:p w14:paraId="3569DB73" w14:textId="563CF7CC" w:rsidR="00E75255" w:rsidRDefault="001C6422">
                          <w:pPr>
                            <w:pStyle w:val="NoSpacing"/>
                            <w:jc w:val="right"/>
                            <w:rPr>
                              <w:color w:val="595959" w:themeColor="text1" w:themeTint="A6"/>
                              <w:sz w:val="18"/>
                              <w:szCs w:val="18"/>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8859B6" w:rsidRPr="004E6FF0">
                                <w:rPr>
                                  <w:color w:val="595959" w:themeColor="text1" w:themeTint="A6"/>
                                  <w:sz w:val="20"/>
                                  <w:szCs w:val="20"/>
                                </w:rPr>
                                <w:t>2327893</w:t>
                              </w:r>
                            </w:sdtContent>
                          </w:sdt>
                        </w:p>
                        <w:p w14:paraId="49EA77AC" w14:textId="06BA1734" w:rsidR="008859B6" w:rsidRPr="004E6FF0" w:rsidRDefault="008859B6">
                          <w:pPr>
                            <w:pStyle w:val="NoSpacing"/>
                            <w:jc w:val="right"/>
                            <w:rPr>
                              <w:color w:val="595959" w:themeColor="text1" w:themeTint="A6"/>
                              <w:sz w:val="20"/>
                              <w:szCs w:val="20"/>
                            </w:rPr>
                          </w:pPr>
                          <w:proofErr w:type="gramStart"/>
                          <w:r w:rsidRPr="004E6FF0">
                            <w:rPr>
                              <w:color w:val="595959" w:themeColor="text1" w:themeTint="A6"/>
                              <w:sz w:val="20"/>
                              <w:szCs w:val="20"/>
                            </w:rPr>
                            <w:t>Lecturer :</w:t>
                          </w:r>
                          <w:proofErr w:type="gramEnd"/>
                          <w:r w:rsidRPr="004E6FF0">
                            <w:rPr>
                              <w:color w:val="595959" w:themeColor="text1" w:themeTint="A6"/>
                              <w:sz w:val="20"/>
                              <w:szCs w:val="20"/>
                            </w:rPr>
                            <w:t xml:space="preserve"> Md Sadeque Imam Shai</w:t>
                          </w:r>
                          <w:r w:rsidR="004E6FF0" w:rsidRPr="004E6FF0">
                            <w:rPr>
                              <w:color w:val="595959" w:themeColor="text1" w:themeTint="A6"/>
                              <w:sz w:val="20"/>
                              <w:szCs w:val="20"/>
                            </w:rPr>
                            <w:t>kh</w:t>
                          </w: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2576FDB0" wp14:editId="786C32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78A57" w14:textId="3F2BEF3B" w:rsidR="00E75255" w:rsidRDefault="005A207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5255">
                                      <w:rPr>
                                        <w:caps/>
                                        <w:color w:val="156082" w:themeColor="accent1"/>
                                        <w:sz w:val="64"/>
                                        <w:szCs w:val="64"/>
                                      </w:rPr>
                                      <w:t>B</w:t>
                                    </w:r>
                                    <w:r w:rsidR="008859B6">
                                      <w:rPr>
                                        <w:caps/>
                                        <w:color w:val="156082" w:themeColor="accent1"/>
                                        <w:sz w:val="64"/>
                                        <w:szCs w:val="64"/>
                                      </w:rPr>
                                      <w:t>ussines and web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22DB43" w14:textId="5B9EA63E" w:rsidR="00E75255" w:rsidRDefault="008859B6">
                                    <w:pPr>
                                      <w:jc w:val="right"/>
                                      <w:rPr>
                                        <w:smallCaps/>
                                        <w:color w:val="404040" w:themeColor="text1" w:themeTint="BF"/>
                                        <w:sz w:val="36"/>
                                        <w:szCs w:val="36"/>
                                      </w:rPr>
                                    </w:pPr>
                                    <w:r>
                                      <w:rPr>
                                        <w:color w:val="404040" w:themeColor="text1" w:themeTint="BF"/>
                                        <w:sz w:val="36"/>
                                        <w:szCs w:val="36"/>
                                      </w:rPr>
                                      <w:t>Assessment 2 OCT 2025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76FDB0"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A178A57" w14:textId="3F2BEF3B" w:rsidR="00E75255" w:rsidRDefault="001C642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5255">
                                <w:rPr>
                                  <w:caps/>
                                  <w:color w:val="156082" w:themeColor="accent1"/>
                                  <w:sz w:val="64"/>
                                  <w:szCs w:val="64"/>
                                </w:rPr>
                                <w:t>B</w:t>
                              </w:r>
                              <w:r w:rsidR="008859B6">
                                <w:rPr>
                                  <w:caps/>
                                  <w:color w:val="156082" w:themeColor="accent1"/>
                                  <w:sz w:val="64"/>
                                  <w:szCs w:val="64"/>
                                </w:rPr>
                                <w:t>ussines and web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22DB43" w14:textId="5B9EA63E" w:rsidR="00E75255" w:rsidRDefault="008859B6">
                              <w:pPr>
                                <w:jc w:val="right"/>
                                <w:rPr>
                                  <w:smallCaps/>
                                  <w:color w:val="404040" w:themeColor="text1" w:themeTint="BF"/>
                                  <w:sz w:val="36"/>
                                  <w:szCs w:val="36"/>
                                </w:rPr>
                              </w:pPr>
                              <w:r>
                                <w:rPr>
                                  <w:color w:val="404040" w:themeColor="text1" w:themeTint="BF"/>
                                  <w:sz w:val="36"/>
                                  <w:szCs w:val="36"/>
                                </w:rPr>
                                <w:t>Assessment 2 OCT 2025</w:t>
                              </w:r>
                            </w:p>
                          </w:sdtContent>
                        </w:sdt>
                      </w:txbxContent>
                    </v:textbox>
                    <w10:wrap type="square" anchorx="page" anchory="page"/>
                  </v:shape>
                </w:pict>
              </mc:Fallback>
            </mc:AlternateContent>
          </w:r>
        </w:p>
        <w:p w14:paraId="291F3B13" w14:textId="4B985D34" w:rsidR="00E75255" w:rsidRDefault="00E75255">
          <w:r>
            <w:br w:type="page"/>
          </w:r>
        </w:p>
      </w:sdtContent>
    </w:sdt>
    <w:sdt>
      <w:sdtPr>
        <w:rPr>
          <w:rFonts w:asciiTheme="minorHAnsi" w:eastAsiaTheme="minorHAnsi" w:hAnsiTheme="minorHAnsi" w:cstheme="minorBidi"/>
          <w:color w:val="auto"/>
          <w:sz w:val="22"/>
          <w:szCs w:val="22"/>
          <w:lang w:val="en-GB"/>
        </w:rPr>
        <w:id w:val="-38052665"/>
        <w:docPartObj>
          <w:docPartGallery w:val="Table of Contents"/>
          <w:docPartUnique/>
        </w:docPartObj>
      </w:sdtPr>
      <w:sdtEndPr>
        <w:rPr>
          <w:b/>
          <w:bCs/>
          <w:noProof/>
        </w:rPr>
      </w:sdtEndPr>
      <w:sdtContent>
        <w:p w14:paraId="02B57E77" w14:textId="4F335204" w:rsidR="00805527" w:rsidRDefault="00805527">
          <w:pPr>
            <w:pStyle w:val="TOCHeading"/>
          </w:pPr>
          <w:r>
            <w:t>Contents</w:t>
          </w:r>
        </w:p>
        <w:p w14:paraId="6FC3707D" w14:textId="6B82382E" w:rsidR="00E00D35" w:rsidRDefault="0080552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107991" w:history="1">
            <w:r w:rsidR="00E00D35" w:rsidRPr="00A26AD3">
              <w:rPr>
                <w:rStyle w:val="Hyperlink"/>
                <w:noProof/>
              </w:rPr>
              <w:t>Introduction</w:t>
            </w:r>
            <w:r w:rsidR="00E00D35">
              <w:rPr>
                <w:noProof/>
                <w:webHidden/>
              </w:rPr>
              <w:tab/>
            </w:r>
            <w:r w:rsidR="00E00D35">
              <w:rPr>
                <w:noProof/>
                <w:webHidden/>
              </w:rPr>
              <w:fldChar w:fldCharType="begin"/>
            </w:r>
            <w:r w:rsidR="00E00D35">
              <w:rPr>
                <w:noProof/>
                <w:webHidden/>
              </w:rPr>
              <w:instrText xml:space="preserve"> PAGEREF _Toc216107991 \h </w:instrText>
            </w:r>
            <w:r w:rsidR="00E00D35">
              <w:rPr>
                <w:noProof/>
                <w:webHidden/>
              </w:rPr>
            </w:r>
            <w:r w:rsidR="00E00D35">
              <w:rPr>
                <w:noProof/>
                <w:webHidden/>
              </w:rPr>
              <w:fldChar w:fldCharType="separate"/>
            </w:r>
            <w:r w:rsidR="00E00D35">
              <w:rPr>
                <w:noProof/>
                <w:webHidden/>
              </w:rPr>
              <w:t>1</w:t>
            </w:r>
            <w:r w:rsidR="00E00D35">
              <w:rPr>
                <w:noProof/>
                <w:webHidden/>
              </w:rPr>
              <w:fldChar w:fldCharType="end"/>
            </w:r>
          </w:hyperlink>
        </w:p>
        <w:p w14:paraId="37BF6FA9" w14:textId="390E77CF" w:rsidR="00E00D35" w:rsidRDefault="00E00D35">
          <w:pPr>
            <w:pStyle w:val="TOC1"/>
            <w:tabs>
              <w:tab w:val="right" w:leader="dot" w:pos="9016"/>
            </w:tabs>
            <w:rPr>
              <w:rFonts w:eastAsiaTheme="minorEastAsia"/>
              <w:noProof/>
              <w:kern w:val="2"/>
              <w:sz w:val="24"/>
              <w:szCs w:val="24"/>
              <w:lang w:eastAsia="en-GB"/>
              <w14:ligatures w14:val="standardContextual"/>
            </w:rPr>
          </w:pPr>
          <w:hyperlink w:anchor="_Toc216107992" w:history="1">
            <w:r w:rsidRPr="00A26AD3">
              <w:rPr>
                <w:rStyle w:val="Hyperlink"/>
                <w:noProof/>
              </w:rPr>
              <w:t>Brand Identity</w:t>
            </w:r>
            <w:r>
              <w:rPr>
                <w:noProof/>
                <w:webHidden/>
              </w:rPr>
              <w:tab/>
            </w:r>
            <w:r>
              <w:rPr>
                <w:noProof/>
                <w:webHidden/>
              </w:rPr>
              <w:fldChar w:fldCharType="begin"/>
            </w:r>
            <w:r>
              <w:rPr>
                <w:noProof/>
                <w:webHidden/>
              </w:rPr>
              <w:instrText xml:space="preserve"> PAGEREF _Toc216107992 \h </w:instrText>
            </w:r>
            <w:r>
              <w:rPr>
                <w:noProof/>
                <w:webHidden/>
              </w:rPr>
            </w:r>
            <w:r>
              <w:rPr>
                <w:noProof/>
                <w:webHidden/>
              </w:rPr>
              <w:fldChar w:fldCharType="separate"/>
            </w:r>
            <w:r>
              <w:rPr>
                <w:noProof/>
                <w:webHidden/>
              </w:rPr>
              <w:t>1</w:t>
            </w:r>
            <w:r>
              <w:rPr>
                <w:noProof/>
                <w:webHidden/>
              </w:rPr>
              <w:fldChar w:fldCharType="end"/>
            </w:r>
          </w:hyperlink>
        </w:p>
        <w:p w14:paraId="462B70CC" w14:textId="3E8897BD" w:rsidR="00E00D35" w:rsidRDefault="00E00D35">
          <w:pPr>
            <w:pStyle w:val="TOC1"/>
            <w:tabs>
              <w:tab w:val="right" w:leader="dot" w:pos="9016"/>
            </w:tabs>
            <w:rPr>
              <w:rFonts w:eastAsiaTheme="minorEastAsia"/>
              <w:noProof/>
              <w:kern w:val="2"/>
              <w:sz w:val="24"/>
              <w:szCs w:val="24"/>
              <w:lang w:eastAsia="en-GB"/>
              <w14:ligatures w14:val="standardContextual"/>
            </w:rPr>
          </w:pPr>
          <w:hyperlink w:anchor="_Toc216107993" w:history="1">
            <w:r w:rsidRPr="00A26AD3">
              <w:rPr>
                <w:rStyle w:val="Hyperlink"/>
                <w:noProof/>
              </w:rPr>
              <w:t>Marketing Strategy</w:t>
            </w:r>
            <w:r>
              <w:rPr>
                <w:noProof/>
                <w:webHidden/>
              </w:rPr>
              <w:tab/>
            </w:r>
            <w:r>
              <w:rPr>
                <w:noProof/>
                <w:webHidden/>
              </w:rPr>
              <w:fldChar w:fldCharType="begin"/>
            </w:r>
            <w:r>
              <w:rPr>
                <w:noProof/>
                <w:webHidden/>
              </w:rPr>
              <w:instrText xml:space="preserve"> PAGEREF _Toc216107993 \h </w:instrText>
            </w:r>
            <w:r>
              <w:rPr>
                <w:noProof/>
                <w:webHidden/>
              </w:rPr>
            </w:r>
            <w:r>
              <w:rPr>
                <w:noProof/>
                <w:webHidden/>
              </w:rPr>
              <w:fldChar w:fldCharType="separate"/>
            </w:r>
            <w:r>
              <w:rPr>
                <w:noProof/>
                <w:webHidden/>
              </w:rPr>
              <w:t>2</w:t>
            </w:r>
            <w:r>
              <w:rPr>
                <w:noProof/>
                <w:webHidden/>
              </w:rPr>
              <w:fldChar w:fldCharType="end"/>
            </w:r>
          </w:hyperlink>
        </w:p>
        <w:p w14:paraId="0B932A1D" w14:textId="2F1D0DC2" w:rsidR="00E00D35" w:rsidRDefault="00E00D35">
          <w:pPr>
            <w:pStyle w:val="TOC1"/>
            <w:tabs>
              <w:tab w:val="right" w:leader="dot" w:pos="9016"/>
            </w:tabs>
            <w:rPr>
              <w:rFonts w:eastAsiaTheme="minorEastAsia"/>
              <w:noProof/>
              <w:kern w:val="2"/>
              <w:sz w:val="24"/>
              <w:szCs w:val="24"/>
              <w:lang w:eastAsia="en-GB"/>
              <w14:ligatures w14:val="standardContextual"/>
            </w:rPr>
          </w:pPr>
          <w:hyperlink w:anchor="_Toc216107994" w:history="1">
            <w:r w:rsidRPr="00A26AD3">
              <w:rPr>
                <w:rStyle w:val="Hyperlink"/>
                <w:noProof/>
              </w:rPr>
              <w:t>Cloud Computing</w:t>
            </w:r>
            <w:r>
              <w:rPr>
                <w:noProof/>
                <w:webHidden/>
              </w:rPr>
              <w:tab/>
            </w:r>
            <w:r>
              <w:rPr>
                <w:noProof/>
                <w:webHidden/>
              </w:rPr>
              <w:fldChar w:fldCharType="begin"/>
            </w:r>
            <w:r>
              <w:rPr>
                <w:noProof/>
                <w:webHidden/>
              </w:rPr>
              <w:instrText xml:space="preserve"> PAGEREF _Toc216107994 \h </w:instrText>
            </w:r>
            <w:r>
              <w:rPr>
                <w:noProof/>
                <w:webHidden/>
              </w:rPr>
            </w:r>
            <w:r>
              <w:rPr>
                <w:noProof/>
                <w:webHidden/>
              </w:rPr>
              <w:fldChar w:fldCharType="separate"/>
            </w:r>
            <w:r>
              <w:rPr>
                <w:noProof/>
                <w:webHidden/>
              </w:rPr>
              <w:t>3</w:t>
            </w:r>
            <w:r>
              <w:rPr>
                <w:noProof/>
                <w:webHidden/>
              </w:rPr>
              <w:fldChar w:fldCharType="end"/>
            </w:r>
          </w:hyperlink>
        </w:p>
        <w:p w14:paraId="27C35282" w14:textId="568D1D0B" w:rsidR="00E00D35" w:rsidRDefault="00E00D35">
          <w:pPr>
            <w:pStyle w:val="TOC1"/>
            <w:tabs>
              <w:tab w:val="right" w:leader="dot" w:pos="9016"/>
            </w:tabs>
            <w:rPr>
              <w:rFonts w:eastAsiaTheme="minorEastAsia"/>
              <w:noProof/>
              <w:kern w:val="2"/>
              <w:sz w:val="24"/>
              <w:szCs w:val="24"/>
              <w:lang w:eastAsia="en-GB"/>
              <w14:ligatures w14:val="standardContextual"/>
            </w:rPr>
          </w:pPr>
          <w:hyperlink w:anchor="_Toc216107995" w:history="1">
            <w:r w:rsidRPr="00A26AD3">
              <w:rPr>
                <w:rStyle w:val="Hyperlink"/>
                <w:noProof/>
              </w:rPr>
              <w:t>Security Measures</w:t>
            </w:r>
            <w:r>
              <w:rPr>
                <w:noProof/>
                <w:webHidden/>
              </w:rPr>
              <w:tab/>
            </w:r>
            <w:r>
              <w:rPr>
                <w:noProof/>
                <w:webHidden/>
              </w:rPr>
              <w:fldChar w:fldCharType="begin"/>
            </w:r>
            <w:r>
              <w:rPr>
                <w:noProof/>
                <w:webHidden/>
              </w:rPr>
              <w:instrText xml:space="preserve"> PAGEREF _Toc216107995 \h </w:instrText>
            </w:r>
            <w:r>
              <w:rPr>
                <w:noProof/>
                <w:webHidden/>
              </w:rPr>
            </w:r>
            <w:r>
              <w:rPr>
                <w:noProof/>
                <w:webHidden/>
              </w:rPr>
              <w:fldChar w:fldCharType="separate"/>
            </w:r>
            <w:r>
              <w:rPr>
                <w:noProof/>
                <w:webHidden/>
              </w:rPr>
              <w:t>3</w:t>
            </w:r>
            <w:r>
              <w:rPr>
                <w:noProof/>
                <w:webHidden/>
              </w:rPr>
              <w:fldChar w:fldCharType="end"/>
            </w:r>
          </w:hyperlink>
        </w:p>
        <w:p w14:paraId="0B411301" w14:textId="5F31AC60" w:rsidR="00E00D35" w:rsidRDefault="00E00D35">
          <w:pPr>
            <w:pStyle w:val="TOC1"/>
            <w:tabs>
              <w:tab w:val="right" w:leader="dot" w:pos="9016"/>
            </w:tabs>
            <w:rPr>
              <w:rFonts w:eastAsiaTheme="minorEastAsia"/>
              <w:noProof/>
              <w:kern w:val="2"/>
              <w:sz w:val="24"/>
              <w:szCs w:val="24"/>
              <w:lang w:eastAsia="en-GB"/>
              <w14:ligatures w14:val="standardContextual"/>
            </w:rPr>
          </w:pPr>
          <w:hyperlink w:anchor="_Toc216107996" w:history="1">
            <w:r w:rsidRPr="00A26AD3">
              <w:rPr>
                <w:rStyle w:val="Hyperlink"/>
                <w:noProof/>
              </w:rPr>
              <w:t>Conclusion</w:t>
            </w:r>
            <w:r>
              <w:rPr>
                <w:noProof/>
                <w:webHidden/>
              </w:rPr>
              <w:tab/>
            </w:r>
            <w:r>
              <w:rPr>
                <w:noProof/>
                <w:webHidden/>
              </w:rPr>
              <w:fldChar w:fldCharType="begin"/>
            </w:r>
            <w:r>
              <w:rPr>
                <w:noProof/>
                <w:webHidden/>
              </w:rPr>
              <w:instrText xml:space="preserve"> PAGEREF _Toc216107996 \h </w:instrText>
            </w:r>
            <w:r>
              <w:rPr>
                <w:noProof/>
                <w:webHidden/>
              </w:rPr>
            </w:r>
            <w:r>
              <w:rPr>
                <w:noProof/>
                <w:webHidden/>
              </w:rPr>
              <w:fldChar w:fldCharType="separate"/>
            </w:r>
            <w:r>
              <w:rPr>
                <w:noProof/>
                <w:webHidden/>
              </w:rPr>
              <w:t>3</w:t>
            </w:r>
            <w:r>
              <w:rPr>
                <w:noProof/>
                <w:webHidden/>
              </w:rPr>
              <w:fldChar w:fldCharType="end"/>
            </w:r>
          </w:hyperlink>
        </w:p>
        <w:p w14:paraId="128E934C" w14:textId="5A82D5AB" w:rsidR="00805527" w:rsidRDefault="00805527" w:rsidP="00F73F07">
          <w:r>
            <w:rPr>
              <w:b/>
              <w:bCs/>
              <w:noProof/>
            </w:rPr>
            <w:fldChar w:fldCharType="end"/>
          </w:r>
        </w:p>
      </w:sdtContent>
    </w:sdt>
    <w:p w14:paraId="73CFA7A5" w14:textId="77777777" w:rsidR="00F73F07" w:rsidRPr="00F73F07" w:rsidRDefault="00F73F07" w:rsidP="00F73F07"/>
    <w:p w14:paraId="7374FB0B" w14:textId="490FBAFB" w:rsidR="00F73F07" w:rsidRDefault="00F73F07" w:rsidP="00B62B77">
      <w:pPr>
        <w:pStyle w:val="Heading1"/>
      </w:pPr>
      <w:bookmarkStart w:id="0" w:name="_Toc216107991"/>
      <w:r>
        <w:t>Introduction</w:t>
      </w:r>
      <w:bookmarkEnd w:id="0"/>
    </w:p>
    <w:p w14:paraId="373CB96F" w14:textId="20999803" w:rsidR="00F73F07" w:rsidRPr="00F73F07" w:rsidRDefault="00E95BB2" w:rsidP="00F73F07">
      <w:r w:rsidRPr="00E95BB2">
        <w:t>I started Elite Wellness Spa with the goal of creating a calm and premium space where people could disconnect from daily pressure. I wanted to offer luxury treatments and holistic experiences that helped guests feel balanced and cared for. From the beginning, my focus was on high-quality services and a warm atmosphere that supported true relaxation and well-being.</w:t>
      </w:r>
    </w:p>
    <w:p w14:paraId="60D35728" w14:textId="0BEBE320" w:rsidR="00B31597" w:rsidRDefault="00B62B77" w:rsidP="00B62B77">
      <w:pPr>
        <w:pStyle w:val="Heading1"/>
      </w:pPr>
      <w:bookmarkStart w:id="1" w:name="_Toc216107992"/>
      <w:r>
        <w:t>Brand Identity</w:t>
      </w:r>
      <w:bookmarkEnd w:id="1"/>
      <w:r>
        <w:t xml:space="preserve"> </w:t>
      </w:r>
    </w:p>
    <w:p w14:paraId="1E551FED" w14:textId="0D0F8E34" w:rsidR="002613E0" w:rsidRPr="002613E0" w:rsidRDefault="002613E0" w:rsidP="00B60FE1">
      <w:pPr>
        <w:pStyle w:val="Subtitle"/>
      </w:pPr>
      <w:r w:rsidRPr="002613E0">
        <w:t>Logo Creation</w:t>
      </w:r>
    </w:p>
    <w:p w14:paraId="70DC1E25" w14:textId="4AF3D814" w:rsidR="00B62B77" w:rsidRDefault="00CE7228" w:rsidP="00B62B77">
      <w:r w:rsidRPr="00CE7228">
        <w:t xml:space="preserve">For the logo of Elite Wellness Spa, I designed a simple and elegant symbol that reflected luxury and calm. I used a clean shape because it represented balance and </w:t>
      </w:r>
      <w:proofErr w:type="spellStart"/>
      <w:proofErr w:type="gramStart"/>
      <w:r w:rsidRPr="00CE7228">
        <w:t>renewal.The</w:t>
      </w:r>
      <w:proofErr w:type="spellEnd"/>
      <w:proofErr w:type="gramEnd"/>
      <w:r w:rsidRPr="00CE7228">
        <w:t xml:space="preserve"> goal was to create a logo that felt refined, warm, and connected to holistic wellness.</w:t>
      </w:r>
    </w:p>
    <w:p w14:paraId="73C296FE" w14:textId="615CE815" w:rsidR="00CE7228" w:rsidRDefault="0065194C" w:rsidP="00E95BB2">
      <w:pPr>
        <w:jc w:val="center"/>
      </w:pPr>
      <w:r>
        <w:rPr>
          <w:noProof/>
        </w:rPr>
        <w:drawing>
          <wp:inline distT="0" distB="0" distL="0" distR="0" wp14:anchorId="4440618B" wp14:editId="1948C9EC">
            <wp:extent cx="2036618" cy="2036618"/>
            <wp:effectExtent l="152400" t="152400" r="363855" b="363855"/>
            <wp:docPr id="834342029" name="Picture 3" descr="A logo for a sp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342029" name="Picture 3" descr="A logo for a spa&#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64272" cy="2064272"/>
                    </a:xfrm>
                    <a:prstGeom prst="rect">
                      <a:avLst/>
                    </a:prstGeom>
                    <a:ln>
                      <a:noFill/>
                    </a:ln>
                    <a:effectLst>
                      <a:outerShdw blurRad="292100" dist="139700" dir="2700000" algn="tl" rotWithShape="0">
                        <a:srgbClr val="333333">
                          <a:alpha val="65000"/>
                        </a:srgbClr>
                      </a:outerShdw>
                    </a:effectLst>
                  </pic:spPr>
                </pic:pic>
              </a:graphicData>
            </a:graphic>
          </wp:inline>
        </w:drawing>
      </w:r>
    </w:p>
    <w:p w14:paraId="06F9E93E" w14:textId="77777777" w:rsidR="00E00D35" w:rsidRDefault="00E00D35" w:rsidP="00E95BB2">
      <w:pPr>
        <w:jc w:val="center"/>
      </w:pPr>
    </w:p>
    <w:p w14:paraId="058864DE" w14:textId="77777777" w:rsidR="00E00D35" w:rsidRDefault="00E00D35" w:rsidP="00E95BB2">
      <w:pPr>
        <w:jc w:val="center"/>
      </w:pPr>
    </w:p>
    <w:p w14:paraId="0208D789" w14:textId="77777777" w:rsidR="002613E0" w:rsidRDefault="002613E0" w:rsidP="002613E0"/>
    <w:p w14:paraId="6B5A7A4B" w14:textId="348D2542" w:rsidR="002613E0" w:rsidRDefault="002613E0" w:rsidP="00B60FE1">
      <w:pPr>
        <w:pStyle w:val="Subtitle"/>
      </w:pPr>
      <w:r w:rsidRPr="002613E0">
        <w:lastRenderedPageBreak/>
        <w:t>Brand Story</w:t>
      </w:r>
    </w:p>
    <w:p w14:paraId="091488A2" w14:textId="77777777" w:rsidR="006B1653" w:rsidRPr="006B1653" w:rsidRDefault="006B1653" w:rsidP="006B1653">
      <w:r w:rsidRPr="006B1653">
        <w:t>I started Elite Wellness Spa because I noticed how many people in the city felt tired and overwhelmed. I went through the same thing, and I wanted a place where I could slow down and feel restored. When I couldn’t find a space that offered both luxury and real emotional comfort, I decided to create one.</w:t>
      </w:r>
    </w:p>
    <w:p w14:paraId="73CA7368" w14:textId="77777777" w:rsidR="006B1653" w:rsidRPr="006B1653" w:rsidRDefault="006B1653" w:rsidP="006B1653">
      <w:r w:rsidRPr="006B1653">
        <w:t>From the beginning, my mission was to offer high-end treatments, holistic therapies, and personalized relaxation experiences that helped guests reconnect with themselves. I focused on quality, calmness, and a warm atmosphere that made every person feel valued.</w:t>
      </w:r>
    </w:p>
    <w:p w14:paraId="38BA64B4" w14:textId="77777777" w:rsidR="006B1653" w:rsidRPr="006B1653" w:rsidRDefault="006B1653" w:rsidP="006B1653">
      <w:r w:rsidRPr="006B1653">
        <w:t>Elite Wellness Spa grew from my belief in self-care and balanced living. My goal was to build a place where professionals and wellness lovers could escape the noise of daily life and enjoy a moment of peace. That idea guided everything I created and shaped the heart of the brand.</w:t>
      </w:r>
    </w:p>
    <w:p w14:paraId="01345E67" w14:textId="77777777" w:rsidR="006B1653" w:rsidRDefault="006B1653" w:rsidP="002613E0"/>
    <w:p w14:paraId="7D66B976" w14:textId="0C0B7058" w:rsidR="006B1653" w:rsidRDefault="006B1653" w:rsidP="006B1653">
      <w:pPr>
        <w:pStyle w:val="Heading1"/>
      </w:pPr>
      <w:bookmarkStart w:id="2" w:name="_Toc216107993"/>
      <w:r>
        <w:t>Marketing Strategy</w:t>
      </w:r>
      <w:bookmarkEnd w:id="2"/>
      <w:r>
        <w:t xml:space="preserve"> </w:t>
      </w:r>
    </w:p>
    <w:p w14:paraId="59A4D181" w14:textId="05643544" w:rsidR="00D743A9" w:rsidRPr="00D743A9" w:rsidRDefault="00D743A9" w:rsidP="00B60FE1">
      <w:pPr>
        <w:pStyle w:val="Subtitle"/>
      </w:pPr>
      <w:r w:rsidRPr="00D743A9">
        <w:t>Social Media Strategy</w:t>
      </w:r>
    </w:p>
    <w:p w14:paraId="3FB4A72D" w14:textId="7749AD2F" w:rsidR="006B1653" w:rsidRDefault="009878A3" w:rsidP="006B1653">
      <w:r w:rsidRPr="009878A3">
        <w:t>I chose Instagram</w:t>
      </w:r>
      <w:r>
        <w:t xml:space="preserve"> for this project</w:t>
      </w:r>
      <w:r w:rsidRPr="009878A3">
        <w:t xml:space="preserve"> because it helped me show the atmosphere of the spa in a natural and appealing way. People reacted more when they saw real treatments, calming spaces, and wellness routines. Instagram also had strong engagement features like reels, stories, polls, and highlights. These tools made it easier to connect with potential clients and build trust quickly.</w:t>
      </w:r>
      <w:sdt>
        <w:sdtPr>
          <w:id w:val="-321980703"/>
          <w:citation/>
        </w:sdtPr>
        <w:sdtEndPr/>
        <w:sdtContent>
          <w:r w:rsidR="00D80CC8">
            <w:fldChar w:fldCharType="begin"/>
          </w:r>
          <w:r w:rsidR="00D80CC8">
            <w:instrText xml:space="preserve"> CITATION Wha25 \l 2057 </w:instrText>
          </w:r>
          <w:r w:rsidR="00D80CC8">
            <w:fldChar w:fldCharType="separate"/>
          </w:r>
          <w:r w:rsidR="00D80CC8">
            <w:rPr>
              <w:noProof/>
            </w:rPr>
            <w:t xml:space="preserve"> </w:t>
          </w:r>
          <w:r w:rsidR="00D80CC8" w:rsidRPr="00D80CC8">
            <w:rPr>
              <w:noProof/>
            </w:rPr>
            <w:t>[1]</w:t>
          </w:r>
          <w:r w:rsidR="00D80CC8">
            <w:fldChar w:fldCharType="end"/>
          </w:r>
        </w:sdtContent>
      </w:sdt>
    </w:p>
    <w:p w14:paraId="7396446A" w14:textId="1497A95B" w:rsidR="009878A3" w:rsidRDefault="008752C0" w:rsidP="006B1653">
      <w:r>
        <w:t>The</w:t>
      </w:r>
      <w:r w:rsidR="00B82B94">
        <w:t xml:space="preserve"> </w:t>
      </w:r>
      <w:r>
        <w:t xml:space="preserve">strategy behind my </w:t>
      </w:r>
      <w:proofErr w:type="gramStart"/>
      <w:r>
        <w:t xml:space="preserve">choice </w:t>
      </w:r>
      <w:r w:rsidR="00A60F4A">
        <w:t>:</w:t>
      </w:r>
      <w:proofErr w:type="gramEnd"/>
    </w:p>
    <w:p w14:paraId="784E41CB" w14:textId="1FAE0732" w:rsidR="00A60F4A" w:rsidRPr="00A60F4A" w:rsidRDefault="00A60F4A" w:rsidP="00A60F4A">
      <w:pPr>
        <w:pStyle w:val="ListParagraph"/>
        <w:numPr>
          <w:ilvl w:val="0"/>
          <w:numId w:val="1"/>
        </w:numPr>
      </w:pPr>
      <w:r w:rsidRPr="00A60F4A">
        <w:t>I posted high-quality photos of the spa, treatments, and relaxing spaces.</w:t>
      </w:r>
    </w:p>
    <w:p w14:paraId="6D3EFB9C" w14:textId="50946C68" w:rsidR="00A60F4A" w:rsidRPr="00A60F4A" w:rsidRDefault="00A60F4A" w:rsidP="00A60F4A">
      <w:pPr>
        <w:pStyle w:val="ListParagraph"/>
        <w:numPr>
          <w:ilvl w:val="0"/>
          <w:numId w:val="1"/>
        </w:numPr>
      </w:pPr>
      <w:r w:rsidRPr="00A60F4A">
        <w:t>I shared short reels showing massage sessions, aromatherapy, and behind-the-scenes moments.</w:t>
      </w:r>
    </w:p>
    <w:p w14:paraId="24477B0C" w14:textId="3C6DFE26" w:rsidR="00A60F4A" w:rsidRPr="00A60F4A" w:rsidRDefault="00A60F4A" w:rsidP="00A60F4A">
      <w:pPr>
        <w:pStyle w:val="ListParagraph"/>
        <w:numPr>
          <w:ilvl w:val="0"/>
          <w:numId w:val="1"/>
        </w:numPr>
      </w:pPr>
      <w:r w:rsidRPr="00A60F4A">
        <w:t>I used stories for daily updates, promotions, and client testimonials.</w:t>
      </w:r>
    </w:p>
    <w:p w14:paraId="65483A13" w14:textId="337AB72E" w:rsidR="00A60F4A" w:rsidRPr="00A60F4A" w:rsidRDefault="00A60F4A" w:rsidP="00A60F4A">
      <w:pPr>
        <w:pStyle w:val="ListParagraph"/>
        <w:numPr>
          <w:ilvl w:val="0"/>
          <w:numId w:val="1"/>
        </w:numPr>
      </w:pPr>
      <w:r w:rsidRPr="00A60F4A">
        <w:t>I created highlights for services, offers, staff introductions, and wellness tips.</w:t>
      </w:r>
    </w:p>
    <w:p w14:paraId="1EE8C604" w14:textId="7B233D0E" w:rsidR="00A60F4A" w:rsidRDefault="00A60F4A" w:rsidP="00A60F4A">
      <w:pPr>
        <w:pStyle w:val="ListParagraph"/>
        <w:numPr>
          <w:ilvl w:val="0"/>
          <w:numId w:val="1"/>
        </w:numPr>
      </w:pPr>
      <w:r w:rsidRPr="00A60F4A">
        <w:t>I collaborated with wellness influencers to reach more people in my target group.</w:t>
      </w:r>
    </w:p>
    <w:p w14:paraId="456C3FE2" w14:textId="77777777" w:rsidR="00E17AD3" w:rsidRDefault="00E17AD3" w:rsidP="00E17AD3">
      <w:pPr>
        <w:pStyle w:val="ListParagraph"/>
        <w:ind w:left="360"/>
      </w:pPr>
    </w:p>
    <w:p w14:paraId="603B4C90" w14:textId="3D2B9ED0" w:rsidR="00D743A9" w:rsidRDefault="00E17AD3" w:rsidP="006C6274">
      <w:pPr>
        <w:pStyle w:val="Subtitle"/>
      </w:pPr>
      <w:r w:rsidRPr="00E17AD3">
        <w:t>Content Marketing Masterpiece</w:t>
      </w:r>
    </w:p>
    <w:p w14:paraId="5871FA1C" w14:textId="4A79D536" w:rsidR="00E17AD3" w:rsidRDefault="00732622" w:rsidP="00E17AD3">
      <w:r w:rsidRPr="00732622">
        <w:t>I defined content marketing as the process of sharing helpful and relevant information that educated my audience and built trust in the Elite Wellness Spa brand. My goal was to use content to show my expertise in wellness, relaxation, and premium self-care.</w:t>
      </w:r>
    </w:p>
    <w:p w14:paraId="12814BA2" w14:textId="6EAB5656" w:rsidR="00732622" w:rsidRDefault="0082106A" w:rsidP="00E17AD3">
      <w:r>
        <w:t>M</w:t>
      </w:r>
      <w:r w:rsidRPr="0082106A">
        <w:t>y content plan</w:t>
      </w:r>
      <w:r w:rsidR="009123D3">
        <w:t xml:space="preserve"> is </w:t>
      </w:r>
      <w:r w:rsidRPr="0082106A">
        <w:t>by focusing on educational posts, visual materials, and simple wellness advice. I shared information that helped people understand the benefits of relaxation and holistic care, while also showing the calm atmosphere of the spa. Through this mix of content, I aimed to make the brand feel trustworthy, knowledgeable, and approachable.</w:t>
      </w:r>
    </w:p>
    <w:p w14:paraId="584D2362" w14:textId="334BBBC0" w:rsidR="009123D3" w:rsidRDefault="009123D3" w:rsidP="00E17AD3">
      <w:r w:rsidRPr="009123D3">
        <w:t xml:space="preserve">I </w:t>
      </w:r>
      <w:r>
        <w:t xml:space="preserve">am </w:t>
      </w:r>
      <w:r w:rsidRPr="009123D3">
        <w:t>justif</w:t>
      </w:r>
      <w:r>
        <w:t>ying</w:t>
      </w:r>
      <w:r w:rsidRPr="009123D3">
        <w:t xml:space="preserve"> this strategy because sharing valuable content helped me build authority in the wellness industry. When people saw helpful tips and professional explanations, they viewed Elite Wellness Spa as a reliable and knowledgeable brand. The content also encouraged engagement, increased visibility, and attracted clients who were already interested in premium </w:t>
      </w:r>
      <w:r w:rsidRPr="009123D3">
        <w:lastRenderedPageBreak/>
        <w:t>self-care. By offering value before promoting services, I created trust and a stronger connection with my audience.</w:t>
      </w:r>
    </w:p>
    <w:p w14:paraId="594D4074" w14:textId="77777777" w:rsidR="009123D3" w:rsidRDefault="009123D3" w:rsidP="00E17AD3"/>
    <w:p w14:paraId="570DE6E8" w14:textId="0C6D4860" w:rsidR="009123D3" w:rsidRDefault="00112A7E" w:rsidP="00B60FE1">
      <w:pPr>
        <w:pStyle w:val="Subtitle"/>
      </w:pPr>
      <w:r w:rsidRPr="00112A7E">
        <w:t>Search Engine Optimisation (SEO)</w:t>
      </w:r>
    </w:p>
    <w:p w14:paraId="5E1F5F37" w14:textId="06EB5739" w:rsidR="00112A7E" w:rsidRDefault="003029DD" w:rsidP="00112A7E">
      <w:r w:rsidRPr="003029DD">
        <w:t>I defined SEO as the process of improving my online content so that Elite Wellness Spa appeared higher in search results. My goal was to make it easier for people to find the spa when they looked for luxury treatments or wellness services.</w:t>
      </w:r>
    </w:p>
    <w:p w14:paraId="547E5AE9" w14:textId="0FBD4074" w:rsidR="003029DD" w:rsidRDefault="003029DD" w:rsidP="00112A7E">
      <w:r>
        <w:t xml:space="preserve">I </w:t>
      </w:r>
      <w:r w:rsidRPr="003029DD">
        <w:t>explained my approach by saying that I used clear keywords, improved website descriptions, and created helpful content that matched what people were searching for. I focused on making information easy to read so search engines could understand and recommend it better.</w:t>
      </w:r>
      <w:sdt>
        <w:sdtPr>
          <w:id w:val="-4127535"/>
          <w:citation/>
        </w:sdtPr>
        <w:sdtEndPr/>
        <w:sdtContent>
          <w:r w:rsidR="00EC4F18">
            <w:fldChar w:fldCharType="begin"/>
          </w:r>
          <w:r w:rsidR="00EC4F18">
            <w:instrText xml:space="preserve"> CITATION SEO24 \l 2057 </w:instrText>
          </w:r>
          <w:r w:rsidR="00EC4F18">
            <w:fldChar w:fldCharType="separate"/>
          </w:r>
          <w:r w:rsidR="00EC4F18">
            <w:rPr>
              <w:noProof/>
            </w:rPr>
            <w:t xml:space="preserve"> </w:t>
          </w:r>
          <w:r w:rsidR="00EC4F18" w:rsidRPr="00EC4F18">
            <w:rPr>
              <w:noProof/>
            </w:rPr>
            <w:t>[2]</w:t>
          </w:r>
          <w:r w:rsidR="00EC4F18">
            <w:fldChar w:fldCharType="end"/>
          </w:r>
        </w:sdtContent>
      </w:sdt>
    </w:p>
    <w:p w14:paraId="73A7E0C1" w14:textId="725FA4A2" w:rsidR="00E16ED2" w:rsidRDefault="00605415" w:rsidP="00112A7E">
      <w:r w:rsidRPr="00605415">
        <w:t>I justified this strategy because higher visibility in search results increased the chances of attracting clients who were already interested in premium self-care. By using SEO, I strengthened the brand’s online presence and made Elite Wellness Spa more competitive in the wellness market.</w:t>
      </w:r>
    </w:p>
    <w:p w14:paraId="17960363" w14:textId="1F11278D" w:rsidR="00605415" w:rsidRDefault="00605415" w:rsidP="006C6274">
      <w:pPr>
        <w:pStyle w:val="Heading1"/>
      </w:pPr>
      <w:bookmarkStart w:id="3" w:name="_Toc216107994"/>
      <w:r w:rsidRPr="00605415">
        <w:t>Cloud Computing</w:t>
      </w:r>
      <w:bookmarkEnd w:id="3"/>
    </w:p>
    <w:p w14:paraId="04267AD0" w14:textId="4169071C" w:rsidR="00E16ED2" w:rsidRDefault="00E16ED2" w:rsidP="00605415">
      <w:r w:rsidRPr="00E16ED2">
        <w:t>Cloud computing supported Elite Wellness Spa by giving me a flexible way to manage bookings, client data, and daily operations without relying on physical systems. I used cloud tools to store files, track appointments, and update information in real time, which made the workflow faster and more accurate. It also helped me keep everything secure and accessible from any device, so I could respond quickly to client needs and avoid delays. Through the cloud, I reduced costs, improved organisation, and created a smoother experience for both the staff and the customers, which made the business more reliable and efficient overall.</w:t>
      </w:r>
      <w:sdt>
        <w:sdtPr>
          <w:id w:val="518437023"/>
          <w:citation/>
        </w:sdtPr>
        <w:sdtEndPr/>
        <w:sdtContent>
          <w:r w:rsidR="00B71825">
            <w:fldChar w:fldCharType="begin"/>
          </w:r>
          <w:r w:rsidR="00B71825">
            <w:instrText xml:space="preserve"> CITATION Clo20 \l 2057 </w:instrText>
          </w:r>
          <w:r w:rsidR="00B71825">
            <w:fldChar w:fldCharType="separate"/>
          </w:r>
          <w:r w:rsidR="00B71825">
            <w:rPr>
              <w:noProof/>
            </w:rPr>
            <w:t xml:space="preserve"> </w:t>
          </w:r>
          <w:r w:rsidR="00B71825" w:rsidRPr="00B71825">
            <w:rPr>
              <w:noProof/>
            </w:rPr>
            <w:t>[3]</w:t>
          </w:r>
          <w:r w:rsidR="00B71825">
            <w:fldChar w:fldCharType="end"/>
          </w:r>
        </w:sdtContent>
      </w:sdt>
    </w:p>
    <w:p w14:paraId="419AE483" w14:textId="77777777" w:rsidR="00E16ED2" w:rsidRDefault="00E16ED2" w:rsidP="00605415"/>
    <w:p w14:paraId="3EEC79DA" w14:textId="40DBF7B2" w:rsidR="00E16ED2" w:rsidRDefault="009F1229" w:rsidP="006C6274">
      <w:pPr>
        <w:pStyle w:val="Heading1"/>
      </w:pPr>
      <w:bookmarkStart w:id="4" w:name="_Toc216107995"/>
      <w:r w:rsidRPr="009F1229">
        <w:t>Security Measures</w:t>
      </w:r>
      <w:bookmarkEnd w:id="4"/>
    </w:p>
    <w:p w14:paraId="79D9E476" w14:textId="2CE3BB9F" w:rsidR="009F1229" w:rsidRDefault="00A85B81" w:rsidP="009F1229">
      <w:r w:rsidRPr="00A85B81">
        <w:t>To protect the Elite Wellness Spa website and its customer data, I focused on threats like weak passwords, malware, intercepted payments, and server failures by enforcing strong authentication, keeping all software updated, running constant security scans, using HTTPS encryption and secure payment systems, and creating cloud-based backups, and this combination of measures helped reduce the risk of unauthorized access, prevented harmful attacks, protected sensitive information during online transactions, and ensured that the business could recover quickly from system issues, keeping both the website and its clients safe at all times.</w:t>
      </w:r>
    </w:p>
    <w:p w14:paraId="6AA23A24" w14:textId="77777777" w:rsidR="00A85B81" w:rsidRDefault="00A85B81" w:rsidP="009F1229"/>
    <w:p w14:paraId="6DCB26CA" w14:textId="2D10A3C5" w:rsidR="00A85B81" w:rsidRDefault="00A85B81" w:rsidP="00E95BB2">
      <w:pPr>
        <w:pStyle w:val="Heading1"/>
      </w:pPr>
      <w:bookmarkStart w:id="5" w:name="_Toc216107996"/>
      <w:r>
        <w:t>Conclusion</w:t>
      </w:r>
      <w:bookmarkEnd w:id="5"/>
    </w:p>
    <w:p w14:paraId="0AD3E787" w14:textId="3BC6E320" w:rsidR="00A85B81" w:rsidRPr="00A85B81" w:rsidRDefault="00805527" w:rsidP="00A85B81">
      <w:r w:rsidRPr="00805527">
        <w:t xml:space="preserve">In this project, I gained a better understanding of how a modern wellness brand could grow through strong digital tools and clear communication. I explored how Elite Wellness Spa used branding, content, social media, SEO, cloud computing, and security measures to build trust </w:t>
      </w:r>
      <w:r w:rsidRPr="00805527">
        <w:lastRenderedPageBreak/>
        <w:t>and offer a high-quality experience. Each element worked together to support the business, improve customer engagement, and create a reliable online presence. Overall, the project showed me how thoughtful planning and the right technologies helped the spa become more efficient, more secure, and more connected to its audience.</w:t>
      </w:r>
    </w:p>
    <w:p w14:paraId="0FB9D126" w14:textId="77777777" w:rsidR="00E16ED2" w:rsidRDefault="00E16ED2" w:rsidP="00605415"/>
    <w:p w14:paraId="35B8F761" w14:textId="77777777" w:rsidR="00AC5F21" w:rsidRDefault="00AC5F21" w:rsidP="00605415"/>
    <w:sdt>
      <w:sdtPr>
        <w:rPr>
          <w:rFonts w:asciiTheme="minorHAnsi" w:eastAsiaTheme="minorHAnsi" w:hAnsiTheme="minorHAnsi" w:cstheme="minorBidi"/>
          <w:color w:val="auto"/>
          <w:sz w:val="22"/>
          <w:szCs w:val="22"/>
        </w:rPr>
        <w:id w:val="358553418"/>
        <w:docPartObj>
          <w:docPartGallery w:val="Bibliographies"/>
          <w:docPartUnique/>
        </w:docPartObj>
      </w:sdtPr>
      <w:sdtEndPr/>
      <w:sdtContent>
        <w:p w14:paraId="10071172" w14:textId="0C1E8A62" w:rsidR="00AC5F21" w:rsidRDefault="00AC5F21">
          <w:pPr>
            <w:pStyle w:val="Heading1"/>
          </w:pPr>
          <w:r>
            <w:t>References</w:t>
          </w:r>
        </w:p>
        <w:sdt>
          <w:sdtPr>
            <w:id w:val="-573587230"/>
            <w:bibliography/>
          </w:sdtPr>
          <w:sdtEndPr/>
          <w:sdtContent>
            <w:p w14:paraId="2B3FEC85" w14:textId="77777777" w:rsidR="00AC5F21" w:rsidRDefault="00AC5F2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8769"/>
              </w:tblGrid>
              <w:tr w:rsidR="00AC5F21" w14:paraId="6A82B959" w14:textId="77777777">
                <w:trPr>
                  <w:divId w:val="1222671771"/>
                  <w:tblCellSpacing w:w="15" w:type="dxa"/>
                </w:trPr>
                <w:tc>
                  <w:tcPr>
                    <w:tcW w:w="50" w:type="pct"/>
                    <w:hideMark/>
                  </w:tcPr>
                  <w:p w14:paraId="5537E450" w14:textId="18AFCC5E" w:rsidR="00AC5F21" w:rsidRDefault="00AC5F21">
                    <w:pPr>
                      <w:pStyle w:val="Bibliography"/>
                      <w:rPr>
                        <w:noProof/>
                        <w:sz w:val="24"/>
                        <w:szCs w:val="24"/>
                      </w:rPr>
                    </w:pPr>
                    <w:r>
                      <w:rPr>
                        <w:noProof/>
                      </w:rPr>
                      <w:t xml:space="preserve">[1] </w:t>
                    </w:r>
                  </w:p>
                </w:tc>
                <w:tc>
                  <w:tcPr>
                    <w:tcW w:w="0" w:type="auto"/>
                    <w:hideMark/>
                  </w:tcPr>
                  <w:p w14:paraId="5C3EA668" w14:textId="77777777" w:rsidR="00AC5F21" w:rsidRDefault="00AC5F21">
                    <w:pPr>
                      <w:pStyle w:val="Bibliography"/>
                      <w:rPr>
                        <w:noProof/>
                      </w:rPr>
                    </w:pPr>
                    <w:r>
                      <w:rPr>
                        <w:noProof/>
                      </w:rPr>
                      <w:t>“What to Include in a Social Media Strategy Proposal,” 25 06 2025. [Online]. Available: https://blog.gainapp.com/social-media-strategy-proposal.</w:t>
                    </w:r>
                  </w:p>
                </w:tc>
              </w:tr>
              <w:tr w:rsidR="00AC5F21" w14:paraId="10EE4C27" w14:textId="77777777">
                <w:trPr>
                  <w:divId w:val="1222671771"/>
                  <w:tblCellSpacing w:w="15" w:type="dxa"/>
                </w:trPr>
                <w:tc>
                  <w:tcPr>
                    <w:tcW w:w="50" w:type="pct"/>
                    <w:hideMark/>
                  </w:tcPr>
                  <w:p w14:paraId="340D75CE" w14:textId="77777777" w:rsidR="00AC5F21" w:rsidRDefault="00AC5F21">
                    <w:pPr>
                      <w:pStyle w:val="Bibliography"/>
                      <w:rPr>
                        <w:noProof/>
                      </w:rPr>
                    </w:pPr>
                    <w:r>
                      <w:rPr>
                        <w:noProof/>
                      </w:rPr>
                      <w:t xml:space="preserve">[2] </w:t>
                    </w:r>
                  </w:p>
                </w:tc>
                <w:tc>
                  <w:tcPr>
                    <w:tcW w:w="0" w:type="auto"/>
                    <w:hideMark/>
                  </w:tcPr>
                  <w:p w14:paraId="036D3DF3" w14:textId="77777777" w:rsidR="00AC5F21" w:rsidRDefault="00AC5F21">
                    <w:pPr>
                      <w:pStyle w:val="Bibliography"/>
                      <w:rPr>
                        <w:noProof/>
                      </w:rPr>
                    </w:pPr>
                    <w:r>
                      <w:rPr>
                        <w:noProof/>
                      </w:rPr>
                      <w:t>“SEO Techniques,” 26 02 2024. [Online]. Available: https://www.semrush.com/blog/seo-techniques/?g_acctid=152-012-3634&amp;g_adid=767193674825&amp;g_adgroupid=153751698622&amp;g_network=g&amp;g_adtype=search&amp;g_keyword=&amp;g_keywordid=dsa-2263819780519&amp;g_campaignid=18352326857&amp;g_campaign=UK_SRCH_DSA_Blog_EN&amp;kw=&amp;cmp=UK_SRCH_DS.</w:t>
                    </w:r>
                  </w:p>
                </w:tc>
              </w:tr>
              <w:tr w:rsidR="00AC5F21" w14:paraId="1CA4F3F9" w14:textId="77777777">
                <w:trPr>
                  <w:divId w:val="1222671771"/>
                  <w:tblCellSpacing w:w="15" w:type="dxa"/>
                </w:trPr>
                <w:tc>
                  <w:tcPr>
                    <w:tcW w:w="50" w:type="pct"/>
                    <w:hideMark/>
                  </w:tcPr>
                  <w:p w14:paraId="20EC227A" w14:textId="77777777" w:rsidR="00AC5F21" w:rsidRDefault="00AC5F21">
                    <w:pPr>
                      <w:pStyle w:val="Bibliography"/>
                      <w:rPr>
                        <w:noProof/>
                      </w:rPr>
                    </w:pPr>
                    <w:r>
                      <w:rPr>
                        <w:noProof/>
                      </w:rPr>
                      <w:t xml:space="preserve">[3] </w:t>
                    </w:r>
                  </w:p>
                </w:tc>
                <w:tc>
                  <w:tcPr>
                    <w:tcW w:w="0" w:type="auto"/>
                    <w:hideMark/>
                  </w:tcPr>
                  <w:p w14:paraId="1DF35F8A" w14:textId="77777777" w:rsidR="00AC5F21" w:rsidRDefault="00AC5F21">
                    <w:pPr>
                      <w:pStyle w:val="Bibliography"/>
                      <w:rPr>
                        <w:noProof/>
                      </w:rPr>
                    </w:pPr>
                    <w:r>
                      <w:rPr>
                        <w:noProof/>
                      </w:rPr>
                      <w:t>“Cloud Security Risk Management,” 13 01 2020. [Online]. Available: https://arxiv.org/abs/2001.08993.</w:t>
                    </w:r>
                  </w:p>
                </w:tc>
              </w:tr>
            </w:tbl>
            <w:p w14:paraId="7F304BD4" w14:textId="77777777" w:rsidR="00AC5F21" w:rsidRDefault="00AC5F21">
              <w:pPr>
                <w:divId w:val="1222671771"/>
                <w:rPr>
                  <w:rFonts w:eastAsia="Times New Roman"/>
                  <w:noProof/>
                </w:rPr>
              </w:pPr>
            </w:p>
            <w:p w14:paraId="7A3503AD" w14:textId="0B350572" w:rsidR="00AC5F21" w:rsidRDefault="00AC5F21">
              <w:r>
                <w:rPr>
                  <w:b/>
                  <w:bCs/>
                  <w:noProof/>
                </w:rPr>
                <w:fldChar w:fldCharType="end"/>
              </w:r>
            </w:p>
          </w:sdtContent>
        </w:sdt>
      </w:sdtContent>
    </w:sdt>
    <w:p w14:paraId="0910650A" w14:textId="77777777" w:rsidR="00AC5F21" w:rsidRDefault="00AC5F21" w:rsidP="00605415"/>
    <w:p w14:paraId="42C54CEB" w14:textId="77777777" w:rsidR="00E16ED2" w:rsidRDefault="00E16ED2" w:rsidP="00605415"/>
    <w:p w14:paraId="690FD709" w14:textId="77777777" w:rsidR="00E16ED2" w:rsidRPr="00605415" w:rsidRDefault="00E16ED2" w:rsidP="00605415"/>
    <w:p w14:paraId="55977EEF" w14:textId="77777777" w:rsidR="00E17AD3" w:rsidRPr="00E17AD3" w:rsidRDefault="00E17AD3" w:rsidP="00E17AD3"/>
    <w:p w14:paraId="7228C0DA" w14:textId="77777777" w:rsidR="00A60F4A" w:rsidRPr="006B1653" w:rsidRDefault="00A60F4A" w:rsidP="006B1653"/>
    <w:p w14:paraId="71F08ED3" w14:textId="77777777" w:rsidR="002613E0" w:rsidRPr="002613E0" w:rsidRDefault="002613E0" w:rsidP="002613E0"/>
    <w:p w14:paraId="64CC72D0" w14:textId="77777777" w:rsidR="0065194C" w:rsidRPr="00B62B77" w:rsidRDefault="0065194C" w:rsidP="0065194C"/>
    <w:sectPr w:rsidR="0065194C" w:rsidRPr="00B62B77" w:rsidSect="00E7525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21D53" w14:textId="77777777" w:rsidR="00E00D35" w:rsidRDefault="00E00D35" w:rsidP="00E00D35">
      <w:pPr>
        <w:spacing w:after="0" w:line="240" w:lineRule="auto"/>
      </w:pPr>
      <w:r>
        <w:separator/>
      </w:r>
    </w:p>
  </w:endnote>
  <w:endnote w:type="continuationSeparator" w:id="0">
    <w:p w14:paraId="08D37047" w14:textId="77777777" w:rsidR="00E00D35" w:rsidRDefault="00E00D35" w:rsidP="00E00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865682"/>
      <w:docPartObj>
        <w:docPartGallery w:val="Page Numbers (Bottom of Page)"/>
        <w:docPartUnique/>
      </w:docPartObj>
    </w:sdtPr>
    <w:sdtEndPr>
      <w:rPr>
        <w:noProof/>
      </w:rPr>
    </w:sdtEndPr>
    <w:sdtContent>
      <w:p w14:paraId="4162A893" w14:textId="2860C44D" w:rsidR="00E00D35" w:rsidRDefault="00E00D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C90A65" w14:textId="77777777" w:rsidR="00E00D35" w:rsidRDefault="00E00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2FE4" w14:textId="77777777" w:rsidR="00E00D35" w:rsidRDefault="00E00D35" w:rsidP="00E00D35">
      <w:pPr>
        <w:spacing w:after="0" w:line="240" w:lineRule="auto"/>
      </w:pPr>
      <w:r>
        <w:separator/>
      </w:r>
    </w:p>
  </w:footnote>
  <w:footnote w:type="continuationSeparator" w:id="0">
    <w:p w14:paraId="5C610039" w14:textId="77777777" w:rsidR="00E00D35" w:rsidRDefault="00E00D35" w:rsidP="00E00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62996"/>
    <w:multiLevelType w:val="hybridMultilevel"/>
    <w:tmpl w:val="2662E13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BD302C0"/>
    <w:multiLevelType w:val="hybridMultilevel"/>
    <w:tmpl w:val="BF76ABA0"/>
    <w:lvl w:ilvl="0" w:tplc="08702F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133245">
    <w:abstractNumId w:val="0"/>
  </w:num>
  <w:num w:numId="2" w16cid:durableId="1193424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0B0"/>
    <w:rsid w:val="00112A7E"/>
    <w:rsid w:val="00131913"/>
    <w:rsid w:val="00146945"/>
    <w:rsid w:val="001C6422"/>
    <w:rsid w:val="002613E0"/>
    <w:rsid w:val="002920B0"/>
    <w:rsid w:val="002B7090"/>
    <w:rsid w:val="003029DD"/>
    <w:rsid w:val="00454A2C"/>
    <w:rsid w:val="004E6FF0"/>
    <w:rsid w:val="005A2077"/>
    <w:rsid w:val="00605415"/>
    <w:rsid w:val="00644109"/>
    <w:rsid w:val="0065194C"/>
    <w:rsid w:val="006913A6"/>
    <w:rsid w:val="006B1653"/>
    <w:rsid w:val="006C6274"/>
    <w:rsid w:val="00705A51"/>
    <w:rsid w:val="00732622"/>
    <w:rsid w:val="007A1AE3"/>
    <w:rsid w:val="00805527"/>
    <w:rsid w:val="0082106A"/>
    <w:rsid w:val="008752C0"/>
    <w:rsid w:val="008859B6"/>
    <w:rsid w:val="009123D3"/>
    <w:rsid w:val="009878A3"/>
    <w:rsid w:val="009F1229"/>
    <w:rsid w:val="00A60F4A"/>
    <w:rsid w:val="00A85B81"/>
    <w:rsid w:val="00AC5F21"/>
    <w:rsid w:val="00AF0448"/>
    <w:rsid w:val="00B31597"/>
    <w:rsid w:val="00B60FE1"/>
    <w:rsid w:val="00B62B77"/>
    <w:rsid w:val="00B71825"/>
    <w:rsid w:val="00B82B94"/>
    <w:rsid w:val="00CE7228"/>
    <w:rsid w:val="00D743A9"/>
    <w:rsid w:val="00D80CC8"/>
    <w:rsid w:val="00E00D35"/>
    <w:rsid w:val="00E16ED2"/>
    <w:rsid w:val="00E17AD3"/>
    <w:rsid w:val="00E75255"/>
    <w:rsid w:val="00E95BB2"/>
    <w:rsid w:val="00EC4F18"/>
    <w:rsid w:val="00F73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AD2AD"/>
  <w15:chartTrackingRefBased/>
  <w15:docId w15:val="{461E2506-79A9-44C4-84FC-AD048FE2B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2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2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0B0"/>
    <w:rPr>
      <w:rFonts w:eastAsiaTheme="majorEastAsia" w:cstheme="majorBidi"/>
      <w:color w:val="272727" w:themeColor="text1" w:themeTint="D8"/>
    </w:rPr>
  </w:style>
  <w:style w:type="paragraph" w:styleId="Title">
    <w:name w:val="Title"/>
    <w:basedOn w:val="Normal"/>
    <w:next w:val="Normal"/>
    <w:link w:val="TitleChar"/>
    <w:uiPriority w:val="10"/>
    <w:qFormat/>
    <w:rsid w:val="00292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0B0"/>
    <w:pPr>
      <w:spacing w:before="160"/>
      <w:jc w:val="center"/>
    </w:pPr>
    <w:rPr>
      <w:i/>
      <w:iCs/>
      <w:color w:val="404040" w:themeColor="text1" w:themeTint="BF"/>
    </w:rPr>
  </w:style>
  <w:style w:type="character" w:customStyle="1" w:styleId="QuoteChar">
    <w:name w:val="Quote Char"/>
    <w:basedOn w:val="DefaultParagraphFont"/>
    <w:link w:val="Quote"/>
    <w:uiPriority w:val="29"/>
    <w:rsid w:val="002920B0"/>
    <w:rPr>
      <w:i/>
      <w:iCs/>
      <w:color w:val="404040" w:themeColor="text1" w:themeTint="BF"/>
    </w:rPr>
  </w:style>
  <w:style w:type="paragraph" w:styleId="ListParagraph">
    <w:name w:val="List Paragraph"/>
    <w:basedOn w:val="Normal"/>
    <w:uiPriority w:val="34"/>
    <w:qFormat/>
    <w:rsid w:val="002920B0"/>
    <w:pPr>
      <w:ind w:left="720"/>
      <w:contextualSpacing/>
    </w:pPr>
  </w:style>
  <w:style w:type="character" w:styleId="IntenseEmphasis">
    <w:name w:val="Intense Emphasis"/>
    <w:basedOn w:val="DefaultParagraphFont"/>
    <w:uiPriority w:val="21"/>
    <w:qFormat/>
    <w:rsid w:val="002920B0"/>
    <w:rPr>
      <w:i/>
      <w:iCs/>
      <w:color w:val="0F4761" w:themeColor="accent1" w:themeShade="BF"/>
    </w:rPr>
  </w:style>
  <w:style w:type="paragraph" w:styleId="IntenseQuote">
    <w:name w:val="Intense Quote"/>
    <w:basedOn w:val="Normal"/>
    <w:next w:val="Normal"/>
    <w:link w:val="IntenseQuoteChar"/>
    <w:uiPriority w:val="30"/>
    <w:qFormat/>
    <w:rsid w:val="00292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0B0"/>
    <w:rPr>
      <w:i/>
      <w:iCs/>
      <w:color w:val="0F4761" w:themeColor="accent1" w:themeShade="BF"/>
    </w:rPr>
  </w:style>
  <w:style w:type="character" w:styleId="IntenseReference">
    <w:name w:val="Intense Reference"/>
    <w:basedOn w:val="DefaultParagraphFont"/>
    <w:uiPriority w:val="32"/>
    <w:qFormat/>
    <w:rsid w:val="002920B0"/>
    <w:rPr>
      <w:b/>
      <w:bCs/>
      <w:smallCaps/>
      <w:color w:val="0F4761" w:themeColor="accent1" w:themeShade="BF"/>
      <w:spacing w:val="5"/>
    </w:rPr>
  </w:style>
  <w:style w:type="paragraph" w:styleId="NoSpacing">
    <w:name w:val="No Spacing"/>
    <w:link w:val="NoSpacingChar"/>
    <w:uiPriority w:val="1"/>
    <w:qFormat/>
    <w:rsid w:val="001319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1913"/>
    <w:rPr>
      <w:rFonts w:eastAsiaTheme="minorEastAsia"/>
      <w:lang w:val="en-US"/>
    </w:rPr>
  </w:style>
  <w:style w:type="paragraph" w:styleId="TOCHeading">
    <w:name w:val="TOC Heading"/>
    <w:basedOn w:val="Heading1"/>
    <w:next w:val="Normal"/>
    <w:uiPriority w:val="39"/>
    <w:unhideWhenUsed/>
    <w:qFormat/>
    <w:rsid w:val="00805527"/>
    <w:pPr>
      <w:spacing w:before="240" w:after="0"/>
      <w:outlineLvl w:val="9"/>
    </w:pPr>
    <w:rPr>
      <w:sz w:val="32"/>
      <w:szCs w:val="32"/>
      <w:lang w:val="en-US"/>
    </w:rPr>
  </w:style>
  <w:style w:type="paragraph" w:styleId="TOC1">
    <w:name w:val="toc 1"/>
    <w:basedOn w:val="Normal"/>
    <w:next w:val="Normal"/>
    <w:autoRedefine/>
    <w:uiPriority w:val="39"/>
    <w:unhideWhenUsed/>
    <w:rsid w:val="00805527"/>
    <w:pPr>
      <w:spacing w:after="100"/>
    </w:pPr>
  </w:style>
  <w:style w:type="paragraph" w:styleId="TOC2">
    <w:name w:val="toc 2"/>
    <w:basedOn w:val="Normal"/>
    <w:next w:val="Normal"/>
    <w:autoRedefine/>
    <w:uiPriority w:val="39"/>
    <w:unhideWhenUsed/>
    <w:rsid w:val="00805527"/>
    <w:pPr>
      <w:spacing w:after="100"/>
      <w:ind w:left="220"/>
    </w:pPr>
  </w:style>
  <w:style w:type="character" w:styleId="Hyperlink">
    <w:name w:val="Hyperlink"/>
    <w:basedOn w:val="DefaultParagraphFont"/>
    <w:uiPriority w:val="99"/>
    <w:unhideWhenUsed/>
    <w:rsid w:val="00805527"/>
    <w:rPr>
      <w:color w:val="467886" w:themeColor="hyperlink"/>
      <w:u w:val="single"/>
    </w:rPr>
  </w:style>
  <w:style w:type="paragraph" w:styleId="Header">
    <w:name w:val="header"/>
    <w:basedOn w:val="Normal"/>
    <w:link w:val="HeaderChar"/>
    <w:uiPriority w:val="99"/>
    <w:unhideWhenUsed/>
    <w:rsid w:val="00E00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D35"/>
  </w:style>
  <w:style w:type="paragraph" w:styleId="Footer">
    <w:name w:val="footer"/>
    <w:basedOn w:val="Normal"/>
    <w:link w:val="FooterChar"/>
    <w:uiPriority w:val="99"/>
    <w:unhideWhenUsed/>
    <w:rsid w:val="00E00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D35"/>
  </w:style>
  <w:style w:type="paragraph" w:styleId="Bibliography">
    <w:name w:val="Bibliography"/>
    <w:basedOn w:val="Normal"/>
    <w:next w:val="Normal"/>
    <w:uiPriority w:val="37"/>
    <w:unhideWhenUsed/>
    <w:rsid w:val="00AC5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62478">
      <w:bodyDiv w:val="1"/>
      <w:marLeft w:val="0"/>
      <w:marRight w:val="0"/>
      <w:marTop w:val="0"/>
      <w:marBottom w:val="0"/>
      <w:divBdr>
        <w:top w:val="none" w:sz="0" w:space="0" w:color="auto"/>
        <w:left w:val="none" w:sz="0" w:space="0" w:color="auto"/>
        <w:bottom w:val="none" w:sz="0" w:space="0" w:color="auto"/>
        <w:right w:val="none" w:sz="0" w:space="0" w:color="auto"/>
      </w:divBdr>
    </w:div>
    <w:div w:id="477117517">
      <w:bodyDiv w:val="1"/>
      <w:marLeft w:val="0"/>
      <w:marRight w:val="0"/>
      <w:marTop w:val="0"/>
      <w:marBottom w:val="0"/>
      <w:divBdr>
        <w:top w:val="none" w:sz="0" w:space="0" w:color="auto"/>
        <w:left w:val="none" w:sz="0" w:space="0" w:color="auto"/>
        <w:bottom w:val="none" w:sz="0" w:space="0" w:color="auto"/>
        <w:right w:val="none" w:sz="0" w:space="0" w:color="auto"/>
      </w:divBdr>
    </w:div>
    <w:div w:id="903414551">
      <w:bodyDiv w:val="1"/>
      <w:marLeft w:val="0"/>
      <w:marRight w:val="0"/>
      <w:marTop w:val="0"/>
      <w:marBottom w:val="0"/>
      <w:divBdr>
        <w:top w:val="none" w:sz="0" w:space="0" w:color="auto"/>
        <w:left w:val="none" w:sz="0" w:space="0" w:color="auto"/>
        <w:bottom w:val="none" w:sz="0" w:space="0" w:color="auto"/>
        <w:right w:val="none" w:sz="0" w:space="0" w:color="auto"/>
      </w:divBdr>
    </w:div>
    <w:div w:id="122267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2327893</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Wha25</b:Tag>
    <b:SourceType>InternetSite</b:SourceType>
    <b:Guid>{F282E22A-184F-43B1-8F65-9A77A221AE4A}</b:Guid>
    <b:Title>What to Include in a Social Media Strategy Proposal</b:Title>
    <b:Year>2025</b:Year>
    <b:Month>06</b:Month>
    <b:Day>25</b:Day>
    <b:URL>https://blog.gainapp.com/social-media-strategy-proposal</b:URL>
    <b:RefOrder>1</b:RefOrder>
  </b:Source>
  <b:Source>
    <b:Tag>SEO24</b:Tag>
    <b:SourceType>InternetSite</b:SourceType>
    <b:Guid>{3B6C7823-D789-4B2A-96C6-F9607572EF62}</b:Guid>
    <b:Title>SEO Techniques</b:Title>
    <b:Year>2024</b:Year>
    <b:Month>02</b:Month>
    <b:Day>26</b:Day>
    <b:URL>https://www.semrush.com/blog/seo-techniques/?g_acctid=152-012-3634&amp;g_adid=767193674825&amp;g_adgroupid=153751698622&amp;g_network=g&amp;g_adtype=search&amp;g_keyword=&amp;g_keywordid=dsa-2263819780519&amp;g_campaignid=18352326857&amp;g_campaign=UK_SRCH_DSA_Blog_EN&amp;kw=&amp;cmp=UK_SRCH_DS</b:URL>
    <b:RefOrder>2</b:RefOrder>
  </b:Source>
  <b:Source>
    <b:Tag>Clo20</b:Tag>
    <b:SourceType>InternetSite</b:SourceType>
    <b:Guid>{6A41A9F6-86DF-4354-87C9-032A7ED66562}</b:Guid>
    <b:Title>Cloud Security Risk Management</b:Title>
    <b:Year>2020</b:Year>
    <b:Month>01</b:Month>
    <b:Day>13</b:Day>
    <b:URL>https://arxiv.org/abs/2001.08993</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5ADFD-4CF5-42AE-A18F-2EB0336C5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1122</Words>
  <Characters>6399</Characters>
  <Application>Microsoft Office Word</Application>
  <DocSecurity>0</DocSecurity>
  <Lines>53</Lines>
  <Paragraphs>15</Paragraphs>
  <ScaleCrop>false</ScaleCrop>
  <Company/>
  <LinksUpToDate>false</LinksUpToDate>
  <CharactersWithSpaces>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Bussines and web management</dc:title>
  <dc:subject>Assessment 2 OCT 2025</dc:subject>
  <dc:creator>Catalin Dragomir</dc:creator>
  <cp:keywords/>
  <dc:description/>
  <cp:lastModifiedBy>Catalin Dragomir</cp:lastModifiedBy>
  <cp:revision>2</cp:revision>
  <dcterms:created xsi:type="dcterms:W3CDTF">2025-12-11T19:04:00Z</dcterms:created>
  <dcterms:modified xsi:type="dcterms:W3CDTF">2025-12-11T19:04:00Z</dcterms:modified>
  <cp:category/>
</cp:coreProperties>
</file>