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75AABA8" w14:textId="77777777" w:rsidR="008C713D" w:rsidRDefault="008C713D">
      <w:bookmarkStart w:id="0" w:name="_GoBack"/>
      <w:bookmarkEnd w:id="0"/>
    </w:p>
    <w:sdt>
      <w:sdtPr>
        <w:id w:val="-1864130115"/>
        <w:docPartObj>
          <w:docPartGallery w:val="Cover Pages"/>
          <w:docPartUnique/>
        </w:docPartObj>
      </w:sdtPr>
      <w:sdtEndPr/>
      <w:sdtContent>
        <w:p w14:paraId="7C783860" w14:textId="77777777" w:rsidR="008C713D" w:rsidRDefault="008C713D">
          <w:r>
            <w:rPr>
              <w:noProof/>
              <w:lang w:eastAsia="en-GB"/>
            </w:rPr>
            <mc:AlternateContent>
              <mc:Choice Requires="wpg">
                <w:drawing>
                  <wp:anchor distT="0" distB="0" distL="114300" distR="114300" simplePos="0" relativeHeight="251662336" behindDoc="0" locked="0" layoutInCell="1" allowOverlap="1" wp14:anchorId="14E8BD3D" wp14:editId="3FB096BD">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mv="urn:schemas-microsoft-com:mac:vml" xmlns:mo="http://schemas.microsoft.com/office/mac/office/2008/main">
                <w:pict>
                  <v:group w14:anchorId="3B6697C5"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Hze/sYA&#10;AADcAAAADwAAAGRycy9kb3ducmV2LnhtbESPQWvDMAyF74P9B6PBbquzQkfJ6pYxKA07rKztobuJ&#10;WI3TxXawtTT999VhsJvEe3rv02I1+k4NlHIbg4HnSQGKQh1tGxoDh/36aQ4qMwaLXQxk4EoZVsv7&#10;uwWWNl7CFw07bpSEhFyiAcfcl1rn2pHHPIk9BdFOMXlkWVOjbcKLhPtOT4viRXtsgzQ47OndUf2z&#10;+/UGth/DvOLrlNKnO27WqZqdefNtzOPD+PYKimnkf/PfdWUFfyb48oxMoJ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Hze/sYAAADcAAAADwAAAAAAAAAAAAAAAACYAgAAZHJz&#10;L2Rvd25yZXYueG1sUEsFBgAAAAAEAAQA9QAAAIsD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FUPMMA&#10;AADcAAAADwAAAGRycy9kb3ducmV2LnhtbERPTWvCQBC9C/6HZQrezEbFENKsUkXBk7a2UHobsmMS&#10;mp2N2TXGf98tFHqbx/ucfD2YRvTUudqyglkUgyAurK65VPDxvp+mIJxH1thYJgUPcrBejUc5Ztre&#10;+Y36sy9FCGGXoYLK+zaT0hUVGXSRbYkDd7GdQR9gV0rd4T2Em0bO4ziRBmsODRW2tK2o+D7fjILj&#10;bisvyWNvrov067TZNf3nqzkpNXkaXp5BeBr8v/jPfdBh/nIGv8+EC+Tq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WFUPMMAAADcAAAADwAAAAAAAAAAAAAAAACYAgAAZHJzL2Rv&#10;d25yZXYueG1sUEsFBgAAAAAEAAQA9QAAAIgDAAAAAA==&#10;" stroked="f" strokeweight="1pt">
                      <v:fill r:id="rId9" o:title="" recolor="t" rotate="t" type="frame"/>
                    </v:rect>
                    <w10:wrap anchorx="page" anchory="page"/>
                  </v:group>
                </w:pict>
              </mc:Fallback>
            </mc:AlternateContent>
          </w:r>
        </w:p>
        <w:p w14:paraId="2B17ADBE" w14:textId="77777777" w:rsidR="008C713D" w:rsidRDefault="008C713D">
          <w:r>
            <w:rPr>
              <w:noProof/>
              <w:lang w:eastAsia="en-GB"/>
            </w:rPr>
            <w:drawing>
              <wp:anchor distT="0" distB="0" distL="114300" distR="114300" simplePos="0" relativeHeight="251665408" behindDoc="0" locked="0" layoutInCell="1" allowOverlap="1" wp14:anchorId="7493B8BC" wp14:editId="6222E999">
                <wp:simplePos x="0" y="0"/>
                <wp:positionH relativeFrom="margin">
                  <wp:align>center</wp:align>
                </wp:positionH>
                <wp:positionV relativeFrom="paragraph">
                  <wp:posOffset>897255</wp:posOffset>
                </wp:positionV>
                <wp:extent cx="5270500" cy="2073275"/>
                <wp:effectExtent l="0" t="0" r="6350" b="3175"/>
                <wp:wrapTight wrapText="bothSides">
                  <wp:wrapPolygon edited="0">
                    <wp:start x="0" y="0"/>
                    <wp:lineTo x="0" y="21435"/>
                    <wp:lineTo x="21548" y="21435"/>
                    <wp:lineTo x="2154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70500" cy="20732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45720" distB="45720" distL="114300" distR="114300" simplePos="0" relativeHeight="251664384" behindDoc="0" locked="0" layoutInCell="1" allowOverlap="1" wp14:anchorId="70688299" wp14:editId="7467169F">
                    <wp:simplePos x="0" y="0"/>
                    <wp:positionH relativeFrom="margin">
                      <wp:align>right</wp:align>
                    </wp:positionH>
                    <wp:positionV relativeFrom="paragraph">
                      <wp:posOffset>3307080</wp:posOffset>
                    </wp:positionV>
                    <wp:extent cx="5715000" cy="465772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4657725"/>
                            </a:xfrm>
                            <a:prstGeom prst="rect">
                              <a:avLst/>
                            </a:prstGeom>
                            <a:solidFill>
                              <a:srgbClr val="FFFFFF"/>
                            </a:solidFill>
                            <a:ln w="9525">
                              <a:solidFill>
                                <a:schemeClr val="bg1"/>
                              </a:solidFill>
                              <a:miter lim="800000"/>
                              <a:headEnd/>
                              <a:tailEnd/>
                            </a:ln>
                          </wps:spPr>
                          <wps:txbx>
                            <w:txbxContent>
                              <w:p w14:paraId="60BB0D77" w14:textId="77777777" w:rsidR="00EE0F91" w:rsidRPr="008C713D" w:rsidRDefault="00EE0F91" w:rsidP="008C713D">
                                <w:pPr>
                                  <w:jc w:val="center"/>
                                  <w:rPr>
                                    <w:sz w:val="72"/>
                                  </w:rPr>
                                </w:pPr>
                                <w:r w:rsidRPr="008C713D">
                                  <w:rPr>
                                    <w:sz w:val="72"/>
                                  </w:rPr>
                                  <w:t>SME Marketing Activities</w:t>
                                </w:r>
                              </w:p>
                              <w:p w14:paraId="030068AC" w14:textId="77777777" w:rsidR="00EE0F91" w:rsidRPr="008C713D" w:rsidRDefault="00EE0F91" w:rsidP="008C713D">
                                <w:pPr>
                                  <w:jc w:val="center"/>
                                  <w:rPr>
                                    <w:sz w:val="72"/>
                                  </w:rPr>
                                </w:pPr>
                                <w:r w:rsidRPr="008C713D">
                                  <w:rPr>
                                    <w:sz w:val="72"/>
                                  </w:rPr>
                                  <w:t>MBus Business Management</w:t>
                                </w:r>
                              </w:p>
                              <w:p w14:paraId="41BC4B2D" w14:textId="77777777" w:rsidR="00EE0F91" w:rsidRPr="008C713D" w:rsidRDefault="00EE0F91" w:rsidP="008C713D">
                                <w:pPr>
                                  <w:jc w:val="center"/>
                                  <w:rPr>
                                    <w:sz w:val="72"/>
                                  </w:rPr>
                                </w:pPr>
                                <w:r w:rsidRPr="008C713D">
                                  <w:rPr>
                                    <w:sz w:val="72"/>
                                  </w:rPr>
                                  <w:t>Josh</w:t>
                                </w:r>
                                <w:r>
                                  <w:rPr>
                                    <w:sz w:val="72"/>
                                  </w:rPr>
                                  <w:t>ua</w:t>
                                </w:r>
                                <w:r w:rsidRPr="008C713D">
                                  <w:rPr>
                                    <w:sz w:val="72"/>
                                  </w:rPr>
                                  <w:t xml:space="preserve"> Dunne</w:t>
                                </w:r>
                              </w:p>
                              <w:p w14:paraId="6F9CDC22" w14:textId="77777777" w:rsidR="00EE0F91" w:rsidRPr="008C713D" w:rsidRDefault="00EE0F91" w:rsidP="008C713D">
                                <w:pPr>
                                  <w:jc w:val="center"/>
                                  <w:rPr>
                                    <w:sz w:val="72"/>
                                  </w:rPr>
                                </w:pPr>
                                <w:r w:rsidRPr="008C713D">
                                  <w:rPr>
                                    <w:sz w:val="72"/>
                                  </w:rPr>
                                  <w:t>P136124</w:t>
                                </w:r>
                              </w:p>
                              <w:p w14:paraId="6FB5EC93" w14:textId="77777777" w:rsidR="00EE0F91" w:rsidRPr="008C713D" w:rsidRDefault="00EE0F91" w:rsidP="008C713D">
                                <w:pPr>
                                  <w:jc w:val="center"/>
                                  <w:rPr>
                                    <w:sz w:val="72"/>
                                  </w:rPr>
                                </w:pPr>
                                <w:r w:rsidRPr="008C713D">
                                  <w:rPr>
                                    <w:sz w:val="72"/>
                                  </w:rPr>
                                  <w:t>Dissertation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type w14:anchorId="657A386D" id="_x0000_t202" coordsize="21600,21600" o:spt="202" path="m,l,21600r21600,l21600,xe">
                    <v:stroke joinstyle="miter"/>
                    <v:path gradientshapeok="t" o:connecttype="rect"/>
                  </v:shapetype>
                  <v:shape id="Text Box 2" o:spid="_x0000_s1026" type="#_x0000_t202" style="position:absolute;margin-left:398.8pt;margin-top:260.4pt;width:450pt;height:366.75pt;z-index:25166438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" strokecolor="white [3212]">
                    <v:textbox>
                      <w:txbxContent>
                        <w:p w:rsidR="00EE0F91" w:rsidRPr="008C713D" w:rsidRDefault="00EE0F91" w:rsidP="008C713D">
                          <w:pPr>
                            <w:jc w:val="center"/>
                            <w:rPr>
                              <w:sz w:val="72"/>
                            </w:rPr>
                          </w:pPr>
                          <w:r w:rsidRPr="008C713D">
                            <w:rPr>
                              <w:sz w:val="72"/>
                            </w:rPr>
                            <w:t>SME Marketing Activities</w:t>
                          </w:r>
                        </w:p>
                        <w:p w:rsidR="00EE0F91" w:rsidRPr="008C713D" w:rsidRDefault="00EE0F91" w:rsidP="008C713D">
                          <w:pPr>
                            <w:jc w:val="center"/>
                            <w:rPr>
                              <w:sz w:val="72"/>
                            </w:rPr>
                          </w:pPr>
                          <w:r w:rsidRPr="008C713D">
                            <w:rPr>
                              <w:sz w:val="72"/>
                            </w:rPr>
                            <w:t>MBus Business Management</w:t>
                          </w:r>
                        </w:p>
                        <w:p w:rsidR="00EE0F91" w:rsidRPr="008C713D" w:rsidRDefault="00EE0F91" w:rsidP="008C713D">
                          <w:pPr>
                            <w:jc w:val="center"/>
                            <w:rPr>
                              <w:sz w:val="72"/>
                            </w:rPr>
                          </w:pPr>
                          <w:r w:rsidRPr="008C713D">
                            <w:rPr>
                              <w:sz w:val="72"/>
                            </w:rPr>
                            <w:t>Josh</w:t>
                          </w:r>
                          <w:r>
                            <w:rPr>
                              <w:sz w:val="72"/>
                            </w:rPr>
                            <w:t>ua</w:t>
                          </w:r>
                          <w:r w:rsidRPr="008C713D">
                            <w:rPr>
                              <w:sz w:val="72"/>
                            </w:rPr>
                            <w:t xml:space="preserve"> Dunne</w:t>
                          </w:r>
                        </w:p>
                        <w:p w:rsidR="00EE0F91" w:rsidRPr="008C713D" w:rsidRDefault="00EE0F91" w:rsidP="008C713D">
                          <w:pPr>
                            <w:jc w:val="center"/>
                            <w:rPr>
                              <w:sz w:val="72"/>
                            </w:rPr>
                          </w:pPr>
                          <w:r w:rsidRPr="008C713D">
                            <w:rPr>
                              <w:sz w:val="72"/>
                            </w:rPr>
                            <w:t>P136124</w:t>
                          </w:r>
                        </w:p>
                        <w:p w:rsidR="00EE0F91" w:rsidRPr="008C713D" w:rsidRDefault="00EE0F91" w:rsidP="008C713D">
                          <w:pPr>
                            <w:jc w:val="center"/>
                            <w:rPr>
                              <w:sz w:val="72"/>
                            </w:rPr>
                          </w:pPr>
                          <w:r w:rsidRPr="008C713D">
                            <w:rPr>
                              <w:sz w:val="72"/>
                            </w:rPr>
                            <w:t>Dissertation</w:t>
                          </w:r>
                        </w:p>
                      </w:txbxContent>
                    </v:textbox>
                    <w10:wrap type="square" anchorx="margin"/>
                  </v:shape>
                </w:pict>
              </mc:Fallback>
            </mc:AlternateContent>
          </w:r>
          <w:r>
            <w:br w:type="page"/>
          </w:r>
        </w:p>
      </w:sdtContent>
    </w:sdt>
    <w:p w14:paraId="46711708" w14:textId="77777777" w:rsidR="00E9383F" w:rsidRPr="00E9096A" w:rsidRDefault="00E9383F" w:rsidP="00136D8A">
      <w:pPr>
        <w:pStyle w:val="Heading1"/>
        <w:numPr>
          <w:ilvl w:val="0"/>
          <w:numId w:val="8"/>
        </w:numPr>
      </w:pPr>
      <w:bookmarkStart w:id="1" w:name="_Toc450327105"/>
      <w:bookmarkStart w:id="2" w:name="_Toc481582365"/>
      <w:r w:rsidRPr="00E9096A">
        <w:lastRenderedPageBreak/>
        <w:t>Declaration</w:t>
      </w:r>
      <w:bookmarkEnd w:id="1"/>
      <w:bookmarkEnd w:id="2"/>
    </w:p>
    <w:p w14:paraId="7B8D72E8" w14:textId="77777777" w:rsidR="00E9383F" w:rsidRPr="00E9096A" w:rsidRDefault="00E9383F" w:rsidP="00E9096A">
      <w:pPr>
        <w:spacing w:line="360" w:lineRule="auto"/>
        <w:rPr>
          <w:rFonts w:ascii="Arial" w:hAnsi="Arial" w:cs="Arial"/>
          <w:sz w:val="24"/>
          <w:szCs w:val="24"/>
        </w:rPr>
      </w:pPr>
    </w:p>
    <w:p w14:paraId="7C7E28C9" w14:textId="77777777" w:rsidR="00E9383F" w:rsidRPr="00E9096A" w:rsidRDefault="00E9383F" w:rsidP="00E9096A">
      <w:pPr>
        <w:spacing w:line="360" w:lineRule="auto"/>
        <w:rPr>
          <w:rFonts w:ascii="Arial" w:hAnsi="Arial" w:cs="Arial"/>
          <w:sz w:val="24"/>
          <w:szCs w:val="24"/>
        </w:rPr>
      </w:pPr>
      <w:r w:rsidRPr="00E9096A">
        <w:rPr>
          <w:rFonts w:ascii="Arial" w:hAnsi="Arial" w:cs="Arial"/>
          <w:sz w:val="24"/>
          <w:szCs w:val="24"/>
        </w:rPr>
        <w:t>This work has not previously been accepted in substance for any degree and is not being concurrently submitted in candidature for any degree</w:t>
      </w:r>
    </w:p>
    <w:p w14:paraId="0EEFA6A0" w14:textId="77777777" w:rsidR="00E9383F" w:rsidRPr="00E9096A" w:rsidRDefault="00E9383F" w:rsidP="00E9096A">
      <w:pPr>
        <w:spacing w:line="360" w:lineRule="auto"/>
        <w:rPr>
          <w:rFonts w:ascii="Arial" w:hAnsi="Arial" w:cs="Arial"/>
          <w:sz w:val="24"/>
          <w:szCs w:val="24"/>
        </w:rPr>
      </w:pPr>
    </w:p>
    <w:p w14:paraId="1AD8087E" w14:textId="77777777" w:rsidR="00E9383F" w:rsidRPr="00E9096A" w:rsidRDefault="00E9383F" w:rsidP="00E9096A">
      <w:pPr>
        <w:spacing w:line="360" w:lineRule="auto"/>
        <w:rPr>
          <w:rFonts w:ascii="Arial" w:hAnsi="Arial" w:cs="Arial"/>
          <w:sz w:val="24"/>
          <w:szCs w:val="24"/>
        </w:rPr>
      </w:pPr>
      <w:r w:rsidRPr="00E9096A">
        <w:rPr>
          <w:rFonts w:ascii="Arial" w:hAnsi="Arial" w:cs="Arial"/>
          <w:sz w:val="24"/>
          <w:szCs w:val="24"/>
        </w:rPr>
        <w:t>Signed……………………………………………</w:t>
      </w:r>
    </w:p>
    <w:p w14:paraId="6CCA7E5F" w14:textId="77777777" w:rsidR="00E9383F" w:rsidRPr="00E9096A" w:rsidRDefault="00E9383F" w:rsidP="00E9096A">
      <w:pPr>
        <w:spacing w:line="360" w:lineRule="auto"/>
        <w:rPr>
          <w:rFonts w:ascii="Arial" w:hAnsi="Arial" w:cs="Arial"/>
          <w:sz w:val="24"/>
          <w:szCs w:val="24"/>
        </w:rPr>
      </w:pPr>
    </w:p>
    <w:p w14:paraId="2F5EEFFC" w14:textId="77777777" w:rsidR="00E9383F" w:rsidRPr="00E9096A" w:rsidRDefault="00E9383F" w:rsidP="00E9096A">
      <w:pPr>
        <w:spacing w:line="360" w:lineRule="auto"/>
        <w:rPr>
          <w:rFonts w:ascii="Arial" w:hAnsi="Arial" w:cs="Arial"/>
          <w:sz w:val="24"/>
          <w:szCs w:val="24"/>
        </w:rPr>
      </w:pPr>
    </w:p>
    <w:p w14:paraId="6829588E" w14:textId="77777777" w:rsidR="00E9383F" w:rsidRPr="00E9096A" w:rsidRDefault="00E9383F" w:rsidP="00E9096A">
      <w:pPr>
        <w:spacing w:line="360" w:lineRule="auto"/>
        <w:rPr>
          <w:rFonts w:ascii="Arial" w:hAnsi="Arial" w:cs="Arial"/>
          <w:sz w:val="24"/>
          <w:szCs w:val="24"/>
        </w:rPr>
      </w:pPr>
      <w:r w:rsidRPr="00E9096A">
        <w:rPr>
          <w:rFonts w:ascii="Arial" w:hAnsi="Arial" w:cs="Arial"/>
          <w:sz w:val="24"/>
          <w:szCs w:val="24"/>
        </w:rPr>
        <w:t>Date………………………………………………</w:t>
      </w:r>
    </w:p>
    <w:p w14:paraId="153740C4" w14:textId="77777777" w:rsidR="00E9383F" w:rsidRPr="00E9096A" w:rsidRDefault="00E9383F" w:rsidP="00E9096A">
      <w:pPr>
        <w:pStyle w:val="Heading1"/>
      </w:pPr>
    </w:p>
    <w:p w14:paraId="03BC5861" w14:textId="77777777" w:rsidR="00E9383F" w:rsidRPr="00E9096A" w:rsidRDefault="00E9383F" w:rsidP="00E9096A">
      <w:pPr>
        <w:spacing w:line="360" w:lineRule="auto"/>
        <w:rPr>
          <w:rFonts w:ascii="Arial" w:hAnsi="Arial" w:cs="Arial"/>
          <w:b/>
          <w:sz w:val="24"/>
          <w:szCs w:val="24"/>
        </w:rPr>
      </w:pPr>
      <w:r w:rsidRPr="00E9096A">
        <w:rPr>
          <w:rFonts w:ascii="Arial" w:hAnsi="Arial" w:cs="Arial"/>
          <w:b/>
          <w:sz w:val="24"/>
          <w:szCs w:val="24"/>
        </w:rPr>
        <w:t xml:space="preserve">STATEMENT 1 </w:t>
      </w:r>
    </w:p>
    <w:p w14:paraId="6B97250D" w14:textId="77777777" w:rsidR="00E9383F" w:rsidRPr="00E9096A" w:rsidRDefault="00E9383F" w:rsidP="00E9096A">
      <w:pPr>
        <w:spacing w:line="360" w:lineRule="auto"/>
        <w:rPr>
          <w:rFonts w:ascii="Arial" w:hAnsi="Arial" w:cs="Arial"/>
          <w:sz w:val="24"/>
          <w:szCs w:val="24"/>
        </w:rPr>
      </w:pPr>
      <w:r w:rsidRPr="00E9096A">
        <w:rPr>
          <w:rFonts w:ascii="Arial" w:hAnsi="Arial" w:cs="Arial"/>
          <w:sz w:val="24"/>
          <w:szCs w:val="24"/>
        </w:rPr>
        <w:t>This dissertation is being submitted in partial fulfilment of the requirements for the degree of BA.</w:t>
      </w:r>
    </w:p>
    <w:p w14:paraId="20755D2F" w14:textId="77777777" w:rsidR="00E9383F" w:rsidRPr="00E9096A" w:rsidRDefault="00E9383F" w:rsidP="00E9096A">
      <w:pPr>
        <w:pStyle w:val="Heading1"/>
      </w:pPr>
    </w:p>
    <w:p w14:paraId="5184987C" w14:textId="77777777" w:rsidR="00E9383F" w:rsidRPr="00E9096A" w:rsidRDefault="00E9383F" w:rsidP="00E9096A">
      <w:pPr>
        <w:spacing w:line="360" w:lineRule="auto"/>
        <w:rPr>
          <w:rFonts w:ascii="Arial" w:hAnsi="Arial" w:cs="Arial"/>
          <w:sz w:val="24"/>
          <w:szCs w:val="24"/>
        </w:rPr>
      </w:pPr>
      <w:r w:rsidRPr="00E9096A">
        <w:rPr>
          <w:rFonts w:ascii="Arial" w:hAnsi="Arial" w:cs="Arial"/>
          <w:sz w:val="24"/>
          <w:szCs w:val="24"/>
        </w:rPr>
        <w:t xml:space="preserve">Signed……………………………………………. </w:t>
      </w:r>
    </w:p>
    <w:p w14:paraId="66DAA0AA" w14:textId="77777777" w:rsidR="00E9383F" w:rsidRPr="00E9096A" w:rsidRDefault="00E9383F" w:rsidP="00E9096A">
      <w:pPr>
        <w:spacing w:line="360" w:lineRule="auto"/>
        <w:rPr>
          <w:rFonts w:ascii="Arial" w:hAnsi="Arial" w:cs="Arial"/>
          <w:sz w:val="24"/>
          <w:szCs w:val="24"/>
        </w:rPr>
      </w:pPr>
    </w:p>
    <w:p w14:paraId="6C528EDE" w14:textId="77777777" w:rsidR="00E9383F" w:rsidRPr="00E9096A" w:rsidRDefault="00E9383F" w:rsidP="00E9096A">
      <w:pPr>
        <w:spacing w:line="360" w:lineRule="auto"/>
        <w:rPr>
          <w:rFonts w:ascii="Arial" w:hAnsi="Arial" w:cs="Arial"/>
          <w:sz w:val="24"/>
          <w:szCs w:val="24"/>
        </w:rPr>
      </w:pPr>
    </w:p>
    <w:p w14:paraId="363FD72E" w14:textId="77777777" w:rsidR="00E9383F" w:rsidRPr="00E9096A" w:rsidRDefault="00E9383F" w:rsidP="00E9096A">
      <w:pPr>
        <w:spacing w:line="360" w:lineRule="auto"/>
        <w:rPr>
          <w:rFonts w:ascii="Arial" w:hAnsi="Arial" w:cs="Arial"/>
          <w:sz w:val="24"/>
          <w:szCs w:val="24"/>
        </w:rPr>
      </w:pPr>
      <w:r w:rsidRPr="00E9096A">
        <w:rPr>
          <w:rFonts w:ascii="Arial" w:hAnsi="Arial" w:cs="Arial"/>
          <w:sz w:val="24"/>
          <w:szCs w:val="24"/>
        </w:rPr>
        <w:t>Date………………………………………………</w:t>
      </w:r>
    </w:p>
    <w:p w14:paraId="4A2ED55B" w14:textId="77777777" w:rsidR="00E9383F" w:rsidRPr="00E9096A" w:rsidRDefault="00E9383F" w:rsidP="00E9096A">
      <w:pPr>
        <w:spacing w:line="360" w:lineRule="auto"/>
        <w:rPr>
          <w:rFonts w:ascii="Arial" w:hAnsi="Arial" w:cs="Arial"/>
          <w:sz w:val="24"/>
          <w:szCs w:val="24"/>
        </w:rPr>
      </w:pPr>
    </w:p>
    <w:p w14:paraId="01BBCF24" w14:textId="77777777" w:rsidR="00E9383F" w:rsidRPr="00E9096A" w:rsidRDefault="00E9383F" w:rsidP="00E9096A">
      <w:pPr>
        <w:spacing w:line="360" w:lineRule="auto"/>
        <w:rPr>
          <w:rFonts w:ascii="Arial" w:hAnsi="Arial" w:cs="Arial"/>
          <w:b/>
          <w:sz w:val="24"/>
          <w:szCs w:val="24"/>
        </w:rPr>
      </w:pPr>
      <w:r w:rsidRPr="00E9096A">
        <w:rPr>
          <w:rFonts w:ascii="Arial" w:hAnsi="Arial" w:cs="Arial"/>
          <w:b/>
          <w:sz w:val="24"/>
          <w:szCs w:val="24"/>
        </w:rPr>
        <w:t>STATEMENT 2</w:t>
      </w:r>
    </w:p>
    <w:p w14:paraId="1D064BB5" w14:textId="77777777" w:rsidR="00E9383F" w:rsidRPr="00E9096A" w:rsidRDefault="00E9383F" w:rsidP="00E9096A">
      <w:pPr>
        <w:spacing w:line="360" w:lineRule="auto"/>
        <w:rPr>
          <w:rFonts w:ascii="Arial" w:hAnsi="Arial" w:cs="Arial"/>
          <w:sz w:val="24"/>
          <w:szCs w:val="24"/>
        </w:rPr>
      </w:pPr>
      <w:r w:rsidRPr="00E9096A">
        <w:rPr>
          <w:rFonts w:ascii="Arial" w:hAnsi="Arial" w:cs="Arial"/>
          <w:sz w:val="24"/>
          <w:szCs w:val="24"/>
        </w:rPr>
        <w:t>This dissertation is the result of my own independent work/investigation, except where otherwise stated.</w:t>
      </w:r>
    </w:p>
    <w:p w14:paraId="15931801" w14:textId="77777777" w:rsidR="00E9383F" w:rsidRPr="00E9096A" w:rsidRDefault="00E9383F" w:rsidP="00E9096A">
      <w:pPr>
        <w:spacing w:line="360" w:lineRule="auto"/>
        <w:rPr>
          <w:rFonts w:ascii="Arial" w:hAnsi="Arial" w:cs="Arial"/>
          <w:sz w:val="24"/>
          <w:szCs w:val="24"/>
        </w:rPr>
      </w:pPr>
    </w:p>
    <w:p w14:paraId="470CA026" w14:textId="77777777" w:rsidR="00E9383F" w:rsidRPr="00E9096A" w:rsidRDefault="00E9383F" w:rsidP="00E9096A">
      <w:pPr>
        <w:spacing w:line="360" w:lineRule="auto"/>
        <w:rPr>
          <w:rFonts w:ascii="Arial" w:hAnsi="Arial" w:cs="Arial"/>
          <w:sz w:val="24"/>
          <w:szCs w:val="24"/>
        </w:rPr>
      </w:pPr>
      <w:r w:rsidRPr="00E9096A">
        <w:rPr>
          <w:rFonts w:ascii="Arial" w:hAnsi="Arial" w:cs="Arial"/>
          <w:sz w:val="24"/>
          <w:szCs w:val="24"/>
        </w:rPr>
        <w:t>Other sources are acknowledged by footnotes giving explicit references.  A bibliography is appended.</w:t>
      </w:r>
    </w:p>
    <w:p w14:paraId="4A68BE13" w14:textId="77777777" w:rsidR="00E9383F" w:rsidRPr="00E9096A" w:rsidRDefault="00E9383F" w:rsidP="00E9096A">
      <w:pPr>
        <w:spacing w:line="360" w:lineRule="auto"/>
        <w:rPr>
          <w:rFonts w:ascii="Arial" w:hAnsi="Arial" w:cs="Arial"/>
          <w:sz w:val="24"/>
          <w:szCs w:val="24"/>
        </w:rPr>
      </w:pPr>
    </w:p>
    <w:p w14:paraId="2F50CACD" w14:textId="77777777" w:rsidR="00E9383F" w:rsidRPr="00E9096A" w:rsidRDefault="00E9383F" w:rsidP="00E9096A">
      <w:pPr>
        <w:spacing w:line="360" w:lineRule="auto"/>
        <w:rPr>
          <w:rFonts w:ascii="Arial" w:hAnsi="Arial" w:cs="Arial"/>
          <w:sz w:val="24"/>
          <w:szCs w:val="24"/>
        </w:rPr>
      </w:pPr>
      <w:r w:rsidRPr="00E9096A">
        <w:rPr>
          <w:rFonts w:ascii="Arial" w:hAnsi="Arial" w:cs="Arial"/>
          <w:sz w:val="24"/>
          <w:szCs w:val="24"/>
        </w:rPr>
        <w:t>Signed……………………………………………</w:t>
      </w:r>
    </w:p>
    <w:p w14:paraId="4980E387" w14:textId="77777777" w:rsidR="00E9383F" w:rsidRPr="00E9096A" w:rsidRDefault="00E9383F" w:rsidP="00E9096A">
      <w:pPr>
        <w:spacing w:line="360" w:lineRule="auto"/>
        <w:rPr>
          <w:rFonts w:ascii="Arial" w:hAnsi="Arial" w:cs="Arial"/>
          <w:sz w:val="24"/>
          <w:szCs w:val="24"/>
        </w:rPr>
      </w:pPr>
    </w:p>
    <w:p w14:paraId="70A58FB3" w14:textId="77777777" w:rsidR="00E9383F" w:rsidRPr="00E9096A" w:rsidRDefault="00E9383F" w:rsidP="00E9096A">
      <w:pPr>
        <w:spacing w:line="360" w:lineRule="auto"/>
        <w:rPr>
          <w:rFonts w:ascii="Arial" w:hAnsi="Arial" w:cs="Arial"/>
          <w:sz w:val="24"/>
          <w:szCs w:val="24"/>
        </w:rPr>
      </w:pPr>
    </w:p>
    <w:p w14:paraId="1A86C82E" w14:textId="77777777" w:rsidR="00E9383F" w:rsidRPr="00E9096A" w:rsidRDefault="00E9383F" w:rsidP="00E9096A">
      <w:pPr>
        <w:spacing w:line="360" w:lineRule="auto"/>
        <w:rPr>
          <w:rFonts w:ascii="Arial" w:hAnsi="Arial" w:cs="Arial"/>
          <w:sz w:val="24"/>
          <w:szCs w:val="24"/>
        </w:rPr>
      </w:pPr>
      <w:r w:rsidRPr="00E9096A">
        <w:rPr>
          <w:rFonts w:ascii="Arial" w:hAnsi="Arial" w:cs="Arial"/>
          <w:sz w:val="24"/>
          <w:szCs w:val="24"/>
        </w:rPr>
        <w:t xml:space="preserve">Date……………………………………………… </w:t>
      </w:r>
    </w:p>
    <w:p w14:paraId="3FBA53D1" w14:textId="77777777" w:rsidR="00E9383F" w:rsidRPr="00E9096A" w:rsidRDefault="00E9383F" w:rsidP="00E9096A">
      <w:pPr>
        <w:spacing w:line="360" w:lineRule="auto"/>
        <w:rPr>
          <w:rFonts w:ascii="Arial" w:hAnsi="Arial" w:cs="Arial"/>
          <w:sz w:val="24"/>
          <w:szCs w:val="24"/>
        </w:rPr>
      </w:pPr>
    </w:p>
    <w:p w14:paraId="6A2E6139" w14:textId="77777777" w:rsidR="00E9383F" w:rsidRPr="00E9096A" w:rsidRDefault="00E9383F" w:rsidP="00E9096A">
      <w:pPr>
        <w:spacing w:line="360" w:lineRule="auto"/>
        <w:rPr>
          <w:rFonts w:ascii="Arial" w:hAnsi="Arial" w:cs="Arial"/>
          <w:sz w:val="24"/>
          <w:szCs w:val="24"/>
        </w:rPr>
      </w:pPr>
    </w:p>
    <w:p w14:paraId="1054C1EB" w14:textId="77777777" w:rsidR="00E9383F" w:rsidRPr="00E9096A" w:rsidRDefault="00E9383F" w:rsidP="00E9096A">
      <w:pPr>
        <w:spacing w:line="360" w:lineRule="auto"/>
        <w:rPr>
          <w:rFonts w:ascii="Arial" w:hAnsi="Arial" w:cs="Arial"/>
          <w:b/>
          <w:sz w:val="24"/>
          <w:szCs w:val="24"/>
        </w:rPr>
      </w:pPr>
      <w:r w:rsidRPr="00E9096A">
        <w:rPr>
          <w:rFonts w:ascii="Arial" w:hAnsi="Arial" w:cs="Arial"/>
          <w:b/>
          <w:sz w:val="24"/>
          <w:szCs w:val="24"/>
        </w:rPr>
        <w:t>STATEMENT 3</w:t>
      </w:r>
    </w:p>
    <w:p w14:paraId="1EA011AA" w14:textId="77777777" w:rsidR="00E9383F" w:rsidRPr="00E9096A" w:rsidRDefault="00E9383F" w:rsidP="00E9096A">
      <w:pPr>
        <w:spacing w:line="360" w:lineRule="auto"/>
        <w:rPr>
          <w:rFonts w:ascii="Arial" w:hAnsi="Arial" w:cs="Arial"/>
          <w:sz w:val="24"/>
          <w:szCs w:val="24"/>
        </w:rPr>
      </w:pPr>
      <w:r w:rsidRPr="00E9096A">
        <w:rPr>
          <w:rFonts w:ascii="Arial" w:hAnsi="Arial" w:cs="Arial"/>
          <w:sz w:val="24"/>
          <w:szCs w:val="24"/>
        </w:rPr>
        <w:t>I hereby give consent for my dissertation, if accepted, to be available for photocopying and for interlibrary loan, and for the title and summary to be made available to outside organisations.</w:t>
      </w:r>
    </w:p>
    <w:p w14:paraId="7DD2708F" w14:textId="77777777" w:rsidR="00E9383F" w:rsidRPr="00E9096A" w:rsidRDefault="00E9383F" w:rsidP="00E9096A">
      <w:pPr>
        <w:spacing w:line="360" w:lineRule="auto"/>
        <w:rPr>
          <w:rFonts w:ascii="Arial" w:hAnsi="Arial" w:cs="Arial"/>
          <w:sz w:val="24"/>
          <w:szCs w:val="24"/>
        </w:rPr>
      </w:pPr>
    </w:p>
    <w:p w14:paraId="0D351AEF" w14:textId="77777777" w:rsidR="00E9383F" w:rsidRPr="00E9096A" w:rsidRDefault="00E9383F" w:rsidP="00E9096A">
      <w:pPr>
        <w:spacing w:line="360" w:lineRule="auto"/>
        <w:rPr>
          <w:rFonts w:ascii="Arial" w:hAnsi="Arial" w:cs="Arial"/>
          <w:sz w:val="24"/>
          <w:szCs w:val="24"/>
        </w:rPr>
      </w:pPr>
    </w:p>
    <w:p w14:paraId="4956F567" w14:textId="77777777" w:rsidR="00E9383F" w:rsidRPr="00E9096A" w:rsidRDefault="00E9383F" w:rsidP="00E9096A">
      <w:pPr>
        <w:spacing w:line="360" w:lineRule="auto"/>
        <w:rPr>
          <w:rFonts w:ascii="Arial" w:hAnsi="Arial" w:cs="Arial"/>
          <w:sz w:val="24"/>
          <w:szCs w:val="24"/>
        </w:rPr>
      </w:pPr>
      <w:r w:rsidRPr="00E9096A">
        <w:rPr>
          <w:rFonts w:ascii="Arial" w:hAnsi="Arial" w:cs="Arial"/>
          <w:sz w:val="24"/>
          <w:szCs w:val="24"/>
        </w:rPr>
        <w:t>Signed………………………………………………</w:t>
      </w:r>
    </w:p>
    <w:p w14:paraId="28113B33" w14:textId="77777777" w:rsidR="00E9383F" w:rsidRPr="00E9096A" w:rsidRDefault="00E9383F" w:rsidP="00E9096A">
      <w:pPr>
        <w:pStyle w:val="Heading1"/>
      </w:pPr>
    </w:p>
    <w:p w14:paraId="3818D1A5" w14:textId="77777777" w:rsidR="00E9383F" w:rsidRPr="00E9096A" w:rsidRDefault="00E9383F" w:rsidP="00E9096A">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spacing w:line="360" w:lineRule="auto"/>
        <w:rPr>
          <w:rFonts w:ascii="Arial" w:hAnsi="Arial" w:cs="Arial"/>
          <w:sz w:val="24"/>
          <w:szCs w:val="24"/>
        </w:rPr>
      </w:pPr>
      <w:r w:rsidRPr="00E9096A">
        <w:rPr>
          <w:rFonts w:ascii="Arial" w:hAnsi="Arial" w:cs="Arial"/>
          <w:sz w:val="24"/>
          <w:szCs w:val="24"/>
        </w:rPr>
        <w:t>Date…………………………………………………</w:t>
      </w:r>
    </w:p>
    <w:p w14:paraId="2B2F70AC" w14:textId="77777777" w:rsidR="00E9383F" w:rsidRPr="00E9096A" w:rsidRDefault="00E9383F" w:rsidP="00E9096A">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spacing w:line="360" w:lineRule="auto"/>
        <w:rPr>
          <w:rFonts w:ascii="Arial" w:hAnsi="Arial" w:cs="Arial"/>
          <w:sz w:val="24"/>
          <w:szCs w:val="24"/>
        </w:rPr>
      </w:pPr>
    </w:p>
    <w:p w14:paraId="56024622" w14:textId="77777777" w:rsidR="00E9383F" w:rsidRPr="00E9096A" w:rsidRDefault="00E9383F" w:rsidP="00E9096A">
      <w:pPr>
        <w:spacing w:line="360" w:lineRule="auto"/>
        <w:rPr>
          <w:rFonts w:ascii="Arial" w:hAnsi="Arial" w:cs="Arial"/>
          <w:b/>
          <w:sz w:val="24"/>
          <w:szCs w:val="24"/>
        </w:rPr>
      </w:pPr>
      <w:r w:rsidRPr="00E9096A">
        <w:rPr>
          <w:rFonts w:ascii="Arial" w:hAnsi="Arial" w:cs="Arial"/>
          <w:b/>
          <w:sz w:val="24"/>
          <w:szCs w:val="24"/>
        </w:rPr>
        <w:t>STATEMENT 4</w:t>
      </w:r>
    </w:p>
    <w:p w14:paraId="3049636A" w14:textId="77777777" w:rsidR="00E9383F" w:rsidRPr="00E9096A" w:rsidRDefault="00E9383F" w:rsidP="00E9096A">
      <w:pPr>
        <w:spacing w:line="360" w:lineRule="auto"/>
        <w:rPr>
          <w:rFonts w:ascii="Arial" w:hAnsi="Arial" w:cs="Arial"/>
          <w:sz w:val="24"/>
          <w:szCs w:val="24"/>
        </w:rPr>
      </w:pPr>
      <w:r w:rsidRPr="00E9096A">
        <w:rPr>
          <w:rFonts w:ascii="Arial" w:hAnsi="Arial" w:cs="Arial"/>
          <w:sz w:val="24"/>
          <w:szCs w:val="24"/>
        </w:rPr>
        <w:t>I hereby give consent for my dissertation, if accepted, to be available on the university’s IT system to those who have consent to use the system.</w:t>
      </w:r>
    </w:p>
    <w:p w14:paraId="0A77A3EA" w14:textId="77777777" w:rsidR="00E9383F" w:rsidRPr="00E9096A" w:rsidRDefault="00E9383F" w:rsidP="00E9096A">
      <w:pPr>
        <w:spacing w:line="360" w:lineRule="auto"/>
        <w:rPr>
          <w:rFonts w:ascii="Arial" w:hAnsi="Arial" w:cs="Arial"/>
          <w:sz w:val="24"/>
          <w:szCs w:val="24"/>
        </w:rPr>
      </w:pPr>
    </w:p>
    <w:p w14:paraId="2AD809A6" w14:textId="77777777" w:rsidR="00E9383F" w:rsidRPr="00E9096A" w:rsidRDefault="00E9383F" w:rsidP="00E9096A">
      <w:pPr>
        <w:spacing w:line="360" w:lineRule="auto"/>
        <w:rPr>
          <w:rFonts w:ascii="Arial" w:hAnsi="Arial" w:cs="Arial"/>
          <w:sz w:val="24"/>
          <w:szCs w:val="24"/>
        </w:rPr>
      </w:pPr>
    </w:p>
    <w:p w14:paraId="3CF6DD47" w14:textId="77777777" w:rsidR="00E9383F" w:rsidRPr="00E9096A" w:rsidRDefault="00E9383F" w:rsidP="00E9096A">
      <w:pPr>
        <w:spacing w:line="360" w:lineRule="auto"/>
        <w:rPr>
          <w:rFonts w:ascii="Arial" w:hAnsi="Arial" w:cs="Arial"/>
          <w:sz w:val="24"/>
          <w:szCs w:val="24"/>
        </w:rPr>
      </w:pPr>
      <w:r w:rsidRPr="00E9096A">
        <w:rPr>
          <w:rFonts w:ascii="Arial" w:hAnsi="Arial" w:cs="Arial"/>
          <w:sz w:val="24"/>
          <w:szCs w:val="24"/>
        </w:rPr>
        <w:t>Signed………………………………………………</w:t>
      </w:r>
    </w:p>
    <w:p w14:paraId="6593BA91" w14:textId="77777777" w:rsidR="00E9383F" w:rsidRPr="00E9096A" w:rsidRDefault="00E9383F" w:rsidP="00E9096A">
      <w:pPr>
        <w:pStyle w:val="Heading1"/>
      </w:pPr>
    </w:p>
    <w:p w14:paraId="6F693B58" w14:textId="77777777" w:rsidR="00E9383F" w:rsidRPr="00E9096A" w:rsidRDefault="00E9383F" w:rsidP="004D223E">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spacing w:line="360" w:lineRule="auto"/>
        <w:rPr>
          <w:rFonts w:ascii="Arial" w:hAnsi="Arial" w:cs="Arial"/>
          <w:sz w:val="24"/>
          <w:szCs w:val="24"/>
        </w:rPr>
      </w:pPr>
      <w:r w:rsidRPr="00E9096A">
        <w:rPr>
          <w:rFonts w:ascii="Arial" w:hAnsi="Arial" w:cs="Arial"/>
          <w:sz w:val="24"/>
          <w:szCs w:val="24"/>
        </w:rPr>
        <w:t>Date…………………………………………………</w:t>
      </w:r>
    </w:p>
    <w:p w14:paraId="331683AC" w14:textId="77777777" w:rsidR="00E9383F" w:rsidRPr="00E9096A" w:rsidRDefault="00E9383F" w:rsidP="00136D8A">
      <w:pPr>
        <w:pStyle w:val="Heading1"/>
        <w:numPr>
          <w:ilvl w:val="0"/>
          <w:numId w:val="8"/>
        </w:numPr>
      </w:pPr>
      <w:bookmarkStart w:id="3" w:name="_Toc450327106"/>
      <w:bookmarkStart w:id="4" w:name="_Toc481582366"/>
      <w:r w:rsidRPr="00E9096A">
        <w:lastRenderedPageBreak/>
        <w:t>Acknowledgements</w:t>
      </w:r>
      <w:bookmarkEnd w:id="3"/>
      <w:bookmarkEnd w:id="4"/>
    </w:p>
    <w:p w14:paraId="01C63C1F" w14:textId="77777777" w:rsidR="00E9383F" w:rsidRPr="00E9096A" w:rsidRDefault="00E9383F" w:rsidP="00E9096A">
      <w:pPr>
        <w:spacing w:line="360" w:lineRule="auto"/>
        <w:rPr>
          <w:rFonts w:ascii="Arial" w:hAnsi="Arial" w:cs="Arial"/>
          <w:sz w:val="24"/>
          <w:szCs w:val="24"/>
        </w:rPr>
      </w:pPr>
    </w:p>
    <w:p w14:paraId="2CFD348C" w14:textId="77777777" w:rsidR="00E9383F" w:rsidRPr="00E9096A" w:rsidRDefault="00E9383F" w:rsidP="00E9096A">
      <w:pPr>
        <w:spacing w:line="360" w:lineRule="auto"/>
        <w:rPr>
          <w:rFonts w:ascii="Arial" w:hAnsi="Arial" w:cs="Arial"/>
          <w:sz w:val="24"/>
          <w:szCs w:val="24"/>
        </w:rPr>
      </w:pPr>
    </w:p>
    <w:p w14:paraId="08D5BD0D" w14:textId="77777777" w:rsidR="00E9383F" w:rsidRPr="00E9096A" w:rsidRDefault="00E9383F" w:rsidP="00E9096A">
      <w:pPr>
        <w:spacing w:line="360" w:lineRule="auto"/>
        <w:rPr>
          <w:rFonts w:ascii="Arial" w:hAnsi="Arial" w:cs="Arial"/>
          <w:sz w:val="24"/>
          <w:szCs w:val="24"/>
        </w:rPr>
      </w:pPr>
      <w:r w:rsidRPr="00E9096A">
        <w:rPr>
          <w:rFonts w:ascii="Arial" w:hAnsi="Arial" w:cs="Arial"/>
          <w:sz w:val="24"/>
          <w:szCs w:val="24"/>
        </w:rPr>
        <w:t>I would like to thank the participants of the interviews that I used to carry out my research study, without whom, it would not have been possible to complete the study.</w:t>
      </w:r>
    </w:p>
    <w:p w14:paraId="0AC24C34" w14:textId="77777777" w:rsidR="00E9383F" w:rsidRPr="00E9096A" w:rsidRDefault="00E9383F" w:rsidP="00E9096A">
      <w:pPr>
        <w:spacing w:line="360" w:lineRule="auto"/>
        <w:rPr>
          <w:rFonts w:ascii="Arial" w:hAnsi="Arial" w:cs="Arial"/>
          <w:sz w:val="24"/>
          <w:szCs w:val="24"/>
        </w:rPr>
      </w:pPr>
    </w:p>
    <w:p w14:paraId="5AF22E5F" w14:textId="77777777" w:rsidR="00E9383F" w:rsidRPr="00E9096A" w:rsidRDefault="00E9383F" w:rsidP="00E9096A">
      <w:pPr>
        <w:spacing w:line="360" w:lineRule="auto"/>
        <w:rPr>
          <w:rFonts w:ascii="Arial" w:hAnsi="Arial" w:cs="Arial"/>
          <w:sz w:val="24"/>
          <w:szCs w:val="24"/>
        </w:rPr>
      </w:pPr>
    </w:p>
    <w:p w14:paraId="17E9D74B" w14:textId="77777777" w:rsidR="00E9383F" w:rsidRPr="00E9096A" w:rsidRDefault="00E9383F" w:rsidP="00E9096A">
      <w:pPr>
        <w:spacing w:line="360" w:lineRule="auto"/>
        <w:rPr>
          <w:rFonts w:ascii="Arial" w:hAnsi="Arial" w:cs="Arial"/>
          <w:sz w:val="24"/>
          <w:szCs w:val="24"/>
        </w:rPr>
      </w:pPr>
    </w:p>
    <w:p w14:paraId="00F5177D" w14:textId="77777777" w:rsidR="00E9383F" w:rsidRPr="00E9096A" w:rsidRDefault="00E9383F" w:rsidP="00E9096A">
      <w:pPr>
        <w:spacing w:line="360" w:lineRule="auto"/>
        <w:rPr>
          <w:rFonts w:ascii="Arial" w:hAnsi="Arial" w:cs="Arial"/>
          <w:sz w:val="24"/>
          <w:szCs w:val="24"/>
        </w:rPr>
      </w:pPr>
      <w:r w:rsidRPr="00E9096A">
        <w:rPr>
          <w:rFonts w:ascii="Arial" w:hAnsi="Arial" w:cs="Arial"/>
          <w:sz w:val="24"/>
          <w:szCs w:val="24"/>
        </w:rPr>
        <w:t>Also I wish to acknowledge and express my appreciation to Vic Saunders, my dissertation supervisor who has been a constant help and support for me throughout my dissertation study.</w:t>
      </w:r>
    </w:p>
    <w:p w14:paraId="5592D593" w14:textId="77777777" w:rsidR="00E9383F" w:rsidRPr="00E9096A" w:rsidRDefault="00E9383F" w:rsidP="00E9096A">
      <w:pPr>
        <w:spacing w:line="360" w:lineRule="auto"/>
        <w:rPr>
          <w:rFonts w:ascii="Arial" w:hAnsi="Arial" w:cs="Arial"/>
          <w:sz w:val="24"/>
          <w:szCs w:val="24"/>
        </w:rPr>
      </w:pPr>
    </w:p>
    <w:p w14:paraId="7D1846F6" w14:textId="77777777" w:rsidR="00E9383F" w:rsidRPr="00E9096A" w:rsidRDefault="00E9383F" w:rsidP="00E9096A">
      <w:pPr>
        <w:spacing w:line="360" w:lineRule="auto"/>
        <w:rPr>
          <w:rFonts w:ascii="Arial" w:hAnsi="Arial" w:cs="Arial"/>
          <w:sz w:val="24"/>
          <w:szCs w:val="24"/>
        </w:rPr>
      </w:pPr>
    </w:p>
    <w:p w14:paraId="27673983" w14:textId="77777777" w:rsidR="00E9383F" w:rsidRPr="00E9096A" w:rsidRDefault="00E9383F" w:rsidP="00E9096A">
      <w:pPr>
        <w:spacing w:line="360" w:lineRule="auto"/>
        <w:rPr>
          <w:rFonts w:ascii="Arial" w:hAnsi="Arial" w:cs="Arial"/>
          <w:sz w:val="24"/>
          <w:szCs w:val="24"/>
        </w:rPr>
      </w:pPr>
    </w:p>
    <w:p w14:paraId="3E163107" w14:textId="77777777" w:rsidR="00E9383F" w:rsidRPr="00E9096A" w:rsidRDefault="00E9383F" w:rsidP="00E9096A">
      <w:pPr>
        <w:spacing w:line="360" w:lineRule="auto"/>
        <w:rPr>
          <w:rFonts w:ascii="Arial" w:hAnsi="Arial" w:cs="Arial"/>
          <w:sz w:val="24"/>
          <w:szCs w:val="24"/>
        </w:rPr>
      </w:pPr>
    </w:p>
    <w:p w14:paraId="7463BC98" w14:textId="77777777" w:rsidR="00E9383F" w:rsidRPr="00E9096A" w:rsidRDefault="00E9383F" w:rsidP="00E9096A">
      <w:pPr>
        <w:spacing w:line="360" w:lineRule="auto"/>
        <w:rPr>
          <w:rFonts w:ascii="Arial" w:hAnsi="Arial" w:cs="Arial"/>
          <w:sz w:val="24"/>
          <w:szCs w:val="24"/>
        </w:rPr>
      </w:pPr>
    </w:p>
    <w:p w14:paraId="3147185E" w14:textId="77777777" w:rsidR="00E9383F" w:rsidRPr="00E9096A" w:rsidRDefault="00E9383F" w:rsidP="00E9096A">
      <w:pPr>
        <w:spacing w:line="360" w:lineRule="auto"/>
        <w:rPr>
          <w:rFonts w:ascii="Arial" w:hAnsi="Arial" w:cs="Arial"/>
          <w:sz w:val="24"/>
          <w:szCs w:val="24"/>
        </w:rPr>
      </w:pPr>
    </w:p>
    <w:p w14:paraId="0F7E9F73" w14:textId="77777777" w:rsidR="00E9383F" w:rsidRPr="00E9096A" w:rsidRDefault="00E9383F" w:rsidP="00E9096A">
      <w:pPr>
        <w:spacing w:line="360" w:lineRule="auto"/>
        <w:rPr>
          <w:rFonts w:ascii="Arial" w:hAnsi="Arial" w:cs="Arial"/>
          <w:sz w:val="24"/>
          <w:szCs w:val="24"/>
        </w:rPr>
      </w:pPr>
    </w:p>
    <w:p w14:paraId="07B7B554" w14:textId="77777777" w:rsidR="00E9383F" w:rsidRPr="00E9096A" w:rsidRDefault="00E9383F" w:rsidP="00E9096A">
      <w:pPr>
        <w:spacing w:line="360" w:lineRule="auto"/>
        <w:rPr>
          <w:rFonts w:ascii="Arial" w:hAnsi="Arial" w:cs="Arial"/>
          <w:sz w:val="24"/>
          <w:szCs w:val="24"/>
        </w:rPr>
      </w:pPr>
    </w:p>
    <w:p w14:paraId="2DB413FC" w14:textId="77777777" w:rsidR="00E9383F" w:rsidRPr="00E9096A" w:rsidRDefault="00E9383F" w:rsidP="00E9096A">
      <w:pPr>
        <w:spacing w:line="360" w:lineRule="auto"/>
        <w:rPr>
          <w:rFonts w:ascii="Arial" w:hAnsi="Arial" w:cs="Arial"/>
          <w:sz w:val="24"/>
          <w:szCs w:val="24"/>
        </w:rPr>
      </w:pPr>
    </w:p>
    <w:p w14:paraId="706F746C" w14:textId="77777777" w:rsidR="00E9383F" w:rsidRPr="00E9096A" w:rsidRDefault="00E9383F" w:rsidP="00E9096A">
      <w:pPr>
        <w:spacing w:line="360" w:lineRule="auto"/>
        <w:rPr>
          <w:rFonts w:ascii="Arial" w:hAnsi="Arial" w:cs="Arial"/>
          <w:sz w:val="24"/>
          <w:szCs w:val="24"/>
        </w:rPr>
      </w:pPr>
    </w:p>
    <w:p w14:paraId="7ED2572E" w14:textId="77777777" w:rsidR="00E9383F" w:rsidRPr="00E9096A" w:rsidRDefault="00E9383F" w:rsidP="00E9096A">
      <w:pPr>
        <w:spacing w:line="360" w:lineRule="auto"/>
        <w:rPr>
          <w:rFonts w:ascii="Arial" w:hAnsi="Arial" w:cs="Arial"/>
          <w:sz w:val="24"/>
          <w:szCs w:val="24"/>
        </w:rPr>
      </w:pPr>
    </w:p>
    <w:p w14:paraId="66677AF7" w14:textId="77777777" w:rsidR="00E9383F" w:rsidRPr="00E9096A" w:rsidRDefault="00E9383F" w:rsidP="00E9096A">
      <w:pPr>
        <w:spacing w:line="360" w:lineRule="auto"/>
        <w:rPr>
          <w:rFonts w:ascii="Arial" w:hAnsi="Arial" w:cs="Arial"/>
          <w:sz w:val="24"/>
          <w:szCs w:val="24"/>
        </w:rPr>
      </w:pPr>
    </w:p>
    <w:p w14:paraId="2AE54E4B" w14:textId="77777777" w:rsidR="00E9383F" w:rsidRPr="00E9096A" w:rsidRDefault="00E9383F" w:rsidP="00E9096A">
      <w:pPr>
        <w:spacing w:line="360" w:lineRule="auto"/>
        <w:rPr>
          <w:rFonts w:ascii="Arial" w:hAnsi="Arial" w:cs="Arial"/>
          <w:sz w:val="24"/>
          <w:szCs w:val="24"/>
        </w:rPr>
      </w:pPr>
    </w:p>
    <w:p w14:paraId="39F950B0" w14:textId="77777777" w:rsidR="00E9383F" w:rsidRPr="00E9096A" w:rsidRDefault="00E9383F" w:rsidP="00E9096A">
      <w:pPr>
        <w:spacing w:line="360" w:lineRule="auto"/>
        <w:rPr>
          <w:rFonts w:ascii="Arial" w:hAnsi="Arial" w:cs="Arial"/>
          <w:sz w:val="24"/>
          <w:szCs w:val="24"/>
        </w:rPr>
      </w:pPr>
    </w:p>
    <w:p w14:paraId="2C9947AE" w14:textId="77777777" w:rsidR="00E9383F" w:rsidRPr="00E9096A" w:rsidRDefault="00E9383F" w:rsidP="00136D8A">
      <w:pPr>
        <w:pStyle w:val="Heading1"/>
        <w:numPr>
          <w:ilvl w:val="0"/>
          <w:numId w:val="8"/>
        </w:numPr>
      </w:pPr>
      <w:bookmarkStart w:id="5" w:name="_Toc481582367"/>
      <w:r w:rsidRPr="00E9096A">
        <w:lastRenderedPageBreak/>
        <w:t>Abstract</w:t>
      </w:r>
      <w:bookmarkEnd w:id="5"/>
    </w:p>
    <w:p w14:paraId="0F5FAC97" w14:textId="77777777" w:rsidR="00E9383F" w:rsidRPr="00E9096A" w:rsidRDefault="00E9383F" w:rsidP="00E9096A">
      <w:pPr>
        <w:spacing w:line="360" w:lineRule="auto"/>
        <w:rPr>
          <w:rFonts w:ascii="Arial" w:hAnsi="Arial" w:cs="Arial"/>
          <w:sz w:val="24"/>
          <w:szCs w:val="24"/>
        </w:rPr>
      </w:pPr>
    </w:p>
    <w:p w14:paraId="646CD02E" w14:textId="77777777" w:rsidR="00E9383F" w:rsidRPr="00E9096A" w:rsidRDefault="00E9383F" w:rsidP="00E9096A">
      <w:pPr>
        <w:spacing w:line="360" w:lineRule="auto"/>
        <w:rPr>
          <w:rFonts w:ascii="Arial" w:hAnsi="Arial" w:cs="Arial"/>
          <w:sz w:val="24"/>
          <w:szCs w:val="24"/>
        </w:rPr>
      </w:pPr>
      <w:r w:rsidRPr="00E9096A">
        <w:rPr>
          <w:rFonts w:ascii="Arial" w:hAnsi="Arial" w:cs="Arial"/>
          <w:sz w:val="24"/>
          <w:szCs w:val="24"/>
        </w:rPr>
        <w:t xml:space="preserve">The </w:t>
      </w:r>
      <w:r w:rsidR="001B6EB9" w:rsidRPr="00E9096A">
        <w:rPr>
          <w:rFonts w:ascii="Arial" w:hAnsi="Arial" w:cs="Arial"/>
          <w:sz w:val="24"/>
          <w:szCs w:val="24"/>
        </w:rPr>
        <w:t>overall aim of this study was to</w:t>
      </w:r>
      <w:r w:rsidRPr="00E9096A">
        <w:rPr>
          <w:rFonts w:ascii="Arial" w:hAnsi="Arial" w:cs="Arial"/>
          <w:sz w:val="24"/>
          <w:szCs w:val="24"/>
        </w:rPr>
        <w:t xml:space="preserve">; identify the marketing activities of SMEs, analyse what SMEs class as marketing activities and evaluate the extent to which SMEs rely on personal contact networking for their marketing activities. </w:t>
      </w:r>
    </w:p>
    <w:p w14:paraId="3D7B5ECF" w14:textId="77777777" w:rsidR="007340FE" w:rsidRPr="00E9096A" w:rsidRDefault="007340FE" w:rsidP="00E9096A">
      <w:pPr>
        <w:spacing w:line="360" w:lineRule="auto"/>
        <w:rPr>
          <w:rFonts w:ascii="Arial" w:hAnsi="Arial" w:cs="Arial"/>
          <w:sz w:val="24"/>
          <w:szCs w:val="24"/>
        </w:rPr>
      </w:pPr>
    </w:p>
    <w:p w14:paraId="40F10CD5" w14:textId="77777777" w:rsidR="0051193B" w:rsidRPr="00E9096A" w:rsidRDefault="007340FE" w:rsidP="00E9096A">
      <w:pPr>
        <w:spacing w:line="360" w:lineRule="auto"/>
        <w:rPr>
          <w:rFonts w:ascii="Arial" w:hAnsi="Arial" w:cs="Arial"/>
          <w:sz w:val="24"/>
          <w:szCs w:val="24"/>
        </w:rPr>
      </w:pPr>
      <w:r w:rsidRPr="00E9096A">
        <w:rPr>
          <w:rFonts w:ascii="Arial" w:hAnsi="Arial" w:cs="Arial"/>
          <w:sz w:val="24"/>
          <w:szCs w:val="24"/>
        </w:rPr>
        <w:t xml:space="preserve">The researcher has chosen this area of research due to having a deep interest in SMEs, this is due to working within a number of SMEs, one of which being a family business. Due to working in </w:t>
      </w:r>
      <w:r w:rsidR="00A31D19" w:rsidRPr="00E9096A">
        <w:rPr>
          <w:rFonts w:ascii="Arial" w:hAnsi="Arial" w:cs="Arial"/>
          <w:sz w:val="24"/>
          <w:szCs w:val="24"/>
        </w:rPr>
        <w:t>several</w:t>
      </w:r>
      <w:r w:rsidRPr="00E9096A">
        <w:rPr>
          <w:rFonts w:ascii="Arial" w:hAnsi="Arial" w:cs="Arial"/>
          <w:sz w:val="24"/>
          <w:szCs w:val="24"/>
        </w:rPr>
        <w:t xml:space="preserve"> SMEs, this meant the researcher had access to SME owner/managers. The researcher had a great interest in how SME marketing </w:t>
      </w:r>
      <w:r w:rsidR="00A31D19" w:rsidRPr="00E9096A">
        <w:rPr>
          <w:rFonts w:ascii="Arial" w:hAnsi="Arial" w:cs="Arial"/>
          <w:sz w:val="24"/>
          <w:szCs w:val="24"/>
        </w:rPr>
        <w:t>differentiated</w:t>
      </w:r>
      <w:r w:rsidRPr="00E9096A">
        <w:rPr>
          <w:rFonts w:ascii="Arial" w:hAnsi="Arial" w:cs="Arial"/>
          <w:sz w:val="24"/>
          <w:szCs w:val="24"/>
        </w:rPr>
        <w:t xml:space="preserve"> from traditional marketing theories which mostly apply to much larger organisations.</w:t>
      </w:r>
    </w:p>
    <w:p w14:paraId="7A8614DA" w14:textId="77777777" w:rsidR="00FA610E" w:rsidRPr="00E9096A" w:rsidRDefault="00FA610E" w:rsidP="00E9096A">
      <w:pPr>
        <w:spacing w:line="360" w:lineRule="auto"/>
        <w:rPr>
          <w:rFonts w:ascii="Arial" w:hAnsi="Arial" w:cs="Arial"/>
          <w:sz w:val="24"/>
          <w:szCs w:val="24"/>
        </w:rPr>
      </w:pPr>
    </w:p>
    <w:p w14:paraId="04DAE85C" w14:textId="77777777" w:rsidR="00FA610E" w:rsidRPr="00E9096A" w:rsidRDefault="0051193B" w:rsidP="00E9096A">
      <w:pPr>
        <w:spacing w:line="360" w:lineRule="auto"/>
        <w:rPr>
          <w:rFonts w:ascii="Arial" w:hAnsi="Arial" w:cs="Arial"/>
          <w:sz w:val="24"/>
          <w:szCs w:val="24"/>
        </w:rPr>
      </w:pPr>
      <w:r w:rsidRPr="00E9096A">
        <w:rPr>
          <w:rFonts w:ascii="Arial" w:hAnsi="Arial" w:cs="Arial"/>
          <w:sz w:val="24"/>
          <w:szCs w:val="24"/>
        </w:rPr>
        <w:t xml:space="preserve">The research was undertaken using the methodology of interviews. The sample consisted of 4 respondents, all of which were SME owner/managers, as these would have the knowledge required to complete the interview questions. </w:t>
      </w:r>
    </w:p>
    <w:p w14:paraId="5D10B9F5" w14:textId="77777777" w:rsidR="00FA610E" w:rsidRPr="00E9096A" w:rsidRDefault="00FA610E" w:rsidP="00E9096A">
      <w:pPr>
        <w:spacing w:line="360" w:lineRule="auto"/>
        <w:rPr>
          <w:rFonts w:ascii="Arial" w:hAnsi="Arial" w:cs="Arial"/>
          <w:sz w:val="24"/>
          <w:szCs w:val="24"/>
        </w:rPr>
      </w:pPr>
    </w:p>
    <w:p w14:paraId="65BAD01B" w14:textId="77777777" w:rsidR="00FA610E" w:rsidRPr="00E9096A" w:rsidRDefault="00FA610E" w:rsidP="00E9096A">
      <w:pPr>
        <w:spacing w:line="360" w:lineRule="auto"/>
        <w:rPr>
          <w:rFonts w:ascii="Arial" w:hAnsi="Arial" w:cs="Arial"/>
          <w:sz w:val="24"/>
          <w:szCs w:val="24"/>
        </w:rPr>
      </w:pPr>
      <w:r w:rsidRPr="00E9096A">
        <w:rPr>
          <w:rFonts w:ascii="Arial" w:hAnsi="Arial" w:cs="Arial"/>
          <w:sz w:val="24"/>
          <w:szCs w:val="24"/>
        </w:rPr>
        <w:t>The results identified that promotion is significantly used by SMEs through the means suggests by the literature and personal contact networking is greatly used by SME owner/managers for activities such as building relationships with customers, identifying customers and generating sales, recruiting labour and for market intelligence.</w:t>
      </w:r>
    </w:p>
    <w:p w14:paraId="4ACE8F6C" w14:textId="77777777" w:rsidR="00FA610E" w:rsidRPr="00E9096A" w:rsidRDefault="00FA610E" w:rsidP="00E9096A">
      <w:pPr>
        <w:spacing w:line="360" w:lineRule="auto"/>
        <w:rPr>
          <w:rFonts w:ascii="Arial" w:hAnsi="Arial" w:cs="Arial"/>
          <w:sz w:val="24"/>
          <w:szCs w:val="24"/>
        </w:rPr>
      </w:pPr>
    </w:p>
    <w:p w14:paraId="7161067C" w14:textId="77777777" w:rsidR="00FA610E" w:rsidRPr="00E9096A" w:rsidRDefault="00FA610E" w:rsidP="00E9096A">
      <w:pPr>
        <w:spacing w:line="360" w:lineRule="auto"/>
        <w:rPr>
          <w:rFonts w:ascii="Arial" w:hAnsi="Arial" w:cs="Arial"/>
          <w:sz w:val="24"/>
          <w:szCs w:val="24"/>
        </w:rPr>
      </w:pPr>
      <w:r w:rsidRPr="00E9096A">
        <w:rPr>
          <w:rFonts w:ascii="Arial" w:hAnsi="Arial" w:cs="Arial"/>
          <w:sz w:val="24"/>
          <w:szCs w:val="24"/>
        </w:rPr>
        <w:t>Finally, issues are identified and the study concludes with recommendations for further investigation into SME marketing.</w:t>
      </w:r>
    </w:p>
    <w:p w14:paraId="3242C499" w14:textId="77777777" w:rsidR="00FA610E" w:rsidRPr="00E9096A" w:rsidRDefault="00FA610E" w:rsidP="00E9096A">
      <w:pPr>
        <w:spacing w:line="360" w:lineRule="auto"/>
        <w:rPr>
          <w:rFonts w:ascii="Arial" w:hAnsi="Arial" w:cs="Arial"/>
          <w:sz w:val="24"/>
          <w:szCs w:val="24"/>
        </w:rPr>
      </w:pPr>
    </w:p>
    <w:p w14:paraId="467CFDAB" w14:textId="77777777" w:rsidR="00FA610E" w:rsidRPr="00E9096A" w:rsidRDefault="00FA610E" w:rsidP="00E9096A">
      <w:pPr>
        <w:spacing w:line="360" w:lineRule="auto"/>
        <w:rPr>
          <w:rFonts w:ascii="Arial" w:hAnsi="Arial" w:cs="Arial"/>
          <w:sz w:val="24"/>
          <w:szCs w:val="24"/>
        </w:rPr>
      </w:pPr>
    </w:p>
    <w:p w14:paraId="441C6C07" w14:textId="77777777" w:rsidR="00FA610E" w:rsidRPr="00E9096A" w:rsidRDefault="00FA610E" w:rsidP="00E9096A">
      <w:pPr>
        <w:spacing w:line="360" w:lineRule="auto"/>
        <w:rPr>
          <w:rFonts w:ascii="Arial" w:hAnsi="Arial" w:cs="Arial"/>
          <w:sz w:val="24"/>
          <w:szCs w:val="24"/>
        </w:rPr>
      </w:pPr>
    </w:p>
    <w:p w14:paraId="11691965" w14:textId="77777777" w:rsidR="00FA610E" w:rsidRPr="00E9096A" w:rsidRDefault="00FA610E" w:rsidP="00E9096A">
      <w:pPr>
        <w:spacing w:line="360" w:lineRule="auto"/>
        <w:rPr>
          <w:rFonts w:ascii="Arial" w:hAnsi="Arial" w:cs="Arial"/>
          <w:sz w:val="24"/>
          <w:szCs w:val="24"/>
        </w:rPr>
      </w:pPr>
    </w:p>
    <w:sdt>
      <w:sdtPr>
        <w:rPr>
          <w:rFonts w:ascii="Arial" w:eastAsiaTheme="minorHAnsi" w:hAnsi="Arial" w:cs="Arial"/>
          <w:color w:val="auto"/>
          <w:sz w:val="24"/>
          <w:szCs w:val="24"/>
          <w:lang w:val="en-GB"/>
        </w:rPr>
        <w:id w:val="1396857574"/>
        <w:docPartObj>
          <w:docPartGallery w:val="Table of Contents"/>
          <w:docPartUnique/>
        </w:docPartObj>
      </w:sdtPr>
      <w:sdtEndPr>
        <w:rPr>
          <w:b/>
          <w:bCs/>
          <w:noProof/>
        </w:rPr>
      </w:sdtEndPr>
      <w:sdtContent>
        <w:p w14:paraId="07FFEACC" w14:textId="77777777" w:rsidR="0077205A" w:rsidRPr="00A43584" w:rsidRDefault="0077205A" w:rsidP="00A43584">
          <w:pPr>
            <w:pStyle w:val="TOCHeading"/>
            <w:spacing w:line="360" w:lineRule="auto"/>
            <w:rPr>
              <w:rFonts w:ascii="Arial" w:hAnsi="Arial" w:cs="Arial"/>
              <w:sz w:val="24"/>
              <w:szCs w:val="24"/>
            </w:rPr>
          </w:pPr>
          <w:r w:rsidRPr="00A43584">
            <w:rPr>
              <w:rFonts w:ascii="Arial" w:hAnsi="Arial" w:cs="Arial"/>
              <w:sz w:val="24"/>
              <w:szCs w:val="24"/>
            </w:rPr>
            <w:t>Contents</w:t>
          </w:r>
        </w:p>
        <w:p w14:paraId="7FDF42F0" w14:textId="77777777" w:rsidR="00A43584" w:rsidRPr="00A43584" w:rsidRDefault="0077205A" w:rsidP="00A43584">
          <w:pPr>
            <w:pStyle w:val="TOC1"/>
            <w:tabs>
              <w:tab w:val="left" w:pos="440"/>
              <w:tab w:val="right" w:leader="dot" w:pos="9016"/>
            </w:tabs>
            <w:spacing w:line="360" w:lineRule="auto"/>
            <w:rPr>
              <w:rFonts w:ascii="Arial" w:eastAsiaTheme="minorEastAsia" w:hAnsi="Arial" w:cs="Arial"/>
              <w:noProof/>
              <w:sz w:val="24"/>
              <w:szCs w:val="24"/>
              <w:lang w:eastAsia="en-GB"/>
            </w:rPr>
          </w:pPr>
          <w:r w:rsidRPr="00A43584">
            <w:rPr>
              <w:rFonts w:ascii="Arial" w:hAnsi="Arial" w:cs="Arial"/>
              <w:sz w:val="24"/>
              <w:szCs w:val="24"/>
            </w:rPr>
            <w:fldChar w:fldCharType="begin"/>
          </w:r>
          <w:r w:rsidRPr="00A43584">
            <w:rPr>
              <w:rFonts w:ascii="Arial" w:hAnsi="Arial" w:cs="Arial"/>
              <w:sz w:val="24"/>
              <w:szCs w:val="24"/>
            </w:rPr>
            <w:instrText xml:space="preserve"> TOC \o "1-3" \h \z \u </w:instrText>
          </w:r>
          <w:r w:rsidRPr="00A43584">
            <w:rPr>
              <w:rFonts w:ascii="Arial" w:hAnsi="Arial" w:cs="Arial"/>
              <w:sz w:val="24"/>
              <w:szCs w:val="24"/>
            </w:rPr>
            <w:fldChar w:fldCharType="separate"/>
          </w:r>
          <w:hyperlink w:anchor="_Toc481582365" w:history="1">
            <w:r w:rsidR="00A43584" w:rsidRPr="00A43584">
              <w:rPr>
                <w:rStyle w:val="Hyperlink"/>
                <w:rFonts w:ascii="Arial" w:hAnsi="Arial" w:cs="Arial"/>
                <w:noProof/>
                <w:sz w:val="24"/>
                <w:szCs w:val="24"/>
              </w:rPr>
              <w:t>i)</w:t>
            </w:r>
            <w:r w:rsidR="00A43584" w:rsidRPr="00A43584">
              <w:rPr>
                <w:rFonts w:ascii="Arial" w:eastAsiaTheme="minorEastAsia" w:hAnsi="Arial" w:cs="Arial"/>
                <w:noProof/>
                <w:sz w:val="24"/>
                <w:szCs w:val="24"/>
                <w:lang w:eastAsia="en-GB"/>
              </w:rPr>
              <w:tab/>
            </w:r>
            <w:r w:rsidR="00A43584" w:rsidRPr="00A43584">
              <w:rPr>
                <w:rStyle w:val="Hyperlink"/>
                <w:rFonts w:ascii="Arial" w:hAnsi="Arial" w:cs="Arial"/>
                <w:noProof/>
                <w:sz w:val="24"/>
                <w:szCs w:val="24"/>
              </w:rPr>
              <w:t>Declaration</w:t>
            </w:r>
            <w:r w:rsidR="00A43584" w:rsidRPr="00A43584">
              <w:rPr>
                <w:rFonts w:ascii="Arial" w:hAnsi="Arial" w:cs="Arial"/>
                <w:noProof/>
                <w:webHidden/>
                <w:sz w:val="24"/>
                <w:szCs w:val="24"/>
              </w:rPr>
              <w:tab/>
            </w:r>
            <w:r w:rsidR="00A43584" w:rsidRPr="00A43584">
              <w:rPr>
                <w:rFonts w:ascii="Arial" w:hAnsi="Arial" w:cs="Arial"/>
                <w:noProof/>
                <w:webHidden/>
                <w:sz w:val="24"/>
                <w:szCs w:val="24"/>
              </w:rPr>
              <w:fldChar w:fldCharType="begin"/>
            </w:r>
            <w:r w:rsidR="00A43584" w:rsidRPr="00A43584">
              <w:rPr>
                <w:rFonts w:ascii="Arial" w:hAnsi="Arial" w:cs="Arial"/>
                <w:noProof/>
                <w:webHidden/>
                <w:sz w:val="24"/>
                <w:szCs w:val="24"/>
              </w:rPr>
              <w:instrText xml:space="preserve"> PAGEREF _Toc481582365 \h </w:instrText>
            </w:r>
            <w:r w:rsidR="00A43584" w:rsidRPr="00A43584">
              <w:rPr>
                <w:rFonts w:ascii="Arial" w:hAnsi="Arial" w:cs="Arial"/>
                <w:noProof/>
                <w:webHidden/>
                <w:sz w:val="24"/>
                <w:szCs w:val="24"/>
              </w:rPr>
            </w:r>
            <w:r w:rsidR="00A43584" w:rsidRPr="00A43584">
              <w:rPr>
                <w:rFonts w:ascii="Arial" w:hAnsi="Arial" w:cs="Arial"/>
                <w:noProof/>
                <w:webHidden/>
                <w:sz w:val="24"/>
                <w:szCs w:val="24"/>
              </w:rPr>
              <w:fldChar w:fldCharType="separate"/>
            </w:r>
            <w:r w:rsidR="00A43584" w:rsidRPr="00A43584">
              <w:rPr>
                <w:rFonts w:ascii="Arial" w:hAnsi="Arial" w:cs="Arial"/>
                <w:noProof/>
                <w:webHidden/>
                <w:sz w:val="24"/>
                <w:szCs w:val="24"/>
              </w:rPr>
              <w:t>1</w:t>
            </w:r>
            <w:r w:rsidR="00A43584" w:rsidRPr="00A43584">
              <w:rPr>
                <w:rFonts w:ascii="Arial" w:hAnsi="Arial" w:cs="Arial"/>
                <w:noProof/>
                <w:webHidden/>
                <w:sz w:val="24"/>
                <w:szCs w:val="24"/>
              </w:rPr>
              <w:fldChar w:fldCharType="end"/>
            </w:r>
          </w:hyperlink>
        </w:p>
        <w:p w14:paraId="3317DF2F" w14:textId="77777777" w:rsidR="00A43584" w:rsidRPr="00A43584" w:rsidRDefault="001979D3" w:rsidP="00A43584">
          <w:pPr>
            <w:pStyle w:val="TOC1"/>
            <w:tabs>
              <w:tab w:val="left" w:pos="440"/>
              <w:tab w:val="right" w:leader="dot" w:pos="9016"/>
            </w:tabs>
            <w:spacing w:line="360" w:lineRule="auto"/>
            <w:rPr>
              <w:rFonts w:ascii="Arial" w:eastAsiaTheme="minorEastAsia" w:hAnsi="Arial" w:cs="Arial"/>
              <w:noProof/>
              <w:sz w:val="24"/>
              <w:szCs w:val="24"/>
              <w:lang w:eastAsia="en-GB"/>
            </w:rPr>
          </w:pPr>
          <w:hyperlink w:anchor="_Toc481582366" w:history="1">
            <w:r w:rsidR="00A43584" w:rsidRPr="00A43584">
              <w:rPr>
                <w:rStyle w:val="Hyperlink"/>
                <w:rFonts w:ascii="Arial" w:hAnsi="Arial" w:cs="Arial"/>
                <w:noProof/>
                <w:sz w:val="24"/>
                <w:szCs w:val="24"/>
              </w:rPr>
              <w:t>ii)</w:t>
            </w:r>
            <w:r w:rsidR="00A43584" w:rsidRPr="00A43584">
              <w:rPr>
                <w:rFonts w:ascii="Arial" w:eastAsiaTheme="minorEastAsia" w:hAnsi="Arial" w:cs="Arial"/>
                <w:noProof/>
                <w:sz w:val="24"/>
                <w:szCs w:val="24"/>
                <w:lang w:eastAsia="en-GB"/>
              </w:rPr>
              <w:tab/>
            </w:r>
            <w:r w:rsidR="00A43584" w:rsidRPr="00A43584">
              <w:rPr>
                <w:rStyle w:val="Hyperlink"/>
                <w:rFonts w:ascii="Arial" w:hAnsi="Arial" w:cs="Arial"/>
                <w:noProof/>
                <w:sz w:val="24"/>
                <w:szCs w:val="24"/>
              </w:rPr>
              <w:t>Acknowledgements</w:t>
            </w:r>
            <w:r w:rsidR="00A43584" w:rsidRPr="00A43584">
              <w:rPr>
                <w:rFonts w:ascii="Arial" w:hAnsi="Arial" w:cs="Arial"/>
                <w:noProof/>
                <w:webHidden/>
                <w:sz w:val="24"/>
                <w:szCs w:val="24"/>
              </w:rPr>
              <w:tab/>
            </w:r>
            <w:r w:rsidR="00A43584" w:rsidRPr="00A43584">
              <w:rPr>
                <w:rFonts w:ascii="Arial" w:hAnsi="Arial" w:cs="Arial"/>
                <w:noProof/>
                <w:webHidden/>
                <w:sz w:val="24"/>
                <w:szCs w:val="24"/>
              </w:rPr>
              <w:fldChar w:fldCharType="begin"/>
            </w:r>
            <w:r w:rsidR="00A43584" w:rsidRPr="00A43584">
              <w:rPr>
                <w:rFonts w:ascii="Arial" w:hAnsi="Arial" w:cs="Arial"/>
                <w:noProof/>
                <w:webHidden/>
                <w:sz w:val="24"/>
                <w:szCs w:val="24"/>
              </w:rPr>
              <w:instrText xml:space="preserve"> PAGEREF _Toc481582366 \h </w:instrText>
            </w:r>
            <w:r w:rsidR="00A43584" w:rsidRPr="00A43584">
              <w:rPr>
                <w:rFonts w:ascii="Arial" w:hAnsi="Arial" w:cs="Arial"/>
                <w:noProof/>
                <w:webHidden/>
                <w:sz w:val="24"/>
                <w:szCs w:val="24"/>
              </w:rPr>
            </w:r>
            <w:r w:rsidR="00A43584" w:rsidRPr="00A43584">
              <w:rPr>
                <w:rFonts w:ascii="Arial" w:hAnsi="Arial" w:cs="Arial"/>
                <w:noProof/>
                <w:webHidden/>
                <w:sz w:val="24"/>
                <w:szCs w:val="24"/>
              </w:rPr>
              <w:fldChar w:fldCharType="separate"/>
            </w:r>
            <w:r w:rsidR="00A43584" w:rsidRPr="00A43584">
              <w:rPr>
                <w:rFonts w:ascii="Arial" w:hAnsi="Arial" w:cs="Arial"/>
                <w:noProof/>
                <w:webHidden/>
                <w:sz w:val="24"/>
                <w:szCs w:val="24"/>
              </w:rPr>
              <w:t>3</w:t>
            </w:r>
            <w:r w:rsidR="00A43584" w:rsidRPr="00A43584">
              <w:rPr>
                <w:rFonts w:ascii="Arial" w:hAnsi="Arial" w:cs="Arial"/>
                <w:noProof/>
                <w:webHidden/>
                <w:sz w:val="24"/>
                <w:szCs w:val="24"/>
              </w:rPr>
              <w:fldChar w:fldCharType="end"/>
            </w:r>
          </w:hyperlink>
        </w:p>
        <w:p w14:paraId="35D9DA6D" w14:textId="77777777" w:rsidR="00A43584" w:rsidRPr="00A43584" w:rsidRDefault="001979D3" w:rsidP="00A43584">
          <w:pPr>
            <w:pStyle w:val="TOC1"/>
            <w:tabs>
              <w:tab w:val="left" w:pos="440"/>
              <w:tab w:val="right" w:leader="dot" w:pos="9016"/>
            </w:tabs>
            <w:spacing w:line="360" w:lineRule="auto"/>
            <w:rPr>
              <w:rFonts w:ascii="Arial" w:eastAsiaTheme="minorEastAsia" w:hAnsi="Arial" w:cs="Arial"/>
              <w:noProof/>
              <w:sz w:val="24"/>
              <w:szCs w:val="24"/>
              <w:lang w:eastAsia="en-GB"/>
            </w:rPr>
          </w:pPr>
          <w:hyperlink w:anchor="_Toc481582367" w:history="1">
            <w:r w:rsidR="00A43584" w:rsidRPr="00A43584">
              <w:rPr>
                <w:rStyle w:val="Hyperlink"/>
                <w:rFonts w:ascii="Arial" w:hAnsi="Arial" w:cs="Arial"/>
                <w:noProof/>
                <w:sz w:val="24"/>
                <w:szCs w:val="24"/>
              </w:rPr>
              <w:t>iii)</w:t>
            </w:r>
            <w:r w:rsidR="00A43584" w:rsidRPr="00A43584">
              <w:rPr>
                <w:rFonts w:ascii="Arial" w:eastAsiaTheme="minorEastAsia" w:hAnsi="Arial" w:cs="Arial"/>
                <w:noProof/>
                <w:sz w:val="24"/>
                <w:szCs w:val="24"/>
                <w:lang w:eastAsia="en-GB"/>
              </w:rPr>
              <w:tab/>
            </w:r>
            <w:r w:rsidR="00A43584" w:rsidRPr="00A43584">
              <w:rPr>
                <w:rStyle w:val="Hyperlink"/>
                <w:rFonts w:ascii="Arial" w:hAnsi="Arial" w:cs="Arial"/>
                <w:noProof/>
                <w:sz w:val="24"/>
                <w:szCs w:val="24"/>
              </w:rPr>
              <w:t>Abstract</w:t>
            </w:r>
            <w:r w:rsidR="00A43584" w:rsidRPr="00A43584">
              <w:rPr>
                <w:rFonts w:ascii="Arial" w:hAnsi="Arial" w:cs="Arial"/>
                <w:noProof/>
                <w:webHidden/>
                <w:sz w:val="24"/>
                <w:szCs w:val="24"/>
              </w:rPr>
              <w:tab/>
            </w:r>
            <w:r w:rsidR="00A43584" w:rsidRPr="00A43584">
              <w:rPr>
                <w:rFonts w:ascii="Arial" w:hAnsi="Arial" w:cs="Arial"/>
                <w:noProof/>
                <w:webHidden/>
                <w:sz w:val="24"/>
                <w:szCs w:val="24"/>
              </w:rPr>
              <w:fldChar w:fldCharType="begin"/>
            </w:r>
            <w:r w:rsidR="00A43584" w:rsidRPr="00A43584">
              <w:rPr>
                <w:rFonts w:ascii="Arial" w:hAnsi="Arial" w:cs="Arial"/>
                <w:noProof/>
                <w:webHidden/>
                <w:sz w:val="24"/>
                <w:szCs w:val="24"/>
              </w:rPr>
              <w:instrText xml:space="preserve"> PAGEREF _Toc481582367 \h </w:instrText>
            </w:r>
            <w:r w:rsidR="00A43584" w:rsidRPr="00A43584">
              <w:rPr>
                <w:rFonts w:ascii="Arial" w:hAnsi="Arial" w:cs="Arial"/>
                <w:noProof/>
                <w:webHidden/>
                <w:sz w:val="24"/>
                <w:szCs w:val="24"/>
              </w:rPr>
            </w:r>
            <w:r w:rsidR="00A43584" w:rsidRPr="00A43584">
              <w:rPr>
                <w:rFonts w:ascii="Arial" w:hAnsi="Arial" w:cs="Arial"/>
                <w:noProof/>
                <w:webHidden/>
                <w:sz w:val="24"/>
                <w:szCs w:val="24"/>
              </w:rPr>
              <w:fldChar w:fldCharType="separate"/>
            </w:r>
            <w:r w:rsidR="00A43584" w:rsidRPr="00A43584">
              <w:rPr>
                <w:rFonts w:ascii="Arial" w:hAnsi="Arial" w:cs="Arial"/>
                <w:noProof/>
                <w:webHidden/>
                <w:sz w:val="24"/>
                <w:szCs w:val="24"/>
              </w:rPr>
              <w:t>4</w:t>
            </w:r>
            <w:r w:rsidR="00A43584" w:rsidRPr="00A43584">
              <w:rPr>
                <w:rFonts w:ascii="Arial" w:hAnsi="Arial" w:cs="Arial"/>
                <w:noProof/>
                <w:webHidden/>
                <w:sz w:val="24"/>
                <w:szCs w:val="24"/>
              </w:rPr>
              <w:fldChar w:fldCharType="end"/>
            </w:r>
          </w:hyperlink>
        </w:p>
        <w:p w14:paraId="019D64F6" w14:textId="77777777" w:rsidR="00A43584" w:rsidRPr="00A43584" w:rsidRDefault="001979D3" w:rsidP="00A43584">
          <w:pPr>
            <w:pStyle w:val="TOC1"/>
            <w:tabs>
              <w:tab w:val="right" w:leader="dot" w:pos="9016"/>
            </w:tabs>
            <w:spacing w:line="360" w:lineRule="auto"/>
            <w:rPr>
              <w:rFonts w:ascii="Arial" w:eastAsiaTheme="minorEastAsia" w:hAnsi="Arial" w:cs="Arial"/>
              <w:noProof/>
              <w:sz w:val="24"/>
              <w:szCs w:val="24"/>
              <w:lang w:eastAsia="en-GB"/>
            </w:rPr>
          </w:pPr>
          <w:hyperlink w:anchor="_Toc481582368" w:history="1">
            <w:r w:rsidR="00A43584" w:rsidRPr="00A43584">
              <w:rPr>
                <w:rStyle w:val="Hyperlink"/>
                <w:rFonts w:ascii="Arial" w:hAnsi="Arial" w:cs="Arial"/>
                <w:noProof/>
                <w:sz w:val="24"/>
                <w:szCs w:val="24"/>
              </w:rPr>
              <w:t>1.0 Introduction</w:t>
            </w:r>
            <w:r w:rsidR="00A43584" w:rsidRPr="00A43584">
              <w:rPr>
                <w:rFonts w:ascii="Arial" w:hAnsi="Arial" w:cs="Arial"/>
                <w:noProof/>
                <w:webHidden/>
                <w:sz w:val="24"/>
                <w:szCs w:val="24"/>
              </w:rPr>
              <w:tab/>
            </w:r>
            <w:r w:rsidR="00A43584" w:rsidRPr="00A43584">
              <w:rPr>
                <w:rFonts w:ascii="Arial" w:hAnsi="Arial" w:cs="Arial"/>
                <w:noProof/>
                <w:webHidden/>
                <w:sz w:val="24"/>
                <w:szCs w:val="24"/>
              </w:rPr>
              <w:fldChar w:fldCharType="begin"/>
            </w:r>
            <w:r w:rsidR="00A43584" w:rsidRPr="00A43584">
              <w:rPr>
                <w:rFonts w:ascii="Arial" w:hAnsi="Arial" w:cs="Arial"/>
                <w:noProof/>
                <w:webHidden/>
                <w:sz w:val="24"/>
                <w:szCs w:val="24"/>
              </w:rPr>
              <w:instrText xml:space="preserve"> PAGEREF _Toc481582368 \h </w:instrText>
            </w:r>
            <w:r w:rsidR="00A43584" w:rsidRPr="00A43584">
              <w:rPr>
                <w:rFonts w:ascii="Arial" w:hAnsi="Arial" w:cs="Arial"/>
                <w:noProof/>
                <w:webHidden/>
                <w:sz w:val="24"/>
                <w:szCs w:val="24"/>
              </w:rPr>
            </w:r>
            <w:r w:rsidR="00A43584" w:rsidRPr="00A43584">
              <w:rPr>
                <w:rFonts w:ascii="Arial" w:hAnsi="Arial" w:cs="Arial"/>
                <w:noProof/>
                <w:webHidden/>
                <w:sz w:val="24"/>
                <w:szCs w:val="24"/>
              </w:rPr>
              <w:fldChar w:fldCharType="separate"/>
            </w:r>
            <w:r w:rsidR="00A43584" w:rsidRPr="00A43584">
              <w:rPr>
                <w:rFonts w:ascii="Arial" w:hAnsi="Arial" w:cs="Arial"/>
                <w:noProof/>
                <w:webHidden/>
                <w:sz w:val="24"/>
                <w:szCs w:val="24"/>
              </w:rPr>
              <w:t>7</w:t>
            </w:r>
            <w:r w:rsidR="00A43584" w:rsidRPr="00A43584">
              <w:rPr>
                <w:rFonts w:ascii="Arial" w:hAnsi="Arial" w:cs="Arial"/>
                <w:noProof/>
                <w:webHidden/>
                <w:sz w:val="24"/>
                <w:szCs w:val="24"/>
              </w:rPr>
              <w:fldChar w:fldCharType="end"/>
            </w:r>
          </w:hyperlink>
        </w:p>
        <w:p w14:paraId="0E36F149" w14:textId="77777777" w:rsidR="00A43584" w:rsidRPr="00A43584" w:rsidRDefault="001979D3" w:rsidP="00A43584">
          <w:pPr>
            <w:pStyle w:val="TOC1"/>
            <w:tabs>
              <w:tab w:val="right" w:leader="dot" w:pos="9016"/>
            </w:tabs>
            <w:spacing w:line="360" w:lineRule="auto"/>
            <w:rPr>
              <w:rFonts w:ascii="Arial" w:eastAsiaTheme="minorEastAsia" w:hAnsi="Arial" w:cs="Arial"/>
              <w:noProof/>
              <w:sz w:val="24"/>
              <w:szCs w:val="24"/>
              <w:lang w:eastAsia="en-GB"/>
            </w:rPr>
          </w:pPr>
          <w:hyperlink w:anchor="_Toc481582369" w:history="1">
            <w:r w:rsidR="00A43584" w:rsidRPr="00A43584">
              <w:rPr>
                <w:rStyle w:val="Hyperlink"/>
                <w:rFonts w:ascii="Arial" w:hAnsi="Arial" w:cs="Arial"/>
                <w:noProof/>
                <w:sz w:val="24"/>
                <w:szCs w:val="24"/>
              </w:rPr>
              <w:t>1.1 Objectives</w:t>
            </w:r>
            <w:r w:rsidR="00A43584" w:rsidRPr="00A43584">
              <w:rPr>
                <w:rFonts w:ascii="Arial" w:hAnsi="Arial" w:cs="Arial"/>
                <w:noProof/>
                <w:webHidden/>
                <w:sz w:val="24"/>
                <w:szCs w:val="24"/>
              </w:rPr>
              <w:tab/>
            </w:r>
            <w:r w:rsidR="00A43584" w:rsidRPr="00A43584">
              <w:rPr>
                <w:rFonts w:ascii="Arial" w:hAnsi="Arial" w:cs="Arial"/>
                <w:noProof/>
                <w:webHidden/>
                <w:sz w:val="24"/>
                <w:szCs w:val="24"/>
              </w:rPr>
              <w:fldChar w:fldCharType="begin"/>
            </w:r>
            <w:r w:rsidR="00A43584" w:rsidRPr="00A43584">
              <w:rPr>
                <w:rFonts w:ascii="Arial" w:hAnsi="Arial" w:cs="Arial"/>
                <w:noProof/>
                <w:webHidden/>
                <w:sz w:val="24"/>
                <w:szCs w:val="24"/>
              </w:rPr>
              <w:instrText xml:space="preserve"> PAGEREF _Toc481582369 \h </w:instrText>
            </w:r>
            <w:r w:rsidR="00A43584" w:rsidRPr="00A43584">
              <w:rPr>
                <w:rFonts w:ascii="Arial" w:hAnsi="Arial" w:cs="Arial"/>
                <w:noProof/>
                <w:webHidden/>
                <w:sz w:val="24"/>
                <w:szCs w:val="24"/>
              </w:rPr>
            </w:r>
            <w:r w:rsidR="00A43584" w:rsidRPr="00A43584">
              <w:rPr>
                <w:rFonts w:ascii="Arial" w:hAnsi="Arial" w:cs="Arial"/>
                <w:noProof/>
                <w:webHidden/>
                <w:sz w:val="24"/>
                <w:szCs w:val="24"/>
              </w:rPr>
              <w:fldChar w:fldCharType="separate"/>
            </w:r>
            <w:r w:rsidR="00A43584" w:rsidRPr="00A43584">
              <w:rPr>
                <w:rFonts w:ascii="Arial" w:hAnsi="Arial" w:cs="Arial"/>
                <w:noProof/>
                <w:webHidden/>
                <w:sz w:val="24"/>
                <w:szCs w:val="24"/>
              </w:rPr>
              <w:t>9</w:t>
            </w:r>
            <w:r w:rsidR="00A43584" w:rsidRPr="00A43584">
              <w:rPr>
                <w:rFonts w:ascii="Arial" w:hAnsi="Arial" w:cs="Arial"/>
                <w:noProof/>
                <w:webHidden/>
                <w:sz w:val="24"/>
                <w:szCs w:val="24"/>
              </w:rPr>
              <w:fldChar w:fldCharType="end"/>
            </w:r>
          </w:hyperlink>
        </w:p>
        <w:p w14:paraId="6CD32EAC" w14:textId="77777777" w:rsidR="00A43584" w:rsidRPr="00A43584" w:rsidRDefault="001979D3" w:rsidP="00A43584">
          <w:pPr>
            <w:pStyle w:val="TOC1"/>
            <w:tabs>
              <w:tab w:val="right" w:leader="dot" w:pos="9016"/>
            </w:tabs>
            <w:spacing w:line="360" w:lineRule="auto"/>
            <w:rPr>
              <w:rFonts w:ascii="Arial" w:eastAsiaTheme="minorEastAsia" w:hAnsi="Arial" w:cs="Arial"/>
              <w:noProof/>
              <w:sz w:val="24"/>
              <w:szCs w:val="24"/>
              <w:lang w:eastAsia="en-GB"/>
            </w:rPr>
          </w:pPr>
          <w:hyperlink w:anchor="_Toc481582370" w:history="1">
            <w:r w:rsidR="00A43584" w:rsidRPr="00A43584">
              <w:rPr>
                <w:rStyle w:val="Hyperlink"/>
                <w:rFonts w:ascii="Arial" w:hAnsi="Arial" w:cs="Arial"/>
                <w:noProof/>
                <w:sz w:val="24"/>
                <w:szCs w:val="24"/>
              </w:rPr>
              <w:t>2.0 Literature Review</w:t>
            </w:r>
            <w:r w:rsidR="00A43584" w:rsidRPr="00A43584">
              <w:rPr>
                <w:rFonts w:ascii="Arial" w:hAnsi="Arial" w:cs="Arial"/>
                <w:noProof/>
                <w:webHidden/>
                <w:sz w:val="24"/>
                <w:szCs w:val="24"/>
              </w:rPr>
              <w:tab/>
            </w:r>
            <w:r w:rsidR="00A43584" w:rsidRPr="00A43584">
              <w:rPr>
                <w:rFonts w:ascii="Arial" w:hAnsi="Arial" w:cs="Arial"/>
                <w:noProof/>
                <w:webHidden/>
                <w:sz w:val="24"/>
                <w:szCs w:val="24"/>
              </w:rPr>
              <w:fldChar w:fldCharType="begin"/>
            </w:r>
            <w:r w:rsidR="00A43584" w:rsidRPr="00A43584">
              <w:rPr>
                <w:rFonts w:ascii="Arial" w:hAnsi="Arial" w:cs="Arial"/>
                <w:noProof/>
                <w:webHidden/>
                <w:sz w:val="24"/>
                <w:szCs w:val="24"/>
              </w:rPr>
              <w:instrText xml:space="preserve"> PAGEREF _Toc481582370 \h </w:instrText>
            </w:r>
            <w:r w:rsidR="00A43584" w:rsidRPr="00A43584">
              <w:rPr>
                <w:rFonts w:ascii="Arial" w:hAnsi="Arial" w:cs="Arial"/>
                <w:noProof/>
                <w:webHidden/>
                <w:sz w:val="24"/>
                <w:szCs w:val="24"/>
              </w:rPr>
            </w:r>
            <w:r w:rsidR="00A43584" w:rsidRPr="00A43584">
              <w:rPr>
                <w:rFonts w:ascii="Arial" w:hAnsi="Arial" w:cs="Arial"/>
                <w:noProof/>
                <w:webHidden/>
                <w:sz w:val="24"/>
                <w:szCs w:val="24"/>
              </w:rPr>
              <w:fldChar w:fldCharType="separate"/>
            </w:r>
            <w:r w:rsidR="00A43584" w:rsidRPr="00A43584">
              <w:rPr>
                <w:rFonts w:ascii="Arial" w:hAnsi="Arial" w:cs="Arial"/>
                <w:noProof/>
                <w:webHidden/>
                <w:sz w:val="24"/>
                <w:szCs w:val="24"/>
              </w:rPr>
              <w:t>10</w:t>
            </w:r>
            <w:r w:rsidR="00A43584" w:rsidRPr="00A43584">
              <w:rPr>
                <w:rFonts w:ascii="Arial" w:hAnsi="Arial" w:cs="Arial"/>
                <w:noProof/>
                <w:webHidden/>
                <w:sz w:val="24"/>
                <w:szCs w:val="24"/>
              </w:rPr>
              <w:fldChar w:fldCharType="end"/>
            </w:r>
          </w:hyperlink>
        </w:p>
        <w:p w14:paraId="7CB267D1" w14:textId="77777777" w:rsidR="00A43584" w:rsidRPr="00A43584" w:rsidRDefault="001979D3" w:rsidP="00A43584">
          <w:pPr>
            <w:pStyle w:val="TOC1"/>
            <w:tabs>
              <w:tab w:val="right" w:leader="dot" w:pos="9016"/>
            </w:tabs>
            <w:spacing w:line="360" w:lineRule="auto"/>
            <w:rPr>
              <w:rFonts w:ascii="Arial" w:eastAsiaTheme="minorEastAsia" w:hAnsi="Arial" w:cs="Arial"/>
              <w:noProof/>
              <w:sz w:val="24"/>
              <w:szCs w:val="24"/>
              <w:lang w:eastAsia="en-GB"/>
            </w:rPr>
          </w:pPr>
          <w:hyperlink w:anchor="_Toc481582371" w:history="1">
            <w:r w:rsidR="00A43584" w:rsidRPr="00A43584">
              <w:rPr>
                <w:rStyle w:val="Hyperlink"/>
                <w:rFonts w:ascii="Arial" w:hAnsi="Arial" w:cs="Arial"/>
                <w:noProof/>
                <w:sz w:val="24"/>
                <w:szCs w:val="24"/>
              </w:rPr>
              <w:t>2.1 What is an SME?</w:t>
            </w:r>
            <w:r w:rsidR="00A43584" w:rsidRPr="00A43584">
              <w:rPr>
                <w:rFonts w:ascii="Arial" w:hAnsi="Arial" w:cs="Arial"/>
                <w:noProof/>
                <w:webHidden/>
                <w:sz w:val="24"/>
                <w:szCs w:val="24"/>
              </w:rPr>
              <w:tab/>
            </w:r>
            <w:r w:rsidR="00A43584" w:rsidRPr="00A43584">
              <w:rPr>
                <w:rFonts w:ascii="Arial" w:hAnsi="Arial" w:cs="Arial"/>
                <w:noProof/>
                <w:webHidden/>
                <w:sz w:val="24"/>
                <w:szCs w:val="24"/>
              </w:rPr>
              <w:fldChar w:fldCharType="begin"/>
            </w:r>
            <w:r w:rsidR="00A43584" w:rsidRPr="00A43584">
              <w:rPr>
                <w:rFonts w:ascii="Arial" w:hAnsi="Arial" w:cs="Arial"/>
                <w:noProof/>
                <w:webHidden/>
                <w:sz w:val="24"/>
                <w:szCs w:val="24"/>
              </w:rPr>
              <w:instrText xml:space="preserve"> PAGEREF _Toc481582371 \h </w:instrText>
            </w:r>
            <w:r w:rsidR="00A43584" w:rsidRPr="00A43584">
              <w:rPr>
                <w:rFonts w:ascii="Arial" w:hAnsi="Arial" w:cs="Arial"/>
                <w:noProof/>
                <w:webHidden/>
                <w:sz w:val="24"/>
                <w:szCs w:val="24"/>
              </w:rPr>
            </w:r>
            <w:r w:rsidR="00A43584" w:rsidRPr="00A43584">
              <w:rPr>
                <w:rFonts w:ascii="Arial" w:hAnsi="Arial" w:cs="Arial"/>
                <w:noProof/>
                <w:webHidden/>
                <w:sz w:val="24"/>
                <w:szCs w:val="24"/>
              </w:rPr>
              <w:fldChar w:fldCharType="separate"/>
            </w:r>
            <w:r w:rsidR="00A43584" w:rsidRPr="00A43584">
              <w:rPr>
                <w:rFonts w:ascii="Arial" w:hAnsi="Arial" w:cs="Arial"/>
                <w:noProof/>
                <w:webHidden/>
                <w:sz w:val="24"/>
                <w:szCs w:val="24"/>
              </w:rPr>
              <w:t>10</w:t>
            </w:r>
            <w:r w:rsidR="00A43584" w:rsidRPr="00A43584">
              <w:rPr>
                <w:rFonts w:ascii="Arial" w:hAnsi="Arial" w:cs="Arial"/>
                <w:noProof/>
                <w:webHidden/>
                <w:sz w:val="24"/>
                <w:szCs w:val="24"/>
              </w:rPr>
              <w:fldChar w:fldCharType="end"/>
            </w:r>
          </w:hyperlink>
        </w:p>
        <w:p w14:paraId="6345B1BD" w14:textId="77777777" w:rsidR="00A43584" w:rsidRPr="00A43584" w:rsidRDefault="001979D3" w:rsidP="00A43584">
          <w:pPr>
            <w:pStyle w:val="TOC1"/>
            <w:tabs>
              <w:tab w:val="right" w:leader="dot" w:pos="9016"/>
            </w:tabs>
            <w:spacing w:line="360" w:lineRule="auto"/>
            <w:rPr>
              <w:rFonts w:ascii="Arial" w:eastAsiaTheme="minorEastAsia" w:hAnsi="Arial" w:cs="Arial"/>
              <w:noProof/>
              <w:sz w:val="24"/>
              <w:szCs w:val="24"/>
              <w:lang w:eastAsia="en-GB"/>
            </w:rPr>
          </w:pPr>
          <w:hyperlink w:anchor="_Toc481582372" w:history="1">
            <w:r w:rsidR="00A43584" w:rsidRPr="00A43584">
              <w:rPr>
                <w:rStyle w:val="Hyperlink"/>
                <w:rFonts w:ascii="Arial" w:hAnsi="Arial" w:cs="Arial"/>
                <w:noProof/>
                <w:sz w:val="24"/>
                <w:szCs w:val="24"/>
              </w:rPr>
              <w:t>2.1.1 The Bolton Committee Report (1971) Definition</w:t>
            </w:r>
            <w:r w:rsidR="00A43584" w:rsidRPr="00A43584">
              <w:rPr>
                <w:rFonts w:ascii="Arial" w:hAnsi="Arial" w:cs="Arial"/>
                <w:noProof/>
                <w:webHidden/>
                <w:sz w:val="24"/>
                <w:szCs w:val="24"/>
              </w:rPr>
              <w:tab/>
            </w:r>
            <w:r w:rsidR="00A43584" w:rsidRPr="00A43584">
              <w:rPr>
                <w:rFonts w:ascii="Arial" w:hAnsi="Arial" w:cs="Arial"/>
                <w:noProof/>
                <w:webHidden/>
                <w:sz w:val="24"/>
                <w:szCs w:val="24"/>
              </w:rPr>
              <w:fldChar w:fldCharType="begin"/>
            </w:r>
            <w:r w:rsidR="00A43584" w:rsidRPr="00A43584">
              <w:rPr>
                <w:rFonts w:ascii="Arial" w:hAnsi="Arial" w:cs="Arial"/>
                <w:noProof/>
                <w:webHidden/>
                <w:sz w:val="24"/>
                <w:szCs w:val="24"/>
              </w:rPr>
              <w:instrText xml:space="preserve"> PAGEREF _Toc481582372 \h </w:instrText>
            </w:r>
            <w:r w:rsidR="00A43584" w:rsidRPr="00A43584">
              <w:rPr>
                <w:rFonts w:ascii="Arial" w:hAnsi="Arial" w:cs="Arial"/>
                <w:noProof/>
                <w:webHidden/>
                <w:sz w:val="24"/>
                <w:szCs w:val="24"/>
              </w:rPr>
            </w:r>
            <w:r w:rsidR="00A43584" w:rsidRPr="00A43584">
              <w:rPr>
                <w:rFonts w:ascii="Arial" w:hAnsi="Arial" w:cs="Arial"/>
                <w:noProof/>
                <w:webHidden/>
                <w:sz w:val="24"/>
                <w:szCs w:val="24"/>
              </w:rPr>
              <w:fldChar w:fldCharType="separate"/>
            </w:r>
            <w:r w:rsidR="00A43584" w:rsidRPr="00A43584">
              <w:rPr>
                <w:rFonts w:ascii="Arial" w:hAnsi="Arial" w:cs="Arial"/>
                <w:noProof/>
                <w:webHidden/>
                <w:sz w:val="24"/>
                <w:szCs w:val="24"/>
              </w:rPr>
              <w:t>11</w:t>
            </w:r>
            <w:r w:rsidR="00A43584" w:rsidRPr="00A43584">
              <w:rPr>
                <w:rFonts w:ascii="Arial" w:hAnsi="Arial" w:cs="Arial"/>
                <w:noProof/>
                <w:webHidden/>
                <w:sz w:val="24"/>
                <w:szCs w:val="24"/>
              </w:rPr>
              <w:fldChar w:fldCharType="end"/>
            </w:r>
          </w:hyperlink>
        </w:p>
        <w:p w14:paraId="03C08066" w14:textId="77777777" w:rsidR="00A43584" w:rsidRPr="00A43584" w:rsidRDefault="001979D3" w:rsidP="00A43584">
          <w:pPr>
            <w:pStyle w:val="TOC1"/>
            <w:tabs>
              <w:tab w:val="right" w:leader="dot" w:pos="9016"/>
            </w:tabs>
            <w:spacing w:line="360" w:lineRule="auto"/>
            <w:rPr>
              <w:rFonts w:ascii="Arial" w:eastAsiaTheme="minorEastAsia" w:hAnsi="Arial" w:cs="Arial"/>
              <w:noProof/>
              <w:sz w:val="24"/>
              <w:szCs w:val="24"/>
              <w:lang w:eastAsia="en-GB"/>
            </w:rPr>
          </w:pPr>
          <w:hyperlink w:anchor="_Toc481582373" w:history="1">
            <w:r w:rsidR="00A43584" w:rsidRPr="00A43584">
              <w:rPr>
                <w:rStyle w:val="Hyperlink"/>
                <w:rFonts w:ascii="Arial" w:hAnsi="Arial" w:cs="Arial"/>
                <w:noProof/>
                <w:sz w:val="24"/>
                <w:szCs w:val="24"/>
              </w:rPr>
              <w:t>2.1.2 Companies Act (1985) Definition</w:t>
            </w:r>
            <w:r w:rsidR="00A43584" w:rsidRPr="00A43584">
              <w:rPr>
                <w:rFonts w:ascii="Arial" w:hAnsi="Arial" w:cs="Arial"/>
                <w:noProof/>
                <w:webHidden/>
                <w:sz w:val="24"/>
                <w:szCs w:val="24"/>
              </w:rPr>
              <w:tab/>
            </w:r>
            <w:r w:rsidR="00A43584" w:rsidRPr="00A43584">
              <w:rPr>
                <w:rFonts w:ascii="Arial" w:hAnsi="Arial" w:cs="Arial"/>
                <w:noProof/>
                <w:webHidden/>
                <w:sz w:val="24"/>
                <w:szCs w:val="24"/>
              </w:rPr>
              <w:fldChar w:fldCharType="begin"/>
            </w:r>
            <w:r w:rsidR="00A43584" w:rsidRPr="00A43584">
              <w:rPr>
                <w:rFonts w:ascii="Arial" w:hAnsi="Arial" w:cs="Arial"/>
                <w:noProof/>
                <w:webHidden/>
                <w:sz w:val="24"/>
                <w:szCs w:val="24"/>
              </w:rPr>
              <w:instrText xml:space="preserve"> PAGEREF _Toc481582373 \h </w:instrText>
            </w:r>
            <w:r w:rsidR="00A43584" w:rsidRPr="00A43584">
              <w:rPr>
                <w:rFonts w:ascii="Arial" w:hAnsi="Arial" w:cs="Arial"/>
                <w:noProof/>
                <w:webHidden/>
                <w:sz w:val="24"/>
                <w:szCs w:val="24"/>
              </w:rPr>
            </w:r>
            <w:r w:rsidR="00A43584" w:rsidRPr="00A43584">
              <w:rPr>
                <w:rFonts w:ascii="Arial" w:hAnsi="Arial" w:cs="Arial"/>
                <w:noProof/>
                <w:webHidden/>
                <w:sz w:val="24"/>
                <w:szCs w:val="24"/>
              </w:rPr>
              <w:fldChar w:fldCharType="separate"/>
            </w:r>
            <w:r w:rsidR="00A43584" w:rsidRPr="00A43584">
              <w:rPr>
                <w:rFonts w:ascii="Arial" w:hAnsi="Arial" w:cs="Arial"/>
                <w:noProof/>
                <w:webHidden/>
                <w:sz w:val="24"/>
                <w:szCs w:val="24"/>
              </w:rPr>
              <w:t>12</w:t>
            </w:r>
            <w:r w:rsidR="00A43584" w:rsidRPr="00A43584">
              <w:rPr>
                <w:rFonts w:ascii="Arial" w:hAnsi="Arial" w:cs="Arial"/>
                <w:noProof/>
                <w:webHidden/>
                <w:sz w:val="24"/>
                <w:szCs w:val="24"/>
              </w:rPr>
              <w:fldChar w:fldCharType="end"/>
            </w:r>
          </w:hyperlink>
        </w:p>
        <w:p w14:paraId="0B0A6947" w14:textId="77777777" w:rsidR="00A43584" w:rsidRPr="00A43584" w:rsidRDefault="001979D3" w:rsidP="00A43584">
          <w:pPr>
            <w:pStyle w:val="TOC1"/>
            <w:tabs>
              <w:tab w:val="right" w:leader="dot" w:pos="9016"/>
            </w:tabs>
            <w:spacing w:line="360" w:lineRule="auto"/>
            <w:rPr>
              <w:rFonts w:ascii="Arial" w:eastAsiaTheme="minorEastAsia" w:hAnsi="Arial" w:cs="Arial"/>
              <w:noProof/>
              <w:sz w:val="24"/>
              <w:szCs w:val="24"/>
              <w:lang w:eastAsia="en-GB"/>
            </w:rPr>
          </w:pPr>
          <w:hyperlink w:anchor="_Toc481582374" w:history="1">
            <w:r w:rsidR="00A43584" w:rsidRPr="00A43584">
              <w:rPr>
                <w:rStyle w:val="Hyperlink"/>
                <w:rFonts w:ascii="Arial" w:hAnsi="Arial" w:cs="Arial"/>
                <w:noProof/>
                <w:sz w:val="24"/>
                <w:szCs w:val="24"/>
              </w:rPr>
              <w:t>2.1.3 EU Definition</w:t>
            </w:r>
            <w:r w:rsidR="00A43584" w:rsidRPr="00A43584">
              <w:rPr>
                <w:rFonts w:ascii="Arial" w:hAnsi="Arial" w:cs="Arial"/>
                <w:noProof/>
                <w:webHidden/>
                <w:sz w:val="24"/>
                <w:szCs w:val="24"/>
              </w:rPr>
              <w:tab/>
            </w:r>
            <w:r w:rsidR="00A43584" w:rsidRPr="00A43584">
              <w:rPr>
                <w:rFonts w:ascii="Arial" w:hAnsi="Arial" w:cs="Arial"/>
                <w:noProof/>
                <w:webHidden/>
                <w:sz w:val="24"/>
                <w:szCs w:val="24"/>
              </w:rPr>
              <w:fldChar w:fldCharType="begin"/>
            </w:r>
            <w:r w:rsidR="00A43584" w:rsidRPr="00A43584">
              <w:rPr>
                <w:rFonts w:ascii="Arial" w:hAnsi="Arial" w:cs="Arial"/>
                <w:noProof/>
                <w:webHidden/>
                <w:sz w:val="24"/>
                <w:szCs w:val="24"/>
              </w:rPr>
              <w:instrText xml:space="preserve"> PAGEREF _Toc481582374 \h </w:instrText>
            </w:r>
            <w:r w:rsidR="00A43584" w:rsidRPr="00A43584">
              <w:rPr>
                <w:rFonts w:ascii="Arial" w:hAnsi="Arial" w:cs="Arial"/>
                <w:noProof/>
                <w:webHidden/>
                <w:sz w:val="24"/>
                <w:szCs w:val="24"/>
              </w:rPr>
            </w:r>
            <w:r w:rsidR="00A43584" w:rsidRPr="00A43584">
              <w:rPr>
                <w:rFonts w:ascii="Arial" w:hAnsi="Arial" w:cs="Arial"/>
                <w:noProof/>
                <w:webHidden/>
                <w:sz w:val="24"/>
                <w:szCs w:val="24"/>
              </w:rPr>
              <w:fldChar w:fldCharType="separate"/>
            </w:r>
            <w:r w:rsidR="00A43584" w:rsidRPr="00A43584">
              <w:rPr>
                <w:rFonts w:ascii="Arial" w:hAnsi="Arial" w:cs="Arial"/>
                <w:noProof/>
                <w:webHidden/>
                <w:sz w:val="24"/>
                <w:szCs w:val="24"/>
              </w:rPr>
              <w:t>13</w:t>
            </w:r>
            <w:r w:rsidR="00A43584" w:rsidRPr="00A43584">
              <w:rPr>
                <w:rFonts w:ascii="Arial" w:hAnsi="Arial" w:cs="Arial"/>
                <w:noProof/>
                <w:webHidden/>
                <w:sz w:val="24"/>
                <w:szCs w:val="24"/>
              </w:rPr>
              <w:fldChar w:fldCharType="end"/>
            </w:r>
          </w:hyperlink>
        </w:p>
        <w:p w14:paraId="29758051" w14:textId="77777777" w:rsidR="00A43584" w:rsidRPr="00A43584" w:rsidRDefault="001979D3" w:rsidP="00A43584">
          <w:pPr>
            <w:pStyle w:val="TOC1"/>
            <w:tabs>
              <w:tab w:val="right" w:leader="dot" w:pos="9016"/>
            </w:tabs>
            <w:spacing w:line="360" w:lineRule="auto"/>
            <w:rPr>
              <w:rFonts w:ascii="Arial" w:eastAsiaTheme="minorEastAsia" w:hAnsi="Arial" w:cs="Arial"/>
              <w:noProof/>
              <w:sz w:val="24"/>
              <w:szCs w:val="24"/>
              <w:lang w:eastAsia="en-GB"/>
            </w:rPr>
          </w:pPr>
          <w:hyperlink w:anchor="_Toc481582375" w:history="1">
            <w:r w:rsidR="00A43584" w:rsidRPr="00A43584">
              <w:rPr>
                <w:rStyle w:val="Hyperlink"/>
                <w:rFonts w:ascii="Arial" w:hAnsi="Arial" w:cs="Arial"/>
                <w:noProof/>
                <w:sz w:val="24"/>
                <w:szCs w:val="24"/>
              </w:rPr>
              <w:t>2.2 Importance of SME’s</w:t>
            </w:r>
            <w:r w:rsidR="00A43584" w:rsidRPr="00A43584">
              <w:rPr>
                <w:rFonts w:ascii="Arial" w:hAnsi="Arial" w:cs="Arial"/>
                <w:noProof/>
                <w:webHidden/>
                <w:sz w:val="24"/>
                <w:szCs w:val="24"/>
              </w:rPr>
              <w:tab/>
            </w:r>
            <w:r w:rsidR="00A43584" w:rsidRPr="00A43584">
              <w:rPr>
                <w:rFonts w:ascii="Arial" w:hAnsi="Arial" w:cs="Arial"/>
                <w:noProof/>
                <w:webHidden/>
                <w:sz w:val="24"/>
                <w:szCs w:val="24"/>
              </w:rPr>
              <w:fldChar w:fldCharType="begin"/>
            </w:r>
            <w:r w:rsidR="00A43584" w:rsidRPr="00A43584">
              <w:rPr>
                <w:rFonts w:ascii="Arial" w:hAnsi="Arial" w:cs="Arial"/>
                <w:noProof/>
                <w:webHidden/>
                <w:sz w:val="24"/>
                <w:szCs w:val="24"/>
              </w:rPr>
              <w:instrText xml:space="preserve"> PAGEREF _Toc481582375 \h </w:instrText>
            </w:r>
            <w:r w:rsidR="00A43584" w:rsidRPr="00A43584">
              <w:rPr>
                <w:rFonts w:ascii="Arial" w:hAnsi="Arial" w:cs="Arial"/>
                <w:noProof/>
                <w:webHidden/>
                <w:sz w:val="24"/>
                <w:szCs w:val="24"/>
              </w:rPr>
            </w:r>
            <w:r w:rsidR="00A43584" w:rsidRPr="00A43584">
              <w:rPr>
                <w:rFonts w:ascii="Arial" w:hAnsi="Arial" w:cs="Arial"/>
                <w:noProof/>
                <w:webHidden/>
                <w:sz w:val="24"/>
                <w:szCs w:val="24"/>
              </w:rPr>
              <w:fldChar w:fldCharType="separate"/>
            </w:r>
            <w:r w:rsidR="00A43584" w:rsidRPr="00A43584">
              <w:rPr>
                <w:rFonts w:ascii="Arial" w:hAnsi="Arial" w:cs="Arial"/>
                <w:noProof/>
                <w:webHidden/>
                <w:sz w:val="24"/>
                <w:szCs w:val="24"/>
              </w:rPr>
              <w:t>14</w:t>
            </w:r>
            <w:r w:rsidR="00A43584" w:rsidRPr="00A43584">
              <w:rPr>
                <w:rFonts w:ascii="Arial" w:hAnsi="Arial" w:cs="Arial"/>
                <w:noProof/>
                <w:webHidden/>
                <w:sz w:val="24"/>
                <w:szCs w:val="24"/>
              </w:rPr>
              <w:fldChar w:fldCharType="end"/>
            </w:r>
          </w:hyperlink>
        </w:p>
        <w:p w14:paraId="1BC86DC2" w14:textId="77777777" w:rsidR="00A43584" w:rsidRPr="00A43584" w:rsidRDefault="001979D3" w:rsidP="00A43584">
          <w:pPr>
            <w:pStyle w:val="TOC1"/>
            <w:tabs>
              <w:tab w:val="right" w:leader="dot" w:pos="9016"/>
            </w:tabs>
            <w:spacing w:line="360" w:lineRule="auto"/>
            <w:rPr>
              <w:rFonts w:ascii="Arial" w:eastAsiaTheme="minorEastAsia" w:hAnsi="Arial" w:cs="Arial"/>
              <w:noProof/>
              <w:sz w:val="24"/>
              <w:szCs w:val="24"/>
              <w:lang w:eastAsia="en-GB"/>
            </w:rPr>
          </w:pPr>
          <w:hyperlink w:anchor="_Toc481582376" w:history="1">
            <w:r w:rsidR="00A43584" w:rsidRPr="00A43584">
              <w:rPr>
                <w:rStyle w:val="Hyperlink"/>
                <w:rFonts w:ascii="Arial" w:hAnsi="Arial" w:cs="Arial"/>
                <w:noProof/>
                <w:sz w:val="24"/>
                <w:szCs w:val="24"/>
              </w:rPr>
              <w:t>2.3 Characteristics of SME’s</w:t>
            </w:r>
            <w:r w:rsidR="00A43584" w:rsidRPr="00A43584">
              <w:rPr>
                <w:rFonts w:ascii="Arial" w:hAnsi="Arial" w:cs="Arial"/>
                <w:noProof/>
                <w:webHidden/>
                <w:sz w:val="24"/>
                <w:szCs w:val="24"/>
              </w:rPr>
              <w:tab/>
            </w:r>
            <w:r w:rsidR="00A43584" w:rsidRPr="00A43584">
              <w:rPr>
                <w:rFonts w:ascii="Arial" w:hAnsi="Arial" w:cs="Arial"/>
                <w:noProof/>
                <w:webHidden/>
                <w:sz w:val="24"/>
                <w:szCs w:val="24"/>
              </w:rPr>
              <w:fldChar w:fldCharType="begin"/>
            </w:r>
            <w:r w:rsidR="00A43584" w:rsidRPr="00A43584">
              <w:rPr>
                <w:rFonts w:ascii="Arial" w:hAnsi="Arial" w:cs="Arial"/>
                <w:noProof/>
                <w:webHidden/>
                <w:sz w:val="24"/>
                <w:szCs w:val="24"/>
              </w:rPr>
              <w:instrText xml:space="preserve"> PAGEREF _Toc481582376 \h </w:instrText>
            </w:r>
            <w:r w:rsidR="00A43584" w:rsidRPr="00A43584">
              <w:rPr>
                <w:rFonts w:ascii="Arial" w:hAnsi="Arial" w:cs="Arial"/>
                <w:noProof/>
                <w:webHidden/>
                <w:sz w:val="24"/>
                <w:szCs w:val="24"/>
              </w:rPr>
            </w:r>
            <w:r w:rsidR="00A43584" w:rsidRPr="00A43584">
              <w:rPr>
                <w:rFonts w:ascii="Arial" w:hAnsi="Arial" w:cs="Arial"/>
                <w:noProof/>
                <w:webHidden/>
                <w:sz w:val="24"/>
                <w:szCs w:val="24"/>
              </w:rPr>
              <w:fldChar w:fldCharType="separate"/>
            </w:r>
            <w:r w:rsidR="00A43584" w:rsidRPr="00A43584">
              <w:rPr>
                <w:rFonts w:ascii="Arial" w:hAnsi="Arial" w:cs="Arial"/>
                <w:noProof/>
                <w:webHidden/>
                <w:sz w:val="24"/>
                <w:szCs w:val="24"/>
              </w:rPr>
              <w:t>16</w:t>
            </w:r>
            <w:r w:rsidR="00A43584" w:rsidRPr="00A43584">
              <w:rPr>
                <w:rFonts w:ascii="Arial" w:hAnsi="Arial" w:cs="Arial"/>
                <w:noProof/>
                <w:webHidden/>
                <w:sz w:val="24"/>
                <w:szCs w:val="24"/>
              </w:rPr>
              <w:fldChar w:fldCharType="end"/>
            </w:r>
          </w:hyperlink>
        </w:p>
        <w:p w14:paraId="73276625" w14:textId="77777777" w:rsidR="00A43584" w:rsidRPr="00A43584" w:rsidRDefault="001979D3" w:rsidP="00A43584">
          <w:pPr>
            <w:pStyle w:val="TOC1"/>
            <w:tabs>
              <w:tab w:val="right" w:leader="dot" w:pos="9016"/>
            </w:tabs>
            <w:spacing w:line="360" w:lineRule="auto"/>
            <w:rPr>
              <w:rFonts w:ascii="Arial" w:eastAsiaTheme="minorEastAsia" w:hAnsi="Arial" w:cs="Arial"/>
              <w:noProof/>
              <w:sz w:val="24"/>
              <w:szCs w:val="24"/>
              <w:lang w:eastAsia="en-GB"/>
            </w:rPr>
          </w:pPr>
          <w:hyperlink w:anchor="_Toc481582377" w:history="1">
            <w:r w:rsidR="00A43584" w:rsidRPr="00A43584">
              <w:rPr>
                <w:rStyle w:val="Hyperlink"/>
                <w:rFonts w:ascii="Arial" w:hAnsi="Arial" w:cs="Arial"/>
                <w:noProof/>
                <w:sz w:val="24"/>
                <w:szCs w:val="24"/>
              </w:rPr>
              <w:t>2.4 Marketing Activities</w:t>
            </w:r>
            <w:r w:rsidR="00A43584" w:rsidRPr="00A43584">
              <w:rPr>
                <w:rFonts w:ascii="Arial" w:hAnsi="Arial" w:cs="Arial"/>
                <w:noProof/>
                <w:webHidden/>
                <w:sz w:val="24"/>
                <w:szCs w:val="24"/>
              </w:rPr>
              <w:tab/>
            </w:r>
            <w:r w:rsidR="00A43584" w:rsidRPr="00A43584">
              <w:rPr>
                <w:rFonts w:ascii="Arial" w:hAnsi="Arial" w:cs="Arial"/>
                <w:noProof/>
                <w:webHidden/>
                <w:sz w:val="24"/>
                <w:szCs w:val="24"/>
              </w:rPr>
              <w:fldChar w:fldCharType="begin"/>
            </w:r>
            <w:r w:rsidR="00A43584" w:rsidRPr="00A43584">
              <w:rPr>
                <w:rFonts w:ascii="Arial" w:hAnsi="Arial" w:cs="Arial"/>
                <w:noProof/>
                <w:webHidden/>
                <w:sz w:val="24"/>
                <w:szCs w:val="24"/>
              </w:rPr>
              <w:instrText xml:space="preserve"> PAGEREF _Toc481582377 \h </w:instrText>
            </w:r>
            <w:r w:rsidR="00A43584" w:rsidRPr="00A43584">
              <w:rPr>
                <w:rFonts w:ascii="Arial" w:hAnsi="Arial" w:cs="Arial"/>
                <w:noProof/>
                <w:webHidden/>
                <w:sz w:val="24"/>
                <w:szCs w:val="24"/>
              </w:rPr>
            </w:r>
            <w:r w:rsidR="00A43584" w:rsidRPr="00A43584">
              <w:rPr>
                <w:rFonts w:ascii="Arial" w:hAnsi="Arial" w:cs="Arial"/>
                <w:noProof/>
                <w:webHidden/>
                <w:sz w:val="24"/>
                <w:szCs w:val="24"/>
              </w:rPr>
              <w:fldChar w:fldCharType="separate"/>
            </w:r>
            <w:r w:rsidR="00A43584" w:rsidRPr="00A43584">
              <w:rPr>
                <w:rFonts w:ascii="Arial" w:hAnsi="Arial" w:cs="Arial"/>
                <w:noProof/>
                <w:webHidden/>
                <w:sz w:val="24"/>
                <w:szCs w:val="24"/>
              </w:rPr>
              <w:t>21</w:t>
            </w:r>
            <w:r w:rsidR="00A43584" w:rsidRPr="00A43584">
              <w:rPr>
                <w:rFonts w:ascii="Arial" w:hAnsi="Arial" w:cs="Arial"/>
                <w:noProof/>
                <w:webHidden/>
                <w:sz w:val="24"/>
                <w:szCs w:val="24"/>
              </w:rPr>
              <w:fldChar w:fldCharType="end"/>
            </w:r>
          </w:hyperlink>
        </w:p>
        <w:p w14:paraId="49867BE6" w14:textId="77777777" w:rsidR="00A43584" w:rsidRPr="00A43584" w:rsidRDefault="001979D3" w:rsidP="00A43584">
          <w:pPr>
            <w:pStyle w:val="TOC1"/>
            <w:tabs>
              <w:tab w:val="right" w:leader="dot" w:pos="9016"/>
            </w:tabs>
            <w:spacing w:line="360" w:lineRule="auto"/>
            <w:rPr>
              <w:rFonts w:ascii="Arial" w:eastAsiaTheme="minorEastAsia" w:hAnsi="Arial" w:cs="Arial"/>
              <w:noProof/>
              <w:sz w:val="24"/>
              <w:szCs w:val="24"/>
              <w:lang w:eastAsia="en-GB"/>
            </w:rPr>
          </w:pPr>
          <w:hyperlink w:anchor="_Toc481582378" w:history="1">
            <w:r w:rsidR="00A43584" w:rsidRPr="00A43584">
              <w:rPr>
                <w:rStyle w:val="Hyperlink"/>
                <w:rFonts w:ascii="Arial" w:hAnsi="Arial" w:cs="Arial"/>
                <w:noProof/>
                <w:sz w:val="24"/>
                <w:szCs w:val="24"/>
              </w:rPr>
              <w:t>2.5 Personal Contact Networking</w:t>
            </w:r>
            <w:r w:rsidR="00A43584" w:rsidRPr="00A43584">
              <w:rPr>
                <w:rFonts w:ascii="Arial" w:hAnsi="Arial" w:cs="Arial"/>
                <w:noProof/>
                <w:webHidden/>
                <w:sz w:val="24"/>
                <w:szCs w:val="24"/>
              </w:rPr>
              <w:tab/>
            </w:r>
            <w:r w:rsidR="00A43584" w:rsidRPr="00A43584">
              <w:rPr>
                <w:rFonts w:ascii="Arial" w:hAnsi="Arial" w:cs="Arial"/>
                <w:noProof/>
                <w:webHidden/>
                <w:sz w:val="24"/>
                <w:szCs w:val="24"/>
              </w:rPr>
              <w:fldChar w:fldCharType="begin"/>
            </w:r>
            <w:r w:rsidR="00A43584" w:rsidRPr="00A43584">
              <w:rPr>
                <w:rFonts w:ascii="Arial" w:hAnsi="Arial" w:cs="Arial"/>
                <w:noProof/>
                <w:webHidden/>
                <w:sz w:val="24"/>
                <w:szCs w:val="24"/>
              </w:rPr>
              <w:instrText xml:space="preserve"> PAGEREF _Toc481582378 \h </w:instrText>
            </w:r>
            <w:r w:rsidR="00A43584" w:rsidRPr="00A43584">
              <w:rPr>
                <w:rFonts w:ascii="Arial" w:hAnsi="Arial" w:cs="Arial"/>
                <w:noProof/>
                <w:webHidden/>
                <w:sz w:val="24"/>
                <w:szCs w:val="24"/>
              </w:rPr>
            </w:r>
            <w:r w:rsidR="00A43584" w:rsidRPr="00A43584">
              <w:rPr>
                <w:rFonts w:ascii="Arial" w:hAnsi="Arial" w:cs="Arial"/>
                <w:noProof/>
                <w:webHidden/>
                <w:sz w:val="24"/>
                <w:szCs w:val="24"/>
              </w:rPr>
              <w:fldChar w:fldCharType="separate"/>
            </w:r>
            <w:r w:rsidR="00A43584" w:rsidRPr="00A43584">
              <w:rPr>
                <w:rFonts w:ascii="Arial" w:hAnsi="Arial" w:cs="Arial"/>
                <w:noProof/>
                <w:webHidden/>
                <w:sz w:val="24"/>
                <w:szCs w:val="24"/>
              </w:rPr>
              <w:t>24</w:t>
            </w:r>
            <w:r w:rsidR="00A43584" w:rsidRPr="00A43584">
              <w:rPr>
                <w:rFonts w:ascii="Arial" w:hAnsi="Arial" w:cs="Arial"/>
                <w:noProof/>
                <w:webHidden/>
                <w:sz w:val="24"/>
                <w:szCs w:val="24"/>
              </w:rPr>
              <w:fldChar w:fldCharType="end"/>
            </w:r>
          </w:hyperlink>
        </w:p>
        <w:p w14:paraId="474BF41B" w14:textId="77777777" w:rsidR="00A43584" w:rsidRPr="00A43584" w:rsidRDefault="001979D3" w:rsidP="00A43584">
          <w:pPr>
            <w:pStyle w:val="TOC1"/>
            <w:tabs>
              <w:tab w:val="right" w:leader="dot" w:pos="9016"/>
            </w:tabs>
            <w:spacing w:line="360" w:lineRule="auto"/>
            <w:rPr>
              <w:rFonts w:ascii="Arial" w:eastAsiaTheme="minorEastAsia" w:hAnsi="Arial" w:cs="Arial"/>
              <w:noProof/>
              <w:sz w:val="24"/>
              <w:szCs w:val="24"/>
              <w:lang w:eastAsia="en-GB"/>
            </w:rPr>
          </w:pPr>
          <w:hyperlink w:anchor="_Toc481582379" w:history="1">
            <w:r w:rsidR="00A43584" w:rsidRPr="00A43584">
              <w:rPr>
                <w:rStyle w:val="Hyperlink"/>
                <w:rFonts w:ascii="Arial" w:hAnsi="Arial" w:cs="Arial"/>
                <w:noProof/>
                <w:sz w:val="24"/>
                <w:szCs w:val="24"/>
              </w:rPr>
              <w:t>2.5.1 Benefits of Personal Networking</w:t>
            </w:r>
            <w:r w:rsidR="00A43584" w:rsidRPr="00A43584">
              <w:rPr>
                <w:rFonts w:ascii="Arial" w:hAnsi="Arial" w:cs="Arial"/>
                <w:noProof/>
                <w:webHidden/>
                <w:sz w:val="24"/>
                <w:szCs w:val="24"/>
              </w:rPr>
              <w:tab/>
            </w:r>
            <w:r w:rsidR="00A43584" w:rsidRPr="00A43584">
              <w:rPr>
                <w:rFonts w:ascii="Arial" w:hAnsi="Arial" w:cs="Arial"/>
                <w:noProof/>
                <w:webHidden/>
                <w:sz w:val="24"/>
                <w:szCs w:val="24"/>
              </w:rPr>
              <w:fldChar w:fldCharType="begin"/>
            </w:r>
            <w:r w:rsidR="00A43584" w:rsidRPr="00A43584">
              <w:rPr>
                <w:rFonts w:ascii="Arial" w:hAnsi="Arial" w:cs="Arial"/>
                <w:noProof/>
                <w:webHidden/>
                <w:sz w:val="24"/>
                <w:szCs w:val="24"/>
              </w:rPr>
              <w:instrText xml:space="preserve"> PAGEREF _Toc481582379 \h </w:instrText>
            </w:r>
            <w:r w:rsidR="00A43584" w:rsidRPr="00A43584">
              <w:rPr>
                <w:rFonts w:ascii="Arial" w:hAnsi="Arial" w:cs="Arial"/>
                <w:noProof/>
                <w:webHidden/>
                <w:sz w:val="24"/>
                <w:szCs w:val="24"/>
              </w:rPr>
            </w:r>
            <w:r w:rsidR="00A43584" w:rsidRPr="00A43584">
              <w:rPr>
                <w:rFonts w:ascii="Arial" w:hAnsi="Arial" w:cs="Arial"/>
                <w:noProof/>
                <w:webHidden/>
                <w:sz w:val="24"/>
                <w:szCs w:val="24"/>
              </w:rPr>
              <w:fldChar w:fldCharType="separate"/>
            </w:r>
            <w:r w:rsidR="00A43584" w:rsidRPr="00A43584">
              <w:rPr>
                <w:rFonts w:ascii="Arial" w:hAnsi="Arial" w:cs="Arial"/>
                <w:noProof/>
                <w:webHidden/>
                <w:sz w:val="24"/>
                <w:szCs w:val="24"/>
              </w:rPr>
              <w:t>28</w:t>
            </w:r>
            <w:r w:rsidR="00A43584" w:rsidRPr="00A43584">
              <w:rPr>
                <w:rFonts w:ascii="Arial" w:hAnsi="Arial" w:cs="Arial"/>
                <w:noProof/>
                <w:webHidden/>
                <w:sz w:val="24"/>
                <w:szCs w:val="24"/>
              </w:rPr>
              <w:fldChar w:fldCharType="end"/>
            </w:r>
          </w:hyperlink>
        </w:p>
        <w:p w14:paraId="47E08993" w14:textId="77777777" w:rsidR="00A43584" w:rsidRPr="00A43584" w:rsidRDefault="001979D3" w:rsidP="00A43584">
          <w:pPr>
            <w:pStyle w:val="TOC1"/>
            <w:tabs>
              <w:tab w:val="right" w:leader="dot" w:pos="9016"/>
            </w:tabs>
            <w:spacing w:line="360" w:lineRule="auto"/>
            <w:rPr>
              <w:rFonts w:ascii="Arial" w:eastAsiaTheme="minorEastAsia" w:hAnsi="Arial" w:cs="Arial"/>
              <w:noProof/>
              <w:sz w:val="24"/>
              <w:szCs w:val="24"/>
              <w:lang w:eastAsia="en-GB"/>
            </w:rPr>
          </w:pPr>
          <w:hyperlink w:anchor="_Toc481582380" w:history="1">
            <w:r w:rsidR="00A43584" w:rsidRPr="00A43584">
              <w:rPr>
                <w:rStyle w:val="Hyperlink"/>
                <w:rFonts w:ascii="Arial" w:hAnsi="Arial" w:cs="Arial"/>
                <w:noProof/>
                <w:sz w:val="24"/>
                <w:szCs w:val="24"/>
              </w:rPr>
              <w:t>3.0 Research Methodology</w:t>
            </w:r>
            <w:r w:rsidR="00A43584" w:rsidRPr="00A43584">
              <w:rPr>
                <w:rFonts w:ascii="Arial" w:hAnsi="Arial" w:cs="Arial"/>
                <w:noProof/>
                <w:webHidden/>
                <w:sz w:val="24"/>
                <w:szCs w:val="24"/>
              </w:rPr>
              <w:tab/>
            </w:r>
            <w:r w:rsidR="00A43584" w:rsidRPr="00A43584">
              <w:rPr>
                <w:rFonts w:ascii="Arial" w:hAnsi="Arial" w:cs="Arial"/>
                <w:noProof/>
                <w:webHidden/>
                <w:sz w:val="24"/>
                <w:szCs w:val="24"/>
              </w:rPr>
              <w:fldChar w:fldCharType="begin"/>
            </w:r>
            <w:r w:rsidR="00A43584" w:rsidRPr="00A43584">
              <w:rPr>
                <w:rFonts w:ascii="Arial" w:hAnsi="Arial" w:cs="Arial"/>
                <w:noProof/>
                <w:webHidden/>
                <w:sz w:val="24"/>
                <w:szCs w:val="24"/>
              </w:rPr>
              <w:instrText xml:space="preserve"> PAGEREF _Toc481582380 \h </w:instrText>
            </w:r>
            <w:r w:rsidR="00A43584" w:rsidRPr="00A43584">
              <w:rPr>
                <w:rFonts w:ascii="Arial" w:hAnsi="Arial" w:cs="Arial"/>
                <w:noProof/>
                <w:webHidden/>
                <w:sz w:val="24"/>
                <w:szCs w:val="24"/>
              </w:rPr>
            </w:r>
            <w:r w:rsidR="00A43584" w:rsidRPr="00A43584">
              <w:rPr>
                <w:rFonts w:ascii="Arial" w:hAnsi="Arial" w:cs="Arial"/>
                <w:noProof/>
                <w:webHidden/>
                <w:sz w:val="24"/>
                <w:szCs w:val="24"/>
              </w:rPr>
              <w:fldChar w:fldCharType="separate"/>
            </w:r>
            <w:r w:rsidR="00A43584" w:rsidRPr="00A43584">
              <w:rPr>
                <w:rFonts w:ascii="Arial" w:hAnsi="Arial" w:cs="Arial"/>
                <w:noProof/>
                <w:webHidden/>
                <w:sz w:val="24"/>
                <w:szCs w:val="24"/>
              </w:rPr>
              <w:t>31</w:t>
            </w:r>
            <w:r w:rsidR="00A43584" w:rsidRPr="00A43584">
              <w:rPr>
                <w:rFonts w:ascii="Arial" w:hAnsi="Arial" w:cs="Arial"/>
                <w:noProof/>
                <w:webHidden/>
                <w:sz w:val="24"/>
                <w:szCs w:val="24"/>
              </w:rPr>
              <w:fldChar w:fldCharType="end"/>
            </w:r>
          </w:hyperlink>
        </w:p>
        <w:p w14:paraId="0C0A971C" w14:textId="77777777" w:rsidR="00A43584" w:rsidRPr="00A43584" w:rsidRDefault="001979D3" w:rsidP="00A43584">
          <w:pPr>
            <w:pStyle w:val="TOC1"/>
            <w:tabs>
              <w:tab w:val="right" w:leader="dot" w:pos="9016"/>
            </w:tabs>
            <w:spacing w:line="360" w:lineRule="auto"/>
            <w:rPr>
              <w:rFonts w:ascii="Arial" w:eastAsiaTheme="minorEastAsia" w:hAnsi="Arial" w:cs="Arial"/>
              <w:noProof/>
              <w:sz w:val="24"/>
              <w:szCs w:val="24"/>
              <w:lang w:eastAsia="en-GB"/>
            </w:rPr>
          </w:pPr>
          <w:hyperlink w:anchor="_Toc481582381" w:history="1">
            <w:r w:rsidR="00A43584" w:rsidRPr="00A43584">
              <w:rPr>
                <w:rStyle w:val="Hyperlink"/>
                <w:rFonts w:ascii="Arial" w:hAnsi="Arial" w:cs="Arial"/>
                <w:noProof/>
                <w:sz w:val="24"/>
                <w:szCs w:val="24"/>
              </w:rPr>
              <w:t>3.1 Research Paradigm</w:t>
            </w:r>
            <w:r w:rsidR="00A43584" w:rsidRPr="00A43584">
              <w:rPr>
                <w:rFonts w:ascii="Arial" w:hAnsi="Arial" w:cs="Arial"/>
                <w:noProof/>
                <w:webHidden/>
                <w:sz w:val="24"/>
                <w:szCs w:val="24"/>
              </w:rPr>
              <w:tab/>
            </w:r>
            <w:r w:rsidR="00A43584" w:rsidRPr="00A43584">
              <w:rPr>
                <w:rFonts w:ascii="Arial" w:hAnsi="Arial" w:cs="Arial"/>
                <w:noProof/>
                <w:webHidden/>
                <w:sz w:val="24"/>
                <w:szCs w:val="24"/>
              </w:rPr>
              <w:fldChar w:fldCharType="begin"/>
            </w:r>
            <w:r w:rsidR="00A43584" w:rsidRPr="00A43584">
              <w:rPr>
                <w:rFonts w:ascii="Arial" w:hAnsi="Arial" w:cs="Arial"/>
                <w:noProof/>
                <w:webHidden/>
                <w:sz w:val="24"/>
                <w:szCs w:val="24"/>
              </w:rPr>
              <w:instrText xml:space="preserve"> PAGEREF _Toc481582381 \h </w:instrText>
            </w:r>
            <w:r w:rsidR="00A43584" w:rsidRPr="00A43584">
              <w:rPr>
                <w:rFonts w:ascii="Arial" w:hAnsi="Arial" w:cs="Arial"/>
                <w:noProof/>
                <w:webHidden/>
                <w:sz w:val="24"/>
                <w:szCs w:val="24"/>
              </w:rPr>
            </w:r>
            <w:r w:rsidR="00A43584" w:rsidRPr="00A43584">
              <w:rPr>
                <w:rFonts w:ascii="Arial" w:hAnsi="Arial" w:cs="Arial"/>
                <w:noProof/>
                <w:webHidden/>
                <w:sz w:val="24"/>
                <w:szCs w:val="24"/>
              </w:rPr>
              <w:fldChar w:fldCharType="separate"/>
            </w:r>
            <w:r w:rsidR="00A43584" w:rsidRPr="00A43584">
              <w:rPr>
                <w:rFonts w:ascii="Arial" w:hAnsi="Arial" w:cs="Arial"/>
                <w:noProof/>
                <w:webHidden/>
                <w:sz w:val="24"/>
                <w:szCs w:val="24"/>
              </w:rPr>
              <w:t>31</w:t>
            </w:r>
            <w:r w:rsidR="00A43584" w:rsidRPr="00A43584">
              <w:rPr>
                <w:rFonts w:ascii="Arial" w:hAnsi="Arial" w:cs="Arial"/>
                <w:noProof/>
                <w:webHidden/>
                <w:sz w:val="24"/>
                <w:szCs w:val="24"/>
              </w:rPr>
              <w:fldChar w:fldCharType="end"/>
            </w:r>
          </w:hyperlink>
        </w:p>
        <w:p w14:paraId="0D53C453" w14:textId="77777777" w:rsidR="00A43584" w:rsidRPr="00A43584" w:rsidRDefault="001979D3" w:rsidP="00A43584">
          <w:pPr>
            <w:pStyle w:val="TOC1"/>
            <w:tabs>
              <w:tab w:val="right" w:leader="dot" w:pos="9016"/>
            </w:tabs>
            <w:spacing w:line="360" w:lineRule="auto"/>
            <w:rPr>
              <w:rFonts w:ascii="Arial" w:eastAsiaTheme="minorEastAsia" w:hAnsi="Arial" w:cs="Arial"/>
              <w:noProof/>
              <w:sz w:val="24"/>
              <w:szCs w:val="24"/>
              <w:lang w:eastAsia="en-GB"/>
            </w:rPr>
          </w:pPr>
          <w:hyperlink w:anchor="_Toc481582382" w:history="1">
            <w:r w:rsidR="00A43584" w:rsidRPr="00A43584">
              <w:rPr>
                <w:rStyle w:val="Hyperlink"/>
                <w:rFonts w:ascii="Arial" w:hAnsi="Arial" w:cs="Arial"/>
                <w:noProof/>
                <w:sz w:val="24"/>
                <w:szCs w:val="24"/>
              </w:rPr>
              <w:t>3.2 Sample</w:t>
            </w:r>
            <w:r w:rsidR="00A43584" w:rsidRPr="00A43584">
              <w:rPr>
                <w:rFonts w:ascii="Arial" w:hAnsi="Arial" w:cs="Arial"/>
                <w:noProof/>
                <w:webHidden/>
                <w:sz w:val="24"/>
                <w:szCs w:val="24"/>
              </w:rPr>
              <w:tab/>
            </w:r>
            <w:r w:rsidR="00A43584" w:rsidRPr="00A43584">
              <w:rPr>
                <w:rFonts w:ascii="Arial" w:hAnsi="Arial" w:cs="Arial"/>
                <w:noProof/>
                <w:webHidden/>
                <w:sz w:val="24"/>
                <w:szCs w:val="24"/>
              </w:rPr>
              <w:fldChar w:fldCharType="begin"/>
            </w:r>
            <w:r w:rsidR="00A43584" w:rsidRPr="00A43584">
              <w:rPr>
                <w:rFonts w:ascii="Arial" w:hAnsi="Arial" w:cs="Arial"/>
                <w:noProof/>
                <w:webHidden/>
                <w:sz w:val="24"/>
                <w:szCs w:val="24"/>
              </w:rPr>
              <w:instrText xml:space="preserve"> PAGEREF _Toc481582382 \h </w:instrText>
            </w:r>
            <w:r w:rsidR="00A43584" w:rsidRPr="00A43584">
              <w:rPr>
                <w:rFonts w:ascii="Arial" w:hAnsi="Arial" w:cs="Arial"/>
                <w:noProof/>
                <w:webHidden/>
                <w:sz w:val="24"/>
                <w:szCs w:val="24"/>
              </w:rPr>
            </w:r>
            <w:r w:rsidR="00A43584" w:rsidRPr="00A43584">
              <w:rPr>
                <w:rFonts w:ascii="Arial" w:hAnsi="Arial" w:cs="Arial"/>
                <w:noProof/>
                <w:webHidden/>
                <w:sz w:val="24"/>
                <w:szCs w:val="24"/>
              </w:rPr>
              <w:fldChar w:fldCharType="separate"/>
            </w:r>
            <w:r w:rsidR="00A43584" w:rsidRPr="00A43584">
              <w:rPr>
                <w:rFonts w:ascii="Arial" w:hAnsi="Arial" w:cs="Arial"/>
                <w:noProof/>
                <w:webHidden/>
                <w:sz w:val="24"/>
                <w:szCs w:val="24"/>
              </w:rPr>
              <w:t>37</w:t>
            </w:r>
            <w:r w:rsidR="00A43584" w:rsidRPr="00A43584">
              <w:rPr>
                <w:rFonts w:ascii="Arial" w:hAnsi="Arial" w:cs="Arial"/>
                <w:noProof/>
                <w:webHidden/>
                <w:sz w:val="24"/>
                <w:szCs w:val="24"/>
              </w:rPr>
              <w:fldChar w:fldCharType="end"/>
            </w:r>
          </w:hyperlink>
        </w:p>
        <w:p w14:paraId="619F4BA3" w14:textId="77777777" w:rsidR="00A43584" w:rsidRPr="00A43584" w:rsidRDefault="001979D3" w:rsidP="00A43584">
          <w:pPr>
            <w:pStyle w:val="TOC1"/>
            <w:tabs>
              <w:tab w:val="right" w:leader="dot" w:pos="9016"/>
            </w:tabs>
            <w:spacing w:line="360" w:lineRule="auto"/>
            <w:rPr>
              <w:rFonts w:ascii="Arial" w:eastAsiaTheme="minorEastAsia" w:hAnsi="Arial" w:cs="Arial"/>
              <w:noProof/>
              <w:sz w:val="24"/>
              <w:szCs w:val="24"/>
              <w:lang w:eastAsia="en-GB"/>
            </w:rPr>
          </w:pPr>
          <w:hyperlink w:anchor="_Toc481582383" w:history="1">
            <w:r w:rsidR="00A43584" w:rsidRPr="00A43584">
              <w:rPr>
                <w:rStyle w:val="Hyperlink"/>
                <w:rFonts w:ascii="Arial" w:hAnsi="Arial" w:cs="Arial"/>
                <w:noProof/>
                <w:sz w:val="24"/>
                <w:szCs w:val="24"/>
              </w:rPr>
              <w:t>3.3 Research Method</w:t>
            </w:r>
            <w:r w:rsidR="00A43584" w:rsidRPr="00A43584">
              <w:rPr>
                <w:rFonts w:ascii="Arial" w:hAnsi="Arial" w:cs="Arial"/>
                <w:noProof/>
                <w:webHidden/>
                <w:sz w:val="24"/>
                <w:szCs w:val="24"/>
              </w:rPr>
              <w:tab/>
            </w:r>
            <w:r w:rsidR="00A43584" w:rsidRPr="00A43584">
              <w:rPr>
                <w:rFonts w:ascii="Arial" w:hAnsi="Arial" w:cs="Arial"/>
                <w:noProof/>
                <w:webHidden/>
                <w:sz w:val="24"/>
                <w:szCs w:val="24"/>
              </w:rPr>
              <w:fldChar w:fldCharType="begin"/>
            </w:r>
            <w:r w:rsidR="00A43584" w:rsidRPr="00A43584">
              <w:rPr>
                <w:rFonts w:ascii="Arial" w:hAnsi="Arial" w:cs="Arial"/>
                <w:noProof/>
                <w:webHidden/>
                <w:sz w:val="24"/>
                <w:szCs w:val="24"/>
              </w:rPr>
              <w:instrText xml:space="preserve"> PAGEREF _Toc481582383 \h </w:instrText>
            </w:r>
            <w:r w:rsidR="00A43584" w:rsidRPr="00A43584">
              <w:rPr>
                <w:rFonts w:ascii="Arial" w:hAnsi="Arial" w:cs="Arial"/>
                <w:noProof/>
                <w:webHidden/>
                <w:sz w:val="24"/>
                <w:szCs w:val="24"/>
              </w:rPr>
            </w:r>
            <w:r w:rsidR="00A43584" w:rsidRPr="00A43584">
              <w:rPr>
                <w:rFonts w:ascii="Arial" w:hAnsi="Arial" w:cs="Arial"/>
                <w:noProof/>
                <w:webHidden/>
                <w:sz w:val="24"/>
                <w:szCs w:val="24"/>
              </w:rPr>
              <w:fldChar w:fldCharType="separate"/>
            </w:r>
            <w:r w:rsidR="00A43584" w:rsidRPr="00A43584">
              <w:rPr>
                <w:rFonts w:ascii="Arial" w:hAnsi="Arial" w:cs="Arial"/>
                <w:noProof/>
                <w:webHidden/>
                <w:sz w:val="24"/>
                <w:szCs w:val="24"/>
              </w:rPr>
              <w:t>38</w:t>
            </w:r>
            <w:r w:rsidR="00A43584" w:rsidRPr="00A43584">
              <w:rPr>
                <w:rFonts w:ascii="Arial" w:hAnsi="Arial" w:cs="Arial"/>
                <w:noProof/>
                <w:webHidden/>
                <w:sz w:val="24"/>
                <w:szCs w:val="24"/>
              </w:rPr>
              <w:fldChar w:fldCharType="end"/>
            </w:r>
          </w:hyperlink>
        </w:p>
        <w:p w14:paraId="3725A1DA" w14:textId="77777777" w:rsidR="00A43584" w:rsidRPr="00A43584" w:rsidRDefault="001979D3" w:rsidP="00A43584">
          <w:pPr>
            <w:pStyle w:val="TOC1"/>
            <w:tabs>
              <w:tab w:val="right" w:leader="dot" w:pos="9016"/>
            </w:tabs>
            <w:spacing w:line="360" w:lineRule="auto"/>
            <w:rPr>
              <w:rFonts w:ascii="Arial" w:eastAsiaTheme="minorEastAsia" w:hAnsi="Arial" w:cs="Arial"/>
              <w:noProof/>
              <w:sz w:val="24"/>
              <w:szCs w:val="24"/>
              <w:lang w:eastAsia="en-GB"/>
            </w:rPr>
          </w:pPr>
          <w:hyperlink w:anchor="_Toc481582384" w:history="1">
            <w:r w:rsidR="00A43584" w:rsidRPr="00A43584">
              <w:rPr>
                <w:rStyle w:val="Hyperlink"/>
                <w:rFonts w:ascii="Arial" w:hAnsi="Arial" w:cs="Arial"/>
                <w:noProof/>
                <w:sz w:val="24"/>
                <w:szCs w:val="24"/>
              </w:rPr>
              <w:t>3.4 Interview Design</w:t>
            </w:r>
            <w:r w:rsidR="00A43584" w:rsidRPr="00A43584">
              <w:rPr>
                <w:rFonts w:ascii="Arial" w:hAnsi="Arial" w:cs="Arial"/>
                <w:noProof/>
                <w:webHidden/>
                <w:sz w:val="24"/>
                <w:szCs w:val="24"/>
              </w:rPr>
              <w:tab/>
            </w:r>
            <w:r w:rsidR="00A43584" w:rsidRPr="00A43584">
              <w:rPr>
                <w:rFonts w:ascii="Arial" w:hAnsi="Arial" w:cs="Arial"/>
                <w:noProof/>
                <w:webHidden/>
                <w:sz w:val="24"/>
                <w:szCs w:val="24"/>
              </w:rPr>
              <w:fldChar w:fldCharType="begin"/>
            </w:r>
            <w:r w:rsidR="00A43584" w:rsidRPr="00A43584">
              <w:rPr>
                <w:rFonts w:ascii="Arial" w:hAnsi="Arial" w:cs="Arial"/>
                <w:noProof/>
                <w:webHidden/>
                <w:sz w:val="24"/>
                <w:szCs w:val="24"/>
              </w:rPr>
              <w:instrText xml:space="preserve"> PAGEREF _Toc481582384 \h </w:instrText>
            </w:r>
            <w:r w:rsidR="00A43584" w:rsidRPr="00A43584">
              <w:rPr>
                <w:rFonts w:ascii="Arial" w:hAnsi="Arial" w:cs="Arial"/>
                <w:noProof/>
                <w:webHidden/>
                <w:sz w:val="24"/>
                <w:szCs w:val="24"/>
              </w:rPr>
            </w:r>
            <w:r w:rsidR="00A43584" w:rsidRPr="00A43584">
              <w:rPr>
                <w:rFonts w:ascii="Arial" w:hAnsi="Arial" w:cs="Arial"/>
                <w:noProof/>
                <w:webHidden/>
                <w:sz w:val="24"/>
                <w:szCs w:val="24"/>
              </w:rPr>
              <w:fldChar w:fldCharType="separate"/>
            </w:r>
            <w:r w:rsidR="00A43584" w:rsidRPr="00A43584">
              <w:rPr>
                <w:rFonts w:ascii="Arial" w:hAnsi="Arial" w:cs="Arial"/>
                <w:noProof/>
                <w:webHidden/>
                <w:sz w:val="24"/>
                <w:szCs w:val="24"/>
              </w:rPr>
              <w:t>42</w:t>
            </w:r>
            <w:r w:rsidR="00A43584" w:rsidRPr="00A43584">
              <w:rPr>
                <w:rFonts w:ascii="Arial" w:hAnsi="Arial" w:cs="Arial"/>
                <w:noProof/>
                <w:webHidden/>
                <w:sz w:val="24"/>
                <w:szCs w:val="24"/>
              </w:rPr>
              <w:fldChar w:fldCharType="end"/>
            </w:r>
          </w:hyperlink>
        </w:p>
        <w:p w14:paraId="39BF08C7" w14:textId="77777777" w:rsidR="00A43584" w:rsidRPr="00A43584" w:rsidRDefault="001979D3" w:rsidP="00A43584">
          <w:pPr>
            <w:pStyle w:val="TOC1"/>
            <w:tabs>
              <w:tab w:val="right" w:leader="dot" w:pos="9016"/>
            </w:tabs>
            <w:spacing w:line="360" w:lineRule="auto"/>
            <w:rPr>
              <w:rFonts w:ascii="Arial" w:eastAsiaTheme="minorEastAsia" w:hAnsi="Arial" w:cs="Arial"/>
              <w:noProof/>
              <w:sz w:val="24"/>
              <w:szCs w:val="24"/>
              <w:lang w:eastAsia="en-GB"/>
            </w:rPr>
          </w:pPr>
          <w:hyperlink w:anchor="_Toc481582385" w:history="1">
            <w:r w:rsidR="00A43584" w:rsidRPr="00A43584">
              <w:rPr>
                <w:rStyle w:val="Hyperlink"/>
                <w:rFonts w:ascii="Arial" w:hAnsi="Arial" w:cs="Arial"/>
                <w:noProof/>
                <w:sz w:val="24"/>
                <w:szCs w:val="24"/>
              </w:rPr>
              <w:t>3.5 Research Quality</w:t>
            </w:r>
            <w:r w:rsidR="00A43584" w:rsidRPr="00A43584">
              <w:rPr>
                <w:rFonts w:ascii="Arial" w:hAnsi="Arial" w:cs="Arial"/>
                <w:noProof/>
                <w:webHidden/>
                <w:sz w:val="24"/>
                <w:szCs w:val="24"/>
              </w:rPr>
              <w:tab/>
            </w:r>
            <w:r w:rsidR="00A43584" w:rsidRPr="00A43584">
              <w:rPr>
                <w:rFonts w:ascii="Arial" w:hAnsi="Arial" w:cs="Arial"/>
                <w:noProof/>
                <w:webHidden/>
                <w:sz w:val="24"/>
                <w:szCs w:val="24"/>
              </w:rPr>
              <w:fldChar w:fldCharType="begin"/>
            </w:r>
            <w:r w:rsidR="00A43584" w:rsidRPr="00A43584">
              <w:rPr>
                <w:rFonts w:ascii="Arial" w:hAnsi="Arial" w:cs="Arial"/>
                <w:noProof/>
                <w:webHidden/>
                <w:sz w:val="24"/>
                <w:szCs w:val="24"/>
              </w:rPr>
              <w:instrText xml:space="preserve"> PAGEREF _Toc481582385 \h </w:instrText>
            </w:r>
            <w:r w:rsidR="00A43584" w:rsidRPr="00A43584">
              <w:rPr>
                <w:rFonts w:ascii="Arial" w:hAnsi="Arial" w:cs="Arial"/>
                <w:noProof/>
                <w:webHidden/>
                <w:sz w:val="24"/>
                <w:szCs w:val="24"/>
              </w:rPr>
            </w:r>
            <w:r w:rsidR="00A43584" w:rsidRPr="00A43584">
              <w:rPr>
                <w:rFonts w:ascii="Arial" w:hAnsi="Arial" w:cs="Arial"/>
                <w:noProof/>
                <w:webHidden/>
                <w:sz w:val="24"/>
                <w:szCs w:val="24"/>
              </w:rPr>
              <w:fldChar w:fldCharType="separate"/>
            </w:r>
            <w:r w:rsidR="00A43584" w:rsidRPr="00A43584">
              <w:rPr>
                <w:rFonts w:ascii="Arial" w:hAnsi="Arial" w:cs="Arial"/>
                <w:noProof/>
                <w:webHidden/>
                <w:sz w:val="24"/>
                <w:szCs w:val="24"/>
              </w:rPr>
              <w:t>45</w:t>
            </w:r>
            <w:r w:rsidR="00A43584" w:rsidRPr="00A43584">
              <w:rPr>
                <w:rFonts w:ascii="Arial" w:hAnsi="Arial" w:cs="Arial"/>
                <w:noProof/>
                <w:webHidden/>
                <w:sz w:val="24"/>
                <w:szCs w:val="24"/>
              </w:rPr>
              <w:fldChar w:fldCharType="end"/>
            </w:r>
          </w:hyperlink>
        </w:p>
        <w:p w14:paraId="70C0994D" w14:textId="77777777" w:rsidR="00A43584" w:rsidRPr="00A43584" w:rsidRDefault="001979D3" w:rsidP="00A43584">
          <w:pPr>
            <w:pStyle w:val="TOC1"/>
            <w:tabs>
              <w:tab w:val="right" w:leader="dot" w:pos="9016"/>
            </w:tabs>
            <w:spacing w:line="360" w:lineRule="auto"/>
            <w:rPr>
              <w:rFonts w:ascii="Arial" w:eastAsiaTheme="minorEastAsia" w:hAnsi="Arial" w:cs="Arial"/>
              <w:noProof/>
              <w:sz w:val="24"/>
              <w:szCs w:val="24"/>
              <w:lang w:eastAsia="en-GB"/>
            </w:rPr>
          </w:pPr>
          <w:hyperlink w:anchor="_Toc481582386" w:history="1">
            <w:r w:rsidR="00A43584" w:rsidRPr="00A43584">
              <w:rPr>
                <w:rStyle w:val="Hyperlink"/>
                <w:rFonts w:ascii="Arial" w:hAnsi="Arial" w:cs="Arial"/>
                <w:noProof/>
                <w:sz w:val="24"/>
                <w:szCs w:val="24"/>
              </w:rPr>
              <w:t>3.6 Analysis</w:t>
            </w:r>
            <w:r w:rsidR="00A43584" w:rsidRPr="00A43584">
              <w:rPr>
                <w:rFonts w:ascii="Arial" w:hAnsi="Arial" w:cs="Arial"/>
                <w:noProof/>
                <w:webHidden/>
                <w:sz w:val="24"/>
                <w:szCs w:val="24"/>
              </w:rPr>
              <w:tab/>
            </w:r>
            <w:r w:rsidR="00A43584" w:rsidRPr="00A43584">
              <w:rPr>
                <w:rFonts w:ascii="Arial" w:hAnsi="Arial" w:cs="Arial"/>
                <w:noProof/>
                <w:webHidden/>
                <w:sz w:val="24"/>
                <w:szCs w:val="24"/>
              </w:rPr>
              <w:fldChar w:fldCharType="begin"/>
            </w:r>
            <w:r w:rsidR="00A43584" w:rsidRPr="00A43584">
              <w:rPr>
                <w:rFonts w:ascii="Arial" w:hAnsi="Arial" w:cs="Arial"/>
                <w:noProof/>
                <w:webHidden/>
                <w:sz w:val="24"/>
                <w:szCs w:val="24"/>
              </w:rPr>
              <w:instrText xml:space="preserve"> PAGEREF _Toc481582386 \h </w:instrText>
            </w:r>
            <w:r w:rsidR="00A43584" w:rsidRPr="00A43584">
              <w:rPr>
                <w:rFonts w:ascii="Arial" w:hAnsi="Arial" w:cs="Arial"/>
                <w:noProof/>
                <w:webHidden/>
                <w:sz w:val="24"/>
                <w:szCs w:val="24"/>
              </w:rPr>
            </w:r>
            <w:r w:rsidR="00A43584" w:rsidRPr="00A43584">
              <w:rPr>
                <w:rFonts w:ascii="Arial" w:hAnsi="Arial" w:cs="Arial"/>
                <w:noProof/>
                <w:webHidden/>
                <w:sz w:val="24"/>
                <w:szCs w:val="24"/>
              </w:rPr>
              <w:fldChar w:fldCharType="separate"/>
            </w:r>
            <w:r w:rsidR="00A43584" w:rsidRPr="00A43584">
              <w:rPr>
                <w:rFonts w:ascii="Arial" w:hAnsi="Arial" w:cs="Arial"/>
                <w:noProof/>
                <w:webHidden/>
                <w:sz w:val="24"/>
                <w:szCs w:val="24"/>
              </w:rPr>
              <w:t>47</w:t>
            </w:r>
            <w:r w:rsidR="00A43584" w:rsidRPr="00A43584">
              <w:rPr>
                <w:rFonts w:ascii="Arial" w:hAnsi="Arial" w:cs="Arial"/>
                <w:noProof/>
                <w:webHidden/>
                <w:sz w:val="24"/>
                <w:szCs w:val="24"/>
              </w:rPr>
              <w:fldChar w:fldCharType="end"/>
            </w:r>
          </w:hyperlink>
        </w:p>
        <w:p w14:paraId="27C6051A" w14:textId="77777777" w:rsidR="00A43584" w:rsidRPr="00A43584" w:rsidRDefault="001979D3" w:rsidP="00A43584">
          <w:pPr>
            <w:pStyle w:val="TOC1"/>
            <w:tabs>
              <w:tab w:val="right" w:leader="dot" w:pos="9016"/>
            </w:tabs>
            <w:spacing w:line="360" w:lineRule="auto"/>
            <w:rPr>
              <w:rFonts w:ascii="Arial" w:eastAsiaTheme="minorEastAsia" w:hAnsi="Arial" w:cs="Arial"/>
              <w:noProof/>
              <w:sz w:val="24"/>
              <w:szCs w:val="24"/>
              <w:lang w:eastAsia="en-GB"/>
            </w:rPr>
          </w:pPr>
          <w:hyperlink w:anchor="_Toc481582387" w:history="1">
            <w:r w:rsidR="00A43584" w:rsidRPr="00A43584">
              <w:rPr>
                <w:rStyle w:val="Hyperlink"/>
                <w:rFonts w:ascii="Arial" w:hAnsi="Arial" w:cs="Arial"/>
                <w:noProof/>
                <w:sz w:val="24"/>
                <w:szCs w:val="24"/>
              </w:rPr>
              <w:t>4.0 Analysis of Results</w:t>
            </w:r>
            <w:r w:rsidR="00A43584" w:rsidRPr="00A43584">
              <w:rPr>
                <w:rFonts w:ascii="Arial" w:hAnsi="Arial" w:cs="Arial"/>
                <w:noProof/>
                <w:webHidden/>
                <w:sz w:val="24"/>
                <w:szCs w:val="24"/>
              </w:rPr>
              <w:tab/>
            </w:r>
            <w:r w:rsidR="00A43584" w:rsidRPr="00A43584">
              <w:rPr>
                <w:rFonts w:ascii="Arial" w:hAnsi="Arial" w:cs="Arial"/>
                <w:noProof/>
                <w:webHidden/>
                <w:sz w:val="24"/>
                <w:szCs w:val="24"/>
              </w:rPr>
              <w:fldChar w:fldCharType="begin"/>
            </w:r>
            <w:r w:rsidR="00A43584" w:rsidRPr="00A43584">
              <w:rPr>
                <w:rFonts w:ascii="Arial" w:hAnsi="Arial" w:cs="Arial"/>
                <w:noProof/>
                <w:webHidden/>
                <w:sz w:val="24"/>
                <w:szCs w:val="24"/>
              </w:rPr>
              <w:instrText xml:space="preserve"> PAGEREF _Toc481582387 \h </w:instrText>
            </w:r>
            <w:r w:rsidR="00A43584" w:rsidRPr="00A43584">
              <w:rPr>
                <w:rFonts w:ascii="Arial" w:hAnsi="Arial" w:cs="Arial"/>
                <w:noProof/>
                <w:webHidden/>
                <w:sz w:val="24"/>
                <w:szCs w:val="24"/>
              </w:rPr>
            </w:r>
            <w:r w:rsidR="00A43584" w:rsidRPr="00A43584">
              <w:rPr>
                <w:rFonts w:ascii="Arial" w:hAnsi="Arial" w:cs="Arial"/>
                <w:noProof/>
                <w:webHidden/>
                <w:sz w:val="24"/>
                <w:szCs w:val="24"/>
              </w:rPr>
              <w:fldChar w:fldCharType="separate"/>
            </w:r>
            <w:r w:rsidR="00A43584" w:rsidRPr="00A43584">
              <w:rPr>
                <w:rFonts w:ascii="Arial" w:hAnsi="Arial" w:cs="Arial"/>
                <w:noProof/>
                <w:webHidden/>
                <w:sz w:val="24"/>
                <w:szCs w:val="24"/>
              </w:rPr>
              <w:t>48</w:t>
            </w:r>
            <w:r w:rsidR="00A43584" w:rsidRPr="00A43584">
              <w:rPr>
                <w:rFonts w:ascii="Arial" w:hAnsi="Arial" w:cs="Arial"/>
                <w:noProof/>
                <w:webHidden/>
                <w:sz w:val="24"/>
                <w:szCs w:val="24"/>
              </w:rPr>
              <w:fldChar w:fldCharType="end"/>
            </w:r>
          </w:hyperlink>
        </w:p>
        <w:p w14:paraId="72BE8019" w14:textId="77777777" w:rsidR="00A43584" w:rsidRPr="00A43584" w:rsidRDefault="001979D3" w:rsidP="00A43584">
          <w:pPr>
            <w:pStyle w:val="TOC1"/>
            <w:tabs>
              <w:tab w:val="right" w:leader="dot" w:pos="9016"/>
            </w:tabs>
            <w:spacing w:line="360" w:lineRule="auto"/>
            <w:rPr>
              <w:rFonts w:ascii="Arial" w:eastAsiaTheme="minorEastAsia" w:hAnsi="Arial" w:cs="Arial"/>
              <w:noProof/>
              <w:sz w:val="24"/>
              <w:szCs w:val="24"/>
              <w:lang w:eastAsia="en-GB"/>
            </w:rPr>
          </w:pPr>
          <w:hyperlink w:anchor="_Toc481582388" w:history="1">
            <w:r w:rsidR="00A43584" w:rsidRPr="00A43584">
              <w:rPr>
                <w:rStyle w:val="Hyperlink"/>
                <w:rFonts w:ascii="Arial" w:hAnsi="Arial" w:cs="Arial"/>
                <w:noProof/>
                <w:sz w:val="24"/>
                <w:szCs w:val="24"/>
              </w:rPr>
              <w:t>4.1 The Main Findings</w:t>
            </w:r>
            <w:r w:rsidR="00A43584" w:rsidRPr="00A43584">
              <w:rPr>
                <w:rFonts w:ascii="Arial" w:hAnsi="Arial" w:cs="Arial"/>
                <w:noProof/>
                <w:webHidden/>
                <w:sz w:val="24"/>
                <w:szCs w:val="24"/>
              </w:rPr>
              <w:tab/>
            </w:r>
            <w:r w:rsidR="00A43584" w:rsidRPr="00A43584">
              <w:rPr>
                <w:rFonts w:ascii="Arial" w:hAnsi="Arial" w:cs="Arial"/>
                <w:noProof/>
                <w:webHidden/>
                <w:sz w:val="24"/>
                <w:szCs w:val="24"/>
              </w:rPr>
              <w:fldChar w:fldCharType="begin"/>
            </w:r>
            <w:r w:rsidR="00A43584" w:rsidRPr="00A43584">
              <w:rPr>
                <w:rFonts w:ascii="Arial" w:hAnsi="Arial" w:cs="Arial"/>
                <w:noProof/>
                <w:webHidden/>
                <w:sz w:val="24"/>
                <w:szCs w:val="24"/>
              </w:rPr>
              <w:instrText xml:space="preserve"> PAGEREF _Toc481582388 \h </w:instrText>
            </w:r>
            <w:r w:rsidR="00A43584" w:rsidRPr="00A43584">
              <w:rPr>
                <w:rFonts w:ascii="Arial" w:hAnsi="Arial" w:cs="Arial"/>
                <w:noProof/>
                <w:webHidden/>
                <w:sz w:val="24"/>
                <w:szCs w:val="24"/>
              </w:rPr>
            </w:r>
            <w:r w:rsidR="00A43584" w:rsidRPr="00A43584">
              <w:rPr>
                <w:rFonts w:ascii="Arial" w:hAnsi="Arial" w:cs="Arial"/>
                <w:noProof/>
                <w:webHidden/>
                <w:sz w:val="24"/>
                <w:szCs w:val="24"/>
              </w:rPr>
              <w:fldChar w:fldCharType="separate"/>
            </w:r>
            <w:r w:rsidR="00A43584" w:rsidRPr="00A43584">
              <w:rPr>
                <w:rFonts w:ascii="Arial" w:hAnsi="Arial" w:cs="Arial"/>
                <w:noProof/>
                <w:webHidden/>
                <w:sz w:val="24"/>
                <w:szCs w:val="24"/>
              </w:rPr>
              <w:t>49</w:t>
            </w:r>
            <w:r w:rsidR="00A43584" w:rsidRPr="00A43584">
              <w:rPr>
                <w:rFonts w:ascii="Arial" w:hAnsi="Arial" w:cs="Arial"/>
                <w:noProof/>
                <w:webHidden/>
                <w:sz w:val="24"/>
                <w:szCs w:val="24"/>
              </w:rPr>
              <w:fldChar w:fldCharType="end"/>
            </w:r>
          </w:hyperlink>
        </w:p>
        <w:p w14:paraId="11452E21" w14:textId="77777777" w:rsidR="00A43584" w:rsidRPr="00A43584" w:rsidRDefault="001979D3" w:rsidP="00A43584">
          <w:pPr>
            <w:pStyle w:val="TOC1"/>
            <w:tabs>
              <w:tab w:val="right" w:leader="dot" w:pos="9016"/>
            </w:tabs>
            <w:spacing w:line="360" w:lineRule="auto"/>
            <w:rPr>
              <w:rFonts w:ascii="Arial" w:eastAsiaTheme="minorEastAsia" w:hAnsi="Arial" w:cs="Arial"/>
              <w:noProof/>
              <w:sz w:val="24"/>
              <w:szCs w:val="24"/>
              <w:lang w:eastAsia="en-GB"/>
            </w:rPr>
          </w:pPr>
          <w:hyperlink w:anchor="_Toc481582389" w:history="1">
            <w:r w:rsidR="00A43584" w:rsidRPr="00A43584">
              <w:rPr>
                <w:rStyle w:val="Hyperlink"/>
                <w:rFonts w:ascii="Arial" w:hAnsi="Arial" w:cs="Arial"/>
                <w:noProof/>
                <w:sz w:val="24"/>
                <w:szCs w:val="24"/>
              </w:rPr>
              <w:t>4.1.1Profile of the Sample</w:t>
            </w:r>
            <w:r w:rsidR="00A43584" w:rsidRPr="00A43584">
              <w:rPr>
                <w:rFonts w:ascii="Arial" w:hAnsi="Arial" w:cs="Arial"/>
                <w:noProof/>
                <w:webHidden/>
                <w:sz w:val="24"/>
                <w:szCs w:val="24"/>
              </w:rPr>
              <w:tab/>
            </w:r>
            <w:r w:rsidR="00A43584" w:rsidRPr="00A43584">
              <w:rPr>
                <w:rFonts w:ascii="Arial" w:hAnsi="Arial" w:cs="Arial"/>
                <w:noProof/>
                <w:webHidden/>
                <w:sz w:val="24"/>
                <w:szCs w:val="24"/>
              </w:rPr>
              <w:fldChar w:fldCharType="begin"/>
            </w:r>
            <w:r w:rsidR="00A43584" w:rsidRPr="00A43584">
              <w:rPr>
                <w:rFonts w:ascii="Arial" w:hAnsi="Arial" w:cs="Arial"/>
                <w:noProof/>
                <w:webHidden/>
                <w:sz w:val="24"/>
                <w:szCs w:val="24"/>
              </w:rPr>
              <w:instrText xml:space="preserve"> PAGEREF _Toc481582389 \h </w:instrText>
            </w:r>
            <w:r w:rsidR="00A43584" w:rsidRPr="00A43584">
              <w:rPr>
                <w:rFonts w:ascii="Arial" w:hAnsi="Arial" w:cs="Arial"/>
                <w:noProof/>
                <w:webHidden/>
                <w:sz w:val="24"/>
                <w:szCs w:val="24"/>
              </w:rPr>
            </w:r>
            <w:r w:rsidR="00A43584" w:rsidRPr="00A43584">
              <w:rPr>
                <w:rFonts w:ascii="Arial" w:hAnsi="Arial" w:cs="Arial"/>
                <w:noProof/>
                <w:webHidden/>
                <w:sz w:val="24"/>
                <w:szCs w:val="24"/>
              </w:rPr>
              <w:fldChar w:fldCharType="separate"/>
            </w:r>
            <w:r w:rsidR="00A43584" w:rsidRPr="00A43584">
              <w:rPr>
                <w:rFonts w:ascii="Arial" w:hAnsi="Arial" w:cs="Arial"/>
                <w:noProof/>
                <w:webHidden/>
                <w:sz w:val="24"/>
                <w:szCs w:val="24"/>
              </w:rPr>
              <w:t>49</w:t>
            </w:r>
            <w:r w:rsidR="00A43584" w:rsidRPr="00A43584">
              <w:rPr>
                <w:rFonts w:ascii="Arial" w:hAnsi="Arial" w:cs="Arial"/>
                <w:noProof/>
                <w:webHidden/>
                <w:sz w:val="24"/>
                <w:szCs w:val="24"/>
              </w:rPr>
              <w:fldChar w:fldCharType="end"/>
            </w:r>
          </w:hyperlink>
        </w:p>
        <w:p w14:paraId="260762F5" w14:textId="77777777" w:rsidR="00A43584" w:rsidRPr="00A43584" w:rsidRDefault="001979D3" w:rsidP="00A43584">
          <w:pPr>
            <w:pStyle w:val="TOC1"/>
            <w:tabs>
              <w:tab w:val="right" w:leader="dot" w:pos="9016"/>
            </w:tabs>
            <w:spacing w:line="360" w:lineRule="auto"/>
            <w:rPr>
              <w:rFonts w:ascii="Arial" w:eastAsiaTheme="minorEastAsia" w:hAnsi="Arial" w:cs="Arial"/>
              <w:noProof/>
              <w:sz w:val="24"/>
              <w:szCs w:val="24"/>
              <w:lang w:eastAsia="en-GB"/>
            </w:rPr>
          </w:pPr>
          <w:hyperlink w:anchor="_Toc481582390" w:history="1">
            <w:r w:rsidR="00A43584" w:rsidRPr="00A43584">
              <w:rPr>
                <w:rStyle w:val="Hyperlink"/>
                <w:rFonts w:ascii="Arial" w:hAnsi="Arial" w:cs="Arial"/>
                <w:noProof/>
                <w:sz w:val="24"/>
                <w:szCs w:val="24"/>
              </w:rPr>
              <w:t>4.1.2 Characteristics of the Business Owner</w:t>
            </w:r>
            <w:r w:rsidR="00A43584" w:rsidRPr="00A43584">
              <w:rPr>
                <w:rFonts w:ascii="Arial" w:hAnsi="Arial" w:cs="Arial"/>
                <w:noProof/>
                <w:webHidden/>
                <w:sz w:val="24"/>
                <w:szCs w:val="24"/>
              </w:rPr>
              <w:tab/>
            </w:r>
            <w:r w:rsidR="00A43584" w:rsidRPr="00A43584">
              <w:rPr>
                <w:rFonts w:ascii="Arial" w:hAnsi="Arial" w:cs="Arial"/>
                <w:noProof/>
                <w:webHidden/>
                <w:sz w:val="24"/>
                <w:szCs w:val="24"/>
              </w:rPr>
              <w:fldChar w:fldCharType="begin"/>
            </w:r>
            <w:r w:rsidR="00A43584" w:rsidRPr="00A43584">
              <w:rPr>
                <w:rFonts w:ascii="Arial" w:hAnsi="Arial" w:cs="Arial"/>
                <w:noProof/>
                <w:webHidden/>
                <w:sz w:val="24"/>
                <w:szCs w:val="24"/>
              </w:rPr>
              <w:instrText xml:space="preserve"> PAGEREF _Toc481582390 \h </w:instrText>
            </w:r>
            <w:r w:rsidR="00A43584" w:rsidRPr="00A43584">
              <w:rPr>
                <w:rFonts w:ascii="Arial" w:hAnsi="Arial" w:cs="Arial"/>
                <w:noProof/>
                <w:webHidden/>
                <w:sz w:val="24"/>
                <w:szCs w:val="24"/>
              </w:rPr>
            </w:r>
            <w:r w:rsidR="00A43584" w:rsidRPr="00A43584">
              <w:rPr>
                <w:rFonts w:ascii="Arial" w:hAnsi="Arial" w:cs="Arial"/>
                <w:noProof/>
                <w:webHidden/>
                <w:sz w:val="24"/>
                <w:szCs w:val="24"/>
              </w:rPr>
              <w:fldChar w:fldCharType="separate"/>
            </w:r>
            <w:r w:rsidR="00A43584" w:rsidRPr="00A43584">
              <w:rPr>
                <w:rFonts w:ascii="Arial" w:hAnsi="Arial" w:cs="Arial"/>
                <w:noProof/>
                <w:webHidden/>
                <w:sz w:val="24"/>
                <w:szCs w:val="24"/>
              </w:rPr>
              <w:t>49</w:t>
            </w:r>
            <w:r w:rsidR="00A43584" w:rsidRPr="00A43584">
              <w:rPr>
                <w:rFonts w:ascii="Arial" w:hAnsi="Arial" w:cs="Arial"/>
                <w:noProof/>
                <w:webHidden/>
                <w:sz w:val="24"/>
                <w:szCs w:val="24"/>
              </w:rPr>
              <w:fldChar w:fldCharType="end"/>
            </w:r>
          </w:hyperlink>
        </w:p>
        <w:p w14:paraId="046C28F9" w14:textId="77777777" w:rsidR="00A43584" w:rsidRPr="00A43584" w:rsidRDefault="001979D3" w:rsidP="00A43584">
          <w:pPr>
            <w:pStyle w:val="TOC1"/>
            <w:tabs>
              <w:tab w:val="right" w:leader="dot" w:pos="9016"/>
            </w:tabs>
            <w:spacing w:line="360" w:lineRule="auto"/>
            <w:rPr>
              <w:rFonts w:ascii="Arial" w:eastAsiaTheme="minorEastAsia" w:hAnsi="Arial" w:cs="Arial"/>
              <w:noProof/>
              <w:sz w:val="24"/>
              <w:szCs w:val="24"/>
              <w:lang w:eastAsia="en-GB"/>
            </w:rPr>
          </w:pPr>
          <w:hyperlink w:anchor="_Toc481582391" w:history="1">
            <w:r w:rsidR="00A43584" w:rsidRPr="00A43584">
              <w:rPr>
                <w:rStyle w:val="Hyperlink"/>
                <w:rFonts w:ascii="Arial" w:hAnsi="Arial" w:cs="Arial"/>
                <w:noProof/>
                <w:sz w:val="24"/>
                <w:szCs w:val="24"/>
              </w:rPr>
              <w:t>4.1.3 Characteristics of the Businesses</w:t>
            </w:r>
            <w:r w:rsidR="00A43584" w:rsidRPr="00A43584">
              <w:rPr>
                <w:rFonts w:ascii="Arial" w:hAnsi="Arial" w:cs="Arial"/>
                <w:noProof/>
                <w:webHidden/>
                <w:sz w:val="24"/>
                <w:szCs w:val="24"/>
              </w:rPr>
              <w:tab/>
            </w:r>
            <w:r w:rsidR="00A43584" w:rsidRPr="00A43584">
              <w:rPr>
                <w:rFonts w:ascii="Arial" w:hAnsi="Arial" w:cs="Arial"/>
                <w:noProof/>
                <w:webHidden/>
                <w:sz w:val="24"/>
                <w:szCs w:val="24"/>
              </w:rPr>
              <w:fldChar w:fldCharType="begin"/>
            </w:r>
            <w:r w:rsidR="00A43584" w:rsidRPr="00A43584">
              <w:rPr>
                <w:rFonts w:ascii="Arial" w:hAnsi="Arial" w:cs="Arial"/>
                <w:noProof/>
                <w:webHidden/>
                <w:sz w:val="24"/>
                <w:szCs w:val="24"/>
              </w:rPr>
              <w:instrText xml:space="preserve"> PAGEREF _Toc481582391 \h </w:instrText>
            </w:r>
            <w:r w:rsidR="00A43584" w:rsidRPr="00A43584">
              <w:rPr>
                <w:rFonts w:ascii="Arial" w:hAnsi="Arial" w:cs="Arial"/>
                <w:noProof/>
                <w:webHidden/>
                <w:sz w:val="24"/>
                <w:szCs w:val="24"/>
              </w:rPr>
            </w:r>
            <w:r w:rsidR="00A43584" w:rsidRPr="00A43584">
              <w:rPr>
                <w:rFonts w:ascii="Arial" w:hAnsi="Arial" w:cs="Arial"/>
                <w:noProof/>
                <w:webHidden/>
                <w:sz w:val="24"/>
                <w:szCs w:val="24"/>
              </w:rPr>
              <w:fldChar w:fldCharType="separate"/>
            </w:r>
            <w:r w:rsidR="00A43584" w:rsidRPr="00A43584">
              <w:rPr>
                <w:rFonts w:ascii="Arial" w:hAnsi="Arial" w:cs="Arial"/>
                <w:noProof/>
                <w:webHidden/>
                <w:sz w:val="24"/>
                <w:szCs w:val="24"/>
              </w:rPr>
              <w:t>50</w:t>
            </w:r>
            <w:r w:rsidR="00A43584" w:rsidRPr="00A43584">
              <w:rPr>
                <w:rFonts w:ascii="Arial" w:hAnsi="Arial" w:cs="Arial"/>
                <w:noProof/>
                <w:webHidden/>
                <w:sz w:val="24"/>
                <w:szCs w:val="24"/>
              </w:rPr>
              <w:fldChar w:fldCharType="end"/>
            </w:r>
          </w:hyperlink>
        </w:p>
        <w:p w14:paraId="446C9560" w14:textId="77777777" w:rsidR="00A43584" w:rsidRPr="00A43584" w:rsidRDefault="001979D3" w:rsidP="00A43584">
          <w:pPr>
            <w:pStyle w:val="TOC1"/>
            <w:tabs>
              <w:tab w:val="right" w:leader="dot" w:pos="9016"/>
            </w:tabs>
            <w:spacing w:line="360" w:lineRule="auto"/>
            <w:rPr>
              <w:rFonts w:ascii="Arial" w:eastAsiaTheme="minorEastAsia" w:hAnsi="Arial" w:cs="Arial"/>
              <w:noProof/>
              <w:sz w:val="24"/>
              <w:szCs w:val="24"/>
              <w:lang w:eastAsia="en-GB"/>
            </w:rPr>
          </w:pPr>
          <w:hyperlink w:anchor="_Toc481582392" w:history="1">
            <w:r w:rsidR="00A43584" w:rsidRPr="00A43584">
              <w:rPr>
                <w:rStyle w:val="Hyperlink"/>
                <w:rFonts w:ascii="Arial" w:hAnsi="Arial" w:cs="Arial"/>
                <w:noProof/>
                <w:sz w:val="24"/>
                <w:szCs w:val="24"/>
              </w:rPr>
              <w:t>4.2 What SMEs Class as Marketing</w:t>
            </w:r>
            <w:r w:rsidR="00A43584" w:rsidRPr="00A43584">
              <w:rPr>
                <w:rFonts w:ascii="Arial" w:hAnsi="Arial" w:cs="Arial"/>
                <w:noProof/>
                <w:webHidden/>
                <w:sz w:val="24"/>
                <w:szCs w:val="24"/>
              </w:rPr>
              <w:tab/>
            </w:r>
            <w:r w:rsidR="00A43584" w:rsidRPr="00A43584">
              <w:rPr>
                <w:rFonts w:ascii="Arial" w:hAnsi="Arial" w:cs="Arial"/>
                <w:noProof/>
                <w:webHidden/>
                <w:sz w:val="24"/>
                <w:szCs w:val="24"/>
              </w:rPr>
              <w:fldChar w:fldCharType="begin"/>
            </w:r>
            <w:r w:rsidR="00A43584" w:rsidRPr="00A43584">
              <w:rPr>
                <w:rFonts w:ascii="Arial" w:hAnsi="Arial" w:cs="Arial"/>
                <w:noProof/>
                <w:webHidden/>
                <w:sz w:val="24"/>
                <w:szCs w:val="24"/>
              </w:rPr>
              <w:instrText xml:space="preserve"> PAGEREF _Toc481582392 \h </w:instrText>
            </w:r>
            <w:r w:rsidR="00A43584" w:rsidRPr="00A43584">
              <w:rPr>
                <w:rFonts w:ascii="Arial" w:hAnsi="Arial" w:cs="Arial"/>
                <w:noProof/>
                <w:webHidden/>
                <w:sz w:val="24"/>
                <w:szCs w:val="24"/>
              </w:rPr>
            </w:r>
            <w:r w:rsidR="00A43584" w:rsidRPr="00A43584">
              <w:rPr>
                <w:rFonts w:ascii="Arial" w:hAnsi="Arial" w:cs="Arial"/>
                <w:noProof/>
                <w:webHidden/>
                <w:sz w:val="24"/>
                <w:szCs w:val="24"/>
              </w:rPr>
              <w:fldChar w:fldCharType="separate"/>
            </w:r>
            <w:r w:rsidR="00A43584" w:rsidRPr="00A43584">
              <w:rPr>
                <w:rFonts w:ascii="Arial" w:hAnsi="Arial" w:cs="Arial"/>
                <w:noProof/>
                <w:webHidden/>
                <w:sz w:val="24"/>
                <w:szCs w:val="24"/>
              </w:rPr>
              <w:t>50</w:t>
            </w:r>
            <w:r w:rsidR="00A43584" w:rsidRPr="00A43584">
              <w:rPr>
                <w:rFonts w:ascii="Arial" w:hAnsi="Arial" w:cs="Arial"/>
                <w:noProof/>
                <w:webHidden/>
                <w:sz w:val="24"/>
                <w:szCs w:val="24"/>
              </w:rPr>
              <w:fldChar w:fldCharType="end"/>
            </w:r>
          </w:hyperlink>
        </w:p>
        <w:p w14:paraId="14AB5134" w14:textId="77777777" w:rsidR="00A43584" w:rsidRPr="00A43584" w:rsidRDefault="001979D3" w:rsidP="00A43584">
          <w:pPr>
            <w:pStyle w:val="TOC1"/>
            <w:tabs>
              <w:tab w:val="right" w:leader="dot" w:pos="9016"/>
            </w:tabs>
            <w:spacing w:line="360" w:lineRule="auto"/>
            <w:rPr>
              <w:rFonts w:ascii="Arial" w:eastAsiaTheme="minorEastAsia" w:hAnsi="Arial" w:cs="Arial"/>
              <w:noProof/>
              <w:sz w:val="24"/>
              <w:szCs w:val="24"/>
              <w:lang w:eastAsia="en-GB"/>
            </w:rPr>
          </w:pPr>
          <w:hyperlink w:anchor="_Toc481582393" w:history="1">
            <w:r w:rsidR="00A43584" w:rsidRPr="00A43584">
              <w:rPr>
                <w:rStyle w:val="Hyperlink"/>
                <w:rFonts w:ascii="Arial" w:hAnsi="Arial" w:cs="Arial"/>
                <w:noProof/>
                <w:sz w:val="24"/>
                <w:szCs w:val="24"/>
              </w:rPr>
              <w:t>4.3 Is Marketing a Priority?</w:t>
            </w:r>
            <w:r w:rsidR="00A43584" w:rsidRPr="00A43584">
              <w:rPr>
                <w:rFonts w:ascii="Arial" w:hAnsi="Arial" w:cs="Arial"/>
                <w:noProof/>
                <w:webHidden/>
                <w:sz w:val="24"/>
                <w:szCs w:val="24"/>
              </w:rPr>
              <w:tab/>
            </w:r>
            <w:r w:rsidR="00A43584" w:rsidRPr="00A43584">
              <w:rPr>
                <w:rFonts w:ascii="Arial" w:hAnsi="Arial" w:cs="Arial"/>
                <w:noProof/>
                <w:webHidden/>
                <w:sz w:val="24"/>
                <w:szCs w:val="24"/>
              </w:rPr>
              <w:fldChar w:fldCharType="begin"/>
            </w:r>
            <w:r w:rsidR="00A43584" w:rsidRPr="00A43584">
              <w:rPr>
                <w:rFonts w:ascii="Arial" w:hAnsi="Arial" w:cs="Arial"/>
                <w:noProof/>
                <w:webHidden/>
                <w:sz w:val="24"/>
                <w:szCs w:val="24"/>
              </w:rPr>
              <w:instrText xml:space="preserve"> PAGEREF _Toc481582393 \h </w:instrText>
            </w:r>
            <w:r w:rsidR="00A43584" w:rsidRPr="00A43584">
              <w:rPr>
                <w:rFonts w:ascii="Arial" w:hAnsi="Arial" w:cs="Arial"/>
                <w:noProof/>
                <w:webHidden/>
                <w:sz w:val="24"/>
                <w:szCs w:val="24"/>
              </w:rPr>
            </w:r>
            <w:r w:rsidR="00A43584" w:rsidRPr="00A43584">
              <w:rPr>
                <w:rFonts w:ascii="Arial" w:hAnsi="Arial" w:cs="Arial"/>
                <w:noProof/>
                <w:webHidden/>
                <w:sz w:val="24"/>
                <w:szCs w:val="24"/>
              </w:rPr>
              <w:fldChar w:fldCharType="separate"/>
            </w:r>
            <w:r w:rsidR="00A43584" w:rsidRPr="00A43584">
              <w:rPr>
                <w:rFonts w:ascii="Arial" w:hAnsi="Arial" w:cs="Arial"/>
                <w:noProof/>
                <w:webHidden/>
                <w:sz w:val="24"/>
                <w:szCs w:val="24"/>
              </w:rPr>
              <w:t>55</w:t>
            </w:r>
            <w:r w:rsidR="00A43584" w:rsidRPr="00A43584">
              <w:rPr>
                <w:rFonts w:ascii="Arial" w:hAnsi="Arial" w:cs="Arial"/>
                <w:noProof/>
                <w:webHidden/>
                <w:sz w:val="24"/>
                <w:szCs w:val="24"/>
              </w:rPr>
              <w:fldChar w:fldCharType="end"/>
            </w:r>
          </w:hyperlink>
        </w:p>
        <w:p w14:paraId="0B56FCC1" w14:textId="77777777" w:rsidR="00A43584" w:rsidRPr="00A43584" w:rsidRDefault="001979D3" w:rsidP="00A43584">
          <w:pPr>
            <w:pStyle w:val="TOC1"/>
            <w:tabs>
              <w:tab w:val="right" w:leader="dot" w:pos="9016"/>
            </w:tabs>
            <w:spacing w:line="360" w:lineRule="auto"/>
            <w:rPr>
              <w:rFonts w:ascii="Arial" w:eastAsiaTheme="minorEastAsia" w:hAnsi="Arial" w:cs="Arial"/>
              <w:noProof/>
              <w:sz w:val="24"/>
              <w:szCs w:val="24"/>
              <w:lang w:eastAsia="en-GB"/>
            </w:rPr>
          </w:pPr>
          <w:hyperlink w:anchor="_Toc481582394" w:history="1">
            <w:r w:rsidR="00A43584" w:rsidRPr="00A43584">
              <w:rPr>
                <w:rStyle w:val="Hyperlink"/>
                <w:rFonts w:ascii="Arial" w:hAnsi="Arial" w:cs="Arial"/>
                <w:noProof/>
                <w:sz w:val="24"/>
                <w:szCs w:val="24"/>
              </w:rPr>
              <w:t>4.4 Reliant on Owner/Managers Marketing Skills</w:t>
            </w:r>
            <w:r w:rsidR="00A43584" w:rsidRPr="00A43584">
              <w:rPr>
                <w:rFonts w:ascii="Arial" w:hAnsi="Arial" w:cs="Arial"/>
                <w:noProof/>
                <w:webHidden/>
                <w:sz w:val="24"/>
                <w:szCs w:val="24"/>
              </w:rPr>
              <w:tab/>
            </w:r>
            <w:r w:rsidR="00A43584" w:rsidRPr="00A43584">
              <w:rPr>
                <w:rFonts w:ascii="Arial" w:hAnsi="Arial" w:cs="Arial"/>
                <w:noProof/>
                <w:webHidden/>
                <w:sz w:val="24"/>
                <w:szCs w:val="24"/>
              </w:rPr>
              <w:fldChar w:fldCharType="begin"/>
            </w:r>
            <w:r w:rsidR="00A43584" w:rsidRPr="00A43584">
              <w:rPr>
                <w:rFonts w:ascii="Arial" w:hAnsi="Arial" w:cs="Arial"/>
                <w:noProof/>
                <w:webHidden/>
                <w:sz w:val="24"/>
                <w:szCs w:val="24"/>
              </w:rPr>
              <w:instrText xml:space="preserve"> PAGEREF _Toc481582394 \h </w:instrText>
            </w:r>
            <w:r w:rsidR="00A43584" w:rsidRPr="00A43584">
              <w:rPr>
                <w:rFonts w:ascii="Arial" w:hAnsi="Arial" w:cs="Arial"/>
                <w:noProof/>
                <w:webHidden/>
                <w:sz w:val="24"/>
                <w:szCs w:val="24"/>
              </w:rPr>
            </w:r>
            <w:r w:rsidR="00A43584" w:rsidRPr="00A43584">
              <w:rPr>
                <w:rFonts w:ascii="Arial" w:hAnsi="Arial" w:cs="Arial"/>
                <w:noProof/>
                <w:webHidden/>
                <w:sz w:val="24"/>
                <w:szCs w:val="24"/>
              </w:rPr>
              <w:fldChar w:fldCharType="separate"/>
            </w:r>
            <w:r w:rsidR="00A43584" w:rsidRPr="00A43584">
              <w:rPr>
                <w:rFonts w:ascii="Arial" w:hAnsi="Arial" w:cs="Arial"/>
                <w:noProof/>
                <w:webHidden/>
                <w:sz w:val="24"/>
                <w:szCs w:val="24"/>
              </w:rPr>
              <w:t>57</w:t>
            </w:r>
            <w:r w:rsidR="00A43584" w:rsidRPr="00A43584">
              <w:rPr>
                <w:rFonts w:ascii="Arial" w:hAnsi="Arial" w:cs="Arial"/>
                <w:noProof/>
                <w:webHidden/>
                <w:sz w:val="24"/>
                <w:szCs w:val="24"/>
              </w:rPr>
              <w:fldChar w:fldCharType="end"/>
            </w:r>
          </w:hyperlink>
        </w:p>
        <w:p w14:paraId="232B28D2" w14:textId="77777777" w:rsidR="00A43584" w:rsidRPr="00A43584" w:rsidRDefault="001979D3" w:rsidP="00A43584">
          <w:pPr>
            <w:pStyle w:val="TOC1"/>
            <w:tabs>
              <w:tab w:val="right" w:leader="dot" w:pos="9016"/>
            </w:tabs>
            <w:spacing w:line="360" w:lineRule="auto"/>
            <w:rPr>
              <w:rFonts w:ascii="Arial" w:eastAsiaTheme="minorEastAsia" w:hAnsi="Arial" w:cs="Arial"/>
              <w:noProof/>
              <w:sz w:val="24"/>
              <w:szCs w:val="24"/>
              <w:lang w:eastAsia="en-GB"/>
            </w:rPr>
          </w:pPr>
          <w:hyperlink w:anchor="_Toc481582395" w:history="1">
            <w:r w:rsidR="00A43584" w:rsidRPr="00A43584">
              <w:rPr>
                <w:rStyle w:val="Hyperlink"/>
                <w:rFonts w:ascii="Arial" w:hAnsi="Arial" w:cs="Arial"/>
                <w:noProof/>
                <w:sz w:val="24"/>
                <w:szCs w:val="24"/>
              </w:rPr>
              <w:t>4.5 Over Reliant on a Small Number of Customers</w:t>
            </w:r>
            <w:r w:rsidR="00A43584" w:rsidRPr="00A43584">
              <w:rPr>
                <w:rFonts w:ascii="Arial" w:hAnsi="Arial" w:cs="Arial"/>
                <w:noProof/>
                <w:webHidden/>
                <w:sz w:val="24"/>
                <w:szCs w:val="24"/>
              </w:rPr>
              <w:tab/>
            </w:r>
            <w:r w:rsidR="00A43584" w:rsidRPr="00A43584">
              <w:rPr>
                <w:rFonts w:ascii="Arial" w:hAnsi="Arial" w:cs="Arial"/>
                <w:noProof/>
                <w:webHidden/>
                <w:sz w:val="24"/>
                <w:szCs w:val="24"/>
              </w:rPr>
              <w:fldChar w:fldCharType="begin"/>
            </w:r>
            <w:r w:rsidR="00A43584" w:rsidRPr="00A43584">
              <w:rPr>
                <w:rFonts w:ascii="Arial" w:hAnsi="Arial" w:cs="Arial"/>
                <w:noProof/>
                <w:webHidden/>
                <w:sz w:val="24"/>
                <w:szCs w:val="24"/>
              </w:rPr>
              <w:instrText xml:space="preserve"> PAGEREF _Toc481582395 \h </w:instrText>
            </w:r>
            <w:r w:rsidR="00A43584" w:rsidRPr="00A43584">
              <w:rPr>
                <w:rFonts w:ascii="Arial" w:hAnsi="Arial" w:cs="Arial"/>
                <w:noProof/>
                <w:webHidden/>
                <w:sz w:val="24"/>
                <w:szCs w:val="24"/>
              </w:rPr>
            </w:r>
            <w:r w:rsidR="00A43584" w:rsidRPr="00A43584">
              <w:rPr>
                <w:rFonts w:ascii="Arial" w:hAnsi="Arial" w:cs="Arial"/>
                <w:noProof/>
                <w:webHidden/>
                <w:sz w:val="24"/>
                <w:szCs w:val="24"/>
              </w:rPr>
              <w:fldChar w:fldCharType="separate"/>
            </w:r>
            <w:r w:rsidR="00A43584" w:rsidRPr="00A43584">
              <w:rPr>
                <w:rFonts w:ascii="Arial" w:hAnsi="Arial" w:cs="Arial"/>
                <w:noProof/>
                <w:webHidden/>
                <w:sz w:val="24"/>
                <w:szCs w:val="24"/>
              </w:rPr>
              <w:t>59</w:t>
            </w:r>
            <w:r w:rsidR="00A43584" w:rsidRPr="00A43584">
              <w:rPr>
                <w:rFonts w:ascii="Arial" w:hAnsi="Arial" w:cs="Arial"/>
                <w:noProof/>
                <w:webHidden/>
                <w:sz w:val="24"/>
                <w:szCs w:val="24"/>
              </w:rPr>
              <w:fldChar w:fldCharType="end"/>
            </w:r>
          </w:hyperlink>
        </w:p>
        <w:p w14:paraId="49C9B650" w14:textId="77777777" w:rsidR="00A43584" w:rsidRPr="00A43584" w:rsidRDefault="001979D3" w:rsidP="00A43584">
          <w:pPr>
            <w:pStyle w:val="TOC1"/>
            <w:tabs>
              <w:tab w:val="right" w:leader="dot" w:pos="9016"/>
            </w:tabs>
            <w:spacing w:line="360" w:lineRule="auto"/>
            <w:rPr>
              <w:rFonts w:ascii="Arial" w:eastAsiaTheme="minorEastAsia" w:hAnsi="Arial" w:cs="Arial"/>
              <w:noProof/>
              <w:sz w:val="24"/>
              <w:szCs w:val="24"/>
              <w:lang w:eastAsia="en-GB"/>
            </w:rPr>
          </w:pPr>
          <w:hyperlink w:anchor="_Toc481582396" w:history="1">
            <w:r w:rsidR="00A43584" w:rsidRPr="00A43584">
              <w:rPr>
                <w:rStyle w:val="Hyperlink"/>
                <w:rFonts w:ascii="Arial" w:hAnsi="Arial" w:cs="Arial"/>
                <w:noProof/>
                <w:sz w:val="24"/>
                <w:szCs w:val="24"/>
              </w:rPr>
              <w:t>4.6 Experimental Learning in Marketing</w:t>
            </w:r>
            <w:r w:rsidR="00A43584" w:rsidRPr="00A43584">
              <w:rPr>
                <w:rFonts w:ascii="Arial" w:hAnsi="Arial" w:cs="Arial"/>
                <w:noProof/>
                <w:webHidden/>
                <w:sz w:val="24"/>
                <w:szCs w:val="24"/>
              </w:rPr>
              <w:tab/>
            </w:r>
            <w:r w:rsidR="00A43584" w:rsidRPr="00A43584">
              <w:rPr>
                <w:rFonts w:ascii="Arial" w:hAnsi="Arial" w:cs="Arial"/>
                <w:noProof/>
                <w:webHidden/>
                <w:sz w:val="24"/>
                <w:szCs w:val="24"/>
              </w:rPr>
              <w:fldChar w:fldCharType="begin"/>
            </w:r>
            <w:r w:rsidR="00A43584" w:rsidRPr="00A43584">
              <w:rPr>
                <w:rFonts w:ascii="Arial" w:hAnsi="Arial" w:cs="Arial"/>
                <w:noProof/>
                <w:webHidden/>
                <w:sz w:val="24"/>
                <w:szCs w:val="24"/>
              </w:rPr>
              <w:instrText xml:space="preserve"> PAGEREF _Toc481582396 \h </w:instrText>
            </w:r>
            <w:r w:rsidR="00A43584" w:rsidRPr="00A43584">
              <w:rPr>
                <w:rFonts w:ascii="Arial" w:hAnsi="Arial" w:cs="Arial"/>
                <w:noProof/>
                <w:webHidden/>
                <w:sz w:val="24"/>
                <w:szCs w:val="24"/>
              </w:rPr>
            </w:r>
            <w:r w:rsidR="00A43584" w:rsidRPr="00A43584">
              <w:rPr>
                <w:rFonts w:ascii="Arial" w:hAnsi="Arial" w:cs="Arial"/>
                <w:noProof/>
                <w:webHidden/>
                <w:sz w:val="24"/>
                <w:szCs w:val="24"/>
              </w:rPr>
              <w:fldChar w:fldCharType="separate"/>
            </w:r>
            <w:r w:rsidR="00A43584" w:rsidRPr="00A43584">
              <w:rPr>
                <w:rFonts w:ascii="Arial" w:hAnsi="Arial" w:cs="Arial"/>
                <w:noProof/>
                <w:webHidden/>
                <w:sz w:val="24"/>
                <w:szCs w:val="24"/>
              </w:rPr>
              <w:t>61</w:t>
            </w:r>
            <w:r w:rsidR="00A43584" w:rsidRPr="00A43584">
              <w:rPr>
                <w:rFonts w:ascii="Arial" w:hAnsi="Arial" w:cs="Arial"/>
                <w:noProof/>
                <w:webHidden/>
                <w:sz w:val="24"/>
                <w:szCs w:val="24"/>
              </w:rPr>
              <w:fldChar w:fldCharType="end"/>
            </w:r>
          </w:hyperlink>
        </w:p>
        <w:p w14:paraId="5A63F37A" w14:textId="77777777" w:rsidR="00A43584" w:rsidRPr="00A43584" w:rsidRDefault="001979D3" w:rsidP="00A43584">
          <w:pPr>
            <w:pStyle w:val="TOC1"/>
            <w:tabs>
              <w:tab w:val="right" w:leader="dot" w:pos="9016"/>
            </w:tabs>
            <w:spacing w:line="360" w:lineRule="auto"/>
            <w:rPr>
              <w:rFonts w:ascii="Arial" w:eastAsiaTheme="minorEastAsia" w:hAnsi="Arial" w:cs="Arial"/>
              <w:noProof/>
              <w:sz w:val="24"/>
              <w:szCs w:val="24"/>
              <w:lang w:eastAsia="en-GB"/>
            </w:rPr>
          </w:pPr>
          <w:hyperlink w:anchor="_Toc481582397" w:history="1">
            <w:r w:rsidR="00A43584" w:rsidRPr="00A43584">
              <w:rPr>
                <w:rStyle w:val="Hyperlink"/>
                <w:rFonts w:ascii="Arial" w:hAnsi="Arial" w:cs="Arial"/>
                <w:noProof/>
                <w:sz w:val="24"/>
                <w:szCs w:val="24"/>
              </w:rPr>
              <w:t>4.7 Personal Contact Networking</w:t>
            </w:r>
            <w:r w:rsidR="00A43584" w:rsidRPr="00A43584">
              <w:rPr>
                <w:rFonts w:ascii="Arial" w:hAnsi="Arial" w:cs="Arial"/>
                <w:noProof/>
                <w:webHidden/>
                <w:sz w:val="24"/>
                <w:szCs w:val="24"/>
              </w:rPr>
              <w:tab/>
            </w:r>
            <w:r w:rsidR="00A43584" w:rsidRPr="00A43584">
              <w:rPr>
                <w:rFonts w:ascii="Arial" w:hAnsi="Arial" w:cs="Arial"/>
                <w:noProof/>
                <w:webHidden/>
                <w:sz w:val="24"/>
                <w:szCs w:val="24"/>
              </w:rPr>
              <w:fldChar w:fldCharType="begin"/>
            </w:r>
            <w:r w:rsidR="00A43584" w:rsidRPr="00A43584">
              <w:rPr>
                <w:rFonts w:ascii="Arial" w:hAnsi="Arial" w:cs="Arial"/>
                <w:noProof/>
                <w:webHidden/>
                <w:sz w:val="24"/>
                <w:szCs w:val="24"/>
              </w:rPr>
              <w:instrText xml:space="preserve"> PAGEREF _Toc481582397 \h </w:instrText>
            </w:r>
            <w:r w:rsidR="00A43584" w:rsidRPr="00A43584">
              <w:rPr>
                <w:rFonts w:ascii="Arial" w:hAnsi="Arial" w:cs="Arial"/>
                <w:noProof/>
                <w:webHidden/>
                <w:sz w:val="24"/>
                <w:szCs w:val="24"/>
              </w:rPr>
            </w:r>
            <w:r w:rsidR="00A43584" w:rsidRPr="00A43584">
              <w:rPr>
                <w:rFonts w:ascii="Arial" w:hAnsi="Arial" w:cs="Arial"/>
                <w:noProof/>
                <w:webHidden/>
                <w:sz w:val="24"/>
                <w:szCs w:val="24"/>
              </w:rPr>
              <w:fldChar w:fldCharType="separate"/>
            </w:r>
            <w:r w:rsidR="00A43584" w:rsidRPr="00A43584">
              <w:rPr>
                <w:rFonts w:ascii="Arial" w:hAnsi="Arial" w:cs="Arial"/>
                <w:noProof/>
                <w:webHidden/>
                <w:sz w:val="24"/>
                <w:szCs w:val="24"/>
              </w:rPr>
              <w:t>64</w:t>
            </w:r>
            <w:r w:rsidR="00A43584" w:rsidRPr="00A43584">
              <w:rPr>
                <w:rFonts w:ascii="Arial" w:hAnsi="Arial" w:cs="Arial"/>
                <w:noProof/>
                <w:webHidden/>
                <w:sz w:val="24"/>
                <w:szCs w:val="24"/>
              </w:rPr>
              <w:fldChar w:fldCharType="end"/>
            </w:r>
          </w:hyperlink>
        </w:p>
        <w:p w14:paraId="4780760C" w14:textId="77777777" w:rsidR="00A43584" w:rsidRPr="00A43584" w:rsidRDefault="001979D3" w:rsidP="00A43584">
          <w:pPr>
            <w:pStyle w:val="TOC1"/>
            <w:tabs>
              <w:tab w:val="right" w:leader="dot" w:pos="9016"/>
            </w:tabs>
            <w:spacing w:line="360" w:lineRule="auto"/>
            <w:rPr>
              <w:rFonts w:ascii="Arial" w:eastAsiaTheme="minorEastAsia" w:hAnsi="Arial" w:cs="Arial"/>
              <w:noProof/>
              <w:sz w:val="24"/>
              <w:szCs w:val="24"/>
              <w:lang w:eastAsia="en-GB"/>
            </w:rPr>
          </w:pPr>
          <w:hyperlink w:anchor="_Toc481582398" w:history="1">
            <w:r w:rsidR="00A43584" w:rsidRPr="00A43584">
              <w:rPr>
                <w:rStyle w:val="Hyperlink"/>
                <w:rFonts w:ascii="Arial" w:hAnsi="Arial" w:cs="Arial"/>
                <w:noProof/>
                <w:sz w:val="24"/>
                <w:szCs w:val="24"/>
              </w:rPr>
              <w:t>4.7.1 Building Relationships with Customers</w:t>
            </w:r>
            <w:r w:rsidR="00A43584" w:rsidRPr="00A43584">
              <w:rPr>
                <w:rFonts w:ascii="Arial" w:hAnsi="Arial" w:cs="Arial"/>
                <w:noProof/>
                <w:webHidden/>
                <w:sz w:val="24"/>
                <w:szCs w:val="24"/>
              </w:rPr>
              <w:tab/>
            </w:r>
            <w:r w:rsidR="00A43584" w:rsidRPr="00A43584">
              <w:rPr>
                <w:rFonts w:ascii="Arial" w:hAnsi="Arial" w:cs="Arial"/>
                <w:noProof/>
                <w:webHidden/>
                <w:sz w:val="24"/>
                <w:szCs w:val="24"/>
              </w:rPr>
              <w:fldChar w:fldCharType="begin"/>
            </w:r>
            <w:r w:rsidR="00A43584" w:rsidRPr="00A43584">
              <w:rPr>
                <w:rFonts w:ascii="Arial" w:hAnsi="Arial" w:cs="Arial"/>
                <w:noProof/>
                <w:webHidden/>
                <w:sz w:val="24"/>
                <w:szCs w:val="24"/>
              </w:rPr>
              <w:instrText xml:space="preserve"> PAGEREF _Toc481582398 \h </w:instrText>
            </w:r>
            <w:r w:rsidR="00A43584" w:rsidRPr="00A43584">
              <w:rPr>
                <w:rFonts w:ascii="Arial" w:hAnsi="Arial" w:cs="Arial"/>
                <w:noProof/>
                <w:webHidden/>
                <w:sz w:val="24"/>
                <w:szCs w:val="24"/>
              </w:rPr>
            </w:r>
            <w:r w:rsidR="00A43584" w:rsidRPr="00A43584">
              <w:rPr>
                <w:rFonts w:ascii="Arial" w:hAnsi="Arial" w:cs="Arial"/>
                <w:noProof/>
                <w:webHidden/>
                <w:sz w:val="24"/>
                <w:szCs w:val="24"/>
              </w:rPr>
              <w:fldChar w:fldCharType="separate"/>
            </w:r>
            <w:r w:rsidR="00A43584" w:rsidRPr="00A43584">
              <w:rPr>
                <w:rFonts w:ascii="Arial" w:hAnsi="Arial" w:cs="Arial"/>
                <w:noProof/>
                <w:webHidden/>
                <w:sz w:val="24"/>
                <w:szCs w:val="24"/>
              </w:rPr>
              <w:t>65</w:t>
            </w:r>
            <w:r w:rsidR="00A43584" w:rsidRPr="00A43584">
              <w:rPr>
                <w:rFonts w:ascii="Arial" w:hAnsi="Arial" w:cs="Arial"/>
                <w:noProof/>
                <w:webHidden/>
                <w:sz w:val="24"/>
                <w:szCs w:val="24"/>
              </w:rPr>
              <w:fldChar w:fldCharType="end"/>
            </w:r>
          </w:hyperlink>
        </w:p>
        <w:p w14:paraId="263D8553" w14:textId="77777777" w:rsidR="00A43584" w:rsidRPr="00A43584" w:rsidRDefault="001979D3" w:rsidP="00A43584">
          <w:pPr>
            <w:pStyle w:val="TOC1"/>
            <w:tabs>
              <w:tab w:val="right" w:leader="dot" w:pos="9016"/>
            </w:tabs>
            <w:spacing w:line="360" w:lineRule="auto"/>
            <w:rPr>
              <w:rFonts w:ascii="Arial" w:eastAsiaTheme="minorEastAsia" w:hAnsi="Arial" w:cs="Arial"/>
              <w:noProof/>
              <w:sz w:val="24"/>
              <w:szCs w:val="24"/>
              <w:lang w:eastAsia="en-GB"/>
            </w:rPr>
          </w:pPr>
          <w:hyperlink w:anchor="_Toc481582399" w:history="1">
            <w:r w:rsidR="00A43584" w:rsidRPr="00A43584">
              <w:rPr>
                <w:rStyle w:val="Hyperlink"/>
                <w:rFonts w:ascii="Arial" w:hAnsi="Arial" w:cs="Arial"/>
                <w:noProof/>
                <w:sz w:val="24"/>
                <w:szCs w:val="24"/>
              </w:rPr>
              <w:t>4.7.2 Identifying Customers and Generating Sales</w:t>
            </w:r>
            <w:r w:rsidR="00A43584" w:rsidRPr="00A43584">
              <w:rPr>
                <w:rFonts w:ascii="Arial" w:hAnsi="Arial" w:cs="Arial"/>
                <w:noProof/>
                <w:webHidden/>
                <w:sz w:val="24"/>
                <w:szCs w:val="24"/>
              </w:rPr>
              <w:tab/>
            </w:r>
            <w:r w:rsidR="00A43584" w:rsidRPr="00A43584">
              <w:rPr>
                <w:rFonts w:ascii="Arial" w:hAnsi="Arial" w:cs="Arial"/>
                <w:noProof/>
                <w:webHidden/>
                <w:sz w:val="24"/>
                <w:szCs w:val="24"/>
              </w:rPr>
              <w:fldChar w:fldCharType="begin"/>
            </w:r>
            <w:r w:rsidR="00A43584" w:rsidRPr="00A43584">
              <w:rPr>
                <w:rFonts w:ascii="Arial" w:hAnsi="Arial" w:cs="Arial"/>
                <w:noProof/>
                <w:webHidden/>
                <w:sz w:val="24"/>
                <w:szCs w:val="24"/>
              </w:rPr>
              <w:instrText xml:space="preserve"> PAGEREF _Toc481582399 \h </w:instrText>
            </w:r>
            <w:r w:rsidR="00A43584" w:rsidRPr="00A43584">
              <w:rPr>
                <w:rFonts w:ascii="Arial" w:hAnsi="Arial" w:cs="Arial"/>
                <w:noProof/>
                <w:webHidden/>
                <w:sz w:val="24"/>
                <w:szCs w:val="24"/>
              </w:rPr>
            </w:r>
            <w:r w:rsidR="00A43584" w:rsidRPr="00A43584">
              <w:rPr>
                <w:rFonts w:ascii="Arial" w:hAnsi="Arial" w:cs="Arial"/>
                <w:noProof/>
                <w:webHidden/>
                <w:sz w:val="24"/>
                <w:szCs w:val="24"/>
              </w:rPr>
              <w:fldChar w:fldCharType="separate"/>
            </w:r>
            <w:r w:rsidR="00A43584" w:rsidRPr="00A43584">
              <w:rPr>
                <w:rFonts w:ascii="Arial" w:hAnsi="Arial" w:cs="Arial"/>
                <w:noProof/>
                <w:webHidden/>
                <w:sz w:val="24"/>
                <w:szCs w:val="24"/>
              </w:rPr>
              <w:t>67</w:t>
            </w:r>
            <w:r w:rsidR="00A43584" w:rsidRPr="00A43584">
              <w:rPr>
                <w:rFonts w:ascii="Arial" w:hAnsi="Arial" w:cs="Arial"/>
                <w:noProof/>
                <w:webHidden/>
                <w:sz w:val="24"/>
                <w:szCs w:val="24"/>
              </w:rPr>
              <w:fldChar w:fldCharType="end"/>
            </w:r>
          </w:hyperlink>
        </w:p>
        <w:p w14:paraId="21308843" w14:textId="77777777" w:rsidR="00A43584" w:rsidRPr="00A43584" w:rsidRDefault="001979D3" w:rsidP="00A43584">
          <w:pPr>
            <w:pStyle w:val="TOC1"/>
            <w:tabs>
              <w:tab w:val="right" w:leader="dot" w:pos="9016"/>
            </w:tabs>
            <w:spacing w:line="360" w:lineRule="auto"/>
            <w:rPr>
              <w:rFonts w:ascii="Arial" w:eastAsiaTheme="minorEastAsia" w:hAnsi="Arial" w:cs="Arial"/>
              <w:noProof/>
              <w:sz w:val="24"/>
              <w:szCs w:val="24"/>
              <w:lang w:eastAsia="en-GB"/>
            </w:rPr>
          </w:pPr>
          <w:hyperlink w:anchor="_Toc481582400" w:history="1">
            <w:r w:rsidR="00A43584" w:rsidRPr="00A43584">
              <w:rPr>
                <w:rStyle w:val="Hyperlink"/>
                <w:rFonts w:ascii="Arial" w:hAnsi="Arial" w:cs="Arial"/>
                <w:noProof/>
                <w:sz w:val="24"/>
                <w:szCs w:val="24"/>
              </w:rPr>
              <w:t>4.7.3 Recruiting Labour</w:t>
            </w:r>
            <w:r w:rsidR="00A43584" w:rsidRPr="00A43584">
              <w:rPr>
                <w:rFonts w:ascii="Arial" w:hAnsi="Arial" w:cs="Arial"/>
                <w:noProof/>
                <w:webHidden/>
                <w:sz w:val="24"/>
                <w:szCs w:val="24"/>
              </w:rPr>
              <w:tab/>
            </w:r>
            <w:r w:rsidR="00A43584" w:rsidRPr="00A43584">
              <w:rPr>
                <w:rFonts w:ascii="Arial" w:hAnsi="Arial" w:cs="Arial"/>
                <w:noProof/>
                <w:webHidden/>
                <w:sz w:val="24"/>
                <w:szCs w:val="24"/>
              </w:rPr>
              <w:fldChar w:fldCharType="begin"/>
            </w:r>
            <w:r w:rsidR="00A43584" w:rsidRPr="00A43584">
              <w:rPr>
                <w:rFonts w:ascii="Arial" w:hAnsi="Arial" w:cs="Arial"/>
                <w:noProof/>
                <w:webHidden/>
                <w:sz w:val="24"/>
                <w:szCs w:val="24"/>
              </w:rPr>
              <w:instrText xml:space="preserve"> PAGEREF _Toc481582400 \h </w:instrText>
            </w:r>
            <w:r w:rsidR="00A43584" w:rsidRPr="00A43584">
              <w:rPr>
                <w:rFonts w:ascii="Arial" w:hAnsi="Arial" w:cs="Arial"/>
                <w:noProof/>
                <w:webHidden/>
                <w:sz w:val="24"/>
                <w:szCs w:val="24"/>
              </w:rPr>
            </w:r>
            <w:r w:rsidR="00A43584" w:rsidRPr="00A43584">
              <w:rPr>
                <w:rFonts w:ascii="Arial" w:hAnsi="Arial" w:cs="Arial"/>
                <w:noProof/>
                <w:webHidden/>
                <w:sz w:val="24"/>
                <w:szCs w:val="24"/>
              </w:rPr>
              <w:fldChar w:fldCharType="separate"/>
            </w:r>
            <w:r w:rsidR="00A43584" w:rsidRPr="00A43584">
              <w:rPr>
                <w:rFonts w:ascii="Arial" w:hAnsi="Arial" w:cs="Arial"/>
                <w:noProof/>
                <w:webHidden/>
                <w:sz w:val="24"/>
                <w:szCs w:val="24"/>
              </w:rPr>
              <w:t>70</w:t>
            </w:r>
            <w:r w:rsidR="00A43584" w:rsidRPr="00A43584">
              <w:rPr>
                <w:rFonts w:ascii="Arial" w:hAnsi="Arial" w:cs="Arial"/>
                <w:noProof/>
                <w:webHidden/>
                <w:sz w:val="24"/>
                <w:szCs w:val="24"/>
              </w:rPr>
              <w:fldChar w:fldCharType="end"/>
            </w:r>
          </w:hyperlink>
        </w:p>
        <w:p w14:paraId="5DE83446" w14:textId="77777777" w:rsidR="00A43584" w:rsidRPr="00A43584" w:rsidRDefault="001979D3" w:rsidP="00A43584">
          <w:pPr>
            <w:pStyle w:val="TOC1"/>
            <w:tabs>
              <w:tab w:val="right" w:leader="dot" w:pos="9016"/>
            </w:tabs>
            <w:spacing w:line="360" w:lineRule="auto"/>
            <w:rPr>
              <w:rFonts w:ascii="Arial" w:eastAsiaTheme="minorEastAsia" w:hAnsi="Arial" w:cs="Arial"/>
              <w:noProof/>
              <w:sz w:val="24"/>
              <w:szCs w:val="24"/>
              <w:lang w:eastAsia="en-GB"/>
            </w:rPr>
          </w:pPr>
          <w:hyperlink w:anchor="_Toc481582401" w:history="1">
            <w:r w:rsidR="00A43584" w:rsidRPr="00A43584">
              <w:rPr>
                <w:rStyle w:val="Hyperlink"/>
                <w:rFonts w:ascii="Arial" w:hAnsi="Arial" w:cs="Arial"/>
                <w:noProof/>
                <w:sz w:val="24"/>
                <w:szCs w:val="24"/>
              </w:rPr>
              <w:t>4.7.4 Market Intelligence</w:t>
            </w:r>
            <w:r w:rsidR="00A43584" w:rsidRPr="00A43584">
              <w:rPr>
                <w:rFonts w:ascii="Arial" w:hAnsi="Arial" w:cs="Arial"/>
                <w:noProof/>
                <w:webHidden/>
                <w:sz w:val="24"/>
                <w:szCs w:val="24"/>
              </w:rPr>
              <w:tab/>
            </w:r>
            <w:r w:rsidR="00A43584" w:rsidRPr="00A43584">
              <w:rPr>
                <w:rFonts w:ascii="Arial" w:hAnsi="Arial" w:cs="Arial"/>
                <w:noProof/>
                <w:webHidden/>
                <w:sz w:val="24"/>
                <w:szCs w:val="24"/>
              </w:rPr>
              <w:fldChar w:fldCharType="begin"/>
            </w:r>
            <w:r w:rsidR="00A43584" w:rsidRPr="00A43584">
              <w:rPr>
                <w:rFonts w:ascii="Arial" w:hAnsi="Arial" w:cs="Arial"/>
                <w:noProof/>
                <w:webHidden/>
                <w:sz w:val="24"/>
                <w:szCs w:val="24"/>
              </w:rPr>
              <w:instrText xml:space="preserve"> PAGEREF _Toc481582401 \h </w:instrText>
            </w:r>
            <w:r w:rsidR="00A43584" w:rsidRPr="00A43584">
              <w:rPr>
                <w:rFonts w:ascii="Arial" w:hAnsi="Arial" w:cs="Arial"/>
                <w:noProof/>
                <w:webHidden/>
                <w:sz w:val="24"/>
                <w:szCs w:val="24"/>
              </w:rPr>
            </w:r>
            <w:r w:rsidR="00A43584" w:rsidRPr="00A43584">
              <w:rPr>
                <w:rFonts w:ascii="Arial" w:hAnsi="Arial" w:cs="Arial"/>
                <w:noProof/>
                <w:webHidden/>
                <w:sz w:val="24"/>
                <w:szCs w:val="24"/>
              </w:rPr>
              <w:fldChar w:fldCharType="separate"/>
            </w:r>
            <w:r w:rsidR="00A43584" w:rsidRPr="00A43584">
              <w:rPr>
                <w:rFonts w:ascii="Arial" w:hAnsi="Arial" w:cs="Arial"/>
                <w:noProof/>
                <w:webHidden/>
                <w:sz w:val="24"/>
                <w:szCs w:val="24"/>
              </w:rPr>
              <w:t>73</w:t>
            </w:r>
            <w:r w:rsidR="00A43584" w:rsidRPr="00A43584">
              <w:rPr>
                <w:rFonts w:ascii="Arial" w:hAnsi="Arial" w:cs="Arial"/>
                <w:noProof/>
                <w:webHidden/>
                <w:sz w:val="24"/>
                <w:szCs w:val="24"/>
              </w:rPr>
              <w:fldChar w:fldCharType="end"/>
            </w:r>
          </w:hyperlink>
        </w:p>
        <w:p w14:paraId="302A5BA4" w14:textId="77777777" w:rsidR="00A43584" w:rsidRPr="00A43584" w:rsidRDefault="001979D3" w:rsidP="00A43584">
          <w:pPr>
            <w:pStyle w:val="TOC1"/>
            <w:tabs>
              <w:tab w:val="right" w:leader="dot" w:pos="9016"/>
            </w:tabs>
            <w:spacing w:line="360" w:lineRule="auto"/>
            <w:rPr>
              <w:rFonts w:ascii="Arial" w:eastAsiaTheme="minorEastAsia" w:hAnsi="Arial" w:cs="Arial"/>
              <w:noProof/>
              <w:sz w:val="24"/>
              <w:szCs w:val="24"/>
              <w:lang w:eastAsia="en-GB"/>
            </w:rPr>
          </w:pPr>
          <w:hyperlink w:anchor="_Toc481582402" w:history="1">
            <w:r w:rsidR="00A43584" w:rsidRPr="00A43584">
              <w:rPr>
                <w:rStyle w:val="Hyperlink"/>
                <w:rFonts w:ascii="Arial" w:hAnsi="Arial" w:cs="Arial"/>
                <w:noProof/>
                <w:sz w:val="24"/>
                <w:szCs w:val="24"/>
              </w:rPr>
              <w:t>4.8 Use of the Internet</w:t>
            </w:r>
            <w:r w:rsidR="00A43584" w:rsidRPr="00A43584">
              <w:rPr>
                <w:rFonts w:ascii="Arial" w:hAnsi="Arial" w:cs="Arial"/>
                <w:noProof/>
                <w:webHidden/>
                <w:sz w:val="24"/>
                <w:szCs w:val="24"/>
              </w:rPr>
              <w:tab/>
            </w:r>
            <w:r w:rsidR="00A43584" w:rsidRPr="00A43584">
              <w:rPr>
                <w:rFonts w:ascii="Arial" w:hAnsi="Arial" w:cs="Arial"/>
                <w:noProof/>
                <w:webHidden/>
                <w:sz w:val="24"/>
                <w:szCs w:val="24"/>
              </w:rPr>
              <w:fldChar w:fldCharType="begin"/>
            </w:r>
            <w:r w:rsidR="00A43584" w:rsidRPr="00A43584">
              <w:rPr>
                <w:rFonts w:ascii="Arial" w:hAnsi="Arial" w:cs="Arial"/>
                <w:noProof/>
                <w:webHidden/>
                <w:sz w:val="24"/>
                <w:szCs w:val="24"/>
              </w:rPr>
              <w:instrText xml:space="preserve"> PAGEREF _Toc481582402 \h </w:instrText>
            </w:r>
            <w:r w:rsidR="00A43584" w:rsidRPr="00A43584">
              <w:rPr>
                <w:rFonts w:ascii="Arial" w:hAnsi="Arial" w:cs="Arial"/>
                <w:noProof/>
                <w:webHidden/>
                <w:sz w:val="24"/>
                <w:szCs w:val="24"/>
              </w:rPr>
            </w:r>
            <w:r w:rsidR="00A43584" w:rsidRPr="00A43584">
              <w:rPr>
                <w:rFonts w:ascii="Arial" w:hAnsi="Arial" w:cs="Arial"/>
                <w:noProof/>
                <w:webHidden/>
                <w:sz w:val="24"/>
                <w:szCs w:val="24"/>
              </w:rPr>
              <w:fldChar w:fldCharType="separate"/>
            </w:r>
            <w:r w:rsidR="00A43584" w:rsidRPr="00A43584">
              <w:rPr>
                <w:rFonts w:ascii="Arial" w:hAnsi="Arial" w:cs="Arial"/>
                <w:noProof/>
                <w:webHidden/>
                <w:sz w:val="24"/>
                <w:szCs w:val="24"/>
              </w:rPr>
              <w:t>75</w:t>
            </w:r>
            <w:r w:rsidR="00A43584" w:rsidRPr="00A43584">
              <w:rPr>
                <w:rFonts w:ascii="Arial" w:hAnsi="Arial" w:cs="Arial"/>
                <w:noProof/>
                <w:webHidden/>
                <w:sz w:val="24"/>
                <w:szCs w:val="24"/>
              </w:rPr>
              <w:fldChar w:fldCharType="end"/>
            </w:r>
          </w:hyperlink>
        </w:p>
        <w:p w14:paraId="640A5FDE" w14:textId="77777777" w:rsidR="00A43584" w:rsidRPr="00A43584" w:rsidRDefault="001979D3" w:rsidP="00A43584">
          <w:pPr>
            <w:pStyle w:val="TOC1"/>
            <w:tabs>
              <w:tab w:val="right" w:leader="dot" w:pos="9016"/>
            </w:tabs>
            <w:spacing w:line="360" w:lineRule="auto"/>
            <w:rPr>
              <w:rFonts w:ascii="Arial" w:eastAsiaTheme="minorEastAsia" w:hAnsi="Arial" w:cs="Arial"/>
              <w:noProof/>
              <w:sz w:val="24"/>
              <w:szCs w:val="24"/>
              <w:lang w:eastAsia="en-GB"/>
            </w:rPr>
          </w:pPr>
          <w:hyperlink w:anchor="_Toc481582404" w:history="1">
            <w:r w:rsidR="00A43584" w:rsidRPr="00A43584">
              <w:rPr>
                <w:rStyle w:val="Hyperlink"/>
                <w:rFonts w:ascii="Arial" w:hAnsi="Arial" w:cs="Arial"/>
                <w:noProof/>
                <w:sz w:val="24"/>
                <w:szCs w:val="24"/>
              </w:rPr>
              <w:t>5.0 Conclusion</w:t>
            </w:r>
            <w:r w:rsidR="00A43584" w:rsidRPr="00A43584">
              <w:rPr>
                <w:rFonts w:ascii="Arial" w:hAnsi="Arial" w:cs="Arial"/>
                <w:noProof/>
                <w:webHidden/>
                <w:sz w:val="24"/>
                <w:szCs w:val="24"/>
              </w:rPr>
              <w:tab/>
            </w:r>
            <w:r w:rsidR="00A43584" w:rsidRPr="00A43584">
              <w:rPr>
                <w:rFonts w:ascii="Arial" w:hAnsi="Arial" w:cs="Arial"/>
                <w:noProof/>
                <w:webHidden/>
                <w:sz w:val="24"/>
                <w:szCs w:val="24"/>
              </w:rPr>
              <w:fldChar w:fldCharType="begin"/>
            </w:r>
            <w:r w:rsidR="00A43584" w:rsidRPr="00A43584">
              <w:rPr>
                <w:rFonts w:ascii="Arial" w:hAnsi="Arial" w:cs="Arial"/>
                <w:noProof/>
                <w:webHidden/>
                <w:sz w:val="24"/>
                <w:szCs w:val="24"/>
              </w:rPr>
              <w:instrText xml:space="preserve"> PAGEREF _Toc481582404 \h </w:instrText>
            </w:r>
            <w:r w:rsidR="00A43584" w:rsidRPr="00A43584">
              <w:rPr>
                <w:rFonts w:ascii="Arial" w:hAnsi="Arial" w:cs="Arial"/>
                <w:noProof/>
                <w:webHidden/>
                <w:sz w:val="24"/>
                <w:szCs w:val="24"/>
              </w:rPr>
            </w:r>
            <w:r w:rsidR="00A43584" w:rsidRPr="00A43584">
              <w:rPr>
                <w:rFonts w:ascii="Arial" w:hAnsi="Arial" w:cs="Arial"/>
                <w:noProof/>
                <w:webHidden/>
                <w:sz w:val="24"/>
                <w:szCs w:val="24"/>
              </w:rPr>
              <w:fldChar w:fldCharType="separate"/>
            </w:r>
            <w:r w:rsidR="00A43584" w:rsidRPr="00A43584">
              <w:rPr>
                <w:rFonts w:ascii="Arial" w:hAnsi="Arial" w:cs="Arial"/>
                <w:noProof/>
                <w:webHidden/>
                <w:sz w:val="24"/>
                <w:szCs w:val="24"/>
              </w:rPr>
              <w:t>77</w:t>
            </w:r>
            <w:r w:rsidR="00A43584" w:rsidRPr="00A43584">
              <w:rPr>
                <w:rFonts w:ascii="Arial" w:hAnsi="Arial" w:cs="Arial"/>
                <w:noProof/>
                <w:webHidden/>
                <w:sz w:val="24"/>
                <w:szCs w:val="24"/>
              </w:rPr>
              <w:fldChar w:fldCharType="end"/>
            </w:r>
          </w:hyperlink>
        </w:p>
        <w:p w14:paraId="7D0CB7D0" w14:textId="77777777" w:rsidR="00A43584" w:rsidRPr="00A43584" w:rsidRDefault="001979D3" w:rsidP="00A43584">
          <w:pPr>
            <w:pStyle w:val="TOC1"/>
            <w:tabs>
              <w:tab w:val="right" w:leader="dot" w:pos="9016"/>
            </w:tabs>
            <w:spacing w:line="360" w:lineRule="auto"/>
            <w:rPr>
              <w:rFonts w:ascii="Arial" w:eastAsiaTheme="minorEastAsia" w:hAnsi="Arial" w:cs="Arial"/>
              <w:noProof/>
              <w:sz w:val="24"/>
              <w:szCs w:val="24"/>
              <w:lang w:eastAsia="en-GB"/>
            </w:rPr>
          </w:pPr>
          <w:hyperlink w:anchor="_Toc481582405" w:history="1">
            <w:r w:rsidR="00A43584" w:rsidRPr="00A43584">
              <w:rPr>
                <w:rStyle w:val="Hyperlink"/>
                <w:rFonts w:ascii="Arial" w:hAnsi="Arial" w:cs="Arial"/>
                <w:noProof/>
                <w:sz w:val="24"/>
                <w:szCs w:val="24"/>
              </w:rPr>
              <w:t>5.1 Identify the Marketing Activities of SMEs</w:t>
            </w:r>
            <w:r w:rsidR="00A43584" w:rsidRPr="00A43584">
              <w:rPr>
                <w:rFonts w:ascii="Arial" w:hAnsi="Arial" w:cs="Arial"/>
                <w:noProof/>
                <w:webHidden/>
                <w:sz w:val="24"/>
                <w:szCs w:val="24"/>
              </w:rPr>
              <w:tab/>
            </w:r>
            <w:r w:rsidR="00A43584" w:rsidRPr="00A43584">
              <w:rPr>
                <w:rFonts w:ascii="Arial" w:hAnsi="Arial" w:cs="Arial"/>
                <w:noProof/>
                <w:webHidden/>
                <w:sz w:val="24"/>
                <w:szCs w:val="24"/>
              </w:rPr>
              <w:fldChar w:fldCharType="begin"/>
            </w:r>
            <w:r w:rsidR="00A43584" w:rsidRPr="00A43584">
              <w:rPr>
                <w:rFonts w:ascii="Arial" w:hAnsi="Arial" w:cs="Arial"/>
                <w:noProof/>
                <w:webHidden/>
                <w:sz w:val="24"/>
                <w:szCs w:val="24"/>
              </w:rPr>
              <w:instrText xml:space="preserve"> PAGEREF _Toc481582405 \h </w:instrText>
            </w:r>
            <w:r w:rsidR="00A43584" w:rsidRPr="00A43584">
              <w:rPr>
                <w:rFonts w:ascii="Arial" w:hAnsi="Arial" w:cs="Arial"/>
                <w:noProof/>
                <w:webHidden/>
                <w:sz w:val="24"/>
                <w:szCs w:val="24"/>
              </w:rPr>
            </w:r>
            <w:r w:rsidR="00A43584" w:rsidRPr="00A43584">
              <w:rPr>
                <w:rFonts w:ascii="Arial" w:hAnsi="Arial" w:cs="Arial"/>
                <w:noProof/>
                <w:webHidden/>
                <w:sz w:val="24"/>
                <w:szCs w:val="24"/>
              </w:rPr>
              <w:fldChar w:fldCharType="separate"/>
            </w:r>
            <w:r w:rsidR="00A43584" w:rsidRPr="00A43584">
              <w:rPr>
                <w:rFonts w:ascii="Arial" w:hAnsi="Arial" w:cs="Arial"/>
                <w:noProof/>
                <w:webHidden/>
                <w:sz w:val="24"/>
                <w:szCs w:val="24"/>
              </w:rPr>
              <w:t>78</w:t>
            </w:r>
            <w:r w:rsidR="00A43584" w:rsidRPr="00A43584">
              <w:rPr>
                <w:rFonts w:ascii="Arial" w:hAnsi="Arial" w:cs="Arial"/>
                <w:noProof/>
                <w:webHidden/>
                <w:sz w:val="24"/>
                <w:szCs w:val="24"/>
              </w:rPr>
              <w:fldChar w:fldCharType="end"/>
            </w:r>
          </w:hyperlink>
        </w:p>
        <w:p w14:paraId="6BF4A38A" w14:textId="77777777" w:rsidR="00A43584" w:rsidRPr="00A43584" w:rsidRDefault="001979D3" w:rsidP="00A43584">
          <w:pPr>
            <w:pStyle w:val="TOC1"/>
            <w:tabs>
              <w:tab w:val="right" w:leader="dot" w:pos="9016"/>
            </w:tabs>
            <w:spacing w:line="360" w:lineRule="auto"/>
            <w:rPr>
              <w:rFonts w:ascii="Arial" w:eastAsiaTheme="minorEastAsia" w:hAnsi="Arial" w:cs="Arial"/>
              <w:noProof/>
              <w:sz w:val="24"/>
              <w:szCs w:val="24"/>
              <w:lang w:eastAsia="en-GB"/>
            </w:rPr>
          </w:pPr>
          <w:hyperlink w:anchor="_Toc481582406" w:history="1">
            <w:r w:rsidR="00A43584" w:rsidRPr="00A43584">
              <w:rPr>
                <w:rStyle w:val="Hyperlink"/>
                <w:rFonts w:ascii="Arial" w:hAnsi="Arial" w:cs="Arial"/>
                <w:noProof/>
                <w:sz w:val="24"/>
                <w:szCs w:val="24"/>
              </w:rPr>
              <w:t>5.2 Analyse what SMEs Class as Marketing Activities</w:t>
            </w:r>
            <w:r w:rsidR="00A43584" w:rsidRPr="00A43584">
              <w:rPr>
                <w:rFonts w:ascii="Arial" w:hAnsi="Arial" w:cs="Arial"/>
                <w:noProof/>
                <w:webHidden/>
                <w:sz w:val="24"/>
                <w:szCs w:val="24"/>
              </w:rPr>
              <w:tab/>
            </w:r>
            <w:r w:rsidR="00A43584" w:rsidRPr="00A43584">
              <w:rPr>
                <w:rFonts w:ascii="Arial" w:hAnsi="Arial" w:cs="Arial"/>
                <w:noProof/>
                <w:webHidden/>
                <w:sz w:val="24"/>
                <w:szCs w:val="24"/>
              </w:rPr>
              <w:fldChar w:fldCharType="begin"/>
            </w:r>
            <w:r w:rsidR="00A43584" w:rsidRPr="00A43584">
              <w:rPr>
                <w:rFonts w:ascii="Arial" w:hAnsi="Arial" w:cs="Arial"/>
                <w:noProof/>
                <w:webHidden/>
                <w:sz w:val="24"/>
                <w:szCs w:val="24"/>
              </w:rPr>
              <w:instrText xml:space="preserve"> PAGEREF _Toc481582406 \h </w:instrText>
            </w:r>
            <w:r w:rsidR="00A43584" w:rsidRPr="00A43584">
              <w:rPr>
                <w:rFonts w:ascii="Arial" w:hAnsi="Arial" w:cs="Arial"/>
                <w:noProof/>
                <w:webHidden/>
                <w:sz w:val="24"/>
                <w:szCs w:val="24"/>
              </w:rPr>
            </w:r>
            <w:r w:rsidR="00A43584" w:rsidRPr="00A43584">
              <w:rPr>
                <w:rFonts w:ascii="Arial" w:hAnsi="Arial" w:cs="Arial"/>
                <w:noProof/>
                <w:webHidden/>
                <w:sz w:val="24"/>
                <w:szCs w:val="24"/>
              </w:rPr>
              <w:fldChar w:fldCharType="separate"/>
            </w:r>
            <w:r w:rsidR="00A43584" w:rsidRPr="00A43584">
              <w:rPr>
                <w:rFonts w:ascii="Arial" w:hAnsi="Arial" w:cs="Arial"/>
                <w:noProof/>
                <w:webHidden/>
                <w:sz w:val="24"/>
                <w:szCs w:val="24"/>
              </w:rPr>
              <w:t>79</w:t>
            </w:r>
            <w:r w:rsidR="00A43584" w:rsidRPr="00A43584">
              <w:rPr>
                <w:rFonts w:ascii="Arial" w:hAnsi="Arial" w:cs="Arial"/>
                <w:noProof/>
                <w:webHidden/>
                <w:sz w:val="24"/>
                <w:szCs w:val="24"/>
              </w:rPr>
              <w:fldChar w:fldCharType="end"/>
            </w:r>
          </w:hyperlink>
        </w:p>
        <w:p w14:paraId="2332E470" w14:textId="77777777" w:rsidR="00A43584" w:rsidRPr="00A43584" w:rsidRDefault="001979D3" w:rsidP="00A43584">
          <w:pPr>
            <w:pStyle w:val="TOC1"/>
            <w:tabs>
              <w:tab w:val="right" w:leader="dot" w:pos="9016"/>
            </w:tabs>
            <w:spacing w:line="360" w:lineRule="auto"/>
            <w:rPr>
              <w:rFonts w:ascii="Arial" w:eastAsiaTheme="minorEastAsia" w:hAnsi="Arial" w:cs="Arial"/>
              <w:noProof/>
              <w:sz w:val="24"/>
              <w:szCs w:val="24"/>
              <w:lang w:eastAsia="en-GB"/>
            </w:rPr>
          </w:pPr>
          <w:hyperlink w:anchor="_Toc481582407" w:history="1">
            <w:r w:rsidR="00A43584" w:rsidRPr="00A43584">
              <w:rPr>
                <w:rStyle w:val="Hyperlink"/>
                <w:rFonts w:ascii="Arial" w:hAnsi="Arial" w:cs="Arial"/>
                <w:noProof/>
                <w:sz w:val="24"/>
                <w:szCs w:val="24"/>
              </w:rPr>
              <w:t>5.3 Evaluate the extent to which SMEs rely on personal contact networking for their marketing activities</w:t>
            </w:r>
            <w:r w:rsidR="00A43584" w:rsidRPr="00A43584">
              <w:rPr>
                <w:rFonts w:ascii="Arial" w:hAnsi="Arial" w:cs="Arial"/>
                <w:noProof/>
                <w:webHidden/>
                <w:sz w:val="24"/>
                <w:szCs w:val="24"/>
              </w:rPr>
              <w:tab/>
            </w:r>
            <w:r w:rsidR="00A43584" w:rsidRPr="00A43584">
              <w:rPr>
                <w:rFonts w:ascii="Arial" w:hAnsi="Arial" w:cs="Arial"/>
                <w:noProof/>
                <w:webHidden/>
                <w:sz w:val="24"/>
                <w:szCs w:val="24"/>
              </w:rPr>
              <w:fldChar w:fldCharType="begin"/>
            </w:r>
            <w:r w:rsidR="00A43584" w:rsidRPr="00A43584">
              <w:rPr>
                <w:rFonts w:ascii="Arial" w:hAnsi="Arial" w:cs="Arial"/>
                <w:noProof/>
                <w:webHidden/>
                <w:sz w:val="24"/>
                <w:szCs w:val="24"/>
              </w:rPr>
              <w:instrText xml:space="preserve"> PAGEREF _Toc481582407 \h </w:instrText>
            </w:r>
            <w:r w:rsidR="00A43584" w:rsidRPr="00A43584">
              <w:rPr>
                <w:rFonts w:ascii="Arial" w:hAnsi="Arial" w:cs="Arial"/>
                <w:noProof/>
                <w:webHidden/>
                <w:sz w:val="24"/>
                <w:szCs w:val="24"/>
              </w:rPr>
            </w:r>
            <w:r w:rsidR="00A43584" w:rsidRPr="00A43584">
              <w:rPr>
                <w:rFonts w:ascii="Arial" w:hAnsi="Arial" w:cs="Arial"/>
                <w:noProof/>
                <w:webHidden/>
                <w:sz w:val="24"/>
                <w:szCs w:val="24"/>
              </w:rPr>
              <w:fldChar w:fldCharType="separate"/>
            </w:r>
            <w:r w:rsidR="00A43584" w:rsidRPr="00A43584">
              <w:rPr>
                <w:rFonts w:ascii="Arial" w:hAnsi="Arial" w:cs="Arial"/>
                <w:noProof/>
                <w:webHidden/>
                <w:sz w:val="24"/>
                <w:szCs w:val="24"/>
              </w:rPr>
              <w:t>79</w:t>
            </w:r>
            <w:r w:rsidR="00A43584" w:rsidRPr="00A43584">
              <w:rPr>
                <w:rFonts w:ascii="Arial" w:hAnsi="Arial" w:cs="Arial"/>
                <w:noProof/>
                <w:webHidden/>
                <w:sz w:val="24"/>
                <w:szCs w:val="24"/>
              </w:rPr>
              <w:fldChar w:fldCharType="end"/>
            </w:r>
          </w:hyperlink>
        </w:p>
        <w:p w14:paraId="7272678A" w14:textId="77777777" w:rsidR="00A43584" w:rsidRPr="00A43584" w:rsidRDefault="001979D3" w:rsidP="00A43584">
          <w:pPr>
            <w:pStyle w:val="TOC1"/>
            <w:tabs>
              <w:tab w:val="right" w:leader="dot" w:pos="9016"/>
            </w:tabs>
            <w:spacing w:line="360" w:lineRule="auto"/>
            <w:rPr>
              <w:rFonts w:ascii="Arial" w:eastAsiaTheme="minorEastAsia" w:hAnsi="Arial" w:cs="Arial"/>
              <w:noProof/>
              <w:sz w:val="24"/>
              <w:szCs w:val="24"/>
              <w:lang w:eastAsia="en-GB"/>
            </w:rPr>
          </w:pPr>
          <w:hyperlink w:anchor="_Toc481582408" w:history="1">
            <w:r w:rsidR="00A43584" w:rsidRPr="00A43584">
              <w:rPr>
                <w:rStyle w:val="Hyperlink"/>
                <w:rFonts w:ascii="Arial" w:hAnsi="Arial" w:cs="Arial"/>
                <w:noProof/>
                <w:sz w:val="24"/>
                <w:szCs w:val="24"/>
              </w:rPr>
              <w:t>5.4 Recommendations</w:t>
            </w:r>
            <w:r w:rsidR="00A43584" w:rsidRPr="00A43584">
              <w:rPr>
                <w:rFonts w:ascii="Arial" w:hAnsi="Arial" w:cs="Arial"/>
                <w:noProof/>
                <w:webHidden/>
                <w:sz w:val="24"/>
                <w:szCs w:val="24"/>
              </w:rPr>
              <w:tab/>
            </w:r>
            <w:r w:rsidR="00A43584" w:rsidRPr="00A43584">
              <w:rPr>
                <w:rFonts w:ascii="Arial" w:hAnsi="Arial" w:cs="Arial"/>
                <w:noProof/>
                <w:webHidden/>
                <w:sz w:val="24"/>
                <w:szCs w:val="24"/>
              </w:rPr>
              <w:fldChar w:fldCharType="begin"/>
            </w:r>
            <w:r w:rsidR="00A43584" w:rsidRPr="00A43584">
              <w:rPr>
                <w:rFonts w:ascii="Arial" w:hAnsi="Arial" w:cs="Arial"/>
                <w:noProof/>
                <w:webHidden/>
                <w:sz w:val="24"/>
                <w:szCs w:val="24"/>
              </w:rPr>
              <w:instrText xml:space="preserve"> PAGEREF _Toc481582408 \h </w:instrText>
            </w:r>
            <w:r w:rsidR="00A43584" w:rsidRPr="00A43584">
              <w:rPr>
                <w:rFonts w:ascii="Arial" w:hAnsi="Arial" w:cs="Arial"/>
                <w:noProof/>
                <w:webHidden/>
                <w:sz w:val="24"/>
                <w:szCs w:val="24"/>
              </w:rPr>
            </w:r>
            <w:r w:rsidR="00A43584" w:rsidRPr="00A43584">
              <w:rPr>
                <w:rFonts w:ascii="Arial" w:hAnsi="Arial" w:cs="Arial"/>
                <w:noProof/>
                <w:webHidden/>
                <w:sz w:val="24"/>
                <w:szCs w:val="24"/>
              </w:rPr>
              <w:fldChar w:fldCharType="separate"/>
            </w:r>
            <w:r w:rsidR="00A43584" w:rsidRPr="00A43584">
              <w:rPr>
                <w:rFonts w:ascii="Arial" w:hAnsi="Arial" w:cs="Arial"/>
                <w:noProof/>
                <w:webHidden/>
                <w:sz w:val="24"/>
                <w:szCs w:val="24"/>
              </w:rPr>
              <w:t>80</w:t>
            </w:r>
            <w:r w:rsidR="00A43584" w:rsidRPr="00A43584">
              <w:rPr>
                <w:rFonts w:ascii="Arial" w:hAnsi="Arial" w:cs="Arial"/>
                <w:noProof/>
                <w:webHidden/>
                <w:sz w:val="24"/>
                <w:szCs w:val="24"/>
              </w:rPr>
              <w:fldChar w:fldCharType="end"/>
            </w:r>
          </w:hyperlink>
        </w:p>
        <w:p w14:paraId="29FB0495" w14:textId="77777777" w:rsidR="00A43584" w:rsidRPr="00A43584" w:rsidRDefault="001979D3" w:rsidP="00A43584">
          <w:pPr>
            <w:pStyle w:val="TOC1"/>
            <w:tabs>
              <w:tab w:val="right" w:leader="dot" w:pos="9016"/>
            </w:tabs>
            <w:spacing w:line="360" w:lineRule="auto"/>
            <w:rPr>
              <w:rFonts w:ascii="Arial" w:eastAsiaTheme="minorEastAsia" w:hAnsi="Arial" w:cs="Arial"/>
              <w:noProof/>
              <w:sz w:val="24"/>
              <w:szCs w:val="24"/>
              <w:lang w:eastAsia="en-GB"/>
            </w:rPr>
          </w:pPr>
          <w:hyperlink w:anchor="_Toc481582409" w:history="1">
            <w:r w:rsidR="00A43584" w:rsidRPr="00A43584">
              <w:rPr>
                <w:rStyle w:val="Hyperlink"/>
                <w:rFonts w:ascii="Arial" w:hAnsi="Arial" w:cs="Arial"/>
                <w:noProof/>
                <w:sz w:val="24"/>
                <w:szCs w:val="24"/>
              </w:rPr>
              <w:t>6.0 Bibliography</w:t>
            </w:r>
            <w:r w:rsidR="00A43584" w:rsidRPr="00A43584">
              <w:rPr>
                <w:rFonts w:ascii="Arial" w:hAnsi="Arial" w:cs="Arial"/>
                <w:noProof/>
                <w:webHidden/>
                <w:sz w:val="24"/>
                <w:szCs w:val="24"/>
              </w:rPr>
              <w:tab/>
            </w:r>
            <w:r w:rsidR="00A43584" w:rsidRPr="00A43584">
              <w:rPr>
                <w:rFonts w:ascii="Arial" w:hAnsi="Arial" w:cs="Arial"/>
                <w:noProof/>
                <w:webHidden/>
                <w:sz w:val="24"/>
                <w:szCs w:val="24"/>
              </w:rPr>
              <w:fldChar w:fldCharType="begin"/>
            </w:r>
            <w:r w:rsidR="00A43584" w:rsidRPr="00A43584">
              <w:rPr>
                <w:rFonts w:ascii="Arial" w:hAnsi="Arial" w:cs="Arial"/>
                <w:noProof/>
                <w:webHidden/>
                <w:sz w:val="24"/>
                <w:szCs w:val="24"/>
              </w:rPr>
              <w:instrText xml:space="preserve"> PAGEREF _Toc481582409 \h </w:instrText>
            </w:r>
            <w:r w:rsidR="00A43584" w:rsidRPr="00A43584">
              <w:rPr>
                <w:rFonts w:ascii="Arial" w:hAnsi="Arial" w:cs="Arial"/>
                <w:noProof/>
                <w:webHidden/>
                <w:sz w:val="24"/>
                <w:szCs w:val="24"/>
              </w:rPr>
            </w:r>
            <w:r w:rsidR="00A43584" w:rsidRPr="00A43584">
              <w:rPr>
                <w:rFonts w:ascii="Arial" w:hAnsi="Arial" w:cs="Arial"/>
                <w:noProof/>
                <w:webHidden/>
                <w:sz w:val="24"/>
                <w:szCs w:val="24"/>
              </w:rPr>
              <w:fldChar w:fldCharType="separate"/>
            </w:r>
            <w:r w:rsidR="00A43584" w:rsidRPr="00A43584">
              <w:rPr>
                <w:rFonts w:ascii="Arial" w:hAnsi="Arial" w:cs="Arial"/>
                <w:noProof/>
                <w:webHidden/>
                <w:sz w:val="24"/>
                <w:szCs w:val="24"/>
              </w:rPr>
              <w:t>81</w:t>
            </w:r>
            <w:r w:rsidR="00A43584" w:rsidRPr="00A43584">
              <w:rPr>
                <w:rFonts w:ascii="Arial" w:hAnsi="Arial" w:cs="Arial"/>
                <w:noProof/>
                <w:webHidden/>
                <w:sz w:val="24"/>
                <w:szCs w:val="24"/>
              </w:rPr>
              <w:fldChar w:fldCharType="end"/>
            </w:r>
          </w:hyperlink>
        </w:p>
        <w:p w14:paraId="1DEB8DE4" w14:textId="77777777" w:rsidR="00A43584" w:rsidRPr="00A43584" w:rsidRDefault="001979D3" w:rsidP="00A43584">
          <w:pPr>
            <w:pStyle w:val="TOC1"/>
            <w:tabs>
              <w:tab w:val="right" w:leader="dot" w:pos="9016"/>
            </w:tabs>
            <w:spacing w:line="360" w:lineRule="auto"/>
            <w:rPr>
              <w:rFonts w:ascii="Arial" w:eastAsiaTheme="minorEastAsia" w:hAnsi="Arial" w:cs="Arial"/>
              <w:noProof/>
              <w:sz w:val="24"/>
              <w:szCs w:val="24"/>
              <w:lang w:eastAsia="en-GB"/>
            </w:rPr>
          </w:pPr>
          <w:hyperlink w:anchor="_Toc481582410" w:history="1">
            <w:r w:rsidR="00A43584" w:rsidRPr="00A43584">
              <w:rPr>
                <w:rStyle w:val="Hyperlink"/>
                <w:rFonts w:ascii="Arial" w:hAnsi="Arial" w:cs="Arial"/>
                <w:noProof/>
                <w:sz w:val="24"/>
                <w:szCs w:val="24"/>
              </w:rPr>
              <w:t>7.0 Appendices</w:t>
            </w:r>
            <w:r w:rsidR="00A43584" w:rsidRPr="00A43584">
              <w:rPr>
                <w:rFonts w:ascii="Arial" w:hAnsi="Arial" w:cs="Arial"/>
                <w:noProof/>
                <w:webHidden/>
                <w:sz w:val="24"/>
                <w:szCs w:val="24"/>
              </w:rPr>
              <w:tab/>
            </w:r>
            <w:r w:rsidR="00A43584" w:rsidRPr="00A43584">
              <w:rPr>
                <w:rFonts w:ascii="Arial" w:hAnsi="Arial" w:cs="Arial"/>
                <w:noProof/>
                <w:webHidden/>
                <w:sz w:val="24"/>
                <w:szCs w:val="24"/>
              </w:rPr>
              <w:fldChar w:fldCharType="begin"/>
            </w:r>
            <w:r w:rsidR="00A43584" w:rsidRPr="00A43584">
              <w:rPr>
                <w:rFonts w:ascii="Arial" w:hAnsi="Arial" w:cs="Arial"/>
                <w:noProof/>
                <w:webHidden/>
                <w:sz w:val="24"/>
                <w:szCs w:val="24"/>
              </w:rPr>
              <w:instrText xml:space="preserve"> PAGEREF _Toc481582410 \h </w:instrText>
            </w:r>
            <w:r w:rsidR="00A43584" w:rsidRPr="00A43584">
              <w:rPr>
                <w:rFonts w:ascii="Arial" w:hAnsi="Arial" w:cs="Arial"/>
                <w:noProof/>
                <w:webHidden/>
                <w:sz w:val="24"/>
                <w:szCs w:val="24"/>
              </w:rPr>
            </w:r>
            <w:r w:rsidR="00A43584" w:rsidRPr="00A43584">
              <w:rPr>
                <w:rFonts w:ascii="Arial" w:hAnsi="Arial" w:cs="Arial"/>
                <w:noProof/>
                <w:webHidden/>
                <w:sz w:val="24"/>
                <w:szCs w:val="24"/>
              </w:rPr>
              <w:fldChar w:fldCharType="separate"/>
            </w:r>
            <w:r w:rsidR="00A43584" w:rsidRPr="00A43584">
              <w:rPr>
                <w:rFonts w:ascii="Arial" w:hAnsi="Arial" w:cs="Arial"/>
                <w:noProof/>
                <w:webHidden/>
                <w:sz w:val="24"/>
                <w:szCs w:val="24"/>
              </w:rPr>
              <w:t>92</w:t>
            </w:r>
            <w:r w:rsidR="00A43584" w:rsidRPr="00A43584">
              <w:rPr>
                <w:rFonts w:ascii="Arial" w:hAnsi="Arial" w:cs="Arial"/>
                <w:noProof/>
                <w:webHidden/>
                <w:sz w:val="24"/>
                <w:szCs w:val="24"/>
              </w:rPr>
              <w:fldChar w:fldCharType="end"/>
            </w:r>
          </w:hyperlink>
        </w:p>
        <w:p w14:paraId="70AF1B6C" w14:textId="77777777" w:rsidR="00A43584" w:rsidRPr="00A43584" w:rsidRDefault="001979D3" w:rsidP="00A43584">
          <w:pPr>
            <w:pStyle w:val="TOC1"/>
            <w:tabs>
              <w:tab w:val="right" w:leader="dot" w:pos="9016"/>
            </w:tabs>
            <w:spacing w:line="360" w:lineRule="auto"/>
            <w:rPr>
              <w:rFonts w:ascii="Arial" w:eastAsiaTheme="minorEastAsia" w:hAnsi="Arial" w:cs="Arial"/>
              <w:noProof/>
              <w:sz w:val="24"/>
              <w:szCs w:val="24"/>
              <w:lang w:eastAsia="en-GB"/>
            </w:rPr>
          </w:pPr>
          <w:hyperlink w:anchor="_Toc481582411" w:history="1">
            <w:r w:rsidR="00A43584" w:rsidRPr="00A43584">
              <w:rPr>
                <w:rStyle w:val="Hyperlink"/>
                <w:rFonts w:ascii="Arial" w:hAnsi="Arial" w:cs="Arial"/>
                <w:noProof/>
                <w:sz w:val="24"/>
                <w:szCs w:val="24"/>
              </w:rPr>
              <w:t>7.1 Transcript 1</w:t>
            </w:r>
            <w:r w:rsidR="00A43584" w:rsidRPr="00A43584">
              <w:rPr>
                <w:rFonts w:ascii="Arial" w:hAnsi="Arial" w:cs="Arial"/>
                <w:noProof/>
                <w:webHidden/>
                <w:sz w:val="24"/>
                <w:szCs w:val="24"/>
              </w:rPr>
              <w:tab/>
            </w:r>
            <w:r w:rsidR="00A43584" w:rsidRPr="00A43584">
              <w:rPr>
                <w:rFonts w:ascii="Arial" w:hAnsi="Arial" w:cs="Arial"/>
                <w:noProof/>
                <w:webHidden/>
                <w:sz w:val="24"/>
                <w:szCs w:val="24"/>
              </w:rPr>
              <w:fldChar w:fldCharType="begin"/>
            </w:r>
            <w:r w:rsidR="00A43584" w:rsidRPr="00A43584">
              <w:rPr>
                <w:rFonts w:ascii="Arial" w:hAnsi="Arial" w:cs="Arial"/>
                <w:noProof/>
                <w:webHidden/>
                <w:sz w:val="24"/>
                <w:szCs w:val="24"/>
              </w:rPr>
              <w:instrText xml:space="preserve"> PAGEREF _Toc481582411 \h </w:instrText>
            </w:r>
            <w:r w:rsidR="00A43584" w:rsidRPr="00A43584">
              <w:rPr>
                <w:rFonts w:ascii="Arial" w:hAnsi="Arial" w:cs="Arial"/>
                <w:noProof/>
                <w:webHidden/>
                <w:sz w:val="24"/>
                <w:szCs w:val="24"/>
              </w:rPr>
            </w:r>
            <w:r w:rsidR="00A43584" w:rsidRPr="00A43584">
              <w:rPr>
                <w:rFonts w:ascii="Arial" w:hAnsi="Arial" w:cs="Arial"/>
                <w:noProof/>
                <w:webHidden/>
                <w:sz w:val="24"/>
                <w:szCs w:val="24"/>
              </w:rPr>
              <w:fldChar w:fldCharType="separate"/>
            </w:r>
            <w:r w:rsidR="00A43584" w:rsidRPr="00A43584">
              <w:rPr>
                <w:rFonts w:ascii="Arial" w:hAnsi="Arial" w:cs="Arial"/>
                <w:noProof/>
                <w:webHidden/>
                <w:sz w:val="24"/>
                <w:szCs w:val="24"/>
              </w:rPr>
              <w:t>92</w:t>
            </w:r>
            <w:r w:rsidR="00A43584" w:rsidRPr="00A43584">
              <w:rPr>
                <w:rFonts w:ascii="Arial" w:hAnsi="Arial" w:cs="Arial"/>
                <w:noProof/>
                <w:webHidden/>
                <w:sz w:val="24"/>
                <w:szCs w:val="24"/>
              </w:rPr>
              <w:fldChar w:fldCharType="end"/>
            </w:r>
          </w:hyperlink>
        </w:p>
        <w:p w14:paraId="08BBF5E6" w14:textId="77777777" w:rsidR="00A43584" w:rsidRPr="00A43584" w:rsidRDefault="001979D3" w:rsidP="00A43584">
          <w:pPr>
            <w:pStyle w:val="TOC1"/>
            <w:tabs>
              <w:tab w:val="right" w:leader="dot" w:pos="9016"/>
            </w:tabs>
            <w:spacing w:line="360" w:lineRule="auto"/>
            <w:rPr>
              <w:rFonts w:ascii="Arial" w:eastAsiaTheme="minorEastAsia" w:hAnsi="Arial" w:cs="Arial"/>
              <w:noProof/>
              <w:sz w:val="24"/>
              <w:szCs w:val="24"/>
              <w:lang w:eastAsia="en-GB"/>
            </w:rPr>
          </w:pPr>
          <w:hyperlink w:anchor="_Toc481582412" w:history="1">
            <w:r w:rsidR="00A43584" w:rsidRPr="00A43584">
              <w:rPr>
                <w:rStyle w:val="Hyperlink"/>
                <w:rFonts w:ascii="Arial" w:hAnsi="Arial" w:cs="Arial"/>
                <w:noProof/>
                <w:sz w:val="24"/>
                <w:szCs w:val="24"/>
              </w:rPr>
              <w:t>7.2 Transcript 2</w:t>
            </w:r>
            <w:r w:rsidR="00A43584" w:rsidRPr="00A43584">
              <w:rPr>
                <w:rFonts w:ascii="Arial" w:hAnsi="Arial" w:cs="Arial"/>
                <w:noProof/>
                <w:webHidden/>
                <w:sz w:val="24"/>
                <w:szCs w:val="24"/>
              </w:rPr>
              <w:tab/>
            </w:r>
            <w:r w:rsidR="00A43584" w:rsidRPr="00A43584">
              <w:rPr>
                <w:rFonts w:ascii="Arial" w:hAnsi="Arial" w:cs="Arial"/>
                <w:noProof/>
                <w:webHidden/>
                <w:sz w:val="24"/>
                <w:szCs w:val="24"/>
              </w:rPr>
              <w:fldChar w:fldCharType="begin"/>
            </w:r>
            <w:r w:rsidR="00A43584" w:rsidRPr="00A43584">
              <w:rPr>
                <w:rFonts w:ascii="Arial" w:hAnsi="Arial" w:cs="Arial"/>
                <w:noProof/>
                <w:webHidden/>
                <w:sz w:val="24"/>
                <w:szCs w:val="24"/>
              </w:rPr>
              <w:instrText xml:space="preserve"> PAGEREF _Toc481582412 \h </w:instrText>
            </w:r>
            <w:r w:rsidR="00A43584" w:rsidRPr="00A43584">
              <w:rPr>
                <w:rFonts w:ascii="Arial" w:hAnsi="Arial" w:cs="Arial"/>
                <w:noProof/>
                <w:webHidden/>
                <w:sz w:val="24"/>
                <w:szCs w:val="24"/>
              </w:rPr>
            </w:r>
            <w:r w:rsidR="00A43584" w:rsidRPr="00A43584">
              <w:rPr>
                <w:rFonts w:ascii="Arial" w:hAnsi="Arial" w:cs="Arial"/>
                <w:noProof/>
                <w:webHidden/>
                <w:sz w:val="24"/>
                <w:szCs w:val="24"/>
              </w:rPr>
              <w:fldChar w:fldCharType="separate"/>
            </w:r>
            <w:r w:rsidR="00A43584" w:rsidRPr="00A43584">
              <w:rPr>
                <w:rFonts w:ascii="Arial" w:hAnsi="Arial" w:cs="Arial"/>
                <w:noProof/>
                <w:webHidden/>
                <w:sz w:val="24"/>
                <w:szCs w:val="24"/>
              </w:rPr>
              <w:t>104</w:t>
            </w:r>
            <w:r w:rsidR="00A43584" w:rsidRPr="00A43584">
              <w:rPr>
                <w:rFonts w:ascii="Arial" w:hAnsi="Arial" w:cs="Arial"/>
                <w:noProof/>
                <w:webHidden/>
                <w:sz w:val="24"/>
                <w:szCs w:val="24"/>
              </w:rPr>
              <w:fldChar w:fldCharType="end"/>
            </w:r>
          </w:hyperlink>
        </w:p>
        <w:p w14:paraId="2DD52F2E" w14:textId="77777777" w:rsidR="00A43584" w:rsidRPr="00A43584" w:rsidRDefault="001979D3" w:rsidP="00A43584">
          <w:pPr>
            <w:pStyle w:val="TOC1"/>
            <w:tabs>
              <w:tab w:val="right" w:leader="dot" w:pos="9016"/>
            </w:tabs>
            <w:spacing w:line="360" w:lineRule="auto"/>
            <w:rPr>
              <w:rFonts w:ascii="Arial" w:eastAsiaTheme="minorEastAsia" w:hAnsi="Arial" w:cs="Arial"/>
              <w:noProof/>
              <w:sz w:val="24"/>
              <w:szCs w:val="24"/>
              <w:lang w:eastAsia="en-GB"/>
            </w:rPr>
          </w:pPr>
          <w:hyperlink w:anchor="_Toc481582428" w:history="1">
            <w:r w:rsidR="00A43584" w:rsidRPr="00A43584">
              <w:rPr>
                <w:rStyle w:val="Hyperlink"/>
                <w:rFonts w:ascii="Arial" w:hAnsi="Arial" w:cs="Arial"/>
                <w:noProof/>
                <w:sz w:val="24"/>
                <w:szCs w:val="24"/>
              </w:rPr>
              <w:t>7.3 Transcript 3</w:t>
            </w:r>
            <w:r w:rsidR="00A43584" w:rsidRPr="00A43584">
              <w:rPr>
                <w:rFonts w:ascii="Arial" w:hAnsi="Arial" w:cs="Arial"/>
                <w:noProof/>
                <w:webHidden/>
                <w:sz w:val="24"/>
                <w:szCs w:val="24"/>
              </w:rPr>
              <w:tab/>
            </w:r>
            <w:r w:rsidR="00A43584" w:rsidRPr="00A43584">
              <w:rPr>
                <w:rFonts w:ascii="Arial" w:hAnsi="Arial" w:cs="Arial"/>
                <w:noProof/>
                <w:webHidden/>
                <w:sz w:val="24"/>
                <w:szCs w:val="24"/>
              </w:rPr>
              <w:fldChar w:fldCharType="begin"/>
            </w:r>
            <w:r w:rsidR="00A43584" w:rsidRPr="00A43584">
              <w:rPr>
                <w:rFonts w:ascii="Arial" w:hAnsi="Arial" w:cs="Arial"/>
                <w:noProof/>
                <w:webHidden/>
                <w:sz w:val="24"/>
                <w:szCs w:val="24"/>
              </w:rPr>
              <w:instrText xml:space="preserve"> PAGEREF _Toc481582428 \h </w:instrText>
            </w:r>
            <w:r w:rsidR="00A43584" w:rsidRPr="00A43584">
              <w:rPr>
                <w:rFonts w:ascii="Arial" w:hAnsi="Arial" w:cs="Arial"/>
                <w:noProof/>
                <w:webHidden/>
                <w:sz w:val="24"/>
                <w:szCs w:val="24"/>
              </w:rPr>
            </w:r>
            <w:r w:rsidR="00A43584" w:rsidRPr="00A43584">
              <w:rPr>
                <w:rFonts w:ascii="Arial" w:hAnsi="Arial" w:cs="Arial"/>
                <w:noProof/>
                <w:webHidden/>
                <w:sz w:val="24"/>
                <w:szCs w:val="24"/>
              </w:rPr>
              <w:fldChar w:fldCharType="separate"/>
            </w:r>
            <w:r w:rsidR="00A43584" w:rsidRPr="00A43584">
              <w:rPr>
                <w:rFonts w:ascii="Arial" w:hAnsi="Arial" w:cs="Arial"/>
                <w:noProof/>
                <w:webHidden/>
                <w:sz w:val="24"/>
                <w:szCs w:val="24"/>
              </w:rPr>
              <w:t>115</w:t>
            </w:r>
            <w:r w:rsidR="00A43584" w:rsidRPr="00A43584">
              <w:rPr>
                <w:rFonts w:ascii="Arial" w:hAnsi="Arial" w:cs="Arial"/>
                <w:noProof/>
                <w:webHidden/>
                <w:sz w:val="24"/>
                <w:szCs w:val="24"/>
              </w:rPr>
              <w:fldChar w:fldCharType="end"/>
            </w:r>
          </w:hyperlink>
        </w:p>
        <w:p w14:paraId="667FBB25" w14:textId="77777777" w:rsidR="00A43584" w:rsidRPr="00A43584" w:rsidRDefault="001979D3" w:rsidP="00A43584">
          <w:pPr>
            <w:pStyle w:val="TOC1"/>
            <w:tabs>
              <w:tab w:val="right" w:leader="dot" w:pos="9016"/>
            </w:tabs>
            <w:spacing w:line="360" w:lineRule="auto"/>
            <w:rPr>
              <w:rFonts w:ascii="Arial" w:eastAsiaTheme="minorEastAsia" w:hAnsi="Arial" w:cs="Arial"/>
              <w:noProof/>
              <w:sz w:val="24"/>
              <w:szCs w:val="24"/>
              <w:lang w:eastAsia="en-GB"/>
            </w:rPr>
          </w:pPr>
          <w:hyperlink w:anchor="_Toc481582429" w:history="1">
            <w:r w:rsidR="00A43584" w:rsidRPr="00A43584">
              <w:rPr>
                <w:rStyle w:val="Hyperlink"/>
                <w:rFonts w:ascii="Arial" w:hAnsi="Arial" w:cs="Arial"/>
                <w:noProof/>
                <w:sz w:val="24"/>
                <w:szCs w:val="24"/>
              </w:rPr>
              <w:t>7.4 Transcript 4</w:t>
            </w:r>
            <w:r w:rsidR="00A43584" w:rsidRPr="00A43584">
              <w:rPr>
                <w:rFonts w:ascii="Arial" w:hAnsi="Arial" w:cs="Arial"/>
                <w:noProof/>
                <w:webHidden/>
                <w:sz w:val="24"/>
                <w:szCs w:val="24"/>
              </w:rPr>
              <w:tab/>
            </w:r>
            <w:r w:rsidR="00A43584" w:rsidRPr="00A43584">
              <w:rPr>
                <w:rFonts w:ascii="Arial" w:hAnsi="Arial" w:cs="Arial"/>
                <w:noProof/>
                <w:webHidden/>
                <w:sz w:val="24"/>
                <w:szCs w:val="24"/>
              </w:rPr>
              <w:fldChar w:fldCharType="begin"/>
            </w:r>
            <w:r w:rsidR="00A43584" w:rsidRPr="00A43584">
              <w:rPr>
                <w:rFonts w:ascii="Arial" w:hAnsi="Arial" w:cs="Arial"/>
                <w:noProof/>
                <w:webHidden/>
                <w:sz w:val="24"/>
                <w:szCs w:val="24"/>
              </w:rPr>
              <w:instrText xml:space="preserve"> PAGEREF _Toc481582429 \h </w:instrText>
            </w:r>
            <w:r w:rsidR="00A43584" w:rsidRPr="00A43584">
              <w:rPr>
                <w:rFonts w:ascii="Arial" w:hAnsi="Arial" w:cs="Arial"/>
                <w:noProof/>
                <w:webHidden/>
                <w:sz w:val="24"/>
                <w:szCs w:val="24"/>
              </w:rPr>
            </w:r>
            <w:r w:rsidR="00A43584" w:rsidRPr="00A43584">
              <w:rPr>
                <w:rFonts w:ascii="Arial" w:hAnsi="Arial" w:cs="Arial"/>
                <w:noProof/>
                <w:webHidden/>
                <w:sz w:val="24"/>
                <w:szCs w:val="24"/>
              </w:rPr>
              <w:fldChar w:fldCharType="separate"/>
            </w:r>
            <w:r w:rsidR="00A43584" w:rsidRPr="00A43584">
              <w:rPr>
                <w:rFonts w:ascii="Arial" w:hAnsi="Arial" w:cs="Arial"/>
                <w:noProof/>
                <w:webHidden/>
                <w:sz w:val="24"/>
                <w:szCs w:val="24"/>
              </w:rPr>
              <w:t>124</w:t>
            </w:r>
            <w:r w:rsidR="00A43584" w:rsidRPr="00A43584">
              <w:rPr>
                <w:rFonts w:ascii="Arial" w:hAnsi="Arial" w:cs="Arial"/>
                <w:noProof/>
                <w:webHidden/>
                <w:sz w:val="24"/>
                <w:szCs w:val="24"/>
              </w:rPr>
              <w:fldChar w:fldCharType="end"/>
            </w:r>
          </w:hyperlink>
        </w:p>
        <w:p w14:paraId="4D3B6690" w14:textId="77777777" w:rsidR="00A43584" w:rsidRPr="00A43584" w:rsidRDefault="001979D3" w:rsidP="00A43584">
          <w:pPr>
            <w:pStyle w:val="TOC1"/>
            <w:tabs>
              <w:tab w:val="right" w:leader="dot" w:pos="9016"/>
            </w:tabs>
            <w:spacing w:line="360" w:lineRule="auto"/>
            <w:rPr>
              <w:rFonts w:ascii="Arial" w:eastAsiaTheme="minorEastAsia" w:hAnsi="Arial" w:cs="Arial"/>
              <w:noProof/>
              <w:sz w:val="24"/>
              <w:szCs w:val="24"/>
              <w:lang w:eastAsia="en-GB"/>
            </w:rPr>
          </w:pPr>
          <w:hyperlink w:anchor="_Toc481582430" w:history="1">
            <w:r w:rsidR="00A43584" w:rsidRPr="00A43584">
              <w:rPr>
                <w:rStyle w:val="Hyperlink"/>
                <w:rFonts w:ascii="Arial" w:hAnsi="Arial" w:cs="Arial"/>
                <w:noProof/>
                <w:sz w:val="24"/>
                <w:szCs w:val="24"/>
              </w:rPr>
              <w:t>7.6 Interview topics</w:t>
            </w:r>
            <w:r w:rsidR="00A43584" w:rsidRPr="00A43584">
              <w:rPr>
                <w:rFonts w:ascii="Arial" w:hAnsi="Arial" w:cs="Arial"/>
                <w:noProof/>
                <w:webHidden/>
                <w:sz w:val="24"/>
                <w:szCs w:val="24"/>
              </w:rPr>
              <w:tab/>
            </w:r>
            <w:r w:rsidR="00A43584" w:rsidRPr="00A43584">
              <w:rPr>
                <w:rFonts w:ascii="Arial" w:hAnsi="Arial" w:cs="Arial"/>
                <w:noProof/>
                <w:webHidden/>
                <w:sz w:val="24"/>
                <w:szCs w:val="24"/>
              </w:rPr>
              <w:fldChar w:fldCharType="begin"/>
            </w:r>
            <w:r w:rsidR="00A43584" w:rsidRPr="00A43584">
              <w:rPr>
                <w:rFonts w:ascii="Arial" w:hAnsi="Arial" w:cs="Arial"/>
                <w:noProof/>
                <w:webHidden/>
                <w:sz w:val="24"/>
                <w:szCs w:val="24"/>
              </w:rPr>
              <w:instrText xml:space="preserve"> PAGEREF _Toc481582430 \h </w:instrText>
            </w:r>
            <w:r w:rsidR="00A43584" w:rsidRPr="00A43584">
              <w:rPr>
                <w:rFonts w:ascii="Arial" w:hAnsi="Arial" w:cs="Arial"/>
                <w:noProof/>
                <w:webHidden/>
                <w:sz w:val="24"/>
                <w:szCs w:val="24"/>
              </w:rPr>
            </w:r>
            <w:r w:rsidR="00A43584" w:rsidRPr="00A43584">
              <w:rPr>
                <w:rFonts w:ascii="Arial" w:hAnsi="Arial" w:cs="Arial"/>
                <w:noProof/>
                <w:webHidden/>
                <w:sz w:val="24"/>
                <w:szCs w:val="24"/>
              </w:rPr>
              <w:fldChar w:fldCharType="separate"/>
            </w:r>
            <w:r w:rsidR="00A43584" w:rsidRPr="00A43584">
              <w:rPr>
                <w:rFonts w:ascii="Arial" w:hAnsi="Arial" w:cs="Arial"/>
                <w:noProof/>
                <w:webHidden/>
                <w:sz w:val="24"/>
                <w:szCs w:val="24"/>
              </w:rPr>
              <w:t>133</w:t>
            </w:r>
            <w:r w:rsidR="00A43584" w:rsidRPr="00A43584">
              <w:rPr>
                <w:rFonts w:ascii="Arial" w:hAnsi="Arial" w:cs="Arial"/>
                <w:noProof/>
                <w:webHidden/>
                <w:sz w:val="24"/>
                <w:szCs w:val="24"/>
              </w:rPr>
              <w:fldChar w:fldCharType="end"/>
            </w:r>
          </w:hyperlink>
        </w:p>
        <w:p w14:paraId="7ADA8045" w14:textId="77777777" w:rsidR="00A43584" w:rsidRPr="00A43584" w:rsidRDefault="001979D3" w:rsidP="00A43584">
          <w:pPr>
            <w:pStyle w:val="TOC1"/>
            <w:tabs>
              <w:tab w:val="right" w:leader="dot" w:pos="9016"/>
            </w:tabs>
            <w:spacing w:line="360" w:lineRule="auto"/>
            <w:rPr>
              <w:rFonts w:ascii="Arial" w:eastAsiaTheme="minorEastAsia" w:hAnsi="Arial" w:cs="Arial"/>
              <w:noProof/>
              <w:sz w:val="24"/>
              <w:szCs w:val="24"/>
              <w:lang w:eastAsia="en-GB"/>
            </w:rPr>
          </w:pPr>
          <w:hyperlink w:anchor="_Toc481582431" w:history="1">
            <w:r w:rsidR="00A43584" w:rsidRPr="00A43584">
              <w:rPr>
                <w:rStyle w:val="Hyperlink"/>
                <w:rFonts w:ascii="Arial" w:hAnsi="Arial" w:cs="Arial"/>
                <w:noProof/>
                <w:sz w:val="24"/>
                <w:szCs w:val="24"/>
              </w:rPr>
              <w:t>7.7 Coding List</w:t>
            </w:r>
            <w:r w:rsidR="00A43584" w:rsidRPr="00A43584">
              <w:rPr>
                <w:rFonts w:ascii="Arial" w:hAnsi="Arial" w:cs="Arial"/>
                <w:noProof/>
                <w:webHidden/>
                <w:sz w:val="24"/>
                <w:szCs w:val="24"/>
              </w:rPr>
              <w:tab/>
            </w:r>
            <w:r w:rsidR="00A43584" w:rsidRPr="00A43584">
              <w:rPr>
                <w:rFonts w:ascii="Arial" w:hAnsi="Arial" w:cs="Arial"/>
                <w:noProof/>
                <w:webHidden/>
                <w:sz w:val="24"/>
                <w:szCs w:val="24"/>
              </w:rPr>
              <w:fldChar w:fldCharType="begin"/>
            </w:r>
            <w:r w:rsidR="00A43584" w:rsidRPr="00A43584">
              <w:rPr>
                <w:rFonts w:ascii="Arial" w:hAnsi="Arial" w:cs="Arial"/>
                <w:noProof/>
                <w:webHidden/>
                <w:sz w:val="24"/>
                <w:szCs w:val="24"/>
              </w:rPr>
              <w:instrText xml:space="preserve"> PAGEREF _Toc481582431 \h </w:instrText>
            </w:r>
            <w:r w:rsidR="00A43584" w:rsidRPr="00A43584">
              <w:rPr>
                <w:rFonts w:ascii="Arial" w:hAnsi="Arial" w:cs="Arial"/>
                <w:noProof/>
                <w:webHidden/>
                <w:sz w:val="24"/>
                <w:szCs w:val="24"/>
              </w:rPr>
            </w:r>
            <w:r w:rsidR="00A43584" w:rsidRPr="00A43584">
              <w:rPr>
                <w:rFonts w:ascii="Arial" w:hAnsi="Arial" w:cs="Arial"/>
                <w:noProof/>
                <w:webHidden/>
                <w:sz w:val="24"/>
                <w:szCs w:val="24"/>
              </w:rPr>
              <w:fldChar w:fldCharType="separate"/>
            </w:r>
            <w:r w:rsidR="00A43584" w:rsidRPr="00A43584">
              <w:rPr>
                <w:rFonts w:ascii="Arial" w:hAnsi="Arial" w:cs="Arial"/>
                <w:noProof/>
                <w:webHidden/>
                <w:sz w:val="24"/>
                <w:szCs w:val="24"/>
              </w:rPr>
              <w:t>134</w:t>
            </w:r>
            <w:r w:rsidR="00A43584" w:rsidRPr="00A43584">
              <w:rPr>
                <w:rFonts w:ascii="Arial" w:hAnsi="Arial" w:cs="Arial"/>
                <w:noProof/>
                <w:webHidden/>
                <w:sz w:val="24"/>
                <w:szCs w:val="24"/>
              </w:rPr>
              <w:fldChar w:fldCharType="end"/>
            </w:r>
          </w:hyperlink>
        </w:p>
        <w:p w14:paraId="2B77CEBA" w14:textId="77777777" w:rsidR="0077205A" w:rsidRPr="00E9096A" w:rsidRDefault="0077205A" w:rsidP="00E9096A">
          <w:pPr>
            <w:spacing w:line="360" w:lineRule="auto"/>
            <w:rPr>
              <w:rFonts w:ascii="Arial" w:hAnsi="Arial" w:cs="Arial"/>
              <w:sz w:val="24"/>
              <w:szCs w:val="24"/>
            </w:rPr>
          </w:pPr>
          <w:r w:rsidRPr="00A43584">
            <w:rPr>
              <w:rFonts w:ascii="Arial" w:hAnsi="Arial" w:cs="Arial"/>
              <w:b/>
              <w:bCs/>
              <w:noProof/>
              <w:sz w:val="24"/>
              <w:szCs w:val="24"/>
            </w:rPr>
            <w:fldChar w:fldCharType="end"/>
          </w:r>
        </w:p>
      </w:sdtContent>
    </w:sdt>
    <w:p w14:paraId="2E42928F" w14:textId="77777777" w:rsidR="001B6EB9" w:rsidRPr="00E9096A" w:rsidRDefault="00136D8A" w:rsidP="00E9096A">
      <w:pPr>
        <w:pStyle w:val="Heading1"/>
      </w:pPr>
      <w:bookmarkStart w:id="6" w:name="_Toc481582368"/>
      <w:r>
        <w:lastRenderedPageBreak/>
        <w:t xml:space="preserve">1.0 </w:t>
      </w:r>
      <w:r w:rsidR="001B6EB9" w:rsidRPr="00E9096A">
        <w:t>Introduction</w:t>
      </w:r>
      <w:bookmarkEnd w:id="6"/>
    </w:p>
    <w:p w14:paraId="4AFD3B62" w14:textId="77777777" w:rsidR="001B6EB9" w:rsidRPr="00E9096A" w:rsidRDefault="001B6EB9" w:rsidP="00E9096A">
      <w:pPr>
        <w:spacing w:line="360" w:lineRule="auto"/>
        <w:rPr>
          <w:rFonts w:ascii="Arial" w:hAnsi="Arial" w:cs="Arial"/>
          <w:sz w:val="24"/>
          <w:szCs w:val="24"/>
        </w:rPr>
      </w:pPr>
    </w:p>
    <w:p w14:paraId="6FDC0AB8"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The following research investigates marketing activities within SMEs. There is no general agreement on the definition of SME’s, as alternatives exist between countries, sectors and even different governmental agencies with the same country </w:t>
      </w:r>
      <w:sdt>
        <w:sdtPr>
          <w:rPr>
            <w:rFonts w:ascii="Arial" w:hAnsi="Arial" w:cs="Arial"/>
            <w:sz w:val="24"/>
            <w:szCs w:val="24"/>
          </w:rPr>
          <w:id w:val="663058248"/>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Yus00 \l 2057 </w:instrText>
          </w:r>
          <w:r w:rsidRPr="00E9096A">
            <w:rPr>
              <w:rFonts w:ascii="Arial" w:hAnsi="Arial" w:cs="Arial"/>
              <w:sz w:val="24"/>
              <w:szCs w:val="24"/>
            </w:rPr>
            <w:fldChar w:fldCharType="separate"/>
          </w:r>
          <w:r w:rsidRPr="00E9096A">
            <w:rPr>
              <w:rFonts w:ascii="Arial" w:hAnsi="Arial" w:cs="Arial"/>
              <w:noProof/>
              <w:sz w:val="24"/>
              <w:szCs w:val="24"/>
            </w:rPr>
            <w:t>(Yusof &amp; Apsinwall, 2000)</w:t>
          </w:r>
          <w:r w:rsidRPr="00E9096A">
            <w:rPr>
              <w:rFonts w:ascii="Arial" w:hAnsi="Arial" w:cs="Arial"/>
              <w:sz w:val="24"/>
              <w:szCs w:val="24"/>
            </w:rPr>
            <w:fldChar w:fldCharType="end"/>
          </w:r>
        </w:sdtContent>
      </w:sdt>
      <w:r w:rsidRPr="00E9096A">
        <w:rPr>
          <w:rFonts w:ascii="Arial" w:hAnsi="Arial" w:cs="Arial"/>
          <w:sz w:val="24"/>
          <w:szCs w:val="24"/>
        </w:rPr>
        <w:t xml:space="preserve">.  </w:t>
      </w:r>
    </w:p>
    <w:p w14:paraId="6794392A"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The European Union </w:t>
      </w:r>
      <w:sdt>
        <w:sdtPr>
          <w:rPr>
            <w:rFonts w:ascii="Arial" w:hAnsi="Arial" w:cs="Arial"/>
            <w:sz w:val="24"/>
            <w:szCs w:val="24"/>
          </w:rPr>
          <w:id w:val="1523895466"/>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Eur03 \n  \t  \l 2057 </w:instrText>
          </w:r>
          <w:r w:rsidRPr="00E9096A">
            <w:rPr>
              <w:rFonts w:ascii="Arial" w:hAnsi="Arial" w:cs="Arial"/>
              <w:sz w:val="24"/>
              <w:szCs w:val="24"/>
            </w:rPr>
            <w:fldChar w:fldCharType="separate"/>
          </w:r>
          <w:r w:rsidRPr="00E9096A">
            <w:rPr>
              <w:rFonts w:ascii="Arial" w:hAnsi="Arial" w:cs="Arial"/>
              <w:noProof/>
              <w:sz w:val="24"/>
              <w:szCs w:val="24"/>
            </w:rPr>
            <w:t>(2003)</w:t>
          </w:r>
          <w:r w:rsidRPr="00E9096A">
            <w:rPr>
              <w:rFonts w:ascii="Arial" w:hAnsi="Arial" w:cs="Arial"/>
              <w:sz w:val="24"/>
              <w:szCs w:val="24"/>
            </w:rPr>
            <w:fldChar w:fldCharType="end"/>
          </w:r>
        </w:sdtContent>
      </w:sdt>
      <w:r w:rsidRPr="00E9096A">
        <w:rPr>
          <w:rFonts w:ascii="Arial" w:hAnsi="Arial" w:cs="Arial"/>
          <w:sz w:val="24"/>
          <w:szCs w:val="24"/>
        </w:rPr>
        <w:t xml:space="preserve"> define medium sized enterprises as less than 250 employees and an annual turnover not exceeding €50 million; small enterprises as less than 50 employees and a turnover less than €10 million; and micro enterprises as less than 10 employees and a turnover less than €2 million. Other researchers define SME’s as a business with less than 500 employees </w:t>
      </w:r>
      <w:sdt>
        <w:sdtPr>
          <w:rPr>
            <w:rFonts w:ascii="Arial" w:hAnsi="Arial" w:cs="Arial"/>
            <w:sz w:val="24"/>
            <w:szCs w:val="24"/>
          </w:rPr>
          <w:id w:val="2145387467"/>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Aud99 \l 2057 </w:instrText>
          </w:r>
          <w:r w:rsidRPr="00E9096A">
            <w:rPr>
              <w:rFonts w:ascii="Arial" w:hAnsi="Arial" w:cs="Arial"/>
              <w:sz w:val="24"/>
              <w:szCs w:val="24"/>
            </w:rPr>
            <w:fldChar w:fldCharType="separate"/>
          </w:r>
          <w:r w:rsidRPr="00E9096A">
            <w:rPr>
              <w:rFonts w:ascii="Arial" w:hAnsi="Arial" w:cs="Arial"/>
              <w:noProof/>
              <w:sz w:val="24"/>
              <w:szCs w:val="24"/>
            </w:rPr>
            <w:t>(Audretsch, 1999)</w:t>
          </w:r>
          <w:r w:rsidRPr="00E9096A">
            <w:rPr>
              <w:rFonts w:ascii="Arial" w:hAnsi="Arial" w:cs="Arial"/>
              <w:sz w:val="24"/>
              <w:szCs w:val="24"/>
            </w:rPr>
            <w:fldChar w:fldCharType="end"/>
          </w:r>
        </w:sdtContent>
      </w:sdt>
      <w:r w:rsidRPr="00E9096A">
        <w:rPr>
          <w:rFonts w:ascii="Arial" w:hAnsi="Arial" w:cs="Arial"/>
          <w:sz w:val="24"/>
          <w:szCs w:val="24"/>
        </w:rPr>
        <w:t xml:space="preserve"> or given altered values for different sectors as Marwede </w:t>
      </w:r>
      <w:sdt>
        <w:sdtPr>
          <w:rPr>
            <w:rFonts w:ascii="Arial" w:hAnsi="Arial" w:cs="Arial"/>
            <w:sz w:val="24"/>
            <w:szCs w:val="24"/>
          </w:rPr>
          <w:id w:val="-1398970524"/>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Mar83 \p 45 \n  \l 2057 </w:instrText>
          </w:r>
          <w:r w:rsidRPr="00E9096A">
            <w:rPr>
              <w:rFonts w:ascii="Arial" w:hAnsi="Arial" w:cs="Arial"/>
              <w:sz w:val="24"/>
              <w:szCs w:val="24"/>
            </w:rPr>
            <w:fldChar w:fldCharType="separate"/>
          </w:r>
          <w:r w:rsidRPr="00E9096A">
            <w:rPr>
              <w:rFonts w:ascii="Arial" w:hAnsi="Arial" w:cs="Arial"/>
              <w:noProof/>
              <w:sz w:val="24"/>
              <w:szCs w:val="24"/>
            </w:rPr>
            <w:t>(1983, p. 45)</w:t>
          </w:r>
          <w:r w:rsidRPr="00E9096A">
            <w:rPr>
              <w:rFonts w:ascii="Arial" w:hAnsi="Arial" w:cs="Arial"/>
              <w:sz w:val="24"/>
              <w:szCs w:val="24"/>
            </w:rPr>
            <w:fldChar w:fldCharType="end"/>
          </w:r>
        </w:sdtContent>
      </w:sdt>
      <w:r w:rsidRPr="00E9096A">
        <w:rPr>
          <w:rFonts w:ascii="Arial" w:hAnsi="Arial" w:cs="Arial"/>
          <w:sz w:val="24"/>
          <w:szCs w:val="24"/>
        </w:rPr>
        <w:t xml:space="preserve"> explains “a industry firm is small when it has 50 employees, but a trade business is medium-sized with more than 2 employees”.</w:t>
      </w:r>
    </w:p>
    <w:p w14:paraId="3C61F812"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SME’s play a vital responsibility in the economy, Schumpeter's </w:t>
      </w:r>
      <w:sdt>
        <w:sdtPr>
          <w:rPr>
            <w:rFonts w:ascii="Arial" w:hAnsi="Arial" w:cs="Arial"/>
            <w:sz w:val="24"/>
            <w:szCs w:val="24"/>
          </w:rPr>
          <w:id w:val="1510249355"/>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Sch39 \n  \t  \l 2057 </w:instrText>
          </w:r>
          <w:r w:rsidRPr="00E9096A">
            <w:rPr>
              <w:rFonts w:ascii="Arial" w:hAnsi="Arial" w:cs="Arial"/>
              <w:sz w:val="24"/>
              <w:szCs w:val="24"/>
            </w:rPr>
            <w:fldChar w:fldCharType="separate"/>
          </w:r>
          <w:r w:rsidRPr="00E9096A">
            <w:rPr>
              <w:rFonts w:ascii="Arial" w:hAnsi="Arial" w:cs="Arial"/>
              <w:noProof/>
              <w:sz w:val="24"/>
              <w:szCs w:val="24"/>
            </w:rPr>
            <w:t>(1939)</w:t>
          </w:r>
          <w:r w:rsidRPr="00E9096A">
            <w:rPr>
              <w:rFonts w:ascii="Arial" w:hAnsi="Arial" w:cs="Arial"/>
              <w:sz w:val="24"/>
              <w:szCs w:val="24"/>
            </w:rPr>
            <w:fldChar w:fldCharType="end"/>
          </w:r>
        </w:sdtContent>
      </w:sdt>
      <w:r w:rsidRPr="00E9096A">
        <w:rPr>
          <w:rFonts w:ascii="Arial" w:hAnsi="Arial" w:cs="Arial"/>
          <w:sz w:val="24"/>
          <w:szCs w:val="24"/>
        </w:rPr>
        <w:t xml:space="preserve"> argues that the role of SMEs differs from industry to industry, and within an industry as it progresses. Numerous general and technology policy reasons are given for support of SMEs, including that SMEs lead to a more favourable balance of economic power, mutually beneficial small/large firm relations, and a significant source of employment. Additionally, research supporting a model developed by Abernathy and Utterbach </w:t>
      </w:r>
      <w:sdt>
        <w:sdtPr>
          <w:rPr>
            <w:rFonts w:ascii="Arial" w:hAnsi="Arial" w:cs="Arial"/>
            <w:sz w:val="24"/>
            <w:szCs w:val="24"/>
          </w:rPr>
          <w:id w:val="2136520516"/>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Abe75 \n  \t  \l 2057 </w:instrText>
          </w:r>
          <w:r w:rsidRPr="00E9096A">
            <w:rPr>
              <w:rFonts w:ascii="Arial" w:hAnsi="Arial" w:cs="Arial"/>
              <w:sz w:val="24"/>
              <w:szCs w:val="24"/>
            </w:rPr>
            <w:fldChar w:fldCharType="separate"/>
          </w:r>
          <w:r w:rsidRPr="00E9096A">
            <w:rPr>
              <w:rFonts w:ascii="Arial" w:hAnsi="Arial" w:cs="Arial"/>
              <w:noProof/>
              <w:sz w:val="24"/>
              <w:szCs w:val="24"/>
            </w:rPr>
            <w:t>(1975)</w:t>
          </w:r>
          <w:r w:rsidRPr="00E9096A">
            <w:rPr>
              <w:rFonts w:ascii="Arial" w:hAnsi="Arial" w:cs="Arial"/>
              <w:sz w:val="24"/>
              <w:szCs w:val="24"/>
            </w:rPr>
            <w:fldChar w:fldCharType="end"/>
          </w:r>
        </w:sdtContent>
      </w:sdt>
      <w:r w:rsidRPr="00E9096A">
        <w:rPr>
          <w:rFonts w:ascii="Arial" w:hAnsi="Arial" w:cs="Arial"/>
          <w:sz w:val="24"/>
          <w:szCs w:val="24"/>
        </w:rPr>
        <w:t xml:space="preserve"> shows that in some industry sectors, small firms contribute to a disproportionately high percentage of far-reaching innovations.</w:t>
      </w:r>
    </w:p>
    <w:p w14:paraId="15768F07"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SME marketing practices are completely different from traditional marketing theory and the marketing used in larger organisations. SME marketing is simple, effective, intuitive and aligned with their unique internal culture </w:t>
      </w:r>
      <w:r w:rsidRPr="00E9096A">
        <w:rPr>
          <w:rFonts w:ascii="Arial" w:hAnsi="Arial" w:cs="Arial"/>
          <w:noProof/>
          <w:sz w:val="24"/>
          <w:szCs w:val="24"/>
        </w:rPr>
        <w:t>(Carson et al., 1995)</w:t>
      </w:r>
      <w:r w:rsidRPr="00E9096A">
        <w:rPr>
          <w:rFonts w:ascii="Arial" w:hAnsi="Arial" w:cs="Arial"/>
          <w:sz w:val="24"/>
          <w:szCs w:val="24"/>
        </w:rPr>
        <w:t xml:space="preserve">. SME’s focus on opportunity recognition and exploitation by inserting their knowledge of their customers at the heart of their business </w:t>
      </w:r>
      <w:r w:rsidRPr="00E9096A">
        <w:rPr>
          <w:rFonts w:ascii="Arial" w:hAnsi="Arial" w:cs="Arial"/>
          <w:noProof/>
          <w:sz w:val="24"/>
          <w:szCs w:val="24"/>
        </w:rPr>
        <w:t>(Hills et al., 2008)</w:t>
      </w:r>
      <w:r w:rsidRPr="00E9096A">
        <w:rPr>
          <w:rFonts w:ascii="Arial" w:hAnsi="Arial" w:cs="Arial"/>
          <w:sz w:val="24"/>
          <w:szCs w:val="24"/>
        </w:rPr>
        <w:t xml:space="preserve">. High-performing SME’s `re continuously with the market, innovating their customer’s orientation through development and maintenance of significant relationships with their crucial customers </w:t>
      </w:r>
      <w:r w:rsidRPr="00E9096A">
        <w:rPr>
          <w:rFonts w:ascii="Arial" w:hAnsi="Arial" w:cs="Arial"/>
          <w:noProof/>
          <w:sz w:val="24"/>
          <w:szCs w:val="24"/>
        </w:rPr>
        <w:t>(Kleindl et al., 1996)</w:t>
      </w:r>
      <w:r w:rsidRPr="00E9096A">
        <w:rPr>
          <w:rFonts w:ascii="Arial" w:hAnsi="Arial" w:cs="Arial"/>
          <w:sz w:val="24"/>
          <w:szCs w:val="24"/>
        </w:rPr>
        <w:t>.</w:t>
      </w:r>
    </w:p>
    <w:p w14:paraId="0059B3C6"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The marketing characteristics of an SME are resulting from the experiential knowledge of the owner/manager and the firm’s characteristics, such as a individual </w:t>
      </w:r>
      <w:r w:rsidRPr="00E9096A">
        <w:rPr>
          <w:rFonts w:ascii="Arial" w:hAnsi="Arial" w:cs="Arial"/>
          <w:sz w:val="24"/>
          <w:szCs w:val="24"/>
        </w:rPr>
        <w:lastRenderedPageBreak/>
        <w:t xml:space="preserve">managerial style, independence, ownership, having restricted resources, and the size and scope of operations </w:t>
      </w:r>
      <w:sdt>
        <w:sdtPr>
          <w:rPr>
            <w:rFonts w:ascii="Arial" w:hAnsi="Arial" w:cs="Arial"/>
            <w:sz w:val="24"/>
            <w:szCs w:val="24"/>
          </w:rPr>
          <w:id w:val="628756103"/>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Car951 \l 2057 </w:instrText>
          </w:r>
          <w:r w:rsidRPr="00E9096A">
            <w:rPr>
              <w:rFonts w:ascii="Arial" w:hAnsi="Arial" w:cs="Arial"/>
              <w:sz w:val="24"/>
              <w:szCs w:val="24"/>
            </w:rPr>
            <w:fldChar w:fldCharType="separate"/>
          </w:r>
          <w:r w:rsidRPr="00E9096A">
            <w:rPr>
              <w:rFonts w:ascii="Arial" w:hAnsi="Arial" w:cs="Arial"/>
              <w:noProof/>
              <w:sz w:val="24"/>
              <w:szCs w:val="24"/>
            </w:rPr>
            <w:t>(Carson &amp; McCartan-Quinn, 1995)</w:t>
          </w:r>
          <w:r w:rsidRPr="00E9096A">
            <w:rPr>
              <w:rFonts w:ascii="Arial" w:hAnsi="Arial" w:cs="Arial"/>
              <w:sz w:val="24"/>
              <w:szCs w:val="24"/>
            </w:rPr>
            <w:fldChar w:fldCharType="end"/>
          </w:r>
        </w:sdtContent>
      </w:sdt>
    </w:p>
    <w:p w14:paraId="0C525733"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SME marketing is usually done through networking or a combination of transaction, relationship, interaction and network marketing. More recently SME’s have been using internet marketing or e-commerce, which has become popular in all types of businesses </w:t>
      </w:r>
      <w:sdt>
        <w:sdtPr>
          <w:rPr>
            <w:rFonts w:ascii="Arial" w:hAnsi="Arial" w:cs="Arial"/>
            <w:sz w:val="24"/>
            <w:szCs w:val="24"/>
          </w:rPr>
          <w:id w:val="1295174434"/>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Nwa10 \l 2057 </w:instrText>
          </w:r>
          <w:r w:rsidRPr="00E9096A">
            <w:rPr>
              <w:rFonts w:ascii="Arial" w:hAnsi="Arial" w:cs="Arial"/>
              <w:sz w:val="24"/>
              <w:szCs w:val="24"/>
            </w:rPr>
            <w:fldChar w:fldCharType="separate"/>
          </w:r>
          <w:r w:rsidRPr="00E9096A">
            <w:rPr>
              <w:rFonts w:ascii="Arial" w:hAnsi="Arial" w:cs="Arial"/>
              <w:noProof/>
              <w:sz w:val="24"/>
              <w:szCs w:val="24"/>
            </w:rPr>
            <w:t>(Nwankwo &amp; Gbadamosi, 2010)</w:t>
          </w:r>
          <w:r w:rsidRPr="00E9096A">
            <w:rPr>
              <w:rFonts w:ascii="Arial" w:hAnsi="Arial" w:cs="Arial"/>
              <w:sz w:val="24"/>
              <w:szCs w:val="24"/>
            </w:rPr>
            <w:fldChar w:fldCharType="end"/>
          </w:r>
        </w:sdtContent>
      </w:sdt>
      <w:r w:rsidRPr="00E9096A">
        <w:rPr>
          <w:rFonts w:ascii="Arial" w:hAnsi="Arial" w:cs="Arial"/>
          <w:sz w:val="24"/>
          <w:szCs w:val="24"/>
        </w:rPr>
        <w:t>.</w:t>
      </w:r>
    </w:p>
    <w:p w14:paraId="4DE7EFB5" w14:textId="77777777" w:rsidR="001B6EB9" w:rsidRPr="00E9096A" w:rsidRDefault="001B6EB9" w:rsidP="00E9096A">
      <w:pPr>
        <w:spacing w:line="360" w:lineRule="auto"/>
        <w:rPr>
          <w:rFonts w:ascii="Arial" w:hAnsi="Arial" w:cs="Arial"/>
          <w:noProof/>
          <w:sz w:val="24"/>
          <w:szCs w:val="24"/>
        </w:rPr>
      </w:pPr>
      <w:r w:rsidRPr="00E9096A">
        <w:rPr>
          <w:rFonts w:ascii="Arial" w:hAnsi="Arial" w:cs="Arial"/>
          <w:sz w:val="24"/>
          <w:szCs w:val="24"/>
        </w:rPr>
        <w:t>For many SME’s networking and personal contact is the the main way by which sales opportunities are originally created. Limited resources at entrepreneurs’ disposal mean they go for less conventional marketing activities and instead they concentrate on personal, social, business, industry and market networks as their marketing tool</w:t>
      </w:r>
      <w:r w:rsidRPr="00E9096A">
        <w:rPr>
          <w:rFonts w:ascii="Arial" w:hAnsi="Arial" w:cs="Arial"/>
          <w:noProof/>
          <w:sz w:val="24"/>
          <w:szCs w:val="24"/>
        </w:rPr>
        <w:t xml:space="preserve"> (Gilmore et al., 2001). </w:t>
      </w:r>
    </w:p>
    <w:p w14:paraId="55E3D31A"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The researcher has chosen this region of research due to having a profound interest in SMEs, this is due to working in a number of SMEs, one of which being a family business. Due to working in a number of SMEs, this meant the researcher had access to SME owner/managers. The researcher had a great interest in how SME marketing varied from traditional marketing theories which mostly apply to much larger organisations. Also SMEs have great importance to developed and developing economies </w:t>
      </w:r>
      <w:sdt>
        <w:sdtPr>
          <w:rPr>
            <w:rFonts w:ascii="Arial" w:hAnsi="Arial" w:cs="Arial"/>
            <w:sz w:val="24"/>
            <w:szCs w:val="24"/>
          </w:rPr>
          <w:id w:val="-289829248"/>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Rad09 \l 2057 </w:instrText>
          </w:r>
          <w:r w:rsidRPr="00E9096A">
            <w:rPr>
              <w:rFonts w:ascii="Arial" w:hAnsi="Arial" w:cs="Arial"/>
              <w:sz w:val="24"/>
              <w:szCs w:val="24"/>
            </w:rPr>
            <w:fldChar w:fldCharType="separate"/>
          </w:r>
          <w:r w:rsidRPr="00E9096A">
            <w:rPr>
              <w:rFonts w:ascii="Arial" w:hAnsi="Arial" w:cs="Arial"/>
              <w:noProof/>
              <w:sz w:val="24"/>
              <w:szCs w:val="24"/>
            </w:rPr>
            <w:t>(Radas &amp; Božić, 2009)</w:t>
          </w:r>
          <w:r w:rsidRPr="00E9096A">
            <w:rPr>
              <w:rFonts w:ascii="Arial" w:hAnsi="Arial" w:cs="Arial"/>
              <w:sz w:val="24"/>
              <w:szCs w:val="24"/>
            </w:rPr>
            <w:fldChar w:fldCharType="end"/>
          </w:r>
        </w:sdtContent>
      </w:sdt>
      <w:r w:rsidRPr="00E9096A">
        <w:rPr>
          <w:rFonts w:ascii="Arial" w:hAnsi="Arial" w:cs="Arial"/>
          <w:sz w:val="24"/>
          <w:szCs w:val="24"/>
        </w:rPr>
        <w:t xml:space="preserve">. The 3.7 million SMEs in the UK account for approximately 40% of the GDP and employ over 12 million people, SMEs also contribute to innovation, the continuance of competition and the increase of entrepreneurial culture </w:t>
      </w:r>
      <w:sdt>
        <w:sdtPr>
          <w:rPr>
            <w:rFonts w:ascii="Arial" w:hAnsi="Arial" w:cs="Arial"/>
            <w:sz w:val="24"/>
            <w:szCs w:val="24"/>
          </w:rPr>
          <w:id w:val="-190379641"/>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Ana031 \l 2057 </w:instrText>
          </w:r>
          <w:r w:rsidRPr="00E9096A">
            <w:rPr>
              <w:rFonts w:ascii="Arial" w:hAnsi="Arial" w:cs="Arial"/>
              <w:sz w:val="24"/>
              <w:szCs w:val="24"/>
            </w:rPr>
            <w:fldChar w:fldCharType="separate"/>
          </w:r>
          <w:r w:rsidRPr="00E9096A">
            <w:rPr>
              <w:rFonts w:ascii="Arial" w:hAnsi="Arial" w:cs="Arial"/>
              <w:noProof/>
              <w:sz w:val="24"/>
              <w:szCs w:val="24"/>
            </w:rPr>
            <w:t>(Analoui &amp; Karami, 2003)</w:t>
          </w:r>
          <w:r w:rsidRPr="00E9096A">
            <w:rPr>
              <w:rFonts w:ascii="Arial" w:hAnsi="Arial" w:cs="Arial"/>
              <w:sz w:val="24"/>
              <w:szCs w:val="24"/>
            </w:rPr>
            <w:fldChar w:fldCharType="end"/>
          </w:r>
        </w:sdtContent>
      </w:sdt>
      <w:r w:rsidRPr="00E9096A">
        <w:rPr>
          <w:rFonts w:ascii="Arial" w:hAnsi="Arial" w:cs="Arial"/>
          <w:sz w:val="24"/>
          <w:szCs w:val="24"/>
        </w:rPr>
        <w:t>. For these reasons and numerous others, it is vital for research into SMEs due to the relevance they have on the economy.</w:t>
      </w:r>
    </w:p>
    <w:p w14:paraId="20266DA1" w14:textId="77777777" w:rsidR="001B6EB9" w:rsidRPr="00E9096A" w:rsidRDefault="00136D8A" w:rsidP="00E9096A">
      <w:pPr>
        <w:pStyle w:val="Heading1"/>
      </w:pPr>
      <w:bookmarkStart w:id="7" w:name="_Toc481582369"/>
      <w:r>
        <w:t xml:space="preserve">1.1 </w:t>
      </w:r>
      <w:r w:rsidR="001B6EB9" w:rsidRPr="00E9096A">
        <w:t>Objectives</w:t>
      </w:r>
      <w:bookmarkEnd w:id="7"/>
    </w:p>
    <w:p w14:paraId="7D488384"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To accomplish the aim of the research, certain research objectives have been established to certify attention when investigating the topic in question. It is important that the objectives are categorical to the aim of the research.</w:t>
      </w:r>
    </w:p>
    <w:p w14:paraId="61EA4A79"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1.  Identify the marketing activities of SME’s</w:t>
      </w:r>
    </w:p>
    <w:p w14:paraId="7437F6F8"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2. Analyse what SME’s class as marketing activities</w:t>
      </w:r>
    </w:p>
    <w:p w14:paraId="220A8154"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lastRenderedPageBreak/>
        <w:t>3. Evaluate the extent to which SME’s rely on personal networking for their marketing activities and for what purpose?</w:t>
      </w:r>
    </w:p>
    <w:p w14:paraId="08104976"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4. Make appropriate recommendations</w:t>
      </w:r>
    </w:p>
    <w:p w14:paraId="73DEF474" w14:textId="77777777" w:rsidR="00AF7ABF" w:rsidRPr="00E9096A" w:rsidRDefault="00136D8A" w:rsidP="00E9096A">
      <w:pPr>
        <w:pStyle w:val="Heading1"/>
      </w:pPr>
      <w:bookmarkStart w:id="8" w:name="_Toc481582370"/>
      <w:r>
        <w:t>2.0</w:t>
      </w:r>
      <w:r w:rsidR="004D223E">
        <w:t xml:space="preserve"> </w:t>
      </w:r>
      <w:r w:rsidR="001B6EB9" w:rsidRPr="00E9096A">
        <w:t>Literature Review</w:t>
      </w:r>
      <w:bookmarkEnd w:id="8"/>
      <w:r w:rsidR="001B6EB9" w:rsidRPr="00E9096A">
        <w:t xml:space="preserve"> </w:t>
      </w:r>
    </w:p>
    <w:p w14:paraId="4B54F602" w14:textId="77777777" w:rsidR="001B6EB9" w:rsidRPr="00E9096A" w:rsidRDefault="00136D8A" w:rsidP="00E9096A">
      <w:pPr>
        <w:pStyle w:val="Heading1"/>
      </w:pPr>
      <w:bookmarkStart w:id="9" w:name="_Toc481582371"/>
      <w:r>
        <w:t xml:space="preserve">2.1 </w:t>
      </w:r>
      <w:r w:rsidR="001B6EB9" w:rsidRPr="00E9096A">
        <w:t>What is an SME?</w:t>
      </w:r>
      <w:bookmarkEnd w:id="9"/>
    </w:p>
    <w:p w14:paraId="156E8BE9" w14:textId="77777777" w:rsidR="001B6EB9" w:rsidRPr="00E9096A" w:rsidRDefault="001B6EB9" w:rsidP="00E9096A">
      <w:pPr>
        <w:spacing w:line="360" w:lineRule="auto"/>
        <w:rPr>
          <w:rFonts w:ascii="Arial" w:hAnsi="Arial" w:cs="Arial"/>
          <w:sz w:val="24"/>
          <w:szCs w:val="24"/>
        </w:rPr>
      </w:pPr>
    </w:p>
    <w:p w14:paraId="4CFA33AC"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There is no distinct, uniformly acceptable, definition of a small organisation. This is because a ‘small’ organisation in, for example, the petrochemical industry is likely to have much greater levels of capitalisation, sales and possible employment, than a ‘small’ organisation in the car repair trade. Definitions, consequently, which relate to ‘objective’ measures of size such as quantity of employees, sales turnover, profitability, net worth, etc., when inspected at a sectorial level, mean that in some industries all organisations may be seen as small, while in other industries it may be possible that there are no organisations which are considered small </w:t>
      </w:r>
      <w:sdt>
        <w:sdtPr>
          <w:rPr>
            <w:rFonts w:ascii="Arial" w:hAnsi="Arial" w:cs="Arial"/>
            <w:sz w:val="24"/>
            <w:szCs w:val="24"/>
          </w:rPr>
          <w:id w:val="-638569371"/>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DJS02 \l 2057 </w:instrText>
          </w:r>
          <w:r w:rsidRPr="00E9096A">
            <w:rPr>
              <w:rFonts w:ascii="Arial" w:hAnsi="Arial" w:cs="Arial"/>
              <w:sz w:val="24"/>
              <w:szCs w:val="24"/>
            </w:rPr>
            <w:fldChar w:fldCharType="separate"/>
          </w:r>
          <w:r w:rsidRPr="00E9096A">
            <w:rPr>
              <w:rFonts w:ascii="Arial" w:hAnsi="Arial" w:cs="Arial"/>
              <w:noProof/>
              <w:sz w:val="24"/>
              <w:szCs w:val="24"/>
            </w:rPr>
            <w:t>(Storey D. , 2002)</w:t>
          </w:r>
          <w:r w:rsidRPr="00E9096A">
            <w:rPr>
              <w:rFonts w:ascii="Arial" w:hAnsi="Arial" w:cs="Arial"/>
              <w:sz w:val="24"/>
              <w:szCs w:val="24"/>
            </w:rPr>
            <w:fldChar w:fldCharType="end"/>
          </w:r>
        </w:sdtContent>
      </w:sdt>
      <w:r w:rsidRPr="00E9096A">
        <w:rPr>
          <w:rFonts w:ascii="Arial" w:hAnsi="Arial" w:cs="Arial"/>
          <w:sz w:val="24"/>
          <w:szCs w:val="24"/>
        </w:rPr>
        <w:t xml:space="preserve">. </w:t>
      </w:r>
    </w:p>
    <w:p w14:paraId="359D3902" w14:textId="77777777" w:rsidR="001B6EB9" w:rsidRPr="00E9096A" w:rsidRDefault="001B6EB9" w:rsidP="00E9096A">
      <w:pPr>
        <w:spacing w:line="360" w:lineRule="auto"/>
        <w:rPr>
          <w:rFonts w:ascii="Arial" w:hAnsi="Arial" w:cs="Arial"/>
          <w:sz w:val="24"/>
          <w:szCs w:val="24"/>
        </w:rPr>
      </w:pPr>
    </w:p>
    <w:p w14:paraId="6BA0CE4D"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There is no collective definition of an SME, however, when talking about SME’s, Gore </w:t>
      </w:r>
      <w:sdt>
        <w:sdtPr>
          <w:rPr>
            <w:rFonts w:ascii="Arial" w:hAnsi="Arial" w:cs="Arial"/>
            <w:sz w:val="24"/>
            <w:szCs w:val="24"/>
          </w:rPr>
          <w:id w:val="1391076001"/>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Gor92 \p 131 \n  \t  \l 2057 </w:instrText>
          </w:r>
          <w:r w:rsidRPr="00E9096A">
            <w:rPr>
              <w:rFonts w:ascii="Arial" w:hAnsi="Arial" w:cs="Arial"/>
              <w:sz w:val="24"/>
              <w:szCs w:val="24"/>
            </w:rPr>
            <w:fldChar w:fldCharType="separate"/>
          </w:r>
          <w:r w:rsidRPr="00E9096A">
            <w:rPr>
              <w:rFonts w:ascii="Arial" w:hAnsi="Arial" w:cs="Arial"/>
              <w:noProof/>
              <w:sz w:val="24"/>
              <w:szCs w:val="24"/>
            </w:rPr>
            <w:t>(1992, p. 131)</w:t>
          </w:r>
          <w:r w:rsidRPr="00E9096A">
            <w:rPr>
              <w:rFonts w:ascii="Arial" w:hAnsi="Arial" w:cs="Arial"/>
              <w:sz w:val="24"/>
              <w:szCs w:val="24"/>
            </w:rPr>
            <w:fldChar w:fldCharType="end"/>
          </w:r>
        </w:sdtContent>
      </w:sdt>
      <w:r w:rsidRPr="00E9096A">
        <w:rPr>
          <w:rFonts w:ascii="Arial" w:hAnsi="Arial" w:cs="Arial"/>
          <w:sz w:val="24"/>
          <w:szCs w:val="24"/>
        </w:rPr>
        <w:t xml:space="preserve"> stated “like the proverbial elephant the small firm is one of those things that is recognised when seen but difficult to define”. This is also supported by Storey who reports that there is no single, uniformly acceptable definition of a small firm. “In some sectors all firms may be regarded as small, while in other sectors there are possibly no firms which are small” </w:t>
      </w:r>
      <w:sdt>
        <w:sdtPr>
          <w:rPr>
            <w:rFonts w:ascii="Arial" w:hAnsi="Arial" w:cs="Arial"/>
            <w:sz w:val="24"/>
            <w:szCs w:val="24"/>
          </w:rPr>
          <w:id w:val="410208999"/>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DJS94 \p 9 \l 2057 </w:instrText>
          </w:r>
          <w:r w:rsidRPr="00E9096A">
            <w:rPr>
              <w:rFonts w:ascii="Arial" w:hAnsi="Arial" w:cs="Arial"/>
              <w:sz w:val="24"/>
              <w:szCs w:val="24"/>
            </w:rPr>
            <w:fldChar w:fldCharType="separate"/>
          </w:r>
          <w:r w:rsidRPr="00E9096A">
            <w:rPr>
              <w:rFonts w:ascii="Arial" w:hAnsi="Arial" w:cs="Arial"/>
              <w:noProof/>
              <w:sz w:val="24"/>
              <w:szCs w:val="24"/>
            </w:rPr>
            <w:t>(Storey, 1994, p. 9)</w:t>
          </w:r>
          <w:r w:rsidRPr="00E9096A">
            <w:rPr>
              <w:rFonts w:ascii="Arial" w:hAnsi="Arial" w:cs="Arial"/>
              <w:sz w:val="24"/>
              <w:szCs w:val="24"/>
            </w:rPr>
            <w:fldChar w:fldCharType="end"/>
          </w:r>
        </w:sdtContent>
      </w:sdt>
    </w:p>
    <w:p w14:paraId="1317523E" w14:textId="77777777" w:rsidR="001B6EB9" w:rsidRPr="00E9096A" w:rsidRDefault="001B6EB9" w:rsidP="00E9096A">
      <w:pPr>
        <w:spacing w:line="360" w:lineRule="auto"/>
        <w:rPr>
          <w:rFonts w:ascii="Arial" w:hAnsi="Arial" w:cs="Arial"/>
          <w:sz w:val="24"/>
          <w:szCs w:val="24"/>
        </w:rPr>
      </w:pPr>
    </w:p>
    <w:p w14:paraId="00BAC827"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The United States International Trade Commission </w:t>
      </w:r>
      <w:sdt>
        <w:sdtPr>
          <w:rPr>
            <w:rFonts w:ascii="Arial" w:hAnsi="Arial" w:cs="Arial"/>
            <w:sz w:val="24"/>
            <w:szCs w:val="24"/>
          </w:rPr>
          <w:id w:val="-799913089"/>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USI10 \p 2-2 \n  \t  \l 2057 </w:instrText>
          </w:r>
          <w:r w:rsidRPr="00E9096A">
            <w:rPr>
              <w:rFonts w:ascii="Arial" w:hAnsi="Arial" w:cs="Arial"/>
              <w:sz w:val="24"/>
              <w:szCs w:val="24"/>
            </w:rPr>
            <w:fldChar w:fldCharType="separate"/>
          </w:r>
          <w:r w:rsidRPr="00E9096A">
            <w:rPr>
              <w:rFonts w:ascii="Arial" w:hAnsi="Arial" w:cs="Arial"/>
              <w:noProof/>
              <w:sz w:val="24"/>
              <w:szCs w:val="24"/>
            </w:rPr>
            <w:t>(2010, pp. 2-2)</w:t>
          </w:r>
          <w:r w:rsidRPr="00E9096A">
            <w:rPr>
              <w:rFonts w:ascii="Arial" w:hAnsi="Arial" w:cs="Arial"/>
              <w:sz w:val="24"/>
              <w:szCs w:val="24"/>
            </w:rPr>
            <w:fldChar w:fldCharType="end"/>
          </w:r>
        </w:sdtContent>
      </w:sdt>
      <w:r w:rsidRPr="00E9096A">
        <w:rPr>
          <w:rFonts w:ascii="Arial" w:hAnsi="Arial" w:cs="Arial"/>
          <w:sz w:val="24"/>
          <w:szCs w:val="24"/>
        </w:rPr>
        <w:t xml:space="preserve"> state that “there is no single globally accepted definition of SME. Countries use different definitions for a variety of reason, including the need to scale the terms “small” and “medium” to meaningful levels, given the typical size of firms and level economic activity in the country. Moreover, some countries’ legal definitions of SME’s differ from the statistical definitions they use.”</w:t>
      </w:r>
    </w:p>
    <w:p w14:paraId="189D396A" w14:textId="77777777" w:rsidR="001B6EB9" w:rsidRPr="00E9096A" w:rsidRDefault="001B6EB9" w:rsidP="00E9096A">
      <w:pPr>
        <w:spacing w:line="360" w:lineRule="auto"/>
        <w:rPr>
          <w:rFonts w:ascii="Arial" w:hAnsi="Arial" w:cs="Arial"/>
          <w:sz w:val="24"/>
          <w:szCs w:val="24"/>
        </w:rPr>
      </w:pPr>
    </w:p>
    <w:p w14:paraId="62B068A8"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Yusof and Aspinwall </w:t>
      </w:r>
      <w:sdt>
        <w:sdtPr>
          <w:rPr>
            <w:rFonts w:ascii="Arial" w:hAnsi="Arial" w:cs="Arial"/>
            <w:sz w:val="24"/>
            <w:szCs w:val="24"/>
          </w:rPr>
          <w:id w:val="7495130"/>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Yus00 \p 282 \n  \t  \l 2057 </w:instrText>
          </w:r>
          <w:r w:rsidRPr="00E9096A">
            <w:rPr>
              <w:rFonts w:ascii="Arial" w:hAnsi="Arial" w:cs="Arial"/>
              <w:sz w:val="24"/>
              <w:szCs w:val="24"/>
            </w:rPr>
            <w:fldChar w:fldCharType="separate"/>
          </w:r>
          <w:r w:rsidRPr="00E9096A">
            <w:rPr>
              <w:rFonts w:ascii="Arial" w:hAnsi="Arial" w:cs="Arial"/>
              <w:noProof/>
              <w:sz w:val="24"/>
              <w:szCs w:val="24"/>
            </w:rPr>
            <w:t>(2000, p. 282)</w:t>
          </w:r>
          <w:r w:rsidRPr="00E9096A">
            <w:rPr>
              <w:rFonts w:ascii="Arial" w:hAnsi="Arial" w:cs="Arial"/>
              <w:sz w:val="24"/>
              <w:szCs w:val="24"/>
            </w:rPr>
            <w:fldChar w:fldCharType="end"/>
          </w:r>
        </w:sdtContent>
      </w:sdt>
      <w:r w:rsidRPr="00E9096A">
        <w:rPr>
          <w:rFonts w:ascii="Arial" w:hAnsi="Arial" w:cs="Arial"/>
          <w:sz w:val="24"/>
          <w:szCs w:val="24"/>
        </w:rPr>
        <w:t xml:space="preserve"> state that there is no general agreement on the definition of SME’s, as alternatives exist between countries, sectors and even different governmental agencies with the same country.  </w:t>
      </w:r>
    </w:p>
    <w:p w14:paraId="24ABCF82" w14:textId="77777777" w:rsidR="001B6EB9" w:rsidRPr="00E9096A" w:rsidRDefault="001B6EB9" w:rsidP="00E9096A">
      <w:pPr>
        <w:spacing w:line="360" w:lineRule="auto"/>
        <w:rPr>
          <w:rFonts w:ascii="Arial" w:hAnsi="Arial" w:cs="Arial"/>
          <w:sz w:val="24"/>
          <w:szCs w:val="24"/>
        </w:rPr>
      </w:pPr>
    </w:p>
    <w:p w14:paraId="6E44818B"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The core criteria that dominate to define the SME’s sector are the number of employees, turnover and the balance sheet total </w:t>
      </w:r>
      <w:sdt>
        <w:sdtPr>
          <w:rPr>
            <w:rFonts w:ascii="Arial" w:hAnsi="Arial" w:cs="Arial"/>
            <w:sz w:val="24"/>
            <w:szCs w:val="24"/>
          </w:rPr>
          <w:id w:val="-272708580"/>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PBu01 \l 2057 </w:instrText>
          </w:r>
          <w:r w:rsidRPr="00E9096A">
            <w:rPr>
              <w:rFonts w:ascii="Arial" w:hAnsi="Arial" w:cs="Arial"/>
              <w:sz w:val="24"/>
              <w:szCs w:val="24"/>
            </w:rPr>
            <w:fldChar w:fldCharType="separate"/>
          </w:r>
          <w:r w:rsidRPr="00E9096A">
            <w:rPr>
              <w:rFonts w:ascii="Arial" w:hAnsi="Arial" w:cs="Arial"/>
              <w:noProof/>
              <w:sz w:val="24"/>
              <w:szCs w:val="24"/>
            </w:rPr>
            <w:t>(Burns, 2001)</w:t>
          </w:r>
          <w:r w:rsidRPr="00E9096A">
            <w:rPr>
              <w:rFonts w:ascii="Arial" w:hAnsi="Arial" w:cs="Arial"/>
              <w:sz w:val="24"/>
              <w:szCs w:val="24"/>
            </w:rPr>
            <w:fldChar w:fldCharType="end"/>
          </w:r>
        </w:sdtContent>
      </w:sdt>
      <w:r w:rsidRPr="00E9096A">
        <w:rPr>
          <w:rFonts w:ascii="Arial" w:hAnsi="Arial" w:cs="Arial"/>
          <w:sz w:val="24"/>
          <w:szCs w:val="24"/>
        </w:rPr>
        <w:t xml:space="preserve">. </w:t>
      </w:r>
    </w:p>
    <w:p w14:paraId="552AB119" w14:textId="77777777" w:rsidR="001B6EB9" w:rsidRPr="00E9096A" w:rsidRDefault="001B6EB9" w:rsidP="00E9096A">
      <w:pPr>
        <w:spacing w:line="360" w:lineRule="auto"/>
        <w:rPr>
          <w:rFonts w:ascii="Arial" w:hAnsi="Arial" w:cs="Arial"/>
          <w:sz w:val="24"/>
          <w:szCs w:val="24"/>
        </w:rPr>
      </w:pPr>
    </w:p>
    <w:p w14:paraId="61D8F2CF"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An SME will classically be independently owned and managed by its owners, and it could be unincorporated or incorporated. Companies that are quoted on a major stock exchange or subsidiaries of quoted companies are not classified as SME’s </w:t>
      </w:r>
      <w:sdt>
        <w:sdtPr>
          <w:rPr>
            <w:rFonts w:ascii="Arial" w:hAnsi="Arial" w:cs="Arial"/>
            <w:sz w:val="24"/>
            <w:szCs w:val="24"/>
          </w:rPr>
          <w:id w:val="-1044216574"/>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Cou94 \l 2057 </w:instrText>
          </w:r>
          <w:r w:rsidRPr="00E9096A">
            <w:rPr>
              <w:rFonts w:ascii="Arial" w:hAnsi="Arial" w:cs="Arial"/>
              <w:sz w:val="24"/>
              <w:szCs w:val="24"/>
            </w:rPr>
            <w:fldChar w:fldCharType="separate"/>
          </w:r>
          <w:r w:rsidRPr="00E9096A">
            <w:rPr>
              <w:rFonts w:ascii="Arial" w:hAnsi="Arial" w:cs="Arial"/>
              <w:noProof/>
              <w:sz w:val="24"/>
              <w:szCs w:val="24"/>
            </w:rPr>
            <w:t>(Council of Europe, 1994)</w:t>
          </w:r>
          <w:r w:rsidRPr="00E9096A">
            <w:rPr>
              <w:rFonts w:ascii="Arial" w:hAnsi="Arial" w:cs="Arial"/>
              <w:sz w:val="24"/>
              <w:szCs w:val="24"/>
            </w:rPr>
            <w:fldChar w:fldCharType="end"/>
          </w:r>
        </w:sdtContent>
      </w:sdt>
      <w:r w:rsidRPr="00E9096A">
        <w:rPr>
          <w:rFonts w:ascii="Arial" w:hAnsi="Arial" w:cs="Arial"/>
          <w:sz w:val="24"/>
          <w:szCs w:val="24"/>
        </w:rPr>
        <w:t>.</w:t>
      </w:r>
    </w:p>
    <w:p w14:paraId="5AE7CA29" w14:textId="77777777" w:rsidR="001B6EB9" w:rsidRPr="00E9096A" w:rsidRDefault="00136D8A" w:rsidP="00E9096A">
      <w:pPr>
        <w:pStyle w:val="Heading1"/>
      </w:pPr>
      <w:bookmarkStart w:id="10" w:name="_Toc481582372"/>
      <w:r>
        <w:t xml:space="preserve">2.1.1 </w:t>
      </w:r>
      <w:r w:rsidR="001B6EB9" w:rsidRPr="00E9096A">
        <w:t>The Bolton Committee Report (1971) Definition</w:t>
      </w:r>
      <w:bookmarkEnd w:id="10"/>
    </w:p>
    <w:p w14:paraId="0943745E" w14:textId="77777777" w:rsidR="001B6EB9" w:rsidRPr="00E9096A" w:rsidRDefault="001B6EB9" w:rsidP="00E9096A">
      <w:pPr>
        <w:spacing w:line="360" w:lineRule="auto"/>
        <w:rPr>
          <w:rFonts w:ascii="Arial" w:hAnsi="Arial" w:cs="Arial"/>
          <w:sz w:val="24"/>
          <w:szCs w:val="24"/>
        </w:rPr>
      </w:pPr>
    </w:p>
    <w:p w14:paraId="7BD3FC15"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A generally recognised definition is one based on the idea of the Bolton Committee </w:t>
      </w:r>
      <w:sdt>
        <w:sdtPr>
          <w:rPr>
            <w:rFonts w:ascii="Arial" w:hAnsi="Arial" w:cs="Arial"/>
            <w:sz w:val="24"/>
            <w:szCs w:val="24"/>
          </w:rPr>
          <w:id w:val="604002937"/>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The71 \n  \t  \l 2057 </w:instrText>
          </w:r>
          <w:r w:rsidRPr="00E9096A">
            <w:rPr>
              <w:rFonts w:ascii="Arial" w:hAnsi="Arial" w:cs="Arial"/>
              <w:sz w:val="24"/>
              <w:szCs w:val="24"/>
            </w:rPr>
            <w:fldChar w:fldCharType="separate"/>
          </w:r>
          <w:r w:rsidRPr="00E9096A">
            <w:rPr>
              <w:rFonts w:ascii="Arial" w:hAnsi="Arial" w:cs="Arial"/>
              <w:noProof/>
              <w:sz w:val="24"/>
              <w:szCs w:val="24"/>
            </w:rPr>
            <w:t>(1971)</w:t>
          </w:r>
          <w:r w:rsidRPr="00E9096A">
            <w:rPr>
              <w:rFonts w:ascii="Arial" w:hAnsi="Arial" w:cs="Arial"/>
              <w:sz w:val="24"/>
              <w:szCs w:val="24"/>
            </w:rPr>
            <w:fldChar w:fldCharType="end"/>
          </w:r>
        </w:sdtContent>
      </w:sdt>
      <w:r w:rsidRPr="00E9096A">
        <w:rPr>
          <w:rFonts w:ascii="Arial" w:hAnsi="Arial" w:cs="Arial"/>
          <w:sz w:val="24"/>
          <w:szCs w:val="24"/>
        </w:rPr>
        <w:t>. They identified three important features that are likely to have a strong effect on management and decision making within a small organisation, articulating what they called an ‘economic’ definition and a ‘statistical’ definition. The economic definition suggests that small organisations must meet the following measures;</w:t>
      </w:r>
    </w:p>
    <w:p w14:paraId="0E7AABD7" w14:textId="77777777" w:rsidR="001B6EB9" w:rsidRPr="00E9096A" w:rsidRDefault="001B6EB9" w:rsidP="00E9096A">
      <w:pPr>
        <w:spacing w:line="360" w:lineRule="auto"/>
        <w:rPr>
          <w:rFonts w:ascii="Arial" w:hAnsi="Arial" w:cs="Arial"/>
          <w:sz w:val="24"/>
          <w:szCs w:val="24"/>
        </w:rPr>
      </w:pPr>
    </w:p>
    <w:p w14:paraId="131F147A" w14:textId="77777777" w:rsidR="001B6EB9" w:rsidRPr="00E9096A" w:rsidRDefault="001B6EB9" w:rsidP="00E9096A">
      <w:pPr>
        <w:pStyle w:val="ListParagraph"/>
        <w:numPr>
          <w:ilvl w:val="0"/>
          <w:numId w:val="1"/>
        </w:numPr>
        <w:spacing w:line="360" w:lineRule="auto"/>
        <w:rPr>
          <w:rFonts w:ascii="Arial" w:hAnsi="Arial" w:cs="Arial"/>
        </w:rPr>
      </w:pPr>
      <w:r w:rsidRPr="00E9096A">
        <w:rPr>
          <w:rFonts w:ascii="Arial" w:hAnsi="Arial" w:cs="Arial"/>
        </w:rPr>
        <w:t>They have a fairly small share of their marketplace</w:t>
      </w:r>
    </w:p>
    <w:p w14:paraId="2A6136BB" w14:textId="77777777" w:rsidR="001B6EB9" w:rsidRPr="00E9096A" w:rsidRDefault="001B6EB9" w:rsidP="00E9096A">
      <w:pPr>
        <w:pStyle w:val="ListParagraph"/>
        <w:numPr>
          <w:ilvl w:val="0"/>
          <w:numId w:val="1"/>
        </w:numPr>
        <w:spacing w:line="360" w:lineRule="auto"/>
        <w:rPr>
          <w:rFonts w:ascii="Arial" w:hAnsi="Arial" w:cs="Arial"/>
        </w:rPr>
      </w:pPr>
      <w:r w:rsidRPr="00E9096A">
        <w:rPr>
          <w:rFonts w:ascii="Arial" w:hAnsi="Arial" w:cs="Arial"/>
        </w:rPr>
        <w:t>They are not managed by owners or part-owners in a personalised way, and not through the medium of a formalised management structure</w:t>
      </w:r>
    </w:p>
    <w:p w14:paraId="6E7D766D" w14:textId="77777777" w:rsidR="001B6EB9" w:rsidRPr="00E9096A" w:rsidRDefault="001B6EB9" w:rsidP="00E9096A">
      <w:pPr>
        <w:pStyle w:val="ListParagraph"/>
        <w:numPr>
          <w:ilvl w:val="0"/>
          <w:numId w:val="1"/>
        </w:numPr>
        <w:spacing w:line="360" w:lineRule="auto"/>
        <w:rPr>
          <w:rFonts w:ascii="Arial" w:hAnsi="Arial" w:cs="Arial"/>
        </w:rPr>
      </w:pPr>
      <w:r w:rsidRPr="00E9096A">
        <w:rPr>
          <w:rFonts w:ascii="Arial" w:hAnsi="Arial" w:cs="Arial"/>
        </w:rPr>
        <w:t>They are independent, in the sense of not forming part of a larger enterprise.</w:t>
      </w:r>
    </w:p>
    <w:p w14:paraId="5E353346" w14:textId="77777777" w:rsidR="001B6EB9" w:rsidRDefault="001B6EB9" w:rsidP="00E9096A">
      <w:pPr>
        <w:spacing w:line="360" w:lineRule="auto"/>
        <w:rPr>
          <w:rFonts w:ascii="Arial" w:hAnsi="Arial" w:cs="Arial"/>
          <w:sz w:val="24"/>
          <w:szCs w:val="24"/>
        </w:rPr>
      </w:pPr>
    </w:p>
    <w:p w14:paraId="39FCF20D" w14:textId="77777777" w:rsidR="00A43584" w:rsidRDefault="00A43584" w:rsidP="00E9096A">
      <w:pPr>
        <w:spacing w:line="360" w:lineRule="auto"/>
        <w:rPr>
          <w:rFonts w:ascii="Arial" w:hAnsi="Arial" w:cs="Arial"/>
          <w:sz w:val="24"/>
          <w:szCs w:val="24"/>
        </w:rPr>
      </w:pPr>
    </w:p>
    <w:p w14:paraId="37DEAC99" w14:textId="77777777" w:rsidR="00A43584" w:rsidRDefault="00A43584" w:rsidP="00E9096A">
      <w:pPr>
        <w:spacing w:line="360" w:lineRule="auto"/>
        <w:rPr>
          <w:rFonts w:ascii="Arial" w:hAnsi="Arial" w:cs="Arial"/>
          <w:sz w:val="24"/>
          <w:szCs w:val="24"/>
        </w:rPr>
      </w:pPr>
    </w:p>
    <w:p w14:paraId="7490352F" w14:textId="77777777" w:rsidR="00A43584" w:rsidRPr="00E9096A" w:rsidRDefault="00A43584" w:rsidP="00E9096A">
      <w:pPr>
        <w:spacing w:line="360" w:lineRule="auto"/>
        <w:rPr>
          <w:rFonts w:ascii="Arial" w:hAnsi="Arial" w:cs="Arial"/>
          <w:sz w:val="24"/>
          <w:szCs w:val="24"/>
        </w:rPr>
      </w:pPr>
    </w:p>
    <w:p w14:paraId="5B55307A"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lastRenderedPageBreak/>
        <w:t>The statistical definitions of a small firm in different sectors are shown below:</w:t>
      </w:r>
      <w:r w:rsidR="00E75CE0" w:rsidRPr="00E75CE0">
        <w:rPr>
          <w:rFonts w:ascii="Arial" w:hAnsi="Arial" w:cs="Arial"/>
          <w:sz w:val="24"/>
          <w:szCs w:val="24"/>
        </w:rPr>
        <w:t xml:space="preserve"> </w:t>
      </w:r>
    </w:p>
    <w:p w14:paraId="6E31A171" w14:textId="77777777" w:rsidR="001B6EB9" w:rsidRPr="00E9096A" w:rsidRDefault="001B6EB9" w:rsidP="00E9096A">
      <w:pPr>
        <w:spacing w:line="360" w:lineRule="auto"/>
        <w:rPr>
          <w:rFonts w:ascii="Arial" w:hAnsi="Arial" w:cs="Arial"/>
          <w:sz w:val="24"/>
          <w:szCs w:val="24"/>
        </w:rPr>
      </w:pPr>
    </w:p>
    <w:tbl>
      <w:tblPr>
        <w:tblStyle w:val="TableGrid"/>
        <w:tblW w:w="0" w:type="auto"/>
        <w:tblLook w:val="04A0" w:firstRow="1" w:lastRow="0" w:firstColumn="1" w:lastColumn="0" w:noHBand="0" w:noVBand="1"/>
      </w:tblPr>
      <w:tblGrid>
        <w:gridCol w:w="4505"/>
        <w:gridCol w:w="4505"/>
      </w:tblGrid>
      <w:tr w:rsidR="001B6EB9" w:rsidRPr="00E9096A" w14:paraId="3BF5C782" w14:textId="77777777" w:rsidTr="0060085F">
        <w:tc>
          <w:tcPr>
            <w:tcW w:w="4505" w:type="dxa"/>
          </w:tcPr>
          <w:p w14:paraId="010B6630" w14:textId="77777777" w:rsidR="001B6EB9" w:rsidRPr="00E9096A" w:rsidRDefault="001B6EB9" w:rsidP="00E9096A">
            <w:pPr>
              <w:spacing w:line="360" w:lineRule="auto"/>
              <w:rPr>
                <w:rFonts w:ascii="Arial" w:hAnsi="Arial" w:cs="Arial"/>
                <w:b/>
              </w:rPr>
            </w:pPr>
            <w:r w:rsidRPr="00E9096A">
              <w:rPr>
                <w:rFonts w:ascii="Arial" w:hAnsi="Arial" w:cs="Arial"/>
                <w:b/>
              </w:rPr>
              <w:t>Sector</w:t>
            </w:r>
          </w:p>
        </w:tc>
        <w:tc>
          <w:tcPr>
            <w:tcW w:w="4505" w:type="dxa"/>
          </w:tcPr>
          <w:p w14:paraId="2D5BF5E9" w14:textId="77777777" w:rsidR="001B6EB9" w:rsidRPr="00E9096A" w:rsidRDefault="001B6EB9" w:rsidP="00E9096A">
            <w:pPr>
              <w:spacing w:line="360" w:lineRule="auto"/>
              <w:rPr>
                <w:rFonts w:ascii="Arial" w:hAnsi="Arial" w:cs="Arial"/>
                <w:b/>
              </w:rPr>
            </w:pPr>
            <w:r w:rsidRPr="00E9096A">
              <w:rPr>
                <w:rFonts w:ascii="Arial" w:hAnsi="Arial" w:cs="Arial"/>
                <w:b/>
              </w:rPr>
              <w:t>Definition</w:t>
            </w:r>
          </w:p>
        </w:tc>
      </w:tr>
      <w:tr w:rsidR="001B6EB9" w:rsidRPr="00E9096A" w14:paraId="11BD5AA7" w14:textId="77777777" w:rsidTr="0060085F">
        <w:tc>
          <w:tcPr>
            <w:tcW w:w="4505" w:type="dxa"/>
          </w:tcPr>
          <w:p w14:paraId="5EF39FBA" w14:textId="77777777" w:rsidR="001B6EB9" w:rsidRPr="00E9096A" w:rsidRDefault="001B6EB9" w:rsidP="00E9096A">
            <w:pPr>
              <w:spacing w:line="360" w:lineRule="auto"/>
              <w:rPr>
                <w:rFonts w:ascii="Arial" w:hAnsi="Arial" w:cs="Arial"/>
              </w:rPr>
            </w:pPr>
            <w:r w:rsidRPr="00E9096A">
              <w:rPr>
                <w:rFonts w:ascii="Arial" w:hAnsi="Arial" w:cs="Arial"/>
              </w:rPr>
              <w:t>Manufacturing</w:t>
            </w:r>
          </w:p>
        </w:tc>
        <w:tc>
          <w:tcPr>
            <w:tcW w:w="4505" w:type="dxa"/>
          </w:tcPr>
          <w:p w14:paraId="43438E78" w14:textId="77777777" w:rsidR="001B6EB9" w:rsidRPr="00E9096A" w:rsidRDefault="001B6EB9" w:rsidP="00E9096A">
            <w:pPr>
              <w:spacing w:line="360" w:lineRule="auto"/>
              <w:rPr>
                <w:rFonts w:ascii="Arial" w:hAnsi="Arial" w:cs="Arial"/>
              </w:rPr>
            </w:pPr>
            <w:r w:rsidRPr="00E9096A">
              <w:rPr>
                <w:rFonts w:ascii="Arial" w:hAnsi="Arial" w:cs="Arial"/>
              </w:rPr>
              <w:t>200 employees or less</w:t>
            </w:r>
          </w:p>
        </w:tc>
      </w:tr>
      <w:tr w:rsidR="001B6EB9" w:rsidRPr="00E9096A" w14:paraId="0885DF5A" w14:textId="77777777" w:rsidTr="0060085F">
        <w:tc>
          <w:tcPr>
            <w:tcW w:w="4505" w:type="dxa"/>
          </w:tcPr>
          <w:p w14:paraId="284B6FF8" w14:textId="77777777" w:rsidR="001B6EB9" w:rsidRPr="00E9096A" w:rsidRDefault="001B6EB9" w:rsidP="00E9096A">
            <w:pPr>
              <w:spacing w:line="360" w:lineRule="auto"/>
              <w:rPr>
                <w:rFonts w:ascii="Arial" w:hAnsi="Arial" w:cs="Arial"/>
              </w:rPr>
            </w:pPr>
            <w:r w:rsidRPr="00E9096A">
              <w:rPr>
                <w:rFonts w:ascii="Arial" w:hAnsi="Arial" w:cs="Arial"/>
              </w:rPr>
              <w:t>Construction, mining and quarrying</w:t>
            </w:r>
          </w:p>
        </w:tc>
        <w:tc>
          <w:tcPr>
            <w:tcW w:w="4505" w:type="dxa"/>
          </w:tcPr>
          <w:p w14:paraId="71133284" w14:textId="77777777" w:rsidR="001B6EB9" w:rsidRPr="00E9096A" w:rsidRDefault="001B6EB9" w:rsidP="00E9096A">
            <w:pPr>
              <w:spacing w:line="360" w:lineRule="auto"/>
              <w:rPr>
                <w:rFonts w:ascii="Arial" w:hAnsi="Arial" w:cs="Arial"/>
              </w:rPr>
            </w:pPr>
            <w:r w:rsidRPr="00E9096A">
              <w:rPr>
                <w:rFonts w:ascii="Arial" w:hAnsi="Arial" w:cs="Arial"/>
              </w:rPr>
              <w:t>25 employees or less</w:t>
            </w:r>
          </w:p>
        </w:tc>
      </w:tr>
      <w:tr w:rsidR="001B6EB9" w:rsidRPr="00E9096A" w14:paraId="611F937C" w14:textId="77777777" w:rsidTr="0060085F">
        <w:tc>
          <w:tcPr>
            <w:tcW w:w="4505" w:type="dxa"/>
          </w:tcPr>
          <w:p w14:paraId="12D63AAB" w14:textId="77777777" w:rsidR="001B6EB9" w:rsidRPr="00E9096A" w:rsidRDefault="001B6EB9" w:rsidP="00E9096A">
            <w:pPr>
              <w:spacing w:line="360" w:lineRule="auto"/>
              <w:rPr>
                <w:rFonts w:ascii="Arial" w:hAnsi="Arial" w:cs="Arial"/>
              </w:rPr>
            </w:pPr>
            <w:r w:rsidRPr="00E9096A">
              <w:rPr>
                <w:rFonts w:ascii="Arial" w:hAnsi="Arial" w:cs="Arial"/>
              </w:rPr>
              <w:t>Retailing, miscellaneous and services</w:t>
            </w:r>
          </w:p>
        </w:tc>
        <w:tc>
          <w:tcPr>
            <w:tcW w:w="4505" w:type="dxa"/>
          </w:tcPr>
          <w:p w14:paraId="3F9563B9" w14:textId="77777777" w:rsidR="001B6EB9" w:rsidRPr="00E9096A" w:rsidRDefault="001B6EB9" w:rsidP="00E9096A">
            <w:pPr>
              <w:spacing w:line="360" w:lineRule="auto"/>
              <w:rPr>
                <w:rFonts w:ascii="Arial" w:hAnsi="Arial" w:cs="Arial"/>
              </w:rPr>
            </w:pPr>
            <w:r w:rsidRPr="00E9096A">
              <w:rPr>
                <w:rFonts w:ascii="Arial" w:hAnsi="Arial" w:cs="Arial"/>
              </w:rPr>
              <w:t xml:space="preserve">Turnover of </w:t>
            </w:r>
            <w:r w:rsidR="00E75CE0">
              <w:rPr>
                <w:rFonts w:ascii="Arial" w:hAnsi="Arial" w:cs="Arial"/>
              </w:rPr>
              <w:t>€</w:t>
            </w:r>
            <w:r w:rsidRPr="00E9096A">
              <w:rPr>
                <w:rFonts w:ascii="Arial" w:hAnsi="Arial" w:cs="Arial"/>
              </w:rPr>
              <w:t>50,000 or less</w:t>
            </w:r>
          </w:p>
        </w:tc>
      </w:tr>
      <w:tr w:rsidR="001B6EB9" w:rsidRPr="00E9096A" w14:paraId="5717C762" w14:textId="77777777" w:rsidTr="0060085F">
        <w:trPr>
          <w:trHeight w:val="324"/>
        </w:trPr>
        <w:tc>
          <w:tcPr>
            <w:tcW w:w="4505" w:type="dxa"/>
          </w:tcPr>
          <w:p w14:paraId="1369EFBD" w14:textId="77777777" w:rsidR="001B6EB9" w:rsidRPr="00E9096A" w:rsidRDefault="001B6EB9" w:rsidP="00E9096A">
            <w:pPr>
              <w:spacing w:line="360" w:lineRule="auto"/>
              <w:rPr>
                <w:rFonts w:ascii="Arial" w:hAnsi="Arial" w:cs="Arial"/>
              </w:rPr>
            </w:pPr>
            <w:r w:rsidRPr="00E9096A">
              <w:rPr>
                <w:rFonts w:ascii="Arial" w:hAnsi="Arial" w:cs="Arial"/>
              </w:rPr>
              <w:t>Motor trades</w:t>
            </w:r>
          </w:p>
        </w:tc>
        <w:tc>
          <w:tcPr>
            <w:tcW w:w="4505" w:type="dxa"/>
          </w:tcPr>
          <w:p w14:paraId="621EEA84" w14:textId="77777777" w:rsidR="001B6EB9" w:rsidRPr="00E9096A" w:rsidRDefault="001B6EB9" w:rsidP="00E9096A">
            <w:pPr>
              <w:spacing w:line="360" w:lineRule="auto"/>
              <w:rPr>
                <w:rFonts w:ascii="Arial" w:hAnsi="Arial" w:cs="Arial"/>
              </w:rPr>
            </w:pPr>
            <w:r w:rsidRPr="00E9096A">
              <w:rPr>
                <w:rFonts w:ascii="Arial" w:hAnsi="Arial" w:cs="Arial"/>
              </w:rPr>
              <w:t xml:space="preserve">Turnover of </w:t>
            </w:r>
            <w:r w:rsidR="00E75CE0">
              <w:rPr>
                <w:rFonts w:ascii="Arial" w:hAnsi="Arial" w:cs="Arial"/>
              </w:rPr>
              <w:t>€</w:t>
            </w:r>
            <w:r w:rsidRPr="00E9096A">
              <w:rPr>
                <w:rFonts w:ascii="Arial" w:hAnsi="Arial" w:cs="Arial"/>
              </w:rPr>
              <w:t>100,000 or less</w:t>
            </w:r>
          </w:p>
        </w:tc>
      </w:tr>
      <w:tr w:rsidR="001B6EB9" w:rsidRPr="00E9096A" w14:paraId="2483D6E2" w14:textId="77777777" w:rsidTr="0060085F">
        <w:tc>
          <w:tcPr>
            <w:tcW w:w="4505" w:type="dxa"/>
          </w:tcPr>
          <w:p w14:paraId="4648D6FD" w14:textId="77777777" w:rsidR="001B6EB9" w:rsidRPr="00E9096A" w:rsidRDefault="001B6EB9" w:rsidP="00E9096A">
            <w:pPr>
              <w:spacing w:line="360" w:lineRule="auto"/>
              <w:rPr>
                <w:rFonts w:ascii="Arial" w:hAnsi="Arial" w:cs="Arial"/>
              </w:rPr>
            </w:pPr>
            <w:r w:rsidRPr="00E9096A">
              <w:rPr>
                <w:rFonts w:ascii="Arial" w:hAnsi="Arial" w:cs="Arial"/>
              </w:rPr>
              <w:t>Wholesale trades</w:t>
            </w:r>
          </w:p>
        </w:tc>
        <w:tc>
          <w:tcPr>
            <w:tcW w:w="4505" w:type="dxa"/>
          </w:tcPr>
          <w:p w14:paraId="736C8053" w14:textId="77777777" w:rsidR="001B6EB9" w:rsidRPr="00E9096A" w:rsidRDefault="001B6EB9" w:rsidP="00E9096A">
            <w:pPr>
              <w:spacing w:line="360" w:lineRule="auto"/>
              <w:rPr>
                <w:rFonts w:ascii="Arial" w:hAnsi="Arial" w:cs="Arial"/>
              </w:rPr>
            </w:pPr>
            <w:r w:rsidRPr="00E9096A">
              <w:rPr>
                <w:rFonts w:ascii="Arial" w:hAnsi="Arial" w:cs="Arial"/>
              </w:rPr>
              <w:t xml:space="preserve">Turnover of </w:t>
            </w:r>
            <w:r w:rsidR="00E75CE0">
              <w:rPr>
                <w:rFonts w:ascii="Arial" w:hAnsi="Arial" w:cs="Arial"/>
              </w:rPr>
              <w:t>€</w:t>
            </w:r>
            <w:r w:rsidRPr="00E9096A">
              <w:rPr>
                <w:rFonts w:ascii="Arial" w:hAnsi="Arial" w:cs="Arial"/>
              </w:rPr>
              <w:t>200,000 or less</w:t>
            </w:r>
          </w:p>
        </w:tc>
      </w:tr>
      <w:tr w:rsidR="001B6EB9" w:rsidRPr="00E9096A" w14:paraId="0C74EA7B" w14:textId="77777777" w:rsidTr="0060085F">
        <w:tc>
          <w:tcPr>
            <w:tcW w:w="4505" w:type="dxa"/>
          </w:tcPr>
          <w:p w14:paraId="70D750C6" w14:textId="77777777" w:rsidR="001B6EB9" w:rsidRPr="00E9096A" w:rsidRDefault="001B6EB9" w:rsidP="00E9096A">
            <w:pPr>
              <w:spacing w:line="360" w:lineRule="auto"/>
              <w:rPr>
                <w:rFonts w:ascii="Arial" w:hAnsi="Arial" w:cs="Arial"/>
              </w:rPr>
            </w:pPr>
            <w:r w:rsidRPr="00E9096A">
              <w:rPr>
                <w:rFonts w:ascii="Arial" w:hAnsi="Arial" w:cs="Arial"/>
              </w:rPr>
              <w:t>Road transport</w:t>
            </w:r>
          </w:p>
        </w:tc>
        <w:tc>
          <w:tcPr>
            <w:tcW w:w="4505" w:type="dxa"/>
          </w:tcPr>
          <w:p w14:paraId="0F42B05F" w14:textId="77777777" w:rsidR="001B6EB9" w:rsidRPr="00E9096A" w:rsidRDefault="001B6EB9" w:rsidP="00E9096A">
            <w:pPr>
              <w:spacing w:line="360" w:lineRule="auto"/>
              <w:rPr>
                <w:rFonts w:ascii="Arial" w:hAnsi="Arial" w:cs="Arial"/>
              </w:rPr>
            </w:pPr>
            <w:r w:rsidRPr="00E9096A">
              <w:rPr>
                <w:rFonts w:ascii="Arial" w:hAnsi="Arial" w:cs="Arial"/>
              </w:rPr>
              <w:t>Five vehicles or less</w:t>
            </w:r>
          </w:p>
        </w:tc>
      </w:tr>
      <w:tr w:rsidR="001B6EB9" w:rsidRPr="00E9096A" w14:paraId="2AB62001" w14:textId="77777777" w:rsidTr="0060085F">
        <w:tc>
          <w:tcPr>
            <w:tcW w:w="4505" w:type="dxa"/>
          </w:tcPr>
          <w:p w14:paraId="7C542C79" w14:textId="77777777" w:rsidR="001B6EB9" w:rsidRPr="00E9096A" w:rsidRDefault="001B6EB9" w:rsidP="00E9096A">
            <w:pPr>
              <w:spacing w:line="360" w:lineRule="auto"/>
              <w:rPr>
                <w:rFonts w:ascii="Arial" w:hAnsi="Arial" w:cs="Arial"/>
              </w:rPr>
            </w:pPr>
            <w:r w:rsidRPr="00E9096A">
              <w:rPr>
                <w:rFonts w:ascii="Arial" w:hAnsi="Arial" w:cs="Arial"/>
              </w:rPr>
              <w:t>Catering</w:t>
            </w:r>
          </w:p>
        </w:tc>
        <w:tc>
          <w:tcPr>
            <w:tcW w:w="4505" w:type="dxa"/>
          </w:tcPr>
          <w:p w14:paraId="443B1C36" w14:textId="77777777" w:rsidR="001B6EB9" w:rsidRPr="00E9096A" w:rsidRDefault="001B6EB9" w:rsidP="00E9096A">
            <w:pPr>
              <w:spacing w:line="360" w:lineRule="auto"/>
              <w:rPr>
                <w:rFonts w:ascii="Arial" w:hAnsi="Arial" w:cs="Arial"/>
              </w:rPr>
            </w:pPr>
            <w:r w:rsidRPr="00E9096A">
              <w:rPr>
                <w:rFonts w:ascii="Arial" w:hAnsi="Arial" w:cs="Arial"/>
              </w:rPr>
              <w:t>All excluding multiples and brewery-managed houses</w:t>
            </w:r>
          </w:p>
        </w:tc>
      </w:tr>
    </w:tbl>
    <w:p w14:paraId="27F69EC8" w14:textId="77777777" w:rsidR="001B6EB9" w:rsidRPr="00E9096A" w:rsidRDefault="001979D3" w:rsidP="00E9096A">
      <w:pPr>
        <w:spacing w:line="360" w:lineRule="auto"/>
        <w:rPr>
          <w:rFonts w:ascii="Arial" w:hAnsi="Arial" w:cs="Arial"/>
          <w:sz w:val="24"/>
          <w:szCs w:val="24"/>
        </w:rPr>
      </w:pPr>
      <w:sdt>
        <w:sdtPr>
          <w:rPr>
            <w:rFonts w:ascii="Arial" w:hAnsi="Arial" w:cs="Arial"/>
            <w:sz w:val="24"/>
            <w:szCs w:val="24"/>
          </w:rPr>
          <w:id w:val="-1428651487"/>
          <w:citation/>
        </w:sdtPr>
        <w:sdtEndPr/>
        <w:sdtContent>
          <w:r w:rsidR="001B6EB9" w:rsidRPr="00E9096A">
            <w:rPr>
              <w:rFonts w:ascii="Arial" w:hAnsi="Arial" w:cs="Arial"/>
              <w:sz w:val="24"/>
              <w:szCs w:val="24"/>
            </w:rPr>
            <w:fldChar w:fldCharType="begin"/>
          </w:r>
          <w:r w:rsidR="001B6EB9" w:rsidRPr="00E9096A">
            <w:rPr>
              <w:rFonts w:ascii="Arial" w:hAnsi="Arial" w:cs="Arial"/>
              <w:sz w:val="24"/>
              <w:szCs w:val="24"/>
            </w:rPr>
            <w:instrText xml:space="preserve"> CITATION Min08 \l 2057 </w:instrText>
          </w:r>
          <w:r w:rsidR="001B6EB9" w:rsidRPr="00E9096A">
            <w:rPr>
              <w:rFonts w:ascii="Arial" w:hAnsi="Arial" w:cs="Arial"/>
              <w:sz w:val="24"/>
              <w:szCs w:val="24"/>
            </w:rPr>
            <w:fldChar w:fldCharType="separate"/>
          </w:r>
          <w:r w:rsidR="001B6EB9" w:rsidRPr="00E9096A">
            <w:rPr>
              <w:rFonts w:ascii="Arial" w:hAnsi="Arial" w:cs="Arial"/>
              <w:noProof/>
              <w:sz w:val="24"/>
              <w:szCs w:val="24"/>
            </w:rPr>
            <w:t>(Chen, 2008)</w:t>
          </w:r>
          <w:r w:rsidR="001B6EB9" w:rsidRPr="00E9096A">
            <w:rPr>
              <w:rFonts w:ascii="Arial" w:hAnsi="Arial" w:cs="Arial"/>
              <w:sz w:val="24"/>
              <w:szCs w:val="24"/>
            </w:rPr>
            <w:fldChar w:fldCharType="end"/>
          </w:r>
        </w:sdtContent>
      </w:sdt>
    </w:p>
    <w:p w14:paraId="3B361F05" w14:textId="77777777" w:rsidR="001B6EB9" w:rsidRPr="00E9096A" w:rsidRDefault="00136D8A" w:rsidP="00E9096A">
      <w:pPr>
        <w:pStyle w:val="Heading1"/>
      </w:pPr>
      <w:bookmarkStart w:id="11" w:name="_Toc481582373"/>
      <w:r>
        <w:t xml:space="preserve">2.1.2 </w:t>
      </w:r>
      <w:r w:rsidR="001B6EB9" w:rsidRPr="00E9096A">
        <w:t>Companies Act (1985) Definition</w:t>
      </w:r>
      <w:bookmarkEnd w:id="11"/>
    </w:p>
    <w:p w14:paraId="2650DDC8" w14:textId="77777777" w:rsidR="001B6EB9" w:rsidRPr="00E9096A" w:rsidRDefault="001B6EB9" w:rsidP="00E9096A">
      <w:pPr>
        <w:spacing w:line="360" w:lineRule="auto"/>
        <w:rPr>
          <w:rFonts w:ascii="Arial" w:hAnsi="Arial" w:cs="Arial"/>
          <w:sz w:val="24"/>
          <w:szCs w:val="24"/>
        </w:rPr>
      </w:pPr>
    </w:p>
    <w:p w14:paraId="075908C4"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Section 248 of the Companies Act of 1985 states that a company is “small” if it </w:t>
      </w:r>
      <w:r w:rsidR="00127D6E" w:rsidRPr="00E9096A">
        <w:rPr>
          <w:rFonts w:ascii="Arial" w:hAnsi="Arial" w:cs="Arial"/>
          <w:sz w:val="24"/>
          <w:szCs w:val="24"/>
        </w:rPr>
        <w:t>fulfils</w:t>
      </w:r>
      <w:r w:rsidRPr="00E9096A">
        <w:rPr>
          <w:rFonts w:ascii="Arial" w:hAnsi="Arial" w:cs="Arial"/>
          <w:sz w:val="24"/>
          <w:szCs w:val="24"/>
        </w:rPr>
        <w:t xml:space="preserve"> at least two of the following criteria:</w:t>
      </w:r>
    </w:p>
    <w:p w14:paraId="7DB20923" w14:textId="77777777" w:rsidR="001B6EB9" w:rsidRPr="00E9096A" w:rsidRDefault="001B6EB9" w:rsidP="00E9096A">
      <w:pPr>
        <w:spacing w:line="360" w:lineRule="auto"/>
        <w:rPr>
          <w:rFonts w:ascii="Arial" w:hAnsi="Arial" w:cs="Arial"/>
          <w:sz w:val="24"/>
          <w:szCs w:val="24"/>
        </w:rPr>
      </w:pPr>
    </w:p>
    <w:p w14:paraId="32157DED" w14:textId="77777777" w:rsidR="001B6EB9" w:rsidRPr="00E9096A" w:rsidRDefault="001B6EB9" w:rsidP="00E9096A">
      <w:pPr>
        <w:pStyle w:val="ListParagraph"/>
        <w:numPr>
          <w:ilvl w:val="0"/>
          <w:numId w:val="2"/>
        </w:numPr>
        <w:spacing w:line="360" w:lineRule="auto"/>
        <w:rPr>
          <w:rFonts w:ascii="Arial" w:hAnsi="Arial" w:cs="Arial"/>
        </w:rPr>
      </w:pPr>
      <w:r w:rsidRPr="00E9096A">
        <w:rPr>
          <w:rFonts w:ascii="Arial" w:hAnsi="Arial" w:cs="Arial"/>
        </w:rPr>
        <w:t>A turnover less than £2.8 million</w:t>
      </w:r>
    </w:p>
    <w:p w14:paraId="7D8CAA76" w14:textId="77777777" w:rsidR="001B6EB9" w:rsidRPr="00E9096A" w:rsidRDefault="001B6EB9" w:rsidP="00E9096A">
      <w:pPr>
        <w:pStyle w:val="ListParagraph"/>
        <w:numPr>
          <w:ilvl w:val="0"/>
          <w:numId w:val="2"/>
        </w:numPr>
        <w:spacing w:line="360" w:lineRule="auto"/>
        <w:rPr>
          <w:rFonts w:ascii="Arial" w:hAnsi="Arial" w:cs="Arial"/>
        </w:rPr>
      </w:pPr>
      <w:r w:rsidRPr="00E9096A">
        <w:rPr>
          <w:rFonts w:ascii="Arial" w:hAnsi="Arial" w:cs="Arial"/>
        </w:rPr>
        <w:t>A balance sheet total less than £1.4 million</w:t>
      </w:r>
    </w:p>
    <w:p w14:paraId="18746802" w14:textId="77777777" w:rsidR="001B6EB9" w:rsidRPr="00E9096A" w:rsidRDefault="001B6EB9" w:rsidP="00E9096A">
      <w:pPr>
        <w:pStyle w:val="ListParagraph"/>
        <w:numPr>
          <w:ilvl w:val="0"/>
          <w:numId w:val="2"/>
        </w:numPr>
        <w:spacing w:line="360" w:lineRule="auto"/>
        <w:rPr>
          <w:rFonts w:ascii="Arial" w:hAnsi="Arial" w:cs="Arial"/>
        </w:rPr>
      </w:pPr>
      <w:r w:rsidRPr="00E9096A">
        <w:rPr>
          <w:rFonts w:ascii="Arial" w:hAnsi="Arial" w:cs="Arial"/>
        </w:rPr>
        <w:t>Less than 50 employees</w:t>
      </w:r>
    </w:p>
    <w:p w14:paraId="44C6C102" w14:textId="77777777" w:rsidR="001B6EB9" w:rsidRPr="00E9096A" w:rsidRDefault="001B6EB9" w:rsidP="00E9096A">
      <w:pPr>
        <w:spacing w:line="360" w:lineRule="auto"/>
        <w:rPr>
          <w:rFonts w:ascii="Arial" w:hAnsi="Arial" w:cs="Arial"/>
          <w:sz w:val="24"/>
          <w:szCs w:val="24"/>
        </w:rPr>
      </w:pPr>
    </w:p>
    <w:p w14:paraId="17E750FB"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A medium sized company must </w:t>
      </w:r>
      <w:r w:rsidR="00127D6E" w:rsidRPr="00E9096A">
        <w:rPr>
          <w:rFonts w:ascii="Arial" w:hAnsi="Arial" w:cs="Arial"/>
          <w:sz w:val="24"/>
          <w:szCs w:val="24"/>
        </w:rPr>
        <w:t>fulfil</w:t>
      </w:r>
      <w:r w:rsidRPr="00E9096A">
        <w:rPr>
          <w:rFonts w:ascii="Arial" w:hAnsi="Arial" w:cs="Arial"/>
          <w:sz w:val="24"/>
          <w:szCs w:val="24"/>
        </w:rPr>
        <w:t xml:space="preserve"> at least two of the following criteria:</w:t>
      </w:r>
    </w:p>
    <w:p w14:paraId="201A6C33" w14:textId="77777777" w:rsidR="001B6EB9" w:rsidRPr="00E9096A" w:rsidRDefault="001B6EB9" w:rsidP="00E9096A">
      <w:pPr>
        <w:spacing w:line="360" w:lineRule="auto"/>
        <w:rPr>
          <w:rFonts w:ascii="Arial" w:hAnsi="Arial" w:cs="Arial"/>
          <w:sz w:val="24"/>
          <w:szCs w:val="24"/>
        </w:rPr>
      </w:pPr>
    </w:p>
    <w:p w14:paraId="30B5B127" w14:textId="77777777" w:rsidR="001B6EB9" w:rsidRPr="00E9096A" w:rsidRDefault="001B6EB9" w:rsidP="00E9096A">
      <w:pPr>
        <w:pStyle w:val="ListParagraph"/>
        <w:numPr>
          <w:ilvl w:val="0"/>
          <w:numId w:val="3"/>
        </w:numPr>
        <w:spacing w:line="360" w:lineRule="auto"/>
        <w:rPr>
          <w:rFonts w:ascii="Arial" w:hAnsi="Arial" w:cs="Arial"/>
        </w:rPr>
      </w:pPr>
      <w:r w:rsidRPr="00E9096A">
        <w:rPr>
          <w:rFonts w:ascii="Arial" w:hAnsi="Arial" w:cs="Arial"/>
        </w:rPr>
        <w:t>A turnover less than £11.2 million</w:t>
      </w:r>
    </w:p>
    <w:p w14:paraId="4559E9BA" w14:textId="77777777" w:rsidR="001B6EB9" w:rsidRPr="00E9096A" w:rsidRDefault="001B6EB9" w:rsidP="00E9096A">
      <w:pPr>
        <w:pStyle w:val="ListParagraph"/>
        <w:numPr>
          <w:ilvl w:val="0"/>
          <w:numId w:val="3"/>
        </w:numPr>
        <w:spacing w:line="360" w:lineRule="auto"/>
        <w:rPr>
          <w:rFonts w:ascii="Arial" w:hAnsi="Arial" w:cs="Arial"/>
        </w:rPr>
      </w:pPr>
      <w:r w:rsidRPr="00E9096A">
        <w:rPr>
          <w:rFonts w:ascii="Arial" w:hAnsi="Arial" w:cs="Arial"/>
        </w:rPr>
        <w:t>A balance sheet total less than £5.6 million</w:t>
      </w:r>
    </w:p>
    <w:p w14:paraId="25686621" w14:textId="77777777" w:rsidR="001B6EB9" w:rsidRPr="00E9096A" w:rsidRDefault="001B6EB9" w:rsidP="00E9096A">
      <w:pPr>
        <w:pStyle w:val="ListParagraph"/>
        <w:numPr>
          <w:ilvl w:val="0"/>
          <w:numId w:val="3"/>
        </w:numPr>
        <w:spacing w:line="360" w:lineRule="auto"/>
        <w:rPr>
          <w:rFonts w:ascii="Arial" w:hAnsi="Arial" w:cs="Arial"/>
        </w:rPr>
      </w:pPr>
      <w:r w:rsidRPr="00E9096A">
        <w:rPr>
          <w:rFonts w:ascii="Arial" w:hAnsi="Arial" w:cs="Arial"/>
        </w:rPr>
        <w:t>Less than 250 employees</w:t>
      </w:r>
    </w:p>
    <w:p w14:paraId="3122C67F" w14:textId="77777777" w:rsidR="001B6EB9" w:rsidRPr="00E9096A" w:rsidRDefault="001B6EB9" w:rsidP="00E9096A">
      <w:pPr>
        <w:spacing w:line="360" w:lineRule="auto"/>
        <w:rPr>
          <w:rFonts w:ascii="Arial" w:hAnsi="Arial" w:cs="Arial"/>
          <w:sz w:val="24"/>
          <w:szCs w:val="24"/>
        </w:rPr>
      </w:pPr>
    </w:p>
    <w:p w14:paraId="1E25CD0E" w14:textId="77777777" w:rsidR="00A43584" w:rsidRDefault="00A43584" w:rsidP="00E9096A">
      <w:pPr>
        <w:spacing w:line="360" w:lineRule="auto"/>
        <w:rPr>
          <w:rFonts w:ascii="Arial" w:hAnsi="Arial" w:cs="Arial"/>
          <w:sz w:val="24"/>
          <w:szCs w:val="24"/>
        </w:rPr>
      </w:pPr>
    </w:p>
    <w:p w14:paraId="2B38608A"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lastRenderedPageBreak/>
        <w:t>The Department of Trade and Industry usually used the following definitions:</w:t>
      </w:r>
    </w:p>
    <w:p w14:paraId="2CDC486E" w14:textId="77777777" w:rsidR="001B6EB9" w:rsidRPr="00E9096A" w:rsidRDefault="001B6EB9" w:rsidP="00E9096A">
      <w:pPr>
        <w:spacing w:line="360" w:lineRule="auto"/>
        <w:rPr>
          <w:rFonts w:ascii="Arial" w:hAnsi="Arial" w:cs="Arial"/>
          <w:sz w:val="24"/>
          <w:szCs w:val="24"/>
        </w:rPr>
      </w:pPr>
    </w:p>
    <w:p w14:paraId="19D36394" w14:textId="77777777" w:rsidR="001B6EB9" w:rsidRPr="00E9096A" w:rsidRDefault="001B6EB9" w:rsidP="00E9096A">
      <w:pPr>
        <w:pStyle w:val="ListParagraph"/>
        <w:numPr>
          <w:ilvl w:val="0"/>
          <w:numId w:val="4"/>
        </w:numPr>
        <w:spacing w:line="360" w:lineRule="auto"/>
        <w:rPr>
          <w:rFonts w:ascii="Arial" w:hAnsi="Arial" w:cs="Arial"/>
        </w:rPr>
      </w:pPr>
      <w:r w:rsidRPr="00E9096A">
        <w:rPr>
          <w:rFonts w:ascii="Arial" w:hAnsi="Arial" w:cs="Arial"/>
        </w:rPr>
        <w:t>Micro firm: 0-9 employees</w:t>
      </w:r>
    </w:p>
    <w:p w14:paraId="5D9FE068" w14:textId="77777777" w:rsidR="001B6EB9" w:rsidRPr="00E9096A" w:rsidRDefault="001B6EB9" w:rsidP="00E9096A">
      <w:pPr>
        <w:pStyle w:val="ListParagraph"/>
        <w:numPr>
          <w:ilvl w:val="0"/>
          <w:numId w:val="4"/>
        </w:numPr>
        <w:spacing w:line="360" w:lineRule="auto"/>
        <w:rPr>
          <w:rFonts w:ascii="Arial" w:hAnsi="Arial" w:cs="Arial"/>
        </w:rPr>
      </w:pPr>
      <w:r w:rsidRPr="00E9096A">
        <w:rPr>
          <w:rFonts w:ascii="Arial" w:hAnsi="Arial" w:cs="Arial"/>
        </w:rPr>
        <w:t>Small firm: 0-49 employees</w:t>
      </w:r>
    </w:p>
    <w:p w14:paraId="5970E619" w14:textId="77777777" w:rsidR="001B6EB9" w:rsidRPr="00E9096A" w:rsidRDefault="001B6EB9" w:rsidP="00E9096A">
      <w:pPr>
        <w:pStyle w:val="ListParagraph"/>
        <w:numPr>
          <w:ilvl w:val="0"/>
          <w:numId w:val="4"/>
        </w:numPr>
        <w:spacing w:line="360" w:lineRule="auto"/>
        <w:rPr>
          <w:rFonts w:ascii="Arial" w:hAnsi="Arial" w:cs="Arial"/>
        </w:rPr>
      </w:pPr>
      <w:r w:rsidRPr="00E9096A">
        <w:rPr>
          <w:rFonts w:ascii="Arial" w:hAnsi="Arial" w:cs="Arial"/>
        </w:rPr>
        <w:t>Medium firm: 50-249 employees</w:t>
      </w:r>
    </w:p>
    <w:p w14:paraId="5B3831A2" w14:textId="77777777" w:rsidR="001B6EB9" w:rsidRPr="00E9096A" w:rsidRDefault="001B6EB9" w:rsidP="00E9096A">
      <w:pPr>
        <w:pStyle w:val="ListParagraph"/>
        <w:numPr>
          <w:ilvl w:val="0"/>
          <w:numId w:val="4"/>
        </w:numPr>
        <w:spacing w:line="360" w:lineRule="auto"/>
        <w:rPr>
          <w:rFonts w:ascii="Arial" w:hAnsi="Arial" w:cs="Arial"/>
        </w:rPr>
      </w:pPr>
      <w:r w:rsidRPr="00E9096A">
        <w:rPr>
          <w:rFonts w:ascii="Arial" w:hAnsi="Arial" w:cs="Arial"/>
        </w:rPr>
        <w:t>Large firm: over 250 employees</w:t>
      </w:r>
    </w:p>
    <w:p w14:paraId="15D50AEA" w14:textId="77777777" w:rsidR="001B6EB9" w:rsidRPr="00E9096A" w:rsidRDefault="001979D3" w:rsidP="00E9096A">
      <w:pPr>
        <w:spacing w:line="360" w:lineRule="auto"/>
        <w:rPr>
          <w:rFonts w:ascii="Arial" w:hAnsi="Arial" w:cs="Arial"/>
          <w:sz w:val="24"/>
          <w:szCs w:val="24"/>
        </w:rPr>
      </w:pPr>
      <w:sdt>
        <w:sdtPr>
          <w:rPr>
            <w:rFonts w:ascii="Arial" w:hAnsi="Arial" w:cs="Arial"/>
            <w:sz w:val="24"/>
            <w:szCs w:val="24"/>
          </w:rPr>
          <w:id w:val="989370183"/>
          <w:citation/>
        </w:sdtPr>
        <w:sdtEndPr/>
        <w:sdtContent>
          <w:r w:rsidR="001B6EB9" w:rsidRPr="00E9096A">
            <w:rPr>
              <w:rFonts w:ascii="Arial" w:hAnsi="Arial" w:cs="Arial"/>
              <w:sz w:val="24"/>
              <w:szCs w:val="24"/>
            </w:rPr>
            <w:fldChar w:fldCharType="begin"/>
          </w:r>
          <w:r w:rsidR="001B6EB9" w:rsidRPr="00E9096A">
            <w:rPr>
              <w:rFonts w:ascii="Arial" w:hAnsi="Arial" w:cs="Arial"/>
              <w:sz w:val="24"/>
              <w:szCs w:val="24"/>
            </w:rPr>
            <w:instrText xml:space="preserve"> CITATION GOV01 \l 2057 </w:instrText>
          </w:r>
          <w:r w:rsidR="001B6EB9" w:rsidRPr="00E9096A">
            <w:rPr>
              <w:rFonts w:ascii="Arial" w:hAnsi="Arial" w:cs="Arial"/>
              <w:sz w:val="24"/>
              <w:szCs w:val="24"/>
            </w:rPr>
            <w:fldChar w:fldCharType="separate"/>
          </w:r>
          <w:r w:rsidR="001B6EB9" w:rsidRPr="00E9096A">
            <w:rPr>
              <w:rFonts w:ascii="Arial" w:hAnsi="Arial" w:cs="Arial"/>
              <w:noProof/>
              <w:sz w:val="24"/>
              <w:szCs w:val="24"/>
            </w:rPr>
            <w:t>(GOV, 2001)</w:t>
          </w:r>
          <w:r w:rsidR="001B6EB9" w:rsidRPr="00E9096A">
            <w:rPr>
              <w:rFonts w:ascii="Arial" w:hAnsi="Arial" w:cs="Arial"/>
              <w:sz w:val="24"/>
              <w:szCs w:val="24"/>
            </w:rPr>
            <w:fldChar w:fldCharType="end"/>
          </w:r>
        </w:sdtContent>
      </w:sdt>
    </w:p>
    <w:p w14:paraId="29107E8A" w14:textId="77777777" w:rsidR="001B6EB9" w:rsidRPr="00E9096A" w:rsidRDefault="001B6EB9" w:rsidP="00E9096A">
      <w:pPr>
        <w:spacing w:line="360" w:lineRule="auto"/>
        <w:rPr>
          <w:rFonts w:ascii="Arial" w:hAnsi="Arial" w:cs="Arial"/>
          <w:sz w:val="24"/>
          <w:szCs w:val="24"/>
        </w:rPr>
      </w:pPr>
    </w:p>
    <w:p w14:paraId="78D32B34"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The Companies Act 1985 was updated in 2006 and the definition was updated to the following:</w:t>
      </w:r>
    </w:p>
    <w:tbl>
      <w:tblPr>
        <w:tblStyle w:val="TableGrid"/>
        <w:tblW w:w="0" w:type="auto"/>
        <w:tblLook w:val="04A0" w:firstRow="1" w:lastRow="0" w:firstColumn="1" w:lastColumn="0" w:noHBand="0" w:noVBand="1"/>
      </w:tblPr>
      <w:tblGrid>
        <w:gridCol w:w="2252"/>
        <w:gridCol w:w="2252"/>
        <w:gridCol w:w="2253"/>
        <w:gridCol w:w="2253"/>
      </w:tblGrid>
      <w:tr w:rsidR="001B6EB9" w:rsidRPr="00E9096A" w14:paraId="6BBB5C57" w14:textId="77777777" w:rsidTr="0060085F">
        <w:tc>
          <w:tcPr>
            <w:tcW w:w="2252" w:type="dxa"/>
          </w:tcPr>
          <w:p w14:paraId="582D5723" w14:textId="77777777" w:rsidR="001B6EB9" w:rsidRPr="00E9096A" w:rsidRDefault="001B6EB9" w:rsidP="00E9096A">
            <w:pPr>
              <w:tabs>
                <w:tab w:val="center" w:pos="1018"/>
              </w:tabs>
              <w:spacing w:line="360" w:lineRule="auto"/>
              <w:rPr>
                <w:rFonts w:ascii="Arial" w:hAnsi="Arial" w:cs="Arial"/>
                <w:b/>
              </w:rPr>
            </w:pPr>
            <w:r w:rsidRPr="00E9096A">
              <w:rPr>
                <w:rFonts w:ascii="Arial" w:hAnsi="Arial" w:cs="Arial"/>
                <w:b/>
              </w:rPr>
              <w:t>Size</w:t>
            </w:r>
            <w:r w:rsidRPr="00E9096A">
              <w:rPr>
                <w:rFonts w:ascii="Arial" w:hAnsi="Arial" w:cs="Arial"/>
                <w:b/>
              </w:rPr>
              <w:tab/>
            </w:r>
          </w:p>
        </w:tc>
        <w:tc>
          <w:tcPr>
            <w:tcW w:w="2252" w:type="dxa"/>
          </w:tcPr>
          <w:p w14:paraId="5E74AD42" w14:textId="77777777" w:rsidR="001B6EB9" w:rsidRPr="00E9096A" w:rsidRDefault="001B6EB9" w:rsidP="00E9096A">
            <w:pPr>
              <w:spacing w:line="360" w:lineRule="auto"/>
              <w:rPr>
                <w:rFonts w:ascii="Arial" w:hAnsi="Arial" w:cs="Arial"/>
                <w:b/>
              </w:rPr>
            </w:pPr>
            <w:r w:rsidRPr="00E9096A">
              <w:rPr>
                <w:rFonts w:ascii="Arial" w:hAnsi="Arial" w:cs="Arial"/>
                <w:b/>
              </w:rPr>
              <w:t>Turnover</w:t>
            </w:r>
          </w:p>
        </w:tc>
        <w:tc>
          <w:tcPr>
            <w:tcW w:w="2253" w:type="dxa"/>
          </w:tcPr>
          <w:p w14:paraId="3D27AB1F" w14:textId="77777777" w:rsidR="001B6EB9" w:rsidRPr="00E9096A" w:rsidRDefault="001B6EB9" w:rsidP="00E9096A">
            <w:pPr>
              <w:spacing w:line="360" w:lineRule="auto"/>
              <w:rPr>
                <w:rFonts w:ascii="Arial" w:hAnsi="Arial" w:cs="Arial"/>
                <w:b/>
              </w:rPr>
            </w:pPr>
            <w:r w:rsidRPr="00E9096A">
              <w:rPr>
                <w:rFonts w:ascii="Arial" w:hAnsi="Arial" w:cs="Arial"/>
                <w:b/>
              </w:rPr>
              <w:t>Balance Sheet</w:t>
            </w:r>
          </w:p>
        </w:tc>
        <w:tc>
          <w:tcPr>
            <w:tcW w:w="2253" w:type="dxa"/>
          </w:tcPr>
          <w:p w14:paraId="35DC9E8D" w14:textId="77777777" w:rsidR="001B6EB9" w:rsidRPr="00E9096A" w:rsidRDefault="001B6EB9" w:rsidP="00E9096A">
            <w:pPr>
              <w:spacing w:line="360" w:lineRule="auto"/>
              <w:rPr>
                <w:rFonts w:ascii="Arial" w:hAnsi="Arial" w:cs="Arial"/>
                <w:b/>
              </w:rPr>
            </w:pPr>
            <w:r w:rsidRPr="00E9096A">
              <w:rPr>
                <w:rFonts w:ascii="Arial" w:hAnsi="Arial" w:cs="Arial"/>
                <w:b/>
              </w:rPr>
              <w:t>Employees</w:t>
            </w:r>
          </w:p>
        </w:tc>
      </w:tr>
      <w:tr w:rsidR="001B6EB9" w:rsidRPr="00E9096A" w14:paraId="701E69E9" w14:textId="77777777" w:rsidTr="0060085F">
        <w:tc>
          <w:tcPr>
            <w:tcW w:w="2252" w:type="dxa"/>
          </w:tcPr>
          <w:p w14:paraId="0DD25CA3" w14:textId="77777777" w:rsidR="001B6EB9" w:rsidRPr="00E9096A" w:rsidRDefault="001B6EB9" w:rsidP="00E9096A">
            <w:pPr>
              <w:spacing w:line="360" w:lineRule="auto"/>
              <w:rPr>
                <w:rFonts w:ascii="Arial" w:hAnsi="Arial" w:cs="Arial"/>
                <w:b/>
              </w:rPr>
            </w:pPr>
            <w:r w:rsidRPr="00E9096A">
              <w:rPr>
                <w:rFonts w:ascii="Arial" w:hAnsi="Arial" w:cs="Arial"/>
                <w:b/>
              </w:rPr>
              <w:t>Small Company</w:t>
            </w:r>
          </w:p>
        </w:tc>
        <w:tc>
          <w:tcPr>
            <w:tcW w:w="2252" w:type="dxa"/>
          </w:tcPr>
          <w:p w14:paraId="5A388366" w14:textId="77777777" w:rsidR="001B6EB9" w:rsidRPr="00E9096A" w:rsidRDefault="001B6EB9" w:rsidP="00E9096A">
            <w:pPr>
              <w:spacing w:line="360" w:lineRule="auto"/>
              <w:rPr>
                <w:rFonts w:ascii="Arial" w:hAnsi="Arial" w:cs="Arial"/>
              </w:rPr>
            </w:pPr>
            <w:r w:rsidRPr="00E9096A">
              <w:rPr>
                <w:rFonts w:ascii="Arial" w:hAnsi="Arial" w:cs="Arial"/>
              </w:rPr>
              <w:t>£6.5m</w:t>
            </w:r>
          </w:p>
        </w:tc>
        <w:tc>
          <w:tcPr>
            <w:tcW w:w="2253" w:type="dxa"/>
          </w:tcPr>
          <w:p w14:paraId="4515C402" w14:textId="77777777" w:rsidR="001B6EB9" w:rsidRPr="00E9096A" w:rsidRDefault="001B6EB9" w:rsidP="00E9096A">
            <w:pPr>
              <w:spacing w:line="360" w:lineRule="auto"/>
              <w:rPr>
                <w:rFonts w:ascii="Arial" w:hAnsi="Arial" w:cs="Arial"/>
              </w:rPr>
            </w:pPr>
            <w:r w:rsidRPr="00E9096A">
              <w:rPr>
                <w:rFonts w:ascii="Arial" w:hAnsi="Arial" w:cs="Arial"/>
              </w:rPr>
              <w:t>£3.26m</w:t>
            </w:r>
          </w:p>
        </w:tc>
        <w:tc>
          <w:tcPr>
            <w:tcW w:w="2253" w:type="dxa"/>
          </w:tcPr>
          <w:p w14:paraId="6F0D6667" w14:textId="77777777" w:rsidR="001B6EB9" w:rsidRPr="00E9096A" w:rsidRDefault="001B6EB9" w:rsidP="00E9096A">
            <w:pPr>
              <w:spacing w:line="360" w:lineRule="auto"/>
              <w:rPr>
                <w:rFonts w:ascii="Arial" w:hAnsi="Arial" w:cs="Arial"/>
              </w:rPr>
            </w:pPr>
            <w:r w:rsidRPr="00E9096A">
              <w:rPr>
                <w:rFonts w:ascii="Arial" w:hAnsi="Arial" w:cs="Arial"/>
              </w:rPr>
              <w:t>50</w:t>
            </w:r>
          </w:p>
        </w:tc>
      </w:tr>
      <w:tr w:rsidR="001B6EB9" w:rsidRPr="00E9096A" w14:paraId="712C58D4" w14:textId="77777777" w:rsidTr="0060085F">
        <w:tc>
          <w:tcPr>
            <w:tcW w:w="2252" w:type="dxa"/>
          </w:tcPr>
          <w:p w14:paraId="59D21072" w14:textId="77777777" w:rsidR="001B6EB9" w:rsidRPr="00E9096A" w:rsidRDefault="001B6EB9" w:rsidP="00E9096A">
            <w:pPr>
              <w:spacing w:line="360" w:lineRule="auto"/>
              <w:rPr>
                <w:rFonts w:ascii="Arial" w:hAnsi="Arial" w:cs="Arial"/>
                <w:b/>
              </w:rPr>
            </w:pPr>
            <w:r w:rsidRPr="00E9096A">
              <w:rPr>
                <w:rFonts w:ascii="Arial" w:hAnsi="Arial" w:cs="Arial"/>
                <w:b/>
              </w:rPr>
              <w:t>Medium Company</w:t>
            </w:r>
          </w:p>
        </w:tc>
        <w:tc>
          <w:tcPr>
            <w:tcW w:w="2252" w:type="dxa"/>
          </w:tcPr>
          <w:p w14:paraId="6ACDC88B" w14:textId="77777777" w:rsidR="001B6EB9" w:rsidRPr="00E9096A" w:rsidRDefault="001B6EB9" w:rsidP="00E9096A">
            <w:pPr>
              <w:spacing w:line="360" w:lineRule="auto"/>
              <w:rPr>
                <w:rFonts w:ascii="Arial" w:hAnsi="Arial" w:cs="Arial"/>
              </w:rPr>
            </w:pPr>
            <w:r w:rsidRPr="00E9096A">
              <w:rPr>
                <w:rFonts w:ascii="Arial" w:hAnsi="Arial" w:cs="Arial"/>
              </w:rPr>
              <w:t>£25.9m</w:t>
            </w:r>
          </w:p>
        </w:tc>
        <w:tc>
          <w:tcPr>
            <w:tcW w:w="2253" w:type="dxa"/>
          </w:tcPr>
          <w:p w14:paraId="7393623F" w14:textId="77777777" w:rsidR="001B6EB9" w:rsidRPr="00E9096A" w:rsidRDefault="001B6EB9" w:rsidP="00E9096A">
            <w:pPr>
              <w:spacing w:line="360" w:lineRule="auto"/>
              <w:rPr>
                <w:rFonts w:ascii="Arial" w:hAnsi="Arial" w:cs="Arial"/>
              </w:rPr>
            </w:pPr>
            <w:r w:rsidRPr="00E9096A">
              <w:rPr>
                <w:rFonts w:ascii="Arial" w:hAnsi="Arial" w:cs="Arial"/>
              </w:rPr>
              <w:t>£12.9m</w:t>
            </w:r>
          </w:p>
        </w:tc>
        <w:tc>
          <w:tcPr>
            <w:tcW w:w="2253" w:type="dxa"/>
          </w:tcPr>
          <w:p w14:paraId="782CFE7F" w14:textId="77777777" w:rsidR="001B6EB9" w:rsidRPr="00E9096A" w:rsidRDefault="001B6EB9" w:rsidP="00E9096A">
            <w:pPr>
              <w:spacing w:line="360" w:lineRule="auto"/>
              <w:rPr>
                <w:rFonts w:ascii="Arial" w:hAnsi="Arial" w:cs="Arial"/>
              </w:rPr>
            </w:pPr>
            <w:r w:rsidRPr="00E9096A">
              <w:rPr>
                <w:rFonts w:ascii="Arial" w:hAnsi="Arial" w:cs="Arial"/>
              </w:rPr>
              <w:t>250</w:t>
            </w:r>
          </w:p>
        </w:tc>
      </w:tr>
    </w:tbl>
    <w:p w14:paraId="4D589F3F" w14:textId="77777777" w:rsidR="001B6EB9" w:rsidRPr="00E9096A" w:rsidRDefault="001B6EB9" w:rsidP="00E9096A">
      <w:pPr>
        <w:spacing w:line="360" w:lineRule="auto"/>
        <w:rPr>
          <w:rFonts w:ascii="Arial" w:hAnsi="Arial" w:cs="Arial"/>
          <w:sz w:val="24"/>
          <w:szCs w:val="24"/>
        </w:rPr>
      </w:pPr>
    </w:p>
    <w:p w14:paraId="5BE212D2" w14:textId="77777777" w:rsidR="001B6EB9" w:rsidRPr="00E9096A" w:rsidRDefault="001979D3" w:rsidP="00E9096A">
      <w:pPr>
        <w:spacing w:line="360" w:lineRule="auto"/>
        <w:rPr>
          <w:rFonts w:ascii="Arial" w:hAnsi="Arial" w:cs="Arial"/>
          <w:sz w:val="24"/>
          <w:szCs w:val="24"/>
        </w:rPr>
      </w:pPr>
      <w:sdt>
        <w:sdtPr>
          <w:rPr>
            <w:rFonts w:ascii="Arial" w:hAnsi="Arial" w:cs="Arial"/>
            <w:sz w:val="24"/>
            <w:szCs w:val="24"/>
          </w:rPr>
          <w:id w:val="-37665662"/>
          <w:citation/>
        </w:sdtPr>
        <w:sdtEndPr/>
        <w:sdtContent>
          <w:r w:rsidR="001B6EB9" w:rsidRPr="00E9096A">
            <w:rPr>
              <w:rFonts w:ascii="Arial" w:hAnsi="Arial" w:cs="Arial"/>
              <w:sz w:val="24"/>
              <w:szCs w:val="24"/>
            </w:rPr>
            <w:fldChar w:fldCharType="begin"/>
          </w:r>
          <w:r w:rsidR="001B6EB9" w:rsidRPr="00E9096A">
            <w:rPr>
              <w:rFonts w:ascii="Arial" w:hAnsi="Arial" w:cs="Arial"/>
              <w:sz w:val="24"/>
              <w:szCs w:val="24"/>
            </w:rPr>
            <w:instrText xml:space="preserve">CITATION Gov06 \l 2057 </w:instrText>
          </w:r>
          <w:r w:rsidR="001B6EB9" w:rsidRPr="00E9096A">
            <w:rPr>
              <w:rFonts w:ascii="Arial" w:hAnsi="Arial" w:cs="Arial"/>
              <w:sz w:val="24"/>
              <w:szCs w:val="24"/>
            </w:rPr>
            <w:fldChar w:fldCharType="separate"/>
          </w:r>
          <w:r w:rsidR="001B6EB9" w:rsidRPr="00E9096A">
            <w:rPr>
              <w:rFonts w:ascii="Arial" w:hAnsi="Arial" w:cs="Arial"/>
              <w:noProof/>
              <w:sz w:val="24"/>
              <w:szCs w:val="24"/>
            </w:rPr>
            <w:t>(GOV, 2006)</w:t>
          </w:r>
          <w:r w:rsidR="001B6EB9" w:rsidRPr="00E9096A">
            <w:rPr>
              <w:rFonts w:ascii="Arial" w:hAnsi="Arial" w:cs="Arial"/>
              <w:sz w:val="24"/>
              <w:szCs w:val="24"/>
            </w:rPr>
            <w:fldChar w:fldCharType="end"/>
          </w:r>
        </w:sdtContent>
      </w:sdt>
    </w:p>
    <w:p w14:paraId="0AF8E174" w14:textId="77777777" w:rsidR="001B6EB9" w:rsidRPr="00E9096A" w:rsidRDefault="00136D8A" w:rsidP="00E9096A">
      <w:pPr>
        <w:pStyle w:val="Heading1"/>
      </w:pPr>
      <w:bookmarkStart w:id="12" w:name="_Toc481582374"/>
      <w:r>
        <w:t xml:space="preserve">2.1.3 </w:t>
      </w:r>
      <w:r w:rsidR="001B6EB9" w:rsidRPr="00E9096A">
        <w:t>EU Definition</w:t>
      </w:r>
      <w:bookmarkEnd w:id="12"/>
    </w:p>
    <w:p w14:paraId="08EDC67B" w14:textId="77777777" w:rsidR="001B6EB9" w:rsidRPr="00E9096A" w:rsidRDefault="001B6EB9" w:rsidP="00E9096A">
      <w:pPr>
        <w:spacing w:line="360" w:lineRule="auto"/>
        <w:rPr>
          <w:rFonts w:ascii="Arial" w:hAnsi="Arial" w:cs="Arial"/>
          <w:sz w:val="24"/>
          <w:szCs w:val="24"/>
        </w:rPr>
      </w:pPr>
    </w:p>
    <w:p w14:paraId="24E41E06"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The EU definition of the size of the organisation is based on four related criteria; number of employees, turnover, total assets of legal units and independence. </w:t>
      </w:r>
    </w:p>
    <w:p w14:paraId="5E608EA4" w14:textId="77777777" w:rsidR="001B6EB9" w:rsidRPr="00E9096A" w:rsidRDefault="001B6EB9" w:rsidP="00E9096A">
      <w:pPr>
        <w:spacing w:line="360" w:lineRule="auto"/>
        <w:rPr>
          <w:rFonts w:ascii="Arial" w:hAnsi="Arial" w:cs="Arial"/>
          <w:sz w:val="24"/>
          <w:szCs w:val="24"/>
        </w:rPr>
      </w:pPr>
    </w:p>
    <w:p w14:paraId="394D07D7"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The European Union </w:t>
      </w:r>
      <w:sdt>
        <w:sdtPr>
          <w:rPr>
            <w:rFonts w:ascii="Arial" w:hAnsi="Arial" w:cs="Arial"/>
            <w:sz w:val="24"/>
            <w:szCs w:val="24"/>
          </w:rPr>
          <w:id w:val="-703781002"/>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Eur03 \n  \t  \l 2057 </w:instrText>
          </w:r>
          <w:r w:rsidRPr="00E9096A">
            <w:rPr>
              <w:rFonts w:ascii="Arial" w:hAnsi="Arial" w:cs="Arial"/>
              <w:sz w:val="24"/>
              <w:szCs w:val="24"/>
            </w:rPr>
            <w:fldChar w:fldCharType="separate"/>
          </w:r>
          <w:r w:rsidRPr="00E9096A">
            <w:rPr>
              <w:rFonts w:ascii="Arial" w:hAnsi="Arial" w:cs="Arial"/>
              <w:noProof/>
              <w:sz w:val="24"/>
              <w:szCs w:val="24"/>
            </w:rPr>
            <w:t>(2003)</w:t>
          </w:r>
          <w:r w:rsidRPr="00E9096A">
            <w:rPr>
              <w:rFonts w:ascii="Arial" w:hAnsi="Arial" w:cs="Arial"/>
              <w:sz w:val="24"/>
              <w:szCs w:val="24"/>
            </w:rPr>
            <w:fldChar w:fldCharType="end"/>
          </w:r>
        </w:sdtContent>
      </w:sdt>
      <w:r w:rsidRPr="00E9096A">
        <w:rPr>
          <w:rFonts w:ascii="Arial" w:hAnsi="Arial" w:cs="Arial"/>
          <w:sz w:val="24"/>
          <w:szCs w:val="24"/>
        </w:rPr>
        <w:t xml:space="preserve"> define medium sized enterprises as less than 250 employees and an annual turnover not exceeding </w:t>
      </w:r>
      <w:r w:rsidR="00E75CE0">
        <w:rPr>
          <w:rFonts w:ascii="Arial" w:hAnsi="Arial" w:cs="Arial"/>
          <w:sz w:val="24"/>
          <w:szCs w:val="24"/>
        </w:rPr>
        <w:t>€</w:t>
      </w:r>
      <w:r w:rsidRPr="00E9096A">
        <w:rPr>
          <w:rFonts w:ascii="Arial" w:hAnsi="Arial" w:cs="Arial"/>
          <w:sz w:val="24"/>
          <w:szCs w:val="24"/>
        </w:rPr>
        <w:t xml:space="preserve">50 million; small enterprises as less than 50 employees and a turnover less than </w:t>
      </w:r>
      <w:r w:rsidR="00E75CE0">
        <w:rPr>
          <w:rFonts w:ascii="Arial" w:hAnsi="Arial" w:cs="Arial"/>
          <w:sz w:val="24"/>
          <w:szCs w:val="24"/>
        </w:rPr>
        <w:t>€</w:t>
      </w:r>
      <w:r w:rsidRPr="00E9096A">
        <w:rPr>
          <w:rFonts w:ascii="Arial" w:hAnsi="Arial" w:cs="Arial"/>
          <w:sz w:val="24"/>
          <w:szCs w:val="24"/>
        </w:rPr>
        <w:t xml:space="preserve">10 million; and micro enterprises as less than 10 employees and a turnover less than </w:t>
      </w:r>
      <w:r w:rsidR="00E75CE0">
        <w:rPr>
          <w:rFonts w:ascii="Arial" w:hAnsi="Arial" w:cs="Arial"/>
          <w:sz w:val="24"/>
          <w:szCs w:val="24"/>
        </w:rPr>
        <w:t>€</w:t>
      </w:r>
      <w:r w:rsidRPr="00E9096A">
        <w:rPr>
          <w:rFonts w:ascii="Arial" w:hAnsi="Arial" w:cs="Arial"/>
          <w:sz w:val="24"/>
          <w:szCs w:val="24"/>
        </w:rPr>
        <w:t>2 million</w:t>
      </w:r>
    </w:p>
    <w:p w14:paraId="5B3289E9" w14:textId="77777777" w:rsidR="001B6EB9" w:rsidRPr="00E9096A" w:rsidRDefault="001B6EB9" w:rsidP="00E9096A">
      <w:pPr>
        <w:spacing w:line="360" w:lineRule="auto"/>
        <w:rPr>
          <w:rFonts w:ascii="Arial" w:hAnsi="Arial" w:cs="Arial"/>
          <w:sz w:val="24"/>
          <w:szCs w:val="24"/>
        </w:rPr>
      </w:pPr>
    </w:p>
    <w:p w14:paraId="3CE1A26F"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SME’s are usually considered to be non-subsidiary firms which employ fewer than a given number of employees. This number of employees differs across countries. </w:t>
      </w:r>
      <w:r w:rsidRPr="00E9096A">
        <w:rPr>
          <w:rFonts w:ascii="Arial" w:hAnsi="Arial" w:cs="Arial"/>
          <w:sz w:val="24"/>
          <w:szCs w:val="24"/>
        </w:rPr>
        <w:lastRenderedPageBreak/>
        <w:t xml:space="preserve">Certain countries set the limit at 200, while the Unites States believes SME’s to include organisations with fewer than 500 employees. </w:t>
      </w:r>
    </w:p>
    <w:p w14:paraId="372160A7" w14:textId="77777777" w:rsidR="001B6EB9" w:rsidRPr="00E9096A" w:rsidRDefault="001B6EB9" w:rsidP="00E9096A">
      <w:pPr>
        <w:spacing w:line="360" w:lineRule="auto"/>
        <w:rPr>
          <w:rFonts w:ascii="Arial" w:hAnsi="Arial" w:cs="Arial"/>
          <w:sz w:val="24"/>
          <w:szCs w:val="24"/>
        </w:rPr>
      </w:pPr>
    </w:p>
    <w:p w14:paraId="1685C8D4"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Turnover and financial assets are also used to outline SME’s; in the EU, the turnover of an SME cannot surpass </w:t>
      </w:r>
      <w:r w:rsidR="00E75CE0">
        <w:rPr>
          <w:rFonts w:ascii="Arial" w:hAnsi="Arial" w:cs="Arial"/>
          <w:sz w:val="24"/>
          <w:szCs w:val="24"/>
        </w:rPr>
        <w:t>€</w:t>
      </w:r>
      <w:r w:rsidRPr="00E9096A">
        <w:rPr>
          <w:rFonts w:ascii="Arial" w:hAnsi="Arial" w:cs="Arial"/>
          <w:sz w:val="24"/>
          <w:szCs w:val="24"/>
        </w:rPr>
        <w:t xml:space="preserve">50 million and the annual balance sheet should not surpass </w:t>
      </w:r>
      <w:r w:rsidR="00E75CE0">
        <w:rPr>
          <w:rFonts w:ascii="Arial" w:hAnsi="Arial" w:cs="Arial"/>
          <w:sz w:val="24"/>
          <w:szCs w:val="24"/>
        </w:rPr>
        <w:t>€</w:t>
      </w:r>
      <w:r w:rsidRPr="00E9096A">
        <w:rPr>
          <w:rFonts w:ascii="Arial" w:hAnsi="Arial" w:cs="Arial"/>
          <w:sz w:val="24"/>
          <w:szCs w:val="24"/>
        </w:rPr>
        <w:t xml:space="preserve">43 million </w:t>
      </w:r>
      <w:sdt>
        <w:sdtPr>
          <w:rPr>
            <w:rFonts w:ascii="Arial" w:hAnsi="Arial" w:cs="Arial"/>
            <w:sz w:val="24"/>
            <w:szCs w:val="24"/>
          </w:rPr>
          <w:id w:val="-985084798"/>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OEC13 \l 2057 </w:instrText>
          </w:r>
          <w:r w:rsidRPr="00E9096A">
            <w:rPr>
              <w:rFonts w:ascii="Arial" w:hAnsi="Arial" w:cs="Arial"/>
              <w:sz w:val="24"/>
              <w:szCs w:val="24"/>
            </w:rPr>
            <w:fldChar w:fldCharType="separate"/>
          </w:r>
          <w:r w:rsidRPr="00E9096A">
            <w:rPr>
              <w:rFonts w:ascii="Arial" w:hAnsi="Arial" w:cs="Arial"/>
              <w:noProof/>
              <w:sz w:val="24"/>
              <w:szCs w:val="24"/>
            </w:rPr>
            <w:t>(OECD, 2013)</w:t>
          </w:r>
          <w:r w:rsidRPr="00E9096A">
            <w:rPr>
              <w:rFonts w:ascii="Arial" w:hAnsi="Arial" w:cs="Arial"/>
              <w:sz w:val="24"/>
              <w:szCs w:val="24"/>
            </w:rPr>
            <w:fldChar w:fldCharType="end"/>
          </w:r>
        </w:sdtContent>
      </w:sdt>
      <w:r w:rsidRPr="00E9096A">
        <w:rPr>
          <w:rFonts w:ascii="Arial" w:hAnsi="Arial" w:cs="Arial"/>
          <w:sz w:val="24"/>
          <w:szCs w:val="24"/>
        </w:rPr>
        <w:t>.</w:t>
      </w:r>
    </w:p>
    <w:p w14:paraId="25761E8C" w14:textId="77777777" w:rsidR="001B6EB9" w:rsidRPr="00E9096A" w:rsidRDefault="001B6EB9" w:rsidP="00E9096A">
      <w:pPr>
        <w:spacing w:line="360" w:lineRule="auto"/>
        <w:rPr>
          <w:rFonts w:ascii="Arial" w:hAnsi="Arial" w:cs="Arial"/>
          <w:sz w:val="24"/>
          <w:szCs w:val="24"/>
        </w:rPr>
      </w:pPr>
    </w:p>
    <w:p w14:paraId="3F7E96CF"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Also the EU definition entails SME’s to be autonomous enterprises, that is, they have to be adequately independent </w:t>
      </w:r>
      <w:r w:rsidRPr="00E9096A">
        <w:rPr>
          <w:rFonts w:ascii="Arial" w:hAnsi="Arial" w:cs="Arial"/>
          <w:noProof/>
          <w:sz w:val="24"/>
          <w:szCs w:val="24"/>
        </w:rPr>
        <w:t>(Czegledi et al., 2015)</w:t>
      </w:r>
      <w:r w:rsidR="00A43584">
        <w:rPr>
          <w:rFonts w:ascii="Arial" w:hAnsi="Arial" w:cs="Arial"/>
          <w:sz w:val="24"/>
          <w:szCs w:val="24"/>
        </w:rPr>
        <w:t>.</w:t>
      </w:r>
    </w:p>
    <w:p w14:paraId="766C54A5"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For the purpose of this research, the EU definition will be used.</w:t>
      </w:r>
    </w:p>
    <w:p w14:paraId="34F828CA" w14:textId="77777777" w:rsidR="001B6EB9" w:rsidRPr="00E9096A" w:rsidRDefault="00136D8A" w:rsidP="00E9096A">
      <w:pPr>
        <w:pStyle w:val="Heading1"/>
      </w:pPr>
      <w:bookmarkStart w:id="13" w:name="_Toc481582375"/>
      <w:r>
        <w:t>2.2</w:t>
      </w:r>
      <w:r w:rsidR="001B6EB9" w:rsidRPr="00E9096A">
        <w:t xml:space="preserve"> Importance of SME’s</w:t>
      </w:r>
      <w:bookmarkEnd w:id="13"/>
    </w:p>
    <w:p w14:paraId="2F41A81F" w14:textId="77777777" w:rsidR="001B6EB9" w:rsidRPr="00E9096A" w:rsidRDefault="001B6EB9" w:rsidP="00E9096A">
      <w:pPr>
        <w:spacing w:line="360" w:lineRule="auto"/>
        <w:rPr>
          <w:rFonts w:ascii="Arial" w:hAnsi="Arial" w:cs="Arial"/>
          <w:sz w:val="24"/>
          <w:szCs w:val="24"/>
        </w:rPr>
      </w:pPr>
    </w:p>
    <w:p w14:paraId="04DB85D5"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Small and medium-sized enterprises are an exciting and rising sector in most economies round the world. Global economic circumstances have stimulated the growth on SME’s over the last 10-15 years. This is clear not only in the UK, USA, Australasia and Europe, but similarly in Africa, Latin America, Korea and Indonesia. Within the Organisation for Economic Co-operation, which is a forum in which governments work together to share experiences and seek solutions to common problems to promote policies that will improve the economic and social well-being of people around the world</w:t>
      </w:r>
      <w:sdt>
        <w:sdtPr>
          <w:rPr>
            <w:rFonts w:ascii="Arial" w:hAnsi="Arial" w:cs="Arial"/>
            <w:sz w:val="24"/>
            <w:szCs w:val="24"/>
          </w:rPr>
          <w:id w:val="1657642974"/>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OEC16 \l 2057 </w:instrText>
          </w:r>
          <w:r w:rsidRPr="00E9096A">
            <w:rPr>
              <w:rFonts w:ascii="Arial" w:hAnsi="Arial" w:cs="Arial"/>
              <w:sz w:val="24"/>
              <w:szCs w:val="24"/>
            </w:rPr>
            <w:fldChar w:fldCharType="separate"/>
          </w:r>
          <w:r w:rsidRPr="00E9096A">
            <w:rPr>
              <w:rFonts w:ascii="Arial" w:hAnsi="Arial" w:cs="Arial"/>
              <w:noProof/>
              <w:sz w:val="24"/>
              <w:szCs w:val="24"/>
            </w:rPr>
            <w:t xml:space="preserve"> (OECD, 2016)</w:t>
          </w:r>
          <w:r w:rsidRPr="00E9096A">
            <w:rPr>
              <w:rFonts w:ascii="Arial" w:hAnsi="Arial" w:cs="Arial"/>
              <w:sz w:val="24"/>
              <w:szCs w:val="24"/>
            </w:rPr>
            <w:fldChar w:fldCharType="end"/>
          </w:r>
        </w:sdtContent>
      </w:sdt>
      <w:r w:rsidRPr="00E9096A">
        <w:rPr>
          <w:rFonts w:ascii="Arial" w:hAnsi="Arial" w:cs="Arial"/>
          <w:sz w:val="24"/>
          <w:szCs w:val="24"/>
        </w:rPr>
        <w:t xml:space="preserve">, 95% of firms are SME’s employing between 60% and 70% of workers </w:t>
      </w:r>
      <w:sdt>
        <w:sdtPr>
          <w:rPr>
            <w:rFonts w:ascii="Arial" w:hAnsi="Arial" w:cs="Arial"/>
            <w:sz w:val="24"/>
            <w:szCs w:val="24"/>
          </w:rPr>
          <w:id w:val="1852751222"/>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Lev05 \l 2057 </w:instrText>
          </w:r>
          <w:r w:rsidRPr="00E9096A">
            <w:rPr>
              <w:rFonts w:ascii="Arial" w:hAnsi="Arial" w:cs="Arial"/>
              <w:sz w:val="24"/>
              <w:szCs w:val="24"/>
            </w:rPr>
            <w:fldChar w:fldCharType="separate"/>
          </w:r>
          <w:r w:rsidRPr="00E9096A">
            <w:rPr>
              <w:rFonts w:ascii="Arial" w:hAnsi="Arial" w:cs="Arial"/>
              <w:noProof/>
              <w:sz w:val="24"/>
              <w:szCs w:val="24"/>
            </w:rPr>
            <w:t>(Levy &amp; Powell, 2005)</w:t>
          </w:r>
          <w:r w:rsidRPr="00E9096A">
            <w:rPr>
              <w:rFonts w:ascii="Arial" w:hAnsi="Arial" w:cs="Arial"/>
              <w:sz w:val="24"/>
              <w:szCs w:val="24"/>
            </w:rPr>
            <w:fldChar w:fldCharType="end"/>
          </w:r>
        </w:sdtContent>
      </w:sdt>
      <w:r w:rsidRPr="00E9096A">
        <w:rPr>
          <w:rFonts w:ascii="Arial" w:hAnsi="Arial" w:cs="Arial"/>
          <w:sz w:val="24"/>
          <w:szCs w:val="24"/>
        </w:rPr>
        <w:t xml:space="preserve">. </w:t>
      </w:r>
    </w:p>
    <w:p w14:paraId="74A9E450" w14:textId="77777777" w:rsidR="001B6EB9" w:rsidRPr="00E9096A" w:rsidRDefault="001B6EB9" w:rsidP="00E9096A">
      <w:pPr>
        <w:spacing w:line="360" w:lineRule="auto"/>
        <w:rPr>
          <w:rFonts w:ascii="Arial" w:hAnsi="Arial" w:cs="Arial"/>
          <w:sz w:val="24"/>
          <w:szCs w:val="24"/>
        </w:rPr>
      </w:pPr>
    </w:p>
    <w:p w14:paraId="34A8CA26"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SME’s play a major role in the creation of social and economic wealth </w:t>
      </w:r>
      <w:r w:rsidRPr="00E9096A">
        <w:rPr>
          <w:rFonts w:ascii="Arial" w:hAnsi="Arial" w:cs="Arial"/>
          <w:noProof/>
          <w:sz w:val="24"/>
          <w:szCs w:val="24"/>
        </w:rPr>
        <w:t>(Schoonjans, et al., 2013)</w:t>
      </w:r>
      <w:r w:rsidRPr="00E9096A">
        <w:rPr>
          <w:rFonts w:ascii="Arial" w:hAnsi="Arial" w:cs="Arial"/>
          <w:sz w:val="24"/>
          <w:szCs w:val="24"/>
        </w:rPr>
        <w:t xml:space="preserve"> and are considered a sector with substantial contribution to the economical growth of both developed countries and emergent countries </w:t>
      </w:r>
      <w:sdt>
        <w:sdtPr>
          <w:rPr>
            <w:rFonts w:ascii="Arial" w:hAnsi="Arial" w:cs="Arial"/>
            <w:sz w:val="24"/>
            <w:szCs w:val="24"/>
          </w:rPr>
          <w:id w:val="1982881814"/>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Tur15 \l 2057 </w:instrText>
          </w:r>
          <w:r w:rsidRPr="00E9096A">
            <w:rPr>
              <w:rFonts w:ascii="Arial" w:hAnsi="Arial" w:cs="Arial"/>
              <w:sz w:val="24"/>
              <w:szCs w:val="24"/>
            </w:rPr>
            <w:fldChar w:fldCharType="separate"/>
          </w:r>
          <w:r w:rsidRPr="00E9096A">
            <w:rPr>
              <w:rFonts w:ascii="Arial" w:hAnsi="Arial" w:cs="Arial"/>
              <w:noProof/>
              <w:sz w:val="24"/>
              <w:szCs w:val="24"/>
            </w:rPr>
            <w:t>(Turyakira &amp; Mbidde, 2015)</w:t>
          </w:r>
          <w:r w:rsidRPr="00E9096A">
            <w:rPr>
              <w:rFonts w:ascii="Arial" w:hAnsi="Arial" w:cs="Arial"/>
              <w:sz w:val="24"/>
              <w:szCs w:val="24"/>
            </w:rPr>
            <w:fldChar w:fldCharType="end"/>
          </w:r>
        </w:sdtContent>
      </w:sdt>
      <w:r w:rsidRPr="00E9096A">
        <w:rPr>
          <w:rFonts w:ascii="Arial" w:hAnsi="Arial" w:cs="Arial"/>
          <w:sz w:val="24"/>
          <w:szCs w:val="24"/>
        </w:rPr>
        <w:t>.</w:t>
      </w:r>
    </w:p>
    <w:p w14:paraId="4A5FDBA9" w14:textId="77777777" w:rsidR="001B6EB9" w:rsidRPr="00E9096A" w:rsidRDefault="001B6EB9" w:rsidP="00E9096A">
      <w:pPr>
        <w:spacing w:line="360" w:lineRule="auto"/>
        <w:rPr>
          <w:rFonts w:ascii="Arial" w:hAnsi="Arial" w:cs="Arial"/>
          <w:sz w:val="24"/>
          <w:szCs w:val="24"/>
        </w:rPr>
      </w:pPr>
    </w:p>
    <w:p w14:paraId="5A7AC3A6" w14:textId="77777777" w:rsidR="001B6EB9" w:rsidRDefault="001B6EB9" w:rsidP="00E9096A">
      <w:pPr>
        <w:spacing w:line="360" w:lineRule="auto"/>
        <w:rPr>
          <w:rFonts w:ascii="Arial" w:hAnsi="Arial" w:cs="Arial"/>
          <w:sz w:val="24"/>
          <w:szCs w:val="24"/>
        </w:rPr>
      </w:pPr>
      <w:r w:rsidRPr="00E9096A">
        <w:rPr>
          <w:rFonts w:ascii="Arial" w:hAnsi="Arial" w:cs="Arial"/>
          <w:sz w:val="24"/>
          <w:szCs w:val="24"/>
        </w:rPr>
        <w:t xml:space="preserve">During the 1980’s, in both large and small businesses turnover, employment and stocks of firms in a variety of business services and activities in the United Kingdom </w:t>
      </w:r>
      <w:r w:rsidRPr="00E9096A">
        <w:rPr>
          <w:rFonts w:ascii="Arial" w:hAnsi="Arial" w:cs="Arial"/>
          <w:sz w:val="24"/>
          <w:szCs w:val="24"/>
        </w:rPr>
        <w:lastRenderedPageBreak/>
        <w:t xml:space="preserve">all grew excessively </w:t>
      </w:r>
      <w:r w:rsidRPr="00E9096A">
        <w:rPr>
          <w:rFonts w:ascii="Arial" w:hAnsi="Arial" w:cs="Arial"/>
          <w:noProof/>
          <w:sz w:val="24"/>
          <w:szCs w:val="24"/>
        </w:rPr>
        <w:t>(Bryson et al., 1993)</w:t>
      </w:r>
      <w:r w:rsidRPr="00E9096A">
        <w:rPr>
          <w:rFonts w:ascii="Arial" w:hAnsi="Arial" w:cs="Arial"/>
          <w:sz w:val="24"/>
          <w:szCs w:val="24"/>
        </w:rPr>
        <w:t xml:space="preserve">. However, the majority of this growth, especially in the stock of business firms, has been influenced by SME’s. Small businesses play a substantial role in the UK economy. Most of the UK’s 3.7 million business enterprises employ less than 500 people, though these large firms account for also one-third of non-government employment, but the number of SME’s increased swiftly during the 1980’s and 1990’s from 57% to 67% </w:t>
      </w:r>
      <w:sdt>
        <w:sdtPr>
          <w:rPr>
            <w:rFonts w:ascii="Arial" w:hAnsi="Arial" w:cs="Arial"/>
            <w:sz w:val="24"/>
            <w:szCs w:val="24"/>
          </w:rPr>
          <w:id w:val="-535587252"/>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Ana03 \l 2057 </w:instrText>
          </w:r>
          <w:r w:rsidRPr="00E9096A">
            <w:rPr>
              <w:rFonts w:ascii="Arial" w:hAnsi="Arial" w:cs="Arial"/>
              <w:sz w:val="24"/>
              <w:szCs w:val="24"/>
            </w:rPr>
            <w:fldChar w:fldCharType="separate"/>
          </w:r>
          <w:r w:rsidRPr="00E9096A">
            <w:rPr>
              <w:rFonts w:ascii="Arial" w:hAnsi="Arial" w:cs="Arial"/>
              <w:noProof/>
              <w:sz w:val="24"/>
              <w:szCs w:val="24"/>
            </w:rPr>
            <w:t>(Analoui &amp; Karami, 2003)</w:t>
          </w:r>
          <w:r w:rsidRPr="00E9096A">
            <w:rPr>
              <w:rFonts w:ascii="Arial" w:hAnsi="Arial" w:cs="Arial"/>
              <w:sz w:val="24"/>
              <w:szCs w:val="24"/>
            </w:rPr>
            <w:fldChar w:fldCharType="end"/>
          </w:r>
        </w:sdtContent>
      </w:sdt>
      <w:r w:rsidR="00A43584">
        <w:rPr>
          <w:rFonts w:ascii="Arial" w:hAnsi="Arial" w:cs="Arial"/>
          <w:sz w:val="24"/>
          <w:szCs w:val="24"/>
        </w:rPr>
        <w:t xml:space="preserve">. </w:t>
      </w:r>
    </w:p>
    <w:p w14:paraId="32B0AEAB" w14:textId="77777777" w:rsidR="00A43584" w:rsidRPr="00E9096A" w:rsidRDefault="00A43584" w:rsidP="00E9096A">
      <w:pPr>
        <w:spacing w:line="360" w:lineRule="auto"/>
        <w:rPr>
          <w:rFonts w:ascii="Arial" w:hAnsi="Arial" w:cs="Arial"/>
          <w:sz w:val="24"/>
          <w:szCs w:val="24"/>
        </w:rPr>
      </w:pPr>
    </w:p>
    <w:p w14:paraId="3F299729"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The UK’s 3.7 million SME’s account for approximately 40% of the GDP and have an annual turnover of one trillion pounds. They account for 85% of the 2.3 million extra jobs, by employing over 12 million people, created by new businesses in the private sector between 1995-1999 and more than 50% of the 3.5 million jobs gained from growth over the same timescale.</w:t>
      </w:r>
    </w:p>
    <w:p w14:paraId="3998CCD9" w14:textId="77777777" w:rsidR="001B6EB9" w:rsidRPr="00E9096A" w:rsidRDefault="001B6EB9" w:rsidP="00E9096A">
      <w:pPr>
        <w:spacing w:line="360" w:lineRule="auto"/>
        <w:rPr>
          <w:rFonts w:ascii="Arial" w:hAnsi="Arial" w:cs="Arial"/>
          <w:sz w:val="24"/>
          <w:szCs w:val="24"/>
        </w:rPr>
      </w:pPr>
    </w:p>
    <w:p w14:paraId="35F76937"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Small businesses represented 99.3% of all private sector businesses at the beginning of 2016 and 99.9% were small or medium sized. Total employment in SME’s was 15.7 million this </w:t>
      </w:r>
      <w:r w:rsidR="00127D6E" w:rsidRPr="00E9096A">
        <w:rPr>
          <w:rFonts w:ascii="Arial" w:hAnsi="Arial" w:cs="Arial"/>
          <w:sz w:val="24"/>
          <w:szCs w:val="24"/>
        </w:rPr>
        <w:t>equalled</w:t>
      </w:r>
      <w:r w:rsidRPr="00E9096A">
        <w:rPr>
          <w:rFonts w:ascii="Arial" w:hAnsi="Arial" w:cs="Arial"/>
          <w:sz w:val="24"/>
          <w:szCs w:val="24"/>
        </w:rPr>
        <w:t xml:space="preserve"> 60% of all private sector employment in the UK. The combined annual turnover of SME’s was £1.8 trillion, this </w:t>
      </w:r>
      <w:r w:rsidR="00127D6E" w:rsidRPr="00E9096A">
        <w:rPr>
          <w:rFonts w:ascii="Arial" w:hAnsi="Arial" w:cs="Arial"/>
          <w:sz w:val="24"/>
          <w:szCs w:val="24"/>
        </w:rPr>
        <w:t>equalled</w:t>
      </w:r>
      <w:r w:rsidRPr="00E9096A">
        <w:rPr>
          <w:rFonts w:ascii="Arial" w:hAnsi="Arial" w:cs="Arial"/>
          <w:sz w:val="24"/>
          <w:szCs w:val="24"/>
        </w:rPr>
        <w:t xml:space="preserve"> 47% of all private sector turnover </w:t>
      </w:r>
      <w:sdt>
        <w:sdtPr>
          <w:rPr>
            <w:rFonts w:ascii="Arial" w:hAnsi="Arial" w:cs="Arial"/>
            <w:sz w:val="24"/>
            <w:szCs w:val="24"/>
          </w:rPr>
          <w:id w:val="758339318"/>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Gov16 \l 2057 </w:instrText>
          </w:r>
          <w:r w:rsidRPr="00E9096A">
            <w:rPr>
              <w:rFonts w:ascii="Arial" w:hAnsi="Arial" w:cs="Arial"/>
              <w:sz w:val="24"/>
              <w:szCs w:val="24"/>
            </w:rPr>
            <w:fldChar w:fldCharType="separate"/>
          </w:r>
          <w:r w:rsidRPr="00E9096A">
            <w:rPr>
              <w:rFonts w:ascii="Arial" w:hAnsi="Arial" w:cs="Arial"/>
              <w:noProof/>
              <w:sz w:val="24"/>
              <w:szCs w:val="24"/>
            </w:rPr>
            <w:t>(Gov, 2016)</w:t>
          </w:r>
          <w:r w:rsidRPr="00E9096A">
            <w:rPr>
              <w:rFonts w:ascii="Arial" w:hAnsi="Arial" w:cs="Arial"/>
              <w:sz w:val="24"/>
              <w:szCs w:val="24"/>
            </w:rPr>
            <w:fldChar w:fldCharType="end"/>
          </w:r>
        </w:sdtContent>
      </w:sdt>
      <w:r w:rsidRPr="00E9096A">
        <w:rPr>
          <w:rFonts w:ascii="Arial" w:hAnsi="Arial" w:cs="Arial"/>
          <w:sz w:val="24"/>
          <w:szCs w:val="24"/>
        </w:rPr>
        <w:t>.</w:t>
      </w:r>
    </w:p>
    <w:p w14:paraId="6F8C2849" w14:textId="77777777" w:rsidR="001B6EB9" w:rsidRPr="00E9096A" w:rsidRDefault="001B6EB9" w:rsidP="00E9096A">
      <w:pPr>
        <w:spacing w:line="360" w:lineRule="auto"/>
        <w:rPr>
          <w:rFonts w:ascii="Arial" w:hAnsi="Arial" w:cs="Arial"/>
          <w:sz w:val="24"/>
          <w:szCs w:val="24"/>
        </w:rPr>
      </w:pPr>
    </w:p>
    <w:p w14:paraId="6EF27965"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SME’s play a vital responsibility in the economy, Schumpeter's </w:t>
      </w:r>
      <w:sdt>
        <w:sdtPr>
          <w:rPr>
            <w:rFonts w:ascii="Arial" w:hAnsi="Arial" w:cs="Arial"/>
            <w:sz w:val="24"/>
            <w:szCs w:val="24"/>
          </w:rPr>
          <w:id w:val="947821152"/>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Sch39 \n  \t  \l 2057 </w:instrText>
          </w:r>
          <w:r w:rsidRPr="00E9096A">
            <w:rPr>
              <w:rFonts w:ascii="Arial" w:hAnsi="Arial" w:cs="Arial"/>
              <w:sz w:val="24"/>
              <w:szCs w:val="24"/>
            </w:rPr>
            <w:fldChar w:fldCharType="separate"/>
          </w:r>
          <w:r w:rsidRPr="00E9096A">
            <w:rPr>
              <w:rFonts w:ascii="Arial" w:hAnsi="Arial" w:cs="Arial"/>
              <w:noProof/>
              <w:sz w:val="24"/>
              <w:szCs w:val="24"/>
            </w:rPr>
            <w:t>(1939)</w:t>
          </w:r>
          <w:r w:rsidRPr="00E9096A">
            <w:rPr>
              <w:rFonts w:ascii="Arial" w:hAnsi="Arial" w:cs="Arial"/>
              <w:sz w:val="24"/>
              <w:szCs w:val="24"/>
            </w:rPr>
            <w:fldChar w:fldCharType="end"/>
          </w:r>
        </w:sdtContent>
      </w:sdt>
      <w:r w:rsidRPr="00E9096A">
        <w:rPr>
          <w:rFonts w:ascii="Arial" w:hAnsi="Arial" w:cs="Arial"/>
          <w:sz w:val="24"/>
          <w:szCs w:val="24"/>
        </w:rPr>
        <w:t xml:space="preserve"> argues that the role of SMEs differs from industry to industry, and within an industry as it progresses. Numerous general and technology policy reasons are given for support of SMEs, including that SMEs lead to a more </w:t>
      </w:r>
      <w:r w:rsidR="00127D6E" w:rsidRPr="00E9096A">
        <w:rPr>
          <w:rFonts w:ascii="Arial" w:hAnsi="Arial" w:cs="Arial"/>
          <w:sz w:val="24"/>
          <w:szCs w:val="24"/>
        </w:rPr>
        <w:t>favourable</w:t>
      </w:r>
      <w:r w:rsidRPr="00E9096A">
        <w:rPr>
          <w:rFonts w:ascii="Arial" w:hAnsi="Arial" w:cs="Arial"/>
          <w:sz w:val="24"/>
          <w:szCs w:val="24"/>
        </w:rPr>
        <w:t xml:space="preserve"> balance of economic power, mutually beneficial small/large firm relations, and a significant source of employment. Additionally, research supporting a model developed by Abernathy and Utterbach </w:t>
      </w:r>
      <w:sdt>
        <w:sdtPr>
          <w:rPr>
            <w:rFonts w:ascii="Arial" w:hAnsi="Arial" w:cs="Arial"/>
            <w:sz w:val="24"/>
            <w:szCs w:val="24"/>
          </w:rPr>
          <w:id w:val="-1423946044"/>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Abe75 \n  \t  \l 2057 </w:instrText>
          </w:r>
          <w:r w:rsidRPr="00E9096A">
            <w:rPr>
              <w:rFonts w:ascii="Arial" w:hAnsi="Arial" w:cs="Arial"/>
              <w:sz w:val="24"/>
              <w:szCs w:val="24"/>
            </w:rPr>
            <w:fldChar w:fldCharType="separate"/>
          </w:r>
          <w:r w:rsidRPr="00E9096A">
            <w:rPr>
              <w:rFonts w:ascii="Arial" w:hAnsi="Arial" w:cs="Arial"/>
              <w:noProof/>
              <w:sz w:val="24"/>
              <w:szCs w:val="24"/>
            </w:rPr>
            <w:t>(1975)</w:t>
          </w:r>
          <w:r w:rsidRPr="00E9096A">
            <w:rPr>
              <w:rFonts w:ascii="Arial" w:hAnsi="Arial" w:cs="Arial"/>
              <w:sz w:val="24"/>
              <w:szCs w:val="24"/>
            </w:rPr>
            <w:fldChar w:fldCharType="end"/>
          </w:r>
        </w:sdtContent>
      </w:sdt>
      <w:r w:rsidRPr="00E9096A">
        <w:rPr>
          <w:rFonts w:ascii="Arial" w:hAnsi="Arial" w:cs="Arial"/>
          <w:sz w:val="24"/>
          <w:szCs w:val="24"/>
        </w:rPr>
        <w:t xml:space="preserve"> shows that in some industry sectors, small firms contribute to a disproportionately high percentage of far-reaching innovations.</w:t>
      </w:r>
    </w:p>
    <w:p w14:paraId="672801B6" w14:textId="77777777" w:rsidR="001B6EB9" w:rsidRPr="00E9096A" w:rsidRDefault="001B6EB9" w:rsidP="00E9096A">
      <w:pPr>
        <w:spacing w:line="360" w:lineRule="auto"/>
        <w:rPr>
          <w:rFonts w:ascii="Arial" w:hAnsi="Arial" w:cs="Arial"/>
          <w:sz w:val="24"/>
          <w:szCs w:val="24"/>
        </w:rPr>
      </w:pPr>
    </w:p>
    <w:p w14:paraId="04D6A439"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lastRenderedPageBreak/>
        <w:t xml:space="preserve">SME’s are being seen more and more as essential drivers for developing the economy’s competitiveness in the global market and vital for sustained, future economic stability. They are the incentive in the economy </w:t>
      </w:r>
      <w:sdt>
        <w:sdtPr>
          <w:rPr>
            <w:rFonts w:ascii="Arial" w:hAnsi="Arial" w:cs="Arial"/>
            <w:sz w:val="24"/>
            <w:szCs w:val="24"/>
          </w:rPr>
          <w:id w:val="1277522295"/>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Wil11 \l 2057 </w:instrText>
          </w:r>
          <w:r w:rsidRPr="00E9096A">
            <w:rPr>
              <w:rFonts w:ascii="Arial" w:hAnsi="Arial" w:cs="Arial"/>
              <w:sz w:val="24"/>
              <w:szCs w:val="24"/>
            </w:rPr>
            <w:fldChar w:fldCharType="separate"/>
          </w:r>
          <w:r w:rsidRPr="00E9096A">
            <w:rPr>
              <w:rFonts w:ascii="Arial" w:hAnsi="Arial" w:cs="Arial"/>
              <w:noProof/>
              <w:sz w:val="24"/>
              <w:szCs w:val="24"/>
            </w:rPr>
            <w:t>(Wilde, 2011)</w:t>
          </w:r>
          <w:r w:rsidRPr="00E9096A">
            <w:rPr>
              <w:rFonts w:ascii="Arial" w:hAnsi="Arial" w:cs="Arial"/>
              <w:sz w:val="24"/>
              <w:szCs w:val="24"/>
            </w:rPr>
            <w:fldChar w:fldCharType="end"/>
          </w:r>
        </w:sdtContent>
      </w:sdt>
      <w:r w:rsidRPr="00E9096A">
        <w:rPr>
          <w:rFonts w:ascii="Arial" w:hAnsi="Arial" w:cs="Arial"/>
          <w:sz w:val="24"/>
          <w:szCs w:val="24"/>
        </w:rPr>
        <w:t>.</w:t>
      </w:r>
    </w:p>
    <w:p w14:paraId="3966D0E9" w14:textId="77777777" w:rsidR="001B6EB9" w:rsidRPr="00E9096A" w:rsidRDefault="001B6EB9" w:rsidP="00E9096A">
      <w:pPr>
        <w:spacing w:line="360" w:lineRule="auto"/>
        <w:rPr>
          <w:rFonts w:ascii="Arial" w:hAnsi="Arial" w:cs="Arial"/>
          <w:sz w:val="24"/>
          <w:szCs w:val="24"/>
        </w:rPr>
      </w:pPr>
    </w:p>
    <w:p w14:paraId="386948F2"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Small- and medium-sized enterprises (SMEs) are not only numerically predominant in the European economy; they also constitute an important social dimension to the domestic compromises that underpin the political systems of the member states </w:t>
      </w:r>
      <w:sdt>
        <w:sdtPr>
          <w:rPr>
            <w:rFonts w:ascii="Arial" w:hAnsi="Arial" w:cs="Arial"/>
            <w:sz w:val="24"/>
            <w:szCs w:val="24"/>
          </w:rPr>
          <w:id w:val="-756670386"/>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Cha07 \l 2057 </w:instrText>
          </w:r>
          <w:r w:rsidRPr="00E9096A">
            <w:rPr>
              <w:rFonts w:ascii="Arial" w:hAnsi="Arial" w:cs="Arial"/>
              <w:sz w:val="24"/>
              <w:szCs w:val="24"/>
            </w:rPr>
            <w:fldChar w:fldCharType="separate"/>
          </w:r>
          <w:r w:rsidRPr="00E9096A">
            <w:rPr>
              <w:rFonts w:ascii="Arial" w:hAnsi="Arial" w:cs="Arial"/>
              <w:noProof/>
              <w:sz w:val="24"/>
              <w:szCs w:val="24"/>
            </w:rPr>
            <w:t>(Dannreuther, 2007)</w:t>
          </w:r>
          <w:r w:rsidRPr="00E9096A">
            <w:rPr>
              <w:rFonts w:ascii="Arial" w:hAnsi="Arial" w:cs="Arial"/>
              <w:sz w:val="24"/>
              <w:szCs w:val="24"/>
            </w:rPr>
            <w:fldChar w:fldCharType="end"/>
          </w:r>
        </w:sdtContent>
      </w:sdt>
      <w:r w:rsidRPr="00E9096A">
        <w:rPr>
          <w:rFonts w:ascii="Arial" w:hAnsi="Arial" w:cs="Arial"/>
          <w:sz w:val="24"/>
          <w:szCs w:val="24"/>
        </w:rPr>
        <w:t>.</w:t>
      </w:r>
    </w:p>
    <w:p w14:paraId="3A203EA3" w14:textId="77777777" w:rsidR="001B6EB9" w:rsidRPr="00E9096A" w:rsidRDefault="001B6EB9" w:rsidP="00E9096A">
      <w:pPr>
        <w:spacing w:line="360" w:lineRule="auto"/>
        <w:rPr>
          <w:rFonts w:ascii="Arial" w:hAnsi="Arial" w:cs="Arial"/>
          <w:sz w:val="24"/>
          <w:szCs w:val="24"/>
        </w:rPr>
      </w:pPr>
    </w:p>
    <w:p w14:paraId="020FBB13"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A key role of independent small firms is often proclaimed to be to function as the ‘seedbed’ for new enterprises capable of challenging established businesses </w:t>
      </w:r>
      <w:sdt>
        <w:sdtPr>
          <w:rPr>
            <w:rFonts w:ascii="Arial" w:hAnsi="Arial" w:cs="Arial"/>
            <w:sz w:val="24"/>
            <w:szCs w:val="24"/>
          </w:rPr>
          <w:id w:val="164372104"/>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DJS00 \t  \l 2057 </w:instrText>
          </w:r>
          <w:r w:rsidRPr="00E9096A">
            <w:rPr>
              <w:rFonts w:ascii="Arial" w:hAnsi="Arial" w:cs="Arial"/>
              <w:sz w:val="24"/>
              <w:szCs w:val="24"/>
            </w:rPr>
            <w:fldChar w:fldCharType="separate"/>
          </w:r>
          <w:r w:rsidRPr="00E9096A">
            <w:rPr>
              <w:rFonts w:ascii="Arial" w:hAnsi="Arial" w:cs="Arial"/>
              <w:noProof/>
              <w:sz w:val="24"/>
              <w:szCs w:val="24"/>
            </w:rPr>
            <w:t>(Storey D. J., 2000)</w:t>
          </w:r>
          <w:r w:rsidRPr="00E9096A">
            <w:rPr>
              <w:rFonts w:ascii="Arial" w:hAnsi="Arial" w:cs="Arial"/>
              <w:sz w:val="24"/>
              <w:szCs w:val="24"/>
            </w:rPr>
            <w:fldChar w:fldCharType="end"/>
          </w:r>
        </w:sdtContent>
      </w:sdt>
      <w:r w:rsidRPr="00E9096A">
        <w:rPr>
          <w:rFonts w:ascii="Arial" w:hAnsi="Arial" w:cs="Arial"/>
          <w:sz w:val="24"/>
          <w:szCs w:val="24"/>
        </w:rPr>
        <w:t>.</w:t>
      </w:r>
    </w:p>
    <w:p w14:paraId="308882CC" w14:textId="77777777" w:rsidR="001B6EB9" w:rsidRPr="00E9096A" w:rsidRDefault="001B6EB9" w:rsidP="00E9096A">
      <w:pPr>
        <w:spacing w:line="360" w:lineRule="auto"/>
        <w:rPr>
          <w:rFonts w:ascii="Arial" w:hAnsi="Arial" w:cs="Arial"/>
          <w:sz w:val="24"/>
          <w:szCs w:val="24"/>
        </w:rPr>
      </w:pPr>
    </w:p>
    <w:p w14:paraId="000E9D1D"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It states in the Bolton Report </w:t>
      </w:r>
      <w:sdt>
        <w:sdtPr>
          <w:rPr>
            <w:rFonts w:ascii="Arial" w:hAnsi="Arial" w:cs="Arial"/>
            <w:sz w:val="24"/>
            <w:szCs w:val="24"/>
          </w:rPr>
          <w:id w:val="-1478604396"/>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Bol71 \p 85 \n  \t  \l 2057 </w:instrText>
          </w:r>
          <w:r w:rsidRPr="00E9096A">
            <w:rPr>
              <w:rFonts w:ascii="Arial" w:hAnsi="Arial" w:cs="Arial"/>
              <w:sz w:val="24"/>
              <w:szCs w:val="24"/>
            </w:rPr>
            <w:fldChar w:fldCharType="separate"/>
          </w:r>
          <w:r w:rsidRPr="00E9096A">
            <w:rPr>
              <w:rFonts w:ascii="Arial" w:hAnsi="Arial" w:cs="Arial"/>
              <w:noProof/>
              <w:sz w:val="24"/>
              <w:szCs w:val="24"/>
            </w:rPr>
            <w:t>(1971, p. 85)</w:t>
          </w:r>
          <w:r w:rsidRPr="00E9096A">
            <w:rPr>
              <w:rFonts w:ascii="Arial" w:hAnsi="Arial" w:cs="Arial"/>
              <w:sz w:val="24"/>
              <w:szCs w:val="24"/>
            </w:rPr>
            <w:fldChar w:fldCharType="end"/>
          </w:r>
        </w:sdtContent>
      </w:sdt>
      <w:r w:rsidRPr="00E9096A">
        <w:rPr>
          <w:rFonts w:ascii="Arial" w:hAnsi="Arial" w:cs="Arial"/>
          <w:sz w:val="24"/>
          <w:szCs w:val="24"/>
        </w:rPr>
        <w:t xml:space="preserve">  “We believe that the health of the economy requires the birth of new enterprises in substantial number and the growth of some to a position from which they are able to challenge and supplant the existing leaders of industry… This ‘seedbed’ function, therefore appears to be a vital contribution of the small firm sector to the long-run health of the economy”.</w:t>
      </w:r>
    </w:p>
    <w:p w14:paraId="4BAE1336" w14:textId="77777777" w:rsidR="001B6EB9" w:rsidRPr="00E9096A" w:rsidRDefault="00136D8A" w:rsidP="00E9096A">
      <w:pPr>
        <w:pStyle w:val="Heading1"/>
      </w:pPr>
      <w:bookmarkStart w:id="14" w:name="_Toc481582376"/>
      <w:r>
        <w:t xml:space="preserve">2.3 </w:t>
      </w:r>
      <w:r w:rsidR="001B6EB9" w:rsidRPr="00E9096A">
        <w:t>Characteristics of SME’s</w:t>
      </w:r>
      <w:bookmarkEnd w:id="14"/>
    </w:p>
    <w:p w14:paraId="7023E8DD" w14:textId="77777777" w:rsidR="001B6EB9" w:rsidRPr="00E9096A" w:rsidRDefault="001B6EB9" w:rsidP="00E9096A">
      <w:pPr>
        <w:spacing w:line="360" w:lineRule="auto"/>
        <w:rPr>
          <w:rFonts w:ascii="Arial" w:hAnsi="Arial" w:cs="Arial"/>
          <w:sz w:val="24"/>
          <w:szCs w:val="24"/>
        </w:rPr>
      </w:pPr>
    </w:p>
    <w:p w14:paraId="2CA9637E"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As SME’s are small, they have restricted resources and expertise and therefore have a reduced impact on the market place </w:t>
      </w:r>
      <w:sdt>
        <w:sdtPr>
          <w:rPr>
            <w:rFonts w:ascii="Arial" w:hAnsi="Arial" w:cs="Arial"/>
            <w:sz w:val="24"/>
            <w:szCs w:val="24"/>
          </w:rPr>
          <w:id w:val="1261259638"/>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Gil99 \l 2057 </w:instrText>
          </w:r>
          <w:r w:rsidRPr="00E9096A">
            <w:rPr>
              <w:rFonts w:ascii="Arial" w:hAnsi="Arial" w:cs="Arial"/>
              <w:sz w:val="24"/>
              <w:szCs w:val="24"/>
            </w:rPr>
            <w:fldChar w:fldCharType="separate"/>
          </w:r>
          <w:r w:rsidRPr="00E9096A">
            <w:rPr>
              <w:rFonts w:ascii="Arial" w:hAnsi="Arial" w:cs="Arial"/>
              <w:noProof/>
              <w:sz w:val="24"/>
              <w:szCs w:val="24"/>
            </w:rPr>
            <w:t>(Gilmore &amp; Carson, 1999)</w:t>
          </w:r>
          <w:r w:rsidRPr="00E9096A">
            <w:rPr>
              <w:rFonts w:ascii="Arial" w:hAnsi="Arial" w:cs="Arial"/>
              <w:sz w:val="24"/>
              <w:szCs w:val="24"/>
            </w:rPr>
            <w:fldChar w:fldCharType="end"/>
          </w:r>
        </w:sdtContent>
      </w:sdt>
      <w:r w:rsidRPr="00E9096A">
        <w:rPr>
          <w:rFonts w:ascii="Arial" w:hAnsi="Arial" w:cs="Arial"/>
          <w:sz w:val="24"/>
          <w:szCs w:val="24"/>
        </w:rPr>
        <w:t xml:space="preserve">. Resources, such as finance, facilities and technology, provide to limited marketing activity in relation to larger companies and competitors </w:t>
      </w:r>
      <w:sdt>
        <w:sdtPr>
          <w:rPr>
            <w:rFonts w:ascii="Arial" w:hAnsi="Arial" w:cs="Arial"/>
            <w:sz w:val="24"/>
            <w:szCs w:val="24"/>
          </w:rPr>
          <w:id w:val="1286847369"/>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DCa90 \t  \l 2057 </w:instrText>
          </w:r>
          <w:r w:rsidRPr="00E9096A">
            <w:rPr>
              <w:rFonts w:ascii="Arial" w:hAnsi="Arial" w:cs="Arial"/>
              <w:sz w:val="24"/>
              <w:szCs w:val="24"/>
            </w:rPr>
            <w:fldChar w:fldCharType="separate"/>
          </w:r>
          <w:r w:rsidRPr="00E9096A">
            <w:rPr>
              <w:rFonts w:ascii="Arial" w:hAnsi="Arial" w:cs="Arial"/>
              <w:noProof/>
              <w:sz w:val="24"/>
              <w:szCs w:val="24"/>
            </w:rPr>
            <w:t>(Carson D. , 1990)</w:t>
          </w:r>
          <w:r w:rsidRPr="00E9096A">
            <w:rPr>
              <w:rFonts w:ascii="Arial" w:hAnsi="Arial" w:cs="Arial"/>
              <w:sz w:val="24"/>
              <w:szCs w:val="24"/>
            </w:rPr>
            <w:fldChar w:fldCharType="end"/>
          </w:r>
        </w:sdtContent>
      </w:sdt>
      <w:r w:rsidRPr="00E9096A">
        <w:rPr>
          <w:rFonts w:ascii="Arial" w:hAnsi="Arial" w:cs="Arial"/>
          <w:sz w:val="24"/>
          <w:szCs w:val="24"/>
        </w:rPr>
        <w:t xml:space="preserve">. Inadequate specialist expertise may be a limitation because managers in SME’s are normally generalists rather than specialists </w:t>
      </w:r>
      <w:sdt>
        <w:sdtPr>
          <w:rPr>
            <w:rFonts w:ascii="Arial" w:hAnsi="Arial" w:cs="Arial"/>
            <w:sz w:val="24"/>
            <w:szCs w:val="24"/>
          </w:rPr>
          <w:id w:val="1717469010"/>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PBF94 \l 2057 </w:instrText>
          </w:r>
          <w:r w:rsidRPr="00E9096A">
            <w:rPr>
              <w:rFonts w:ascii="Arial" w:hAnsi="Arial" w:cs="Arial"/>
              <w:sz w:val="24"/>
              <w:szCs w:val="24"/>
            </w:rPr>
            <w:fldChar w:fldCharType="separate"/>
          </w:r>
          <w:r w:rsidRPr="00E9096A">
            <w:rPr>
              <w:rFonts w:ascii="Arial" w:hAnsi="Arial" w:cs="Arial"/>
              <w:noProof/>
              <w:sz w:val="24"/>
              <w:szCs w:val="24"/>
            </w:rPr>
            <w:t>(Fuller, 1994)</w:t>
          </w:r>
          <w:r w:rsidRPr="00E9096A">
            <w:rPr>
              <w:rFonts w:ascii="Arial" w:hAnsi="Arial" w:cs="Arial"/>
              <w:sz w:val="24"/>
              <w:szCs w:val="24"/>
            </w:rPr>
            <w:fldChar w:fldCharType="end"/>
          </w:r>
        </w:sdtContent>
      </w:sdt>
      <w:r w:rsidRPr="00E9096A">
        <w:rPr>
          <w:rFonts w:ascii="Arial" w:hAnsi="Arial" w:cs="Arial"/>
          <w:sz w:val="24"/>
          <w:szCs w:val="24"/>
        </w:rPr>
        <w:t xml:space="preserve">; they more often than not have a technical or craft background and are doubtful to be trained in any of the major business disciplines. </w:t>
      </w:r>
    </w:p>
    <w:p w14:paraId="795AA054" w14:textId="77777777" w:rsidR="001B6EB9" w:rsidRPr="00E9096A" w:rsidRDefault="001B6EB9" w:rsidP="00E9096A">
      <w:pPr>
        <w:spacing w:line="360" w:lineRule="auto"/>
        <w:rPr>
          <w:rFonts w:ascii="Arial" w:hAnsi="Arial" w:cs="Arial"/>
          <w:sz w:val="24"/>
          <w:szCs w:val="24"/>
        </w:rPr>
      </w:pPr>
    </w:p>
    <w:p w14:paraId="24C5A244"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lastRenderedPageBreak/>
        <w:t xml:space="preserve">SME characteristics may be determined by the intrinsic influences of the entrepreneur, the magnitude and stage of development of the enterprise, and conventional industry practice </w:t>
      </w:r>
      <w:sdt>
        <w:sdtPr>
          <w:rPr>
            <w:rFonts w:ascii="Arial" w:hAnsi="Arial" w:cs="Arial"/>
            <w:sz w:val="24"/>
            <w:szCs w:val="24"/>
          </w:rPr>
          <w:id w:val="1003471752"/>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Car891 \t  \l 2057 </w:instrText>
          </w:r>
          <w:r w:rsidRPr="00E9096A">
            <w:rPr>
              <w:rFonts w:ascii="Arial" w:hAnsi="Arial" w:cs="Arial"/>
              <w:sz w:val="24"/>
              <w:szCs w:val="24"/>
            </w:rPr>
            <w:fldChar w:fldCharType="separate"/>
          </w:r>
          <w:r w:rsidRPr="00E9096A">
            <w:rPr>
              <w:rFonts w:ascii="Arial" w:hAnsi="Arial" w:cs="Arial"/>
              <w:noProof/>
              <w:sz w:val="24"/>
              <w:szCs w:val="24"/>
            </w:rPr>
            <w:t>(Carson &amp; Cromie, 1989)</w:t>
          </w:r>
          <w:r w:rsidRPr="00E9096A">
            <w:rPr>
              <w:rFonts w:ascii="Arial" w:hAnsi="Arial" w:cs="Arial"/>
              <w:sz w:val="24"/>
              <w:szCs w:val="24"/>
            </w:rPr>
            <w:fldChar w:fldCharType="end"/>
          </w:r>
        </w:sdtContent>
      </w:sdt>
      <w:r w:rsidRPr="00E9096A">
        <w:rPr>
          <w:rFonts w:ascii="Arial" w:hAnsi="Arial" w:cs="Arial"/>
          <w:sz w:val="24"/>
          <w:szCs w:val="24"/>
        </w:rPr>
        <w:t xml:space="preserve">. </w:t>
      </w:r>
    </w:p>
    <w:p w14:paraId="4CEEC5F9" w14:textId="77777777" w:rsidR="001B6EB9" w:rsidRPr="00E9096A" w:rsidRDefault="001B6EB9" w:rsidP="00E9096A">
      <w:pPr>
        <w:spacing w:line="360" w:lineRule="auto"/>
        <w:rPr>
          <w:rFonts w:ascii="Arial" w:hAnsi="Arial" w:cs="Arial"/>
          <w:sz w:val="24"/>
          <w:szCs w:val="24"/>
        </w:rPr>
      </w:pPr>
    </w:p>
    <w:p w14:paraId="7F2DAEEE"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In general, SME’s have a moderately small share of their marketplace, in addition to which the business is commonly based within a community, but does not need to be local </w:t>
      </w:r>
      <w:sdt>
        <w:sdtPr>
          <w:rPr>
            <w:rFonts w:ascii="Arial" w:hAnsi="Arial" w:cs="Arial"/>
            <w:sz w:val="24"/>
            <w:szCs w:val="24"/>
          </w:rPr>
          <w:id w:val="1340274294"/>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Car89 \l 2057 </w:instrText>
          </w:r>
          <w:r w:rsidRPr="00E9096A">
            <w:rPr>
              <w:rFonts w:ascii="Arial" w:hAnsi="Arial" w:cs="Arial"/>
              <w:sz w:val="24"/>
              <w:szCs w:val="24"/>
            </w:rPr>
            <w:fldChar w:fldCharType="separate"/>
          </w:r>
          <w:r w:rsidRPr="00E9096A">
            <w:rPr>
              <w:rFonts w:ascii="Arial" w:hAnsi="Arial" w:cs="Arial"/>
              <w:noProof/>
              <w:sz w:val="24"/>
              <w:szCs w:val="24"/>
            </w:rPr>
            <w:t>(Carson &amp; Cromie, 1989)</w:t>
          </w:r>
          <w:r w:rsidRPr="00E9096A">
            <w:rPr>
              <w:rFonts w:ascii="Arial" w:hAnsi="Arial" w:cs="Arial"/>
              <w:sz w:val="24"/>
              <w:szCs w:val="24"/>
            </w:rPr>
            <w:fldChar w:fldCharType="end"/>
          </w:r>
        </w:sdtContent>
      </w:sdt>
      <w:r w:rsidRPr="00E9096A">
        <w:rPr>
          <w:rFonts w:ascii="Arial" w:hAnsi="Arial" w:cs="Arial"/>
          <w:sz w:val="24"/>
          <w:szCs w:val="24"/>
        </w:rPr>
        <w:t xml:space="preserve">. </w:t>
      </w:r>
    </w:p>
    <w:p w14:paraId="169CD99F" w14:textId="77777777" w:rsidR="001B6EB9" w:rsidRPr="00E9096A" w:rsidRDefault="001B6EB9" w:rsidP="00E9096A">
      <w:pPr>
        <w:spacing w:line="360" w:lineRule="auto"/>
        <w:rPr>
          <w:rFonts w:ascii="Arial" w:hAnsi="Arial" w:cs="Arial"/>
          <w:sz w:val="24"/>
          <w:szCs w:val="24"/>
        </w:rPr>
      </w:pPr>
    </w:p>
    <w:p w14:paraId="1A5577AA"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The scale and scope of the SME’s operation must be readily recognisable as small or medium when compared with others in its industry, however, this results in resource scarcity which can limit the growth of SME’s </w:t>
      </w:r>
      <w:sdt>
        <w:sdtPr>
          <w:rPr>
            <w:rFonts w:ascii="Arial" w:hAnsi="Arial" w:cs="Arial"/>
            <w:sz w:val="24"/>
            <w:szCs w:val="24"/>
          </w:rPr>
          <w:id w:val="1902258639"/>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Car952 \t  \l 2057 </w:instrText>
          </w:r>
          <w:r w:rsidRPr="00E9096A">
            <w:rPr>
              <w:rFonts w:ascii="Arial" w:hAnsi="Arial" w:cs="Arial"/>
              <w:sz w:val="24"/>
              <w:szCs w:val="24"/>
            </w:rPr>
            <w:fldChar w:fldCharType="separate"/>
          </w:r>
          <w:r w:rsidRPr="00E9096A">
            <w:rPr>
              <w:rFonts w:ascii="Arial" w:hAnsi="Arial" w:cs="Arial"/>
              <w:noProof/>
              <w:sz w:val="24"/>
              <w:szCs w:val="24"/>
            </w:rPr>
            <w:t>(Carson &amp; McCartan-Quinn, 1995)</w:t>
          </w:r>
          <w:r w:rsidRPr="00E9096A">
            <w:rPr>
              <w:rFonts w:ascii="Arial" w:hAnsi="Arial" w:cs="Arial"/>
              <w:sz w:val="24"/>
              <w:szCs w:val="24"/>
            </w:rPr>
            <w:fldChar w:fldCharType="end"/>
          </w:r>
        </w:sdtContent>
      </w:sdt>
      <w:r w:rsidRPr="00E9096A">
        <w:rPr>
          <w:rFonts w:ascii="Arial" w:hAnsi="Arial" w:cs="Arial"/>
          <w:sz w:val="24"/>
          <w:szCs w:val="24"/>
        </w:rPr>
        <w:t>.</w:t>
      </w:r>
    </w:p>
    <w:p w14:paraId="5BDC727F" w14:textId="77777777" w:rsidR="001B6EB9" w:rsidRPr="00E9096A" w:rsidRDefault="001B6EB9" w:rsidP="00E9096A">
      <w:pPr>
        <w:spacing w:line="360" w:lineRule="auto"/>
        <w:rPr>
          <w:rFonts w:ascii="Arial" w:hAnsi="Arial" w:cs="Arial"/>
          <w:sz w:val="24"/>
          <w:szCs w:val="24"/>
        </w:rPr>
      </w:pPr>
    </w:p>
    <w:p w14:paraId="332165C1"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The bulk of SME’s are independent, in that they are not part of a larger enterprise, and therefore, are managed by owners or part-owners who usually take a personalised management approach, and do not apply a centralized or formalised management structure</w:t>
      </w:r>
      <w:sdt>
        <w:sdtPr>
          <w:rPr>
            <w:rFonts w:ascii="Arial" w:hAnsi="Arial" w:cs="Arial"/>
            <w:sz w:val="24"/>
            <w:szCs w:val="24"/>
          </w:rPr>
          <w:id w:val="-1873375791"/>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JHi01 \l 2057 </w:instrText>
          </w:r>
          <w:r w:rsidRPr="00E9096A">
            <w:rPr>
              <w:rFonts w:ascii="Arial" w:hAnsi="Arial" w:cs="Arial"/>
              <w:sz w:val="24"/>
              <w:szCs w:val="24"/>
            </w:rPr>
            <w:fldChar w:fldCharType="separate"/>
          </w:r>
          <w:r w:rsidRPr="00E9096A">
            <w:rPr>
              <w:rFonts w:ascii="Arial" w:hAnsi="Arial" w:cs="Arial"/>
              <w:noProof/>
              <w:sz w:val="24"/>
              <w:szCs w:val="24"/>
            </w:rPr>
            <w:t xml:space="preserve"> (Hill, 2001)</w:t>
          </w:r>
          <w:r w:rsidRPr="00E9096A">
            <w:rPr>
              <w:rFonts w:ascii="Arial" w:hAnsi="Arial" w:cs="Arial"/>
              <w:sz w:val="24"/>
              <w:szCs w:val="24"/>
            </w:rPr>
            <w:fldChar w:fldCharType="end"/>
          </w:r>
        </w:sdtContent>
      </w:sdt>
      <w:r w:rsidRPr="00E9096A">
        <w:rPr>
          <w:rFonts w:ascii="Arial" w:hAnsi="Arial" w:cs="Arial"/>
          <w:sz w:val="24"/>
          <w:szCs w:val="24"/>
        </w:rPr>
        <w:t>.</w:t>
      </w:r>
    </w:p>
    <w:p w14:paraId="23495B02" w14:textId="77777777" w:rsidR="001B6EB9" w:rsidRPr="00E9096A" w:rsidRDefault="001B6EB9" w:rsidP="00E9096A">
      <w:pPr>
        <w:spacing w:line="360" w:lineRule="auto"/>
        <w:rPr>
          <w:rFonts w:ascii="Arial" w:hAnsi="Arial" w:cs="Arial"/>
          <w:sz w:val="24"/>
          <w:szCs w:val="24"/>
        </w:rPr>
      </w:pPr>
    </w:p>
    <w:p w14:paraId="5035108D"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Inadequate managerial and time management abilities are found by SME’s who participate in tactical, rather than strategic, management </w:t>
      </w:r>
      <w:sdt>
        <w:sdtPr>
          <w:rPr>
            <w:rFonts w:ascii="Arial" w:hAnsi="Arial" w:cs="Arial"/>
            <w:sz w:val="24"/>
            <w:szCs w:val="24"/>
          </w:rPr>
          <w:id w:val="-2089146053"/>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Fau92 \l 2057 </w:instrText>
          </w:r>
          <w:r w:rsidRPr="00E9096A">
            <w:rPr>
              <w:rFonts w:ascii="Arial" w:hAnsi="Arial" w:cs="Arial"/>
              <w:sz w:val="24"/>
              <w:szCs w:val="24"/>
            </w:rPr>
            <w:fldChar w:fldCharType="separate"/>
          </w:r>
          <w:r w:rsidRPr="00E9096A">
            <w:rPr>
              <w:rFonts w:ascii="Arial" w:hAnsi="Arial" w:cs="Arial"/>
              <w:noProof/>
              <w:sz w:val="24"/>
              <w:szCs w:val="24"/>
            </w:rPr>
            <w:t>(Faulkner &amp; Johnson, 1992)</w:t>
          </w:r>
          <w:r w:rsidRPr="00E9096A">
            <w:rPr>
              <w:rFonts w:ascii="Arial" w:hAnsi="Arial" w:cs="Arial"/>
              <w:sz w:val="24"/>
              <w:szCs w:val="24"/>
            </w:rPr>
            <w:fldChar w:fldCharType="end"/>
          </w:r>
        </w:sdtContent>
      </w:sdt>
      <w:r w:rsidRPr="00E9096A">
        <w:rPr>
          <w:rFonts w:ascii="Arial" w:hAnsi="Arial" w:cs="Arial"/>
          <w:sz w:val="24"/>
          <w:szCs w:val="24"/>
        </w:rPr>
        <w:t xml:space="preserve">. This results in SME’s being pushed by short term management perspectives </w:t>
      </w:r>
      <w:sdt>
        <w:sdtPr>
          <w:rPr>
            <w:rFonts w:ascii="Arial" w:hAnsi="Arial" w:cs="Arial"/>
            <w:sz w:val="24"/>
            <w:szCs w:val="24"/>
          </w:rPr>
          <w:id w:val="-1557771466"/>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Tow01 \l 2057 </w:instrText>
          </w:r>
          <w:r w:rsidRPr="00E9096A">
            <w:rPr>
              <w:rFonts w:ascii="Arial" w:hAnsi="Arial" w:cs="Arial"/>
              <w:sz w:val="24"/>
              <w:szCs w:val="24"/>
            </w:rPr>
            <w:fldChar w:fldCharType="separate"/>
          </w:r>
          <w:r w:rsidRPr="00E9096A">
            <w:rPr>
              <w:rFonts w:ascii="Arial" w:hAnsi="Arial" w:cs="Arial"/>
              <w:noProof/>
              <w:sz w:val="24"/>
              <w:szCs w:val="24"/>
            </w:rPr>
            <w:t>(Towers &amp; Ashford, 2001)</w:t>
          </w:r>
          <w:r w:rsidRPr="00E9096A">
            <w:rPr>
              <w:rFonts w:ascii="Arial" w:hAnsi="Arial" w:cs="Arial"/>
              <w:sz w:val="24"/>
              <w:szCs w:val="24"/>
            </w:rPr>
            <w:fldChar w:fldCharType="end"/>
          </w:r>
        </w:sdtContent>
      </w:sdt>
      <w:r w:rsidRPr="00E9096A">
        <w:rPr>
          <w:rFonts w:ascii="Arial" w:hAnsi="Arial" w:cs="Arial"/>
          <w:sz w:val="24"/>
          <w:szCs w:val="24"/>
        </w:rPr>
        <w:t>.</w:t>
      </w:r>
    </w:p>
    <w:p w14:paraId="1EC8CD3D" w14:textId="77777777" w:rsidR="001B6EB9" w:rsidRPr="00E9096A" w:rsidRDefault="001B6EB9" w:rsidP="00E9096A">
      <w:pPr>
        <w:spacing w:line="360" w:lineRule="auto"/>
        <w:rPr>
          <w:rFonts w:ascii="Arial" w:hAnsi="Arial" w:cs="Arial"/>
          <w:sz w:val="24"/>
          <w:szCs w:val="24"/>
        </w:rPr>
      </w:pPr>
    </w:p>
    <w:p w14:paraId="187652BD"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The fundamental role of the owner/manager in the business decision making process, their enduring relationship with the organisation, and the absence of significant difference between private and business assets, allows for vastly independent owner/managers who are further committed and success-motivated, than managers of large companies. Furthermore, the small organisation does not necessarily progress into a “medium” or “large” firm, so the importance of the </w:t>
      </w:r>
      <w:r w:rsidRPr="00E9096A">
        <w:rPr>
          <w:rFonts w:ascii="Arial" w:hAnsi="Arial" w:cs="Arial"/>
          <w:sz w:val="24"/>
          <w:szCs w:val="24"/>
        </w:rPr>
        <w:lastRenderedPageBreak/>
        <w:t xml:space="preserve">owner/manager should not be underestimated in any general evaluation of SME’s in their natural format. </w:t>
      </w:r>
      <w:sdt>
        <w:sdtPr>
          <w:rPr>
            <w:rFonts w:ascii="Arial" w:hAnsi="Arial" w:cs="Arial"/>
            <w:sz w:val="24"/>
            <w:szCs w:val="24"/>
          </w:rPr>
          <w:id w:val="-868296802"/>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Loe00 \l 2057 </w:instrText>
          </w:r>
          <w:r w:rsidRPr="00E9096A">
            <w:rPr>
              <w:rFonts w:ascii="Arial" w:hAnsi="Arial" w:cs="Arial"/>
              <w:sz w:val="24"/>
              <w:szCs w:val="24"/>
            </w:rPr>
            <w:fldChar w:fldCharType="separate"/>
          </w:r>
          <w:r w:rsidRPr="00E9096A">
            <w:rPr>
              <w:rFonts w:ascii="Arial" w:hAnsi="Arial" w:cs="Arial"/>
              <w:noProof/>
              <w:sz w:val="24"/>
              <w:szCs w:val="24"/>
            </w:rPr>
            <w:t>(Loecher, 2000)</w:t>
          </w:r>
          <w:r w:rsidRPr="00E9096A">
            <w:rPr>
              <w:rFonts w:ascii="Arial" w:hAnsi="Arial" w:cs="Arial"/>
              <w:sz w:val="24"/>
              <w:szCs w:val="24"/>
            </w:rPr>
            <w:fldChar w:fldCharType="end"/>
          </w:r>
        </w:sdtContent>
      </w:sdt>
    </w:p>
    <w:p w14:paraId="0E50CB45" w14:textId="77777777" w:rsidR="001B6EB9" w:rsidRPr="00E9096A" w:rsidRDefault="001B6EB9" w:rsidP="00E9096A">
      <w:pPr>
        <w:spacing w:line="360" w:lineRule="auto"/>
        <w:rPr>
          <w:rFonts w:ascii="Arial" w:hAnsi="Arial" w:cs="Arial"/>
          <w:sz w:val="24"/>
          <w:szCs w:val="24"/>
        </w:rPr>
      </w:pPr>
    </w:p>
    <w:p w14:paraId="4C92C8CB"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The characteristics of a SME’s share of the market is that it is not great enough to enable it to effect the prices or national quantities of goods sold to any noteworthy extent. Personalised management, implies that the owner actively participates in all elements of the management of the business, and in all key decision-making processes. There is little devolution or delegation of authority. One person is involved when anything material is concerned. Independence from outside control rules out those minor subsidiaries which, though in many ways fairly autonomous, nevertheless have to refer key decisions such as capital investment, to superior authority. Another characteristic of an SME is the severe limitation of resources, both in terms of management and manpower, as well as money </w:t>
      </w:r>
      <w:sdt>
        <w:sdtPr>
          <w:rPr>
            <w:rFonts w:ascii="Arial" w:hAnsi="Arial" w:cs="Arial"/>
            <w:sz w:val="24"/>
            <w:szCs w:val="24"/>
          </w:rPr>
          <w:id w:val="944036427"/>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PBu01 \l 2057 </w:instrText>
          </w:r>
          <w:r w:rsidRPr="00E9096A">
            <w:rPr>
              <w:rFonts w:ascii="Arial" w:hAnsi="Arial" w:cs="Arial"/>
              <w:sz w:val="24"/>
              <w:szCs w:val="24"/>
            </w:rPr>
            <w:fldChar w:fldCharType="separate"/>
          </w:r>
          <w:r w:rsidRPr="00E9096A">
            <w:rPr>
              <w:rFonts w:ascii="Arial" w:hAnsi="Arial" w:cs="Arial"/>
              <w:noProof/>
              <w:sz w:val="24"/>
              <w:szCs w:val="24"/>
            </w:rPr>
            <w:t>(Burns, 2001)</w:t>
          </w:r>
          <w:r w:rsidRPr="00E9096A">
            <w:rPr>
              <w:rFonts w:ascii="Arial" w:hAnsi="Arial" w:cs="Arial"/>
              <w:sz w:val="24"/>
              <w:szCs w:val="24"/>
            </w:rPr>
            <w:fldChar w:fldCharType="end"/>
          </w:r>
        </w:sdtContent>
      </w:sdt>
      <w:r w:rsidRPr="00E9096A">
        <w:rPr>
          <w:rFonts w:ascii="Arial" w:hAnsi="Arial" w:cs="Arial"/>
          <w:sz w:val="24"/>
          <w:szCs w:val="24"/>
        </w:rPr>
        <w:t>.</w:t>
      </w:r>
    </w:p>
    <w:p w14:paraId="362DEC76" w14:textId="77777777" w:rsidR="001B6EB9" w:rsidRPr="00E9096A" w:rsidRDefault="001B6EB9" w:rsidP="00E9096A">
      <w:pPr>
        <w:spacing w:line="360" w:lineRule="auto"/>
        <w:rPr>
          <w:rFonts w:ascii="Arial" w:hAnsi="Arial" w:cs="Arial"/>
          <w:sz w:val="24"/>
          <w:szCs w:val="24"/>
        </w:rPr>
      </w:pPr>
    </w:p>
    <w:p w14:paraId="1AD5471B"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Traditionally SME’s have a small market footprint, this is now changing because of the internet. The global development in internet access is delivering new opportunities for SME’s to export services to customers worldwide. The internet also gives SME’s access to services as inputs, which raises the productivity of all SME’s and their capability to compete in foreign markets </w:t>
      </w:r>
      <w:sdt>
        <w:sdtPr>
          <w:rPr>
            <w:rFonts w:ascii="Arial" w:hAnsi="Arial" w:cs="Arial"/>
            <w:sz w:val="24"/>
            <w:szCs w:val="24"/>
          </w:rPr>
          <w:id w:val="-1114434677"/>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Mel15 \l 2057 </w:instrText>
          </w:r>
          <w:r w:rsidRPr="00E9096A">
            <w:rPr>
              <w:rFonts w:ascii="Arial" w:hAnsi="Arial" w:cs="Arial"/>
              <w:sz w:val="24"/>
              <w:szCs w:val="24"/>
            </w:rPr>
            <w:fldChar w:fldCharType="separate"/>
          </w:r>
          <w:r w:rsidRPr="00E9096A">
            <w:rPr>
              <w:rFonts w:ascii="Arial" w:hAnsi="Arial" w:cs="Arial"/>
              <w:noProof/>
              <w:sz w:val="24"/>
              <w:szCs w:val="24"/>
            </w:rPr>
            <w:t>(Meltzer, 2015)</w:t>
          </w:r>
          <w:r w:rsidRPr="00E9096A">
            <w:rPr>
              <w:rFonts w:ascii="Arial" w:hAnsi="Arial" w:cs="Arial"/>
              <w:sz w:val="24"/>
              <w:szCs w:val="24"/>
            </w:rPr>
            <w:fldChar w:fldCharType="end"/>
          </w:r>
        </w:sdtContent>
      </w:sdt>
      <w:r w:rsidRPr="00E9096A">
        <w:rPr>
          <w:rFonts w:ascii="Arial" w:hAnsi="Arial" w:cs="Arial"/>
          <w:sz w:val="24"/>
          <w:szCs w:val="24"/>
        </w:rPr>
        <w:t>. This is also progressively happening using internet platforms such as eBay. SME’s on eBay are most likely to export as large businesses, have a 54% survival rate compared with offline businesses (24%), and over 80% of businesses export to five or more countries</w:t>
      </w:r>
      <w:sdt>
        <w:sdtPr>
          <w:rPr>
            <w:rFonts w:ascii="Arial" w:hAnsi="Arial" w:cs="Arial"/>
            <w:sz w:val="24"/>
            <w:szCs w:val="24"/>
          </w:rPr>
          <w:id w:val="-1190681963"/>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Ola12 \l 2057 </w:instrText>
          </w:r>
          <w:r w:rsidRPr="00E9096A">
            <w:rPr>
              <w:rFonts w:ascii="Arial" w:hAnsi="Arial" w:cs="Arial"/>
              <w:sz w:val="24"/>
              <w:szCs w:val="24"/>
            </w:rPr>
            <w:fldChar w:fldCharType="separate"/>
          </w:r>
          <w:r w:rsidRPr="00E9096A">
            <w:rPr>
              <w:rFonts w:ascii="Arial" w:hAnsi="Arial" w:cs="Arial"/>
              <w:noProof/>
              <w:sz w:val="24"/>
              <w:szCs w:val="24"/>
            </w:rPr>
            <w:t xml:space="preserve"> (Olarreaga &amp; Austin, 2012)</w:t>
          </w:r>
          <w:r w:rsidRPr="00E9096A">
            <w:rPr>
              <w:rFonts w:ascii="Arial" w:hAnsi="Arial" w:cs="Arial"/>
              <w:sz w:val="24"/>
              <w:szCs w:val="24"/>
            </w:rPr>
            <w:fldChar w:fldCharType="end"/>
          </w:r>
        </w:sdtContent>
      </w:sdt>
      <w:r w:rsidRPr="00E9096A">
        <w:rPr>
          <w:rFonts w:ascii="Arial" w:hAnsi="Arial" w:cs="Arial"/>
          <w:sz w:val="24"/>
          <w:szCs w:val="24"/>
        </w:rPr>
        <w:t>.</w:t>
      </w:r>
    </w:p>
    <w:p w14:paraId="0315A14B" w14:textId="77777777" w:rsidR="001B6EB9" w:rsidRPr="00E9096A" w:rsidRDefault="001B6EB9" w:rsidP="00E9096A">
      <w:pPr>
        <w:spacing w:line="360" w:lineRule="auto"/>
        <w:rPr>
          <w:rFonts w:ascii="Arial" w:hAnsi="Arial" w:cs="Arial"/>
          <w:sz w:val="24"/>
          <w:szCs w:val="24"/>
        </w:rPr>
      </w:pPr>
    </w:p>
    <w:p w14:paraId="6FD95C7C"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Lawrence </w:t>
      </w:r>
      <w:sdt>
        <w:sdtPr>
          <w:rPr>
            <w:rFonts w:ascii="Arial" w:hAnsi="Arial" w:cs="Arial"/>
            <w:sz w:val="24"/>
            <w:szCs w:val="24"/>
          </w:rPr>
          <w:id w:val="465395346"/>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Law02 \n  \t  \l 2057 </w:instrText>
          </w:r>
          <w:r w:rsidRPr="00E9096A">
            <w:rPr>
              <w:rFonts w:ascii="Arial" w:hAnsi="Arial" w:cs="Arial"/>
              <w:sz w:val="24"/>
              <w:szCs w:val="24"/>
            </w:rPr>
            <w:fldChar w:fldCharType="separate"/>
          </w:r>
          <w:r w:rsidRPr="00E9096A">
            <w:rPr>
              <w:rFonts w:ascii="Arial" w:hAnsi="Arial" w:cs="Arial"/>
              <w:noProof/>
              <w:sz w:val="24"/>
              <w:szCs w:val="24"/>
            </w:rPr>
            <w:t>(2002)</w:t>
          </w:r>
          <w:r w:rsidRPr="00E9096A">
            <w:rPr>
              <w:rFonts w:ascii="Arial" w:hAnsi="Arial" w:cs="Arial"/>
              <w:sz w:val="24"/>
              <w:szCs w:val="24"/>
            </w:rPr>
            <w:fldChar w:fldCharType="end"/>
          </w:r>
        </w:sdtContent>
      </w:sdt>
      <w:r w:rsidRPr="00E9096A">
        <w:rPr>
          <w:rFonts w:ascii="Arial" w:hAnsi="Arial" w:cs="Arial"/>
          <w:sz w:val="24"/>
          <w:szCs w:val="24"/>
        </w:rPr>
        <w:t xml:space="preserve"> also support this and expresses that the internet has the ability to drastically change the way business is conducted, offering competitive edge and an opening to the global market place. The rapid growth and commercialisation of the internet has opened up a large arena providing more opportunities for businesses, particularly SME’s to exploit the power of the internet to advance their productivity and refine their competitive edge together in local and international markets. The internet is considered as a means through which SME’s could extend their </w:t>
      </w:r>
      <w:r w:rsidRPr="00E9096A">
        <w:rPr>
          <w:rFonts w:ascii="Arial" w:hAnsi="Arial" w:cs="Arial"/>
          <w:sz w:val="24"/>
          <w:szCs w:val="24"/>
        </w:rPr>
        <w:lastRenderedPageBreak/>
        <w:t>geographic reach at little cost and to incorporate and expand their business practices globally.</w:t>
      </w:r>
    </w:p>
    <w:p w14:paraId="00BE01A1" w14:textId="77777777" w:rsidR="001B6EB9" w:rsidRPr="00E9096A" w:rsidRDefault="001B6EB9" w:rsidP="00E9096A">
      <w:pPr>
        <w:spacing w:line="360" w:lineRule="auto"/>
        <w:rPr>
          <w:rFonts w:ascii="Arial" w:hAnsi="Arial" w:cs="Arial"/>
          <w:sz w:val="24"/>
          <w:szCs w:val="24"/>
        </w:rPr>
      </w:pPr>
    </w:p>
    <w:p w14:paraId="14513C5B"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Small organisations are not just scaled-down versions of large ones. They have certain characteristics that set them apart and make the process of management different from that of larger organisations. These characteristics also make most SME’s essentially riskier than larger organisations. One characteristic of an SME is that one person, the owner/manager, has an overpowering influence on the firm. Their views and values will </w:t>
      </w:r>
      <w:r w:rsidR="00127D6E" w:rsidRPr="00E9096A">
        <w:rPr>
          <w:rFonts w:ascii="Arial" w:hAnsi="Arial" w:cs="Arial"/>
          <w:sz w:val="24"/>
          <w:szCs w:val="24"/>
        </w:rPr>
        <w:t>affect</w:t>
      </w:r>
      <w:r w:rsidRPr="00E9096A">
        <w:rPr>
          <w:rFonts w:ascii="Arial" w:hAnsi="Arial" w:cs="Arial"/>
          <w:sz w:val="24"/>
          <w:szCs w:val="24"/>
        </w:rPr>
        <w:t xml:space="preserve"> all aspects of its activities. This means that business decisions will frequently become personal decisions and the logic of the balance sheet will not always apply. There is also risk of over dependency upon one individual for the well-being of the organisation </w:t>
      </w:r>
      <w:sdt>
        <w:sdtPr>
          <w:rPr>
            <w:rFonts w:ascii="Arial" w:hAnsi="Arial" w:cs="Arial"/>
            <w:sz w:val="24"/>
            <w:szCs w:val="24"/>
          </w:rPr>
          <w:id w:val="-1989554247"/>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PBu01 \l 2057 </w:instrText>
          </w:r>
          <w:r w:rsidRPr="00E9096A">
            <w:rPr>
              <w:rFonts w:ascii="Arial" w:hAnsi="Arial" w:cs="Arial"/>
              <w:sz w:val="24"/>
              <w:szCs w:val="24"/>
            </w:rPr>
            <w:fldChar w:fldCharType="separate"/>
          </w:r>
          <w:r w:rsidRPr="00E9096A">
            <w:rPr>
              <w:rFonts w:ascii="Arial" w:hAnsi="Arial" w:cs="Arial"/>
              <w:noProof/>
              <w:sz w:val="24"/>
              <w:szCs w:val="24"/>
            </w:rPr>
            <w:t>(Burns, 2001)</w:t>
          </w:r>
          <w:r w:rsidRPr="00E9096A">
            <w:rPr>
              <w:rFonts w:ascii="Arial" w:hAnsi="Arial" w:cs="Arial"/>
              <w:sz w:val="24"/>
              <w:szCs w:val="24"/>
            </w:rPr>
            <w:fldChar w:fldCharType="end"/>
          </w:r>
        </w:sdtContent>
      </w:sdt>
      <w:r w:rsidRPr="00E9096A">
        <w:rPr>
          <w:rFonts w:ascii="Arial" w:hAnsi="Arial" w:cs="Arial"/>
          <w:sz w:val="24"/>
          <w:szCs w:val="24"/>
        </w:rPr>
        <w:t xml:space="preserve">. </w:t>
      </w:r>
    </w:p>
    <w:p w14:paraId="0B8531C0" w14:textId="77777777" w:rsidR="001B6EB9" w:rsidRPr="00E9096A" w:rsidRDefault="001B6EB9" w:rsidP="00E9096A">
      <w:pPr>
        <w:spacing w:line="360" w:lineRule="auto"/>
        <w:rPr>
          <w:rFonts w:ascii="Arial" w:hAnsi="Arial" w:cs="Arial"/>
          <w:sz w:val="24"/>
          <w:szCs w:val="24"/>
        </w:rPr>
      </w:pPr>
    </w:p>
    <w:p w14:paraId="0FD244B1"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Most SME’s are unlikely to be able to apply much effect on their market. They are price takers in the economic sense and are likely to face substantial competition. This makes the risk of failure great and means that competitive strategy is of vital significance. However, some SME’s combat this risk very effectively by differentiating their product or service and/or segmenting their market and developing a market niche for themselves </w:t>
      </w:r>
      <w:sdt>
        <w:sdtPr>
          <w:rPr>
            <w:rFonts w:ascii="Arial" w:hAnsi="Arial" w:cs="Arial"/>
            <w:sz w:val="24"/>
            <w:szCs w:val="24"/>
          </w:rPr>
          <w:id w:val="400183992"/>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PBu01 \l 2057 </w:instrText>
          </w:r>
          <w:r w:rsidRPr="00E9096A">
            <w:rPr>
              <w:rFonts w:ascii="Arial" w:hAnsi="Arial" w:cs="Arial"/>
              <w:sz w:val="24"/>
              <w:szCs w:val="24"/>
            </w:rPr>
            <w:fldChar w:fldCharType="separate"/>
          </w:r>
          <w:r w:rsidRPr="00E9096A">
            <w:rPr>
              <w:rFonts w:ascii="Arial" w:hAnsi="Arial" w:cs="Arial"/>
              <w:noProof/>
              <w:sz w:val="24"/>
              <w:szCs w:val="24"/>
            </w:rPr>
            <w:t>(Burns, 2001)</w:t>
          </w:r>
          <w:r w:rsidRPr="00E9096A">
            <w:rPr>
              <w:rFonts w:ascii="Arial" w:hAnsi="Arial" w:cs="Arial"/>
              <w:sz w:val="24"/>
              <w:szCs w:val="24"/>
            </w:rPr>
            <w:fldChar w:fldCharType="end"/>
          </w:r>
        </w:sdtContent>
      </w:sdt>
      <w:r w:rsidRPr="00E9096A">
        <w:rPr>
          <w:rFonts w:ascii="Arial" w:hAnsi="Arial" w:cs="Arial"/>
          <w:sz w:val="24"/>
          <w:szCs w:val="24"/>
        </w:rPr>
        <w:t xml:space="preserve">. </w:t>
      </w:r>
    </w:p>
    <w:p w14:paraId="10A20366" w14:textId="77777777" w:rsidR="001B6EB9" w:rsidRPr="00E9096A" w:rsidRDefault="001B6EB9" w:rsidP="00E9096A">
      <w:pPr>
        <w:spacing w:line="360" w:lineRule="auto"/>
        <w:rPr>
          <w:rFonts w:ascii="Arial" w:hAnsi="Arial" w:cs="Arial"/>
          <w:sz w:val="24"/>
          <w:szCs w:val="24"/>
        </w:rPr>
      </w:pPr>
    </w:p>
    <w:p w14:paraId="326907A8"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SME’s are prone to operate in a single market, or a narrow range of markets, probably offering a limited range of products or services. This means that the scope of the firms’ operations is restricted and less of a strategic issue than in large organisations. However, it also means that, unlike larger organisations, they find it more difficult to diversify their business risk </w:t>
      </w:r>
      <w:sdt>
        <w:sdtPr>
          <w:rPr>
            <w:rFonts w:ascii="Arial" w:hAnsi="Arial" w:cs="Arial"/>
            <w:sz w:val="24"/>
            <w:szCs w:val="24"/>
          </w:rPr>
          <w:id w:val="1263257784"/>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PBu01 \l 2057 </w:instrText>
          </w:r>
          <w:r w:rsidRPr="00E9096A">
            <w:rPr>
              <w:rFonts w:ascii="Arial" w:hAnsi="Arial" w:cs="Arial"/>
              <w:sz w:val="24"/>
              <w:szCs w:val="24"/>
            </w:rPr>
            <w:fldChar w:fldCharType="separate"/>
          </w:r>
          <w:r w:rsidRPr="00E9096A">
            <w:rPr>
              <w:rFonts w:ascii="Arial" w:hAnsi="Arial" w:cs="Arial"/>
              <w:noProof/>
              <w:sz w:val="24"/>
              <w:szCs w:val="24"/>
            </w:rPr>
            <w:t>(Burns, 2001)</w:t>
          </w:r>
          <w:r w:rsidRPr="00E9096A">
            <w:rPr>
              <w:rFonts w:ascii="Arial" w:hAnsi="Arial" w:cs="Arial"/>
              <w:sz w:val="24"/>
              <w:szCs w:val="24"/>
            </w:rPr>
            <w:fldChar w:fldCharType="end"/>
          </w:r>
        </w:sdtContent>
      </w:sdt>
      <w:r w:rsidRPr="00E9096A">
        <w:rPr>
          <w:rFonts w:ascii="Arial" w:hAnsi="Arial" w:cs="Arial"/>
          <w:sz w:val="24"/>
          <w:szCs w:val="24"/>
        </w:rPr>
        <w:t>.</w:t>
      </w:r>
    </w:p>
    <w:p w14:paraId="02577E95" w14:textId="77777777" w:rsidR="001B6EB9" w:rsidRPr="00E9096A" w:rsidRDefault="001B6EB9" w:rsidP="00E9096A">
      <w:pPr>
        <w:spacing w:line="360" w:lineRule="auto"/>
        <w:rPr>
          <w:rFonts w:ascii="Arial" w:hAnsi="Arial" w:cs="Arial"/>
          <w:sz w:val="24"/>
          <w:szCs w:val="24"/>
        </w:rPr>
      </w:pPr>
    </w:p>
    <w:p w14:paraId="719FBAFB"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SME’s are prone to be over-reliant on a small number of customers. This means they at particular risk of losing any one customer and the effect on the organisation of such a loss will be disproportionately great. This is another reason why they are riskier than a large organisation </w:t>
      </w:r>
      <w:sdt>
        <w:sdtPr>
          <w:rPr>
            <w:rFonts w:ascii="Arial" w:hAnsi="Arial" w:cs="Arial"/>
            <w:sz w:val="24"/>
            <w:szCs w:val="24"/>
          </w:rPr>
          <w:id w:val="1309286326"/>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PBu01 \l 2057 </w:instrText>
          </w:r>
          <w:r w:rsidRPr="00E9096A">
            <w:rPr>
              <w:rFonts w:ascii="Arial" w:hAnsi="Arial" w:cs="Arial"/>
              <w:sz w:val="24"/>
              <w:szCs w:val="24"/>
            </w:rPr>
            <w:fldChar w:fldCharType="separate"/>
          </w:r>
          <w:r w:rsidRPr="00E9096A">
            <w:rPr>
              <w:rFonts w:ascii="Arial" w:hAnsi="Arial" w:cs="Arial"/>
              <w:noProof/>
              <w:sz w:val="24"/>
              <w:szCs w:val="24"/>
            </w:rPr>
            <w:t>(Burns, 2001)</w:t>
          </w:r>
          <w:r w:rsidRPr="00E9096A">
            <w:rPr>
              <w:rFonts w:ascii="Arial" w:hAnsi="Arial" w:cs="Arial"/>
              <w:sz w:val="24"/>
              <w:szCs w:val="24"/>
            </w:rPr>
            <w:fldChar w:fldCharType="end"/>
          </w:r>
        </w:sdtContent>
      </w:sdt>
      <w:r w:rsidRPr="00E9096A">
        <w:rPr>
          <w:rFonts w:ascii="Arial" w:hAnsi="Arial" w:cs="Arial"/>
          <w:sz w:val="24"/>
          <w:szCs w:val="24"/>
        </w:rPr>
        <w:t>.</w:t>
      </w:r>
    </w:p>
    <w:p w14:paraId="17D5351F" w14:textId="77777777" w:rsidR="001B6EB9" w:rsidRPr="00E9096A" w:rsidRDefault="001B6EB9" w:rsidP="00E9096A">
      <w:pPr>
        <w:spacing w:line="360" w:lineRule="auto"/>
        <w:rPr>
          <w:rFonts w:ascii="Arial" w:hAnsi="Arial" w:cs="Arial"/>
          <w:sz w:val="24"/>
          <w:szCs w:val="24"/>
        </w:rPr>
      </w:pPr>
    </w:p>
    <w:p w14:paraId="6963B7DB"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SME’s are not public companies. This means the often have issues, raising capital and this can greatly restrict their choice of strategies. Indeed, for many SME’s looking to grow, raising finance can become a key strategic issue and relationships with financing institutions such as banks can become a key resource issue </w:t>
      </w:r>
      <w:sdt>
        <w:sdtPr>
          <w:rPr>
            <w:rFonts w:ascii="Arial" w:hAnsi="Arial" w:cs="Arial"/>
            <w:sz w:val="24"/>
            <w:szCs w:val="24"/>
          </w:rPr>
          <w:id w:val="1435086493"/>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PBu01 \l 2057 </w:instrText>
          </w:r>
          <w:r w:rsidRPr="00E9096A">
            <w:rPr>
              <w:rFonts w:ascii="Arial" w:hAnsi="Arial" w:cs="Arial"/>
              <w:sz w:val="24"/>
              <w:szCs w:val="24"/>
            </w:rPr>
            <w:fldChar w:fldCharType="separate"/>
          </w:r>
          <w:r w:rsidRPr="00E9096A">
            <w:rPr>
              <w:rFonts w:ascii="Arial" w:hAnsi="Arial" w:cs="Arial"/>
              <w:noProof/>
              <w:sz w:val="24"/>
              <w:szCs w:val="24"/>
            </w:rPr>
            <w:t>(Burns, 2001)</w:t>
          </w:r>
          <w:r w:rsidRPr="00E9096A">
            <w:rPr>
              <w:rFonts w:ascii="Arial" w:hAnsi="Arial" w:cs="Arial"/>
              <w:sz w:val="24"/>
              <w:szCs w:val="24"/>
            </w:rPr>
            <w:fldChar w:fldCharType="end"/>
          </w:r>
        </w:sdtContent>
      </w:sdt>
      <w:r w:rsidRPr="00E9096A">
        <w:rPr>
          <w:rFonts w:ascii="Arial" w:hAnsi="Arial" w:cs="Arial"/>
          <w:sz w:val="24"/>
          <w:szCs w:val="24"/>
        </w:rPr>
        <w:t>.</w:t>
      </w:r>
    </w:p>
    <w:p w14:paraId="31914558" w14:textId="77777777" w:rsidR="001B6EB9" w:rsidRPr="00E9096A" w:rsidRDefault="001B6EB9" w:rsidP="00E9096A">
      <w:pPr>
        <w:spacing w:line="360" w:lineRule="auto"/>
        <w:rPr>
          <w:rFonts w:ascii="Arial" w:hAnsi="Arial" w:cs="Arial"/>
          <w:sz w:val="24"/>
          <w:szCs w:val="24"/>
        </w:rPr>
      </w:pPr>
    </w:p>
    <w:p w14:paraId="2D1E1351"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SME’s are not all homogeneous. Each is diverse and has distinct characteristics. Trying to generalise about three million organisations is clearly dangerous, but it is important to differentiate between two types of small firms. </w:t>
      </w:r>
    </w:p>
    <w:p w14:paraId="75D7D5CD" w14:textId="77777777" w:rsidR="001B6EB9" w:rsidRPr="00E9096A" w:rsidRDefault="001B6EB9" w:rsidP="00E9096A">
      <w:pPr>
        <w:spacing w:line="360" w:lineRule="auto"/>
        <w:rPr>
          <w:rFonts w:ascii="Arial" w:hAnsi="Arial" w:cs="Arial"/>
          <w:sz w:val="24"/>
          <w:szCs w:val="24"/>
        </w:rPr>
      </w:pPr>
    </w:p>
    <w:p w14:paraId="74320F55"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Firstly, there is the ‘life-style’ business that has been set up to provide the owner/manager with a reasonable income at a ‘comfort level’ of activity. Once that level of activity is reached, management becomes routine, tactical activity. This is probably little though about strategic management, unless things start to go wrong, and the most likely thing to go wrong is that the market alters without the owner/manager realising it. Most SME’s fall into this first category </w:t>
      </w:r>
      <w:sdt>
        <w:sdtPr>
          <w:rPr>
            <w:rFonts w:ascii="Arial" w:hAnsi="Arial" w:cs="Arial"/>
            <w:sz w:val="24"/>
            <w:szCs w:val="24"/>
          </w:rPr>
          <w:id w:val="1027138503"/>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PBu01 \l 2057 </w:instrText>
          </w:r>
          <w:r w:rsidRPr="00E9096A">
            <w:rPr>
              <w:rFonts w:ascii="Arial" w:hAnsi="Arial" w:cs="Arial"/>
              <w:sz w:val="24"/>
              <w:szCs w:val="24"/>
            </w:rPr>
            <w:fldChar w:fldCharType="separate"/>
          </w:r>
          <w:r w:rsidRPr="00E9096A">
            <w:rPr>
              <w:rFonts w:ascii="Arial" w:hAnsi="Arial" w:cs="Arial"/>
              <w:noProof/>
              <w:sz w:val="24"/>
              <w:szCs w:val="24"/>
            </w:rPr>
            <w:t>(Burns, 2001)</w:t>
          </w:r>
          <w:r w:rsidRPr="00E9096A">
            <w:rPr>
              <w:rFonts w:ascii="Arial" w:hAnsi="Arial" w:cs="Arial"/>
              <w:sz w:val="24"/>
              <w:szCs w:val="24"/>
            </w:rPr>
            <w:fldChar w:fldCharType="end"/>
          </w:r>
        </w:sdtContent>
      </w:sdt>
      <w:r w:rsidRPr="00E9096A">
        <w:rPr>
          <w:rFonts w:ascii="Arial" w:hAnsi="Arial" w:cs="Arial"/>
          <w:sz w:val="24"/>
          <w:szCs w:val="24"/>
        </w:rPr>
        <w:t>.</w:t>
      </w:r>
    </w:p>
    <w:p w14:paraId="3F832571" w14:textId="77777777" w:rsidR="001B6EB9" w:rsidRPr="00E9096A" w:rsidRDefault="001B6EB9" w:rsidP="00E9096A">
      <w:pPr>
        <w:spacing w:line="360" w:lineRule="auto"/>
        <w:rPr>
          <w:rFonts w:ascii="Arial" w:hAnsi="Arial" w:cs="Arial"/>
          <w:sz w:val="24"/>
          <w:szCs w:val="24"/>
        </w:rPr>
      </w:pPr>
    </w:p>
    <w:p w14:paraId="254039BE"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This is similar to what is called the “BMW Syndrome”, this is where if the owner/manager has made enough money to buy a BMW, they have made it and will stop growing their business </w:t>
      </w:r>
      <w:sdt>
        <w:sdtPr>
          <w:rPr>
            <w:rFonts w:ascii="Arial" w:hAnsi="Arial" w:cs="Arial"/>
            <w:sz w:val="24"/>
            <w:szCs w:val="24"/>
          </w:rPr>
          <w:id w:val="-1188673163"/>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Ise13 \l 2057 </w:instrText>
          </w:r>
          <w:r w:rsidRPr="00E9096A">
            <w:rPr>
              <w:rFonts w:ascii="Arial" w:hAnsi="Arial" w:cs="Arial"/>
              <w:sz w:val="24"/>
              <w:szCs w:val="24"/>
            </w:rPr>
            <w:fldChar w:fldCharType="separate"/>
          </w:r>
          <w:r w:rsidRPr="00E9096A">
            <w:rPr>
              <w:rFonts w:ascii="Arial" w:hAnsi="Arial" w:cs="Arial"/>
              <w:noProof/>
              <w:sz w:val="24"/>
              <w:szCs w:val="24"/>
            </w:rPr>
            <w:t>(Isenberg, 2013)</w:t>
          </w:r>
          <w:r w:rsidRPr="00E9096A">
            <w:rPr>
              <w:rFonts w:ascii="Arial" w:hAnsi="Arial" w:cs="Arial"/>
              <w:sz w:val="24"/>
              <w:szCs w:val="24"/>
            </w:rPr>
            <w:fldChar w:fldCharType="end"/>
          </w:r>
        </w:sdtContent>
      </w:sdt>
      <w:r w:rsidRPr="00E9096A">
        <w:rPr>
          <w:rFonts w:ascii="Arial" w:hAnsi="Arial" w:cs="Arial"/>
          <w:sz w:val="24"/>
          <w:szCs w:val="24"/>
        </w:rPr>
        <w:t>.</w:t>
      </w:r>
    </w:p>
    <w:p w14:paraId="2BF3F1C3" w14:textId="77777777" w:rsidR="001B6EB9" w:rsidRPr="00E9096A" w:rsidRDefault="001B6EB9" w:rsidP="00E9096A">
      <w:pPr>
        <w:spacing w:line="360" w:lineRule="auto"/>
        <w:rPr>
          <w:rFonts w:ascii="Arial" w:hAnsi="Arial" w:cs="Arial"/>
          <w:sz w:val="24"/>
          <w:szCs w:val="24"/>
        </w:rPr>
      </w:pPr>
    </w:p>
    <w:p w14:paraId="488E811C"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Some owner/managers choose not to grow their companies for a number of reasons such as, to avoid risk and maintain their lifestyle, which means the owner earns enough money to make a nice life for themselves and their family and has enough time to pursue hobbies. Another reason could be to avoid regulation. As companies grow they can be subject to more regulations such as in the U.S. if an organisation has over 50 employees it is then subject to the Family Medical Leave Act. To avoid having to delegate responsibilities could be another reason not to grow is that the owner/manager does not want to pass off important job roles to employees such as </w:t>
      </w:r>
      <w:r w:rsidRPr="00E9096A">
        <w:rPr>
          <w:rFonts w:ascii="Arial" w:hAnsi="Arial" w:cs="Arial"/>
          <w:sz w:val="24"/>
          <w:szCs w:val="24"/>
        </w:rPr>
        <w:lastRenderedPageBreak/>
        <w:t xml:space="preserve">important decision-making roles as this may affect the company if not correctly done </w:t>
      </w:r>
      <w:sdt>
        <w:sdtPr>
          <w:rPr>
            <w:rFonts w:ascii="Arial" w:hAnsi="Arial" w:cs="Arial"/>
            <w:sz w:val="24"/>
            <w:szCs w:val="24"/>
          </w:rPr>
          <w:id w:val="849379676"/>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Whi16 \l 2057 </w:instrText>
          </w:r>
          <w:r w:rsidRPr="00E9096A">
            <w:rPr>
              <w:rFonts w:ascii="Arial" w:hAnsi="Arial" w:cs="Arial"/>
              <w:sz w:val="24"/>
              <w:szCs w:val="24"/>
            </w:rPr>
            <w:fldChar w:fldCharType="separate"/>
          </w:r>
          <w:r w:rsidRPr="00E9096A">
            <w:rPr>
              <w:rFonts w:ascii="Arial" w:hAnsi="Arial" w:cs="Arial"/>
              <w:noProof/>
              <w:sz w:val="24"/>
              <w:szCs w:val="24"/>
            </w:rPr>
            <w:t>(White, 2016)</w:t>
          </w:r>
          <w:r w:rsidRPr="00E9096A">
            <w:rPr>
              <w:rFonts w:ascii="Arial" w:hAnsi="Arial" w:cs="Arial"/>
              <w:sz w:val="24"/>
              <w:szCs w:val="24"/>
            </w:rPr>
            <w:fldChar w:fldCharType="end"/>
          </w:r>
        </w:sdtContent>
      </w:sdt>
      <w:r w:rsidRPr="00E9096A">
        <w:rPr>
          <w:rFonts w:ascii="Arial" w:hAnsi="Arial" w:cs="Arial"/>
          <w:sz w:val="24"/>
          <w:szCs w:val="24"/>
        </w:rPr>
        <w:t>.</w:t>
      </w:r>
    </w:p>
    <w:p w14:paraId="1DFBDCA6" w14:textId="77777777" w:rsidR="001B6EB9" w:rsidRPr="00E9096A" w:rsidRDefault="001B6EB9" w:rsidP="00E9096A">
      <w:pPr>
        <w:spacing w:line="360" w:lineRule="auto"/>
        <w:rPr>
          <w:rFonts w:ascii="Arial" w:hAnsi="Arial" w:cs="Arial"/>
          <w:sz w:val="24"/>
          <w:szCs w:val="24"/>
        </w:rPr>
      </w:pPr>
    </w:p>
    <w:p w14:paraId="624C9F19"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Secondly, there is the ‘entrepreneurial’ business set up with the purpose of growth. In this case the owner/manager is far closer to the definitive concept of the entrepreneur, where innovation is a driving force. These firms present many of the classis change management problems. They are not easy to manage and enormously risky. Most will probably not survive without encountering at least one disaster that will greatly risk their survival. Effective strategic management is key if t</w:t>
      </w:r>
      <w:r w:rsidR="00A43584">
        <w:rPr>
          <w:rFonts w:ascii="Arial" w:hAnsi="Arial" w:cs="Arial"/>
          <w:sz w:val="24"/>
          <w:szCs w:val="24"/>
        </w:rPr>
        <w:t xml:space="preserve">he organisation is to develop. </w:t>
      </w:r>
    </w:p>
    <w:p w14:paraId="30807745" w14:textId="77777777" w:rsidR="001B6EB9" w:rsidRPr="00E9096A" w:rsidRDefault="00136D8A" w:rsidP="00E9096A">
      <w:pPr>
        <w:pStyle w:val="Heading1"/>
      </w:pPr>
      <w:bookmarkStart w:id="15" w:name="_Toc481582377"/>
      <w:r>
        <w:t xml:space="preserve">2.4 </w:t>
      </w:r>
      <w:r w:rsidR="001B6EB9" w:rsidRPr="00E9096A">
        <w:t>Marketing Activities</w:t>
      </w:r>
      <w:bookmarkEnd w:id="15"/>
    </w:p>
    <w:p w14:paraId="4B6C6F34" w14:textId="77777777" w:rsidR="001B6EB9" w:rsidRPr="00E9096A" w:rsidRDefault="001B6EB9" w:rsidP="00E9096A">
      <w:pPr>
        <w:spacing w:line="360" w:lineRule="auto"/>
        <w:rPr>
          <w:rFonts w:ascii="Arial" w:hAnsi="Arial" w:cs="Arial"/>
          <w:sz w:val="24"/>
          <w:szCs w:val="24"/>
        </w:rPr>
      </w:pPr>
    </w:p>
    <w:p w14:paraId="19F2EF44" w14:textId="77777777" w:rsidR="001B6EB9" w:rsidRDefault="001B6EB9" w:rsidP="00E9096A">
      <w:pPr>
        <w:spacing w:line="360" w:lineRule="auto"/>
        <w:rPr>
          <w:rFonts w:ascii="Arial" w:hAnsi="Arial" w:cs="Arial"/>
          <w:sz w:val="24"/>
          <w:szCs w:val="24"/>
        </w:rPr>
      </w:pPr>
      <w:r w:rsidRPr="00E9096A">
        <w:rPr>
          <w:rFonts w:ascii="Arial" w:hAnsi="Arial" w:cs="Arial"/>
          <w:sz w:val="24"/>
          <w:szCs w:val="24"/>
        </w:rPr>
        <w:t xml:space="preserve">Marketing activities result in making products available that satisfy customers while making profits for the companies that offer those products. Marketing activities are numerous and varied </w:t>
      </w:r>
      <w:sdt>
        <w:sdtPr>
          <w:rPr>
            <w:rFonts w:ascii="Arial" w:hAnsi="Arial" w:cs="Arial"/>
            <w:sz w:val="24"/>
            <w:szCs w:val="24"/>
          </w:rPr>
          <w:id w:val="-866452882"/>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Mar161 \l 2057 </w:instrText>
          </w:r>
          <w:r w:rsidRPr="00E9096A">
            <w:rPr>
              <w:rFonts w:ascii="Arial" w:hAnsi="Arial" w:cs="Arial"/>
              <w:sz w:val="24"/>
              <w:szCs w:val="24"/>
            </w:rPr>
            <w:fldChar w:fldCharType="separate"/>
          </w:r>
          <w:r w:rsidRPr="00E9096A">
            <w:rPr>
              <w:rFonts w:ascii="Arial" w:hAnsi="Arial" w:cs="Arial"/>
              <w:noProof/>
              <w:sz w:val="24"/>
              <w:szCs w:val="24"/>
            </w:rPr>
            <w:t>(Bellis, 2016)</w:t>
          </w:r>
          <w:r w:rsidRPr="00E9096A">
            <w:rPr>
              <w:rFonts w:ascii="Arial" w:hAnsi="Arial" w:cs="Arial"/>
              <w:sz w:val="24"/>
              <w:szCs w:val="24"/>
            </w:rPr>
            <w:fldChar w:fldCharType="end"/>
          </w:r>
        </w:sdtContent>
      </w:sdt>
      <w:r w:rsidRPr="00E9096A">
        <w:rPr>
          <w:rFonts w:ascii="Arial" w:hAnsi="Arial" w:cs="Arial"/>
          <w:sz w:val="24"/>
          <w:szCs w:val="24"/>
        </w:rPr>
        <w:t>.</w:t>
      </w:r>
    </w:p>
    <w:p w14:paraId="17D1C139" w14:textId="77777777" w:rsidR="00127D6E" w:rsidRPr="00E9096A" w:rsidRDefault="00127D6E" w:rsidP="00E9096A">
      <w:pPr>
        <w:spacing w:line="360" w:lineRule="auto"/>
        <w:rPr>
          <w:rFonts w:ascii="Arial" w:hAnsi="Arial" w:cs="Arial"/>
          <w:sz w:val="24"/>
          <w:szCs w:val="24"/>
        </w:rPr>
      </w:pPr>
    </w:p>
    <w:p w14:paraId="64EE600D"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There are many marketing issues derived from SME characteristics such as; narrow customer base, as a result of small businesses’ moderately limited place in the given industry. Restricted activity, expertise and impact, because of the existing resource limitations. The reliance on the owner’s marketing skills, due to a personalised management style. Instinctive, reactive marketing, because of the uncertainty. Variable marketing effort, as a result of an evolutionary approach. Developing and defending niche, because innovation plays a essential role in small businesses </w:t>
      </w:r>
      <w:sdt>
        <w:sdtPr>
          <w:rPr>
            <w:rFonts w:ascii="Arial" w:hAnsi="Arial" w:cs="Arial"/>
            <w:sz w:val="24"/>
            <w:szCs w:val="24"/>
          </w:rPr>
          <w:id w:val="-447541983"/>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Sto06 \t  \l 2057 </w:instrText>
          </w:r>
          <w:r w:rsidRPr="00E9096A">
            <w:rPr>
              <w:rFonts w:ascii="Arial" w:hAnsi="Arial" w:cs="Arial"/>
              <w:sz w:val="24"/>
              <w:szCs w:val="24"/>
            </w:rPr>
            <w:fldChar w:fldCharType="separate"/>
          </w:r>
          <w:r w:rsidRPr="00E9096A">
            <w:rPr>
              <w:rFonts w:ascii="Arial" w:hAnsi="Arial" w:cs="Arial"/>
              <w:noProof/>
              <w:sz w:val="24"/>
              <w:szCs w:val="24"/>
            </w:rPr>
            <w:t>(Stokes &amp; Wilson, 2006)</w:t>
          </w:r>
          <w:r w:rsidRPr="00E9096A">
            <w:rPr>
              <w:rFonts w:ascii="Arial" w:hAnsi="Arial" w:cs="Arial"/>
              <w:sz w:val="24"/>
              <w:szCs w:val="24"/>
            </w:rPr>
            <w:fldChar w:fldCharType="end"/>
          </w:r>
        </w:sdtContent>
      </w:sdt>
      <w:r w:rsidRPr="00E9096A">
        <w:rPr>
          <w:rFonts w:ascii="Arial" w:hAnsi="Arial" w:cs="Arial"/>
          <w:sz w:val="24"/>
          <w:szCs w:val="24"/>
        </w:rPr>
        <w:t xml:space="preserve">. </w:t>
      </w:r>
    </w:p>
    <w:p w14:paraId="27E7C357" w14:textId="77777777" w:rsidR="001B6EB9" w:rsidRPr="00E9096A" w:rsidRDefault="001B6EB9" w:rsidP="00E9096A">
      <w:pPr>
        <w:spacing w:line="360" w:lineRule="auto"/>
        <w:rPr>
          <w:rFonts w:ascii="Arial" w:hAnsi="Arial" w:cs="Arial"/>
          <w:sz w:val="24"/>
          <w:szCs w:val="24"/>
        </w:rPr>
      </w:pPr>
    </w:p>
    <w:p w14:paraId="013DBAAC"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Also, marketing expertise is often bottom of the list for business disciplines to be acquired by a growing small company. Because small businesses have less orders, less customers, and less employees than sizeable organisations, they will have less of an impact on the market place </w:t>
      </w:r>
      <w:sdt>
        <w:sdtPr>
          <w:rPr>
            <w:rFonts w:ascii="Arial" w:hAnsi="Arial" w:cs="Arial"/>
            <w:sz w:val="24"/>
            <w:szCs w:val="24"/>
          </w:rPr>
          <w:id w:val="1269658221"/>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HMu96 \l 2057 </w:instrText>
          </w:r>
          <w:r w:rsidRPr="00E9096A">
            <w:rPr>
              <w:rFonts w:ascii="Arial" w:hAnsi="Arial" w:cs="Arial"/>
              <w:sz w:val="24"/>
              <w:szCs w:val="24"/>
            </w:rPr>
            <w:fldChar w:fldCharType="separate"/>
          </w:r>
          <w:r w:rsidRPr="00E9096A">
            <w:rPr>
              <w:rFonts w:ascii="Arial" w:hAnsi="Arial" w:cs="Arial"/>
              <w:noProof/>
              <w:sz w:val="24"/>
              <w:szCs w:val="24"/>
            </w:rPr>
            <w:t>(Munro, 1996)</w:t>
          </w:r>
          <w:r w:rsidRPr="00E9096A">
            <w:rPr>
              <w:rFonts w:ascii="Arial" w:hAnsi="Arial" w:cs="Arial"/>
              <w:sz w:val="24"/>
              <w:szCs w:val="24"/>
            </w:rPr>
            <w:fldChar w:fldCharType="end"/>
          </w:r>
        </w:sdtContent>
      </w:sdt>
      <w:r w:rsidRPr="00E9096A">
        <w:rPr>
          <w:rFonts w:ascii="Arial" w:hAnsi="Arial" w:cs="Arial"/>
          <w:sz w:val="24"/>
          <w:szCs w:val="24"/>
        </w:rPr>
        <w:t xml:space="preserve">. These features make it additionally </w:t>
      </w:r>
      <w:r w:rsidRPr="00E9096A">
        <w:rPr>
          <w:rFonts w:ascii="Arial" w:hAnsi="Arial" w:cs="Arial"/>
          <w:sz w:val="24"/>
          <w:szCs w:val="24"/>
        </w:rPr>
        <w:lastRenderedPageBreak/>
        <w:t xml:space="preserve">difficult for SME’s to establish conventional marketing. Whatever marketing they participate in, needs to be cost effective and efficient </w:t>
      </w:r>
      <w:sdt>
        <w:sdtPr>
          <w:rPr>
            <w:rFonts w:ascii="Arial" w:hAnsi="Arial" w:cs="Arial"/>
            <w:sz w:val="24"/>
            <w:szCs w:val="24"/>
          </w:rPr>
          <w:id w:val="560219047"/>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DCa90 \t  \l 2057 </w:instrText>
          </w:r>
          <w:r w:rsidRPr="00E9096A">
            <w:rPr>
              <w:rFonts w:ascii="Arial" w:hAnsi="Arial" w:cs="Arial"/>
              <w:sz w:val="24"/>
              <w:szCs w:val="24"/>
            </w:rPr>
            <w:fldChar w:fldCharType="separate"/>
          </w:r>
          <w:r w:rsidRPr="00E9096A">
            <w:rPr>
              <w:rFonts w:ascii="Arial" w:hAnsi="Arial" w:cs="Arial"/>
              <w:noProof/>
              <w:sz w:val="24"/>
              <w:szCs w:val="24"/>
            </w:rPr>
            <w:t>(Carson D. , 1990)</w:t>
          </w:r>
          <w:r w:rsidRPr="00E9096A">
            <w:rPr>
              <w:rFonts w:ascii="Arial" w:hAnsi="Arial" w:cs="Arial"/>
              <w:sz w:val="24"/>
              <w:szCs w:val="24"/>
            </w:rPr>
            <w:fldChar w:fldCharType="end"/>
          </w:r>
        </w:sdtContent>
      </w:sdt>
      <w:r w:rsidRPr="00E9096A">
        <w:rPr>
          <w:rFonts w:ascii="Arial" w:hAnsi="Arial" w:cs="Arial"/>
          <w:sz w:val="24"/>
          <w:szCs w:val="24"/>
        </w:rPr>
        <w:t>.</w:t>
      </w:r>
    </w:p>
    <w:p w14:paraId="382F18B3" w14:textId="77777777" w:rsidR="001B6EB9" w:rsidRPr="00E9096A" w:rsidRDefault="001B6EB9" w:rsidP="00E9096A">
      <w:pPr>
        <w:spacing w:line="360" w:lineRule="auto"/>
        <w:rPr>
          <w:rFonts w:ascii="Arial" w:hAnsi="Arial" w:cs="Arial"/>
          <w:sz w:val="24"/>
          <w:szCs w:val="24"/>
        </w:rPr>
      </w:pPr>
    </w:p>
    <w:p w14:paraId="01D3580F"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Due to restricted SME resources and SME influence on the marketplace and a shortage of expertise in SME’s, traditional marketing theories are no longer appropriate. Therefore, following the traditional route of marketing is not practical for SME’s marketing </w:t>
      </w:r>
      <w:sdt>
        <w:sdtPr>
          <w:rPr>
            <w:rFonts w:ascii="Arial" w:hAnsi="Arial" w:cs="Arial"/>
            <w:sz w:val="24"/>
            <w:szCs w:val="24"/>
          </w:rPr>
          <w:id w:val="-2130832"/>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McG08 \l 2057 </w:instrText>
          </w:r>
          <w:r w:rsidRPr="00E9096A">
            <w:rPr>
              <w:rFonts w:ascii="Arial" w:hAnsi="Arial" w:cs="Arial"/>
              <w:sz w:val="24"/>
              <w:szCs w:val="24"/>
            </w:rPr>
            <w:fldChar w:fldCharType="separate"/>
          </w:r>
          <w:r w:rsidRPr="00E9096A">
            <w:rPr>
              <w:rFonts w:ascii="Arial" w:hAnsi="Arial" w:cs="Arial"/>
              <w:noProof/>
              <w:sz w:val="24"/>
              <w:szCs w:val="24"/>
            </w:rPr>
            <w:t>(McGrath, 2008)</w:t>
          </w:r>
          <w:r w:rsidRPr="00E9096A">
            <w:rPr>
              <w:rFonts w:ascii="Arial" w:hAnsi="Arial" w:cs="Arial"/>
              <w:sz w:val="24"/>
              <w:szCs w:val="24"/>
            </w:rPr>
            <w:fldChar w:fldCharType="end"/>
          </w:r>
        </w:sdtContent>
      </w:sdt>
      <w:r w:rsidRPr="00E9096A">
        <w:rPr>
          <w:rFonts w:ascii="Arial" w:hAnsi="Arial" w:cs="Arial"/>
          <w:sz w:val="24"/>
          <w:szCs w:val="24"/>
        </w:rPr>
        <w:t>.</w:t>
      </w:r>
    </w:p>
    <w:p w14:paraId="23E5EBE7" w14:textId="77777777" w:rsidR="001B6EB9" w:rsidRPr="00E9096A" w:rsidRDefault="001B6EB9" w:rsidP="00E9096A">
      <w:pPr>
        <w:spacing w:line="360" w:lineRule="auto"/>
        <w:rPr>
          <w:rFonts w:ascii="Arial" w:hAnsi="Arial" w:cs="Arial"/>
          <w:sz w:val="24"/>
          <w:szCs w:val="24"/>
        </w:rPr>
      </w:pPr>
    </w:p>
    <w:p w14:paraId="4697B617"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SME marketing practices are completely different from traditional marketing theory. SME marketing is simple, effective, intuitive and aligned with their unique internal culture </w:t>
      </w:r>
      <w:r w:rsidRPr="00E9096A">
        <w:rPr>
          <w:rFonts w:ascii="Arial" w:hAnsi="Arial" w:cs="Arial"/>
          <w:noProof/>
          <w:sz w:val="24"/>
          <w:szCs w:val="24"/>
        </w:rPr>
        <w:t>(Carson et al., 1995)</w:t>
      </w:r>
      <w:r w:rsidRPr="00E9096A">
        <w:rPr>
          <w:rFonts w:ascii="Arial" w:hAnsi="Arial" w:cs="Arial"/>
          <w:sz w:val="24"/>
          <w:szCs w:val="24"/>
        </w:rPr>
        <w:t xml:space="preserve">. SME’s emphasise on opportunity recognition and exploitation by inserting their knowledge of their customers at the heart of their business </w:t>
      </w:r>
      <w:r w:rsidRPr="00E9096A">
        <w:rPr>
          <w:rFonts w:ascii="Arial" w:hAnsi="Arial" w:cs="Arial"/>
          <w:noProof/>
          <w:sz w:val="24"/>
          <w:szCs w:val="24"/>
        </w:rPr>
        <w:t>(Hills et al., 2008)</w:t>
      </w:r>
      <w:r w:rsidRPr="00E9096A">
        <w:rPr>
          <w:rFonts w:ascii="Arial" w:hAnsi="Arial" w:cs="Arial"/>
          <w:sz w:val="24"/>
          <w:szCs w:val="24"/>
        </w:rPr>
        <w:t xml:space="preserve">. High-performing SME’s are continuously with the market, innovating their customer’s orientation through development and maintenance of significant relationships with their crucial customers </w:t>
      </w:r>
      <w:r w:rsidRPr="00E9096A">
        <w:rPr>
          <w:rFonts w:ascii="Arial" w:hAnsi="Arial" w:cs="Arial"/>
          <w:noProof/>
          <w:sz w:val="24"/>
          <w:szCs w:val="24"/>
        </w:rPr>
        <w:t>(Kleindl et al., 1996)</w:t>
      </w:r>
      <w:r w:rsidRPr="00E9096A">
        <w:rPr>
          <w:rFonts w:ascii="Arial" w:hAnsi="Arial" w:cs="Arial"/>
          <w:sz w:val="24"/>
          <w:szCs w:val="24"/>
        </w:rPr>
        <w:t>.</w:t>
      </w:r>
    </w:p>
    <w:p w14:paraId="4531718A" w14:textId="77777777" w:rsidR="001B6EB9" w:rsidRPr="00E9096A" w:rsidRDefault="001B6EB9" w:rsidP="00E9096A">
      <w:pPr>
        <w:spacing w:line="360" w:lineRule="auto"/>
        <w:rPr>
          <w:rFonts w:ascii="Arial" w:hAnsi="Arial" w:cs="Arial"/>
          <w:sz w:val="24"/>
          <w:szCs w:val="24"/>
        </w:rPr>
      </w:pPr>
    </w:p>
    <w:p w14:paraId="14DD852A"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SME marketing is usually a reactive, informal, spontaneous, haphazard, and unstructured with organisations usually having a survival mentality </w:t>
      </w:r>
      <w:sdt>
        <w:sdtPr>
          <w:rPr>
            <w:rFonts w:ascii="Arial" w:hAnsi="Arial" w:cs="Arial"/>
            <w:sz w:val="24"/>
            <w:szCs w:val="24"/>
          </w:rPr>
          <w:id w:val="1476804523"/>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CRS21 \l 2057 </w:instrText>
          </w:r>
          <w:r w:rsidRPr="00E9096A">
            <w:rPr>
              <w:rFonts w:ascii="Arial" w:hAnsi="Arial" w:cs="Arial"/>
              <w:sz w:val="24"/>
              <w:szCs w:val="24"/>
            </w:rPr>
            <w:fldChar w:fldCharType="separate"/>
          </w:r>
          <w:r w:rsidRPr="00E9096A">
            <w:rPr>
              <w:rFonts w:ascii="Arial" w:hAnsi="Arial" w:cs="Arial"/>
              <w:noProof/>
              <w:sz w:val="24"/>
              <w:szCs w:val="24"/>
            </w:rPr>
            <w:t>(Stoner, 1983)</w:t>
          </w:r>
          <w:r w:rsidRPr="00E9096A">
            <w:rPr>
              <w:rFonts w:ascii="Arial" w:hAnsi="Arial" w:cs="Arial"/>
              <w:sz w:val="24"/>
              <w:szCs w:val="24"/>
            </w:rPr>
            <w:fldChar w:fldCharType="end"/>
          </w:r>
        </w:sdtContent>
      </w:sdt>
      <w:r w:rsidRPr="00E9096A">
        <w:rPr>
          <w:rFonts w:ascii="Arial" w:hAnsi="Arial" w:cs="Arial"/>
          <w:sz w:val="24"/>
          <w:szCs w:val="24"/>
        </w:rPr>
        <w:t xml:space="preserve">. </w:t>
      </w:r>
    </w:p>
    <w:p w14:paraId="114A616B" w14:textId="77777777" w:rsidR="001B6EB9" w:rsidRPr="00E9096A" w:rsidRDefault="001B6EB9" w:rsidP="00E9096A">
      <w:pPr>
        <w:spacing w:line="360" w:lineRule="auto"/>
        <w:rPr>
          <w:rFonts w:ascii="Arial" w:hAnsi="Arial" w:cs="Arial"/>
          <w:sz w:val="24"/>
          <w:szCs w:val="24"/>
        </w:rPr>
      </w:pPr>
    </w:p>
    <w:p w14:paraId="6D881272"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The marketing characteristics of an SME are resulting from the experiential knowledge of the owner/manager and the firm’s characteristics, such as a individual managerial style, independence, ownership, having restricted resources, and the size and scope of operations </w:t>
      </w:r>
      <w:sdt>
        <w:sdtPr>
          <w:rPr>
            <w:rFonts w:ascii="Arial" w:hAnsi="Arial" w:cs="Arial"/>
            <w:sz w:val="24"/>
            <w:szCs w:val="24"/>
          </w:rPr>
          <w:id w:val="111636756"/>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Car951 \l 2057 </w:instrText>
          </w:r>
          <w:r w:rsidRPr="00E9096A">
            <w:rPr>
              <w:rFonts w:ascii="Arial" w:hAnsi="Arial" w:cs="Arial"/>
              <w:sz w:val="24"/>
              <w:szCs w:val="24"/>
            </w:rPr>
            <w:fldChar w:fldCharType="separate"/>
          </w:r>
          <w:r w:rsidRPr="00E9096A">
            <w:rPr>
              <w:rFonts w:ascii="Arial" w:hAnsi="Arial" w:cs="Arial"/>
              <w:noProof/>
              <w:sz w:val="24"/>
              <w:szCs w:val="24"/>
            </w:rPr>
            <w:t>(Carson &amp; McCartan-Quinn, 1995)</w:t>
          </w:r>
          <w:r w:rsidRPr="00E9096A">
            <w:rPr>
              <w:rFonts w:ascii="Arial" w:hAnsi="Arial" w:cs="Arial"/>
              <w:sz w:val="24"/>
              <w:szCs w:val="24"/>
            </w:rPr>
            <w:fldChar w:fldCharType="end"/>
          </w:r>
        </w:sdtContent>
      </w:sdt>
    </w:p>
    <w:p w14:paraId="183891AF" w14:textId="77777777" w:rsidR="001B6EB9" w:rsidRPr="00E9096A" w:rsidRDefault="001B6EB9" w:rsidP="00E9096A">
      <w:pPr>
        <w:spacing w:line="360" w:lineRule="auto"/>
        <w:rPr>
          <w:rFonts w:ascii="Arial" w:hAnsi="Arial" w:cs="Arial"/>
          <w:sz w:val="24"/>
          <w:szCs w:val="24"/>
        </w:rPr>
      </w:pPr>
    </w:p>
    <w:p w14:paraId="4D399A33"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SME marketing is usually done through networking or a combination of transaction, relationship, interaction and network marketing. More recently SME’s have been using internet marketing or e-commerce, which has become popular in all types of businesses </w:t>
      </w:r>
      <w:sdt>
        <w:sdtPr>
          <w:rPr>
            <w:rFonts w:ascii="Arial" w:hAnsi="Arial" w:cs="Arial"/>
            <w:sz w:val="24"/>
            <w:szCs w:val="24"/>
          </w:rPr>
          <w:id w:val="1917045402"/>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Nwa10 \l 2057 </w:instrText>
          </w:r>
          <w:r w:rsidRPr="00E9096A">
            <w:rPr>
              <w:rFonts w:ascii="Arial" w:hAnsi="Arial" w:cs="Arial"/>
              <w:sz w:val="24"/>
              <w:szCs w:val="24"/>
            </w:rPr>
            <w:fldChar w:fldCharType="separate"/>
          </w:r>
          <w:r w:rsidRPr="00E9096A">
            <w:rPr>
              <w:rFonts w:ascii="Arial" w:hAnsi="Arial" w:cs="Arial"/>
              <w:noProof/>
              <w:sz w:val="24"/>
              <w:szCs w:val="24"/>
            </w:rPr>
            <w:t>(Nwankwo &amp; Gbadamosi, 2010)</w:t>
          </w:r>
          <w:r w:rsidRPr="00E9096A">
            <w:rPr>
              <w:rFonts w:ascii="Arial" w:hAnsi="Arial" w:cs="Arial"/>
              <w:sz w:val="24"/>
              <w:szCs w:val="24"/>
            </w:rPr>
            <w:fldChar w:fldCharType="end"/>
          </w:r>
        </w:sdtContent>
      </w:sdt>
      <w:r w:rsidRPr="00E9096A">
        <w:rPr>
          <w:rFonts w:ascii="Arial" w:hAnsi="Arial" w:cs="Arial"/>
          <w:sz w:val="24"/>
          <w:szCs w:val="24"/>
        </w:rPr>
        <w:t>.</w:t>
      </w:r>
    </w:p>
    <w:p w14:paraId="35DD7623" w14:textId="77777777" w:rsidR="001B6EB9" w:rsidRPr="00E9096A" w:rsidRDefault="001B6EB9" w:rsidP="00E9096A">
      <w:pPr>
        <w:spacing w:line="360" w:lineRule="auto"/>
        <w:rPr>
          <w:rFonts w:ascii="Arial" w:hAnsi="Arial" w:cs="Arial"/>
          <w:sz w:val="24"/>
          <w:szCs w:val="24"/>
        </w:rPr>
      </w:pPr>
    </w:p>
    <w:p w14:paraId="0C09EDDE" w14:textId="77777777" w:rsidR="001B6EB9" w:rsidRPr="00E9096A" w:rsidRDefault="001B6EB9" w:rsidP="00E9096A">
      <w:pPr>
        <w:spacing w:line="360" w:lineRule="auto"/>
        <w:rPr>
          <w:rFonts w:ascii="Arial" w:hAnsi="Arial" w:cs="Arial"/>
          <w:noProof/>
          <w:sz w:val="24"/>
          <w:szCs w:val="24"/>
        </w:rPr>
      </w:pPr>
      <w:r w:rsidRPr="00E9096A">
        <w:rPr>
          <w:rFonts w:ascii="Arial" w:hAnsi="Arial" w:cs="Arial"/>
          <w:sz w:val="24"/>
          <w:szCs w:val="24"/>
        </w:rPr>
        <w:t>For many SME’s networking and personal contact is the main way by which sales opportunities are originally created. Limited resources at entrepreneurs’ disposal mean they go for less conventional marketing activities and instead they concentrate on personal, social, business, industry and market networks as their marketing tool</w:t>
      </w:r>
      <w:r w:rsidRPr="00E9096A">
        <w:rPr>
          <w:rFonts w:ascii="Arial" w:hAnsi="Arial" w:cs="Arial"/>
          <w:noProof/>
          <w:sz w:val="24"/>
          <w:szCs w:val="24"/>
        </w:rPr>
        <w:t>. (Gilmore, et al., 2001)</w:t>
      </w:r>
    </w:p>
    <w:p w14:paraId="73F70642" w14:textId="77777777" w:rsidR="001B6EB9" w:rsidRPr="00E9096A" w:rsidRDefault="001B6EB9" w:rsidP="00E9096A">
      <w:pPr>
        <w:spacing w:line="360" w:lineRule="auto"/>
        <w:rPr>
          <w:rFonts w:ascii="Arial" w:hAnsi="Arial" w:cs="Arial"/>
          <w:noProof/>
          <w:sz w:val="24"/>
          <w:szCs w:val="24"/>
        </w:rPr>
      </w:pPr>
    </w:p>
    <w:p w14:paraId="66B7FD0C" w14:textId="77777777" w:rsidR="001B6EB9" w:rsidRPr="00E9096A" w:rsidRDefault="001B6EB9" w:rsidP="00E9096A">
      <w:pPr>
        <w:spacing w:line="360" w:lineRule="auto"/>
        <w:rPr>
          <w:rFonts w:ascii="Arial" w:hAnsi="Arial" w:cs="Arial"/>
          <w:noProof/>
          <w:sz w:val="24"/>
          <w:szCs w:val="24"/>
        </w:rPr>
      </w:pPr>
      <w:r w:rsidRPr="00E9096A">
        <w:rPr>
          <w:rFonts w:ascii="Arial" w:hAnsi="Arial" w:cs="Arial"/>
          <w:noProof/>
          <w:sz w:val="24"/>
          <w:szCs w:val="24"/>
        </w:rPr>
        <w:t>SME’s prefer the personal marketing methods of direct selling, telephone selling, retail selling and selling at exhibitions and trade shows because they can stay in touch with the market (Stokes et al., 1997). SME’s spend time building relationships with satisfied customers who then recommend that business to others. Word-of-mouth marketing is  usual source of new customers for SME’s</w:t>
      </w:r>
      <w:sdt>
        <w:sdtPr>
          <w:rPr>
            <w:rFonts w:ascii="Arial" w:hAnsi="Arial" w:cs="Arial"/>
            <w:noProof/>
            <w:sz w:val="24"/>
            <w:szCs w:val="24"/>
          </w:rPr>
          <w:id w:val="-354729086"/>
          <w:citation/>
        </w:sdtPr>
        <w:sdtEndPr/>
        <w:sdtContent>
          <w:r w:rsidRPr="00E9096A">
            <w:rPr>
              <w:rFonts w:ascii="Arial" w:hAnsi="Arial" w:cs="Arial"/>
              <w:noProof/>
              <w:sz w:val="24"/>
              <w:szCs w:val="24"/>
            </w:rPr>
            <w:fldChar w:fldCharType="begin"/>
          </w:r>
          <w:r w:rsidRPr="00E9096A">
            <w:rPr>
              <w:rFonts w:ascii="Arial" w:hAnsi="Arial" w:cs="Arial"/>
              <w:noProof/>
              <w:sz w:val="24"/>
              <w:szCs w:val="24"/>
            </w:rPr>
            <w:instrText xml:space="preserve">CITATION PBu07 \t  \l 2057 </w:instrText>
          </w:r>
          <w:r w:rsidRPr="00E9096A">
            <w:rPr>
              <w:rFonts w:ascii="Arial" w:hAnsi="Arial" w:cs="Arial"/>
              <w:noProof/>
              <w:sz w:val="24"/>
              <w:szCs w:val="24"/>
            </w:rPr>
            <w:fldChar w:fldCharType="separate"/>
          </w:r>
          <w:r w:rsidRPr="00E9096A">
            <w:rPr>
              <w:rFonts w:ascii="Arial" w:hAnsi="Arial" w:cs="Arial"/>
              <w:noProof/>
              <w:sz w:val="24"/>
              <w:szCs w:val="24"/>
            </w:rPr>
            <w:t xml:space="preserve"> (Burns, 2007)</w:t>
          </w:r>
          <w:r w:rsidRPr="00E9096A">
            <w:rPr>
              <w:rFonts w:ascii="Arial" w:hAnsi="Arial" w:cs="Arial"/>
              <w:noProof/>
              <w:sz w:val="24"/>
              <w:szCs w:val="24"/>
            </w:rPr>
            <w:fldChar w:fldCharType="end"/>
          </w:r>
        </w:sdtContent>
      </w:sdt>
      <w:r w:rsidRPr="00E9096A">
        <w:rPr>
          <w:rFonts w:ascii="Arial" w:hAnsi="Arial" w:cs="Arial"/>
          <w:noProof/>
          <w:sz w:val="24"/>
          <w:szCs w:val="24"/>
        </w:rPr>
        <w:t>.</w:t>
      </w:r>
    </w:p>
    <w:p w14:paraId="3B73A4EE" w14:textId="77777777" w:rsidR="001B6EB9" w:rsidRPr="00E9096A" w:rsidRDefault="001B6EB9" w:rsidP="00E9096A">
      <w:pPr>
        <w:spacing w:line="360" w:lineRule="auto"/>
        <w:rPr>
          <w:rFonts w:ascii="Arial" w:hAnsi="Arial" w:cs="Arial"/>
          <w:noProof/>
          <w:sz w:val="24"/>
          <w:szCs w:val="24"/>
        </w:rPr>
      </w:pPr>
    </w:p>
    <w:p w14:paraId="5E8B03B1" w14:textId="77777777" w:rsidR="001B6EB9" w:rsidRPr="00E9096A" w:rsidRDefault="001B6EB9" w:rsidP="00E9096A">
      <w:pPr>
        <w:spacing w:line="360" w:lineRule="auto"/>
        <w:rPr>
          <w:rFonts w:ascii="Arial" w:hAnsi="Arial" w:cs="Arial"/>
          <w:noProof/>
          <w:sz w:val="24"/>
          <w:szCs w:val="24"/>
        </w:rPr>
      </w:pPr>
      <w:r w:rsidRPr="00E9096A">
        <w:rPr>
          <w:rFonts w:ascii="Arial" w:hAnsi="Arial" w:cs="Arial"/>
          <w:noProof/>
          <w:sz w:val="24"/>
          <w:szCs w:val="24"/>
        </w:rPr>
        <w:t>There are precise contextual variables and impacts, which aid to mould SME marketing in a way, which increases benefits for the SME. Elements of this moulding process include adjusting activities to operate within a lively competitive environment with many resource restraints, unique owner/manager decision-making and networking and having customer orientation. Therefore, SME marketing activities and practises are formed to take account of competitiors, customers, the business environment and the SME’s resource restraints and are greatly influenced by the owner/manager’s decision-making and integral skills and abilities (Gilmore, et al., 2009).</w:t>
      </w:r>
    </w:p>
    <w:p w14:paraId="16199736" w14:textId="77777777" w:rsidR="001B6EB9" w:rsidRPr="00E9096A" w:rsidRDefault="001B6EB9" w:rsidP="00E9096A">
      <w:pPr>
        <w:spacing w:line="360" w:lineRule="auto"/>
        <w:rPr>
          <w:rFonts w:ascii="Arial" w:hAnsi="Arial" w:cs="Arial"/>
          <w:noProof/>
          <w:sz w:val="24"/>
          <w:szCs w:val="24"/>
        </w:rPr>
      </w:pPr>
    </w:p>
    <w:p w14:paraId="6ECABA65" w14:textId="77777777" w:rsidR="001B6EB9" w:rsidRPr="00E9096A" w:rsidRDefault="001B6EB9" w:rsidP="00E9096A">
      <w:pPr>
        <w:spacing w:line="360" w:lineRule="auto"/>
        <w:rPr>
          <w:rFonts w:ascii="Arial" w:hAnsi="Arial" w:cs="Arial"/>
          <w:noProof/>
          <w:sz w:val="24"/>
          <w:szCs w:val="24"/>
        </w:rPr>
      </w:pPr>
      <w:r w:rsidRPr="00E9096A">
        <w:rPr>
          <w:rFonts w:ascii="Arial" w:hAnsi="Arial" w:cs="Arial"/>
          <w:noProof/>
          <w:sz w:val="24"/>
          <w:szCs w:val="24"/>
        </w:rPr>
        <w:t xml:space="preserve">Conventionally some marketing approaches concentrate on the marketing mix. However, rather than focusing on the traditional marketing paradigm of the 4Ps/7Ps, SME’s owners/manager’s emphasise the significance of promotion and word-of-mouth, and have identified one of the unique selling points of their business as the nature of their personal contact with customers and their focus on information, idetification, innovation and interaction </w:t>
      </w:r>
      <w:sdt>
        <w:sdtPr>
          <w:rPr>
            <w:rFonts w:ascii="Arial" w:hAnsi="Arial" w:cs="Arial"/>
            <w:noProof/>
            <w:sz w:val="24"/>
            <w:szCs w:val="24"/>
          </w:rPr>
          <w:id w:val="-820270961"/>
          <w:citation/>
        </w:sdtPr>
        <w:sdtEndPr/>
        <w:sdtContent>
          <w:r w:rsidRPr="00E9096A">
            <w:rPr>
              <w:rFonts w:ascii="Arial" w:hAnsi="Arial" w:cs="Arial"/>
              <w:noProof/>
              <w:sz w:val="24"/>
              <w:szCs w:val="24"/>
            </w:rPr>
            <w:fldChar w:fldCharType="begin"/>
          </w:r>
          <w:r w:rsidRPr="00E9096A">
            <w:rPr>
              <w:rFonts w:ascii="Arial" w:hAnsi="Arial" w:cs="Arial"/>
              <w:noProof/>
              <w:sz w:val="24"/>
              <w:szCs w:val="24"/>
            </w:rPr>
            <w:instrText xml:space="preserve"> CITATION DSt00 \l 2057 </w:instrText>
          </w:r>
          <w:r w:rsidRPr="00E9096A">
            <w:rPr>
              <w:rFonts w:ascii="Arial" w:hAnsi="Arial" w:cs="Arial"/>
              <w:noProof/>
              <w:sz w:val="24"/>
              <w:szCs w:val="24"/>
            </w:rPr>
            <w:fldChar w:fldCharType="separate"/>
          </w:r>
          <w:r w:rsidRPr="00E9096A">
            <w:rPr>
              <w:rFonts w:ascii="Arial" w:hAnsi="Arial" w:cs="Arial"/>
              <w:noProof/>
              <w:sz w:val="24"/>
              <w:szCs w:val="24"/>
            </w:rPr>
            <w:t>(Stokes, 2000)</w:t>
          </w:r>
          <w:r w:rsidRPr="00E9096A">
            <w:rPr>
              <w:rFonts w:ascii="Arial" w:hAnsi="Arial" w:cs="Arial"/>
              <w:noProof/>
              <w:sz w:val="24"/>
              <w:szCs w:val="24"/>
            </w:rPr>
            <w:fldChar w:fldCharType="end"/>
          </w:r>
        </w:sdtContent>
      </w:sdt>
      <w:r w:rsidRPr="00E9096A">
        <w:rPr>
          <w:rFonts w:ascii="Arial" w:hAnsi="Arial" w:cs="Arial"/>
          <w:noProof/>
          <w:sz w:val="24"/>
          <w:szCs w:val="24"/>
        </w:rPr>
        <w:t>.</w:t>
      </w:r>
    </w:p>
    <w:p w14:paraId="725DB557" w14:textId="77777777" w:rsidR="001B6EB9" w:rsidRPr="00E9096A" w:rsidRDefault="001B6EB9" w:rsidP="00E9096A">
      <w:pPr>
        <w:spacing w:line="360" w:lineRule="auto"/>
        <w:rPr>
          <w:rFonts w:ascii="Arial" w:hAnsi="Arial" w:cs="Arial"/>
          <w:noProof/>
          <w:sz w:val="24"/>
          <w:szCs w:val="24"/>
        </w:rPr>
      </w:pPr>
    </w:p>
    <w:p w14:paraId="1002C62A" w14:textId="77777777" w:rsidR="001B6EB9" w:rsidRPr="00E9096A" w:rsidRDefault="001B6EB9" w:rsidP="00E9096A">
      <w:pPr>
        <w:spacing w:line="360" w:lineRule="auto"/>
        <w:rPr>
          <w:rFonts w:ascii="Arial" w:hAnsi="Arial" w:cs="Arial"/>
          <w:noProof/>
          <w:sz w:val="24"/>
          <w:szCs w:val="24"/>
        </w:rPr>
      </w:pPr>
      <w:r w:rsidRPr="00E9096A">
        <w:rPr>
          <w:rFonts w:ascii="Arial" w:hAnsi="Arial" w:cs="Arial"/>
          <w:noProof/>
          <w:sz w:val="24"/>
          <w:szCs w:val="24"/>
        </w:rPr>
        <w:lastRenderedPageBreak/>
        <w:t>Competitive advantage is vital for SME’s and may originate from inherent SME communication acitivities, such as interacting and partaking in social, business and trade activities, these networking activities form the key source of market intelligence on which SME planning is based (Gilmore, et al., 2001).</w:t>
      </w:r>
    </w:p>
    <w:p w14:paraId="557900F7" w14:textId="77777777" w:rsidR="001B6EB9" w:rsidRPr="00E9096A" w:rsidRDefault="001B6EB9" w:rsidP="00E9096A">
      <w:pPr>
        <w:spacing w:line="360" w:lineRule="auto"/>
        <w:rPr>
          <w:rFonts w:ascii="Arial" w:hAnsi="Arial" w:cs="Arial"/>
          <w:noProof/>
          <w:sz w:val="24"/>
          <w:szCs w:val="24"/>
        </w:rPr>
      </w:pPr>
    </w:p>
    <w:p w14:paraId="1E26D70E" w14:textId="77777777" w:rsidR="001B6EB9" w:rsidRPr="00E9096A" w:rsidRDefault="001B6EB9" w:rsidP="00E9096A">
      <w:pPr>
        <w:spacing w:line="360" w:lineRule="auto"/>
        <w:rPr>
          <w:rFonts w:ascii="Arial" w:hAnsi="Arial" w:cs="Arial"/>
          <w:noProof/>
          <w:sz w:val="24"/>
          <w:szCs w:val="24"/>
        </w:rPr>
      </w:pPr>
      <w:r w:rsidRPr="00E9096A">
        <w:rPr>
          <w:rFonts w:ascii="Arial" w:hAnsi="Arial" w:cs="Arial"/>
          <w:noProof/>
          <w:sz w:val="24"/>
          <w:szCs w:val="24"/>
        </w:rPr>
        <w:t xml:space="preserve">Within the framework of marketing decisions, there is an innate understanding that networking with outside individuals, associations and companies allows entrepreneurs to be successful and so entrepreneurs use networking as an essential marketing tool </w:t>
      </w:r>
      <w:sdt>
        <w:sdtPr>
          <w:rPr>
            <w:rFonts w:ascii="Arial" w:hAnsi="Arial" w:cs="Arial"/>
            <w:noProof/>
            <w:sz w:val="24"/>
            <w:szCs w:val="24"/>
          </w:rPr>
          <w:id w:val="2036695274"/>
          <w:citation/>
        </w:sdtPr>
        <w:sdtEndPr/>
        <w:sdtContent>
          <w:r w:rsidRPr="00E9096A">
            <w:rPr>
              <w:rFonts w:ascii="Arial" w:hAnsi="Arial" w:cs="Arial"/>
              <w:noProof/>
              <w:sz w:val="24"/>
              <w:szCs w:val="24"/>
            </w:rPr>
            <w:fldChar w:fldCharType="begin"/>
          </w:r>
          <w:r w:rsidRPr="00E9096A">
            <w:rPr>
              <w:rFonts w:ascii="Arial" w:hAnsi="Arial" w:cs="Arial"/>
              <w:noProof/>
              <w:sz w:val="24"/>
              <w:szCs w:val="24"/>
            </w:rPr>
            <w:instrText xml:space="preserve"> CITATION Gil99 \l 2057 </w:instrText>
          </w:r>
          <w:r w:rsidRPr="00E9096A">
            <w:rPr>
              <w:rFonts w:ascii="Arial" w:hAnsi="Arial" w:cs="Arial"/>
              <w:noProof/>
              <w:sz w:val="24"/>
              <w:szCs w:val="24"/>
            </w:rPr>
            <w:fldChar w:fldCharType="separate"/>
          </w:r>
          <w:r w:rsidRPr="00E9096A">
            <w:rPr>
              <w:rFonts w:ascii="Arial" w:hAnsi="Arial" w:cs="Arial"/>
              <w:noProof/>
              <w:sz w:val="24"/>
              <w:szCs w:val="24"/>
            </w:rPr>
            <w:t>(Gilmore &amp; Carson, 1999)</w:t>
          </w:r>
          <w:r w:rsidRPr="00E9096A">
            <w:rPr>
              <w:rFonts w:ascii="Arial" w:hAnsi="Arial" w:cs="Arial"/>
              <w:noProof/>
              <w:sz w:val="24"/>
              <w:szCs w:val="24"/>
            </w:rPr>
            <w:fldChar w:fldCharType="end"/>
          </w:r>
        </w:sdtContent>
      </w:sdt>
      <w:r w:rsidRPr="00E9096A">
        <w:rPr>
          <w:rFonts w:ascii="Arial" w:hAnsi="Arial" w:cs="Arial"/>
          <w:noProof/>
          <w:sz w:val="24"/>
          <w:szCs w:val="24"/>
        </w:rPr>
        <w:t>.</w:t>
      </w:r>
    </w:p>
    <w:p w14:paraId="5314E6F6" w14:textId="77777777" w:rsidR="001B6EB9" w:rsidRPr="00E9096A" w:rsidRDefault="001B6EB9" w:rsidP="00E9096A">
      <w:pPr>
        <w:spacing w:line="360" w:lineRule="auto"/>
        <w:rPr>
          <w:rFonts w:ascii="Arial" w:hAnsi="Arial" w:cs="Arial"/>
          <w:noProof/>
          <w:sz w:val="24"/>
          <w:szCs w:val="24"/>
        </w:rPr>
      </w:pPr>
    </w:p>
    <w:p w14:paraId="63ED5204" w14:textId="77777777" w:rsidR="001B6EB9" w:rsidRPr="00E9096A" w:rsidRDefault="001B6EB9" w:rsidP="00E9096A">
      <w:pPr>
        <w:spacing w:line="360" w:lineRule="auto"/>
        <w:rPr>
          <w:rFonts w:ascii="Arial" w:hAnsi="Arial" w:cs="Arial"/>
          <w:noProof/>
          <w:sz w:val="24"/>
          <w:szCs w:val="24"/>
        </w:rPr>
      </w:pPr>
      <w:r w:rsidRPr="00E9096A">
        <w:rPr>
          <w:rFonts w:ascii="Arial" w:hAnsi="Arial" w:cs="Arial"/>
          <w:noProof/>
          <w:sz w:val="24"/>
          <w:szCs w:val="24"/>
        </w:rPr>
        <w:t xml:space="preserve">SME owners/managers defeat constraints and achieve their objectives through building relationships with others in their personal network. Through networking with other organisations, individual SME owner/managers can address their individual resource limitation problems, as well as improve their marketing activities </w:t>
      </w:r>
      <w:sdt>
        <w:sdtPr>
          <w:rPr>
            <w:rFonts w:ascii="Arial" w:hAnsi="Arial" w:cs="Arial"/>
            <w:noProof/>
            <w:sz w:val="24"/>
            <w:szCs w:val="24"/>
          </w:rPr>
          <w:id w:val="-1030867938"/>
          <w:citation/>
        </w:sdtPr>
        <w:sdtEndPr/>
        <w:sdtContent>
          <w:r w:rsidRPr="00E9096A">
            <w:rPr>
              <w:rFonts w:ascii="Arial" w:hAnsi="Arial" w:cs="Arial"/>
              <w:noProof/>
              <w:sz w:val="24"/>
              <w:szCs w:val="24"/>
            </w:rPr>
            <w:fldChar w:fldCharType="begin"/>
          </w:r>
          <w:r w:rsidRPr="00E9096A">
            <w:rPr>
              <w:rFonts w:ascii="Arial" w:hAnsi="Arial" w:cs="Arial"/>
              <w:noProof/>
              <w:sz w:val="24"/>
              <w:szCs w:val="24"/>
            </w:rPr>
            <w:instrText xml:space="preserve"> CITATION Lam11 \l 2057 </w:instrText>
          </w:r>
          <w:r w:rsidRPr="00E9096A">
            <w:rPr>
              <w:rFonts w:ascii="Arial" w:hAnsi="Arial" w:cs="Arial"/>
              <w:noProof/>
              <w:sz w:val="24"/>
              <w:szCs w:val="24"/>
            </w:rPr>
            <w:fldChar w:fldCharType="separate"/>
          </w:r>
          <w:r w:rsidRPr="00E9096A">
            <w:rPr>
              <w:rFonts w:ascii="Arial" w:hAnsi="Arial" w:cs="Arial"/>
              <w:noProof/>
              <w:sz w:val="24"/>
              <w:szCs w:val="24"/>
            </w:rPr>
            <w:t>(Lamprinopoulou &amp; Tregear, 2011)</w:t>
          </w:r>
          <w:r w:rsidRPr="00E9096A">
            <w:rPr>
              <w:rFonts w:ascii="Arial" w:hAnsi="Arial" w:cs="Arial"/>
              <w:noProof/>
              <w:sz w:val="24"/>
              <w:szCs w:val="24"/>
            </w:rPr>
            <w:fldChar w:fldCharType="end"/>
          </w:r>
        </w:sdtContent>
      </w:sdt>
      <w:r w:rsidRPr="00E9096A">
        <w:rPr>
          <w:rFonts w:ascii="Arial" w:hAnsi="Arial" w:cs="Arial"/>
          <w:noProof/>
          <w:sz w:val="24"/>
          <w:szCs w:val="24"/>
        </w:rPr>
        <w:t>.</w:t>
      </w:r>
    </w:p>
    <w:p w14:paraId="22705DD0" w14:textId="77777777" w:rsidR="001B6EB9" w:rsidRPr="00E9096A" w:rsidRDefault="001B6EB9" w:rsidP="00E9096A">
      <w:pPr>
        <w:spacing w:line="360" w:lineRule="auto"/>
        <w:rPr>
          <w:rFonts w:ascii="Arial" w:hAnsi="Arial" w:cs="Arial"/>
          <w:noProof/>
          <w:sz w:val="24"/>
          <w:szCs w:val="24"/>
        </w:rPr>
      </w:pPr>
    </w:p>
    <w:p w14:paraId="4BCBBFCA" w14:textId="77777777" w:rsidR="001B6EB9" w:rsidRPr="00E9096A" w:rsidRDefault="001B6EB9" w:rsidP="00E9096A">
      <w:pPr>
        <w:spacing w:line="360" w:lineRule="auto"/>
        <w:rPr>
          <w:rFonts w:ascii="Arial" w:hAnsi="Arial" w:cs="Arial"/>
          <w:noProof/>
          <w:sz w:val="24"/>
          <w:szCs w:val="24"/>
        </w:rPr>
      </w:pPr>
      <w:r w:rsidRPr="00E9096A">
        <w:rPr>
          <w:rFonts w:ascii="Arial" w:hAnsi="Arial" w:cs="Arial"/>
          <w:noProof/>
          <w:sz w:val="24"/>
          <w:szCs w:val="24"/>
        </w:rPr>
        <w:t xml:space="preserve">Innotative marketing is a reaction of SME’s managers to circumstances and moreover it is the way in which they syndicate both the need for marketing and their feeling to the logical and practical issues </w:t>
      </w:r>
      <w:sdt>
        <w:sdtPr>
          <w:rPr>
            <w:rFonts w:ascii="Arial" w:hAnsi="Arial" w:cs="Arial"/>
            <w:noProof/>
            <w:sz w:val="24"/>
            <w:szCs w:val="24"/>
          </w:rPr>
          <w:id w:val="-1645961323"/>
          <w:citation/>
        </w:sdtPr>
        <w:sdtEndPr/>
        <w:sdtContent>
          <w:r w:rsidRPr="00E9096A">
            <w:rPr>
              <w:rFonts w:ascii="Arial" w:hAnsi="Arial" w:cs="Arial"/>
              <w:noProof/>
              <w:sz w:val="24"/>
              <w:szCs w:val="24"/>
            </w:rPr>
            <w:fldChar w:fldCharType="begin"/>
          </w:r>
          <w:r w:rsidRPr="00E9096A">
            <w:rPr>
              <w:rFonts w:ascii="Arial" w:hAnsi="Arial" w:cs="Arial"/>
              <w:noProof/>
              <w:sz w:val="24"/>
              <w:szCs w:val="24"/>
            </w:rPr>
            <w:instrText xml:space="preserve"> CITATION Rac09 \l 2057 </w:instrText>
          </w:r>
          <w:r w:rsidRPr="00E9096A">
            <w:rPr>
              <w:rFonts w:ascii="Arial" w:hAnsi="Arial" w:cs="Arial"/>
              <w:noProof/>
              <w:sz w:val="24"/>
              <w:szCs w:val="24"/>
            </w:rPr>
            <w:fldChar w:fldCharType="separate"/>
          </w:r>
          <w:r w:rsidRPr="00E9096A">
            <w:rPr>
              <w:rFonts w:ascii="Arial" w:hAnsi="Arial" w:cs="Arial"/>
              <w:noProof/>
              <w:sz w:val="24"/>
              <w:szCs w:val="24"/>
            </w:rPr>
            <w:t>(Racolta-Paina &amp; Mone, 2009)</w:t>
          </w:r>
          <w:r w:rsidRPr="00E9096A">
            <w:rPr>
              <w:rFonts w:ascii="Arial" w:hAnsi="Arial" w:cs="Arial"/>
              <w:noProof/>
              <w:sz w:val="24"/>
              <w:szCs w:val="24"/>
            </w:rPr>
            <w:fldChar w:fldCharType="end"/>
          </w:r>
        </w:sdtContent>
      </w:sdt>
      <w:r w:rsidRPr="00E9096A">
        <w:rPr>
          <w:rFonts w:ascii="Arial" w:hAnsi="Arial" w:cs="Arial"/>
          <w:noProof/>
          <w:sz w:val="24"/>
          <w:szCs w:val="24"/>
        </w:rPr>
        <w:t>.</w:t>
      </w:r>
    </w:p>
    <w:p w14:paraId="6289904E" w14:textId="77777777" w:rsidR="001B6EB9" w:rsidRPr="00E9096A" w:rsidRDefault="001B6EB9" w:rsidP="00E9096A">
      <w:pPr>
        <w:spacing w:line="360" w:lineRule="auto"/>
        <w:rPr>
          <w:rFonts w:ascii="Arial" w:hAnsi="Arial" w:cs="Arial"/>
          <w:noProof/>
          <w:sz w:val="24"/>
          <w:szCs w:val="24"/>
        </w:rPr>
      </w:pPr>
    </w:p>
    <w:p w14:paraId="5271FE11" w14:textId="77777777" w:rsidR="001B6EB9" w:rsidRPr="00E9096A" w:rsidRDefault="001B6EB9" w:rsidP="00E9096A">
      <w:pPr>
        <w:spacing w:line="360" w:lineRule="auto"/>
        <w:rPr>
          <w:rFonts w:ascii="Arial" w:hAnsi="Arial" w:cs="Arial"/>
          <w:noProof/>
          <w:sz w:val="24"/>
          <w:szCs w:val="24"/>
        </w:rPr>
      </w:pPr>
      <w:r w:rsidRPr="00E9096A">
        <w:rPr>
          <w:rFonts w:ascii="Arial" w:hAnsi="Arial" w:cs="Arial"/>
          <w:noProof/>
          <w:sz w:val="24"/>
          <w:szCs w:val="24"/>
        </w:rPr>
        <w:t xml:space="preserve">Previous interests and background are features with heavy influences on SME’s owner-managers competencies; in many cases marketing competencies are mainly instinctive, informal, and unstructured gained. Therefore marketing competency in SME’s is understood as experiental learning </w:t>
      </w:r>
      <w:sdt>
        <w:sdtPr>
          <w:rPr>
            <w:rFonts w:ascii="Arial" w:hAnsi="Arial" w:cs="Arial"/>
            <w:noProof/>
            <w:sz w:val="24"/>
            <w:szCs w:val="24"/>
          </w:rPr>
          <w:id w:val="-896505144"/>
          <w:citation/>
        </w:sdtPr>
        <w:sdtEndPr/>
        <w:sdtContent>
          <w:r w:rsidRPr="00E9096A">
            <w:rPr>
              <w:rFonts w:ascii="Arial" w:hAnsi="Arial" w:cs="Arial"/>
              <w:noProof/>
              <w:sz w:val="24"/>
              <w:szCs w:val="24"/>
            </w:rPr>
            <w:fldChar w:fldCharType="begin"/>
          </w:r>
          <w:r w:rsidRPr="00E9096A">
            <w:rPr>
              <w:rFonts w:ascii="Arial" w:hAnsi="Arial" w:cs="Arial"/>
              <w:noProof/>
              <w:sz w:val="24"/>
              <w:szCs w:val="24"/>
            </w:rPr>
            <w:instrText xml:space="preserve"> CITATION Rac09 \l 2057 </w:instrText>
          </w:r>
          <w:r w:rsidRPr="00E9096A">
            <w:rPr>
              <w:rFonts w:ascii="Arial" w:hAnsi="Arial" w:cs="Arial"/>
              <w:noProof/>
              <w:sz w:val="24"/>
              <w:szCs w:val="24"/>
            </w:rPr>
            <w:fldChar w:fldCharType="separate"/>
          </w:r>
          <w:r w:rsidRPr="00E9096A">
            <w:rPr>
              <w:rFonts w:ascii="Arial" w:hAnsi="Arial" w:cs="Arial"/>
              <w:noProof/>
              <w:sz w:val="24"/>
              <w:szCs w:val="24"/>
            </w:rPr>
            <w:t>(Racolta-Paina &amp; Mone, 2009)</w:t>
          </w:r>
          <w:r w:rsidRPr="00E9096A">
            <w:rPr>
              <w:rFonts w:ascii="Arial" w:hAnsi="Arial" w:cs="Arial"/>
              <w:noProof/>
              <w:sz w:val="24"/>
              <w:szCs w:val="24"/>
            </w:rPr>
            <w:fldChar w:fldCharType="end"/>
          </w:r>
        </w:sdtContent>
      </w:sdt>
      <w:r w:rsidRPr="00E9096A">
        <w:rPr>
          <w:rFonts w:ascii="Arial" w:hAnsi="Arial" w:cs="Arial"/>
          <w:noProof/>
          <w:sz w:val="24"/>
          <w:szCs w:val="24"/>
        </w:rPr>
        <w:t xml:space="preserve">. </w:t>
      </w:r>
    </w:p>
    <w:p w14:paraId="7A2CA412" w14:textId="77777777" w:rsidR="001B6EB9" w:rsidRPr="00E9096A" w:rsidRDefault="001B6EB9" w:rsidP="00E9096A">
      <w:pPr>
        <w:spacing w:line="360" w:lineRule="auto"/>
        <w:rPr>
          <w:rFonts w:ascii="Arial" w:hAnsi="Arial" w:cs="Arial"/>
          <w:noProof/>
          <w:sz w:val="24"/>
          <w:szCs w:val="24"/>
        </w:rPr>
      </w:pPr>
    </w:p>
    <w:p w14:paraId="1D9F34D6" w14:textId="77777777" w:rsidR="001B6EB9" w:rsidRPr="00E9096A" w:rsidRDefault="001B6EB9" w:rsidP="00E9096A">
      <w:pPr>
        <w:spacing w:line="360" w:lineRule="auto"/>
        <w:rPr>
          <w:rFonts w:ascii="Arial" w:hAnsi="Arial" w:cs="Arial"/>
          <w:noProof/>
          <w:sz w:val="24"/>
          <w:szCs w:val="24"/>
        </w:rPr>
      </w:pPr>
      <w:r w:rsidRPr="00E9096A">
        <w:rPr>
          <w:rFonts w:ascii="Arial" w:hAnsi="Arial" w:cs="Arial"/>
          <w:noProof/>
          <w:sz w:val="24"/>
          <w:szCs w:val="24"/>
        </w:rPr>
        <w:t xml:space="preserve">This is supported by Carson &amp; Gilmore </w:t>
      </w:r>
      <w:sdt>
        <w:sdtPr>
          <w:rPr>
            <w:rFonts w:ascii="Arial" w:hAnsi="Arial" w:cs="Arial"/>
            <w:noProof/>
            <w:sz w:val="24"/>
            <w:szCs w:val="24"/>
          </w:rPr>
          <w:id w:val="-678897893"/>
          <w:citation/>
        </w:sdtPr>
        <w:sdtEndPr/>
        <w:sdtContent>
          <w:r w:rsidRPr="00E9096A">
            <w:rPr>
              <w:rFonts w:ascii="Arial" w:hAnsi="Arial" w:cs="Arial"/>
              <w:noProof/>
              <w:sz w:val="24"/>
              <w:szCs w:val="24"/>
            </w:rPr>
            <w:fldChar w:fldCharType="begin"/>
          </w:r>
          <w:r w:rsidRPr="00E9096A">
            <w:rPr>
              <w:rFonts w:ascii="Arial" w:hAnsi="Arial" w:cs="Arial"/>
              <w:noProof/>
              <w:sz w:val="24"/>
              <w:szCs w:val="24"/>
            </w:rPr>
            <w:instrText xml:space="preserve">CITATION Car00 \p 3 \n  \t  \l 2057 </w:instrText>
          </w:r>
          <w:r w:rsidRPr="00E9096A">
            <w:rPr>
              <w:rFonts w:ascii="Arial" w:hAnsi="Arial" w:cs="Arial"/>
              <w:noProof/>
              <w:sz w:val="24"/>
              <w:szCs w:val="24"/>
            </w:rPr>
            <w:fldChar w:fldCharType="separate"/>
          </w:r>
          <w:r w:rsidRPr="00E9096A">
            <w:rPr>
              <w:rFonts w:ascii="Arial" w:hAnsi="Arial" w:cs="Arial"/>
              <w:noProof/>
              <w:sz w:val="24"/>
              <w:szCs w:val="24"/>
            </w:rPr>
            <w:t>(2000, p. 3)</w:t>
          </w:r>
          <w:r w:rsidRPr="00E9096A">
            <w:rPr>
              <w:rFonts w:ascii="Arial" w:hAnsi="Arial" w:cs="Arial"/>
              <w:noProof/>
              <w:sz w:val="24"/>
              <w:szCs w:val="24"/>
            </w:rPr>
            <w:fldChar w:fldCharType="end"/>
          </w:r>
        </w:sdtContent>
      </w:sdt>
      <w:r w:rsidRPr="00E9096A">
        <w:rPr>
          <w:rFonts w:ascii="Arial" w:hAnsi="Arial" w:cs="Arial"/>
          <w:noProof/>
          <w:sz w:val="24"/>
          <w:szCs w:val="24"/>
        </w:rPr>
        <w:t xml:space="preserve">  who state “learning acquired through experience and developed as an accumulation of knowledge and experience, built upon and from communication and judgement”.</w:t>
      </w:r>
    </w:p>
    <w:p w14:paraId="7FBAB79A" w14:textId="77777777" w:rsidR="001B6EB9" w:rsidRDefault="00136D8A" w:rsidP="00E9096A">
      <w:pPr>
        <w:pStyle w:val="Heading1"/>
      </w:pPr>
      <w:bookmarkStart w:id="16" w:name="_Toc481582378"/>
      <w:r>
        <w:lastRenderedPageBreak/>
        <w:t xml:space="preserve">2.5 </w:t>
      </w:r>
      <w:r w:rsidR="001B6EB9" w:rsidRPr="00E9096A">
        <w:t>Personal Contact Networking</w:t>
      </w:r>
      <w:bookmarkEnd w:id="16"/>
    </w:p>
    <w:p w14:paraId="39228230" w14:textId="77777777" w:rsidR="005E502A" w:rsidRPr="005E502A" w:rsidRDefault="005E502A" w:rsidP="005E502A"/>
    <w:p w14:paraId="7BE92CFF"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Gilmore et al. </w:t>
      </w:r>
      <w:sdt>
        <w:sdtPr>
          <w:rPr>
            <w:rFonts w:ascii="Arial" w:hAnsi="Arial" w:cs="Arial"/>
            <w:sz w:val="24"/>
            <w:szCs w:val="24"/>
          </w:rPr>
          <w:id w:val="-309947956"/>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Gil991 \p 31 \n  \t  \l 2057 </w:instrText>
          </w:r>
          <w:r w:rsidRPr="00E9096A">
            <w:rPr>
              <w:rFonts w:ascii="Arial" w:hAnsi="Arial" w:cs="Arial"/>
              <w:sz w:val="24"/>
              <w:szCs w:val="24"/>
            </w:rPr>
            <w:fldChar w:fldCharType="separate"/>
          </w:r>
          <w:r w:rsidRPr="00E9096A">
            <w:rPr>
              <w:rFonts w:ascii="Arial" w:hAnsi="Arial" w:cs="Arial"/>
              <w:noProof/>
              <w:sz w:val="24"/>
              <w:szCs w:val="24"/>
            </w:rPr>
            <w:t>(1999, p. 31)</w:t>
          </w:r>
          <w:r w:rsidRPr="00E9096A">
            <w:rPr>
              <w:rFonts w:ascii="Arial" w:hAnsi="Arial" w:cs="Arial"/>
              <w:sz w:val="24"/>
              <w:szCs w:val="24"/>
            </w:rPr>
            <w:fldChar w:fldCharType="end"/>
          </w:r>
        </w:sdtContent>
      </w:sdt>
      <w:r w:rsidRPr="00E9096A">
        <w:rPr>
          <w:rFonts w:ascii="Arial" w:hAnsi="Arial" w:cs="Arial"/>
          <w:sz w:val="24"/>
          <w:szCs w:val="24"/>
        </w:rPr>
        <w:t xml:space="preserve"> state personal contact networks as “any relationship or alliance the owner manager may develop to further the potential of his or her enterprise”</w:t>
      </w:r>
    </w:p>
    <w:p w14:paraId="3B70305E" w14:textId="77777777" w:rsidR="001B6EB9" w:rsidRPr="00E9096A" w:rsidRDefault="001B6EB9" w:rsidP="00E9096A">
      <w:pPr>
        <w:spacing w:line="360" w:lineRule="auto"/>
        <w:rPr>
          <w:rFonts w:ascii="Arial" w:hAnsi="Arial" w:cs="Arial"/>
          <w:sz w:val="24"/>
          <w:szCs w:val="24"/>
        </w:rPr>
      </w:pPr>
    </w:p>
    <w:p w14:paraId="59FC5832"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Marketing, for SME’s and entrepreneurs, involves interacting with individual customers and through personal selling and relationship-building approaches and interaction </w:t>
      </w:r>
      <w:sdt>
        <w:sdtPr>
          <w:rPr>
            <w:rFonts w:ascii="Arial" w:hAnsi="Arial" w:cs="Arial"/>
            <w:sz w:val="24"/>
            <w:szCs w:val="24"/>
          </w:rPr>
          <w:id w:val="1154570111"/>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Car12 \l 2057 </w:instrText>
          </w:r>
          <w:r w:rsidRPr="00E9096A">
            <w:rPr>
              <w:rFonts w:ascii="Arial" w:hAnsi="Arial" w:cs="Arial"/>
              <w:sz w:val="24"/>
              <w:szCs w:val="24"/>
            </w:rPr>
            <w:fldChar w:fldCharType="separate"/>
          </w:r>
          <w:r w:rsidRPr="00E9096A">
            <w:rPr>
              <w:rFonts w:ascii="Arial" w:hAnsi="Arial" w:cs="Arial"/>
              <w:noProof/>
              <w:sz w:val="24"/>
              <w:szCs w:val="24"/>
            </w:rPr>
            <w:t>(Carter &amp; Jones-Evans, 2012)</w:t>
          </w:r>
          <w:r w:rsidRPr="00E9096A">
            <w:rPr>
              <w:rFonts w:ascii="Arial" w:hAnsi="Arial" w:cs="Arial"/>
              <w:sz w:val="24"/>
              <w:szCs w:val="24"/>
            </w:rPr>
            <w:fldChar w:fldCharType="end"/>
          </w:r>
        </w:sdtContent>
      </w:sdt>
      <w:r w:rsidRPr="00E9096A">
        <w:rPr>
          <w:rFonts w:ascii="Arial" w:hAnsi="Arial" w:cs="Arial"/>
          <w:sz w:val="24"/>
          <w:szCs w:val="24"/>
        </w:rPr>
        <w:t>. Also interaction with target markets with a bias towards personal contact with buyers rather than impersonal marketing via mass promotional efforts.</w:t>
      </w:r>
    </w:p>
    <w:p w14:paraId="40D04C08" w14:textId="77777777" w:rsidR="001B6EB9" w:rsidRPr="00E9096A" w:rsidRDefault="001979D3" w:rsidP="00E9096A">
      <w:pPr>
        <w:spacing w:line="360" w:lineRule="auto"/>
        <w:rPr>
          <w:rFonts w:ascii="Arial" w:hAnsi="Arial" w:cs="Arial"/>
          <w:sz w:val="24"/>
          <w:szCs w:val="24"/>
        </w:rPr>
      </w:pPr>
      <w:sdt>
        <w:sdtPr>
          <w:rPr>
            <w:rFonts w:ascii="Arial" w:hAnsi="Arial" w:cs="Arial"/>
            <w:sz w:val="24"/>
            <w:szCs w:val="24"/>
          </w:rPr>
          <w:id w:val="-1789501085"/>
          <w:citation/>
        </w:sdtPr>
        <w:sdtEndPr/>
        <w:sdtContent>
          <w:r w:rsidR="001B6EB9" w:rsidRPr="00E9096A">
            <w:rPr>
              <w:rFonts w:ascii="Arial" w:hAnsi="Arial" w:cs="Arial"/>
              <w:sz w:val="24"/>
              <w:szCs w:val="24"/>
            </w:rPr>
            <w:fldChar w:fldCharType="begin"/>
          </w:r>
          <w:r w:rsidR="001B6EB9" w:rsidRPr="00E9096A">
            <w:rPr>
              <w:rFonts w:ascii="Arial" w:hAnsi="Arial" w:cs="Arial"/>
              <w:sz w:val="24"/>
              <w:szCs w:val="24"/>
            </w:rPr>
            <w:instrText xml:space="preserve">CITATION PBu07 \t  \l 2057 </w:instrText>
          </w:r>
          <w:r w:rsidR="001B6EB9" w:rsidRPr="00E9096A">
            <w:rPr>
              <w:rFonts w:ascii="Arial" w:hAnsi="Arial" w:cs="Arial"/>
              <w:sz w:val="24"/>
              <w:szCs w:val="24"/>
            </w:rPr>
            <w:fldChar w:fldCharType="separate"/>
          </w:r>
          <w:r w:rsidR="001B6EB9" w:rsidRPr="00E9096A">
            <w:rPr>
              <w:rFonts w:ascii="Arial" w:hAnsi="Arial" w:cs="Arial"/>
              <w:noProof/>
              <w:sz w:val="24"/>
              <w:szCs w:val="24"/>
            </w:rPr>
            <w:t>(Burns, 2007)</w:t>
          </w:r>
          <w:r w:rsidR="001B6EB9" w:rsidRPr="00E9096A">
            <w:rPr>
              <w:rFonts w:ascii="Arial" w:hAnsi="Arial" w:cs="Arial"/>
              <w:sz w:val="24"/>
              <w:szCs w:val="24"/>
            </w:rPr>
            <w:fldChar w:fldCharType="end"/>
          </w:r>
        </w:sdtContent>
      </w:sdt>
      <w:r w:rsidR="001B6EB9" w:rsidRPr="00E9096A">
        <w:rPr>
          <w:rFonts w:ascii="Arial" w:hAnsi="Arial" w:cs="Arial"/>
          <w:sz w:val="24"/>
          <w:szCs w:val="24"/>
        </w:rPr>
        <w:t>.</w:t>
      </w:r>
    </w:p>
    <w:p w14:paraId="1201AEE4" w14:textId="77777777" w:rsidR="001B6EB9" w:rsidRPr="00E9096A" w:rsidRDefault="001B6EB9" w:rsidP="00E9096A">
      <w:pPr>
        <w:spacing w:line="360" w:lineRule="auto"/>
        <w:rPr>
          <w:rFonts w:ascii="Arial" w:hAnsi="Arial" w:cs="Arial"/>
          <w:sz w:val="24"/>
          <w:szCs w:val="24"/>
        </w:rPr>
      </w:pPr>
    </w:p>
    <w:p w14:paraId="659F2E74"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Personal networking looks to enhance personal development and focuses on crucial contacts conforming to existing and future interests, contacts who can make referrals</w:t>
      </w:r>
      <w:sdt>
        <w:sdtPr>
          <w:rPr>
            <w:rFonts w:ascii="Arial" w:hAnsi="Arial" w:cs="Arial"/>
            <w:sz w:val="24"/>
            <w:szCs w:val="24"/>
          </w:rPr>
          <w:id w:val="-1380623076"/>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Rac09 \l 2057 </w:instrText>
          </w:r>
          <w:r w:rsidRPr="00E9096A">
            <w:rPr>
              <w:rFonts w:ascii="Arial" w:hAnsi="Arial" w:cs="Arial"/>
              <w:sz w:val="24"/>
              <w:szCs w:val="24"/>
            </w:rPr>
            <w:fldChar w:fldCharType="separate"/>
          </w:r>
          <w:r w:rsidRPr="00E9096A">
            <w:rPr>
              <w:rFonts w:ascii="Arial" w:hAnsi="Arial" w:cs="Arial"/>
              <w:noProof/>
              <w:sz w:val="24"/>
              <w:szCs w:val="24"/>
            </w:rPr>
            <w:t xml:space="preserve"> (Racolta-Paina &amp; Mone, 2009)</w:t>
          </w:r>
          <w:r w:rsidRPr="00E9096A">
            <w:rPr>
              <w:rFonts w:ascii="Arial" w:hAnsi="Arial" w:cs="Arial"/>
              <w:sz w:val="24"/>
              <w:szCs w:val="24"/>
            </w:rPr>
            <w:fldChar w:fldCharType="end"/>
          </w:r>
        </w:sdtContent>
      </w:sdt>
      <w:r w:rsidRPr="00E9096A">
        <w:rPr>
          <w:rFonts w:ascii="Arial" w:hAnsi="Arial" w:cs="Arial"/>
          <w:sz w:val="24"/>
          <w:szCs w:val="24"/>
        </w:rPr>
        <w:t xml:space="preserve">. </w:t>
      </w:r>
    </w:p>
    <w:p w14:paraId="26C5F8E0" w14:textId="77777777" w:rsidR="001B6EB9" w:rsidRPr="00E9096A" w:rsidRDefault="001B6EB9" w:rsidP="00E9096A">
      <w:pPr>
        <w:spacing w:line="360" w:lineRule="auto"/>
        <w:rPr>
          <w:rFonts w:ascii="Arial" w:hAnsi="Arial" w:cs="Arial"/>
          <w:sz w:val="24"/>
          <w:szCs w:val="24"/>
        </w:rPr>
      </w:pPr>
    </w:p>
    <w:p w14:paraId="13E96FF6"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Carson and Gilmore</w:t>
      </w:r>
      <w:sdt>
        <w:sdtPr>
          <w:rPr>
            <w:rFonts w:ascii="Arial" w:hAnsi="Arial" w:cs="Arial"/>
            <w:sz w:val="24"/>
            <w:szCs w:val="24"/>
          </w:rPr>
          <w:id w:val="536551367"/>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Car00 \n  \t  \l 2057 </w:instrText>
          </w:r>
          <w:r w:rsidRPr="00E9096A">
            <w:rPr>
              <w:rFonts w:ascii="Arial" w:hAnsi="Arial" w:cs="Arial"/>
              <w:sz w:val="24"/>
              <w:szCs w:val="24"/>
            </w:rPr>
            <w:fldChar w:fldCharType="separate"/>
          </w:r>
          <w:r w:rsidRPr="00E9096A">
            <w:rPr>
              <w:rFonts w:ascii="Arial" w:hAnsi="Arial" w:cs="Arial"/>
              <w:noProof/>
              <w:sz w:val="24"/>
              <w:szCs w:val="24"/>
            </w:rPr>
            <w:t xml:space="preserve"> (2000)</w:t>
          </w:r>
          <w:r w:rsidRPr="00E9096A">
            <w:rPr>
              <w:rFonts w:ascii="Arial" w:hAnsi="Arial" w:cs="Arial"/>
              <w:sz w:val="24"/>
              <w:szCs w:val="24"/>
            </w:rPr>
            <w:fldChar w:fldCharType="end"/>
          </w:r>
        </w:sdtContent>
      </w:sdt>
      <w:r w:rsidRPr="00E9096A">
        <w:rPr>
          <w:rFonts w:ascii="Arial" w:hAnsi="Arial" w:cs="Arial"/>
          <w:sz w:val="24"/>
          <w:szCs w:val="24"/>
        </w:rPr>
        <w:t xml:space="preserve"> propose the Marketing in Context model for SME marketing and they additionally argue that networking is one of the most fundamental marketing practices for SME’s.</w:t>
      </w:r>
    </w:p>
    <w:p w14:paraId="7D78E7E3" w14:textId="77777777" w:rsidR="001B6EB9" w:rsidRPr="00E9096A" w:rsidRDefault="001B6EB9" w:rsidP="00E9096A">
      <w:pPr>
        <w:spacing w:line="360" w:lineRule="auto"/>
        <w:rPr>
          <w:rFonts w:ascii="Arial" w:hAnsi="Arial" w:cs="Arial"/>
          <w:sz w:val="24"/>
          <w:szCs w:val="24"/>
        </w:rPr>
      </w:pPr>
    </w:p>
    <w:p w14:paraId="2264E029"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Marketing by networking is used by SME’s to develop, enhance, and support all aspects of the marketing activity by networking with customers and potential customers and by industry and business networks, word-of-mouth communication, and information-gathering activities. Marketing by networking is improved and developed through experience. SME manager-owners use their networking capabilities to overcome natural weaknesses. They learn from mistakes evaluating what went wrong and how to avoid committing mistakes in the future </w:t>
      </w:r>
      <w:sdt>
        <w:sdtPr>
          <w:rPr>
            <w:rFonts w:ascii="Arial" w:hAnsi="Arial" w:cs="Arial"/>
            <w:sz w:val="24"/>
            <w:szCs w:val="24"/>
          </w:rPr>
          <w:id w:val="-658390380"/>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Gil99 \l 2057 </w:instrText>
          </w:r>
          <w:r w:rsidRPr="00E9096A">
            <w:rPr>
              <w:rFonts w:ascii="Arial" w:hAnsi="Arial" w:cs="Arial"/>
              <w:sz w:val="24"/>
              <w:szCs w:val="24"/>
            </w:rPr>
            <w:fldChar w:fldCharType="separate"/>
          </w:r>
          <w:r w:rsidRPr="00E9096A">
            <w:rPr>
              <w:rFonts w:ascii="Arial" w:hAnsi="Arial" w:cs="Arial"/>
              <w:noProof/>
              <w:sz w:val="24"/>
              <w:szCs w:val="24"/>
            </w:rPr>
            <w:t>(Gilmore &amp; Carson, 1999)</w:t>
          </w:r>
          <w:r w:rsidRPr="00E9096A">
            <w:rPr>
              <w:rFonts w:ascii="Arial" w:hAnsi="Arial" w:cs="Arial"/>
              <w:sz w:val="24"/>
              <w:szCs w:val="24"/>
            </w:rPr>
            <w:fldChar w:fldCharType="end"/>
          </w:r>
        </w:sdtContent>
      </w:sdt>
      <w:r w:rsidRPr="00E9096A">
        <w:rPr>
          <w:rFonts w:ascii="Arial" w:hAnsi="Arial" w:cs="Arial"/>
          <w:sz w:val="24"/>
          <w:szCs w:val="24"/>
        </w:rPr>
        <w:t>.</w:t>
      </w:r>
    </w:p>
    <w:p w14:paraId="12F83F91" w14:textId="77777777" w:rsidR="001B6EB9" w:rsidRPr="00E9096A" w:rsidRDefault="001B6EB9" w:rsidP="00E9096A">
      <w:pPr>
        <w:spacing w:line="360" w:lineRule="auto"/>
        <w:rPr>
          <w:rFonts w:ascii="Arial" w:hAnsi="Arial" w:cs="Arial"/>
          <w:sz w:val="24"/>
          <w:szCs w:val="24"/>
        </w:rPr>
      </w:pPr>
    </w:p>
    <w:p w14:paraId="58AB59C4"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lastRenderedPageBreak/>
        <w:t xml:space="preserve">For many SME’s, networking and personal contact is how sales opportunities are initially created </w:t>
      </w:r>
      <w:sdt>
        <w:sdtPr>
          <w:rPr>
            <w:rFonts w:ascii="Arial" w:hAnsi="Arial" w:cs="Arial"/>
            <w:sz w:val="24"/>
            <w:szCs w:val="24"/>
          </w:rPr>
          <w:id w:val="-839382282"/>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JHi01 \l 2057 </w:instrText>
          </w:r>
          <w:r w:rsidRPr="00E9096A">
            <w:rPr>
              <w:rFonts w:ascii="Arial" w:hAnsi="Arial" w:cs="Arial"/>
              <w:sz w:val="24"/>
              <w:szCs w:val="24"/>
            </w:rPr>
            <w:fldChar w:fldCharType="separate"/>
          </w:r>
          <w:r w:rsidRPr="00E9096A">
            <w:rPr>
              <w:rFonts w:ascii="Arial" w:hAnsi="Arial" w:cs="Arial"/>
              <w:noProof/>
              <w:sz w:val="24"/>
              <w:szCs w:val="24"/>
            </w:rPr>
            <w:t>(Hill, 2001)</w:t>
          </w:r>
          <w:r w:rsidRPr="00E9096A">
            <w:rPr>
              <w:rFonts w:ascii="Arial" w:hAnsi="Arial" w:cs="Arial"/>
              <w:sz w:val="24"/>
              <w:szCs w:val="24"/>
            </w:rPr>
            <w:fldChar w:fldCharType="end"/>
          </w:r>
        </w:sdtContent>
      </w:sdt>
      <w:r w:rsidRPr="00E9096A">
        <w:rPr>
          <w:rFonts w:ascii="Arial" w:hAnsi="Arial" w:cs="Arial"/>
          <w:sz w:val="24"/>
          <w:szCs w:val="24"/>
        </w:rPr>
        <w:t xml:space="preserve">. Restricted resources at entrepreneur’s disposal lead them to less traditional marketing activities and instead they concentrate upon personal, social, business, industry and market networks as their marketing tool </w:t>
      </w:r>
      <w:r w:rsidRPr="00E9096A">
        <w:rPr>
          <w:rFonts w:ascii="Arial" w:hAnsi="Arial" w:cs="Arial"/>
          <w:noProof/>
          <w:sz w:val="24"/>
          <w:szCs w:val="24"/>
        </w:rPr>
        <w:t>(Gilmore, et al., 2001)</w:t>
      </w:r>
      <w:r w:rsidRPr="00E9096A">
        <w:rPr>
          <w:rFonts w:ascii="Arial" w:hAnsi="Arial" w:cs="Arial"/>
          <w:sz w:val="24"/>
          <w:szCs w:val="24"/>
        </w:rPr>
        <w:t>.</w:t>
      </w:r>
    </w:p>
    <w:p w14:paraId="409FA7F8" w14:textId="77777777" w:rsidR="001B6EB9" w:rsidRPr="00E9096A" w:rsidRDefault="001B6EB9" w:rsidP="00E9096A">
      <w:pPr>
        <w:spacing w:line="360" w:lineRule="auto"/>
        <w:rPr>
          <w:rFonts w:ascii="Arial" w:hAnsi="Arial" w:cs="Arial"/>
          <w:sz w:val="24"/>
          <w:szCs w:val="24"/>
        </w:rPr>
      </w:pPr>
    </w:p>
    <w:p w14:paraId="47FBA0EC"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Gilmore et al. </w:t>
      </w:r>
      <w:sdt>
        <w:sdtPr>
          <w:rPr>
            <w:rFonts w:ascii="Arial" w:hAnsi="Arial" w:cs="Arial"/>
            <w:sz w:val="24"/>
            <w:szCs w:val="24"/>
          </w:rPr>
          <w:id w:val="437491135"/>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Gil06 \n  \t  \l 2057 </w:instrText>
          </w:r>
          <w:r w:rsidRPr="00E9096A">
            <w:rPr>
              <w:rFonts w:ascii="Arial" w:hAnsi="Arial" w:cs="Arial"/>
              <w:sz w:val="24"/>
              <w:szCs w:val="24"/>
            </w:rPr>
            <w:fldChar w:fldCharType="separate"/>
          </w:r>
          <w:r w:rsidRPr="00E9096A">
            <w:rPr>
              <w:rFonts w:ascii="Arial" w:hAnsi="Arial" w:cs="Arial"/>
              <w:noProof/>
              <w:sz w:val="24"/>
              <w:szCs w:val="24"/>
            </w:rPr>
            <w:t>(2006)</w:t>
          </w:r>
          <w:r w:rsidRPr="00E9096A">
            <w:rPr>
              <w:rFonts w:ascii="Arial" w:hAnsi="Arial" w:cs="Arial"/>
              <w:sz w:val="24"/>
              <w:szCs w:val="24"/>
            </w:rPr>
            <w:fldChar w:fldCharType="end"/>
          </w:r>
        </w:sdtContent>
      </w:sdt>
      <w:r w:rsidRPr="00E9096A">
        <w:rPr>
          <w:rFonts w:ascii="Arial" w:hAnsi="Arial" w:cs="Arial"/>
          <w:sz w:val="24"/>
          <w:szCs w:val="24"/>
        </w:rPr>
        <w:t xml:space="preserve">, suggests that proactive networking has a more positive correlation to a more sophisticated level of marketing-led decision-making. Personal marketing methods such as direct selling, telephone selling, retail selling and selling at exhibition is preferred by SME’s because they can stay up-to-date with the market </w:t>
      </w:r>
      <w:r w:rsidRPr="00E9096A">
        <w:rPr>
          <w:rFonts w:ascii="Arial" w:hAnsi="Arial" w:cs="Arial"/>
          <w:noProof/>
          <w:sz w:val="24"/>
          <w:szCs w:val="24"/>
        </w:rPr>
        <w:t>(Stoke, et al., 1997)</w:t>
      </w:r>
      <w:r w:rsidRPr="00E9096A">
        <w:rPr>
          <w:rFonts w:ascii="Arial" w:hAnsi="Arial" w:cs="Arial"/>
          <w:sz w:val="24"/>
          <w:szCs w:val="24"/>
        </w:rPr>
        <w:t xml:space="preserve">. </w:t>
      </w:r>
    </w:p>
    <w:p w14:paraId="1B5950AF" w14:textId="77777777" w:rsidR="001B6EB9" w:rsidRPr="00E9096A" w:rsidRDefault="001B6EB9" w:rsidP="00E9096A">
      <w:pPr>
        <w:spacing w:line="360" w:lineRule="auto"/>
        <w:rPr>
          <w:rFonts w:ascii="Arial" w:hAnsi="Arial" w:cs="Arial"/>
          <w:sz w:val="24"/>
          <w:szCs w:val="24"/>
        </w:rPr>
      </w:pPr>
    </w:p>
    <w:p w14:paraId="4C78FFF9"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SME’s spend time on building relationships with satisfied customers who then recommend that business to others. Word-of-mouth marketing is a usual source of new customers for SME’s and can be key to decision making in B2B markets </w:t>
      </w:r>
      <w:sdt>
        <w:sdtPr>
          <w:rPr>
            <w:rFonts w:ascii="Arial" w:hAnsi="Arial" w:cs="Arial"/>
            <w:sz w:val="24"/>
            <w:szCs w:val="24"/>
          </w:rPr>
          <w:id w:val="-1596010764"/>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Bay85 \l 2057 </w:instrText>
          </w:r>
          <w:r w:rsidRPr="00E9096A">
            <w:rPr>
              <w:rFonts w:ascii="Arial" w:hAnsi="Arial" w:cs="Arial"/>
              <w:sz w:val="24"/>
              <w:szCs w:val="24"/>
            </w:rPr>
            <w:fldChar w:fldCharType="separate"/>
          </w:r>
          <w:r w:rsidRPr="00E9096A">
            <w:rPr>
              <w:rFonts w:ascii="Arial" w:hAnsi="Arial" w:cs="Arial"/>
              <w:noProof/>
              <w:sz w:val="24"/>
              <w:szCs w:val="24"/>
            </w:rPr>
            <w:t>(Bayrus, 1985)</w:t>
          </w:r>
          <w:r w:rsidRPr="00E9096A">
            <w:rPr>
              <w:rFonts w:ascii="Arial" w:hAnsi="Arial" w:cs="Arial"/>
              <w:sz w:val="24"/>
              <w:szCs w:val="24"/>
            </w:rPr>
            <w:fldChar w:fldCharType="end"/>
          </w:r>
        </w:sdtContent>
      </w:sdt>
      <w:r w:rsidRPr="00E9096A">
        <w:rPr>
          <w:rFonts w:ascii="Arial" w:hAnsi="Arial" w:cs="Arial"/>
          <w:sz w:val="24"/>
          <w:szCs w:val="24"/>
        </w:rPr>
        <w:t>.</w:t>
      </w:r>
    </w:p>
    <w:p w14:paraId="5900C859" w14:textId="77777777" w:rsidR="001B6EB9" w:rsidRPr="00E9096A" w:rsidRDefault="001B6EB9" w:rsidP="00E9096A">
      <w:pPr>
        <w:spacing w:line="360" w:lineRule="auto"/>
        <w:rPr>
          <w:rFonts w:ascii="Arial" w:hAnsi="Arial" w:cs="Arial"/>
          <w:sz w:val="24"/>
          <w:szCs w:val="24"/>
        </w:rPr>
      </w:pPr>
    </w:p>
    <w:p w14:paraId="0E12F6D2"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SME’s have natural abilities that enable them to produce effective marketing through networking. Such abilities that are related to the owner manager’s personal characteristics include the experience, social and communication skills, product knowledge </w:t>
      </w:r>
      <w:sdt>
        <w:sdtPr>
          <w:rPr>
            <w:rFonts w:ascii="Arial" w:hAnsi="Arial" w:cs="Arial"/>
            <w:sz w:val="24"/>
            <w:szCs w:val="24"/>
          </w:rPr>
          <w:id w:val="-1955089594"/>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JHi01 \l 2057 </w:instrText>
          </w:r>
          <w:r w:rsidRPr="00E9096A">
            <w:rPr>
              <w:rFonts w:ascii="Arial" w:hAnsi="Arial" w:cs="Arial"/>
              <w:sz w:val="24"/>
              <w:szCs w:val="24"/>
            </w:rPr>
            <w:fldChar w:fldCharType="separate"/>
          </w:r>
          <w:r w:rsidRPr="00E9096A">
            <w:rPr>
              <w:rFonts w:ascii="Arial" w:hAnsi="Arial" w:cs="Arial"/>
              <w:noProof/>
              <w:sz w:val="24"/>
              <w:szCs w:val="24"/>
            </w:rPr>
            <w:t>(Hill, 2001)</w:t>
          </w:r>
          <w:r w:rsidRPr="00E9096A">
            <w:rPr>
              <w:rFonts w:ascii="Arial" w:hAnsi="Arial" w:cs="Arial"/>
              <w:sz w:val="24"/>
              <w:szCs w:val="24"/>
            </w:rPr>
            <w:fldChar w:fldCharType="end"/>
          </w:r>
        </w:sdtContent>
      </w:sdt>
      <w:r w:rsidRPr="00E9096A">
        <w:rPr>
          <w:rFonts w:ascii="Arial" w:hAnsi="Arial" w:cs="Arial"/>
          <w:sz w:val="24"/>
          <w:szCs w:val="24"/>
        </w:rPr>
        <w:t xml:space="preserve">. </w:t>
      </w:r>
    </w:p>
    <w:p w14:paraId="08938CC4" w14:textId="77777777" w:rsidR="001B6EB9" w:rsidRPr="00E9096A" w:rsidRDefault="001B6EB9" w:rsidP="00E9096A">
      <w:pPr>
        <w:spacing w:line="360" w:lineRule="auto"/>
        <w:rPr>
          <w:rFonts w:ascii="Arial" w:hAnsi="Arial" w:cs="Arial"/>
          <w:sz w:val="24"/>
          <w:szCs w:val="24"/>
        </w:rPr>
      </w:pPr>
    </w:p>
    <w:p w14:paraId="1F8BF0B4"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Gilmore et al. </w:t>
      </w:r>
      <w:sdt>
        <w:sdtPr>
          <w:rPr>
            <w:rFonts w:ascii="Arial" w:hAnsi="Arial" w:cs="Arial"/>
            <w:sz w:val="24"/>
            <w:szCs w:val="24"/>
          </w:rPr>
          <w:id w:val="2116319458"/>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Gil991 \p 31 \n  \t  \l 2057 </w:instrText>
          </w:r>
          <w:r w:rsidRPr="00E9096A">
            <w:rPr>
              <w:rFonts w:ascii="Arial" w:hAnsi="Arial" w:cs="Arial"/>
              <w:sz w:val="24"/>
              <w:szCs w:val="24"/>
            </w:rPr>
            <w:fldChar w:fldCharType="separate"/>
          </w:r>
          <w:r w:rsidRPr="00E9096A">
            <w:rPr>
              <w:rFonts w:ascii="Arial" w:hAnsi="Arial" w:cs="Arial"/>
              <w:noProof/>
              <w:sz w:val="24"/>
              <w:szCs w:val="24"/>
            </w:rPr>
            <w:t>(1999, p. 31)</w:t>
          </w:r>
          <w:r w:rsidRPr="00E9096A">
            <w:rPr>
              <w:rFonts w:ascii="Arial" w:hAnsi="Arial" w:cs="Arial"/>
              <w:sz w:val="24"/>
              <w:szCs w:val="24"/>
            </w:rPr>
            <w:fldChar w:fldCharType="end"/>
          </w:r>
        </w:sdtContent>
      </w:sdt>
      <w:r w:rsidRPr="00E9096A">
        <w:rPr>
          <w:rFonts w:ascii="Arial" w:hAnsi="Arial" w:cs="Arial"/>
          <w:sz w:val="24"/>
          <w:szCs w:val="24"/>
        </w:rPr>
        <w:t xml:space="preserve"> state that “networking is an inherent tool of marketing that is wholly compatible with entrepreneurial decision-making characteristics in relation to</w:t>
      </w:r>
      <w:r w:rsidR="005E502A">
        <w:rPr>
          <w:rFonts w:ascii="Arial" w:hAnsi="Arial" w:cs="Arial"/>
          <w:sz w:val="24"/>
          <w:szCs w:val="24"/>
        </w:rPr>
        <w:t xml:space="preserve"> marketing activities in SME’s”.</w:t>
      </w:r>
    </w:p>
    <w:p w14:paraId="569DF764" w14:textId="77777777" w:rsidR="001B6EB9" w:rsidRPr="00E9096A" w:rsidRDefault="001B6EB9" w:rsidP="00E9096A">
      <w:pPr>
        <w:spacing w:line="360" w:lineRule="auto"/>
        <w:rPr>
          <w:rFonts w:ascii="Arial" w:hAnsi="Arial" w:cs="Arial"/>
          <w:sz w:val="24"/>
          <w:szCs w:val="24"/>
        </w:rPr>
      </w:pPr>
    </w:p>
    <w:p w14:paraId="0528948B"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The notion of personal networks is general to include all scopes considered relevant for success, including attentiveness to customers, understanding of the business, market orientation, and refining quality </w:t>
      </w:r>
      <w:sdt>
        <w:sdtPr>
          <w:rPr>
            <w:rFonts w:ascii="Arial" w:hAnsi="Arial" w:cs="Arial"/>
            <w:sz w:val="24"/>
            <w:szCs w:val="24"/>
          </w:rPr>
          <w:id w:val="-465043230"/>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Kno91 \l 2057 </w:instrText>
          </w:r>
          <w:r w:rsidRPr="00E9096A">
            <w:rPr>
              <w:rFonts w:ascii="Arial" w:hAnsi="Arial" w:cs="Arial"/>
              <w:sz w:val="24"/>
              <w:szCs w:val="24"/>
            </w:rPr>
            <w:fldChar w:fldCharType="separate"/>
          </w:r>
          <w:r w:rsidRPr="00E9096A">
            <w:rPr>
              <w:rFonts w:ascii="Arial" w:hAnsi="Arial" w:cs="Arial"/>
              <w:noProof/>
              <w:sz w:val="24"/>
              <w:szCs w:val="24"/>
            </w:rPr>
            <w:t>(Knoke &amp; Kulinski, 1991)</w:t>
          </w:r>
          <w:r w:rsidRPr="00E9096A">
            <w:rPr>
              <w:rFonts w:ascii="Arial" w:hAnsi="Arial" w:cs="Arial"/>
              <w:sz w:val="24"/>
              <w:szCs w:val="24"/>
            </w:rPr>
            <w:fldChar w:fldCharType="end"/>
          </w:r>
        </w:sdtContent>
      </w:sdt>
      <w:r w:rsidRPr="00E9096A">
        <w:rPr>
          <w:rFonts w:ascii="Arial" w:hAnsi="Arial" w:cs="Arial"/>
          <w:sz w:val="24"/>
          <w:szCs w:val="24"/>
        </w:rPr>
        <w:t xml:space="preserve">. Networking refers to the actual process of liaison with contacts within the network; it is about individuals </w:t>
      </w:r>
      <w:r w:rsidRPr="00E9096A">
        <w:rPr>
          <w:rFonts w:ascii="Arial" w:hAnsi="Arial" w:cs="Arial"/>
          <w:sz w:val="24"/>
          <w:szCs w:val="24"/>
        </w:rPr>
        <w:lastRenderedPageBreak/>
        <w:t xml:space="preserve">and companies working beside each other and cooperating through the interchange of ideas, knowledge, and technology </w:t>
      </w:r>
      <w:sdt>
        <w:sdtPr>
          <w:rPr>
            <w:rFonts w:ascii="Arial" w:hAnsi="Arial" w:cs="Arial"/>
            <w:sz w:val="24"/>
            <w:szCs w:val="24"/>
          </w:rPr>
          <w:id w:val="-2147413817"/>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Dub91 \l 2057 </w:instrText>
          </w:r>
          <w:r w:rsidRPr="00E9096A">
            <w:rPr>
              <w:rFonts w:ascii="Arial" w:hAnsi="Arial" w:cs="Arial"/>
              <w:sz w:val="24"/>
              <w:szCs w:val="24"/>
            </w:rPr>
            <w:fldChar w:fldCharType="separate"/>
          </w:r>
          <w:r w:rsidRPr="00E9096A">
            <w:rPr>
              <w:rFonts w:ascii="Arial" w:hAnsi="Arial" w:cs="Arial"/>
              <w:noProof/>
              <w:sz w:val="24"/>
              <w:szCs w:val="24"/>
            </w:rPr>
            <w:t>(Dubini &amp; Aldrich, 1991)</w:t>
          </w:r>
          <w:r w:rsidRPr="00E9096A">
            <w:rPr>
              <w:rFonts w:ascii="Arial" w:hAnsi="Arial" w:cs="Arial"/>
              <w:sz w:val="24"/>
              <w:szCs w:val="24"/>
            </w:rPr>
            <w:fldChar w:fldCharType="end"/>
          </w:r>
        </w:sdtContent>
      </w:sdt>
      <w:r w:rsidRPr="00E9096A">
        <w:rPr>
          <w:rFonts w:ascii="Arial" w:hAnsi="Arial" w:cs="Arial"/>
          <w:sz w:val="24"/>
          <w:szCs w:val="24"/>
        </w:rPr>
        <w:t xml:space="preserve">. SME’s and entrepreneurs will have a network which is likely to encompass all aspects of the network domain, for example, personal contact, social, business, industry, trade and marketing networks </w:t>
      </w:r>
      <w:r w:rsidRPr="00E9096A">
        <w:rPr>
          <w:rFonts w:ascii="Arial" w:hAnsi="Arial" w:cs="Arial"/>
          <w:noProof/>
          <w:sz w:val="24"/>
          <w:szCs w:val="24"/>
        </w:rPr>
        <w:t>(Dean et al., 1997)</w:t>
      </w:r>
      <w:r w:rsidRPr="00E9096A">
        <w:rPr>
          <w:rFonts w:ascii="Arial" w:hAnsi="Arial" w:cs="Arial"/>
          <w:sz w:val="24"/>
          <w:szCs w:val="24"/>
        </w:rPr>
        <w:t xml:space="preserve">. </w:t>
      </w:r>
    </w:p>
    <w:p w14:paraId="00D74A7A" w14:textId="77777777" w:rsidR="001B6EB9" w:rsidRPr="00E9096A" w:rsidRDefault="001B6EB9" w:rsidP="00E9096A">
      <w:pPr>
        <w:spacing w:line="360" w:lineRule="auto"/>
        <w:rPr>
          <w:rFonts w:ascii="Arial" w:hAnsi="Arial" w:cs="Arial"/>
          <w:sz w:val="24"/>
          <w:szCs w:val="24"/>
        </w:rPr>
      </w:pPr>
    </w:p>
    <w:p w14:paraId="5E50E3B7"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Networking proposals must have a scope and must be performed as mindful and organised as possible, otherwise possible networking benefits might be missed. Managers must be conscious of the characteristics and benefits of networking in relation to all existing and probable actors within the network, they must have a proactive behaviour in this situation and see networking as an articulated element of the marketing process </w:t>
      </w:r>
      <w:sdt>
        <w:sdtPr>
          <w:rPr>
            <w:rFonts w:ascii="Arial" w:hAnsi="Arial" w:cs="Arial"/>
            <w:sz w:val="24"/>
            <w:szCs w:val="24"/>
          </w:rPr>
          <w:id w:val="204530169"/>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Rac09 \l 2057 </w:instrText>
          </w:r>
          <w:r w:rsidRPr="00E9096A">
            <w:rPr>
              <w:rFonts w:ascii="Arial" w:hAnsi="Arial" w:cs="Arial"/>
              <w:sz w:val="24"/>
              <w:szCs w:val="24"/>
            </w:rPr>
            <w:fldChar w:fldCharType="separate"/>
          </w:r>
          <w:r w:rsidRPr="00E9096A">
            <w:rPr>
              <w:rFonts w:ascii="Arial" w:hAnsi="Arial" w:cs="Arial"/>
              <w:noProof/>
              <w:sz w:val="24"/>
              <w:szCs w:val="24"/>
            </w:rPr>
            <w:t>(Racolta-Paina &amp; Mone, 2009)</w:t>
          </w:r>
          <w:r w:rsidRPr="00E9096A">
            <w:rPr>
              <w:rFonts w:ascii="Arial" w:hAnsi="Arial" w:cs="Arial"/>
              <w:sz w:val="24"/>
              <w:szCs w:val="24"/>
            </w:rPr>
            <w:fldChar w:fldCharType="end"/>
          </w:r>
        </w:sdtContent>
      </w:sdt>
      <w:r w:rsidRPr="00E9096A">
        <w:rPr>
          <w:rFonts w:ascii="Arial" w:hAnsi="Arial" w:cs="Arial"/>
          <w:sz w:val="24"/>
          <w:szCs w:val="24"/>
        </w:rPr>
        <w:t xml:space="preserve">. </w:t>
      </w:r>
    </w:p>
    <w:p w14:paraId="603CC290" w14:textId="77777777" w:rsidR="001B6EB9" w:rsidRPr="00E9096A" w:rsidRDefault="001B6EB9" w:rsidP="00E9096A">
      <w:pPr>
        <w:spacing w:line="360" w:lineRule="auto"/>
        <w:rPr>
          <w:rFonts w:ascii="Arial" w:hAnsi="Arial" w:cs="Arial"/>
          <w:sz w:val="24"/>
          <w:szCs w:val="24"/>
        </w:rPr>
      </w:pPr>
    </w:p>
    <w:p w14:paraId="160106E0"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An entrepreneur’s network is signified by people who can help the entrepreneur make decisions for the welfare of the organisation. The entrepreneur is the key point of this network, although it may not always seem so in practice. The network will change in accordance to current circumstances </w:t>
      </w:r>
      <w:sdt>
        <w:sdtPr>
          <w:rPr>
            <w:rFonts w:ascii="Arial" w:hAnsi="Arial" w:cs="Arial"/>
            <w:sz w:val="24"/>
            <w:szCs w:val="24"/>
          </w:rPr>
          <w:id w:val="-1939587394"/>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Gil99 \l 2057 </w:instrText>
          </w:r>
          <w:r w:rsidRPr="00E9096A">
            <w:rPr>
              <w:rFonts w:ascii="Arial" w:hAnsi="Arial" w:cs="Arial"/>
              <w:sz w:val="24"/>
              <w:szCs w:val="24"/>
            </w:rPr>
            <w:fldChar w:fldCharType="separate"/>
          </w:r>
          <w:r w:rsidRPr="00E9096A">
            <w:rPr>
              <w:rFonts w:ascii="Arial" w:hAnsi="Arial" w:cs="Arial"/>
              <w:noProof/>
              <w:sz w:val="24"/>
              <w:szCs w:val="24"/>
            </w:rPr>
            <w:t>(Gilmore &amp; Carson, 1999)</w:t>
          </w:r>
          <w:r w:rsidRPr="00E9096A">
            <w:rPr>
              <w:rFonts w:ascii="Arial" w:hAnsi="Arial" w:cs="Arial"/>
              <w:sz w:val="24"/>
              <w:szCs w:val="24"/>
            </w:rPr>
            <w:fldChar w:fldCharType="end"/>
          </w:r>
        </w:sdtContent>
      </w:sdt>
      <w:r w:rsidRPr="00E9096A">
        <w:rPr>
          <w:rFonts w:ascii="Arial" w:hAnsi="Arial" w:cs="Arial"/>
          <w:sz w:val="24"/>
          <w:szCs w:val="24"/>
        </w:rPr>
        <w:t xml:space="preserve">. Also, networks vary according to need. For example, new people may be enlisted into a network when some new area of real or potential interest becomes vital. Some individuals assist the entrepreneur’s network as regular advisors, for example, close friends or bank manager; others may simply form part of an ongoing information-gathering method </w:t>
      </w:r>
      <w:sdt>
        <w:sdtPr>
          <w:rPr>
            <w:rFonts w:ascii="Arial" w:hAnsi="Arial" w:cs="Arial"/>
            <w:sz w:val="24"/>
            <w:szCs w:val="24"/>
          </w:rPr>
          <w:id w:val="-1744400915"/>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Lar93 \l 2057 </w:instrText>
          </w:r>
          <w:r w:rsidRPr="00E9096A">
            <w:rPr>
              <w:rFonts w:ascii="Arial" w:hAnsi="Arial" w:cs="Arial"/>
              <w:sz w:val="24"/>
              <w:szCs w:val="24"/>
            </w:rPr>
            <w:fldChar w:fldCharType="separate"/>
          </w:r>
          <w:r w:rsidRPr="00E9096A">
            <w:rPr>
              <w:rFonts w:ascii="Arial" w:hAnsi="Arial" w:cs="Arial"/>
              <w:noProof/>
              <w:sz w:val="24"/>
              <w:szCs w:val="24"/>
            </w:rPr>
            <w:t>(Larson &amp; Starr, 1993)</w:t>
          </w:r>
          <w:r w:rsidRPr="00E9096A">
            <w:rPr>
              <w:rFonts w:ascii="Arial" w:hAnsi="Arial" w:cs="Arial"/>
              <w:sz w:val="24"/>
              <w:szCs w:val="24"/>
            </w:rPr>
            <w:fldChar w:fldCharType="end"/>
          </w:r>
        </w:sdtContent>
      </w:sdt>
      <w:r w:rsidRPr="00E9096A">
        <w:rPr>
          <w:rFonts w:ascii="Arial" w:hAnsi="Arial" w:cs="Arial"/>
          <w:sz w:val="24"/>
          <w:szCs w:val="24"/>
        </w:rPr>
        <w:t xml:space="preserve">. Sometimes entrepreneurs intentionally seek out information from certain individuals believed to have a contribution to make </w:t>
      </w:r>
      <w:sdt>
        <w:sdtPr>
          <w:rPr>
            <w:rFonts w:ascii="Arial" w:hAnsi="Arial" w:cs="Arial"/>
            <w:sz w:val="24"/>
            <w:szCs w:val="24"/>
          </w:rPr>
          <w:id w:val="73630353"/>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Sha97 \l 2057 </w:instrText>
          </w:r>
          <w:r w:rsidRPr="00E9096A">
            <w:rPr>
              <w:rFonts w:ascii="Arial" w:hAnsi="Arial" w:cs="Arial"/>
              <w:sz w:val="24"/>
              <w:szCs w:val="24"/>
            </w:rPr>
            <w:fldChar w:fldCharType="separate"/>
          </w:r>
          <w:r w:rsidRPr="00E9096A">
            <w:rPr>
              <w:rFonts w:ascii="Arial" w:hAnsi="Arial" w:cs="Arial"/>
              <w:noProof/>
              <w:sz w:val="24"/>
              <w:szCs w:val="24"/>
            </w:rPr>
            <w:t>(Shaw, 1997)</w:t>
          </w:r>
          <w:r w:rsidRPr="00E9096A">
            <w:rPr>
              <w:rFonts w:ascii="Arial" w:hAnsi="Arial" w:cs="Arial"/>
              <w:sz w:val="24"/>
              <w:szCs w:val="24"/>
            </w:rPr>
            <w:fldChar w:fldCharType="end"/>
          </w:r>
        </w:sdtContent>
      </w:sdt>
      <w:r w:rsidRPr="00E9096A">
        <w:rPr>
          <w:rFonts w:ascii="Arial" w:hAnsi="Arial" w:cs="Arial"/>
          <w:sz w:val="24"/>
          <w:szCs w:val="24"/>
        </w:rPr>
        <w:t>; on other occasions, they assemble information subconsciously as part of naturally doing business or as part of informal conversations.</w:t>
      </w:r>
    </w:p>
    <w:p w14:paraId="40717CD1" w14:textId="77777777" w:rsidR="001B6EB9" w:rsidRPr="00E9096A" w:rsidRDefault="001B6EB9" w:rsidP="00E9096A">
      <w:pPr>
        <w:spacing w:line="360" w:lineRule="auto"/>
        <w:rPr>
          <w:rFonts w:ascii="Arial" w:hAnsi="Arial" w:cs="Arial"/>
          <w:sz w:val="24"/>
          <w:szCs w:val="24"/>
        </w:rPr>
      </w:pPr>
    </w:p>
    <w:p w14:paraId="5CCE35AA"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The type of marketing exhibited by small ventures at the start-up stage is usually characterised by the founders’ reliance of a network of personal relationships built up during previous employment </w:t>
      </w:r>
      <w:sdt>
        <w:sdtPr>
          <w:rPr>
            <w:rFonts w:ascii="Arial" w:hAnsi="Arial" w:cs="Arial"/>
            <w:sz w:val="24"/>
            <w:szCs w:val="24"/>
          </w:rPr>
          <w:id w:val="1997913886"/>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Gil99 \l 2057 </w:instrText>
          </w:r>
          <w:r w:rsidRPr="00E9096A">
            <w:rPr>
              <w:rFonts w:ascii="Arial" w:hAnsi="Arial" w:cs="Arial"/>
              <w:sz w:val="24"/>
              <w:szCs w:val="24"/>
            </w:rPr>
            <w:fldChar w:fldCharType="separate"/>
          </w:r>
          <w:r w:rsidRPr="00E9096A">
            <w:rPr>
              <w:rFonts w:ascii="Arial" w:hAnsi="Arial" w:cs="Arial"/>
              <w:noProof/>
              <w:sz w:val="24"/>
              <w:szCs w:val="24"/>
            </w:rPr>
            <w:t>(Gilmore &amp; Carson, 1999)</w:t>
          </w:r>
          <w:r w:rsidRPr="00E9096A">
            <w:rPr>
              <w:rFonts w:ascii="Arial" w:hAnsi="Arial" w:cs="Arial"/>
              <w:sz w:val="24"/>
              <w:szCs w:val="24"/>
            </w:rPr>
            <w:fldChar w:fldCharType="end"/>
          </w:r>
        </w:sdtContent>
      </w:sdt>
      <w:r w:rsidRPr="00E9096A">
        <w:rPr>
          <w:rFonts w:ascii="Arial" w:hAnsi="Arial" w:cs="Arial"/>
          <w:sz w:val="24"/>
          <w:szCs w:val="24"/>
        </w:rPr>
        <w:t>.</w:t>
      </w:r>
    </w:p>
    <w:p w14:paraId="6DEDAF7E" w14:textId="77777777" w:rsidR="001B6EB9" w:rsidRPr="00E9096A" w:rsidRDefault="001B6EB9" w:rsidP="00E9096A">
      <w:pPr>
        <w:spacing w:line="360" w:lineRule="auto"/>
        <w:rPr>
          <w:rFonts w:ascii="Arial" w:hAnsi="Arial" w:cs="Arial"/>
          <w:sz w:val="24"/>
          <w:szCs w:val="24"/>
        </w:rPr>
      </w:pPr>
    </w:p>
    <w:p w14:paraId="527274D3"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lastRenderedPageBreak/>
        <w:t xml:space="preserve">Due to the manner and simple structure of small firms and their recurrent contact with customers, all SME’s emphasis on direct relationship with certain customers and other significant factors in marketing networks </w:t>
      </w:r>
      <w:sdt>
        <w:sdtPr>
          <w:rPr>
            <w:rFonts w:ascii="Arial" w:hAnsi="Arial" w:cs="Arial"/>
            <w:sz w:val="24"/>
            <w:szCs w:val="24"/>
          </w:rPr>
          <w:id w:val="-1821875672"/>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HRe10 \l 2057 </w:instrText>
          </w:r>
          <w:r w:rsidRPr="00E9096A">
            <w:rPr>
              <w:rFonts w:ascii="Arial" w:hAnsi="Arial" w:cs="Arial"/>
              <w:sz w:val="24"/>
              <w:szCs w:val="24"/>
            </w:rPr>
            <w:fldChar w:fldCharType="separate"/>
          </w:r>
          <w:r w:rsidRPr="00E9096A">
            <w:rPr>
              <w:rFonts w:ascii="Arial" w:hAnsi="Arial" w:cs="Arial"/>
              <w:noProof/>
              <w:sz w:val="24"/>
              <w:szCs w:val="24"/>
            </w:rPr>
            <w:t>(Reijonen, 2010)</w:t>
          </w:r>
          <w:r w:rsidRPr="00E9096A">
            <w:rPr>
              <w:rFonts w:ascii="Arial" w:hAnsi="Arial" w:cs="Arial"/>
              <w:sz w:val="24"/>
              <w:szCs w:val="24"/>
            </w:rPr>
            <w:fldChar w:fldCharType="end"/>
          </w:r>
        </w:sdtContent>
      </w:sdt>
      <w:r w:rsidRPr="00E9096A">
        <w:rPr>
          <w:rFonts w:ascii="Arial" w:hAnsi="Arial" w:cs="Arial"/>
          <w:sz w:val="24"/>
          <w:szCs w:val="24"/>
        </w:rPr>
        <w:t>.</w:t>
      </w:r>
    </w:p>
    <w:p w14:paraId="0BF8ACD4" w14:textId="77777777" w:rsidR="001B6EB9" w:rsidRPr="00E9096A" w:rsidRDefault="001B6EB9" w:rsidP="00E9096A">
      <w:pPr>
        <w:spacing w:line="360" w:lineRule="auto"/>
        <w:rPr>
          <w:rFonts w:ascii="Arial" w:hAnsi="Arial" w:cs="Arial"/>
          <w:sz w:val="24"/>
          <w:szCs w:val="24"/>
        </w:rPr>
      </w:pPr>
    </w:p>
    <w:p w14:paraId="5E0B0340"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Gilmore et al. </w:t>
      </w:r>
      <w:sdt>
        <w:sdtPr>
          <w:rPr>
            <w:rFonts w:ascii="Arial" w:hAnsi="Arial" w:cs="Arial"/>
            <w:sz w:val="24"/>
            <w:szCs w:val="24"/>
          </w:rPr>
          <w:id w:val="-499515666"/>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Gil061 \n  \t  \l 2057 </w:instrText>
          </w:r>
          <w:r w:rsidRPr="00E9096A">
            <w:rPr>
              <w:rFonts w:ascii="Arial" w:hAnsi="Arial" w:cs="Arial"/>
              <w:sz w:val="24"/>
              <w:szCs w:val="24"/>
            </w:rPr>
            <w:fldChar w:fldCharType="separate"/>
          </w:r>
          <w:r w:rsidRPr="00E9096A">
            <w:rPr>
              <w:rFonts w:ascii="Arial" w:hAnsi="Arial" w:cs="Arial"/>
              <w:noProof/>
              <w:sz w:val="24"/>
              <w:szCs w:val="24"/>
            </w:rPr>
            <w:t>(2006)</w:t>
          </w:r>
          <w:r w:rsidRPr="00E9096A">
            <w:rPr>
              <w:rFonts w:ascii="Arial" w:hAnsi="Arial" w:cs="Arial"/>
              <w:sz w:val="24"/>
              <w:szCs w:val="24"/>
            </w:rPr>
            <w:fldChar w:fldCharType="end"/>
          </w:r>
        </w:sdtContent>
      </w:sdt>
      <w:r w:rsidRPr="00E9096A">
        <w:rPr>
          <w:rFonts w:ascii="Arial" w:hAnsi="Arial" w:cs="Arial"/>
          <w:sz w:val="24"/>
          <w:szCs w:val="24"/>
        </w:rPr>
        <w:t xml:space="preserve"> explained SME owner/managers can use networking to benefit their marketing plans, enhance and implement their marketing activities efficiently and ultimately they can improve their organisations’ performance in a competitive marketplace. Proactive marketing networking is a key determinant of level of marketing sophistication and improving the performances in SME’s.</w:t>
      </w:r>
    </w:p>
    <w:p w14:paraId="67889DF7" w14:textId="77777777" w:rsidR="001B6EB9" w:rsidRPr="00E9096A" w:rsidRDefault="001B6EB9" w:rsidP="00E9096A">
      <w:pPr>
        <w:spacing w:line="360" w:lineRule="auto"/>
        <w:rPr>
          <w:rFonts w:ascii="Arial" w:hAnsi="Arial" w:cs="Arial"/>
          <w:sz w:val="24"/>
          <w:szCs w:val="24"/>
        </w:rPr>
      </w:pPr>
    </w:p>
    <w:p w14:paraId="7F210643"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The characteristics of the SME owner-manager’s networking are usually very similar to SME marketing characteristics. Networking is integral to a range of activities, from making decisions to gaining introductions; and in a marketing context, increasing sales </w:t>
      </w:r>
      <w:sdt>
        <w:sdtPr>
          <w:rPr>
            <w:rFonts w:ascii="Arial" w:hAnsi="Arial" w:cs="Arial"/>
            <w:sz w:val="24"/>
            <w:szCs w:val="24"/>
          </w:rPr>
          <w:id w:val="-1736850064"/>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Gil99 \l 2057 </w:instrText>
          </w:r>
          <w:r w:rsidRPr="00E9096A">
            <w:rPr>
              <w:rFonts w:ascii="Arial" w:hAnsi="Arial" w:cs="Arial"/>
              <w:sz w:val="24"/>
              <w:szCs w:val="24"/>
            </w:rPr>
            <w:fldChar w:fldCharType="separate"/>
          </w:r>
          <w:r w:rsidRPr="00E9096A">
            <w:rPr>
              <w:rFonts w:ascii="Arial" w:hAnsi="Arial" w:cs="Arial"/>
              <w:noProof/>
              <w:sz w:val="24"/>
              <w:szCs w:val="24"/>
            </w:rPr>
            <w:t>(Gilmore &amp; Carson, 1999)</w:t>
          </w:r>
          <w:r w:rsidRPr="00E9096A">
            <w:rPr>
              <w:rFonts w:ascii="Arial" w:hAnsi="Arial" w:cs="Arial"/>
              <w:sz w:val="24"/>
              <w:szCs w:val="24"/>
            </w:rPr>
            <w:fldChar w:fldCharType="end"/>
          </w:r>
        </w:sdtContent>
      </w:sdt>
      <w:r w:rsidRPr="00E9096A">
        <w:rPr>
          <w:rFonts w:ascii="Arial" w:hAnsi="Arial" w:cs="Arial"/>
          <w:sz w:val="24"/>
          <w:szCs w:val="24"/>
        </w:rPr>
        <w:t>.</w:t>
      </w:r>
    </w:p>
    <w:p w14:paraId="30FA2A02" w14:textId="77777777" w:rsidR="001B6EB9" w:rsidRPr="00E9096A" w:rsidRDefault="001B6EB9" w:rsidP="00E9096A">
      <w:pPr>
        <w:spacing w:line="360" w:lineRule="auto"/>
        <w:rPr>
          <w:rFonts w:ascii="Arial" w:hAnsi="Arial" w:cs="Arial"/>
          <w:sz w:val="24"/>
          <w:szCs w:val="24"/>
        </w:rPr>
      </w:pPr>
    </w:p>
    <w:p w14:paraId="082A5756"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Networking also contributes in supporting decisions through confirmation and justification of a decision taken. It is an exceedingly useful mechanism for congregating information about a whole variety of issues, including market intelligence, trends, and even gossip within the industry or market about individuals who may impact the enterprise presently or in the future. It allows an SME to do business in a way which is compatible with its resources and expertise</w:t>
      </w:r>
      <w:sdt>
        <w:sdtPr>
          <w:rPr>
            <w:rFonts w:ascii="Arial" w:hAnsi="Arial" w:cs="Arial"/>
            <w:sz w:val="24"/>
            <w:szCs w:val="24"/>
          </w:rPr>
          <w:id w:val="-1565797697"/>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Gil99 \l 2057 </w:instrText>
          </w:r>
          <w:r w:rsidRPr="00E9096A">
            <w:rPr>
              <w:rFonts w:ascii="Arial" w:hAnsi="Arial" w:cs="Arial"/>
              <w:sz w:val="24"/>
              <w:szCs w:val="24"/>
            </w:rPr>
            <w:fldChar w:fldCharType="separate"/>
          </w:r>
          <w:r w:rsidRPr="00E9096A">
            <w:rPr>
              <w:rFonts w:ascii="Arial" w:hAnsi="Arial" w:cs="Arial"/>
              <w:noProof/>
              <w:sz w:val="24"/>
              <w:szCs w:val="24"/>
            </w:rPr>
            <w:t xml:space="preserve"> (Gilmore &amp; Carson, 1999)</w:t>
          </w:r>
          <w:r w:rsidRPr="00E9096A">
            <w:rPr>
              <w:rFonts w:ascii="Arial" w:hAnsi="Arial" w:cs="Arial"/>
              <w:sz w:val="24"/>
              <w:szCs w:val="24"/>
            </w:rPr>
            <w:fldChar w:fldCharType="end"/>
          </w:r>
        </w:sdtContent>
      </w:sdt>
      <w:r w:rsidRPr="00E9096A">
        <w:rPr>
          <w:rFonts w:ascii="Arial" w:hAnsi="Arial" w:cs="Arial"/>
          <w:sz w:val="24"/>
          <w:szCs w:val="24"/>
        </w:rPr>
        <w:t>.</w:t>
      </w:r>
    </w:p>
    <w:p w14:paraId="5B653217" w14:textId="77777777" w:rsidR="001B6EB9" w:rsidRPr="00E9096A" w:rsidRDefault="001B6EB9" w:rsidP="00E9096A">
      <w:pPr>
        <w:spacing w:line="360" w:lineRule="auto"/>
        <w:rPr>
          <w:rFonts w:ascii="Arial" w:hAnsi="Arial" w:cs="Arial"/>
          <w:sz w:val="24"/>
          <w:szCs w:val="24"/>
        </w:rPr>
      </w:pPr>
    </w:p>
    <w:p w14:paraId="543F90DE" w14:textId="77777777" w:rsidR="00DB04AD" w:rsidRDefault="001B6EB9" w:rsidP="00E9096A">
      <w:pPr>
        <w:spacing w:line="360" w:lineRule="auto"/>
        <w:rPr>
          <w:rFonts w:ascii="Arial" w:hAnsi="Arial" w:cs="Arial"/>
          <w:sz w:val="24"/>
          <w:szCs w:val="24"/>
        </w:rPr>
      </w:pPr>
      <w:r w:rsidRPr="00E9096A">
        <w:rPr>
          <w:rFonts w:ascii="Arial" w:hAnsi="Arial" w:cs="Arial"/>
          <w:sz w:val="24"/>
          <w:szCs w:val="24"/>
        </w:rPr>
        <w:t xml:space="preserve">Studies suggest that effective business ownership can depend on the ability of owners to gain access to resources that are not under their control in a cost efficient way through networking </w:t>
      </w:r>
      <w:sdt>
        <w:sdtPr>
          <w:rPr>
            <w:rFonts w:ascii="Arial" w:hAnsi="Arial" w:cs="Arial"/>
            <w:sz w:val="24"/>
            <w:szCs w:val="24"/>
          </w:rPr>
          <w:id w:val="844760000"/>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JWa06 \l 2057 </w:instrText>
          </w:r>
          <w:r w:rsidRPr="00E9096A">
            <w:rPr>
              <w:rFonts w:ascii="Arial" w:hAnsi="Arial" w:cs="Arial"/>
              <w:sz w:val="24"/>
              <w:szCs w:val="24"/>
            </w:rPr>
            <w:fldChar w:fldCharType="separate"/>
          </w:r>
          <w:r w:rsidRPr="00E9096A">
            <w:rPr>
              <w:rFonts w:ascii="Arial" w:hAnsi="Arial" w:cs="Arial"/>
              <w:noProof/>
              <w:sz w:val="24"/>
              <w:szCs w:val="24"/>
            </w:rPr>
            <w:t>(Watson, 2006)</w:t>
          </w:r>
          <w:r w:rsidRPr="00E9096A">
            <w:rPr>
              <w:rFonts w:ascii="Arial" w:hAnsi="Arial" w:cs="Arial"/>
              <w:sz w:val="24"/>
              <w:szCs w:val="24"/>
            </w:rPr>
            <w:fldChar w:fldCharType="end"/>
          </w:r>
        </w:sdtContent>
      </w:sdt>
      <w:r w:rsidRPr="00E9096A">
        <w:rPr>
          <w:rFonts w:ascii="Arial" w:hAnsi="Arial" w:cs="Arial"/>
          <w:sz w:val="24"/>
          <w:szCs w:val="24"/>
        </w:rPr>
        <w:t>.</w:t>
      </w:r>
    </w:p>
    <w:p w14:paraId="25A57FCC" w14:textId="77777777" w:rsidR="00DB04AD" w:rsidRDefault="00DB04AD" w:rsidP="00E9096A">
      <w:pPr>
        <w:spacing w:line="360" w:lineRule="auto"/>
        <w:rPr>
          <w:rFonts w:ascii="Arial" w:hAnsi="Arial" w:cs="Arial"/>
          <w:sz w:val="24"/>
          <w:szCs w:val="24"/>
        </w:rPr>
      </w:pPr>
    </w:p>
    <w:p w14:paraId="59248535" w14:textId="77777777" w:rsidR="00DB04AD" w:rsidRPr="00E9096A" w:rsidRDefault="00DB04AD" w:rsidP="00E9096A">
      <w:pPr>
        <w:spacing w:line="360" w:lineRule="auto"/>
        <w:rPr>
          <w:rFonts w:ascii="Arial" w:hAnsi="Arial" w:cs="Arial"/>
          <w:sz w:val="24"/>
          <w:szCs w:val="24"/>
        </w:rPr>
      </w:pPr>
    </w:p>
    <w:p w14:paraId="691722C2" w14:textId="77777777" w:rsidR="001B6EB9" w:rsidRPr="00E9096A" w:rsidRDefault="00136D8A" w:rsidP="00E9096A">
      <w:pPr>
        <w:pStyle w:val="Heading1"/>
      </w:pPr>
      <w:bookmarkStart w:id="17" w:name="_Toc481582379"/>
      <w:r>
        <w:lastRenderedPageBreak/>
        <w:t xml:space="preserve">2.5.1 </w:t>
      </w:r>
      <w:r w:rsidR="001B6EB9" w:rsidRPr="00E9096A">
        <w:t>Benefits of Personal Networking</w:t>
      </w:r>
      <w:bookmarkEnd w:id="17"/>
    </w:p>
    <w:p w14:paraId="379D6AE2" w14:textId="77777777" w:rsidR="001B6EB9" w:rsidRPr="00E9096A" w:rsidRDefault="001B6EB9" w:rsidP="00E9096A">
      <w:pPr>
        <w:spacing w:line="360" w:lineRule="auto"/>
        <w:rPr>
          <w:rFonts w:ascii="Arial" w:hAnsi="Arial" w:cs="Arial"/>
          <w:sz w:val="24"/>
          <w:szCs w:val="24"/>
        </w:rPr>
      </w:pPr>
    </w:p>
    <w:p w14:paraId="2D1A23FD"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Networking supports and progresses internalisation process of SME’s </w:t>
      </w:r>
      <w:sdt>
        <w:sdtPr>
          <w:rPr>
            <w:rFonts w:ascii="Arial" w:hAnsi="Arial" w:cs="Arial"/>
            <w:sz w:val="24"/>
            <w:szCs w:val="24"/>
          </w:rPr>
          <w:id w:val="2074156569"/>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Cov97 \l 2057 </w:instrText>
          </w:r>
          <w:r w:rsidRPr="00E9096A">
            <w:rPr>
              <w:rFonts w:ascii="Arial" w:hAnsi="Arial" w:cs="Arial"/>
              <w:sz w:val="24"/>
              <w:szCs w:val="24"/>
            </w:rPr>
            <w:fldChar w:fldCharType="separate"/>
          </w:r>
          <w:r w:rsidRPr="00E9096A">
            <w:rPr>
              <w:rFonts w:ascii="Arial" w:hAnsi="Arial" w:cs="Arial"/>
              <w:noProof/>
              <w:sz w:val="24"/>
              <w:szCs w:val="24"/>
            </w:rPr>
            <w:t>(Coviello &amp; Munro, 1997)</w:t>
          </w:r>
          <w:r w:rsidRPr="00E9096A">
            <w:rPr>
              <w:rFonts w:ascii="Arial" w:hAnsi="Arial" w:cs="Arial"/>
              <w:sz w:val="24"/>
              <w:szCs w:val="24"/>
            </w:rPr>
            <w:fldChar w:fldCharType="end"/>
          </w:r>
        </w:sdtContent>
      </w:sdt>
      <w:r w:rsidRPr="00E9096A">
        <w:rPr>
          <w:rFonts w:ascii="Arial" w:hAnsi="Arial" w:cs="Arial"/>
          <w:sz w:val="24"/>
          <w:szCs w:val="24"/>
        </w:rPr>
        <w:t xml:space="preserve">. For example, networking can aid SME’s to compete at the international level as they may provide “symbiotic” relationships with greater organisations through numerous approaches </w:t>
      </w:r>
      <w:r w:rsidRPr="00E9096A">
        <w:rPr>
          <w:rFonts w:ascii="Arial" w:hAnsi="Arial" w:cs="Arial"/>
          <w:noProof/>
          <w:sz w:val="24"/>
          <w:szCs w:val="24"/>
        </w:rPr>
        <w:t>(Etemad et al., 2001)</w:t>
      </w:r>
      <w:r w:rsidRPr="00E9096A">
        <w:rPr>
          <w:rFonts w:ascii="Arial" w:hAnsi="Arial" w:cs="Arial"/>
          <w:sz w:val="24"/>
          <w:szCs w:val="24"/>
        </w:rPr>
        <w:t>.</w:t>
      </w:r>
    </w:p>
    <w:p w14:paraId="5EE36A1D" w14:textId="77777777" w:rsidR="001B6EB9" w:rsidRPr="00E9096A" w:rsidRDefault="001B6EB9" w:rsidP="00E9096A">
      <w:pPr>
        <w:spacing w:line="360" w:lineRule="auto"/>
        <w:rPr>
          <w:rFonts w:ascii="Arial" w:hAnsi="Arial" w:cs="Arial"/>
          <w:sz w:val="24"/>
          <w:szCs w:val="24"/>
        </w:rPr>
      </w:pPr>
    </w:p>
    <w:p w14:paraId="556AC622"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Networking can be a significant means for gaining knowledge or learning about international opportunities and therefore can motivate SME’s to enter international markets </w:t>
      </w:r>
      <w:sdt>
        <w:sdtPr>
          <w:rPr>
            <w:rFonts w:ascii="Arial" w:hAnsi="Arial" w:cs="Arial"/>
            <w:sz w:val="24"/>
            <w:szCs w:val="24"/>
          </w:rPr>
          <w:id w:val="-1788503939"/>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Sha87 \l 2057 </w:instrText>
          </w:r>
          <w:r w:rsidRPr="00E9096A">
            <w:rPr>
              <w:rFonts w:ascii="Arial" w:hAnsi="Arial" w:cs="Arial"/>
              <w:sz w:val="24"/>
              <w:szCs w:val="24"/>
            </w:rPr>
            <w:fldChar w:fldCharType="separate"/>
          </w:r>
          <w:r w:rsidRPr="00E9096A">
            <w:rPr>
              <w:rFonts w:ascii="Arial" w:hAnsi="Arial" w:cs="Arial"/>
              <w:noProof/>
              <w:sz w:val="24"/>
              <w:szCs w:val="24"/>
            </w:rPr>
            <w:t>(Sharma &amp; Johanson, 1987)</w:t>
          </w:r>
          <w:r w:rsidRPr="00E9096A">
            <w:rPr>
              <w:rFonts w:ascii="Arial" w:hAnsi="Arial" w:cs="Arial"/>
              <w:sz w:val="24"/>
              <w:szCs w:val="24"/>
            </w:rPr>
            <w:fldChar w:fldCharType="end"/>
          </w:r>
        </w:sdtContent>
      </w:sdt>
      <w:r w:rsidRPr="00E9096A">
        <w:rPr>
          <w:rFonts w:ascii="Arial" w:hAnsi="Arial" w:cs="Arial"/>
          <w:sz w:val="24"/>
          <w:szCs w:val="24"/>
        </w:rPr>
        <w:t>.</w:t>
      </w:r>
    </w:p>
    <w:p w14:paraId="7C3FD9E5" w14:textId="77777777" w:rsidR="001B6EB9" w:rsidRPr="00E9096A" w:rsidRDefault="001B6EB9" w:rsidP="00E9096A">
      <w:pPr>
        <w:spacing w:line="360" w:lineRule="auto"/>
        <w:rPr>
          <w:rFonts w:ascii="Arial" w:hAnsi="Arial" w:cs="Arial"/>
          <w:sz w:val="24"/>
          <w:szCs w:val="24"/>
        </w:rPr>
      </w:pPr>
    </w:p>
    <w:p w14:paraId="38971456"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Some benefits of networking include the reduction of innovation uncertainty</w:t>
      </w:r>
      <w:sdt>
        <w:sdtPr>
          <w:rPr>
            <w:rFonts w:ascii="Arial" w:hAnsi="Arial" w:cs="Arial"/>
            <w:sz w:val="24"/>
            <w:szCs w:val="24"/>
          </w:rPr>
          <w:id w:val="-614830168"/>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Dee92 \l 2057 </w:instrText>
          </w:r>
          <w:r w:rsidRPr="00E9096A">
            <w:rPr>
              <w:rFonts w:ascii="Arial" w:hAnsi="Arial" w:cs="Arial"/>
              <w:sz w:val="24"/>
              <w:szCs w:val="24"/>
            </w:rPr>
            <w:fldChar w:fldCharType="separate"/>
          </w:r>
          <w:r w:rsidRPr="00E9096A">
            <w:rPr>
              <w:rFonts w:ascii="Arial" w:hAnsi="Arial" w:cs="Arial"/>
              <w:noProof/>
              <w:sz w:val="24"/>
              <w:szCs w:val="24"/>
            </w:rPr>
            <w:t xml:space="preserve"> (Dees &amp; Starr, 1992)</w:t>
          </w:r>
          <w:r w:rsidRPr="00E9096A">
            <w:rPr>
              <w:rFonts w:ascii="Arial" w:hAnsi="Arial" w:cs="Arial"/>
              <w:sz w:val="24"/>
              <w:szCs w:val="24"/>
            </w:rPr>
            <w:fldChar w:fldCharType="end"/>
          </w:r>
        </w:sdtContent>
      </w:sdt>
      <w:r w:rsidRPr="00E9096A">
        <w:rPr>
          <w:rFonts w:ascii="Arial" w:hAnsi="Arial" w:cs="Arial"/>
          <w:sz w:val="24"/>
          <w:szCs w:val="24"/>
        </w:rPr>
        <w:t>, legitimacy</w:t>
      </w:r>
      <w:sdt>
        <w:sdtPr>
          <w:rPr>
            <w:rFonts w:ascii="Arial" w:hAnsi="Arial" w:cs="Arial"/>
            <w:sz w:val="24"/>
            <w:szCs w:val="24"/>
          </w:rPr>
          <w:id w:val="-2037651160"/>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Sta90 \l 2057 </w:instrText>
          </w:r>
          <w:r w:rsidRPr="00E9096A">
            <w:rPr>
              <w:rFonts w:ascii="Arial" w:hAnsi="Arial" w:cs="Arial"/>
              <w:sz w:val="24"/>
              <w:szCs w:val="24"/>
            </w:rPr>
            <w:fldChar w:fldCharType="separate"/>
          </w:r>
          <w:r w:rsidRPr="00E9096A">
            <w:rPr>
              <w:rFonts w:ascii="Arial" w:hAnsi="Arial" w:cs="Arial"/>
              <w:noProof/>
              <w:sz w:val="24"/>
              <w:szCs w:val="24"/>
            </w:rPr>
            <w:t xml:space="preserve"> (Starr &amp; MacMillan, 1990)</w:t>
          </w:r>
          <w:r w:rsidRPr="00E9096A">
            <w:rPr>
              <w:rFonts w:ascii="Arial" w:hAnsi="Arial" w:cs="Arial"/>
              <w:sz w:val="24"/>
              <w:szCs w:val="24"/>
            </w:rPr>
            <w:fldChar w:fldCharType="end"/>
          </w:r>
        </w:sdtContent>
      </w:sdt>
      <w:r w:rsidRPr="00E9096A">
        <w:rPr>
          <w:rFonts w:ascii="Arial" w:hAnsi="Arial" w:cs="Arial"/>
          <w:sz w:val="24"/>
          <w:szCs w:val="24"/>
        </w:rPr>
        <w:t>, information exchange and coordination</w:t>
      </w:r>
      <w:sdt>
        <w:sdtPr>
          <w:rPr>
            <w:rFonts w:ascii="Arial" w:hAnsi="Arial" w:cs="Arial"/>
            <w:sz w:val="24"/>
            <w:szCs w:val="24"/>
          </w:rPr>
          <w:id w:val="-1188667995"/>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ALa91 \t  \l 2057 </w:instrText>
          </w:r>
          <w:r w:rsidRPr="00E9096A">
            <w:rPr>
              <w:rFonts w:ascii="Arial" w:hAnsi="Arial" w:cs="Arial"/>
              <w:sz w:val="24"/>
              <w:szCs w:val="24"/>
            </w:rPr>
            <w:fldChar w:fldCharType="separate"/>
          </w:r>
          <w:r w:rsidRPr="00E9096A">
            <w:rPr>
              <w:rFonts w:ascii="Arial" w:hAnsi="Arial" w:cs="Arial"/>
              <w:noProof/>
              <w:sz w:val="24"/>
              <w:szCs w:val="24"/>
            </w:rPr>
            <w:t xml:space="preserve"> (Larson, 1991)</w:t>
          </w:r>
          <w:r w:rsidRPr="00E9096A">
            <w:rPr>
              <w:rFonts w:ascii="Arial" w:hAnsi="Arial" w:cs="Arial"/>
              <w:sz w:val="24"/>
              <w:szCs w:val="24"/>
            </w:rPr>
            <w:fldChar w:fldCharType="end"/>
          </w:r>
        </w:sdtContent>
      </w:sdt>
      <w:r w:rsidRPr="00E9096A">
        <w:rPr>
          <w:rFonts w:ascii="Arial" w:hAnsi="Arial" w:cs="Arial"/>
          <w:sz w:val="24"/>
          <w:szCs w:val="24"/>
        </w:rPr>
        <w:t>, increasing the speed of know-how and technology transfer</w:t>
      </w:r>
      <w:sdt>
        <w:sdtPr>
          <w:rPr>
            <w:rFonts w:ascii="Arial" w:hAnsi="Arial" w:cs="Arial"/>
            <w:sz w:val="24"/>
            <w:szCs w:val="24"/>
          </w:rPr>
          <w:id w:val="268903703"/>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ICJ88 \l 2057 </w:instrText>
          </w:r>
          <w:r w:rsidRPr="00E9096A">
            <w:rPr>
              <w:rFonts w:ascii="Arial" w:hAnsi="Arial" w:cs="Arial"/>
              <w:sz w:val="24"/>
              <w:szCs w:val="24"/>
            </w:rPr>
            <w:fldChar w:fldCharType="separate"/>
          </w:r>
          <w:r w:rsidRPr="00E9096A">
            <w:rPr>
              <w:rFonts w:ascii="Arial" w:hAnsi="Arial" w:cs="Arial"/>
              <w:noProof/>
              <w:sz w:val="24"/>
              <w:szCs w:val="24"/>
            </w:rPr>
            <w:t xml:space="preserve"> (Jarillo, 1988)</w:t>
          </w:r>
          <w:r w:rsidRPr="00E9096A">
            <w:rPr>
              <w:rFonts w:ascii="Arial" w:hAnsi="Arial" w:cs="Arial"/>
              <w:sz w:val="24"/>
              <w:szCs w:val="24"/>
            </w:rPr>
            <w:fldChar w:fldCharType="end"/>
          </w:r>
        </w:sdtContent>
      </w:sdt>
      <w:r w:rsidRPr="00E9096A">
        <w:rPr>
          <w:rFonts w:ascii="Arial" w:hAnsi="Arial" w:cs="Arial"/>
          <w:sz w:val="24"/>
          <w:szCs w:val="24"/>
        </w:rPr>
        <w:t>.</w:t>
      </w:r>
    </w:p>
    <w:p w14:paraId="16F401AF" w14:textId="77777777" w:rsidR="001B6EB9" w:rsidRPr="00E9096A" w:rsidRDefault="001B6EB9" w:rsidP="00E9096A">
      <w:pPr>
        <w:spacing w:line="360" w:lineRule="auto"/>
        <w:rPr>
          <w:rFonts w:ascii="Arial" w:hAnsi="Arial" w:cs="Arial"/>
          <w:sz w:val="24"/>
          <w:szCs w:val="24"/>
        </w:rPr>
      </w:pPr>
    </w:p>
    <w:p w14:paraId="29F15345"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Havness &amp; Senneseth </w:t>
      </w:r>
      <w:sdt>
        <w:sdtPr>
          <w:rPr>
            <w:rFonts w:ascii="Arial" w:hAnsi="Arial" w:cs="Arial"/>
            <w:sz w:val="24"/>
            <w:szCs w:val="24"/>
          </w:rPr>
          <w:id w:val="-1337060296"/>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Hav01 \n  \t  \l 2057 </w:instrText>
          </w:r>
          <w:r w:rsidRPr="00E9096A">
            <w:rPr>
              <w:rFonts w:ascii="Arial" w:hAnsi="Arial" w:cs="Arial"/>
              <w:sz w:val="24"/>
              <w:szCs w:val="24"/>
            </w:rPr>
            <w:fldChar w:fldCharType="separate"/>
          </w:r>
          <w:r w:rsidRPr="00E9096A">
            <w:rPr>
              <w:rFonts w:ascii="Arial" w:hAnsi="Arial" w:cs="Arial"/>
              <w:noProof/>
              <w:sz w:val="24"/>
              <w:szCs w:val="24"/>
            </w:rPr>
            <w:t>(2001)</w:t>
          </w:r>
          <w:r w:rsidRPr="00E9096A">
            <w:rPr>
              <w:rFonts w:ascii="Arial" w:hAnsi="Arial" w:cs="Arial"/>
              <w:sz w:val="24"/>
              <w:szCs w:val="24"/>
            </w:rPr>
            <w:fldChar w:fldCharType="end"/>
          </w:r>
        </w:sdtContent>
      </w:sdt>
      <w:r w:rsidRPr="00E9096A">
        <w:rPr>
          <w:rFonts w:ascii="Arial" w:hAnsi="Arial" w:cs="Arial"/>
          <w:sz w:val="24"/>
          <w:szCs w:val="24"/>
        </w:rPr>
        <w:t xml:space="preserve"> explains that SME’s whose owners are greatly involved in networking have superior performance than SME’s whose owners make little use of networking. This is also supported by Hakimpoor, et al. </w:t>
      </w:r>
      <w:sdt>
        <w:sdtPr>
          <w:rPr>
            <w:rFonts w:ascii="Arial" w:hAnsi="Arial" w:cs="Arial"/>
            <w:sz w:val="24"/>
            <w:szCs w:val="24"/>
          </w:rPr>
          <w:id w:val="-1664922027"/>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Hak12 \p 125-6 \n  \t  \l 2057 </w:instrText>
          </w:r>
          <w:r w:rsidRPr="00E9096A">
            <w:rPr>
              <w:rFonts w:ascii="Arial" w:hAnsi="Arial" w:cs="Arial"/>
              <w:sz w:val="24"/>
              <w:szCs w:val="24"/>
            </w:rPr>
            <w:fldChar w:fldCharType="separate"/>
          </w:r>
          <w:r w:rsidRPr="00E9096A">
            <w:rPr>
              <w:rFonts w:ascii="Arial" w:hAnsi="Arial" w:cs="Arial"/>
              <w:noProof/>
              <w:sz w:val="24"/>
              <w:szCs w:val="24"/>
            </w:rPr>
            <w:t>(2012, pp. 125-6)</w:t>
          </w:r>
          <w:r w:rsidRPr="00E9096A">
            <w:rPr>
              <w:rFonts w:ascii="Arial" w:hAnsi="Arial" w:cs="Arial"/>
              <w:sz w:val="24"/>
              <w:szCs w:val="24"/>
            </w:rPr>
            <w:fldChar w:fldCharType="end"/>
          </w:r>
        </w:sdtContent>
      </w:sdt>
      <w:r w:rsidRPr="00E9096A">
        <w:rPr>
          <w:rFonts w:ascii="Arial" w:hAnsi="Arial" w:cs="Arial"/>
          <w:sz w:val="24"/>
          <w:szCs w:val="24"/>
        </w:rPr>
        <w:t xml:space="preserve"> who claimed “SME’s who have higher abilities in marketing networking dimensions will have a higher performance”. Hakimpoor, et al. </w:t>
      </w:r>
      <w:sdt>
        <w:sdtPr>
          <w:rPr>
            <w:rFonts w:ascii="Arial" w:hAnsi="Arial" w:cs="Arial"/>
            <w:sz w:val="24"/>
            <w:szCs w:val="24"/>
          </w:rPr>
          <w:id w:val="-1620141460"/>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Hak12 \p 126 \n  \t  \l 2057 </w:instrText>
          </w:r>
          <w:r w:rsidRPr="00E9096A">
            <w:rPr>
              <w:rFonts w:ascii="Arial" w:hAnsi="Arial" w:cs="Arial"/>
              <w:sz w:val="24"/>
              <w:szCs w:val="24"/>
            </w:rPr>
            <w:fldChar w:fldCharType="separate"/>
          </w:r>
          <w:r w:rsidRPr="00E9096A">
            <w:rPr>
              <w:rFonts w:ascii="Arial" w:hAnsi="Arial" w:cs="Arial"/>
              <w:noProof/>
              <w:sz w:val="24"/>
              <w:szCs w:val="24"/>
            </w:rPr>
            <w:t>(2012, p. 126)</w:t>
          </w:r>
          <w:r w:rsidRPr="00E9096A">
            <w:rPr>
              <w:rFonts w:ascii="Arial" w:hAnsi="Arial" w:cs="Arial"/>
              <w:sz w:val="24"/>
              <w:szCs w:val="24"/>
            </w:rPr>
            <w:fldChar w:fldCharType="end"/>
          </w:r>
        </w:sdtContent>
      </w:sdt>
      <w:r w:rsidRPr="00E9096A">
        <w:rPr>
          <w:rFonts w:ascii="Arial" w:hAnsi="Arial" w:cs="Arial"/>
          <w:sz w:val="24"/>
          <w:szCs w:val="24"/>
        </w:rPr>
        <w:t xml:space="preserve"> also stated “SME’s who have higher level of diversity in their marketing networking will</w:t>
      </w:r>
      <w:r w:rsidR="00DB04AD">
        <w:rPr>
          <w:rFonts w:ascii="Arial" w:hAnsi="Arial" w:cs="Arial"/>
          <w:sz w:val="24"/>
          <w:szCs w:val="24"/>
        </w:rPr>
        <w:t xml:space="preserve"> have a better performance” and</w:t>
      </w:r>
      <w:r w:rsidRPr="00E9096A">
        <w:rPr>
          <w:rFonts w:ascii="Arial" w:hAnsi="Arial" w:cs="Arial"/>
          <w:sz w:val="24"/>
          <w:szCs w:val="24"/>
        </w:rPr>
        <w:t xml:space="preserve"> having “higher levels of intensity in their marketing networking will have better performance”. </w:t>
      </w:r>
    </w:p>
    <w:p w14:paraId="2A14367D" w14:textId="77777777" w:rsidR="001B6EB9" w:rsidRPr="00E9096A" w:rsidRDefault="001B6EB9" w:rsidP="00E9096A">
      <w:pPr>
        <w:spacing w:line="360" w:lineRule="auto"/>
        <w:rPr>
          <w:rFonts w:ascii="Arial" w:hAnsi="Arial" w:cs="Arial"/>
          <w:sz w:val="24"/>
          <w:szCs w:val="24"/>
        </w:rPr>
      </w:pPr>
    </w:p>
    <w:p w14:paraId="647B2AA1"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 Larsson, et al. </w:t>
      </w:r>
      <w:sdt>
        <w:sdtPr>
          <w:rPr>
            <w:rFonts w:ascii="Arial" w:hAnsi="Arial" w:cs="Arial"/>
            <w:sz w:val="24"/>
            <w:szCs w:val="24"/>
          </w:rPr>
          <w:id w:val="61451892"/>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Lar03 \n  \t  \l 2057 </w:instrText>
          </w:r>
          <w:r w:rsidRPr="00E9096A">
            <w:rPr>
              <w:rFonts w:ascii="Arial" w:hAnsi="Arial" w:cs="Arial"/>
              <w:sz w:val="24"/>
              <w:szCs w:val="24"/>
            </w:rPr>
            <w:fldChar w:fldCharType="separate"/>
          </w:r>
          <w:r w:rsidRPr="00E9096A">
            <w:rPr>
              <w:rFonts w:ascii="Arial" w:hAnsi="Arial" w:cs="Arial"/>
              <w:noProof/>
              <w:sz w:val="24"/>
              <w:szCs w:val="24"/>
            </w:rPr>
            <w:t>(2003)</w:t>
          </w:r>
          <w:r w:rsidRPr="00E9096A">
            <w:rPr>
              <w:rFonts w:ascii="Arial" w:hAnsi="Arial" w:cs="Arial"/>
              <w:sz w:val="24"/>
              <w:szCs w:val="24"/>
            </w:rPr>
            <w:fldChar w:fldCharType="end"/>
          </w:r>
        </w:sdtContent>
      </w:sdt>
      <w:r w:rsidRPr="00E9096A">
        <w:rPr>
          <w:rFonts w:ascii="Arial" w:hAnsi="Arial" w:cs="Arial"/>
          <w:sz w:val="24"/>
          <w:szCs w:val="24"/>
        </w:rPr>
        <w:t xml:space="preserve"> stated that absence of networking with outside expert advisers is a</w:t>
      </w:r>
      <w:r w:rsidR="005E502A">
        <w:rPr>
          <w:rFonts w:ascii="Arial" w:hAnsi="Arial" w:cs="Arial"/>
          <w:sz w:val="24"/>
          <w:szCs w:val="24"/>
        </w:rPr>
        <w:t>n</w:t>
      </w:r>
      <w:r w:rsidRPr="00E9096A">
        <w:rPr>
          <w:rFonts w:ascii="Arial" w:hAnsi="Arial" w:cs="Arial"/>
          <w:sz w:val="24"/>
          <w:szCs w:val="24"/>
        </w:rPr>
        <w:t xml:space="preserve"> obstacle to the development of small businesses.</w:t>
      </w:r>
    </w:p>
    <w:p w14:paraId="641F5ECB" w14:textId="77777777" w:rsidR="001B6EB9" w:rsidRPr="00E9096A" w:rsidRDefault="001B6EB9" w:rsidP="00E9096A">
      <w:pPr>
        <w:spacing w:line="360" w:lineRule="auto"/>
        <w:rPr>
          <w:rFonts w:ascii="Arial" w:hAnsi="Arial" w:cs="Arial"/>
          <w:sz w:val="24"/>
          <w:szCs w:val="24"/>
        </w:rPr>
      </w:pPr>
    </w:p>
    <w:p w14:paraId="228478B3"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lastRenderedPageBreak/>
        <w:t xml:space="preserve">Nonaka </w:t>
      </w:r>
      <w:sdt>
        <w:sdtPr>
          <w:rPr>
            <w:rFonts w:ascii="Arial" w:hAnsi="Arial" w:cs="Arial"/>
            <w:sz w:val="24"/>
            <w:szCs w:val="24"/>
          </w:rPr>
          <w:id w:val="334733255"/>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INo91 \n  \t  \l 2057 </w:instrText>
          </w:r>
          <w:r w:rsidRPr="00E9096A">
            <w:rPr>
              <w:rFonts w:ascii="Arial" w:hAnsi="Arial" w:cs="Arial"/>
              <w:sz w:val="24"/>
              <w:szCs w:val="24"/>
            </w:rPr>
            <w:fldChar w:fldCharType="separate"/>
          </w:r>
          <w:r w:rsidRPr="00E9096A">
            <w:rPr>
              <w:rFonts w:ascii="Arial" w:hAnsi="Arial" w:cs="Arial"/>
              <w:noProof/>
              <w:sz w:val="24"/>
              <w:szCs w:val="24"/>
            </w:rPr>
            <w:t>(1991)</w:t>
          </w:r>
          <w:r w:rsidRPr="00E9096A">
            <w:rPr>
              <w:rFonts w:ascii="Arial" w:hAnsi="Arial" w:cs="Arial"/>
              <w:sz w:val="24"/>
              <w:szCs w:val="24"/>
            </w:rPr>
            <w:fldChar w:fldCharType="end"/>
          </w:r>
        </w:sdtContent>
      </w:sdt>
      <w:r w:rsidRPr="00E9096A">
        <w:rPr>
          <w:rFonts w:ascii="Arial" w:hAnsi="Arial" w:cs="Arial"/>
          <w:sz w:val="24"/>
          <w:szCs w:val="24"/>
        </w:rPr>
        <w:t xml:space="preserve"> explains that networking with a diverse group of people can help owner/managers to select and understand information about complicated external occurrences.</w:t>
      </w:r>
    </w:p>
    <w:p w14:paraId="4F173488" w14:textId="77777777" w:rsidR="001B6EB9" w:rsidRPr="00E9096A" w:rsidRDefault="001B6EB9" w:rsidP="00E9096A">
      <w:pPr>
        <w:spacing w:line="360" w:lineRule="auto"/>
        <w:rPr>
          <w:rFonts w:ascii="Arial" w:hAnsi="Arial" w:cs="Arial"/>
          <w:sz w:val="24"/>
          <w:szCs w:val="24"/>
        </w:rPr>
      </w:pPr>
    </w:p>
    <w:p w14:paraId="48472683"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Personal networking allows owner/managers’ of new ventures to gain access to vital resources which, for a numerous reasons the new organisations does not possess internally </w:t>
      </w:r>
      <w:sdt>
        <w:sdtPr>
          <w:rPr>
            <w:rFonts w:ascii="Arial" w:hAnsi="Arial" w:cs="Arial"/>
            <w:sz w:val="24"/>
            <w:szCs w:val="24"/>
          </w:rPr>
          <w:id w:val="1509103515"/>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Ost96 \l 2057 </w:instrText>
          </w:r>
          <w:r w:rsidRPr="00E9096A">
            <w:rPr>
              <w:rFonts w:ascii="Arial" w:hAnsi="Arial" w:cs="Arial"/>
              <w:sz w:val="24"/>
              <w:szCs w:val="24"/>
            </w:rPr>
            <w:fldChar w:fldCharType="separate"/>
          </w:r>
          <w:r w:rsidRPr="00E9096A">
            <w:rPr>
              <w:rFonts w:ascii="Arial" w:hAnsi="Arial" w:cs="Arial"/>
              <w:noProof/>
              <w:sz w:val="24"/>
              <w:szCs w:val="24"/>
            </w:rPr>
            <w:t>(Ostaard &amp; Birley, 1996)</w:t>
          </w:r>
          <w:r w:rsidRPr="00E9096A">
            <w:rPr>
              <w:rFonts w:ascii="Arial" w:hAnsi="Arial" w:cs="Arial"/>
              <w:sz w:val="24"/>
              <w:szCs w:val="24"/>
            </w:rPr>
            <w:fldChar w:fldCharType="end"/>
          </w:r>
        </w:sdtContent>
      </w:sdt>
      <w:r w:rsidRPr="00E9096A">
        <w:rPr>
          <w:rFonts w:ascii="Arial" w:hAnsi="Arial" w:cs="Arial"/>
          <w:sz w:val="24"/>
          <w:szCs w:val="24"/>
        </w:rPr>
        <w:t>.</w:t>
      </w:r>
    </w:p>
    <w:p w14:paraId="6C9D5903" w14:textId="77777777" w:rsidR="001B6EB9" w:rsidRPr="00E9096A" w:rsidRDefault="001B6EB9" w:rsidP="00E9096A">
      <w:pPr>
        <w:spacing w:line="360" w:lineRule="auto"/>
        <w:rPr>
          <w:rFonts w:ascii="Arial" w:hAnsi="Arial" w:cs="Arial"/>
          <w:sz w:val="24"/>
          <w:szCs w:val="24"/>
        </w:rPr>
      </w:pPr>
    </w:p>
    <w:p w14:paraId="6B6CB7BB"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Johannisson </w:t>
      </w:r>
      <w:sdt>
        <w:sdtPr>
          <w:rPr>
            <w:rFonts w:ascii="Arial" w:hAnsi="Arial" w:cs="Arial"/>
            <w:sz w:val="24"/>
            <w:szCs w:val="24"/>
          </w:rPr>
          <w:id w:val="-1875374760"/>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BJo90 \p 3 \n  \t  \l 2057 </w:instrText>
          </w:r>
          <w:r w:rsidRPr="00E9096A">
            <w:rPr>
              <w:rFonts w:ascii="Arial" w:hAnsi="Arial" w:cs="Arial"/>
              <w:sz w:val="24"/>
              <w:szCs w:val="24"/>
            </w:rPr>
            <w:fldChar w:fldCharType="separate"/>
          </w:r>
          <w:r w:rsidRPr="00E9096A">
            <w:rPr>
              <w:rFonts w:ascii="Arial" w:hAnsi="Arial" w:cs="Arial"/>
              <w:noProof/>
              <w:sz w:val="24"/>
              <w:szCs w:val="24"/>
            </w:rPr>
            <w:t>(1990, p. 3)</w:t>
          </w:r>
          <w:r w:rsidRPr="00E9096A">
            <w:rPr>
              <w:rFonts w:ascii="Arial" w:hAnsi="Arial" w:cs="Arial"/>
              <w:sz w:val="24"/>
              <w:szCs w:val="24"/>
            </w:rPr>
            <w:fldChar w:fldCharType="end"/>
          </w:r>
        </w:sdtContent>
      </w:sdt>
      <w:r w:rsidRPr="00E9096A">
        <w:rPr>
          <w:rFonts w:ascii="Arial" w:hAnsi="Arial" w:cs="Arial"/>
          <w:sz w:val="24"/>
          <w:szCs w:val="24"/>
        </w:rPr>
        <w:t xml:space="preserve"> states that through networking “resources may provide direct solutions to operational problems while others increase the firm’s legitimacy in the market-place and indirectly provide access to resources needed for the pursuit of economic goals”</w:t>
      </w:r>
    </w:p>
    <w:p w14:paraId="44D173A6" w14:textId="77777777" w:rsidR="001B6EB9" w:rsidRPr="00E9096A" w:rsidRDefault="001B6EB9" w:rsidP="00E9096A">
      <w:pPr>
        <w:spacing w:line="360" w:lineRule="auto"/>
        <w:rPr>
          <w:rFonts w:ascii="Arial" w:hAnsi="Arial" w:cs="Arial"/>
          <w:sz w:val="24"/>
          <w:szCs w:val="24"/>
        </w:rPr>
      </w:pPr>
    </w:p>
    <w:p w14:paraId="324E84BE"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Networking allows SME’s to obtain knowledge and skills necessary to remain competitive within the rapidly changing environment in which they operate </w:t>
      </w:r>
      <w:r w:rsidRPr="00E9096A">
        <w:rPr>
          <w:rFonts w:ascii="Arial" w:hAnsi="Arial" w:cs="Arial"/>
          <w:noProof/>
          <w:sz w:val="24"/>
          <w:szCs w:val="24"/>
        </w:rPr>
        <w:t>(Schoonjans, et al., 2013)</w:t>
      </w:r>
      <w:r w:rsidRPr="00E9096A">
        <w:rPr>
          <w:rFonts w:ascii="Arial" w:hAnsi="Arial" w:cs="Arial"/>
          <w:sz w:val="24"/>
          <w:szCs w:val="24"/>
        </w:rPr>
        <w:t xml:space="preserve">. Also they can benefit from economies of scale without having the disadvantages of being large-scaled </w:t>
      </w:r>
      <w:sdt>
        <w:sdtPr>
          <w:rPr>
            <w:rFonts w:ascii="Arial" w:hAnsi="Arial" w:cs="Arial"/>
            <w:sz w:val="24"/>
            <w:szCs w:val="24"/>
          </w:rPr>
          <w:id w:val="-288590942"/>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JWa \t  \l 2057 </w:instrText>
          </w:r>
          <w:r w:rsidRPr="00E9096A">
            <w:rPr>
              <w:rFonts w:ascii="Arial" w:hAnsi="Arial" w:cs="Arial"/>
              <w:sz w:val="24"/>
              <w:szCs w:val="24"/>
            </w:rPr>
            <w:fldChar w:fldCharType="separate"/>
          </w:r>
          <w:r w:rsidRPr="00E9096A">
            <w:rPr>
              <w:rFonts w:ascii="Arial" w:hAnsi="Arial" w:cs="Arial"/>
              <w:noProof/>
              <w:sz w:val="24"/>
              <w:szCs w:val="24"/>
            </w:rPr>
            <w:t>(Watson, 2007)</w:t>
          </w:r>
          <w:r w:rsidRPr="00E9096A">
            <w:rPr>
              <w:rFonts w:ascii="Arial" w:hAnsi="Arial" w:cs="Arial"/>
              <w:sz w:val="24"/>
              <w:szCs w:val="24"/>
            </w:rPr>
            <w:fldChar w:fldCharType="end"/>
          </w:r>
        </w:sdtContent>
      </w:sdt>
      <w:r w:rsidRPr="00E9096A">
        <w:rPr>
          <w:rFonts w:ascii="Arial" w:hAnsi="Arial" w:cs="Arial"/>
          <w:sz w:val="24"/>
          <w:szCs w:val="24"/>
        </w:rPr>
        <w:t>.</w:t>
      </w:r>
    </w:p>
    <w:p w14:paraId="094733E9" w14:textId="77777777" w:rsidR="001B6EB9" w:rsidRPr="00E9096A" w:rsidRDefault="001B6EB9" w:rsidP="00E9096A">
      <w:pPr>
        <w:spacing w:line="360" w:lineRule="auto"/>
        <w:rPr>
          <w:rFonts w:ascii="Arial" w:hAnsi="Arial" w:cs="Arial"/>
          <w:sz w:val="24"/>
          <w:szCs w:val="24"/>
        </w:rPr>
      </w:pPr>
    </w:p>
    <w:p w14:paraId="0B9F1EAE"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By networking it enables organisations gain access to knowledge and resources in a suitable and cost-effective way </w:t>
      </w:r>
      <w:sdt>
        <w:sdtPr>
          <w:rPr>
            <w:rFonts w:ascii="Arial" w:hAnsi="Arial" w:cs="Arial"/>
            <w:sz w:val="24"/>
            <w:szCs w:val="24"/>
          </w:rPr>
          <w:id w:val="-1977591428"/>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Gul03 \l 2057 </w:instrText>
          </w:r>
          <w:r w:rsidRPr="00E9096A">
            <w:rPr>
              <w:rFonts w:ascii="Arial" w:hAnsi="Arial" w:cs="Arial"/>
              <w:sz w:val="24"/>
              <w:szCs w:val="24"/>
            </w:rPr>
            <w:fldChar w:fldCharType="separate"/>
          </w:r>
          <w:r w:rsidRPr="00E9096A">
            <w:rPr>
              <w:rFonts w:ascii="Arial" w:hAnsi="Arial" w:cs="Arial"/>
              <w:noProof/>
              <w:sz w:val="24"/>
              <w:szCs w:val="24"/>
            </w:rPr>
            <w:t>(Gulati &amp; Higgins, 2003)</w:t>
          </w:r>
          <w:r w:rsidRPr="00E9096A">
            <w:rPr>
              <w:rFonts w:ascii="Arial" w:hAnsi="Arial" w:cs="Arial"/>
              <w:sz w:val="24"/>
              <w:szCs w:val="24"/>
            </w:rPr>
            <w:fldChar w:fldCharType="end"/>
          </w:r>
        </w:sdtContent>
      </w:sdt>
      <w:r w:rsidRPr="00E9096A">
        <w:rPr>
          <w:rFonts w:ascii="Arial" w:hAnsi="Arial" w:cs="Arial"/>
          <w:sz w:val="24"/>
          <w:szCs w:val="24"/>
        </w:rPr>
        <w:t xml:space="preserve">. Zaheer and Bell </w:t>
      </w:r>
      <w:sdt>
        <w:sdtPr>
          <w:rPr>
            <w:rFonts w:ascii="Arial" w:hAnsi="Arial" w:cs="Arial"/>
            <w:sz w:val="24"/>
            <w:szCs w:val="24"/>
          </w:rPr>
          <w:id w:val="-1368291318"/>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Zah05 \n  \t  \l 2057 </w:instrText>
          </w:r>
          <w:r w:rsidRPr="00E9096A">
            <w:rPr>
              <w:rFonts w:ascii="Arial" w:hAnsi="Arial" w:cs="Arial"/>
              <w:sz w:val="24"/>
              <w:szCs w:val="24"/>
            </w:rPr>
            <w:fldChar w:fldCharType="separate"/>
          </w:r>
          <w:r w:rsidRPr="00E9096A">
            <w:rPr>
              <w:rFonts w:ascii="Arial" w:hAnsi="Arial" w:cs="Arial"/>
              <w:noProof/>
              <w:sz w:val="24"/>
              <w:szCs w:val="24"/>
            </w:rPr>
            <w:t>(2005)</w:t>
          </w:r>
          <w:r w:rsidRPr="00E9096A">
            <w:rPr>
              <w:rFonts w:ascii="Arial" w:hAnsi="Arial" w:cs="Arial"/>
              <w:sz w:val="24"/>
              <w:szCs w:val="24"/>
            </w:rPr>
            <w:fldChar w:fldCharType="end"/>
          </w:r>
        </w:sdtContent>
      </w:sdt>
      <w:r w:rsidRPr="00E9096A">
        <w:rPr>
          <w:rFonts w:ascii="Arial" w:hAnsi="Arial" w:cs="Arial"/>
          <w:sz w:val="24"/>
          <w:szCs w:val="24"/>
        </w:rPr>
        <w:t xml:space="preserve"> further this by noting that network resources can help organisations to develop and reinforce their internal capabilities, which in turn may contribute to heightened organisational performance.</w:t>
      </w:r>
    </w:p>
    <w:p w14:paraId="7268B30E" w14:textId="77777777" w:rsidR="001B6EB9" w:rsidRPr="00E9096A" w:rsidRDefault="001B6EB9" w:rsidP="00E9096A">
      <w:pPr>
        <w:spacing w:line="360" w:lineRule="auto"/>
        <w:rPr>
          <w:rFonts w:ascii="Arial" w:hAnsi="Arial" w:cs="Arial"/>
          <w:sz w:val="24"/>
          <w:szCs w:val="24"/>
        </w:rPr>
      </w:pPr>
    </w:p>
    <w:p w14:paraId="35AA029E"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Networking does not just improve organisation performance, it has also been linked to innovation, the amount of sales, the availability of credit and the trade credit terms </w:t>
      </w:r>
      <w:r w:rsidRPr="00E9096A">
        <w:rPr>
          <w:rFonts w:ascii="Arial" w:hAnsi="Arial" w:cs="Arial"/>
          <w:noProof/>
          <w:sz w:val="24"/>
          <w:szCs w:val="24"/>
        </w:rPr>
        <w:t>(Schoonjans, et al., 2013)</w:t>
      </w:r>
      <w:r w:rsidRPr="00E9096A">
        <w:rPr>
          <w:rFonts w:ascii="Arial" w:hAnsi="Arial" w:cs="Arial"/>
          <w:sz w:val="24"/>
          <w:szCs w:val="24"/>
        </w:rPr>
        <w:t>.</w:t>
      </w:r>
    </w:p>
    <w:p w14:paraId="56333BD7" w14:textId="77777777" w:rsidR="001B6EB9" w:rsidRPr="00E9096A" w:rsidRDefault="001B6EB9" w:rsidP="00E9096A">
      <w:pPr>
        <w:spacing w:line="360" w:lineRule="auto"/>
        <w:rPr>
          <w:rFonts w:ascii="Arial" w:hAnsi="Arial" w:cs="Arial"/>
          <w:sz w:val="24"/>
          <w:szCs w:val="24"/>
        </w:rPr>
      </w:pPr>
    </w:p>
    <w:p w14:paraId="068B9C26"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lastRenderedPageBreak/>
        <w:t xml:space="preserve">Terziovski </w:t>
      </w:r>
      <w:sdt>
        <w:sdtPr>
          <w:rPr>
            <w:rFonts w:ascii="Arial" w:hAnsi="Arial" w:cs="Arial"/>
            <w:sz w:val="24"/>
            <w:szCs w:val="24"/>
          </w:rPr>
          <w:id w:val="-2134700756"/>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Mil03 \p 91 \n  \t  \l 2057 </w:instrText>
          </w:r>
          <w:r w:rsidRPr="00E9096A">
            <w:rPr>
              <w:rFonts w:ascii="Arial" w:hAnsi="Arial" w:cs="Arial"/>
              <w:sz w:val="24"/>
              <w:szCs w:val="24"/>
            </w:rPr>
            <w:fldChar w:fldCharType="separate"/>
          </w:r>
          <w:r w:rsidRPr="00E9096A">
            <w:rPr>
              <w:rFonts w:ascii="Arial" w:hAnsi="Arial" w:cs="Arial"/>
              <w:noProof/>
              <w:sz w:val="24"/>
              <w:szCs w:val="24"/>
            </w:rPr>
            <w:t>(2003, p. 91)</w:t>
          </w:r>
          <w:r w:rsidRPr="00E9096A">
            <w:rPr>
              <w:rFonts w:ascii="Arial" w:hAnsi="Arial" w:cs="Arial"/>
              <w:sz w:val="24"/>
              <w:szCs w:val="24"/>
            </w:rPr>
            <w:fldChar w:fldCharType="end"/>
          </w:r>
        </w:sdtContent>
      </w:sdt>
      <w:r w:rsidRPr="00E9096A">
        <w:rPr>
          <w:rFonts w:ascii="Arial" w:hAnsi="Arial" w:cs="Arial"/>
          <w:sz w:val="24"/>
          <w:szCs w:val="24"/>
        </w:rPr>
        <w:t xml:space="preserve"> states that “networking practices do have a significantly positive effect on business excellence. This supports the general hypothesis that the strength of the relationship between networking practices and business excellence is significant and positive”. Networking involvement allows trusting relationships among businesses, as well as, allowing SME’s to work side-by-side in order to compete more successfully in the global market place. </w:t>
      </w:r>
      <w:sdt>
        <w:sdtPr>
          <w:rPr>
            <w:rFonts w:ascii="Arial" w:hAnsi="Arial" w:cs="Arial"/>
            <w:sz w:val="24"/>
            <w:szCs w:val="24"/>
          </w:rPr>
          <w:id w:val="2115478967"/>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Tur15 \l 2057 </w:instrText>
          </w:r>
          <w:r w:rsidRPr="00E9096A">
            <w:rPr>
              <w:rFonts w:ascii="Arial" w:hAnsi="Arial" w:cs="Arial"/>
              <w:sz w:val="24"/>
              <w:szCs w:val="24"/>
            </w:rPr>
            <w:fldChar w:fldCharType="separate"/>
          </w:r>
          <w:r w:rsidRPr="00E9096A">
            <w:rPr>
              <w:rFonts w:ascii="Arial" w:hAnsi="Arial" w:cs="Arial"/>
              <w:noProof/>
              <w:sz w:val="24"/>
              <w:szCs w:val="24"/>
            </w:rPr>
            <w:t>(Turyakira &amp; Mbidde, 2015)</w:t>
          </w:r>
          <w:r w:rsidRPr="00E9096A">
            <w:rPr>
              <w:rFonts w:ascii="Arial" w:hAnsi="Arial" w:cs="Arial"/>
              <w:sz w:val="24"/>
              <w:szCs w:val="24"/>
            </w:rPr>
            <w:fldChar w:fldCharType="end"/>
          </w:r>
        </w:sdtContent>
      </w:sdt>
      <w:r w:rsidRPr="00E9096A">
        <w:rPr>
          <w:rFonts w:ascii="Arial" w:hAnsi="Arial" w:cs="Arial"/>
          <w:sz w:val="24"/>
          <w:szCs w:val="24"/>
        </w:rPr>
        <w:t>.</w:t>
      </w:r>
    </w:p>
    <w:p w14:paraId="34F206A4" w14:textId="77777777" w:rsidR="001B6EB9" w:rsidRPr="00E9096A" w:rsidRDefault="001B6EB9" w:rsidP="00E9096A">
      <w:pPr>
        <w:spacing w:line="360" w:lineRule="auto"/>
        <w:rPr>
          <w:rFonts w:ascii="Arial" w:hAnsi="Arial" w:cs="Arial"/>
          <w:sz w:val="24"/>
          <w:szCs w:val="24"/>
        </w:rPr>
      </w:pPr>
    </w:p>
    <w:p w14:paraId="43F59B31"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It is evident that networking, whatever its method, has an influence on a business’s survival and success</w:t>
      </w:r>
      <w:sdt>
        <w:sdtPr>
          <w:rPr>
            <w:rFonts w:ascii="Arial" w:hAnsi="Arial" w:cs="Arial"/>
            <w:sz w:val="24"/>
            <w:szCs w:val="24"/>
          </w:rPr>
          <w:id w:val="-131096749"/>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Gra95 \l 2057 </w:instrText>
          </w:r>
          <w:r w:rsidRPr="00E9096A">
            <w:rPr>
              <w:rFonts w:ascii="Arial" w:hAnsi="Arial" w:cs="Arial"/>
              <w:sz w:val="24"/>
              <w:szCs w:val="24"/>
            </w:rPr>
            <w:fldChar w:fldCharType="separate"/>
          </w:r>
          <w:r w:rsidRPr="00E9096A">
            <w:rPr>
              <w:rFonts w:ascii="Arial" w:hAnsi="Arial" w:cs="Arial"/>
              <w:noProof/>
              <w:sz w:val="24"/>
              <w:szCs w:val="24"/>
            </w:rPr>
            <w:t xml:space="preserve"> (Grandori &amp; Soda, 1995)</w:t>
          </w:r>
          <w:r w:rsidRPr="00E9096A">
            <w:rPr>
              <w:rFonts w:ascii="Arial" w:hAnsi="Arial" w:cs="Arial"/>
              <w:sz w:val="24"/>
              <w:szCs w:val="24"/>
            </w:rPr>
            <w:fldChar w:fldCharType="end"/>
          </w:r>
        </w:sdtContent>
      </w:sdt>
      <w:r w:rsidRPr="00E9096A">
        <w:rPr>
          <w:rFonts w:ascii="Arial" w:hAnsi="Arial" w:cs="Arial"/>
          <w:sz w:val="24"/>
          <w:szCs w:val="24"/>
        </w:rPr>
        <w:t xml:space="preserve">. Also networking allows businesses to focus on core competencies, and to achieve economies of scale and scope through their freely integrated form </w:t>
      </w:r>
      <w:sdt>
        <w:sdtPr>
          <w:rPr>
            <w:rFonts w:ascii="Arial" w:hAnsi="Arial" w:cs="Arial"/>
            <w:sz w:val="24"/>
            <w:szCs w:val="24"/>
          </w:rPr>
          <w:id w:val="-1030333821"/>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SSm04 \l 2057 </w:instrText>
          </w:r>
          <w:r w:rsidRPr="00E9096A">
            <w:rPr>
              <w:rFonts w:ascii="Arial" w:hAnsi="Arial" w:cs="Arial"/>
              <w:sz w:val="24"/>
              <w:szCs w:val="24"/>
            </w:rPr>
            <w:fldChar w:fldCharType="separate"/>
          </w:r>
          <w:r w:rsidRPr="00E9096A">
            <w:rPr>
              <w:rFonts w:ascii="Arial" w:hAnsi="Arial" w:cs="Arial"/>
              <w:noProof/>
              <w:sz w:val="24"/>
              <w:szCs w:val="24"/>
            </w:rPr>
            <w:t>(Smith, 2004)</w:t>
          </w:r>
          <w:r w:rsidRPr="00E9096A">
            <w:rPr>
              <w:rFonts w:ascii="Arial" w:hAnsi="Arial" w:cs="Arial"/>
              <w:sz w:val="24"/>
              <w:szCs w:val="24"/>
            </w:rPr>
            <w:fldChar w:fldCharType="end"/>
          </w:r>
        </w:sdtContent>
      </w:sdt>
      <w:r w:rsidRPr="00E9096A">
        <w:rPr>
          <w:rFonts w:ascii="Arial" w:hAnsi="Arial" w:cs="Arial"/>
          <w:sz w:val="24"/>
          <w:szCs w:val="24"/>
        </w:rPr>
        <w:t>.</w:t>
      </w:r>
    </w:p>
    <w:p w14:paraId="404F89EE" w14:textId="77777777" w:rsidR="001B6EB9" w:rsidRPr="00E9096A" w:rsidRDefault="001B6EB9" w:rsidP="00E9096A">
      <w:pPr>
        <w:spacing w:line="360" w:lineRule="auto"/>
        <w:rPr>
          <w:rFonts w:ascii="Arial" w:hAnsi="Arial" w:cs="Arial"/>
          <w:sz w:val="24"/>
          <w:szCs w:val="24"/>
        </w:rPr>
      </w:pPr>
    </w:p>
    <w:p w14:paraId="466B5537" w14:textId="77777777" w:rsidR="001B6EB9" w:rsidRPr="00E9096A" w:rsidRDefault="001B6EB9" w:rsidP="00E9096A">
      <w:pPr>
        <w:spacing w:line="360" w:lineRule="auto"/>
        <w:rPr>
          <w:rFonts w:ascii="Arial" w:hAnsi="Arial" w:cs="Arial"/>
          <w:sz w:val="24"/>
          <w:szCs w:val="24"/>
        </w:rPr>
      </w:pPr>
      <w:r w:rsidRPr="00E9096A">
        <w:rPr>
          <w:rFonts w:ascii="Arial" w:hAnsi="Arial" w:cs="Arial"/>
          <w:sz w:val="24"/>
          <w:szCs w:val="24"/>
        </w:rPr>
        <w:t xml:space="preserve">According to Kariv et al. </w:t>
      </w:r>
      <w:sdt>
        <w:sdtPr>
          <w:rPr>
            <w:rFonts w:ascii="Arial" w:hAnsi="Arial" w:cs="Arial"/>
            <w:sz w:val="24"/>
            <w:szCs w:val="24"/>
          </w:rPr>
          <w:id w:val="-179050617"/>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Kar09 \n  \t  \l 2057 </w:instrText>
          </w:r>
          <w:r w:rsidRPr="00E9096A">
            <w:rPr>
              <w:rFonts w:ascii="Arial" w:hAnsi="Arial" w:cs="Arial"/>
              <w:sz w:val="24"/>
              <w:szCs w:val="24"/>
            </w:rPr>
            <w:fldChar w:fldCharType="separate"/>
          </w:r>
          <w:r w:rsidRPr="00E9096A">
            <w:rPr>
              <w:rFonts w:ascii="Arial" w:hAnsi="Arial" w:cs="Arial"/>
              <w:noProof/>
              <w:sz w:val="24"/>
              <w:szCs w:val="24"/>
            </w:rPr>
            <w:t>(2009)</w:t>
          </w:r>
          <w:r w:rsidRPr="00E9096A">
            <w:rPr>
              <w:rFonts w:ascii="Arial" w:hAnsi="Arial" w:cs="Arial"/>
              <w:sz w:val="24"/>
              <w:szCs w:val="24"/>
            </w:rPr>
            <w:fldChar w:fldCharType="end"/>
          </w:r>
        </w:sdtContent>
      </w:sdt>
      <w:r w:rsidRPr="00E9096A">
        <w:rPr>
          <w:rFonts w:ascii="Arial" w:hAnsi="Arial" w:cs="Arial"/>
          <w:sz w:val="24"/>
          <w:szCs w:val="24"/>
        </w:rPr>
        <w:t xml:space="preserve">, networking develops an organisations competitiveness. De Klerk and Saayman </w:t>
      </w:r>
      <w:sdt>
        <w:sdtPr>
          <w:rPr>
            <w:rFonts w:ascii="Arial" w:hAnsi="Arial" w:cs="Arial"/>
            <w:sz w:val="24"/>
            <w:szCs w:val="24"/>
          </w:rPr>
          <w:id w:val="2083945553"/>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DeK12 \n  \t  \l 2057 </w:instrText>
          </w:r>
          <w:r w:rsidRPr="00E9096A">
            <w:rPr>
              <w:rFonts w:ascii="Arial" w:hAnsi="Arial" w:cs="Arial"/>
              <w:sz w:val="24"/>
              <w:szCs w:val="24"/>
            </w:rPr>
            <w:fldChar w:fldCharType="separate"/>
          </w:r>
          <w:r w:rsidRPr="00E9096A">
            <w:rPr>
              <w:rFonts w:ascii="Arial" w:hAnsi="Arial" w:cs="Arial"/>
              <w:noProof/>
              <w:sz w:val="24"/>
              <w:szCs w:val="24"/>
            </w:rPr>
            <w:t>(2012)</w:t>
          </w:r>
          <w:r w:rsidRPr="00E9096A">
            <w:rPr>
              <w:rFonts w:ascii="Arial" w:hAnsi="Arial" w:cs="Arial"/>
              <w:sz w:val="24"/>
              <w:szCs w:val="24"/>
            </w:rPr>
            <w:fldChar w:fldCharType="end"/>
          </w:r>
        </w:sdtContent>
      </w:sdt>
      <w:r w:rsidRPr="00E9096A">
        <w:rPr>
          <w:rFonts w:ascii="Arial" w:hAnsi="Arial" w:cs="Arial"/>
          <w:sz w:val="24"/>
          <w:szCs w:val="24"/>
        </w:rPr>
        <w:t xml:space="preserve"> support this in stating that SME’s use their networks to support and develop their business efforts to be competitive.</w:t>
      </w:r>
    </w:p>
    <w:p w14:paraId="1EB0EC16" w14:textId="77777777" w:rsidR="001B6EB9" w:rsidRPr="00E9096A" w:rsidRDefault="001B6EB9" w:rsidP="00E9096A">
      <w:pPr>
        <w:spacing w:line="360" w:lineRule="auto"/>
        <w:rPr>
          <w:rFonts w:ascii="Arial" w:hAnsi="Arial" w:cs="Arial"/>
          <w:sz w:val="24"/>
          <w:szCs w:val="24"/>
        </w:rPr>
      </w:pPr>
    </w:p>
    <w:p w14:paraId="045DB7F3" w14:textId="77777777" w:rsidR="009E0510" w:rsidRDefault="001B6EB9" w:rsidP="00E9096A">
      <w:pPr>
        <w:spacing w:line="360" w:lineRule="auto"/>
        <w:rPr>
          <w:rFonts w:ascii="Arial" w:hAnsi="Arial" w:cs="Arial"/>
          <w:sz w:val="24"/>
          <w:szCs w:val="24"/>
        </w:rPr>
      </w:pPr>
      <w:r w:rsidRPr="00E9096A">
        <w:rPr>
          <w:rFonts w:ascii="Arial" w:hAnsi="Arial" w:cs="Arial"/>
          <w:sz w:val="24"/>
          <w:szCs w:val="24"/>
        </w:rPr>
        <w:t xml:space="preserve">Networking allows SME’s to concentrate on what they can do better and outsource other activities for which they lack outstanding competencies </w:t>
      </w:r>
      <w:sdt>
        <w:sdtPr>
          <w:rPr>
            <w:rFonts w:ascii="Arial" w:hAnsi="Arial" w:cs="Arial"/>
            <w:sz w:val="24"/>
            <w:szCs w:val="24"/>
          </w:rPr>
          <w:id w:val="587501654"/>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Jea02 \l 2057 </w:instrText>
          </w:r>
          <w:r w:rsidRPr="00E9096A">
            <w:rPr>
              <w:rFonts w:ascii="Arial" w:hAnsi="Arial" w:cs="Arial"/>
              <w:sz w:val="24"/>
              <w:szCs w:val="24"/>
            </w:rPr>
            <w:fldChar w:fldCharType="separate"/>
          </w:r>
          <w:r w:rsidRPr="00E9096A">
            <w:rPr>
              <w:rFonts w:ascii="Arial" w:hAnsi="Arial" w:cs="Arial"/>
              <w:noProof/>
              <w:sz w:val="24"/>
              <w:szCs w:val="24"/>
            </w:rPr>
            <w:t>(Nkongolo-Bakenda, 2002)</w:t>
          </w:r>
          <w:r w:rsidRPr="00E9096A">
            <w:rPr>
              <w:rFonts w:ascii="Arial" w:hAnsi="Arial" w:cs="Arial"/>
              <w:sz w:val="24"/>
              <w:szCs w:val="24"/>
            </w:rPr>
            <w:fldChar w:fldCharType="end"/>
          </w:r>
        </w:sdtContent>
      </w:sdt>
      <w:r w:rsidRPr="00E9096A">
        <w:rPr>
          <w:rFonts w:ascii="Arial" w:hAnsi="Arial" w:cs="Arial"/>
          <w:sz w:val="24"/>
          <w:szCs w:val="24"/>
        </w:rPr>
        <w:t xml:space="preserve">. Nokongolo-Bakenda </w:t>
      </w:r>
      <w:sdt>
        <w:sdtPr>
          <w:rPr>
            <w:rFonts w:ascii="Arial" w:hAnsi="Arial" w:cs="Arial"/>
            <w:sz w:val="24"/>
            <w:szCs w:val="24"/>
          </w:rPr>
          <w:id w:val="-1996946013"/>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Jea02 \p 100 \n  \t  \l 2057 </w:instrText>
          </w:r>
          <w:r w:rsidRPr="00E9096A">
            <w:rPr>
              <w:rFonts w:ascii="Arial" w:hAnsi="Arial" w:cs="Arial"/>
              <w:sz w:val="24"/>
              <w:szCs w:val="24"/>
            </w:rPr>
            <w:fldChar w:fldCharType="separate"/>
          </w:r>
          <w:r w:rsidRPr="00E9096A">
            <w:rPr>
              <w:rFonts w:ascii="Arial" w:hAnsi="Arial" w:cs="Arial"/>
              <w:noProof/>
              <w:sz w:val="24"/>
              <w:szCs w:val="24"/>
            </w:rPr>
            <w:t>(2002, p. 100)</w:t>
          </w:r>
          <w:r w:rsidRPr="00E9096A">
            <w:rPr>
              <w:rFonts w:ascii="Arial" w:hAnsi="Arial" w:cs="Arial"/>
              <w:sz w:val="24"/>
              <w:szCs w:val="24"/>
            </w:rPr>
            <w:fldChar w:fldCharType="end"/>
          </w:r>
        </w:sdtContent>
      </w:sdt>
      <w:r w:rsidRPr="00E9096A">
        <w:rPr>
          <w:rFonts w:ascii="Arial" w:hAnsi="Arial" w:cs="Arial"/>
          <w:sz w:val="24"/>
          <w:szCs w:val="24"/>
        </w:rPr>
        <w:t xml:space="preserve"> also states that “networking is also considered as a means that allows small and medium-sized enterprises to make up their relatively limited resources and to overcome emerging challenges from the global market.</w:t>
      </w:r>
    </w:p>
    <w:p w14:paraId="1A66A259" w14:textId="77777777" w:rsidR="002F79EB" w:rsidRDefault="002F79EB" w:rsidP="00E9096A">
      <w:pPr>
        <w:spacing w:line="360" w:lineRule="auto"/>
        <w:rPr>
          <w:rFonts w:ascii="Arial" w:hAnsi="Arial" w:cs="Arial"/>
          <w:sz w:val="24"/>
          <w:szCs w:val="24"/>
        </w:rPr>
      </w:pPr>
    </w:p>
    <w:p w14:paraId="6E6EE53B" w14:textId="77777777" w:rsidR="002F79EB" w:rsidRDefault="002F79EB" w:rsidP="00E9096A">
      <w:pPr>
        <w:spacing w:line="360" w:lineRule="auto"/>
        <w:rPr>
          <w:rFonts w:ascii="Arial" w:hAnsi="Arial" w:cs="Arial"/>
          <w:sz w:val="24"/>
          <w:szCs w:val="24"/>
        </w:rPr>
      </w:pPr>
    </w:p>
    <w:p w14:paraId="2F5CEB6A" w14:textId="77777777" w:rsidR="002F79EB" w:rsidRDefault="002F79EB" w:rsidP="00E9096A">
      <w:pPr>
        <w:spacing w:line="360" w:lineRule="auto"/>
        <w:rPr>
          <w:rFonts w:ascii="Arial" w:hAnsi="Arial" w:cs="Arial"/>
          <w:sz w:val="24"/>
          <w:szCs w:val="24"/>
        </w:rPr>
      </w:pPr>
    </w:p>
    <w:p w14:paraId="1AC01967" w14:textId="77777777" w:rsidR="002F79EB" w:rsidRPr="00E9096A" w:rsidRDefault="002F79EB" w:rsidP="00E9096A">
      <w:pPr>
        <w:spacing w:line="360" w:lineRule="auto"/>
        <w:rPr>
          <w:rFonts w:ascii="Arial" w:hAnsi="Arial" w:cs="Arial"/>
          <w:sz w:val="24"/>
          <w:szCs w:val="24"/>
        </w:rPr>
      </w:pPr>
    </w:p>
    <w:p w14:paraId="569B3A5E" w14:textId="77777777" w:rsidR="009E0510" w:rsidRPr="00E92836" w:rsidRDefault="00124F2D" w:rsidP="00E92836">
      <w:pPr>
        <w:pStyle w:val="Heading1"/>
      </w:pPr>
      <w:bookmarkStart w:id="18" w:name="_Toc481582380"/>
      <w:r>
        <w:lastRenderedPageBreak/>
        <w:t xml:space="preserve">3.0 </w:t>
      </w:r>
      <w:r w:rsidR="009E0510" w:rsidRPr="00E9096A">
        <w:t>Research Methodology</w:t>
      </w:r>
      <w:bookmarkEnd w:id="18"/>
    </w:p>
    <w:p w14:paraId="1C1AF999" w14:textId="77777777" w:rsidR="009E0510" w:rsidRPr="00E9096A" w:rsidRDefault="00124F2D" w:rsidP="00E9096A">
      <w:pPr>
        <w:pStyle w:val="Heading1"/>
      </w:pPr>
      <w:bookmarkStart w:id="19" w:name="_Toc481582381"/>
      <w:r>
        <w:t xml:space="preserve">3.1 </w:t>
      </w:r>
      <w:r w:rsidR="009E0510" w:rsidRPr="00E9096A">
        <w:t>Research Paradigm</w:t>
      </w:r>
      <w:bookmarkEnd w:id="19"/>
    </w:p>
    <w:p w14:paraId="51E62711" w14:textId="77777777" w:rsidR="009E0510" w:rsidRPr="00E9096A" w:rsidRDefault="009E0510" w:rsidP="00E9096A">
      <w:pPr>
        <w:spacing w:line="360" w:lineRule="auto"/>
        <w:rPr>
          <w:rFonts w:ascii="Arial" w:hAnsi="Arial" w:cs="Arial"/>
          <w:sz w:val="24"/>
          <w:szCs w:val="24"/>
        </w:rPr>
      </w:pPr>
    </w:p>
    <w:p w14:paraId="057591C5" w14:textId="77777777" w:rsidR="009E0510" w:rsidRPr="00E9096A" w:rsidRDefault="009E0510" w:rsidP="00E9096A">
      <w:pPr>
        <w:spacing w:line="360" w:lineRule="auto"/>
        <w:rPr>
          <w:rFonts w:ascii="Arial" w:hAnsi="Arial" w:cs="Arial"/>
          <w:sz w:val="24"/>
          <w:szCs w:val="24"/>
        </w:rPr>
      </w:pPr>
      <w:r w:rsidRPr="00E9096A">
        <w:rPr>
          <w:rFonts w:ascii="Arial" w:hAnsi="Arial" w:cs="Arial"/>
          <w:sz w:val="24"/>
          <w:szCs w:val="24"/>
        </w:rPr>
        <w:t>The focal point of this research is marketing in SMEs. Furthermore, this research study pursues an understanding of the extent to which SMEs rely on personal networking for their marketing activities. Given that the study of the SME firm sector is a growing body of literature</w:t>
      </w:r>
      <w:sdt>
        <w:sdtPr>
          <w:rPr>
            <w:rFonts w:ascii="Arial" w:hAnsi="Arial" w:cs="Arial"/>
            <w:sz w:val="24"/>
            <w:szCs w:val="24"/>
          </w:rPr>
          <w:id w:val="-1995092685"/>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Lam111 \l 2057 </w:instrText>
          </w:r>
          <w:r w:rsidRPr="00E9096A">
            <w:rPr>
              <w:rFonts w:ascii="Arial" w:hAnsi="Arial" w:cs="Arial"/>
              <w:sz w:val="24"/>
              <w:szCs w:val="24"/>
            </w:rPr>
            <w:fldChar w:fldCharType="separate"/>
          </w:r>
          <w:r w:rsidRPr="00E9096A">
            <w:rPr>
              <w:rFonts w:ascii="Arial" w:hAnsi="Arial" w:cs="Arial"/>
              <w:noProof/>
              <w:sz w:val="24"/>
              <w:szCs w:val="24"/>
            </w:rPr>
            <w:t xml:space="preserve"> (Lamprinopoulou &amp; Tregear, 2011)</w:t>
          </w:r>
          <w:r w:rsidRPr="00E9096A">
            <w:rPr>
              <w:rFonts w:ascii="Arial" w:hAnsi="Arial" w:cs="Arial"/>
              <w:sz w:val="24"/>
              <w:szCs w:val="24"/>
            </w:rPr>
            <w:fldChar w:fldCharType="end"/>
          </w:r>
        </w:sdtContent>
      </w:sdt>
      <w:r w:rsidRPr="00E9096A">
        <w:rPr>
          <w:rFonts w:ascii="Arial" w:hAnsi="Arial" w:cs="Arial"/>
          <w:sz w:val="24"/>
          <w:szCs w:val="24"/>
        </w:rPr>
        <w:t>, it is essential that the research paradigm of this study is to be given careful consideration.</w:t>
      </w:r>
    </w:p>
    <w:p w14:paraId="0A65D6D6" w14:textId="77777777" w:rsidR="009E0510" w:rsidRPr="00E9096A" w:rsidRDefault="009E0510" w:rsidP="00E9096A">
      <w:pPr>
        <w:spacing w:line="360" w:lineRule="auto"/>
        <w:rPr>
          <w:rFonts w:ascii="Arial" w:hAnsi="Arial" w:cs="Arial"/>
          <w:sz w:val="24"/>
          <w:szCs w:val="24"/>
        </w:rPr>
      </w:pPr>
    </w:p>
    <w:p w14:paraId="7FEF7FEB" w14:textId="77777777" w:rsidR="009E0510" w:rsidRPr="00E9096A" w:rsidRDefault="009E0510" w:rsidP="00E9096A">
      <w:pPr>
        <w:spacing w:line="360" w:lineRule="auto"/>
        <w:rPr>
          <w:rFonts w:ascii="Arial" w:hAnsi="Arial" w:cs="Arial"/>
          <w:sz w:val="24"/>
          <w:szCs w:val="24"/>
        </w:rPr>
      </w:pPr>
      <w:r w:rsidRPr="00E9096A">
        <w:rPr>
          <w:rFonts w:ascii="Arial" w:hAnsi="Arial" w:cs="Arial"/>
          <w:sz w:val="24"/>
          <w:szCs w:val="24"/>
        </w:rPr>
        <w:t>In order to develop a stronger understanding of marketing in SMEs and how they use personal contact networking, a constraint must be used that is coherent with a study concerning such individual and personal issues. To address the basis and context of lived experience regarding SME marketing activities, and to recognise and appreciate these as individualised experiences and voices, a paradigm coherent with the distinctive ideals of SME marketing activities is in order.</w:t>
      </w:r>
    </w:p>
    <w:p w14:paraId="220B52B5" w14:textId="77777777" w:rsidR="009E0510" w:rsidRPr="00E9096A" w:rsidRDefault="009E0510" w:rsidP="00E9096A">
      <w:pPr>
        <w:spacing w:line="360" w:lineRule="auto"/>
        <w:rPr>
          <w:rFonts w:ascii="Arial" w:hAnsi="Arial" w:cs="Arial"/>
          <w:sz w:val="24"/>
          <w:szCs w:val="24"/>
        </w:rPr>
      </w:pPr>
    </w:p>
    <w:p w14:paraId="2770B8CE" w14:textId="77777777" w:rsidR="009E0510" w:rsidRPr="00E9096A" w:rsidRDefault="009E0510" w:rsidP="00E9096A">
      <w:pPr>
        <w:spacing w:line="360" w:lineRule="auto"/>
        <w:rPr>
          <w:rFonts w:ascii="Arial" w:hAnsi="Arial" w:cs="Arial"/>
          <w:sz w:val="24"/>
          <w:szCs w:val="24"/>
        </w:rPr>
      </w:pPr>
      <w:r w:rsidRPr="00E9096A">
        <w:rPr>
          <w:rFonts w:ascii="Arial" w:hAnsi="Arial" w:cs="Arial"/>
          <w:sz w:val="24"/>
          <w:szCs w:val="24"/>
        </w:rPr>
        <w:t xml:space="preserve">Consequently, there is a need for a conscious approach in this research, into the SME, that represents its distinctive and individual characteristics and environments and the identities operating within it. There must be an insightful orientation to research in the SME sector, so as to fully envision the issues affecting the organisations and identity within organisations unusual to the individual enterprise </w:t>
      </w:r>
      <w:sdt>
        <w:sdtPr>
          <w:rPr>
            <w:rFonts w:ascii="Arial" w:hAnsi="Arial" w:cs="Arial"/>
            <w:sz w:val="24"/>
            <w:szCs w:val="24"/>
          </w:rPr>
          <w:id w:val="750788438"/>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Hil01 \l 2057 </w:instrText>
          </w:r>
          <w:r w:rsidRPr="00E9096A">
            <w:rPr>
              <w:rFonts w:ascii="Arial" w:hAnsi="Arial" w:cs="Arial"/>
              <w:sz w:val="24"/>
              <w:szCs w:val="24"/>
            </w:rPr>
            <w:fldChar w:fldCharType="separate"/>
          </w:r>
          <w:r w:rsidRPr="00E9096A">
            <w:rPr>
              <w:rFonts w:ascii="Arial" w:hAnsi="Arial" w:cs="Arial"/>
              <w:noProof/>
              <w:sz w:val="24"/>
              <w:szCs w:val="24"/>
            </w:rPr>
            <w:t>(Hill, 2001)</w:t>
          </w:r>
          <w:r w:rsidRPr="00E9096A">
            <w:rPr>
              <w:rFonts w:ascii="Arial" w:hAnsi="Arial" w:cs="Arial"/>
              <w:sz w:val="24"/>
              <w:szCs w:val="24"/>
            </w:rPr>
            <w:fldChar w:fldCharType="end"/>
          </w:r>
        </w:sdtContent>
      </w:sdt>
      <w:r w:rsidRPr="00E9096A">
        <w:rPr>
          <w:rFonts w:ascii="Arial" w:hAnsi="Arial" w:cs="Arial"/>
          <w:sz w:val="24"/>
          <w:szCs w:val="24"/>
        </w:rPr>
        <w:t>.  Gilmore et al.</w:t>
      </w:r>
      <w:sdt>
        <w:sdtPr>
          <w:rPr>
            <w:rFonts w:ascii="Arial" w:hAnsi="Arial" w:cs="Arial"/>
            <w:sz w:val="24"/>
            <w:szCs w:val="24"/>
          </w:rPr>
          <w:id w:val="-1488082329"/>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Gil011 \p 8 \n  \t  \l 2057 </w:instrText>
          </w:r>
          <w:r w:rsidRPr="00E9096A">
            <w:rPr>
              <w:rFonts w:ascii="Arial" w:hAnsi="Arial" w:cs="Arial"/>
              <w:sz w:val="24"/>
              <w:szCs w:val="24"/>
            </w:rPr>
            <w:fldChar w:fldCharType="separate"/>
          </w:r>
          <w:r w:rsidRPr="00E9096A">
            <w:rPr>
              <w:rFonts w:ascii="Arial" w:hAnsi="Arial" w:cs="Arial"/>
              <w:noProof/>
              <w:sz w:val="24"/>
              <w:szCs w:val="24"/>
            </w:rPr>
            <w:t xml:space="preserve"> (2001, p. 8)</w:t>
          </w:r>
          <w:r w:rsidRPr="00E9096A">
            <w:rPr>
              <w:rFonts w:ascii="Arial" w:hAnsi="Arial" w:cs="Arial"/>
              <w:sz w:val="24"/>
              <w:szCs w:val="24"/>
            </w:rPr>
            <w:fldChar w:fldCharType="end"/>
          </w:r>
        </w:sdtContent>
      </w:sdt>
      <w:r w:rsidRPr="00E9096A">
        <w:rPr>
          <w:rFonts w:ascii="Arial" w:hAnsi="Arial" w:cs="Arial"/>
          <w:sz w:val="24"/>
          <w:szCs w:val="24"/>
        </w:rPr>
        <w:t xml:space="preserve"> maintain that “large firm models applied to small firm researchers are thus urged to conduct studies that are sensitive to the unique characteristics of small firms.” Given that the study of small firms is a relatively new branch of social science </w:t>
      </w:r>
      <w:sdt>
        <w:sdtPr>
          <w:rPr>
            <w:rFonts w:ascii="Arial" w:hAnsi="Arial" w:cs="Arial"/>
            <w:sz w:val="24"/>
            <w:szCs w:val="24"/>
          </w:rPr>
          <w:id w:val="1856920694"/>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Chu86 \l 2057 </w:instrText>
          </w:r>
          <w:r w:rsidRPr="00E9096A">
            <w:rPr>
              <w:rFonts w:ascii="Arial" w:hAnsi="Arial" w:cs="Arial"/>
              <w:sz w:val="24"/>
              <w:szCs w:val="24"/>
            </w:rPr>
            <w:fldChar w:fldCharType="separate"/>
          </w:r>
          <w:r w:rsidRPr="00E9096A">
            <w:rPr>
              <w:rFonts w:ascii="Arial" w:hAnsi="Arial" w:cs="Arial"/>
              <w:noProof/>
              <w:sz w:val="24"/>
              <w:szCs w:val="24"/>
            </w:rPr>
            <w:t>(Churchill &amp; Lewis, 1986)</w:t>
          </w:r>
          <w:r w:rsidRPr="00E9096A">
            <w:rPr>
              <w:rFonts w:ascii="Arial" w:hAnsi="Arial" w:cs="Arial"/>
              <w:sz w:val="24"/>
              <w:szCs w:val="24"/>
            </w:rPr>
            <w:fldChar w:fldCharType="end"/>
          </w:r>
        </w:sdtContent>
      </w:sdt>
      <w:r w:rsidRPr="00E9096A">
        <w:rPr>
          <w:rFonts w:ascii="Arial" w:hAnsi="Arial" w:cs="Arial"/>
          <w:sz w:val="24"/>
          <w:szCs w:val="24"/>
        </w:rPr>
        <w:t>.</w:t>
      </w:r>
    </w:p>
    <w:p w14:paraId="2A6E8284" w14:textId="77777777" w:rsidR="009E0510" w:rsidRPr="00E9096A" w:rsidRDefault="009E0510" w:rsidP="00E9096A">
      <w:pPr>
        <w:spacing w:line="360" w:lineRule="auto"/>
        <w:rPr>
          <w:rFonts w:ascii="Arial" w:hAnsi="Arial" w:cs="Arial"/>
          <w:sz w:val="24"/>
          <w:szCs w:val="24"/>
        </w:rPr>
      </w:pPr>
    </w:p>
    <w:p w14:paraId="6C91C6F6" w14:textId="77777777" w:rsidR="009E0510" w:rsidRPr="00E9096A" w:rsidRDefault="009E0510" w:rsidP="00E9096A">
      <w:pPr>
        <w:spacing w:line="360" w:lineRule="auto"/>
        <w:rPr>
          <w:rFonts w:ascii="Arial" w:hAnsi="Arial" w:cs="Arial"/>
          <w:sz w:val="24"/>
          <w:szCs w:val="24"/>
        </w:rPr>
      </w:pPr>
      <w:r w:rsidRPr="00E9096A">
        <w:rPr>
          <w:rFonts w:ascii="Arial" w:hAnsi="Arial" w:cs="Arial"/>
          <w:sz w:val="24"/>
          <w:szCs w:val="24"/>
        </w:rPr>
        <w:t>This study deals with marketing activities and personal contact networks in SMEs which exist as relational artefact. It must consider interpersonal data where other associates, ties and links, relate one person to another and so cannot be condensed to the properties of the specific individual.</w:t>
      </w:r>
    </w:p>
    <w:p w14:paraId="2F8AB05F" w14:textId="77777777" w:rsidR="009E0510" w:rsidRPr="00E9096A" w:rsidRDefault="009E0510" w:rsidP="00E9096A">
      <w:pPr>
        <w:spacing w:line="360" w:lineRule="auto"/>
        <w:rPr>
          <w:rFonts w:ascii="Arial" w:hAnsi="Arial" w:cs="Arial"/>
          <w:sz w:val="24"/>
          <w:szCs w:val="24"/>
        </w:rPr>
      </w:pPr>
    </w:p>
    <w:p w14:paraId="769D00A7" w14:textId="77777777" w:rsidR="009E0510" w:rsidRPr="00E9096A" w:rsidRDefault="009E0510" w:rsidP="00E9096A">
      <w:pPr>
        <w:spacing w:line="360" w:lineRule="auto"/>
        <w:rPr>
          <w:rFonts w:ascii="Arial" w:hAnsi="Arial" w:cs="Arial"/>
          <w:sz w:val="24"/>
          <w:szCs w:val="24"/>
        </w:rPr>
      </w:pPr>
      <w:r w:rsidRPr="00E9096A">
        <w:rPr>
          <w:rFonts w:ascii="Arial" w:hAnsi="Arial" w:cs="Arial"/>
          <w:sz w:val="24"/>
          <w:szCs w:val="24"/>
        </w:rPr>
        <w:t xml:space="preserve">As a result, the crucial factors in personal contact networking are socially constructed and it is near impossible to treat SME owner-managers unconnected to their social contexts and environments </w:t>
      </w:r>
      <w:r w:rsidRPr="00E9096A">
        <w:rPr>
          <w:rFonts w:ascii="Arial" w:hAnsi="Arial" w:cs="Arial"/>
          <w:noProof/>
          <w:sz w:val="24"/>
          <w:szCs w:val="24"/>
        </w:rPr>
        <w:t>(Carson et al., 2004)</w:t>
      </w:r>
      <w:r w:rsidRPr="00E9096A">
        <w:rPr>
          <w:rFonts w:ascii="Arial" w:hAnsi="Arial" w:cs="Arial"/>
          <w:sz w:val="24"/>
          <w:szCs w:val="24"/>
        </w:rPr>
        <w:t xml:space="preserve">. Because all owner-managers of SMEs cannot be removed from their environment, makes it key that the subject under research is analysed in its own context. Also as all owner/managers of SMEs are different and have complex social systems </w:t>
      </w:r>
      <w:sdt>
        <w:sdtPr>
          <w:rPr>
            <w:rFonts w:ascii="Arial" w:hAnsi="Arial" w:cs="Arial"/>
            <w:sz w:val="24"/>
            <w:szCs w:val="24"/>
          </w:rPr>
          <w:id w:val="-893423880"/>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Che00 \l 2057 </w:instrText>
          </w:r>
          <w:r w:rsidRPr="00E9096A">
            <w:rPr>
              <w:rFonts w:ascii="Arial" w:hAnsi="Arial" w:cs="Arial"/>
              <w:sz w:val="24"/>
              <w:szCs w:val="24"/>
            </w:rPr>
            <w:fldChar w:fldCharType="separate"/>
          </w:r>
          <w:r w:rsidRPr="00E9096A">
            <w:rPr>
              <w:rFonts w:ascii="Arial" w:hAnsi="Arial" w:cs="Arial"/>
              <w:noProof/>
              <w:sz w:val="24"/>
              <w:szCs w:val="24"/>
            </w:rPr>
            <w:t>(Chell &amp; Baines, 2000)</w:t>
          </w:r>
          <w:r w:rsidRPr="00E9096A">
            <w:rPr>
              <w:rFonts w:ascii="Arial" w:hAnsi="Arial" w:cs="Arial"/>
              <w:sz w:val="24"/>
              <w:szCs w:val="24"/>
            </w:rPr>
            <w:fldChar w:fldCharType="end"/>
          </w:r>
        </w:sdtContent>
      </w:sdt>
      <w:r w:rsidRPr="00E9096A">
        <w:rPr>
          <w:rFonts w:ascii="Arial" w:hAnsi="Arial" w:cs="Arial"/>
          <w:sz w:val="24"/>
          <w:szCs w:val="24"/>
        </w:rPr>
        <w:t>, this makes SMEs very complicated social organisations, making the notion of informal relationships a weakly defined concept, open to a diverse range of interpretations.</w:t>
      </w:r>
    </w:p>
    <w:p w14:paraId="002F0633" w14:textId="77777777" w:rsidR="009E0510" w:rsidRPr="00E9096A" w:rsidRDefault="009E0510" w:rsidP="00E9096A">
      <w:pPr>
        <w:spacing w:line="360" w:lineRule="auto"/>
        <w:rPr>
          <w:rFonts w:ascii="Arial" w:hAnsi="Arial" w:cs="Arial"/>
          <w:sz w:val="24"/>
          <w:szCs w:val="24"/>
        </w:rPr>
      </w:pPr>
    </w:p>
    <w:p w14:paraId="270D8C00" w14:textId="77777777" w:rsidR="009E0510" w:rsidRPr="00E9096A" w:rsidRDefault="009E0510" w:rsidP="00E9096A">
      <w:pPr>
        <w:spacing w:line="360" w:lineRule="auto"/>
        <w:rPr>
          <w:rFonts w:ascii="Arial" w:hAnsi="Arial" w:cs="Arial"/>
          <w:sz w:val="24"/>
          <w:szCs w:val="24"/>
        </w:rPr>
      </w:pPr>
      <w:r w:rsidRPr="00E9096A">
        <w:rPr>
          <w:rFonts w:ascii="Arial" w:hAnsi="Arial" w:cs="Arial"/>
          <w:sz w:val="24"/>
          <w:szCs w:val="24"/>
        </w:rPr>
        <w:t xml:space="preserve">There will be no one correct answer to any of the study questions as they are not quantifiable, the answers will be subjective, as they are personal to individual perceptions and experiences. Therefore, the researcher is not expecting a final answer from this research, only observations. As a result of this, this research should be considered as a means by which to document, analyse and interpret the </w:t>
      </w:r>
      <w:r w:rsidR="00E92836">
        <w:rPr>
          <w:rFonts w:ascii="Arial" w:hAnsi="Arial" w:cs="Arial"/>
          <w:sz w:val="24"/>
          <w:szCs w:val="24"/>
        </w:rPr>
        <w:t>involvements and perceptions</w:t>
      </w:r>
      <w:r w:rsidRPr="00E9096A">
        <w:rPr>
          <w:rFonts w:ascii="Arial" w:hAnsi="Arial" w:cs="Arial"/>
          <w:sz w:val="24"/>
          <w:szCs w:val="24"/>
        </w:rPr>
        <w:t xml:space="preserve"> of a number of SME owner-managers and gain information about their activities.</w:t>
      </w:r>
    </w:p>
    <w:p w14:paraId="4DC09BB1" w14:textId="77777777" w:rsidR="009E0510" w:rsidRPr="00E9096A" w:rsidRDefault="009E0510" w:rsidP="00E9096A">
      <w:pPr>
        <w:spacing w:line="360" w:lineRule="auto"/>
        <w:rPr>
          <w:rFonts w:ascii="Arial" w:hAnsi="Arial" w:cs="Arial"/>
          <w:sz w:val="24"/>
          <w:szCs w:val="24"/>
        </w:rPr>
      </w:pPr>
    </w:p>
    <w:p w14:paraId="7121A64C" w14:textId="77777777" w:rsidR="009E0510" w:rsidRPr="00E9096A" w:rsidRDefault="009E0510" w:rsidP="00E9096A">
      <w:pPr>
        <w:spacing w:line="360" w:lineRule="auto"/>
        <w:rPr>
          <w:rFonts w:ascii="Arial" w:hAnsi="Arial" w:cs="Arial"/>
          <w:sz w:val="24"/>
          <w:szCs w:val="24"/>
        </w:rPr>
      </w:pPr>
      <w:r w:rsidRPr="00E9096A">
        <w:rPr>
          <w:rFonts w:ascii="Arial" w:hAnsi="Arial" w:cs="Arial"/>
          <w:sz w:val="24"/>
          <w:szCs w:val="24"/>
        </w:rPr>
        <w:t>Furthermore, because of involvement with an SME, the researcher has personal experience with and an interest in the subject under research. The researcher has personal experience and understandings into the marketing activities and personal contact networking of SMEs. In this case, the researcher will have shared knowledge with the participants under study and will bring their own curiosities and ideals to the research.</w:t>
      </w:r>
    </w:p>
    <w:p w14:paraId="32F59903" w14:textId="77777777" w:rsidR="009E0510" w:rsidRPr="00E9096A" w:rsidRDefault="009E0510" w:rsidP="00E9096A">
      <w:pPr>
        <w:spacing w:line="360" w:lineRule="auto"/>
        <w:rPr>
          <w:rFonts w:ascii="Arial" w:hAnsi="Arial" w:cs="Arial"/>
          <w:sz w:val="24"/>
          <w:szCs w:val="24"/>
        </w:rPr>
      </w:pPr>
    </w:p>
    <w:p w14:paraId="12FBD50B" w14:textId="77777777" w:rsidR="009E0510" w:rsidRPr="00E9096A" w:rsidRDefault="009E0510" w:rsidP="00E9096A">
      <w:pPr>
        <w:spacing w:line="360" w:lineRule="auto"/>
        <w:rPr>
          <w:rFonts w:ascii="Arial" w:hAnsi="Arial" w:cs="Arial"/>
          <w:sz w:val="24"/>
          <w:szCs w:val="24"/>
        </w:rPr>
      </w:pPr>
      <w:r w:rsidRPr="00E9096A">
        <w:rPr>
          <w:rFonts w:ascii="Arial" w:hAnsi="Arial" w:cs="Arial"/>
          <w:sz w:val="24"/>
          <w:szCs w:val="24"/>
        </w:rPr>
        <w:t xml:space="preserve">The emphasis of this study should be placed on research of an interpretative or phenomenological approach rather than a positivist approach. This is because if it is taken into consideration that is it key that the subject under research is analysed in its own perspective, the diversity and density of this enquiry, the subjective manner of this research, the researchers individual experience with and interest in the subject under study, which commands a minimisation of the distance between the </w:t>
      </w:r>
      <w:r w:rsidRPr="00E9096A">
        <w:rPr>
          <w:rFonts w:ascii="Arial" w:hAnsi="Arial" w:cs="Arial"/>
          <w:sz w:val="24"/>
          <w:szCs w:val="24"/>
        </w:rPr>
        <w:lastRenderedPageBreak/>
        <w:t xml:space="preserve">researcher and the vital individuals, the need for delicate research that reflects the individual and distinctive </w:t>
      </w:r>
      <w:r w:rsidR="003B6502" w:rsidRPr="00E9096A">
        <w:rPr>
          <w:rFonts w:ascii="Arial" w:hAnsi="Arial" w:cs="Arial"/>
          <w:sz w:val="24"/>
          <w:szCs w:val="24"/>
        </w:rPr>
        <w:t>behaviours</w:t>
      </w:r>
      <w:r w:rsidRPr="00E9096A">
        <w:rPr>
          <w:rFonts w:ascii="Arial" w:hAnsi="Arial" w:cs="Arial"/>
          <w:sz w:val="24"/>
          <w:szCs w:val="24"/>
        </w:rPr>
        <w:t>, experiences and perspectives of SME owner-managers, and the impact of these on the selection of a research paradigm.</w:t>
      </w:r>
    </w:p>
    <w:p w14:paraId="6228CF60" w14:textId="77777777" w:rsidR="009E0510" w:rsidRPr="00E9096A" w:rsidRDefault="009E0510" w:rsidP="00E9096A">
      <w:pPr>
        <w:spacing w:line="360" w:lineRule="auto"/>
        <w:rPr>
          <w:rFonts w:ascii="Arial" w:hAnsi="Arial" w:cs="Arial"/>
          <w:sz w:val="24"/>
          <w:szCs w:val="24"/>
        </w:rPr>
      </w:pPr>
    </w:p>
    <w:p w14:paraId="52A8818C" w14:textId="77777777" w:rsidR="009E0510" w:rsidRPr="00E9096A" w:rsidRDefault="009E0510" w:rsidP="00E9096A">
      <w:pPr>
        <w:spacing w:line="360" w:lineRule="auto"/>
        <w:rPr>
          <w:rFonts w:ascii="Arial" w:hAnsi="Arial" w:cs="Arial"/>
          <w:sz w:val="24"/>
          <w:szCs w:val="24"/>
        </w:rPr>
      </w:pPr>
      <w:r w:rsidRPr="00E9096A">
        <w:rPr>
          <w:rFonts w:ascii="Arial" w:hAnsi="Arial" w:cs="Arial"/>
          <w:sz w:val="24"/>
          <w:szCs w:val="24"/>
        </w:rPr>
        <w:t xml:space="preserve">Collis and Hussey </w:t>
      </w:r>
      <w:sdt>
        <w:sdtPr>
          <w:rPr>
            <w:rFonts w:ascii="Arial" w:hAnsi="Arial" w:cs="Arial"/>
            <w:sz w:val="24"/>
            <w:szCs w:val="24"/>
          </w:rPr>
          <w:id w:val="-681978665"/>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Col0910 \p 55 \n  \t  \l 2057 </w:instrText>
          </w:r>
          <w:r w:rsidRPr="00E9096A">
            <w:rPr>
              <w:rFonts w:ascii="Arial" w:hAnsi="Arial" w:cs="Arial"/>
              <w:sz w:val="24"/>
              <w:szCs w:val="24"/>
            </w:rPr>
            <w:fldChar w:fldCharType="separate"/>
          </w:r>
          <w:r w:rsidRPr="00E9096A">
            <w:rPr>
              <w:rFonts w:ascii="Arial" w:hAnsi="Arial" w:cs="Arial"/>
              <w:noProof/>
              <w:sz w:val="24"/>
              <w:szCs w:val="24"/>
            </w:rPr>
            <w:t>(2009, p. 55)</w:t>
          </w:r>
          <w:r w:rsidRPr="00E9096A">
            <w:rPr>
              <w:rFonts w:ascii="Arial" w:hAnsi="Arial" w:cs="Arial"/>
              <w:sz w:val="24"/>
              <w:szCs w:val="24"/>
            </w:rPr>
            <w:fldChar w:fldCharType="end"/>
          </w:r>
        </w:sdtContent>
      </w:sdt>
      <w:r w:rsidRPr="00E9096A">
        <w:rPr>
          <w:rFonts w:ascii="Arial" w:hAnsi="Arial" w:cs="Arial"/>
          <w:sz w:val="24"/>
          <w:szCs w:val="24"/>
        </w:rPr>
        <w:t xml:space="preserve"> describe the phenomenological paradigm as being “concerned with understanding human behaviour from the participants own frame of reference.” This approach respects the variances between individuals and the entities of the natural sciences and consequently requires the social scientist to grasp the subjective meaning of social action </w:t>
      </w:r>
      <w:sdt>
        <w:sdtPr>
          <w:rPr>
            <w:rFonts w:ascii="Arial" w:hAnsi="Arial" w:cs="Arial"/>
            <w:sz w:val="24"/>
            <w:szCs w:val="24"/>
          </w:rPr>
          <w:id w:val="-721447305"/>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Bry15 \l 2057 </w:instrText>
          </w:r>
          <w:r w:rsidRPr="00E9096A">
            <w:rPr>
              <w:rFonts w:ascii="Arial" w:hAnsi="Arial" w:cs="Arial"/>
              <w:sz w:val="24"/>
              <w:szCs w:val="24"/>
            </w:rPr>
            <w:fldChar w:fldCharType="separate"/>
          </w:r>
          <w:r w:rsidRPr="00E9096A">
            <w:rPr>
              <w:rFonts w:ascii="Arial" w:hAnsi="Arial" w:cs="Arial"/>
              <w:noProof/>
              <w:sz w:val="24"/>
              <w:szCs w:val="24"/>
            </w:rPr>
            <w:t>(Bryman &amp; Bell, Business Research Methods, 2015)</w:t>
          </w:r>
          <w:r w:rsidRPr="00E9096A">
            <w:rPr>
              <w:rFonts w:ascii="Arial" w:hAnsi="Arial" w:cs="Arial"/>
              <w:sz w:val="24"/>
              <w:szCs w:val="24"/>
            </w:rPr>
            <w:fldChar w:fldCharType="end"/>
          </w:r>
        </w:sdtContent>
      </w:sdt>
      <w:r w:rsidRPr="00E9096A">
        <w:rPr>
          <w:rFonts w:ascii="Arial" w:hAnsi="Arial" w:cs="Arial"/>
          <w:sz w:val="24"/>
          <w:szCs w:val="24"/>
        </w:rPr>
        <w:t xml:space="preserve">.  In comparison to the ‘independent role’ within Positivism, within the phenomenological paradigm the observer is “part of what is observed” </w:t>
      </w:r>
      <w:r w:rsidRPr="00E9096A">
        <w:rPr>
          <w:rFonts w:ascii="Arial" w:hAnsi="Arial" w:cs="Arial"/>
          <w:noProof/>
          <w:sz w:val="24"/>
          <w:szCs w:val="24"/>
        </w:rPr>
        <w:t>(Remenyi, et al., 2003, p. 104)</w:t>
      </w:r>
      <w:r w:rsidRPr="00E9096A">
        <w:rPr>
          <w:rFonts w:ascii="Arial" w:hAnsi="Arial" w:cs="Arial"/>
          <w:sz w:val="24"/>
          <w:szCs w:val="24"/>
        </w:rPr>
        <w:t xml:space="preserve">.  By taking a phenomenological stance, the researcher acknowledges that interpretations of information are influenced by individual beliefs and values regarding the phenomenon under study </w:t>
      </w:r>
      <w:sdt>
        <w:sdtPr>
          <w:rPr>
            <w:rFonts w:ascii="Arial" w:hAnsi="Arial" w:cs="Arial"/>
            <w:sz w:val="24"/>
            <w:szCs w:val="24"/>
          </w:rPr>
          <w:id w:val="48196933"/>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Lin12 \l 2057 </w:instrText>
          </w:r>
          <w:r w:rsidRPr="00E9096A">
            <w:rPr>
              <w:rFonts w:ascii="Arial" w:hAnsi="Arial" w:cs="Arial"/>
              <w:sz w:val="24"/>
              <w:szCs w:val="24"/>
            </w:rPr>
            <w:fldChar w:fldCharType="separate"/>
          </w:r>
          <w:r w:rsidRPr="00E9096A">
            <w:rPr>
              <w:rFonts w:ascii="Arial" w:hAnsi="Arial" w:cs="Arial"/>
              <w:noProof/>
              <w:sz w:val="24"/>
              <w:szCs w:val="24"/>
            </w:rPr>
            <w:t>(Abawi, 2012)</w:t>
          </w:r>
          <w:r w:rsidRPr="00E9096A">
            <w:rPr>
              <w:rFonts w:ascii="Arial" w:hAnsi="Arial" w:cs="Arial"/>
              <w:sz w:val="24"/>
              <w:szCs w:val="24"/>
            </w:rPr>
            <w:fldChar w:fldCharType="end"/>
          </w:r>
        </w:sdtContent>
      </w:sdt>
      <w:r w:rsidRPr="00E9096A">
        <w:rPr>
          <w:rFonts w:ascii="Arial" w:hAnsi="Arial" w:cs="Arial"/>
          <w:sz w:val="24"/>
          <w:szCs w:val="24"/>
        </w:rPr>
        <w:t>.</w:t>
      </w:r>
    </w:p>
    <w:p w14:paraId="257EB260" w14:textId="77777777" w:rsidR="009E0510" w:rsidRPr="00E9096A" w:rsidRDefault="009E0510" w:rsidP="00E9096A">
      <w:pPr>
        <w:spacing w:line="360" w:lineRule="auto"/>
        <w:rPr>
          <w:rFonts w:ascii="Arial" w:hAnsi="Arial" w:cs="Arial"/>
          <w:sz w:val="24"/>
          <w:szCs w:val="24"/>
        </w:rPr>
      </w:pPr>
    </w:p>
    <w:p w14:paraId="088DD08A" w14:textId="77777777" w:rsidR="009E0510" w:rsidRPr="00E9096A" w:rsidRDefault="009E0510" w:rsidP="00E9096A">
      <w:pPr>
        <w:spacing w:line="360" w:lineRule="auto"/>
        <w:rPr>
          <w:rFonts w:ascii="Arial" w:hAnsi="Arial" w:cs="Arial"/>
          <w:sz w:val="24"/>
          <w:szCs w:val="24"/>
        </w:rPr>
      </w:pPr>
      <w:r w:rsidRPr="00E9096A">
        <w:rPr>
          <w:rFonts w:ascii="Arial" w:hAnsi="Arial" w:cs="Arial"/>
          <w:sz w:val="24"/>
          <w:szCs w:val="24"/>
        </w:rPr>
        <w:t xml:space="preserve">Van Manen </w:t>
      </w:r>
      <w:sdt>
        <w:sdtPr>
          <w:rPr>
            <w:rFonts w:ascii="Arial" w:hAnsi="Arial" w:cs="Arial"/>
            <w:sz w:val="24"/>
            <w:szCs w:val="24"/>
          </w:rPr>
          <w:id w:val="-952175435"/>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Van97 \n  \t  \l 2057 </w:instrText>
          </w:r>
          <w:r w:rsidRPr="00E9096A">
            <w:rPr>
              <w:rFonts w:ascii="Arial" w:hAnsi="Arial" w:cs="Arial"/>
              <w:sz w:val="24"/>
              <w:szCs w:val="24"/>
            </w:rPr>
            <w:fldChar w:fldCharType="separate"/>
          </w:r>
          <w:r w:rsidRPr="00E9096A">
            <w:rPr>
              <w:rFonts w:ascii="Arial" w:hAnsi="Arial" w:cs="Arial"/>
              <w:noProof/>
              <w:sz w:val="24"/>
              <w:szCs w:val="24"/>
            </w:rPr>
            <w:t>(1997)</w:t>
          </w:r>
          <w:r w:rsidRPr="00E9096A">
            <w:rPr>
              <w:rFonts w:ascii="Arial" w:hAnsi="Arial" w:cs="Arial"/>
              <w:sz w:val="24"/>
              <w:szCs w:val="24"/>
            </w:rPr>
            <w:fldChar w:fldCharType="end"/>
          </w:r>
        </w:sdtContent>
      </w:sdt>
      <w:r w:rsidRPr="00E9096A">
        <w:rPr>
          <w:rFonts w:ascii="Arial" w:hAnsi="Arial" w:cs="Arial"/>
          <w:sz w:val="24"/>
          <w:szCs w:val="24"/>
        </w:rPr>
        <w:t xml:space="preserve"> claims phenomenology as a means of pursuing understanding about how we experience the world and how we create value out that experience. Phenomenology represents the core of qualitative research as “a situated activity that locates the observer in the world” </w:t>
      </w:r>
      <w:sdt>
        <w:sdtPr>
          <w:rPr>
            <w:rFonts w:ascii="Arial" w:hAnsi="Arial" w:cs="Arial"/>
            <w:sz w:val="24"/>
            <w:szCs w:val="24"/>
          </w:rPr>
          <w:id w:val="2079623526"/>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Den00 \p 3 \l 2057 </w:instrText>
          </w:r>
          <w:r w:rsidRPr="00E9096A">
            <w:rPr>
              <w:rFonts w:ascii="Arial" w:hAnsi="Arial" w:cs="Arial"/>
              <w:sz w:val="24"/>
              <w:szCs w:val="24"/>
            </w:rPr>
            <w:fldChar w:fldCharType="separate"/>
          </w:r>
          <w:r w:rsidRPr="00E9096A">
            <w:rPr>
              <w:rFonts w:ascii="Arial" w:hAnsi="Arial" w:cs="Arial"/>
              <w:noProof/>
              <w:sz w:val="24"/>
              <w:szCs w:val="24"/>
            </w:rPr>
            <w:t>(Denzin &amp; Lincoln, 2000, p. 3)</w:t>
          </w:r>
          <w:r w:rsidRPr="00E9096A">
            <w:rPr>
              <w:rFonts w:ascii="Arial" w:hAnsi="Arial" w:cs="Arial"/>
              <w:sz w:val="24"/>
              <w:szCs w:val="24"/>
            </w:rPr>
            <w:fldChar w:fldCharType="end"/>
          </w:r>
        </w:sdtContent>
      </w:sdt>
      <w:r w:rsidRPr="00E9096A">
        <w:rPr>
          <w:rFonts w:ascii="Arial" w:hAnsi="Arial" w:cs="Arial"/>
          <w:sz w:val="24"/>
          <w:szCs w:val="24"/>
        </w:rPr>
        <w:t xml:space="preserve">. Cope </w:t>
      </w:r>
      <w:sdt>
        <w:sdtPr>
          <w:rPr>
            <w:rFonts w:ascii="Arial" w:hAnsi="Arial" w:cs="Arial"/>
            <w:sz w:val="24"/>
            <w:szCs w:val="24"/>
          </w:rPr>
          <w:id w:val="1434791493"/>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JCo05 \n  \t  \l 2057 </w:instrText>
          </w:r>
          <w:r w:rsidRPr="00E9096A">
            <w:rPr>
              <w:rFonts w:ascii="Arial" w:hAnsi="Arial" w:cs="Arial"/>
              <w:sz w:val="24"/>
              <w:szCs w:val="24"/>
            </w:rPr>
            <w:fldChar w:fldCharType="separate"/>
          </w:r>
          <w:r w:rsidRPr="00E9096A">
            <w:rPr>
              <w:rFonts w:ascii="Arial" w:hAnsi="Arial" w:cs="Arial"/>
              <w:noProof/>
              <w:sz w:val="24"/>
              <w:szCs w:val="24"/>
            </w:rPr>
            <w:t>(2005)</w:t>
          </w:r>
          <w:r w:rsidRPr="00E9096A">
            <w:rPr>
              <w:rFonts w:ascii="Arial" w:hAnsi="Arial" w:cs="Arial"/>
              <w:sz w:val="24"/>
              <w:szCs w:val="24"/>
            </w:rPr>
            <w:fldChar w:fldCharType="end"/>
          </w:r>
        </w:sdtContent>
      </w:sdt>
      <w:r w:rsidRPr="00E9096A">
        <w:rPr>
          <w:rFonts w:ascii="Arial" w:hAnsi="Arial" w:cs="Arial"/>
          <w:sz w:val="24"/>
          <w:szCs w:val="24"/>
        </w:rPr>
        <w:t xml:space="preserve"> discussed the value that phenomenological research contributes to entrepreneurship research and reflected on important methodological subjects based on an experiential study. </w:t>
      </w:r>
    </w:p>
    <w:p w14:paraId="4385F26F" w14:textId="77777777" w:rsidR="009E0510" w:rsidRPr="00E9096A" w:rsidRDefault="009E0510" w:rsidP="00E9096A">
      <w:pPr>
        <w:spacing w:line="360" w:lineRule="auto"/>
        <w:rPr>
          <w:rFonts w:ascii="Arial" w:hAnsi="Arial" w:cs="Arial"/>
          <w:sz w:val="24"/>
          <w:szCs w:val="24"/>
        </w:rPr>
      </w:pPr>
    </w:p>
    <w:p w14:paraId="04B25DED" w14:textId="77777777" w:rsidR="009E0510" w:rsidRPr="00E9096A" w:rsidRDefault="009E0510" w:rsidP="00E9096A">
      <w:pPr>
        <w:spacing w:line="360" w:lineRule="auto"/>
        <w:rPr>
          <w:rFonts w:ascii="Arial" w:hAnsi="Arial" w:cs="Arial"/>
          <w:sz w:val="24"/>
          <w:szCs w:val="24"/>
        </w:rPr>
      </w:pPr>
      <w:r w:rsidRPr="00E9096A">
        <w:rPr>
          <w:rFonts w:ascii="Arial" w:hAnsi="Arial" w:cs="Arial"/>
          <w:sz w:val="24"/>
          <w:szCs w:val="24"/>
        </w:rPr>
        <w:t xml:space="preserve">Phenomenological researchers are fascinated in how individuals show the language of their tradition and how the language of a tradition is expressed through the individual </w:t>
      </w:r>
      <w:sdt>
        <w:sdtPr>
          <w:rPr>
            <w:rFonts w:ascii="Arial" w:hAnsi="Arial" w:cs="Arial"/>
            <w:sz w:val="24"/>
            <w:szCs w:val="24"/>
          </w:rPr>
          <w:id w:val="-1740700023"/>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HGG89 \l 2057 </w:instrText>
          </w:r>
          <w:r w:rsidRPr="00E9096A">
            <w:rPr>
              <w:rFonts w:ascii="Arial" w:hAnsi="Arial" w:cs="Arial"/>
              <w:sz w:val="24"/>
              <w:szCs w:val="24"/>
            </w:rPr>
            <w:fldChar w:fldCharType="separate"/>
          </w:r>
          <w:r w:rsidRPr="00E9096A">
            <w:rPr>
              <w:rFonts w:ascii="Arial" w:hAnsi="Arial" w:cs="Arial"/>
              <w:noProof/>
              <w:sz w:val="24"/>
              <w:szCs w:val="24"/>
            </w:rPr>
            <w:t>(Gadamer, 1989)</w:t>
          </w:r>
          <w:r w:rsidRPr="00E9096A">
            <w:rPr>
              <w:rFonts w:ascii="Arial" w:hAnsi="Arial" w:cs="Arial"/>
              <w:sz w:val="24"/>
              <w:szCs w:val="24"/>
            </w:rPr>
            <w:fldChar w:fldCharType="end"/>
          </w:r>
        </w:sdtContent>
      </w:sdt>
      <w:r w:rsidRPr="00E9096A">
        <w:rPr>
          <w:rFonts w:ascii="Arial" w:hAnsi="Arial" w:cs="Arial"/>
          <w:sz w:val="24"/>
          <w:szCs w:val="24"/>
        </w:rPr>
        <w:t>.</w:t>
      </w:r>
    </w:p>
    <w:p w14:paraId="49C9F928" w14:textId="77777777" w:rsidR="009E0510" w:rsidRPr="00E9096A" w:rsidRDefault="009E0510" w:rsidP="00E9096A">
      <w:pPr>
        <w:spacing w:line="360" w:lineRule="auto"/>
        <w:rPr>
          <w:rFonts w:ascii="Arial" w:hAnsi="Arial" w:cs="Arial"/>
          <w:sz w:val="24"/>
          <w:szCs w:val="24"/>
        </w:rPr>
      </w:pPr>
    </w:p>
    <w:p w14:paraId="646845E0" w14:textId="77777777" w:rsidR="009E0510" w:rsidRPr="00E9096A" w:rsidRDefault="009E0510" w:rsidP="00E9096A">
      <w:pPr>
        <w:spacing w:line="360" w:lineRule="auto"/>
        <w:rPr>
          <w:rFonts w:ascii="Arial" w:hAnsi="Arial" w:cs="Arial"/>
          <w:sz w:val="24"/>
          <w:szCs w:val="24"/>
        </w:rPr>
      </w:pPr>
      <w:r w:rsidRPr="00E9096A">
        <w:rPr>
          <w:rFonts w:ascii="Arial" w:hAnsi="Arial" w:cs="Arial"/>
          <w:sz w:val="24"/>
          <w:szCs w:val="24"/>
        </w:rPr>
        <w:t xml:space="preserve">Phenomenology provides a comprehensive philosophical framework for researching the complex dimensions of experiences and correlated meanings of SME marketing </w:t>
      </w:r>
      <w:sdt>
        <w:sdtPr>
          <w:rPr>
            <w:rFonts w:ascii="Arial" w:hAnsi="Arial" w:cs="Arial"/>
            <w:sz w:val="24"/>
            <w:szCs w:val="24"/>
          </w:rPr>
          <w:id w:val="-104963342"/>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Zia14 \l 2057 </w:instrText>
          </w:r>
          <w:r w:rsidRPr="00E9096A">
            <w:rPr>
              <w:rFonts w:ascii="Arial" w:hAnsi="Arial" w:cs="Arial"/>
              <w:sz w:val="24"/>
              <w:szCs w:val="24"/>
            </w:rPr>
            <w:fldChar w:fldCharType="separate"/>
          </w:r>
          <w:r w:rsidRPr="00E9096A">
            <w:rPr>
              <w:rFonts w:ascii="Arial" w:hAnsi="Arial" w:cs="Arial"/>
              <w:noProof/>
              <w:sz w:val="24"/>
              <w:szCs w:val="24"/>
            </w:rPr>
            <w:t>(Ziakas &amp; Boukas, 2014)</w:t>
          </w:r>
          <w:r w:rsidRPr="00E9096A">
            <w:rPr>
              <w:rFonts w:ascii="Arial" w:hAnsi="Arial" w:cs="Arial"/>
              <w:sz w:val="24"/>
              <w:szCs w:val="24"/>
            </w:rPr>
            <w:fldChar w:fldCharType="end"/>
          </w:r>
        </w:sdtContent>
      </w:sdt>
      <w:r w:rsidRPr="00E9096A">
        <w:rPr>
          <w:rFonts w:ascii="Arial" w:hAnsi="Arial" w:cs="Arial"/>
          <w:sz w:val="24"/>
          <w:szCs w:val="24"/>
        </w:rPr>
        <w:t xml:space="preserve">. The aim of phenomenology is to broaden and deepen </w:t>
      </w:r>
      <w:r w:rsidRPr="00E9096A">
        <w:rPr>
          <w:rFonts w:ascii="Arial" w:hAnsi="Arial" w:cs="Arial"/>
          <w:sz w:val="24"/>
          <w:szCs w:val="24"/>
        </w:rPr>
        <w:lastRenderedPageBreak/>
        <w:t xml:space="preserve">understanding of the range of direct experiences </w:t>
      </w:r>
      <w:sdt>
        <w:sdtPr>
          <w:rPr>
            <w:rFonts w:ascii="Arial" w:hAnsi="Arial" w:cs="Arial"/>
            <w:sz w:val="24"/>
            <w:szCs w:val="24"/>
          </w:rPr>
          <w:id w:val="620883082"/>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HSp82 \l 2057 </w:instrText>
          </w:r>
          <w:r w:rsidRPr="00E9096A">
            <w:rPr>
              <w:rFonts w:ascii="Arial" w:hAnsi="Arial" w:cs="Arial"/>
              <w:sz w:val="24"/>
              <w:szCs w:val="24"/>
            </w:rPr>
            <w:fldChar w:fldCharType="separate"/>
          </w:r>
          <w:r w:rsidRPr="00E9096A">
            <w:rPr>
              <w:rFonts w:ascii="Arial" w:hAnsi="Arial" w:cs="Arial"/>
              <w:noProof/>
              <w:sz w:val="24"/>
              <w:szCs w:val="24"/>
            </w:rPr>
            <w:t>(Spiegelberg, 1982)</w:t>
          </w:r>
          <w:r w:rsidRPr="00E9096A">
            <w:rPr>
              <w:rFonts w:ascii="Arial" w:hAnsi="Arial" w:cs="Arial"/>
              <w:sz w:val="24"/>
              <w:szCs w:val="24"/>
            </w:rPr>
            <w:fldChar w:fldCharType="end"/>
          </w:r>
        </w:sdtContent>
      </w:sdt>
      <w:r w:rsidRPr="00E9096A">
        <w:rPr>
          <w:rFonts w:ascii="Arial" w:hAnsi="Arial" w:cs="Arial"/>
          <w:sz w:val="24"/>
          <w:szCs w:val="24"/>
        </w:rPr>
        <w:t xml:space="preserve">.  Phenomenological analysis is an immediate portrayal of experience without taking account of it psychological origin </w:t>
      </w:r>
      <w:sdt>
        <w:sdtPr>
          <w:rPr>
            <w:rFonts w:ascii="Arial" w:hAnsi="Arial" w:cs="Arial"/>
            <w:sz w:val="24"/>
            <w:szCs w:val="24"/>
          </w:rPr>
          <w:id w:val="-1747022131"/>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MMe62 \l 2057 </w:instrText>
          </w:r>
          <w:r w:rsidRPr="00E9096A">
            <w:rPr>
              <w:rFonts w:ascii="Arial" w:hAnsi="Arial" w:cs="Arial"/>
              <w:sz w:val="24"/>
              <w:szCs w:val="24"/>
            </w:rPr>
            <w:fldChar w:fldCharType="separate"/>
          </w:r>
          <w:r w:rsidRPr="00E9096A">
            <w:rPr>
              <w:rFonts w:ascii="Arial" w:hAnsi="Arial" w:cs="Arial"/>
              <w:noProof/>
              <w:sz w:val="24"/>
              <w:szCs w:val="24"/>
            </w:rPr>
            <w:t>(Merleau-Ponty, 1962)</w:t>
          </w:r>
          <w:r w:rsidRPr="00E9096A">
            <w:rPr>
              <w:rFonts w:ascii="Arial" w:hAnsi="Arial" w:cs="Arial"/>
              <w:sz w:val="24"/>
              <w:szCs w:val="24"/>
            </w:rPr>
            <w:fldChar w:fldCharType="end"/>
          </w:r>
        </w:sdtContent>
      </w:sdt>
      <w:r w:rsidRPr="00E9096A">
        <w:rPr>
          <w:rFonts w:ascii="Arial" w:hAnsi="Arial" w:cs="Arial"/>
          <w:sz w:val="24"/>
          <w:szCs w:val="24"/>
        </w:rPr>
        <w:t xml:space="preserve">. Phenomenology, consequently is </w:t>
      </w:r>
      <w:r w:rsidR="002F79EB" w:rsidRPr="00E9096A">
        <w:rPr>
          <w:rFonts w:ascii="Arial" w:hAnsi="Arial" w:cs="Arial"/>
          <w:sz w:val="24"/>
          <w:szCs w:val="24"/>
        </w:rPr>
        <w:t>an</w:t>
      </w:r>
      <w:r w:rsidRPr="00E9096A">
        <w:rPr>
          <w:rFonts w:ascii="Arial" w:hAnsi="Arial" w:cs="Arial"/>
          <w:sz w:val="24"/>
          <w:szCs w:val="24"/>
        </w:rPr>
        <w:t xml:space="preserve"> analytical reflection on conscious experience, instead of subconscious motivation, and is intended to discover the key invariant features of that experience </w:t>
      </w:r>
      <w:sdt>
        <w:sdtPr>
          <w:rPr>
            <w:rFonts w:ascii="Arial" w:hAnsi="Arial" w:cs="Arial"/>
            <w:sz w:val="24"/>
            <w:szCs w:val="24"/>
          </w:rPr>
          <w:id w:val="-506133082"/>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Jop96 \l 2057 </w:instrText>
          </w:r>
          <w:r w:rsidRPr="00E9096A">
            <w:rPr>
              <w:rFonts w:ascii="Arial" w:hAnsi="Arial" w:cs="Arial"/>
              <w:sz w:val="24"/>
              <w:szCs w:val="24"/>
            </w:rPr>
            <w:fldChar w:fldCharType="separate"/>
          </w:r>
          <w:r w:rsidRPr="00E9096A">
            <w:rPr>
              <w:rFonts w:ascii="Arial" w:hAnsi="Arial" w:cs="Arial"/>
              <w:noProof/>
              <w:sz w:val="24"/>
              <w:szCs w:val="24"/>
            </w:rPr>
            <w:t>(Jopling, 1996)</w:t>
          </w:r>
          <w:r w:rsidRPr="00E9096A">
            <w:rPr>
              <w:rFonts w:ascii="Arial" w:hAnsi="Arial" w:cs="Arial"/>
              <w:sz w:val="24"/>
              <w:szCs w:val="24"/>
            </w:rPr>
            <w:fldChar w:fldCharType="end"/>
          </w:r>
        </w:sdtContent>
      </w:sdt>
      <w:r w:rsidRPr="00E9096A">
        <w:rPr>
          <w:rFonts w:ascii="Arial" w:hAnsi="Arial" w:cs="Arial"/>
          <w:sz w:val="24"/>
          <w:szCs w:val="24"/>
        </w:rPr>
        <w:t xml:space="preserve">. </w:t>
      </w:r>
    </w:p>
    <w:p w14:paraId="0F4D941F" w14:textId="77777777" w:rsidR="009E0510" w:rsidRPr="00E9096A" w:rsidRDefault="009E0510" w:rsidP="00E9096A">
      <w:pPr>
        <w:spacing w:line="360" w:lineRule="auto"/>
        <w:rPr>
          <w:rFonts w:ascii="Arial" w:hAnsi="Arial" w:cs="Arial"/>
          <w:sz w:val="24"/>
          <w:szCs w:val="24"/>
        </w:rPr>
      </w:pPr>
    </w:p>
    <w:p w14:paraId="2E381266" w14:textId="77777777" w:rsidR="009E0510" w:rsidRPr="00E9096A" w:rsidRDefault="009E0510" w:rsidP="00E9096A">
      <w:pPr>
        <w:spacing w:line="360" w:lineRule="auto"/>
        <w:rPr>
          <w:rFonts w:ascii="Arial" w:hAnsi="Arial" w:cs="Arial"/>
          <w:sz w:val="24"/>
          <w:szCs w:val="24"/>
        </w:rPr>
      </w:pPr>
      <w:r w:rsidRPr="00E9096A">
        <w:rPr>
          <w:rFonts w:ascii="Arial" w:hAnsi="Arial" w:cs="Arial"/>
          <w:sz w:val="24"/>
          <w:szCs w:val="24"/>
        </w:rPr>
        <w:t xml:space="preserve">Positivism is explained by Collis and Hussey </w:t>
      </w:r>
      <w:sdt>
        <w:sdtPr>
          <w:rPr>
            <w:rFonts w:ascii="Arial" w:hAnsi="Arial" w:cs="Arial"/>
            <w:sz w:val="24"/>
            <w:szCs w:val="24"/>
          </w:rPr>
          <w:id w:val="1544011406"/>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Col0910 \p 56 \n  \t  \l 2057 </w:instrText>
          </w:r>
          <w:r w:rsidRPr="00E9096A">
            <w:rPr>
              <w:rFonts w:ascii="Arial" w:hAnsi="Arial" w:cs="Arial"/>
              <w:sz w:val="24"/>
              <w:szCs w:val="24"/>
            </w:rPr>
            <w:fldChar w:fldCharType="separate"/>
          </w:r>
          <w:r w:rsidRPr="00E9096A">
            <w:rPr>
              <w:rFonts w:ascii="Arial" w:hAnsi="Arial" w:cs="Arial"/>
              <w:noProof/>
              <w:sz w:val="24"/>
              <w:szCs w:val="24"/>
            </w:rPr>
            <w:t>(2009, p. 56)</w:t>
          </w:r>
          <w:r w:rsidRPr="00E9096A">
            <w:rPr>
              <w:rFonts w:ascii="Arial" w:hAnsi="Arial" w:cs="Arial"/>
              <w:sz w:val="24"/>
              <w:szCs w:val="24"/>
            </w:rPr>
            <w:fldChar w:fldCharType="end"/>
          </w:r>
        </w:sdtContent>
      </w:sdt>
      <w:r w:rsidRPr="00E9096A">
        <w:rPr>
          <w:rFonts w:ascii="Arial" w:hAnsi="Arial" w:cs="Arial"/>
          <w:sz w:val="24"/>
          <w:szCs w:val="24"/>
        </w:rPr>
        <w:t xml:space="preserve"> as “it rests on the assumption that social reality is singular and objective, and it not affected by the act of investigating it. The research involves a deductive process with a view to providing explanatory theories to understand social phenomena”. Information is collected from “positive information” because “every rationally justifiable assertion can be scientifically verified or is capable of logical or mathematical proof” </w:t>
      </w:r>
      <w:sdt>
        <w:sdtPr>
          <w:rPr>
            <w:rFonts w:ascii="Arial" w:hAnsi="Arial" w:cs="Arial"/>
            <w:sz w:val="24"/>
            <w:szCs w:val="24"/>
          </w:rPr>
          <w:id w:val="-1477366265"/>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NWa01 \p 15 \l 2057 </w:instrText>
          </w:r>
          <w:r w:rsidRPr="00E9096A">
            <w:rPr>
              <w:rFonts w:ascii="Arial" w:hAnsi="Arial" w:cs="Arial"/>
              <w:sz w:val="24"/>
              <w:szCs w:val="24"/>
            </w:rPr>
            <w:fldChar w:fldCharType="separate"/>
          </w:r>
          <w:r w:rsidRPr="00E9096A">
            <w:rPr>
              <w:rFonts w:ascii="Arial" w:hAnsi="Arial" w:cs="Arial"/>
              <w:noProof/>
              <w:sz w:val="24"/>
              <w:szCs w:val="24"/>
            </w:rPr>
            <w:t>(Walliman, 2001, p. 15)</w:t>
          </w:r>
          <w:r w:rsidRPr="00E9096A">
            <w:rPr>
              <w:rFonts w:ascii="Arial" w:hAnsi="Arial" w:cs="Arial"/>
              <w:sz w:val="24"/>
              <w:szCs w:val="24"/>
            </w:rPr>
            <w:fldChar w:fldCharType="end"/>
          </w:r>
        </w:sdtContent>
      </w:sdt>
      <w:r w:rsidRPr="00E9096A">
        <w:rPr>
          <w:rFonts w:ascii="Arial" w:hAnsi="Arial" w:cs="Arial"/>
          <w:sz w:val="24"/>
          <w:szCs w:val="24"/>
        </w:rPr>
        <w:t xml:space="preserve">. Under positivism, it is understood that reality is independent of us, it is assumed that the act of examining social reality has no effect on that reality </w:t>
      </w:r>
      <w:sdt>
        <w:sdtPr>
          <w:rPr>
            <w:rFonts w:ascii="Arial" w:hAnsi="Arial" w:cs="Arial"/>
            <w:sz w:val="24"/>
            <w:szCs w:val="24"/>
          </w:rPr>
          <w:id w:val="-289513073"/>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JWC94 \t  \l 2057 </w:instrText>
          </w:r>
          <w:r w:rsidRPr="00E9096A">
            <w:rPr>
              <w:rFonts w:ascii="Arial" w:hAnsi="Arial" w:cs="Arial"/>
              <w:sz w:val="24"/>
              <w:szCs w:val="24"/>
            </w:rPr>
            <w:fldChar w:fldCharType="separate"/>
          </w:r>
          <w:r w:rsidRPr="00E9096A">
            <w:rPr>
              <w:rFonts w:ascii="Arial" w:hAnsi="Arial" w:cs="Arial"/>
              <w:noProof/>
              <w:sz w:val="24"/>
              <w:szCs w:val="24"/>
            </w:rPr>
            <w:t>(Creswell J. W., 1994)</w:t>
          </w:r>
          <w:r w:rsidRPr="00E9096A">
            <w:rPr>
              <w:rFonts w:ascii="Arial" w:hAnsi="Arial" w:cs="Arial"/>
              <w:sz w:val="24"/>
              <w:szCs w:val="24"/>
            </w:rPr>
            <w:fldChar w:fldCharType="end"/>
          </w:r>
        </w:sdtContent>
      </w:sdt>
      <w:r w:rsidRPr="00E9096A">
        <w:rPr>
          <w:rFonts w:ascii="Arial" w:hAnsi="Arial" w:cs="Arial"/>
          <w:sz w:val="24"/>
          <w:szCs w:val="24"/>
        </w:rPr>
        <w:t>.</w:t>
      </w:r>
    </w:p>
    <w:p w14:paraId="3826A22E" w14:textId="77777777" w:rsidR="009E0510" w:rsidRPr="00E9096A" w:rsidRDefault="009E0510" w:rsidP="00E9096A">
      <w:pPr>
        <w:spacing w:line="360" w:lineRule="auto"/>
        <w:rPr>
          <w:rFonts w:ascii="Arial" w:hAnsi="Arial" w:cs="Arial"/>
          <w:sz w:val="24"/>
          <w:szCs w:val="24"/>
        </w:rPr>
      </w:pPr>
    </w:p>
    <w:p w14:paraId="3D28915B" w14:textId="77777777" w:rsidR="009E0510" w:rsidRPr="00E9096A" w:rsidRDefault="009E0510" w:rsidP="00E9096A">
      <w:pPr>
        <w:spacing w:line="360" w:lineRule="auto"/>
        <w:rPr>
          <w:rFonts w:ascii="Arial" w:hAnsi="Arial" w:cs="Arial"/>
          <w:sz w:val="24"/>
          <w:szCs w:val="24"/>
        </w:rPr>
      </w:pPr>
      <w:r w:rsidRPr="00E9096A">
        <w:rPr>
          <w:rFonts w:ascii="Arial" w:hAnsi="Arial" w:cs="Arial"/>
          <w:sz w:val="24"/>
          <w:szCs w:val="24"/>
        </w:rPr>
        <w:t xml:space="preserve">One of the problems with positivism is the limitation imposed on the number of aspects that it is possible to discuss using a survey questionnaire. Questionnaires do not allow for the addition of a number of perspectives for complicated business issues </w:t>
      </w:r>
      <w:sdt>
        <w:sdtPr>
          <w:rPr>
            <w:rFonts w:ascii="Arial" w:hAnsi="Arial" w:cs="Arial"/>
            <w:sz w:val="24"/>
            <w:szCs w:val="24"/>
          </w:rPr>
          <w:id w:val="1241832998"/>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Arc10 \l 2057 </w:instrText>
          </w:r>
          <w:r w:rsidRPr="00E9096A">
            <w:rPr>
              <w:rFonts w:ascii="Arial" w:hAnsi="Arial" w:cs="Arial"/>
              <w:sz w:val="24"/>
              <w:szCs w:val="24"/>
            </w:rPr>
            <w:fldChar w:fldCharType="separate"/>
          </w:r>
          <w:r w:rsidRPr="00E9096A">
            <w:rPr>
              <w:rFonts w:ascii="Arial" w:hAnsi="Arial" w:cs="Arial"/>
              <w:noProof/>
              <w:sz w:val="24"/>
              <w:szCs w:val="24"/>
            </w:rPr>
            <w:t>(Woodside, 2010)</w:t>
          </w:r>
          <w:r w:rsidRPr="00E9096A">
            <w:rPr>
              <w:rFonts w:ascii="Arial" w:hAnsi="Arial" w:cs="Arial"/>
              <w:sz w:val="24"/>
              <w:szCs w:val="24"/>
            </w:rPr>
            <w:fldChar w:fldCharType="end"/>
          </w:r>
        </w:sdtContent>
      </w:sdt>
      <w:r w:rsidRPr="00E9096A">
        <w:rPr>
          <w:rFonts w:ascii="Arial" w:hAnsi="Arial" w:cs="Arial"/>
          <w:sz w:val="24"/>
          <w:szCs w:val="24"/>
        </w:rPr>
        <w:t>.</w:t>
      </w:r>
    </w:p>
    <w:p w14:paraId="585D374F" w14:textId="77777777" w:rsidR="009E0510" w:rsidRPr="00E9096A" w:rsidRDefault="009E0510" w:rsidP="00E9096A">
      <w:pPr>
        <w:spacing w:line="360" w:lineRule="auto"/>
        <w:rPr>
          <w:rFonts w:ascii="Arial" w:hAnsi="Arial" w:cs="Arial"/>
          <w:sz w:val="24"/>
          <w:szCs w:val="24"/>
        </w:rPr>
      </w:pPr>
    </w:p>
    <w:p w14:paraId="0B1FB715" w14:textId="77777777" w:rsidR="009E0510" w:rsidRPr="00E9096A" w:rsidRDefault="009E0510" w:rsidP="00E9096A">
      <w:pPr>
        <w:spacing w:line="360" w:lineRule="auto"/>
        <w:rPr>
          <w:rFonts w:ascii="Arial" w:hAnsi="Arial" w:cs="Arial"/>
          <w:sz w:val="24"/>
          <w:szCs w:val="24"/>
        </w:rPr>
      </w:pPr>
      <w:r w:rsidRPr="00E9096A">
        <w:rPr>
          <w:rFonts w:ascii="Arial" w:hAnsi="Arial" w:cs="Arial"/>
          <w:sz w:val="24"/>
          <w:szCs w:val="24"/>
        </w:rPr>
        <w:t xml:space="preserve">Within the positivism paradigm, the ontology assumes one reality, where the researcher is detached from the subject of the research and uses an objective epistemology </w:t>
      </w:r>
      <w:sdt>
        <w:sdtPr>
          <w:rPr>
            <w:rFonts w:ascii="Arial" w:hAnsi="Arial" w:cs="Arial"/>
            <w:sz w:val="24"/>
            <w:szCs w:val="24"/>
          </w:rPr>
          <w:id w:val="223568630"/>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Mar09 \l 2057 </w:instrText>
          </w:r>
          <w:r w:rsidRPr="00E9096A">
            <w:rPr>
              <w:rFonts w:ascii="Arial" w:hAnsi="Arial" w:cs="Arial"/>
              <w:sz w:val="24"/>
              <w:szCs w:val="24"/>
            </w:rPr>
            <w:fldChar w:fldCharType="separate"/>
          </w:r>
          <w:r w:rsidRPr="00E9096A">
            <w:rPr>
              <w:rFonts w:ascii="Arial" w:hAnsi="Arial" w:cs="Arial"/>
              <w:noProof/>
              <w:sz w:val="24"/>
              <w:szCs w:val="24"/>
            </w:rPr>
            <w:t>(Glynn, 2009)</w:t>
          </w:r>
          <w:r w:rsidRPr="00E9096A">
            <w:rPr>
              <w:rFonts w:ascii="Arial" w:hAnsi="Arial" w:cs="Arial"/>
              <w:sz w:val="24"/>
              <w:szCs w:val="24"/>
            </w:rPr>
            <w:fldChar w:fldCharType="end"/>
          </w:r>
        </w:sdtContent>
      </w:sdt>
      <w:r w:rsidRPr="00E9096A">
        <w:rPr>
          <w:rFonts w:ascii="Arial" w:hAnsi="Arial" w:cs="Arial"/>
          <w:sz w:val="24"/>
          <w:szCs w:val="24"/>
        </w:rPr>
        <w:t xml:space="preserve">. The essence of the positivistic paradigm is observer independence, value-freedom, causality, hypothetico-deductive, operationalisation, reductionism, generalisation and cross-sectional analysis </w:t>
      </w:r>
      <w:r w:rsidRPr="00E9096A">
        <w:rPr>
          <w:rFonts w:ascii="Arial" w:hAnsi="Arial" w:cs="Arial"/>
          <w:noProof/>
          <w:sz w:val="24"/>
          <w:szCs w:val="24"/>
        </w:rPr>
        <w:t>(Easterby-Smith, et al., 1995)</w:t>
      </w:r>
      <w:r w:rsidRPr="00E9096A">
        <w:rPr>
          <w:rFonts w:ascii="Arial" w:hAnsi="Arial" w:cs="Arial"/>
          <w:sz w:val="24"/>
          <w:szCs w:val="24"/>
        </w:rPr>
        <w:t xml:space="preserve">. This nature of research asserts a structured methodology to ensure reproduction and focus on observations that lend themselves to statistical analysis </w:t>
      </w:r>
      <w:sdt>
        <w:sdtPr>
          <w:rPr>
            <w:rFonts w:ascii="Arial" w:hAnsi="Arial" w:cs="Arial"/>
            <w:sz w:val="24"/>
            <w:szCs w:val="24"/>
          </w:rPr>
          <w:id w:val="-63116435"/>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LMG08 \l 2057 </w:instrText>
          </w:r>
          <w:r w:rsidRPr="00E9096A">
            <w:rPr>
              <w:rFonts w:ascii="Arial" w:hAnsi="Arial" w:cs="Arial"/>
              <w:sz w:val="24"/>
              <w:szCs w:val="24"/>
            </w:rPr>
            <w:fldChar w:fldCharType="separate"/>
          </w:r>
          <w:r w:rsidRPr="00E9096A">
            <w:rPr>
              <w:rFonts w:ascii="Arial" w:hAnsi="Arial" w:cs="Arial"/>
              <w:noProof/>
              <w:sz w:val="24"/>
              <w:szCs w:val="24"/>
            </w:rPr>
            <w:t>(Given, 2008)</w:t>
          </w:r>
          <w:r w:rsidRPr="00E9096A">
            <w:rPr>
              <w:rFonts w:ascii="Arial" w:hAnsi="Arial" w:cs="Arial"/>
              <w:sz w:val="24"/>
              <w:szCs w:val="24"/>
            </w:rPr>
            <w:fldChar w:fldCharType="end"/>
          </w:r>
        </w:sdtContent>
      </w:sdt>
      <w:r w:rsidRPr="00E9096A">
        <w:rPr>
          <w:rFonts w:ascii="Arial" w:hAnsi="Arial" w:cs="Arial"/>
          <w:sz w:val="24"/>
          <w:szCs w:val="24"/>
        </w:rPr>
        <w:t xml:space="preserve">. </w:t>
      </w:r>
    </w:p>
    <w:p w14:paraId="5ABF4AE3" w14:textId="77777777" w:rsidR="009E0510" w:rsidRPr="00E9096A" w:rsidRDefault="009E0510" w:rsidP="00E9096A">
      <w:pPr>
        <w:spacing w:line="360" w:lineRule="auto"/>
        <w:rPr>
          <w:rFonts w:ascii="Arial" w:hAnsi="Arial" w:cs="Arial"/>
          <w:sz w:val="24"/>
          <w:szCs w:val="24"/>
        </w:rPr>
      </w:pPr>
    </w:p>
    <w:p w14:paraId="77A8D162" w14:textId="77777777" w:rsidR="009E0510" w:rsidRPr="00E9096A" w:rsidRDefault="009E0510" w:rsidP="00E9096A">
      <w:pPr>
        <w:spacing w:line="360" w:lineRule="auto"/>
        <w:rPr>
          <w:rFonts w:ascii="Arial" w:hAnsi="Arial" w:cs="Arial"/>
          <w:sz w:val="24"/>
          <w:szCs w:val="24"/>
        </w:rPr>
      </w:pPr>
      <w:r w:rsidRPr="00E9096A">
        <w:rPr>
          <w:rFonts w:ascii="Arial" w:hAnsi="Arial" w:cs="Arial"/>
          <w:sz w:val="24"/>
          <w:szCs w:val="24"/>
        </w:rPr>
        <w:lastRenderedPageBreak/>
        <w:t>Given that the focal point of this research is to gain a more in depth insight and understanding into the way in which SMEs use marketing and the use of personal contact networking, a paradigm is required which allows magnitude for the expansion of a greater understanding of the phenomena. The phenomenological paradigm is more consistent with an approach for studying and interpreting the behaviour, experiences and perspectives of a small sample of the professional participants of this study.</w:t>
      </w:r>
    </w:p>
    <w:p w14:paraId="2275A486" w14:textId="77777777" w:rsidR="009E0510" w:rsidRPr="00E9096A" w:rsidRDefault="009E0510" w:rsidP="00E9096A">
      <w:pPr>
        <w:spacing w:line="360" w:lineRule="auto"/>
        <w:rPr>
          <w:rFonts w:ascii="Arial" w:hAnsi="Arial" w:cs="Arial"/>
          <w:sz w:val="24"/>
          <w:szCs w:val="24"/>
        </w:rPr>
      </w:pPr>
    </w:p>
    <w:p w14:paraId="16356F57" w14:textId="77777777" w:rsidR="009E0510" w:rsidRPr="00E9096A" w:rsidRDefault="009E0510" w:rsidP="00E9096A">
      <w:pPr>
        <w:spacing w:line="360" w:lineRule="auto"/>
        <w:rPr>
          <w:rFonts w:ascii="Arial" w:hAnsi="Arial" w:cs="Arial"/>
          <w:sz w:val="24"/>
          <w:szCs w:val="24"/>
        </w:rPr>
      </w:pPr>
      <w:r w:rsidRPr="00E9096A">
        <w:rPr>
          <w:rFonts w:ascii="Arial" w:hAnsi="Arial" w:cs="Arial"/>
          <w:sz w:val="24"/>
          <w:szCs w:val="24"/>
        </w:rPr>
        <w:t xml:space="preserve">If the positivist approach is chosen, the research will lose the individuality and value of distinct life experiences, restraining analytic processes to comparing variables across cases with minute or no context in which to understand those cases on their own virtues </w:t>
      </w:r>
      <w:sdt>
        <w:sdtPr>
          <w:rPr>
            <w:rFonts w:ascii="Arial" w:hAnsi="Arial" w:cs="Arial"/>
            <w:sz w:val="24"/>
            <w:szCs w:val="24"/>
          </w:rPr>
          <w:id w:val="-486168832"/>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MQP90 \l 2057 </w:instrText>
          </w:r>
          <w:r w:rsidRPr="00E9096A">
            <w:rPr>
              <w:rFonts w:ascii="Arial" w:hAnsi="Arial" w:cs="Arial"/>
              <w:sz w:val="24"/>
              <w:szCs w:val="24"/>
            </w:rPr>
            <w:fldChar w:fldCharType="separate"/>
          </w:r>
          <w:r w:rsidRPr="00E9096A">
            <w:rPr>
              <w:rFonts w:ascii="Arial" w:hAnsi="Arial" w:cs="Arial"/>
              <w:noProof/>
              <w:sz w:val="24"/>
              <w:szCs w:val="24"/>
            </w:rPr>
            <w:t>(Patton, Qualitative evaluation and research methods, 1990)</w:t>
          </w:r>
          <w:r w:rsidRPr="00E9096A">
            <w:rPr>
              <w:rFonts w:ascii="Arial" w:hAnsi="Arial" w:cs="Arial"/>
              <w:sz w:val="24"/>
              <w:szCs w:val="24"/>
            </w:rPr>
            <w:fldChar w:fldCharType="end"/>
          </w:r>
        </w:sdtContent>
      </w:sdt>
      <w:r w:rsidRPr="00E9096A">
        <w:rPr>
          <w:rFonts w:ascii="Arial" w:hAnsi="Arial" w:cs="Arial"/>
          <w:sz w:val="24"/>
          <w:szCs w:val="24"/>
        </w:rPr>
        <w:t xml:space="preserve">. Remenyi et al. </w:t>
      </w:r>
      <w:sdt>
        <w:sdtPr>
          <w:rPr>
            <w:rFonts w:ascii="Arial" w:hAnsi="Arial" w:cs="Arial"/>
            <w:sz w:val="24"/>
            <w:szCs w:val="24"/>
          </w:rPr>
          <w:id w:val="-1009218956"/>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Rem03 \p 33 \n  \t  \l 2057 </w:instrText>
          </w:r>
          <w:r w:rsidRPr="00E9096A">
            <w:rPr>
              <w:rFonts w:ascii="Arial" w:hAnsi="Arial" w:cs="Arial"/>
              <w:sz w:val="24"/>
              <w:szCs w:val="24"/>
            </w:rPr>
            <w:fldChar w:fldCharType="separate"/>
          </w:r>
          <w:r w:rsidRPr="00E9096A">
            <w:rPr>
              <w:rFonts w:ascii="Arial" w:hAnsi="Arial" w:cs="Arial"/>
              <w:noProof/>
              <w:sz w:val="24"/>
              <w:szCs w:val="24"/>
            </w:rPr>
            <w:t>(2003, p. 33)</w:t>
          </w:r>
          <w:r w:rsidRPr="00E9096A">
            <w:rPr>
              <w:rFonts w:ascii="Arial" w:hAnsi="Arial" w:cs="Arial"/>
              <w:sz w:val="24"/>
              <w:szCs w:val="24"/>
            </w:rPr>
            <w:fldChar w:fldCharType="end"/>
          </w:r>
        </w:sdtContent>
      </w:sdt>
      <w:r w:rsidRPr="00E9096A">
        <w:rPr>
          <w:rFonts w:ascii="Arial" w:hAnsi="Arial" w:cs="Arial"/>
          <w:sz w:val="24"/>
          <w:szCs w:val="24"/>
        </w:rPr>
        <w:t xml:space="preserve"> imply that “positivism is not regarded as an approach that will lead to interesting or profound insights into complex problems in the field of business and management studies.” </w:t>
      </w:r>
    </w:p>
    <w:p w14:paraId="1AFD1B19" w14:textId="77777777" w:rsidR="009E0510" w:rsidRPr="00E9096A" w:rsidRDefault="009E0510" w:rsidP="00E9096A">
      <w:pPr>
        <w:spacing w:line="360" w:lineRule="auto"/>
        <w:rPr>
          <w:rFonts w:ascii="Arial" w:hAnsi="Arial" w:cs="Arial"/>
          <w:sz w:val="24"/>
          <w:szCs w:val="24"/>
        </w:rPr>
      </w:pPr>
    </w:p>
    <w:p w14:paraId="7B055449" w14:textId="77777777" w:rsidR="009E0510" w:rsidRPr="00E9096A" w:rsidRDefault="009E0510" w:rsidP="00E9096A">
      <w:pPr>
        <w:spacing w:line="360" w:lineRule="auto"/>
        <w:rPr>
          <w:rFonts w:ascii="Arial" w:hAnsi="Arial" w:cs="Arial"/>
          <w:sz w:val="24"/>
          <w:szCs w:val="24"/>
        </w:rPr>
      </w:pPr>
      <w:r w:rsidRPr="00E9096A">
        <w:rPr>
          <w:rFonts w:ascii="Arial" w:hAnsi="Arial" w:cs="Arial"/>
          <w:sz w:val="24"/>
          <w:szCs w:val="24"/>
        </w:rPr>
        <w:t xml:space="preserve">The choice to not use the positivistic paradigm was made on the foundation of a series of assumptions. In terms of ontology, where issues relate to the nature of reality and its characteristics. When researcher conducts qualitative research, they are accepting the idea of multiple realities. Various researchers accept different realities, as do also the individuals being studied and the audience of a qualitative study </w:t>
      </w:r>
      <w:sdt>
        <w:sdtPr>
          <w:rPr>
            <w:rFonts w:ascii="Arial" w:hAnsi="Arial" w:cs="Arial"/>
            <w:sz w:val="24"/>
            <w:szCs w:val="24"/>
          </w:rPr>
          <w:id w:val="-885097853"/>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Joh071 \l 2057 </w:instrText>
          </w:r>
          <w:r w:rsidRPr="00E9096A">
            <w:rPr>
              <w:rFonts w:ascii="Arial" w:hAnsi="Arial" w:cs="Arial"/>
              <w:sz w:val="24"/>
              <w:szCs w:val="24"/>
            </w:rPr>
            <w:fldChar w:fldCharType="separate"/>
          </w:r>
          <w:r w:rsidRPr="00E9096A">
            <w:rPr>
              <w:rFonts w:ascii="Arial" w:hAnsi="Arial" w:cs="Arial"/>
              <w:noProof/>
              <w:sz w:val="24"/>
              <w:szCs w:val="24"/>
            </w:rPr>
            <w:t>(Creswell J. W., 2007)</w:t>
          </w:r>
          <w:r w:rsidRPr="00E9096A">
            <w:rPr>
              <w:rFonts w:ascii="Arial" w:hAnsi="Arial" w:cs="Arial"/>
              <w:sz w:val="24"/>
              <w:szCs w:val="24"/>
            </w:rPr>
            <w:fldChar w:fldCharType="end"/>
          </w:r>
        </w:sdtContent>
      </w:sdt>
      <w:r w:rsidRPr="00E9096A">
        <w:rPr>
          <w:rFonts w:ascii="Arial" w:hAnsi="Arial" w:cs="Arial"/>
          <w:sz w:val="24"/>
          <w:szCs w:val="24"/>
        </w:rPr>
        <w:t xml:space="preserve">. When researchers assemble a phenomenology, they account how individuals participating in the study view their experiences differently </w:t>
      </w:r>
      <w:sdt>
        <w:sdtPr>
          <w:rPr>
            <w:rFonts w:ascii="Arial" w:hAnsi="Arial" w:cs="Arial"/>
            <w:sz w:val="24"/>
            <w:szCs w:val="24"/>
          </w:rPr>
          <w:id w:val="-1217355508"/>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Cla94 \l 2057 </w:instrText>
          </w:r>
          <w:r w:rsidRPr="00E9096A">
            <w:rPr>
              <w:rFonts w:ascii="Arial" w:hAnsi="Arial" w:cs="Arial"/>
              <w:sz w:val="24"/>
              <w:szCs w:val="24"/>
            </w:rPr>
            <w:fldChar w:fldCharType="separate"/>
          </w:r>
          <w:r w:rsidRPr="00E9096A">
            <w:rPr>
              <w:rFonts w:ascii="Arial" w:hAnsi="Arial" w:cs="Arial"/>
              <w:noProof/>
              <w:sz w:val="24"/>
              <w:szCs w:val="24"/>
            </w:rPr>
            <w:t>(Moustakas, 1994)</w:t>
          </w:r>
          <w:r w:rsidRPr="00E9096A">
            <w:rPr>
              <w:rFonts w:ascii="Arial" w:hAnsi="Arial" w:cs="Arial"/>
              <w:sz w:val="24"/>
              <w:szCs w:val="24"/>
            </w:rPr>
            <w:fldChar w:fldCharType="end"/>
          </w:r>
        </w:sdtContent>
      </w:sdt>
      <w:r w:rsidRPr="00E9096A">
        <w:rPr>
          <w:rFonts w:ascii="Arial" w:hAnsi="Arial" w:cs="Arial"/>
          <w:sz w:val="24"/>
          <w:szCs w:val="24"/>
        </w:rPr>
        <w:t xml:space="preserve">. </w:t>
      </w:r>
    </w:p>
    <w:p w14:paraId="167F7C4B" w14:textId="77777777" w:rsidR="009E0510" w:rsidRPr="00E9096A" w:rsidRDefault="009E0510" w:rsidP="00E9096A">
      <w:pPr>
        <w:spacing w:line="360" w:lineRule="auto"/>
        <w:rPr>
          <w:rFonts w:ascii="Arial" w:hAnsi="Arial" w:cs="Arial"/>
          <w:sz w:val="24"/>
          <w:szCs w:val="24"/>
        </w:rPr>
      </w:pPr>
    </w:p>
    <w:p w14:paraId="33D001D1" w14:textId="77777777" w:rsidR="009E0510" w:rsidRPr="00E9096A" w:rsidRDefault="009E0510" w:rsidP="00E9096A">
      <w:pPr>
        <w:spacing w:line="360" w:lineRule="auto"/>
        <w:rPr>
          <w:rFonts w:ascii="Arial" w:hAnsi="Arial" w:cs="Arial"/>
          <w:sz w:val="24"/>
          <w:szCs w:val="24"/>
        </w:rPr>
      </w:pPr>
      <w:r w:rsidRPr="00E9096A">
        <w:rPr>
          <w:rFonts w:ascii="Arial" w:hAnsi="Arial" w:cs="Arial"/>
          <w:sz w:val="24"/>
          <w:szCs w:val="24"/>
        </w:rPr>
        <w:t xml:space="preserve">In terms of epistemological, conducting a qualitative study means that researchers try to get as close as possible to the participants being studied. In practice, qualitative researchers administer their studies in the ‘field’, where the participants work- these are key contexts for understanding what the participants are stating </w:t>
      </w:r>
      <w:sdt>
        <w:sdtPr>
          <w:rPr>
            <w:rFonts w:ascii="Arial" w:hAnsi="Arial" w:cs="Arial"/>
            <w:sz w:val="24"/>
            <w:szCs w:val="24"/>
          </w:rPr>
          <w:id w:val="172227055"/>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Joh071 \l 2057 </w:instrText>
          </w:r>
          <w:r w:rsidRPr="00E9096A">
            <w:rPr>
              <w:rFonts w:ascii="Arial" w:hAnsi="Arial" w:cs="Arial"/>
              <w:sz w:val="24"/>
              <w:szCs w:val="24"/>
            </w:rPr>
            <w:fldChar w:fldCharType="separate"/>
          </w:r>
          <w:r w:rsidRPr="00E9096A">
            <w:rPr>
              <w:rFonts w:ascii="Arial" w:hAnsi="Arial" w:cs="Arial"/>
              <w:noProof/>
              <w:sz w:val="24"/>
              <w:szCs w:val="24"/>
            </w:rPr>
            <w:t>(Creswell J. W., 2007)</w:t>
          </w:r>
          <w:r w:rsidRPr="00E9096A">
            <w:rPr>
              <w:rFonts w:ascii="Arial" w:hAnsi="Arial" w:cs="Arial"/>
              <w:sz w:val="24"/>
              <w:szCs w:val="24"/>
            </w:rPr>
            <w:fldChar w:fldCharType="end"/>
          </w:r>
        </w:sdtContent>
      </w:sdt>
      <w:r w:rsidRPr="00E9096A">
        <w:rPr>
          <w:rFonts w:ascii="Arial" w:hAnsi="Arial" w:cs="Arial"/>
          <w:sz w:val="24"/>
          <w:szCs w:val="24"/>
        </w:rPr>
        <w:t xml:space="preserve">. As the researcher stated personal experience and a strong interest in the subject under study, there can be no doubt of the independence in the </w:t>
      </w:r>
      <w:r w:rsidRPr="00E9096A">
        <w:rPr>
          <w:rFonts w:ascii="Arial" w:hAnsi="Arial" w:cs="Arial"/>
          <w:sz w:val="24"/>
          <w:szCs w:val="24"/>
        </w:rPr>
        <w:lastRenderedPageBreak/>
        <w:t>study. The researcher will be working closely with the sources of data in order to answer the research questions. It is a credible phenomenological method for the researcher to determine the results of the marketing activities and how personal contact networking is used completely on their own experiences, responses and opinions.</w:t>
      </w:r>
    </w:p>
    <w:p w14:paraId="4DE28E16" w14:textId="77777777" w:rsidR="009E0510" w:rsidRPr="00E9096A" w:rsidRDefault="009E0510" w:rsidP="00E9096A">
      <w:pPr>
        <w:spacing w:line="360" w:lineRule="auto"/>
        <w:rPr>
          <w:rFonts w:ascii="Arial" w:hAnsi="Arial" w:cs="Arial"/>
          <w:sz w:val="24"/>
          <w:szCs w:val="24"/>
        </w:rPr>
      </w:pPr>
    </w:p>
    <w:p w14:paraId="0771AFB2" w14:textId="77777777" w:rsidR="009E0510" w:rsidRPr="00E9096A" w:rsidRDefault="009E0510" w:rsidP="00E9096A">
      <w:pPr>
        <w:spacing w:line="360" w:lineRule="auto"/>
        <w:rPr>
          <w:rFonts w:ascii="Arial" w:hAnsi="Arial" w:cs="Arial"/>
          <w:sz w:val="24"/>
          <w:szCs w:val="24"/>
        </w:rPr>
      </w:pPr>
      <w:r w:rsidRPr="00E9096A">
        <w:rPr>
          <w:rFonts w:ascii="Arial" w:hAnsi="Arial" w:cs="Arial"/>
          <w:sz w:val="24"/>
          <w:szCs w:val="24"/>
        </w:rPr>
        <w:t xml:space="preserve">From the axiological assumption, the researcher has values, even if they are not being made obvious. These values contribute to determine what are observed as facts and the interpretations gathered from them. This means it is important that the researcher’s biases are considered at all stages of the study </w:t>
      </w:r>
      <w:sdt>
        <w:sdtPr>
          <w:rPr>
            <w:rFonts w:ascii="Arial" w:hAnsi="Arial" w:cs="Arial"/>
            <w:sz w:val="24"/>
            <w:szCs w:val="24"/>
          </w:rPr>
          <w:id w:val="-1297291696"/>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Col0910 \l 2057 </w:instrText>
          </w:r>
          <w:r w:rsidRPr="00E9096A">
            <w:rPr>
              <w:rFonts w:ascii="Arial" w:hAnsi="Arial" w:cs="Arial"/>
              <w:sz w:val="24"/>
              <w:szCs w:val="24"/>
            </w:rPr>
            <w:fldChar w:fldCharType="separate"/>
          </w:r>
          <w:r w:rsidRPr="00E9096A">
            <w:rPr>
              <w:rFonts w:ascii="Arial" w:hAnsi="Arial" w:cs="Arial"/>
              <w:noProof/>
              <w:sz w:val="24"/>
              <w:szCs w:val="24"/>
            </w:rPr>
            <w:t>(Collis &amp; Hussey, 2009)</w:t>
          </w:r>
          <w:r w:rsidRPr="00E9096A">
            <w:rPr>
              <w:rFonts w:ascii="Arial" w:hAnsi="Arial" w:cs="Arial"/>
              <w:sz w:val="24"/>
              <w:szCs w:val="24"/>
            </w:rPr>
            <w:fldChar w:fldCharType="end"/>
          </w:r>
        </w:sdtContent>
      </w:sdt>
      <w:r w:rsidRPr="00E9096A">
        <w:rPr>
          <w:rFonts w:ascii="Arial" w:hAnsi="Arial" w:cs="Arial"/>
          <w:sz w:val="24"/>
          <w:szCs w:val="24"/>
        </w:rPr>
        <w:t>.</w:t>
      </w:r>
    </w:p>
    <w:p w14:paraId="2F6E0101" w14:textId="77777777" w:rsidR="009E0510" w:rsidRPr="00E9096A" w:rsidRDefault="009E0510" w:rsidP="00E9096A">
      <w:pPr>
        <w:spacing w:line="360" w:lineRule="auto"/>
        <w:rPr>
          <w:rFonts w:ascii="Arial" w:hAnsi="Arial" w:cs="Arial"/>
          <w:sz w:val="24"/>
          <w:szCs w:val="24"/>
        </w:rPr>
      </w:pPr>
    </w:p>
    <w:p w14:paraId="2A2945D4" w14:textId="77777777" w:rsidR="009E0510" w:rsidRPr="00E9096A" w:rsidRDefault="009E0510" w:rsidP="00E9096A">
      <w:pPr>
        <w:spacing w:line="360" w:lineRule="auto"/>
        <w:rPr>
          <w:rFonts w:ascii="Arial" w:hAnsi="Arial" w:cs="Arial"/>
          <w:sz w:val="24"/>
          <w:szCs w:val="24"/>
        </w:rPr>
      </w:pPr>
      <w:r w:rsidRPr="00E9096A">
        <w:rPr>
          <w:rFonts w:ascii="Arial" w:hAnsi="Arial" w:cs="Arial"/>
          <w:sz w:val="24"/>
          <w:szCs w:val="24"/>
        </w:rPr>
        <w:t xml:space="preserve">Also the elements linked with the two research paradigms also indicate that the phenomenological approach is superior in this study </w:t>
      </w:r>
      <w:sdt>
        <w:sdtPr>
          <w:rPr>
            <w:rFonts w:ascii="Arial" w:hAnsi="Arial" w:cs="Arial"/>
            <w:sz w:val="24"/>
            <w:szCs w:val="24"/>
          </w:rPr>
          <w:id w:val="-1886794204"/>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Col0910 \l 2057 </w:instrText>
          </w:r>
          <w:r w:rsidRPr="00E9096A">
            <w:rPr>
              <w:rFonts w:ascii="Arial" w:hAnsi="Arial" w:cs="Arial"/>
              <w:sz w:val="24"/>
              <w:szCs w:val="24"/>
            </w:rPr>
            <w:fldChar w:fldCharType="separate"/>
          </w:r>
          <w:r w:rsidRPr="00E9096A">
            <w:rPr>
              <w:rFonts w:ascii="Arial" w:hAnsi="Arial" w:cs="Arial"/>
              <w:noProof/>
              <w:sz w:val="24"/>
              <w:szCs w:val="24"/>
            </w:rPr>
            <w:t>(Collis &amp; Hussey, 2009)</w:t>
          </w:r>
          <w:r w:rsidRPr="00E9096A">
            <w:rPr>
              <w:rFonts w:ascii="Arial" w:hAnsi="Arial" w:cs="Arial"/>
              <w:sz w:val="24"/>
              <w:szCs w:val="24"/>
            </w:rPr>
            <w:fldChar w:fldCharType="end"/>
          </w:r>
        </w:sdtContent>
      </w:sdt>
      <w:r w:rsidRPr="00E9096A">
        <w:rPr>
          <w:rFonts w:ascii="Arial" w:hAnsi="Arial" w:cs="Arial"/>
          <w:sz w:val="24"/>
          <w:szCs w:val="24"/>
        </w:rPr>
        <w:t xml:space="preserve">. The study will contain a small sample of participants, this is an element of a phenomenological paradigm, in contrast a positivistic paradigm would use large sample sizes. The results of communications with SME owner/manager’s, as well as the researchers’ own opinions, will be qualitative and subjective. This means the opinions of the SME owner/manager’s will be seen as having high validity, but low reliability. From a phenomenological point of view, the study will look to allow findings to be generalised from one setting to another similar setting </w:t>
      </w:r>
      <w:sdt>
        <w:sdtPr>
          <w:rPr>
            <w:rFonts w:ascii="Arial" w:hAnsi="Arial" w:cs="Arial"/>
            <w:sz w:val="24"/>
            <w:szCs w:val="24"/>
          </w:rPr>
          <w:id w:val="-2132005495"/>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Col0910 \l 2057 </w:instrText>
          </w:r>
          <w:r w:rsidRPr="00E9096A">
            <w:rPr>
              <w:rFonts w:ascii="Arial" w:hAnsi="Arial" w:cs="Arial"/>
              <w:sz w:val="24"/>
              <w:szCs w:val="24"/>
            </w:rPr>
            <w:fldChar w:fldCharType="separate"/>
          </w:r>
          <w:r w:rsidRPr="00E9096A">
            <w:rPr>
              <w:rFonts w:ascii="Arial" w:hAnsi="Arial" w:cs="Arial"/>
              <w:noProof/>
              <w:sz w:val="24"/>
              <w:szCs w:val="24"/>
            </w:rPr>
            <w:t>(Collis &amp; Hussey, 2009)</w:t>
          </w:r>
          <w:r w:rsidRPr="00E9096A">
            <w:rPr>
              <w:rFonts w:ascii="Arial" w:hAnsi="Arial" w:cs="Arial"/>
              <w:sz w:val="24"/>
              <w:szCs w:val="24"/>
            </w:rPr>
            <w:fldChar w:fldCharType="end"/>
          </w:r>
        </w:sdtContent>
      </w:sdt>
      <w:r w:rsidRPr="00E9096A">
        <w:rPr>
          <w:rFonts w:ascii="Arial" w:hAnsi="Arial" w:cs="Arial"/>
          <w:sz w:val="24"/>
          <w:szCs w:val="24"/>
        </w:rPr>
        <w:t>.</w:t>
      </w:r>
    </w:p>
    <w:p w14:paraId="0C688DEA" w14:textId="77777777" w:rsidR="009E0510" w:rsidRPr="00E9096A" w:rsidRDefault="00124F2D" w:rsidP="00E9096A">
      <w:pPr>
        <w:pStyle w:val="Heading1"/>
      </w:pPr>
      <w:bookmarkStart w:id="20" w:name="_Toc481582382"/>
      <w:r>
        <w:t xml:space="preserve">3.2 </w:t>
      </w:r>
      <w:r w:rsidR="009E0510" w:rsidRPr="00E9096A">
        <w:t>Sample</w:t>
      </w:r>
      <w:bookmarkEnd w:id="20"/>
    </w:p>
    <w:p w14:paraId="221910D1" w14:textId="77777777" w:rsidR="009E0510" w:rsidRPr="00E9096A" w:rsidRDefault="009E0510" w:rsidP="00E9096A">
      <w:pPr>
        <w:spacing w:line="360" w:lineRule="auto"/>
        <w:rPr>
          <w:rFonts w:ascii="Arial" w:hAnsi="Arial" w:cs="Arial"/>
          <w:sz w:val="24"/>
          <w:szCs w:val="24"/>
        </w:rPr>
      </w:pPr>
    </w:p>
    <w:p w14:paraId="36A6EE5B" w14:textId="77777777" w:rsidR="009E0510" w:rsidRPr="00E9096A" w:rsidRDefault="009E0510" w:rsidP="00E9096A">
      <w:pPr>
        <w:spacing w:line="360" w:lineRule="auto"/>
        <w:rPr>
          <w:rFonts w:ascii="Arial" w:hAnsi="Arial" w:cs="Arial"/>
          <w:sz w:val="24"/>
          <w:szCs w:val="24"/>
        </w:rPr>
      </w:pPr>
      <w:r w:rsidRPr="00E9096A">
        <w:rPr>
          <w:rFonts w:ascii="Arial" w:hAnsi="Arial" w:cs="Arial"/>
          <w:sz w:val="24"/>
          <w:szCs w:val="24"/>
        </w:rPr>
        <w:t xml:space="preserve">Boyd </w:t>
      </w:r>
      <w:sdt>
        <w:sdtPr>
          <w:rPr>
            <w:rFonts w:ascii="Arial" w:hAnsi="Arial" w:cs="Arial"/>
            <w:sz w:val="24"/>
            <w:szCs w:val="24"/>
          </w:rPr>
          <w:id w:val="-1565177505"/>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COB01 \n  \t  \l 2057 </w:instrText>
          </w:r>
          <w:r w:rsidRPr="00E9096A">
            <w:rPr>
              <w:rFonts w:ascii="Arial" w:hAnsi="Arial" w:cs="Arial"/>
              <w:sz w:val="24"/>
              <w:szCs w:val="24"/>
            </w:rPr>
            <w:fldChar w:fldCharType="separate"/>
          </w:r>
          <w:r w:rsidRPr="00E9096A">
            <w:rPr>
              <w:rFonts w:ascii="Arial" w:hAnsi="Arial" w:cs="Arial"/>
              <w:noProof/>
              <w:sz w:val="24"/>
              <w:szCs w:val="24"/>
            </w:rPr>
            <w:t>(2001)</w:t>
          </w:r>
          <w:r w:rsidRPr="00E9096A">
            <w:rPr>
              <w:rFonts w:ascii="Arial" w:hAnsi="Arial" w:cs="Arial"/>
              <w:sz w:val="24"/>
              <w:szCs w:val="24"/>
            </w:rPr>
            <w:fldChar w:fldCharType="end"/>
          </w:r>
        </w:sdtContent>
      </w:sdt>
      <w:r w:rsidRPr="00E9096A">
        <w:rPr>
          <w:rFonts w:ascii="Arial" w:hAnsi="Arial" w:cs="Arial"/>
          <w:sz w:val="24"/>
          <w:szCs w:val="24"/>
        </w:rPr>
        <w:t xml:space="preserve"> regards two to ten participants to be sufficient to reach saturation and Creswell </w:t>
      </w:r>
      <w:sdt>
        <w:sdtPr>
          <w:rPr>
            <w:rFonts w:ascii="Arial" w:hAnsi="Arial" w:cs="Arial"/>
            <w:sz w:val="24"/>
            <w:szCs w:val="24"/>
          </w:rPr>
          <w:id w:val="96990272"/>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JWC98 \p 65 \n  \t  \l 2057 </w:instrText>
          </w:r>
          <w:r w:rsidRPr="00E9096A">
            <w:rPr>
              <w:rFonts w:ascii="Arial" w:hAnsi="Arial" w:cs="Arial"/>
              <w:sz w:val="24"/>
              <w:szCs w:val="24"/>
            </w:rPr>
            <w:fldChar w:fldCharType="separate"/>
          </w:r>
          <w:r w:rsidRPr="00E9096A">
            <w:rPr>
              <w:rFonts w:ascii="Arial" w:hAnsi="Arial" w:cs="Arial"/>
              <w:noProof/>
              <w:sz w:val="24"/>
              <w:szCs w:val="24"/>
            </w:rPr>
            <w:t>(1998, p. 65)</w:t>
          </w:r>
          <w:r w:rsidRPr="00E9096A">
            <w:rPr>
              <w:rFonts w:ascii="Arial" w:hAnsi="Arial" w:cs="Arial"/>
              <w:sz w:val="24"/>
              <w:szCs w:val="24"/>
            </w:rPr>
            <w:fldChar w:fldCharType="end"/>
          </w:r>
        </w:sdtContent>
      </w:sdt>
      <w:r w:rsidRPr="00E9096A">
        <w:rPr>
          <w:rFonts w:ascii="Arial" w:hAnsi="Arial" w:cs="Arial"/>
          <w:sz w:val="24"/>
          <w:szCs w:val="24"/>
        </w:rPr>
        <w:t xml:space="preserve"> recommends “long interviews with up to ten people”. The key element in a phenomenological study is to participate with individuals who will give strong qualitative feedback to the study </w:t>
      </w:r>
      <w:sdt>
        <w:sdtPr>
          <w:rPr>
            <w:rFonts w:ascii="Arial" w:hAnsi="Arial" w:cs="Arial"/>
            <w:sz w:val="24"/>
            <w:szCs w:val="24"/>
          </w:rPr>
          <w:id w:val="-2136409356"/>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Lin85 \l 2057 </w:instrText>
          </w:r>
          <w:r w:rsidRPr="00E9096A">
            <w:rPr>
              <w:rFonts w:ascii="Arial" w:hAnsi="Arial" w:cs="Arial"/>
              <w:sz w:val="24"/>
              <w:szCs w:val="24"/>
            </w:rPr>
            <w:fldChar w:fldCharType="separate"/>
          </w:r>
          <w:r w:rsidRPr="00E9096A">
            <w:rPr>
              <w:rFonts w:ascii="Arial" w:hAnsi="Arial" w:cs="Arial"/>
              <w:noProof/>
              <w:sz w:val="24"/>
              <w:szCs w:val="24"/>
            </w:rPr>
            <w:t>(Lincoln &amp; Guba, 1985)</w:t>
          </w:r>
          <w:r w:rsidRPr="00E9096A">
            <w:rPr>
              <w:rFonts w:ascii="Arial" w:hAnsi="Arial" w:cs="Arial"/>
              <w:sz w:val="24"/>
              <w:szCs w:val="24"/>
            </w:rPr>
            <w:fldChar w:fldCharType="end"/>
          </w:r>
        </w:sdtContent>
      </w:sdt>
      <w:r w:rsidRPr="00E9096A">
        <w:rPr>
          <w:rFonts w:ascii="Arial" w:hAnsi="Arial" w:cs="Arial"/>
          <w:sz w:val="24"/>
          <w:szCs w:val="24"/>
        </w:rPr>
        <w:t xml:space="preserve">. </w:t>
      </w:r>
    </w:p>
    <w:p w14:paraId="3D12D706" w14:textId="77777777" w:rsidR="009E0510" w:rsidRPr="00E9096A" w:rsidRDefault="009E0510" w:rsidP="00E9096A">
      <w:pPr>
        <w:spacing w:line="360" w:lineRule="auto"/>
        <w:rPr>
          <w:rFonts w:ascii="Arial" w:hAnsi="Arial" w:cs="Arial"/>
          <w:sz w:val="24"/>
          <w:szCs w:val="24"/>
        </w:rPr>
      </w:pPr>
    </w:p>
    <w:p w14:paraId="16CFE357" w14:textId="77777777" w:rsidR="009E0510" w:rsidRPr="00E9096A" w:rsidRDefault="009E0510" w:rsidP="00E9096A">
      <w:pPr>
        <w:spacing w:line="360" w:lineRule="auto"/>
        <w:rPr>
          <w:rFonts w:ascii="Arial" w:hAnsi="Arial" w:cs="Arial"/>
          <w:sz w:val="24"/>
          <w:szCs w:val="24"/>
        </w:rPr>
      </w:pPr>
      <w:r w:rsidRPr="00E9096A">
        <w:rPr>
          <w:rFonts w:ascii="Arial" w:hAnsi="Arial" w:cs="Arial"/>
          <w:sz w:val="24"/>
          <w:szCs w:val="24"/>
        </w:rPr>
        <w:lastRenderedPageBreak/>
        <w:t xml:space="preserve">These participants will have an interested in the study and may also be intrigued to receive some reaction and final conclusions from the research. Qualitative research usually has samples that are purposive rather than unplanned </w:t>
      </w:r>
      <w:sdt>
        <w:sdtPr>
          <w:rPr>
            <w:rFonts w:ascii="Arial" w:hAnsi="Arial" w:cs="Arial"/>
            <w:sz w:val="24"/>
            <w:szCs w:val="24"/>
          </w:rPr>
          <w:id w:val="-2000879879"/>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Mil94 \l 2057 </w:instrText>
          </w:r>
          <w:r w:rsidRPr="00E9096A">
            <w:rPr>
              <w:rFonts w:ascii="Arial" w:hAnsi="Arial" w:cs="Arial"/>
              <w:sz w:val="24"/>
              <w:szCs w:val="24"/>
            </w:rPr>
            <w:fldChar w:fldCharType="separate"/>
          </w:r>
          <w:r w:rsidRPr="00E9096A">
            <w:rPr>
              <w:rFonts w:ascii="Arial" w:hAnsi="Arial" w:cs="Arial"/>
              <w:noProof/>
              <w:sz w:val="24"/>
              <w:szCs w:val="24"/>
            </w:rPr>
            <w:t>(Miles &amp; Huberman, 1994)</w:t>
          </w:r>
          <w:r w:rsidRPr="00E9096A">
            <w:rPr>
              <w:rFonts w:ascii="Arial" w:hAnsi="Arial" w:cs="Arial"/>
              <w:sz w:val="24"/>
              <w:szCs w:val="24"/>
            </w:rPr>
            <w:fldChar w:fldCharType="end"/>
          </w:r>
        </w:sdtContent>
      </w:sdt>
      <w:r w:rsidRPr="00E9096A">
        <w:rPr>
          <w:rFonts w:ascii="Arial" w:hAnsi="Arial" w:cs="Arial"/>
          <w:sz w:val="24"/>
          <w:szCs w:val="24"/>
        </w:rPr>
        <w:t>.</w:t>
      </w:r>
    </w:p>
    <w:p w14:paraId="40513222" w14:textId="77777777" w:rsidR="009E0510" w:rsidRPr="00E9096A" w:rsidRDefault="009E0510" w:rsidP="00E9096A">
      <w:pPr>
        <w:spacing w:line="360" w:lineRule="auto"/>
        <w:rPr>
          <w:rFonts w:ascii="Arial" w:hAnsi="Arial" w:cs="Arial"/>
          <w:sz w:val="24"/>
          <w:szCs w:val="24"/>
        </w:rPr>
      </w:pPr>
    </w:p>
    <w:p w14:paraId="05FD1EAB" w14:textId="77777777" w:rsidR="009E0510" w:rsidRPr="00E9096A" w:rsidRDefault="009E0510" w:rsidP="00E9096A">
      <w:pPr>
        <w:spacing w:line="360" w:lineRule="auto"/>
        <w:rPr>
          <w:rFonts w:ascii="Arial" w:hAnsi="Arial" w:cs="Arial"/>
          <w:sz w:val="24"/>
          <w:szCs w:val="24"/>
        </w:rPr>
      </w:pPr>
      <w:r w:rsidRPr="00E9096A">
        <w:rPr>
          <w:rFonts w:ascii="Arial" w:hAnsi="Arial" w:cs="Arial"/>
          <w:sz w:val="24"/>
          <w:szCs w:val="24"/>
        </w:rPr>
        <w:t xml:space="preserve">Bryman and Bell </w:t>
      </w:r>
      <w:sdt>
        <w:sdtPr>
          <w:rPr>
            <w:rFonts w:ascii="Arial" w:hAnsi="Arial" w:cs="Arial"/>
            <w:sz w:val="24"/>
            <w:szCs w:val="24"/>
          </w:rPr>
          <w:id w:val="-99339811"/>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Bry111 \p 429 \n  \t  \l 2057 </w:instrText>
          </w:r>
          <w:r w:rsidRPr="00E9096A">
            <w:rPr>
              <w:rFonts w:ascii="Arial" w:hAnsi="Arial" w:cs="Arial"/>
              <w:sz w:val="24"/>
              <w:szCs w:val="24"/>
            </w:rPr>
            <w:fldChar w:fldCharType="separate"/>
          </w:r>
          <w:r w:rsidRPr="00E9096A">
            <w:rPr>
              <w:rFonts w:ascii="Arial" w:hAnsi="Arial" w:cs="Arial"/>
              <w:noProof/>
              <w:sz w:val="24"/>
              <w:szCs w:val="24"/>
            </w:rPr>
            <w:t>(2011, p. 429)</w:t>
          </w:r>
          <w:r w:rsidRPr="00E9096A">
            <w:rPr>
              <w:rFonts w:ascii="Arial" w:hAnsi="Arial" w:cs="Arial"/>
              <w:sz w:val="24"/>
              <w:szCs w:val="24"/>
            </w:rPr>
            <w:fldChar w:fldCharType="end"/>
          </w:r>
        </w:sdtContent>
      </w:sdt>
      <w:r w:rsidRPr="00E9096A">
        <w:rPr>
          <w:rFonts w:ascii="Arial" w:hAnsi="Arial" w:cs="Arial"/>
          <w:sz w:val="24"/>
          <w:szCs w:val="24"/>
        </w:rPr>
        <w:t xml:space="preserve"> state purposive sampling as “a non-probability form of sampling”, the researcher does not look to sample research participants on a chance basis. The aim of a purposive sample is to sample the participants in a calculated way, so that those sampled are applicable to the research questions that are being discussed. The participants will be selected based on “the strength of their experience of the phenomena under study” </w:t>
      </w:r>
      <w:sdt>
        <w:sdtPr>
          <w:rPr>
            <w:rFonts w:ascii="Arial" w:hAnsi="Arial" w:cs="Arial"/>
            <w:sz w:val="24"/>
            <w:szCs w:val="24"/>
          </w:rPr>
          <w:id w:val="-98264076"/>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Col0910 \p 213 \l 2057 </w:instrText>
          </w:r>
          <w:r w:rsidRPr="00E9096A">
            <w:rPr>
              <w:rFonts w:ascii="Arial" w:hAnsi="Arial" w:cs="Arial"/>
              <w:sz w:val="24"/>
              <w:szCs w:val="24"/>
            </w:rPr>
            <w:fldChar w:fldCharType="separate"/>
          </w:r>
          <w:r w:rsidRPr="00E9096A">
            <w:rPr>
              <w:rFonts w:ascii="Arial" w:hAnsi="Arial" w:cs="Arial"/>
              <w:noProof/>
              <w:sz w:val="24"/>
              <w:szCs w:val="24"/>
            </w:rPr>
            <w:t>(Collis &amp; Hussey, 2009, p. 213)</w:t>
          </w:r>
          <w:r w:rsidRPr="00E9096A">
            <w:rPr>
              <w:rFonts w:ascii="Arial" w:hAnsi="Arial" w:cs="Arial"/>
              <w:sz w:val="24"/>
              <w:szCs w:val="24"/>
            </w:rPr>
            <w:fldChar w:fldCharType="end"/>
          </w:r>
        </w:sdtContent>
      </w:sdt>
      <w:r w:rsidRPr="00E9096A">
        <w:rPr>
          <w:rFonts w:ascii="Arial" w:hAnsi="Arial" w:cs="Arial"/>
          <w:sz w:val="24"/>
          <w:szCs w:val="24"/>
        </w:rPr>
        <w:t>. By doing this, the researcher can establish a sample that meets a criteria of their needs.</w:t>
      </w:r>
    </w:p>
    <w:p w14:paraId="5A8E3134" w14:textId="77777777" w:rsidR="009E0510" w:rsidRPr="00E9096A" w:rsidRDefault="009E0510" w:rsidP="00E9096A">
      <w:pPr>
        <w:spacing w:line="360" w:lineRule="auto"/>
        <w:rPr>
          <w:rFonts w:ascii="Arial" w:hAnsi="Arial" w:cs="Arial"/>
          <w:sz w:val="24"/>
          <w:szCs w:val="24"/>
        </w:rPr>
      </w:pPr>
    </w:p>
    <w:p w14:paraId="1C0282BE" w14:textId="77777777" w:rsidR="009E0510" w:rsidRPr="00E9096A" w:rsidRDefault="009E0510" w:rsidP="00E9096A">
      <w:pPr>
        <w:spacing w:line="360" w:lineRule="auto"/>
        <w:rPr>
          <w:rFonts w:ascii="Arial" w:hAnsi="Arial" w:cs="Arial"/>
          <w:sz w:val="24"/>
          <w:szCs w:val="24"/>
        </w:rPr>
      </w:pPr>
      <w:r w:rsidRPr="00E9096A">
        <w:rPr>
          <w:rFonts w:ascii="Arial" w:hAnsi="Arial" w:cs="Arial"/>
          <w:sz w:val="24"/>
          <w:szCs w:val="24"/>
        </w:rPr>
        <w:t xml:space="preserve">Purposive sampling is often used when working with a small sample of participants </w:t>
      </w:r>
      <w:r w:rsidRPr="00E9096A">
        <w:rPr>
          <w:rFonts w:ascii="Arial" w:hAnsi="Arial" w:cs="Arial"/>
          <w:noProof/>
          <w:sz w:val="24"/>
          <w:szCs w:val="24"/>
        </w:rPr>
        <w:t>(Saunders et al., 2009)</w:t>
      </w:r>
      <w:r w:rsidRPr="00E9096A">
        <w:rPr>
          <w:rFonts w:ascii="Arial" w:hAnsi="Arial" w:cs="Arial"/>
          <w:sz w:val="24"/>
          <w:szCs w:val="24"/>
        </w:rPr>
        <w:t xml:space="preserve">. Patton </w:t>
      </w:r>
      <w:sdt>
        <w:sdtPr>
          <w:rPr>
            <w:rFonts w:ascii="Arial" w:hAnsi="Arial" w:cs="Arial"/>
            <w:sz w:val="24"/>
            <w:szCs w:val="24"/>
          </w:rPr>
          <w:id w:val="-222754806"/>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MQP15 \p 264 \n  \t  \l 2057 </w:instrText>
          </w:r>
          <w:r w:rsidRPr="00E9096A">
            <w:rPr>
              <w:rFonts w:ascii="Arial" w:hAnsi="Arial" w:cs="Arial"/>
              <w:sz w:val="24"/>
              <w:szCs w:val="24"/>
            </w:rPr>
            <w:fldChar w:fldCharType="separate"/>
          </w:r>
          <w:r w:rsidRPr="00E9096A">
            <w:rPr>
              <w:rFonts w:ascii="Arial" w:hAnsi="Arial" w:cs="Arial"/>
              <w:noProof/>
              <w:sz w:val="24"/>
              <w:szCs w:val="24"/>
            </w:rPr>
            <w:t>(2015, p. 264)</w:t>
          </w:r>
          <w:r w:rsidRPr="00E9096A">
            <w:rPr>
              <w:rFonts w:ascii="Arial" w:hAnsi="Arial" w:cs="Arial"/>
              <w:sz w:val="24"/>
              <w:szCs w:val="24"/>
            </w:rPr>
            <w:fldChar w:fldCharType="end"/>
          </w:r>
        </w:sdtContent>
      </w:sdt>
      <w:r w:rsidRPr="00E9096A">
        <w:rPr>
          <w:rFonts w:ascii="Arial" w:hAnsi="Arial" w:cs="Arial"/>
          <w:sz w:val="24"/>
          <w:szCs w:val="24"/>
        </w:rPr>
        <w:t xml:space="preserve"> describes purposeful sampling as “the logic and power of purposeful sampling lie in selecting information-rich cases for in-depth study. Information-rich cases are those from which one can learn a great deal about issues of central importance to the purpose of the inquiry… studying information-rich cases yields insights and in-depth understanding”.</w:t>
      </w:r>
    </w:p>
    <w:p w14:paraId="275E6740" w14:textId="77777777" w:rsidR="009E0510" w:rsidRPr="00E9096A" w:rsidRDefault="009E0510" w:rsidP="00E9096A">
      <w:pPr>
        <w:spacing w:line="360" w:lineRule="auto"/>
        <w:rPr>
          <w:rFonts w:ascii="Arial" w:hAnsi="Arial" w:cs="Arial"/>
          <w:sz w:val="24"/>
          <w:szCs w:val="24"/>
        </w:rPr>
      </w:pPr>
    </w:p>
    <w:p w14:paraId="6BABCCE0" w14:textId="77777777" w:rsidR="009E0510" w:rsidRPr="00E9096A" w:rsidRDefault="009E0510" w:rsidP="00E9096A">
      <w:pPr>
        <w:spacing w:line="360" w:lineRule="auto"/>
        <w:rPr>
          <w:rFonts w:ascii="Arial" w:hAnsi="Arial" w:cs="Arial"/>
          <w:sz w:val="24"/>
          <w:szCs w:val="24"/>
        </w:rPr>
      </w:pPr>
      <w:r w:rsidRPr="00E9096A">
        <w:rPr>
          <w:rFonts w:ascii="Arial" w:hAnsi="Arial" w:cs="Arial"/>
          <w:sz w:val="24"/>
          <w:szCs w:val="24"/>
        </w:rPr>
        <w:t xml:space="preserve">Small samples cannot be referred to as contributing information suitable to the larger population in every scenario </w:t>
      </w:r>
      <w:sdt>
        <w:sdtPr>
          <w:rPr>
            <w:rFonts w:ascii="Arial" w:hAnsi="Arial" w:cs="Arial"/>
            <w:sz w:val="24"/>
            <w:szCs w:val="24"/>
          </w:rPr>
          <w:id w:val="1360392320"/>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Dap94 \l 2057 </w:instrText>
          </w:r>
          <w:r w:rsidRPr="00E9096A">
            <w:rPr>
              <w:rFonts w:ascii="Arial" w:hAnsi="Arial" w:cs="Arial"/>
              <w:sz w:val="24"/>
              <w:szCs w:val="24"/>
            </w:rPr>
            <w:fldChar w:fldCharType="separate"/>
          </w:r>
          <w:r w:rsidRPr="00E9096A">
            <w:rPr>
              <w:rFonts w:ascii="Arial" w:hAnsi="Arial" w:cs="Arial"/>
              <w:noProof/>
              <w:sz w:val="24"/>
              <w:szCs w:val="24"/>
            </w:rPr>
            <w:t>(Johnson D. , 1994)</w:t>
          </w:r>
          <w:r w:rsidRPr="00E9096A">
            <w:rPr>
              <w:rFonts w:ascii="Arial" w:hAnsi="Arial" w:cs="Arial"/>
              <w:sz w:val="24"/>
              <w:szCs w:val="24"/>
            </w:rPr>
            <w:fldChar w:fldCharType="end"/>
          </w:r>
        </w:sdtContent>
      </w:sdt>
      <w:r w:rsidRPr="00E9096A">
        <w:rPr>
          <w:rFonts w:ascii="Arial" w:hAnsi="Arial" w:cs="Arial"/>
          <w:sz w:val="24"/>
          <w:szCs w:val="24"/>
        </w:rPr>
        <w:t xml:space="preserve">. However, the desire of a purposive sample is not to be a statistical portrayal of the greater population but with the objective of obtaining knowledge and data of the phenomena under study </w:t>
      </w:r>
      <w:r w:rsidRPr="00E9096A">
        <w:rPr>
          <w:rFonts w:ascii="Arial" w:hAnsi="Arial" w:cs="Arial"/>
          <w:noProof/>
          <w:sz w:val="24"/>
          <w:szCs w:val="24"/>
        </w:rPr>
        <w:t>(Remenyi, et al., 2003)</w:t>
      </w:r>
      <w:r w:rsidRPr="00E9096A">
        <w:rPr>
          <w:rFonts w:ascii="Arial" w:hAnsi="Arial" w:cs="Arial"/>
          <w:sz w:val="24"/>
          <w:szCs w:val="24"/>
        </w:rPr>
        <w:t xml:space="preserve">. </w:t>
      </w:r>
    </w:p>
    <w:p w14:paraId="38DFAA48" w14:textId="77777777" w:rsidR="009E0510" w:rsidRPr="00E9096A" w:rsidRDefault="009E0510" w:rsidP="00E9096A">
      <w:pPr>
        <w:spacing w:line="360" w:lineRule="auto"/>
        <w:rPr>
          <w:rFonts w:ascii="Arial" w:hAnsi="Arial" w:cs="Arial"/>
          <w:sz w:val="24"/>
          <w:szCs w:val="24"/>
        </w:rPr>
      </w:pPr>
    </w:p>
    <w:p w14:paraId="77945E33" w14:textId="77777777" w:rsidR="009E0510" w:rsidRPr="00E9096A" w:rsidRDefault="009E0510" w:rsidP="00E9096A">
      <w:pPr>
        <w:spacing w:line="360" w:lineRule="auto"/>
        <w:rPr>
          <w:rFonts w:ascii="Arial" w:hAnsi="Arial" w:cs="Arial"/>
          <w:sz w:val="24"/>
          <w:szCs w:val="24"/>
        </w:rPr>
      </w:pPr>
      <w:r w:rsidRPr="00E9096A">
        <w:rPr>
          <w:rFonts w:ascii="Arial" w:hAnsi="Arial" w:cs="Arial"/>
          <w:sz w:val="24"/>
          <w:szCs w:val="24"/>
        </w:rPr>
        <w:t xml:space="preserve">For them reasons, the sample in this study will be purposive and will contain of a small number of SME owner/managers considered to have the experience, knowledge and information to provide valuable concepts and intuition into the marketing activities of SMEs.  It will comprise of four SME owner/managers from </w:t>
      </w:r>
      <w:r w:rsidRPr="00E9096A">
        <w:rPr>
          <w:rFonts w:ascii="Arial" w:hAnsi="Arial" w:cs="Arial"/>
          <w:sz w:val="24"/>
          <w:szCs w:val="24"/>
        </w:rPr>
        <w:lastRenderedPageBreak/>
        <w:t>various industries. The number of employees in the firms will range from two to fifteen and three of the firms will have been established for at least five years with one established for 2 years. New-start up SMEs will not be included in this sample as their owner/ managers may have insufficient knowledge and experience to provide a useful contribution to the study.</w:t>
      </w:r>
    </w:p>
    <w:p w14:paraId="11EEC6C3" w14:textId="77777777" w:rsidR="009E0510" w:rsidRPr="00E9096A" w:rsidRDefault="00120B58" w:rsidP="00E9096A">
      <w:pPr>
        <w:pStyle w:val="Heading1"/>
      </w:pPr>
      <w:bookmarkStart w:id="21" w:name="_Toc481582383"/>
      <w:r>
        <w:t>3.3</w:t>
      </w:r>
      <w:r w:rsidR="00124F2D">
        <w:t xml:space="preserve"> </w:t>
      </w:r>
      <w:r w:rsidR="009E0510" w:rsidRPr="00E9096A">
        <w:t>Research Method</w:t>
      </w:r>
      <w:bookmarkEnd w:id="21"/>
    </w:p>
    <w:p w14:paraId="104BE09D" w14:textId="77777777" w:rsidR="009E0510" w:rsidRPr="00E9096A" w:rsidRDefault="009E0510" w:rsidP="00E9096A">
      <w:pPr>
        <w:spacing w:line="360" w:lineRule="auto"/>
        <w:rPr>
          <w:rFonts w:ascii="Arial" w:hAnsi="Arial" w:cs="Arial"/>
          <w:sz w:val="24"/>
          <w:szCs w:val="24"/>
        </w:rPr>
      </w:pPr>
    </w:p>
    <w:p w14:paraId="49F49C3C" w14:textId="77777777" w:rsidR="009E0510" w:rsidRPr="00E9096A" w:rsidRDefault="009E0510" w:rsidP="00E9096A">
      <w:pPr>
        <w:spacing w:line="360" w:lineRule="auto"/>
        <w:rPr>
          <w:rFonts w:ascii="Arial" w:hAnsi="Arial" w:cs="Arial"/>
          <w:sz w:val="24"/>
          <w:szCs w:val="24"/>
        </w:rPr>
      </w:pPr>
      <w:r w:rsidRPr="00E9096A">
        <w:rPr>
          <w:rFonts w:ascii="Arial" w:hAnsi="Arial" w:cs="Arial"/>
          <w:sz w:val="24"/>
          <w:szCs w:val="24"/>
        </w:rPr>
        <w:t xml:space="preserve">Using a phenomenological paradigm in this research leads to a qualitative methodology. Qualitative research contains a diverse range of research methods. Within the qualitative paradigm the research methods include interviews, critical incident technique, focus groups, questionnaires and observations </w:t>
      </w:r>
      <w:sdt>
        <w:sdtPr>
          <w:rPr>
            <w:rFonts w:ascii="Arial" w:hAnsi="Arial" w:cs="Arial"/>
            <w:sz w:val="24"/>
            <w:szCs w:val="24"/>
          </w:rPr>
          <w:id w:val="322176571"/>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Col0910 \l 2057 </w:instrText>
          </w:r>
          <w:r w:rsidRPr="00E9096A">
            <w:rPr>
              <w:rFonts w:ascii="Arial" w:hAnsi="Arial" w:cs="Arial"/>
              <w:sz w:val="24"/>
              <w:szCs w:val="24"/>
            </w:rPr>
            <w:fldChar w:fldCharType="separate"/>
          </w:r>
          <w:r w:rsidRPr="00E9096A">
            <w:rPr>
              <w:rFonts w:ascii="Arial" w:hAnsi="Arial" w:cs="Arial"/>
              <w:noProof/>
              <w:sz w:val="24"/>
              <w:szCs w:val="24"/>
            </w:rPr>
            <w:t>(Collis &amp; Hussey, 2009)</w:t>
          </w:r>
          <w:r w:rsidRPr="00E9096A">
            <w:rPr>
              <w:rFonts w:ascii="Arial" w:hAnsi="Arial" w:cs="Arial"/>
              <w:sz w:val="24"/>
              <w:szCs w:val="24"/>
            </w:rPr>
            <w:fldChar w:fldCharType="end"/>
          </w:r>
        </w:sdtContent>
      </w:sdt>
      <w:r w:rsidRPr="00E9096A">
        <w:rPr>
          <w:rFonts w:ascii="Arial" w:hAnsi="Arial" w:cs="Arial"/>
          <w:sz w:val="24"/>
          <w:szCs w:val="24"/>
        </w:rPr>
        <w:t>.</w:t>
      </w:r>
    </w:p>
    <w:p w14:paraId="481A8249" w14:textId="77777777" w:rsidR="009E0510" w:rsidRPr="00E9096A" w:rsidRDefault="009E0510" w:rsidP="00E9096A">
      <w:pPr>
        <w:spacing w:line="360" w:lineRule="auto"/>
        <w:rPr>
          <w:rFonts w:ascii="Arial" w:hAnsi="Arial" w:cs="Arial"/>
          <w:sz w:val="24"/>
          <w:szCs w:val="24"/>
        </w:rPr>
      </w:pPr>
    </w:p>
    <w:p w14:paraId="3C051837" w14:textId="77777777" w:rsidR="009E0510" w:rsidRPr="00E9096A" w:rsidRDefault="009E0510" w:rsidP="00E9096A">
      <w:pPr>
        <w:spacing w:line="360" w:lineRule="auto"/>
        <w:rPr>
          <w:rFonts w:ascii="Arial" w:hAnsi="Arial" w:cs="Arial"/>
          <w:sz w:val="24"/>
          <w:szCs w:val="24"/>
        </w:rPr>
      </w:pPr>
      <w:r w:rsidRPr="00E9096A">
        <w:rPr>
          <w:rFonts w:ascii="Arial" w:hAnsi="Arial" w:cs="Arial"/>
          <w:sz w:val="24"/>
          <w:szCs w:val="24"/>
        </w:rPr>
        <w:t xml:space="preserve">Seeing that the particular focus and the need for a conscious research method, whilst providing an intensive insight into the individual </w:t>
      </w:r>
      <w:r w:rsidR="00D92CDF" w:rsidRPr="00E9096A">
        <w:rPr>
          <w:rFonts w:ascii="Arial" w:hAnsi="Arial" w:cs="Arial"/>
          <w:sz w:val="24"/>
          <w:szCs w:val="24"/>
        </w:rPr>
        <w:t>behaviours</w:t>
      </w:r>
      <w:r w:rsidRPr="00E9096A">
        <w:rPr>
          <w:rFonts w:ascii="Arial" w:hAnsi="Arial" w:cs="Arial"/>
          <w:sz w:val="24"/>
          <w:szCs w:val="24"/>
        </w:rPr>
        <w:t>, experiences and perspectives of a small sample of SME owner/managers and to allow the research topics to take into consideration their views and activities in their own way, this study needs to explore individual versions of the methods of marketing activities and personal contact networking and the degree to which they are employed for business growth desires. Consequently, semi-structured interviews are recognised as the most applicable method for collecting relevant data.</w:t>
      </w:r>
    </w:p>
    <w:p w14:paraId="2A7ECCD3" w14:textId="77777777" w:rsidR="009E0510" w:rsidRPr="00E9096A" w:rsidRDefault="009E0510" w:rsidP="00E9096A">
      <w:pPr>
        <w:spacing w:line="360" w:lineRule="auto"/>
        <w:rPr>
          <w:rFonts w:ascii="Arial" w:hAnsi="Arial" w:cs="Arial"/>
          <w:sz w:val="24"/>
          <w:szCs w:val="24"/>
        </w:rPr>
      </w:pPr>
    </w:p>
    <w:p w14:paraId="5D848222" w14:textId="77777777" w:rsidR="009E0510" w:rsidRPr="00E9096A" w:rsidRDefault="009E0510" w:rsidP="00E9096A">
      <w:pPr>
        <w:spacing w:line="360" w:lineRule="auto"/>
        <w:rPr>
          <w:rFonts w:ascii="Arial" w:hAnsi="Arial" w:cs="Arial"/>
          <w:sz w:val="24"/>
          <w:szCs w:val="24"/>
        </w:rPr>
      </w:pPr>
      <w:r w:rsidRPr="00E9096A">
        <w:rPr>
          <w:rFonts w:ascii="Arial" w:hAnsi="Arial" w:cs="Arial"/>
          <w:sz w:val="24"/>
          <w:szCs w:val="24"/>
        </w:rPr>
        <w:t xml:space="preserve">A semi-structured interview is a technique for producing qualitative data and is characterised by open-ended questions that are refined around the research objectives </w:t>
      </w:r>
      <w:sdt>
        <w:sdtPr>
          <w:rPr>
            <w:rFonts w:ascii="Arial" w:hAnsi="Arial" w:cs="Arial"/>
            <w:sz w:val="24"/>
            <w:szCs w:val="24"/>
          </w:rPr>
          <w:id w:val="-1701692668"/>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Mor02 \l 2057 </w:instrText>
          </w:r>
          <w:r w:rsidRPr="00E9096A">
            <w:rPr>
              <w:rFonts w:ascii="Arial" w:hAnsi="Arial" w:cs="Arial"/>
              <w:sz w:val="24"/>
              <w:szCs w:val="24"/>
            </w:rPr>
            <w:fldChar w:fldCharType="separate"/>
          </w:r>
          <w:r w:rsidRPr="00E9096A">
            <w:rPr>
              <w:rFonts w:ascii="Arial" w:hAnsi="Arial" w:cs="Arial"/>
              <w:noProof/>
              <w:sz w:val="24"/>
              <w:szCs w:val="24"/>
            </w:rPr>
            <w:t>(Morse &amp; Richards, 2002)</w:t>
          </w:r>
          <w:r w:rsidRPr="00E9096A">
            <w:rPr>
              <w:rFonts w:ascii="Arial" w:hAnsi="Arial" w:cs="Arial"/>
              <w:sz w:val="24"/>
              <w:szCs w:val="24"/>
            </w:rPr>
            <w:fldChar w:fldCharType="end"/>
          </w:r>
        </w:sdtContent>
      </w:sdt>
      <w:r w:rsidRPr="00E9096A">
        <w:rPr>
          <w:rFonts w:ascii="Arial" w:hAnsi="Arial" w:cs="Arial"/>
          <w:sz w:val="24"/>
          <w:szCs w:val="24"/>
        </w:rPr>
        <w:t>.</w:t>
      </w:r>
    </w:p>
    <w:p w14:paraId="3F813721" w14:textId="77777777" w:rsidR="009E0510" w:rsidRPr="00E9096A" w:rsidRDefault="009E0510" w:rsidP="00E9096A">
      <w:pPr>
        <w:spacing w:line="360" w:lineRule="auto"/>
        <w:rPr>
          <w:rFonts w:ascii="Arial" w:hAnsi="Arial" w:cs="Arial"/>
          <w:sz w:val="24"/>
          <w:szCs w:val="24"/>
        </w:rPr>
      </w:pPr>
    </w:p>
    <w:p w14:paraId="5B2CD297" w14:textId="77777777" w:rsidR="009E0510" w:rsidRPr="00E9096A" w:rsidRDefault="009E0510" w:rsidP="00E9096A">
      <w:pPr>
        <w:spacing w:line="360" w:lineRule="auto"/>
        <w:rPr>
          <w:rFonts w:ascii="Arial" w:hAnsi="Arial" w:cs="Arial"/>
          <w:sz w:val="24"/>
          <w:szCs w:val="24"/>
        </w:rPr>
      </w:pPr>
      <w:r w:rsidRPr="00E9096A">
        <w:rPr>
          <w:rFonts w:ascii="Arial" w:hAnsi="Arial" w:cs="Arial"/>
          <w:sz w:val="24"/>
          <w:szCs w:val="24"/>
        </w:rPr>
        <w:t xml:space="preserve">The use of semi-structured interviews allows the researcher to “develop an understanding of the respondent’s ‘world’” </w:t>
      </w:r>
      <w:sdt>
        <w:sdtPr>
          <w:rPr>
            <w:rFonts w:ascii="Arial" w:hAnsi="Arial" w:cs="Arial"/>
            <w:sz w:val="24"/>
            <w:szCs w:val="24"/>
          </w:rPr>
          <w:id w:val="-2058164744"/>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Col0910 \p 144 \l 2057 </w:instrText>
          </w:r>
          <w:r w:rsidRPr="00E9096A">
            <w:rPr>
              <w:rFonts w:ascii="Arial" w:hAnsi="Arial" w:cs="Arial"/>
              <w:sz w:val="24"/>
              <w:szCs w:val="24"/>
            </w:rPr>
            <w:fldChar w:fldCharType="separate"/>
          </w:r>
          <w:r w:rsidRPr="00E9096A">
            <w:rPr>
              <w:rFonts w:ascii="Arial" w:hAnsi="Arial" w:cs="Arial"/>
              <w:noProof/>
              <w:sz w:val="24"/>
              <w:szCs w:val="24"/>
            </w:rPr>
            <w:t>(Collis &amp; Hussey, 2009, p. 144)</w:t>
          </w:r>
          <w:r w:rsidRPr="00E9096A">
            <w:rPr>
              <w:rFonts w:ascii="Arial" w:hAnsi="Arial" w:cs="Arial"/>
              <w:sz w:val="24"/>
              <w:szCs w:val="24"/>
            </w:rPr>
            <w:fldChar w:fldCharType="end"/>
          </w:r>
        </w:sdtContent>
      </w:sdt>
      <w:r w:rsidRPr="00E9096A">
        <w:rPr>
          <w:rFonts w:ascii="Arial" w:hAnsi="Arial" w:cs="Arial"/>
          <w:sz w:val="24"/>
          <w:szCs w:val="24"/>
        </w:rPr>
        <w:t xml:space="preserve">. Klenke </w:t>
      </w:r>
      <w:sdt>
        <w:sdtPr>
          <w:rPr>
            <w:rFonts w:ascii="Arial" w:hAnsi="Arial" w:cs="Arial"/>
            <w:sz w:val="24"/>
            <w:szCs w:val="24"/>
          </w:rPr>
          <w:id w:val="-1146971478"/>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Kar16 \p 130 \n  \t  \l 2057 </w:instrText>
          </w:r>
          <w:r w:rsidRPr="00E9096A">
            <w:rPr>
              <w:rFonts w:ascii="Arial" w:hAnsi="Arial" w:cs="Arial"/>
              <w:sz w:val="24"/>
              <w:szCs w:val="24"/>
            </w:rPr>
            <w:fldChar w:fldCharType="separate"/>
          </w:r>
          <w:r w:rsidRPr="00E9096A">
            <w:rPr>
              <w:rFonts w:ascii="Arial" w:hAnsi="Arial" w:cs="Arial"/>
              <w:noProof/>
              <w:sz w:val="24"/>
              <w:szCs w:val="24"/>
            </w:rPr>
            <w:t>(2016, p. 130)</w:t>
          </w:r>
          <w:r w:rsidRPr="00E9096A">
            <w:rPr>
              <w:rFonts w:ascii="Arial" w:hAnsi="Arial" w:cs="Arial"/>
              <w:sz w:val="24"/>
              <w:szCs w:val="24"/>
            </w:rPr>
            <w:fldChar w:fldCharType="end"/>
          </w:r>
        </w:sdtContent>
      </w:sdt>
      <w:r w:rsidRPr="00E9096A">
        <w:rPr>
          <w:rFonts w:ascii="Arial" w:hAnsi="Arial" w:cs="Arial"/>
          <w:sz w:val="24"/>
          <w:szCs w:val="24"/>
        </w:rPr>
        <w:t xml:space="preserve"> believes that the advantages of semi-structured interviews are that “more complex issues can be probed, answers can be clarified, and a more relaxed </w:t>
      </w:r>
      <w:r w:rsidRPr="00E9096A">
        <w:rPr>
          <w:rFonts w:ascii="Arial" w:hAnsi="Arial" w:cs="Arial"/>
          <w:sz w:val="24"/>
          <w:szCs w:val="24"/>
        </w:rPr>
        <w:lastRenderedPageBreak/>
        <w:t xml:space="preserve">research atmosphere may contribute to the elicitation of more in-depth as well as sensitive information”. Semi-structured interviews the participant to speak freely, develop upon answers and even change the theme of the interview </w:t>
      </w:r>
      <w:sdt>
        <w:sdtPr>
          <w:rPr>
            <w:rFonts w:ascii="Arial" w:hAnsi="Arial" w:cs="Arial"/>
            <w:sz w:val="24"/>
            <w:szCs w:val="24"/>
          </w:rPr>
          <w:id w:val="1381591752"/>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Don051 \l 2057 </w:instrText>
          </w:r>
          <w:r w:rsidRPr="00E9096A">
            <w:rPr>
              <w:rFonts w:ascii="Arial" w:hAnsi="Arial" w:cs="Arial"/>
              <w:sz w:val="24"/>
              <w:szCs w:val="24"/>
            </w:rPr>
            <w:fldChar w:fldCharType="separate"/>
          </w:r>
          <w:r w:rsidRPr="00E9096A">
            <w:rPr>
              <w:rFonts w:ascii="Arial" w:hAnsi="Arial" w:cs="Arial"/>
              <w:noProof/>
              <w:sz w:val="24"/>
              <w:szCs w:val="24"/>
            </w:rPr>
            <w:t>(Currie, 2005)</w:t>
          </w:r>
          <w:r w:rsidRPr="00E9096A">
            <w:rPr>
              <w:rFonts w:ascii="Arial" w:hAnsi="Arial" w:cs="Arial"/>
              <w:sz w:val="24"/>
              <w:szCs w:val="24"/>
            </w:rPr>
            <w:fldChar w:fldCharType="end"/>
          </w:r>
        </w:sdtContent>
      </w:sdt>
      <w:r w:rsidRPr="00E9096A">
        <w:rPr>
          <w:rFonts w:ascii="Arial" w:hAnsi="Arial" w:cs="Arial"/>
          <w:sz w:val="24"/>
          <w:szCs w:val="24"/>
        </w:rPr>
        <w:t xml:space="preserve">. </w:t>
      </w:r>
    </w:p>
    <w:p w14:paraId="6197D062" w14:textId="77777777" w:rsidR="009E0510" w:rsidRPr="00E9096A" w:rsidRDefault="009E0510" w:rsidP="00E9096A">
      <w:pPr>
        <w:spacing w:line="360" w:lineRule="auto"/>
        <w:rPr>
          <w:rFonts w:ascii="Arial" w:hAnsi="Arial" w:cs="Arial"/>
          <w:sz w:val="24"/>
          <w:szCs w:val="24"/>
        </w:rPr>
      </w:pPr>
    </w:p>
    <w:p w14:paraId="18221E2A" w14:textId="77777777" w:rsidR="009E0510" w:rsidRPr="00E9096A" w:rsidRDefault="009E0510" w:rsidP="00E9096A">
      <w:pPr>
        <w:spacing w:line="360" w:lineRule="auto"/>
        <w:rPr>
          <w:rFonts w:ascii="Arial" w:hAnsi="Arial" w:cs="Arial"/>
          <w:sz w:val="24"/>
          <w:szCs w:val="24"/>
        </w:rPr>
      </w:pPr>
      <w:r w:rsidRPr="00E9096A">
        <w:rPr>
          <w:rFonts w:ascii="Arial" w:hAnsi="Arial" w:cs="Arial"/>
          <w:sz w:val="24"/>
          <w:szCs w:val="24"/>
        </w:rPr>
        <w:t xml:space="preserve">Concannon </w:t>
      </w:r>
      <w:sdt>
        <w:sdtPr>
          <w:rPr>
            <w:rFonts w:ascii="Arial" w:hAnsi="Arial" w:cs="Arial"/>
            <w:sz w:val="24"/>
            <w:szCs w:val="24"/>
          </w:rPr>
          <w:id w:val="654878388"/>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Lia05 \p 176 \n  \t  \l 2057 </w:instrText>
          </w:r>
          <w:r w:rsidRPr="00E9096A">
            <w:rPr>
              <w:rFonts w:ascii="Arial" w:hAnsi="Arial" w:cs="Arial"/>
              <w:sz w:val="24"/>
              <w:szCs w:val="24"/>
            </w:rPr>
            <w:fldChar w:fldCharType="separate"/>
          </w:r>
          <w:r w:rsidRPr="00E9096A">
            <w:rPr>
              <w:rFonts w:ascii="Arial" w:hAnsi="Arial" w:cs="Arial"/>
              <w:noProof/>
              <w:sz w:val="24"/>
              <w:szCs w:val="24"/>
            </w:rPr>
            <w:t>(2005, p. 176)</w:t>
          </w:r>
          <w:r w:rsidRPr="00E9096A">
            <w:rPr>
              <w:rFonts w:ascii="Arial" w:hAnsi="Arial" w:cs="Arial"/>
              <w:sz w:val="24"/>
              <w:szCs w:val="24"/>
            </w:rPr>
            <w:fldChar w:fldCharType="end"/>
          </w:r>
        </w:sdtContent>
      </w:sdt>
      <w:r w:rsidRPr="00E9096A">
        <w:rPr>
          <w:rFonts w:ascii="Arial" w:hAnsi="Arial" w:cs="Arial"/>
          <w:sz w:val="24"/>
          <w:szCs w:val="24"/>
        </w:rPr>
        <w:t xml:space="preserve"> states that “semi-structured interviews offer the further option of following up responses and investigating underlying motives in a way that other methodologies, such as observation, do not always provide.”</w:t>
      </w:r>
    </w:p>
    <w:p w14:paraId="6FEBED93" w14:textId="77777777" w:rsidR="009E0510" w:rsidRPr="00E9096A" w:rsidRDefault="009E0510" w:rsidP="00E9096A">
      <w:pPr>
        <w:spacing w:line="360" w:lineRule="auto"/>
        <w:rPr>
          <w:rFonts w:ascii="Arial" w:hAnsi="Arial" w:cs="Arial"/>
          <w:sz w:val="24"/>
          <w:szCs w:val="24"/>
        </w:rPr>
      </w:pPr>
    </w:p>
    <w:p w14:paraId="490602B5" w14:textId="77777777" w:rsidR="009E0510" w:rsidRPr="00E9096A" w:rsidRDefault="009E0510" w:rsidP="00E9096A">
      <w:pPr>
        <w:spacing w:line="360" w:lineRule="auto"/>
        <w:rPr>
          <w:rFonts w:ascii="Arial" w:hAnsi="Arial" w:cs="Arial"/>
          <w:sz w:val="24"/>
          <w:szCs w:val="24"/>
        </w:rPr>
      </w:pPr>
      <w:r w:rsidRPr="00E9096A">
        <w:rPr>
          <w:rFonts w:ascii="Arial" w:hAnsi="Arial" w:cs="Arial"/>
          <w:sz w:val="24"/>
          <w:szCs w:val="24"/>
        </w:rPr>
        <w:t xml:space="preserve">Interviews are particularly relevant for detailed probing of an individual’s behaviour, attitudes or needs, especially when the subject-matter is confidential or emotionally charged </w:t>
      </w:r>
      <w:sdt>
        <w:sdtPr>
          <w:rPr>
            <w:rFonts w:ascii="Arial" w:hAnsi="Arial" w:cs="Arial"/>
            <w:sz w:val="24"/>
            <w:szCs w:val="24"/>
          </w:rPr>
          <w:id w:val="1922283797"/>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Tul90 \l 2057 </w:instrText>
          </w:r>
          <w:r w:rsidRPr="00E9096A">
            <w:rPr>
              <w:rFonts w:ascii="Arial" w:hAnsi="Arial" w:cs="Arial"/>
              <w:sz w:val="24"/>
              <w:szCs w:val="24"/>
            </w:rPr>
            <w:fldChar w:fldCharType="separate"/>
          </w:r>
          <w:r w:rsidRPr="00E9096A">
            <w:rPr>
              <w:rFonts w:ascii="Arial" w:hAnsi="Arial" w:cs="Arial"/>
              <w:noProof/>
              <w:sz w:val="24"/>
              <w:szCs w:val="24"/>
            </w:rPr>
            <w:t>(Tull &amp; Hawkins, 1990)</w:t>
          </w:r>
          <w:r w:rsidRPr="00E9096A">
            <w:rPr>
              <w:rFonts w:ascii="Arial" w:hAnsi="Arial" w:cs="Arial"/>
              <w:sz w:val="24"/>
              <w:szCs w:val="24"/>
            </w:rPr>
            <w:fldChar w:fldCharType="end"/>
          </w:r>
        </w:sdtContent>
      </w:sdt>
      <w:r w:rsidRPr="00E9096A">
        <w:rPr>
          <w:rFonts w:ascii="Arial" w:hAnsi="Arial" w:cs="Arial"/>
          <w:sz w:val="24"/>
          <w:szCs w:val="24"/>
        </w:rPr>
        <w:t xml:space="preserve">. Semi-structured interviews allow the interviewer to probe intriguing areas that arise from participants’ interests or concerns </w:t>
      </w:r>
      <w:sdt>
        <w:sdtPr>
          <w:rPr>
            <w:rFonts w:ascii="Arial" w:hAnsi="Arial" w:cs="Arial"/>
            <w:sz w:val="24"/>
            <w:szCs w:val="24"/>
          </w:rPr>
          <w:id w:val="1499079299"/>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Smi03 \l 2057 </w:instrText>
          </w:r>
          <w:r w:rsidRPr="00E9096A">
            <w:rPr>
              <w:rFonts w:ascii="Arial" w:hAnsi="Arial" w:cs="Arial"/>
              <w:sz w:val="24"/>
              <w:szCs w:val="24"/>
            </w:rPr>
            <w:fldChar w:fldCharType="separate"/>
          </w:r>
          <w:r w:rsidRPr="00E9096A">
            <w:rPr>
              <w:rFonts w:ascii="Arial" w:hAnsi="Arial" w:cs="Arial"/>
              <w:noProof/>
              <w:sz w:val="24"/>
              <w:szCs w:val="24"/>
            </w:rPr>
            <w:t>(Smith &amp; Osborn, 2003)</w:t>
          </w:r>
          <w:r w:rsidRPr="00E9096A">
            <w:rPr>
              <w:rFonts w:ascii="Arial" w:hAnsi="Arial" w:cs="Arial"/>
              <w:sz w:val="24"/>
              <w:szCs w:val="24"/>
            </w:rPr>
            <w:fldChar w:fldCharType="end"/>
          </w:r>
        </w:sdtContent>
      </w:sdt>
      <w:r w:rsidRPr="00E9096A">
        <w:rPr>
          <w:rFonts w:ascii="Arial" w:hAnsi="Arial" w:cs="Arial"/>
          <w:sz w:val="24"/>
          <w:szCs w:val="24"/>
        </w:rPr>
        <w:t xml:space="preserve">. This is also backed up by Flowers et al. </w:t>
      </w:r>
      <w:sdt>
        <w:sdtPr>
          <w:rPr>
            <w:rFonts w:ascii="Arial" w:hAnsi="Arial" w:cs="Arial"/>
            <w:sz w:val="24"/>
            <w:szCs w:val="24"/>
          </w:rPr>
          <w:id w:val="1515184260"/>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Flo09 \p 56 \n  \t  \l 2057 </w:instrText>
          </w:r>
          <w:r w:rsidRPr="00E9096A">
            <w:rPr>
              <w:rFonts w:ascii="Arial" w:hAnsi="Arial" w:cs="Arial"/>
              <w:sz w:val="24"/>
              <w:szCs w:val="24"/>
            </w:rPr>
            <w:fldChar w:fldCharType="separate"/>
          </w:r>
          <w:r w:rsidRPr="00E9096A">
            <w:rPr>
              <w:rFonts w:ascii="Arial" w:hAnsi="Arial" w:cs="Arial"/>
              <w:noProof/>
              <w:sz w:val="24"/>
              <w:szCs w:val="24"/>
            </w:rPr>
            <w:t>(2009, p. 56)</w:t>
          </w:r>
          <w:r w:rsidRPr="00E9096A">
            <w:rPr>
              <w:rFonts w:ascii="Arial" w:hAnsi="Arial" w:cs="Arial"/>
              <w:sz w:val="24"/>
              <w:szCs w:val="24"/>
            </w:rPr>
            <w:fldChar w:fldCharType="end"/>
          </w:r>
        </w:sdtContent>
      </w:sdt>
      <w:r w:rsidRPr="00E9096A">
        <w:rPr>
          <w:rFonts w:ascii="Arial" w:hAnsi="Arial" w:cs="Arial"/>
          <w:sz w:val="24"/>
          <w:szCs w:val="24"/>
        </w:rPr>
        <w:t>, who explain that semi-structured interviews allows participants “opportunity to tell their stories, to speak freely and reflectively, and to develop their ideas and express their concerns at some length”.</w:t>
      </w:r>
    </w:p>
    <w:p w14:paraId="06A2BF96" w14:textId="77777777" w:rsidR="009E0510" w:rsidRPr="00E9096A" w:rsidRDefault="009E0510" w:rsidP="00E9096A">
      <w:pPr>
        <w:spacing w:line="360" w:lineRule="auto"/>
        <w:rPr>
          <w:rFonts w:ascii="Arial" w:hAnsi="Arial" w:cs="Arial"/>
          <w:sz w:val="24"/>
          <w:szCs w:val="24"/>
        </w:rPr>
      </w:pPr>
    </w:p>
    <w:p w14:paraId="2C9C8B33" w14:textId="77777777" w:rsidR="009E0510" w:rsidRPr="00E9096A" w:rsidRDefault="009E0510" w:rsidP="00E9096A">
      <w:pPr>
        <w:spacing w:line="360" w:lineRule="auto"/>
        <w:rPr>
          <w:rFonts w:ascii="Arial" w:hAnsi="Arial" w:cs="Arial"/>
          <w:sz w:val="24"/>
          <w:szCs w:val="24"/>
        </w:rPr>
      </w:pPr>
      <w:r w:rsidRPr="00E9096A">
        <w:rPr>
          <w:rFonts w:ascii="Arial" w:hAnsi="Arial" w:cs="Arial"/>
          <w:sz w:val="24"/>
          <w:szCs w:val="24"/>
        </w:rPr>
        <w:t>Semi-structured interviews are flexible, accessible and intelligible and also adequate of revealing important and often hidden aspects of organisational behaviour</w:t>
      </w:r>
      <w:sdt>
        <w:sdtPr>
          <w:rPr>
            <w:rFonts w:ascii="Arial" w:hAnsi="Arial" w:cs="Arial"/>
            <w:sz w:val="24"/>
            <w:szCs w:val="24"/>
          </w:rPr>
          <w:id w:val="-420417653"/>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QuS11 \l 2057 </w:instrText>
          </w:r>
          <w:r w:rsidRPr="00E9096A">
            <w:rPr>
              <w:rFonts w:ascii="Arial" w:hAnsi="Arial" w:cs="Arial"/>
              <w:sz w:val="24"/>
              <w:szCs w:val="24"/>
            </w:rPr>
            <w:fldChar w:fldCharType="separate"/>
          </w:r>
          <w:r w:rsidRPr="00E9096A">
            <w:rPr>
              <w:rFonts w:ascii="Arial" w:hAnsi="Arial" w:cs="Arial"/>
              <w:noProof/>
              <w:sz w:val="24"/>
              <w:szCs w:val="24"/>
            </w:rPr>
            <w:t xml:space="preserve"> (Qu &amp; Dumay, 2011)</w:t>
          </w:r>
          <w:r w:rsidRPr="00E9096A">
            <w:rPr>
              <w:rFonts w:ascii="Arial" w:hAnsi="Arial" w:cs="Arial"/>
              <w:sz w:val="24"/>
              <w:szCs w:val="24"/>
            </w:rPr>
            <w:fldChar w:fldCharType="end"/>
          </w:r>
        </w:sdtContent>
      </w:sdt>
      <w:r w:rsidRPr="00E9096A">
        <w:rPr>
          <w:rFonts w:ascii="Arial" w:hAnsi="Arial" w:cs="Arial"/>
          <w:sz w:val="24"/>
          <w:szCs w:val="24"/>
        </w:rPr>
        <w:t xml:space="preserve">. The researcher has the opportunity to record further information regarding the manner and actions of the respondent, such as hesitations, tone of voice and facial expressions </w:t>
      </w:r>
      <w:r w:rsidRPr="00E9096A">
        <w:rPr>
          <w:rFonts w:ascii="Arial" w:hAnsi="Arial" w:cs="Arial"/>
          <w:noProof/>
          <w:sz w:val="24"/>
          <w:szCs w:val="24"/>
        </w:rPr>
        <w:t>(Remenyi et al., 2003)</w:t>
      </w:r>
      <w:r w:rsidRPr="00E9096A">
        <w:rPr>
          <w:rFonts w:ascii="Arial" w:hAnsi="Arial" w:cs="Arial"/>
          <w:sz w:val="24"/>
          <w:szCs w:val="24"/>
        </w:rPr>
        <w:t>.</w:t>
      </w:r>
    </w:p>
    <w:p w14:paraId="0C94F5BA" w14:textId="77777777" w:rsidR="009E0510" w:rsidRPr="00E9096A" w:rsidRDefault="009E0510" w:rsidP="00E9096A">
      <w:pPr>
        <w:spacing w:line="360" w:lineRule="auto"/>
        <w:rPr>
          <w:rFonts w:ascii="Arial" w:hAnsi="Arial" w:cs="Arial"/>
          <w:sz w:val="24"/>
          <w:szCs w:val="24"/>
        </w:rPr>
      </w:pPr>
    </w:p>
    <w:p w14:paraId="49A39E03" w14:textId="77777777" w:rsidR="009E0510" w:rsidRPr="00E9096A" w:rsidRDefault="009E0510" w:rsidP="00E9096A">
      <w:pPr>
        <w:spacing w:line="360" w:lineRule="auto"/>
        <w:rPr>
          <w:rFonts w:ascii="Arial" w:hAnsi="Arial" w:cs="Arial"/>
          <w:sz w:val="24"/>
          <w:szCs w:val="24"/>
        </w:rPr>
      </w:pPr>
      <w:r w:rsidRPr="00E9096A">
        <w:rPr>
          <w:rFonts w:ascii="Arial" w:hAnsi="Arial" w:cs="Arial"/>
          <w:sz w:val="24"/>
          <w:szCs w:val="24"/>
        </w:rPr>
        <w:t xml:space="preserve">It is often the most effective and beneficial means of collecting information as it has its basis in human conversation, it allows the interviewer to adapt the approach, pace and ordering of questions to stimulate the fullest responses from the participant </w:t>
      </w:r>
      <w:sdt>
        <w:sdtPr>
          <w:rPr>
            <w:rFonts w:ascii="Arial" w:hAnsi="Arial" w:cs="Arial"/>
            <w:sz w:val="24"/>
            <w:szCs w:val="24"/>
          </w:rPr>
          <w:id w:val="1728191633"/>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Kva09 \l 2057 </w:instrText>
          </w:r>
          <w:r w:rsidRPr="00E9096A">
            <w:rPr>
              <w:rFonts w:ascii="Arial" w:hAnsi="Arial" w:cs="Arial"/>
              <w:sz w:val="24"/>
              <w:szCs w:val="24"/>
            </w:rPr>
            <w:fldChar w:fldCharType="separate"/>
          </w:r>
          <w:r w:rsidRPr="00E9096A">
            <w:rPr>
              <w:rFonts w:ascii="Arial" w:hAnsi="Arial" w:cs="Arial"/>
              <w:noProof/>
              <w:sz w:val="24"/>
              <w:szCs w:val="24"/>
            </w:rPr>
            <w:t>(Kvale &amp; Brinkmann, 2009)</w:t>
          </w:r>
          <w:r w:rsidRPr="00E9096A">
            <w:rPr>
              <w:rFonts w:ascii="Arial" w:hAnsi="Arial" w:cs="Arial"/>
              <w:sz w:val="24"/>
              <w:szCs w:val="24"/>
            </w:rPr>
            <w:fldChar w:fldCharType="end"/>
          </w:r>
        </w:sdtContent>
      </w:sdt>
      <w:r w:rsidRPr="00E9096A">
        <w:rPr>
          <w:rFonts w:ascii="Arial" w:hAnsi="Arial" w:cs="Arial"/>
          <w:sz w:val="24"/>
          <w:szCs w:val="24"/>
        </w:rPr>
        <w:t xml:space="preserve">. </w:t>
      </w:r>
    </w:p>
    <w:p w14:paraId="24F1B0D5" w14:textId="77777777" w:rsidR="009E0510" w:rsidRPr="00E9096A" w:rsidRDefault="009E0510" w:rsidP="00E9096A">
      <w:pPr>
        <w:spacing w:line="360" w:lineRule="auto"/>
        <w:rPr>
          <w:rFonts w:ascii="Arial" w:hAnsi="Arial" w:cs="Arial"/>
          <w:sz w:val="24"/>
          <w:szCs w:val="24"/>
        </w:rPr>
      </w:pPr>
    </w:p>
    <w:p w14:paraId="6719A9C0" w14:textId="77777777" w:rsidR="009E0510" w:rsidRPr="00E9096A" w:rsidRDefault="009E0510" w:rsidP="00E9096A">
      <w:pPr>
        <w:spacing w:line="360" w:lineRule="auto"/>
        <w:rPr>
          <w:rFonts w:ascii="Arial" w:hAnsi="Arial" w:cs="Arial"/>
          <w:sz w:val="24"/>
          <w:szCs w:val="24"/>
        </w:rPr>
      </w:pPr>
      <w:r w:rsidRPr="00E9096A">
        <w:rPr>
          <w:rFonts w:ascii="Arial" w:hAnsi="Arial" w:cs="Arial"/>
          <w:sz w:val="24"/>
          <w:szCs w:val="24"/>
        </w:rPr>
        <w:t xml:space="preserve">Nevertheless, there are a number of issues affiliated with semi-structured interviews. The procedure for carrying out interviews is very time consuming and may be </w:t>
      </w:r>
      <w:r w:rsidRPr="00E9096A">
        <w:rPr>
          <w:rFonts w:ascii="Arial" w:hAnsi="Arial" w:cs="Arial"/>
          <w:sz w:val="24"/>
          <w:szCs w:val="24"/>
        </w:rPr>
        <w:lastRenderedPageBreak/>
        <w:t xml:space="preserve">expensive </w:t>
      </w:r>
      <w:sdt>
        <w:sdtPr>
          <w:rPr>
            <w:rFonts w:ascii="Arial" w:hAnsi="Arial" w:cs="Arial"/>
            <w:sz w:val="24"/>
            <w:szCs w:val="24"/>
          </w:rPr>
          <w:id w:val="-259687512"/>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Col0910 \l 2057 </w:instrText>
          </w:r>
          <w:r w:rsidRPr="00E9096A">
            <w:rPr>
              <w:rFonts w:ascii="Arial" w:hAnsi="Arial" w:cs="Arial"/>
              <w:sz w:val="24"/>
              <w:szCs w:val="24"/>
            </w:rPr>
            <w:fldChar w:fldCharType="separate"/>
          </w:r>
          <w:r w:rsidRPr="00E9096A">
            <w:rPr>
              <w:rFonts w:ascii="Arial" w:hAnsi="Arial" w:cs="Arial"/>
              <w:noProof/>
              <w:sz w:val="24"/>
              <w:szCs w:val="24"/>
            </w:rPr>
            <w:t>(Collis &amp; Hussey, 2009)</w:t>
          </w:r>
          <w:r w:rsidRPr="00E9096A">
            <w:rPr>
              <w:rFonts w:ascii="Arial" w:hAnsi="Arial" w:cs="Arial"/>
              <w:sz w:val="24"/>
              <w:szCs w:val="24"/>
            </w:rPr>
            <w:fldChar w:fldCharType="end"/>
          </w:r>
        </w:sdtContent>
      </w:sdt>
      <w:r w:rsidRPr="00E9096A">
        <w:rPr>
          <w:rFonts w:ascii="Arial" w:hAnsi="Arial" w:cs="Arial"/>
          <w:sz w:val="24"/>
          <w:szCs w:val="24"/>
        </w:rPr>
        <w:t>. The researcher may be bias due to the freedom they have as they can decide which answers to probe and how to probe them which may affect what participants say in response to the questions</w:t>
      </w:r>
      <w:sdt>
        <w:sdtPr>
          <w:rPr>
            <w:rFonts w:ascii="Arial" w:hAnsi="Arial" w:cs="Arial"/>
            <w:sz w:val="24"/>
            <w:szCs w:val="24"/>
          </w:rPr>
          <w:id w:val="-1699075015"/>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Mit13 \l 2057 </w:instrText>
          </w:r>
          <w:r w:rsidRPr="00E9096A">
            <w:rPr>
              <w:rFonts w:ascii="Arial" w:hAnsi="Arial" w:cs="Arial"/>
              <w:sz w:val="24"/>
              <w:szCs w:val="24"/>
            </w:rPr>
            <w:fldChar w:fldCharType="separate"/>
          </w:r>
          <w:r w:rsidRPr="00E9096A">
            <w:rPr>
              <w:rFonts w:ascii="Arial" w:hAnsi="Arial" w:cs="Arial"/>
              <w:noProof/>
              <w:sz w:val="24"/>
              <w:szCs w:val="24"/>
            </w:rPr>
            <w:t xml:space="preserve"> (Mitchell &amp; Jolley, 2013)</w:t>
          </w:r>
          <w:r w:rsidRPr="00E9096A">
            <w:rPr>
              <w:rFonts w:ascii="Arial" w:hAnsi="Arial" w:cs="Arial"/>
              <w:sz w:val="24"/>
              <w:szCs w:val="24"/>
            </w:rPr>
            <w:fldChar w:fldCharType="end"/>
          </w:r>
        </w:sdtContent>
      </w:sdt>
      <w:r w:rsidRPr="00E9096A">
        <w:rPr>
          <w:rFonts w:ascii="Arial" w:hAnsi="Arial" w:cs="Arial"/>
          <w:sz w:val="24"/>
          <w:szCs w:val="24"/>
        </w:rPr>
        <w:t>.</w:t>
      </w:r>
    </w:p>
    <w:p w14:paraId="5E922ACD" w14:textId="77777777" w:rsidR="009E0510" w:rsidRPr="00E9096A" w:rsidRDefault="009E0510" w:rsidP="00E9096A">
      <w:pPr>
        <w:spacing w:line="360" w:lineRule="auto"/>
        <w:rPr>
          <w:rFonts w:ascii="Arial" w:hAnsi="Arial" w:cs="Arial"/>
          <w:sz w:val="24"/>
          <w:szCs w:val="24"/>
        </w:rPr>
      </w:pPr>
    </w:p>
    <w:p w14:paraId="2880E493" w14:textId="77777777" w:rsidR="009E0510" w:rsidRPr="00E9096A" w:rsidRDefault="009E0510" w:rsidP="00E9096A">
      <w:pPr>
        <w:spacing w:line="360" w:lineRule="auto"/>
        <w:rPr>
          <w:rFonts w:ascii="Arial" w:hAnsi="Arial" w:cs="Arial"/>
          <w:sz w:val="24"/>
          <w:szCs w:val="24"/>
        </w:rPr>
      </w:pPr>
      <w:r w:rsidRPr="00E9096A">
        <w:rPr>
          <w:rFonts w:ascii="Arial" w:hAnsi="Arial" w:cs="Arial"/>
          <w:sz w:val="24"/>
          <w:szCs w:val="24"/>
        </w:rPr>
        <w:t xml:space="preserve"> Another issue related to this method is the lack of anonymity that may lead to participants not being completing truthful or by contributing answers that they would consider the researcher deems as adequate, therefore contributing to increased bias </w:t>
      </w:r>
      <w:r w:rsidRPr="00E9096A">
        <w:rPr>
          <w:rFonts w:ascii="Arial" w:hAnsi="Arial" w:cs="Arial"/>
          <w:noProof/>
          <w:sz w:val="24"/>
          <w:szCs w:val="24"/>
        </w:rPr>
        <w:t>(Remenyi, et al. , 2003)</w:t>
      </w:r>
      <w:r w:rsidRPr="00E9096A">
        <w:rPr>
          <w:rFonts w:ascii="Arial" w:hAnsi="Arial" w:cs="Arial"/>
          <w:sz w:val="24"/>
          <w:szCs w:val="24"/>
        </w:rPr>
        <w:t xml:space="preserve">. Mikkelsen </w:t>
      </w:r>
      <w:sdt>
        <w:sdtPr>
          <w:rPr>
            <w:rFonts w:ascii="Arial" w:hAnsi="Arial" w:cs="Arial"/>
            <w:sz w:val="24"/>
            <w:szCs w:val="24"/>
          </w:rPr>
          <w:id w:val="379061091"/>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BMi95 \n  \t  \l 2057 </w:instrText>
          </w:r>
          <w:r w:rsidRPr="00E9096A">
            <w:rPr>
              <w:rFonts w:ascii="Arial" w:hAnsi="Arial" w:cs="Arial"/>
              <w:sz w:val="24"/>
              <w:szCs w:val="24"/>
            </w:rPr>
            <w:fldChar w:fldCharType="separate"/>
          </w:r>
          <w:r w:rsidRPr="00E9096A">
            <w:rPr>
              <w:rFonts w:ascii="Arial" w:hAnsi="Arial" w:cs="Arial"/>
              <w:noProof/>
              <w:sz w:val="24"/>
              <w:szCs w:val="24"/>
            </w:rPr>
            <w:t>(1995)</w:t>
          </w:r>
          <w:r w:rsidRPr="00E9096A">
            <w:rPr>
              <w:rFonts w:ascii="Arial" w:hAnsi="Arial" w:cs="Arial"/>
              <w:sz w:val="24"/>
              <w:szCs w:val="24"/>
            </w:rPr>
            <w:fldChar w:fldCharType="end"/>
          </w:r>
        </w:sdtContent>
      </w:sdt>
      <w:r w:rsidRPr="00E9096A">
        <w:rPr>
          <w:rFonts w:ascii="Arial" w:hAnsi="Arial" w:cs="Arial"/>
          <w:sz w:val="24"/>
          <w:szCs w:val="24"/>
        </w:rPr>
        <w:t xml:space="preserve"> states that through semi-structured interviews different information may be collected from different people, revolving around which topics arise; and data organisation and analysis can be quite challenging. </w:t>
      </w:r>
    </w:p>
    <w:p w14:paraId="73CD96AB" w14:textId="77777777" w:rsidR="009E0510" w:rsidRPr="00E9096A" w:rsidRDefault="009E0510" w:rsidP="00E9096A">
      <w:pPr>
        <w:spacing w:line="360" w:lineRule="auto"/>
        <w:rPr>
          <w:rFonts w:ascii="Arial" w:hAnsi="Arial" w:cs="Arial"/>
          <w:sz w:val="24"/>
          <w:szCs w:val="24"/>
        </w:rPr>
      </w:pPr>
    </w:p>
    <w:p w14:paraId="311A11F6" w14:textId="77777777" w:rsidR="009E0510" w:rsidRPr="00E9096A" w:rsidRDefault="009E0510" w:rsidP="00E9096A">
      <w:pPr>
        <w:spacing w:line="360" w:lineRule="auto"/>
        <w:rPr>
          <w:rFonts w:ascii="Arial" w:hAnsi="Arial" w:cs="Arial"/>
          <w:sz w:val="24"/>
          <w:szCs w:val="24"/>
        </w:rPr>
      </w:pPr>
      <w:r w:rsidRPr="00E9096A">
        <w:rPr>
          <w:rFonts w:ascii="Arial" w:hAnsi="Arial" w:cs="Arial"/>
          <w:sz w:val="24"/>
          <w:szCs w:val="24"/>
        </w:rPr>
        <w:t xml:space="preserve">Other research methods and approaches were considered, but abandoned for various reasons. Carrying out a questionnaire is unlikely to be a sufficient method if a large amount of information or a variety of different views are expected from participants about their attitudes, behaviour, or the subjective diversity of their individual life as they are often not expected to give extended responses </w:t>
      </w:r>
      <w:r w:rsidRPr="00E9096A">
        <w:rPr>
          <w:rFonts w:ascii="Arial" w:hAnsi="Arial" w:cs="Arial"/>
          <w:noProof/>
          <w:sz w:val="24"/>
          <w:szCs w:val="24"/>
        </w:rPr>
        <w:t>(Remenyi, et al., 2003)</w:t>
      </w:r>
      <w:r w:rsidRPr="00E9096A">
        <w:rPr>
          <w:rFonts w:ascii="Arial" w:hAnsi="Arial" w:cs="Arial"/>
          <w:sz w:val="24"/>
          <w:szCs w:val="24"/>
        </w:rPr>
        <w:t>.</w:t>
      </w:r>
    </w:p>
    <w:p w14:paraId="502FDD50" w14:textId="77777777" w:rsidR="009E0510" w:rsidRPr="00E9096A" w:rsidRDefault="009E0510" w:rsidP="00E9096A">
      <w:pPr>
        <w:spacing w:line="360" w:lineRule="auto"/>
        <w:rPr>
          <w:rFonts w:ascii="Arial" w:hAnsi="Arial" w:cs="Arial"/>
          <w:sz w:val="24"/>
          <w:szCs w:val="24"/>
        </w:rPr>
      </w:pPr>
    </w:p>
    <w:p w14:paraId="574A22D3" w14:textId="77777777" w:rsidR="009E0510" w:rsidRPr="00E9096A" w:rsidRDefault="009E0510" w:rsidP="00E9096A">
      <w:pPr>
        <w:spacing w:line="360" w:lineRule="auto"/>
        <w:rPr>
          <w:rFonts w:ascii="Arial" w:hAnsi="Arial" w:cs="Arial"/>
          <w:sz w:val="24"/>
          <w:szCs w:val="24"/>
        </w:rPr>
      </w:pPr>
      <w:r w:rsidRPr="00E9096A">
        <w:rPr>
          <w:rFonts w:ascii="Arial" w:hAnsi="Arial" w:cs="Arial"/>
          <w:sz w:val="24"/>
          <w:szCs w:val="24"/>
        </w:rPr>
        <w:t xml:space="preserve">Questionnaires can impose a structure on the answers that may bias findings towards to the researcher’s, rather than the respondent’s point of view </w:t>
      </w:r>
      <w:sdt>
        <w:sdtPr>
          <w:rPr>
            <w:rFonts w:ascii="Arial" w:hAnsi="Arial" w:cs="Arial"/>
            <w:sz w:val="24"/>
            <w:szCs w:val="24"/>
          </w:rPr>
          <w:id w:val="401406218"/>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Mar142 \l 2057 </w:instrText>
          </w:r>
          <w:r w:rsidRPr="00E9096A">
            <w:rPr>
              <w:rFonts w:ascii="Arial" w:hAnsi="Arial" w:cs="Arial"/>
              <w:sz w:val="24"/>
              <w:szCs w:val="24"/>
            </w:rPr>
            <w:fldChar w:fldCharType="separate"/>
          </w:r>
          <w:r w:rsidRPr="00E9096A">
            <w:rPr>
              <w:rFonts w:ascii="Arial" w:hAnsi="Arial" w:cs="Arial"/>
              <w:noProof/>
              <w:sz w:val="24"/>
              <w:szCs w:val="24"/>
            </w:rPr>
            <w:t>(Denscombe, 2014)</w:t>
          </w:r>
          <w:r w:rsidRPr="00E9096A">
            <w:rPr>
              <w:rFonts w:ascii="Arial" w:hAnsi="Arial" w:cs="Arial"/>
              <w:sz w:val="24"/>
              <w:szCs w:val="24"/>
            </w:rPr>
            <w:fldChar w:fldCharType="end"/>
          </w:r>
        </w:sdtContent>
      </w:sdt>
      <w:r w:rsidRPr="00E9096A">
        <w:rPr>
          <w:rFonts w:ascii="Arial" w:hAnsi="Arial" w:cs="Arial"/>
          <w:sz w:val="24"/>
          <w:szCs w:val="24"/>
        </w:rPr>
        <w:t xml:space="preserve">. Another issue a questionnaire may impose is non-response bias which occurs when a substantial number of people in the survey sample fail to respond to the questionnaire or an item in the questionnaire. This is very frequent among questionnaires as some members of a sample will decline to take part despite reasonable efforts by the surveyor. This therefore can damage the value of the survey statistics and render a survey’s results questionable </w:t>
      </w:r>
      <w:r w:rsidRPr="00E9096A">
        <w:rPr>
          <w:rFonts w:ascii="Arial" w:hAnsi="Arial" w:cs="Arial"/>
          <w:noProof/>
          <w:sz w:val="24"/>
          <w:szCs w:val="24"/>
        </w:rPr>
        <w:t>(Baker, et al., 2011)</w:t>
      </w:r>
      <w:r w:rsidRPr="00E9096A">
        <w:rPr>
          <w:rFonts w:ascii="Arial" w:hAnsi="Arial" w:cs="Arial"/>
          <w:sz w:val="24"/>
          <w:szCs w:val="24"/>
        </w:rPr>
        <w:t>.</w:t>
      </w:r>
    </w:p>
    <w:p w14:paraId="5226CD8C" w14:textId="77777777" w:rsidR="009E0510" w:rsidRPr="00E9096A" w:rsidRDefault="009E0510" w:rsidP="00E9096A">
      <w:pPr>
        <w:spacing w:line="360" w:lineRule="auto"/>
        <w:rPr>
          <w:rFonts w:ascii="Arial" w:hAnsi="Arial" w:cs="Arial"/>
          <w:sz w:val="24"/>
          <w:szCs w:val="24"/>
        </w:rPr>
      </w:pPr>
    </w:p>
    <w:p w14:paraId="35A845FB" w14:textId="77777777" w:rsidR="009E0510" w:rsidRPr="00E9096A" w:rsidRDefault="009E0510" w:rsidP="00E9096A">
      <w:pPr>
        <w:spacing w:line="360" w:lineRule="auto"/>
        <w:rPr>
          <w:rFonts w:ascii="Arial" w:hAnsi="Arial" w:cs="Arial"/>
          <w:sz w:val="24"/>
          <w:szCs w:val="24"/>
        </w:rPr>
      </w:pPr>
      <w:r w:rsidRPr="00E9096A">
        <w:rPr>
          <w:rFonts w:ascii="Arial" w:hAnsi="Arial" w:cs="Arial"/>
          <w:sz w:val="24"/>
          <w:szCs w:val="24"/>
        </w:rPr>
        <w:lastRenderedPageBreak/>
        <w:t xml:space="preserve">An observation approach would have multiple issues. It is very demanding, time consuming and cannot be scheduled </w:t>
      </w:r>
      <w:sdt>
        <w:sdtPr>
          <w:rPr>
            <w:rFonts w:ascii="Arial" w:hAnsi="Arial" w:cs="Arial"/>
            <w:sz w:val="24"/>
            <w:szCs w:val="24"/>
          </w:rPr>
          <w:id w:val="153341369"/>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Leo07 \l 2057 </w:instrText>
          </w:r>
          <w:r w:rsidRPr="00E9096A">
            <w:rPr>
              <w:rFonts w:ascii="Arial" w:hAnsi="Arial" w:cs="Arial"/>
              <w:sz w:val="24"/>
              <w:szCs w:val="24"/>
            </w:rPr>
            <w:fldChar w:fldCharType="separate"/>
          </w:r>
          <w:r w:rsidRPr="00E9096A">
            <w:rPr>
              <w:rFonts w:ascii="Arial" w:hAnsi="Arial" w:cs="Arial"/>
              <w:noProof/>
              <w:sz w:val="24"/>
              <w:szCs w:val="24"/>
            </w:rPr>
            <w:t>(Cargan, 2007)</w:t>
          </w:r>
          <w:r w:rsidRPr="00E9096A">
            <w:rPr>
              <w:rFonts w:ascii="Arial" w:hAnsi="Arial" w:cs="Arial"/>
              <w:sz w:val="24"/>
              <w:szCs w:val="24"/>
            </w:rPr>
            <w:fldChar w:fldCharType="end"/>
          </w:r>
        </w:sdtContent>
      </w:sdt>
      <w:r w:rsidRPr="00E9096A">
        <w:rPr>
          <w:rFonts w:ascii="Arial" w:hAnsi="Arial" w:cs="Arial"/>
          <w:sz w:val="24"/>
          <w:szCs w:val="24"/>
        </w:rPr>
        <w:t xml:space="preserve">. Another issue of observational research is the </w:t>
      </w:r>
      <w:r w:rsidR="003B6502" w:rsidRPr="00E9096A">
        <w:rPr>
          <w:rFonts w:ascii="Arial" w:hAnsi="Arial" w:cs="Arial"/>
          <w:sz w:val="24"/>
          <w:szCs w:val="24"/>
        </w:rPr>
        <w:t>behaviours</w:t>
      </w:r>
      <w:r w:rsidRPr="00E9096A">
        <w:rPr>
          <w:rFonts w:ascii="Arial" w:hAnsi="Arial" w:cs="Arial"/>
          <w:sz w:val="24"/>
          <w:szCs w:val="24"/>
        </w:rPr>
        <w:t xml:space="preserve"> must be attentively outlined and observable, therefore the actions may be so limited that they do not depict the critical </w:t>
      </w:r>
      <w:r w:rsidR="003B6502" w:rsidRPr="00E9096A">
        <w:rPr>
          <w:rFonts w:ascii="Arial" w:hAnsi="Arial" w:cs="Arial"/>
          <w:sz w:val="24"/>
          <w:szCs w:val="24"/>
        </w:rPr>
        <w:t>behaviour</w:t>
      </w:r>
      <w:r w:rsidRPr="00E9096A">
        <w:rPr>
          <w:rFonts w:ascii="Arial" w:hAnsi="Arial" w:cs="Arial"/>
          <w:sz w:val="24"/>
          <w:szCs w:val="24"/>
        </w:rPr>
        <w:t xml:space="preserve"> </w:t>
      </w:r>
      <w:r w:rsidRPr="00E9096A">
        <w:rPr>
          <w:rFonts w:ascii="Arial" w:hAnsi="Arial" w:cs="Arial"/>
          <w:noProof/>
          <w:sz w:val="24"/>
          <w:szCs w:val="24"/>
        </w:rPr>
        <w:t>(Thomas, et al., 2011)</w:t>
      </w:r>
      <w:r w:rsidRPr="00E9096A">
        <w:rPr>
          <w:rFonts w:ascii="Arial" w:hAnsi="Arial" w:cs="Arial"/>
          <w:sz w:val="24"/>
          <w:szCs w:val="24"/>
        </w:rPr>
        <w:t xml:space="preserve">. </w:t>
      </w:r>
    </w:p>
    <w:p w14:paraId="13918B06" w14:textId="77777777" w:rsidR="009E0510" w:rsidRPr="00E9096A" w:rsidRDefault="009E0510" w:rsidP="00E9096A">
      <w:pPr>
        <w:spacing w:line="360" w:lineRule="auto"/>
        <w:rPr>
          <w:rFonts w:ascii="Arial" w:hAnsi="Arial" w:cs="Arial"/>
          <w:sz w:val="24"/>
          <w:szCs w:val="24"/>
        </w:rPr>
      </w:pPr>
    </w:p>
    <w:p w14:paraId="518F1AAE" w14:textId="77777777" w:rsidR="009E0510" w:rsidRPr="00E9096A" w:rsidRDefault="009E0510" w:rsidP="00E9096A">
      <w:pPr>
        <w:spacing w:line="360" w:lineRule="auto"/>
        <w:rPr>
          <w:rFonts w:ascii="Arial" w:hAnsi="Arial" w:cs="Arial"/>
          <w:sz w:val="24"/>
          <w:szCs w:val="24"/>
        </w:rPr>
      </w:pPr>
      <w:r w:rsidRPr="00E9096A">
        <w:rPr>
          <w:rFonts w:ascii="Arial" w:hAnsi="Arial" w:cs="Arial"/>
          <w:sz w:val="24"/>
          <w:szCs w:val="24"/>
        </w:rPr>
        <w:t xml:space="preserve">The observation approach is also limited as people may consciously or unconsciously, adjust the way they behave because they are being observed, and therefore observational reports of their behaviour may be unreliable representations of how they behave ‘naturally’; this is the issue of reactivity </w:t>
      </w:r>
      <w:sdt>
        <w:sdtPr>
          <w:rPr>
            <w:rFonts w:ascii="Arial" w:hAnsi="Arial" w:cs="Arial"/>
            <w:sz w:val="24"/>
            <w:szCs w:val="24"/>
          </w:rPr>
          <w:id w:val="-201023658"/>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Sap06 \l 2057 </w:instrText>
          </w:r>
          <w:r w:rsidRPr="00E9096A">
            <w:rPr>
              <w:rFonts w:ascii="Arial" w:hAnsi="Arial" w:cs="Arial"/>
              <w:sz w:val="24"/>
              <w:szCs w:val="24"/>
            </w:rPr>
            <w:fldChar w:fldCharType="separate"/>
          </w:r>
          <w:r w:rsidRPr="00E9096A">
            <w:rPr>
              <w:rFonts w:ascii="Arial" w:hAnsi="Arial" w:cs="Arial"/>
              <w:noProof/>
              <w:sz w:val="24"/>
              <w:szCs w:val="24"/>
            </w:rPr>
            <w:t>(Sapsford &amp; Jupp, 2006)</w:t>
          </w:r>
          <w:r w:rsidRPr="00E9096A">
            <w:rPr>
              <w:rFonts w:ascii="Arial" w:hAnsi="Arial" w:cs="Arial"/>
              <w:sz w:val="24"/>
              <w:szCs w:val="24"/>
            </w:rPr>
            <w:fldChar w:fldCharType="end"/>
          </w:r>
        </w:sdtContent>
      </w:sdt>
      <w:r w:rsidRPr="00E9096A">
        <w:rPr>
          <w:rFonts w:ascii="Arial" w:hAnsi="Arial" w:cs="Arial"/>
          <w:sz w:val="24"/>
          <w:szCs w:val="24"/>
        </w:rPr>
        <w:t xml:space="preserve">. </w:t>
      </w:r>
    </w:p>
    <w:p w14:paraId="79FF5335" w14:textId="77777777" w:rsidR="009E0510" w:rsidRPr="00E9096A" w:rsidRDefault="009E0510" w:rsidP="00E9096A">
      <w:pPr>
        <w:spacing w:line="360" w:lineRule="auto"/>
        <w:rPr>
          <w:rFonts w:ascii="Arial" w:hAnsi="Arial" w:cs="Arial"/>
          <w:sz w:val="24"/>
          <w:szCs w:val="24"/>
        </w:rPr>
      </w:pPr>
    </w:p>
    <w:p w14:paraId="53281BD4" w14:textId="77777777" w:rsidR="009E0510" w:rsidRPr="00E9096A" w:rsidRDefault="009E0510" w:rsidP="00E9096A">
      <w:pPr>
        <w:spacing w:line="360" w:lineRule="auto"/>
        <w:rPr>
          <w:rFonts w:ascii="Arial" w:hAnsi="Arial" w:cs="Arial"/>
          <w:sz w:val="24"/>
          <w:szCs w:val="24"/>
        </w:rPr>
      </w:pPr>
      <w:r w:rsidRPr="00E9096A">
        <w:rPr>
          <w:rFonts w:ascii="Arial" w:hAnsi="Arial" w:cs="Arial"/>
          <w:sz w:val="24"/>
          <w:szCs w:val="24"/>
        </w:rPr>
        <w:t xml:space="preserve">The use of diaries would also be an approach that would encounter issues. Diaries have practical problems consisting of participants who can express themselves sufficiently in writing and providing motivation and backing over the duration of record keeping </w:t>
      </w:r>
      <w:sdt>
        <w:sdtPr>
          <w:rPr>
            <w:rFonts w:ascii="Arial" w:hAnsi="Arial" w:cs="Arial"/>
            <w:sz w:val="24"/>
            <w:szCs w:val="24"/>
          </w:rPr>
          <w:id w:val="-1070568811"/>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Col0910 \l 2057 </w:instrText>
          </w:r>
          <w:r w:rsidRPr="00E9096A">
            <w:rPr>
              <w:rFonts w:ascii="Arial" w:hAnsi="Arial" w:cs="Arial"/>
              <w:sz w:val="24"/>
              <w:szCs w:val="24"/>
            </w:rPr>
            <w:fldChar w:fldCharType="separate"/>
          </w:r>
          <w:r w:rsidRPr="00E9096A">
            <w:rPr>
              <w:rFonts w:ascii="Arial" w:hAnsi="Arial" w:cs="Arial"/>
              <w:noProof/>
              <w:sz w:val="24"/>
              <w:szCs w:val="24"/>
            </w:rPr>
            <w:t>(Collis &amp; Hussey, 2009)</w:t>
          </w:r>
          <w:r w:rsidRPr="00E9096A">
            <w:rPr>
              <w:rFonts w:ascii="Arial" w:hAnsi="Arial" w:cs="Arial"/>
              <w:sz w:val="24"/>
              <w:szCs w:val="24"/>
            </w:rPr>
            <w:fldChar w:fldCharType="end"/>
          </w:r>
        </w:sdtContent>
      </w:sdt>
      <w:r w:rsidRPr="00E9096A">
        <w:rPr>
          <w:rFonts w:ascii="Arial" w:hAnsi="Arial" w:cs="Arial"/>
          <w:sz w:val="24"/>
          <w:szCs w:val="24"/>
        </w:rPr>
        <w:t xml:space="preserve">. Diary methods are also greatly labour intensive and time-consuming for both the researcher and the participant </w:t>
      </w:r>
      <w:sdt>
        <w:sdtPr>
          <w:rPr>
            <w:rFonts w:ascii="Arial" w:hAnsi="Arial" w:cs="Arial"/>
            <w:sz w:val="24"/>
            <w:szCs w:val="24"/>
          </w:rPr>
          <w:id w:val="2135133608"/>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Mil05 \l 2057 </w:instrText>
          </w:r>
          <w:r w:rsidRPr="00E9096A">
            <w:rPr>
              <w:rFonts w:ascii="Arial" w:hAnsi="Arial" w:cs="Arial"/>
              <w:sz w:val="24"/>
              <w:szCs w:val="24"/>
            </w:rPr>
            <w:fldChar w:fldCharType="separate"/>
          </w:r>
          <w:r w:rsidRPr="00E9096A">
            <w:rPr>
              <w:rFonts w:ascii="Arial" w:hAnsi="Arial" w:cs="Arial"/>
              <w:noProof/>
              <w:sz w:val="24"/>
              <w:szCs w:val="24"/>
            </w:rPr>
            <w:t>(Miles &amp; Gilbert, 2005)</w:t>
          </w:r>
          <w:r w:rsidRPr="00E9096A">
            <w:rPr>
              <w:rFonts w:ascii="Arial" w:hAnsi="Arial" w:cs="Arial"/>
              <w:sz w:val="24"/>
              <w:szCs w:val="24"/>
            </w:rPr>
            <w:fldChar w:fldCharType="end"/>
          </w:r>
        </w:sdtContent>
      </w:sdt>
      <w:r w:rsidRPr="00E9096A">
        <w:rPr>
          <w:rFonts w:ascii="Arial" w:hAnsi="Arial" w:cs="Arial"/>
          <w:sz w:val="24"/>
          <w:szCs w:val="24"/>
        </w:rPr>
        <w:t>.</w:t>
      </w:r>
    </w:p>
    <w:p w14:paraId="44C06C5B" w14:textId="77777777" w:rsidR="009E0510" w:rsidRPr="00E9096A" w:rsidRDefault="009E0510" w:rsidP="00E9096A">
      <w:pPr>
        <w:spacing w:line="360" w:lineRule="auto"/>
        <w:rPr>
          <w:rFonts w:ascii="Arial" w:hAnsi="Arial" w:cs="Arial"/>
          <w:sz w:val="24"/>
          <w:szCs w:val="24"/>
        </w:rPr>
      </w:pPr>
    </w:p>
    <w:p w14:paraId="2509BED2" w14:textId="77777777" w:rsidR="009E0510" w:rsidRPr="00E9096A" w:rsidRDefault="009E0510" w:rsidP="00E9096A">
      <w:pPr>
        <w:spacing w:line="360" w:lineRule="auto"/>
        <w:rPr>
          <w:rFonts w:ascii="Arial" w:hAnsi="Arial" w:cs="Arial"/>
          <w:sz w:val="24"/>
          <w:szCs w:val="24"/>
        </w:rPr>
      </w:pPr>
      <w:r w:rsidRPr="00E9096A">
        <w:rPr>
          <w:rFonts w:ascii="Arial" w:hAnsi="Arial" w:cs="Arial"/>
          <w:sz w:val="24"/>
          <w:szCs w:val="24"/>
        </w:rPr>
        <w:t xml:space="preserve"> As they are time-consuming, participants may not be too enthusiastic to complete their diaries frequently </w:t>
      </w:r>
      <w:sdt>
        <w:sdtPr>
          <w:rPr>
            <w:rFonts w:ascii="Arial" w:hAnsi="Arial" w:cs="Arial"/>
            <w:sz w:val="24"/>
            <w:szCs w:val="24"/>
          </w:rPr>
          <w:id w:val="-499196668"/>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Olg15 \l 2057 </w:instrText>
          </w:r>
          <w:r w:rsidRPr="00E9096A">
            <w:rPr>
              <w:rFonts w:ascii="Arial" w:hAnsi="Arial" w:cs="Arial"/>
              <w:sz w:val="24"/>
              <w:szCs w:val="24"/>
            </w:rPr>
            <w:fldChar w:fldCharType="separate"/>
          </w:r>
          <w:r w:rsidRPr="00E9096A">
            <w:rPr>
              <w:rFonts w:ascii="Arial" w:hAnsi="Arial" w:cs="Arial"/>
              <w:noProof/>
              <w:sz w:val="24"/>
              <w:szCs w:val="24"/>
            </w:rPr>
            <w:t>(Trendak, 2015)</w:t>
          </w:r>
          <w:r w:rsidRPr="00E9096A">
            <w:rPr>
              <w:rFonts w:ascii="Arial" w:hAnsi="Arial" w:cs="Arial"/>
              <w:sz w:val="24"/>
              <w:szCs w:val="24"/>
            </w:rPr>
            <w:fldChar w:fldCharType="end"/>
          </w:r>
        </w:sdtContent>
      </w:sdt>
      <w:r w:rsidRPr="00E9096A">
        <w:rPr>
          <w:rFonts w:ascii="Arial" w:hAnsi="Arial" w:cs="Arial"/>
          <w:sz w:val="24"/>
          <w:szCs w:val="24"/>
        </w:rPr>
        <w:t xml:space="preserve">, consequently, they may complete their entries too hastily and haphazardly, which may mean their dairies are without depth, abbreviated or reproductive and the information present there irrelevant from the perspective of the researcher </w:t>
      </w:r>
      <w:sdt>
        <w:sdtPr>
          <w:rPr>
            <w:rFonts w:ascii="Arial" w:hAnsi="Arial" w:cs="Arial"/>
            <w:sz w:val="24"/>
            <w:szCs w:val="24"/>
          </w:rPr>
          <w:id w:val="1235290686"/>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ZDö07 \l 2057 </w:instrText>
          </w:r>
          <w:r w:rsidRPr="00E9096A">
            <w:rPr>
              <w:rFonts w:ascii="Arial" w:hAnsi="Arial" w:cs="Arial"/>
              <w:sz w:val="24"/>
              <w:szCs w:val="24"/>
            </w:rPr>
            <w:fldChar w:fldCharType="separate"/>
          </w:r>
          <w:r w:rsidRPr="00E9096A">
            <w:rPr>
              <w:rFonts w:ascii="Arial" w:hAnsi="Arial" w:cs="Arial"/>
              <w:noProof/>
              <w:sz w:val="24"/>
              <w:szCs w:val="24"/>
            </w:rPr>
            <w:t>(Dörnyei, 2007)</w:t>
          </w:r>
          <w:r w:rsidRPr="00E9096A">
            <w:rPr>
              <w:rFonts w:ascii="Arial" w:hAnsi="Arial" w:cs="Arial"/>
              <w:sz w:val="24"/>
              <w:szCs w:val="24"/>
            </w:rPr>
            <w:fldChar w:fldCharType="end"/>
          </w:r>
        </w:sdtContent>
      </w:sdt>
      <w:r w:rsidRPr="00E9096A">
        <w:rPr>
          <w:rFonts w:ascii="Arial" w:hAnsi="Arial" w:cs="Arial"/>
          <w:sz w:val="24"/>
          <w:szCs w:val="24"/>
        </w:rPr>
        <w:t xml:space="preserve">. With the diary method some experiences will be over-recorded; some under-recorded; and some experiences will go unrecorded </w:t>
      </w:r>
      <w:sdt>
        <w:sdtPr>
          <w:rPr>
            <w:rFonts w:ascii="Arial" w:hAnsi="Arial" w:cs="Arial"/>
            <w:sz w:val="24"/>
            <w:szCs w:val="24"/>
          </w:rPr>
          <w:id w:val="466170338"/>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Jon00 \l 2057 </w:instrText>
          </w:r>
          <w:r w:rsidRPr="00E9096A">
            <w:rPr>
              <w:rFonts w:ascii="Arial" w:hAnsi="Arial" w:cs="Arial"/>
              <w:sz w:val="24"/>
              <w:szCs w:val="24"/>
            </w:rPr>
            <w:fldChar w:fldCharType="separate"/>
          </w:r>
          <w:r w:rsidRPr="00E9096A">
            <w:rPr>
              <w:rFonts w:ascii="Arial" w:hAnsi="Arial" w:cs="Arial"/>
              <w:noProof/>
              <w:sz w:val="24"/>
              <w:szCs w:val="24"/>
            </w:rPr>
            <w:t>(Jones, 2000)</w:t>
          </w:r>
          <w:r w:rsidRPr="00E9096A">
            <w:rPr>
              <w:rFonts w:ascii="Arial" w:hAnsi="Arial" w:cs="Arial"/>
              <w:sz w:val="24"/>
              <w:szCs w:val="24"/>
            </w:rPr>
            <w:fldChar w:fldCharType="end"/>
          </w:r>
        </w:sdtContent>
      </w:sdt>
      <w:r w:rsidRPr="00E9096A">
        <w:rPr>
          <w:rFonts w:ascii="Arial" w:hAnsi="Arial" w:cs="Arial"/>
          <w:sz w:val="24"/>
          <w:szCs w:val="24"/>
        </w:rPr>
        <w:t>.</w:t>
      </w:r>
    </w:p>
    <w:p w14:paraId="01EA3704" w14:textId="77777777" w:rsidR="009E0510" w:rsidRPr="00E9096A" w:rsidRDefault="009E0510" w:rsidP="00E9096A">
      <w:pPr>
        <w:spacing w:line="360" w:lineRule="auto"/>
        <w:rPr>
          <w:rFonts w:ascii="Arial" w:hAnsi="Arial" w:cs="Arial"/>
          <w:sz w:val="24"/>
          <w:szCs w:val="24"/>
        </w:rPr>
      </w:pPr>
    </w:p>
    <w:p w14:paraId="114D34D3" w14:textId="77777777" w:rsidR="009E0510" w:rsidRPr="00E9096A" w:rsidRDefault="009E0510" w:rsidP="00E9096A">
      <w:pPr>
        <w:spacing w:line="360" w:lineRule="auto"/>
        <w:rPr>
          <w:rFonts w:ascii="Arial" w:hAnsi="Arial" w:cs="Arial"/>
          <w:sz w:val="24"/>
          <w:szCs w:val="24"/>
        </w:rPr>
      </w:pPr>
      <w:r w:rsidRPr="00E9096A">
        <w:rPr>
          <w:rFonts w:ascii="Arial" w:hAnsi="Arial" w:cs="Arial"/>
          <w:sz w:val="24"/>
          <w:szCs w:val="24"/>
        </w:rPr>
        <w:t xml:space="preserve">Critical incident technique is another method which would come across problems. When using this method, as it is based on memory, the participant may have forgotten important facts as well as the issue of post-rationalisation, where the </w:t>
      </w:r>
      <w:r w:rsidRPr="00E9096A">
        <w:rPr>
          <w:rFonts w:ascii="Arial" w:hAnsi="Arial" w:cs="Arial"/>
          <w:sz w:val="24"/>
          <w:szCs w:val="24"/>
        </w:rPr>
        <w:lastRenderedPageBreak/>
        <w:t xml:space="preserve">participant recalls the incidents with a certain amount of logic and understandability that did not exist at the time </w:t>
      </w:r>
      <w:sdt>
        <w:sdtPr>
          <w:rPr>
            <w:rFonts w:ascii="Arial" w:hAnsi="Arial" w:cs="Arial"/>
            <w:sz w:val="24"/>
            <w:szCs w:val="24"/>
          </w:rPr>
          <w:id w:val="2000841891"/>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Col0910 \l 2057 </w:instrText>
          </w:r>
          <w:r w:rsidRPr="00E9096A">
            <w:rPr>
              <w:rFonts w:ascii="Arial" w:hAnsi="Arial" w:cs="Arial"/>
              <w:sz w:val="24"/>
              <w:szCs w:val="24"/>
            </w:rPr>
            <w:fldChar w:fldCharType="separate"/>
          </w:r>
          <w:r w:rsidRPr="00E9096A">
            <w:rPr>
              <w:rFonts w:ascii="Arial" w:hAnsi="Arial" w:cs="Arial"/>
              <w:noProof/>
              <w:sz w:val="24"/>
              <w:szCs w:val="24"/>
            </w:rPr>
            <w:t>(Collis &amp; Hussey, 2009)</w:t>
          </w:r>
          <w:r w:rsidRPr="00E9096A">
            <w:rPr>
              <w:rFonts w:ascii="Arial" w:hAnsi="Arial" w:cs="Arial"/>
              <w:sz w:val="24"/>
              <w:szCs w:val="24"/>
            </w:rPr>
            <w:fldChar w:fldCharType="end"/>
          </w:r>
        </w:sdtContent>
      </w:sdt>
      <w:r w:rsidRPr="00E9096A">
        <w:rPr>
          <w:rFonts w:ascii="Arial" w:hAnsi="Arial" w:cs="Arial"/>
          <w:sz w:val="24"/>
          <w:szCs w:val="24"/>
        </w:rPr>
        <w:t xml:space="preserve">. </w:t>
      </w:r>
    </w:p>
    <w:p w14:paraId="59F0481D" w14:textId="77777777" w:rsidR="009E0510" w:rsidRPr="00E9096A" w:rsidRDefault="009E0510" w:rsidP="00E9096A">
      <w:pPr>
        <w:spacing w:line="360" w:lineRule="auto"/>
        <w:rPr>
          <w:rFonts w:ascii="Arial" w:hAnsi="Arial" w:cs="Arial"/>
          <w:sz w:val="24"/>
          <w:szCs w:val="24"/>
        </w:rPr>
      </w:pPr>
    </w:p>
    <w:p w14:paraId="720B599F" w14:textId="77777777" w:rsidR="009E0510" w:rsidRPr="00E9096A" w:rsidRDefault="009E0510" w:rsidP="00E9096A">
      <w:pPr>
        <w:spacing w:line="360" w:lineRule="auto"/>
        <w:rPr>
          <w:rFonts w:ascii="Arial" w:hAnsi="Arial" w:cs="Arial"/>
          <w:sz w:val="24"/>
          <w:szCs w:val="24"/>
        </w:rPr>
      </w:pPr>
      <w:r w:rsidRPr="00E9096A">
        <w:rPr>
          <w:rFonts w:ascii="Arial" w:hAnsi="Arial" w:cs="Arial"/>
          <w:sz w:val="24"/>
          <w:szCs w:val="24"/>
        </w:rPr>
        <w:t xml:space="preserve">When re-telling past events experience by the participant, they may reinterpret the story, which also could be adjusted by emotional attachment to the incident </w:t>
      </w:r>
      <w:sdt>
        <w:sdtPr>
          <w:rPr>
            <w:rFonts w:ascii="Arial" w:hAnsi="Arial" w:cs="Arial"/>
            <w:sz w:val="24"/>
            <w:szCs w:val="24"/>
          </w:rPr>
          <w:id w:val="-1025710422"/>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Zhu16 \l 2057 </w:instrText>
          </w:r>
          <w:r w:rsidRPr="00E9096A">
            <w:rPr>
              <w:rFonts w:ascii="Arial" w:hAnsi="Arial" w:cs="Arial"/>
              <w:sz w:val="24"/>
              <w:szCs w:val="24"/>
            </w:rPr>
            <w:fldChar w:fldCharType="separate"/>
          </w:r>
          <w:r w:rsidRPr="00E9096A">
            <w:rPr>
              <w:rFonts w:ascii="Arial" w:hAnsi="Arial" w:cs="Arial"/>
              <w:noProof/>
              <w:sz w:val="24"/>
              <w:szCs w:val="24"/>
            </w:rPr>
            <w:t>(Hua, 2016)</w:t>
          </w:r>
          <w:r w:rsidRPr="00E9096A">
            <w:rPr>
              <w:rFonts w:ascii="Arial" w:hAnsi="Arial" w:cs="Arial"/>
              <w:sz w:val="24"/>
              <w:szCs w:val="24"/>
            </w:rPr>
            <w:fldChar w:fldCharType="end"/>
          </w:r>
        </w:sdtContent>
      </w:sdt>
      <w:r w:rsidRPr="00E9096A">
        <w:rPr>
          <w:rFonts w:ascii="Arial" w:hAnsi="Arial" w:cs="Arial"/>
          <w:sz w:val="24"/>
          <w:szCs w:val="24"/>
        </w:rPr>
        <w:t xml:space="preserve">. Critical incident technique may not be entirely precise so may need to be combined with other methods of data collection, analysis, and interpretation before it is fully assumed </w:t>
      </w:r>
      <w:sdt>
        <w:sdtPr>
          <w:rPr>
            <w:rFonts w:ascii="Arial" w:hAnsi="Arial" w:cs="Arial"/>
            <w:sz w:val="24"/>
            <w:szCs w:val="24"/>
          </w:rPr>
          <w:id w:val="1561901526"/>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Kno10 \l 2057 </w:instrText>
          </w:r>
          <w:r w:rsidRPr="00E9096A">
            <w:rPr>
              <w:rFonts w:ascii="Arial" w:hAnsi="Arial" w:cs="Arial"/>
              <w:sz w:val="24"/>
              <w:szCs w:val="24"/>
            </w:rPr>
            <w:fldChar w:fldCharType="separate"/>
          </w:r>
          <w:r w:rsidRPr="00E9096A">
            <w:rPr>
              <w:rFonts w:ascii="Arial" w:hAnsi="Arial" w:cs="Arial"/>
              <w:noProof/>
              <w:sz w:val="24"/>
              <w:szCs w:val="24"/>
            </w:rPr>
            <w:t>(Serrat, 2010)</w:t>
          </w:r>
          <w:r w:rsidRPr="00E9096A">
            <w:rPr>
              <w:rFonts w:ascii="Arial" w:hAnsi="Arial" w:cs="Arial"/>
              <w:sz w:val="24"/>
              <w:szCs w:val="24"/>
            </w:rPr>
            <w:fldChar w:fldCharType="end"/>
          </w:r>
        </w:sdtContent>
      </w:sdt>
      <w:r w:rsidRPr="00E9096A">
        <w:rPr>
          <w:rFonts w:ascii="Arial" w:hAnsi="Arial" w:cs="Arial"/>
          <w:sz w:val="24"/>
          <w:szCs w:val="24"/>
        </w:rPr>
        <w:t>.</w:t>
      </w:r>
    </w:p>
    <w:p w14:paraId="387A27D7" w14:textId="77777777" w:rsidR="009E0510" w:rsidRPr="00E9096A" w:rsidRDefault="00120B58" w:rsidP="00E9096A">
      <w:pPr>
        <w:pStyle w:val="Heading1"/>
      </w:pPr>
      <w:bookmarkStart w:id="22" w:name="_Toc481582384"/>
      <w:r>
        <w:t>3.4</w:t>
      </w:r>
      <w:r w:rsidR="00124F2D">
        <w:t xml:space="preserve"> </w:t>
      </w:r>
      <w:r w:rsidR="009E0510" w:rsidRPr="00E9096A">
        <w:t>Interview Design</w:t>
      </w:r>
      <w:bookmarkEnd w:id="22"/>
    </w:p>
    <w:p w14:paraId="41573F58" w14:textId="77777777" w:rsidR="009E0510" w:rsidRPr="00E9096A" w:rsidRDefault="009E0510" w:rsidP="00E9096A">
      <w:pPr>
        <w:spacing w:line="360" w:lineRule="auto"/>
        <w:rPr>
          <w:rFonts w:ascii="Arial" w:hAnsi="Arial" w:cs="Arial"/>
          <w:sz w:val="24"/>
          <w:szCs w:val="24"/>
        </w:rPr>
      </w:pPr>
    </w:p>
    <w:p w14:paraId="4B25DD72" w14:textId="77777777" w:rsidR="009E0510" w:rsidRPr="00E9096A" w:rsidRDefault="009E0510" w:rsidP="00E9096A">
      <w:pPr>
        <w:spacing w:line="360" w:lineRule="auto"/>
        <w:rPr>
          <w:rFonts w:ascii="Arial" w:hAnsi="Arial" w:cs="Arial"/>
          <w:sz w:val="24"/>
          <w:szCs w:val="24"/>
        </w:rPr>
      </w:pPr>
      <w:r w:rsidRPr="00E9096A">
        <w:rPr>
          <w:rFonts w:ascii="Arial" w:hAnsi="Arial" w:cs="Arial"/>
          <w:sz w:val="24"/>
          <w:szCs w:val="24"/>
        </w:rPr>
        <w:t>During the data-collection stage phase of the research semi-structured interviews will be used. Semi-structured interviews have previously been used to research marketing in SMEs with the desire of gaining an understanding and meaning whilst allowing flexibility with an aspect of structure</w:t>
      </w:r>
      <w:r w:rsidRPr="00E9096A">
        <w:rPr>
          <w:rFonts w:ascii="Arial" w:hAnsi="Arial" w:cs="Arial"/>
          <w:noProof/>
          <w:sz w:val="24"/>
          <w:szCs w:val="24"/>
        </w:rPr>
        <w:t xml:space="preserve"> (Gilmore, et al., 2001). Semi-structured interviews will allow for discussion and investigation whilst keeping the interview in the right direction and within interview time restrictions </w:t>
      </w:r>
      <w:sdt>
        <w:sdtPr>
          <w:rPr>
            <w:rFonts w:ascii="Arial" w:hAnsi="Arial" w:cs="Arial"/>
            <w:noProof/>
            <w:sz w:val="24"/>
            <w:szCs w:val="24"/>
          </w:rPr>
          <w:id w:val="1131904006"/>
          <w:citation/>
        </w:sdtPr>
        <w:sdtEndPr/>
        <w:sdtContent>
          <w:r w:rsidRPr="00E9096A">
            <w:rPr>
              <w:rFonts w:ascii="Arial" w:hAnsi="Arial" w:cs="Arial"/>
              <w:noProof/>
              <w:sz w:val="24"/>
              <w:szCs w:val="24"/>
            </w:rPr>
            <w:fldChar w:fldCharType="begin"/>
          </w:r>
          <w:r w:rsidRPr="00E9096A">
            <w:rPr>
              <w:rFonts w:ascii="Arial" w:hAnsi="Arial" w:cs="Arial"/>
              <w:noProof/>
              <w:sz w:val="24"/>
              <w:szCs w:val="24"/>
            </w:rPr>
            <w:instrText xml:space="preserve">CITATION MQP02 \t  \l 2057 </w:instrText>
          </w:r>
          <w:r w:rsidRPr="00E9096A">
            <w:rPr>
              <w:rFonts w:ascii="Arial" w:hAnsi="Arial" w:cs="Arial"/>
              <w:noProof/>
              <w:sz w:val="24"/>
              <w:szCs w:val="24"/>
            </w:rPr>
            <w:fldChar w:fldCharType="separate"/>
          </w:r>
          <w:r w:rsidRPr="00E9096A">
            <w:rPr>
              <w:rFonts w:ascii="Arial" w:hAnsi="Arial" w:cs="Arial"/>
              <w:noProof/>
              <w:sz w:val="24"/>
              <w:szCs w:val="24"/>
            </w:rPr>
            <w:t>(Patton, 2002)</w:t>
          </w:r>
          <w:r w:rsidRPr="00E9096A">
            <w:rPr>
              <w:rFonts w:ascii="Arial" w:hAnsi="Arial" w:cs="Arial"/>
              <w:noProof/>
              <w:sz w:val="24"/>
              <w:szCs w:val="24"/>
            </w:rPr>
            <w:fldChar w:fldCharType="end"/>
          </w:r>
        </w:sdtContent>
      </w:sdt>
      <w:r w:rsidRPr="00E9096A">
        <w:rPr>
          <w:rFonts w:ascii="Arial" w:hAnsi="Arial" w:cs="Arial"/>
          <w:noProof/>
          <w:sz w:val="24"/>
          <w:szCs w:val="24"/>
        </w:rPr>
        <w:t xml:space="preserve">, this form of interview is particulary useful when gathering data from owner/managers of SMEs </w:t>
      </w:r>
      <w:sdt>
        <w:sdtPr>
          <w:rPr>
            <w:rFonts w:ascii="Arial" w:hAnsi="Arial" w:cs="Arial"/>
            <w:noProof/>
            <w:sz w:val="24"/>
            <w:szCs w:val="24"/>
          </w:rPr>
          <w:id w:val="467018058"/>
          <w:citation/>
        </w:sdtPr>
        <w:sdtEndPr/>
        <w:sdtContent>
          <w:r w:rsidRPr="00E9096A">
            <w:rPr>
              <w:rFonts w:ascii="Arial" w:hAnsi="Arial" w:cs="Arial"/>
              <w:noProof/>
              <w:sz w:val="24"/>
              <w:szCs w:val="24"/>
            </w:rPr>
            <w:fldChar w:fldCharType="begin"/>
          </w:r>
          <w:r w:rsidRPr="00E9096A">
            <w:rPr>
              <w:rFonts w:ascii="Arial" w:hAnsi="Arial" w:cs="Arial"/>
              <w:noProof/>
              <w:sz w:val="24"/>
              <w:szCs w:val="24"/>
            </w:rPr>
            <w:instrText xml:space="preserve"> CITATION Cur94 \l 2057 </w:instrText>
          </w:r>
          <w:r w:rsidRPr="00E9096A">
            <w:rPr>
              <w:rFonts w:ascii="Arial" w:hAnsi="Arial" w:cs="Arial"/>
              <w:noProof/>
              <w:sz w:val="24"/>
              <w:szCs w:val="24"/>
            </w:rPr>
            <w:fldChar w:fldCharType="separate"/>
          </w:r>
          <w:r w:rsidRPr="00E9096A">
            <w:rPr>
              <w:rFonts w:ascii="Arial" w:hAnsi="Arial" w:cs="Arial"/>
              <w:noProof/>
              <w:sz w:val="24"/>
              <w:szCs w:val="24"/>
            </w:rPr>
            <w:t>(Curran &amp; Blackburn, 1994)</w:t>
          </w:r>
          <w:r w:rsidRPr="00E9096A">
            <w:rPr>
              <w:rFonts w:ascii="Arial" w:hAnsi="Arial" w:cs="Arial"/>
              <w:noProof/>
              <w:sz w:val="24"/>
              <w:szCs w:val="24"/>
            </w:rPr>
            <w:fldChar w:fldCharType="end"/>
          </w:r>
        </w:sdtContent>
      </w:sdt>
      <w:r w:rsidRPr="00E9096A">
        <w:rPr>
          <w:rFonts w:ascii="Arial" w:hAnsi="Arial" w:cs="Arial"/>
          <w:noProof/>
          <w:sz w:val="24"/>
          <w:szCs w:val="24"/>
        </w:rPr>
        <w:t>.</w:t>
      </w:r>
    </w:p>
    <w:p w14:paraId="06AD4D63" w14:textId="77777777" w:rsidR="009E0510" w:rsidRPr="00E9096A" w:rsidRDefault="009E0510" w:rsidP="00E9096A">
      <w:pPr>
        <w:spacing w:line="360" w:lineRule="auto"/>
        <w:rPr>
          <w:rFonts w:ascii="Arial" w:hAnsi="Arial" w:cs="Arial"/>
          <w:sz w:val="24"/>
          <w:szCs w:val="24"/>
        </w:rPr>
      </w:pPr>
    </w:p>
    <w:p w14:paraId="417E82D1" w14:textId="77777777" w:rsidR="009E0510" w:rsidRPr="00E9096A" w:rsidRDefault="009E0510" w:rsidP="00E9096A">
      <w:pPr>
        <w:spacing w:line="360" w:lineRule="auto"/>
        <w:rPr>
          <w:rFonts w:ascii="Arial" w:hAnsi="Arial" w:cs="Arial"/>
          <w:sz w:val="24"/>
          <w:szCs w:val="24"/>
        </w:rPr>
      </w:pPr>
      <w:r w:rsidRPr="00E9096A">
        <w:rPr>
          <w:rFonts w:ascii="Arial" w:hAnsi="Arial" w:cs="Arial"/>
          <w:sz w:val="24"/>
          <w:szCs w:val="24"/>
        </w:rPr>
        <w:t xml:space="preserve">The type of semi-structured interview used in this study will be guided or focused. Bell </w:t>
      </w:r>
      <w:sdt>
        <w:sdtPr>
          <w:rPr>
            <w:rFonts w:ascii="Arial" w:hAnsi="Arial" w:cs="Arial"/>
            <w:sz w:val="24"/>
            <w:szCs w:val="24"/>
          </w:rPr>
          <w:id w:val="-1352103030"/>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Jud14 \p 182 \n  \t  \l 2057 </w:instrText>
          </w:r>
          <w:r w:rsidRPr="00E9096A">
            <w:rPr>
              <w:rFonts w:ascii="Arial" w:hAnsi="Arial" w:cs="Arial"/>
              <w:sz w:val="24"/>
              <w:szCs w:val="24"/>
            </w:rPr>
            <w:fldChar w:fldCharType="separate"/>
          </w:r>
          <w:r w:rsidRPr="00E9096A">
            <w:rPr>
              <w:rFonts w:ascii="Arial" w:hAnsi="Arial" w:cs="Arial"/>
              <w:noProof/>
              <w:sz w:val="24"/>
              <w:szCs w:val="24"/>
            </w:rPr>
            <w:t>(2014, p. 182)</w:t>
          </w:r>
          <w:r w:rsidRPr="00E9096A">
            <w:rPr>
              <w:rFonts w:ascii="Arial" w:hAnsi="Arial" w:cs="Arial"/>
              <w:sz w:val="24"/>
              <w:szCs w:val="24"/>
            </w:rPr>
            <w:fldChar w:fldCharType="end"/>
          </w:r>
        </w:sdtContent>
      </w:sdt>
      <w:r w:rsidRPr="00E9096A">
        <w:rPr>
          <w:rFonts w:ascii="Arial" w:hAnsi="Arial" w:cs="Arial"/>
          <w:sz w:val="24"/>
          <w:szCs w:val="24"/>
        </w:rPr>
        <w:t xml:space="preserve"> states that when using guided or focused interviews “no questionnaire or checklist is used, but a framework is established by selecting topics on which the interview is guided”. This allows the respondent a range of freedom in the framework. Various questions are asked, but respondents are obliged the freedom to talk about the topic and express their views in their own time </w:t>
      </w:r>
      <w:sdt>
        <w:sdtPr>
          <w:rPr>
            <w:rFonts w:ascii="Arial" w:hAnsi="Arial" w:cs="Arial"/>
            <w:sz w:val="24"/>
            <w:szCs w:val="24"/>
          </w:rPr>
          <w:id w:val="-410934323"/>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Jud14 \l 2057 </w:instrText>
          </w:r>
          <w:r w:rsidRPr="00E9096A">
            <w:rPr>
              <w:rFonts w:ascii="Arial" w:hAnsi="Arial" w:cs="Arial"/>
              <w:sz w:val="24"/>
              <w:szCs w:val="24"/>
            </w:rPr>
            <w:fldChar w:fldCharType="separate"/>
          </w:r>
          <w:r w:rsidRPr="00E9096A">
            <w:rPr>
              <w:rFonts w:ascii="Arial" w:hAnsi="Arial" w:cs="Arial"/>
              <w:noProof/>
              <w:sz w:val="24"/>
              <w:szCs w:val="24"/>
            </w:rPr>
            <w:t>(Bell, 2014)</w:t>
          </w:r>
          <w:r w:rsidRPr="00E9096A">
            <w:rPr>
              <w:rFonts w:ascii="Arial" w:hAnsi="Arial" w:cs="Arial"/>
              <w:sz w:val="24"/>
              <w:szCs w:val="24"/>
            </w:rPr>
            <w:fldChar w:fldCharType="end"/>
          </w:r>
        </w:sdtContent>
      </w:sdt>
      <w:r w:rsidRPr="00E9096A">
        <w:rPr>
          <w:rFonts w:ascii="Arial" w:hAnsi="Arial" w:cs="Arial"/>
          <w:sz w:val="24"/>
          <w:szCs w:val="24"/>
        </w:rPr>
        <w:t>.</w:t>
      </w:r>
    </w:p>
    <w:p w14:paraId="2D6D5A14" w14:textId="77777777" w:rsidR="009E0510" w:rsidRPr="00E9096A" w:rsidRDefault="009E0510" w:rsidP="00E9096A">
      <w:pPr>
        <w:spacing w:line="360" w:lineRule="auto"/>
        <w:rPr>
          <w:rFonts w:ascii="Arial" w:hAnsi="Arial" w:cs="Arial"/>
          <w:sz w:val="24"/>
          <w:szCs w:val="24"/>
        </w:rPr>
      </w:pPr>
    </w:p>
    <w:p w14:paraId="5725760C" w14:textId="77777777" w:rsidR="009E0510" w:rsidRPr="00E9096A" w:rsidRDefault="009E0510" w:rsidP="00E9096A">
      <w:pPr>
        <w:spacing w:line="360" w:lineRule="auto"/>
        <w:rPr>
          <w:rFonts w:ascii="Arial" w:hAnsi="Arial" w:cs="Arial"/>
          <w:sz w:val="24"/>
          <w:szCs w:val="24"/>
        </w:rPr>
      </w:pPr>
      <w:r w:rsidRPr="00E9096A">
        <w:rPr>
          <w:rFonts w:ascii="Arial" w:hAnsi="Arial" w:cs="Arial"/>
          <w:sz w:val="24"/>
          <w:szCs w:val="24"/>
        </w:rPr>
        <w:t xml:space="preserve">The guided or focused interview focuses on the respondents’’ subjective responses to a known situation in which they have been involved while at the same time giving them the freedom to express their feelings as fully and as spontaneously as they choose </w:t>
      </w:r>
      <w:r w:rsidRPr="00E9096A">
        <w:rPr>
          <w:rFonts w:ascii="Arial" w:hAnsi="Arial" w:cs="Arial"/>
          <w:noProof/>
          <w:sz w:val="24"/>
          <w:szCs w:val="24"/>
        </w:rPr>
        <w:t>(Cohen, et al. 2011)</w:t>
      </w:r>
      <w:r w:rsidRPr="00E9096A">
        <w:rPr>
          <w:rFonts w:ascii="Arial" w:hAnsi="Arial" w:cs="Arial"/>
          <w:sz w:val="24"/>
          <w:szCs w:val="24"/>
        </w:rPr>
        <w:t xml:space="preserve">. The loose structure of the interview allows flexibility for </w:t>
      </w:r>
      <w:r w:rsidRPr="00E9096A">
        <w:rPr>
          <w:rFonts w:ascii="Arial" w:hAnsi="Arial" w:cs="Arial"/>
          <w:sz w:val="24"/>
          <w:szCs w:val="24"/>
        </w:rPr>
        <w:lastRenderedPageBreak/>
        <w:t xml:space="preserve">things such as changing the ordering of questions, modifying existing questions and taking the opportunity of addressing new questions not earlier thought of </w:t>
      </w:r>
      <w:sdt>
        <w:sdtPr>
          <w:rPr>
            <w:rFonts w:ascii="Arial" w:hAnsi="Arial" w:cs="Arial"/>
            <w:sz w:val="24"/>
            <w:szCs w:val="24"/>
          </w:rPr>
          <w:id w:val="921686624"/>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Ata16 \l 2057 </w:instrText>
          </w:r>
          <w:r w:rsidRPr="00E9096A">
            <w:rPr>
              <w:rFonts w:ascii="Arial" w:hAnsi="Arial" w:cs="Arial"/>
              <w:sz w:val="24"/>
              <w:szCs w:val="24"/>
            </w:rPr>
            <w:fldChar w:fldCharType="separate"/>
          </w:r>
          <w:r w:rsidRPr="00E9096A">
            <w:rPr>
              <w:rFonts w:ascii="Arial" w:hAnsi="Arial" w:cs="Arial"/>
              <w:noProof/>
              <w:sz w:val="24"/>
              <w:szCs w:val="24"/>
            </w:rPr>
            <w:t>(Belal, 2016)</w:t>
          </w:r>
          <w:r w:rsidRPr="00E9096A">
            <w:rPr>
              <w:rFonts w:ascii="Arial" w:hAnsi="Arial" w:cs="Arial"/>
              <w:sz w:val="24"/>
              <w:szCs w:val="24"/>
            </w:rPr>
            <w:fldChar w:fldCharType="end"/>
          </w:r>
        </w:sdtContent>
      </w:sdt>
      <w:r w:rsidRPr="00E9096A">
        <w:rPr>
          <w:rFonts w:ascii="Arial" w:hAnsi="Arial" w:cs="Arial"/>
          <w:sz w:val="24"/>
          <w:szCs w:val="24"/>
        </w:rPr>
        <w:t>.</w:t>
      </w:r>
    </w:p>
    <w:p w14:paraId="532EA0D2" w14:textId="77777777" w:rsidR="009E0510" w:rsidRPr="00E9096A" w:rsidRDefault="009E0510" w:rsidP="00E9096A">
      <w:pPr>
        <w:spacing w:line="360" w:lineRule="auto"/>
        <w:rPr>
          <w:rFonts w:ascii="Arial" w:hAnsi="Arial" w:cs="Arial"/>
          <w:sz w:val="24"/>
          <w:szCs w:val="24"/>
        </w:rPr>
      </w:pPr>
    </w:p>
    <w:p w14:paraId="3EDC78CC" w14:textId="77777777" w:rsidR="009E0510" w:rsidRPr="00E9096A" w:rsidRDefault="009E0510" w:rsidP="00E9096A">
      <w:pPr>
        <w:spacing w:line="360" w:lineRule="auto"/>
        <w:rPr>
          <w:rFonts w:ascii="Arial" w:hAnsi="Arial" w:cs="Arial"/>
          <w:sz w:val="24"/>
          <w:szCs w:val="24"/>
        </w:rPr>
      </w:pPr>
      <w:r w:rsidRPr="00E9096A">
        <w:rPr>
          <w:rFonts w:ascii="Arial" w:hAnsi="Arial" w:cs="Arial"/>
          <w:sz w:val="24"/>
          <w:szCs w:val="24"/>
        </w:rPr>
        <w:t>Saunders et al.</w:t>
      </w:r>
      <w:sdt>
        <w:sdtPr>
          <w:rPr>
            <w:rFonts w:ascii="Arial" w:hAnsi="Arial" w:cs="Arial"/>
            <w:sz w:val="24"/>
            <w:szCs w:val="24"/>
          </w:rPr>
          <w:id w:val="610783199"/>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Sau09 \p 243 \n  \t  \l 2057 </w:instrText>
          </w:r>
          <w:r w:rsidRPr="00E9096A">
            <w:rPr>
              <w:rFonts w:ascii="Arial" w:hAnsi="Arial" w:cs="Arial"/>
              <w:sz w:val="24"/>
              <w:szCs w:val="24"/>
            </w:rPr>
            <w:fldChar w:fldCharType="separate"/>
          </w:r>
          <w:r w:rsidRPr="00E9096A">
            <w:rPr>
              <w:rFonts w:ascii="Arial" w:hAnsi="Arial" w:cs="Arial"/>
              <w:noProof/>
              <w:sz w:val="24"/>
              <w:szCs w:val="24"/>
            </w:rPr>
            <w:t xml:space="preserve"> (2009, p. 243)</w:t>
          </w:r>
          <w:r w:rsidRPr="00E9096A">
            <w:rPr>
              <w:rFonts w:ascii="Arial" w:hAnsi="Arial" w:cs="Arial"/>
              <w:sz w:val="24"/>
              <w:szCs w:val="24"/>
            </w:rPr>
            <w:fldChar w:fldCharType="end"/>
          </w:r>
        </w:sdtContent>
      </w:sdt>
      <w:r w:rsidRPr="00E9096A">
        <w:rPr>
          <w:rFonts w:ascii="Arial" w:hAnsi="Arial" w:cs="Arial"/>
          <w:sz w:val="24"/>
          <w:szCs w:val="24"/>
        </w:rPr>
        <w:t xml:space="preserve"> explains that the researcher “may omit some questions in particular interviews, given the specific organisational context which is encountered in relation to the research topic. The order of questions may also be varied depending on the flow of conversation.”</w:t>
      </w:r>
    </w:p>
    <w:p w14:paraId="2B130227" w14:textId="77777777" w:rsidR="009E0510" w:rsidRPr="00E9096A" w:rsidRDefault="009E0510" w:rsidP="00E9096A">
      <w:pPr>
        <w:spacing w:line="360" w:lineRule="auto"/>
        <w:rPr>
          <w:rFonts w:ascii="Arial" w:hAnsi="Arial" w:cs="Arial"/>
          <w:sz w:val="24"/>
          <w:szCs w:val="24"/>
        </w:rPr>
      </w:pPr>
    </w:p>
    <w:p w14:paraId="1346560E" w14:textId="77777777" w:rsidR="009E0510" w:rsidRPr="00E9096A" w:rsidRDefault="009E0510" w:rsidP="00E9096A">
      <w:pPr>
        <w:spacing w:line="360" w:lineRule="auto"/>
        <w:rPr>
          <w:rFonts w:ascii="Arial" w:hAnsi="Arial" w:cs="Arial"/>
          <w:sz w:val="24"/>
          <w:szCs w:val="24"/>
        </w:rPr>
      </w:pPr>
      <w:r w:rsidRPr="00E9096A">
        <w:rPr>
          <w:rFonts w:ascii="Arial" w:hAnsi="Arial" w:cs="Arial"/>
          <w:sz w:val="24"/>
          <w:szCs w:val="24"/>
        </w:rPr>
        <w:t>To make sure that the vital elements of SME marketing activities and personal contact networking are sufficiently covered, a basic interview guide will be produced. This will include a list of issues to be directed to each participant. By doing this it allows other topic areas to materialise which are explicit to each participant. The structure for the interview guide will be refined from the objectives of the research and the structure and topic areas of the literature review.</w:t>
      </w:r>
    </w:p>
    <w:p w14:paraId="0C60204B" w14:textId="77777777" w:rsidR="009E0510" w:rsidRPr="00E9096A" w:rsidRDefault="009E0510" w:rsidP="00E9096A">
      <w:pPr>
        <w:spacing w:line="360" w:lineRule="auto"/>
        <w:rPr>
          <w:rFonts w:ascii="Arial" w:hAnsi="Arial" w:cs="Arial"/>
          <w:sz w:val="24"/>
          <w:szCs w:val="24"/>
        </w:rPr>
      </w:pPr>
    </w:p>
    <w:p w14:paraId="5EC3A27A" w14:textId="77777777" w:rsidR="009E0510" w:rsidRPr="00E9096A" w:rsidRDefault="009E0510" w:rsidP="00E9096A">
      <w:pPr>
        <w:spacing w:line="360" w:lineRule="auto"/>
        <w:rPr>
          <w:rFonts w:ascii="Arial" w:hAnsi="Arial" w:cs="Arial"/>
          <w:sz w:val="24"/>
          <w:szCs w:val="24"/>
        </w:rPr>
      </w:pPr>
      <w:r w:rsidRPr="00E9096A">
        <w:rPr>
          <w:rFonts w:ascii="Arial" w:hAnsi="Arial" w:cs="Arial"/>
          <w:sz w:val="24"/>
          <w:szCs w:val="24"/>
        </w:rPr>
        <w:t xml:space="preserve">The owner/managers of the SMEs will be told that the aim of the research is to gather an understanding of how they do business rather than focusing on their perceptions of marketing activities and personal contact networking. At no point will the researcher ask the participants straight about personal contact networking. This will assure that the subjects will be brought forward for discussion in an approach that there will not be an attempt to influence the participants and as a result, will prevent a situation whereby the respondents will provide answers that they anticipate the researchers wants </w:t>
      </w:r>
      <w:r w:rsidRPr="00E9096A">
        <w:rPr>
          <w:rFonts w:ascii="Arial" w:hAnsi="Arial" w:cs="Arial"/>
          <w:noProof/>
          <w:sz w:val="24"/>
          <w:szCs w:val="24"/>
        </w:rPr>
        <w:t>(Gilmore, et al., 2004)</w:t>
      </w:r>
      <w:r w:rsidRPr="00E9096A">
        <w:rPr>
          <w:rFonts w:ascii="Arial" w:hAnsi="Arial" w:cs="Arial"/>
          <w:sz w:val="24"/>
          <w:szCs w:val="24"/>
        </w:rPr>
        <w:t xml:space="preserve">. </w:t>
      </w:r>
    </w:p>
    <w:p w14:paraId="123D1C3B" w14:textId="77777777" w:rsidR="009E0510" w:rsidRPr="00E9096A" w:rsidRDefault="009E0510" w:rsidP="00E9096A">
      <w:pPr>
        <w:spacing w:line="360" w:lineRule="auto"/>
        <w:rPr>
          <w:rFonts w:ascii="Arial" w:hAnsi="Arial" w:cs="Arial"/>
          <w:sz w:val="24"/>
          <w:szCs w:val="24"/>
        </w:rPr>
      </w:pPr>
    </w:p>
    <w:p w14:paraId="4D70CB37" w14:textId="77777777" w:rsidR="009E0510" w:rsidRPr="00E9096A" w:rsidRDefault="009E0510" w:rsidP="00E9096A">
      <w:pPr>
        <w:spacing w:line="360" w:lineRule="auto"/>
        <w:rPr>
          <w:rFonts w:ascii="Arial" w:hAnsi="Arial" w:cs="Arial"/>
          <w:sz w:val="24"/>
          <w:szCs w:val="24"/>
        </w:rPr>
      </w:pPr>
      <w:r w:rsidRPr="00E9096A">
        <w:rPr>
          <w:rFonts w:ascii="Arial" w:hAnsi="Arial" w:cs="Arial"/>
          <w:sz w:val="24"/>
          <w:szCs w:val="24"/>
        </w:rPr>
        <w:t xml:space="preserve">Palmer </w:t>
      </w:r>
      <w:sdt>
        <w:sdtPr>
          <w:rPr>
            <w:rFonts w:ascii="Arial" w:hAnsi="Arial" w:cs="Arial"/>
            <w:sz w:val="24"/>
            <w:szCs w:val="24"/>
          </w:rPr>
          <w:id w:val="-865220982"/>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VMP28 \n  \t  \l 2057 </w:instrText>
          </w:r>
          <w:r w:rsidRPr="00E9096A">
            <w:rPr>
              <w:rFonts w:ascii="Arial" w:hAnsi="Arial" w:cs="Arial"/>
              <w:sz w:val="24"/>
              <w:szCs w:val="24"/>
            </w:rPr>
            <w:fldChar w:fldCharType="separate"/>
          </w:r>
          <w:r w:rsidRPr="00E9096A">
            <w:rPr>
              <w:rFonts w:ascii="Arial" w:hAnsi="Arial" w:cs="Arial"/>
              <w:noProof/>
              <w:sz w:val="24"/>
              <w:szCs w:val="24"/>
            </w:rPr>
            <w:t>(1928)</w:t>
          </w:r>
          <w:r w:rsidRPr="00E9096A">
            <w:rPr>
              <w:rFonts w:ascii="Arial" w:hAnsi="Arial" w:cs="Arial"/>
              <w:sz w:val="24"/>
              <w:szCs w:val="24"/>
            </w:rPr>
            <w:fldChar w:fldCharType="end"/>
          </w:r>
        </w:sdtContent>
      </w:sdt>
      <w:r w:rsidRPr="00E9096A">
        <w:rPr>
          <w:rFonts w:ascii="Arial" w:hAnsi="Arial" w:cs="Arial"/>
          <w:sz w:val="24"/>
          <w:szCs w:val="24"/>
        </w:rPr>
        <w:t xml:space="preserve"> suggests that competent interviewers should always have charge of a conversation which they direct and influence to the service of their research interest. To enhance comprehensibility to the participants, questions should be simple to understand, short and free from of jargon </w:t>
      </w:r>
      <w:sdt>
        <w:sdtPr>
          <w:rPr>
            <w:rFonts w:ascii="Arial" w:hAnsi="Arial" w:cs="Arial"/>
            <w:sz w:val="24"/>
            <w:szCs w:val="24"/>
          </w:rPr>
          <w:id w:val="1962067076"/>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SKv96 \t  \l 2057 </w:instrText>
          </w:r>
          <w:r w:rsidRPr="00E9096A">
            <w:rPr>
              <w:rFonts w:ascii="Arial" w:hAnsi="Arial" w:cs="Arial"/>
              <w:sz w:val="24"/>
              <w:szCs w:val="24"/>
            </w:rPr>
            <w:fldChar w:fldCharType="separate"/>
          </w:r>
          <w:r w:rsidRPr="00E9096A">
            <w:rPr>
              <w:rFonts w:ascii="Arial" w:hAnsi="Arial" w:cs="Arial"/>
              <w:noProof/>
              <w:sz w:val="24"/>
              <w:szCs w:val="24"/>
            </w:rPr>
            <w:t>(Kvale, 1996)</w:t>
          </w:r>
          <w:r w:rsidRPr="00E9096A">
            <w:rPr>
              <w:rFonts w:ascii="Arial" w:hAnsi="Arial" w:cs="Arial"/>
              <w:sz w:val="24"/>
              <w:szCs w:val="24"/>
            </w:rPr>
            <w:fldChar w:fldCharType="end"/>
          </w:r>
        </w:sdtContent>
      </w:sdt>
      <w:r w:rsidRPr="00E9096A">
        <w:rPr>
          <w:rFonts w:ascii="Arial" w:hAnsi="Arial" w:cs="Arial"/>
          <w:sz w:val="24"/>
          <w:szCs w:val="24"/>
        </w:rPr>
        <w:t xml:space="preserve">. </w:t>
      </w:r>
    </w:p>
    <w:p w14:paraId="7B30D744" w14:textId="77777777" w:rsidR="009E0510" w:rsidRPr="00E9096A" w:rsidRDefault="009E0510" w:rsidP="00E9096A">
      <w:pPr>
        <w:spacing w:line="360" w:lineRule="auto"/>
        <w:rPr>
          <w:rFonts w:ascii="Arial" w:hAnsi="Arial" w:cs="Arial"/>
          <w:sz w:val="24"/>
          <w:szCs w:val="24"/>
        </w:rPr>
      </w:pPr>
    </w:p>
    <w:p w14:paraId="1BBF4730" w14:textId="77777777" w:rsidR="009E0510" w:rsidRPr="00E9096A" w:rsidRDefault="009E0510" w:rsidP="00E9096A">
      <w:pPr>
        <w:spacing w:line="360" w:lineRule="auto"/>
        <w:rPr>
          <w:rFonts w:ascii="Arial" w:hAnsi="Arial" w:cs="Arial"/>
          <w:sz w:val="24"/>
          <w:szCs w:val="24"/>
        </w:rPr>
      </w:pPr>
      <w:r w:rsidRPr="00E9096A">
        <w:rPr>
          <w:rFonts w:ascii="Arial" w:hAnsi="Arial" w:cs="Arial"/>
          <w:sz w:val="24"/>
          <w:szCs w:val="24"/>
        </w:rPr>
        <w:lastRenderedPageBreak/>
        <w:t xml:space="preserve">The interview questions will be asked in an open-ended manner. By doing this it will not pre-determine the answers and allow room for the participant to answer in their own terms </w:t>
      </w:r>
      <w:sdt>
        <w:sdtPr>
          <w:rPr>
            <w:rFonts w:ascii="Arial" w:hAnsi="Arial" w:cs="Arial"/>
            <w:sz w:val="24"/>
            <w:szCs w:val="24"/>
          </w:rPr>
          <w:id w:val="-1978059538"/>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MQP87 \t  \l 2057 </w:instrText>
          </w:r>
          <w:r w:rsidRPr="00E9096A">
            <w:rPr>
              <w:rFonts w:ascii="Arial" w:hAnsi="Arial" w:cs="Arial"/>
              <w:sz w:val="24"/>
              <w:szCs w:val="24"/>
            </w:rPr>
            <w:fldChar w:fldCharType="separate"/>
          </w:r>
          <w:r w:rsidRPr="00E9096A">
            <w:rPr>
              <w:rFonts w:ascii="Arial" w:hAnsi="Arial" w:cs="Arial"/>
              <w:noProof/>
              <w:sz w:val="24"/>
              <w:szCs w:val="24"/>
            </w:rPr>
            <w:t>(Patton, 1987)</w:t>
          </w:r>
          <w:r w:rsidRPr="00E9096A">
            <w:rPr>
              <w:rFonts w:ascii="Arial" w:hAnsi="Arial" w:cs="Arial"/>
              <w:sz w:val="24"/>
              <w:szCs w:val="24"/>
            </w:rPr>
            <w:fldChar w:fldCharType="end"/>
          </w:r>
        </w:sdtContent>
      </w:sdt>
      <w:r w:rsidRPr="00E9096A">
        <w:rPr>
          <w:rFonts w:ascii="Arial" w:hAnsi="Arial" w:cs="Arial"/>
          <w:sz w:val="24"/>
          <w:szCs w:val="24"/>
        </w:rPr>
        <w:t xml:space="preserve">. </w:t>
      </w:r>
    </w:p>
    <w:p w14:paraId="141ABD1B" w14:textId="77777777" w:rsidR="009E0510" w:rsidRPr="00E9096A" w:rsidRDefault="009E0510" w:rsidP="00E9096A">
      <w:pPr>
        <w:spacing w:line="360" w:lineRule="auto"/>
        <w:rPr>
          <w:rFonts w:ascii="Arial" w:hAnsi="Arial" w:cs="Arial"/>
          <w:sz w:val="24"/>
          <w:szCs w:val="24"/>
        </w:rPr>
      </w:pPr>
    </w:p>
    <w:p w14:paraId="60D55EEB" w14:textId="77777777" w:rsidR="009E0510" w:rsidRPr="00E9096A" w:rsidRDefault="009E0510" w:rsidP="00E9096A">
      <w:pPr>
        <w:spacing w:line="360" w:lineRule="auto"/>
        <w:rPr>
          <w:rFonts w:ascii="Arial" w:hAnsi="Arial" w:cs="Arial"/>
          <w:sz w:val="24"/>
          <w:szCs w:val="24"/>
        </w:rPr>
      </w:pPr>
      <w:r w:rsidRPr="00E9096A">
        <w:rPr>
          <w:rFonts w:ascii="Arial" w:hAnsi="Arial" w:cs="Arial"/>
          <w:sz w:val="24"/>
          <w:szCs w:val="24"/>
        </w:rPr>
        <w:t>The participants will be asked to reflect on their personal background and the history of the organisation. They will be asked in broad terms about their current business position, ongoing activities, producing sales, raising capital, about identifying customers, take on labour and to express their goals and future plans. Wherever possible, probing questions, consisting of the participants own words, will be used to stimulate them to go into detail on points they have made.</w:t>
      </w:r>
    </w:p>
    <w:p w14:paraId="74A73A5B" w14:textId="77777777" w:rsidR="009E0510" w:rsidRPr="00E9096A" w:rsidRDefault="009E0510" w:rsidP="00E9096A">
      <w:pPr>
        <w:spacing w:line="360" w:lineRule="auto"/>
        <w:rPr>
          <w:rFonts w:ascii="Arial" w:hAnsi="Arial" w:cs="Arial"/>
          <w:sz w:val="24"/>
          <w:szCs w:val="24"/>
        </w:rPr>
      </w:pPr>
    </w:p>
    <w:p w14:paraId="4E769EDB" w14:textId="77777777" w:rsidR="009E0510" w:rsidRPr="00E9096A" w:rsidRDefault="009E0510" w:rsidP="00E9096A">
      <w:pPr>
        <w:spacing w:line="360" w:lineRule="auto"/>
        <w:rPr>
          <w:rFonts w:ascii="Arial" w:hAnsi="Arial" w:cs="Arial"/>
          <w:sz w:val="24"/>
          <w:szCs w:val="24"/>
        </w:rPr>
      </w:pPr>
      <w:r w:rsidRPr="00E9096A">
        <w:rPr>
          <w:rFonts w:ascii="Arial" w:hAnsi="Arial" w:cs="Arial"/>
          <w:sz w:val="24"/>
          <w:szCs w:val="24"/>
        </w:rPr>
        <w:t xml:space="preserve">Hitchcock </w:t>
      </w:r>
      <w:sdt>
        <w:sdtPr>
          <w:rPr>
            <w:rFonts w:ascii="Arial" w:hAnsi="Arial" w:cs="Arial"/>
            <w:sz w:val="24"/>
            <w:szCs w:val="24"/>
          </w:rPr>
          <w:id w:val="2057658181"/>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Hit89 \n  \t  \l 2057 </w:instrText>
          </w:r>
          <w:r w:rsidRPr="00E9096A">
            <w:rPr>
              <w:rFonts w:ascii="Arial" w:hAnsi="Arial" w:cs="Arial"/>
              <w:sz w:val="24"/>
              <w:szCs w:val="24"/>
            </w:rPr>
            <w:fldChar w:fldCharType="separate"/>
          </w:r>
          <w:r w:rsidRPr="00E9096A">
            <w:rPr>
              <w:rFonts w:ascii="Arial" w:hAnsi="Arial" w:cs="Arial"/>
              <w:noProof/>
              <w:sz w:val="24"/>
              <w:szCs w:val="24"/>
            </w:rPr>
            <w:t>(1989)</w:t>
          </w:r>
          <w:r w:rsidRPr="00E9096A">
            <w:rPr>
              <w:rFonts w:ascii="Arial" w:hAnsi="Arial" w:cs="Arial"/>
              <w:sz w:val="24"/>
              <w:szCs w:val="24"/>
            </w:rPr>
            <w:fldChar w:fldCharType="end"/>
          </w:r>
        </w:sdtContent>
      </w:sdt>
      <w:r w:rsidRPr="00E9096A">
        <w:rPr>
          <w:rFonts w:ascii="Arial" w:hAnsi="Arial" w:cs="Arial"/>
          <w:sz w:val="24"/>
          <w:szCs w:val="24"/>
        </w:rPr>
        <w:t xml:space="preserve"> believes that the key to the interview is the concern of asking questions and this is generally achieved in qualitative research through conversational encounters. Therefore, it is crucial for researchers to accustom themselves with questioning techniques before conducting interviews. Questions concerning the discussion matters will not be developed before the commencing interviews. This will allow for the interviewer to remain able to choose the wording of questions instinctively and to create a style of conversation, which will be responsible for the nature of the communication between the researcher and the participant, but still providing focus on the subjects under discussion.</w:t>
      </w:r>
    </w:p>
    <w:p w14:paraId="37B923AE" w14:textId="77777777" w:rsidR="009E0510" w:rsidRPr="00E9096A" w:rsidRDefault="009E0510" w:rsidP="00E9096A">
      <w:pPr>
        <w:spacing w:line="360" w:lineRule="auto"/>
        <w:rPr>
          <w:rFonts w:ascii="Arial" w:hAnsi="Arial" w:cs="Arial"/>
          <w:sz w:val="24"/>
          <w:szCs w:val="24"/>
        </w:rPr>
      </w:pPr>
    </w:p>
    <w:p w14:paraId="549AA82C" w14:textId="77777777" w:rsidR="009E0510" w:rsidRPr="00E9096A" w:rsidRDefault="009E0510" w:rsidP="00E9096A">
      <w:pPr>
        <w:spacing w:line="360" w:lineRule="auto"/>
        <w:rPr>
          <w:rFonts w:ascii="Arial" w:hAnsi="Arial" w:cs="Arial"/>
          <w:sz w:val="24"/>
          <w:szCs w:val="24"/>
        </w:rPr>
      </w:pPr>
      <w:r w:rsidRPr="00E9096A">
        <w:rPr>
          <w:rFonts w:ascii="Arial" w:hAnsi="Arial" w:cs="Arial"/>
          <w:sz w:val="24"/>
          <w:szCs w:val="24"/>
        </w:rPr>
        <w:t>The interviewing style that will be use will be flexible, allowing the researcher to acclimate to the personality and situation of the participant. The interview will be informal as much as possible, this will create a relaxed conversational style which will consequently inspire the participants to speak more willingly in discussions.</w:t>
      </w:r>
    </w:p>
    <w:p w14:paraId="4C327148" w14:textId="77777777" w:rsidR="009E0510" w:rsidRPr="00E9096A" w:rsidRDefault="009E0510" w:rsidP="00E9096A">
      <w:pPr>
        <w:spacing w:line="360" w:lineRule="auto"/>
        <w:rPr>
          <w:rFonts w:ascii="Arial" w:hAnsi="Arial" w:cs="Arial"/>
          <w:sz w:val="24"/>
          <w:szCs w:val="24"/>
        </w:rPr>
      </w:pPr>
    </w:p>
    <w:p w14:paraId="4630B411" w14:textId="77777777" w:rsidR="009E0510" w:rsidRPr="00E9096A" w:rsidRDefault="009E0510" w:rsidP="00E9096A">
      <w:pPr>
        <w:spacing w:line="360" w:lineRule="auto"/>
        <w:rPr>
          <w:rFonts w:ascii="Arial" w:hAnsi="Arial" w:cs="Arial"/>
          <w:sz w:val="24"/>
          <w:szCs w:val="24"/>
        </w:rPr>
      </w:pPr>
      <w:r w:rsidRPr="00E9096A">
        <w:rPr>
          <w:rFonts w:ascii="Arial" w:hAnsi="Arial" w:cs="Arial"/>
          <w:sz w:val="24"/>
          <w:szCs w:val="24"/>
        </w:rPr>
        <w:t xml:space="preserve">The interviews will take place at the </w:t>
      </w:r>
      <w:r w:rsidR="003B6502" w:rsidRPr="00E9096A">
        <w:rPr>
          <w:rFonts w:ascii="Arial" w:hAnsi="Arial" w:cs="Arial"/>
          <w:sz w:val="24"/>
          <w:szCs w:val="24"/>
        </w:rPr>
        <w:t>participants’</w:t>
      </w:r>
      <w:r w:rsidRPr="00E9096A">
        <w:rPr>
          <w:rFonts w:ascii="Arial" w:hAnsi="Arial" w:cs="Arial"/>
          <w:sz w:val="24"/>
          <w:szCs w:val="24"/>
        </w:rPr>
        <w:t xml:space="preserve"> place of work as this will allow them to be more at ease in familiar surroundings </w:t>
      </w:r>
      <w:sdt>
        <w:sdtPr>
          <w:rPr>
            <w:rFonts w:ascii="Arial" w:hAnsi="Arial" w:cs="Arial"/>
            <w:sz w:val="24"/>
            <w:szCs w:val="24"/>
          </w:rPr>
          <w:id w:val="-680200625"/>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Lia05 \l 2057 </w:instrText>
          </w:r>
          <w:r w:rsidRPr="00E9096A">
            <w:rPr>
              <w:rFonts w:ascii="Arial" w:hAnsi="Arial" w:cs="Arial"/>
              <w:sz w:val="24"/>
              <w:szCs w:val="24"/>
            </w:rPr>
            <w:fldChar w:fldCharType="separate"/>
          </w:r>
          <w:r w:rsidRPr="00E9096A">
            <w:rPr>
              <w:rFonts w:ascii="Arial" w:hAnsi="Arial" w:cs="Arial"/>
              <w:noProof/>
              <w:sz w:val="24"/>
              <w:szCs w:val="24"/>
            </w:rPr>
            <w:t>(Concannon, 2005)</w:t>
          </w:r>
          <w:r w:rsidRPr="00E9096A">
            <w:rPr>
              <w:rFonts w:ascii="Arial" w:hAnsi="Arial" w:cs="Arial"/>
              <w:sz w:val="24"/>
              <w:szCs w:val="24"/>
            </w:rPr>
            <w:fldChar w:fldCharType="end"/>
          </w:r>
        </w:sdtContent>
      </w:sdt>
      <w:r w:rsidRPr="00E9096A">
        <w:rPr>
          <w:rFonts w:ascii="Arial" w:hAnsi="Arial" w:cs="Arial"/>
          <w:sz w:val="24"/>
          <w:szCs w:val="24"/>
        </w:rPr>
        <w:t xml:space="preserve">. Schüpbach </w:t>
      </w:r>
      <w:sdt>
        <w:sdtPr>
          <w:rPr>
            <w:rFonts w:ascii="Arial" w:hAnsi="Arial" w:cs="Arial"/>
            <w:sz w:val="24"/>
            <w:szCs w:val="24"/>
          </w:rPr>
          <w:id w:val="1487437974"/>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Dor08 \p 71 \n  \t  \l 2057 </w:instrText>
          </w:r>
          <w:r w:rsidRPr="00E9096A">
            <w:rPr>
              <w:rFonts w:ascii="Arial" w:hAnsi="Arial" w:cs="Arial"/>
              <w:sz w:val="24"/>
              <w:szCs w:val="24"/>
            </w:rPr>
            <w:fldChar w:fldCharType="separate"/>
          </w:r>
          <w:r w:rsidRPr="00E9096A">
            <w:rPr>
              <w:rFonts w:ascii="Arial" w:hAnsi="Arial" w:cs="Arial"/>
              <w:noProof/>
              <w:sz w:val="24"/>
              <w:szCs w:val="24"/>
            </w:rPr>
            <w:t>(2008, p. 71)</w:t>
          </w:r>
          <w:r w:rsidRPr="00E9096A">
            <w:rPr>
              <w:rFonts w:ascii="Arial" w:hAnsi="Arial" w:cs="Arial"/>
              <w:sz w:val="24"/>
              <w:szCs w:val="24"/>
            </w:rPr>
            <w:fldChar w:fldCharType="end"/>
          </w:r>
        </w:sdtContent>
      </w:sdt>
      <w:r w:rsidRPr="00E9096A">
        <w:rPr>
          <w:rFonts w:ascii="Arial" w:hAnsi="Arial" w:cs="Arial"/>
          <w:sz w:val="24"/>
          <w:szCs w:val="24"/>
        </w:rPr>
        <w:t xml:space="preserve"> also backs this up by stating “familiar surrounding helped create a relaxed and informal atmosphere.</w:t>
      </w:r>
    </w:p>
    <w:p w14:paraId="5578D301" w14:textId="77777777" w:rsidR="009E0510" w:rsidRPr="00E9096A" w:rsidRDefault="009E0510" w:rsidP="00E9096A">
      <w:pPr>
        <w:spacing w:line="360" w:lineRule="auto"/>
        <w:rPr>
          <w:rFonts w:ascii="Arial" w:hAnsi="Arial" w:cs="Arial"/>
          <w:sz w:val="24"/>
          <w:szCs w:val="24"/>
        </w:rPr>
      </w:pPr>
    </w:p>
    <w:p w14:paraId="1743BD9C" w14:textId="77777777" w:rsidR="009E0510" w:rsidRPr="00E9096A" w:rsidRDefault="009E0510" w:rsidP="00E9096A">
      <w:pPr>
        <w:spacing w:line="360" w:lineRule="auto"/>
        <w:rPr>
          <w:rFonts w:ascii="Arial" w:hAnsi="Arial" w:cs="Arial"/>
          <w:sz w:val="24"/>
          <w:szCs w:val="24"/>
        </w:rPr>
      </w:pPr>
      <w:r w:rsidRPr="00E9096A">
        <w:rPr>
          <w:rFonts w:ascii="Arial" w:hAnsi="Arial" w:cs="Arial"/>
          <w:sz w:val="24"/>
          <w:szCs w:val="24"/>
        </w:rPr>
        <w:t>Before the interviews will start, the researcher will introduce himself, make clear the intentions of the research and state approximately how long the interviews will be. Then the researcher will explain to the participant what the information attained at the interview will be used for and whether quotations and views must be anonymous or not. At point of completion of the interviews, the researcher will ask the participant if they have any comments they would like to bring forward.</w:t>
      </w:r>
    </w:p>
    <w:p w14:paraId="1CCDC0E6" w14:textId="77777777" w:rsidR="009E0510" w:rsidRPr="00E9096A" w:rsidRDefault="009E0510" w:rsidP="00E9096A">
      <w:pPr>
        <w:spacing w:line="360" w:lineRule="auto"/>
        <w:rPr>
          <w:rFonts w:ascii="Arial" w:hAnsi="Arial" w:cs="Arial"/>
          <w:sz w:val="24"/>
          <w:szCs w:val="24"/>
        </w:rPr>
      </w:pPr>
    </w:p>
    <w:p w14:paraId="1C6DE603" w14:textId="77777777" w:rsidR="009E0510" w:rsidRPr="00E9096A" w:rsidRDefault="009E0510" w:rsidP="00E9096A">
      <w:pPr>
        <w:spacing w:line="360" w:lineRule="auto"/>
        <w:rPr>
          <w:rFonts w:ascii="Arial" w:hAnsi="Arial" w:cs="Arial"/>
          <w:sz w:val="24"/>
          <w:szCs w:val="24"/>
        </w:rPr>
      </w:pPr>
      <w:r w:rsidRPr="00E9096A">
        <w:rPr>
          <w:rFonts w:ascii="Arial" w:hAnsi="Arial" w:cs="Arial"/>
          <w:sz w:val="24"/>
          <w:szCs w:val="24"/>
        </w:rPr>
        <w:t>All of the interviews will be recorded via a phone/laptop prior to the consent of the participant. Throughout the interview the researcher will take notes, these will be things such as things that need to be picked up on and a reminder of points that were not quite clear. Transcriptions will be developed and verified through contrasting with the audio files and the notes. Participants will be issued copies of the transcripts by email for further verification.</w:t>
      </w:r>
    </w:p>
    <w:p w14:paraId="3F1DCC3E" w14:textId="77777777" w:rsidR="009E0510" w:rsidRPr="00E9096A" w:rsidRDefault="00120B58" w:rsidP="00E9096A">
      <w:pPr>
        <w:pStyle w:val="Heading1"/>
      </w:pPr>
      <w:bookmarkStart w:id="23" w:name="_Toc481582385"/>
      <w:r>
        <w:t>3.5</w:t>
      </w:r>
      <w:r w:rsidR="00124F2D">
        <w:t xml:space="preserve"> </w:t>
      </w:r>
      <w:r w:rsidR="009E0510" w:rsidRPr="00E9096A">
        <w:t>Research Quality</w:t>
      </w:r>
      <w:bookmarkEnd w:id="23"/>
    </w:p>
    <w:p w14:paraId="7531477A" w14:textId="77777777" w:rsidR="009E0510" w:rsidRPr="00E9096A" w:rsidRDefault="009E0510" w:rsidP="00E9096A">
      <w:pPr>
        <w:spacing w:line="360" w:lineRule="auto"/>
        <w:rPr>
          <w:rFonts w:ascii="Arial" w:hAnsi="Arial" w:cs="Arial"/>
          <w:sz w:val="24"/>
          <w:szCs w:val="24"/>
        </w:rPr>
      </w:pPr>
    </w:p>
    <w:p w14:paraId="7E90152B" w14:textId="77777777" w:rsidR="009E0510" w:rsidRPr="00E9096A" w:rsidRDefault="009E0510" w:rsidP="00E9096A">
      <w:pPr>
        <w:spacing w:line="360" w:lineRule="auto"/>
        <w:rPr>
          <w:rFonts w:ascii="Arial" w:hAnsi="Arial" w:cs="Arial"/>
          <w:sz w:val="24"/>
          <w:szCs w:val="24"/>
        </w:rPr>
      </w:pPr>
      <w:r w:rsidRPr="00E9096A">
        <w:rPr>
          <w:rFonts w:ascii="Arial" w:hAnsi="Arial" w:cs="Arial"/>
          <w:sz w:val="24"/>
          <w:szCs w:val="24"/>
        </w:rPr>
        <w:t xml:space="preserve">When interviewing participants, issues of validity and reliability of huge significance. Issues which might influence the validity and reliability of the research project should be carefully thought-out, and limited where possible, when conducting interviews </w:t>
      </w:r>
      <w:sdt>
        <w:sdtPr>
          <w:rPr>
            <w:rFonts w:ascii="Arial" w:hAnsi="Arial" w:cs="Arial"/>
            <w:sz w:val="24"/>
            <w:szCs w:val="24"/>
          </w:rPr>
          <w:id w:val="757728979"/>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Pau00 \l 2057 </w:instrText>
          </w:r>
          <w:r w:rsidRPr="00E9096A">
            <w:rPr>
              <w:rFonts w:ascii="Arial" w:hAnsi="Arial" w:cs="Arial"/>
              <w:sz w:val="24"/>
              <w:szCs w:val="24"/>
            </w:rPr>
            <w:fldChar w:fldCharType="separate"/>
          </w:r>
          <w:r w:rsidRPr="00E9096A">
            <w:rPr>
              <w:rFonts w:ascii="Arial" w:hAnsi="Arial" w:cs="Arial"/>
              <w:noProof/>
              <w:sz w:val="24"/>
              <w:szCs w:val="24"/>
            </w:rPr>
            <w:t>(McDougall, 2000)</w:t>
          </w:r>
          <w:r w:rsidRPr="00E9096A">
            <w:rPr>
              <w:rFonts w:ascii="Arial" w:hAnsi="Arial" w:cs="Arial"/>
              <w:sz w:val="24"/>
              <w:szCs w:val="24"/>
            </w:rPr>
            <w:fldChar w:fldCharType="end"/>
          </w:r>
        </w:sdtContent>
      </w:sdt>
      <w:r w:rsidRPr="00E9096A">
        <w:rPr>
          <w:rFonts w:ascii="Arial" w:hAnsi="Arial" w:cs="Arial"/>
          <w:sz w:val="24"/>
          <w:szCs w:val="24"/>
        </w:rPr>
        <w:t>.</w:t>
      </w:r>
    </w:p>
    <w:p w14:paraId="78890A94" w14:textId="77777777" w:rsidR="009E0510" w:rsidRPr="00E9096A" w:rsidRDefault="009E0510" w:rsidP="00E9096A">
      <w:pPr>
        <w:spacing w:line="360" w:lineRule="auto"/>
        <w:rPr>
          <w:rFonts w:ascii="Arial" w:hAnsi="Arial" w:cs="Arial"/>
          <w:sz w:val="24"/>
          <w:szCs w:val="24"/>
        </w:rPr>
      </w:pPr>
    </w:p>
    <w:p w14:paraId="3C67C8A0" w14:textId="77777777" w:rsidR="009E0510" w:rsidRPr="00E9096A" w:rsidRDefault="009E0510" w:rsidP="00E9096A">
      <w:pPr>
        <w:spacing w:line="360" w:lineRule="auto"/>
        <w:rPr>
          <w:rFonts w:ascii="Arial" w:hAnsi="Arial" w:cs="Arial"/>
          <w:sz w:val="24"/>
          <w:szCs w:val="24"/>
        </w:rPr>
      </w:pPr>
      <w:r w:rsidRPr="00E9096A">
        <w:rPr>
          <w:rFonts w:ascii="Arial" w:hAnsi="Arial" w:cs="Arial"/>
          <w:sz w:val="24"/>
          <w:szCs w:val="24"/>
        </w:rPr>
        <w:t xml:space="preserve">Collis and Hussey </w:t>
      </w:r>
      <w:sdt>
        <w:sdtPr>
          <w:rPr>
            <w:rFonts w:ascii="Arial" w:hAnsi="Arial" w:cs="Arial"/>
            <w:sz w:val="24"/>
            <w:szCs w:val="24"/>
          </w:rPr>
          <w:id w:val="291413293"/>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Col0910 \p 64 \n  \t  \l 2057 </w:instrText>
          </w:r>
          <w:r w:rsidRPr="00E9096A">
            <w:rPr>
              <w:rFonts w:ascii="Arial" w:hAnsi="Arial" w:cs="Arial"/>
              <w:sz w:val="24"/>
              <w:szCs w:val="24"/>
            </w:rPr>
            <w:fldChar w:fldCharType="separate"/>
          </w:r>
          <w:r w:rsidRPr="00E9096A">
            <w:rPr>
              <w:rFonts w:ascii="Arial" w:hAnsi="Arial" w:cs="Arial"/>
              <w:noProof/>
              <w:sz w:val="24"/>
              <w:szCs w:val="24"/>
            </w:rPr>
            <w:t>(2009, p. 64)</w:t>
          </w:r>
          <w:r w:rsidRPr="00E9096A">
            <w:rPr>
              <w:rFonts w:ascii="Arial" w:hAnsi="Arial" w:cs="Arial"/>
              <w:sz w:val="24"/>
              <w:szCs w:val="24"/>
            </w:rPr>
            <w:fldChar w:fldCharType="end"/>
          </w:r>
        </w:sdtContent>
      </w:sdt>
      <w:r w:rsidRPr="00E9096A">
        <w:rPr>
          <w:rFonts w:ascii="Arial" w:hAnsi="Arial" w:cs="Arial"/>
          <w:sz w:val="24"/>
          <w:szCs w:val="24"/>
        </w:rPr>
        <w:t xml:space="preserve"> state that “reliability refers to the absence of differences in the results if the research were repeated”.</w:t>
      </w:r>
    </w:p>
    <w:p w14:paraId="74887B83" w14:textId="77777777" w:rsidR="009E0510" w:rsidRPr="00E9096A" w:rsidRDefault="009E0510" w:rsidP="00E9096A">
      <w:pPr>
        <w:spacing w:line="360" w:lineRule="auto"/>
        <w:rPr>
          <w:rFonts w:ascii="Arial" w:hAnsi="Arial" w:cs="Arial"/>
          <w:sz w:val="24"/>
          <w:szCs w:val="24"/>
        </w:rPr>
      </w:pPr>
    </w:p>
    <w:p w14:paraId="32F7452E" w14:textId="77777777" w:rsidR="009E0510" w:rsidRPr="00E9096A" w:rsidRDefault="009E0510" w:rsidP="00E9096A">
      <w:pPr>
        <w:spacing w:line="360" w:lineRule="auto"/>
        <w:rPr>
          <w:rFonts w:ascii="Arial" w:hAnsi="Arial" w:cs="Arial"/>
          <w:sz w:val="24"/>
          <w:szCs w:val="24"/>
        </w:rPr>
      </w:pPr>
      <w:r w:rsidRPr="00E9096A">
        <w:rPr>
          <w:rFonts w:ascii="Arial" w:hAnsi="Arial" w:cs="Arial"/>
          <w:sz w:val="24"/>
          <w:szCs w:val="24"/>
        </w:rPr>
        <w:t xml:space="preserve">Krippendorff </w:t>
      </w:r>
      <w:sdt>
        <w:sdtPr>
          <w:rPr>
            <w:rFonts w:ascii="Arial" w:hAnsi="Arial" w:cs="Arial"/>
            <w:sz w:val="24"/>
            <w:szCs w:val="24"/>
          </w:rPr>
          <w:id w:val="1664514458"/>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Kri08 \p 350 \n  \t  \l 2057 </w:instrText>
          </w:r>
          <w:r w:rsidRPr="00E9096A">
            <w:rPr>
              <w:rFonts w:ascii="Arial" w:hAnsi="Arial" w:cs="Arial"/>
              <w:sz w:val="24"/>
              <w:szCs w:val="24"/>
            </w:rPr>
            <w:fldChar w:fldCharType="separate"/>
          </w:r>
          <w:r w:rsidRPr="00E9096A">
            <w:rPr>
              <w:rFonts w:ascii="Arial" w:hAnsi="Arial" w:cs="Arial"/>
              <w:noProof/>
              <w:sz w:val="24"/>
              <w:szCs w:val="24"/>
            </w:rPr>
            <w:t>(2008, p. 350)</w:t>
          </w:r>
          <w:r w:rsidRPr="00E9096A">
            <w:rPr>
              <w:rFonts w:ascii="Arial" w:hAnsi="Arial" w:cs="Arial"/>
              <w:sz w:val="24"/>
              <w:szCs w:val="24"/>
            </w:rPr>
            <w:fldChar w:fldCharType="end"/>
          </w:r>
        </w:sdtContent>
      </w:sdt>
      <w:r w:rsidRPr="00E9096A">
        <w:rPr>
          <w:rFonts w:ascii="Arial" w:hAnsi="Arial" w:cs="Arial"/>
          <w:sz w:val="24"/>
          <w:szCs w:val="24"/>
        </w:rPr>
        <w:t xml:space="preserve"> believes that reliability “is the extent to which data can be trusted to represent the phenomena of interest rather than spurious ones”. The natural worry for reliability is to make sure, especially when humans are involved, that the data collected is unbiased </w:t>
      </w:r>
      <w:sdt>
        <w:sdtPr>
          <w:rPr>
            <w:rFonts w:ascii="Arial" w:hAnsi="Arial" w:cs="Arial"/>
            <w:sz w:val="24"/>
            <w:szCs w:val="24"/>
          </w:rPr>
          <w:id w:val="-497187814"/>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Dun15 \l 2057 </w:instrText>
          </w:r>
          <w:r w:rsidRPr="00E9096A">
            <w:rPr>
              <w:rFonts w:ascii="Arial" w:hAnsi="Arial" w:cs="Arial"/>
              <w:sz w:val="24"/>
              <w:szCs w:val="24"/>
            </w:rPr>
            <w:fldChar w:fldCharType="separate"/>
          </w:r>
          <w:r w:rsidRPr="00E9096A">
            <w:rPr>
              <w:rFonts w:ascii="Arial" w:hAnsi="Arial" w:cs="Arial"/>
              <w:noProof/>
              <w:sz w:val="24"/>
              <w:szCs w:val="24"/>
            </w:rPr>
            <w:t>(Dunmay &amp; Cai, 2015)</w:t>
          </w:r>
          <w:r w:rsidRPr="00E9096A">
            <w:rPr>
              <w:rFonts w:ascii="Arial" w:hAnsi="Arial" w:cs="Arial"/>
              <w:sz w:val="24"/>
              <w:szCs w:val="24"/>
            </w:rPr>
            <w:fldChar w:fldCharType="end"/>
          </w:r>
        </w:sdtContent>
      </w:sdt>
      <w:r w:rsidRPr="00E9096A">
        <w:rPr>
          <w:rFonts w:ascii="Arial" w:hAnsi="Arial" w:cs="Arial"/>
          <w:sz w:val="24"/>
          <w:szCs w:val="24"/>
        </w:rPr>
        <w:t xml:space="preserve">. This is usually completed through the use of clear coding instructions as well as some type of statistical </w:t>
      </w:r>
      <w:r w:rsidRPr="00E9096A">
        <w:rPr>
          <w:rFonts w:ascii="Arial" w:hAnsi="Arial" w:cs="Arial"/>
          <w:sz w:val="24"/>
          <w:szCs w:val="24"/>
        </w:rPr>
        <w:lastRenderedPageBreak/>
        <w:t xml:space="preserve">agreement by way of “an agreement coefficient, one that is capable of measuring the agreements among the values or categories used to describe the given set of recording units” </w:t>
      </w:r>
      <w:sdt>
        <w:sdtPr>
          <w:rPr>
            <w:rFonts w:ascii="Arial" w:hAnsi="Arial" w:cs="Arial"/>
            <w:sz w:val="24"/>
            <w:szCs w:val="24"/>
          </w:rPr>
          <w:id w:val="1024519388"/>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Kri08 \p 352 \l 2057 </w:instrText>
          </w:r>
          <w:r w:rsidRPr="00E9096A">
            <w:rPr>
              <w:rFonts w:ascii="Arial" w:hAnsi="Arial" w:cs="Arial"/>
              <w:sz w:val="24"/>
              <w:szCs w:val="24"/>
            </w:rPr>
            <w:fldChar w:fldCharType="separate"/>
          </w:r>
          <w:r w:rsidRPr="00E9096A">
            <w:rPr>
              <w:rFonts w:ascii="Arial" w:hAnsi="Arial" w:cs="Arial"/>
              <w:noProof/>
              <w:sz w:val="24"/>
              <w:szCs w:val="24"/>
            </w:rPr>
            <w:t>(Krippendorff, 2008, p. 352)</w:t>
          </w:r>
          <w:r w:rsidRPr="00E9096A">
            <w:rPr>
              <w:rFonts w:ascii="Arial" w:hAnsi="Arial" w:cs="Arial"/>
              <w:sz w:val="24"/>
              <w:szCs w:val="24"/>
            </w:rPr>
            <w:fldChar w:fldCharType="end"/>
          </w:r>
        </w:sdtContent>
      </w:sdt>
      <w:r w:rsidRPr="00E9096A">
        <w:rPr>
          <w:rFonts w:ascii="Arial" w:hAnsi="Arial" w:cs="Arial"/>
          <w:sz w:val="24"/>
          <w:szCs w:val="24"/>
        </w:rPr>
        <w:t>.</w:t>
      </w:r>
    </w:p>
    <w:p w14:paraId="5325C176" w14:textId="77777777" w:rsidR="009E0510" w:rsidRPr="00E9096A" w:rsidRDefault="009E0510" w:rsidP="00E9096A">
      <w:pPr>
        <w:spacing w:line="360" w:lineRule="auto"/>
        <w:rPr>
          <w:rFonts w:ascii="Arial" w:hAnsi="Arial" w:cs="Arial"/>
          <w:sz w:val="24"/>
          <w:szCs w:val="24"/>
        </w:rPr>
      </w:pPr>
    </w:p>
    <w:p w14:paraId="6A7BBE35" w14:textId="77777777" w:rsidR="009E0510" w:rsidRPr="00E9096A" w:rsidRDefault="009E0510" w:rsidP="00E9096A">
      <w:pPr>
        <w:spacing w:line="360" w:lineRule="auto"/>
        <w:rPr>
          <w:rFonts w:ascii="Arial" w:hAnsi="Arial" w:cs="Arial"/>
          <w:sz w:val="24"/>
          <w:szCs w:val="24"/>
        </w:rPr>
      </w:pPr>
      <w:r w:rsidRPr="00E9096A">
        <w:rPr>
          <w:rFonts w:ascii="Arial" w:hAnsi="Arial" w:cs="Arial"/>
          <w:sz w:val="24"/>
          <w:szCs w:val="24"/>
        </w:rPr>
        <w:t xml:space="preserve">Collis and Hussey </w:t>
      </w:r>
      <w:sdt>
        <w:sdtPr>
          <w:rPr>
            <w:rFonts w:ascii="Arial" w:hAnsi="Arial" w:cs="Arial"/>
            <w:sz w:val="24"/>
            <w:szCs w:val="24"/>
          </w:rPr>
          <w:id w:val="1478946106"/>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Col0910 \p 65 \n  \t  \l 2057 </w:instrText>
          </w:r>
          <w:r w:rsidRPr="00E9096A">
            <w:rPr>
              <w:rFonts w:ascii="Arial" w:hAnsi="Arial" w:cs="Arial"/>
              <w:sz w:val="24"/>
              <w:szCs w:val="24"/>
            </w:rPr>
            <w:fldChar w:fldCharType="separate"/>
          </w:r>
          <w:r w:rsidRPr="00E9096A">
            <w:rPr>
              <w:rFonts w:ascii="Arial" w:hAnsi="Arial" w:cs="Arial"/>
              <w:noProof/>
              <w:sz w:val="24"/>
              <w:szCs w:val="24"/>
            </w:rPr>
            <w:t>(2009, p. 65)</w:t>
          </w:r>
          <w:r w:rsidRPr="00E9096A">
            <w:rPr>
              <w:rFonts w:ascii="Arial" w:hAnsi="Arial" w:cs="Arial"/>
              <w:sz w:val="24"/>
              <w:szCs w:val="24"/>
            </w:rPr>
            <w:fldChar w:fldCharType="end"/>
          </w:r>
        </w:sdtContent>
      </w:sdt>
      <w:r w:rsidRPr="00E9096A">
        <w:rPr>
          <w:rFonts w:ascii="Arial" w:hAnsi="Arial" w:cs="Arial"/>
          <w:sz w:val="24"/>
          <w:szCs w:val="24"/>
        </w:rPr>
        <w:t xml:space="preserve"> state that “validity is the extend to which the research findings accurately reflect the phenomena under study”. Krippendorff </w:t>
      </w:r>
      <w:sdt>
        <w:sdtPr>
          <w:rPr>
            <w:rFonts w:ascii="Arial" w:hAnsi="Arial" w:cs="Arial"/>
            <w:sz w:val="24"/>
            <w:szCs w:val="24"/>
          </w:rPr>
          <w:id w:val="-233237262"/>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KKr13 \p 44 \n  \t  \l 2057 </w:instrText>
          </w:r>
          <w:r w:rsidRPr="00E9096A">
            <w:rPr>
              <w:rFonts w:ascii="Arial" w:hAnsi="Arial" w:cs="Arial"/>
              <w:sz w:val="24"/>
              <w:szCs w:val="24"/>
            </w:rPr>
            <w:fldChar w:fldCharType="separate"/>
          </w:r>
          <w:r w:rsidRPr="00E9096A">
            <w:rPr>
              <w:rFonts w:ascii="Arial" w:hAnsi="Arial" w:cs="Arial"/>
              <w:noProof/>
              <w:sz w:val="24"/>
              <w:szCs w:val="24"/>
            </w:rPr>
            <w:t>(2013, p. 44)</w:t>
          </w:r>
          <w:r w:rsidRPr="00E9096A">
            <w:rPr>
              <w:rFonts w:ascii="Arial" w:hAnsi="Arial" w:cs="Arial"/>
              <w:sz w:val="24"/>
              <w:szCs w:val="24"/>
            </w:rPr>
            <w:fldChar w:fldCharType="end"/>
          </w:r>
        </w:sdtContent>
      </w:sdt>
      <w:r w:rsidRPr="00E9096A">
        <w:rPr>
          <w:rFonts w:ascii="Arial" w:hAnsi="Arial" w:cs="Arial"/>
          <w:sz w:val="24"/>
          <w:szCs w:val="24"/>
        </w:rPr>
        <w:t xml:space="preserve"> argues that validity can “prevent analysts from pursuing research questions that allow no empirical validation or that yield results with no backing except by the authority of the researcher”. </w:t>
      </w:r>
    </w:p>
    <w:p w14:paraId="283CD823" w14:textId="77777777" w:rsidR="009E0510" w:rsidRPr="00E9096A" w:rsidRDefault="009E0510" w:rsidP="00E9096A">
      <w:pPr>
        <w:spacing w:line="360" w:lineRule="auto"/>
        <w:rPr>
          <w:rFonts w:ascii="Arial" w:hAnsi="Arial" w:cs="Arial"/>
          <w:sz w:val="24"/>
          <w:szCs w:val="24"/>
        </w:rPr>
      </w:pPr>
      <w:r w:rsidRPr="00E9096A">
        <w:rPr>
          <w:rFonts w:ascii="Arial" w:hAnsi="Arial" w:cs="Arial"/>
          <w:sz w:val="24"/>
          <w:szCs w:val="24"/>
        </w:rPr>
        <w:t xml:space="preserve">The researcher will contact the participants in their workplace during usual business hours, so that their </w:t>
      </w:r>
      <w:r w:rsidR="0036374A">
        <w:rPr>
          <w:rFonts w:ascii="Arial" w:hAnsi="Arial" w:cs="Arial"/>
          <w:sz w:val="24"/>
          <w:szCs w:val="24"/>
        </w:rPr>
        <w:t>behaviour is</w:t>
      </w:r>
      <w:r w:rsidRPr="00E9096A">
        <w:rPr>
          <w:rFonts w:ascii="Arial" w:hAnsi="Arial" w:cs="Arial"/>
          <w:sz w:val="24"/>
          <w:szCs w:val="24"/>
        </w:rPr>
        <w:t xml:space="preserve"> emulated in a common setting, and respondents will also receive copies of the interview transcripts for authentication and revision to make sure that they reflect their understanding. This will make sure that the researcher achieves adequate quality access to the knowledge of the participants and thoroug</w:t>
      </w:r>
      <w:r w:rsidR="009E49CD">
        <w:rPr>
          <w:rFonts w:ascii="Arial" w:hAnsi="Arial" w:cs="Arial"/>
          <w:sz w:val="24"/>
          <w:szCs w:val="24"/>
        </w:rPr>
        <w:t>hly understands their meanings.</w:t>
      </w:r>
    </w:p>
    <w:p w14:paraId="413C8B3C" w14:textId="77777777" w:rsidR="009E0510" w:rsidRPr="00E9096A" w:rsidRDefault="00120B58" w:rsidP="00E9096A">
      <w:pPr>
        <w:pStyle w:val="Heading1"/>
      </w:pPr>
      <w:bookmarkStart w:id="24" w:name="_Toc481582386"/>
      <w:r>
        <w:t>3.6</w:t>
      </w:r>
      <w:r w:rsidR="00124F2D">
        <w:t xml:space="preserve"> </w:t>
      </w:r>
      <w:r w:rsidR="009E0510" w:rsidRPr="00E9096A">
        <w:t>Analysis</w:t>
      </w:r>
      <w:bookmarkEnd w:id="24"/>
    </w:p>
    <w:p w14:paraId="4AB65271" w14:textId="77777777" w:rsidR="009E0510" w:rsidRPr="00E9096A" w:rsidRDefault="009E0510" w:rsidP="00E9096A">
      <w:pPr>
        <w:spacing w:line="360" w:lineRule="auto"/>
        <w:rPr>
          <w:rFonts w:ascii="Arial" w:hAnsi="Arial" w:cs="Arial"/>
          <w:sz w:val="24"/>
          <w:szCs w:val="24"/>
        </w:rPr>
      </w:pPr>
    </w:p>
    <w:p w14:paraId="4F858421" w14:textId="77777777" w:rsidR="009E0510" w:rsidRPr="00E9096A" w:rsidRDefault="009E0510" w:rsidP="00E9096A">
      <w:pPr>
        <w:spacing w:line="360" w:lineRule="auto"/>
        <w:rPr>
          <w:rFonts w:ascii="Arial" w:hAnsi="Arial" w:cs="Arial"/>
          <w:sz w:val="24"/>
          <w:szCs w:val="24"/>
        </w:rPr>
      </w:pPr>
      <w:r w:rsidRPr="00E9096A">
        <w:rPr>
          <w:rFonts w:ascii="Arial" w:hAnsi="Arial" w:cs="Arial"/>
          <w:sz w:val="24"/>
          <w:szCs w:val="24"/>
        </w:rPr>
        <w:t>The analysis in this study will aspect of analysis as the researcher takes place. Following each interview, the researcher will assemble a transcript of the discussion that has taken place. Following the completion of the research, the researcher will have a transcript for each interview (four).</w:t>
      </w:r>
    </w:p>
    <w:p w14:paraId="502ABFFA" w14:textId="77777777" w:rsidR="009E0510" w:rsidRPr="00E9096A" w:rsidRDefault="009E0510" w:rsidP="00E9096A">
      <w:pPr>
        <w:spacing w:line="360" w:lineRule="auto"/>
        <w:rPr>
          <w:rFonts w:ascii="Arial" w:hAnsi="Arial" w:cs="Arial"/>
          <w:sz w:val="24"/>
          <w:szCs w:val="24"/>
        </w:rPr>
      </w:pPr>
    </w:p>
    <w:p w14:paraId="1313B96F" w14:textId="77777777" w:rsidR="009E0510" w:rsidRPr="00E9096A" w:rsidRDefault="009E0510" w:rsidP="00E9096A">
      <w:pPr>
        <w:spacing w:line="360" w:lineRule="auto"/>
        <w:rPr>
          <w:rFonts w:ascii="Arial" w:hAnsi="Arial" w:cs="Arial"/>
          <w:sz w:val="24"/>
          <w:szCs w:val="24"/>
        </w:rPr>
      </w:pPr>
      <w:r w:rsidRPr="00E9096A">
        <w:rPr>
          <w:rFonts w:ascii="Arial" w:hAnsi="Arial" w:cs="Arial"/>
          <w:sz w:val="24"/>
          <w:szCs w:val="24"/>
        </w:rPr>
        <w:t xml:space="preserve">The four transcripts will be analysed in terms of the particulars of this research. The research analysis initiates with an exploration for data concerning key persistent themes and resulting patterns. The transcripts will be scanned with the aim to find any themes or patterns, and each interview transcript will be re-read a number of times in </w:t>
      </w:r>
      <w:r w:rsidR="009E49CD" w:rsidRPr="00E9096A">
        <w:rPr>
          <w:rFonts w:ascii="Arial" w:hAnsi="Arial" w:cs="Arial"/>
          <w:sz w:val="24"/>
          <w:szCs w:val="24"/>
        </w:rPr>
        <w:t>an</w:t>
      </w:r>
      <w:r w:rsidRPr="00E9096A">
        <w:rPr>
          <w:rFonts w:ascii="Arial" w:hAnsi="Arial" w:cs="Arial"/>
          <w:sz w:val="24"/>
          <w:szCs w:val="24"/>
        </w:rPr>
        <w:t xml:space="preserve"> additional attempt to establish the themes and patterns.</w:t>
      </w:r>
    </w:p>
    <w:p w14:paraId="76BD821B" w14:textId="77777777" w:rsidR="009E0510" w:rsidRPr="00E9096A" w:rsidRDefault="009E0510" w:rsidP="00E9096A">
      <w:pPr>
        <w:spacing w:line="360" w:lineRule="auto"/>
        <w:rPr>
          <w:rFonts w:ascii="Arial" w:hAnsi="Arial" w:cs="Arial"/>
          <w:sz w:val="24"/>
          <w:szCs w:val="24"/>
        </w:rPr>
      </w:pPr>
    </w:p>
    <w:p w14:paraId="5F353B25" w14:textId="77777777" w:rsidR="009E0510" w:rsidRPr="00E9096A" w:rsidRDefault="009E0510" w:rsidP="00E9096A">
      <w:pPr>
        <w:spacing w:line="360" w:lineRule="auto"/>
        <w:rPr>
          <w:rFonts w:ascii="Arial" w:hAnsi="Arial" w:cs="Arial"/>
          <w:sz w:val="24"/>
          <w:szCs w:val="24"/>
        </w:rPr>
      </w:pPr>
      <w:r w:rsidRPr="00E9096A">
        <w:rPr>
          <w:rFonts w:ascii="Arial" w:hAnsi="Arial" w:cs="Arial"/>
          <w:sz w:val="24"/>
          <w:szCs w:val="24"/>
        </w:rPr>
        <w:lastRenderedPageBreak/>
        <w:t xml:space="preserve">Once these themes and patterns have been located, the data will be coded in a certain manner. Stauss </w:t>
      </w:r>
      <w:sdt>
        <w:sdtPr>
          <w:rPr>
            <w:rFonts w:ascii="Arial" w:hAnsi="Arial" w:cs="Arial"/>
            <w:sz w:val="24"/>
            <w:szCs w:val="24"/>
          </w:rPr>
          <w:id w:val="-215349636"/>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ASt87 \p 27 \n  \t  \l 2057 </w:instrText>
          </w:r>
          <w:r w:rsidRPr="00E9096A">
            <w:rPr>
              <w:rFonts w:ascii="Arial" w:hAnsi="Arial" w:cs="Arial"/>
              <w:sz w:val="24"/>
              <w:szCs w:val="24"/>
            </w:rPr>
            <w:fldChar w:fldCharType="separate"/>
          </w:r>
          <w:r w:rsidRPr="00E9096A">
            <w:rPr>
              <w:rFonts w:ascii="Arial" w:hAnsi="Arial" w:cs="Arial"/>
              <w:noProof/>
              <w:sz w:val="24"/>
              <w:szCs w:val="24"/>
            </w:rPr>
            <w:t>(1987, p. 27)</w:t>
          </w:r>
          <w:r w:rsidRPr="00E9096A">
            <w:rPr>
              <w:rFonts w:ascii="Arial" w:hAnsi="Arial" w:cs="Arial"/>
              <w:sz w:val="24"/>
              <w:szCs w:val="24"/>
            </w:rPr>
            <w:fldChar w:fldCharType="end"/>
          </w:r>
        </w:sdtContent>
      </w:sdt>
      <w:r w:rsidR="0043200B">
        <w:rPr>
          <w:rFonts w:ascii="Arial" w:hAnsi="Arial" w:cs="Arial"/>
          <w:sz w:val="24"/>
          <w:szCs w:val="24"/>
        </w:rPr>
        <w:t xml:space="preserve"> states that “</w:t>
      </w:r>
      <w:r w:rsidRPr="00E9096A">
        <w:rPr>
          <w:rFonts w:ascii="Arial" w:hAnsi="Arial" w:cs="Arial"/>
          <w:sz w:val="24"/>
          <w:szCs w:val="24"/>
        </w:rPr>
        <w:t>any researcher who wishes to become proficient at doing qualitative analysis must learn to code well and easily. The excellence of the research rests in large part on the excellence of the coding.</w:t>
      </w:r>
    </w:p>
    <w:p w14:paraId="182AE5AB" w14:textId="77777777" w:rsidR="009E0510" w:rsidRPr="00E9096A" w:rsidRDefault="009E0510" w:rsidP="00E9096A">
      <w:pPr>
        <w:spacing w:line="360" w:lineRule="auto"/>
        <w:rPr>
          <w:rFonts w:ascii="Arial" w:hAnsi="Arial" w:cs="Arial"/>
          <w:sz w:val="24"/>
          <w:szCs w:val="24"/>
        </w:rPr>
      </w:pPr>
    </w:p>
    <w:p w14:paraId="40B981D3" w14:textId="77777777" w:rsidR="009E0510" w:rsidRPr="00E9096A" w:rsidRDefault="009E0510" w:rsidP="00E9096A">
      <w:pPr>
        <w:spacing w:line="360" w:lineRule="auto"/>
        <w:rPr>
          <w:rFonts w:ascii="Arial" w:hAnsi="Arial" w:cs="Arial"/>
          <w:sz w:val="24"/>
          <w:szCs w:val="24"/>
        </w:rPr>
      </w:pPr>
      <w:r w:rsidRPr="00E9096A">
        <w:rPr>
          <w:rFonts w:ascii="Arial" w:hAnsi="Arial" w:cs="Arial"/>
          <w:sz w:val="24"/>
          <w:szCs w:val="24"/>
        </w:rPr>
        <w:t xml:space="preserve">The structure used in the interview guide, which was developed from the research objectives, the literature review structure, will be the foundation for the coding frame. Different topic areas will be </w:t>
      </w:r>
      <w:r w:rsidR="009E1D76" w:rsidRPr="00E9096A">
        <w:rPr>
          <w:rFonts w:ascii="Arial" w:hAnsi="Arial" w:cs="Arial"/>
          <w:sz w:val="24"/>
          <w:szCs w:val="24"/>
        </w:rPr>
        <w:t>signalled</w:t>
      </w:r>
      <w:r w:rsidRPr="00E9096A">
        <w:rPr>
          <w:rFonts w:ascii="Arial" w:hAnsi="Arial" w:cs="Arial"/>
          <w:sz w:val="24"/>
          <w:szCs w:val="24"/>
        </w:rPr>
        <w:t xml:space="preserve"> with different colour markers. This will make each topic area clear. Stewart and Shamdasani </w:t>
      </w:r>
      <w:sdt>
        <w:sdtPr>
          <w:rPr>
            <w:rFonts w:ascii="Arial" w:hAnsi="Arial" w:cs="Arial"/>
            <w:sz w:val="24"/>
            <w:szCs w:val="24"/>
          </w:rPr>
          <w:id w:val="-410474569"/>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Ste90 \n  \t  \l 2057 </w:instrText>
          </w:r>
          <w:r w:rsidRPr="00E9096A">
            <w:rPr>
              <w:rFonts w:ascii="Arial" w:hAnsi="Arial" w:cs="Arial"/>
              <w:sz w:val="24"/>
              <w:szCs w:val="24"/>
            </w:rPr>
            <w:fldChar w:fldCharType="separate"/>
          </w:r>
          <w:r w:rsidRPr="00E9096A">
            <w:rPr>
              <w:rFonts w:ascii="Arial" w:hAnsi="Arial" w:cs="Arial"/>
              <w:noProof/>
              <w:sz w:val="24"/>
              <w:szCs w:val="24"/>
            </w:rPr>
            <w:t>(1990)</w:t>
          </w:r>
          <w:r w:rsidRPr="00E9096A">
            <w:rPr>
              <w:rFonts w:ascii="Arial" w:hAnsi="Arial" w:cs="Arial"/>
              <w:sz w:val="24"/>
              <w:szCs w:val="24"/>
            </w:rPr>
            <w:fldChar w:fldCharType="end"/>
          </w:r>
        </w:sdtContent>
      </w:sdt>
      <w:r w:rsidRPr="00E9096A">
        <w:rPr>
          <w:rFonts w:ascii="Arial" w:hAnsi="Arial" w:cs="Arial"/>
          <w:sz w:val="24"/>
          <w:szCs w:val="24"/>
        </w:rPr>
        <w:t xml:space="preserve">, Burnard </w:t>
      </w:r>
      <w:sdt>
        <w:sdtPr>
          <w:rPr>
            <w:rFonts w:ascii="Arial" w:hAnsi="Arial" w:cs="Arial"/>
            <w:sz w:val="24"/>
            <w:szCs w:val="24"/>
          </w:rPr>
          <w:id w:val="451520437"/>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Phi91 \n  \t  \l 2057 </w:instrText>
          </w:r>
          <w:r w:rsidRPr="00E9096A">
            <w:rPr>
              <w:rFonts w:ascii="Arial" w:hAnsi="Arial" w:cs="Arial"/>
              <w:sz w:val="24"/>
              <w:szCs w:val="24"/>
            </w:rPr>
            <w:fldChar w:fldCharType="separate"/>
          </w:r>
          <w:r w:rsidRPr="00E9096A">
            <w:rPr>
              <w:rFonts w:ascii="Arial" w:hAnsi="Arial" w:cs="Arial"/>
              <w:noProof/>
              <w:sz w:val="24"/>
              <w:szCs w:val="24"/>
            </w:rPr>
            <w:t>(1991)</w:t>
          </w:r>
          <w:r w:rsidRPr="00E9096A">
            <w:rPr>
              <w:rFonts w:ascii="Arial" w:hAnsi="Arial" w:cs="Arial"/>
              <w:sz w:val="24"/>
              <w:szCs w:val="24"/>
            </w:rPr>
            <w:fldChar w:fldCharType="end"/>
          </w:r>
        </w:sdtContent>
      </w:sdt>
      <w:r w:rsidRPr="00E9096A">
        <w:rPr>
          <w:rFonts w:ascii="Arial" w:hAnsi="Arial" w:cs="Arial"/>
          <w:sz w:val="24"/>
          <w:szCs w:val="24"/>
        </w:rPr>
        <w:t xml:space="preserve">, and Morse and Field </w:t>
      </w:r>
      <w:sdt>
        <w:sdtPr>
          <w:rPr>
            <w:rFonts w:ascii="Arial" w:hAnsi="Arial" w:cs="Arial"/>
            <w:sz w:val="24"/>
            <w:szCs w:val="24"/>
          </w:rPr>
          <w:id w:val="-1801993355"/>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Mor96 \n  \t  \l 2057 </w:instrText>
          </w:r>
          <w:r w:rsidRPr="00E9096A">
            <w:rPr>
              <w:rFonts w:ascii="Arial" w:hAnsi="Arial" w:cs="Arial"/>
              <w:sz w:val="24"/>
              <w:szCs w:val="24"/>
            </w:rPr>
            <w:fldChar w:fldCharType="separate"/>
          </w:r>
          <w:r w:rsidRPr="00E9096A">
            <w:rPr>
              <w:rFonts w:ascii="Arial" w:hAnsi="Arial" w:cs="Arial"/>
              <w:noProof/>
              <w:sz w:val="24"/>
              <w:szCs w:val="24"/>
            </w:rPr>
            <w:t>(1996)</w:t>
          </w:r>
          <w:r w:rsidRPr="00E9096A">
            <w:rPr>
              <w:rFonts w:ascii="Arial" w:hAnsi="Arial" w:cs="Arial"/>
              <w:sz w:val="24"/>
              <w:szCs w:val="24"/>
            </w:rPr>
            <w:fldChar w:fldCharType="end"/>
          </w:r>
        </w:sdtContent>
      </w:sdt>
      <w:r w:rsidRPr="00E9096A">
        <w:rPr>
          <w:rFonts w:ascii="Arial" w:hAnsi="Arial" w:cs="Arial"/>
          <w:sz w:val="24"/>
          <w:szCs w:val="24"/>
        </w:rPr>
        <w:t xml:space="preserve"> all support the colour coding of categories. </w:t>
      </w:r>
    </w:p>
    <w:p w14:paraId="27B6580A" w14:textId="77777777" w:rsidR="009E0510" w:rsidRPr="00E9096A" w:rsidRDefault="009E0510" w:rsidP="00E9096A">
      <w:pPr>
        <w:spacing w:line="360" w:lineRule="auto"/>
        <w:rPr>
          <w:rFonts w:ascii="Arial" w:hAnsi="Arial" w:cs="Arial"/>
          <w:sz w:val="24"/>
          <w:szCs w:val="24"/>
        </w:rPr>
      </w:pPr>
    </w:p>
    <w:p w14:paraId="195C500D" w14:textId="77777777" w:rsidR="009E0510" w:rsidRDefault="009E0510" w:rsidP="00E9096A">
      <w:pPr>
        <w:spacing w:line="360" w:lineRule="auto"/>
        <w:rPr>
          <w:rFonts w:ascii="Arial" w:hAnsi="Arial" w:cs="Arial"/>
          <w:sz w:val="24"/>
          <w:szCs w:val="24"/>
        </w:rPr>
      </w:pPr>
      <w:r w:rsidRPr="00E9096A">
        <w:rPr>
          <w:rFonts w:ascii="Arial" w:hAnsi="Arial" w:cs="Arial"/>
          <w:sz w:val="24"/>
          <w:szCs w:val="24"/>
        </w:rPr>
        <w:t xml:space="preserve">The information will then be reviewed to test for missing or incorrectly coded data. Once the researcher is convinced that the information is accurate, each topic area will be put into categories into separate files. Saldana </w:t>
      </w:r>
      <w:sdt>
        <w:sdtPr>
          <w:rPr>
            <w:rFonts w:ascii="Arial" w:hAnsi="Arial" w:cs="Arial"/>
            <w:sz w:val="24"/>
            <w:szCs w:val="24"/>
          </w:rPr>
          <w:id w:val="-879542261"/>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Joh15 \n  \t  \l 2057 </w:instrText>
          </w:r>
          <w:r w:rsidRPr="00E9096A">
            <w:rPr>
              <w:rFonts w:ascii="Arial" w:hAnsi="Arial" w:cs="Arial"/>
              <w:sz w:val="24"/>
              <w:szCs w:val="24"/>
            </w:rPr>
            <w:fldChar w:fldCharType="separate"/>
          </w:r>
          <w:r w:rsidRPr="00E9096A">
            <w:rPr>
              <w:rFonts w:ascii="Arial" w:hAnsi="Arial" w:cs="Arial"/>
              <w:noProof/>
              <w:sz w:val="24"/>
              <w:szCs w:val="24"/>
            </w:rPr>
            <w:t>(2015)</w:t>
          </w:r>
          <w:r w:rsidRPr="00E9096A">
            <w:rPr>
              <w:rFonts w:ascii="Arial" w:hAnsi="Arial" w:cs="Arial"/>
              <w:sz w:val="24"/>
              <w:szCs w:val="24"/>
            </w:rPr>
            <w:fldChar w:fldCharType="end"/>
          </w:r>
        </w:sdtContent>
      </w:sdt>
      <w:r w:rsidRPr="00E9096A">
        <w:rPr>
          <w:rFonts w:ascii="Arial" w:hAnsi="Arial" w:cs="Arial"/>
          <w:sz w:val="24"/>
          <w:szCs w:val="24"/>
        </w:rPr>
        <w:t xml:space="preserve"> states that “coding describes a category’s properties and dimensions and explores how the categories and subcategories relate to each other”. These files will then endure repeated and close examinations to determine if correlation can be made amidst these descriptions. From these examinations it will become achievable to identify leading themes in each section of the interview schedule. Quotes from the interviews and used in this research will widely reflect such leading themes.</w:t>
      </w:r>
    </w:p>
    <w:p w14:paraId="0577C317" w14:textId="77777777" w:rsidR="00636F6A" w:rsidRDefault="00636F6A" w:rsidP="00E9096A">
      <w:pPr>
        <w:spacing w:line="360" w:lineRule="auto"/>
        <w:rPr>
          <w:rFonts w:ascii="Arial" w:hAnsi="Arial" w:cs="Arial"/>
          <w:sz w:val="24"/>
          <w:szCs w:val="24"/>
        </w:rPr>
      </w:pPr>
    </w:p>
    <w:p w14:paraId="5E83FDF4" w14:textId="77777777" w:rsidR="00636F6A" w:rsidRDefault="00636F6A" w:rsidP="00E9096A">
      <w:pPr>
        <w:spacing w:line="360" w:lineRule="auto"/>
        <w:rPr>
          <w:rFonts w:ascii="Arial" w:hAnsi="Arial" w:cs="Arial"/>
          <w:sz w:val="24"/>
          <w:szCs w:val="24"/>
        </w:rPr>
      </w:pPr>
    </w:p>
    <w:p w14:paraId="08B2671D" w14:textId="77777777" w:rsidR="00636F6A" w:rsidRDefault="00636F6A" w:rsidP="00E9096A">
      <w:pPr>
        <w:spacing w:line="360" w:lineRule="auto"/>
        <w:rPr>
          <w:rFonts w:ascii="Arial" w:hAnsi="Arial" w:cs="Arial"/>
          <w:sz w:val="24"/>
          <w:szCs w:val="24"/>
        </w:rPr>
      </w:pPr>
    </w:p>
    <w:p w14:paraId="3F2A8579" w14:textId="77777777" w:rsidR="00636F6A" w:rsidRDefault="00636F6A" w:rsidP="00E9096A">
      <w:pPr>
        <w:spacing w:line="360" w:lineRule="auto"/>
        <w:rPr>
          <w:rFonts w:ascii="Arial" w:hAnsi="Arial" w:cs="Arial"/>
          <w:sz w:val="24"/>
          <w:szCs w:val="24"/>
        </w:rPr>
      </w:pPr>
    </w:p>
    <w:p w14:paraId="5D4F46CD" w14:textId="77777777" w:rsidR="00636F6A" w:rsidRDefault="00636F6A" w:rsidP="00E9096A">
      <w:pPr>
        <w:spacing w:line="360" w:lineRule="auto"/>
        <w:rPr>
          <w:rFonts w:ascii="Arial" w:hAnsi="Arial" w:cs="Arial"/>
          <w:sz w:val="24"/>
          <w:szCs w:val="24"/>
        </w:rPr>
      </w:pPr>
    </w:p>
    <w:p w14:paraId="455C0A21" w14:textId="77777777" w:rsidR="00636F6A" w:rsidRDefault="00636F6A" w:rsidP="00E9096A">
      <w:pPr>
        <w:spacing w:line="360" w:lineRule="auto"/>
        <w:rPr>
          <w:rFonts w:ascii="Arial" w:hAnsi="Arial" w:cs="Arial"/>
          <w:sz w:val="24"/>
          <w:szCs w:val="24"/>
        </w:rPr>
      </w:pPr>
    </w:p>
    <w:p w14:paraId="76FD5DCA" w14:textId="77777777" w:rsidR="00636F6A" w:rsidRPr="00E9096A" w:rsidRDefault="00636F6A" w:rsidP="00E9096A">
      <w:pPr>
        <w:spacing w:line="360" w:lineRule="auto"/>
        <w:rPr>
          <w:rFonts w:ascii="Arial" w:hAnsi="Arial" w:cs="Arial"/>
          <w:sz w:val="24"/>
          <w:szCs w:val="24"/>
        </w:rPr>
      </w:pPr>
    </w:p>
    <w:p w14:paraId="71040B5C" w14:textId="77777777" w:rsidR="00B069FC" w:rsidRPr="00E9096A" w:rsidRDefault="00124F2D" w:rsidP="00E9096A">
      <w:pPr>
        <w:pStyle w:val="Heading1"/>
      </w:pPr>
      <w:bookmarkStart w:id="25" w:name="_Toc481582387"/>
      <w:r>
        <w:lastRenderedPageBreak/>
        <w:t xml:space="preserve">4.0 </w:t>
      </w:r>
      <w:r w:rsidR="00B069FC" w:rsidRPr="00E9096A">
        <w:t>Analysis of Results</w:t>
      </w:r>
      <w:bookmarkEnd w:id="25"/>
    </w:p>
    <w:p w14:paraId="4334C7BA" w14:textId="77777777" w:rsidR="00B069FC" w:rsidRPr="00E9096A" w:rsidRDefault="00B069FC" w:rsidP="00E9096A">
      <w:pPr>
        <w:spacing w:line="360" w:lineRule="auto"/>
        <w:rPr>
          <w:rFonts w:ascii="Arial" w:hAnsi="Arial" w:cs="Arial"/>
          <w:sz w:val="24"/>
          <w:szCs w:val="24"/>
          <w:u w:val="single"/>
        </w:rPr>
      </w:pPr>
    </w:p>
    <w:p w14:paraId="5ADEF56C"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The selected methodology presented the respondents the independence to portray a variety of circumstances that elaborated the exploration of SME marketing activities and personal contact networking, tolerating them to express their experiences and perceptions of business activities and their business actions. The interview transcripts (four from four different firms) were analysed with a view to uncovering key persistent themes, meaningful patterns and explanations.</w:t>
      </w:r>
    </w:p>
    <w:p w14:paraId="367A1BAF" w14:textId="77777777" w:rsidR="00B069FC" w:rsidRPr="00E9096A" w:rsidRDefault="00B069FC" w:rsidP="00E9096A">
      <w:pPr>
        <w:spacing w:line="360" w:lineRule="auto"/>
        <w:rPr>
          <w:rFonts w:ascii="Arial" w:hAnsi="Arial" w:cs="Arial"/>
          <w:sz w:val="24"/>
          <w:szCs w:val="24"/>
        </w:rPr>
      </w:pPr>
    </w:p>
    <w:p w14:paraId="0584CE30"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 xml:space="preserve">The findings relative to the exploration of SME marketing activities and personal contact networking for business development purposes, the purposes of marketing activities and personal contact networking are used by owner/managers of SMEs for business development and the degree to which these are used by owner/managers of SMEs to generate sales are portrayed and demonstrated in this section. The key issues are acknowledged using straightforward content analysis and are demonstrated with quotations from the respondents. </w:t>
      </w:r>
    </w:p>
    <w:p w14:paraId="52E6B119" w14:textId="77777777" w:rsidR="00B069FC" w:rsidRPr="00E9096A" w:rsidRDefault="00B069FC" w:rsidP="00E9096A">
      <w:pPr>
        <w:spacing w:line="360" w:lineRule="auto"/>
        <w:rPr>
          <w:rFonts w:ascii="Arial" w:hAnsi="Arial" w:cs="Arial"/>
          <w:sz w:val="24"/>
          <w:szCs w:val="24"/>
        </w:rPr>
      </w:pPr>
    </w:p>
    <w:p w14:paraId="7724E59E"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The findings are split into two key sections. In the first section there is a profile of the sample with a concise summary of the key characteristics of the owner/managers and their businesses. This is followed by a summary of the main findings with regard to the exploration of SME marketing activities and the use of personal contact networking for business development purposes, focusing on the role of network relationships and how they use this to develop marketing activities as well as other business activities such as recruiting labour, generating sales, and identifying customers.</w:t>
      </w:r>
    </w:p>
    <w:p w14:paraId="5D89E0EC" w14:textId="77777777" w:rsidR="00B069FC" w:rsidRPr="00E9096A" w:rsidRDefault="00797100" w:rsidP="009E1D76">
      <w:pPr>
        <w:pStyle w:val="Heading1"/>
      </w:pPr>
      <w:bookmarkStart w:id="26" w:name="_Toc481582388"/>
      <w:r>
        <w:lastRenderedPageBreak/>
        <w:t xml:space="preserve">4.1 </w:t>
      </w:r>
      <w:r w:rsidR="00B069FC" w:rsidRPr="00E9096A">
        <w:t>The Main Findings</w:t>
      </w:r>
      <w:bookmarkEnd w:id="26"/>
    </w:p>
    <w:p w14:paraId="0D86A7C3" w14:textId="77777777" w:rsidR="00B069FC" w:rsidRPr="00E9096A" w:rsidRDefault="00797100" w:rsidP="009E1D76">
      <w:pPr>
        <w:pStyle w:val="Heading1"/>
      </w:pPr>
      <w:bookmarkStart w:id="27" w:name="_Toc481582389"/>
      <w:r>
        <w:t>4.1.1</w:t>
      </w:r>
      <w:r w:rsidR="00B069FC" w:rsidRPr="00E9096A">
        <w:t>Profile of the Sample</w:t>
      </w:r>
      <w:bookmarkEnd w:id="27"/>
    </w:p>
    <w:p w14:paraId="01DE9825" w14:textId="77777777" w:rsidR="00B069FC" w:rsidRPr="00E9096A" w:rsidRDefault="00797100" w:rsidP="009E1D76">
      <w:pPr>
        <w:pStyle w:val="Heading1"/>
      </w:pPr>
      <w:bookmarkStart w:id="28" w:name="_Toc481582390"/>
      <w:r>
        <w:t xml:space="preserve">4.1.2 </w:t>
      </w:r>
      <w:r w:rsidR="00B069FC" w:rsidRPr="00E9096A">
        <w:t>Characteristics of the Business Owner</w:t>
      </w:r>
      <w:bookmarkEnd w:id="28"/>
    </w:p>
    <w:p w14:paraId="537F6EAD" w14:textId="77777777" w:rsidR="00B069FC" w:rsidRPr="00E9096A" w:rsidRDefault="00B069FC" w:rsidP="00E9096A">
      <w:pPr>
        <w:spacing w:line="360" w:lineRule="auto"/>
        <w:rPr>
          <w:rFonts w:ascii="Arial" w:hAnsi="Arial" w:cs="Arial"/>
          <w:sz w:val="24"/>
          <w:szCs w:val="24"/>
          <w:u w:val="single"/>
        </w:rPr>
      </w:pPr>
    </w:p>
    <w:p w14:paraId="5AC5B545"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Male owner/managers overshadowed the sample of SMEs. Three of the four businesses in the sample were owned or managed by males and the fourth business was managed by a female. Three out of the four respondents were aged between thirty to forty, and the other respondent was aged twenty-two. So the majority of the owner/managers operating the SMEs in this sample were of a mature working age, however the one who is not, had been in full-time work for over 10 years so it could be argued that they were also of a mature working age.</w:t>
      </w:r>
    </w:p>
    <w:p w14:paraId="6DC8016A" w14:textId="77777777" w:rsidR="00B069FC" w:rsidRPr="00E9096A" w:rsidRDefault="00B069FC" w:rsidP="00E9096A">
      <w:pPr>
        <w:spacing w:line="360" w:lineRule="auto"/>
        <w:rPr>
          <w:rFonts w:ascii="Arial" w:hAnsi="Arial" w:cs="Arial"/>
          <w:sz w:val="24"/>
          <w:szCs w:val="24"/>
        </w:rPr>
      </w:pPr>
    </w:p>
    <w:p w14:paraId="2CEB282F"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In terms of education, unusually all of the owner/managers of the SMEs in the sample had minor levels of educational accomplishment. Three out of four of the SME owner/managers in the sample were educated to some extent, they had stayed in school until the age of sixteen with one going onto to do A-levels and two other respondents attended a grammar school. Apart from that one respondent, they were holders of a relatively lower qualification. One out of the three had no comprehensive or grammar school education. Most had left the educational structure with few qualifications with one having A-levels, and none of which were in possession of any higher qualifications such as a university degree or master’s degree.</w:t>
      </w:r>
    </w:p>
    <w:p w14:paraId="54716379" w14:textId="77777777" w:rsidR="00B069FC" w:rsidRPr="00E9096A" w:rsidRDefault="00B069FC" w:rsidP="00E9096A">
      <w:pPr>
        <w:spacing w:line="360" w:lineRule="auto"/>
        <w:rPr>
          <w:rFonts w:ascii="Arial" w:hAnsi="Arial" w:cs="Arial"/>
          <w:sz w:val="24"/>
          <w:szCs w:val="24"/>
        </w:rPr>
      </w:pPr>
    </w:p>
    <w:p w14:paraId="1D01EEFA"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Two out of the four respondents in the sample are in their own family businesses, another respondent is employed to run the company which was made possible through personal contact networking as it is owned by a close friend and the final respondent set up their company as they saw a gap in the market place. None of the owner/managers were unemployed prior to these roles.</w:t>
      </w:r>
    </w:p>
    <w:p w14:paraId="6E39B460" w14:textId="77777777" w:rsidR="00B069FC" w:rsidRPr="00E9096A" w:rsidRDefault="00B069FC" w:rsidP="00E9096A">
      <w:pPr>
        <w:spacing w:line="360" w:lineRule="auto"/>
        <w:rPr>
          <w:rFonts w:ascii="Arial" w:hAnsi="Arial" w:cs="Arial"/>
          <w:sz w:val="24"/>
          <w:szCs w:val="24"/>
        </w:rPr>
      </w:pPr>
    </w:p>
    <w:p w14:paraId="36C9B29F" w14:textId="77777777" w:rsidR="00B069FC" w:rsidRPr="00E9096A" w:rsidRDefault="00797100" w:rsidP="009E1D76">
      <w:pPr>
        <w:pStyle w:val="Heading1"/>
      </w:pPr>
      <w:bookmarkStart w:id="29" w:name="_Toc481582391"/>
      <w:r>
        <w:lastRenderedPageBreak/>
        <w:t xml:space="preserve">4.1.3 </w:t>
      </w:r>
      <w:r w:rsidR="00B069FC" w:rsidRPr="00E9096A">
        <w:t>Characteristics of the Businesses</w:t>
      </w:r>
      <w:bookmarkEnd w:id="29"/>
    </w:p>
    <w:p w14:paraId="72D65F64" w14:textId="77777777" w:rsidR="00B069FC" w:rsidRPr="00E9096A" w:rsidRDefault="00B069FC" w:rsidP="00E9096A">
      <w:pPr>
        <w:spacing w:line="360" w:lineRule="auto"/>
        <w:rPr>
          <w:rFonts w:ascii="Arial" w:hAnsi="Arial" w:cs="Arial"/>
          <w:sz w:val="24"/>
          <w:szCs w:val="24"/>
          <w:u w:val="single"/>
        </w:rPr>
      </w:pPr>
    </w:p>
    <w:p w14:paraId="2516732B"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The sample companies were gathered from a variety of activities. The sample included two physical companies which had tangible assets which consisted of; a kitchen retail showroom and fish and chip shops, the other two were services, one of which planned tours for both schools and private parties and the other ran events days and campaigns for a charity.</w:t>
      </w:r>
    </w:p>
    <w:p w14:paraId="694D0B91" w14:textId="77777777" w:rsidR="00B069FC" w:rsidRPr="00E9096A" w:rsidRDefault="00B069FC" w:rsidP="00E9096A">
      <w:pPr>
        <w:spacing w:line="360" w:lineRule="auto"/>
        <w:rPr>
          <w:rFonts w:ascii="Arial" w:hAnsi="Arial" w:cs="Arial"/>
          <w:sz w:val="24"/>
          <w:szCs w:val="24"/>
        </w:rPr>
      </w:pPr>
    </w:p>
    <w:p w14:paraId="4BC19670"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In terms of size, all of the companies employed between one and 15 people. At the time of research, all of the companies had grown in terms of employment since start-up. Two of the companies that shows signs of growth potential are the two with physical shops as they have either taken on more and more employees or opened more branches.</w:t>
      </w:r>
    </w:p>
    <w:p w14:paraId="5CB51B94" w14:textId="77777777" w:rsidR="00B069FC" w:rsidRPr="00E9096A" w:rsidRDefault="00B069FC" w:rsidP="00E9096A">
      <w:pPr>
        <w:spacing w:line="360" w:lineRule="auto"/>
        <w:rPr>
          <w:rFonts w:ascii="Arial" w:hAnsi="Arial" w:cs="Arial"/>
          <w:sz w:val="24"/>
          <w:szCs w:val="24"/>
        </w:rPr>
      </w:pPr>
    </w:p>
    <w:p w14:paraId="2AEFF540" w14:textId="77777777" w:rsidR="00B069FC" w:rsidRPr="009E1D76" w:rsidRDefault="00B069FC" w:rsidP="009E1D76">
      <w:pPr>
        <w:spacing w:line="360" w:lineRule="auto"/>
        <w:rPr>
          <w:rFonts w:ascii="Arial" w:hAnsi="Arial" w:cs="Arial"/>
          <w:sz w:val="24"/>
          <w:szCs w:val="24"/>
        </w:rPr>
      </w:pPr>
      <w:r w:rsidRPr="00E9096A">
        <w:rPr>
          <w:rFonts w:ascii="Arial" w:hAnsi="Arial" w:cs="Arial"/>
          <w:sz w:val="24"/>
          <w:szCs w:val="24"/>
        </w:rPr>
        <w:t>In terms of age, one the companies sampled had been established for nearly thirty years, one for ten years and the other two for only a few of years. The two companies in the sample that have been established the longest, show business maturity.</w:t>
      </w:r>
    </w:p>
    <w:p w14:paraId="52A07516" w14:textId="77777777" w:rsidR="00B069FC" w:rsidRPr="00E9096A" w:rsidRDefault="00797100" w:rsidP="009E1D76">
      <w:pPr>
        <w:pStyle w:val="Heading1"/>
      </w:pPr>
      <w:bookmarkStart w:id="30" w:name="_Toc481582392"/>
      <w:r>
        <w:t xml:space="preserve">4.2 </w:t>
      </w:r>
      <w:r w:rsidR="00B069FC" w:rsidRPr="00E9096A">
        <w:t>What SMEs Class as Marketing</w:t>
      </w:r>
      <w:bookmarkEnd w:id="30"/>
    </w:p>
    <w:p w14:paraId="70B8A8DA" w14:textId="77777777" w:rsidR="00B069FC" w:rsidRPr="00E9096A" w:rsidRDefault="00B069FC" w:rsidP="00E9096A">
      <w:pPr>
        <w:spacing w:line="360" w:lineRule="auto"/>
        <w:rPr>
          <w:rFonts w:ascii="Arial" w:hAnsi="Arial" w:cs="Arial"/>
          <w:sz w:val="24"/>
          <w:szCs w:val="24"/>
          <w:u w:val="single"/>
        </w:rPr>
      </w:pPr>
    </w:p>
    <w:p w14:paraId="7732A78E"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 xml:space="preserve"> The owner/managers of the SMEs in this sample all engaged in some form of conventional marketing, especially promotional activity. They defined ‘marketing’ as numerous ways and methods of communicating with their customer and promoting their products or services, particularly advertising. They mostly did this by using somewhat low cost forms of marketing communications such as, leaflets, newspaper/magazine advertising and social media pages.</w:t>
      </w:r>
    </w:p>
    <w:p w14:paraId="6D52F63C" w14:textId="77777777" w:rsidR="00B069FC" w:rsidRPr="00E9096A" w:rsidRDefault="00B069FC" w:rsidP="00E9096A">
      <w:pPr>
        <w:spacing w:line="360" w:lineRule="auto"/>
        <w:rPr>
          <w:rFonts w:ascii="Arial" w:hAnsi="Arial" w:cs="Arial"/>
          <w:sz w:val="24"/>
          <w:szCs w:val="24"/>
        </w:rPr>
      </w:pPr>
    </w:p>
    <w:p w14:paraId="22BD3B2F"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 xml:space="preserve">There was quite a positive feeling about marketing throughout the SMEs in the sample, but not about all methods, this was due to prices and poor response rate. </w:t>
      </w:r>
      <w:r w:rsidRPr="00E9096A">
        <w:rPr>
          <w:rFonts w:ascii="Arial" w:hAnsi="Arial" w:cs="Arial"/>
          <w:sz w:val="24"/>
          <w:szCs w:val="24"/>
        </w:rPr>
        <w:lastRenderedPageBreak/>
        <w:t>Social media was a common thread throughout all four SME’s, with one of the SMEs having a very heavy focus on social media as their main method of marketing instead of the more conventional methods. Leaflet drops were also found to be used in two of the four SMEs, this is more likely because those two SMEs do the majority of their business in the local area, whereas for the remaining two SMEs because their geographic reach is much greater, leaflet drops would not be suitable.</w:t>
      </w:r>
    </w:p>
    <w:p w14:paraId="50943664" w14:textId="77777777" w:rsidR="00B069FC" w:rsidRPr="00E9096A" w:rsidRDefault="00B069FC" w:rsidP="00E9096A">
      <w:pPr>
        <w:spacing w:line="360" w:lineRule="auto"/>
        <w:rPr>
          <w:rFonts w:ascii="Arial" w:hAnsi="Arial" w:cs="Arial"/>
          <w:sz w:val="24"/>
          <w:szCs w:val="24"/>
        </w:rPr>
      </w:pPr>
    </w:p>
    <w:p w14:paraId="60F77CA2" w14:textId="77777777" w:rsidR="00B069FC" w:rsidRPr="00E9096A" w:rsidRDefault="00B069FC" w:rsidP="00E9096A">
      <w:pPr>
        <w:spacing w:line="360" w:lineRule="auto"/>
        <w:rPr>
          <w:rFonts w:ascii="Arial" w:hAnsi="Arial" w:cs="Arial"/>
          <w:i/>
          <w:sz w:val="24"/>
          <w:szCs w:val="24"/>
        </w:rPr>
      </w:pPr>
      <w:r w:rsidRPr="00E9096A">
        <w:rPr>
          <w:rFonts w:ascii="Arial" w:hAnsi="Arial" w:cs="Arial"/>
          <w:i/>
          <w:sz w:val="24"/>
          <w:szCs w:val="24"/>
        </w:rPr>
        <w:t>“We have activities in I’d say four main areas, so we have offline advertising, so magazines adverts, leaflet drops etcetera, mail outs, letters etcetera. We also do quite a lot of online marketing, so social media, google ad words, we’ve optimized our website to appear in search engines and other social media, ‘Instagram’, ‘Pinterest’ and so on… we’ve done a lot of work within the showroom as well to promote the other products etcetera so trying to up sell and making people aware of sort of other things that are available to purchase throughout the process and try to get the customer spending more money, so the bulk of our activity, I would say the main budget is applied to the online marketing and the magazines as well cost as fair amount to do but we don’t do any form of trade shows or any events or anything locally , we just try and find ways of hitting homeowners in our geographic location”.</w:t>
      </w:r>
    </w:p>
    <w:p w14:paraId="117538AF" w14:textId="77777777" w:rsidR="00B069FC" w:rsidRPr="00E9096A" w:rsidRDefault="00B069FC" w:rsidP="00E9096A">
      <w:pPr>
        <w:spacing w:line="360" w:lineRule="auto"/>
        <w:rPr>
          <w:rFonts w:ascii="Arial" w:hAnsi="Arial" w:cs="Arial"/>
          <w:i/>
          <w:sz w:val="24"/>
          <w:szCs w:val="24"/>
        </w:rPr>
      </w:pPr>
    </w:p>
    <w:p w14:paraId="590C3F47" w14:textId="77777777" w:rsidR="00B069FC" w:rsidRPr="00E9096A" w:rsidRDefault="00B069FC" w:rsidP="00E9096A">
      <w:pPr>
        <w:spacing w:line="360" w:lineRule="auto"/>
        <w:rPr>
          <w:rFonts w:ascii="Arial" w:hAnsi="Arial" w:cs="Arial"/>
          <w:i/>
          <w:sz w:val="24"/>
          <w:szCs w:val="24"/>
        </w:rPr>
      </w:pPr>
      <w:r w:rsidRPr="00E9096A">
        <w:rPr>
          <w:rFonts w:ascii="Arial" w:hAnsi="Arial" w:cs="Arial"/>
          <w:i/>
          <w:sz w:val="24"/>
          <w:szCs w:val="24"/>
        </w:rPr>
        <w:t>“We have a very heavy focus on social media… on Instagram so we use a lot more content marketing then any sort of standard marketing, with regards to flyers and emails, we do a little bit of that as well but most of our stuff is to do with interviews… we do email campaigns, to our database that has been built up now from people who have attended events in the past and we use ‘LinkedIn’ as well. That’s quite a big one for us”.</w:t>
      </w:r>
    </w:p>
    <w:p w14:paraId="45E47F5A" w14:textId="77777777" w:rsidR="00B069FC" w:rsidRPr="00E9096A" w:rsidRDefault="00B069FC" w:rsidP="00E9096A">
      <w:pPr>
        <w:spacing w:line="360" w:lineRule="auto"/>
        <w:rPr>
          <w:rFonts w:ascii="Arial" w:hAnsi="Arial" w:cs="Arial"/>
          <w:i/>
          <w:sz w:val="24"/>
          <w:szCs w:val="24"/>
        </w:rPr>
      </w:pPr>
    </w:p>
    <w:p w14:paraId="69F6837F" w14:textId="77777777" w:rsidR="00B069FC" w:rsidRPr="00E9096A" w:rsidRDefault="00B069FC" w:rsidP="00E9096A">
      <w:pPr>
        <w:spacing w:line="360" w:lineRule="auto"/>
        <w:rPr>
          <w:rFonts w:ascii="Arial" w:hAnsi="Arial" w:cs="Arial"/>
          <w:i/>
          <w:sz w:val="24"/>
          <w:szCs w:val="24"/>
        </w:rPr>
      </w:pPr>
      <w:r w:rsidRPr="00E9096A">
        <w:rPr>
          <w:rFonts w:ascii="Arial" w:hAnsi="Arial" w:cs="Arial"/>
          <w:i/>
          <w:sz w:val="24"/>
          <w:szCs w:val="24"/>
        </w:rPr>
        <w:t xml:space="preserve">“Yes, very much driven towards independent schools, so we have built up a database of directors of cricket or directors of sport or preferably both at a lot of schools and we market to them through emails and calls and have regular meetings with them to discuss what their sports tour plans are, its generally a 18 month to two year lead time between making contact with them and actually delivering the tour so </w:t>
      </w:r>
      <w:r w:rsidR="00392C03" w:rsidRPr="00E9096A">
        <w:rPr>
          <w:rFonts w:ascii="Arial" w:hAnsi="Arial" w:cs="Arial"/>
          <w:i/>
          <w:sz w:val="24"/>
          <w:szCs w:val="24"/>
        </w:rPr>
        <w:lastRenderedPageBreak/>
        <w:t>it’s</w:t>
      </w:r>
      <w:r w:rsidRPr="00E9096A">
        <w:rPr>
          <w:rFonts w:ascii="Arial" w:hAnsi="Arial" w:cs="Arial"/>
          <w:i/>
          <w:sz w:val="24"/>
          <w:szCs w:val="24"/>
        </w:rPr>
        <w:t xml:space="preserve"> quite a long process so marketing can be fairly conventional, in regards to the magazines that go round to independent schools… emails, we do newsletters that go out to independent schools, just letting them know what we are currently doing and social media we are looking to build that up as much as possible with fairly innovative content during our tours that we have done, with interviews with the kids, anything like that when we can get some kind of market research from them and some input from them from the tours and what they thought of them”.</w:t>
      </w:r>
    </w:p>
    <w:p w14:paraId="311F9D3E" w14:textId="77777777" w:rsidR="00B069FC" w:rsidRPr="00E9096A" w:rsidRDefault="00B069FC" w:rsidP="00E9096A">
      <w:pPr>
        <w:spacing w:line="360" w:lineRule="auto"/>
        <w:rPr>
          <w:rFonts w:ascii="Arial" w:hAnsi="Arial" w:cs="Arial"/>
          <w:i/>
          <w:sz w:val="24"/>
          <w:szCs w:val="24"/>
        </w:rPr>
      </w:pPr>
    </w:p>
    <w:p w14:paraId="24E021E7" w14:textId="77777777" w:rsidR="00B069FC" w:rsidRPr="00E9096A" w:rsidRDefault="00B069FC" w:rsidP="00E9096A">
      <w:pPr>
        <w:spacing w:line="360" w:lineRule="auto"/>
        <w:rPr>
          <w:rFonts w:ascii="Arial" w:hAnsi="Arial" w:cs="Arial"/>
          <w:i/>
          <w:sz w:val="24"/>
          <w:szCs w:val="24"/>
        </w:rPr>
      </w:pPr>
      <w:r w:rsidRPr="00E9096A">
        <w:rPr>
          <w:rFonts w:ascii="Arial" w:hAnsi="Arial" w:cs="Arial"/>
          <w:i/>
          <w:sz w:val="24"/>
          <w:szCs w:val="24"/>
        </w:rPr>
        <w:t>“We are more into social network and trying competitions with that, get people sharing and liking the page for a couple of free meals or just advertise a special offer, if you mention this code, two fish and chips for a little bit cheaper, leaflet drops with a couple of vouchers and a menu, Christmas cards around Christmas time, we give out every Christmas with a little thank you, thank you for your custom throughout the year and then free vouchers to use in our quieter months, January and February, we do that every December, what else really…. Radio advertising, newspaper, the company car, the sign written car, what else… suppose that is it really”.</w:t>
      </w:r>
    </w:p>
    <w:p w14:paraId="45814E3E" w14:textId="77777777" w:rsidR="00B069FC" w:rsidRPr="00E9096A" w:rsidRDefault="00B069FC" w:rsidP="00E9096A">
      <w:pPr>
        <w:spacing w:line="360" w:lineRule="auto"/>
        <w:rPr>
          <w:rFonts w:ascii="Arial" w:hAnsi="Arial" w:cs="Arial"/>
          <w:i/>
          <w:sz w:val="24"/>
          <w:szCs w:val="24"/>
        </w:rPr>
      </w:pPr>
    </w:p>
    <w:p w14:paraId="0CA38AA0" w14:textId="77777777" w:rsidR="00B069FC" w:rsidRPr="00E9096A" w:rsidRDefault="00B069FC" w:rsidP="00E9096A">
      <w:pPr>
        <w:spacing w:line="360" w:lineRule="auto"/>
        <w:rPr>
          <w:rFonts w:ascii="Arial" w:hAnsi="Arial" w:cs="Arial"/>
          <w:noProof/>
          <w:sz w:val="24"/>
          <w:szCs w:val="24"/>
        </w:rPr>
      </w:pPr>
      <w:r w:rsidRPr="00E9096A">
        <w:rPr>
          <w:rFonts w:ascii="Arial" w:hAnsi="Arial" w:cs="Arial"/>
          <w:noProof/>
          <w:sz w:val="24"/>
          <w:szCs w:val="24"/>
        </w:rPr>
        <w:t xml:space="preserve">The research study shows that formal marketing is practised to some degree in SMEs, even where the business owner/manager have very little or no formal marketing education, but the formall marketing activities that are practised are generally ways and means of communicating with their customers and promotion their products or services. </w:t>
      </w:r>
    </w:p>
    <w:p w14:paraId="7909D764" w14:textId="77777777" w:rsidR="00B069FC" w:rsidRPr="00E9096A" w:rsidRDefault="00B069FC" w:rsidP="00E9096A">
      <w:pPr>
        <w:spacing w:line="360" w:lineRule="auto"/>
        <w:rPr>
          <w:rFonts w:ascii="Arial" w:hAnsi="Arial" w:cs="Arial"/>
          <w:sz w:val="24"/>
          <w:szCs w:val="24"/>
        </w:rPr>
      </w:pPr>
    </w:p>
    <w:p w14:paraId="09990B2C"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 xml:space="preserve">Conventionally marketing approaches concentrate on the marketing mix. Nevertheless, instead of concentrating on the traditional marketing paradigm of the 4Ps, or the 7Ps, SME owner/managers emphasise the significance of promotion. SMEs marketing is used for the needs of the moment, with little attention being paid to plans, strategies and analysis, which contrasts with marketing in large firms, where it is seen as formal, planned and well-structured </w:t>
      </w:r>
      <w:sdt>
        <w:sdtPr>
          <w:rPr>
            <w:rFonts w:ascii="Arial" w:hAnsi="Arial" w:cs="Arial"/>
            <w:sz w:val="24"/>
            <w:szCs w:val="24"/>
          </w:rPr>
          <w:id w:val="410665306"/>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DSt001 \t  \l 2057 </w:instrText>
          </w:r>
          <w:r w:rsidRPr="00E9096A">
            <w:rPr>
              <w:rFonts w:ascii="Arial" w:hAnsi="Arial" w:cs="Arial"/>
              <w:sz w:val="24"/>
              <w:szCs w:val="24"/>
            </w:rPr>
            <w:fldChar w:fldCharType="separate"/>
          </w:r>
          <w:r w:rsidRPr="00E9096A">
            <w:rPr>
              <w:rFonts w:ascii="Arial" w:hAnsi="Arial" w:cs="Arial"/>
              <w:noProof/>
              <w:sz w:val="24"/>
              <w:szCs w:val="24"/>
            </w:rPr>
            <w:t>(Stokes, 2000)</w:t>
          </w:r>
          <w:r w:rsidRPr="00E9096A">
            <w:rPr>
              <w:rFonts w:ascii="Arial" w:hAnsi="Arial" w:cs="Arial"/>
              <w:sz w:val="24"/>
              <w:szCs w:val="24"/>
            </w:rPr>
            <w:fldChar w:fldCharType="end"/>
          </w:r>
        </w:sdtContent>
      </w:sdt>
      <w:r w:rsidRPr="00E9096A">
        <w:rPr>
          <w:rFonts w:ascii="Arial" w:hAnsi="Arial" w:cs="Arial"/>
          <w:sz w:val="24"/>
          <w:szCs w:val="24"/>
        </w:rPr>
        <w:t xml:space="preserve">.  This is supported in a study by Cheng et. al. </w:t>
      </w:r>
      <w:sdt>
        <w:sdtPr>
          <w:rPr>
            <w:rFonts w:ascii="Arial" w:hAnsi="Arial" w:cs="Arial"/>
            <w:sz w:val="24"/>
            <w:szCs w:val="24"/>
          </w:rPr>
          <w:id w:val="-245501471"/>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Che16 \n  \t  \l 2057 </w:instrText>
          </w:r>
          <w:r w:rsidRPr="00E9096A">
            <w:rPr>
              <w:rFonts w:ascii="Arial" w:hAnsi="Arial" w:cs="Arial"/>
              <w:sz w:val="24"/>
              <w:szCs w:val="24"/>
            </w:rPr>
            <w:fldChar w:fldCharType="separate"/>
          </w:r>
          <w:r w:rsidRPr="00E9096A">
            <w:rPr>
              <w:rFonts w:ascii="Arial" w:hAnsi="Arial" w:cs="Arial"/>
              <w:noProof/>
              <w:sz w:val="24"/>
              <w:szCs w:val="24"/>
            </w:rPr>
            <w:t>(2016)</w:t>
          </w:r>
          <w:r w:rsidRPr="00E9096A">
            <w:rPr>
              <w:rFonts w:ascii="Arial" w:hAnsi="Arial" w:cs="Arial"/>
              <w:sz w:val="24"/>
              <w:szCs w:val="24"/>
            </w:rPr>
            <w:fldChar w:fldCharType="end"/>
          </w:r>
        </w:sdtContent>
      </w:sdt>
      <w:r w:rsidRPr="00E9096A">
        <w:rPr>
          <w:rFonts w:ascii="Arial" w:hAnsi="Arial" w:cs="Arial"/>
          <w:sz w:val="24"/>
          <w:szCs w:val="24"/>
        </w:rPr>
        <w:t xml:space="preserve"> who state that “marketing within an </w:t>
      </w:r>
      <w:r w:rsidRPr="00E9096A">
        <w:rPr>
          <w:rFonts w:ascii="Arial" w:hAnsi="Arial" w:cs="Arial"/>
          <w:sz w:val="24"/>
          <w:szCs w:val="24"/>
        </w:rPr>
        <w:lastRenderedPageBreak/>
        <w:t>SME context was not planned or organised in a formal or systematic way and there is no evidence of having any formal marketing function in the SMEs. In essence, there was no evidence of any planned marketing strategy. “Intuition” and “opportunity” were phrases often used to describe the planning of activities by business owners”.</w:t>
      </w:r>
    </w:p>
    <w:p w14:paraId="4F4E4391" w14:textId="77777777" w:rsidR="00B069FC" w:rsidRPr="00E9096A" w:rsidRDefault="00B069FC" w:rsidP="00E9096A">
      <w:pPr>
        <w:spacing w:line="360" w:lineRule="auto"/>
        <w:rPr>
          <w:rFonts w:ascii="Arial" w:hAnsi="Arial" w:cs="Arial"/>
          <w:sz w:val="24"/>
          <w:szCs w:val="24"/>
        </w:rPr>
      </w:pPr>
    </w:p>
    <w:p w14:paraId="0882EE71"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 xml:space="preserve">All owner/managers in this sample do involve formal and conventional marketing practices, most commonly promotional activity, the marketing activities are mostly not complex. </w:t>
      </w:r>
    </w:p>
    <w:p w14:paraId="22021395" w14:textId="77777777" w:rsidR="00B069FC" w:rsidRPr="00E9096A" w:rsidRDefault="00B069FC" w:rsidP="00E9096A">
      <w:pPr>
        <w:spacing w:line="360" w:lineRule="auto"/>
        <w:rPr>
          <w:rFonts w:ascii="Arial" w:hAnsi="Arial" w:cs="Arial"/>
          <w:sz w:val="24"/>
          <w:szCs w:val="24"/>
        </w:rPr>
      </w:pPr>
    </w:p>
    <w:p w14:paraId="44B60D40"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 xml:space="preserve">The marketing action is seen by SMEs to be unimportant to their necessities, relating to sales and promotions only, a view which has developed from the ability of SMEs to generate sales without organising their marketing activities </w:t>
      </w:r>
      <w:sdt>
        <w:sdtPr>
          <w:rPr>
            <w:rFonts w:ascii="Arial" w:hAnsi="Arial" w:cs="Arial"/>
            <w:sz w:val="24"/>
            <w:szCs w:val="24"/>
          </w:rPr>
          <w:id w:val="1910733562"/>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Dav90 \t  \l 2057 </w:instrText>
          </w:r>
          <w:r w:rsidRPr="00E9096A">
            <w:rPr>
              <w:rFonts w:ascii="Arial" w:hAnsi="Arial" w:cs="Arial"/>
              <w:sz w:val="24"/>
              <w:szCs w:val="24"/>
            </w:rPr>
            <w:fldChar w:fldCharType="separate"/>
          </w:r>
          <w:r w:rsidRPr="00E9096A">
            <w:rPr>
              <w:rFonts w:ascii="Arial" w:hAnsi="Arial" w:cs="Arial"/>
              <w:noProof/>
              <w:sz w:val="24"/>
              <w:szCs w:val="24"/>
            </w:rPr>
            <w:t>(Carson D. , 1990)</w:t>
          </w:r>
          <w:r w:rsidRPr="00E9096A">
            <w:rPr>
              <w:rFonts w:ascii="Arial" w:hAnsi="Arial" w:cs="Arial"/>
              <w:sz w:val="24"/>
              <w:szCs w:val="24"/>
            </w:rPr>
            <w:fldChar w:fldCharType="end"/>
          </w:r>
        </w:sdtContent>
      </w:sdt>
      <w:r w:rsidRPr="00E9096A">
        <w:rPr>
          <w:rFonts w:ascii="Arial" w:hAnsi="Arial" w:cs="Arial"/>
          <w:sz w:val="24"/>
          <w:szCs w:val="24"/>
        </w:rPr>
        <w:t xml:space="preserve">. This is apparent within the SMEs in the sample as they all use methods of promotion, such as, leaflet drops and magazine advertising. Jennings and Beaver </w:t>
      </w:r>
      <w:sdt>
        <w:sdtPr>
          <w:rPr>
            <w:rFonts w:ascii="Arial" w:hAnsi="Arial" w:cs="Arial"/>
            <w:sz w:val="24"/>
            <w:szCs w:val="24"/>
          </w:rPr>
          <w:id w:val="-1754275334"/>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Jen97 \n  \t  \l 2057 </w:instrText>
          </w:r>
          <w:r w:rsidRPr="00E9096A">
            <w:rPr>
              <w:rFonts w:ascii="Arial" w:hAnsi="Arial" w:cs="Arial"/>
              <w:sz w:val="24"/>
              <w:szCs w:val="24"/>
            </w:rPr>
            <w:fldChar w:fldCharType="separate"/>
          </w:r>
          <w:r w:rsidRPr="00E9096A">
            <w:rPr>
              <w:rFonts w:ascii="Arial" w:hAnsi="Arial" w:cs="Arial"/>
              <w:noProof/>
              <w:sz w:val="24"/>
              <w:szCs w:val="24"/>
            </w:rPr>
            <w:t>(1997)</w:t>
          </w:r>
          <w:r w:rsidRPr="00E9096A">
            <w:rPr>
              <w:rFonts w:ascii="Arial" w:hAnsi="Arial" w:cs="Arial"/>
              <w:sz w:val="24"/>
              <w:szCs w:val="24"/>
            </w:rPr>
            <w:fldChar w:fldCharType="end"/>
          </w:r>
        </w:sdtContent>
      </w:sdt>
      <w:r w:rsidRPr="00E9096A">
        <w:rPr>
          <w:rFonts w:ascii="Arial" w:hAnsi="Arial" w:cs="Arial"/>
          <w:sz w:val="24"/>
          <w:szCs w:val="24"/>
        </w:rPr>
        <w:t xml:space="preserve"> suggest that owner/managers will utilise control and influence over marketing outlay by deciding to do promotions or advertising based on instinct rather than on comprehensive and reasonable decision-making.</w:t>
      </w:r>
    </w:p>
    <w:p w14:paraId="17272D17" w14:textId="77777777" w:rsidR="00B069FC" w:rsidRPr="00E9096A" w:rsidRDefault="00B069FC" w:rsidP="00E9096A">
      <w:pPr>
        <w:spacing w:line="360" w:lineRule="auto"/>
        <w:rPr>
          <w:rFonts w:ascii="Arial" w:hAnsi="Arial" w:cs="Arial"/>
          <w:sz w:val="24"/>
          <w:szCs w:val="24"/>
        </w:rPr>
      </w:pPr>
    </w:p>
    <w:p w14:paraId="54F980DA"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 xml:space="preserve">In a study by Reijonen </w:t>
      </w:r>
      <w:sdt>
        <w:sdtPr>
          <w:rPr>
            <w:rFonts w:ascii="Arial" w:hAnsi="Arial" w:cs="Arial"/>
            <w:sz w:val="24"/>
            <w:szCs w:val="24"/>
          </w:rPr>
          <w:id w:val="-600259267"/>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Hel10 \p 286 \n  \t  \l 2057 </w:instrText>
          </w:r>
          <w:r w:rsidRPr="00E9096A">
            <w:rPr>
              <w:rFonts w:ascii="Arial" w:hAnsi="Arial" w:cs="Arial"/>
              <w:sz w:val="24"/>
              <w:szCs w:val="24"/>
            </w:rPr>
            <w:fldChar w:fldCharType="separate"/>
          </w:r>
          <w:r w:rsidRPr="00E9096A">
            <w:rPr>
              <w:rFonts w:ascii="Arial" w:hAnsi="Arial" w:cs="Arial"/>
              <w:noProof/>
              <w:sz w:val="24"/>
              <w:szCs w:val="24"/>
            </w:rPr>
            <w:t>(2010, p. 286)</w:t>
          </w:r>
          <w:r w:rsidRPr="00E9096A">
            <w:rPr>
              <w:rFonts w:ascii="Arial" w:hAnsi="Arial" w:cs="Arial"/>
              <w:sz w:val="24"/>
              <w:szCs w:val="24"/>
            </w:rPr>
            <w:fldChar w:fldCharType="end"/>
          </w:r>
        </w:sdtContent>
      </w:sdt>
      <w:r w:rsidRPr="00E9096A">
        <w:rPr>
          <w:rFonts w:ascii="Arial" w:hAnsi="Arial" w:cs="Arial"/>
          <w:sz w:val="24"/>
          <w:szCs w:val="24"/>
        </w:rPr>
        <w:t xml:space="preserve">, it was found that in the theme of subjective definitions of marketing, promotion was frequently mentioned as one respondent stated “the aim is to make a sale”, suggesting that SME owner/managers see promotion as their key method of generating sales. This complies with the results of the study as promotion was also a key theme throughout the SMEs in the sample. This is also supported by Hills and Hultman  </w:t>
      </w:r>
      <w:sdt>
        <w:sdtPr>
          <w:rPr>
            <w:rFonts w:ascii="Arial" w:hAnsi="Arial" w:cs="Arial"/>
            <w:sz w:val="24"/>
            <w:szCs w:val="24"/>
          </w:rPr>
          <w:id w:val="-619220379"/>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Hil05 \n  \t  \l 2057 </w:instrText>
          </w:r>
          <w:r w:rsidRPr="00E9096A">
            <w:rPr>
              <w:rFonts w:ascii="Arial" w:hAnsi="Arial" w:cs="Arial"/>
              <w:sz w:val="24"/>
              <w:szCs w:val="24"/>
            </w:rPr>
            <w:fldChar w:fldCharType="separate"/>
          </w:r>
          <w:r w:rsidRPr="00E9096A">
            <w:rPr>
              <w:rFonts w:ascii="Arial" w:hAnsi="Arial" w:cs="Arial"/>
              <w:noProof/>
              <w:sz w:val="24"/>
              <w:szCs w:val="24"/>
            </w:rPr>
            <w:t>(2005)</w:t>
          </w:r>
          <w:r w:rsidRPr="00E9096A">
            <w:rPr>
              <w:rFonts w:ascii="Arial" w:hAnsi="Arial" w:cs="Arial"/>
              <w:sz w:val="24"/>
              <w:szCs w:val="24"/>
            </w:rPr>
            <w:fldChar w:fldCharType="end"/>
          </w:r>
        </w:sdtContent>
      </w:sdt>
      <w:r w:rsidRPr="00E9096A">
        <w:rPr>
          <w:rFonts w:ascii="Arial" w:hAnsi="Arial" w:cs="Arial"/>
          <w:sz w:val="24"/>
          <w:szCs w:val="24"/>
        </w:rPr>
        <w:t xml:space="preserve"> who suggest that there is a heavy focus on selling and promotion, these characteristics were generally found </w:t>
      </w:r>
      <w:r w:rsidR="00392C03" w:rsidRPr="00E9096A">
        <w:rPr>
          <w:rFonts w:ascii="Arial" w:hAnsi="Arial" w:cs="Arial"/>
          <w:sz w:val="24"/>
          <w:szCs w:val="24"/>
        </w:rPr>
        <w:t>throughout</w:t>
      </w:r>
      <w:r w:rsidRPr="00E9096A">
        <w:rPr>
          <w:rFonts w:ascii="Arial" w:hAnsi="Arial" w:cs="Arial"/>
          <w:sz w:val="24"/>
          <w:szCs w:val="24"/>
        </w:rPr>
        <w:t xml:space="preserve"> the results of the SMEs in this sample.</w:t>
      </w:r>
    </w:p>
    <w:p w14:paraId="02D11F90" w14:textId="77777777" w:rsidR="00B069FC" w:rsidRPr="00E9096A" w:rsidRDefault="00B069FC" w:rsidP="00E9096A">
      <w:pPr>
        <w:spacing w:line="360" w:lineRule="auto"/>
        <w:rPr>
          <w:rFonts w:ascii="Arial" w:hAnsi="Arial" w:cs="Arial"/>
          <w:i/>
          <w:sz w:val="24"/>
          <w:szCs w:val="24"/>
        </w:rPr>
      </w:pPr>
    </w:p>
    <w:p w14:paraId="2BB48E29" w14:textId="77777777" w:rsidR="00B069FC" w:rsidRPr="00E9096A" w:rsidRDefault="00B069FC" w:rsidP="00E9096A">
      <w:pPr>
        <w:spacing w:line="360" w:lineRule="auto"/>
        <w:rPr>
          <w:rFonts w:ascii="Arial" w:hAnsi="Arial" w:cs="Arial"/>
          <w:noProof/>
          <w:sz w:val="24"/>
          <w:szCs w:val="24"/>
        </w:rPr>
      </w:pPr>
      <w:r w:rsidRPr="00E9096A">
        <w:rPr>
          <w:rFonts w:ascii="Arial" w:hAnsi="Arial" w:cs="Arial"/>
          <w:sz w:val="24"/>
          <w:szCs w:val="24"/>
        </w:rPr>
        <w:lastRenderedPageBreak/>
        <w:t xml:space="preserve">Carson et. al. </w:t>
      </w:r>
      <w:sdt>
        <w:sdtPr>
          <w:rPr>
            <w:rFonts w:ascii="Arial" w:hAnsi="Arial" w:cs="Arial"/>
            <w:noProof/>
            <w:sz w:val="24"/>
            <w:szCs w:val="24"/>
          </w:rPr>
          <w:id w:val="-1832364379"/>
          <w:citation/>
        </w:sdtPr>
        <w:sdtEndPr/>
        <w:sdtContent>
          <w:r w:rsidRPr="00E9096A">
            <w:rPr>
              <w:rFonts w:ascii="Arial" w:hAnsi="Arial" w:cs="Arial"/>
              <w:noProof/>
              <w:sz w:val="24"/>
              <w:szCs w:val="24"/>
            </w:rPr>
            <w:fldChar w:fldCharType="begin"/>
          </w:r>
          <w:r w:rsidRPr="00E9096A">
            <w:rPr>
              <w:rFonts w:ascii="Arial" w:hAnsi="Arial" w:cs="Arial"/>
              <w:noProof/>
              <w:sz w:val="24"/>
              <w:szCs w:val="24"/>
            </w:rPr>
            <w:instrText xml:space="preserve">CITATION Car952 \n  \t  \l 2057 </w:instrText>
          </w:r>
          <w:r w:rsidRPr="00E9096A">
            <w:rPr>
              <w:rFonts w:ascii="Arial" w:hAnsi="Arial" w:cs="Arial"/>
              <w:noProof/>
              <w:sz w:val="24"/>
              <w:szCs w:val="24"/>
            </w:rPr>
            <w:fldChar w:fldCharType="separate"/>
          </w:r>
          <w:r w:rsidRPr="00E9096A">
            <w:rPr>
              <w:rFonts w:ascii="Arial" w:hAnsi="Arial" w:cs="Arial"/>
              <w:noProof/>
              <w:sz w:val="24"/>
              <w:szCs w:val="24"/>
            </w:rPr>
            <w:t>(1995)</w:t>
          </w:r>
          <w:r w:rsidRPr="00E9096A">
            <w:rPr>
              <w:rFonts w:ascii="Arial" w:hAnsi="Arial" w:cs="Arial"/>
              <w:noProof/>
              <w:sz w:val="24"/>
              <w:szCs w:val="24"/>
            </w:rPr>
            <w:fldChar w:fldCharType="end"/>
          </w:r>
        </w:sdtContent>
      </w:sdt>
      <w:r w:rsidRPr="00E9096A">
        <w:rPr>
          <w:rFonts w:ascii="Arial" w:hAnsi="Arial" w:cs="Arial"/>
          <w:noProof/>
          <w:sz w:val="24"/>
          <w:szCs w:val="24"/>
        </w:rPr>
        <w:t xml:space="preserve"> consider SME marketing practises to be completely different from traditional marketing theory, with SME marketing being simple, effective, instinctive and cordinated with their particular culture. </w:t>
      </w:r>
    </w:p>
    <w:p w14:paraId="48BE933D" w14:textId="77777777" w:rsidR="00B069FC" w:rsidRPr="00E9096A" w:rsidRDefault="00B069FC" w:rsidP="00E9096A">
      <w:pPr>
        <w:spacing w:line="360" w:lineRule="auto"/>
        <w:rPr>
          <w:rFonts w:ascii="Arial" w:hAnsi="Arial" w:cs="Arial"/>
          <w:noProof/>
          <w:sz w:val="24"/>
          <w:szCs w:val="24"/>
        </w:rPr>
      </w:pPr>
    </w:p>
    <w:p w14:paraId="52235B8F" w14:textId="77777777" w:rsidR="00B069FC" w:rsidRPr="00E9096A" w:rsidRDefault="00B069FC" w:rsidP="00E9096A">
      <w:pPr>
        <w:spacing w:line="360" w:lineRule="auto"/>
        <w:rPr>
          <w:rFonts w:ascii="Arial" w:hAnsi="Arial" w:cs="Arial"/>
          <w:sz w:val="24"/>
          <w:szCs w:val="24"/>
        </w:rPr>
      </w:pPr>
      <w:r w:rsidRPr="00E9096A">
        <w:rPr>
          <w:rFonts w:ascii="Arial" w:hAnsi="Arial" w:cs="Arial"/>
          <w:noProof/>
          <w:sz w:val="24"/>
          <w:szCs w:val="24"/>
        </w:rPr>
        <w:t xml:space="preserve">Bhide </w:t>
      </w:r>
      <w:sdt>
        <w:sdtPr>
          <w:rPr>
            <w:rFonts w:ascii="Arial" w:hAnsi="Arial" w:cs="Arial"/>
            <w:noProof/>
            <w:sz w:val="24"/>
            <w:szCs w:val="24"/>
          </w:rPr>
          <w:id w:val="-48688623"/>
          <w:citation/>
        </w:sdtPr>
        <w:sdtEndPr/>
        <w:sdtContent>
          <w:r w:rsidRPr="00E9096A">
            <w:rPr>
              <w:rFonts w:ascii="Arial" w:hAnsi="Arial" w:cs="Arial"/>
              <w:noProof/>
              <w:sz w:val="24"/>
              <w:szCs w:val="24"/>
            </w:rPr>
            <w:fldChar w:fldCharType="begin"/>
          </w:r>
          <w:r w:rsidRPr="00E9096A">
            <w:rPr>
              <w:rFonts w:ascii="Arial" w:hAnsi="Arial" w:cs="Arial"/>
              <w:noProof/>
              <w:sz w:val="24"/>
              <w:szCs w:val="24"/>
            </w:rPr>
            <w:instrText xml:space="preserve">CITATION ABh94 \n  \t  \l 2057 </w:instrText>
          </w:r>
          <w:r w:rsidRPr="00E9096A">
            <w:rPr>
              <w:rFonts w:ascii="Arial" w:hAnsi="Arial" w:cs="Arial"/>
              <w:noProof/>
              <w:sz w:val="24"/>
              <w:szCs w:val="24"/>
            </w:rPr>
            <w:fldChar w:fldCharType="separate"/>
          </w:r>
          <w:r w:rsidRPr="00E9096A">
            <w:rPr>
              <w:rFonts w:ascii="Arial" w:hAnsi="Arial" w:cs="Arial"/>
              <w:noProof/>
              <w:sz w:val="24"/>
              <w:szCs w:val="24"/>
            </w:rPr>
            <w:t>(1994)</w:t>
          </w:r>
          <w:r w:rsidRPr="00E9096A">
            <w:rPr>
              <w:rFonts w:ascii="Arial" w:hAnsi="Arial" w:cs="Arial"/>
              <w:noProof/>
              <w:sz w:val="24"/>
              <w:szCs w:val="24"/>
            </w:rPr>
            <w:fldChar w:fldCharType="end"/>
          </w:r>
        </w:sdtContent>
      </w:sdt>
      <w:r w:rsidRPr="00E9096A">
        <w:rPr>
          <w:rFonts w:ascii="Arial" w:hAnsi="Arial" w:cs="Arial"/>
          <w:noProof/>
          <w:sz w:val="24"/>
          <w:szCs w:val="24"/>
        </w:rPr>
        <w:t xml:space="preserve"> states that the marketing activitiy of SMEs typically take a short-term instead of a long-term approach, this is quite evident throughout all the SMEs in this sample as there is no mention of any long term marketing approaches. This also supported by Stokes </w:t>
      </w:r>
      <w:sdt>
        <w:sdtPr>
          <w:rPr>
            <w:rFonts w:ascii="Arial" w:hAnsi="Arial" w:cs="Arial"/>
            <w:noProof/>
            <w:sz w:val="24"/>
            <w:szCs w:val="24"/>
          </w:rPr>
          <w:id w:val="45352835"/>
          <w:citation/>
        </w:sdtPr>
        <w:sdtEndPr/>
        <w:sdtContent>
          <w:r w:rsidRPr="00E9096A">
            <w:rPr>
              <w:rFonts w:ascii="Arial" w:hAnsi="Arial" w:cs="Arial"/>
              <w:noProof/>
              <w:sz w:val="24"/>
              <w:szCs w:val="24"/>
            </w:rPr>
            <w:fldChar w:fldCharType="begin"/>
          </w:r>
          <w:r w:rsidRPr="00E9096A">
            <w:rPr>
              <w:rFonts w:ascii="Arial" w:hAnsi="Arial" w:cs="Arial"/>
              <w:noProof/>
              <w:sz w:val="24"/>
              <w:szCs w:val="24"/>
            </w:rPr>
            <w:instrText xml:space="preserve">CITATION DSt001 \n  \t  \l 2057 </w:instrText>
          </w:r>
          <w:r w:rsidRPr="00E9096A">
            <w:rPr>
              <w:rFonts w:ascii="Arial" w:hAnsi="Arial" w:cs="Arial"/>
              <w:noProof/>
              <w:sz w:val="24"/>
              <w:szCs w:val="24"/>
            </w:rPr>
            <w:fldChar w:fldCharType="separate"/>
          </w:r>
          <w:r w:rsidRPr="00E9096A">
            <w:rPr>
              <w:rFonts w:ascii="Arial" w:hAnsi="Arial" w:cs="Arial"/>
              <w:noProof/>
              <w:sz w:val="24"/>
              <w:szCs w:val="24"/>
            </w:rPr>
            <w:t>(2000)</w:t>
          </w:r>
          <w:r w:rsidRPr="00E9096A">
            <w:rPr>
              <w:rFonts w:ascii="Arial" w:hAnsi="Arial" w:cs="Arial"/>
              <w:noProof/>
              <w:sz w:val="24"/>
              <w:szCs w:val="24"/>
            </w:rPr>
            <w:fldChar w:fldCharType="end"/>
          </w:r>
        </w:sdtContent>
      </w:sdt>
      <w:r w:rsidRPr="00E9096A">
        <w:rPr>
          <w:rFonts w:ascii="Arial" w:hAnsi="Arial" w:cs="Arial"/>
          <w:noProof/>
          <w:sz w:val="24"/>
          <w:szCs w:val="24"/>
        </w:rPr>
        <w:t xml:space="preserve"> who suggests SMEs are without long-term planning of marketing practices, Beaver and Harris </w:t>
      </w:r>
      <w:sdt>
        <w:sdtPr>
          <w:rPr>
            <w:rFonts w:ascii="Arial" w:hAnsi="Arial" w:cs="Arial"/>
            <w:noProof/>
            <w:sz w:val="24"/>
            <w:szCs w:val="24"/>
          </w:rPr>
          <w:id w:val="574948737"/>
          <w:citation/>
        </w:sdtPr>
        <w:sdtEndPr/>
        <w:sdtContent>
          <w:r w:rsidRPr="00E9096A">
            <w:rPr>
              <w:rFonts w:ascii="Arial" w:hAnsi="Arial" w:cs="Arial"/>
              <w:noProof/>
              <w:sz w:val="24"/>
              <w:szCs w:val="24"/>
            </w:rPr>
            <w:fldChar w:fldCharType="begin"/>
          </w:r>
          <w:r w:rsidRPr="00E9096A">
            <w:rPr>
              <w:rFonts w:ascii="Arial" w:hAnsi="Arial" w:cs="Arial"/>
              <w:noProof/>
              <w:sz w:val="24"/>
              <w:szCs w:val="24"/>
            </w:rPr>
            <w:instrText xml:space="preserve">CITATION Bea95 \n  \t  \l 2057 </w:instrText>
          </w:r>
          <w:r w:rsidRPr="00E9096A">
            <w:rPr>
              <w:rFonts w:ascii="Arial" w:hAnsi="Arial" w:cs="Arial"/>
              <w:noProof/>
              <w:sz w:val="24"/>
              <w:szCs w:val="24"/>
            </w:rPr>
            <w:fldChar w:fldCharType="separate"/>
          </w:r>
          <w:r w:rsidRPr="00E9096A">
            <w:rPr>
              <w:rFonts w:ascii="Arial" w:hAnsi="Arial" w:cs="Arial"/>
              <w:noProof/>
              <w:sz w:val="24"/>
              <w:szCs w:val="24"/>
            </w:rPr>
            <w:t>(1995)</w:t>
          </w:r>
          <w:r w:rsidRPr="00E9096A">
            <w:rPr>
              <w:rFonts w:ascii="Arial" w:hAnsi="Arial" w:cs="Arial"/>
              <w:noProof/>
              <w:sz w:val="24"/>
              <w:szCs w:val="24"/>
            </w:rPr>
            <w:fldChar w:fldCharType="end"/>
          </w:r>
        </w:sdtContent>
      </w:sdt>
      <w:r w:rsidRPr="00E9096A">
        <w:rPr>
          <w:rFonts w:ascii="Arial" w:hAnsi="Arial" w:cs="Arial"/>
          <w:noProof/>
          <w:sz w:val="24"/>
          <w:szCs w:val="24"/>
        </w:rPr>
        <w:t xml:space="preserve"> suggest this may be due to time restraints. Kotler </w:t>
      </w:r>
      <w:sdt>
        <w:sdtPr>
          <w:rPr>
            <w:rFonts w:ascii="Arial" w:hAnsi="Arial" w:cs="Arial"/>
            <w:noProof/>
            <w:sz w:val="24"/>
            <w:szCs w:val="24"/>
          </w:rPr>
          <w:id w:val="-870991589"/>
          <w:citation/>
        </w:sdtPr>
        <w:sdtEndPr/>
        <w:sdtContent>
          <w:r w:rsidRPr="00E9096A">
            <w:rPr>
              <w:rFonts w:ascii="Arial" w:hAnsi="Arial" w:cs="Arial"/>
              <w:noProof/>
              <w:sz w:val="24"/>
              <w:szCs w:val="24"/>
            </w:rPr>
            <w:fldChar w:fldCharType="begin"/>
          </w:r>
          <w:r w:rsidRPr="00E9096A">
            <w:rPr>
              <w:rFonts w:ascii="Arial" w:hAnsi="Arial" w:cs="Arial"/>
              <w:noProof/>
              <w:sz w:val="24"/>
              <w:szCs w:val="24"/>
            </w:rPr>
            <w:instrText xml:space="preserve">CITATION PKo77 \n  \t  \l 2057 </w:instrText>
          </w:r>
          <w:r w:rsidRPr="00E9096A">
            <w:rPr>
              <w:rFonts w:ascii="Arial" w:hAnsi="Arial" w:cs="Arial"/>
              <w:noProof/>
              <w:sz w:val="24"/>
              <w:szCs w:val="24"/>
            </w:rPr>
            <w:fldChar w:fldCharType="separate"/>
          </w:r>
          <w:r w:rsidRPr="00E9096A">
            <w:rPr>
              <w:rFonts w:ascii="Arial" w:hAnsi="Arial" w:cs="Arial"/>
              <w:noProof/>
              <w:sz w:val="24"/>
              <w:szCs w:val="24"/>
            </w:rPr>
            <w:t>(1977)</w:t>
          </w:r>
          <w:r w:rsidRPr="00E9096A">
            <w:rPr>
              <w:rFonts w:ascii="Arial" w:hAnsi="Arial" w:cs="Arial"/>
              <w:noProof/>
              <w:sz w:val="24"/>
              <w:szCs w:val="24"/>
            </w:rPr>
            <w:fldChar w:fldCharType="end"/>
          </w:r>
        </w:sdtContent>
      </w:sdt>
      <w:r w:rsidRPr="00E9096A">
        <w:rPr>
          <w:rFonts w:ascii="Arial" w:hAnsi="Arial" w:cs="Arial"/>
          <w:noProof/>
          <w:sz w:val="24"/>
          <w:szCs w:val="24"/>
        </w:rPr>
        <w:t xml:space="preserve"> also supports this theory by suggesting that SMEs adopt a narrow short-term view of promotion.</w:t>
      </w:r>
    </w:p>
    <w:p w14:paraId="317C52F8" w14:textId="77777777" w:rsidR="00B069FC" w:rsidRPr="00E9096A" w:rsidRDefault="00B069FC" w:rsidP="00E9096A">
      <w:pPr>
        <w:spacing w:line="360" w:lineRule="auto"/>
        <w:rPr>
          <w:rFonts w:ascii="Arial" w:hAnsi="Arial" w:cs="Arial"/>
          <w:i/>
          <w:sz w:val="24"/>
          <w:szCs w:val="24"/>
        </w:rPr>
      </w:pPr>
    </w:p>
    <w:p w14:paraId="0987BBA7"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 xml:space="preserve">McGrath </w:t>
      </w:r>
      <w:sdt>
        <w:sdtPr>
          <w:rPr>
            <w:rFonts w:ascii="Arial" w:hAnsi="Arial" w:cs="Arial"/>
            <w:sz w:val="24"/>
            <w:szCs w:val="24"/>
          </w:rPr>
          <w:id w:val="-448704535"/>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McG08 \n  \t  \l 2057 </w:instrText>
          </w:r>
          <w:r w:rsidRPr="00E9096A">
            <w:rPr>
              <w:rFonts w:ascii="Arial" w:hAnsi="Arial" w:cs="Arial"/>
              <w:sz w:val="24"/>
              <w:szCs w:val="24"/>
            </w:rPr>
            <w:fldChar w:fldCharType="separate"/>
          </w:r>
          <w:r w:rsidRPr="00E9096A">
            <w:rPr>
              <w:rFonts w:ascii="Arial" w:hAnsi="Arial" w:cs="Arial"/>
              <w:noProof/>
              <w:sz w:val="24"/>
              <w:szCs w:val="24"/>
            </w:rPr>
            <w:t>(2008)</w:t>
          </w:r>
          <w:r w:rsidRPr="00E9096A">
            <w:rPr>
              <w:rFonts w:ascii="Arial" w:hAnsi="Arial" w:cs="Arial"/>
              <w:sz w:val="24"/>
              <w:szCs w:val="24"/>
            </w:rPr>
            <w:fldChar w:fldCharType="end"/>
          </w:r>
        </w:sdtContent>
      </w:sdt>
      <w:r w:rsidRPr="00E9096A">
        <w:rPr>
          <w:rFonts w:ascii="Arial" w:hAnsi="Arial" w:cs="Arial"/>
          <w:sz w:val="24"/>
          <w:szCs w:val="24"/>
        </w:rPr>
        <w:t xml:space="preserve"> believes that due to SMEs restricted resources, their little or no influence on the market place and a scarcity of expertise, that pursuing a traditional avenue of marketing is not practical for SMEs, however, the SMEs in this sample do seem to have followed traditional methods of marketing in the form of promotion by using approaches such as flyers and newspaper/magazine adverts. These methods of marketing are very cost effective and can be done at a low cost, this may be due to a lack of resources which is suggested by Verhees and Meulenberg  </w:t>
      </w:r>
      <w:sdt>
        <w:sdtPr>
          <w:rPr>
            <w:rFonts w:ascii="Arial" w:hAnsi="Arial" w:cs="Arial"/>
            <w:sz w:val="24"/>
            <w:szCs w:val="24"/>
          </w:rPr>
          <w:id w:val="1566843008"/>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Ver04 \n  \t  \l 2057 </w:instrText>
          </w:r>
          <w:r w:rsidRPr="00E9096A">
            <w:rPr>
              <w:rFonts w:ascii="Arial" w:hAnsi="Arial" w:cs="Arial"/>
              <w:sz w:val="24"/>
              <w:szCs w:val="24"/>
            </w:rPr>
            <w:fldChar w:fldCharType="separate"/>
          </w:r>
          <w:r w:rsidRPr="00E9096A">
            <w:rPr>
              <w:rFonts w:ascii="Arial" w:hAnsi="Arial" w:cs="Arial"/>
              <w:noProof/>
              <w:sz w:val="24"/>
              <w:szCs w:val="24"/>
            </w:rPr>
            <w:t>(2004)</w:t>
          </w:r>
          <w:r w:rsidRPr="00E9096A">
            <w:rPr>
              <w:rFonts w:ascii="Arial" w:hAnsi="Arial" w:cs="Arial"/>
              <w:sz w:val="24"/>
              <w:szCs w:val="24"/>
            </w:rPr>
            <w:fldChar w:fldCharType="end"/>
          </w:r>
        </w:sdtContent>
      </w:sdt>
      <w:r w:rsidRPr="00E9096A">
        <w:rPr>
          <w:rFonts w:ascii="Arial" w:hAnsi="Arial" w:cs="Arial"/>
          <w:sz w:val="24"/>
          <w:szCs w:val="24"/>
        </w:rPr>
        <w:t xml:space="preserve"> who state that SMEs are often obstructed by multiple resource restraints. </w:t>
      </w:r>
    </w:p>
    <w:p w14:paraId="3736BB0D" w14:textId="77777777" w:rsidR="00B069FC" w:rsidRPr="00E9096A" w:rsidRDefault="00B069FC" w:rsidP="00E9096A">
      <w:pPr>
        <w:spacing w:line="360" w:lineRule="auto"/>
        <w:rPr>
          <w:rFonts w:ascii="Arial" w:hAnsi="Arial" w:cs="Arial"/>
          <w:noProof/>
          <w:sz w:val="24"/>
          <w:szCs w:val="24"/>
        </w:rPr>
      </w:pPr>
    </w:p>
    <w:p w14:paraId="49B2C334" w14:textId="77777777" w:rsidR="00B069FC" w:rsidRPr="00E9096A" w:rsidRDefault="00B069FC" w:rsidP="00E9096A">
      <w:pPr>
        <w:spacing w:line="360" w:lineRule="auto"/>
        <w:rPr>
          <w:rFonts w:ascii="Arial" w:hAnsi="Arial" w:cs="Arial"/>
          <w:noProof/>
          <w:sz w:val="24"/>
          <w:szCs w:val="24"/>
        </w:rPr>
      </w:pPr>
      <w:r w:rsidRPr="00E9096A">
        <w:rPr>
          <w:rFonts w:ascii="Arial" w:hAnsi="Arial" w:cs="Arial"/>
          <w:noProof/>
          <w:sz w:val="24"/>
          <w:szCs w:val="24"/>
        </w:rPr>
        <w:t xml:space="preserve">The results support Nwankwo and Gbadamosi </w:t>
      </w:r>
      <w:sdt>
        <w:sdtPr>
          <w:rPr>
            <w:rFonts w:ascii="Arial" w:hAnsi="Arial" w:cs="Arial"/>
            <w:sz w:val="24"/>
            <w:szCs w:val="24"/>
          </w:rPr>
          <w:id w:val="-38594121"/>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Nwa10 \n  \t  \l 2057 </w:instrText>
          </w:r>
          <w:r w:rsidRPr="00E9096A">
            <w:rPr>
              <w:rFonts w:ascii="Arial" w:hAnsi="Arial" w:cs="Arial"/>
              <w:sz w:val="24"/>
              <w:szCs w:val="24"/>
            </w:rPr>
            <w:fldChar w:fldCharType="separate"/>
          </w:r>
          <w:r w:rsidRPr="00E9096A">
            <w:rPr>
              <w:rFonts w:ascii="Arial" w:hAnsi="Arial" w:cs="Arial"/>
              <w:noProof/>
              <w:sz w:val="24"/>
              <w:szCs w:val="24"/>
            </w:rPr>
            <w:t>(2010)</w:t>
          </w:r>
          <w:r w:rsidRPr="00E9096A">
            <w:rPr>
              <w:rFonts w:ascii="Arial" w:hAnsi="Arial" w:cs="Arial"/>
              <w:sz w:val="24"/>
              <w:szCs w:val="24"/>
            </w:rPr>
            <w:fldChar w:fldCharType="end"/>
          </w:r>
        </w:sdtContent>
      </w:sdt>
      <w:r w:rsidRPr="00E9096A">
        <w:rPr>
          <w:rFonts w:ascii="Arial" w:hAnsi="Arial" w:cs="Arial"/>
          <w:sz w:val="24"/>
          <w:szCs w:val="24"/>
        </w:rPr>
        <w:t xml:space="preserve"> </w:t>
      </w:r>
      <w:r w:rsidRPr="00E9096A">
        <w:rPr>
          <w:rFonts w:ascii="Arial" w:hAnsi="Arial" w:cs="Arial"/>
          <w:noProof/>
          <w:sz w:val="24"/>
          <w:szCs w:val="24"/>
        </w:rPr>
        <w:t>who suggest that SME’s are now using more internet marketing, this is apparent is in all four of the SME’s who all use social media in their marketing activities.</w:t>
      </w:r>
    </w:p>
    <w:p w14:paraId="69F787CA" w14:textId="77777777" w:rsidR="00B069FC" w:rsidRPr="00E9096A" w:rsidRDefault="00B069FC" w:rsidP="00E9096A">
      <w:pPr>
        <w:spacing w:line="360" w:lineRule="auto"/>
        <w:rPr>
          <w:rFonts w:ascii="Arial" w:hAnsi="Arial" w:cs="Arial"/>
          <w:noProof/>
          <w:sz w:val="24"/>
          <w:szCs w:val="24"/>
        </w:rPr>
      </w:pPr>
    </w:p>
    <w:p w14:paraId="582151C8" w14:textId="77777777" w:rsidR="00B069FC" w:rsidRPr="00797100" w:rsidRDefault="00B069FC" w:rsidP="00E9096A">
      <w:pPr>
        <w:spacing w:line="360" w:lineRule="auto"/>
        <w:rPr>
          <w:rFonts w:ascii="Arial" w:hAnsi="Arial" w:cs="Arial"/>
          <w:noProof/>
          <w:sz w:val="24"/>
          <w:szCs w:val="24"/>
        </w:rPr>
      </w:pPr>
      <w:r w:rsidRPr="00E9096A">
        <w:rPr>
          <w:rFonts w:ascii="Arial" w:hAnsi="Arial" w:cs="Arial"/>
          <w:noProof/>
          <w:sz w:val="24"/>
          <w:szCs w:val="24"/>
        </w:rPr>
        <w:t xml:space="preserve">The results support the study by Racolta-Paina et. al. </w:t>
      </w:r>
      <w:sdt>
        <w:sdtPr>
          <w:rPr>
            <w:rFonts w:ascii="Arial" w:hAnsi="Arial" w:cs="Arial"/>
            <w:noProof/>
            <w:sz w:val="24"/>
            <w:szCs w:val="24"/>
          </w:rPr>
          <w:id w:val="-1093165334"/>
          <w:citation/>
        </w:sdtPr>
        <w:sdtEndPr/>
        <w:sdtContent>
          <w:r w:rsidRPr="00E9096A">
            <w:rPr>
              <w:rFonts w:ascii="Arial" w:hAnsi="Arial" w:cs="Arial"/>
              <w:noProof/>
              <w:sz w:val="24"/>
              <w:szCs w:val="24"/>
            </w:rPr>
            <w:fldChar w:fldCharType="begin"/>
          </w:r>
          <w:r w:rsidRPr="00E9096A">
            <w:rPr>
              <w:rFonts w:ascii="Arial" w:hAnsi="Arial" w:cs="Arial"/>
              <w:noProof/>
              <w:sz w:val="24"/>
              <w:szCs w:val="24"/>
            </w:rPr>
            <w:instrText xml:space="preserve">CITATION Rac091 \n  \t  \l 2057 </w:instrText>
          </w:r>
          <w:r w:rsidRPr="00E9096A">
            <w:rPr>
              <w:rFonts w:ascii="Arial" w:hAnsi="Arial" w:cs="Arial"/>
              <w:noProof/>
              <w:sz w:val="24"/>
              <w:szCs w:val="24"/>
            </w:rPr>
            <w:fldChar w:fldCharType="separate"/>
          </w:r>
          <w:r w:rsidRPr="00E9096A">
            <w:rPr>
              <w:rFonts w:ascii="Arial" w:hAnsi="Arial" w:cs="Arial"/>
              <w:noProof/>
              <w:sz w:val="24"/>
              <w:szCs w:val="24"/>
            </w:rPr>
            <w:t>(2009)</w:t>
          </w:r>
          <w:r w:rsidRPr="00E9096A">
            <w:rPr>
              <w:rFonts w:ascii="Arial" w:hAnsi="Arial" w:cs="Arial"/>
              <w:noProof/>
              <w:sz w:val="24"/>
              <w:szCs w:val="24"/>
            </w:rPr>
            <w:fldChar w:fldCharType="end"/>
          </w:r>
        </w:sdtContent>
      </w:sdt>
      <w:r w:rsidRPr="00E9096A">
        <w:rPr>
          <w:rFonts w:ascii="Arial" w:hAnsi="Arial" w:cs="Arial"/>
          <w:noProof/>
          <w:sz w:val="24"/>
          <w:szCs w:val="24"/>
        </w:rPr>
        <w:t xml:space="preserve"> who found that the most common marketing activities performed by the managers in their sample were promotion by the means of; their own website and other relevent websites, direct marketing that included emailing, creation and dissemination of promotional materials such as brochures, </w:t>
      </w:r>
      <w:r w:rsidR="00797100">
        <w:rPr>
          <w:rFonts w:ascii="Arial" w:hAnsi="Arial" w:cs="Arial"/>
          <w:noProof/>
          <w:sz w:val="24"/>
          <w:szCs w:val="24"/>
        </w:rPr>
        <w:t>cataloggues and business cards.</w:t>
      </w:r>
    </w:p>
    <w:p w14:paraId="114B5A19" w14:textId="77777777" w:rsidR="00B069FC" w:rsidRPr="00E9096A" w:rsidRDefault="00797100" w:rsidP="0060085F">
      <w:pPr>
        <w:pStyle w:val="Heading1"/>
      </w:pPr>
      <w:bookmarkStart w:id="31" w:name="_Toc481582393"/>
      <w:r>
        <w:lastRenderedPageBreak/>
        <w:t xml:space="preserve">4.3 </w:t>
      </w:r>
      <w:r w:rsidR="00B069FC" w:rsidRPr="00E9096A">
        <w:t>Is Marketing a Priority?</w:t>
      </w:r>
      <w:bookmarkEnd w:id="31"/>
    </w:p>
    <w:p w14:paraId="12CC2EE7" w14:textId="77777777" w:rsidR="00B069FC" w:rsidRPr="00E9096A" w:rsidRDefault="00B069FC" w:rsidP="00E9096A">
      <w:pPr>
        <w:spacing w:line="360" w:lineRule="auto"/>
        <w:rPr>
          <w:rFonts w:ascii="Arial" w:hAnsi="Arial" w:cs="Arial"/>
          <w:sz w:val="24"/>
          <w:szCs w:val="24"/>
          <w:u w:val="single"/>
        </w:rPr>
      </w:pPr>
    </w:p>
    <w:p w14:paraId="3E3001C6"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 xml:space="preserve">The SMEs in this sample regard their marketing to be very high on their list of priorities. These SMEs believe this is what generates their customer base and it enables them to be able to reach out to new customers. </w:t>
      </w:r>
    </w:p>
    <w:p w14:paraId="52C0E910" w14:textId="77777777" w:rsidR="00B069FC" w:rsidRPr="00E9096A" w:rsidRDefault="00B069FC" w:rsidP="00E9096A">
      <w:pPr>
        <w:spacing w:line="360" w:lineRule="auto"/>
        <w:rPr>
          <w:rFonts w:ascii="Arial" w:hAnsi="Arial" w:cs="Arial"/>
          <w:sz w:val="24"/>
          <w:szCs w:val="24"/>
        </w:rPr>
      </w:pPr>
    </w:p>
    <w:p w14:paraId="4DB9E660"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 xml:space="preserve">Marketing has to be a priority for one of the SMEs in the sample as they are a </w:t>
      </w:r>
      <w:r w:rsidR="0060085F" w:rsidRPr="00E9096A">
        <w:rPr>
          <w:rFonts w:ascii="Arial" w:hAnsi="Arial" w:cs="Arial"/>
          <w:sz w:val="24"/>
          <w:szCs w:val="24"/>
        </w:rPr>
        <w:t>one-time</w:t>
      </w:r>
      <w:r w:rsidRPr="00E9096A">
        <w:rPr>
          <w:rFonts w:ascii="Arial" w:hAnsi="Arial" w:cs="Arial"/>
          <w:sz w:val="24"/>
          <w:szCs w:val="24"/>
        </w:rPr>
        <w:t xml:space="preserve"> purchase company, meaning they do not keep or get repeat business from existing customers very frequently, so marketing is their means of creating new customers, therefore without this generation of new customers, their business would essentially fail.</w:t>
      </w:r>
    </w:p>
    <w:p w14:paraId="6FC7C95D" w14:textId="77777777" w:rsidR="00B069FC" w:rsidRPr="00E9096A" w:rsidRDefault="00B069FC" w:rsidP="00E9096A">
      <w:pPr>
        <w:spacing w:line="360" w:lineRule="auto"/>
        <w:rPr>
          <w:rFonts w:ascii="Arial" w:hAnsi="Arial" w:cs="Arial"/>
          <w:sz w:val="24"/>
          <w:szCs w:val="24"/>
        </w:rPr>
      </w:pPr>
    </w:p>
    <w:p w14:paraId="5E84E27B" w14:textId="77777777" w:rsidR="00B069FC" w:rsidRPr="00E9096A" w:rsidRDefault="00B069FC" w:rsidP="00E9096A">
      <w:pPr>
        <w:spacing w:line="360" w:lineRule="auto"/>
        <w:rPr>
          <w:rFonts w:ascii="Arial" w:hAnsi="Arial" w:cs="Arial"/>
          <w:i/>
          <w:sz w:val="24"/>
          <w:szCs w:val="24"/>
        </w:rPr>
      </w:pPr>
      <w:r w:rsidRPr="00E9096A">
        <w:rPr>
          <w:rFonts w:ascii="Arial" w:hAnsi="Arial" w:cs="Arial"/>
          <w:i/>
          <w:sz w:val="24"/>
          <w:szCs w:val="24"/>
        </w:rPr>
        <w:t>“I would say, well we are always looking really, we never stop looking for ways we can advertise, always you know the next, sorting out the next menu and looking for the next leaflet drop or the next article that we can do, always looking for a local charity that we can help out, which is giving back to the community, which is all good press as well and good publicity, yes you can never stop really, I do not think we will ever be happy”.</w:t>
      </w:r>
    </w:p>
    <w:p w14:paraId="2AF15F87" w14:textId="77777777" w:rsidR="00B069FC" w:rsidRPr="00E9096A" w:rsidRDefault="00B069FC" w:rsidP="00E9096A">
      <w:pPr>
        <w:spacing w:line="360" w:lineRule="auto"/>
        <w:rPr>
          <w:rFonts w:ascii="Arial" w:hAnsi="Arial" w:cs="Arial"/>
          <w:i/>
          <w:sz w:val="24"/>
          <w:szCs w:val="24"/>
        </w:rPr>
      </w:pPr>
    </w:p>
    <w:p w14:paraId="08EA8587" w14:textId="77777777" w:rsidR="00B069FC" w:rsidRPr="00E9096A" w:rsidRDefault="00B069FC" w:rsidP="00E9096A">
      <w:pPr>
        <w:spacing w:line="360" w:lineRule="auto"/>
        <w:rPr>
          <w:rFonts w:ascii="Arial" w:hAnsi="Arial" w:cs="Arial"/>
          <w:i/>
          <w:sz w:val="24"/>
          <w:szCs w:val="24"/>
        </w:rPr>
      </w:pPr>
      <w:r w:rsidRPr="00E9096A">
        <w:rPr>
          <w:rFonts w:ascii="Arial" w:hAnsi="Arial" w:cs="Arial"/>
          <w:i/>
          <w:sz w:val="24"/>
          <w:szCs w:val="24"/>
        </w:rPr>
        <w:t xml:space="preserve">“ I would say they are very much at the forefront of what we do, I am a very firm believer in you know you have got to start with the marketing, that is what generates the leads, whatever form that comes in, whether that is networking or whether you don’t actually have a budget and are just doing picking up the phone yourself, </w:t>
      </w:r>
      <w:r w:rsidR="00FE135D" w:rsidRPr="00E9096A">
        <w:rPr>
          <w:rFonts w:ascii="Arial" w:hAnsi="Arial" w:cs="Arial"/>
          <w:i/>
          <w:sz w:val="24"/>
          <w:szCs w:val="24"/>
        </w:rPr>
        <w:t>it’s</w:t>
      </w:r>
      <w:r w:rsidRPr="00E9096A">
        <w:rPr>
          <w:rFonts w:ascii="Arial" w:hAnsi="Arial" w:cs="Arial"/>
          <w:i/>
          <w:sz w:val="24"/>
          <w:szCs w:val="24"/>
        </w:rPr>
        <w:t xml:space="preserve"> all still forms of marketing and that is essentially what drives the business forward, you </w:t>
      </w:r>
      <w:r w:rsidR="00FE135D" w:rsidRPr="00E9096A">
        <w:rPr>
          <w:rFonts w:ascii="Arial" w:hAnsi="Arial" w:cs="Arial"/>
          <w:i/>
          <w:sz w:val="24"/>
          <w:szCs w:val="24"/>
        </w:rPr>
        <w:t>can’t</w:t>
      </w:r>
      <w:r w:rsidRPr="00E9096A">
        <w:rPr>
          <w:rFonts w:ascii="Arial" w:hAnsi="Arial" w:cs="Arial"/>
          <w:i/>
          <w:sz w:val="24"/>
          <w:szCs w:val="24"/>
        </w:rPr>
        <w:t xml:space="preserve"> grow unless you are doing marketing to generate new leads, so </w:t>
      </w:r>
      <w:r w:rsidR="00FE135D" w:rsidRPr="00E9096A">
        <w:rPr>
          <w:rFonts w:ascii="Arial" w:hAnsi="Arial" w:cs="Arial"/>
          <w:i/>
          <w:sz w:val="24"/>
          <w:szCs w:val="24"/>
        </w:rPr>
        <w:t>it’s</w:t>
      </w:r>
      <w:r w:rsidRPr="00E9096A">
        <w:rPr>
          <w:rFonts w:ascii="Arial" w:hAnsi="Arial" w:cs="Arial"/>
          <w:i/>
          <w:sz w:val="24"/>
          <w:szCs w:val="24"/>
        </w:rPr>
        <w:t xml:space="preserve"> very very much top of my priority list and would… yes would certainly be the last thing that I would stop if times ever got hard etcetera”.</w:t>
      </w:r>
    </w:p>
    <w:p w14:paraId="28114A76" w14:textId="77777777" w:rsidR="00B069FC" w:rsidRPr="00E9096A" w:rsidRDefault="00B069FC" w:rsidP="00E9096A">
      <w:pPr>
        <w:spacing w:line="360" w:lineRule="auto"/>
        <w:rPr>
          <w:rFonts w:ascii="Arial" w:hAnsi="Arial" w:cs="Arial"/>
          <w:i/>
          <w:sz w:val="24"/>
          <w:szCs w:val="24"/>
        </w:rPr>
      </w:pPr>
    </w:p>
    <w:p w14:paraId="3A62501B" w14:textId="77777777" w:rsidR="00B069FC" w:rsidRPr="00E9096A" w:rsidRDefault="00B069FC" w:rsidP="00E9096A">
      <w:pPr>
        <w:spacing w:line="360" w:lineRule="auto"/>
        <w:rPr>
          <w:rFonts w:ascii="Arial" w:hAnsi="Arial" w:cs="Arial"/>
          <w:i/>
          <w:sz w:val="24"/>
          <w:szCs w:val="24"/>
        </w:rPr>
      </w:pPr>
      <w:r w:rsidRPr="00E9096A">
        <w:rPr>
          <w:rFonts w:ascii="Arial" w:hAnsi="Arial" w:cs="Arial"/>
          <w:i/>
          <w:sz w:val="24"/>
          <w:szCs w:val="24"/>
        </w:rPr>
        <w:t xml:space="preserve">“Yes, because ultimately our business runs on getting people to events, so the marketing has to link in with the sales but also sponsorship activation is such a big </w:t>
      </w:r>
      <w:r w:rsidRPr="00E9096A">
        <w:rPr>
          <w:rFonts w:ascii="Arial" w:hAnsi="Arial" w:cs="Arial"/>
          <w:i/>
          <w:sz w:val="24"/>
          <w:szCs w:val="24"/>
        </w:rPr>
        <w:lastRenderedPageBreak/>
        <w:t>thing for us, so we have to push stuff out, have channels to do so and engage with our audience, so marketing is the way we do that, so yes its very high on our agenda.”</w:t>
      </w:r>
    </w:p>
    <w:p w14:paraId="68A80156" w14:textId="77777777" w:rsidR="00B069FC" w:rsidRPr="00E9096A" w:rsidRDefault="00B069FC" w:rsidP="00E9096A">
      <w:pPr>
        <w:spacing w:line="360" w:lineRule="auto"/>
        <w:rPr>
          <w:rFonts w:ascii="Arial" w:hAnsi="Arial" w:cs="Arial"/>
          <w:i/>
          <w:sz w:val="24"/>
          <w:szCs w:val="24"/>
        </w:rPr>
      </w:pPr>
    </w:p>
    <w:p w14:paraId="10481ECE"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 xml:space="preserve">There is considerable evidence which shows that SMEs success and survival is dependent on the organisations marketing efficiency from authors such as Smith </w:t>
      </w:r>
      <w:sdt>
        <w:sdtPr>
          <w:rPr>
            <w:rFonts w:ascii="Arial" w:hAnsi="Arial" w:cs="Arial"/>
            <w:sz w:val="24"/>
            <w:szCs w:val="24"/>
          </w:rPr>
          <w:id w:val="1838414765"/>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DSm90 \n  \t  \l 2057 </w:instrText>
          </w:r>
          <w:r w:rsidRPr="00E9096A">
            <w:rPr>
              <w:rFonts w:ascii="Arial" w:hAnsi="Arial" w:cs="Arial"/>
              <w:sz w:val="24"/>
              <w:szCs w:val="24"/>
            </w:rPr>
            <w:fldChar w:fldCharType="separate"/>
          </w:r>
          <w:r w:rsidRPr="00E9096A">
            <w:rPr>
              <w:rFonts w:ascii="Arial" w:hAnsi="Arial" w:cs="Arial"/>
              <w:noProof/>
              <w:sz w:val="24"/>
              <w:szCs w:val="24"/>
            </w:rPr>
            <w:t>(1990)</w:t>
          </w:r>
          <w:r w:rsidRPr="00E9096A">
            <w:rPr>
              <w:rFonts w:ascii="Arial" w:hAnsi="Arial" w:cs="Arial"/>
              <w:sz w:val="24"/>
              <w:szCs w:val="24"/>
            </w:rPr>
            <w:fldChar w:fldCharType="end"/>
          </w:r>
        </w:sdtContent>
      </w:sdt>
      <w:r w:rsidRPr="00E9096A">
        <w:rPr>
          <w:rFonts w:ascii="Arial" w:hAnsi="Arial" w:cs="Arial"/>
          <w:sz w:val="24"/>
          <w:szCs w:val="24"/>
        </w:rPr>
        <w:t xml:space="preserve">, Kirby et. al. </w:t>
      </w:r>
      <w:sdt>
        <w:sdtPr>
          <w:rPr>
            <w:rFonts w:ascii="Arial" w:hAnsi="Arial" w:cs="Arial"/>
            <w:sz w:val="24"/>
            <w:szCs w:val="24"/>
          </w:rPr>
          <w:id w:val="2025130948"/>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Kir041 \n  \t  \l 2057 </w:instrText>
          </w:r>
          <w:r w:rsidRPr="00E9096A">
            <w:rPr>
              <w:rFonts w:ascii="Arial" w:hAnsi="Arial" w:cs="Arial"/>
              <w:sz w:val="24"/>
              <w:szCs w:val="24"/>
            </w:rPr>
            <w:fldChar w:fldCharType="separate"/>
          </w:r>
          <w:r w:rsidRPr="00E9096A">
            <w:rPr>
              <w:rFonts w:ascii="Arial" w:hAnsi="Arial" w:cs="Arial"/>
              <w:noProof/>
              <w:sz w:val="24"/>
              <w:szCs w:val="24"/>
            </w:rPr>
            <w:t>(2004)</w:t>
          </w:r>
          <w:r w:rsidRPr="00E9096A">
            <w:rPr>
              <w:rFonts w:ascii="Arial" w:hAnsi="Arial" w:cs="Arial"/>
              <w:sz w:val="24"/>
              <w:szCs w:val="24"/>
            </w:rPr>
            <w:fldChar w:fldCharType="end"/>
          </w:r>
        </w:sdtContent>
      </w:sdt>
      <w:r w:rsidRPr="00E9096A">
        <w:rPr>
          <w:rFonts w:ascii="Arial" w:hAnsi="Arial" w:cs="Arial"/>
          <w:sz w:val="24"/>
          <w:szCs w:val="24"/>
        </w:rPr>
        <w:t xml:space="preserve">, Blankson and Stokes </w:t>
      </w:r>
      <w:sdt>
        <w:sdtPr>
          <w:rPr>
            <w:rFonts w:ascii="Arial" w:hAnsi="Arial" w:cs="Arial"/>
            <w:sz w:val="24"/>
            <w:szCs w:val="24"/>
          </w:rPr>
          <w:id w:val="2053107558"/>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Bla02 \n  \t  \l 2057 </w:instrText>
          </w:r>
          <w:r w:rsidRPr="00E9096A">
            <w:rPr>
              <w:rFonts w:ascii="Arial" w:hAnsi="Arial" w:cs="Arial"/>
              <w:sz w:val="24"/>
              <w:szCs w:val="24"/>
            </w:rPr>
            <w:fldChar w:fldCharType="separate"/>
          </w:r>
          <w:r w:rsidRPr="00E9096A">
            <w:rPr>
              <w:rFonts w:ascii="Arial" w:hAnsi="Arial" w:cs="Arial"/>
              <w:noProof/>
              <w:sz w:val="24"/>
              <w:szCs w:val="24"/>
            </w:rPr>
            <w:t>(2002)</w:t>
          </w:r>
          <w:r w:rsidRPr="00E9096A">
            <w:rPr>
              <w:rFonts w:ascii="Arial" w:hAnsi="Arial" w:cs="Arial"/>
              <w:sz w:val="24"/>
              <w:szCs w:val="24"/>
            </w:rPr>
            <w:fldChar w:fldCharType="end"/>
          </w:r>
        </w:sdtContent>
      </w:sdt>
      <w:r w:rsidRPr="00E9096A">
        <w:rPr>
          <w:rFonts w:ascii="Arial" w:hAnsi="Arial" w:cs="Arial"/>
          <w:sz w:val="24"/>
          <w:szCs w:val="24"/>
        </w:rPr>
        <w:t xml:space="preserve"> and Brooksbank et. al. </w:t>
      </w:r>
      <w:sdt>
        <w:sdtPr>
          <w:rPr>
            <w:rFonts w:ascii="Arial" w:hAnsi="Arial" w:cs="Arial"/>
            <w:sz w:val="24"/>
            <w:szCs w:val="24"/>
          </w:rPr>
          <w:id w:val="1428079625"/>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Bro99 \n  \t  \l 2057 </w:instrText>
          </w:r>
          <w:r w:rsidRPr="00E9096A">
            <w:rPr>
              <w:rFonts w:ascii="Arial" w:hAnsi="Arial" w:cs="Arial"/>
              <w:sz w:val="24"/>
              <w:szCs w:val="24"/>
            </w:rPr>
            <w:fldChar w:fldCharType="separate"/>
          </w:r>
          <w:r w:rsidRPr="00E9096A">
            <w:rPr>
              <w:rFonts w:ascii="Arial" w:hAnsi="Arial" w:cs="Arial"/>
              <w:noProof/>
              <w:sz w:val="24"/>
              <w:szCs w:val="24"/>
            </w:rPr>
            <w:t>(1999)</w:t>
          </w:r>
          <w:r w:rsidRPr="00E9096A">
            <w:rPr>
              <w:rFonts w:ascii="Arial" w:hAnsi="Arial" w:cs="Arial"/>
              <w:sz w:val="24"/>
              <w:szCs w:val="24"/>
            </w:rPr>
            <w:fldChar w:fldCharType="end"/>
          </w:r>
        </w:sdtContent>
      </w:sdt>
      <w:r w:rsidRPr="00E9096A">
        <w:rPr>
          <w:rFonts w:ascii="Arial" w:hAnsi="Arial" w:cs="Arial"/>
          <w:sz w:val="24"/>
          <w:szCs w:val="24"/>
        </w:rPr>
        <w:t xml:space="preserve">. Many authors such as Fuller </w:t>
      </w:r>
      <w:sdt>
        <w:sdtPr>
          <w:rPr>
            <w:rFonts w:ascii="Arial" w:hAnsi="Arial" w:cs="Arial"/>
            <w:sz w:val="24"/>
            <w:szCs w:val="24"/>
          </w:rPr>
          <w:id w:val="2044868224"/>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PBF941 \n  \t  \l 2057 </w:instrText>
          </w:r>
          <w:r w:rsidRPr="00E9096A">
            <w:rPr>
              <w:rFonts w:ascii="Arial" w:hAnsi="Arial" w:cs="Arial"/>
              <w:sz w:val="24"/>
              <w:szCs w:val="24"/>
            </w:rPr>
            <w:fldChar w:fldCharType="separate"/>
          </w:r>
          <w:r w:rsidRPr="00E9096A">
            <w:rPr>
              <w:rFonts w:ascii="Arial" w:hAnsi="Arial" w:cs="Arial"/>
              <w:noProof/>
              <w:sz w:val="24"/>
              <w:szCs w:val="24"/>
            </w:rPr>
            <w:t>(1994)</w:t>
          </w:r>
          <w:r w:rsidRPr="00E9096A">
            <w:rPr>
              <w:rFonts w:ascii="Arial" w:hAnsi="Arial" w:cs="Arial"/>
              <w:sz w:val="24"/>
              <w:szCs w:val="24"/>
            </w:rPr>
            <w:fldChar w:fldCharType="end"/>
          </w:r>
        </w:sdtContent>
      </w:sdt>
      <w:r w:rsidRPr="00E9096A">
        <w:rPr>
          <w:rFonts w:ascii="Arial" w:hAnsi="Arial" w:cs="Arial"/>
          <w:sz w:val="24"/>
          <w:szCs w:val="24"/>
        </w:rPr>
        <w:t xml:space="preserve">, Gadenne </w:t>
      </w:r>
      <w:sdt>
        <w:sdtPr>
          <w:rPr>
            <w:rFonts w:ascii="Arial" w:hAnsi="Arial" w:cs="Arial"/>
            <w:sz w:val="24"/>
            <w:szCs w:val="24"/>
          </w:rPr>
          <w:id w:val="-570964078"/>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DGa94 \n  \t  \l 2057 </w:instrText>
          </w:r>
          <w:r w:rsidRPr="00E9096A">
            <w:rPr>
              <w:rFonts w:ascii="Arial" w:hAnsi="Arial" w:cs="Arial"/>
              <w:sz w:val="24"/>
              <w:szCs w:val="24"/>
            </w:rPr>
            <w:fldChar w:fldCharType="separate"/>
          </w:r>
          <w:r w:rsidRPr="00E9096A">
            <w:rPr>
              <w:rFonts w:ascii="Arial" w:hAnsi="Arial" w:cs="Arial"/>
              <w:noProof/>
              <w:sz w:val="24"/>
              <w:szCs w:val="24"/>
            </w:rPr>
            <w:t>(1994)</w:t>
          </w:r>
          <w:r w:rsidRPr="00E9096A">
            <w:rPr>
              <w:rFonts w:ascii="Arial" w:hAnsi="Arial" w:cs="Arial"/>
              <w:sz w:val="24"/>
              <w:szCs w:val="24"/>
            </w:rPr>
            <w:fldChar w:fldCharType="end"/>
          </w:r>
        </w:sdtContent>
      </w:sdt>
      <w:r w:rsidRPr="00E9096A">
        <w:rPr>
          <w:rFonts w:ascii="Arial" w:hAnsi="Arial" w:cs="Arial"/>
          <w:sz w:val="24"/>
          <w:szCs w:val="24"/>
        </w:rPr>
        <w:t xml:space="preserve"> and Murdoch et. al. </w:t>
      </w:r>
      <w:sdt>
        <w:sdtPr>
          <w:rPr>
            <w:rFonts w:ascii="Arial" w:hAnsi="Arial" w:cs="Arial"/>
            <w:sz w:val="24"/>
            <w:szCs w:val="24"/>
          </w:rPr>
          <w:id w:val="-57009089"/>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Mur01 \n  \t  \l 2057 </w:instrText>
          </w:r>
          <w:r w:rsidRPr="00E9096A">
            <w:rPr>
              <w:rFonts w:ascii="Arial" w:hAnsi="Arial" w:cs="Arial"/>
              <w:sz w:val="24"/>
              <w:szCs w:val="24"/>
            </w:rPr>
            <w:fldChar w:fldCharType="separate"/>
          </w:r>
          <w:r w:rsidRPr="00E9096A">
            <w:rPr>
              <w:rFonts w:ascii="Arial" w:hAnsi="Arial" w:cs="Arial"/>
              <w:noProof/>
              <w:sz w:val="24"/>
              <w:szCs w:val="24"/>
            </w:rPr>
            <w:t>(2001)</w:t>
          </w:r>
          <w:r w:rsidRPr="00E9096A">
            <w:rPr>
              <w:rFonts w:ascii="Arial" w:hAnsi="Arial" w:cs="Arial"/>
              <w:sz w:val="24"/>
              <w:szCs w:val="24"/>
            </w:rPr>
            <w:fldChar w:fldCharType="end"/>
          </w:r>
        </w:sdtContent>
      </w:sdt>
      <w:r w:rsidRPr="00E9096A">
        <w:rPr>
          <w:rFonts w:ascii="Arial" w:hAnsi="Arial" w:cs="Arial"/>
          <w:sz w:val="24"/>
          <w:szCs w:val="24"/>
        </w:rPr>
        <w:t xml:space="preserve"> state that a lack of marketing awareness is a key cause of company failure. This supports what two of the SME owner/managers in this sample state as it is marketing that generates their leads/sales so without this, they would be unable to fulfil their purpose. This is also supported by Gilmore </w:t>
      </w:r>
      <w:sdt>
        <w:sdtPr>
          <w:rPr>
            <w:rFonts w:ascii="Arial" w:hAnsi="Arial" w:cs="Arial"/>
            <w:sz w:val="24"/>
            <w:szCs w:val="24"/>
          </w:rPr>
          <w:id w:val="-473379234"/>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Aud111 \p 143 \n  \t  \l 2057 </w:instrText>
          </w:r>
          <w:r w:rsidRPr="00E9096A">
            <w:rPr>
              <w:rFonts w:ascii="Arial" w:hAnsi="Arial" w:cs="Arial"/>
              <w:sz w:val="24"/>
              <w:szCs w:val="24"/>
            </w:rPr>
            <w:fldChar w:fldCharType="separate"/>
          </w:r>
          <w:r w:rsidRPr="00E9096A">
            <w:rPr>
              <w:rFonts w:ascii="Arial" w:hAnsi="Arial" w:cs="Arial"/>
              <w:noProof/>
              <w:sz w:val="24"/>
              <w:szCs w:val="24"/>
            </w:rPr>
            <w:t>(2011, p. 143)</w:t>
          </w:r>
          <w:r w:rsidRPr="00E9096A">
            <w:rPr>
              <w:rFonts w:ascii="Arial" w:hAnsi="Arial" w:cs="Arial"/>
              <w:sz w:val="24"/>
              <w:szCs w:val="24"/>
            </w:rPr>
            <w:fldChar w:fldCharType="end"/>
          </w:r>
        </w:sdtContent>
      </w:sdt>
      <w:r w:rsidRPr="00E9096A">
        <w:rPr>
          <w:rFonts w:ascii="Arial" w:hAnsi="Arial" w:cs="Arial"/>
          <w:sz w:val="24"/>
          <w:szCs w:val="24"/>
        </w:rPr>
        <w:t xml:space="preserve"> who states that SME marketing is “opportunistic, intuitive and if the firm is to survive, it is profit driven”.</w:t>
      </w:r>
    </w:p>
    <w:p w14:paraId="39D28127" w14:textId="77777777" w:rsidR="00B069FC" w:rsidRPr="00E9096A" w:rsidRDefault="00B069FC" w:rsidP="00E9096A">
      <w:pPr>
        <w:spacing w:line="360" w:lineRule="auto"/>
        <w:rPr>
          <w:rFonts w:ascii="Arial" w:hAnsi="Arial" w:cs="Arial"/>
          <w:i/>
          <w:sz w:val="24"/>
          <w:szCs w:val="24"/>
        </w:rPr>
      </w:pPr>
    </w:p>
    <w:p w14:paraId="5BB19779"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 xml:space="preserve">The results contradict Munro </w:t>
      </w:r>
      <w:sdt>
        <w:sdtPr>
          <w:rPr>
            <w:rFonts w:ascii="Arial" w:hAnsi="Arial" w:cs="Arial"/>
            <w:sz w:val="24"/>
            <w:szCs w:val="24"/>
          </w:rPr>
          <w:id w:val="-1050844779"/>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HMu96 \n  \t  \l 2057 </w:instrText>
          </w:r>
          <w:r w:rsidRPr="00E9096A">
            <w:rPr>
              <w:rFonts w:ascii="Arial" w:hAnsi="Arial" w:cs="Arial"/>
              <w:sz w:val="24"/>
              <w:szCs w:val="24"/>
            </w:rPr>
            <w:fldChar w:fldCharType="separate"/>
          </w:r>
          <w:r w:rsidRPr="00E9096A">
            <w:rPr>
              <w:rFonts w:ascii="Arial" w:hAnsi="Arial" w:cs="Arial"/>
              <w:noProof/>
              <w:sz w:val="24"/>
              <w:szCs w:val="24"/>
            </w:rPr>
            <w:t>(1996)</w:t>
          </w:r>
          <w:r w:rsidRPr="00E9096A">
            <w:rPr>
              <w:rFonts w:ascii="Arial" w:hAnsi="Arial" w:cs="Arial"/>
              <w:sz w:val="24"/>
              <w:szCs w:val="24"/>
            </w:rPr>
            <w:fldChar w:fldCharType="end"/>
          </w:r>
        </w:sdtContent>
      </w:sdt>
      <w:r w:rsidRPr="00E9096A">
        <w:rPr>
          <w:rFonts w:ascii="Arial" w:hAnsi="Arial" w:cs="Arial"/>
          <w:sz w:val="24"/>
          <w:szCs w:val="24"/>
        </w:rPr>
        <w:t xml:space="preserve"> who suggests that marketing expertise is generally bottom of the list of priorities for SMEs, this contradicts the results for the SMEs in this sample as they all state that marketing is a priority for them. Scase and Goffee </w:t>
      </w:r>
      <w:sdt>
        <w:sdtPr>
          <w:rPr>
            <w:rFonts w:ascii="Arial" w:hAnsi="Arial" w:cs="Arial"/>
            <w:sz w:val="24"/>
            <w:szCs w:val="24"/>
          </w:rPr>
          <w:id w:val="-1895113337"/>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Sca80 \n  \t  \l 2057 </w:instrText>
          </w:r>
          <w:r w:rsidRPr="00E9096A">
            <w:rPr>
              <w:rFonts w:ascii="Arial" w:hAnsi="Arial" w:cs="Arial"/>
              <w:sz w:val="24"/>
              <w:szCs w:val="24"/>
            </w:rPr>
            <w:fldChar w:fldCharType="separate"/>
          </w:r>
          <w:r w:rsidRPr="00E9096A">
            <w:rPr>
              <w:rFonts w:ascii="Arial" w:hAnsi="Arial" w:cs="Arial"/>
              <w:noProof/>
              <w:sz w:val="24"/>
              <w:szCs w:val="24"/>
            </w:rPr>
            <w:t>(1980)</w:t>
          </w:r>
          <w:r w:rsidRPr="00E9096A">
            <w:rPr>
              <w:rFonts w:ascii="Arial" w:hAnsi="Arial" w:cs="Arial"/>
              <w:sz w:val="24"/>
              <w:szCs w:val="24"/>
            </w:rPr>
            <w:fldChar w:fldCharType="end"/>
          </w:r>
        </w:sdtContent>
      </w:sdt>
      <w:r w:rsidRPr="00E9096A">
        <w:rPr>
          <w:rFonts w:ascii="Arial" w:hAnsi="Arial" w:cs="Arial"/>
          <w:sz w:val="24"/>
          <w:szCs w:val="24"/>
        </w:rPr>
        <w:t xml:space="preserve"> suggest that SME marketing is haphazard as the owner/manager will make decisions based on business priorities at the current time, so according to the results at this given point in time, these SMEs are prioritising marketing, however this may change if their business situation alters.</w:t>
      </w:r>
    </w:p>
    <w:p w14:paraId="470CE2C9" w14:textId="77777777" w:rsidR="00B069FC" w:rsidRPr="00E9096A" w:rsidRDefault="00B069FC" w:rsidP="00E9096A">
      <w:pPr>
        <w:spacing w:line="360" w:lineRule="auto"/>
        <w:rPr>
          <w:rFonts w:ascii="Arial" w:hAnsi="Arial" w:cs="Arial"/>
          <w:sz w:val="24"/>
          <w:szCs w:val="24"/>
        </w:rPr>
      </w:pPr>
    </w:p>
    <w:p w14:paraId="54650D17"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 xml:space="preserve">The results also support Stokes </w:t>
      </w:r>
      <w:sdt>
        <w:sdtPr>
          <w:rPr>
            <w:rFonts w:ascii="Arial" w:hAnsi="Arial" w:cs="Arial"/>
            <w:sz w:val="24"/>
            <w:szCs w:val="24"/>
          </w:rPr>
          <w:id w:val="1620878271"/>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DSt001 \n  \t  \l 2057 </w:instrText>
          </w:r>
          <w:r w:rsidRPr="00E9096A">
            <w:rPr>
              <w:rFonts w:ascii="Arial" w:hAnsi="Arial" w:cs="Arial"/>
              <w:sz w:val="24"/>
              <w:szCs w:val="24"/>
            </w:rPr>
            <w:fldChar w:fldCharType="separate"/>
          </w:r>
          <w:r w:rsidRPr="00E9096A">
            <w:rPr>
              <w:rFonts w:ascii="Arial" w:hAnsi="Arial" w:cs="Arial"/>
              <w:noProof/>
              <w:sz w:val="24"/>
              <w:szCs w:val="24"/>
            </w:rPr>
            <w:t>(2000)</w:t>
          </w:r>
          <w:r w:rsidRPr="00E9096A">
            <w:rPr>
              <w:rFonts w:ascii="Arial" w:hAnsi="Arial" w:cs="Arial"/>
              <w:sz w:val="24"/>
              <w:szCs w:val="24"/>
            </w:rPr>
            <w:fldChar w:fldCharType="end"/>
          </w:r>
        </w:sdtContent>
      </w:sdt>
      <w:r w:rsidRPr="00E9096A">
        <w:rPr>
          <w:rFonts w:ascii="Arial" w:hAnsi="Arial" w:cs="Arial"/>
          <w:sz w:val="24"/>
          <w:szCs w:val="24"/>
        </w:rPr>
        <w:t>, who suggests that owner/managers of SMEs tend to see marketing as a tactic to generate new business. This is clearly shown by the owner/managers in this sample as there is multiple mention of the generation of leads through marketing.</w:t>
      </w:r>
    </w:p>
    <w:p w14:paraId="43B3FD8D" w14:textId="77777777" w:rsidR="00B069FC" w:rsidRPr="00E9096A" w:rsidRDefault="00B069FC" w:rsidP="00E9096A">
      <w:pPr>
        <w:spacing w:line="360" w:lineRule="auto"/>
        <w:rPr>
          <w:rFonts w:ascii="Arial" w:hAnsi="Arial" w:cs="Arial"/>
          <w:sz w:val="24"/>
          <w:szCs w:val="24"/>
        </w:rPr>
      </w:pPr>
    </w:p>
    <w:p w14:paraId="6B12EE06" w14:textId="77777777" w:rsidR="00B069FC" w:rsidRPr="00A82A7E" w:rsidRDefault="00B069FC" w:rsidP="00E9096A">
      <w:pPr>
        <w:spacing w:line="360" w:lineRule="auto"/>
        <w:rPr>
          <w:rFonts w:ascii="Arial" w:hAnsi="Arial" w:cs="Arial"/>
          <w:sz w:val="24"/>
          <w:szCs w:val="24"/>
        </w:rPr>
      </w:pPr>
      <w:r w:rsidRPr="00E9096A">
        <w:rPr>
          <w:rFonts w:ascii="Arial" w:hAnsi="Arial" w:cs="Arial"/>
          <w:sz w:val="24"/>
          <w:szCs w:val="24"/>
        </w:rPr>
        <w:t xml:space="preserve">Winkholfer and Houghton </w:t>
      </w:r>
      <w:sdt>
        <w:sdtPr>
          <w:rPr>
            <w:rFonts w:ascii="Arial" w:hAnsi="Arial" w:cs="Arial"/>
            <w:sz w:val="24"/>
            <w:szCs w:val="24"/>
          </w:rPr>
          <w:id w:val="687720145"/>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Win04 \n  \t  \l 2057 </w:instrText>
          </w:r>
          <w:r w:rsidRPr="00E9096A">
            <w:rPr>
              <w:rFonts w:ascii="Arial" w:hAnsi="Arial" w:cs="Arial"/>
              <w:sz w:val="24"/>
              <w:szCs w:val="24"/>
            </w:rPr>
            <w:fldChar w:fldCharType="separate"/>
          </w:r>
          <w:r w:rsidRPr="00E9096A">
            <w:rPr>
              <w:rFonts w:ascii="Arial" w:hAnsi="Arial" w:cs="Arial"/>
              <w:noProof/>
              <w:sz w:val="24"/>
              <w:szCs w:val="24"/>
            </w:rPr>
            <w:t>(2004)</w:t>
          </w:r>
          <w:r w:rsidRPr="00E9096A">
            <w:rPr>
              <w:rFonts w:ascii="Arial" w:hAnsi="Arial" w:cs="Arial"/>
              <w:sz w:val="24"/>
              <w:szCs w:val="24"/>
            </w:rPr>
            <w:fldChar w:fldCharType="end"/>
          </w:r>
        </w:sdtContent>
      </w:sdt>
      <w:r w:rsidRPr="00E9096A">
        <w:rPr>
          <w:rFonts w:ascii="Arial" w:hAnsi="Arial" w:cs="Arial"/>
          <w:sz w:val="24"/>
          <w:szCs w:val="24"/>
        </w:rPr>
        <w:t xml:space="preserve"> state that </w:t>
      </w:r>
      <w:r w:rsidR="00A82A7E" w:rsidRPr="00E9096A">
        <w:rPr>
          <w:rFonts w:ascii="Arial" w:hAnsi="Arial" w:cs="Arial"/>
          <w:sz w:val="24"/>
          <w:szCs w:val="24"/>
        </w:rPr>
        <w:t>it</w:t>
      </w:r>
      <w:r w:rsidRPr="00E9096A">
        <w:rPr>
          <w:rFonts w:ascii="Arial" w:hAnsi="Arial" w:cs="Arial"/>
          <w:sz w:val="24"/>
          <w:szCs w:val="24"/>
        </w:rPr>
        <w:t xml:space="preserve"> is common in SMEs for staff workloads to be over stretched, which results in work being prioritized and therefore seen as </w:t>
      </w:r>
      <w:r w:rsidRPr="00E9096A">
        <w:rPr>
          <w:rFonts w:ascii="Arial" w:hAnsi="Arial" w:cs="Arial"/>
          <w:sz w:val="24"/>
          <w:szCs w:val="24"/>
        </w:rPr>
        <w:lastRenderedPageBreak/>
        <w:t>more important than other activities such as marketing. The SMEs in this sample oppose this theory, one owner/manager even suggested that marketing would be the last thing they would</w:t>
      </w:r>
      <w:r w:rsidR="00A82A7E">
        <w:rPr>
          <w:rFonts w:ascii="Arial" w:hAnsi="Arial" w:cs="Arial"/>
          <w:sz w:val="24"/>
          <w:szCs w:val="24"/>
        </w:rPr>
        <w:t xml:space="preserve"> stop doing if times got tough.</w:t>
      </w:r>
    </w:p>
    <w:p w14:paraId="50425A49" w14:textId="77777777" w:rsidR="00B069FC" w:rsidRPr="00E9096A" w:rsidRDefault="00797100" w:rsidP="00A82A7E">
      <w:pPr>
        <w:pStyle w:val="Heading1"/>
      </w:pPr>
      <w:bookmarkStart w:id="32" w:name="_Toc481582394"/>
      <w:r>
        <w:t xml:space="preserve">4.4 </w:t>
      </w:r>
      <w:r w:rsidR="00B069FC" w:rsidRPr="00E9096A">
        <w:t>Reliant on Owner/Managers Marketing Skills</w:t>
      </w:r>
      <w:bookmarkEnd w:id="32"/>
    </w:p>
    <w:p w14:paraId="1C8E70F9" w14:textId="77777777" w:rsidR="00B069FC" w:rsidRPr="00E9096A" w:rsidRDefault="00B069FC" w:rsidP="00E9096A">
      <w:pPr>
        <w:spacing w:line="360" w:lineRule="auto"/>
        <w:rPr>
          <w:rFonts w:ascii="Arial" w:hAnsi="Arial" w:cs="Arial"/>
          <w:sz w:val="24"/>
          <w:szCs w:val="24"/>
          <w:u w:val="single"/>
        </w:rPr>
      </w:pPr>
    </w:p>
    <w:p w14:paraId="1F90BAC1"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 xml:space="preserve">With regards to whether SMEs are over reliant on their owner/managers marketing skills, two out of the four SMEs in this sample specifically recruited someone in the marketing field to take care of any marketing and the other two SMEs are reliant on their owner/managers marketing skills as if they do not do it, it will not get done. </w:t>
      </w:r>
    </w:p>
    <w:p w14:paraId="0E593DBB" w14:textId="77777777" w:rsidR="00B069FC" w:rsidRPr="00E9096A" w:rsidRDefault="00B069FC" w:rsidP="00E9096A">
      <w:pPr>
        <w:spacing w:line="360" w:lineRule="auto"/>
        <w:rPr>
          <w:rFonts w:ascii="Arial" w:hAnsi="Arial" w:cs="Arial"/>
          <w:sz w:val="24"/>
          <w:szCs w:val="24"/>
        </w:rPr>
      </w:pPr>
    </w:p>
    <w:p w14:paraId="10A1EA94"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There was no correlation between the reliance on owner/manager marketing skills and how established the company is as in the two larger SMEs in the sample, one has a marketing executive and the other has not. This is the same when regarding the size of the companies in the sample as in the two larger organisations, only one has a marketing specialist, whereas the other is reliant on the owner/managers skills. In the two smaller companies, again only one has a marketing specialist, this shows that there is no correlation between reliance on the owner/managers marketing skills and the size of the company.</w:t>
      </w:r>
    </w:p>
    <w:p w14:paraId="2EB0F9B9" w14:textId="77777777" w:rsidR="00B069FC" w:rsidRPr="00E9096A" w:rsidRDefault="00B069FC" w:rsidP="00E9096A">
      <w:pPr>
        <w:spacing w:line="360" w:lineRule="auto"/>
        <w:rPr>
          <w:rFonts w:ascii="Arial" w:hAnsi="Arial" w:cs="Arial"/>
          <w:sz w:val="24"/>
          <w:szCs w:val="24"/>
        </w:rPr>
      </w:pPr>
    </w:p>
    <w:p w14:paraId="5668EC65" w14:textId="77777777" w:rsidR="00B069FC" w:rsidRPr="00E9096A" w:rsidRDefault="00B069FC" w:rsidP="00E9096A">
      <w:pPr>
        <w:spacing w:line="360" w:lineRule="auto"/>
        <w:rPr>
          <w:rFonts w:ascii="Arial" w:hAnsi="Arial" w:cs="Arial"/>
          <w:i/>
          <w:sz w:val="24"/>
          <w:szCs w:val="24"/>
        </w:rPr>
      </w:pPr>
      <w:r w:rsidRPr="00E9096A">
        <w:rPr>
          <w:rFonts w:ascii="Arial" w:hAnsi="Arial" w:cs="Arial"/>
          <w:i/>
          <w:sz w:val="24"/>
          <w:szCs w:val="24"/>
        </w:rPr>
        <w:t>“Yes, we don’t have anyone who does it specifically, one of us focuses on social media and the other on the marketing side of things, so at the moment yes, I think the marketing that we do is reliant on the skills that I bring to that”.</w:t>
      </w:r>
    </w:p>
    <w:p w14:paraId="1241D5C1" w14:textId="77777777" w:rsidR="00B069FC" w:rsidRPr="00E9096A" w:rsidRDefault="00B069FC" w:rsidP="00E9096A">
      <w:pPr>
        <w:spacing w:line="360" w:lineRule="auto"/>
        <w:rPr>
          <w:rFonts w:ascii="Arial" w:hAnsi="Arial" w:cs="Arial"/>
          <w:i/>
          <w:sz w:val="24"/>
          <w:szCs w:val="24"/>
        </w:rPr>
      </w:pPr>
    </w:p>
    <w:p w14:paraId="02B218A5"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 xml:space="preserve">“In the early days, yes very much so because of it was just you know me doing those different marketing activity and you only know what you know and if your experience is a little bit limited in certain areas or certain fields etcetera then yes it is sort of reliant on you but we have developed it quite dramatically over the years and have got a very good system in place now for marketing so I am not as heavily involved in the day to day marketing anymore, it is more a strategy level so I will work with our marketing executive and I will give her direction on what we want to do and what we </w:t>
      </w:r>
      <w:r w:rsidRPr="00E9096A">
        <w:rPr>
          <w:rFonts w:ascii="Arial" w:hAnsi="Arial" w:cs="Arial"/>
          <w:sz w:val="24"/>
          <w:szCs w:val="24"/>
        </w:rPr>
        <w:lastRenderedPageBreak/>
        <w:t>want to achieve and sort of set targets and strategies but then she will implement it, so yes it was reliant on me but I think its grown to the point now where it is actually more of a machine that works without me”.</w:t>
      </w:r>
    </w:p>
    <w:p w14:paraId="05682905" w14:textId="77777777" w:rsidR="00B069FC" w:rsidRPr="00E9096A" w:rsidRDefault="00B069FC" w:rsidP="00E9096A">
      <w:pPr>
        <w:spacing w:line="360" w:lineRule="auto"/>
        <w:rPr>
          <w:rFonts w:ascii="Arial" w:hAnsi="Arial" w:cs="Arial"/>
          <w:sz w:val="24"/>
          <w:szCs w:val="24"/>
        </w:rPr>
      </w:pPr>
    </w:p>
    <w:p w14:paraId="07FA4557" w14:textId="77777777" w:rsidR="00B069FC" w:rsidRPr="00E9096A" w:rsidRDefault="00B069FC" w:rsidP="00E9096A">
      <w:pPr>
        <w:spacing w:line="360" w:lineRule="auto"/>
        <w:rPr>
          <w:rFonts w:ascii="Arial" w:hAnsi="Arial" w:cs="Arial"/>
          <w:i/>
          <w:sz w:val="24"/>
          <w:szCs w:val="24"/>
        </w:rPr>
      </w:pPr>
      <w:r w:rsidRPr="00E9096A">
        <w:rPr>
          <w:rFonts w:ascii="Arial" w:hAnsi="Arial" w:cs="Arial"/>
          <w:i/>
          <w:sz w:val="24"/>
          <w:szCs w:val="24"/>
        </w:rPr>
        <w:t xml:space="preserve">“No, it was an area that was the first person that I recruited, was somebody who came into the marketing department, so certainly not my personal skills and we also work with two companies who are very specific, it always goes back to social media, ones a social media reporting business, so they look at the ‘Facebook’ posts, tweets that go out and our link to the people that are involved whether that be somebody who supported a project and we have activated on, we want to report back of the evaluation of the coverage we have given them, both in social media and other forms of media but… yes so </w:t>
      </w:r>
      <w:r w:rsidR="00F23157" w:rsidRPr="00E9096A">
        <w:rPr>
          <w:rFonts w:ascii="Arial" w:hAnsi="Arial" w:cs="Arial"/>
          <w:i/>
          <w:sz w:val="24"/>
          <w:szCs w:val="24"/>
        </w:rPr>
        <w:t>it’s</w:t>
      </w:r>
      <w:r w:rsidRPr="00E9096A">
        <w:rPr>
          <w:rFonts w:ascii="Arial" w:hAnsi="Arial" w:cs="Arial"/>
          <w:i/>
          <w:sz w:val="24"/>
          <w:szCs w:val="24"/>
        </w:rPr>
        <w:t xml:space="preserve"> been certainly not reliant on my skills because I recruited in that area because that’s not my strength, so yes, social media reporting and we also get somebody who puts our content together, because content marketing, I found certainly with the stuff we do is a lot stronger than any kind of TV adverts, any sort of magazine stuff, we don’t do any of that stuff, we don’t send any flyers out, we only send e-flyers out, so we do email campaigns, but like I said they are really low cost forms of marketing, yes ultimately, not on my skills set, no”.</w:t>
      </w:r>
    </w:p>
    <w:p w14:paraId="2742DEA2" w14:textId="77777777" w:rsidR="00B069FC" w:rsidRPr="00E9096A" w:rsidRDefault="00B069FC" w:rsidP="00E9096A">
      <w:pPr>
        <w:spacing w:line="360" w:lineRule="auto"/>
        <w:rPr>
          <w:rFonts w:ascii="Arial" w:hAnsi="Arial" w:cs="Arial"/>
          <w:i/>
          <w:sz w:val="24"/>
          <w:szCs w:val="24"/>
        </w:rPr>
      </w:pPr>
    </w:p>
    <w:p w14:paraId="4B63B4BC" w14:textId="77777777" w:rsidR="00B069FC" w:rsidRPr="00E9096A" w:rsidRDefault="00B069FC" w:rsidP="00E9096A">
      <w:pPr>
        <w:spacing w:line="360" w:lineRule="auto"/>
        <w:rPr>
          <w:rFonts w:ascii="Arial" w:hAnsi="Arial" w:cs="Arial"/>
          <w:i/>
          <w:sz w:val="24"/>
          <w:szCs w:val="24"/>
        </w:rPr>
      </w:pPr>
      <w:r w:rsidRPr="00E9096A">
        <w:rPr>
          <w:rFonts w:ascii="Arial" w:hAnsi="Arial" w:cs="Arial"/>
          <w:i/>
          <w:sz w:val="24"/>
          <w:szCs w:val="24"/>
        </w:rPr>
        <w:t>“I would probably say me, (refers to other owner/managers) are the forefront I suppose yes, but then the staff often managers look to have their say as well, the manager of (refers to shop), (refers to manager), he is in charge of the ‘Twitter’ account at (refers to shop), the ‘Facebook’ account down there, yes we are always willing to listen for ideas for advertising, some might think outside the box and come up with something you know that we didn’t even think or realise, so yes always open for ideas from that.”</w:t>
      </w:r>
    </w:p>
    <w:p w14:paraId="4B1978F9" w14:textId="77777777" w:rsidR="00B069FC" w:rsidRPr="00E9096A" w:rsidRDefault="00B069FC" w:rsidP="00E9096A">
      <w:pPr>
        <w:spacing w:line="360" w:lineRule="auto"/>
        <w:rPr>
          <w:rFonts w:ascii="Arial" w:hAnsi="Arial" w:cs="Arial"/>
          <w:i/>
          <w:sz w:val="24"/>
          <w:szCs w:val="24"/>
        </w:rPr>
      </w:pPr>
      <w:r w:rsidRPr="00E9096A">
        <w:rPr>
          <w:rFonts w:ascii="Arial" w:hAnsi="Arial" w:cs="Arial"/>
          <w:i/>
          <w:sz w:val="24"/>
          <w:szCs w:val="24"/>
        </w:rPr>
        <w:t xml:space="preserve"> </w:t>
      </w:r>
    </w:p>
    <w:p w14:paraId="2B42B8C8"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Two out of the four SMEs in this sample support Stokes and Wilson</w:t>
      </w:r>
      <w:sdt>
        <w:sdtPr>
          <w:rPr>
            <w:rFonts w:ascii="Arial" w:hAnsi="Arial" w:cs="Arial"/>
            <w:sz w:val="24"/>
            <w:szCs w:val="24"/>
          </w:rPr>
          <w:id w:val="-339479860"/>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Sto06 \n  \t  \l 2057 </w:instrText>
          </w:r>
          <w:r w:rsidRPr="00E9096A">
            <w:rPr>
              <w:rFonts w:ascii="Arial" w:hAnsi="Arial" w:cs="Arial"/>
              <w:sz w:val="24"/>
              <w:szCs w:val="24"/>
            </w:rPr>
            <w:fldChar w:fldCharType="separate"/>
          </w:r>
          <w:r w:rsidRPr="00E9096A">
            <w:rPr>
              <w:rFonts w:ascii="Arial" w:hAnsi="Arial" w:cs="Arial"/>
              <w:noProof/>
              <w:sz w:val="24"/>
              <w:szCs w:val="24"/>
            </w:rPr>
            <w:t xml:space="preserve"> (2006)</w:t>
          </w:r>
          <w:r w:rsidRPr="00E9096A">
            <w:rPr>
              <w:rFonts w:ascii="Arial" w:hAnsi="Arial" w:cs="Arial"/>
              <w:sz w:val="24"/>
              <w:szCs w:val="24"/>
            </w:rPr>
            <w:fldChar w:fldCharType="end"/>
          </w:r>
        </w:sdtContent>
      </w:sdt>
      <w:r w:rsidRPr="00E9096A">
        <w:rPr>
          <w:rFonts w:ascii="Arial" w:hAnsi="Arial" w:cs="Arial"/>
          <w:sz w:val="24"/>
          <w:szCs w:val="24"/>
        </w:rPr>
        <w:t xml:space="preserve"> who state there is a reliance on the owner/managers marketing skills, this is because of a personalised management style. However, the other two SMEs have employed staff who specialise in marketing to take care of it for them, in the case of one of the </w:t>
      </w:r>
      <w:r w:rsidRPr="00E9096A">
        <w:rPr>
          <w:rFonts w:ascii="Arial" w:hAnsi="Arial" w:cs="Arial"/>
          <w:sz w:val="24"/>
          <w:szCs w:val="24"/>
        </w:rPr>
        <w:lastRenderedPageBreak/>
        <w:t xml:space="preserve">SMEs this is because the owner/manager know themselves that marketing is not their greatest strength so for the benefit of the business can delegate that task onto someone else. </w:t>
      </w:r>
    </w:p>
    <w:p w14:paraId="39B79FB5" w14:textId="77777777" w:rsidR="00B069FC" w:rsidRPr="00E9096A" w:rsidRDefault="00B069FC" w:rsidP="00E9096A">
      <w:pPr>
        <w:spacing w:line="360" w:lineRule="auto"/>
        <w:rPr>
          <w:rFonts w:ascii="Arial" w:hAnsi="Arial" w:cs="Arial"/>
          <w:sz w:val="24"/>
          <w:szCs w:val="24"/>
        </w:rPr>
      </w:pPr>
    </w:p>
    <w:p w14:paraId="5476AE6E"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 xml:space="preserve">Gilmore et. al. </w:t>
      </w:r>
      <w:sdt>
        <w:sdtPr>
          <w:rPr>
            <w:rFonts w:ascii="Arial" w:hAnsi="Arial" w:cs="Arial"/>
            <w:sz w:val="24"/>
            <w:szCs w:val="24"/>
          </w:rPr>
          <w:id w:val="-976840395"/>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Gil062 \n  \t  \l 2057 </w:instrText>
          </w:r>
          <w:r w:rsidRPr="00E9096A">
            <w:rPr>
              <w:rFonts w:ascii="Arial" w:hAnsi="Arial" w:cs="Arial"/>
              <w:sz w:val="24"/>
              <w:szCs w:val="24"/>
            </w:rPr>
            <w:fldChar w:fldCharType="separate"/>
          </w:r>
          <w:r w:rsidRPr="00E9096A">
            <w:rPr>
              <w:rFonts w:ascii="Arial" w:hAnsi="Arial" w:cs="Arial"/>
              <w:noProof/>
              <w:sz w:val="24"/>
              <w:szCs w:val="24"/>
            </w:rPr>
            <w:t>(2006)</w:t>
          </w:r>
          <w:r w:rsidRPr="00E9096A">
            <w:rPr>
              <w:rFonts w:ascii="Arial" w:hAnsi="Arial" w:cs="Arial"/>
              <w:sz w:val="24"/>
              <w:szCs w:val="24"/>
            </w:rPr>
            <w:fldChar w:fldCharType="end"/>
          </w:r>
        </w:sdtContent>
      </w:sdt>
      <w:r w:rsidRPr="00E9096A">
        <w:rPr>
          <w:rFonts w:ascii="Arial" w:hAnsi="Arial" w:cs="Arial"/>
          <w:sz w:val="24"/>
          <w:szCs w:val="24"/>
        </w:rPr>
        <w:t xml:space="preserve"> suggest that SMEs suffer from a lack of marketing expertise that may be due to the owner/managers limited skills in marketing or the absence of a marketing specialist. This may be the case for two out of four of the SMEs in the sample, as they are reliant on the owner/managers marketing skills for all of their marketing activities, however, in the other two SMEs they have recruited marketing specialists so in theory should counter Gilmore et. al. </w:t>
      </w:r>
      <w:sdt>
        <w:sdtPr>
          <w:rPr>
            <w:rFonts w:ascii="Arial" w:hAnsi="Arial" w:cs="Arial"/>
            <w:sz w:val="24"/>
            <w:szCs w:val="24"/>
          </w:rPr>
          <w:id w:val="1007953377"/>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Gil062 \n  \t  \l 2057 </w:instrText>
          </w:r>
          <w:r w:rsidRPr="00E9096A">
            <w:rPr>
              <w:rFonts w:ascii="Arial" w:hAnsi="Arial" w:cs="Arial"/>
              <w:sz w:val="24"/>
              <w:szCs w:val="24"/>
            </w:rPr>
            <w:fldChar w:fldCharType="separate"/>
          </w:r>
          <w:r w:rsidRPr="00E9096A">
            <w:rPr>
              <w:rFonts w:ascii="Arial" w:hAnsi="Arial" w:cs="Arial"/>
              <w:noProof/>
              <w:sz w:val="24"/>
              <w:szCs w:val="24"/>
            </w:rPr>
            <w:t>(2006)</w:t>
          </w:r>
          <w:r w:rsidRPr="00E9096A">
            <w:rPr>
              <w:rFonts w:ascii="Arial" w:hAnsi="Arial" w:cs="Arial"/>
              <w:sz w:val="24"/>
              <w:szCs w:val="24"/>
            </w:rPr>
            <w:fldChar w:fldCharType="end"/>
          </w:r>
        </w:sdtContent>
      </w:sdt>
      <w:r w:rsidRPr="00E9096A">
        <w:rPr>
          <w:rFonts w:ascii="Arial" w:hAnsi="Arial" w:cs="Arial"/>
          <w:sz w:val="24"/>
          <w:szCs w:val="24"/>
        </w:rPr>
        <w:t xml:space="preserve"> theory that SMEs suffer from a lack of marketing expertise.</w:t>
      </w:r>
    </w:p>
    <w:p w14:paraId="680E9D55" w14:textId="77777777" w:rsidR="00B069FC" w:rsidRPr="00E9096A" w:rsidRDefault="00B069FC" w:rsidP="00E9096A">
      <w:pPr>
        <w:spacing w:line="360" w:lineRule="auto"/>
        <w:rPr>
          <w:rFonts w:ascii="Arial" w:hAnsi="Arial" w:cs="Arial"/>
          <w:sz w:val="24"/>
          <w:szCs w:val="24"/>
        </w:rPr>
      </w:pPr>
    </w:p>
    <w:p w14:paraId="13B6AAE3" w14:textId="77777777" w:rsidR="00B069FC" w:rsidRPr="00F23157" w:rsidRDefault="00B069FC" w:rsidP="00E9096A">
      <w:pPr>
        <w:spacing w:line="360" w:lineRule="auto"/>
        <w:rPr>
          <w:rFonts w:ascii="Arial" w:hAnsi="Arial" w:cs="Arial"/>
          <w:sz w:val="24"/>
          <w:szCs w:val="24"/>
        </w:rPr>
      </w:pPr>
      <w:r w:rsidRPr="00E9096A">
        <w:rPr>
          <w:rFonts w:ascii="Arial" w:hAnsi="Arial" w:cs="Arial"/>
          <w:sz w:val="24"/>
          <w:szCs w:val="24"/>
        </w:rPr>
        <w:t xml:space="preserve">Carson and Gilmore </w:t>
      </w:r>
      <w:sdt>
        <w:sdtPr>
          <w:rPr>
            <w:rFonts w:ascii="Arial" w:hAnsi="Arial" w:cs="Arial"/>
            <w:sz w:val="24"/>
            <w:szCs w:val="24"/>
          </w:rPr>
          <w:id w:val="383150707"/>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Car001 \n  \t  \l 2057 </w:instrText>
          </w:r>
          <w:r w:rsidRPr="00E9096A">
            <w:rPr>
              <w:rFonts w:ascii="Arial" w:hAnsi="Arial" w:cs="Arial"/>
              <w:sz w:val="24"/>
              <w:szCs w:val="24"/>
            </w:rPr>
            <w:fldChar w:fldCharType="separate"/>
          </w:r>
          <w:r w:rsidRPr="00E9096A">
            <w:rPr>
              <w:rFonts w:ascii="Arial" w:hAnsi="Arial" w:cs="Arial"/>
              <w:noProof/>
              <w:sz w:val="24"/>
              <w:szCs w:val="24"/>
            </w:rPr>
            <w:t>(2000)</w:t>
          </w:r>
          <w:r w:rsidRPr="00E9096A">
            <w:rPr>
              <w:rFonts w:ascii="Arial" w:hAnsi="Arial" w:cs="Arial"/>
              <w:sz w:val="24"/>
              <w:szCs w:val="24"/>
            </w:rPr>
            <w:fldChar w:fldCharType="end"/>
          </w:r>
        </w:sdtContent>
      </w:sdt>
      <w:r w:rsidRPr="00E9096A">
        <w:rPr>
          <w:rFonts w:ascii="Arial" w:hAnsi="Arial" w:cs="Arial"/>
          <w:sz w:val="24"/>
          <w:szCs w:val="24"/>
        </w:rPr>
        <w:t xml:space="preserve"> suggest that many owner/managers of SMEs will perceive themselves to have limited marketing ability, this is usually due to their previous background meaning they are unlikely to bring quality marketing experience and skills to the company. This is evident in one of the SMEs in the sample as they clearly state that they recruited a marketing specialist as ma</w:t>
      </w:r>
      <w:r w:rsidR="00F23157">
        <w:rPr>
          <w:rFonts w:ascii="Arial" w:hAnsi="Arial" w:cs="Arial"/>
          <w:sz w:val="24"/>
          <w:szCs w:val="24"/>
        </w:rPr>
        <w:t>rketing was not their strength.</w:t>
      </w:r>
    </w:p>
    <w:p w14:paraId="61C6743F" w14:textId="77777777" w:rsidR="00B069FC" w:rsidRPr="00E9096A" w:rsidRDefault="00797100" w:rsidP="00F23157">
      <w:pPr>
        <w:pStyle w:val="Heading1"/>
      </w:pPr>
      <w:bookmarkStart w:id="33" w:name="_Toc481582395"/>
      <w:r>
        <w:t xml:space="preserve">4.5 </w:t>
      </w:r>
      <w:r w:rsidR="00B069FC" w:rsidRPr="00E9096A">
        <w:t>Over Reliant on a Small Number of Customers</w:t>
      </w:r>
      <w:bookmarkEnd w:id="33"/>
    </w:p>
    <w:p w14:paraId="15666E0E" w14:textId="77777777" w:rsidR="00B069FC" w:rsidRPr="00E9096A" w:rsidRDefault="00B069FC" w:rsidP="00E9096A">
      <w:pPr>
        <w:spacing w:line="360" w:lineRule="auto"/>
        <w:rPr>
          <w:rFonts w:ascii="Arial" w:hAnsi="Arial" w:cs="Arial"/>
          <w:sz w:val="24"/>
          <w:szCs w:val="24"/>
          <w:u w:val="single"/>
        </w:rPr>
      </w:pPr>
    </w:p>
    <w:p w14:paraId="1598C869"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 xml:space="preserve">Within the SMEs in this sample, the owner/managers mostly do not think they are over reliant on a small number of customers, however if certain aspects of their business grow, they may become more dependable on certain clients. This is due to a high number of customer turnover, so if one customer decided not to use the business again, it would not greatly affect them. </w:t>
      </w:r>
    </w:p>
    <w:p w14:paraId="214D15E6" w14:textId="77777777" w:rsidR="00B069FC" w:rsidRPr="00E9096A" w:rsidRDefault="00B069FC" w:rsidP="00E9096A">
      <w:pPr>
        <w:spacing w:line="360" w:lineRule="auto"/>
        <w:rPr>
          <w:rFonts w:ascii="Arial" w:hAnsi="Arial" w:cs="Arial"/>
          <w:sz w:val="24"/>
          <w:szCs w:val="24"/>
        </w:rPr>
      </w:pPr>
    </w:p>
    <w:p w14:paraId="254DE369"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However, one of the SMEs relies on two large clients for most of its business, so would be greatly affected if they chose to do business elsewhere.</w:t>
      </w:r>
    </w:p>
    <w:p w14:paraId="3819F83B" w14:textId="77777777" w:rsidR="00B069FC" w:rsidRPr="00E9096A" w:rsidRDefault="00B069FC" w:rsidP="00E9096A">
      <w:pPr>
        <w:spacing w:line="360" w:lineRule="auto"/>
        <w:rPr>
          <w:rFonts w:ascii="Arial" w:hAnsi="Arial" w:cs="Arial"/>
          <w:sz w:val="24"/>
          <w:szCs w:val="24"/>
          <w:u w:val="single"/>
        </w:rPr>
      </w:pPr>
    </w:p>
    <w:p w14:paraId="5754B50A" w14:textId="77777777" w:rsidR="00B069FC" w:rsidRPr="00E9096A" w:rsidRDefault="00B069FC" w:rsidP="00E9096A">
      <w:pPr>
        <w:spacing w:line="360" w:lineRule="auto"/>
        <w:rPr>
          <w:rFonts w:ascii="Arial" w:hAnsi="Arial" w:cs="Arial"/>
          <w:i/>
          <w:sz w:val="24"/>
          <w:szCs w:val="24"/>
        </w:rPr>
      </w:pPr>
      <w:r w:rsidRPr="00E9096A">
        <w:rPr>
          <w:rFonts w:ascii="Arial" w:hAnsi="Arial" w:cs="Arial"/>
          <w:i/>
          <w:sz w:val="24"/>
          <w:szCs w:val="24"/>
        </w:rPr>
        <w:lastRenderedPageBreak/>
        <w:t xml:space="preserve">“No, </w:t>
      </w:r>
      <w:r w:rsidR="00F23157" w:rsidRPr="00E9096A">
        <w:rPr>
          <w:rFonts w:ascii="Arial" w:hAnsi="Arial" w:cs="Arial"/>
          <w:i/>
          <w:sz w:val="24"/>
          <w:szCs w:val="24"/>
        </w:rPr>
        <w:t>it’s</w:t>
      </w:r>
      <w:r w:rsidRPr="00E9096A">
        <w:rPr>
          <w:rFonts w:ascii="Arial" w:hAnsi="Arial" w:cs="Arial"/>
          <w:i/>
          <w:sz w:val="24"/>
          <w:szCs w:val="24"/>
        </w:rPr>
        <w:t xml:space="preserve"> not really something that is overly relevant to us because we are, 95% of what we do is to the public, we have a few developers that we work with but they don’t make up a large proportion of the business so we have always had actually quite a high turnover of customers and a high level of you know customers, in terms of numbers so, as it is a one off transaction that’s not really been relevant to us, I think if we grew the development side of the business or the contract side of the business, that’s when it can start to </w:t>
      </w:r>
      <w:r w:rsidR="00F23157" w:rsidRPr="00E9096A">
        <w:rPr>
          <w:rFonts w:ascii="Arial" w:hAnsi="Arial" w:cs="Arial"/>
          <w:i/>
          <w:sz w:val="24"/>
          <w:szCs w:val="24"/>
        </w:rPr>
        <w:t>affect you</w:t>
      </w:r>
      <w:r w:rsidRPr="00E9096A">
        <w:rPr>
          <w:rFonts w:ascii="Arial" w:hAnsi="Arial" w:cs="Arial"/>
          <w:i/>
          <w:sz w:val="24"/>
          <w:szCs w:val="24"/>
        </w:rPr>
        <w:t xml:space="preserve"> if you have got one or two customers making up a huge amount of your turnover but that’s not really relevant to us at the moment”.</w:t>
      </w:r>
    </w:p>
    <w:p w14:paraId="67B23704" w14:textId="77777777" w:rsidR="00B069FC" w:rsidRPr="00E9096A" w:rsidRDefault="00B069FC" w:rsidP="00E9096A">
      <w:pPr>
        <w:spacing w:line="360" w:lineRule="auto"/>
        <w:rPr>
          <w:rFonts w:ascii="Arial" w:hAnsi="Arial" w:cs="Arial"/>
          <w:i/>
          <w:sz w:val="24"/>
          <w:szCs w:val="24"/>
        </w:rPr>
      </w:pPr>
    </w:p>
    <w:p w14:paraId="3AF5945B" w14:textId="77777777" w:rsidR="00B069FC" w:rsidRPr="00E9096A" w:rsidRDefault="00B069FC" w:rsidP="00E9096A">
      <w:pPr>
        <w:spacing w:line="360" w:lineRule="auto"/>
        <w:rPr>
          <w:rFonts w:ascii="Arial" w:hAnsi="Arial" w:cs="Arial"/>
          <w:i/>
          <w:sz w:val="24"/>
          <w:szCs w:val="24"/>
        </w:rPr>
      </w:pPr>
      <w:r w:rsidRPr="00E9096A">
        <w:rPr>
          <w:rFonts w:ascii="Arial" w:hAnsi="Arial" w:cs="Arial"/>
          <w:i/>
          <w:sz w:val="24"/>
          <w:szCs w:val="24"/>
        </w:rPr>
        <w:t>“At the moment yes, we have two schools, we have very good contacts with them, in both myself and my business partner in our previous jobs worked with them schools, so they were a really easy fit. They have done stuff with us, they are looking to do repeat business with us, but at the moment they are our two main clients, so with regards to that we are, and we need to get outside of that using all the methods that we have spoken about but, we certainly have to focus on that because at the moment those two are our main clients and if they went with somebody else or decided not to go on a school tour, it would affect us”</w:t>
      </w:r>
    </w:p>
    <w:p w14:paraId="7A494338" w14:textId="77777777" w:rsidR="00B069FC" w:rsidRPr="00E9096A" w:rsidRDefault="00B069FC" w:rsidP="00E9096A">
      <w:pPr>
        <w:spacing w:line="360" w:lineRule="auto"/>
        <w:rPr>
          <w:rFonts w:ascii="Arial" w:hAnsi="Arial" w:cs="Arial"/>
          <w:i/>
          <w:sz w:val="24"/>
          <w:szCs w:val="24"/>
        </w:rPr>
      </w:pPr>
    </w:p>
    <w:p w14:paraId="67A4A537" w14:textId="77777777" w:rsidR="00B069FC" w:rsidRPr="00E9096A" w:rsidRDefault="00B069FC" w:rsidP="00E9096A">
      <w:pPr>
        <w:spacing w:line="360" w:lineRule="auto"/>
        <w:rPr>
          <w:rFonts w:ascii="Arial" w:hAnsi="Arial" w:cs="Arial"/>
          <w:i/>
          <w:sz w:val="24"/>
          <w:szCs w:val="24"/>
        </w:rPr>
      </w:pPr>
      <w:r w:rsidRPr="00E9096A">
        <w:rPr>
          <w:rFonts w:ascii="Arial" w:hAnsi="Arial" w:cs="Arial"/>
          <w:i/>
          <w:sz w:val="24"/>
          <w:szCs w:val="24"/>
        </w:rPr>
        <w:t xml:space="preserve">“Certain customers daily, one customer spending two or three pound a day, does not really </w:t>
      </w:r>
      <w:r w:rsidR="00F23157" w:rsidRPr="00E9096A">
        <w:rPr>
          <w:rFonts w:ascii="Arial" w:hAnsi="Arial" w:cs="Arial"/>
          <w:i/>
          <w:sz w:val="24"/>
          <w:szCs w:val="24"/>
        </w:rPr>
        <w:t>affect us</w:t>
      </w:r>
      <w:r w:rsidRPr="00E9096A">
        <w:rPr>
          <w:rFonts w:ascii="Arial" w:hAnsi="Arial" w:cs="Arial"/>
          <w:i/>
          <w:sz w:val="24"/>
          <w:szCs w:val="24"/>
        </w:rPr>
        <w:t xml:space="preserve"> but if you get obviously a larger number of them it does, if you get a regular customer spending twenty pound a week, that is obviously over one thousand pound a year, if you get ten of those or twenty of those obviously it adds up, it is a big chunk, but yes, we would not really notice a small customer spending you know, minimal amounts weekly because you know each week you are going to get maybe ten or twenty new customers try and then hopefully will become regular customers so you know every week you are trying to improve on the week before”.</w:t>
      </w:r>
    </w:p>
    <w:p w14:paraId="32632225" w14:textId="77777777" w:rsidR="00B069FC" w:rsidRPr="00E9096A" w:rsidRDefault="00B069FC" w:rsidP="00E9096A">
      <w:pPr>
        <w:spacing w:line="360" w:lineRule="auto"/>
        <w:rPr>
          <w:rFonts w:ascii="Arial" w:hAnsi="Arial" w:cs="Arial"/>
          <w:i/>
          <w:sz w:val="24"/>
          <w:szCs w:val="24"/>
        </w:rPr>
      </w:pPr>
    </w:p>
    <w:p w14:paraId="2021C640"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 xml:space="preserve">According to Burns </w:t>
      </w:r>
      <w:sdt>
        <w:sdtPr>
          <w:rPr>
            <w:rFonts w:ascii="Arial" w:hAnsi="Arial" w:cs="Arial"/>
            <w:sz w:val="24"/>
            <w:szCs w:val="24"/>
          </w:rPr>
          <w:id w:val="-301619665"/>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PBu01 \n  \t  \l 2057 </w:instrText>
          </w:r>
          <w:r w:rsidRPr="00E9096A">
            <w:rPr>
              <w:rFonts w:ascii="Arial" w:hAnsi="Arial" w:cs="Arial"/>
              <w:sz w:val="24"/>
              <w:szCs w:val="24"/>
            </w:rPr>
            <w:fldChar w:fldCharType="separate"/>
          </w:r>
          <w:r w:rsidRPr="00E9096A">
            <w:rPr>
              <w:rFonts w:ascii="Arial" w:hAnsi="Arial" w:cs="Arial"/>
              <w:noProof/>
              <w:sz w:val="24"/>
              <w:szCs w:val="24"/>
            </w:rPr>
            <w:t>(2001)</w:t>
          </w:r>
          <w:r w:rsidRPr="00E9096A">
            <w:rPr>
              <w:rFonts w:ascii="Arial" w:hAnsi="Arial" w:cs="Arial"/>
              <w:sz w:val="24"/>
              <w:szCs w:val="24"/>
            </w:rPr>
            <w:fldChar w:fldCharType="end"/>
          </w:r>
        </w:sdtContent>
      </w:sdt>
      <w:r w:rsidRPr="00E9096A">
        <w:rPr>
          <w:rFonts w:ascii="Arial" w:hAnsi="Arial" w:cs="Arial"/>
          <w:sz w:val="24"/>
          <w:szCs w:val="24"/>
        </w:rPr>
        <w:t xml:space="preserve">, SMEs are prone to be over-reliant on a minor number of customers, this puts risk on the organisation as if one of these key customers go elsewhere, </w:t>
      </w:r>
      <w:r w:rsidR="00F23157" w:rsidRPr="00E9096A">
        <w:rPr>
          <w:rFonts w:ascii="Arial" w:hAnsi="Arial" w:cs="Arial"/>
          <w:sz w:val="24"/>
          <w:szCs w:val="24"/>
        </w:rPr>
        <w:t>and they</w:t>
      </w:r>
      <w:r w:rsidRPr="00E9096A">
        <w:rPr>
          <w:rFonts w:ascii="Arial" w:hAnsi="Arial" w:cs="Arial"/>
          <w:sz w:val="24"/>
          <w:szCs w:val="24"/>
        </w:rPr>
        <w:t xml:space="preserve"> will lose a great portion of their revenue. Only one out of the </w:t>
      </w:r>
      <w:r w:rsidRPr="00E9096A">
        <w:rPr>
          <w:rFonts w:ascii="Arial" w:hAnsi="Arial" w:cs="Arial"/>
          <w:sz w:val="24"/>
          <w:szCs w:val="24"/>
        </w:rPr>
        <w:lastRenderedPageBreak/>
        <w:t xml:space="preserve">four SMEs in this sample are reliant on a small number of customers, but the remaining three contradict Burns </w:t>
      </w:r>
      <w:sdt>
        <w:sdtPr>
          <w:rPr>
            <w:rFonts w:ascii="Arial" w:hAnsi="Arial" w:cs="Arial"/>
            <w:sz w:val="24"/>
            <w:szCs w:val="24"/>
          </w:rPr>
          <w:id w:val="-249128583"/>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PBu01 \n  \t  \l 2057 </w:instrText>
          </w:r>
          <w:r w:rsidRPr="00E9096A">
            <w:rPr>
              <w:rFonts w:ascii="Arial" w:hAnsi="Arial" w:cs="Arial"/>
              <w:sz w:val="24"/>
              <w:szCs w:val="24"/>
            </w:rPr>
            <w:fldChar w:fldCharType="separate"/>
          </w:r>
          <w:r w:rsidRPr="00E9096A">
            <w:rPr>
              <w:rFonts w:ascii="Arial" w:hAnsi="Arial" w:cs="Arial"/>
              <w:noProof/>
              <w:sz w:val="24"/>
              <w:szCs w:val="24"/>
            </w:rPr>
            <w:t>(2001)</w:t>
          </w:r>
          <w:r w:rsidRPr="00E9096A">
            <w:rPr>
              <w:rFonts w:ascii="Arial" w:hAnsi="Arial" w:cs="Arial"/>
              <w:sz w:val="24"/>
              <w:szCs w:val="24"/>
            </w:rPr>
            <w:fldChar w:fldCharType="end"/>
          </w:r>
        </w:sdtContent>
      </w:sdt>
      <w:r w:rsidRPr="00E9096A">
        <w:rPr>
          <w:rFonts w:ascii="Arial" w:hAnsi="Arial" w:cs="Arial"/>
          <w:sz w:val="24"/>
          <w:szCs w:val="24"/>
        </w:rPr>
        <w:t xml:space="preserve"> views on SMEs customer reliance. </w:t>
      </w:r>
    </w:p>
    <w:p w14:paraId="4ABF52CD" w14:textId="77777777" w:rsidR="00B069FC" w:rsidRPr="00E9096A" w:rsidRDefault="00B069FC" w:rsidP="00E9096A">
      <w:pPr>
        <w:spacing w:line="360" w:lineRule="auto"/>
        <w:rPr>
          <w:rFonts w:ascii="Arial" w:hAnsi="Arial" w:cs="Arial"/>
          <w:sz w:val="24"/>
          <w:szCs w:val="24"/>
        </w:rPr>
      </w:pPr>
    </w:p>
    <w:p w14:paraId="28D85C3D" w14:textId="77777777" w:rsidR="00B069FC" w:rsidRPr="00572301" w:rsidRDefault="00B069FC" w:rsidP="00E9096A">
      <w:pPr>
        <w:spacing w:line="360" w:lineRule="auto"/>
        <w:rPr>
          <w:rFonts w:ascii="Arial" w:hAnsi="Arial" w:cs="Arial"/>
          <w:sz w:val="24"/>
          <w:szCs w:val="24"/>
        </w:rPr>
      </w:pPr>
      <w:r w:rsidRPr="00E9096A">
        <w:rPr>
          <w:rFonts w:ascii="Arial" w:hAnsi="Arial" w:cs="Arial"/>
          <w:sz w:val="24"/>
          <w:szCs w:val="24"/>
        </w:rPr>
        <w:t xml:space="preserve">Kalwani and Nayarandas </w:t>
      </w:r>
      <w:sdt>
        <w:sdtPr>
          <w:rPr>
            <w:rFonts w:ascii="Arial" w:hAnsi="Arial" w:cs="Arial"/>
            <w:sz w:val="24"/>
            <w:szCs w:val="24"/>
          </w:rPr>
          <w:id w:val="-445693908"/>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Kal95 \n  \t  \l 2057 </w:instrText>
          </w:r>
          <w:r w:rsidRPr="00E9096A">
            <w:rPr>
              <w:rFonts w:ascii="Arial" w:hAnsi="Arial" w:cs="Arial"/>
              <w:sz w:val="24"/>
              <w:szCs w:val="24"/>
            </w:rPr>
            <w:fldChar w:fldCharType="separate"/>
          </w:r>
          <w:r w:rsidRPr="00E9096A">
            <w:rPr>
              <w:rFonts w:ascii="Arial" w:hAnsi="Arial" w:cs="Arial"/>
              <w:noProof/>
              <w:sz w:val="24"/>
              <w:szCs w:val="24"/>
            </w:rPr>
            <w:t>(1995)</w:t>
          </w:r>
          <w:r w:rsidRPr="00E9096A">
            <w:rPr>
              <w:rFonts w:ascii="Arial" w:hAnsi="Arial" w:cs="Arial"/>
              <w:sz w:val="24"/>
              <w:szCs w:val="24"/>
            </w:rPr>
            <w:fldChar w:fldCharType="end"/>
          </w:r>
        </w:sdtContent>
      </w:sdt>
      <w:r w:rsidRPr="00E9096A">
        <w:rPr>
          <w:rFonts w:ascii="Arial" w:hAnsi="Arial" w:cs="Arial"/>
          <w:sz w:val="24"/>
          <w:szCs w:val="24"/>
        </w:rPr>
        <w:t xml:space="preserve"> mention that an over reliance on a small number of customers could be a risky strategy. This is due to the fact that a relatively small decrease in a major clients sales, can then lead to a large decrease in </w:t>
      </w:r>
      <w:r w:rsidR="00E56AC2" w:rsidRPr="00E9096A">
        <w:rPr>
          <w:rFonts w:ascii="Arial" w:hAnsi="Arial" w:cs="Arial"/>
          <w:sz w:val="24"/>
          <w:szCs w:val="24"/>
        </w:rPr>
        <w:t>a</w:t>
      </w:r>
      <w:r w:rsidR="00E56AC2">
        <w:rPr>
          <w:rFonts w:ascii="Arial" w:hAnsi="Arial" w:cs="Arial"/>
          <w:sz w:val="24"/>
          <w:szCs w:val="24"/>
        </w:rPr>
        <w:t>n</w:t>
      </w:r>
      <w:r w:rsidRPr="00E9096A">
        <w:rPr>
          <w:rFonts w:ascii="Arial" w:hAnsi="Arial" w:cs="Arial"/>
          <w:sz w:val="24"/>
          <w:szCs w:val="24"/>
        </w:rPr>
        <w:t xml:space="preserve"> SMEs revenues </w:t>
      </w:r>
      <w:sdt>
        <w:sdtPr>
          <w:rPr>
            <w:rFonts w:ascii="Arial" w:hAnsi="Arial" w:cs="Arial"/>
            <w:sz w:val="24"/>
            <w:szCs w:val="24"/>
          </w:rPr>
          <w:id w:val="258109498"/>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Ray04 \l 2057 </w:instrText>
          </w:r>
          <w:r w:rsidRPr="00E9096A">
            <w:rPr>
              <w:rFonts w:ascii="Arial" w:hAnsi="Arial" w:cs="Arial"/>
              <w:sz w:val="24"/>
              <w:szCs w:val="24"/>
            </w:rPr>
            <w:fldChar w:fldCharType="separate"/>
          </w:r>
          <w:r w:rsidRPr="00E9096A">
            <w:rPr>
              <w:rFonts w:ascii="Arial" w:hAnsi="Arial" w:cs="Arial"/>
              <w:noProof/>
              <w:sz w:val="24"/>
              <w:szCs w:val="24"/>
            </w:rPr>
            <w:t>(Raymond &amp; St-Pierre, 2004)</w:t>
          </w:r>
          <w:r w:rsidRPr="00E9096A">
            <w:rPr>
              <w:rFonts w:ascii="Arial" w:hAnsi="Arial" w:cs="Arial"/>
              <w:sz w:val="24"/>
              <w:szCs w:val="24"/>
            </w:rPr>
            <w:fldChar w:fldCharType="end"/>
          </w:r>
        </w:sdtContent>
      </w:sdt>
      <w:r w:rsidRPr="00E9096A">
        <w:rPr>
          <w:rFonts w:ascii="Arial" w:hAnsi="Arial" w:cs="Arial"/>
          <w:sz w:val="24"/>
          <w:szCs w:val="24"/>
        </w:rPr>
        <w:t xml:space="preserve">. Birley and Westhead </w:t>
      </w:r>
      <w:sdt>
        <w:sdtPr>
          <w:rPr>
            <w:rFonts w:ascii="Arial" w:hAnsi="Arial" w:cs="Arial"/>
            <w:sz w:val="24"/>
            <w:szCs w:val="24"/>
          </w:rPr>
          <w:id w:val="1172830035"/>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Bir90 \n  \t  \l 2057 </w:instrText>
          </w:r>
          <w:r w:rsidRPr="00E9096A">
            <w:rPr>
              <w:rFonts w:ascii="Arial" w:hAnsi="Arial" w:cs="Arial"/>
              <w:sz w:val="24"/>
              <w:szCs w:val="24"/>
            </w:rPr>
            <w:fldChar w:fldCharType="separate"/>
          </w:r>
          <w:r w:rsidRPr="00E9096A">
            <w:rPr>
              <w:rFonts w:ascii="Arial" w:hAnsi="Arial" w:cs="Arial"/>
              <w:noProof/>
              <w:sz w:val="24"/>
              <w:szCs w:val="24"/>
            </w:rPr>
            <w:t>(1990)</w:t>
          </w:r>
          <w:r w:rsidRPr="00E9096A">
            <w:rPr>
              <w:rFonts w:ascii="Arial" w:hAnsi="Arial" w:cs="Arial"/>
              <w:sz w:val="24"/>
              <w:szCs w:val="24"/>
            </w:rPr>
            <w:fldChar w:fldCharType="end"/>
          </w:r>
        </w:sdtContent>
      </w:sdt>
      <w:r w:rsidRPr="00E9096A">
        <w:rPr>
          <w:rFonts w:ascii="Arial" w:hAnsi="Arial" w:cs="Arial"/>
          <w:sz w:val="24"/>
          <w:szCs w:val="24"/>
        </w:rPr>
        <w:t xml:space="preserve"> also support this as they suggest that in SMEs there is a degree of dependency on a small number of customers, also Fox </w:t>
      </w:r>
      <w:sdt>
        <w:sdtPr>
          <w:rPr>
            <w:rFonts w:ascii="Arial" w:hAnsi="Arial" w:cs="Arial"/>
            <w:sz w:val="24"/>
            <w:szCs w:val="24"/>
          </w:rPr>
          <w:id w:val="-768234529"/>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Tom05 \n  \t  \l 2057 </w:instrText>
          </w:r>
          <w:r w:rsidRPr="00E9096A">
            <w:rPr>
              <w:rFonts w:ascii="Arial" w:hAnsi="Arial" w:cs="Arial"/>
              <w:sz w:val="24"/>
              <w:szCs w:val="24"/>
            </w:rPr>
            <w:fldChar w:fldCharType="separate"/>
          </w:r>
          <w:r w:rsidRPr="00E9096A">
            <w:rPr>
              <w:rFonts w:ascii="Arial" w:hAnsi="Arial" w:cs="Arial"/>
              <w:noProof/>
              <w:sz w:val="24"/>
              <w:szCs w:val="24"/>
            </w:rPr>
            <w:t>(2005)</w:t>
          </w:r>
          <w:r w:rsidRPr="00E9096A">
            <w:rPr>
              <w:rFonts w:ascii="Arial" w:hAnsi="Arial" w:cs="Arial"/>
              <w:sz w:val="24"/>
              <w:szCs w:val="24"/>
            </w:rPr>
            <w:fldChar w:fldCharType="end"/>
          </w:r>
        </w:sdtContent>
      </w:sdt>
      <w:r w:rsidRPr="00E9096A">
        <w:rPr>
          <w:rFonts w:ascii="Arial" w:hAnsi="Arial" w:cs="Arial"/>
          <w:sz w:val="24"/>
          <w:szCs w:val="24"/>
        </w:rPr>
        <w:t xml:space="preserve"> states that by nature SMEs are more dependent on their customers, therefore there is a</w:t>
      </w:r>
      <w:r w:rsidR="00572301">
        <w:rPr>
          <w:rFonts w:ascii="Arial" w:hAnsi="Arial" w:cs="Arial"/>
          <w:sz w:val="24"/>
          <w:szCs w:val="24"/>
        </w:rPr>
        <w:t xml:space="preserve"> need to be responsive to them.</w:t>
      </w:r>
    </w:p>
    <w:p w14:paraId="0F575ADE" w14:textId="77777777" w:rsidR="00B069FC" w:rsidRPr="00E9096A" w:rsidRDefault="00797100" w:rsidP="00572301">
      <w:pPr>
        <w:pStyle w:val="Heading1"/>
      </w:pPr>
      <w:bookmarkStart w:id="34" w:name="_Toc481582396"/>
      <w:r>
        <w:t xml:space="preserve">4.6 </w:t>
      </w:r>
      <w:r w:rsidR="00B069FC" w:rsidRPr="00E9096A">
        <w:t>Experimental Learning in Marketing</w:t>
      </w:r>
      <w:bookmarkEnd w:id="34"/>
    </w:p>
    <w:p w14:paraId="2545ADCC" w14:textId="77777777" w:rsidR="00B069FC" w:rsidRPr="00E9096A" w:rsidRDefault="00B069FC" w:rsidP="00E9096A">
      <w:pPr>
        <w:spacing w:line="360" w:lineRule="auto"/>
        <w:rPr>
          <w:rFonts w:ascii="Arial" w:hAnsi="Arial" w:cs="Arial"/>
          <w:i/>
          <w:sz w:val="24"/>
          <w:szCs w:val="24"/>
        </w:rPr>
      </w:pPr>
    </w:p>
    <w:p w14:paraId="7D2938F5"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 xml:space="preserve">Another common theme throughout the SMEs was that marketing was seen as experimental learning by the owner/managers. </w:t>
      </w:r>
    </w:p>
    <w:p w14:paraId="317B04A4" w14:textId="77777777" w:rsidR="00B069FC" w:rsidRPr="00E9096A" w:rsidRDefault="00B069FC" w:rsidP="00E9096A">
      <w:pPr>
        <w:spacing w:line="360" w:lineRule="auto"/>
        <w:rPr>
          <w:rFonts w:ascii="Arial" w:hAnsi="Arial" w:cs="Arial"/>
          <w:sz w:val="24"/>
          <w:szCs w:val="24"/>
        </w:rPr>
      </w:pPr>
    </w:p>
    <w:p w14:paraId="576DE84F"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This was especially the case in the early days of business, this is due to the inexperience of marketing and not understanding what aspects of their marketing worked and what did not. For example, trying out different magazines and if they do not create many leads, they would not be used again.</w:t>
      </w:r>
    </w:p>
    <w:p w14:paraId="2E760BA5" w14:textId="77777777" w:rsidR="00B069FC" w:rsidRPr="00E9096A" w:rsidRDefault="00B069FC" w:rsidP="00E9096A">
      <w:pPr>
        <w:spacing w:line="360" w:lineRule="auto"/>
        <w:rPr>
          <w:rFonts w:ascii="Arial" w:hAnsi="Arial" w:cs="Arial"/>
          <w:sz w:val="24"/>
          <w:szCs w:val="24"/>
        </w:rPr>
      </w:pPr>
    </w:p>
    <w:p w14:paraId="01A996D5" w14:textId="77777777" w:rsidR="00B069FC" w:rsidRPr="00E9096A" w:rsidRDefault="00B069FC" w:rsidP="00E9096A">
      <w:pPr>
        <w:spacing w:line="360" w:lineRule="auto"/>
        <w:rPr>
          <w:rFonts w:ascii="Arial" w:hAnsi="Arial" w:cs="Arial"/>
          <w:i/>
          <w:sz w:val="24"/>
          <w:szCs w:val="24"/>
        </w:rPr>
      </w:pPr>
      <w:r w:rsidRPr="00E9096A">
        <w:rPr>
          <w:rFonts w:ascii="Arial" w:hAnsi="Arial" w:cs="Arial"/>
          <w:i/>
          <w:sz w:val="24"/>
          <w:szCs w:val="24"/>
        </w:rPr>
        <w:t xml:space="preserve">“Yes, the early days definitely because we were just doing what we were doing because we though that is what you should do and you know, you should have an ad in the yellow pages and you should have this that and the other but as we grew, we started putting a lot more focus on were people were coming from and now we have just got a very very slick process that measures exactly where all of our leads are coming from, where customers are coming from to the point of knowing how much each customer is spending, where they have come from, what are the best types of leads for us and really you know having granular information on the marketing activities and the lead sources that are actually working so we have actually saved a huge amount of our budget that we were spending in certain areas because we </w:t>
      </w:r>
      <w:r w:rsidRPr="00E9096A">
        <w:rPr>
          <w:rFonts w:ascii="Arial" w:hAnsi="Arial" w:cs="Arial"/>
          <w:i/>
          <w:sz w:val="24"/>
          <w:szCs w:val="24"/>
        </w:rPr>
        <w:lastRenderedPageBreak/>
        <w:t xml:space="preserve">looked at the figures and thought well, we are spending £5000 on that particular thing and it hasn’t brought us any customers, but back in the early days I wouldn’t of had a clue about that, we just we not monitoring anything, so because now we ask everything single customer where they heard about us, that gets logged on the spread sheet, </w:t>
      </w:r>
      <w:r w:rsidR="00572301" w:rsidRPr="00E9096A">
        <w:rPr>
          <w:rFonts w:ascii="Arial" w:hAnsi="Arial" w:cs="Arial"/>
          <w:i/>
          <w:sz w:val="24"/>
          <w:szCs w:val="24"/>
        </w:rPr>
        <w:t>it’s</w:t>
      </w:r>
      <w:r w:rsidRPr="00E9096A">
        <w:rPr>
          <w:rFonts w:ascii="Arial" w:hAnsi="Arial" w:cs="Arial"/>
          <w:i/>
          <w:sz w:val="24"/>
          <w:szCs w:val="24"/>
        </w:rPr>
        <w:t xml:space="preserve"> all monitored and tracked from initial inquiry right through to sale, all of that information we’ve got available and can pin point exactly where our customers are coming from and what the best leads are so I don’t think that marketing should be experimental learning, I think when you are first starting off it is, just because of the lack of experience but the quicker you can get the processes in place to measure it, nothing should be experimental, it should all be fairly mathematical and black and white.”</w:t>
      </w:r>
    </w:p>
    <w:p w14:paraId="620C0D58" w14:textId="77777777" w:rsidR="00B069FC" w:rsidRPr="00E9096A" w:rsidRDefault="00B069FC" w:rsidP="00E9096A">
      <w:pPr>
        <w:spacing w:line="360" w:lineRule="auto"/>
        <w:rPr>
          <w:rFonts w:ascii="Arial" w:hAnsi="Arial" w:cs="Arial"/>
          <w:i/>
          <w:sz w:val="24"/>
          <w:szCs w:val="24"/>
        </w:rPr>
      </w:pPr>
    </w:p>
    <w:p w14:paraId="0368CA02" w14:textId="77777777" w:rsidR="00B069FC" w:rsidRPr="00E9096A" w:rsidRDefault="00B069FC" w:rsidP="00E9096A">
      <w:pPr>
        <w:spacing w:line="360" w:lineRule="auto"/>
        <w:rPr>
          <w:rFonts w:ascii="Arial" w:hAnsi="Arial" w:cs="Arial"/>
          <w:i/>
          <w:sz w:val="24"/>
          <w:szCs w:val="24"/>
        </w:rPr>
      </w:pPr>
      <w:r w:rsidRPr="00E9096A">
        <w:rPr>
          <w:rFonts w:ascii="Arial" w:hAnsi="Arial" w:cs="Arial"/>
          <w:i/>
          <w:sz w:val="24"/>
          <w:szCs w:val="24"/>
        </w:rPr>
        <w:t>“Yes, to an element, I think it’s quite similar, to the cricket coaching side of marketing but, there certainly has been things, with regards to the content that we put on our social media, I think that has been quite an experimental thing with regards to views and the interaction we get from that, otherwise we have a fairly simple way to kind of report on what we do with regards to the amount of emails we send out to schools for the amount of times we then have follow up meetings with them or actually contact within those contacts turn into meetings and the meetings will turn into tours, so because we are fairly young, at least we’ve got that there to know that so we can actually look back and see where we have been going well and where we are not going so well”.</w:t>
      </w:r>
    </w:p>
    <w:p w14:paraId="661A4FEB" w14:textId="77777777" w:rsidR="00B069FC" w:rsidRPr="00E9096A" w:rsidRDefault="00B069FC" w:rsidP="00E9096A">
      <w:pPr>
        <w:spacing w:line="360" w:lineRule="auto"/>
        <w:rPr>
          <w:rFonts w:ascii="Arial" w:hAnsi="Arial" w:cs="Arial"/>
          <w:i/>
          <w:sz w:val="24"/>
          <w:szCs w:val="24"/>
        </w:rPr>
      </w:pPr>
    </w:p>
    <w:p w14:paraId="1A78D61F" w14:textId="77777777" w:rsidR="00B069FC" w:rsidRPr="00E9096A" w:rsidRDefault="00B069FC" w:rsidP="00E9096A">
      <w:pPr>
        <w:spacing w:line="360" w:lineRule="auto"/>
        <w:rPr>
          <w:rFonts w:ascii="Arial" w:hAnsi="Arial" w:cs="Arial"/>
          <w:i/>
          <w:sz w:val="24"/>
          <w:szCs w:val="24"/>
        </w:rPr>
      </w:pPr>
      <w:r w:rsidRPr="00E9096A">
        <w:rPr>
          <w:rFonts w:ascii="Arial" w:hAnsi="Arial" w:cs="Arial"/>
          <w:i/>
          <w:sz w:val="24"/>
          <w:szCs w:val="24"/>
        </w:rPr>
        <w:t xml:space="preserve">“Yes, definitely, we are always looking to try something different and you learn by your mistakes and learn by things that have worked, (refers to local newspaper) for example, is probably one of the most expensive to advertise, and is really not working for us, we do not know why, but we have put vouchers in, you know, good vouchers and advertisement in time and time again but we never really get that many back, you know if any, and it is really expensive of the amount of advertisement you can get </w:t>
      </w:r>
      <w:r w:rsidR="00572301" w:rsidRPr="00E9096A">
        <w:rPr>
          <w:rFonts w:ascii="Arial" w:hAnsi="Arial" w:cs="Arial"/>
          <w:i/>
          <w:sz w:val="24"/>
          <w:szCs w:val="24"/>
        </w:rPr>
        <w:t>elsewhere</w:t>
      </w:r>
      <w:r w:rsidRPr="00E9096A">
        <w:rPr>
          <w:rFonts w:ascii="Arial" w:hAnsi="Arial" w:cs="Arial"/>
          <w:i/>
          <w:sz w:val="24"/>
          <w:szCs w:val="24"/>
        </w:rPr>
        <w:t xml:space="preserve"> on maybe radio adverting or a leaflet somehow, yes in comparison it is really not worth it so yes that is a big learning curve there, but yes definitely always looking to try something different yes, different </w:t>
      </w:r>
      <w:r w:rsidRPr="00E9096A">
        <w:rPr>
          <w:rFonts w:ascii="Arial" w:hAnsi="Arial" w:cs="Arial"/>
          <w:i/>
          <w:sz w:val="24"/>
          <w:szCs w:val="24"/>
        </w:rPr>
        <w:lastRenderedPageBreak/>
        <w:t xml:space="preserve">local magazines, you always </w:t>
      </w:r>
      <w:r w:rsidR="00572301">
        <w:rPr>
          <w:rFonts w:ascii="Arial" w:hAnsi="Arial" w:cs="Arial"/>
          <w:i/>
          <w:sz w:val="24"/>
          <w:szCs w:val="24"/>
        </w:rPr>
        <w:t xml:space="preserve">try </w:t>
      </w:r>
      <w:r w:rsidRPr="00E9096A">
        <w:rPr>
          <w:rFonts w:ascii="Arial" w:hAnsi="Arial" w:cs="Arial"/>
          <w:i/>
          <w:sz w:val="24"/>
          <w:szCs w:val="24"/>
        </w:rPr>
        <w:t>new local magazines and we always try them once just so you know”.</w:t>
      </w:r>
    </w:p>
    <w:p w14:paraId="28BB1E62" w14:textId="77777777" w:rsidR="00B069FC" w:rsidRPr="00E9096A" w:rsidRDefault="00B069FC" w:rsidP="00E9096A">
      <w:pPr>
        <w:spacing w:line="360" w:lineRule="auto"/>
        <w:rPr>
          <w:rFonts w:ascii="Arial" w:hAnsi="Arial" w:cs="Arial"/>
          <w:i/>
          <w:sz w:val="24"/>
          <w:szCs w:val="24"/>
        </w:rPr>
      </w:pPr>
    </w:p>
    <w:p w14:paraId="2D895524"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 xml:space="preserve">Racolta-Paina and Mone </w:t>
      </w:r>
      <w:sdt>
        <w:sdtPr>
          <w:rPr>
            <w:rFonts w:ascii="Arial" w:hAnsi="Arial" w:cs="Arial"/>
            <w:noProof/>
            <w:sz w:val="24"/>
            <w:szCs w:val="24"/>
          </w:rPr>
          <w:id w:val="-1319730470"/>
          <w:citation/>
        </w:sdtPr>
        <w:sdtEndPr/>
        <w:sdtContent>
          <w:r w:rsidRPr="00E9096A">
            <w:rPr>
              <w:rFonts w:ascii="Arial" w:hAnsi="Arial" w:cs="Arial"/>
              <w:noProof/>
              <w:sz w:val="24"/>
              <w:szCs w:val="24"/>
            </w:rPr>
            <w:fldChar w:fldCharType="begin"/>
          </w:r>
          <w:r w:rsidRPr="00E9096A">
            <w:rPr>
              <w:rFonts w:ascii="Arial" w:hAnsi="Arial" w:cs="Arial"/>
              <w:noProof/>
              <w:sz w:val="24"/>
              <w:szCs w:val="24"/>
            </w:rPr>
            <w:instrText xml:space="preserve">CITATION Rac09 \n  \t  \l 2057 </w:instrText>
          </w:r>
          <w:r w:rsidRPr="00E9096A">
            <w:rPr>
              <w:rFonts w:ascii="Arial" w:hAnsi="Arial" w:cs="Arial"/>
              <w:noProof/>
              <w:sz w:val="24"/>
              <w:szCs w:val="24"/>
            </w:rPr>
            <w:fldChar w:fldCharType="separate"/>
          </w:r>
          <w:r w:rsidRPr="00E9096A">
            <w:rPr>
              <w:rFonts w:ascii="Arial" w:hAnsi="Arial" w:cs="Arial"/>
              <w:noProof/>
              <w:sz w:val="24"/>
              <w:szCs w:val="24"/>
            </w:rPr>
            <w:t>(2009)</w:t>
          </w:r>
          <w:r w:rsidRPr="00E9096A">
            <w:rPr>
              <w:rFonts w:ascii="Arial" w:hAnsi="Arial" w:cs="Arial"/>
              <w:noProof/>
              <w:sz w:val="24"/>
              <w:szCs w:val="24"/>
            </w:rPr>
            <w:fldChar w:fldCharType="end"/>
          </w:r>
        </w:sdtContent>
      </w:sdt>
      <w:r w:rsidRPr="00E9096A">
        <w:rPr>
          <w:rFonts w:ascii="Arial" w:hAnsi="Arial" w:cs="Arial"/>
          <w:noProof/>
          <w:sz w:val="24"/>
          <w:szCs w:val="24"/>
        </w:rPr>
        <w:t xml:space="preserve"> </w:t>
      </w:r>
      <w:r w:rsidRPr="00E9096A">
        <w:rPr>
          <w:rFonts w:ascii="Arial" w:hAnsi="Arial" w:cs="Arial"/>
          <w:sz w:val="24"/>
          <w:szCs w:val="24"/>
        </w:rPr>
        <w:t xml:space="preserve">suggest that marketing within SMEs is understood as experimental learning. This is seen in all of the SMEs in the sample, however, for one of the SMEs, this was only the case during the early years of the business, and the owner/manager suggests that marketing should not be experimental as it is not cost efficient so money will be lost on marketing activities that are not producing a great return on investment. </w:t>
      </w:r>
    </w:p>
    <w:p w14:paraId="0894211F" w14:textId="77777777" w:rsidR="00B069FC" w:rsidRPr="00E9096A" w:rsidRDefault="00B069FC" w:rsidP="00E9096A">
      <w:pPr>
        <w:spacing w:line="360" w:lineRule="auto"/>
        <w:rPr>
          <w:rFonts w:ascii="Arial" w:hAnsi="Arial" w:cs="Arial"/>
          <w:sz w:val="24"/>
          <w:szCs w:val="24"/>
        </w:rPr>
      </w:pPr>
    </w:p>
    <w:p w14:paraId="35C749FA"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 xml:space="preserve">Carson and Gilmore </w:t>
      </w:r>
      <w:sdt>
        <w:sdtPr>
          <w:rPr>
            <w:rFonts w:ascii="Arial" w:hAnsi="Arial" w:cs="Arial"/>
            <w:sz w:val="24"/>
            <w:szCs w:val="24"/>
          </w:rPr>
          <w:id w:val="-769163838"/>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Car001 \p 3 \n  \t  \l 2057 </w:instrText>
          </w:r>
          <w:r w:rsidRPr="00E9096A">
            <w:rPr>
              <w:rFonts w:ascii="Arial" w:hAnsi="Arial" w:cs="Arial"/>
              <w:sz w:val="24"/>
              <w:szCs w:val="24"/>
            </w:rPr>
            <w:fldChar w:fldCharType="separate"/>
          </w:r>
          <w:r w:rsidRPr="00E9096A">
            <w:rPr>
              <w:rFonts w:ascii="Arial" w:hAnsi="Arial" w:cs="Arial"/>
              <w:noProof/>
              <w:sz w:val="24"/>
              <w:szCs w:val="24"/>
            </w:rPr>
            <w:t>(2000, p. 3)</w:t>
          </w:r>
          <w:r w:rsidRPr="00E9096A">
            <w:rPr>
              <w:rFonts w:ascii="Arial" w:hAnsi="Arial" w:cs="Arial"/>
              <w:sz w:val="24"/>
              <w:szCs w:val="24"/>
            </w:rPr>
            <w:fldChar w:fldCharType="end"/>
          </w:r>
        </w:sdtContent>
      </w:sdt>
      <w:r w:rsidRPr="00E9096A">
        <w:rPr>
          <w:rFonts w:ascii="Arial" w:hAnsi="Arial" w:cs="Arial"/>
          <w:sz w:val="24"/>
          <w:szCs w:val="24"/>
        </w:rPr>
        <w:t xml:space="preserve"> also support this by suggesting that “learning is acquired through experience and developed as an accumulation of knowledge and experience, built upon and from communication and judgement”. This is apparent throughout the SMEs in the sample as they suggest they look back on methods they have tried, and see what has worked for them and what has not, this develops their knowledge on the effectiveness of marketing activities to their organisation.</w:t>
      </w:r>
    </w:p>
    <w:p w14:paraId="396DB9A3" w14:textId="77777777" w:rsidR="00B069FC" w:rsidRPr="00E9096A" w:rsidRDefault="00B069FC" w:rsidP="00E9096A">
      <w:pPr>
        <w:spacing w:line="360" w:lineRule="auto"/>
        <w:rPr>
          <w:rFonts w:ascii="Arial" w:hAnsi="Arial" w:cs="Arial"/>
          <w:sz w:val="24"/>
          <w:szCs w:val="24"/>
        </w:rPr>
      </w:pPr>
    </w:p>
    <w:p w14:paraId="4177766F" w14:textId="77777777" w:rsidR="00B069FC" w:rsidRPr="00A15BD8" w:rsidRDefault="00B069FC" w:rsidP="00E9096A">
      <w:pPr>
        <w:spacing w:line="360" w:lineRule="auto"/>
        <w:rPr>
          <w:rFonts w:ascii="Arial" w:hAnsi="Arial" w:cs="Arial"/>
          <w:sz w:val="24"/>
          <w:szCs w:val="24"/>
        </w:rPr>
      </w:pPr>
      <w:r w:rsidRPr="00E9096A">
        <w:rPr>
          <w:rFonts w:ascii="Arial" w:hAnsi="Arial" w:cs="Arial"/>
          <w:sz w:val="24"/>
          <w:szCs w:val="24"/>
        </w:rPr>
        <w:t xml:space="preserve">Experience is a resultant from knowledge gained from doing business and is progressed and developed by accumulation of experience over time and by learning from successes and failures </w:t>
      </w:r>
      <w:sdt>
        <w:sdtPr>
          <w:rPr>
            <w:rFonts w:ascii="Arial" w:hAnsi="Arial" w:cs="Arial"/>
            <w:sz w:val="24"/>
            <w:szCs w:val="24"/>
          </w:rPr>
          <w:id w:val="1105380885"/>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Car001 \l 2057 </w:instrText>
          </w:r>
          <w:r w:rsidRPr="00E9096A">
            <w:rPr>
              <w:rFonts w:ascii="Arial" w:hAnsi="Arial" w:cs="Arial"/>
              <w:sz w:val="24"/>
              <w:szCs w:val="24"/>
            </w:rPr>
            <w:fldChar w:fldCharType="separate"/>
          </w:r>
          <w:r w:rsidRPr="00E9096A">
            <w:rPr>
              <w:rFonts w:ascii="Arial" w:hAnsi="Arial" w:cs="Arial"/>
              <w:noProof/>
              <w:sz w:val="24"/>
              <w:szCs w:val="24"/>
            </w:rPr>
            <w:t>(Carson &amp; Gilmore, 2000)</w:t>
          </w:r>
          <w:r w:rsidRPr="00E9096A">
            <w:rPr>
              <w:rFonts w:ascii="Arial" w:hAnsi="Arial" w:cs="Arial"/>
              <w:sz w:val="24"/>
              <w:szCs w:val="24"/>
            </w:rPr>
            <w:fldChar w:fldCharType="end"/>
          </w:r>
        </w:sdtContent>
      </w:sdt>
      <w:r w:rsidRPr="00E9096A">
        <w:rPr>
          <w:rFonts w:ascii="Arial" w:hAnsi="Arial" w:cs="Arial"/>
          <w:sz w:val="24"/>
          <w:szCs w:val="24"/>
        </w:rPr>
        <w:t xml:space="preserve">. The results support Carson and Gilmore </w:t>
      </w:r>
      <w:sdt>
        <w:sdtPr>
          <w:rPr>
            <w:rFonts w:ascii="Arial" w:hAnsi="Arial" w:cs="Arial"/>
            <w:sz w:val="24"/>
            <w:szCs w:val="24"/>
          </w:rPr>
          <w:id w:val="-1993863503"/>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Car001 \p 4 \n  \t  \l 2057 </w:instrText>
          </w:r>
          <w:r w:rsidRPr="00E9096A">
            <w:rPr>
              <w:rFonts w:ascii="Arial" w:hAnsi="Arial" w:cs="Arial"/>
              <w:sz w:val="24"/>
              <w:szCs w:val="24"/>
            </w:rPr>
            <w:fldChar w:fldCharType="separate"/>
          </w:r>
          <w:r w:rsidRPr="00E9096A">
            <w:rPr>
              <w:rFonts w:ascii="Arial" w:hAnsi="Arial" w:cs="Arial"/>
              <w:noProof/>
              <w:sz w:val="24"/>
              <w:szCs w:val="24"/>
            </w:rPr>
            <w:t>(2000, p. 4)</w:t>
          </w:r>
          <w:r w:rsidRPr="00E9096A">
            <w:rPr>
              <w:rFonts w:ascii="Arial" w:hAnsi="Arial" w:cs="Arial"/>
              <w:sz w:val="24"/>
              <w:szCs w:val="24"/>
            </w:rPr>
            <w:fldChar w:fldCharType="end"/>
          </w:r>
        </w:sdtContent>
      </w:sdt>
      <w:r w:rsidRPr="00E9096A">
        <w:rPr>
          <w:rFonts w:ascii="Arial" w:hAnsi="Arial" w:cs="Arial"/>
          <w:sz w:val="24"/>
          <w:szCs w:val="24"/>
        </w:rPr>
        <w:t xml:space="preserve"> who state that “experimental learning is something that owner/manager will acquire over time”. It will develop instinctively as the company becomes established and practices materialise and develop. It will develop naturally and an owner/manager can exploit experimental learning proactively and in an enhanced way by focusing on developing their experimental learning and consequently competency marketing. By doing this it will boost the SMEs marketing effectiveness </w:t>
      </w:r>
      <w:sdt>
        <w:sdtPr>
          <w:rPr>
            <w:rFonts w:ascii="Arial" w:hAnsi="Arial" w:cs="Arial"/>
            <w:sz w:val="24"/>
            <w:szCs w:val="24"/>
          </w:rPr>
          <w:id w:val="-1089000065"/>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Car001 \l 2057 </w:instrText>
          </w:r>
          <w:r w:rsidRPr="00E9096A">
            <w:rPr>
              <w:rFonts w:ascii="Arial" w:hAnsi="Arial" w:cs="Arial"/>
              <w:sz w:val="24"/>
              <w:szCs w:val="24"/>
            </w:rPr>
            <w:fldChar w:fldCharType="separate"/>
          </w:r>
          <w:r w:rsidRPr="00E9096A">
            <w:rPr>
              <w:rFonts w:ascii="Arial" w:hAnsi="Arial" w:cs="Arial"/>
              <w:noProof/>
              <w:sz w:val="24"/>
              <w:szCs w:val="24"/>
            </w:rPr>
            <w:t>(Carson &amp; Gilmore, 2000)</w:t>
          </w:r>
          <w:r w:rsidRPr="00E9096A">
            <w:rPr>
              <w:rFonts w:ascii="Arial" w:hAnsi="Arial" w:cs="Arial"/>
              <w:sz w:val="24"/>
              <w:szCs w:val="24"/>
            </w:rPr>
            <w:fldChar w:fldCharType="end"/>
          </w:r>
        </w:sdtContent>
      </w:sdt>
      <w:r w:rsidRPr="00E9096A">
        <w:rPr>
          <w:rFonts w:ascii="Arial" w:hAnsi="Arial" w:cs="Arial"/>
          <w:sz w:val="24"/>
          <w:szCs w:val="24"/>
        </w:rPr>
        <w:t>. This is supported by the results, as by the owner/managers learning what is succeeding and what is failing, it allows them to make their marketing activities more efficient and effective, therefore increas</w:t>
      </w:r>
      <w:r w:rsidR="00A15BD8">
        <w:rPr>
          <w:rFonts w:ascii="Arial" w:hAnsi="Arial" w:cs="Arial"/>
          <w:sz w:val="24"/>
          <w:szCs w:val="24"/>
        </w:rPr>
        <w:t>ing their return on investment.</w:t>
      </w:r>
    </w:p>
    <w:p w14:paraId="1F076076" w14:textId="77777777" w:rsidR="00B069FC" w:rsidRPr="00E9096A" w:rsidRDefault="00797100" w:rsidP="00A15BD8">
      <w:pPr>
        <w:pStyle w:val="Heading1"/>
      </w:pPr>
      <w:bookmarkStart w:id="35" w:name="_Toc481582397"/>
      <w:r>
        <w:lastRenderedPageBreak/>
        <w:t xml:space="preserve">4.7 </w:t>
      </w:r>
      <w:r w:rsidR="00B069FC" w:rsidRPr="00E9096A">
        <w:t>Personal Contact Networking</w:t>
      </w:r>
      <w:bookmarkEnd w:id="35"/>
    </w:p>
    <w:p w14:paraId="790C4410" w14:textId="77777777" w:rsidR="00B069FC" w:rsidRPr="00E9096A" w:rsidRDefault="00B069FC" w:rsidP="00E9096A">
      <w:pPr>
        <w:spacing w:line="360" w:lineRule="auto"/>
        <w:rPr>
          <w:rFonts w:ascii="Arial" w:hAnsi="Arial" w:cs="Arial"/>
          <w:i/>
          <w:sz w:val="24"/>
          <w:szCs w:val="24"/>
        </w:rPr>
      </w:pPr>
    </w:p>
    <w:p w14:paraId="669C18AA"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 xml:space="preserve">Gilmore et al. </w:t>
      </w:r>
      <w:sdt>
        <w:sdtPr>
          <w:rPr>
            <w:rFonts w:ascii="Arial" w:hAnsi="Arial" w:cs="Arial"/>
            <w:sz w:val="24"/>
            <w:szCs w:val="24"/>
          </w:rPr>
          <w:id w:val="1174921263"/>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Gil991 \p 31 \n  \t  \l 2057 </w:instrText>
          </w:r>
          <w:r w:rsidRPr="00E9096A">
            <w:rPr>
              <w:rFonts w:ascii="Arial" w:hAnsi="Arial" w:cs="Arial"/>
              <w:sz w:val="24"/>
              <w:szCs w:val="24"/>
            </w:rPr>
            <w:fldChar w:fldCharType="separate"/>
          </w:r>
          <w:r w:rsidRPr="00E9096A">
            <w:rPr>
              <w:rFonts w:ascii="Arial" w:hAnsi="Arial" w:cs="Arial"/>
              <w:noProof/>
              <w:sz w:val="24"/>
              <w:szCs w:val="24"/>
            </w:rPr>
            <w:t>(1999, p. 31)</w:t>
          </w:r>
          <w:r w:rsidRPr="00E9096A">
            <w:rPr>
              <w:rFonts w:ascii="Arial" w:hAnsi="Arial" w:cs="Arial"/>
              <w:sz w:val="24"/>
              <w:szCs w:val="24"/>
            </w:rPr>
            <w:fldChar w:fldCharType="end"/>
          </w:r>
        </w:sdtContent>
      </w:sdt>
      <w:r w:rsidRPr="00E9096A">
        <w:rPr>
          <w:rFonts w:ascii="Arial" w:hAnsi="Arial" w:cs="Arial"/>
          <w:sz w:val="24"/>
          <w:szCs w:val="24"/>
        </w:rPr>
        <w:t xml:space="preserve"> state that personal contact networks is “any relationship or alliance the owner manager may develop to further the potential of his or her enterprise”.</w:t>
      </w:r>
    </w:p>
    <w:p w14:paraId="0D6B1F88" w14:textId="77777777" w:rsidR="00B069FC" w:rsidRPr="00E9096A" w:rsidRDefault="00B069FC" w:rsidP="00E9096A">
      <w:pPr>
        <w:spacing w:line="360" w:lineRule="auto"/>
        <w:rPr>
          <w:rFonts w:ascii="Arial" w:hAnsi="Arial" w:cs="Arial"/>
          <w:sz w:val="24"/>
          <w:szCs w:val="24"/>
        </w:rPr>
      </w:pPr>
    </w:p>
    <w:p w14:paraId="61A55BDA"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 xml:space="preserve">Marketing, for SME’s and entrepreneurs, involves interacting with individual customers and through personal selling and relationship-building approaches and interaction </w:t>
      </w:r>
      <w:sdt>
        <w:sdtPr>
          <w:rPr>
            <w:rFonts w:ascii="Arial" w:hAnsi="Arial" w:cs="Arial"/>
            <w:sz w:val="24"/>
            <w:szCs w:val="24"/>
          </w:rPr>
          <w:id w:val="-996186903"/>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Car12 \l 2057 </w:instrText>
          </w:r>
          <w:r w:rsidRPr="00E9096A">
            <w:rPr>
              <w:rFonts w:ascii="Arial" w:hAnsi="Arial" w:cs="Arial"/>
              <w:sz w:val="24"/>
              <w:szCs w:val="24"/>
            </w:rPr>
            <w:fldChar w:fldCharType="separate"/>
          </w:r>
          <w:r w:rsidRPr="00E9096A">
            <w:rPr>
              <w:rFonts w:ascii="Arial" w:hAnsi="Arial" w:cs="Arial"/>
              <w:noProof/>
              <w:sz w:val="24"/>
              <w:szCs w:val="24"/>
            </w:rPr>
            <w:t>(Carter &amp; Jones-Evans, 2012)</w:t>
          </w:r>
          <w:r w:rsidRPr="00E9096A">
            <w:rPr>
              <w:rFonts w:ascii="Arial" w:hAnsi="Arial" w:cs="Arial"/>
              <w:sz w:val="24"/>
              <w:szCs w:val="24"/>
            </w:rPr>
            <w:fldChar w:fldCharType="end"/>
          </w:r>
        </w:sdtContent>
      </w:sdt>
      <w:r w:rsidRPr="00E9096A">
        <w:rPr>
          <w:rFonts w:ascii="Arial" w:hAnsi="Arial" w:cs="Arial"/>
          <w:sz w:val="24"/>
          <w:szCs w:val="24"/>
        </w:rPr>
        <w:t>. All of the SME owner/managers in this sample made use of personal contact networks for uses such as; building relationships with customers, recruiting labour, generating sales and finding marketing intelligence</w:t>
      </w:r>
    </w:p>
    <w:p w14:paraId="1FC1A3EC" w14:textId="77777777" w:rsidR="00B069FC" w:rsidRPr="00E9096A" w:rsidRDefault="00B069FC" w:rsidP="00E9096A">
      <w:pPr>
        <w:spacing w:line="360" w:lineRule="auto"/>
        <w:rPr>
          <w:rFonts w:ascii="Arial" w:hAnsi="Arial" w:cs="Arial"/>
          <w:sz w:val="24"/>
          <w:szCs w:val="24"/>
        </w:rPr>
      </w:pPr>
    </w:p>
    <w:p w14:paraId="62BA5386"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 xml:space="preserve">Marketing by networking is used by SME’s to develop, enhance, and support all aspects of the marketing activity by networking with customers and potential customers and by industry and business networks, word-of-mouth communication, and information-gathering activities. Marketing by networking is improved and developed through experience. SME manager-owners use their networking capabilities to overcome natural weaknesses. They learn from mistakes evaluating what went wrong and how to avoid committing mistakes in the future </w:t>
      </w:r>
      <w:sdt>
        <w:sdtPr>
          <w:rPr>
            <w:rFonts w:ascii="Arial" w:hAnsi="Arial" w:cs="Arial"/>
            <w:sz w:val="24"/>
            <w:szCs w:val="24"/>
          </w:rPr>
          <w:id w:val="-1829130271"/>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Gil99 \l 2057 </w:instrText>
          </w:r>
          <w:r w:rsidRPr="00E9096A">
            <w:rPr>
              <w:rFonts w:ascii="Arial" w:hAnsi="Arial" w:cs="Arial"/>
              <w:sz w:val="24"/>
              <w:szCs w:val="24"/>
            </w:rPr>
            <w:fldChar w:fldCharType="separate"/>
          </w:r>
          <w:r w:rsidRPr="00E9096A">
            <w:rPr>
              <w:rFonts w:ascii="Arial" w:hAnsi="Arial" w:cs="Arial"/>
              <w:noProof/>
              <w:sz w:val="24"/>
              <w:szCs w:val="24"/>
            </w:rPr>
            <w:t>(Gilmore &amp; Carson, 1999)</w:t>
          </w:r>
          <w:r w:rsidRPr="00E9096A">
            <w:rPr>
              <w:rFonts w:ascii="Arial" w:hAnsi="Arial" w:cs="Arial"/>
              <w:sz w:val="24"/>
              <w:szCs w:val="24"/>
            </w:rPr>
            <w:fldChar w:fldCharType="end"/>
          </w:r>
        </w:sdtContent>
      </w:sdt>
      <w:r w:rsidRPr="00E9096A">
        <w:rPr>
          <w:rFonts w:ascii="Arial" w:hAnsi="Arial" w:cs="Arial"/>
          <w:sz w:val="24"/>
          <w:szCs w:val="24"/>
        </w:rPr>
        <w:t>.</w:t>
      </w:r>
    </w:p>
    <w:p w14:paraId="21231DC3" w14:textId="77777777" w:rsidR="00B069FC" w:rsidRPr="00E9096A" w:rsidRDefault="00B069FC" w:rsidP="00E9096A">
      <w:pPr>
        <w:spacing w:line="360" w:lineRule="auto"/>
        <w:rPr>
          <w:rFonts w:ascii="Arial" w:hAnsi="Arial" w:cs="Arial"/>
          <w:sz w:val="24"/>
          <w:szCs w:val="24"/>
        </w:rPr>
      </w:pPr>
    </w:p>
    <w:p w14:paraId="5B3992C3"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 xml:space="preserve">For many SME’s, networking and personal contact is how sales opportunities are initially created </w:t>
      </w:r>
      <w:sdt>
        <w:sdtPr>
          <w:rPr>
            <w:rFonts w:ascii="Arial" w:hAnsi="Arial" w:cs="Arial"/>
            <w:sz w:val="24"/>
            <w:szCs w:val="24"/>
          </w:rPr>
          <w:id w:val="-1287271711"/>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JHi01 \l 2057 </w:instrText>
          </w:r>
          <w:r w:rsidRPr="00E9096A">
            <w:rPr>
              <w:rFonts w:ascii="Arial" w:hAnsi="Arial" w:cs="Arial"/>
              <w:sz w:val="24"/>
              <w:szCs w:val="24"/>
            </w:rPr>
            <w:fldChar w:fldCharType="separate"/>
          </w:r>
          <w:r w:rsidRPr="00E9096A">
            <w:rPr>
              <w:rFonts w:ascii="Arial" w:hAnsi="Arial" w:cs="Arial"/>
              <w:noProof/>
              <w:sz w:val="24"/>
              <w:szCs w:val="24"/>
            </w:rPr>
            <w:t>(Hill, 2001)</w:t>
          </w:r>
          <w:r w:rsidRPr="00E9096A">
            <w:rPr>
              <w:rFonts w:ascii="Arial" w:hAnsi="Arial" w:cs="Arial"/>
              <w:sz w:val="24"/>
              <w:szCs w:val="24"/>
            </w:rPr>
            <w:fldChar w:fldCharType="end"/>
          </w:r>
        </w:sdtContent>
      </w:sdt>
      <w:r w:rsidRPr="00E9096A">
        <w:rPr>
          <w:rFonts w:ascii="Arial" w:hAnsi="Arial" w:cs="Arial"/>
          <w:sz w:val="24"/>
          <w:szCs w:val="24"/>
        </w:rPr>
        <w:t xml:space="preserve">. Restricted resources at entrepreneur’s disposal lead them to less traditional marketing activities and instead they concentrate upon personal, social, business, industry and market networks as their marketing tool </w:t>
      </w:r>
      <w:r w:rsidRPr="00E9096A">
        <w:rPr>
          <w:rFonts w:ascii="Arial" w:hAnsi="Arial" w:cs="Arial"/>
          <w:noProof/>
          <w:sz w:val="24"/>
          <w:szCs w:val="24"/>
        </w:rPr>
        <w:t>(Gilmore, et al., 2001)</w:t>
      </w:r>
      <w:r w:rsidRPr="00E9096A">
        <w:rPr>
          <w:rFonts w:ascii="Arial" w:hAnsi="Arial" w:cs="Arial"/>
          <w:sz w:val="24"/>
          <w:szCs w:val="24"/>
        </w:rPr>
        <w:t>.</w:t>
      </w:r>
    </w:p>
    <w:p w14:paraId="4AC02346" w14:textId="77777777" w:rsidR="00B069FC" w:rsidRPr="00E9096A" w:rsidRDefault="00B069FC" w:rsidP="00E9096A">
      <w:pPr>
        <w:spacing w:line="360" w:lineRule="auto"/>
        <w:rPr>
          <w:rFonts w:ascii="Arial" w:hAnsi="Arial" w:cs="Arial"/>
          <w:sz w:val="24"/>
          <w:szCs w:val="24"/>
        </w:rPr>
      </w:pPr>
    </w:p>
    <w:p w14:paraId="48160580" w14:textId="77777777" w:rsidR="00B069FC" w:rsidRPr="00A15BD8" w:rsidRDefault="00B069FC" w:rsidP="00E9096A">
      <w:pPr>
        <w:spacing w:line="360" w:lineRule="auto"/>
        <w:rPr>
          <w:rFonts w:ascii="Arial" w:hAnsi="Arial" w:cs="Arial"/>
          <w:sz w:val="24"/>
          <w:szCs w:val="24"/>
        </w:rPr>
      </w:pPr>
      <w:r w:rsidRPr="00E9096A">
        <w:rPr>
          <w:rFonts w:ascii="Arial" w:hAnsi="Arial" w:cs="Arial"/>
          <w:sz w:val="24"/>
          <w:szCs w:val="24"/>
        </w:rPr>
        <w:t xml:space="preserve">Personal contact networks had a major contribution to this research as there was a clear determination of the extensive use by owner/managers in this sample which </w:t>
      </w:r>
      <w:r w:rsidRPr="00E9096A">
        <w:rPr>
          <w:rFonts w:ascii="Arial" w:hAnsi="Arial" w:cs="Arial"/>
          <w:sz w:val="24"/>
          <w:szCs w:val="24"/>
        </w:rPr>
        <w:lastRenderedPageBreak/>
        <w:t xml:space="preserve">was mainly around generation of sales, recruitment of labour and </w:t>
      </w:r>
      <w:r w:rsidR="00A15BD8">
        <w:rPr>
          <w:rFonts w:ascii="Arial" w:hAnsi="Arial" w:cs="Arial"/>
          <w:sz w:val="24"/>
          <w:szCs w:val="24"/>
        </w:rPr>
        <w:t>gaining marketing intelligence.</w:t>
      </w:r>
    </w:p>
    <w:p w14:paraId="0FDDEDDF" w14:textId="77777777" w:rsidR="00B069FC" w:rsidRPr="00E9096A" w:rsidRDefault="00797100" w:rsidP="00A15BD8">
      <w:pPr>
        <w:pStyle w:val="Heading1"/>
      </w:pPr>
      <w:bookmarkStart w:id="36" w:name="_Toc481582398"/>
      <w:r>
        <w:t xml:space="preserve">4.7.1 </w:t>
      </w:r>
      <w:r w:rsidR="00B069FC" w:rsidRPr="00E9096A">
        <w:t>Building Relationships with Customers</w:t>
      </w:r>
      <w:bookmarkEnd w:id="36"/>
    </w:p>
    <w:p w14:paraId="4FFB4CD7" w14:textId="77777777" w:rsidR="00B069FC" w:rsidRPr="00E9096A" w:rsidRDefault="00B069FC" w:rsidP="00E9096A">
      <w:pPr>
        <w:spacing w:line="360" w:lineRule="auto"/>
        <w:rPr>
          <w:rFonts w:ascii="Arial" w:hAnsi="Arial" w:cs="Arial"/>
          <w:sz w:val="24"/>
          <w:szCs w:val="24"/>
          <w:u w:val="single"/>
        </w:rPr>
      </w:pPr>
    </w:p>
    <w:p w14:paraId="76BFC339"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 xml:space="preserve">Throughout the SMEs in this sample it is clear that owner/managers like to build up relationships with customer with the aim of repeat business or referrals to new customers. </w:t>
      </w:r>
    </w:p>
    <w:p w14:paraId="35B149DC" w14:textId="77777777" w:rsidR="00B069FC" w:rsidRPr="00E9096A" w:rsidRDefault="00B069FC" w:rsidP="00E9096A">
      <w:pPr>
        <w:spacing w:line="360" w:lineRule="auto"/>
        <w:rPr>
          <w:rFonts w:ascii="Arial" w:hAnsi="Arial" w:cs="Arial"/>
          <w:sz w:val="24"/>
          <w:szCs w:val="24"/>
        </w:rPr>
      </w:pPr>
    </w:p>
    <w:p w14:paraId="6D6B42FA"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This involves direct contact with the customers and the building of personal relationships and in some cases the owner/manager attempts to move the relationship that they have with their customers from formal to informal.</w:t>
      </w:r>
    </w:p>
    <w:p w14:paraId="46F56AA7" w14:textId="77777777" w:rsidR="00B069FC" w:rsidRPr="00E9096A" w:rsidRDefault="00B069FC" w:rsidP="00E9096A">
      <w:pPr>
        <w:spacing w:line="360" w:lineRule="auto"/>
        <w:rPr>
          <w:rFonts w:ascii="Arial" w:hAnsi="Arial" w:cs="Arial"/>
          <w:sz w:val="24"/>
          <w:szCs w:val="24"/>
          <w:u w:val="single"/>
        </w:rPr>
      </w:pPr>
    </w:p>
    <w:p w14:paraId="50096FFE" w14:textId="77777777" w:rsidR="00B069FC" w:rsidRPr="00E9096A" w:rsidRDefault="00B069FC" w:rsidP="00E9096A">
      <w:pPr>
        <w:spacing w:line="360" w:lineRule="auto"/>
        <w:rPr>
          <w:rFonts w:ascii="Arial" w:hAnsi="Arial" w:cs="Arial"/>
          <w:i/>
          <w:sz w:val="24"/>
          <w:szCs w:val="24"/>
        </w:rPr>
      </w:pPr>
      <w:r w:rsidRPr="00E9096A">
        <w:rPr>
          <w:rFonts w:ascii="Arial" w:hAnsi="Arial" w:cs="Arial"/>
          <w:i/>
          <w:sz w:val="24"/>
          <w:szCs w:val="24"/>
        </w:rPr>
        <w:t>“We like to try and keep in contact with customers as much as possible both in the quoting/sales process as well as afterwards as well when they are actually already a customer… in terms of keeping in contact with previous customers, we send Christmas cards with updates about what we are doing and if the business is doing anything else that might be of interest to them, send them details of referral scheme so that they know that if they recommend friends they can get a little treat from us and we reward people who are referring people to our business and if we have got some interesting news or doing a promotion that would benefit existing customers we send something out to them but, yes it is quite difficult to stay in contact with old customers because we don’t really have a huge amount to say to them, they have already bought our product and there is not a lot else we can do, so that is quite difficult”.</w:t>
      </w:r>
    </w:p>
    <w:p w14:paraId="151A4F9F" w14:textId="77777777" w:rsidR="00B069FC" w:rsidRPr="00E9096A" w:rsidRDefault="00B069FC" w:rsidP="00E9096A">
      <w:pPr>
        <w:spacing w:line="360" w:lineRule="auto"/>
        <w:rPr>
          <w:rFonts w:ascii="Arial" w:hAnsi="Arial" w:cs="Arial"/>
          <w:i/>
          <w:sz w:val="24"/>
          <w:szCs w:val="24"/>
        </w:rPr>
      </w:pPr>
    </w:p>
    <w:p w14:paraId="2D6D5344" w14:textId="77777777" w:rsidR="00B069FC" w:rsidRPr="00E9096A" w:rsidRDefault="00B069FC" w:rsidP="00E9096A">
      <w:pPr>
        <w:spacing w:line="360" w:lineRule="auto"/>
        <w:rPr>
          <w:rFonts w:ascii="Arial" w:hAnsi="Arial" w:cs="Arial"/>
          <w:i/>
          <w:sz w:val="24"/>
          <w:szCs w:val="24"/>
        </w:rPr>
      </w:pPr>
      <w:r w:rsidRPr="00E9096A">
        <w:rPr>
          <w:rFonts w:ascii="Arial" w:hAnsi="Arial" w:cs="Arial"/>
          <w:i/>
          <w:sz w:val="24"/>
          <w:szCs w:val="24"/>
        </w:rPr>
        <w:t>“We build quite strong relationships through that, so we do get repeat business from people that have supported our projects in the past which is great but its also a good way of meeting new clients in regards to sponsorship”</w:t>
      </w:r>
    </w:p>
    <w:p w14:paraId="56201CA3" w14:textId="77777777" w:rsidR="00B069FC" w:rsidRPr="00E9096A" w:rsidRDefault="00B069FC" w:rsidP="00E9096A">
      <w:pPr>
        <w:spacing w:line="360" w:lineRule="auto"/>
        <w:rPr>
          <w:rFonts w:ascii="Arial" w:hAnsi="Arial" w:cs="Arial"/>
          <w:i/>
          <w:sz w:val="24"/>
          <w:szCs w:val="24"/>
        </w:rPr>
      </w:pPr>
    </w:p>
    <w:p w14:paraId="28F77740" w14:textId="77777777" w:rsidR="00B069FC" w:rsidRPr="00E9096A" w:rsidRDefault="00B069FC" w:rsidP="00E9096A">
      <w:pPr>
        <w:spacing w:line="360" w:lineRule="auto"/>
        <w:rPr>
          <w:rFonts w:ascii="Arial" w:hAnsi="Arial" w:cs="Arial"/>
          <w:i/>
          <w:sz w:val="24"/>
          <w:szCs w:val="24"/>
        </w:rPr>
      </w:pPr>
      <w:r w:rsidRPr="00E9096A">
        <w:rPr>
          <w:rFonts w:ascii="Arial" w:hAnsi="Arial" w:cs="Arial"/>
          <w:i/>
          <w:sz w:val="24"/>
          <w:szCs w:val="24"/>
        </w:rPr>
        <w:lastRenderedPageBreak/>
        <w:t>“Yes, try build up customer relations as much as possible really, got customers that have been using us for years and years now and you know each other’s names, they know a little bit about your background, you know a little bit about their background, you know their family and what they are doing at the weekend, yes it is nice and I have got one gent that has been using us for about ten years on a Saturday and every now and then we go out for lunch… a lot of it is word of mouth as well you know, people enjoy their food they tell others, and if they don’t, they tell others, so we want them obviously to tell people the good stuff and then with the functions you know we do the large orders and deliveries for big parties, functions, we like to be you know one of their first things that pop into their heads for when they think of catering, so they might be a regular customer and think ‘oh I have got a 50th birthday coming up, what better to do than have some fish and chips delivered’”</w:t>
      </w:r>
    </w:p>
    <w:p w14:paraId="38A6AA84" w14:textId="77777777" w:rsidR="00B069FC" w:rsidRPr="00E9096A" w:rsidRDefault="00B069FC" w:rsidP="00E9096A">
      <w:pPr>
        <w:spacing w:line="360" w:lineRule="auto"/>
        <w:rPr>
          <w:rFonts w:ascii="Arial" w:hAnsi="Arial" w:cs="Arial"/>
          <w:i/>
          <w:sz w:val="24"/>
          <w:szCs w:val="24"/>
        </w:rPr>
      </w:pPr>
    </w:p>
    <w:p w14:paraId="6CE862BE"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 xml:space="preserve">The SME owner/managers in this study all used methods of direct contact and the building of personal relationships with their customers. The evidence in this study clearly shows that the respondents in this sample looked to develop personal relationships with their customers and consequently </w:t>
      </w:r>
      <w:r w:rsidR="00A15BD8">
        <w:rPr>
          <w:rFonts w:ascii="Arial" w:hAnsi="Arial" w:cs="Arial"/>
          <w:sz w:val="24"/>
          <w:szCs w:val="24"/>
        </w:rPr>
        <w:t>in</w:t>
      </w:r>
      <w:r w:rsidR="00A15BD8" w:rsidRPr="00E9096A">
        <w:rPr>
          <w:rFonts w:ascii="Arial" w:hAnsi="Arial" w:cs="Arial"/>
          <w:sz w:val="24"/>
          <w:szCs w:val="24"/>
        </w:rPr>
        <w:t>formalised</w:t>
      </w:r>
      <w:r w:rsidRPr="00E9096A">
        <w:rPr>
          <w:rFonts w:ascii="Arial" w:hAnsi="Arial" w:cs="Arial"/>
          <w:sz w:val="24"/>
          <w:szCs w:val="24"/>
        </w:rPr>
        <w:t xml:space="preserve"> the more formal contact that they originally had with them.</w:t>
      </w:r>
    </w:p>
    <w:p w14:paraId="2A20F63B" w14:textId="77777777" w:rsidR="00B069FC" w:rsidRPr="00E9096A" w:rsidRDefault="00B069FC" w:rsidP="00E9096A">
      <w:pPr>
        <w:spacing w:line="360" w:lineRule="auto"/>
        <w:rPr>
          <w:rFonts w:ascii="Arial" w:hAnsi="Arial" w:cs="Arial"/>
          <w:sz w:val="24"/>
          <w:szCs w:val="24"/>
          <w:u w:val="single"/>
        </w:rPr>
      </w:pPr>
    </w:p>
    <w:p w14:paraId="4D92FBCA"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 xml:space="preserve">Bayrus </w:t>
      </w:r>
      <w:sdt>
        <w:sdtPr>
          <w:rPr>
            <w:rFonts w:ascii="Arial" w:hAnsi="Arial" w:cs="Arial"/>
            <w:sz w:val="24"/>
            <w:szCs w:val="24"/>
          </w:rPr>
          <w:id w:val="1928081890"/>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Bay85 \n  \t  \l 2057 </w:instrText>
          </w:r>
          <w:r w:rsidRPr="00E9096A">
            <w:rPr>
              <w:rFonts w:ascii="Arial" w:hAnsi="Arial" w:cs="Arial"/>
              <w:sz w:val="24"/>
              <w:szCs w:val="24"/>
            </w:rPr>
            <w:fldChar w:fldCharType="separate"/>
          </w:r>
          <w:r w:rsidRPr="00E9096A">
            <w:rPr>
              <w:rFonts w:ascii="Arial" w:hAnsi="Arial" w:cs="Arial"/>
              <w:noProof/>
              <w:sz w:val="24"/>
              <w:szCs w:val="24"/>
            </w:rPr>
            <w:t>(1985)</w:t>
          </w:r>
          <w:r w:rsidRPr="00E9096A">
            <w:rPr>
              <w:rFonts w:ascii="Arial" w:hAnsi="Arial" w:cs="Arial"/>
              <w:sz w:val="24"/>
              <w:szCs w:val="24"/>
            </w:rPr>
            <w:fldChar w:fldCharType="end"/>
          </w:r>
        </w:sdtContent>
      </w:sdt>
      <w:r w:rsidRPr="00E9096A">
        <w:rPr>
          <w:rFonts w:ascii="Arial" w:hAnsi="Arial" w:cs="Arial"/>
          <w:sz w:val="24"/>
          <w:szCs w:val="24"/>
        </w:rPr>
        <w:t xml:space="preserve"> suggests that SMEs spend time on building relationships with satisfied customers who the recommend to other potential customers. The results suggest that the SMEs in this sample build relationships with customers to generate repeat business or for them to refer more customers. This supports Ruokolainen and Makela </w:t>
      </w:r>
      <w:sdt>
        <w:sdtPr>
          <w:rPr>
            <w:rFonts w:ascii="Arial" w:hAnsi="Arial" w:cs="Arial"/>
            <w:sz w:val="24"/>
            <w:szCs w:val="24"/>
          </w:rPr>
          <w:id w:val="-808476749"/>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Ruo07 \n  \t  \l 2057 </w:instrText>
          </w:r>
          <w:r w:rsidRPr="00E9096A">
            <w:rPr>
              <w:rFonts w:ascii="Arial" w:hAnsi="Arial" w:cs="Arial"/>
              <w:sz w:val="24"/>
              <w:szCs w:val="24"/>
            </w:rPr>
            <w:fldChar w:fldCharType="separate"/>
          </w:r>
          <w:r w:rsidRPr="00E9096A">
            <w:rPr>
              <w:rFonts w:ascii="Arial" w:hAnsi="Arial" w:cs="Arial"/>
              <w:noProof/>
              <w:sz w:val="24"/>
              <w:szCs w:val="24"/>
            </w:rPr>
            <w:t>(2007)</w:t>
          </w:r>
          <w:r w:rsidRPr="00E9096A">
            <w:rPr>
              <w:rFonts w:ascii="Arial" w:hAnsi="Arial" w:cs="Arial"/>
              <w:sz w:val="24"/>
              <w:szCs w:val="24"/>
            </w:rPr>
            <w:fldChar w:fldCharType="end"/>
          </w:r>
        </w:sdtContent>
      </w:sdt>
      <w:r w:rsidRPr="00E9096A">
        <w:rPr>
          <w:rFonts w:ascii="Arial" w:hAnsi="Arial" w:cs="Arial"/>
          <w:sz w:val="24"/>
          <w:szCs w:val="24"/>
        </w:rPr>
        <w:t xml:space="preserve"> who suggest that relationships with existing customers are essential for not only producing future revenue but also can provide additional business opportunities. </w:t>
      </w:r>
    </w:p>
    <w:p w14:paraId="1AD263BB" w14:textId="77777777" w:rsidR="00B069FC" w:rsidRPr="00E9096A" w:rsidRDefault="00B069FC" w:rsidP="00E9096A">
      <w:pPr>
        <w:spacing w:line="360" w:lineRule="auto"/>
        <w:rPr>
          <w:rFonts w:ascii="Arial" w:hAnsi="Arial" w:cs="Arial"/>
          <w:sz w:val="24"/>
          <w:szCs w:val="24"/>
        </w:rPr>
      </w:pPr>
    </w:p>
    <w:p w14:paraId="1448AD44"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 xml:space="preserve">Gummesson </w:t>
      </w:r>
      <w:sdt>
        <w:sdtPr>
          <w:rPr>
            <w:rFonts w:ascii="Arial" w:hAnsi="Arial" w:cs="Arial"/>
            <w:sz w:val="24"/>
            <w:szCs w:val="24"/>
          </w:rPr>
          <w:id w:val="-1539733277"/>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EGu94 \n  \t  \l 2057 </w:instrText>
          </w:r>
          <w:r w:rsidRPr="00E9096A">
            <w:rPr>
              <w:rFonts w:ascii="Arial" w:hAnsi="Arial" w:cs="Arial"/>
              <w:sz w:val="24"/>
              <w:szCs w:val="24"/>
            </w:rPr>
            <w:fldChar w:fldCharType="separate"/>
          </w:r>
          <w:r w:rsidRPr="00E9096A">
            <w:rPr>
              <w:rFonts w:ascii="Arial" w:hAnsi="Arial" w:cs="Arial"/>
              <w:noProof/>
              <w:sz w:val="24"/>
              <w:szCs w:val="24"/>
            </w:rPr>
            <w:t>(1994)</w:t>
          </w:r>
          <w:r w:rsidRPr="00E9096A">
            <w:rPr>
              <w:rFonts w:ascii="Arial" w:hAnsi="Arial" w:cs="Arial"/>
              <w:sz w:val="24"/>
              <w:szCs w:val="24"/>
            </w:rPr>
            <w:fldChar w:fldCharType="end"/>
          </w:r>
        </w:sdtContent>
      </w:sdt>
      <w:r w:rsidRPr="00E9096A">
        <w:rPr>
          <w:rFonts w:ascii="Arial" w:hAnsi="Arial" w:cs="Arial"/>
          <w:sz w:val="24"/>
          <w:szCs w:val="24"/>
        </w:rPr>
        <w:t xml:space="preserve"> states that the main reason for maintaining and managing relationships with customers is that it generates customer loyalty and therefore retention. This is clearly the case for the SMEs in this sample. Jack et. al. </w:t>
      </w:r>
      <w:sdt>
        <w:sdtPr>
          <w:rPr>
            <w:rFonts w:ascii="Arial" w:hAnsi="Arial" w:cs="Arial"/>
            <w:sz w:val="24"/>
            <w:szCs w:val="24"/>
          </w:rPr>
          <w:id w:val="-1040594701"/>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Jac10 \n  \t  \l 2057 </w:instrText>
          </w:r>
          <w:r w:rsidRPr="00E9096A">
            <w:rPr>
              <w:rFonts w:ascii="Arial" w:hAnsi="Arial" w:cs="Arial"/>
              <w:sz w:val="24"/>
              <w:szCs w:val="24"/>
            </w:rPr>
            <w:fldChar w:fldCharType="separate"/>
          </w:r>
          <w:r w:rsidRPr="00E9096A">
            <w:rPr>
              <w:rFonts w:ascii="Arial" w:hAnsi="Arial" w:cs="Arial"/>
              <w:noProof/>
              <w:sz w:val="24"/>
              <w:szCs w:val="24"/>
            </w:rPr>
            <w:t>(2010)</w:t>
          </w:r>
          <w:r w:rsidRPr="00E9096A">
            <w:rPr>
              <w:rFonts w:ascii="Arial" w:hAnsi="Arial" w:cs="Arial"/>
              <w:sz w:val="24"/>
              <w:szCs w:val="24"/>
            </w:rPr>
            <w:fldChar w:fldCharType="end"/>
          </w:r>
        </w:sdtContent>
      </w:sdt>
      <w:r w:rsidRPr="00E9096A">
        <w:rPr>
          <w:rFonts w:ascii="Arial" w:hAnsi="Arial" w:cs="Arial"/>
          <w:sz w:val="24"/>
          <w:szCs w:val="24"/>
        </w:rPr>
        <w:t xml:space="preserve"> </w:t>
      </w:r>
      <w:r w:rsidRPr="00E9096A">
        <w:rPr>
          <w:rFonts w:ascii="Arial" w:hAnsi="Arial" w:cs="Arial"/>
          <w:sz w:val="24"/>
          <w:szCs w:val="24"/>
        </w:rPr>
        <w:lastRenderedPageBreak/>
        <w:t>suggests that SMEs have a tendency to form closer relationships with customers than larger organisations.</w:t>
      </w:r>
    </w:p>
    <w:p w14:paraId="432BC340" w14:textId="77777777" w:rsidR="00B069FC" w:rsidRPr="00E9096A" w:rsidRDefault="00B069FC" w:rsidP="00E9096A">
      <w:pPr>
        <w:spacing w:line="360" w:lineRule="auto"/>
        <w:rPr>
          <w:rFonts w:ascii="Arial" w:hAnsi="Arial" w:cs="Arial"/>
          <w:sz w:val="24"/>
          <w:szCs w:val="24"/>
        </w:rPr>
      </w:pPr>
    </w:p>
    <w:p w14:paraId="00EE34E9" w14:textId="77777777" w:rsidR="00B069FC" w:rsidRPr="00755131" w:rsidRDefault="00B069FC" w:rsidP="00E9096A">
      <w:pPr>
        <w:spacing w:line="360" w:lineRule="auto"/>
        <w:rPr>
          <w:rFonts w:ascii="Arial" w:hAnsi="Arial" w:cs="Arial"/>
          <w:sz w:val="24"/>
          <w:szCs w:val="24"/>
        </w:rPr>
      </w:pPr>
      <w:r w:rsidRPr="00E9096A">
        <w:rPr>
          <w:rFonts w:ascii="Arial" w:hAnsi="Arial" w:cs="Arial"/>
          <w:sz w:val="24"/>
          <w:szCs w:val="24"/>
        </w:rPr>
        <w:t xml:space="preserve">O’Dwyer et. al. </w:t>
      </w:r>
      <w:sdt>
        <w:sdtPr>
          <w:rPr>
            <w:rFonts w:ascii="Arial" w:hAnsi="Arial" w:cs="Arial"/>
            <w:sz w:val="24"/>
            <w:szCs w:val="24"/>
          </w:rPr>
          <w:id w:val="1075782973"/>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ODw09 \n  \t  \l 2057 </w:instrText>
          </w:r>
          <w:r w:rsidRPr="00E9096A">
            <w:rPr>
              <w:rFonts w:ascii="Arial" w:hAnsi="Arial" w:cs="Arial"/>
              <w:sz w:val="24"/>
              <w:szCs w:val="24"/>
            </w:rPr>
            <w:fldChar w:fldCharType="separate"/>
          </w:r>
          <w:r w:rsidRPr="00E9096A">
            <w:rPr>
              <w:rFonts w:ascii="Arial" w:hAnsi="Arial" w:cs="Arial"/>
              <w:noProof/>
              <w:sz w:val="24"/>
              <w:szCs w:val="24"/>
            </w:rPr>
            <w:t>(2009)</w:t>
          </w:r>
          <w:r w:rsidRPr="00E9096A">
            <w:rPr>
              <w:rFonts w:ascii="Arial" w:hAnsi="Arial" w:cs="Arial"/>
              <w:sz w:val="24"/>
              <w:szCs w:val="24"/>
            </w:rPr>
            <w:fldChar w:fldCharType="end"/>
          </w:r>
        </w:sdtContent>
      </w:sdt>
      <w:r w:rsidRPr="00E9096A">
        <w:rPr>
          <w:rFonts w:ascii="Arial" w:hAnsi="Arial" w:cs="Arial"/>
          <w:sz w:val="24"/>
          <w:szCs w:val="24"/>
        </w:rPr>
        <w:t xml:space="preserve"> states that communication with customers is at the core of marketing in SMEs. Communication between the organisation and the customers is usually constant, informal and open with the purpose of creating mutual value and also has a social aspect to these relationships </w:t>
      </w:r>
      <w:sdt>
        <w:sdtPr>
          <w:rPr>
            <w:rFonts w:ascii="Arial" w:hAnsi="Arial" w:cs="Arial"/>
            <w:sz w:val="24"/>
            <w:szCs w:val="24"/>
          </w:rPr>
          <w:id w:val="2046714951"/>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Rit05 \l 2057 </w:instrText>
          </w:r>
          <w:r w:rsidRPr="00E9096A">
            <w:rPr>
              <w:rFonts w:ascii="Arial" w:hAnsi="Arial" w:cs="Arial"/>
              <w:sz w:val="24"/>
              <w:szCs w:val="24"/>
            </w:rPr>
            <w:fldChar w:fldCharType="separate"/>
          </w:r>
          <w:r w:rsidRPr="00E9096A">
            <w:rPr>
              <w:rFonts w:ascii="Arial" w:hAnsi="Arial" w:cs="Arial"/>
              <w:noProof/>
              <w:sz w:val="24"/>
              <w:szCs w:val="24"/>
            </w:rPr>
            <w:t>(Ritchie &amp; Brindley, 2005)</w:t>
          </w:r>
          <w:r w:rsidRPr="00E9096A">
            <w:rPr>
              <w:rFonts w:ascii="Arial" w:hAnsi="Arial" w:cs="Arial"/>
              <w:sz w:val="24"/>
              <w:szCs w:val="24"/>
            </w:rPr>
            <w:fldChar w:fldCharType="end"/>
          </w:r>
        </w:sdtContent>
      </w:sdt>
      <w:r w:rsidRPr="00E9096A">
        <w:rPr>
          <w:rFonts w:ascii="Arial" w:hAnsi="Arial" w:cs="Arial"/>
          <w:sz w:val="24"/>
          <w:szCs w:val="24"/>
        </w:rPr>
        <w:t>. This is shown in the study as the SMEs have informal relationships with the customer, for example, sending Christmas cards and being on a first name basis. Also having social interactions with customers as one owner/manager in the sample participates in social activities outside of the workplace with o</w:t>
      </w:r>
      <w:r w:rsidR="00755131">
        <w:rPr>
          <w:rFonts w:ascii="Arial" w:hAnsi="Arial" w:cs="Arial"/>
          <w:sz w:val="24"/>
          <w:szCs w:val="24"/>
        </w:rPr>
        <w:t xml:space="preserve">ne of their regular customers. </w:t>
      </w:r>
    </w:p>
    <w:p w14:paraId="4D708D22" w14:textId="77777777" w:rsidR="00B069FC" w:rsidRPr="00E9096A" w:rsidRDefault="00797100" w:rsidP="00755131">
      <w:pPr>
        <w:pStyle w:val="Heading1"/>
      </w:pPr>
      <w:bookmarkStart w:id="37" w:name="_Toc481582399"/>
      <w:r>
        <w:t xml:space="preserve">4.7.2 </w:t>
      </w:r>
      <w:r w:rsidR="00B069FC" w:rsidRPr="00E9096A">
        <w:t>Identifying Customers and Generating Sales</w:t>
      </w:r>
      <w:bookmarkEnd w:id="37"/>
    </w:p>
    <w:p w14:paraId="71E33DEC" w14:textId="77777777" w:rsidR="00B069FC" w:rsidRPr="00E9096A" w:rsidRDefault="00B069FC" w:rsidP="00E9096A">
      <w:pPr>
        <w:spacing w:line="360" w:lineRule="auto"/>
        <w:rPr>
          <w:rFonts w:ascii="Arial" w:hAnsi="Arial" w:cs="Arial"/>
          <w:sz w:val="24"/>
          <w:szCs w:val="24"/>
          <w:u w:val="single"/>
        </w:rPr>
      </w:pPr>
    </w:p>
    <w:p w14:paraId="35CB739B"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 xml:space="preserve">All of the SME owner/managers in this sample utilise personal contact networks that they have to establish customers and sources of sale generation. All of the respondents in the sample have confidence on word-of-mouth communication and recommendation and even look upon on some business custom from members of their family, friends and business associates. </w:t>
      </w:r>
    </w:p>
    <w:p w14:paraId="591ED84D" w14:textId="77777777" w:rsidR="00B069FC" w:rsidRPr="00E9096A" w:rsidRDefault="00B069FC" w:rsidP="00E9096A">
      <w:pPr>
        <w:spacing w:line="360" w:lineRule="auto"/>
        <w:rPr>
          <w:rFonts w:ascii="Arial" w:hAnsi="Arial" w:cs="Arial"/>
          <w:sz w:val="24"/>
          <w:szCs w:val="24"/>
        </w:rPr>
      </w:pPr>
    </w:p>
    <w:p w14:paraId="0F5CD765"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All of the respondents in this sample counted on word-of-mouth communications to advance their customer base by way of referrals. However, numerous modes of promotional activity were mentioned, the SME owner/managers in this sample believe word of mouth communication as the most continual and most substantial way of identifying customers and generating sales. The owner/managers identify the significance of building positive representation of their business in the market to ensure positive word-of-mouth communication and recommendations.</w:t>
      </w:r>
    </w:p>
    <w:p w14:paraId="77BFF3DD" w14:textId="77777777" w:rsidR="00B069FC" w:rsidRPr="00E9096A" w:rsidRDefault="00B069FC" w:rsidP="00E9096A">
      <w:pPr>
        <w:spacing w:line="360" w:lineRule="auto"/>
        <w:rPr>
          <w:rFonts w:ascii="Arial" w:hAnsi="Arial" w:cs="Arial"/>
          <w:sz w:val="24"/>
          <w:szCs w:val="24"/>
        </w:rPr>
      </w:pPr>
    </w:p>
    <w:p w14:paraId="19FB4BA4" w14:textId="77777777" w:rsidR="00B069FC" w:rsidRPr="00E9096A" w:rsidRDefault="00B069FC" w:rsidP="00E9096A">
      <w:pPr>
        <w:spacing w:line="360" w:lineRule="auto"/>
        <w:rPr>
          <w:rFonts w:ascii="Arial" w:hAnsi="Arial" w:cs="Arial"/>
          <w:i/>
          <w:sz w:val="24"/>
          <w:szCs w:val="24"/>
        </w:rPr>
      </w:pPr>
      <w:r w:rsidRPr="00E9096A">
        <w:rPr>
          <w:rFonts w:ascii="Arial" w:hAnsi="Arial" w:cs="Arial"/>
          <w:i/>
          <w:sz w:val="24"/>
          <w:szCs w:val="24"/>
        </w:rPr>
        <w:t xml:space="preserve">“Oh its massive in our industry, because we are fitting new kitchens in </w:t>
      </w:r>
      <w:r w:rsidR="00755131" w:rsidRPr="00E9096A">
        <w:rPr>
          <w:rFonts w:ascii="Arial" w:hAnsi="Arial" w:cs="Arial"/>
          <w:i/>
          <w:sz w:val="24"/>
          <w:szCs w:val="24"/>
        </w:rPr>
        <w:t>people’s</w:t>
      </w:r>
      <w:r w:rsidRPr="00E9096A">
        <w:rPr>
          <w:rFonts w:ascii="Arial" w:hAnsi="Arial" w:cs="Arial"/>
          <w:i/>
          <w:sz w:val="24"/>
          <w:szCs w:val="24"/>
        </w:rPr>
        <w:t xml:space="preserve"> homes etcetera, their experience and how they find the whole process and whether they are pleased with the works that we have done, it just spreads like wildfire </w:t>
      </w:r>
      <w:r w:rsidRPr="00E9096A">
        <w:rPr>
          <w:rFonts w:ascii="Arial" w:hAnsi="Arial" w:cs="Arial"/>
          <w:i/>
          <w:sz w:val="24"/>
          <w:szCs w:val="24"/>
        </w:rPr>
        <w:lastRenderedPageBreak/>
        <w:t xml:space="preserve">basically, so if they are very very happy with what we have done and over the moon then all of their friends and family come round, have a look at the new kitchen, </w:t>
      </w:r>
      <w:r w:rsidR="00755131" w:rsidRPr="00E9096A">
        <w:rPr>
          <w:rFonts w:ascii="Arial" w:hAnsi="Arial" w:cs="Arial"/>
          <w:i/>
          <w:sz w:val="24"/>
          <w:szCs w:val="24"/>
        </w:rPr>
        <w:t>it’s</w:t>
      </w:r>
      <w:r w:rsidRPr="00E9096A">
        <w:rPr>
          <w:rFonts w:ascii="Arial" w:hAnsi="Arial" w:cs="Arial"/>
          <w:i/>
          <w:sz w:val="24"/>
          <w:szCs w:val="24"/>
        </w:rPr>
        <w:t xml:space="preserve"> obviously the hub of the home, so it is really important for us and has actually now become our number one lead source for sales, so yes it is massively important for us that the customer is satisfied with everything that we are doing and is then passing on their experience to their friends and family.”</w:t>
      </w:r>
    </w:p>
    <w:p w14:paraId="58918AD9" w14:textId="77777777" w:rsidR="00B069FC" w:rsidRPr="00E9096A" w:rsidRDefault="00B069FC" w:rsidP="00E9096A">
      <w:pPr>
        <w:spacing w:line="360" w:lineRule="auto"/>
        <w:rPr>
          <w:rFonts w:ascii="Arial" w:hAnsi="Arial" w:cs="Arial"/>
          <w:i/>
          <w:sz w:val="24"/>
          <w:szCs w:val="24"/>
        </w:rPr>
      </w:pPr>
    </w:p>
    <w:p w14:paraId="6288907B" w14:textId="77777777" w:rsidR="00B069FC" w:rsidRPr="00E9096A" w:rsidRDefault="00B069FC" w:rsidP="00E9096A">
      <w:pPr>
        <w:spacing w:line="360" w:lineRule="auto"/>
        <w:rPr>
          <w:rFonts w:ascii="Arial" w:hAnsi="Arial" w:cs="Arial"/>
          <w:i/>
          <w:sz w:val="24"/>
          <w:szCs w:val="24"/>
        </w:rPr>
      </w:pPr>
      <w:r w:rsidRPr="00E9096A">
        <w:rPr>
          <w:rFonts w:ascii="Arial" w:hAnsi="Arial" w:cs="Arial"/>
          <w:i/>
          <w:sz w:val="24"/>
          <w:szCs w:val="24"/>
        </w:rPr>
        <w:t>“Yes a lot of it is word of mouth as well you know, people enjoy their food they tell others, and if they don’t, they tell others, so we want them obviously to tell people the good stuff.”</w:t>
      </w:r>
    </w:p>
    <w:p w14:paraId="2C1B9CDF" w14:textId="77777777" w:rsidR="00B069FC" w:rsidRPr="00E9096A" w:rsidRDefault="00B069FC" w:rsidP="00E9096A">
      <w:pPr>
        <w:spacing w:line="360" w:lineRule="auto"/>
        <w:rPr>
          <w:rFonts w:ascii="Arial" w:hAnsi="Arial" w:cs="Arial"/>
          <w:i/>
          <w:sz w:val="24"/>
          <w:szCs w:val="24"/>
        </w:rPr>
      </w:pPr>
    </w:p>
    <w:p w14:paraId="3A5DD6DA" w14:textId="77777777" w:rsidR="00B069FC" w:rsidRPr="00E9096A" w:rsidRDefault="00B069FC" w:rsidP="00E9096A">
      <w:pPr>
        <w:spacing w:line="360" w:lineRule="auto"/>
        <w:rPr>
          <w:rFonts w:ascii="Arial" w:hAnsi="Arial" w:cs="Arial"/>
          <w:i/>
          <w:sz w:val="24"/>
          <w:szCs w:val="24"/>
        </w:rPr>
      </w:pPr>
      <w:r w:rsidRPr="00E9096A">
        <w:rPr>
          <w:rFonts w:ascii="Arial" w:hAnsi="Arial" w:cs="Arial"/>
          <w:i/>
          <w:sz w:val="24"/>
          <w:szCs w:val="24"/>
        </w:rPr>
        <w:t>“Yes, very very big in this industry, crickets quite a small world and teachers obviously talk and see each other a lot through the year when they are playing cricket matches against each other so if they’ve had a really positive experience they will talk and it is a way that people look too recruit businesses to do this, what we do for them, they’ll talk a lot, talk about what was good, what was bad. So word of mouth, is a big thing.”</w:t>
      </w:r>
    </w:p>
    <w:p w14:paraId="3D0839BE" w14:textId="77777777" w:rsidR="00B069FC" w:rsidRPr="00E9096A" w:rsidRDefault="00B069FC" w:rsidP="00E9096A">
      <w:pPr>
        <w:spacing w:line="360" w:lineRule="auto"/>
        <w:rPr>
          <w:rFonts w:ascii="Arial" w:hAnsi="Arial" w:cs="Arial"/>
          <w:i/>
          <w:sz w:val="24"/>
          <w:szCs w:val="24"/>
        </w:rPr>
      </w:pPr>
    </w:p>
    <w:p w14:paraId="7F9C11F9"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 xml:space="preserve">Burns </w:t>
      </w:r>
      <w:sdt>
        <w:sdtPr>
          <w:rPr>
            <w:rFonts w:ascii="Arial" w:hAnsi="Arial" w:cs="Arial"/>
            <w:noProof/>
            <w:sz w:val="24"/>
            <w:szCs w:val="24"/>
          </w:rPr>
          <w:id w:val="107636927"/>
          <w:citation/>
        </w:sdtPr>
        <w:sdtEndPr/>
        <w:sdtContent>
          <w:r w:rsidRPr="00E9096A">
            <w:rPr>
              <w:rFonts w:ascii="Arial" w:hAnsi="Arial" w:cs="Arial"/>
              <w:noProof/>
              <w:sz w:val="24"/>
              <w:szCs w:val="24"/>
            </w:rPr>
            <w:fldChar w:fldCharType="begin"/>
          </w:r>
          <w:r w:rsidRPr="00E9096A">
            <w:rPr>
              <w:rFonts w:ascii="Arial" w:hAnsi="Arial" w:cs="Arial"/>
              <w:noProof/>
              <w:sz w:val="24"/>
              <w:szCs w:val="24"/>
            </w:rPr>
            <w:instrText xml:space="preserve">CITATION PBu07 \n  \t  \l 2057 </w:instrText>
          </w:r>
          <w:r w:rsidRPr="00E9096A">
            <w:rPr>
              <w:rFonts w:ascii="Arial" w:hAnsi="Arial" w:cs="Arial"/>
              <w:noProof/>
              <w:sz w:val="24"/>
              <w:szCs w:val="24"/>
            </w:rPr>
            <w:fldChar w:fldCharType="separate"/>
          </w:r>
          <w:r w:rsidRPr="00E9096A">
            <w:rPr>
              <w:rFonts w:ascii="Arial" w:hAnsi="Arial" w:cs="Arial"/>
              <w:noProof/>
              <w:sz w:val="24"/>
              <w:szCs w:val="24"/>
            </w:rPr>
            <w:t>(2007)</w:t>
          </w:r>
          <w:r w:rsidRPr="00E9096A">
            <w:rPr>
              <w:rFonts w:ascii="Arial" w:hAnsi="Arial" w:cs="Arial"/>
              <w:noProof/>
              <w:sz w:val="24"/>
              <w:szCs w:val="24"/>
            </w:rPr>
            <w:fldChar w:fldCharType="end"/>
          </w:r>
        </w:sdtContent>
      </w:sdt>
      <w:r w:rsidRPr="00E9096A">
        <w:rPr>
          <w:rFonts w:ascii="Arial" w:hAnsi="Arial" w:cs="Arial"/>
          <w:noProof/>
          <w:sz w:val="24"/>
          <w:szCs w:val="24"/>
        </w:rPr>
        <w:t xml:space="preserve"> </w:t>
      </w:r>
      <w:r w:rsidRPr="00E9096A">
        <w:rPr>
          <w:rFonts w:ascii="Arial" w:hAnsi="Arial" w:cs="Arial"/>
          <w:sz w:val="24"/>
          <w:szCs w:val="24"/>
        </w:rPr>
        <w:t>states that word-of-mouth marketing is a usual source of new customers for SMEs. This is supported by O’Dwyer et. al.</w:t>
      </w:r>
      <w:sdt>
        <w:sdtPr>
          <w:rPr>
            <w:rFonts w:ascii="Arial" w:hAnsi="Arial" w:cs="Arial"/>
            <w:sz w:val="24"/>
            <w:szCs w:val="24"/>
          </w:rPr>
          <w:id w:val="-866452719"/>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ODw09 \n  \t  \l 2057 </w:instrText>
          </w:r>
          <w:r w:rsidRPr="00E9096A">
            <w:rPr>
              <w:rFonts w:ascii="Arial" w:hAnsi="Arial" w:cs="Arial"/>
              <w:sz w:val="24"/>
              <w:szCs w:val="24"/>
            </w:rPr>
            <w:fldChar w:fldCharType="separate"/>
          </w:r>
          <w:r w:rsidRPr="00E9096A">
            <w:rPr>
              <w:rFonts w:ascii="Arial" w:hAnsi="Arial" w:cs="Arial"/>
              <w:noProof/>
              <w:sz w:val="24"/>
              <w:szCs w:val="24"/>
            </w:rPr>
            <w:t xml:space="preserve"> (2009)</w:t>
          </w:r>
          <w:r w:rsidRPr="00E9096A">
            <w:rPr>
              <w:rFonts w:ascii="Arial" w:hAnsi="Arial" w:cs="Arial"/>
              <w:sz w:val="24"/>
              <w:szCs w:val="24"/>
            </w:rPr>
            <w:fldChar w:fldCharType="end"/>
          </w:r>
        </w:sdtContent>
      </w:sdt>
      <w:r w:rsidRPr="00E9096A">
        <w:rPr>
          <w:rFonts w:ascii="Arial" w:hAnsi="Arial" w:cs="Arial"/>
          <w:sz w:val="24"/>
          <w:szCs w:val="24"/>
        </w:rPr>
        <w:t xml:space="preserve"> who suggest that SME owner/managers emphasise the importance of word-of-mouth. Gilmore </w:t>
      </w:r>
      <w:sdt>
        <w:sdtPr>
          <w:rPr>
            <w:rFonts w:ascii="Arial" w:hAnsi="Arial" w:cs="Arial"/>
            <w:sz w:val="24"/>
            <w:szCs w:val="24"/>
          </w:rPr>
          <w:id w:val="495233688"/>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Aud111 \n  \t  \l 2057 </w:instrText>
          </w:r>
          <w:r w:rsidRPr="00E9096A">
            <w:rPr>
              <w:rFonts w:ascii="Arial" w:hAnsi="Arial" w:cs="Arial"/>
              <w:sz w:val="24"/>
              <w:szCs w:val="24"/>
            </w:rPr>
            <w:fldChar w:fldCharType="separate"/>
          </w:r>
          <w:r w:rsidRPr="00E9096A">
            <w:rPr>
              <w:rFonts w:ascii="Arial" w:hAnsi="Arial" w:cs="Arial"/>
              <w:noProof/>
              <w:sz w:val="24"/>
              <w:szCs w:val="24"/>
            </w:rPr>
            <w:t>(2011)</w:t>
          </w:r>
          <w:r w:rsidRPr="00E9096A">
            <w:rPr>
              <w:rFonts w:ascii="Arial" w:hAnsi="Arial" w:cs="Arial"/>
              <w:sz w:val="24"/>
              <w:szCs w:val="24"/>
            </w:rPr>
            <w:fldChar w:fldCharType="end"/>
          </w:r>
        </w:sdtContent>
      </w:sdt>
      <w:r w:rsidRPr="00E9096A">
        <w:rPr>
          <w:rFonts w:ascii="Arial" w:hAnsi="Arial" w:cs="Arial"/>
          <w:sz w:val="24"/>
          <w:szCs w:val="24"/>
        </w:rPr>
        <w:t xml:space="preserve"> states that SMEs heavily rely on word-of-mouth by always trying to maintain a good reputation to help this. The results of this study clearly support the work of these authors as all SMEs in the study rely quite heavily on word-of-mouth</w:t>
      </w:r>
    </w:p>
    <w:p w14:paraId="216A8980" w14:textId="77777777" w:rsidR="00B069FC" w:rsidRPr="00E9096A" w:rsidRDefault="00B069FC" w:rsidP="00E9096A">
      <w:pPr>
        <w:spacing w:line="360" w:lineRule="auto"/>
        <w:rPr>
          <w:rFonts w:ascii="Arial" w:hAnsi="Arial" w:cs="Arial"/>
          <w:sz w:val="24"/>
          <w:szCs w:val="24"/>
        </w:rPr>
      </w:pPr>
    </w:p>
    <w:p w14:paraId="0F29B9B6"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 xml:space="preserve">Resnick et. al. </w:t>
      </w:r>
      <w:sdt>
        <w:sdtPr>
          <w:rPr>
            <w:rFonts w:ascii="Arial" w:hAnsi="Arial" w:cs="Arial"/>
            <w:sz w:val="24"/>
            <w:szCs w:val="24"/>
          </w:rPr>
          <w:id w:val="1807274904"/>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Res11 \p 41 \n  \t  \l 2057 </w:instrText>
          </w:r>
          <w:r w:rsidRPr="00E9096A">
            <w:rPr>
              <w:rFonts w:ascii="Arial" w:hAnsi="Arial" w:cs="Arial"/>
              <w:sz w:val="24"/>
              <w:szCs w:val="24"/>
            </w:rPr>
            <w:fldChar w:fldCharType="separate"/>
          </w:r>
          <w:r w:rsidRPr="00E9096A">
            <w:rPr>
              <w:rFonts w:ascii="Arial" w:hAnsi="Arial" w:cs="Arial"/>
              <w:noProof/>
              <w:sz w:val="24"/>
              <w:szCs w:val="24"/>
            </w:rPr>
            <w:t>(2011, p. 41)</w:t>
          </w:r>
          <w:r w:rsidRPr="00E9096A">
            <w:rPr>
              <w:rFonts w:ascii="Arial" w:hAnsi="Arial" w:cs="Arial"/>
              <w:sz w:val="24"/>
              <w:szCs w:val="24"/>
            </w:rPr>
            <w:fldChar w:fldCharType="end"/>
          </w:r>
        </w:sdtContent>
      </w:sdt>
      <w:r w:rsidRPr="00E9096A">
        <w:rPr>
          <w:rFonts w:ascii="Arial" w:hAnsi="Arial" w:cs="Arial"/>
          <w:sz w:val="24"/>
          <w:szCs w:val="24"/>
        </w:rPr>
        <w:t xml:space="preserve"> found in a study that SMEs focus on the customer either through desire to meet their needs or because the customer generated business for the SMEs through positive work-of-mouth. Within this study one respondent stated “the majority of our business comes from client referral…so word-of-mouth, which is the best form of marketing”. This corresponds with the results of this study as there </w:t>
      </w:r>
      <w:r w:rsidRPr="00E9096A">
        <w:rPr>
          <w:rFonts w:ascii="Arial" w:hAnsi="Arial" w:cs="Arial"/>
          <w:sz w:val="24"/>
          <w:szCs w:val="24"/>
        </w:rPr>
        <w:lastRenderedPageBreak/>
        <w:t>was a strong trend among the respondents in this sample to consider word-of-mouth communications and recommendations as appropriate and one of the most successful ways of promoting their business, increasing new customers and generating sales.</w:t>
      </w:r>
    </w:p>
    <w:p w14:paraId="4EC63629" w14:textId="77777777" w:rsidR="00B069FC" w:rsidRPr="00E9096A" w:rsidRDefault="00B069FC" w:rsidP="00E9096A">
      <w:pPr>
        <w:spacing w:line="360" w:lineRule="auto"/>
        <w:rPr>
          <w:rFonts w:ascii="Arial" w:hAnsi="Arial" w:cs="Arial"/>
          <w:sz w:val="24"/>
          <w:szCs w:val="24"/>
        </w:rPr>
      </w:pPr>
    </w:p>
    <w:p w14:paraId="2518A1D5"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 xml:space="preserve">Stokes </w:t>
      </w:r>
      <w:sdt>
        <w:sdtPr>
          <w:rPr>
            <w:rFonts w:ascii="Arial" w:hAnsi="Arial" w:cs="Arial"/>
            <w:sz w:val="24"/>
            <w:szCs w:val="24"/>
          </w:rPr>
          <w:id w:val="1162269254"/>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DSt001 \n  \t  \l 2057 </w:instrText>
          </w:r>
          <w:r w:rsidRPr="00E9096A">
            <w:rPr>
              <w:rFonts w:ascii="Arial" w:hAnsi="Arial" w:cs="Arial"/>
              <w:sz w:val="24"/>
              <w:szCs w:val="24"/>
            </w:rPr>
            <w:fldChar w:fldCharType="separate"/>
          </w:r>
          <w:r w:rsidRPr="00E9096A">
            <w:rPr>
              <w:rFonts w:ascii="Arial" w:hAnsi="Arial" w:cs="Arial"/>
              <w:noProof/>
              <w:sz w:val="24"/>
              <w:szCs w:val="24"/>
            </w:rPr>
            <w:t>(2000)</w:t>
          </w:r>
          <w:r w:rsidRPr="00E9096A">
            <w:rPr>
              <w:rFonts w:ascii="Arial" w:hAnsi="Arial" w:cs="Arial"/>
              <w:sz w:val="24"/>
              <w:szCs w:val="24"/>
            </w:rPr>
            <w:fldChar w:fldCharType="end"/>
          </w:r>
        </w:sdtContent>
      </w:sdt>
      <w:r w:rsidRPr="00E9096A">
        <w:rPr>
          <w:rFonts w:ascii="Arial" w:hAnsi="Arial" w:cs="Arial"/>
          <w:sz w:val="24"/>
          <w:szCs w:val="24"/>
        </w:rPr>
        <w:t xml:space="preserve"> also supports these views by stating that SMEs rely significantly on word-of-mouth promotion, Moriarty et. al. </w:t>
      </w:r>
      <w:sdt>
        <w:sdtPr>
          <w:rPr>
            <w:rFonts w:ascii="Arial" w:hAnsi="Arial" w:cs="Arial"/>
            <w:sz w:val="24"/>
            <w:szCs w:val="24"/>
          </w:rPr>
          <w:id w:val="2110379665"/>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Mor08 \n  \t  \l 2057 </w:instrText>
          </w:r>
          <w:r w:rsidRPr="00E9096A">
            <w:rPr>
              <w:rFonts w:ascii="Arial" w:hAnsi="Arial" w:cs="Arial"/>
              <w:sz w:val="24"/>
              <w:szCs w:val="24"/>
            </w:rPr>
            <w:fldChar w:fldCharType="separate"/>
          </w:r>
          <w:r w:rsidRPr="00E9096A">
            <w:rPr>
              <w:rFonts w:ascii="Arial" w:hAnsi="Arial" w:cs="Arial"/>
              <w:noProof/>
              <w:sz w:val="24"/>
              <w:szCs w:val="24"/>
            </w:rPr>
            <w:t>(2008)</w:t>
          </w:r>
          <w:r w:rsidRPr="00E9096A">
            <w:rPr>
              <w:rFonts w:ascii="Arial" w:hAnsi="Arial" w:cs="Arial"/>
              <w:sz w:val="24"/>
              <w:szCs w:val="24"/>
            </w:rPr>
            <w:fldChar w:fldCharType="end"/>
          </w:r>
        </w:sdtContent>
      </w:sdt>
      <w:r w:rsidRPr="00E9096A">
        <w:rPr>
          <w:rFonts w:ascii="Arial" w:hAnsi="Arial" w:cs="Arial"/>
          <w:sz w:val="24"/>
          <w:szCs w:val="24"/>
        </w:rPr>
        <w:t xml:space="preserve"> follows this by stating that word-of-mouth is a key aspect of promotion for SMEs.</w:t>
      </w:r>
    </w:p>
    <w:p w14:paraId="3D05212D" w14:textId="77777777" w:rsidR="00B069FC" w:rsidRPr="00E9096A" w:rsidRDefault="00B069FC" w:rsidP="00E9096A">
      <w:pPr>
        <w:spacing w:line="360" w:lineRule="auto"/>
        <w:rPr>
          <w:rFonts w:ascii="Arial" w:hAnsi="Arial" w:cs="Arial"/>
          <w:sz w:val="24"/>
          <w:szCs w:val="24"/>
        </w:rPr>
      </w:pPr>
    </w:p>
    <w:p w14:paraId="08D6890D"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 xml:space="preserve">Franco et. al. </w:t>
      </w:r>
      <w:sdt>
        <w:sdtPr>
          <w:rPr>
            <w:rFonts w:ascii="Arial" w:hAnsi="Arial" w:cs="Arial"/>
            <w:sz w:val="24"/>
            <w:szCs w:val="24"/>
          </w:rPr>
          <w:id w:val="-856341444"/>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Fra14 \n  \t  \l 2057 </w:instrText>
          </w:r>
          <w:r w:rsidRPr="00E9096A">
            <w:rPr>
              <w:rFonts w:ascii="Arial" w:hAnsi="Arial" w:cs="Arial"/>
              <w:sz w:val="24"/>
              <w:szCs w:val="24"/>
            </w:rPr>
            <w:fldChar w:fldCharType="separate"/>
          </w:r>
          <w:r w:rsidRPr="00E9096A">
            <w:rPr>
              <w:rFonts w:ascii="Arial" w:hAnsi="Arial" w:cs="Arial"/>
              <w:noProof/>
              <w:sz w:val="24"/>
              <w:szCs w:val="24"/>
            </w:rPr>
            <w:t>(2014)</w:t>
          </w:r>
          <w:r w:rsidRPr="00E9096A">
            <w:rPr>
              <w:rFonts w:ascii="Arial" w:hAnsi="Arial" w:cs="Arial"/>
              <w:sz w:val="24"/>
              <w:szCs w:val="24"/>
            </w:rPr>
            <w:fldChar w:fldCharType="end"/>
          </w:r>
        </w:sdtContent>
      </w:sdt>
      <w:r w:rsidRPr="00E9096A">
        <w:rPr>
          <w:rFonts w:ascii="Arial" w:hAnsi="Arial" w:cs="Arial"/>
          <w:sz w:val="24"/>
          <w:szCs w:val="24"/>
        </w:rPr>
        <w:t xml:space="preserve"> suggest word-of-mouth strategies of social and communication bring many benefits as they are more economical, which is very beneficial for SMEs which have limited resources. Word-of-mouth works very efficiently as 84% of people trust messages passed through the social network, whereas 14% who trust in traditional advertisement, this is due to relationship proximity and trust generated by friends and their recommendations. This supports why the owner/managers in this sample rate word-of-mouth so highly, based on the results and the literature it is clearly a very effective way of generating new customers and sales as backed by statistics, customers trust their social networks much more than a company itself.</w:t>
      </w:r>
    </w:p>
    <w:p w14:paraId="29547910" w14:textId="77777777" w:rsidR="00B069FC" w:rsidRPr="00E9096A" w:rsidRDefault="00B069FC" w:rsidP="00E9096A">
      <w:pPr>
        <w:spacing w:line="360" w:lineRule="auto"/>
        <w:rPr>
          <w:rFonts w:ascii="Arial" w:hAnsi="Arial" w:cs="Arial"/>
          <w:sz w:val="24"/>
          <w:szCs w:val="24"/>
        </w:rPr>
      </w:pPr>
    </w:p>
    <w:p w14:paraId="28B51D47"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 xml:space="preserve">In a study by Jones and Rowley </w:t>
      </w:r>
      <w:sdt>
        <w:sdtPr>
          <w:rPr>
            <w:rFonts w:ascii="Arial" w:hAnsi="Arial" w:cs="Arial"/>
            <w:sz w:val="24"/>
            <w:szCs w:val="24"/>
          </w:rPr>
          <w:id w:val="1219549776"/>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Jon11 \n  \t  \l 2057 </w:instrText>
          </w:r>
          <w:r w:rsidRPr="00E9096A">
            <w:rPr>
              <w:rFonts w:ascii="Arial" w:hAnsi="Arial" w:cs="Arial"/>
              <w:sz w:val="24"/>
              <w:szCs w:val="24"/>
            </w:rPr>
            <w:fldChar w:fldCharType="separate"/>
          </w:r>
          <w:r w:rsidRPr="00E9096A">
            <w:rPr>
              <w:rFonts w:ascii="Arial" w:hAnsi="Arial" w:cs="Arial"/>
              <w:noProof/>
              <w:sz w:val="24"/>
              <w:szCs w:val="24"/>
            </w:rPr>
            <w:t>(2011)</w:t>
          </w:r>
          <w:r w:rsidRPr="00E9096A">
            <w:rPr>
              <w:rFonts w:ascii="Arial" w:hAnsi="Arial" w:cs="Arial"/>
              <w:sz w:val="24"/>
              <w:szCs w:val="24"/>
            </w:rPr>
            <w:fldChar w:fldCharType="end"/>
          </w:r>
        </w:sdtContent>
      </w:sdt>
      <w:r w:rsidRPr="00E9096A">
        <w:rPr>
          <w:rFonts w:ascii="Arial" w:hAnsi="Arial" w:cs="Arial"/>
          <w:sz w:val="24"/>
          <w:szCs w:val="24"/>
        </w:rPr>
        <w:t xml:space="preserve"> many of the SMEs used word-of-mouth and it was found to be the most powerful method of marketing throughout the study. This is supported by the results of the study as all the owner/managers in the sample had a strong liking for word-of-mouth due to the response they get from it in regards to new business.</w:t>
      </w:r>
    </w:p>
    <w:p w14:paraId="4730E4B0" w14:textId="77777777" w:rsidR="00B069FC" w:rsidRPr="00E9096A" w:rsidRDefault="00B069FC" w:rsidP="00E9096A">
      <w:pPr>
        <w:spacing w:line="360" w:lineRule="auto"/>
        <w:rPr>
          <w:rFonts w:ascii="Arial" w:hAnsi="Arial" w:cs="Arial"/>
          <w:sz w:val="24"/>
          <w:szCs w:val="24"/>
        </w:rPr>
      </w:pPr>
    </w:p>
    <w:p w14:paraId="39C2211C"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 xml:space="preserve">Harris </w:t>
      </w:r>
      <w:sdt>
        <w:sdtPr>
          <w:rPr>
            <w:rFonts w:ascii="Arial" w:hAnsi="Arial" w:cs="Arial"/>
            <w:sz w:val="24"/>
            <w:szCs w:val="24"/>
          </w:rPr>
          <w:id w:val="-850341751"/>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RBH93 \n  \t  \l 2057 </w:instrText>
          </w:r>
          <w:r w:rsidRPr="00E9096A">
            <w:rPr>
              <w:rFonts w:ascii="Arial" w:hAnsi="Arial" w:cs="Arial"/>
              <w:sz w:val="24"/>
              <w:szCs w:val="24"/>
            </w:rPr>
            <w:fldChar w:fldCharType="separate"/>
          </w:r>
          <w:r w:rsidRPr="00E9096A">
            <w:rPr>
              <w:rFonts w:ascii="Arial" w:hAnsi="Arial" w:cs="Arial"/>
              <w:noProof/>
              <w:sz w:val="24"/>
              <w:szCs w:val="24"/>
            </w:rPr>
            <w:t>(1993)</w:t>
          </w:r>
          <w:r w:rsidRPr="00E9096A">
            <w:rPr>
              <w:rFonts w:ascii="Arial" w:hAnsi="Arial" w:cs="Arial"/>
              <w:sz w:val="24"/>
              <w:szCs w:val="24"/>
            </w:rPr>
            <w:fldChar w:fldCharType="end"/>
          </w:r>
        </w:sdtContent>
      </w:sdt>
      <w:r w:rsidRPr="00E9096A">
        <w:rPr>
          <w:rFonts w:ascii="Arial" w:hAnsi="Arial" w:cs="Arial"/>
          <w:sz w:val="24"/>
          <w:szCs w:val="24"/>
        </w:rPr>
        <w:t xml:space="preserve"> suggests that personal recommendations are a tangible measure of a </w:t>
      </w:r>
      <w:r w:rsidR="00EC2D03" w:rsidRPr="00E9096A">
        <w:rPr>
          <w:rFonts w:ascii="Arial" w:hAnsi="Arial" w:cs="Arial"/>
          <w:sz w:val="24"/>
          <w:szCs w:val="24"/>
        </w:rPr>
        <w:t>customer’s</w:t>
      </w:r>
      <w:r w:rsidRPr="00E9096A">
        <w:rPr>
          <w:rFonts w:ascii="Arial" w:hAnsi="Arial" w:cs="Arial"/>
          <w:sz w:val="24"/>
          <w:szCs w:val="24"/>
        </w:rPr>
        <w:t xml:space="preserve"> satisfaction, and states that people will refer other people to businesses with which they have comfortable business relationships. This is clearly evident</w:t>
      </w:r>
      <w:r w:rsidR="00F52F65">
        <w:rPr>
          <w:rFonts w:ascii="Arial" w:hAnsi="Arial" w:cs="Arial"/>
          <w:sz w:val="24"/>
          <w:szCs w:val="24"/>
        </w:rPr>
        <w:t xml:space="preserve"> within the SMEs of the sample.</w:t>
      </w:r>
    </w:p>
    <w:p w14:paraId="677CFB99" w14:textId="77777777" w:rsidR="00B069FC" w:rsidRPr="00E9096A" w:rsidRDefault="00797100" w:rsidP="00F52F65">
      <w:pPr>
        <w:pStyle w:val="Heading1"/>
      </w:pPr>
      <w:bookmarkStart w:id="38" w:name="_Toc481582400"/>
      <w:r>
        <w:lastRenderedPageBreak/>
        <w:t xml:space="preserve">4.7.3 </w:t>
      </w:r>
      <w:r w:rsidR="00B069FC" w:rsidRPr="00E9096A">
        <w:t>Recruiting Labour</w:t>
      </w:r>
      <w:bookmarkEnd w:id="38"/>
    </w:p>
    <w:p w14:paraId="40CD00E9" w14:textId="77777777" w:rsidR="00B069FC" w:rsidRPr="00E9096A" w:rsidRDefault="00B069FC" w:rsidP="00E9096A">
      <w:pPr>
        <w:spacing w:line="360" w:lineRule="auto"/>
        <w:rPr>
          <w:rFonts w:ascii="Arial" w:hAnsi="Arial" w:cs="Arial"/>
          <w:sz w:val="24"/>
          <w:szCs w:val="24"/>
          <w:u w:val="single"/>
        </w:rPr>
      </w:pPr>
    </w:p>
    <w:p w14:paraId="13A8CCCE"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A further common characteristic of the SMEs in the sample is their reliance on their family, friends and business acquaintances for recruiting labour. The SME owner/managers often counted on recruiting staff through; their friends, family and business associates or through their employee’s friends, family and business associates. Consequently, a major reoccurring theme of the use of personal contact networks for recruitment.</w:t>
      </w:r>
    </w:p>
    <w:p w14:paraId="4DC5AC5D" w14:textId="77777777" w:rsidR="00B069FC" w:rsidRPr="00E9096A" w:rsidRDefault="00B069FC" w:rsidP="00E9096A">
      <w:pPr>
        <w:spacing w:line="360" w:lineRule="auto"/>
        <w:rPr>
          <w:rFonts w:ascii="Arial" w:hAnsi="Arial" w:cs="Arial"/>
          <w:sz w:val="24"/>
          <w:szCs w:val="24"/>
        </w:rPr>
      </w:pPr>
    </w:p>
    <w:p w14:paraId="33724819"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This method of recruitment was seen to be very effective and the owner/managers knew what sort of employee they were hiring. Trust and reliability were some of the main factors in the recruitment of staff as the owner/managers needed to have a high level of confidence and trust in people that they hire to overcome the issue of this difficult and complex element of business life, the recruitment of labour.</w:t>
      </w:r>
    </w:p>
    <w:p w14:paraId="4244B887" w14:textId="77777777" w:rsidR="00B069FC" w:rsidRPr="00E9096A" w:rsidRDefault="00B069FC" w:rsidP="00E9096A">
      <w:pPr>
        <w:spacing w:line="360" w:lineRule="auto"/>
        <w:rPr>
          <w:rFonts w:ascii="Arial" w:hAnsi="Arial" w:cs="Arial"/>
          <w:sz w:val="24"/>
          <w:szCs w:val="24"/>
        </w:rPr>
      </w:pPr>
    </w:p>
    <w:p w14:paraId="6167FDE4" w14:textId="77777777" w:rsidR="00B069FC" w:rsidRPr="00E9096A" w:rsidRDefault="00B069FC" w:rsidP="00E9096A">
      <w:pPr>
        <w:spacing w:line="360" w:lineRule="auto"/>
        <w:rPr>
          <w:rFonts w:ascii="Arial" w:hAnsi="Arial" w:cs="Arial"/>
          <w:i/>
          <w:sz w:val="24"/>
          <w:szCs w:val="24"/>
        </w:rPr>
      </w:pPr>
      <w:r w:rsidRPr="00E9096A">
        <w:rPr>
          <w:rFonts w:ascii="Arial" w:hAnsi="Arial" w:cs="Arial"/>
          <w:i/>
          <w:sz w:val="24"/>
          <w:szCs w:val="24"/>
        </w:rPr>
        <w:t>“Probably from a personal perspective, on our projects its been fairly easy because of my background, my previous job has been cricket coaching.”</w:t>
      </w:r>
    </w:p>
    <w:p w14:paraId="6D83EE6A" w14:textId="77777777" w:rsidR="00B069FC" w:rsidRPr="00E9096A" w:rsidRDefault="00B069FC" w:rsidP="00E9096A">
      <w:pPr>
        <w:spacing w:line="360" w:lineRule="auto"/>
        <w:rPr>
          <w:rFonts w:ascii="Arial" w:hAnsi="Arial" w:cs="Arial"/>
          <w:sz w:val="24"/>
          <w:szCs w:val="24"/>
        </w:rPr>
      </w:pPr>
    </w:p>
    <w:p w14:paraId="795E497F" w14:textId="77777777" w:rsidR="00B069FC" w:rsidRPr="00E9096A" w:rsidRDefault="00B069FC" w:rsidP="00E9096A">
      <w:pPr>
        <w:spacing w:line="360" w:lineRule="auto"/>
        <w:rPr>
          <w:rFonts w:ascii="Arial" w:hAnsi="Arial" w:cs="Arial"/>
          <w:i/>
          <w:sz w:val="24"/>
          <w:szCs w:val="24"/>
        </w:rPr>
      </w:pPr>
      <w:r w:rsidRPr="00E9096A">
        <w:rPr>
          <w:rFonts w:ascii="Arial" w:hAnsi="Arial" w:cs="Arial"/>
          <w:i/>
          <w:sz w:val="24"/>
          <w:szCs w:val="24"/>
        </w:rPr>
        <w:t>“We’ve then gone within that business to recruit people who will deliver educational side of things, which is probably slightly outside of my personal network but within the guys that I either play with or coached with soon as I finished playing that was where I always went to back to, to recruit people and my personal opinion on that is that I recruit people that I know rather than going out and recruiting through a recruitment agency or kind of doing it blind, I always try to go to people I know just because I find the element of trust there straight away rather than somebody I don’t know, which has its benefits and downfalls but that’s just the way that I do it.”</w:t>
      </w:r>
    </w:p>
    <w:p w14:paraId="31368A0B" w14:textId="77777777" w:rsidR="00B069FC" w:rsidRPr="00E9096A" w:rsidRDefault="00B069FC" w:rsidP="00E9096A">
      <w:pPr>
        <w:spacing w:line="360" w:lineRule="auto"/>
        <w:rPr>
          <w:rFonts w:ascii="Arial" w:hAnsi="Arial" w:cs="Arial"/>
          <w:i/>
          <w:sz w:val="24"/>
          <w:szCs w:val="24"/>
        </w:rPr>
      </w:pPr>
    </w:p>
    <w:p w14:paraId="145A9A0C" w14:textId="77777777" w:rsidR="00B069FC" w:rsidRPr="00E9096A" w:rsidRDefault="00B069FC" w:rsidP="00E9096A">
      <w:pPr>
        <w:spacing w:line="360" w:lineRule="auto"/>
        <w:rPr>
          <w:rFonts w:ascii="Arial" w:hAnsi="Arial" w:cs="Arial"/>
          <w:i/>
          <w:sz w:val="24"/>
          <w:szCs w:val="24"/>
        </w:rPr>
      </w:pPr>
      <w:r w:rsidRPr="00E9096A">
        <w:rPr>
          <w:rFonts w:ascii="Arial" w:hAnsi="Arial" w:cs="Arial"/>
          <w:i/>
          <w:sz w:val="24"/>
          <w:szCs w:val="24"/>
        </w:rPr>
        <w:t xml:space="preserve">“We have used our existing employees to bring new employees to the business, so people they have worked with before, contacts they have got, so for example, our designer brought his wife on board, our installations manager suggested his </w:t>
      </w:r>
      <w:r w:rsidRPr="00E9096A">
        <w:rPr>
          <w:rFonts w:ascii="Arial" w:hAnsi="Arial" w:cs="Arial"/>
          <w:i/>
          <w:sz w:val="24"/>
          <w:szCs w:val="24"/>
        </w:rPr>
        <w:lastRenderedPageBreak/>
        <w:t>daughter for the administrative role and that has worked really well for us so, that’s been the most productive forms for us.”</w:t>
      </w:r>
    </w:p>
    <w:p w14:paraId="72D46DDC" w14:textId="77777777" w:rsidR="00B069FC" w:rsidRPr="00E9096A" w:rsidRDefault="00B069FC" w:rsidP="00E9096A">
      <w:pPr>
        <w:spacing w:line="360" w:lineRule="auto"/>
        <w:rPr>
          <w:rFonts w:ascii="Arial" w:hAnsi="Arial" w:cs="Arial"/>
          <w:i/>
          <w:sz w:val="24"/>
          <w:szCs w:val="24"/>
        </w:rPr>
      </w:pPr>
    </w:p>
    <w:p w14:paraId="5A879744" w14:textId="77777777" w:rsidR="00B069FC" w:rsidRPr="00E9096A" w:rsidRDefault="00B069FC" w:rsidP="00E9096A">
      <w:pPr>
        <w:spacing w:line="360" w:lineRule="auto"/>
        <w:rPr>
          <w:rFonts w:ascii="Arial" w:hAnsi="Arial" w:cs="Arial"/>
          <w:i/>
          <w:sz w:val="24"/>
          <w:szCs w:val="24"/>
        </w:rPr>
      </w:pPr>
      <w:r w:rsidRPr="00E9096A">
        <w:rPr>
          <w:rFonts w:ascii="Arial" w:hAnsi="Arial" w:cs="Arial"/>
          <w:i/>
          <w:sz w:val="24"/>
          <w:szCs w:val="24"/>
        </w:rPr>
        <w:t>“A lot of it is sort of friends of staff that we already have, always asking if we have got work, asking if any of your mates are looking for jobs, that’s how sort of servers come around really”</w:t>
      </w:r>
    </w:p>
    <w:p w14:paraId="1EC2FFC5" w14:textId="77777777" w:rsidR="00B069FC" w:rsidRPr="00E9096A" w:rsidRDefault="00B069FC" w:rsidP="00E9096A">
      <w:pPr>
        <w:spacing w:line="360" w:lineRule="auto"/>
        <w:rPr>
          <w:rFonts w:ascii="Arial" w:hAnsi="Arial" w:cs="Arial"/>
          <w:i/>
          <w:sz w:val="24"/>
          <w:szCs w:val="24"/>
        </w:rPr>
      </w:pPr>
    </w:p>
    <w:p w14:paraId="39DAE9E8" w14:textId="77777777" w:rsidR="00B069FC" w:rsidRPr="00E9096A" w:rsidRDefault="00B069FC" w:rsidP="00E9096A">
      <w:pPr>
        <w:spacing w:line="360" w:lineRule="auto"/>
        <w:rPr>
          <w:rFonts w:ascii="Arial" w:hAnsi="Arial" w:cs="Arial"/>
          <w:i/>
          <w:sz w:val="24"/>
          <w:szCs w:val="24"/>
        </w:rPr>
      </w:pPr>
      <w:r w:rsidRPr="00E9096A">
        <w:rPr>
          <w:rFonts w:ascii="Arial" w:hAnsi="Arial" w:cs="Arial"/>
          <w:i/>
          <w:sz w:val="24"/>
          <w:szCs w:val="24"/>
        </w:rPr>
        <w:t>“Myself and my business partner have been in the cricket industry for a number of years, he’s been in this industry for three or four years in the events based industry and I’ve in the cricket industry so we go to the guys we’ve played with, coached with or been coached by, again its very… we speak to the guys who you know that are going to deliver good products, so its people that we have worked with before, we very rarely go outside of that to new people through an agency or anything like that”</w:t>
      </w:r>
    </w:p>
    <w:p w14:paraId="1E4C2BBF" w14:textId="77777777" w:rsidR="00B069FC" w:rsidRPr="00E9096A" w:rsidRDefault="00B069FC" w:rsidP="00E9096A">
      <w:pPr>
        <w:spacing w:line="360" w:lineRule="auto"/>
        <w:rPr>
          <w:rFonts w:ascii="Arial" w:hAnsi="Arial" w:cs="Arial"/>
          <w:i/>
          <w:sz w:val="24"/>
          <w:szCs w:val="24"/>
        </w:rPr>
      </w:pPr>
    </w:p>
    <w:p w14:paraId="6B36F648"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Additionally, inspection of how full time employees would be recruited exposed a dependence by SME owner/managers on close personal associates. Many of the SME owner/managers within this study seemed to be unwilling to look outside their direct group of friends, family and former associates for recruits. They signified that employees would be recruited from the base of family, friends and former associates that they have and would come through chance enquiries from the owner/managers themselves or from word of mouth recommendation from their friends or work colleagues. The recruitment of labour would be pursued in an informal style. Repeatedly trust and reliability seemed to be vital elements in the possible recruitment of employees.</w:t>
      </w:r>
    </w:p>
    <w:p w14:paraId="36931554" w14:textId="77777777" w:rsidR="00B069FC" w:rsidRPr="00E9096A" w:rsidRDefault="00B069FC" w:rsidP="00E9096A">
      <w:pPr>
        <w:spacing w:line="360" w:lineRule="auto"/>
        <w:rPr>
          <w:rFonts w:ascii="Arial" w:hAnsi="Arial" w:cs="Arial"/>
          <w:i/>
          <w:sz w:val="24"/>
          <w:szCs w:val="24"/>
        </w:rPr>
      </w:pPr>
    </w:p>
    <w:p w14:paraId="43A60404" w14:textId="77777777" w:rsidR="00B069FC" w:rsidRPr="00E9096A" w:rsidRDefault="00B069FC" w:rsidP="00E9096A">
      <w:pPr>
        <w:spacing w:line="360" w:lineRule="auto"/>
        <w:rPr>
          <w:rFonts w:ascii="Arial" w:hAnsi="Arial" w:cs="Arial"/>
          <w:sz w:val="24"/>
          <w:szCs w:val="24"/>
        </w:rPr>
      </w:pPr>
    </w:p>
    <w:p w14:paraId="52F4F8C0" w14:textId="77777777" w:rsidR="00B069FC" w:rsidRPr="00E9096A" w:rsidRDefault="00B069FC" w:rsidP="00E9096A">
      <w:pPr>
        <w:spacing w:line="360" w:lineRule="auto"/>
        <w:rPr>
          <w:rFonts w:ascii="Arial" w:hAnsi="Arial" w:cs="Arial"/>
          <w:i/>
          <w:sz w:val="24"/>
          <w:szCs w:val="24"/>
        </w:rPr>
      </w:pPr>
    </w:p>
    <w:p w14:paraId="1AF7BBCA"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 xml:space="preserve">However, another theme throughout the SMEs in this sample is the use of internet or newspaper advertising for the recruitment of labour.  This is using more formal </w:t>
      </w:r>
      <w:r w:rsidRPr="00E9096A">
        <w:rPr>
          <w:rFonts w:ascii="Arial" w:hAnsi="Arial" w:cs="Arial"/>
          <w:sz w:val="24"/>
          <w:szCs w:val="24"/>
        </w:rPr>
        <w:lastRenderedPageBreak/>
        <w:t>approaches for recruitment, which did not involve the use of personal contact networks.</w:t>
      </w:r>
    </w:p>
    <w:p w14:paraId="2CEBE649" w14:textId="77777777" w:rsidR="00B069FC" w:rsidRPr="00E9096A" w:rsidRDefault="00B069FC" w:rsidP="00E9096A">
      <w:pPr>
        <w:spacing w:line="360" w:lineRule="auto"/>
        <w:rPr>
          <w:rFonts w:ascii="Arial" w:hAnsi="Arial" w:cs="Arial"/>
          <w:sz w:val="24"/>
          <w:szCs w:val="24"/>
        </w:rPr>
      </w:pPr>
    </w:p>
    <w:p w14:paraId="70EE574F" w14:textId="77777777" w:rsidR="00B069FC" w:rsidRPr="00E9096A" w:rsidRDefault="00B069FC" w:rsidP="00E9096A">
      <w:pPr>
        <w:spacing w:line="360" w:lineRule="auto"/>
        <w:rPr>
          <w:rFonts w:ascii="Arial" w:hAnsi="Arial" w:cs="Arial"/>
          <w:i/>
          <w:sz w:val="24"/>
          <w:szCs w:val="24"/>
        </w:rPr>
      </w:pPr>
      <w:r w:rsidRPr="00E9096A">
        <w:rPr>
          <w:rFonts w:ascii="Arial" w:hAnsi="Arial" w:cs="Arial"/>
          <w:i/>
          <w:sz w:val="24"/>
          <w:szCs w:val="24"/>
        </w:rPr>
        <w:t>“We use ‘Gumtree’ a lot to put out adverts which has been quite successful for both the marketing, finance and sales roles that we have had over the years and that has proved quite successful.”</w:t>
      </w:r>
    </w:p>
    <w:p w14:paraId="029854E9" w14:textId="77777777" w:rsidR="00B069FC" w:rsidRPr="00E9096A" w:rsidRDefault="00B069FC" w:rsidP="00E9096A">
      <w:pPr>
        <w:spacing w:line="360" w:lineRule="auto"/>
        <w:rPr>
          <w:rFonts w:ascii="Arial" w:hAnsi="Arial" w:cs="Arial"/>
          <w:i/>
          <w:sz w:val="24"/>
          <w:szCs w:val="24"/>
        </w:rPr>
      </w:pPr>
    </w:p>
    <w:p w14:paraId="28FE0EA4" w14:textId="77777777" w:rsidR="00B069FC" w:rsidRPr="00E9096A" w:rsidRDefault="00B069FC" w:rsidP="00E9096A">
      <w:pPr>
        <w:spacing w:line="360" w:lineRule="auto"/>
        <w:rPr>
          <w:rFonts w:ascii="Arial" w:hAnsi="Arial" w:cs="Arial"/>
          <w:i/>
          <w:sz w:val="24"/>
          <w:szCs w:val="24"/>
        </w:rPr>
      </w:pPr>
      <w:r w:rsidRPr="00E9096A">
        <w:rPr>
          <w:rFonts w:ascii="Arial" w:hAnsi="Arial" w:cs="Arial"/>
          <w:i/>
          <w:sz w:val="24"/>
          <w:szCs w:val="24"/>
        </w:rPr>
        <w:t>“Gumtree or social media, (refers to local newspaper) we advertised in a couple of times just because you are looking for a little bit more experience if possible in fish and chips, the chances of your current staff knowing someone in that field is quite slim, so yes, we are finding Gumtree at the moment really good for staff, get quite a lot of responses on there.”</w:t>
      </w:r>
    </w:p>
    <w:p w14:paraId="35847290" w14:textId="77777777" w:rsidR="00B069FC" w:rsidRPr="00E9096A" w:rsidRDefault="00B069FC" w:rsidP="00E9096A">
      <w:pPr>
        <w:spacing w:line="360" w:lineRule="auto"/>
        <w:rPr>
          <w:rFonts w:ascii="Arial" w:hAnsi="Arial" w:cs="Arial"/>
          <w:i/>
          <w:sz w:val="24"/>
          <w:szCs w:val="24"/>
        </w:rPr>
      </w:pPr>
    </w:p>
    <w:p w14:paraId="352BC5A5"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 xml:space="preserve">Furthermore, the SMEs in this sample show that the level of skill required for the job may </w:t>
      </w:r>
      <w:r w:rsidR="00F52F65" w:rsidRPr="00E9096A">
        <w:rPr>
          <w:rFonts w:ascii="Arial" w:hAnsi="Arial" w:cs="Arial"/>
          <w:sz w:val="24"/>
          <w:szCs w:val="24"/>
        </w:rPr>
        <w:t>affect</w:t>
      </w:r>
      <w:r w:rsidRPr="00E9096A">
        <w:rPr>
          <w:rFonts w:ascii="Arial" w:hAnsi="Arial" w:cs="Arial"/>
          <w:sz w:val="24"/>
          <w:szCs w:val="24"/>
        </w:rPr>
        <w:t xml:space="preserve"> how they choose their method for recruiting labour. For low level skilled jobs, the use of personal contact networking is often use, however, for the use of higher skilled jobs, other methods such as jobsites and newspaper advertising is used as the chance of having someone with that specific skillset within their personal contact network is slim. Some of the SME owner/managers seemed unwilling to look away from their personal contact networks to find someone totally new, this is due to a variety of reasons such as, lack of trust and not knowing what level of quality this unknown employee would perform at or how reliable they would be.</w:t>
      </w:r>
    </w:p>
    <w:p w14:paraId="6B4A21C8" w14:textId="77777777" w:rsidR="00B069FC" w:rsidRPr="00E9096A" w:rsidRDefault="00B069FC" w:rsidP="00E9096A">
      <w:pPr>
        <w:spacing w:line="360" w:lineRule="auto"/>
        <w:rPr>
          <w:rFonts w:ascii="Arial" w:hAnsi="Arial" w:cs="Arial"/>
          <w:sz w:val="24"/>
          <w:szCs w:val="24"/>
        </w:rPr>
      </w:pPr>
    </w:p>
    <w:p w14:paraId="15FEE381"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 xml:space="preserve">Recruitment is vital to any business and in particular to SMEs, where an insufficient individual can have an excessive effect, so in this research there is a high level of reoccurrence of the owner/manager employing family, friends or previous associates who they believe to be of a reliable and trustworthy standard. Correspondingly, to this research, Fadahunsi et. al. </w:t>
      </w:r>
      <w:sdt>
        <w:sdtPr>
          <w:rPr>
            <w:rFonts w:ascii="Arial" w:hAnsi="Arial" w:cs="Arial"/>
            <w:sz w:val="24"/>
            <w:szCs w:val="24"/>
          </w:rPr>
          <w:id w:val="273831207"/>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Fad00 \n  \t  \l 2057 </w:instrText>
          </w:r>
          <w:r w:rsidRPr="00E9096A">
            <w:rPr>
              <w:rFonts w:ascii="Arial" w:hAnsi="Arial" w:cs="Arial"/>
              <w:sz w:val="24"/>
              <w:szCs w:val="24"/>
            </w:rPr>
            <w:fldChar w:fldCharType="separate"/>
          </w:r>
          <w:r w:rsidRPr="00E9096A">
            <w:rPr>
              <w:rFonts w:ascii="Arial" w:hAnsi="Arial" w:cs="Arial"/>
              <w:noProof/>
              <w:sz w:val="24"/>
              <w:szCs w:val="24"/>
            </w:rPr>
            <w:t>(2000)</w:t>
          </w:r>
          <w:r w:rsidRPr="00E9096A">
            <w:rPr>
              <w:rFonts w:ascii="Arial" w:hAnsi="Arial" w:cs="Arial"/>
              <w:sz w:val="24"/>
              <w:szCs w:val="24"/>
            </w:rPr>
            <w:fldChar w:fldCharType="end"/>
          </w:r>
        </w:sdtContent>
      </w:sdt>
      <w:r w:rsidRPr="00E9096A">
        <w:rPr>
          <w:rFonts w:ascii="Arial" w:hAnsi="Arial" w:cs="Arial"/>
          <w:sz w:val="24"/>
          <w:szCs w:val="24"/>
        </w:rPr>
        <w:t xml:space="preserve"> discovered in a study of 82 SME owner/managers that they frequently depended on support from family and friends </w:t>
      </w:r>
      <w:r w:rsidRPr="00E9096A">
        <w:rPr>
          <w:rFonts w:ascii="Arial" w:hAnsi="Arial" w:cs="Arial"/>
          <w:sz w:val="24"/>
          <w:szCs w:val="24"/>
        </w:rPr>
        <w:lastRenderedPageBreak/>
        <w:t>for recruitment and the recruitment of labour was consistently limited to personal contact networks and was informally pursued.</w:t>
      </w:r>
    </w:p>
    <w:p w14:paraId="6E6A8A6D" w14:textId="77777777" w:rsidR="00B069FC" w:rsidRPr="00E9096A" w:rsidRDefault="00B069FC" w:rsidP="00E9096A">
      <w:pPr>
        <w:spacing w:line="360" w:lineRule="auto"/>
        <w:rPr>
          <w:rFonts w:ascii="Arial" w:hAnsi="Arial" w:cs="Arial"/>
          <w:sz w:val="24"/>
          <w:szCs w:val="24"/>
        </w:rPr>
      </w:pPr>
    </w:p>
    <w:p w14:paraId="084D6B24"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 xml:space="preserve">Furthermore, this study supports the results of Atkinson and Storey </w:t>
      </w:r>
      <w:sdt>
        <w:sdtPr>
          <w:rPr>
            <w:rFonts w:ascii="Arial" w:hAnsi="Arial" w:cs="Arial"/>
            <w:sz w:val="24"/>
            <w:szCs w:val="24"/>
          </w:rPr>
          <w:id w:val="-1344167618"/>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Atk94 \n  \t  \l 2057 </w:instrText>
          </w:r>
          <w:r w:rsidRPr="00E9096A">
            <w:rPr>
              <w:rFonts w:ascii="Arial" w:hAnsi="Arial" w:cs="Arial"/>
              <w:sz w:val="24"/>
              <w:szCs w:val="24"/>
            </w:rPr>
            <w:fldChar w:fldCharType="separate"/>
          </w:r>
          <w:r w:rsidRPr="00E9096A">
            <w:rPr>
              <w:rFonts w:ascii="Arial" w:hAnsi="Arial" w:cs="Arial"/>
              <w:noProof/>
              <w:sz w:val="24"/>
              <w:szCs w:val="24"/>
            </w:rPr>
            <w:t>(1994)</w:t>
          </w:r>
          <w:r w:rsidRPr="00E9096A">
            <w:rPr>
              <w:rFonts w:ascii="Arial" w:hAnsi="Arial" w:cs="Arial"/>
              <w:sz w:val="24"/>
              <w:szCs w:val="24"/>
            </w:rPr>
            <w:fldChar w:fldCharType="end"/>
          </w:r>
        </w:sdtContent>
      </w:sdt>
      <w:r w:rsidRPr="00E9096A">
        <w:rPr>
          <w:rFonts w:ascii="Arial" w:hAnsi="Arial" w:cs="Arial"/>
          <w:sz w:val="24"/>
          <w:szCs w:val="24"/>
        </w:rPr>
        <w:t xml:space="preserve">, Holliday </w:t>
      </w:r>
      <w:sdt>
        <w:sdtPr>
          <w:rPr>
            <w:rFonts w:ascii="Arial" w:hAnsi="Arial" w:cs="Arial"/>
            <w:sz w:val="24"/>
            <w:szCs w:val="24"/>
          </w:rPr>
          <w:id w:val="697127088"/>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RHo95 \n  \t  \l 2057 </w:instrText>
          </w:r>
          <w:r w:rsidRPr="00E9096A">
            <w:rPr>
              <w:rFonts w:ascii="Arial" w:hAnsi="Arial" w:cs="Arial"/>
              <w:sz w:val="24"/>
              <w:szCs w:val="24"/>
            </w:rPr>
            <w:fldChar w:fldCharType="separate"/>
          </w:r>
          <w:r w:rsidRPr="00E9096A">
            <w:rPr>
              <w:rFonts w:ascii="Arial" w:hAnsi="Arial" w:cs="Arial"/>
              <w:noProof/>
              <w:sz w:val="24"/>
              <w:szCs w:val="24"/>
            </w:rPr>
            <w:t>(1995)</w:t>
          </w:r>
          <w:r w:rsidRPr="00E9096A">
            <w:rPr>
              <w:rFonts w:ascii="Arial" w:hAnsi="Arial" w:cs="Arial"/>
              <w:sz w:val="24"/>
              <w:szCs w:val="24"/>
            </w:rPr>
            <w:fldChar w:fldCharType="end"/>
          </w:r>
        </w:sdtContent>
      </w:sdt>
      <w:r w:rsidRPr="00E9096A">
        <w:rPr>
          <w:rFonts w:ascii="Arial" w:hAnsi="Arial" w:cs="Arial"/>
          <w:sz w:val="24"/>
          <w:szCs w:val="24"/>
        </w:rPr>
        <w:t xml:space="preserve">, Fadahunsi et. al. </w:t>
      </w:r>
      <w:sdt>
        <w:sdtPr>
          <w:rPr>
            <w:rFonts w:ascii="Arial" w:hAnsi="Arial" w:cs="Arial"/>
            <w:sz w:val="24"/>
            <w:szCs w:val="24"/>
          </w:rPr>
          <w:id w:val="18978118"/>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Fad00 \n  \t  \l 2057 </w:instrText>
          </w:r>
          <w:r w:rsidRPr="00E9096A">
            <w:rPr>
              <w:rFonts w:ascii="Arial" w:hAnsi="Arial" w:cs="Arial"/>
              <w:sz w:val="24"/>
              <w:szCs w:val="24"/>
            </w:rPr>
            <w:fldChar w:fldCharType="separate"/>
          </w:r>
          <w:r w:rsidRPr="00E9096A">
            <w:rPr>
              <w:rFonts w:ascii="Arial" w:hAnsi="Arial" w:cs="Arial"/>
              <w:noProof/>
              <w:sz w:val="24"/>
              <w:szCs w:val="24"/>
            </w:rPr>
            <w:t>(2000)</w:t>
          </w:r>
          <w:r w:rsidRPr="00E9096A">
            <w:rPr>
              <w:rFonts w:ascii="Arial" w:hAnsi="Arial" w:cs="Arial"/>
              <w:sz w:val="24"/>
              <w:szCs w:val="24"/>
            </w:rPr>
            <w:fldChar w:fldCharType="end"/>
          </w:r>
        </w:sdtContent>
      </w:sdt>
      <w:r w:rsidRPr="00E9096A">
        <w:rPr>
          <w:rFonts w:ascii="Arial" w:hAnsi="Arial" w:cs="Arial"/>
          <w:sz w:val="24"/>
          <w:szCs w:val="24"/>
        </w:rPr>
        <w:t xml:space="preserve"> and Wheelock and Baines </w:t>
      </w:r>
      <w:sdt>
        <w:sdtPr>
          <w:rPr>
            <w:rFonts w:ascii="Arial" w:hAnsi="Arial" w:cs="Arial"/>
            <w:sz w:val="24"/>
            <w:szCs w:val="24"/>
          </w:rPr>
          <w:id w:val="442657098"/>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Whe98 \n  \t  \l 2057 </w:instrText>
          </w:r>
          <w:r w:rsidRPr="00E9096A">
            <w:rPr>
              <w:rFonts w:ascii="Arial" w:hAnsi="Arial" w:cs="Arial"/>
              <w:sz w:val="24"/>
              <w:szCs w:val="24"/>
            </w:rPr>
            <w:fldChar w:fldCharType="separate"/>
          </w:r>
          <w:r w:rsidRPr="00E9096A">
            <w:rPr>
              <w:rFonts w:ascii="Arial" w:hAnsi="Arial" w:cs="Arial"/>
              <w:noProof/>
              <w:sz w:val="24"/>
              <w:szCs w:val="24"/>
            </w:rPr>
            <w:t>(1998)</w:t>
          </w:r>
          <w:r w:rsidRPr="00E9096A">
            <w:rPr>
              <w:rFonts w:ascii="Arial" w:hAnsi="Arial" w:cs="Arial"/>
              <w:sz w:val="24"/>
              <w:szCs w:val="24"/>
            </w:rPr>
            <w:fldChar w:fldCharType="end"/>
          </w:r>
        </w:sdtContent>
      </w:sdt>
      <w:r w:rsidRPr="00E9096A">
        <w:rPr>
          <w:rFonts w:ascii="Arial" w:hAnsi="Arial" w:cs="Arial"/>
          <w:sz w:val="24"/>
          <w:szCs w:val="24"/>
        </w:rPr>
        <w:t>, who found that owner/managers of SMEs have a inclination to employ family members and other established associates and look to find out what they believe to be reliable networks and sources of knowledge for the reasons of recruitment.</w:t>
      </w:r>
    </w:p>
    <w:p w14:paraId="1D13FB27" w14:textId="77777777" w:rsidR="00B069FC" w:rsidRPr="00E9096A" w:rsidRDefault="00B069FC" w:rsidP="00E9096A">
      <w:pPr>
        <w:spacing w:line="360" w:lineRule="auto"/>
        <w:rPr>
          <w:rFonts w:ascii="Arial" w:hAnsi="Arial" w:cs="Arial"/>
          <w:sz w:val="24"/>
          <w:szCs w:val="24"/>
        </w:rPr>
      </w:pPr>
    </w:p>
    <w:p w14:paraId="2296CE0D" w14:textId="77777777" w:rsidR="00B069FC" w:rsidRPr="004D3218" w:rsidRDefault="00B069FC" w:rsidP="00E9096A">
      <w:pPr>
        <w:spacing w:line="360" w:lineRule="auto"/>
        <w:rPr>
          <w:rFonts w:ascii="Arial" w:hAnsi="Arial" w:cs="Arial"/>
          <w:sz w:val="24"/>
          <w:szCs w:val="24"/>
        </w:rPr>
      </w:pPr>
      <w:r w:rsidRPr="00E9096A">
        <w:rPr>
          <w:rFonts w:ascii="Arial" w:hAnsi="Arial" w:cs="Arial"/>
          <w:sz w:val="24"/>
          <w:szCs w:val="24"/>
        </w:rPr>
        <w:t xml:space="preserve">However, the results also highlight the use of added formal approaches of recruiting. In divergence to other studies stated above, additional findings in this study have some resonance with the work of Chell and Baines </w:t>
      </w:r>
      <w:sdt>
        <w:sdtPr>
          <w:rPr>
            <w:rFonts w:ascii="Arial" w:hAnsi="Arial" w:cs="Arial"/>
            <w:sz w:val="24"/>
            <w:szCs w:val="24"/>
          </w:rPr>
          <w:id w:val="2026127974"/>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Che001 \n  \t  \l 2057 </w:instrText>
          </w:r>
          <w:r w:rsidRPr="00E9096A">
            <w:rPr>
              <w:rFonts w:ascii="Arial" w:hAnsi="Arial" w:cs="Arial"/>
              <w:sz w:val="24"/>
              <w:szCs w:val="24"/>
            </w:rPr>
            <w:fldChar w:fldCharType="separate"/>
          </w:r>
          <w:r w:rsidRPr="00E9096A">
            <w:rPr>
              <w:rFonts w:ascii="Arial" w:hAnsi="Arial" w:cs="Arial"/>
              <w:noProof/>
              <w:sz w:val="24"/>
              <w:szCs w:val="24"/>
            </w:rPr>
            <w:t>(2000)</w:t>
          </w:r>
          <w:r w:rsidRPr="00E9096A">
            <w:rPr>
              <w:rFonts w:ascii="Arial" w:hAnsi="Arial" w:cs="Arial"/>
              <w:sz w:val="24"/>
              <w:szCs w:val="24"/>
            </w:rPr>
            <w:fldChar w:fldCharType="end"/>
          </w:r>
        </w:sdtContent>
      </w:sdt>
      <w:r w:rsidRPr="00E9096A">
        <w:rPr>
          <w:rFonts w:ascii="Arial" w:hAnsi="Arial" w:cs="Arial"/>
          <w:sz w:val="24"/>
          <w:szCs w:val="24"/>
        </w:rPr>
        <w:t xml:space="preserve"> and Longnecker </w:t>
      </w:r>
      <w:sdt>
        <w:sdtPr>
          <w:rPr>
            <w:rFonts w:ascii="Arial" w:hAnsi="Arial" w:cs="Arial"/>
            <w:sz w:val="24"/>
            <w:szCs w:val="24"/>
          </w:rPr>
          <w:id w:val="1484198332"/>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Lon00 \n  \t  \l 2057 </w:instrText>
          </w:r>
          <w:r w:rsidRPr="00E9096A">
            <w:rPr>
              <w:rFonts w:ascii="Arial" w:hAnsi="Arial" w:cs="Arial"/>
              <w:sz w:val="24"/>
              <w:szCs w:val="24"/>
            </w:rPr>
            <w:fldChar w:fldCharType="separate"/>
          </w:r>
          <w:r w:rsidRPr="00E9096A">
            <w:rPr>
              <w:rFonts w:ascii="Arial" w:hAnsi="Arial" w:cs="Arial"/>
              <w:noProof/>
              <w:sz w:val="24"/>
              <w:szCs w:val="24"/>
            </w:rPr>
            <w:t>(2000)</w:t>
          </w:r>
          <w:r w:rsidRPr="00E9096A">
            <w:rPr>
              <w:rFonts w:ascii="Arial" w:hAnsi="Arial" w:cs="Arial"/>
              <w:sz w:val="24"/>
              <w:szCs w:val="24"/>
            </w:rPr>
            <w:fldChar w:fldCharType="end"/>
          </w:r>
        </w:sdtContent>
      </w:sdt>
      <w:r w:rsidRPr="00E9096A">
        <w:rPr>
          <w:rFonts w:ascii="Arial" w:hAnsi="Arial" w:cs="Arial"/>
          <w:sz w:val="24"/>
          <w:szCs w:val="24"/>
        </w:rPr>
        <w:t>, who on investigation of how staff were recruited, discovered that there was a absence of reliance by SME owner/managers on close personal associates and that more formal approaches of recruiting that did not involve the use of informal relationships, including advertising for staff and the use of both public and private employment agencies, were the most commo</w:t>
      </w:r>
      <w:r w:rsidR="004D3218">
        <w:rPr>
          <w:rFonts w:ascii="Arial" w:hAnsi="Arial" w:cs="Arial"/>
          <w:sz w:val="24"/>
          <w:szCs w:val="24"/>
        </w:rPr>
        <w:t>nly used by SME owner/managers.</w:t>
      </w:r>
    </w:p>
    <w:p w14:paraId="0E6B9C1F" w14:textId="77777777" w:rsidR="00B069FC" w:rsidRPr="00E9096A" w:rsidRDefault="00797100" w:rsidP="004D3218">
      <w:pPr>
        <w:pStyle w:val="Heading1"/>
      </w:pPr>
      <w:bookmarkStart w:id="39" w:name="_Toc481582401"/>
      <w:r>
        <w:t xml:space="preserve">4.7.4 </w:t>
      </w:r>
      <w:r w:rsidR="00B069FC" w:rsidRPr="00E9096A">
        <w:t>Market Intelligence</w:t>
      </w:r>
      <w:bookmarkEnd w:id="39"/>
    </w:p>
    <w:p w14:paraId="51510B1B" w14:textId="77777777" w:rsidR="00B069FC" w:rsidRPr="00E9096A" w:rsidRDefault="00B069FC" w:rsidP="00E9096A">
      <w:pPr>
        <w:spacing w:line="360" w:lineRule="auto"/>
        <w:rPr>
          <w:rFonts w:ascii="Arial" w:hAnsi="Arial" w:cs="Arial"/>
          <w:sz w:val="24"/>
          <w:szCs w:val="24"/>
        </w:rPr>
      </w:pPr>
    </w:p>
    <w:p w14:paraId="2D23ED57"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In the SMEs within this sample, the owner/managers are using their personal contact networks for the use of gathering market intelligence. This may be through knowing other people/friends in the industry and can discuss informal things such as ‘gossip’ in the industry like a new competitor or more using more professional contacts such as trade representatives for information like supplier pricing and stock information.</w:t>
      </w:r>
    </w:p>
    <w:p w14:paraId="5654F6F9" w14:textId="77777777" w:rsidR="00B069FC" w:rsidRPr="00E9096A" w:rsidRDefault="00B069FC" w:rsidP="00E9096A">
      <w:pPr>
        <w:spacing w:line="360" w:lineRule="auto"/>
        <w:rPr>
          <w:rFonts w:ascii="Arial" w:hAnsi="Arial" w:cs="Arial"/>
          <w:sz w:val="24"/>
          <w:szCs w:val="24"/>
        </w:rPr>
      </w:pPr>
    </w:p>
    <w:p w14:paraId="14939C88"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 xml:space="preserve">“I think in terms of networking we get a lot of reps coming to the showroom so, you know trade representatives from our suppliers etcetera, they are quite a useful source of information for market intelligence and taking the time to actually sit and chat with them and sort of you know network with them to get as much information as possible from them is always quite useful but there are events etcetera that are </w:t>
      </w:r>
      <w:r w:rsidRPr="00E9096A">
        <w:rPr>
          <w:rFonts w:ascii="Arial" w:hAnsi="Arial" w:cs="Arial"/>
          <w:sz w:val="24"/>
          <w:szCs w:val="24"/>
        </w:rPr>
        <w:lastRenderedPageBreak/>
        <w:t>you know, I have been to where there are other people in the industry there and you can have a general chat about what sort of market intelligence and sort of having a chat with someone who mentions someone setting up a new showroom or mention that they heard that so and so is expanding into this area so yes, it is a really useful way of getting informal information that you can sort of use and prepare stuff”.</w:t>
      </w:r>
    </w:p>
    <w:p w14:paraId="7DE8BA5C" w14:textId="77777777" w:rsidR="00B069FC" w:rsidRPr="00E9096A" w:rsidRDefault="00B069FC" w:rsidP="00E9096A">
      <w:pPr>
        <w:spacing w:line="360" w:lineRule="auto"/>
        <w:rPr>
          <w:rFonts w:ascii="Arial" w:hAnsi="Arial" w:cs="Arial"/>
          <w:i/>
          <w:sz w:val="24"/>
          <w:szCs w:val="24"/>
        </w:rPr>
      </w:pPr>
    </w:p>
    <w:p w14:paraId="64425B06" w14:textId="77777777" w:rsidR="00B069FC" w:rsidRPr="00E9096A" w:rsidRDefault="00B069FC" w:rsidP="00E9096A">
      <w:pPr>
        <w:spacing w:line="360" w:lineRule="auto"/>
        <w:rPr>
          <w:rFonts w:ascii="Arial" w:hAnsi="Arial" w:cs="Arial"/>
          <w:i/>
          <w:sz w:val="24"/>
          <w:szCs w:val="24"/>
        </w:rPr>
      </w:pPr>
      <w:r w:rsidRPr="00E9096A">
        <w:rPr>
          <w:rFonts w:ascii="Arial" w:hAnsi="Arial" w:cs="Arial"/>
          <w:i/>
          <w:sz w:val="24"/>
          <w:szCs w:val="24"/>
        </w:rPr>
        <w:t>“Yes, its not a huge market in the UK, there is a couple of people who are doing a lot (refers to competitor) are our biggest competitors, who my business partner used to work for, so we have very, its very easy to find out they are doing, with regards to people coming doing new things, I suppose its just doing the research of what sports tours are currently out there, we do that for our price points, we are doing its for our competitors analysis, but its not a very big market, so it’s a quite a small area”</w:t>
      </w:r>
    </w:p>
    <w:p w14:paraId="60AADBE8" w14:textId="77777777" w:rsidR="00B069FC" w:rsidRPr="00E9096A" w:rsidRDefault="00B069FC" w:rsidP="00E9096A">
      <w:pPr>
        <w:spacing w:line="360" w:lineRule="auto"/>
        <w:rPr>
          <w:rFonts w:ascii="Arial" w:hAnsi="Arial" w:cs="Arial"/>
          <w:i/>
          <w:sz w:val="24"/>
          <w:szCs w:val="24"/>
        </w:rPr>
      </w:pPr>
    </w:p>
    <w:p w14:paraId="15C32E3F" w14:textId="77777777" w:rsidR="00B069FC" w:rsidRPr="00E9096A" w:rsidRDefault="00B069FC" w:rsidP="00E9096A">
      <w:pPr>
        <w:spacing w:line="360" w:lineRule="auto"/>
        <w:rPr>
          <w:rFonts w:ascii="Arial" w:hAnsi="Arial" w:cs="Arial"/>
          <w:i/>
          <w:sz w:val="24"/>
          <w:szCs w:val="24"/>
        </w:rPr>
      </w:pPr>
      <w:r w:rsidRPr="00E9096A">
        <w:rPr>
          <w:rFonts w:ascii="Arial" w:hAnsi="Arial" w:cs="Arial"/>
          <w:i/>
          <w:sz w:val="24"/>
          <w:szCs w:val="24"/>
        </w:rPr>
        <w:t>“Yes, where (refers to owner/manager) has been in the trade for forty years now, he knows a lot of people round this area, around the London area, friends and people that have gone into to work with different food suppliers, so you build up this friendship with them and where we are speaking to them, you know speaking to a different supplier each day really and you know if you hear of anything going up can you let us know, if you get any cheap stock or maybe some stock that has got a best before date, a few weeks, we can try shift it, obviously with the four shops, we can shift stuff quite quick… obviously speaking to different people in different shops, what potatoes are you using? what fish are you using? is it any good? Stay away from it? Have you heard of anything going up or coming down?”.</w:t>
      </w:r>
    </w:p>
    <w:p w14:paraId="7BD1EDFE" w14:textId="77777777" w:rsidR="00B069FC" w:rsidRPr="00E9096A" w:rsidRDefault="00B069FC" w:rsidP="00E9096A">
      <w:pPr>
        <w:spacing w:line="360" w:lineRule="auto"/>
        <w:rPr>
          <w:rFonts w:ascii="Arial" w:hAnsi="Arial" w:cs="Arial"/>
          <w:i/>
          <w:sz w:val="24"/>
          <w:szCs w:val="24"/>
        </w:rPr>
      </w:pPr>
    </w:p>
    <w:p w14:paraId="3FA41193"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 xml:space="preserve">The results of this study support the findings of Gilmore and Carson </w:t>
      </w:r>
      <w:sdt>
        <w:sdtPr>
          <w:rPr>
            <w:rFonts w:ascii="Arial" w:hAnsi="Arial" w:cs="Arial"/>
            <w:sz w:val="24"/>
            <w:szCs w:val="24"/>
          </w:rPr>
          <w:id w:val="-1261209071"/>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Gil99 \n  \t  \l 2057 </w:instrText>
          </w:r>
          <w:r w:rsidRPr="00E9096A">
            <w:rPr>
              <w:rFonts w:ascii="Arial" w:hAnsi="Arial" w:cs="Arial"/>
              <w:sz w:val="24"/>
              <w:szCs w:val="24"/>
            </w:rPr>
            <w:fldChar w:fldCharType="separate"/>
          </w:r>
          <w:r w:rsidRPr="00E9096A">
            <w:rPr>
              <w:rFonts w:ascii="Arial" w:hAnsi="Arial" w:cs="Arial"/>
              <w:noProof/>
              <w:sz w:val="24"/>
              <w:szCs w:val="24"/>
            </w:rPr>
            <w:t>(1999)</w:t>
          </w:r>
          <w:r w:rsidRPr="00E9096A">
            <w:rPr>
              <w:rFonts w:ascii="Arial" w:hAnsi="Arial" w:cs="Arial"/>
              <w:sz w:val="24"/>
              <w:szCs w:val="24"/>
            </w:rPr>
            <w:fldChar w:fldCharType="end"/>
          </w:r>
        </w:sdtContent>
      </w:sdt>
      <w:r w:rsidRPr="00E9096A">
        <w:rPr>
          <w:rFonts w:ascii="Arial" w:hAnsi="Arial" w:cs="Arial"/>
          <w:sz w:val="24"/>
          <w:szCs w:val="24"/>
        </w:rPr>
        <w:t xml:space="preserve"> who suggest that networking contributes in supporting decisions through confirmation and justification of a decision. Networking is a useful mechanism for congregating information about a whole variety of issues including; marketing intelligence, trends and gossip within the industry or market about individuals who may impact the organisation whether that be currently or in the future. This method allows SMEs to </w:t>
      </w:r>
      <w:r w:rsidRPr="00E9096A">
        <w:rPr>
          <w:rFonts w:ascii="Arial" w:hAnsi="Arial" w:cs="Arial"/>
          <w:sz w:val="24"/>
          <w:szCs w:val="24"/>
        </w:rPr>
        <w:lastRenderedPageBreak/>
        <w:t xml:space="preserve">partake in this element of business within the reachability of their resources and expertise. </w:t>
      </w:r>
    </w:p>
    <w:p w14:paraId="14430840" w14:textId="77777777" w:rsidR="00B069FC" w:rsidRPr="00E9096A" w:rsidRDefault="00B069FC" w:rsidP="00E9096A">
      <w:pPr>
        <w:spacing w:line="360" w:lineRule="auto"/>
        <w:rPr>
          <w:rFonts w:ascii="Arial" w:hAnsi="Arial" w:cs="Arial"/>
          <w:sz w:val="24"/>
          <w:szCs w:val="24"/>
        </w:rPr>
      </w:pPr>
    </w:p>
    <w:p w14:paraId="6AA03C8A"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The findings also support Gilmor</w:t>
      </w:r>
      <w:r w:rsidRPr="00E9096A">
        <w:rPr>
          <w:rFonts w:ascii="Arial" w:hAnsi="Arial" w:cs="Arial"/>
          <w:noProof/>
          <w:sz w:val="24"/>
          <w:szCs w:val="24"/>
        </w:rPr>
        <w:t xml:space="preserve">e </w:t>
      </w:r>
      <w:sdt>
        <w:sdtPr>
          <w:rPr>
            <w:rFonts w:ascii="Arial" w:hAnsi="Arial" w:cs="Arial"/>
            <w:noProof/>
            <w:sz w:val="24"/>
            <w:szCs w:val="24"/>
          </w:rPr>
          <w:id w:val="1673831723"/>
          <w:citation/>
        </w:sdtPr>
        <w:sdtEndPr/>
        <w:sdtContent>
          <w:r w:rsidRPr="00E9096A">
            <w:rPr>
              <w:rFonts w:ascii="Arial" w:hAnsi="Arial" w:cs="Arial"/>
              <w:noProof/>
              <w:sz w:val="24"/>
              <w:szCs w:val="24"/>
            </w:rPr>
            <w:fldChar w:fldCharType="begin"/>
          </w:r>
          <w:r w:rsidRPr="00E9096A">
            <w:rPr>
              <w:rFonts w:ascii="Arial" w:hAnsi="Arial" w:cs="Arial"/>
              <w:noProof/>
              <w:sz w:val="24"/>
              <w:szCs w:val="24"/>
            </w:rPr>
            <w:instrText xml:space="preserve">CITATION Gil01 \n  \t  \l 2057 </w:instrText>
          </w:r>
          <w:r w:rsidRPr="00E9096A">
            <w:rPr>
              <w:rFonts w:ascii="Arial" w:hAnsi="Arial" w:cs="Arial"/>
              <w:noProof/>
              <w:sz w:val="24"/>
              <w:szCs w:val="24"/>
            </w:rPr>
            <w:fldChar w:fldCharType="separate"/>
          </w:r>
          <w:r w:rsidRPr="00E9096A">
            <w:rPr>
              <w:rFonts w:ascii="Arial" w:hAnsi="Arial" w:cs="Arial"/>
              <w:noProof/>
              <w:sz w:val="24"/>
              <w:szCs w:val="24"/>
            </w:rPr>
            <w:t>(2001)</w:t>
          </w:r>
          <w:r w:rsidRPr="00E9096A">
            <w:rPr>
              <w:rFonts w:ascii="Arial" w:hAnsi="Arial" w:cs="Arial"/>
              <w:noProof/>
              <w:sz w:val="24"/>
              <w:szCs w:val="24"/>
            </w:rPr>
            <w:fldChar w:fldCharType="end"/>
          </w:r>
        </w:sdtContent>
      </w:sdt>
      <w:r w:rsidRPr="00E9096A">
        <w:rPr>
          <w:rFonts w:ascii="Arial" w:hAnsi="Arial" w:cs="Arial"/>
          <w:sz w:val="24"/>
          <w:szCs w:val="24"/>
        </w:rPr>
        <w:t xml:space="preserve"> who states that networking activities can form a vital source of market intelligence on which SME planning is based which can help to gain a competitive advantage. These activities can include interacting and partaking in social, business and trade activities. Social and business activities are clearly used in the SMEs in this sample, they use these networks to gain informal and formal advice/information from associates such as business partners, friends and suppliers.  </w:t>
      </w:r>
    </w:p>
    <w:p w14:paraId="203F6A4D" w14:textId="77777777" w:rsidR="00B069FC" w:rsidRPr="00E9096A" w:rsidRDefault="00B069FC" w:rsidP="00E9096A">
      <w:pPr>
        <w:spacing w:line="360" w:lineRule="auto"/>
        <w:rPr>
          <w:rFonts w:ascii="Arial" w:hAnsi="Arial" w:cs="Arial"/>
          <w:sz w:val="24"/>
          <w:szCs w:val="24"/>
        </w:rPr>
      </w:pPr>
    </w:p>
    <w:p w14:paraId="3BDDE297"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 xml:space="preserve">Dean et. al. </w:t>
      </w:r>
      <w:sdt>
        <w:sdtPr>
          <w:rPr>
            <w:rFonts w:ascii="Arial" w:hAnsi="Arial" w:cs="Arial"/>
            <w:sz w:val="24"/>
            <w:szCs w:val="24"/>
          </w:rPr>
          <w:id w:val="-104204348"/>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Dea971 \n  \t  \l 2057 </w:instrText>
          </w:r>
          <w:r w:rsidRPr="00E9096A">
            <w:rPr>
              <w:rFonts w:ascii="Arial" w:hAnsi="Arial" w:cs="Arial"/>
              <w:sz w:val="24"/>
              <w:szCs w:val="24"/>
            </w:rPr>
            <w:fldChar w:fldCharType="separate"/>
          </w:r>
          <w:r w:rsidRPr="00E9096A">
            <w:rPr>
              <w:rFonts w:ascii="Arial" w:hAnsi="Arial" w:cs="Arial"/>
              <w:noProof/>
              <w:sz w:val="24"/>
              <w:szCs w:val="24"/>
            </w:rPr>
            <w:t>(1997)</w:t>
          </w:r>
          <w:r w:rsidRPr="00E9096A">
            <w:rPr>
              <w:rFonts w:ascii="Arial" w:hAnsi="Arial" w:cs="Arial"/>
              <w:sz w:val="24"/>
              <w:szCs w:val="24"/>
            </w:rPr>
            <w:fldChar w:fldCharType="end"/>
          </w:r>
        </w:sdtContent>
      </w:sdt>
      <w:r w:rsidRPr="00E9096A">
        <w:rPr>
          <w:rFonts w:ascii="Arial" w:hAnsi="Arial" w:cs="Arial"/>
          <w:sz w:val="24"/>
          <w:szCs w:val="24"/>
        </w:rPr>
        <w:t xml:space="preserve"> suggests that networking for business activities is about organisations combining together with a mutual objective, working together and co-operating through exchange and sharing of ideas, knowledge and technology. This is clearly evident in the results of this study with SME owner/managers co-operating with other business networks to share advice and information.</w:t>
      </w:r>
    </w:p>
    <w:p w14:paraId="4A4A93CC" w14:textId="77777777" w:rsidR="00B069FC" w:rsidRPr="00E9096A" w:rsidRDefault="00B069FC" w:rsidP="00E9096A">
      <w:pPr>
        <w:spacing w:line="360" w:lineRule="auto"/>
        <w:rPr>
          <w:rFonts w:ascii="Arial" w:hAnsi="Arial" w:cs="Arial"/>
          <w:sz w:val="24"/>
          <w:szCs w:val="24"/>
        </w:rPr>
      </w:pPr>
    </w:p>
    <w:p w14:paraId="2A14C3E4" w14:textId="77777777" w:rsidR="00B069FC" w:rsidRPr="004D3218" w:rsidRDefault="00B069FC" w:rsidP="00E9096A">
      <w:pPr>
        <w:spacing w:line="360" w:lineRule="auto"/>
        <w:rPr>
          <w:rFonts w:ascii="Arial" w:hAnsi="Arial" w:cs="Arial"/>
          <w:sz w:val="24"/>
          <w:szCs w:val="24"/>
        </w:rPr>
      </w:pPr>
      <w:r w:rsidRPr="00E9096A">
        <w:rPr>
          <w:rFonts w:ascii="Arial" w:hAnsi="Arial" w:cs="Arial"/>
          <w:sz w:val="24"/>
          <w:szCs w:val="24"/>
        </w:rPr>
        <w:t xml:space="preserve">The findings of this study also support Gilmore t. al. </w:t>
      </w:r>
      <w:sdt>
        <w:sdtPr>
          <w:rPr>
            <w:rFonts w:ascii="Arial" w:hAnsi="Arial" w:cs="Arial"/>
            <w:sz w:val="24"/>
            <w:szCs w:val="24"/>
          </w:rPr>
          <w:id w:val="1641155765"/>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Gil01 \p 6 \n  \t  \l 2057 </w:instrText>
          </w:r>
          <w:r w:rsidRPr="00E9096A">
            <w:rPr>
              <w:rFonts w:ascii="Arial" w:hAnsi="Arial" w:cs="Arial"/>
              <w:sz w:val="24"/>
              <w:szCs w:val="24"/>
            </w:rPr>
            <w:fldChar w:fldCharType="separate"/>
          </w:r>
          <w:r w:rsidRPr="00E9096A">
            <w:rPr>
              <w:rFonts w:ascii="Arial" w:hAnsi="Arial" w:cs="Arial"/>
              <w:noProof/>
              <w:sz w:val="24"/>
              <w:szCs w:val="24"/>
            </w:rPr>
            <w:t>(2001, p. 6)</w:t>
          </w:r>
          <w:r w:rsidRPr="00E9096A">
            <w:rPr>
              <w:rFonts w:ascii="Arial" w:hAnsi="Arial" w:cs="Arial"/>
              <w:sz w:val="24"/>
              <w:szCs w:val="24"/>
            </w:rPr>
            <w:fldChar w:fldCharType="end"/>
          </w:r>
        </w:sdtContent>
      </w:sdt>
      <w:r w:rsidRPr="00E9096A">
        <w:rPr>
          <w:rFonts w:ascii="Arial" w:hAnsi="Arial" w:cs="Arial"/>
          <w:sz w:val="24"/>
          <w:szCs w:val="24"/>
        </w:rPr>
        <w:t xml:space="preserve"> who state “SME networking tends to be informal, loose, unstructured, spontaneous, reactive, structured around and conforming to industry norms”.  Informal networking was a recurrent theme within the study with all SME owner/managers using informal conversations a basis </w:t>
      </w:r>
      <w:r w:rsidR="004D3218">
        <w:rPr>
          <w:rFonts w:ascii="Arial" w:hAnsi="Arial" w:cs="Arial"/>
          <w:sz w:val="24"/>
          <w:szCs w:val="24"/>
        </w:rPr>
        <w:t>of gaining market intelligence.</w:t>
      </w:r>
    </w:p>
    <w:p w14:paraId="79ABBFF1" w14:textId="77777777" w:rsidR="00B069FC" w:rsidRPr="00E9096A" w:rsidRDefault="00797100" w:rsidP="004D3218">
      <w:pPr>
        <w:pStyle w:val="Heading1"/>
      </w:pPr>
      <w:bookmarkStart w:id="40" w:name="_Toc481582402"/>
      <w:r>
        <w:t xml:space="preserve">4.8 </w:t>
      </w:r>
      <w:r w:rsidR="00B069FC" w:rsidRPr="00E9096A">
        <w:t>Use of the Internet</w:t>
      </w:r>
      <w:bookmarkEnd w:id="40"/>
    </w:p>
    <w:p w14:paraId="4CEF70A5" w14:textId="77777777" w:rsidR="00B069FC" w:rsidRPr="00E9096A" w:rsidRDefault="00B069FC" w:rsidP="00E9096A">
      <w:pPr>
        <w:spacing w:line="360" w:lineRule="auto"/>
        <w:outlineLvl w:val="0"/>
        <w:rPr>
          <w:rFonts w:ascii="Arial" w:hAnsi="Arial" w:cs="Arial"/>
          <w:sz w:val="24"/>
          <w:szCs w:val="24"/>
          <w:u w:val="single"/>
        </w:rPr>
      </w:pPr>
    </w:p>
    <w:p w14:paraId="18C13998" w14:textId="77777777" w:rsidR="00B069FC" w:rsidRPr="00E9096A" w:rsidRDefault="00B069FC" w:rsidP="00E9096A">
      <w:pPr>
        <w:spacing w:line="360" w:lineRule="auto"/>
        <w:outlineLvl w:val="0"/>
        <w:rPr>
          <w:rFonts w:ascii="Arial" w:hAnsi="Arial" w:cs="Arial"/>
          <w:sz w:val="24"/>
          <w:szCs w:val="24"/>
        </w:rPr>
      </w:pPr>
      <w:bookmarkStart w:id="41" w:name="_Toc481581092"/>
      <w:bookmarkStart w:id="42" w:name="_Toc481582176"/>
      <w:bookmarkStart w:id="43" w:name="_Toc481582259"/>
      <w:bookmarkStart w:id="44" w:name="_Toc481582403"/>
      <w:r w:rsidRPr="00E9096A">
        <w:rPr>
          <w:rFonts w:ascii="Arial" w:hAnsi="Arial" w:cs="Arial"/>
          <w:sz w:val="24"/>
          <w:szCs w:val="24"/>
        </w:rPr>
        <w:t>All of the SMEs in the sample of this study use the internet, however, none of the SMEs are an e-commerce business, meaning none of which sell their products/services over the internet. All of the SMEs use the internet for other intentions such as; a company website, advertising, using social media platforms, generating leads and researching industry related subjects.</w:t>
      </w:r>
      <w:bookmarkEnd w:id="41"/>
      <w:bookmarkEnd w:id="42"/>
      <w:bookmarkEnd w:id="43"/>
      <w:bookmarkEnd w:id="44"/>
    </w:p>
    <w:p w14:paraId="47CB32EB" w14:textId="77777777" w:rsidR="00B069FC" w:rsidRPr="00E9096A" w:rsidRDefault="00B069FC" w:rsidP="00E9096A">
      <w:pPr>
        <w:spacing w:line="360" w:lineRule="auto"/>
        <w:rPr>
          <w:rFonts w:ascii="Arial" w:hAnsi="Arial" w:cs="Arial"/>
          <w:i/>
          <w:sz w:val="24"/>
          <w:szCs w:val="24"/>
        </w:rPr>
      </w:pPr>
    </w:p>
    <w:p w14:paraId="596D2BC6" w14:textId="77777777" w:rsidR="00B069FC" w:rsidRPr="00E9096A" w:rsidRDefault="00B069FC" w:rsidP="00E9096A">
      <w:pPr>
        <w:spacing w:line="360" w:lineRule="auto"/>
        <w:rPr>
          <w:rFonts w:ascii="Arial" w:hAnsi="Arial" w:cs="Arial"/>
          <w:i/>
          <w:sz w:val="24"/>
          <w:szCs w:val="24"/>
        </w:rPr>
      </w:pPr>
      <w:r w:rsidRPr="00E9096A">
        <w:rPr>
          <w:rFonts w:ascii="Arial" w:hAnsi="Arial" w:cs="Arial"/>
          <w:i/>
          <w:sz w:val="24"/>
          <w:szCs w:val="24"/>
        </w:rPr>
        <w:t>“we are not an ecommerce business, so we don’t sell products over the internet but, it has enabled us to get enquiries from a bit further afield, we sold a kitchen to someone in the Falkland islands and had to ship that out to them and that was from an internet lead in terms of the source, so yes it has helped us dramatically on the marketing side of things but yes, it has helped us sort of you know increase our geographic range somewhat and has made things easier, definitely trying to find new suppliers and things like that obviously googling everything”</w:t>
      </w:r>
    </w:p>
    <w:p w14:paraId="4C3532EE" w14:textId="77777777" w:rsidR="00B069FC" w:rsidRPr="00E9096A" w:rsidRDefault="00B069FC" w:rsidP="00E9096A">
      <w:pPr>
        <w:spacing w:line="360" w:lineRule="auto"/>
        <w:rPr>
          <w:rFonts w:ascii="Arial" w:hAnsi="Arial" w:cs="Arial"/>
          <w:i/>
          <w:sz w:val="24"/>
          <w:szCs w:val="24"/>
        </w:rPr>
      </w:pPr>
    </w:p>
    <w:p w14:paraId="2FEFB2CC" w14:textId="77777777" w:rsidR="00B069FC" w:rsidRPr="00E9096A" w:rsidRDefault="00B069FC" w:rsidP="00E9096A">
      <w:pPr>
        <w:spacing w:line="360" w:lineRule="auto"/>
        <w:rPr>
          <w:rFonts w:ascii="Arial" w:hAnsi="Arial" w:cs="Arial"/>
          <w:i/>
          <w:sz w:val="24"/>
          <w:szCs w:val="24"/>
        </w:rPr>
      </w:pPr>
      <w:r w:rsidRPr="00E9096A">
        <w:rPr>
          <w:rFonts w:ascii="Arial" w:hAnsi="Arial" w:cs="Arial"/>
          <w:i/>
          <w:sz w:val="24"/>
          <w:szCs w:val="24"/>
        </w:rPr>
        <w:t>“We have our own website so we have news articles that go on there, again its just a bit of a tick box for us, its not a huge priority, like I said the social media side of it and the data that we capture on projects is always used on our social media, so with regards to the internet its just researching companies, looking for the CSR stuff we don’t necessary push stuff out on to the internet in the conventional ways really and we do some paid media but again that all goes back to social media, its not the usual marketing, we do very little SEO stuff, we don’t use any of those channels really because its just not worth it and we look to spend as little as possible on marketing and apart from the paid media, then really our marketing budget is little its really small”.</w:t>
      </w:r>
    </w:p>
    <w:p w14:paraId="19AB09E3" w14:textId="77777777" w:rsidR="00B069FC" w:rsidRPr="00E9096A" w:rsidRDefault="00B069FC" w:rsidP="00E9096A">
      <w:pPr>
        <w:spacing w:line="360" w:lineRule="auto"/>
        <w:rPr>
          <w:rFonts w:ascii="Arial" w:hAnsi="Arial" w:cs="Arial"/>
          <w:i/>
          <w:sz w:val="24"/>
          <w:szCs w:val="24"/>
        </w:rPr>
      </w:pPr>
    </w:p>
    <w:p w14:paraId="51A711C5"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 xml:space="preserve">One of the SMEs in the sample supports Meltzer </w:t>
      </w:r>
      <w:sdt>
        <w:sdtPr>
          <w:rPr>
            <w:rFonts w:ascii="Arial" w:hAnsi="Arial" w:cs="Arial"/>
            <w:sz w:val="24"/>
            <w:szCs w:val="24"/>
          </w:rPr>
          <w:id w:val="739900222"/>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Mel15 \n  \t  \l 2057 </w:instrText>
          </w:r>
          <w:r w:rsidRPr="00E9096A">
            <w:rPr>
              <w:rFonts w:ascii="Arial" w:hAnsi="Arial" w:cs="Arial"/>
              <w:sz w:val="24"/>
              <w:szCs w:val="24"/>
            </w:rPr>
            <w:fldChar w:fldCharType="separate"/>
          </w:r>
          <w:r w:rsidRPr="00E9096A">
            <w:rPr>
              <w:rFonts w:ascii="Arial" w:hAnsi="Arial" w:cs="Arial"/>
              <w:noProof/>
              <w:sz w:val="24"/>
              <w:szCs w:val="24"/>
            </w:rPr>
            <w:t>(2015)</w:t>
          </w:r>
          <w:r w:rsidRPr="00E9096A">
            <w:rPr>
              <w:rFonts w:ascii="Arial" w:hAnsi="Arial" w:cs="Arial"/>
              <w:sz w:val="24"/>
              <w:szCs w:val="24"/>
            </w:rPr>
            <w:fldChar w:fldCharType="end"/>
          </w:r>
        </w:sdtContent>
      </w:sdt>
      <w:r w:rsidRPr="00E9096A">
        <w:rPr>
          <w:rFonts w:ascii="Arial" w:hAnsi="Arial" w:cs="Arial"/>
          <w:sz w:val="24"/>
          <w:szCs w:val="24"/>
        </w:rPr>
        <w:t xml:space="preserve"> view that global development in internet access is delivering new opportunities for SMEs to export to customer worldwide, however this was not a reoccurring opportunity for the SMEs and not one they particularly pursued. Exporting the SMEs products/services worldwide was not frequent result in this study as it was not very applicable to the SMEs in the sample.</w:t>
      </w:r>
    </w:p>
    <w:p w14:paraId="11619746" w14:textId="77777777" w:rsidR="00B069FC" w:rsidRPr="00E9096A" w:rsidRDefault="00B069FC" w:rsidP="00E9096A">
      <w:pPr>
        <w:spacing w:line="360" w:lineRule="auto"/>
        <w:rPr>
          <w:rFonts w:ascii="Arial" w:hAnsi="Arial" w:cs="Arial"/>
          <w:sz w:val="24"/>
          <w:szCs w:val="24"/>
        </w:rPr>
      </w:pPr>
    </w:p>
    <w:p w14:paraId="67F510B3"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 xml:space="preserve">However, the result do comply with Lawrence </w:t>
      </w:r>
      <w:sdt>
        <w:sdtPr>
          <w:rPr>
            <w:rFonts w:ascii="Arial" w:hAnsi="Arial" w:cs="Arial"/>
            <w:sz w:val="24"/>
            <w:szCs w:val="24"/>
          </w:rPr>
          <w:id w:val="-284274790"/>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Law02 \n  \t  \l 2057 </w:instrText>
          </w:r>
          <w:r w:rsidRPr="00E9096A">
            <w:rPr>
              <w:rFonts w:ascii="Arial" w:hAnsi="Arial" w:cs="Arial"/>
              <w:sz w:val="24"/>
              <w:szCs w:val="24"/>
            </w:rPr>
            <w:fldChar w:fldCharType="separate"/>
          </w:r>
          <w:r w:rsidRPr="00E9096A">
            <w:rPr>
              <w:rFonts w:ascii="Arial" w:hAnsi="Arial" w:cs="Arial"/>
              <w:noProof/>
              <w:sz w:val="24"/>
              <w:szCs w:val="24"/>
            </w:rPr>
            <w:t>(2002)</w:t>
          </w:r>
          <w:r w:rsidRPr="00E9096A">
            <w:rPr>
              <w:rFonts w:ascii="Arial" w:hAnsi="Arial" w:cs="Arial"/>
              <w:sz w:val="24"/>
              <w:szCs w:val="24"/>
            </w:rPr>
            <w:fldChar w:fldCharType="end"/>
          </w:r>
        </w:sdtContent>
      </w:sdt>
      <w:r w:rsidRPr="00E9096A">
        <w:rPr>
          <w:rFonts w:ascii="Arial" w:hAnsi="Arial" w:cs="Arial"/>
          <w:sz w:val="24"/>
          <w:szCs w:val="24"/>
        </w:rPr>
        <w:t xml:space="preserve"> who su</w:t>
      </w:r>
      <w:r w:rsidR="009D2A3A">
        <w:rPr>
          <w:rFonts w:ascii="Arial" w:hAnsi="Arial" w:cs="Arial"/>
          <w:sz w:val="24"/>
          <w:szCs w:val="24"/>
        </w:rPr>
        <w:t>ggests that the internet allows</w:t>
      </w:r>
      <w:r w:rsidRPr="00E9096A">
        <w:rPr>
          <w:rFonts w:ascii="Arial" w:hAnsi="Arial" w:cs="Arial"/>
          <w:sz w:val="24"/>
          <w:szCs w:val="24"/>
        </w:rPr>
        <w:t xml:space="preserve"> SMEs to extend their geographic reach at little cost and that the internet allows SMEs to advance their productivity and refine their competitive edge. This is shown in the findings as the SMEs use the internet vastly in their research of </w:t>
      </w:r>
      <w:r w:rsidRPr="00E9096A">
        <w:rPr>
          <w:rFonts w:ascii="Arial" w:hAnsi="Arial" w:cs="Arial"/>
          <w:sz w:val="24"/>
          <w:szCs w:val="24"/>
        </w:rPr>
        <w:lastRenderedPageBreak/>
        <w:t>potential clients and suppliers, as well as the many marketing approaches available through the internet such as social media. Without the internet, the SMEs would greatly struggle or be less time efficient in the research of competitors, suppliers and potential customers as the internet gives them the adequate tool to complete these tasks at great ease.</w:t>
      </w:r>
    </w:p>
    <w:p w14:paraId="3F8E8CAD" w14:textId="77777777" w:rsidR="00B069FC" w:rsidRPr="00E9096A" w:rsidRDefault="00B069FC" w:rsidP="00E9096A">
      <w:pPr>
        <w:spacing w:line="360" w:lineRule="auto"/>
        <w:rPr>
          <w:rFonts w:ascii="Arial" w:hAnsi="Arial" w:cs="Arial"/>
          <w:sz w:val="24"/>
          <w:szCs w:val="24"/>
        </w:rPr>
      </w:pPr>
    </w:p>
    <w:p w14:paraId="5AB7A708"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 xml:space="preserve">Racolta-Paina et. al. </w:t>
      </w:r>
      <w:sdt>
        <w:sdtPr>
          <w:rPr>
            <w:rFonts w:ascii="Arial" w:hAnsi="Arial" w:cs="Arial"/>
            <w:sz w:val="24"/>
            <w:szCs w:val="24"/>
          </w:rPr>
          <w:id w:val="725644962"/>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Rac091 \n  \t  \l 2057 </w:instrText>
          </w:r>
          <w:r w:rsidRPr="00E9096A">
            <w:rPr>
              <w:rFonts w:ascii="Arial" w:hAnsi="Arial" w:cs="Arial"/>
              <w:sz w:val="24"/>
              <w:szCs w:val="24"/>
            </w:rPr>
            <w:fldChar w:fldCharType="separate"/>
          </w:r>
          <w:r w:rsidRPr="00E9096A">
            <w:rPr>
              <w:rFonts w:ascii="Arial" w:hAnsi="Arial" w:cs="Arial"/>
              <w:noProof/>
              <w:sz w:val="24"/>
              <w:szCs w:val="24"/>
            </w:rPr>
            <w:t>(2009)</w:t>
          </w:r>
          <w:r w:rsidRPr="00E9096A">
            <w:rPr>
              <w:rFonts w:ascii="Arial" w:hAnsi="Arial" w:cs="Arial"/>
              <w:sz w:val="24"/>
              <w:szCs w:val="24"/>
            </w:rPr>
            <w:fldChar w:fldCharType="end"/>
          </w:r>
        </w:sdtContent>
      </w:sdt>
      <w:r w:rsidRPr="00E9096A">
        <w:rPr>
          <w:rFonts w:ascii="Arial" w:hAnsi="Arial" w:cs="Arial"/>
          <w:sz w:val="24"/>
          <w:szCs w:val="24"/>
        </w:rPr>
        <w:t xml:space="preserve"> found that there were many advantages to SMEs using the internet, such as; no geographic borders, no limited costs and the opportunity to interchange huge amounts of information in real-time, any-time, with many people, at low costs. One of the SMEs in the sample clearly abides with this view as they state that the internet helped to extend their geographic reach.</w:t>
      </w:r>
    </w:p>
    <w:p w14:paraId="528FC41C" w14:textId="77777777" w:rsidR="00B069FC" w:rsidRPr="00E9096A" w:rsidRDefault="00B069FC" w:rsidP="00E9096A">
      <w:pPr>
        <w:spacing w:line="360" w:lineRule="auto"/>
        <w:rPr>
          <w:rFonts w:ascii="Arial" w:hAnsi="Arial" w:cs="Arial"/>
          <w:sz w:val="24"/>
          <w:szCs w:val="24"/>
        </w:rPr>
      </w:pPr>
    </w:p>
    <w:p w14:paraId="706336B8" w14:textId="77777777" w:rsidR="00B069FC" w:rsidRDefault="00B069FC" w:rsidP="00E9096A">
      <w:pPr>
        <w:spacing w:line="360" w:lineRule="auto"/>
        <w:rPr>
          <w:rFonts w:ascii="Arial" w:hAnsi="Arial" w:cs="Arial"/>
          <w:sz w:val="24"/>
          <w:szCs w:val="24"/>
        </w:rPr>
      </w:pPr>
      <w:r w:rsidRPr="00E9096A">
        <w:rPr>
          <w:rFonts w:ascii="Arial" w:hAnsi="Arial" w:cs="Arial"/>
          <w:sz w:val="24"/>
          <w:szCs w:val="24"/>
        </w:rPr>
        <w:t xml:space="preserve">It was found in a study by Franco et. al. </w:t>
      </w:r>
      <w:sdt>
        <w:sdtPr>
          <w:rPr>
            <w:rFonts w:ascii="Arial" w:hAnsi="Arial" w:cs="Arial"/>
            <w:sz w:val="24"/>
            <w:szCs w:val="24"/>
          </w:rPr>
          <w:id w:val="-549230993"/>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Fra14 \n  \t  \l 2057 </w:instrText>
          </w:r>
          <w:r w:rsidRPr="00E9096A">
            <w:rPr>
              <w:rFonts w:ascii="Arial" w:hAnsi="Arial" w:cs="Arial"/>
              <w:sz w:val="24"/>
              <w:szCs w:val="24"/>
            </w:rPr>
            <w:fldChar w:fldCharType="separate"/>
          </w:r>
          <w:r w:rsidRPr="00E9096A">
            <w:rPr>
              <w:rFonts w:ascii="Arial" w:hAnsi="Arial" w:cs="Arial"/>
              <w:noProof/>
              <w:sz w:val="24"/>
              <w:szCs w:val="24"/>
            </w:rPr>
            <w:t>(2014)</w:t>
          </w:r>
          <w:r w:rsidRPr="00E9096A">
            <w:rPr>
              <w:rFonts w:ascii="Arial" w:hAnsi="Arial" w:cs="Arial"/>
              <w:sz w:val="24"/>
              <w:szCs w:val="24"/>
            </w:rPr>
            <w:fldChar w:fldCharType="end"/>
          </w:r>
        </w:sdtContent>
      </w:sdt>
      <w:r w:rsidRPr="00E9096A">
        <w:rPr>
          <w:rFonts w:ascii="Arial" w:hAnsi="Arial" w:cs="Arial"/>
          <w:sz w:val="24"/>
          <w:szCs w:val="24"/>
        </w:rPr>
        <w:t xml:space="preserve"> that SMEs communicate their products essentially on internet sites. This was not the case in the findings of this study, again this is more probable because none of the SMEs in the sample were an e-commerce so had very different uses for the internet.</w:t>
      </w:r>
    </w:p>
    <w:p w14:paraId="293714CD" w14:textId="77777777" w:rsidR="00EE0F91" w:rsidRDefault="00EE0F91" w:rsidP="00E9096A">
      <w:pPr>
        <w:spacing w:line="360" w:lineRule="auto"/>
        <w:rPr>
          <w:rFonts w:ascii="Arial" w:hAnsi="Arial" w:cs="Arial"/>
          <w:sz w:val="24"/>
          <w:szCs w:val="24"/>
        </w:rPr>
      </w:pPr>
    </w:p>
    <w:p w14:paraId="4125BBF0" w14:textId="77777777" w:rsidR="00EE0F91" w:rsidRDefault="00EE0F91" w:rsidP="00E9096A">
      <w:pPr>
        <w:spacing w:line="360" w:lineRule="auto"/>
        <w:rPr>
          <w:rFonts w:ascii="Arial" w:hAnsi="Arial" w:cs="Arial"/>
          <w:sz w:val="24"/>
          <w:szCs w:val="24"/>
        </w:rPr>
      </w:pPr>
    </w:p>
    <w:p w14:paraId="5FA7BA41" w14:textId="77777777" w:rsidR="00EE0F91" w:rsidRDefault="00EE0F91" w:rsidP="00E9096A">
      <w:pPr>
        <w:spacing w:line="360" w:lineRule="auto"/>
        <w:rPr>
          <w:rFonts w:ascii="Arial" w:hAnsi="Arial" w:cs="Arial"/>
          <w:sz w:val="24"/>
          <w:szCs w:val="24"/>
        </w:rPr>
      </w:pPr>
    </w:p>
    <w:p w14:paraId="40A1482C" w14:textId="77777777" w:rsidR="00EE0F91" w:rsidRDefault="00EE0F91" w:rsidP="00E9096A">
      <w:pPr>
        <w:spacing w:line="360" w:lineRule="auto"/>
        <w:rPr>
          <w:rFonts w:ascii="Arial" w:hAnsi="Arial" w:cs="Arial"/>
          <w:sz w:val="24"/>
          <w:szCs w:val="24"/>
        </w:rPr>
      </w:pPr>
    </w:p>
    <w:p w14:paraId="065AA3CB" w14:textId="77777777" w:rsidR="00EE0F91" w:rsidRDefault="00EE0F91" w:rsidP="00E9096A">
      <w:pPr>
        <w:spacing w:line="360" w:lineRule="auto"/>
        <w:rPr>
          <w:rFonts w:ascii="Arial" w:hAnsi="Arial" w:cs="Arial"/>
          <w:sz w:val="24"/>
          <w:szCs w:val="24"/>
        </w:rPr>
      </w:pPr>
    </w:p>
    <w:p w14:paraId="5E4A541F" w14:textId="77777777" w:rsidR="00EE0F91" w:rsidRDefault="00EE0F91" w:rsidP="00E9096A">
      <w:pPr>
        <w:spacing w:line="360" w:lineRule="auto"/>
        <w:rPr>
          <w:rFonts w:ascii="Arial" w:hAnsi="Arial" w:cs="Arial"/>
          <w:sz w:val="24"/>
          <w:szCs w:val="24"/>
        </w:rPr>
      </w:pPr>
    </w:p>
    <w:p w14:paraId="648A1E00" w14:textId="77777777" w:rsidR="00EE0F91" w:rsidRDefault="00EE0F91" w:rsidP="00E9096A">
      <w:pPr>
        <w:spacing w:line="360" w:lineRule="auto"/>
        <w:rPr>
          <w:rFonts w:ascii="Arial" w:hAnsi="Arial" w:cs="Arial"/>
          <w:sz w:val="24"/>
          <w:szCs w:val="24"/>
        </w:rPr>
      </w:pPr>
    </w:p>
    <w:p w14:paraId="21ADBFB1" w14:textId="77777777" w:rsidR="00EE0F91" w:rsidRDefault="00EE0F91" w:rsidP="00E9096A">
      <w:pPr>
        <w:spacing w:line="360" w:lineRule="auto"/>
        <w:rPr>
          <w:rFonts w:ascii="Arial" w:hAnsi="Arial" w:cs="Arial"/>
          <w:sz w:val="24"/>
          <w:szCs w:val="24"/>
        </w:rPr>
      </w:pPr>
    </w:p>
    <w:p w14:paraId="219FAD0A" w14:textId="77777777" w:rsidR="00EE0F91" w:rsidRDefault="00EE0F91" w:rsidP="00E9096A">
      <w:pPr>
        <w:spacing w:line="360" w:lineRule="auto"/>
        <w:rPr>
          <w:rFonts w:ascii="Arial" w:hAnsi="Arial" w:cs="Arial"/>
          <w:sz w:val="24"/>
          <w:szCs w:val="24"/>
        </w:rPr>
      </w:pPr>
    </w:p>
    <w:p w14:paraId="05BE13E8" w14:textId="77777777" w:rsidR="00EE0F91" w:rsidRPr="00E9096A" w:rsidRDefault="00EE0F91" w:rsidP="00E9096A">
      <w:pPr>
        <w:spacing w:line="360" w:lineRule="auto"/>
        <w:rPr>
          <w:rFonts w:ascii="Arial" w:hAnsi="Arial" w:cs="Arial"/>
          <w:sz w:val="24"/>
          <w:szCs w:val="24"/>
        </w:rPr>
      </w:pPr>
    </w:p>
    <w:p w14:paraId="680E5264" w14:textId="77777777" w:rsidR="00B069FC" w:rsidRPr="00E9096A" w:rsidRDefault="00BD6967" w:rsidP="00E9096A">
      <w:pPr>
        <w:pStyle w:val="Heading1"/>
      </w:pPr>
      <w:bookmarkStart w:id="45" w:name="_Toc481582404"/>
      <w:r>
        <w:lastRenderedPageBreak/>
        <w:t xml:space="preserve">5.0 </w:t>
      </w:r>
      <w:r w:rsidR="00B069FC" w:rsidRPr="00E9096A">
        <w:t>Conclusion</w:t>
      </w:r>
      <w:bookmarkEnd w:id="45"/>
    </w:p>
    <w:p w14:paraId="087BBF7E" w14:textId="77777777" w:rsidR="00B069FC" w:rsidRPr="00E9096A" w:rsidRDefault="00B069FC" w:rsidP="00E9096A">
      <w:pPr>
        <w:spacing w:line="360" w:lineRule="auto"/>
        <w:rPr>
          <w:rFonts w:ascii="Arial" w:hAnsi="Arial" w:cs="Arial"/>
          <w:sz w:val="24"/>
          <w:szCs w:val="24"/>
        </w:rPr>
      </w:pPr>
    </w:p>
    <w:p w14:paraId="0E6DED3D"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This chapter evaluates the conclusions and the recommendations which can be recognised on the literature review and the research findings.</w:t>
      </w:r>
    </w:p>
    <w:p w14:paraId="2A32F3EF"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The research attempts to identify the marketing activities of SMEs, what SMEs class as marketing activities and how SME rely on personal contact networking for their marketing activities.</w:t>
      </w:r>
    </w:p>
    <w:p w14:paraId="7FC4E931"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 xml:space="preserve">The literature suggests that SME owner/managers emphasise the significance of promotion </w:t>
      </w:r>
      <w:sdt>
        <w:sdtPr>
          <w:rPr>
            <w:rFonts w:ascii="Arial" w:hAnsi="Arial" w:cs="Arial"/>
            <w:sz w:val="24"/>
            <w:szCs w:val="24"/>
          </w:rPr>
          <w:id w:val="935023441"/>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DSt001 \t  \l 2057 </w:instrText>
          </w:r>
          <w:r w:rsidRPr="00E9096A">
            <w:rPr>
              <w:rFonts w:ascii="Arial" w:hAnsi="Arial" w:cs="Arial"/>
              <w:sz w:val="24"/>
              <w:szCs w:val="24"/>
            </w:rPr>
            <w:fldChar w:fldCharType="separate"/>
          </w:r>
          <w:r w:rsidRPr="00E9096A">
            <w:rPr>
              <w:rFonts w:ascii="Arial" w:hAnsi="Arial" w:cs="Arial"/>
              <w:noProof/>
              <w:sz w:val="24"/>
              <w:szCs w:val="24"/>
            </w:rPr>
            <w:t>(Stokes, 2000)</w:t>
          </w:r>
          <w:r w:rsidRPr="00E9096A">
            <w:rPr>
              <w:rFonts w:ascii="Arial" w:hAnsi="Arial" w:cs="Arial"/>
              <w:sz w:val="24"/>
              <w:szCs w:val="24"/>
            </w:rPr>
            <w:fldChar w:fldCharType="end"/>
          </w:r>
        </w:sdtContent>
      </w:sdt>
      <w:r w:rsidRPr="00E9096A">
        <w:rPr>
          <w:rFonts w:ascii="Arial" w:hAnsi="Arial" w:cs="Arial"/>
          <w:sz w:val="24"/>
          <w:szCs w:val="24"/>
        </w:rPr>
        <w:t xml:space="preserve">, by the means of; ; their own website and other relevant websites, direct marketing that included emailing, creation and dissemination of promotional materials such as brochures, catalogues and business cards </w:t>
      </w:r>
      <w:r w:rsidRPr="00E9096A">
        <w:rPr>
          <w:rFonts w:ascii="Arial" w:hAnsi="Arial" w:cs="Arial"/>
          <w:noProof/>
          <w:sz w:val="24"/>
          <w:szCs w:val="24"/>
        </w:rPr>
        <w:t xml:space="preserve">(Racolta-Paina et. al., 2009), and also use personal contact networking to enhance their marketing actitivites </w:t>
      </w:r>
      <w:sdt>
        <w:sdtPr>
          <w:rPr>
            <w:rFonts w:ascii="Arial" w:hAnsi="Arial" w:cs="Arial"/>
            <w:sz w:val="24"/>
            <w:szCs w:val="24"/>
          </w:rPr>
          <w:id w:val="-1628705666"/>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 CITATION Gil99 \l 2057 </w:instrText>
          </w:r>
          <w:r w:rsidRPr="00E9096A">
            <w:rPr>
              <w:rFonts w:ascii="Arial" w:hAnsi="Arial" w:cs="Arial"/>
              <w:sz w:val="24"/>
              <w:szCs w:val="24"/>
            </w:rPr>
            <w:fldChar w:fldCharType="separate"/>
          </w:r>
          <w:r w:rsidRPr="00E9096A">
            <w:rPr>
              <w:rFonts w:ascii="Arial" w:hAnsi="Arial" w:cs="Arial"/>
              <w:noProof/>
              <w:sz w:val="24"/>
              <w:szCs w:val="24"/>
            </w:rPr>
            <w:t>(Gilmore &amp; Carson, 1999)</w:t>
          </w:r>
          <w:r w:rsidRPr="00E9096A">
            <w:rPr>
              <w:rFonts w:ascii="Arial" w:hAnsi="Arial" w:cs="Arial"/>
              <w:sz w:val="24"/>
              <w:szCs w:val="24"/>
            </w:rPr>
            <w:fldChar w:fldCharType="end"/>
          </w:r>
        </w:sdtContent>
      </w:sdt>
      <w:r w:rsidRPr="00E9096A">
        <w:rPr>
          <w:rFonts w:ascii="Arial" w:hAnsi="Arial" w:cs="Arial"/>
          <w:sz w:val="24"/>
          <w:szCs w:val="24"/>
        </w:rPr>
        <w:t xml:space="preserve">. </w:t>
      </w:r>
    </w:p>
    <w:p w14:paraId="4033070B" w14:textId="77777777" w:rsidR="00B069FC" w:rsidRPr="00E9096A" w:rsidRDefault="00B069FC" w:rsidP="00E9096A">
      <w:pPr>
        <w:spacing w:line="360" w:lineRule="auto"/>
        <w:rPr>
          <w:rFonts w:ascii="Arial" w:hAnsi="Arial" w:cs="Arial"/>
          <w:sz w:val="24"/>
          <w:szCs w:val="24"/>
        </w:rPr>
      </w:pPr>
    </w:p>
    <w:p w14:paraId="00A20FC9"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The conclusion of this research study suggests that promotion is greatly used my SMEs through the means suggests by the literature and personal contact networking is greatly used by SME owner/managers for activities such as building relationships with customers, identifying customers and generating sales, recruiting labour and for market intelligence.</w:t>
      </w:r>
    </w:p>
    <w:p w14:paraId="64443CE0" w14:textId="77777777" w:rsidR="00B069FC" w:rsidRPr="00E9096A" w:rsidRDefault="00B069FC" w:rsidP="00E9096A">
      <w:pPr>
        <w:spacing w:line="360" w:lineRule="auto"/>
        <w:rPr>
          <w:rFonts w:ascii="Arial" w:hAnsi="Arial" w:cs="Arial"/>
          <w:sz w:val="24"/>
          <w:szCs w:val="24"/>
        </w:rPr>
      </w:pPr>
    </w:p>
    <w:p w14:paraId="28E059AF"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 xml:space="preserve">A divergence of the literature was found as the literature states that there is a lack of marketing awareness within SMEs which is key cause to failure </w:t>
      </w:r>
      <w:r w:rsidRPr="00E9096A">
        <w:rPr>
          <w:rFonts w:ascii="Arial" w:hAnsi="Arial" w:cs="Arial"/>
          <w:noProof/>
          <w:sz w:val="24"/>
          <w:szCs w:val="24"/>
        </w:rPr>
        <w:t>(Murdoch et. al., 2001)</w:t>
      </w:r>
      <w:r w:rsidRPr="00E9096A">
        <w:rPr>
          <w:rFonts w:ascii="Arial" w:hAnsi="Arial" w:cs="Arial"/>
          <w:sz w:val="24"/>
          <w:szCs w:val="24"/>
        </w:rPr>
        <w:t>. However, two of the SME owner/managers in the study suggested that it is marketing that generates their leads and sales, so without this, they would be unable to sustain business.</w:t>
      </w:r>
    </w:p>
    <w:p w14:paraId="41DD5AA0" w14:textId="77777777" w:rsidR="00B069FC" w:rsidRPr="00E9096A" w:rsidRDefault="00B069FC" w:rsidP="00E9096A">
      <w:pPr>
        <w:spacing w:line="360" w:lineRule="auto"/>
        <w:rPr>
          <w:rFonts w:ascii="Arial" w:hAnsi="Arial" w:cs="Arial"/>
          <w:sz w:val="24"/>
          <w:szCs w:val="24"/>
        </w:rPr>
      </w:pPr>
    </w:p>
    <w:p w14:paraId="63EA93F9"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 xml:space="preserve">Another divergence was the fact that the SME owner/managers considered marketing to be high on their list of priorities. This goes against the literature of Munro </w:t>
      </w:r>
      <w:sdt>
        <w:sdtPr>
          <w:rPr>
            <w:rFonts w:ascii="Arial" w:hAnsi="Arial" w:cs="Arial"/>
            <w:sz w:val="24"/>
            <w:szCs w:val="24"/>
          </w:rPr>
          <w:id w:val="-28262699"/>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HMu96 \n  \t  \l 2057 </w:instrText>
          </w:r>
          <w:r w:rsidRPr="00E9096A">
            <w:rPr>
              <w:rFonts w:ascii="Arial" w:hAnsi="Arial" w:cs="Arial"/>
              <w:sz w:val="24"/>
              <w:szCs w:val="24"/>
            </w:rPr>
            <w:fldChar w:fldCharType="separate"/>
          </w:r>
          <w:r w:rsidRPr="00E9096A">
            <w:rPr>
              <w:rFonts w:ascii="Arial" w:hAnsi="Arial" w:cs="Arial"/>
              <w:noProof/>
              <w:sz w:val="24"/>
              <w:szCs w:val="24"/>
            </w:rPr>
            <w:t>(1996)</w:t>
          </w:r>
          <w:r w:rsidRPr="00E9096A">
            <w:rPr>
              <w:rFonts w:ascii="Arial" w:hAnsi="Arial" w:cs="Arial"/>
              <w:sz w:val="24"/>
              <w:szCs w:val="24"/>
            </w:rPr>
            <w:fldChar w:fldCharType="end"/>
          </w:r>
        </w:sdtContent>
      </w:sdt>
      <w:r w:rsidRPr="00E9096A">
        <w:rPr>
          <w:rFonts w:ascii="Arial" w:hAnsi="Arial" w:cs="Arial"/>
          <w:sz w:val="24"/>
          <w:szCs w:val="24"/>
        </w:rPr>
        <w:t xml:space="preserve"> who suggests that marketing is commonly found to be bottom of the priority list for SMEs.</w:t>
      </w:r>
    </w:p>
    <w:p w14:paraId="393BAE38" w14:textId="77777777" w:rsidR="00B069FC" w:rsidRPr="00E9096A" w:rsidRDefault="00B069FC" w:rsidP="00E9096A">
      <w:pPr>
        <w:spacing w:line="360" w:lineRule="auto"/>
        <w:rPr>
          <w:rFonts w:ascii="Arial" w:hAnsi="Arial" w:cs="Arial"/>
          <w:sz w:val="24"/>
          <w:szCs w:val="24"/>
        </w:rPr>
      </w:pPr>
    </w:p>
    <w:p w14:paraId="4197705D"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 xml:space="preserve">Also the literature states that SMEs are prone to be over-reliant on a small number of customers </w:t>
      </w:r>
      <w:sdt>
        <w:sdtPr>
          <w:rPr>
            <w:rFonts w:ascii="Arial" w:hAnsi="Arial" w:cs="Arial"/>
            <w:sz w:val="24"/>
            <w:szCs w:val="24"/>
          </w:rPr>
          <w:id w:val="1710146316"/>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PBu01 \t  \l 2057 </w:instrText>
          </w:r>
          <w:r w:rsidRPr="00E9096A">
            <w:rPr>
              <w:rFonts w:ascii="Arial" w:hAnsi="Arial" w:cs="Arial"/>
              <w:sz w:val="24"/>
              <w:szCs w:val="24"/>
            </w:rPr>
            <w:fldChar w:fldCharType="separate"/>
          </w:r>
          <w:r w:rsidRPr="00E9096A">
            <w:rPr>
              <w:rFonts w:ascii="Arial" w:hAnsi="Arial" w:cs="Arial"/>
              <w:noProof/>
              <w:sz w:val="24"/>
              <w:szCs w:val="24"/>
            </w:rPr>
            <w:t>(Burns, 2001)</w:t>
          </w:r>
          <w:r w:rsidRPr="00E9096A">
            <w:rPr>
              <w:rFonts w:ascii="Arial" w:hAnsi="Arial" w:cs="Arial"/>
              <w:sz w:val="24"/>
              <w:szCs w:val="24"/>
            </w:rPr>
            <w:fldChar w:fldCharType="end"/>
          </w:r>
        </w:sdtContent>
      </w:sdt>
      <w:r w:rsidRPr="00E9096A">
        <w:rPr>
          <w:rFonts w:ascii="Arial" w:hAnsi="Arial" w:cs="Arial"/>
          <w:sz w:val="24"/>
          <w:szCs w:val="24"/>
        </w:rPr>
        <w:t>, however three out of the four SMEs in the sample were found not be over reliant on a small number of customers, this created a</w:t>
      </w:r>
      <w:r w:rsidR="009D2A3A">
        <w:rPr>
          <w:rFonts w:ascii="Arial" w:hAnsi="Arial" w:cs="Arial"/>
          <w:sz w:val="24"/>
          <w:szCs w:val="24"/>
        </w:rPr>
        <w:t xml:space="preserve"> divergence from the </w:t>
      </w:r>
      <w:r w:rsidR="00D92CDF">
        <w:rPr>
          <w:rFonts w:ascii="Arial" w:hAnsi="Arial" w:cs="Arial"/>
          <w:sz w:val="24"/>
          <w:szCs w:val="24"/>
        </w:rPr>
        <w:t>literature</w:t>
      </w:r>
      <w:r w:rsidR="009D2A3A">
        <w:rPr>
          <w:rFonts w:ascii="Arial" w:hAnsi="Arial" w:cs="Arial"/>
          <w:sz w:val="24"/>
          <w:szCs w:val="24"/>
        </w:rPr>
        <w:t>.</w:t>
      </w:r>
    </w:p>
    <w:p w14:paraId="69BE6757" w14:textId="77777777" w:rsidR="00B069FC" w:rsidRPr="00E9096A" w:rsidRDefault="00BD6967" w:rsidP="00E9096A">
      <w:pPr>
        <w:pStyle w:val="Heading1"/>
      </w:pPr>
      <w:bookmarkStart w:id="46" w:name="_Toc481582405"/>
      <w:r>
        <w:t xml:space="preserve">5.1 </w:t>
      </w:r>
      <w:r w:rsidR="00B069FC" w:rsidRPr="00E9096A">
        <w:t>Identify the Marketing Activities of SMEs</w:t>
      </w:r>
      <w:bookmarkEnd w:id="46"/>
    </w:p>
    <w:p w14:paraId="488F605A" w14:textId="77777777" w:rsidR="00B069FC" w:rsidRPr="00E9096A" w:rsidRDefault="00B069FC" w:rsidP="00E9096A">
      <w:pPr>
        <w:spacing w:line="360" w:lineRule="auto"/>
        <w:rPr>
          <w:rFonts w:ascii="Arial" w:hAnsi="Arial" w:cs="Arial"/>
          <w:sz w:val="24"/>
          <w:szCs w:val="24"/>
        </w:rPr>
      </w:pPr>
    </w:p>
    <w:p w14:paraId="3F703E2D"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 xml:space="preserve">This objective was fulfilled within the interviews conducted in which, various marketing activities of SMEs were identified. </w:t>
      </w:r>
    </w:p>
    <w:p w14:paraId="500E2A40" w14:textId="77777777" w:rsidR="00B069FC" w:rsidRPr="00E9096A" w:rsidRDefault="00B069FC" w:rsidP="00E9096A">
      <w:pPr>
        <w:spacing w:line="360" w:lineRule="auto"/>
        <w:rPr>
          <w:rFonts w:ascii="Arial" w:hAnsi="Arial" w:cs="Arial"/>
          <w:sz w:val="24"/>
          <w:szCs w:val="24"/>
        </w:rPr>
      </w:pPr>
    </w:p>
    <w:p w14:paraId="4A77B44A"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 xml:space="preserve">All of the SMEs in the sample are using more internet marketing, especially social media, this supports the views of </w:t>
      </w:r>
      <w:r w:rsidRPr="00E9096A">
        <w:rPr>
          <w:rFonts w:ascii="Arial" w:hAnsi="Arial" w:cs="Arial"/>
          <w:noProof/>
          <w:sz w:val="24"/>
          <w:szCs w:val="24"/>
        </w:rPr>
        <w:t xml:space="preserve">Nwankwo and Gbadamosi </w:t>
      </w:r>
      <w:sdt>
        <w:sdtPr>
          <w:rPr>
            <w:rFonts w:ascii="Arial" w:hAnsi="Arial" w:cs="Arial"/>
            <w:sz w:val="24"/>
            <w:szCs w:val="24"/>
          </w:rPr>
          <w:id w:val="326571790"/>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Nwa10 \n  \t  \l 2057 </w:instrText>
          </w:r>
          <w:r w:rsidRPr="00E9096A">
            <w:rPr>
              <w:rFonts w:ascii="Arial" w:hAnsi="Arial" w:cs="Arial"/>
              <w:sz w:val="24"/>
              <w:szCs w:val="24"/>
            </w:rPr>
            <w:fldChar w:fldCharType="separate"/>
          </w:r>
          <w:r w:rsidRPr="00E9096A">
            <w:rPr>
              <w:rFonts w:ascii="Arial" w:hAnsi="Arial" w:cs="Arial"/>
              <w:noProof/>
              <w:sz w:val="24"/>
              <w:szCs w:val="24"/>
            </w:rPr>
            <w:t>(2010)</w:t>
          </w:r>
          <w:r w:rsidRPr="00E9096A">
            <w:rPr>
              <w:rFonts w:ascii="Arial" w:hAnsi="Arial" w:cs="Arial"/>
              <w:sz w:val="24"/>
              <w:szCs w:val="24"/>
            </w:rPr>
            <w:fldChar w:fldCharType="end"/>
          </w:r>
        </w:sdtContent>
      </w:sdt>
      <w:r w:rsidRPr="00E9096A">
        <w:rPr>
          <w:rFonts w:ascii="Arial" w:hAnsi="Arial" w:cs="Arial"/>
          <w:sz w:val="24"/>
          <w:szCs w:val="24"/>
        </w:rPr>
        <w:t xml:space="preserve"> who suggest that SMEs are now utilising internet marketing in greater depth.</w:t>
      </w:r>
    </w:p>
    <w:p w14:paraId="6D4C48F5" w14:textId="77777777" w:rsidR="00B069FC" w:rsidRPr="00E9096A" w:rsidRDefault="00B069FC" w:rsidP="00E9096A">
      <w:pPr>
        <w:spacing w:line="360" w:lineRule="auto"/>
        <w:rPr>
          <w:rFonts w:ascii="Arial" w:hAnsi="Arial" w:cs="Arial"/>
          <w:sz w:val="24"/>
          <w:szCs w:val="24"/>
        </w:rPr>
      </w:pPr>
    </w:p>
    <w:p w14:paraId="2297C32F" w14:textId="77777777" w:rsidR="00B069FC" w:rsidRPr="00E9096A" w:rsidRDefault="00B069FC" w:rsidP="00E9096A">
      <w:pPr>
        <w:spacing w:line="360" w:lineRule="auto"/>
        <w:rPr>
          <w:rFonts w:ascii="Arial" w:hAnsi="Arial" w:cs="Arial"/>
          <w:noProof/>
          <w:sz w:val="24"/>
          <w:szCs w:val="24"/>
        </w:rPr>
      </w:pPr>
      <w:r w:rsidRPr="00E9096A">
        <w:rPr>
          <w:rFonts w:ascii="Arial" w:hAnsi="Arial" w:cs="Arial"/>
          <w:sz w:val="24"/>
          <w:szCs w:val="24"/>
        </w:rPr>
        <w:t xml:space="preserve">The SMEs in the study used marketing by use of their own website, brochures/magazines, leaflet drops, newspapers, emails and social media. This correlates with the research of </w:t>
      </w:r>
      <w:r w:rsidRPr="00E9096A">
        <w:rPr>
          <w:rFonts w:ascii="Arial" w:hAnsi="Arial" w:cs="Arial"/>
          <w:noProof/>
          <w:sz w:val="24"/>
          <w:szCs w:val="24"/>
        </w:rPr>
        <w:t xml:space="preserve">Racolta-Paina et. al. </w:t>
      </w:r>
      <w:sdt>
        <w:sdtPr>
          <w:rPr>
            <w:rFonts w:ascii="Arial" w:hAnsi="Arial" w:cs="Arial"/>
            <w:noProof/>
            <w:sz w:val="24"/>
            <w:szCs w:val="24"/>
          </w:rPr>
          <w:id w:val="-944769340"/>
          <w:citation/>
        </w:sdtPr>
        <w:sdtEndPr/>
        <w:sdtContent>
          <w:r w:rsidRPr="00E9096A">
            <w:rPr>
              <w:rFonts w:ascii="Arial" w:hAnsi="Arial" w:cs="Arial"/>
              <w:noProof/>
              <w:sz w:val="24"/>
              <w:szCs w:val="24"/>
            </w:rPr>
            <w:fldChar w:fldCharType="begin"/>
          </w:r>
          <w:r w:rsidRPr="00E9096A">
            <w:rPr>
              <w:rFonts w:ascii="Arial" w:hAnsi="Arial" w:cs="Arial"/>
              <w:noProof/>
              <w:sz w:val="24"/>
              <w:szCs w:val="24"/>
            </w:rPr>
            <w:instrText xml:space="preserve">CITATION Rac091 \n  \t  \l 2057 </w:instrText>
          </w:r>
          <w:r w:rsidRPr="00E9096A">
            <w:rPr>
              <w:rFonts w:ascii="Arial" w:hAnsi="Arial" w:cs="Arial"/>
              <w:noProof/>
              <w:sz w:val="24"/>
              <w:szCs w:val="24"/>
            </w:rPr>
            <w:fldChar w:fldCharType="separate"/>
          </w:r>
          <w:r w:rsidRPr="00E9096A">
            <w:rPr>
              <w:rFonts w:ascii="Arial" w:hAnsi="Arial" w:cs="Arial"/>
              <w:noProof/>
              <w:sz w:val="24"/>
              <w:szCs w:val="24"/>
            </w:rPr>
            <w:t>(2009)</w:t>
          </w:r>
          <w:r w:rsidRPr="00E9096A">
            <w:rPr>
              <w:rFonts w:ascii="Arial" w:hAnsi="Arial" w:cs="Arial"/>
              <w:noProof/>
              <w:sz w:val="24"/>
              <w:szCs w:val="24"/>
            </w:rPr>
            <w:fldChar w:fldCharType="end"/>
          </w:r>
        </w:sdtContent>
      </w:sdt>
      <w:r w:rsidRPr="00E9096A">
        <w:rPr>
          <w:rFonts w:ascii="Arial" w:hAnsi="Arial" w:cs="Arial"/>
          <w:noProof/>
          <w:sz w:val="24"/>
          <w:szCs w:val="24"/>
        </w:rPr>
        <w:t xml:space="preserve"> who found in a study that promotion via the activities such as; websites, emailing and brochures.</w:t>
      </w:r>
      <w:r w:rsidR="009D2A3A">
        <w:rPr>
          <w:rFonts w:ascii="Arial" w:hAnsi="Arial" w:cs="Arial"/>
          <w:noProof/>
          <w:sz w:val="24"/>
          <w:szCs w:val="24"/>
        </w:rPr>
        <w:t xml:space="preserve"> </w:t>
      </w:r>
    </w:p>
    <w:p w14:paraId="3327B65F" w14:textId="77777777" w:rsidR="00B069FC" w:rsidRPr="00E9096A" w:rsidRDefault="00BD6967" w:rsidP="00E9096A">
      <w:pPr>
        <w:pStyle w:val="Heading1"/>
      </w:pPr>
      <w:bookmarkStart w:id="47" w:name="_Toc481582406"/>
      <w:r>
        <w:t xml:space="preserve">5.2 </w:t>
      </w:r>
      <w:r w:rsidR="00B069FC" w:rsidRPr="00E9096A">
        <w:t>Analyse what SMEs Class as Marketing Activities</w:t>
      </w:r>
      <w:bookmarkEnd w:id="47"/>
    </w:p>
    <w:p w14:paraId="158C1B41" w14:textId="77777777" w:rsidR="00B069FC" w:rsidRPr="00E9096A" w:rsidRDefault="00B069FC" w:rsidP="00E9096A">
      <w:pPr>
        <w:spacing w:line="360" w:lineRule="auto"/>
        <w:rPr>
          <w:rFonts w:ascii="Arial" w:hAnsi="Arial" w:cs="Arial"/>
          <w:sz w:val="24"/>
          <w:szCs w:val="24"/>
        </w:rPr>
      </w:pPr>
    </w:p>
    <w:p w14:paraId="3AFE3DB1"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This objective was fulfilled within the interviews where SMEs owner/managers discussed what they believed to be marketing</w:t>
      </w:r>
    </w:p>
    <w:p w14:paraId="4691882A" w14:textId="77777777" w:rsidR="00B069FC" w:rsidRPr="00E9096A" w:rsidRDefault="00B069FC" w:rsidP="00E9096A">
      <w:pPr>
        <w:spacing w:line="360" w:lineRule="auto"/>
        <w:rPr>
          <w:rFonts w:ascii="Arial" w:hAnsi="Arial" w:cs="Arial"/>
          <w:sz w:val="24"/>
          <w:szCs w:val="24"/>
        </w:rPr>
      </w:pPr>
    </w:p>
    <w:p w14:paraId="58219D6E"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 xml:space="preserve">The SME owner/managers focused greatly on the element of promotion which matches the literature of Reijonen </w:t>
      </w:r>
      <w:sdt>
        <w:sdtPr>
          <w:rPr>
            <w:rFonts w:ascii="Arial" w:hAnsi="Arial" w:cs="Arial"/>
            <w:sz w:val="24"/>
            <w:szCs w:val="24"/>
          </w:rPr>
          <w:id w:val="772669261"/>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Hel10 \n  \t  \l 2057 </w:instrText>
          </w:r>
          <w:r w:rsidRPr="00E9096A">
            <w:rPr>
              <w:rFonts w:ascii="Arial" w:hAnsi="Arial" w:cs="Arial"/>
              <w:sz w:val="24"/>
              <w:szCs w:val="24"/>
            </w:rPr>
            <w:fldChar w:fldCharType="separate"/>
          </w:r>
          <w:r w:rsidRPr="00E9096A">
            <w:rPr>
              <w:rFonts w:ascii="Arial" w:hAnsi="Arial" w:cs="Arial"/>
              <w:noProof/>
              <w:sz w:val="24"/>
              <w:szCs w:val="24"/>
            </w:rPr>
            <w:t>(2010)</w:t>
          </w:r>
          <w:r w:rsidRPr="00E9096A">
            <w:rPr>
              <w:rFonts w:ascii="Arial" w:hAnsi="Arial" w:cs="Arial"/>
              <w:sz w:val="24"/>
              <w:szCs w:val="24"/>
            </w:rPr>
            <w:fldChar w:fldCharType="end"/>
          </w:r>
        </w:sdtContent>
      </w:sdt>
      <w:r w:rsidRPr="00E9096A">
        <w:rPr>
          <w:rFonts w:ascii="Arial" w:hAnsi="Arial" w:cs="Arial"/>
          <w:sz w:val="24"/>
          <w:szCs w:val="24"/>
        </w:rPr>
        <w:t xml:space="preserve"> who found in a study that in the theme of definitions of marketing, promotion was frequently mentioned and was seen as a vital method to generate sales.</w:t>
      </w:r>
    </w:p>
    <w:p w14:paraId="1CA16D90" w14:textId="77777777" w:rsidR="00B069FC" w:rsidRPr="00E9096A" w:rsidRDefault="00B069FC" w:rsidP="00E9096A">
      <w:pPr>
        <w:spacing w:line="360" w:lineRule="auto"/>
        <w:rPr>
          <w:rFonts w:ascii="Arial" w:hAnsi="Arial" w:cs="Arial"/>
          <w:sz w:val="24"/>
          <w:szCs w:val="24"/>
        </w:rPr>
      </w:pPr>
    </w:p>
    <w:p w14:paraId="77F4F6AA"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 xml:space="preserve">The findings were in agreement with authors such as Stokes </w:t>
      </w:r>
      <w:sdt>
        <w:sdtPr>
          <w:rPr>
            <w:rFonts w:ascii="Arial" w:hAnsi="Arial" w:cs="Arial"/>
            <w:sz w:val="24"/>
            <w:szCs w:val="24"/>
          </w:rPr>
          <w:id w:val="-255288387"/>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DSt001 \n  \t  \l 2057 </w:instrText>
          </w:r>
          <w:r w:rsidRPr="00E9096A">
            <w:rPr>
              <w:rFonts w:ascii="Arial" w:hAnsi="Arial" w:cs="Arial"/>
              <w:sz w:val="24"/>
              <w:szCs w:val="24"/>
            </w:rPr>
            <w:fldChar w:fldCharType="separate"/>
          </w:r>
          <w:r w:rsidRPr="00E9096A">
            <w:rPr>
              <w:rFonts w:ascii="Arial" w:hAnsi="Arial" w:cs="Arial"/>
              <w:noProof/>
              <w:sz w:val="24"/>
              <w:szCs w:val="24"/>
            </w:rPr>
            <w:t>(2000)</w:t>
          </w:r>
          <w:r w:rsidRPr="00E9096A">
            <w:rPr>
              <w:rFonts w:ascii="Arial" w:hAnsi="Arial" w:cs="Arial"/>
              <w:sz w:val="24"/>
              <w:szCs w:val="24"/>
            </w:rPr>
            <w:fldChar w:fldCharType="end"/>
          </w:r>
        </w:sdtContent>
      </w:sdt>
      <w:r w:rsidRPr="00E9096A">
        <w:rPr>
          <w:rFonts w:ascii="Arial" w:hAnsi="Arial" w:cs="Arial"/>
          <w:sz w:val="24"/>
          <w:szCs w:val="24"/>
        </w:rPr>
        <w:t xml:space="preserve"> which suggested that SME owner/managers concentrate on promotion, and marketing activities are used with little attention made to plans, strategies and analysis, which contrasts from larger organisations, where marketing is formal, planned and well-structured. The SMEs in the sample use their marketing activities as a means of communicating with their customers and promotion</w:t>
      </w:r>
      <w:r w:rsidR="009D2A3A">
        <w:rPr>
          <w:rFonts w:ascii="Arial" w:hAnsi="Arial" w:cs="Arial"/>
          <w:sz w:val="24"/>
          <w:szCs w:val="24"/>
        </w:rPr>
        <w:t xml:space="preserve"> of their products or services.</w:t>
      </w:r>
    </w:p>
    <w:p w14:paraId="0BA7D14C" w14:textId="77777777" w:rsidR="00B069FC" w:rsidRPr="00E9096A" w:rsidRDefault="00BD6967" w:rsidP="00E9096A">
      <w:pPr>
        <w:pStyle w:val="Heading1"/>
      </w:pPr>
      <w:bookmarkStart w:id="48" w:name="_Toc481582407"/>
      <w:r>
        <w:t xml:space="preserve">5.3 </w:t>
      </w:r>
      <w:r w:rsidR="00B069FC" w:rsidRPr="00E9096A">
        <w:t>Evaluate the extent to which SMEs rely on personal contact networking for their marketing activities</w:t>
      </w:r>
      <w:bookmarkEnd w:id="48"/>
    </w:p>
    <w:p w14:paraId="4014F5B3" w14:textId="77777777" w:rsidR="00B069FC" w:rsidRPr="00E9096A" w:rsidRDefault="00B069FC" w:rsidP="00E9096A">
      <w:pPr>
        <w:spacing w:line="360" w:lineRule="auto"/>
        <w:rPr>
          <w:rFonts w:ascii="Arial" w:hAnsi="Arial" w:cs="Arial"/>
          <w:sz w:val="24"/>
          <w:szCs w:val="24"/>
        </w:rPr>
      </w:pPr>
    </w:p>
    <w:p w14:paraId="7F22AA7E"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This objective was met as it was found that personal contact networking was greatly used by SME owner/managers for activities such as building relationships with customers, identifying customers and generating sales, recruiting labour and for market intelligence.</w:t>
      </w:r>
    </w:p>
    <w:p w14:paraId="6FF39523" w14:textId="77777777" w:rsidR="00B069FC" w:rsidRPr="00E9096A" w:rsidRDefault="00B069FC" w:rsidP="00E9096A">
      <w:pPr>
        <w:spacing w:line="360" w:lineRule="auto"/>
        <w:rPr>
          <w:rFonts w:ascii="Arial" w:hAnsi="Arial" w:cs="Arial"/>
          <w:sz w:val="24"/>
          <w:szCs w:val="24"/>
        </w:rPr>
      </w:pPr>
    </w:p>
    <w:p w14:paraId="6EAD592C"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 xml:space="preserve">The SMEs in the sample built relationships with customers with the aim of repeat business or referrals to new customers. The building of relationships with customers also lead to relationships moving from formal to informal. This match previous literature of Bayrus </w:t>
      </w:r>
      <w:sdt>
        <w:sdtPr>
          <w:rPr>
            <w:rFonts w:ascii="Arial" w:hAnsi="Arial" w:cs="Arial"/>
            <w:sz w:val="24"/>
            <w:szCs w:val="24"/>
          </w:rPr>
          <w:id w:val="-1975360542"/>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Bay85 \n  \t  \l 2057 </w:instrText>
          </w:r>
          <w:r w:rsidRPr="00E9096A">
            <w:rPr>
              <w:rFonts w:ascii="Arial" w:hAnsi="Arial" w:cs="Arial"/>
              <w:sz w:val="24"/>
              <w:szCs w:val="24"/>
            </w:rPr>
            <w:fldChar w:fldCharType="separate"/>
          </w:r>
          <w:r w:rsidRPr="00E9096A">
            <w:rPr>
              <w:rFonts w:ascii="Arial" w:hAnsi="Arial" w:cs="Arial"/>
              <w:noProof/>
              <w:sz w:val="24"/>
              <w:szCs w:val="24"/>
            </w:rPr>
            <w:t>(1985)</w:t>
          </w:r>
          <w:r w:rsidRPr="00E9096A">
            <w:rPr>
              <w:rFonts w:ascii="Arial" w:hAnsi="Arial" w:cs="Arial"/>
              <w:sz w:val="24"/>
              <w:szCs w:val="24"/>
            </w:rPr>
            <w:fldChar w:fldCharType="end"/>
          </w:r>
        </w:sdtContent>
      </w:sdt>
      <w:r w:rsidRPr="00E9096A">
        <w:rPr>
          <w:rFonts w:ascii="Arial" w:hAnsi="Arial" w:cs="Arial"/>
          <w:sz w:val="24"/>
          <w:szCs w:val="24"/>
        </w:rPr>
        <w:t xml:space="preserve"> who suggests that SMEs spend time on building relationships with satisfied customers who then recommend to other potential customers.</w:t>
      </w:r>
    </w:p>
    <w:p w14:paraId="0B42D7C3"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 xml:space="preserve">The results also suggested that SMEs build relationships with customers to increase customer loyalty, this was especially clear in one of the SMEs who have customers who have been using the organisation for years. This matches the literature of Gummesson </w:t>
      </w:r>
      <w:sdt>
        <w:sdtPr>
          <w:rPr>
            <w:rFonts w:ascii="Arial" w:hAnsi="Arial" w:cs="Arial"/>
            <w:sz w:val="24"/>
            <w:szCs w:val="24"/>
          </w:rPr>
          <w:id w:val="655044751"/>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EGu94 \n  \t  \l 2057 </w:instrText>
          </w:r>
          <w:r w:rsidRPr="00E9096A">
            <w:rPr>
              <w:rFonts w:ascii="Arial" w:hAnsi="Arial" w:cs="Arial"/>
              <w:sz w:val="24"/>
              <w:szCs w:val="24"/>
            </w:rPr>
            <w:fldChar w:fldCharType="separate"/>
          </w:r>
          <w:r w:rsidRPr="00E9096A">
            <w:rPr>
              <w:rFonts w:ascii="Arial" w:hAnsi="Arial" w:cs="Arial"/>
              <w:noProof/>
              <w:sz w:val="24"/>
              <w:szCs w:val="24"/>
            </w:rPr>
            <w:t>(1994)</w:t>
          </w:r>
          <w:r w:rsidRPr="00E9096A">
            <w:rPr>
              <w:rFonts w:ascii="Arial" w:hAnsi="Arial" w:cs="Arial"/>
              <w:sz w:val="24"/>
              <w:szCs w:val="24"/>
            </w:rPr>
            <w:fldChar w:fldCharType="end"/>
          </w:r>
        </w:sdtContent>
      </w:sdt>
      <w:r w:rsidRPr="00E9096A">
        <w:rPr>
          <w:rFonts w:ascii="Arial" w:hAnsi="Arial" w:cs="Arial"/>
          <w:sz w:val="24"/>
          <w:szCs w:val="24"/>
        </w:rPr>
        <w:t xml:space="preserve"> who suggests building relationships with customers generates customer loyalty and therefore retention and it also correlates with Jack et. al. </w:t>
      </w:r>
      <w:sdt>
        <w:sdtPr>
          <w:rPr>
            <w:rFonts w:ascii="Arial" w:hAnsi="Arial" w:cs="Arial"/>
            <w:sz w:val="24"/>
            <w:szCs w:val="24"/>
          </w:rPr>
          <w:id w:val="620726858"/>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Jac10 \n  \t  \l 2057 </w:instrText>
          </w:r>
          <w:r w:rsidRPr="00E9096A">
            <w:rPr>
              <w:rFonts w:ascii="Arial" w:hAnsi="Arial" w:cs="Arial"/>
              <w:sz w:val="24"/>
              <w:szCs w:val="24"/>
            </w:rPr>
            <w:fldChar w:fldCharType="separate"/>
          </w:r>
          <w:r w:rsidRPr="00E9096A">
            <w:rPr>
              <w:rFonts w:ascii="Arial" w:hAnsi="Arial" w:cs="Arial"/>
              <w:noProof/>
              <w:sz w:val="24"/>
              <w:szCs w:val="24"/>
            </w:rPr>
            <w:t>(2010)</w:t>
          </w:r>
          <w:r w:rsidRPr="00E9096A">
            <w:rPr>
              <w:rFonts w:ascii="Arial" w:hAnsi="Arial" w:cs="Arial"/>
              <w:sz w:val="24"/>
              <w:szCs w:val="24"/>
            </w:rPr>
            <w:fldChar w:fldCharType="end"/>
          </w:r>
        </w:sdtContent>
      </w:sdt>
      <w:r w:rsidRPr="00E9096A">
        <w:rPr>
          <w:rFonts w:ascii="Arial" w:hAnsi="Arial" w:cs="Arial"/>
          <w:sz w:val="24"/>
          <w:szCs w:val="24"/>
        </w:rPr>
        <w:t xml:space="preserve"> who state that SMEs form closer relationships with customers than larger organisations.    </w:t>
      </w:r>
    </w:p>
    <w:p w14:paraId="1E5C012D" w14:textId="77777777" w:rsidR="00B069FC" w:rsidRPr="00E9096A" w:rsidRDefault="00B069FC" w:rsidP="00E9096A">
      <w:pPr>
        <w:spacing w:line="360" w:lineRule="auto"/>
        <w:rPr>
          <w:rFonts w:ascii="Arial" w:hAnsi="Arial" w:cs="Arial"/>
          <w:sz w:val="24"/>
          <w:szCs w:val="24"/>
        </w:rPr>
      </w:pPr>
    </w:p>
    <w:p w14:paraId="4AA5CAB4"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lastRenderedPageBreak/>
        <w:t xml:space="preserve">The SMEs in the sample all utilised the personal contact networks that they have to establish customers and sources of sales generation. Word-of-mouth was a key theme that strongly occurred throughout the interviews and it was found that the SMEs relied quite heavily on word-of-mouth. This matched literature from Burns </w:t>
      </w:r>
      <w:sdt>
        <w:sdtPr>
          <w:rPr>
            <w:rFonts w:ascii="Arial" w:hAnsi="Arial" w:cs="Arial"/>
            <w:noProof/>
            <w:sz w:val="24"/>
            <w:szCs w:val="24"/>
          </w:rPr>
          <w:id w:val="-1674644916"/>
          <w:citation/>
        </w:sdtPr>
        <w:sdtEndPr/>
        <w:sdtContent>
          <w:r w:rsidRPr="00E9096A">
            <w:rPr>
              <w:rFonts w:ascii="Arial" w:hAnsi="Arial" w:cs="Arial"/>
              <w:noProof/>
              <w:sz w:val="24"/>
              <w:szCs w:val="24"/>
            </w:rPr>
            <w:fldChar w:fldCharType="begin"/>
          </w:r>
          <w:r w:rsidRPr="00E9096A">
            <w:rPr>
              <w:rFonts w:ascii="Arial" w:hAnsi="Arial" w:cs="Arial"/>
              <w:noProof/>
              <w:sz w:val="24"/>
              <w:szCs w:val="24"/>
            </w:rPr>
            <w:instrText xml:space="preserve">CITATION PBu07 \n  \t  \l 2057 </w:instrText>
          </w:r>
          <w:r w:rsidRPr="00E9096A">
            <w:rPr>
              <w:rFonts w:ascii="Arial" w:hAnsi="Arial" w:cs="Arial"/>
              <w:noProof/>
              <w:sz w:val="24"/>
              <w:szCs w:val="24"/>
            </w:rPr>
            <w:fldChar w:fldCharType="separate"/>
          </w:r>
          <w:r w:rsidRPr="00E9096A">
            <w:rPr>
              <w:rFonts w:ascii="Arial" w:hAnsi="Arial" w:cs="Arial"/>
              <w:noProof/>
              <w:sz w:val="24"/>
              <w:szCs w:val="24"/>
            </w:rPr>
            <w:t>(2007)</w:t>
          </w:r>
          <w:r w:rsidRPr="00E9096A">
            <w:rPr>
              <w:rFonts w:ascii="Arial" w:hAnsi="Arial" w:cs="Arial"/>
              <w:noProof/>
              <w:sz w:val="24"/>
              <w:szCs w:val="24"/>
            </w:rPr>
            <w:fldChar w:fldCharType="end"/>
          </w:r>
        </w:sdtContent>
      </w:sdt>
      <w:r w:rsidRPr="00E9096A">
        <w:rPr>
          <w:rFonts w:ascii="Arial" w:hAnsi="Arial" w:cs="Arial"/>
          <w:noProof/>
          <w:sz w:val="24"/>
          <w:szCs w:val="24"/>
        </w:rPr>
        <w:t xml:space="preserve">, </w:t>
      </w:r>
      <w:r w:rsidRPr="00E9096A">
        <w:rPr>
          <w:rFonts w:ascii="Arial" w:hAnsi="Arial" w:cs="Arial"/>
          <w:sz w:val="24"/>
          <w:szCs w:val="24"/>
        </w:rPr>
        <w:t>O’Dwyer et. al.</w:t>
      </w:r>
      <w:sdt>
        <w:sdtPr>
          <w:rPr>
            <w:rFonts w:ascii="Arial" w:hAnsi="Arial" w:cs="Arial"/>
            <w:sz w:val="24"/>
            <w:szCs w:val="24"/>
          </w:rPr>
          <w:id w:val="-956796550"/>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ODw09 \n  \t  \l 2057 </w:instrText>
          </w:r>
          <w:r w:rsidRPr="00E9096A">
            <w:rPr>
              <w:rFonts w:ascii="Arial" w:hAnsi="Arial" w:cs="Arial"/>
              <w:sz w:val="24"/>
              <w:szCs w:val="24"/>
            </w:rPr>
            <w:fldChar w:fldCharType="separate"/>
          </w:r>
          <w:r w:rsidRPr="00E9096A">
            <w:rPr>
              <w:rFonts w:ascii="Arial" w:hAnsi="Arial" w:cs="Arial"/>
              <w:noProof/>
              <w:sz w:val="24"/>
              <w:szCs w:val="24"/>
            </w:rPr>
            <w:t xml:space="preserve"> (2009)</w:t>
          </w:r>
          <w:r w:rsidRPr="00E9096A">
            <w:rPr>
              <w:rFonts w:ascii="Arial" w:hAnsi="Arial" w:cs="Arial"/>
              <w:sz w:val="24"/>
              <w:szCs w:val="24"/>
            </w:rPr>
            <w:fldChar w:fldCharType="end"/>
          </w:r>
        </w:sdtContent>
      </w:sdt>
      <w:r w:rsidRPr="00E9096A">
        <w:rPr>
          <w:rFonts w:ascii="Arial" w:hAnsi="Arial" w:cs="Arial"/>
          <w:sz w:val="24"/>
          <w:szCs w:val="24"/>
        </w:rPr>
        <w:t xml:space="preserve"> and Gilmore </w:t>
      </w:r>
      <w:sdt>
        <w:sdtPr>
          <w:rPr>
            <w:rFonts w:ascii="Arial" w:hAnsi="Arial" w:cs="Arial"/>
            <w:sz w:val="24"/>
            <w:szCs w:val="24"/>
          </w:rPr>
          <w:id w:val="-1182971017"/>
          <w:citation/>
        </w:sdtPr>
        <w:sdtEndPr/>
        <w:sdtContent>
          <w:r w:rsidRPr="00E9096A">
            <w:rPr>
              <w:rFonts w:ascii="Arial" w:hAnsi="Arial" w:cs="Arial"/>
              <w:sz w:val="24"/>
              <w:szCs w:val="24"/>
            </w:rPr>
            <w:fldChar w:fldCharType="begin"/>
          </w:r>
          <w:r w:rsidRPr="00E9096A">
            <w:rPr>
              <w:rFonts w:ascii="Arial" w:hAnsi="Arial" w:cs="Arial"/>
              <w:sz w:val="24"/>
              <w:szCs w:val="24"/>
            </w:rPr>
            <w:instrText xml:space="preserve">CITATION Aud111 \n  \t  \l 2057 </w:instrText>
          </w:r>
          <w:r w:rsidRPr="00E9096A">
            <w:rPr>
              <w:rFonts w:ascii="Arial" w:hAnsi="Arial" w:cs="Arial"/>
              <w:sz w:val="24"/>
              <w:szCs w:val="24"/>
            </w:rPr>
            <w:fldChar w:fldCharType="separate"/>
          </w:r>
          <w:r w:rsidRPr="00E9096A">
            <w:rPr>
              <w:rFonts w:ascii="Arial" w:hAnsi="Arial" w:cs="Arial"/>
              <w:noProof/>
              <w:sz w:val="24"/>
              <w:szCs w:val="24"/>
            </w:rPr>
            <w:t>(2011)</w:t>
          </w:r>
          <w:r w:rsidRPr="00E9096A">
            <w:rPr>
              <w:rFonts w:ascii="Arial" w:hAnsi="Arial" w:cs="Arial"/>
              <w:sz w:val="24"/>
              <w:szCs w:val="24"/>
            </w:rPr>
            <w:fldChar w:fldCharType="end"/>
          </w:r>
        </w:sdtContent>
      </w:sdt>
      <w:r w:rsidRPr="00E9096A">
        <w:rPr>
          <w:rFonts w:ascii="Arial" w:hAnsi="Arial" w:cs="Arial"/>
          <w:sz w:val="24"/>
          <w:szCs w:val="24"/>
        </w:rPr>
        <w:t xml:space="preserve"> who suggest that SME use word-of-mouth as a usual source of new customers and that SME rely on word-of-mouth by always trying to ma</w:t>
      </w:r>
      <w:r w:rsidR="009D2A3A">
        <w:rPr>
          <w:rFonts w:ascii="Arial" w:hAnsi="Arial" w:cs="Arial"/>
          <w:sz w:val="24"/>
          <w:szCs w:val="24"/>
        </w:rPr>
        <w:t xml:space="preserve">intain a good reputation. </w:t>
      </w:r>
    </w:p>
    <w:p w14:paraId="555E2D70" w14:textId="77777777" w:rsidR="00B069FC" w:rsidRPr="00E9096A" w:rsidRDefault="00BD6967" w:rsidP="00E9096A">
      <w:pPr>
        <w:pStyle w:val="Heading1"/>
      </w:pPr>
      <w:bookmarkStart w:id="49" w:name="_Toc481582408"/>
      <w:r>
        <w:t xml:space="preserve">5.4 </w:t>
      </w:r>
      <w:r w:rsidR="00B069FC" w:rsidRPr="00E9096A">
        <w:t>Recommendations</w:t>
      </w:r>
      <w:bookmarkEnd w:id="49"/>
    </w:p>
    <w:p w14:paraId="1901F78F" w14:textId="77777777" w:rsidR="00B069FC" w:rsidRPr="00E9096A" w:rsidRDefault="00B069FC" w:rsidP="00E9096A">
      <w:pPr>
        <w:spacing w:line="360" w:lineRule="auto"/>
        <w:rPr>
          <w:rFonts w:ascii="Arial" w:hAnsi="Arial" w:cs="Arial"/>
          <w:sz w:val="24"/>
          <w:szCs w:val="24"/>
        </w:rPr>
      </w:pPr>
    </w:p>
    <w:p w14:paraId="7B82E291"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 xml:space="preserve">Further research should be conducted on a larger scale. This could be achieved by conducting more interviews with more SME owner/managers, also with a larger time frame so that more primary and secondary research could be achieved as SME marketing is such a vast subject. Research could also be done on a national scale, as SME from different geographic locations may alter the results. As well as on a national scale, SMEs from a range of international countries would also add a new aspect to the research. Also a study of quantative as well as qualitative data could be used to gain a more in-depth insight of SME </w:t>
      </w:r>
      <w:r w:rsidR="00BD6967" w:rsidRPr="00E9096A">
        <w:rPr>
          <w:rFonts w:ascii="Arial" w:hAnsi="Arial" w:cs="Arial"/>
          <w:sz w:val="24"/>
          <w:szCs w:val="24"/>
        </w:rPr>
        <w:t>marketing</w:t>
      </w:r>
      <w:r w:rsidRPr="00E9096A">
        <w:rPr>
          <w:rFonts w:ascii="Arial" w:hAnsi="Arial" w:cs="Arial"/>
          <w:sz w:val="24"/>
          <w:szCs w:val="24"/>
        </w:rPr>
        <w:t xml:space="preserve">. </w:t>
      </w:r>
    </w:p>
    <w:p w14:paraId="673AC8AA" w14:textId="77777777" w:rsidR="00B069FC" w:rsidRPr="00E9096A" w:rsidRDefault="00B069FC" w:rsidP="00E9096A">
      <w:pPr>
        <w:spacing w:line="360" w:lineRule="auto"/>
        <w:rPr>
          <w:rFonts w:ascii="Arial" w:hAnsi="Arial" w:cs="Arial"/>
          <w:sz w:val="24"/>
          <w:szCs w:val="24"/>
        </w:rPr>
      </w:pPr>
    </w:p>
    <w:p w14:paraId="5531027D" w14:textId="77777777" w:rsidR="00B069FC" w:rsidRPr="00E9096A" w:rsidRDefault="00B069FC" w:rsidP="00E9096A">
      <w:pPr>
        <w:spacing w:line="360" w:lineRule="auto"/>
        <w:rPr>
          <w:rFonts w:ascii="Arial" w:hAnsi="Arial" w:cs="Arial"/>
          <w:sz w:val="24"/>
          <w:szCs w:val="24"/>
        </w:rPr>
      </w:pPr>
      <w:r w:rsidRPr="00E9096A">
        <w:rPr>
          <w:rFonts w:ascii="Arial" w:hAnsi="Arial" w:cs="Arial"/>
          <w:sz w:val="24"/>
          <w:szCs w:val="24"/>
        </w:rPr>
        <w:t>Two of the SMEs in the study had recruited marketing specialists, this was due to the owner/manager not having the marketing expertise required for the firm. There was no correlation between size of the SME and reliance on the owner/managers marketing skills. This shows that even micro businesses can recruit a marketing specialist. However, due to limited resources this may not be possible for all SME’s however, a part time training course to increase marketing awareness may be an option for SMEs who rely on their owner/managers marketing activities. This would greatly increase the marketing capability of a firm, however, a limitation to this could be time constraints that are often found within SMEs. Finding time to participate in a course related activity may be a struggle for some SMEs.</w:t>
      </w:r>
    </w:p>
    <w:p w14:paraId="5439625B" w14:textId="77777777" w:rsidR="00B069FC" w:rsidRPr="00E9096A" w:rsidRDefault="00B069FC" w:rsidP="00E9096A">
      <w:pPr>
        <w:spacing w:line="360" w:lineRule="auto"/>
        <w:rPr>
          <w:rFonts w:ascii="Arial" w:hAnsi="Arial" w:cs="Arial"/>
          <w:sz w:val="24"/>
          <w:szCs w:val="24"/>
        </w:rPr>
      </w:pPr>
    </w:p>
    <w:p w14:paraId="387F1AF2" w14:textId="77777777" w:rsidR="00E9096A" w:rsidRDefault="00B069FC" w:rsidP="00E9096A">
      <w:pPr>
        <w:spacing w:line="360" w:lineRule="auto"/>
        <w:rPr>
          <w:rFonts w:ascii="Arial" w:hAnsi="Arial" w:cs="Arial"/>
          <w:sz w:val="24"/>
          <w:szCs w:val="24"/>
        </w:rPr>
      </w:pPr>
      <w:r w:rsidRPr="00E9096A">
        <w:rPr>
          <w:rFonts w:ascii="Arial" w:hAnsi="Arial" w:cs="Arial"/>
          <w:sz w:val="24"/>
          <w:szCs w:val="24"/>
        </w:rPr>
        <w:lastRenderedPageBreak/>
        <w:t xml:space="preserve">The SMEs need to continue to make use of personal contact networking as it is a vital resource for SMEs for various reasons such as; generating sales and leads, recruiting labour and gaining marketing intelligence. Due to the limited resources at most SMEs, personal contact networking is a well suited tool for them to exploit and overcome their weaknesses challenged by limited growth conditions and larger resource-rich competitors </w:t>
      </w:r>
      <w:r w:rsidRPr="00E9096A">
        <w:rPr>
          <w:rFonts w:ascii="Arial" w:hAnsi="Arial" w:cs="Arial"/>
          <w:noProof/>
          <w:sz w:val="24"/>
          <w:szCs w:val="24"/>
        </w:rPr>
        <w:t>(O'Dwyer, et. al., 2009)</w:t>
      </w:r>
      <w:r w:rsidRPr="00E9096A">
        <w:rPr>
          <w:rFonts w:ascii="Arial" w:hAnsi="Arial" w:cs="Arial"/>
          <w:sz w:val="24"/>
          <w:szCs w:val="24"/>
        </w:rPr>
        <w:t>.</w:t>
      </w:r>
    </w:p>
    <w:p w14:paraId="7F39803D" w14:textId="77777777" w:rsidR="00EE0F91" w:rsidRDefault="00EE0F91" w:rsidP="00E9096A">
      <w:pPr>
        <w:spacing w:line="360" w:lineRule="auto"/>
        <w:rPr>
          <w:rFonts w:ascii="Arial" w:hAnsi="Arial" w:cs="Arial"/>
          <w:sz w:val="24"/>
          <w:szCs w:val="24"/>
        </w:rPr>
      </w:pPr>
    </w:p>
    <w:p w14:paraId="5BF9AB8E" w14:textId="77777777" w:rsidR="00EE0F91" w:rsidRDefault="00EE0F91" w:rsidP="00E9096A">
      <w:pPr>
        <w:spacing w:line="360" w:lineRule="auto"/>
        <w:rPr>
          <w:rFonts w:ascii="Arial" w:hAnsi="Arial" w:cs="Arial"/>
          <w:sz w:val="24"/>
          <w:szCs w:val="24"/>
        </w:rPr>
      </w:pPr>
    </w:p>
    <w:p w14:paraId="1437491F" w14:textId="77777777" w:rsidR="00EE0F91" w:rsidRDefault="00EE0F91" w:rsidP="00E9096A">
      <w:pPr>
        <w:spacing w:line="360" w:lineRule="auto"/>
        <w:rPr>
          <w:rFonts w:ascii="Arial" w:hAnsi="Arial" w:cs="Arial"/>
          <w:sz w:val="24"/>
          <w:szCs w:val="24"/>
        </w:rPr>
      </w:pPr>
    </w:p>
    <w:p w14:paraId="27FCD845" w14:textId="77777777" w:rsidR="00EE0F91" w:rsidRDefault="00EE0F91" w:rsidP="00E9096A">
      <w:pPr>
        <w:spacing w:line="360" w:lineRule="auto"/>
        <w:rPr>
          <w:rFonts w:ascii="Arial" w:hAnsi="Arial" w:cs="Arial"/>
          <w:sz w:val="24"/>
          <w:szCs w:val="24"/>
        </w:rPr>
      </w:pPr>
    </w:p>
    <w:p w14:paraId="2A0196C6" w14:textId="77777777" w:rsidR="00EE0F91" w:rsidRDefault="00EE0F91" w:rsidP="00E9096A">
      <w:pPr>
        <w:spacing w:line="360" w:lineRule="auto"/>
        <w:rPr>
          <w:rFonts w:ascii="Arial" w:hAnsi="Arial" w:cs="Arial"/>
          <w:sz w:val="24"/>
          <w:szCs w:val="24"/>
        </w:rPr>
      </w:pPr>
    </w:p>
    <w:p w14:paraId="1A01FD41" w14:textId="77777777" w:rsidR="00EE0F91" w:rsidRDefault="00EE0F91" w:rsidP="00E9096A">
      <w:pPr>
        <w:spacing w:line="360" w:lineRule="auto"/>
        <w:rPr>
          <w:rFonts w:ascii="Arial" w:hAnsi="Arial" w:cs="Arial"/>
          <w:sz w:val="24"/>
          <w:szCs w:val="24"/>
        </w:rPr>
      </w:pPr>
    </w:p>
    <w:p w14:paraId="595D597D" w14:textId="77777777" w:rsidR="00EE0F91" w:rsidRDefault="00EE0F91" w:rsidP="00E9096A">
      <w:pPr>
        <w:spacing w:line="360" w:lineRule="auto"/>
        <w:rPr>
          <w:rFonts w:ascii="Arial" w:hAnsi="Arial" w:cs="Arial"/>
          <w:sz w:val="24"/>
          <w:szCs w:val="24"/>
        </w:rPr>
      </w:pPr>
    </w:p>
    <w:p w14:paraId="6D3EF70F" w14:textId="77777777" w:rsidR="00EE0F91" w:rsidRDefault="00EE0F91" w:rsidP="00E9096A">
      <w:pPr>
        <w:spacing w:line="360" w:lineRule="auto"/>
        <w:rPr>
          <w:rFonts w:ascii="Arial" w:hAnsi="Arial" w:cs="Arial"/>
          <w:sz w:val="24"/>
          <w:szCs w:val="24"/>
        </w:rPr>
      </w:pPr>
    </w:p>
    <w:p w14:paraId="2398F4CF" w14:textId="77777777" w:rsidR="00EE0F91" w:rsidRDefault="00EE0F91" w:rsidP="00E9096A">
      <w:pPr>
        <w:spacing w:line="360" w:lineRule="auto"/>
        <w:rPr>
          <w:rFonts w:ascii="Arial" w:hAnsi="Arial" w:cs="Arial"/>
          <w:sz w:val="24"/>
          <w:szCs w:val="24"/>
        </w:rPr>
      </w:pPr>
    </w:p>
    <w:p w14:paraId="3DF47481" w14:textId="77777777" w:rsidR="00EE0F91" w:rsidRDefault="00EE0F91" w:rsidP="00E9096A">
      <w:pPr>
        <w:spacing w:line="360" w:lineRule="auto"/>
        <w:rPr>
          <w:rFonts w:ascii="Arial" w:hAnsi="Arial" w:cs="Arial"/>
          <w:sz w:val="24"/>
          <w:szCs w:val="24"/>
        </w:rPr>
      </w:pPr>
    </w:p>
    <w:p w14:paraId="66264164" w14:textId="77777777" w:rsidR="00EE0F91" w:rsidRDefault="00EE0F91" w:rsidP="00E9096A">
      <w:pPr>
        <w:spacing w:line="360" w:lineRule="auto"/>
        <w:rPr>
          <w:rFonts w:ascii="Arial" w:hAnsi="Arial" w:cs="Arial"/>
          <w:sz w:val="24"/>
          <w:szCs w:val="24"/>
        </w:rPr>
      </w:pPr>
    </w:p>
    <w:p w14:paraId="64A792EF" w14:textId="77777777" w:rsidR="00EE0F91" w:rsidRDefault="00EE0F91" w:rsidP="00E9096A">
      <w:pPr>
        <w:spacing w:line="360" w:lineRule="auto"/>
        <w:rPr>
          <w:rFonts w:ascii="Arial" w:hAnsi="Arial" w:cs="Arial"/>
          <w:sz w:val="24"/>
          <w:szCs w:val="24"/>
        </w:rPr>
      </w:pPr>
    </w:p>
    <w:p w14:paraId="0BBCD376" w14:textId="77777777" w:rsidR="00EE0F91" w:rsidRDefault="00EE0F91" w:rsidP="00E9096A">
      <w:pPr>
        <w:spacing w:line="360" w:lineRule="auto"/>
        <w:rPr>
          <w:rFonts w:ascii="Arial" w:hAnsi="Arial" w:cs="Arial"/>
          <w:sz w:val="24"/>
          <w:szCs w:val="24"/>
        </w:rPr>
      </w:pPr>
    </w:p>
    <w:p w14:paraId="66091A46" w14:textId="77777777" w:rsidR="00EE0F91" w:rsidRDefault="00EE0F91" w:rsidP="00E9096A">
      <w:pPr>
        <w:spacing w:line="360" w:lineRule="auto"/>
        <w:rPr>
          <w:rFonts w:ascii="Arial" w:hAnsi="Arial" w:cs="Arial"/>
          <w:sz w:val="24"/>
          <w:szCs w:val="24"/>
        </w:rPr>
      </w:pPr>
    </w:p>
    <w:p w14:paraId="0641E96B" w14:textId="77777777" w:rsidR="00EE0F91" w:rsidRDefault="00EE0F91" w:rsidP="00E9096A">
      <w:pPr>
        <w:spacing w:line="360" w:lineRule="auto"/>
        <w:rPr>
          <w:rFonts w:ascii="Arial" w:hAnsi="Arial" w:cs="Arial"/>
          <w:sz w:val="24"/>
          <w:szCs w:val="24"/>
        </w:rPr>
      </w:pPr>
    </w:p>
    <w:p w14:paraId="29A45642" w14:textId="77777777" w:rsidR="00EE0F91" w:rsidRDefault="00EE0F91" w:rsidP="00E9096A">
      <w:pPr>
        <w:spacing w:line="360" w:lineRule="auto"/>
        <w:rPr>
          <w:rFonts w:ascii="Arial" w:hAnsi="Arial" w:cs="Arial"/>
          <w:sz w:val="24"/>
          <w:szCs w:val="24"/>
        </w:rPr>
      </w:pPr>
    </w:p>
    <w:p w14:paraId="208DF825" w14:textId="77777777" w:rsidR="00EE0F91" w:rsidRDefault="00EE0F91" w:rsidP="00E9096A">
      <w:pPr>
        <w:spacing w:line="360" w:lineRule="auto"/>
        <w:rPr>
          <w:rFonts w:ascii="Arial" w:hAnsi="Arial" w:cs="Arial"/>
          <w:sz w:val="24"/>
          <w:szCs w:val="24"/>
        </w:rPr>
      </w:pPr>
    </w:p>
    <w:p w14:paraId="017578F0" w14:textId="77777777" w:rsidR="00EE0F91" w:rsidRDefault="00EE0F91" w:rsidP="00E9096A">
      <w:pPr>
        <w:spacing w:line="360" w:lineRule="auto"/>
        <w:rPr>
          <w:rFonts w:ascii="Arial" w:hAnsi="Arial" w:cs="Arial"/>
          <w:sz w:val="24"/>
          <w:szCs w:val="24"/>
        </w:rPr>
      </w:pPr>
    </w:p>
    <w:bookmarkStart w:id="50" w:name="_Toc481582409" w:displacedByCustomXml="next"/>
    <w:sdt>
      <w:sdtPr>
        <w:rPr>
          <w:rFonts w:asciiTheme="minorHAnsi" w:eastAsiaTheme="minorHAnsi" w:hAnsiTheme="minorHAnsi" w:cstheme="minorBidi"/>
          <w:b w:val="0"/>
          <w:bCs w:val="0"/>
          <w:color w:val="auto"/>
          <w:sz w:val="22"/>
          <w:szCs w:val="22"/>
        </w:rPr>
        <w:id w:val="978734557"/>
        <w:docPartObj>
          <w:docPartGallery w:val="Bibliographies"/>
          <w:docPartUnique/>
        </w:docPartObj>
      </w:sdtPr>
      <w:sdtEndPr/>
      <w:sdtContent>
        <w:p w14:paraId="12AD4C55" w14:textId="77777777" w:rsidR="00E9096A" w:rsidRDefault="00B5222C">
          <w:pPr>
            <w:pStyle w:val="Heading1"/>
          </w:pPr>
          <w:r>
            <w:t xml:space="preserve">6.0 </w:t>
          </w:r>
          <w:r w:rsidR="00E9096A">
            <w:t>Bibliography</w:t>
          </w:r>
          <w:bookmarkEnd w:id="50"/>
        </w:p>
        <w:sdt>
          <w:sdtPr>
            <w:id w:val="111145805"/>
            <w:bibliography/>
          </w:sdtPr>
          <w:sdtEndPr/>
          <w:sdtContent>
            <w:p w14:paraId="1D5614C0" w14:textId="77777777" w:rsidR="00E9096A" w:rsidRDefault="00E9096A" w:rsidP="00E9096A">
              <w:pPr>
                <w:pStyle w:val="Bibliography"/>
                <w:rPr>
                  <w:noProof/>
                  <w:sz w:val="24"/>
                  <w:szCs w:val="24"/>
                </w:rPr>
              </w:pPr>
              <w:r>
                <w:fldChar w:fldCharType="begin"/>
              </w:r>
              <w:r>
                <w:instrText xml:space="preserve"> BIBLIOGRAPHY </w:instrText>
              </w:r>
              <w:r>
                <w:fldChar w:fldCharType="separate"/>
              </w:r>
              <w:r>
                <w:rPr>
                  <w:noProof/>
                </w:rPr>
                <w:t xml:space="preserve">Abawi, L.-A., 2012. Introducing refractive phenomenology. </w:t>
              </w:r>
              <w:r>
                <w:rPr>
                  <w:i/>
                  <w:iCs/>
                  <w:noProof/>
                </w:rPr>
                <w:t xml:space="preserve">International Journal of Multiple Research Approaches, </w:t>
              </w:r>
              <w:r>
                <w:rPr>
                  <w:noProof/>
                </w:rPr>
                <w:t>September, 6(2), pp. 141-149.</w:t>
              </w:r>
            </w:p>
            <w:p w14:paraId="0A66CDC0" w14:textId="77777777" w:rsidR="00E9096A" w:rsidRDefault="00E9096A" w:rsidP="00E9096A">
              <w:pPr>
                <w:pStyle w:val="Bibliography"/>
                <w:rPr>
                  <w:noProof/>
                </w:rPr>
              </w:pPr>
              <w:r>
                <w:rPr>
                  <w:noProof/>
                </w:rPr>
                <w:t xml:space="preserve">Abernathy, W. J. &amp; Utterback, J. M., 1975. A dynamic model of process and product innovation. </w:t>
              </w:r>
              <w:r>
                <w:rPr>
                  <w:i/>
                  <w:iCs/>
                  <w:noProof/>
                </w:rPr>
                <w:t xml:space="preserve">Omega, </w:t>
              </w:r>
              <w:r>
                <w:rPr>
                  <w:noProof/>
                </w:rPr>
                <w:t>3(6).</w:t>
              </w:r>
            </w:p>
            <w:p w14:paraId="24EFFF3A" w14:textId="77777777" w:rsidR="00E9096A" w:rsidRDefault="00E9096A" w:rsidP="00E9096A">
              <w:pPr>
                <w:pStyle w:val="Bibliography"/>
                <w:rPr>
                  <w:noProof/>
                </w:rPr>
              </w:pPr>
              <w:r>
                <w:rPr>
                  <w:noProof/>
                </w:rPr>
                <w:t xml:space="preserve">Analoui, F. &amp; Karami, A., 2003. </w:t>
              </w:r>
              <w:r>
                <w:rPr>
                  <w:i/>
                  <w:iCs/>
                  <w:noProof/>
                </w:rPr>
                <w:t xml:space="preserve">Strategic Management in Small and Medium Enterprises. </w:t>
              </w:r>
              <w:r>
                <w:rPr>
                  <w:noProof/>
                </w:rPr>
                <w:t>London: Thomson.</w:t>
              </w:r>
            </w:p>
            <w:p w14:paraId="261F264E" w14:textId="77777777" w:rsidR="00E9096A" w:rsidRDefault="00E9096A" w:rsidP="00E9096A">
              <w:pPr>
                <w:pStyle w:val="Bibliography"/>
                <w:rPr>
                  <w:noProof/>
                </w:rPr>
              </w:pPr>
              <w:r>
                <w:rPr>
                  <w:noProof/>
                </w:rPr>
                <w:t xml:space="preserve">Atkinson, J. &amp; Storey, D. J., 1994. </w:t>
              </w:r>
              <w:r>
                <w:rPr>
                  <w:i/>
                  <w:iCs/>
                  <w:noProof/>
                </w:rPr>
                <w:t xml:space="preserve">Employment, the Small Firms and the Labour Market. </w:t>
              </w:r>
              <w:r>
                <w:rPr>
                  <w:noProof/>
                </w:rPr>
                <w:t>Oxon: Routledge.</w:t>
              </w:r>
            </w:p>
            <w:p w14:paraId="140D5272" w14:textId="77777777" w:rsidR="00E9096A" w:rsidRDefault="00E9096A" w:rsidP="00E9096A">
              <w:pPr>
                <w:pStyle w:val="Bibliography"/>
                <w:rPr>
                  <w:noProof/>
                </w:rPr>
              </w:pPr>
              <w:r>
                <w:rPr>
                  <w:noProof/>
                </w:rPr>
                <w:t xml:space="preserve">Audretsch, D. B., 1999. </w:t>
              </w:r>
              <w:r>
                <w:rPr>
                  <w:i/>
                  <w:iCs/>
                  <w:noProof/>
                </w:rPr>
                <w:t xml:space="preserve">Are small firms important? Their role and impact. </w:t>
              </w:r>
              <w:r>
                <w:rPr>
                  <w:noProof/>
                </w:rPr>
                <w:t>London: Kluwer Academic Publishers.</w:t>
              </w:r>
            </w:p>
            <w:p w14:paraId="5E20A1E9" w14:textId="77777777" w:rsidR="00E9096A" w:rsidRDefault="00E9096A" w:rsidP="00E9096A">
              <w:pPr>
                <w:pStyle w:val="Bibliography"/>
                <w:rPr>
                  <w:noProof/>
                </w:rPr>
              </w:pPr>
              <w:r>
                <w:rPr>
                  <w:noProof/>
                </w:rPr>
                <w:t xml:space="preserve">Bayrus, B. L., 1985. Word-of-mouth: The indirect effects of marketing efforts. </w:t>
              </w:r>
              <w:r>
                <w:rPr>
                  <w:i/>
                  <w:iCs/>
                  <w:noProof/>
                </w:rPr>
                <w:t xml:space="preserve">Journal of Advertisment Research, </w:t>
              </w:r>
              <w:r>
                <w:rPr>
                  <w:noProof/>
                </w:rPr>
                <w:t>25(3), pp. 31-35.</w:t>
              </w:r>
            </w:p>
            <w:p w14:paraId="24F05C92" w14:textId="77777777" w:rsidR="00E9096A" w:rsidRDefault="00E9096A" w:rsidP="00E9096A">
              <w:pPr>
                <w:pStyle w:val="Bibliography"/>
                <w:rPr>
                  <w:noProof/>
                </w:rPr>
              </w:pPr>
              <w:r>
                <w:rPr>
                  <w:noProof/>
                </w:rPr>
                <w:t xml:space="preserve">Beaver, G. &amp; Harris, L., 1995. Performance Management and the Small Firm: Dilemmas, Tensions and Paradoxes. </w:t>
              </w:r>
              <w:r>
                <w:rPr>
                  <w:i/>
                  <w:iCs/>
                  <w:noProof/>
                </w:rPr>
                <w:t xml:space="preserve">Journal of Strategic Change, </w:t>
              </w:r>
              <w:r>
                <w:rPr>
                  <w:noProof/>
                </w:rPr>
                <w:t>4(2), pp. 109-119.</w:t>
              </w:r>
            </w:p>
            <w:p w14:paraId="341C2502" w14:textId="77777777" w:rsidR="00E9096A" w:rsidRDefault="00E9096A" w:rsidP="00E9096A">
              <w:pPr>
                <w:pStyle w:val="Bibliography"/>
                <w:rPr>
                  <w:noProof/>
                </w:rPr>
              </w:pPr>
              <w:r>
                <w:rPr>
                  <w:noProof/>
                </w:rPr>
                <w:t xml:space="preserve">Belal, A. R., 2016. </w:t>
              </w:r>
              <w:r>
                <w:rPr>
                  <w:i/>
                  <w:iCs/>
                  <w:noProof/>
                </w:rPr>
                <w:t xml:space="preserve">Corporate Social Responsibility Reporting in Developing Countries: The Case of Bangladesh. </w:t>
              </w:r>
              <w:r>
                <w:rPr>
                  <w:noProof/>
                </w:rPr>
                <w:t>Oxon: Routledge.</w:t>
              </w:r>
            </w:p>
            <w:p w14:paraId="36C47AA5" w14:textId="77777777" w:rsidR="00E9096A" w:rsidRDefault="00E9096A" w:rsidP="00E9096A">
              <w:pPr>
                <w:pStyle w:val="Bibliography"/>
                <w:rPr>
                  <w:noProof/>
                </w:rPr>
              </w:pPr>
              <w:r>
                <w:rPr>
                  <w:noProof/>
                </w:rPr>
                <w:t xml:space="preserve">Bellis, M., 2016. </w:t>
              </w:r>
              <w:r>
                <w:rPr>
                  <w:i/>
                  <w:iCs/>
                  <w:noProof/>
                </w:rPr>
                <w:t xml:space="preserve">What is Marketing?. </w:t>
              </w:r>
              <w:r>
                <w:rPr>
                  <w:noProof/>
                </w:rPr>
                <w:t xml:space="preserve">[Online] </w:t>
              </w:r>
              <w:r>
                <w:rPr>
                  <w:noProof/>
                </w:rPr>
                <w:br/>
                <w:t xml:space="preserve">Available at: </w:t>
              </w:r>
              <w:r>
                <w:rPr>
                  <w:noProof/>
                  <w:u w:val="single"/>
                </w:rPr>
                <w:t>http://inventors.about.com/od/fundinglicensingmarketing/f/Marketing.htm</w:t>
              </w:r>
              <w:r>
                <w:rPr>
                  <w:noProof/>
                </w:rPr>
                <w:br/>
                <w:t>[Accessed 26th November 2016].</w:t>
              </w:r>
            </w:p>
            <w:p w14:paraId="2AA1D945" w14:textId="77777777" w:rsidR="00E9096A" w:rsidRDefault="00E9096A" w:rsidP="00E9096A">
              <w:pPr>
                <w:pStyle w:val="Bibliography"/>
                <w:rPr>
                  <w:noProof/>
                </w:rPr>
              </w:pPr>
              <w:r>
                <w:rPr>
                  <w:noProof/>
                </w:rPr>
                <w:t xml:space="preserve">Bell, J., 2014. </w:t>
              </w:r>
              <w:r>
                <w:rPr>
                  <w:i/>
                  <w:iCs/>
                  <w:noProof/>
                </w:rPr>
                <w:t xml:space="preserve">Doing Your Research Project: A Guide for First-Time Researchers. </w:t>
              </w:r>
              <w:r>
                <w:rPr>
                  <w:noProof/>
                </w:rPr>
                <w:t>Sixth ed. Maidenhead: Open University Press.</w:t>
              </w:r>
            </w:p>
            <w:p w14:paraId="1E18F0EE" w14:textId="77777777" w:rsidR="00E9096A" w:rsidRDefault="00E9096A" w:rsidP="00E9096A">
              <w:pPr>
                <w:pStyle w:val="Bibliography"/>
                <w:rPr>
                  <w:noProof/>
                </w:rPr>
              </w:pPr>
              <w:r>
                <w:rPr>
                  <w:noProof/>
                </w:rPr>
                <w:t xml:space="preserve">Bhide, A., 1994. How Entrepreneurs Craft Strategies that Work. </w:t>
              </w:r>
              <w:r>
                <w:rPr>
                  <w:i/>
                  <w:iCs/>
                  <w:noProof/>
                </w:rPr>
                <w:t xml:space="preserve">Harvard Business Review, </w:t>
              </w:r>
              <w:r>
                <w:rPr>
                  <w:noProof/>
                </w:rPr>
                <w:t>72(2), pp. 150-161.</w:t>
              </w:r>
            </w:p>
            <w:p w14:paraId="3DDF8B2A" w14:textId="77777777" w:rsidR="00E9096A" w:rsidRDefault="00E9096A" w:rsidP="00E9096A">
              <w:pPr>
                <w:pStyle w:val="Bibliography"/>
                <w:rPr>
                  <w:noProof/>
                </w:rPr>
              </w:pPr>
              <w:r>
                <w:rPr>
                  <w:noProof/>
                </w:rPr>
                <w:t xml:space="preserve">Birley, S. &amp; Westhead, P., 1990. Growth and Performance Contrasts Between 'Types' of Small Firms. </w:t>
              </w:r>
              <w:r>
                <w:rPr>
                  <w:i/>
                  <w:iCs/>
                  <w:noProof/>
                </w:rPr>
                <w:t xml:space="preserve">Strategic Management Journal, </w:t>
              </w:r>
              <w:r>
                <w:rPr>
                  <w:noProof/>
                </w:rPr>
                <w:t>11(7), pp. 535-557.</w:t>
              </w:r>
            </w:p>
            <w:p w14:paraId="43EAA6A5" w14:textId="77777777" w:rsidR="00E9096A" w:rsidRDefault="00E9096A" w:rsidP="00E9096A">
              <w:pPr>
                <w:pStyle w:val="Bibliography"/>
                <w:rPr>
                  <w:noProof/>
                </w:rPr>
              </w:pPr>
              <w:r>
                <w:rPr>
                  <w:noProof/>
                </w:rPr>
                <w:t xml:space="preserve">Blankson, C. &amp; Stokes, D., 2002. Marketing Practices in the UK Small Business Sector. </w:t>
              </w:r>
              <w:r>
                <w:rPr>
                  <w:i/>
                  <w:iCs/>
                  <w:noProof/>
                </w:rPr>
                <w:t xml:space="preserve">Marketing Intelligence &amp; Planning, </w:t>
              </w:r>
              <w:r>
                <w:rPr>
                  <w:noProof/>
                </w:rPr>
                <w:t>20(1), pp. 49-61.</w:t>
              </w:r>
            </w:p>
            <w:p w14:paraId="1C07E05C" w14:textId="77777777" w:rsidR="00E9096A" w:rsidRDefault="00E9096A" w:rsidP="00E9096A">
              <w:pPr>
                <w:pStyle w:val="Bibliography"/>
                <w:rPr>
                  <w:noProof/>
                </w:rPr>
              </w:pPr>
              <w:r>
                <w:rPr>
                  <w:noProof/>
                </w:rPr>
                <w:t xml:space="preserve">Bolton Report, 1971. </w:t>
              </w:r>
              <w:r>
                <w:rPr>
                  <w:i/>
                  <w:iCs/>
                  <w:noProof/>
                </w:rPr>
                <w:t xml:space="preserve">Small Firms, Report of the Committee of Inquiry on Small Firms. </w:t>
              </w:r>
              <w:r>
                <w:rPr>
                  <w:noProof/>
                </w:rPr>
                <w:t>London: HMSO.</w:t>
              </w:r>
            </w:p>
            <w:p w14:paraId="7536E9C8" w14:textId="77777777" w:rsidR="00E9096A" w:rsidRDefault="00E9096A" w:rsidP="00E9096A">
              <w:pPr>
                <w:pStyle w:val="Bibliography"/>
                <w:rPr>
                  <w:noProof/>
                </w:rPr>
              </w:pPr>
              <w:r>
                <w:rPr>
                  <w:noProof/>
                </w:rPr>
                <w:t xml:space="preserve">Boyd, C. O., 2001. Phenomenology the method.. In: </w:t>
              </w:r>
              <w:r>
                <w:rPr>
                  <w:i/>
                  <w:iCs/>
                  <w:noProof/>
                </w:rPr>
                <w:t xml:space="preserve">Nursing research: A qualitative perspective. </w:t>
              </w:r>
              <w:r>
                <w:rPr>
                  <w:noProof/>
                </w:rPr>
                <w:t>third ed. Sudbury: Jones &amp; Barlett, pp. 93-122.</w:t>
              </w:r>
            </w:p>
            <w:p w14:paraId="56B39EFB" w14:textId="77777777" w:rsidR="00E9096A" w:rsidRDefault="00E9096A" w:rsidP="00E9096A">
              <w:pPr>
                <w:pStyle w:val="Bibliography"/>
                <w:rPr>
                  <w:noProof/>
                </w:rPr>
              </w:pPr>
              <w:r>
                <w:rPr>
                  <w:noProof/>
                </w:rPr>
                <w:t xml:space="preserve">Brooksbank, R., Kirby, D. A., Taylor, D. &amp; Jones-Evans, D., 1999. Marketing in Medium-Sized Manufacturing Firms: the state-of-the-art in Britain 1987-1992. </w:t>
              </w:r>
              <w:r>
                <w:rPr>
                  <w:i/>
                  <w:iCs/>
                  <w:noProof/>
                </w:rPr>
                <w:t xml:space="preserve">European Journal of Marketing, </w:t>
              </w:r>
              <w:r>
                <w:rPr>
                  <w:noProof/>
                </w:rPr>
                <w:t>33(1/2), pp. 103-120.</w:t>
              </w:r>
            </w:p>
            <w:p w14:paraId="43E6F0CE" w14:textId="77777777" w:rsidR="00E9096A" w:rsidRDefault="00E9096A" w:rsidP="00E9096A">
              <w:pPr>
                <w:pStyle w:val="Bibliography"/>
                <w:rPr>
                  <w:noProof/>
                </w:rPr>
              </w:pPr>
              <w:r>
                <w:rPr>
                  <w:noProof/>
                </w:rPr>
                <w:t xml:space="preserve">Bryman, A. &amp; Bell, E., 2011. </w:t>
              </w:r>
              <w:r>
                <w:rPr>
                  <w:i/>
                  <w:iCs/>
                  <w:noProof/>
                </w:rPr>
                <w:t xml:space="preserve">Business Research Methods. </w:t>
              </w:r>
              <w:r>
                <w:rPr>
                  <w:noProof/>
                </w:rPr>
                <w:t>Third ed. Oxford: Oxford University Press.</w:t>
              </w:r>
            </w:p>
            <w:p w14:paraId="0DB0DEB7" w14:textId="77777777" w:rsidR="00E9096A" w:rsidRDefault="00E9096A" w:rsidP="00E9096A">
              <w:pPr>
                <w:pStyle w:val="Bibliography"/>
                <w:rPr>
                  <w:noProof/>
                </w:rPr>
              </w:pPr>
              <w:r>
                <w:rPr>
                  <w:noProof/>
                </w:rPr>
                <w:t xml:space="preserve">Bryman, A. &amp; Bell, E., 2015. </w:t>
              </w:r>
              <w:r>
                <w:rPr>
                  <w:i/>
                  <w:iCs/>
                  <w:noProof/>
                </w:rPr>
                <w:t xml:space="preserve">Business Research Methods. </w:t>
              </w:r>
              <w:r>
                <w:rPr>
                  <w:noProof/>
                </w:rPr>
                <w:t>Fourth ed. Oxford: Oxford University Press.</w:t>
              </w:r>
            </w:p>
            <w:p w14:paraId="555CB7B8" w14:textId="77777777" w:rsidR="00E9096A" w:rsidRDefault="00E9096A" w:rsidP="00E9096A">
              <w:pPr>
                <w:pStyle w:val="Bibliography"/>
                <w:rPr>
                  <w:noProof/>
                </w:rPr>
              </w:pPr>
              <w:r>
                <w:rPr>
                  <w:noProof/>
                </w:rPr>
                <w:t xml:space="preserve">Burnard, P., 1991. The language of experiential learning. </w:t>
              </w:r>
              <w:r>
                <w:rPr>
                  <w:i/>
                  <w:iCs/>
                  <w:noProof/>
                </w:rPr>
                <w:t xml:space="preserve">JAN, </w:t>
              </w:r>
              <w:r>
                <w:rPr>
                  <w:noProof/>
                </w:rPr>
                <w:t>July, 16(7), pp. 873-879.</w:t>
              </w:r>
            </w:p>
            <w:p w14:paraId="6100F23F" w14:textId="77777777" w:rsidR="00E9096A" w:rsidRDefault="00E9096A" w:rsidP="00E9096A">
              <w:pPr>
                <w:pStyle w:val="Bibliography"/>
                <w:rPr>
                  <w:noProof/>
                </w:rPr>
              </w:pPr>
              <w:r>
                <w:rPr>
                  <w:noProof/>
                </w:rPr>
                <w:lastRenderedPageBreak/>
                <w:t xml:space="preserve">Burns, P., 2001. </w:t>
              </w:r>
              <w:r>
                <w:rPr>
                  <w:i/>
                  <w:iCs/>
                  <w:noProof/>
                </w:rPr>
                <w:t xml:space="preserve">Entrepreneurship and Small Business. </w:t>
              </w:r>
              <w:r>
                <w:rPr>
                  <w:noProof/>
                </w:rPr>
                <w:t>Hampshire: Palgrave.</w:t>
              </w:r>
            </w:p>
            <w:p w14:paraId="7C5A4402" w14:textId="77777777" w:rsidR="00E9096A" w:rsidRDefault="00E9096A" w:rsidP="00E9096A">
              <w:pPr>
                <w:pStyle w:val="Bibliography"/>
                <w:rPr>
                  <w:noProof/>
                </w:rPr>
              </w:pPr>
              <w:r>
                <w:rPr>
                  <w:noProof/>
                </w:rPr>
                <w:t xml:space="preserve">Burns, P., 2007. </w:t>
              </w:r>
              <w:r>
                <w:rPr>
                  <w:i/>
                  <w:iCs/>
                  <w:noProof/>
                </w:rPr>
                <w:t xml:space="preserve">Entrepreneurship and small business. </w:t>
              </w:r>
              <w:r>
                <w:rPr>
                  <w:noProof/>
                </w:rPr>
                <w:t>Second ed. Basinhstoke: Palgrave McMillan.</w:t>
              </w:r>
            </w:p>
            <w:p w14:paraId="2DEFFADC" w14:textId="77777777" w:rsidR="00E9096A" w:rsidRDefault="00E9096A" w:rsidP="00E9096A">
              <w:pPr>
                <w:pStyle w:val="Bibliography"/>
                <w:rPr>
                  <w:noProof/>
                </w:rPr>
              </w:pPr>
              <w:r>
                <w:rPr>
                  <w:noProof/>
                </w:rPr>
                <w:t xml:space="preserve">Cargan, L., 2007. </w:t>
              </w:r>
              <w:r>
                <w:rPr>
                  <w:i/>
                  <w:iCs/>
                  <w:noProof/>
                </w:rPr>
                <w:t xml:space="preserve">Doing Social Science. </w:t>
              </w:r>
              <w:r>
                <w:rPr>
                  <w:noProof/>
                </w:rPr>
                <w:t>Plymouth: Rowman &amp; Littlefield.</w:t>
              </w:r>
            </w:p>
            <w:p w14:paraId="6A77A6C1" w14:textId="77777777" w:rsidR="00E9096A" w:rsidRDefault="00E9096A" w:rsidP="00E9096A">
              <w:pPr>
                <w:pStyle w:val="Bibliography"/>
                <w:rPr>
                  <w:noProof/>
                </w:rPr>
              </w:pPr>
              <w:r>
                <w:rPr>
                  <w:noProof/>
                </w:rPr>
                <w:t xml:space="preserve">Carson, D., 1990. Some Exploratory Models for Assessing Small Firms' Makreitng Performance (A Qualitative Approach). </w:t>
              </w:r>
              <w:r>
                <w:rPr>
                  <w:i/>
                  <w:iCs/>
                  <w:noProof/>
                </w:rPr>
                <w:t xml:space="preserve">European Journal of Marketing, </w:t>
              </w:r>
              <w:r>
                <w:rPr>
                  <w:noProof/>
                </w:rPr>
                <w:t>234(11), pp. 8-51.</w:t>
              </w:r>
            </w:p>
            <w:p w14:paraId="0B453C58" w14:textId="77777777" w:rsidR="00E9096A" w:rsidRDefault="00E9096A" w:rsidP="00E9096A">
              <w:pPr>
                <w:pStyle w:val="Bibliography"/>
                <w:rPr>
                  <w:noProof/>
                </w:rPr>
              </w:pPr>
              <w:r>
                <w:rPr>
                  <w:noProof/>
                </w:rPr>
                <w:t xml:space="preserve">Carson, D. &amp; Cromie, S., 1989. Marketing Planning in Small Enterprises: A Model and Some Empirical Evidence. </w:t>
              </w:r>
              <w:r>
                <w:rPr>
                  <w:i/>
                  <w:iCs/>
                  <w:noProof/>
                </w:rPr>
                <w:t xml:space="preserve">Journal of Marketing Management, </w:t>
              </w:r>
              <w:r>
                <w:rPr>
                  <w:noProof/>
                </w:rPr>
                <w:t>5(1), pp. 33-49.</w:t>
              </w:r>
            </w:p>
            <w:p w14:paraId="7A28A39A" w14:textId="77777777" w:rsidR="00E9096A" w:rsidRDefault="00E9096A" w:rsidP="00E9096A">
              <w:pPr>
                <w:pStyle w:val="Bibliography"/>
                <w:rPr>
                  <w:noProof/>
                </w:rPr>
              </w:pPr>
              <w:r>
                <w:rPr>
                  <w:noProof/>
                </w:rPr>
                <w:t xml:space="preserve">Carson, D. &amp; Gilmore, A., 2000. Marketing at the Interface: Not what but how. </w:t>
              </w:r>
              <w:r>
                <w:rPr>
                  <w:i/>
                  <w:iCs/>
                  <w:noProof/>
                </w:rPr>
                <w:t xml:space="preserve">Journal of Marketing Theory &amp; Practice, </w:t>
              </w:r>
              <w:r>
                <w:rPr>
                  <w:noProof/>
                </w:rPr>
                <w:t>8(2), pp. 1-7.</w:t>
              </w:r>
            </w:p>
            <w:p w14:paraId="04194E86" w14:textId="77777777" w:rsidR="00E9096A" w:rsidRDefault="00E9096A" w:rsidP="00E9096A">
              <w:pPr>
                <w:pStyle w:val="Bibliography"/>
                <w:rPr>
                  <w:noProof/>
                </w:rPr>
              </w:pPr>
              <w:r>
                <w:rPr>
                  <w:noProof/>
                </w:rPr>
                <w:t xml:space="preserve">Carson, D. &amp; Gilmore, A., 2000. Marketing at the Interface: Not 'what' but 'how'. </w:t>
              </w:r>
              <w:r>
                <w:rPr>
                  <w:i/>
                  <w:iCs/>
                  <w:noProof/>
                </w:rPr>
                <w:t xml:space="preserve">Journal of Marketing Theory and Practise, </w:t>
              </w:r>
              <w:r>
                <w:rPr>
                  <w:noProof/>
                </w:rPr>
                <w:t>8(2), pp. 1-8.</w:t>
              </w:r>
            </w:p>
            <w:p w14:paraId="59E61CA8" w14:textId="77777777" w:rsidR="00E9096A" w:rsidRDefault="00E9096A" w:rsidP="00E9096A">
              <w:pPr>
                <w:pStyle w:val="Bibliography"/>
                <w:rPr>
                  <w:noProof/>
                </w:rPr>
              </w:pPr>
              <w:r>
                <w:rPr>
                  <w:noProof/>
                </w:rPr>
                <w:t xml:space="preserve">Carson, D. &amp; McCartan-Quinn, D., 1995. Non-Practise of Theoretically Based Marketing in Small Business- Issues Arising and their Implications. </w:t>
              </w:r>
              <w:r>
                <w:rPr>
                  <w:i/>
                  <w:iCs/>
                  <w:noProof/>
                </w:rPr>
                <w:t xml:space="preserve">Journal of Marketing Theory and Practise, </w:t>
              </w:r>
              <w:r>
                <w:rPr>
                  <w:noProof/>
                </w:rPr>
                <w:t>3(4), pp. 24-31.</w:t>
              </w:r>
            </w:p>
            <w:p w14:paraId="6BE638CA" w14:textId="77777777" w:rsidR="00E9096A" w:rsidRDefault="00E9096A" w:rsidP="00E9096A">
              <w:pPr>
                <w:pStyle w:val="Bibliography"/>
                <w:rPr>
                  <w:noProof/>
                </w:rPr>
              </w:pPr>
              <w:r>
                <w:rPr>
                  <w:noProof/>
                </w:rPr>
                <w:t xml:space="preserve">Carter, S. &amp; Jones-Evans, D., 2012. </w:t>
              </w:r>
              <w:r>
                <w:rPr>
                  <w:i/>
                  <w:iCs/>
                  <w:noProof/>
                </w:rPr>
                <w:t xml:space="preserve">Enterprise and Small Business: Principles, Practice and Policy. </w:t>
              </w:r>
              <w:r>
                <w:rPr>
                  <w:noProof/>
                </w:rPr>
                <w:t>Third ed. s.l.:Pearson.</w:t>
              </w:r>
            </w:p>
            <w:p w14:paraId="7A1D7C77" w14:textId="77777777" w:rsidR="00E9096A" w:rsidRDefault="00E9096A" w:rsidP="00E9096A">
              <w:pPr>
                <w:pStyle w:val="Bibliography"/>
                <w:rPr>
                  <w:noProof/>
                </w:rPr>
              </w:pPr>
              <w:r>
                <w:rPr>
                  <w:noProof/>
                </w:rPr>
                <w:t xml:space="preserve">Chell, E. &amp; Baines, S., 2000. Networking entrepreneurship and microbusiness behaviour. </w:t>
              </w:r>
              <w:r>
                <w:rPr>
                  <w:i/>
                  <w:iCs/>
                  <w:noProof/>
                </w:rPr>
                <w:t xml:space="preserve">Entrepreneurship &amp; Regional Development, </w:t>
              </w:r>
              <w:r>
                <w:rPr>
                  <w:noProof/>
                </w:rPr>
                <w:t>12(3), pp. 195-215.</w:t>
              </w:r>
            </w:p>
            <w:p w14:paraId="583CCE66" w14:textId="77777777" w:rsidR="00E9096A" w:rsidRDefault="00E9096A" w:rsidP="00E9096A">
              <w:pPr>
                <w:pStyle w:val="Bibliography"/>
                <w:rPr>
                  <w:noProof/>
                </w:rPr>
              </w:pPr>
              <w:r>
                <w:rPr>
                  <w:noProof/>
                </w:rPr>
                <w:t xml:space="preserve">Cheng, R., Lourenço, F. &amp; Resnick, S., 2016. Educating graduates for marketing in SMEs: An update for the traditional marketing curriculum. </w:t>
              </w:r>
              <w:r>
                <w:rPr>
                  <w:i/>
                  <w:iCs/>
                  <w:noProof/>
                </w:rPr>
                <w:t xml:space="preserve">Journal of Small Business and Enterprise Development, </w:t>
              </w:r>
              <w:r>
                <w:rPr>
                  <w:noProof/>
                </w:rPr>
                <w:t>23(2), pp. 495-513.</w:t>
              </w:r>
            </w:p>
            <w:p w14:paraId="2FC711EC" w14:textId="77777777" w:rsidR="00E9096A" w:rsidRDefault="00E9096A" w:rsidP="00E9096A">
              <w:pPr>
                <w:pStyle w:val="Bibliography"/>
                <w:rPr>
                  <w:noProof/>
                </w:rPr>
              </w:pPr>
              <w:r>
                <w:rPr>
                  <w:noProof/>
                </w:rPr>
                <w:t xml:space="preserve">Chen, M., 2008. </w:t>
              </w:r>
              <w:r>
                <w:rPr>
                  <w:i/>
                  <w:iCs/>
                  <w:noProof/>
                </w:rPr>
                <w:t xml:space="preserve">Inspiration from Small Business Supporting Policies Primary Inspection the Definition of SME, </w:t>
              </w:r>
              <w:r>
                <w:rPr>
                  <w:noProof/>
                </w:rPr>
                <w:t>s.l.: EADI.</w:t>
              </w:r>
            </w:p>
            <w:p w14:paraId="03074FAC" w14:textId="77777777" w:rsidR="00E9096A" w:rsidRDefault="00E9096A" w:rsidP="00E9096A">
              <w:pPr>
                <w:pStyle w:val="Bibliography"/>
                <w:rPr>
                  <w:noProof/>
                </w:rPr>
              </w:pPr>
              <w:r>
                <w:rPr>
                  <w:noProof/>
                </w:rPr>
                <w:t xml:space="preserve">Churchill, N. C. &amp; Lewis, V. L., 1986. Entrepreneurship research: directions and methods. In: </w:t>
              </w:r>
              <w:r>
                <w:rPr>
                  <w:i/>
                  <w:iCs/>
                  <w:noProof/>
                </w:rPr>
                <w:t xml:space="preserve">The Art and Science of Entrepreneurship. </w:t>
              </w:r>
              <w:r>
                <w:rPr>
                  <w:noProof/>
                </w:rPr>
                <w:t>Cambridge: Ballinger.</w:t>
              </w:r>
            </w:p>
            <w:p w14:paraId="4A883128" w14:textId="77777777" w:rsidR="00E9096A" w:rsidRDefault="00E9096A" w:rsidP="00E9096A">
              <w:pPr>
                <w:pStyle w:val="Bibliography"/>
                <w:rPr>
                  <w:noProof/>
                </w:rPr>
              </w:pPr>
              <w:r>
                <w:rPr>
                  <w:noProof/>
                </w:rPr>
                <w:t xml:space="preserve">Collis, J. &amp; Hussey, R., 2009. </w:t>
              </w:r>
              <w:r>
                <w:rPr>
                  <w:i/>
                  <w:iCs/>
                  <w:noProof/>
                </w:rPr>
                <w:t xml:space="preserve">Business Research. </w:t>
              </w:r>
              <w:r>
                <w:rPr>
                  <w:noProof/>
                </w:rPr>
                <w:t>Third ed. Basingstoke: Palgrave McMillan.</w:t>
              </w:r>
            </w:p>
            <w:p w14:paraId="65D2A3CC" w14:textId="77777777" w:rsidR="00E9096A" w:rsidRDefault="00E9096A" w:rsidP="00E9096A">
              <w:pPr>
                <w:pStyle w:val="Bibliography"/>
                <w:rPr>
                  <w:noProof/>
                </w:rPr>
              </w:pPr>
              <w:r>
                <w:rPr>
                  <w:noProof/>
                </w:rPr>
                <w:t xml:space="preserve">Concannon, L., 2005. </w:t>
              </w:r>
              <w:r>
                <w:rPr>
                  <w:i/>
                  <w:iCs/>
                  <w:noProof/>
                </w:rPr>
                <w:t xml:space="preserve">Planning for Life: Involving Adults with Learning Disabilities in Service Planning. </w:t>
              </w:r>
              <w:r>
                <w:rPr>
                  <w:noProof/>
                </w:rPr>
                <w:t>Oxon: Routledge.</w:t>
              </w:r>
            </w:p>
            <w:p w14:paraId="5CE2B8E7" w14:textId="77777777" w:rsidR="00E9096A" w:rsidRDefault="00E9096A" w:rsidP="00E9096A">
              <w:pPr>
                <w:pStyle w:val="Bibliography"/>
                <w:rPr>
                  <w:noProof/>
                </w:rPr>
              </w:pPr>
              <w:r>
                <w:rPr>
                  <w:noProof/>
                </w:rPr>
                <w:t xml:space="preserve">Cope, J., 2005. Researching entrepreneurship through phenomenological inquiry: philosophical and methodological issues. </w:t>
              </w:r>
              <w:r>
                <w:rPr>
                  <w:i/>
                  <w:iCs/>
                  <w:noProof/>
                </w:rPr>
                <w:t xml:space="preserve">nternational Small Business Journal, </w:t>
              </w:r>
              <w:r>
                <w:rPr>
                  <w:noProof/>
                </w:rPr>
                <w:t>23(2), pp. 163-189.</w:t>
              </w:r>
            </w:p>
            <w:p w14:paraId="00DC5010" w14:textId="77777777" w:rsidR="00E9096A" w:rsidRDefault="00E9096A" w:rsidP="00E9096A">
              <w:pPr>
                <w:pStyle w:val="Bibliography"/>
                <w:rPr>
                  <w:noProof/>
                </w:rPr>
              </w:pPr>
              <w:r>
                <w:rPr>
                  <w:noProof/>
                </w:rPr>
                <w:t xml:space="preserve">Council of Europe, 1994. </w:t>
              </w:r>
              <w:r>
                <w:rPr>
                  <w:i/>
                  <w:iCs/>
                  <w:noProof/>
                </w:rPr>
                <w:t xml:space="preserve">The Promotion of Small and Medium-sized Enterprises in Europe. </w:t>
              </w:r>
              <w:r>
                <w:rPr>
                  <w:noProof/>
                </w:rPr>
                <w:t>s.l.:Council of Europe Press.</w:t>
              </w:r>
            </w:p>
            <w:p w14:paraId="1EF816A2" w14:textId="77777777" w:rsidR="00E9096A" w:rsidRDefault="00E9096A" w:rsidP="00E9096A">
              <w:pPr>
                <w:pStyle w:val="Bibliography"/>
                <w:rPr>
                  <w:noProof/>
                </w:rPr>
              </w:pPr>
              <w:r>
                <w:rPr>
                  <w:noProof/>
                </w:rPr>
                <w:t xml:space="preserve">Coviello, N. E. &amp; Munro, H. J., 1997. Network relationships and the internationalisation process of the small software firms. </w:t>
              </w:r>
              <w:r>
                <w:rPr>
                  <w:i/>
                  <w:iCs/>
                  <w:noProof/>
                </w:rPr>
                <w:t xml:space="preserve">International Business Review, </w:t>
              </w:r>
              <w:r>
                <w:rPr>
                  <w:noProof/>
                </w:rPr>
                <w:t>6(4), pp. 361-386.</w:t>
              </w:r>
            </w:p>
            <w:p w14:paraId="2E890DC2" w14:textId="77777777" w:rsidR="00E9096A" w:rsidRDefault="00E9096A" w:rsidP="00E9096A">
              <w:pPr>
                <w:pStyle w:val="Bibliography"/>
                <w:rPr>
                  <w:noProof/>
                </w:rPr>
              </w:pPr>
              <w:r>
                <w:rPr>
                  <w:noProof/>
                </w:rPr>
                <w:t xml:space="preserve">Creswell, J. W., 1994. </w:t>
              </w:r>
              <w:r>
                <w:rPr>
                  <w:i/>
                  <w:iCs/>
                  <w:noProof/>
                </w:rPr>
                <w:t xml:space="preserve">Research Design: Qualitative and Quantative, and Mixed Method Approaches. </w:t>
              </w:r>
              <w:r>
                <w:rPr>
                  <w:noProof/>
                </w:rPr>
                <w:t>California : Sage.</w:t>
              </w:r>
            </w:p>
            <w:p w14:paraId="5AE1A6B3" w14:textId="77777777" w:rsidR="00E9096A" w:rsidRDefault="00E9096A" w:rsidP="00E9096A">
              <w:pPr>
                <w:pStyle w:val="Bibliography"/>
                <w:rPr>
                  <w:noProof/>
                </w:rPr>
              </w:pPr>
              <w:r>
                <w:rPr>
                  <w:noProof/>
                </w:rPr>
                <w:lastRenderedPageBreak/>
                <w:t xml:space="preserve">Creswell, J. W., 1998. </w:t>
              </w:r>
              <w:r>
                <w:rPr>
                  <w:i/>
                  <w:iCs/>
                  <w:noProof/>
                </w:rPr>
                <w:t xml:space="preserve">Qualitative inquiry and research design: Choosing among five traditions. </w:t>
              </w:r>
              <w:r>
                <w:rPr>
                  <w:noProof/>
                </w:rPr>
                <w:t>California: Sage.</w:t>
              </w:r>
            </w:p>
            <w:p w14:paraId="1DC513B5" w14:textId="77777777" w:rsidR="00E9096A" w:rsidRDefault="00E9096A" w:rsidP="00E9096A">
              <w:pPr>
                <w:pStyle w:val="Bibliography"/>
                <w:rPr>
                  <w:noProof/>
                </w:rPr>
              </w:pPr>
              <w:r>
                <w:rPr>
                  <w:noProof/>
                </w:rPr>
                <w:t xml:space="preserve">Creswell, J. W., 2007. </w:t>
              </w:r>
              <w:r>
                <w:rPr>
                  <w:i/>
                  <w:iCs/>
                  <w:noProof/>
                </w:rPr>
                <w:t xml:space="preserve">Qualitative Inquiry and Research Design: Choosing Among Five Approaches. </w:t>
              </w:r>
              <w:r>
                <w:rPr>
                  <w:noProof/>
                </w:rPr>
                <w:t>Second ed. California: Sage.</w:t>
              </w:r>
            </w:p>
            <w:p w14:paraId="2C91CD7D" w14:textId="77777777" w:rsidR="00E9096A" w:rsidRDefault="00E9096A" w:rsidP="00E9096A">
              <w:pPr>
                <w:pStyle w:val="Bibliography"/>
                <w:rPr>
                  <w:noProof/>
                </w:rPr>
              </w:pPr>
              <w:r>
                <w:rPr>
                  <w:noProof/>
                </w:rPr>
                <w:t xml:space="preserve">Curran, J. &amp; Blackburn, R., 1994. </w:t>
              </w:r>
              <w:r>
                <w:rPr>
                  <w:i/>
                  <w:iCs/>
                  <w:noProof/>
                </w:rPr>
                <w:t xml:space="preserve">Small Firms and Local Econimic Networks. </w:t>
              </w:r>
              <w:r>
                <w:rPr>
                  <w:noProof/>
                </w:rPr>
                <w:t>London: PCP.</w:t>
              </w:r>
            </w:p>
            <w:p w14:paraId="7084F9DE" w14:textId="77777777" w:rsidR="00E9096A" w:rsidRDefault="00E9096A" w:rsidP="00E9096A">
              <w:pPr>
                <w:pStyle w:val="Bibliography"/>
                <w:rPr>
                  <w:noProof/>
                </w:rPr>
              </w:pPr>
              <w:r>
                <w:rPr>
                  <w:noProof/>
                </w:rPr>
                <w:t xml:space="preserve">Currie, D., 2005. </w:t>
              </w:r>
              <w:r>
                <w:rPr>
                  <w:i/>
                  <w:iCs/>
                  <w:noProof/>
                </w:rPr>
                <w:t xml:space="preserve">Developing and Applying Sutdy Skills: Writing Assignments, Dissertations and Management Reports.. </w:t>
              </w:r>
              <w:r>
                <w:rPr>
                  <w:noProof/>
                </w:rPr>
                <w:t>London: Chartered Institute of Personnel and Development.</w:t>
              </w:r>
            </w:p>
            <w:p w14:paraId="3872A219" w14:textId="77777777" w:rsidR="00E9096A" w:rsidRDefault="00E9096A" w:rsidP="00E9096A">
              <w:pPr>
                <w:pStyle w:val="Bibliography"/>
                <w:rPr>
                  <w:noProof/>
                </w:rPr>
              </w:pPr>
              <w:r>
                <w:rPr>
                  <w:noProof/>
                </w:rPr>
                <w:t xml:space="preserve">Dannreuther, C., 2007. A Zeal for a Zeal? SME Policy and the Political Economy of the EU. </w:t>
              </w:r>
              <w:r>
                <w:rPr>
                  <w:i/>
                  <w:iCs/>
                  <w:noProof/>
                </w:rPr>
                <w:t xml:space="preserve">Comparative European Politics, </w:t>
              </w:r>
              <w:r>
                <w:rPr>
                  <w:noProof/>
                </w:rPr>
                <w:t>December, 5(4), pp. 377-399.</w:t>
              </w:r>
            </w:p>
            <w:p w14:paraId="20C17B04" w14:textId="77777777" w:rsidR="00E9096A" w:rsidRDefault="00E9096A" w:rsidP="00E9096A">
              <w:pPr>
                <w:pStyle w:val="Bibliography"/>
                <w:rPr>
                  <w:noProof/>
                </w:rPr>
              </w:pPr>
              <w:r>
                <w:rPr>
                  <w:noProof/>
                </w:rPr>
                <w:t xml:space="preserve">De Klerk, S. &amp; Saayman, M., 2012. Networking as key factor in entrepreneurial success. </w:t>
              </w:r>
              <w:r>
                <w:rPr>
                  <w:i/>
                  <w:iCs/>
                  <w:noProof/>
                </w:rPr>
                <w:t xml:space="preserve">European Business Review, </w:t>
              </w:r>
              <w:r>
                <w:rPr>
                  <w:noProof/>
                </w:rPr>
                <w:t>24(5), pp. 382-399.</w:t>
              </w:r>
            </w:p>
            <w:p w14:paraId="39990B71" w14:textId="77777777" w:rsidR="00E9096A" w:rsidRDefault="00E9096A" w:rsidP="00E9096A">
              <w:pPr>
                <w:pStyle w:val="Bibliography"/>
                <w:rPr>
                  <w:noProof/>
                </w:rPr>
              </w:pPr>
              <w:r>
                <w:rPr>
                  <w:noProof/>
                </w:rPr>
                <w:t xml:space="preserve">Dean, J., Holmes, S. &amp; Smith, S., 1997. Understanding business networks: evidence from the manufacturing and service sectors in Australia. </w:t>
              </w:r>
              <w:r>
                <w:rPr>
                  <w:i/>
                  <w:iCs/>
                  <w:noProof/>
                </w:rPr>
                <w:t xml:space="preserve">Journal of Small Business Management, </w:t>
              </w:r>
              <w:r>
                <w:rPr>
                  <w:noProof/>
                </w:rPr>
                <w:t>35(1), pp. 78-84.</w:t>
              </w:r>
            </w:p>
            <w:p w14:paraId="3F58B05D" w14:textId="77777777" w:rsidR="00E9096A" w:rsidRDefault="00E9096A" w:rsidP="00E9096A">
              <w:pPr>
                <w:pStyle w:val="Bibliography"/>
                <w:rPr>
                  <w:noProof/>
                </w:rPr>
              </w:pPr>
              <w:r>
                <w:rPr>
                  <w:noProof/>
                </w:rPr>
                <w:t xml:space="preserve">Dees, J. G. &amp; Starr, J. A., 1992. Entrepreneurship through an ethical lens: dilemmas and issues for research and practice. In: </w:t>
              </w:r>
              <w:r>
                <w:rPr>
                  <w:i/>
                  <w:iCs/>
                  <w:noProof/>
                </w:rPr>
                <w:t xml:space="preserve">The State of the Art in Entrepreneurship. </w:t>
              </w:r>
              <w:r>
                <w:rPr>
                  <w:noProof/>
                </w:rPr>
                <w:t>Boston: PWS, pp. 89-116.</w:t>
              </w:r>
            </w:p>
            <w:p w14:paraId="4872B01C" w14:textId="77777777" w:rsidR="00E9096A" w:rsidRDefault="00E9096A" w:rsidP="00E9096A">
              <w:pPr>
                <w:pStyle w:val="Bibliography"/>
                <w:rPr>
                  <w:noProof/>
                </w:rPr>
              </w:pPr>
              <w:r>
                <w:rPr>
                  <w:noProof/>
                </w:rPr>
                <w:t xml:space="preserve">Denscombe, M., 2014. </w:t>
              </w:r>
              <w:r>
                <w:rPr>
                  <w:i/>
                  <w:iCs/>
                  <w:noProof/>
                </w:rPr>
                <w:t xml:space="preserve">The Good Research Guide: For Small-Scale Social Research Projects. </w:t>
              </w:r>
              <w:r>
                <w:rPr>
                  <w:noProof/>
                </w:rPr>
                <w:t>Fifth ed. Maidenhead: Open University Press.</w:t>
              </w:r>
            </w:p>
            <w:p w14:paraId="72DAF138" w14:textId="77777777" w:rsidR="00E9096A" w:rsidRDefault="00E9096A" w:rsidP="00E9096A">
              <w:pPr>
                <w:pStyle w:val="Bibliography"/>
                <w:rPr>
                  <w:noProof/>
                </w:rPr>
              </w:pPr>
              <w:r>
                <w:rPr>
                  <w:noProof/>
                </w:rPr>
                <w:t xml:space="preserve">Denzin, N. K. &amp; Lincoln, Y. S., 2000. </w:t>
              </w:r>
              <w:r>
                <w:rPr>
                  <w:i/>
                  <w:iCs/>
                  <w:noProof/>
                </w:rPr>
                <w:t xml:space="preserve">Introduction to the handbook of qualitative research. </w:t>
              </w:r>
              <w:r>
                <w:rPr>
                  <w:noProof/>
                </w:rPr>
                <w:t>California: Thousand Oaks.</w:t>
              </w:r>
            </w:p>
            <w:p w14:paraId="5464E362" w14:textId="77777777" w:rsidR="00E9096A" w:rsidRDefault="00E9096A" w:rsidP="00E9096A">
              <w:pPr>
                <w:pStyle w:val="Bibliography"/>
                <w:rPr>
                  <w:noProof/>
                </w:rPr>
              </w:pPr>
              <w:r>
                <w:rPr>
                  <w:noProof/>
                </w:rPr>
                <w:t xml:space="preserve">Dörnyei, Z., 2007. </w:t>
              </w:r>
              <w:r>
                <w:rPr>
                  <w:i/>
                  <w:iCs/>
                  <w:noProof/>
                </w:rPr>
                <w:t xml:space="preserve">Research Methods in Applied Linguistics. </w:t>
              </w:r>
              <w:r>
                <w:rPr>
                  <w:noProof/>
                </w:rPr>
                <w:t>New York: Oxford Universiy Press.</w:t>
              </w:r>
            </w:p>
            <w:p w14:paraId="3D741220" w14:textId="77777777" w:rsidR="00E9096A" w:rsidRDefault="00E9096A" w:rsidP="00E9096A">
              <w:pPr>
                <w:pStyle w:val="Bibliography"/>
                <w:rPr>
                  <w:noProof/>
                </w:rPr>
              </w:pPr>
              <w:r>
                <w:rPr>
                  <w:noProof/>
                </w:rPr>
                <w:t xml:space="preserve">Dubini, R. &amp; Aldrich, H., 1991. Personal and Extended Networks Are Central to the Entrepreneurial Process. </w:t>
              </w:r>
              <w:r>
                <w:rPr>
                  <w:i/>
                  <w:iCs/>
                  <w:noProof/>
                </w:rPr>
                <w:t xml:space="preserve">Journal of Business Venturing, </w:t>
              </w:r>
              <w:r>
                <w:rPr>
                  <w:noProof/>
                </w:rPr>
                <w:t>Volume 6, pp. 305-313.</w:t>
              </w:r>
            </w:p>
            <w:p w14:paraId="28E82234" w14:textId="77777777" w:rsidR="00E9096A" w:rsidRDefault="00E9096A" w:rsidP="00E9096A">
              <w:pPr>
                <w:pStyle w:val="Bibliography"/>
                <w:rPr>
                  <w:noProof/>
                </w:rPr>
              </w:pPr>
              <w:r>
                <w:rPr>
                  <w:noProof/>
                </w:rPr>
                <w:t xml:space="preserve">Dunmay, J. &amp; Cai, L., 2015. Using content analysis as a research methodology for investigating intellectual capital disclosure: A critique. </w:t>
              </w:r>
              <w:r>
                <w:rPr>
                  <w:i/>
                  <w:iCs/>
                  <w:noProof/>
                </w:rPr>
                <w:t xml:space="preserve">Journal of Intellectual Capital, </w:t>
              </w:r>
              <w:r>
                <w:rPr>
                  <w:noProof/>
                </w:rPr>
                <w:t>16(1), pp. 121-155.</w:t>
              </w:r>
            </w:p>
            <w:p w14:paraId="6C74F0CA" w14:textId="77777777" w:rsidR="00E9096A" w:rsidRDefault="00E9096A" w:rsidP="00E9096A">
              <w:pPr>
                <w:pStyle w:val="Bibliography"/>
                <w:rPr>
                  <w:noProof/>
                </w:rPr>
              </w:pPr>
              <w:r>
                <w:rPr>
                  <w:noProof/>
                </w:rPr>
                <w:t xml:space="preserve">European Union, 2003. </w:t>
              </w:r>
              <w:r>
                <w:rPr>
                  <w:i/>
                  <w:iCs/>
                  <w:noProof/>
                </w:rPr>
                <w:t xml:space="preserve">Commission Recommendation of 6 May 2003 concerning the definition of micro, small and medium-sized enterprises, </w:t>
              </w:r>
              <w:r>
                <w:rPr>
                  <w:noProof/>
                </w:rPr>
                <w:t>s.l.: s.n.</w:t>
              </w:r>
            </w:p>
            <w:p w14:paraId="5D4675A9" w14:textId="77777777" w:rsidR="00E9096A" w:rsidRDefault="00E9096A" w:rsidP="00E9096A">
              <w:pPr>
                <w:pStyle w:val="Bibliography"/>
                <w:rPr>
                  <w:noProof/>
                </w:rPr>
              </w:pPr>
              <w:r>
                <w:rPr>
                  <w:noProof/>
                </w:rPr>
                <w:t xml:space="preserve">Fadahunsi, A., Smallbone, D. &amp; Supri, S., 2000. Networking and ethnic minority enterprise development: insights from a North London study. </w:t>
              </w:r>
              <w:r>
                <w:rPr>
                  <w:i/>
                  <w:iCs/>
                  <w:noProof/>
                </w:rPr>
                <w:t xml:space="preserve">Journal of Small Business and Enterprise Development, </w:t>
              </w:r>
              <w:r>
                <w:rPr>
                  <w:noProof/>
                </w:rPr>
                <w:t>7(3), pp. 228-240.</w:t>
              </w:r>
            </w:p>
            <w:p w14:paraId="731CAD08" w14:textId="77777777" w:rsidR="00E9096A" w:rsidRDefault="00E9096A" w:rsidP="00E9096A">
              <w:pPr>
                <w:pStyle w:val="Bibliography"/>
                <w:rPr>
                  <w:noProof/>
                </w:rPr>
              </w:pPr>
              <w:r>
                <w:rPr>
                  <w:noProof/>
                </w:rPr>
                <w:t xml:space="preserve">Faulkner, D. &amp; Johnson, G., 1992. </w:t>
              </w:r>
              <w:r>
                <w:rPr>
                  <w:i/>
                  <w:iCs/>
                  <w:noProof/>
                </w:rPr>
                <w:t xml:space="preserve">The Challenge of Strategic Management. </w:t>
              </w:r>
              <w:r>
                <w:rPr>
                  <w:noProof/>
                </w:rPr>
                <w:t>s.l.:Kogan Page.</w:t>
              </w:r>
            </w:p>
            <w:p w14:paraId="2E27078A" w14:textId="77777777" w:rsidR="00E9096A" w:rsidRDefault="00E9096A" w:rsidP="00E9096A">
              <w:pPr>
                <w:pStyle w:val="Bibliography"/>
                <w:rPr>
                  <w:noProof/>
                </w:rPr>
              </w:pPr>
              <w:r>
                <w:rPr>
                  <w:noProof/>
                </w:rPr>
                <w:t xml:space="preserve">Flowers, P., Smith, J. A. &amp; Larkin, M., 2009. </w:t>
              </w:r>
              <w:r>
                <w:rPr>
                  <w:i/>
                  <w:iCs/>
                  <w:noProof/>
                </w:rPr>
                <w:t xml:space="preserve">Interpretative Phenomenological Analysis: Theory, Method and Research. </w:t>
              </w:r>
              <w:r>
                <w:rPr>
                  <w:noProof/>
                </w:rPr>
                <w:t>Los Angeles: Sage.</w:t>
              </w:r>
            </w:p>
            <w:p w14:paraId="2A5907E2" w14:textId="77777777" w:rsidR="00E9096A" w:rsidRDefault="00E9096A" w:rsidP="00E9096A">
              <w:pPr>
                <w:pStyle w:val="Bibliography"/>
                <w:rPr>
                  <w:noProof/>
                </w:rPr>
              </w:pPr>
              <w:r>
                <w:rPr>
                  <w:noProof/>
                </w:rPr>
                <w:t xml:space="preserve">Fox, T., 2005. </w:t>
              </w:r>
              <w:r>
                <w:rPr>
                  <w:i/>
                  <w:iCs/>
                  <w:noProof/>
                </w:rPr>
                <w:t xml:space="preserve">Small and Medium-Sized Entreprises (SMEs) and Corporate Social Responsibility" A Discussion Paper, </w:t>
              </w:r>
              <w:r>
                <w:rPr>
                  <w:noProof/>
                </w:rPr>
                <w:t>s.l.: s.n.</w:t>
              </w:r>
            </w:p>
            <w:p w14:paraId="34903F45" w14:textId="77777777" w:rsidR="00E9096A" w:rsidRDefault="00E9096A" w:rsidP="00E9096A">
              <w:pPr>
                <w:pStyle w:val="Bibliography"/>
                <w:rPr>
                  <w:noProof/>
                </w:rPr>
              </w:pPr>
              <w:r>
                <w:rPr>
                  <w:noProof/>
                </w:rPr>
                <w:t xml:space="preserve">Franco, M., de Fátima Santos, M., Ramalho, I. &amp; Nunes, C., 2014. An exploratory study of entrepreneurial marketing in SMEs: The role of the founder-entrepreneur. </w:t>
              </w:r>
              <w:r>
                <w:rPr>
                  <w:i/>
                  <w:iCs/>
                  <w:noProof/>
                </w:rPr>
                <w:t xml:space="preserve">Journal of Small Business and Enterprise Development, </w:t>
              </w:r>
              <w:r>
                <w:rPr>
                  <w:noProof/>
                </w:rPr>
                <w:t>21(2), pp. 265-283.</w:t>
              </w:r>
            </w:p>
            <w:p w14:paraId="1CD80F90" w14:textId="77777777" w:rsidR="00E9096A" w:rsidRDefault="00E9096A" w:rsidP="00E9096A">
              <w:pPr>
                <w:pStyle w:val="Bibliography"/>
                <w:rPr>
                  <w:noProof/>
                </w:rPr>
              </w:pPr>
              <w:r>
                <w:rPr>
                  <w:noProof/>
                </w:rPr>
                <w:lastRenderedPageBreak/>
                <w:t xml:space="preserve">Fuller, P. B., 1994. Assessing Marketing in Small and Medium-Sized Enterprises. </w:t>
              </w:r>
              <w:r>
                <w:rPr>
                  <w:i/>
                  <w:iCs/>
                  <w:noProof/>
                </w:rPr>
                <w:t xml:space="preserve">European Journal of Marketing, </w:t>
              </w:r>
              <w:r>
                <w:rPr>
                  <w:noProof/>
                </w:rPr>
                <w:t>28(12), pp. 34-49.</w:t>
              </w:r>
            </w:p>
            <w:p w14:paraId="27D9C475" w14:textId="77777777" w:rsidR="00E9096A" w:rsidRDefault="00E9096A" w:rsidP="00E9096A">
              <w:pPr>
                <w:pStyle w:val="Bibliography"/>
                <w:rPr>
                  <w:noProof/>
                </w:rPr>
              </w:pPr>
              <w:r>
                <w:rPr>
                  <w:noProof/>
                </w:rPr>
                <w:t xml:space="preserve">Gadamer, H. G., 1989. </w:t>
              </w:r>
              <w:r>
                <w:rPr>
                  <w:i/>
                  <w:iCs/>
                  <w:noProof/>
                </w:rPr>
                <w:t xml:space="preserve">Truth and Method. </w:t>
              </w:r>
              <w:r>
                <w:rPr>
                  <w:noProof/>
                </w:rPr>
                <w:t>London: Sheed and Ward.</w:t>
              </w:r>
            </w:p>
            <w:p w14:paraId="6852785F" w14:textId="77777777" w:rsidR="00E9096A" w:rsidRDefault="00E9096A" w:rsidP="00E9096A">
              <w:pPr>
                <w:pStyle w:val="Bibliography"/>
                <w:rPr>
                  <w:noProof/>
                </w:rPr>
              </w:pPr>
              <w:r>
                <w:rPr>
                  <w:noProof/>
                </w:rPr>
                <w:t xml:space="preserve">Gadenne, D., 1994. Critical Success Factors for Small Business: an inter-industry comparison. </w:t>
              </w:r>
              <w:r>
                <w:rPr>
                  <w:i/>
                  <w:iCs/>
                  <w:noProof/>
                </w:rPr>
                <w:t xml:space="preserve">International Small Business Journal, </w:t>
              </w:r>
              <w:r>
                <w:rPr>
                  <w:noProof/>
                </w:rPr>
                <w:t>17(1), pp. 36-56.</w:t>
              </w:r>
            </w:p>
            <w:p w14:paraId="3EE0B35F" w14:textId="77777777" w:rsidR="00E9096A" w:rsidRDefault="00E9096A" w:rsidP="00E9096A">
              <w:pPr>
                <w:pStyle w:val="Bibliography"/>
                <w:rPr>
                  <w:noProof/>
                </w:rPr>
              </w:pPr>
              <w:r>
                <w:rPr>
                  <w:noProof/>
                </w:rPr>
                <w:t xml:space="preserve">Gilmore, A., 2011. Entreprenuerial and SME Marketing. </w:t>
              </w:r>
              <w:r>
                <w:rPr>
                  <w:i/>
                  <w:iCs/>
                  <w:noProof/>
                </w:rPr>
                <w:t xml:space="preserve">Journal of Research in Marketing and Entreprenuership, </w:t>
              </w:r>
              <w:r>
                <w:rPr>
                  <w:noProof/>
                </w:rPr>
                <w:t>13(2), pp. 137-145.</w:t>
              </w:r>
            </w:p>
            <w:p w14:paraId="4D4E1BB4" w14:textId="77777777" w:rsidR="00E9096A" w:rsidRDefault="00E9096A" w:rsidP="00E9096A">
              <w:pPr>
                <w:pStyle w:val="Bibliography"/>
                <w:rPr>
                  <w:noProof/>
                </w:rPr>
              </w:pPr>
              <w:r>
                <w:rPr>
                  <w:noProof/>
                </w:rPr>
                <w:t xml:space="preserve">Gilmore, A. &amp; Carson, D., 1999. Entrepreneurial Marketing by Networking. </w:t>
              </w:r>
              <w:r>
                <w:rPr>
                  <w:i/>
                  <w:iCs/>
                  <w:noProof/>
                </w:rPr>
                <w:t xml:space="preserve">New England Journal of Entrpreneurship , </w:t>
              </w:r>
              <w:r>
                <w:rPr>
                  <w:noProof/>
                </w:rPr>
                <w:t>12(2), pp. 31-38.</w:t>
              </w:r>
            </w:p>
            <w:p w14:paraId="48899A36" w14:textId="77777777" w:rsidR="00E9096A" w:rsidRDefault="00E9096A" w:rsidP="00E9096A">
              <w:pPr>
                <w:pStyle w:val="Bibliography"/>
                <w:rPr>
                  <w:noProof/>
                </w:rPr>
              </w:pPr>
              <w:r>
                <w:rPr>
                  <w:noProof/>
                </w:rPr>
                <w:t xml:space="preserve">Gilmore, A. &amp; Carson, D., 1999. Entrepreneurial marketing by networking. </w:t>
              </w:r>
              <w:r>
                <w:rPr>
                  <w:i/>
                  <w:iCs/>
                  <w:noProof/>
                </w:rPr>
                <w:t xml:space="preserve">New England Journal of Entrepreneurship , </w:t>
              </w:r>
              <w:r>
                <w:rPr>
                  <w:noProof/>
                </w:rPr>
                <w:t>Volume 2.2, p. 31.</w:t>
              </w:r>
            </w:p>
            <w:p w14:paraId="61EDF0F1" w14:textId="77777777" w:rsidR="00E9096A" w:rsidRDefault="00E9096A" w:rsidP="00E9096A">
              <w:pPr>
                <w:pStyle w:val="Bibliography"/>
                <w:rPr>
                  <w:noProof/>
                </w:rPr>
              </w:pPr>
              <w:r>
                <w:rPr>
                  <w:noProof/>
                </w:rPr>
                <w:t xml:space="preserve">Gilmore, A., Carson, D. &amp; Grant, K., 2001. SME marketing in practice. </w:t>
              </w:r>
              <w:r>
                <w:rPr>
                  <w:i/>
                  <w:iCs/>
                  <w:noProof/>
                </w:rPr>
                <w:t xml:space="preserve">Marketing intelligence and planning, </w:t>
              </w:r>
              <w:r>
                <w:rPr>
                  <w:noProof/>
                </w:rPr>
                <w:t>19(1), pp. 6-11.</w:t>
              </w:r>
            </w:p>
            <w:p w14:paraId="004139E7" w14:textId="77777777" w:rsidR="00E9096A" w:rsidRDefault="00E9096A" w:rsidP="00E9096A">
              <w:pPr>
                <w:pStyle w:val="Bibliography"/>
                <w:rPr>
                  <w:noProof/>
                </w:rPr>
              </w:pPr>
              <w:r>
                <w:rPr>
                  <w:noProof/>
                </w:rPr>
                <w:t xml:space="preserve">Gilmore, A., Carson, D., Grant, K. &amp; O'Donnell, A., 2006. Networking in SMEs: Findings from Australia and Ireland. </w:t>
              </w:r>
              <w:r>
                <w:rPr>
                  <w:i/>
                  <w:iCs/>
                  <w:noProof/>
                </w:rPr>
                <w:t xml:space="preserve">Irish Marketing Review, </w:t>
              </w:r>
              <w:r>
                <w:rPr>
                  <w:noProof/>
                </w:rPr>
                <w:t>18(2), pp. 21-28.</w:t>
              </w:r>
            </w:p>
            <w:p w14:paraId="6156F90E" w14:textId="77777777" w:rsidR="00E9096A" w:rsidRDefault="00E9096A" w:rsidP="00E9096A">
              <w:pPr>
                <w:pStyle w:val="Bibliography"/>
                <w:rPr>
                  <w:noProof/>
                </w:rPr>
              </w:pPr>
              <w:r>
                <w:rPr>
                  <w:noProof/>
                </w:rPr>
                <w:t xml:space="preserve">Gilmore, A., Carson, D. &amp; Rocks, S., 2006. Networking in SMEs: Evaluating its contribution to marketing activity,. </w:t>
              </w:r>
              <w:r>
                <w:rPr>
                  <w:i/>
                  <w:iCs/>
                  <w:noProof/>
                </w:rPr>
                <w:t xml:space="preserve">International Business Review, </w:t>
              </w:r>
              <w:r>
                <w:rPr>
                  <w:noProof/>
                </w:rPr>
                <w:t>Volume 15, pp. 278-293.</w:t>
              </w:r>
            </w:p>
            <w:p w14:paraId="609D7962" w14:textId="77777777" w:rsidR="00E9096A" w:rsidRDefault="00E9096A" w:rsidP="00E9096A">
              <w:pPr>
                <w:pStyle w:val="Bibliography"/>
                <w:rPr>
                  <w:noProof/>
                </w:rPr>
              </w:pPr>
              <w:r>
                <w:rPr>
                  <w:noProof/>
                </w:rPr>
                <w:t xml:space="preserve">Given, L. M., 2008. </w:t>
              </w:r>
              <w:r>
                <w:rPr>
                  <w:i/>
                  <w:iCs/>
                  <w:noProof/>
                </w:rPr>
                <w:t xml:space="preserve">The Sage Encyclopedia of Qualitative Research Methods. </w:t>
              </w:r>
              <w:r>
                <w:rPr>
                  <w:noProof/>
                </w:rPr>
                <w:t>California: Sage.</w:t>
              </w:r>
            </w:p>
            <w:p w14:paraId="14469107" w14:textId="77777777" w:rsidR="00E9096A" w:rsidRDefault="00E9096A" w:rsidP="00E9096A">
              <w:pPr>
                <w:pStyle w:val="Bibliography"/>
                <w:rPr>
                  <w:noProof/>
                </w:rPr>
              </w:pPr>
              <w:r>
                <w:rPr>
                  <w:noProof/>
                </w:rPr>
                <w:t xml:space="preserve">Glynn, M. S., 2009. </w:t>
              </w:r>
              <w:r>
                <w:rPr>
                  <w:i/>
                  <w:iCs/>
                  <w:noProof/>
                </w:rPr>
                <w:t xml:space="preserve">Business-to-business Brand Management: Theory, Research and Executive Case Study Exercises. </w:t>
              </w:r>
              <w:r>
                <w:rPr>
                  <w:noProof/>
                </w:rPr>
                <w:t>Bingley: Emerald.</w:t>
              </w:r>
            </w:p>
            <w:p w14:paraId="723666A6" w14:textId="77777777" w:rsidR="00E9096A" w:rsidRDefault="00E9096A" w:rsidP="00E9096A">
              <w:pPr>
                <w:pStyle w:val="Bibliography"/>
                <w:rPr>
                  <w:noProof/>
                </w:rPr>
              </w:pPr>
              <w:r>
                <w:rPr>
                  <w:noProof/>
                </w:rPr>
                <w:t xml:space="preserve">Gore, 1992. </w:t>
              </w:r>
              <w:r>
                <w:rPr>
                  <w:i/>
                  <w:iCs/>
                  <w:noProof/>
                </w:rPr>
                <w:t xml:space="preserve">Entrepreneurship Marketing: Principles and Practice of SME Marketing. </w:t>
              </w:r>
              <w:r>
                <w:rPr>
                  <w:noProof/>
                </w:rPr>
                <w:t>s.l.:Routledge.</w:t>
              </w:r>
            </w:p>
            <w:p w14:paraId="2C0CD57C" w14:textId="77777777" w:rsidR="00E9096A" w:rsidRDefault="00E9096A" w:rsidP="00E9096A">
              <w:pPr>
                <w:pStyle w:val="Bibliography"/>
                <w:rPr>
                  <w:noProof/>
                </w:rPr>
              </w:pPr>
              <w:r>
                <w:rPr>
                  <w:noProof/>
                </w:rPr>
                <w:t xml:space="preserve">GOV, 2001. </w:t>
              </w:r>
              <w:r>
                <w:rPr>
                  <w:i/>
                  <w:iCs/>
                  <w:noProof/>
                </w:rPr>
                <w:t xml:space="preserve">Small and Medium Enterprise (SME) - Definitions. </w:t>
              </w:r>
              <w:r>
                <w:rPr>
                  <w:noProof/>
                </w:rPr>
                <w:t xml:space="preserve">[Online] </w:t>
              </w:r>
              <w:r>
                <w:rPr>
                  <w:noProof/>
                </w:rPr>
                <w:br/>
                <w:t xml:space="preserve">Available at: </w:t>
              </w:r>
              <w:r>
                <w:rPr>
                  <w:noProof/>
                  <w:u w:val="single"/>
                </w:rPr>
                <w:t>http://webarchive.nationalarchives.gov.uk/+/http:/www.dti.gov.uk/sme4/define.htm</w:t>
              </w:r>
              <w:r>
                <w:rPr>
                  <w:noProof/>
                </w:rPr>
                <w:br/>
                <w:t>[Accessed 13th November 2016].</w:t>
              </w:r>
            </w:p>
            <w:p w14:paraId="0366AE2C" w14:textId="77777777" w:rsidR="00E9096A" w:rsidRDefault="00E9096A" w:rsidP="00E9096A">
              <w:pPr>
                <w:pStyle w:val="Bibliography"/>
                <w:rPr>
                  <w:noProof/>
                </w:rPr>
              </w:pPr>
              <w:r>
                <w:rPr>
                  <w:noProof/>
                </w:rPr>
                <w:t xml:space="preserve">GOV, 2006. </w:t>
              </w:r>
              <w:r>
                <w:rPr>
                  <w:i/>
                  <w:iCs/>
                  <w:noProof/>
                </w:rPr>
                <w:t xml:space="preserve">Companies Act 2006, </w:t>
              </w:r>
              <w:r>
                <w:rPr>
                  <w:noProof/>
                </w:rPr>
                <w:t>s.l.: s.n.</w:t>
              </w:r>
            </w:p>
            <w:p w14:paraId="15348356" w14:textId="77777777" w:rsidR="00E9096A" w:rsidRDefault="00E9096A" w:rsidP="00E9096A">
              <w:pPr>
                <w:pStyle w:val="Bibliography"/>
                <w:rPr>
                  <w:noProof/>
                </w:rPr>
              </w:pPr>
              <w:r>
                <w:rPr>
                  <w:noProof/>
                </w:rPr>
                <w:t xml:space="preserve">Gov, 2016. </w:t>
              </w:r>
              <w:r>
                <w:rPr>
                  <w:i/>
                  <w:iCs/>
                  <w:noProof/>
                </w:rPr>
                <w:t xml:space="preserve">National Statistics: Business population estimates 2016. </w:t>
              </w:r>
              <w:r>
                <w:rPr>
                  <w:noProof/>
                </w:rPr>
                <w:t xml:space="preserve">[Online] </w:t>
              </w:r>
              <w:r>
                <w:rPr>
                  <w:noProof/>
                </w:rPr>
                <w:br/>
                <w:t xml:space="preserve">Available at: </w:t>
              </w:r>
              <w:r>
                <w:rPr>
                  <w:noProof/>
                  <w:u w:val="single"/>
                </w:rPr>
                <w:t>https://www.gov.uk/government/statistics/business-population-estimates-2016</w:t>
              </w:r>
              <w:r>
                <w:rPr>
                  <w:noProof/>
                </w:rPr>
                <w:br/>
                <w:t>[Accessed 14th Novemember 2016].</w:t>
              </w:r>
            </w:p>
            <w:p w14:paraId="1A9F3A4F" w14:textId="77777777" w:rsidR="00E9096A" w:rsidRDefault="00E9096A" w:rsidP="00E9096A">
              <w:pPr>
                <w:pStyle w:val="Bibliography"/>
                <w:rPr>
                  <w:noProof/>
                </w:rPr>
              </w:pPr>
              <w:r>
                <w:rPr>
                  <w:noProof/>
                </w:rPr>
                <w:t xml:space="preserve">Grandori, A. &amp; Soda, G., 1995. Inter-firm networks, Antecedents, Mechanisms and Forms. </w:t>
              </w:r>
              <w:r>
                <w:rPr>
                  <w:i/>
                  <w:iCs/>
                  <w:noProof/>
                </w:rPr>
                <w:t xml:space="preserve">Organ. Stud., </w:t>
              </w:r>
              <w:r>
                <w:rPr>
                  <w:noProof/>
                </w:rPr>
                <w:t>16(2), pp. 183-214.</w:t>
              </w:r>
            </w:p>
            <w:p w14:paraId="698CA7C9" w14:textId="77777777" w:rsidR="00E9096A" w:rsidRDefault="00E9096A" w:rsidP="00E9096A">
              <w:pPr>
                <w:pStyle w:val="Bibliography"/>
                <w:rPr>
                  <w:noProof/>
                </w:rPr>
              </w:pPr>
              <w:r>
                <w:rPr>
                  <w:noProof/>
                </w:rPr>
                <w:t xml:space="preserve">Gulati, R. &amp; Higgins, M. C., 2003. Which ties matter when? The contingent effects of interorganizational partnerships on IPO success. </w:t>
              </w:r>
              <w:r>
                <w:rPr>
                  <w:i/>
                  <w:iCs/>
                  <w:noProof/>
                </w:rPr>
                <w:t xml:space="preserve">Strategic Managment Journal, </w:t>
              </w:r>
              <w:r>
                <w:rPr>
                  <w:noProof/>
                </w:rPr>
                <w:t>24(2), pp. 127-144.</w:t>
              </w:r>
            </w:p>
            <w:p w14:paraId="540DC7F9" w14:textId="77777777" w:rsidR="00E9096A" w:rsidRDefault="00E9096A" w:rsidP="00E9096A">
              <w:pPr>
                <w:pStyle w:val="Bibliography"/>
                <w:rPr>
                  <w:noProof/>
                </w:rPr>
              </w:pPr>
              <w:r>
                <w:rPr>
                  <w:noProof/>
                </w:rPr>
                <w:t xml:space="preserve">Gummesson, E., 1994. Marking Relationship Marketing Operational. </w:t>
              </w:r>
              <w:r>
                <w:rPr>
                  <w:i/>
                  <w:iCs/>
                  <w:noProof/>
                </w:rPr>
                <w:t xml:space="preserve">International Journal of Service Industry Management, </w:t>
              </w:r>
              <w:r>
                <w:rPr>
                  <w:noProof/>
                </w:rPr>
                <w:t>5(5), pp. 5-20.</w:t>
              </w:r>
            </w:p>
            <w:p w14:paraId="2FBD8243" w14:textId="77777777" w:rsidR="00E9096A" w:rsidRDefault="00E9096A" w:rsidP="00E9096A">
              <w:pPr>
                <w:pStyle w:val="Bibliography"/>
                <w:rPr>
                  <w:noProof/>
                </w:rPr>
              </w:pPr>
              <w:r>
                <w:rPr>
                  <w:noProof/>
                </w:rPr>
                <w:t xml:space="preserve">Hakimpoor, H., Hashim, N. H. &amp; Nakhaei, H., 2012. Marketing Networking Dimensions and SMEs' Performance. </w:t>
              </w:r>
              <w:r>
                <w:rPr>
                  <w:i/>
                  <w:iCs/>
                  <w:noProof/>
                </w:rPr>
                <w:t xml:space="preserve">International Proceedings of Economics Development and Research, </w:t>
              </w:r>
              <w:r>
                <w:rPr>
                  <w:noProof/>
                </w:rPr>
                <w:t>57(23), pp. 122-127.</w:t>
              </w:r>
            </w:p>
            <w:p w14:paraId="143AFFE9" w14:textId="77777777" w:rsidR="00E9096A" w:rsidRDefault="00E9096A" w:rsidP="00E9096A">
              <w:pPr>
                <w:pStyle w:val="Bibliography"/>
                <w:rPr>
                  <w:noProof/>
                </w:rPr>
              </w:pPr>
              <w:r>
                <w:rPr>
                  <w:noProof/>
                </w:rPr>
                <w:lastRenderedPageBreak/>
                <w:t xml:space="preserve">Harris, R. B., 1993. Relationship Marketing. </w:t>
              </w:r>
              <w:r>
                <w:rPr>
                  <w:i/>
                  <w:iCs/>
                  <w:noProof/>
                </w:rPr>
                <w:t xml:space="preserve">Manager's Magazine, </w:t>
              </w:r>
              <w:r>
                <w:rPr>
                  <w:noProof/>
                </w:rPr>
                <w:t>68(6), pp. 14-17.</w:t>
              </w:r>
            </w:p>
            <w:p w14:paraId="367850A2" w14:textId="77777777" w:rsidR="00E9096A" w:rsidRDefault="00E9096A" w:rsidP="00E9096A">
              <w:pPr>
                <w:pStyle w:val="Bibliography"/>
                <w:rPr>
                  <w:noProof/>
                </w:rPr>
              </w:pPr>
              <w:r>
                <w:rPr>
                  <w:noProof/>
                </w:rPr>
                <w:t xml:space="preserve">Havness, P. A. &amp; Senneseth, K., 2001. A panel study of firm growth among SMEs in networks. </w:t>
              </w:r>
              <w:r>
                <w:rPr>
                  <w:i/>
                  <w:iCs/>
                  <w:noProof/>
                </w:rPr>
                <w:t xml:space="preserve">Small Business Economics, </w:t>
              </w:r>
              <w:r>
                <w:rPr>
                  <w:noProof/>
                </w:rPr>
                <w:t>Volume 16, pp. 293-302.</w:t>
              </w:r>
            </w:p>
            <w:p w14:paraId="40BA192A" w14:textId="77777777" w:rsidR="00E9096A" w:rsidRDefault="00E9096A" w:rsidP="00E9096A">
              <w:pPr>
                <w:pStyle w:val="Bibliography"/>
                <w:rPr>
                  <w:noProof/>
                </w:rPr>
              </w:pPr>
              <w:r>
                <w:rPr>
                  <w:noProof/>
                </w:rPr>
                <w:t xml:space="preserve">Hill, J., 2001. A Multideimensional Study of the Key Determinants of Effective SME Marketing Activity: Part 1. </w:t>
              </w:r>
              <w:r>
                <w:rPr>
                  <w:i/>
                  <w:iCs/>
                  <w:noProof/>
                </w:rPr>
                <w:t xml:space="preserve">International Journal of Entrepreneurship Behaviour and Research, </w:t>
              </w:r>
              <w:r>
                <w:rPr>
                  <w:noProof/>
                </w:rPr>
                <w:t>7(5), pp. 171-204.</w:t>
              </w:r>
            </w:p>
            <w:p w14:paraId="3E643095" w14:textId="77777777" w:rsidR="00E9096A" w:rsidRDefault="00E9096A" w:rsidP="00E9096A">
              <w:pPr>
                <w:pStyle w:val="Bibliography"/>
                <w:rPr>
                  <w:noProof/>
                </w:rPr>
              </w:pPr>
              <w:r>
                <w:rPr>
                  <w:noProof/>
                </w:rPr>
                <w:t xml:space="preserve">Hills, G. E. &amp; Hultman, C. M., 2005. </w:t>
              </w:r>
              <w:r>
                <w:rPr>
                  <w:i/>
                  <w:iCs/>
                  <w:noProof/>
                </w:rPr>
                <w:t xml:space="preserve">Marketing, Entrepreneurship and SMEs: Knowledge and education revisited. </w:t>
              </w:r>
              <w:r>
                <w:rPr>
                  <w:noProof/>
                </w:rPr>
                <w:t>Southampton, s.n.</w:t>
              </w:r>
            </w:p>
            <w:p w14:paraId="24A8932E" w14:textId="77777777" w:rsidR="00E9096A" w:rsidRDefault="00E9096A" w:rsidP="00E9096A">
              <w:pPr>
                <w:pStyle w:val="Bibliography"/>
                <w:rPr>
                  <w:noProof/>
                </w:rPr>
              </w:pPr>
              <w:r>
                <w:rPr>
                  <w:noProof/>
                </w:rPr>
                <w:t xml:space="preserve">Hitchcock, G. &amp; Hughes, D., 1989. </w:t>
              </w:r>
              <w:r>
                <w:rPr>
                  <w:i/>
                  <w:iCs/>
                  <w:noProof/>
                </w:rPr>
                <w:t xml:space="preserve">Research and the Teacher: A Qualitative Introduction to School-based Research. </w:t>
              </w:r>
              <w:r>
                <w:rPr>
                  <w:noProof/>
                </w:rPr>
                <w:t>London: Routledge.</w:t>
              </w:r>
            </w:p>
            <w:p w14:paraId="72231763" w14:textId="77777777" w:rsidR="00E9096A" w:rsidRDefault="00E9096A" w:rsidP="00E9096A">
              <w:pPr>
                <w:pStyle w:val="Bibliography"/>
                <w:rPr>
                  <w:noProof/>
                </w:rPr>
              </w:pPr>
              <w:r>
                <w:rPr>
                  <w:noProof/>
                </w:rPr>
                <w:t xml:space="preserve">Holliday, R., 1995. </w:t>
              </w:r>
              <w:r>
                <w:rPr>
                  <w:i/>
                  <w:iCs/>
                  <w:noProof/>
                </w:rPr>
                <w:t xml:space="preserve">Investigating Small Firms: Nice Work?. </w:t>
              </w:r>
              <w:r>
                <w:rPr>
                  <w:noProof/>
                </w:rPr>
                <w:t>London: Routledge.</w:t>
              </w:r>
            </w:p>
            <w:p w14:paraId="47451C56" w14:textId="77777777" w:rsidR="00E9096A" w:rsidRDefault="00E9096A" w:rsidP="00E9096A">
              <w:pPr>
                <w:pStyle w:val="Bibliography"/>
                <w:rPr>
                  <w:noProof/>
                </w:rPr>
              </w:pPr>
              <w:r>
                <w:rPr>
                  <w:noProof/>
                </w:rPr>
                <w:t xml:space="preserve">Hua, Z., 2016. </w:t>
              </w:r>
              <w:r>
                <w:rPr>
                  <w:i/>
                  <w:iCs/>
                  <w:noProof/>
                </w:rPr>
                <w:t xml:space="preserve">Research Methods in Intercultural Communication: A Practical Guide. </w:t>
              </w:r>
              <w:r>
                <w:rPr>
                  <w:noProof/>
                </w:rPr>
                <w:t>Chichester: John Wiley &amp; Sons Inc.</w:t>
              </w:r>
            </w:p>
            <w:p w14:paraId="415CF452" w14:textId="77777777" w:rsidR="00E9096A" w:rsidRDefault="00E9096A" w:rsidP="00E9096A">
              <w:pPr>
                <w:pStyle w:val="Bibliography"/>
                <w:rPr>
                  <w:noProof/>
                </w:rPr>
              </w:pPr>
              <w:r>
                <w:rPr>
                  <w:noProof/>
                </w:rPr>
                <w:t xml:space="preserve">Isenberg, D., 2013. </w:t>
              </w:r>
              <w:r>
                <w:rPr>
                  <w:i/>
                  <w:iCs/>
                  <w:noProof/>
                </w:rPr>
                <w:t xml:space="preserve">Find Out if You’re a Scale-Up Entrepreneur with This Two-Minute Test. </w:t>
              </w:r>
              <w:r>
                <w:rPr>
                  <w:noProof/>
                </w:rPr>
                <w:t xml:space="preserve">[Online] </w:t>
              </w:r>
              <w:r>
                <w:rPr>
                  <w:noProof/>
                </w:rPr>
                <w:br/>
                <w:t xml:space="preserve">Available at: </w:t>
              </w:r>
              <w:r>
                <w:rPr>
                  <w:noProof/>
                  <w:u w:val="single"/>
                </w:rPr>
                <w:t>https://hbr.org/2013/05/are-you-a-scale-up-entrepreneu</w:t>
              </w:r>
              <w:r>
                <w:rPr>
                  <w:noProof/>
                </w:rPr>
                <w:br/>
                <w:t>[Accessed 12th December 2016].</w:t>
              </w:r>
            </w:p>
            <w:p w14:paraId="2615C8E7" w14:textId="77777777" w:rsidR="00E9096A" w:rsidRDefault="00E9096A" w:rsidP="00E9096A">
              <w:pPr>
                <w:pStyle w:val="Bibliography"/>
                <w:rPr>
                  <w:noProof/>
                </w:rPr>
              </w:pPr>
              <w:r>
                <w:rPr>
                  <w:noProof/>
                </w:rPr>
                <w:t xml:space="preserve">Jack, S., Moult, S., Anderson, A. R. &amp; Dodd, S., 2010. An Entrepreneurial Network Evolving: Patterns of Change. </w:t>
              </w:r>
              <w:r>
                <w:rPr>
                  <w:i/>
                  <w:iCs/>
                  <w:noProof/>
                </w:rPr>
                <w:t xml:space="preserve">International Small Business Journal, </w:t>
              </w:r>
              <w:r>
                <w:rPr>
                  <w:noProof/>
                </w:rPr>
                <w:t>28(4), pp. 315-337.</w:t>
              </w:r>
            </w:p>
            <w:p w14:paraId="2CC91AF7" w14:textId="77777777" w:rsidR="00E9096A" w:rsidRDefault="00E9096A" w:rsidP="00E9096A">
              <w:pPr>
                <w:pStyle w:val="Bibliography"/>
                <w:rPr>
                  <w:noProof/>
                </w:rPr>
              </w:pPr>
              <w:r>
                <w:rPr>
                  <w:noProof/>
                </w:rPr>
                <w:t xml:space="preserve">Jarillo, I. C., 1988. On Strategic Networks. </w:t>
              </w:r>
              <w:r>
                <w:rPr>
                  <w:i/>
                  <w:iCs/>
                  <w:noProof/>
                </w:rPr>
                <w:t xml:space="preserve">Strategic Management Journal, </w:t>
              </w:r>
              <w:r>
                <w:rPr>
                  <w:noProof/>
                </w:rPr>
                <w:t>Volume 9, pp. 31-34.</w:t>
              </w:r>
            </w:p>
            <w:p w14:paraId="3A1C2F6D" w14:textId="77777777" w:rsidR="00E9096A" w:rsidRDefault="00E9096A" w:rsidP="00E9096A">
              <w:pPr>
                <w:pStyle w:val="Bibliography"/>
                <w:rPr>
                  <w:noProof/>
                </w:rPr>
              </w:pPr>
              <w:r>
                <w:rPr>
                  <w:noProof/>
                </w:rPr>
                <w:t xml:space="preserve">Jennings, P. &amp; Beaver, G., 1997. The Performance and Competitive Advantage of Small Firms: A Management Perspective. </w:t>
              </w:r>
              <w:r>
                <w:rPr>
                  <w:i/>
                  <w:iCs/>
                  <w:noProof/>
                </w:rPr>
                <w:t xml:space="preserve">International Small Business Journal, </w:t>
              </w:r>
              <w:r>
                <w:rPr>
                  <w:noProof/>
                </w:rPr>
                <w:t>15(2), pp. 65-75.</w:t>
              </w:r>
            </w:p>
            <w:p w14:paraId="66543D31" w14:textId="77777777" w:rsidR="00E9096A" w:rsidRDefault="00E9096A" w:rsidP="00E9096A">
              <w:pPr>
                <w:pStyle w:val="Bibliography"/>
                <w:rPr>
                  <w:noProof/>
                </w:rPr>
              </w:pPr>
              <w:r>
                <w:rPr>
                  <w:noProof/>
                </w:rPr>
                <w:t xml:space="preserve">Johannisson, B., 1990. </w:t>
              </w:r>
              <w:r>
                <w:rPr>
                  <w:i/>
                  <w:iCs/>
                  <w:noProof/>
                </w:rPr>
                <w:t xml:space="preserve">Building an Entrepreneurial Career in a Mixed Economy: Need for Social and Business Ties in Personal Networks. </w:t>
              </w:r>
              <w:r>
                <w:rPr>
                  <w:noProof/>
                </w:rPr>
                <w:t>San Fransico , s.n.</w:t>
              </w:r>
            </w:p>
            <w:p w14:paraId="48BC5D69" w14:textId="77777777" w:rsidR="00E9096A" w:rsidRDefault="00E9096A" w:rsidP="00E9096A">
              <w:pPr>
                <w:pStyle w:val="Bibliography"/>
                <w:rPr>
                  <w:noProof/>
                </w:rPr>
              </w:pPr>
              <w:r>
                <w:rPr>
                  <w:noProof/>
                </w:rPr>
                <w:t xml:space="preserve">Johnson, D., 1994. </w:t>
              </w:r>
              <w:r>
                <w:rPr>
                  <w:i/>
                  <w:iCs/>
                  <w:noProof/>
                </w:rPr>
                <w:t xml:space="preserve">Research Methods in Educational Management. </w:t>
              </w:r>
              <w:r>
                <w:rPr>
                  <w:noProof/>
                </w:rPr>
                <w:t>London: Longman.</w:t>
              </w:r>
            </w:p>
            <w:p w14:paraId="7D587276" w14:textId="77777777" w:rsidR="00E9096A" w:rsidRDefault="00E9096A" w:rsidP="00E9096A">
              <w:pPr>
                <w:pStyle w:val="Bibliography"/>
                <w:rPr>
                  <w:noProof/>
                </w:rPr>
              </w:pPr>
              <w:r>
                <w:rPr>
                  <w:noProof/>
                </w:rPr>
                <w:t xml:space="preserve">Jones, R. K., 2000. The Unsolicited Diary as a Qualitative Research Tool for Advanced Research Capacity in the Field of Health and Illness. </w:t>
              </w:r>
              <w:r>
                <w:rPr>
                  <w:i/>
                  <w:iCs/>
                  <w:noProof/>
                </w:rPr>
                <w:t xml:space="preserve">Qualitative Health Research, </w:t>
              </w:r>
              <w:r>
                <w:rPr>
                  <w:noProof/>
                </w:rPr>
                <w:t>July, 10(4), pp. 555-567.</w:t>
              </w:r>
            </w:p>
            <w:p w14:paraId="452C1998" w14:textId="77777777" w:rsidR="00E9096A" w:rsidRDefault="00E9096A" w:rsidP="00E9096A">
              <w:pPr>
                <w:pStyle w:val="Bibliography"/>
                <w:rPr>
                  <w:noProof/>
                </w:rPr>
              </w:pPr>
              <w:r>
                <w:rPr>
                  <w:noProof/>
                </w:rPr>
                <w:t xml:space="preserve">Jones, R. &amp; Rowley, J., 2011. Networks and Customer Relationships in a Small Software Technology Firm: A Case Study. </w:t>
              </w:r>
              <w:r>
                <w:rPr>
                  <w:i/>
                  <w:iCs/>
                  <w:noProof/>
                </w:rPr>
                <w:t xml:space="preserve">Journal of Small Business and Entrepreneurship, </w:t>
              </w:r>
              <w:r>
                <w:rPr>
                  <w:noProof/>
                </w:rPr>
                <w:t>24(1), pp. 29-48.</w:t>
              </w:r>
            </w:p>
            <w:p w14:paraId="47DEB875" w14:textId="77777777" w:rsidR="00E9096A" w:rsidRDefault="00E9096A" w:rsidP="00E9096A">
              <w:pPr>
                <w:pStyle w:val="Bibliography"/>
                <w:rPr>
                  <w:noProof/>
                </w:rPr>
              </w:pPr>
              <w:r>
                <w:rPr>
                  <w:noProof/>
                </w:rPr>
                <w:t xml:space="preserve">Jopling, D., 1996. Sub-Phenomenology. </w:t>
              </w:r>
              <w:r>
                <w:rPr>
                  <w:i/>
                  <w:iCs/>
                  <w:noProof/>
                </w:rPr>
                <w:t xml:space="preserve">Human Studies, </w:t>
              </w:r>
              <w:r>
                <w:rPr>
                  <w:noProof/>
                </w:rPr>
                <w:t>19(2), pp. 153-173.</w:t>
              </w:r>
            </w:p>
            <w:p w14:paraId="46572AFC" w14:textId="77777777" w:rsidR="00E9096A" w:rsidRDefault="00E9096A" w:rsidP="00E9096A">
              <w:pPr>
                <w:pStyle w:val="Bibliography"/>
                <w:rPr>
                  <w:noProof/>
                </w:rPr>
              </w:pPr>
              <w:r>
                <w:rPr>
                  <w:noProof/>
                </w:rPr>
                <w:t xml:space="preserve">Kalwani, M. U. &amp; Nayarandas, N., 1995. Long-Term Manufacturer-Supplier Relationships: Do they pay off?. </w:t>
              </w:r>
              <w:r>
                <w:rPr>
                  <w:i/>
                  <w:iCs/>
                  <w:noProof/>
                </w:rPr>
                <w:t xml:space="preserve">Journal of Marketing, </w:t>
              </w:r>
              <w:r>
                <w:rPr>
                  <w:noProof/>
                </w:rPr>
                <w:t>January, 59(1), pp. 1-16.</w:t>
              </w:r>
            </w:p>
            <w:p w14:paraId="1918CE28" w14:textId="77777777" w:rsidR="00E9096A" w:rsidRDefault="00E9096A" w:rsidP="00E9096A">
              <w:pPr>
                <w:pStyle w:val="Bibliography"/>
                <w:rPr>
                  <w:noProof/>
                </w:rPr>
              </w:pPr>
              <w:r>
                <w:rPr>
                  <w:noProof/>
                </w:rPr>
                <w:t xml:space="preserve">Kariv, D., Menzies, T. V., Brenner, G. A. &amp; Filion, L. J., 2009. Transnational networking and business performance, Ethnic entrepreneurs in Canada. </w:t>
              </w:r>
              <w:r>
                <w:rPr>
                  <w:i/>
                  <w:iCs/>
                  <w:noProof/>
                </w:rPr>
                <w:t xml:space="preserve">Entrepreneurship &amp; Regional Development, </w:t>
              </w:r>
              <w:r>
                <w:rPr>
                  <w:noProof/>
                </w:rPr>
                <w:t>21(3), pp. 239-264.</w:t>
              </w:r>
            </w:p>
            <w:p w14:paraId="67A98861" w14:textId="77777777" w:rsidR="00E9096A" w:rsidRDefault="00E9096A" w:rsidP="00E9096A">
              <w:pPr>
                <w:pStyle w:val="Bibliography"/>
                <w:rPr>
                  <w:noProof/>
                </w:rPr>
              </w:pPr>
              <w:r>
                <w:rPr>
                  <w:noProof/>
                </w:rPr>
                <w:t xml:space="preserve">Kirby, D. A., Brooksbank, R. &amp; Taylor, D., 2004. Marketing in 'Survivor' Medium-Sized British Manufacturing Firms: 1987-1997. </w:t>
              </w:r>
              <w:r>
                <w:rPr>
                  <w:i/>
                  <w:iCs/>
                  <w:noProof/>
                </w:rPr>
                <w:t xml:space="preserve">European Business Review, </w:t>
              </w:r>
              <w:r>
                <w:rPr>
                  <w:noProof/>
                </w:rPr>
                <w:t>16(3), pp. 292-306.</w:t>
              </w:r>
            </w:p>
            <w:p w14:paraId="6DE1E5C0" w14:textId="77777777" w:rsidR="00E9096A" w:rsidRDefault="00E9096A" w:rsidP="00E9096A">
              <w:pPr>
                <w:pStyle w:val="Bibliography"/>
                <w:rPr>
                  <w:noProof/>
                </w:rPr>
              </w:pPr>
              <w:r>
                <w:rPr>
                  <w:noProof/>
                </w:rPr>
                <w:t xml:space="preserve">Klenke, K., 2016. </w:t>
              </w:r>
              <w:r>
                <w:rPr>
                  <w:i/>
                  <w:iCs/>
                  <w:noProof/>
                </w:rPr>
                <w:t xml:space="preserve">Qualitative Research in the Study of Leadership. </w:t>
              </w:r>
              <w:r>
                <w:rPr>
                  <w:noProof/>
                </w:rPr>
                <w:t>Second ed. Bingley: Emerald.</w:t>
              </w:r>
            </w:p>
            <w:p w14:paraId="0E37E1E7" w14:textId="77777777" w:rsidR="00E9096A" w:rsidRDefault="00E9096A" w:rsidP="00E9096A">
              <w:pPr>
                <w:pStyle w:val="Bibliography"/>
                <w:rPr>
                  <w:noProof/>
                </w:rPr>
              </w:pPr>
              <w:r>
                <w:rPr>
                  <w:noProof/>
                </w:rPr>
                <w:lastRenderedPageBreak/>
                <w:t xml:space="preserve">Knoke, D. &amp; Kulinski, J. H., 1991. Network Analysis: Basic Concepts in Marketing. In: </w:t>
              </w:r>
              <w:r>
                <w:rPr>
                  <w:i/>
                  <w:iCs/>
                  <w:noProof/>
                </w:rPr>
                <w:t xml:space="preserve">Markets, Hierarchies and Networks. </w:t>
              </w:r>
              <w:r>
                <w:rPr>
                  <w:noProof/>
                </w:rPr>
                <w:t>London: Sage, pp. 173-182.</w:t>
              </w:r>
            </w:p>
            <w:p w14:paraId="10E204CE" w14:textId="77777777" w:rsidR="00E9096A" w:rsidRDefault="00E9096A" w:rsidP="00E9096A">
              <w:pPr>
                <w:pStyle w:val="Bibliography"/>
                <w:rPr>
                  <w:noProof/>
                </w:rPr>
              </w:pPr>
              <w:r>
                <w:rPr>
                  <w:noProof/>
                </w:rPr>
                <w:t xml:space="preserve">Kotler, P., 1977. From Sales Obsession to Marketing Effectiveness. </w:t>
              </w:r>
              <w:r>
                <w:rPr>
                  <w:i/>
                  <w:iCs/>
                  <w:noProof/>
                </w:rPr>
                <w:t xml:space="preserve">Harvard Business Review, </w:t>
              </w:r>
              <w:r>
                <w:rPr>
                  <w:noProof/>
                </w:rPr>
                <w:t>November-December, 55(6), pp. 67-75.</w:t>
              </w:r>
            </w:p>
            <w:p w14:paraId="49DF1AEB" w14:textId="77777777" w:rsidR="00E9096A" w:rsidRDefault="00E9096A" w:rsidP="00E9096A">
              <w:pPr>
                <w:pStyle w:val="Bibliography"/>
                <w:rPr>
                  <w:noProof/>
                </w:rPr>
              </w:pPr>
              <w:r>
                <w:rPr>
                  <w:noProof/>
                </w:rPr>
                <w:t xml:space="preserve">Krippendorff, K., 2008. Testing the reliability of content analysis data. In: </w:t>
              </w:r>
              <w:r>
                <w:rPr>
                  <w:i/>
                  <w:iCs/>
                  <w:noProof/>
                </w:rPr>
                <w:t xml:space="preserve">The Content Analysis Reader. </w:t>
              </w:r>
              <w:r>
                <w:rPr>
                  <w:noProof/>
                </w:rPr>
                <w:t>Los Angeles(CA): Sage, pp. 350-357.</w:t>
              </w:r>
            </w:p>
            <w:p w14:paraId="0F18792C" w14:textId="77777777" w:rsidR="00E9096A" w:rsidRDefault="00E9096A" w:rsidP="00E9096A">
              <w:pPr>
                <w:pStyle w:val="Bibliography"/>
                <w:rPr>
                  <w:noProof/>
                </w:rPr>
              </w:pPr>
              <w:r>
                <w:rPr>
                  <w:noProof/>
                </w:rPr>
                <w:t xml:space="preserve">Krippendorff, K., 2013. </w:t>
              </w:r>
              <w:r>
                <w:rPr>
                  <w:i/>
                  <w:iCs/>
                  <w:noProof/>
                </w:rPr>
                <w:t xml:space="preserve">Content Analysis: An Introduction to its Methodology. </w:t>
              </w:r>
              <w:r>
                <w:rPr>
                  <w:noProof/>
                </w:rPr>
                <w:t>Los Angeles: Sage.</w:t>
              </w:r>
            </w:p>
            <w:p w14:paraId="38ED519F" w14:textId="77777777" w:rsidR="00E9096A" w:rsidRDefault="00E9096A" w:rsidP="00E9096A">
              <w:pPr>
                <w:pStyle w:val="Bibliography"/>
                <w:rPr>
                  <w:noProof/>
                </w:rPr>
              </w:pPr>
              <w:r>
                <w:rPr>
                  <w:noProof/>
                </w:rPr>
                <w:t xml:space="preserve">Kvale, S., 1996. </w:t>
              </w:r>
              <w:r>
                <w:rPr>
                  <w:i/>
                  <w:iCs/>
                  <w:noProof/>
                </w:rPr>
                <w:t xml:space="preserve">Interviews: An Introduction to Qualitative Research Interviewing. </w:t>
              </w:r>
              <w:r>
                <w:rPr>
                  <w:noProof/>
                </w:rPr>
                <w:t>London: Sage.</w:t>
              </w:r>
            </w:p>
            <w:p w14:paraId="036102ED" w14:textId="77777777" w:rsidR="00E9096A" w:rsidRDefault="00E9096A" w:rsidP="00E9096A">
              <w:pPr>
                <w:pStyle w:val="Bibliography"/>
                <w:rPr>
                  <w:noProof/>
                </w:rPr>
              </w:pPr>
              <w:r>
                <w:rPr>
                  <w:noProof/>
                </w:rPr>
                <w:t xml:space="preserve">Kvale, S. &amp; Brinkmann, S., 2009. </w:t>
              </w:r>
              <w:r>
                <w:rPr>
                  <w:i/>
                  <w:iCs/>
                  <w:noProof/>
                </w:rPr>
                <w:t xml:space="preserve">Inter Views: Learning the Craft of Qualitative Research Interviewing. </w:t>
              </w:r>
              <w:r>
                <w:rPr>
                  <w:noProof/>
                </w:rPr>
                <w:t>Los Angeles: Sage.</w:t>
              </w:r>
            </w:p>
            <w:p w14:paraId="3BBA007C" w14:textId="77777777" w:rsidR="00E9096A" w:rsidRDefault="00E9096A" w:rsidP="00E9096A">
              <w:pPr>
                <w:pStyle w:val="Bibliography"/>
                <w:rPr>
                  <w:noProof/>
                </w:rPr>
              </w:pPr>
              <w:r>
                <w:rPr>
                  <w:noProof/>
                </w:rPr>
                <w:t xml:space="preserve">Lamprinopoulou, C. &amp; Tregear, A., 2011. Inter-firm relations in SME clusters and the link to marketing performance. </w:t>
              </w:r>
              <w:r>
                <w:rPr>
                  <w:i/>
                  <w:iCs/>
                  <w:noProof/>
                </w:rPr>
                <w:t xml:space="preserve">The Journal of Business &amp; Industrial Marketing, </w:t>
              </w:r>
              <w:r>
                <w:rPr>
                  <w:noProof/>
                </w:rPr>
                <w:t>26(6), pp. 421-429.</w:t>
              </w:r>
            </w:p>
            <w:p w14:paraId="69B16C56" w14:textId="77777777" w:rsidR="00E9096A" w:rsidRDefault="00E9096A" w:rsidP="00E9096A">
              <w:pPr>
                <w:pStyle w:val="Bibliography"/>
                <w:rPr>
                  <w:noProof/>
                </w:rPr>
              </w:pPr>
              <w:r>
                <w:rPr>
                  <w:noProof/>
                </w:rPr>
                <w:t xml:space="preserve">Larson, A., 1991. Partner networks: leveraging external ties to improve entrepreneurial performance. </w:t>
              </w:r>
              <w:r>
                <w:rPr>
                  <w:i/>
                  <w:iCs/>
                  <w:noProof/>
                </w:rPr>
                <w:t xml:space="preserve">Journal of Business Venturing, </w:t>
              </w:r>
              <w:r>
                <w:rPr>
                  <w:noProof/>
                </w:rPr>
                <w:t>Volume 6, pp. 173-188.</w:t>
              </w:r>
            </w:p>
            <w:p w14:paraId="56961088" w14:textId="77777777" w:rsidR="00E9096A" w:rsidRDefault="00E9096A" w:rsidP="00E9096A">
              <w:pPr>
                <w:pStyle w:val="Bibliography"/>
                <w:rPr>
                  <w:noProof/>
                </w:rPr>
              </w:pPr>
              <w:r>
                <w:rPr>
                  <w:noProof/>
                </w:rPr>
                <w:t xml:space="preserve">Larson, A. &amp; Starr, J. A., 1993. A Network Model of Organization Formation. </w:t>
              </w:r>
              <w:r>
                <w:rPr>
                  <w:i/>
                  <w:iCs/>
                  <w:noProof/>
                </w:rPr>
                <w:t xml:space="preserve">Entrepreneurship: Theory and Practice, </w:t>
              </w:r>
              <w:r>
                <w:rPr>
                  <w:noProof/>
                </w:rPr>
                <w:t>17(2), pp. 5-16.</w:t>
              </w:r>
            </w:p>
            <w:p w14:paraId="560523D2" w14:textId="77777777" w:rsidR="00E9096A" w:rsidRDefault="00E9096A" w:rsidP="00E9096A">
              <w:pPr>
                <w:pStyle w:val="Bibliography"/>
                <w:rPr>
                  <w:noProof/>
                </w:rPr>
              </w:pPr>
              <w:r>
                <w:rPr>
                  <w:noProof/>
                </w:rPr>
                <w:t xml:space="preserve">Larson, E., Hedelin, L. &amp; Gärling, T., 2003. Influence of expert advice on expansion goals of small businesses in rural Sweden. </w:t>
              </w:r>
              <w:r>
                <w:rPr>
                  <w:i/>
                  <w:iCs/>
                  <w:noProof/>
                </w:rPr>
                <w:t xml:space="preserve">Journal of Small Business Management, </w:t>
              </w:r>
              <w:r>
                <w:rPr>
                  <w:noProof/>
                </w:rPr>
                <w:t>41(2), pp. 205-212.</w:t>
              </w:r>
            </w:p>
            <w:p w14:paraId="1E3C1724" w14:textId="77777777" w:rsidR="00E9096A" w:rsidRDefault="00E9096A" w:rsidP="00E9096A">
              <w:pPr>
                <w:pStyle w:val="Bibliography"/>
                <w:rPr>
                  <w:noProof/>
                </w:rPr>
              </w:pPr>
              <w:r>
                <w:rPr>
                  <w:noProof/>
                </w:rPr>
                <w:t xml:space="preserve">Lawrence, J. E., 2002. </w:t>
              </w:r>
              <w:r>
                <w:rPr>
                  <w:i/>
                  <w:iCs/>
                  <w:noProof/>
                </w:rPr>
                <w:t xml:space="preserve">The Use of the Internet in Small to Medium-Sized Enterprises, </w:t>
              </w:r>
              <w:r>
                <w:rPr>
                  <w:noProof/>
                </w:rPr>
                <w:t>Salford: University of Salford.</w:t>
              </w:r>
            </w:p>
            <w:p w14:paraId="0250907B" w14:textId="77777777" w:rsidR="00E9096A" w:rsidRDefault="00E9096A" w:rsidP="00E9096A">
              <w:pPr>
                <w:pStyle w:val="Bibliography"/>
                <w:rPr>
                  <w:noProof/>
                </w:rPr>
              </w:pPr>
              <w:r>
                <w:rPr>
                  <w:noProof/>
                </w:rPr>
                <w:t xml:space="preserve">Levy, M. &amp; Powell, P., 2005. </w:t>
              </w:r>
              <w:r>
                <w:rPr>
                  <w:i/>
                  <w:iCs/>
                  <w:noProof/>
                </w:rPr>
                <w:t xml:space="preserve">Strategies for Growth in SMEs: The Role of Information and Information Sytems. </w:t>
              </w:r>
              <w:r>
                <w:rPr>
                  <w:noProof/>
                </w:rPr>
                <w:t>Oxford: Elsevier Limited.</w:t>
              </w:r>
            </w:p>
            <w:p w14:paraId="67C36E56" w14:textId="77777777" w:rsidR="00E9096A" w:rsidRDefault="00E9096A" w:rsidP="00E9096A">
              <w:pPr>
                <w:pStyle w:val="Bibliography"/>
                <w:rPr>
                  <w:noProof/>
                </w:rPr>
              </w:pPr>
              <w:r>
                <w:rPr>
                  <w:noProof/>
                </w:rPr>
                <w:t xml:space="preserve">Lincoln, Y. S. &amp; Guba, E. G., 1985. </w:t>
              </w:r>
              <w:r>
                <w:rPr>
                  <w:i/>
                  <w:iCs/>
                  <w:noProof/>
                </w:rPr>
                <w:t xml:space="preserve">Naturalistic Inquiry. </w:t>
              </w:r>
              <w:r>
                <w:rPr>
                  <w:noProof/>
                </w:rPr>
                <w:t>California: Sage.</w:t>
              </w:r>
            </w:p>
            <w:p w14:paraId="4F6CC72A" w14:textId="77777777" w:rsidR="00E9096A" w:rsidRDefault="00E9096A" w:rsidP="00E9096A">
              <w:pPr>
                <w:pStyle w:val="Bibliography"/>
                <w:rPr>
                  <w:noProof/>
                </w:rPr>
              </w:pPr>
              <w:r>
                <w:rPr>
                  <w:noProof/>
                </w:rPr>
                <w:t xml:space="preserve">Loecher, U., 2000. Smalla and Medium size Enterprises - Delimitation and the European Definition in the Area of Industrial Business. </w:t>
              </w:r>
              <w:r>
                <w:rPr>
                  <w:i/>
                  <w:iCs/>
                  <w:noProof/>
                </w:rPr>
                <w:t>European Business Review.</w:t>
              </w:r>
            </w:p>
            <w:p w14:paraId="1B2172A6" w14:textId="77777777" w:rsidR="00E9096A" w:rsidRDefault="00E9096A" w:rsidP="00E9096A">
              <w:pPr>
                <w:pStyle w:val="Bibliography"/>
                <w:rPr>
                  <w:noProof/>
                </w:rPr>
              </w:pPr>
              <w:r>
                <w:rPr>
                  <w:noProof/>
                </w:rPr>
                <w:t xml:space="preserve">Longenecker, J. G., Moore, C. W. &amp; Petty, J. W., 2000. </w:t>
              </w:r>
              <w:r>
                <w:rPr>
                  <w:i/>
                  <w:iCs/>
                  <w:noProof/>
                </w:rPr>
                <w:t xml:space="preserve">Small Business Management: An Entrepreneurial Emphasis. </w:t>
              </w:r>
              <w:r>
                <w:rPr>
                  <w:noProof/>
                </w:rPr>
                <w:t>Nashville: South-Western College Publishing.</w:t>
              </w:r>
            </w:p>
            <w:p w14:paraId="6D37FC5B" w14:textId="77777777" w:rsidR="00E9096A" w:rsidRDefault="00E9096A" w:rsidP="00E9096A">
              <w:pPr>
                <w:pStyle w:val="Bibliography"/>
                <w:rPr>
                  <w:noProof/>
                </w:rPr>
              </w:pPr>
              <w:r>
                <w:rPr>
                  <w:noProof/>
                </w:rPr>
                <w:t xml:space="preserve">Marwede, E., 1983. </w:t>
              </w:r>
              <w:r>
                <w:rPr>
                  <w:i/>
                  <w:iCs/>
                  <w:noProof/>
                </w:rPr>
                <w:t xml:space="preserve">Die Abgrenzungsproblematik mittelständischer Unternehmen — Eine Literaturanalyse, </w:t>
              </w:r>
              <w:r>
                <w:rPr>
                  <w:noProof/>
                </w:rPr>
                <w:t>s.l.: s.n.</w:t>
              </w:r>
            </w:p>
            <w:p w14:paraId="17D915CA" w14:textId="77777777" w:rsidR="00E9096A" w:rsidRDefault="00E9096A" w:rsidP="00E9096A">
              <w:pPr>
                <w:pStyle w:val="Bibliography"/>
                <w:rPr>
                  <w:noProof/>
                </w:rPr>
              </w:pPr>
              <w:r>
                <w:rPr>
                  <w:noProof/>
                </w:rPr>
                <w:t xml:space="preserve">McDougall, P., 2000. In-depth interviewing: The key issues of reliability and validity. </w:t>
              </w:r>
              <w:r>
                <w:rPr>
                  <w:i/>
                  <w:iCs/>
                  <w:noProof/>
                </w:rPr>
                <w:t xml:space="preserve">Community Practitioner, </w:t>
              </w:r>
              <w:r>
                <w:rPr>
                  <w:noProof/>
                </w:rPr>
                <w:t>August, 73(8), p. 722.</w:t>
              </w:r>
            </w:p>
            <w:p w14:paraId="7E259B0E" w14:textId="77777777" w:rsidR="00E9096A" w:rsidRDefault="00E9096A" w:rsidP="00E9096A">
              <w:pPr>
                <w:pStyle w:val="Bibliography"/>
                <w:rPr>
                  <w:noProof/>
                </w:rPr>
              </w:pPr>
              <w:r>
                <w:rPr>
                  <w:noProof/>
                </w:rPr>
                <w:t xml:space="preserve">McGrath, H., 2008. </w:t>
              </w:r>
              <w:r>
                <w:rPr>
                  <w:i/>
                  <w:iCs/>
                  <w:noProof/>
                </w:rPr>
                <w:t xml:space="preserve">Developing a relational capability construct for SME network marketing using cases and evidence from Irish and Finnish SMEs, </w:t>
              </w:r>
              <w:r>
                <w:rPr>
                  <w:noProof/>
                </w:rPr>
                <w:t>s.l.: s.n.</w:t>
              </w:r>
            </w:p>
            <w:p w14:paraId="03BA5C87" w14:textId="77777777" w:rsidR="00E9096A" w:rsidRDefault="00E9096A" w:rsidP="00E9096A">
              <w:pPr>
                <w:pStyle w:val="Bibliography"/>
                <w:rPr>
                  <w:noProof/>
                </w:rPr>
              </w:pPr>
              <w:r>
                <w:rPr>
                  <w:noProof/>
                </w:rPr>
                <w:t xml:space="preserve">Meltzer, J. P., 2015. </w:t>
              </w:r>
              <w:r>
                <w:rPr>
                  <w:i/>
                  <w:iCs/>
                  <w:noProof/>
                </w:rPr>
                <w:t xml:space="preserve">Using the Internet to Promote Services Exports by Small and Medium-Sized Enterprises, </w:t>
              </w:r>
              <w:r>
                <w:rPr>
                  <w:noProof/>
                </w:rPr>
                <w:t>Washington: Brookings.</w:t>
              </w:r>
            </w:p>
            <w:p w14:paraId="1F7C6503" w14:textId="77777777" w:rsidR="00E9096A" w:rsidRDefault="00E9096A" w:rsidP="00E9096A">
              <w:pPr>
                <w:pStyle w:val="Bibliography"/>
                <w:rPr>
                  <w:noProof/>
                </w:rPr>
              </w:pPr>
              <w:r>
                <w:rPr>
                  <w:noProof/>
                </w:rPr>
                <w:t xml:space="preserve">Merleau-Ponty, M., 1962. </w:t>
              </w:r>
              <w:r>
                <w:rPr>
                  <w:i/>
                  <w:iCs/>
                  <w:noProof/>
                </w:rPr>
                <w:t xml:space="preserve">Phenomenology of Perception. </w:t>
              </w:r>
              <w:r>
                <w:rPr>
                  <w:noProof/>
                </w:rPr>
                <w:t>London: Routeledge.</w:t>
              </w:r>
            </w:p>
            <w:p w14:paraId="023BDFE3" w14:textId="77777777" w:rsidR="00E9096A" w:rsidRDefault="00E9096A" w:rsidP="00E9096A">
              <w:pPr>
                <w:pStyle w:val="Bibliography"/>
                <w:rPr>
                  <w:noProof/>
                </w:rPr>
              </w:pPr>
              <w:r>
                <w:rPr>
                  <w:noProof/>
                </w:rPr>
                <w:lastRenderedPageBreak/>
                <w:t xml:space="preserve">Mikkelsen, B., 1995. </w:t>
              </w:r>
              <w:r>
                <w:rPr>
                  <w:i/>
                  <w:iCs/>
                  <w:noProof/>
                </w:rPr>
                <w:t xml:space="preserve">Methods for Development Work and research: A Guide for Practitioners. </w:t>
              </w:r>
              <w:r>
                <w:rPr>
                  <w:noProof/>
                </w:rPr>
                <w:t>New Delhi: Sage.</w:t>
              </w:r>
            </w:p>
            <w:p w14:paraId="4E08B8FE" w14:textId="77777777" w:rsidR="00E9096A" w:rsidRDefault="00E9096A" w:rsidP="00E9096A">
              <w:pPr>
                <w:pStyle w:val="Bibliography"/>
                <w:rPr>
                  <w:noProof/>
                </w:rPr>
              </w:pPr>
              <w:r>
                <w:rPr>
                  <w:noProof/>
                </w:rPr>
                <w:t xml:space="preserve">Miles, J. &amp; Gilbert, P., 2005. </w:t>
              </w:r>
              <w:r>
                <w:rPr>
                  <w:i/>
                  <w:iCs/>
                  <w:noProof/>
                </w:rPr>
                <w:t xml:space="preserve">A Handbook of Research Methods for Clinical and Health Psychology. </w:t>
              </w:r>
              <w:r>
                <w:rPr>
                  <w:noProof/>
                </w:rPr>
                <w:t>Oxford: Oxford University Press.</w:t>
              </w:r>
            </w:p>
            <w:p w14:paraId="3FADC496" w14:textId="77777777" w:rsidR="00E9096A" w:rsidRDefault="00E9096A" w:rsidP="00E9096A">
              <w:pPr>
                <w:pStyle w:val="Bibliography"/>
                <w:rPr>
                  <w:noProof/>
                </w:rPr>
              </w:pPr>
              <w:r>
                <w:rPr>
                  <w:noProof/>
                </w:rPr>
                <w:t xml:space="preserve">Miles, M. B. &amp; Huberman, A. M., 1994. </w:t>
              </w:r>
              <w:r>
                <w:rPr>
                  <w:i/>
                  <w:iCs/>
                  <w:noProof/>
                </w:rPr>
                <w:t xml:space="preserve">Qualitative. </w:t>
              </w:r>
              <w:r>
                <w:rPr>
                  <w:noProof/>
                </w:rPr>
                <w:t>Second ed. London: Sage.</w:t>
              </w:r>
            </w:p>
            <w:p w14:paraId="085B96F2" w14:textId="77777777" w:rsidR="00E9096A" w:rsidRDefault="00E9096A" w:rsidP="00E9096A">
              <w:pPr>
                <w:pStyle w:val="Bibliography"/>
                <w:rPr>
                  <w:noProof/>
                </w:rPr>
              </w:pPr>
              <w:r>
                <w:rPr>
                  <w:noProof/>
                </w:rPr>
                <w:t xml:space="preserve">Mitchell, M. L. &amp; Jolley, J. M., 2013. </w:t>
              </w:r>
              <w:r>
                <w:rPr>
                  <w:i/>
                  <w:iCs/>
                  <w:noProof/>
                </w:rPr>
                <w:t xml:space="preserve">Research Design Explained. </w:t>
              </w:r>
              <w:r>
                <w:rPr>
                  <w:noProof/>
                </w:rPr>
                <w:t>Eighth ed. California: Cengage.</w:t>
              </w:r>
            </w:p>
            <w:p w14:paraId="3CBA7D55" w14:textId="77777777" w:rsidR="00E9096A" w:rsidRDefault="00E9096A" w:rsidP="00E9096A">
              <w:pPr>
                <w:pStyle w:val="Bibliography"/>
                <w:rPr>
                  <w:noProof/>
                </w:rPr>
              </w:pPr>
              <w:r>
                <w:rPr>
                  <w:noProof/>
                </w:rPr>
                <w:t xml:space="preserve">Moriarty, J., Jones, R. &amp; Rowley, J., 2008. Marketing in Small Hotels: A qualitative study. </w:t>
              </w:r>
              <w:r>
                <w:rPr>
                  <w:i/>
                  <w:iCs/>
                  <w:noProof/>
                </w:rPr>
                <w:t xml:space="preserve">Marketing Intelligence &amp; Planning, </w:t>
              </w:r>
              <w:r>
                <w:rPr>
                  <w:noProof/>
                </w:rPr>
                <w:t>26(3), pp. 293-315.</w:t>
              </w:r>
            </w:p>
            <w:p w14:paraId="5967014A" w14:textId="77777777" w:rsidR="00E9096A" w:rsidRDefault="00E9096A" w:rsidP="00E9096A">
              <w:pPr>
                <w:pStyle w:val="Bibliography"/>
                <w:rPr>
                  <w:noProof/>
                </w:rPr>
              </w:pPr>
              <w:r>
                <w:rPr>
                  <w:noProof/>
                </w:rPr>
                <w:t xml:space="preserve">Morse, J. M. &amp; Field, P. A., 1996. </w:t>
              </w:r>
              <w:r>
                <w:rPr>
                  <w:i/>
                  <w:iCs/>
                  <w:noProof/>
                </w:rPr>
                <w:t xml:space="preserve">Nursing Research: The Application of Qualitative Approaches. </w:t>
              </w:r>
              <w:r>
                <w:rPr>
                  <w:noProof/>
                </w:rPr>
                <w:t>Baisingstoke: Macmillan.</w:t>
              </w:r>
            </w:p>
            <w:p w14:paraId="5FA964CC" w14:textId="77777777" w:rsidR="00E9096A" w:rsidRDefault="00E9096A" w:rsidP="00E9096A">
              <w:pPr>
                <w:pStyle w:val="Bibliography"/>
                <w:rPr>
                  <w:noProof/>
                </w:rPr>
              </w:pPr>
              <w:r>
                <w:rPr>
                  <w:noProof/>
                </w:rPr>
                <w:t xml:space="preserve">Morse, J. M. &amp; Richards, L., 2002. </w:t>
              </w:r>
              <w:r>
                <w:rPr>
                  <w:i/>
                  <w:iCs/>
                  <w:noProof/>
                </w:rPr>
                <w:t xml:space="preserve">Readme first for a user's guide to qualitative methods. </w:t>
              </w:r>
              <w:r>
                <w:rPr>
                  <w:noProof/>
                </w:rPr>
                <w:t>California: Sage.</w:t>
              </w:r>
            </w:p>
            <w:p w14:paraId="008CDC0D" w14:textId="77777777" w:rsidR="00E9096A" w:rsidRDefault="00E9096A" w:rsidP="00E9096A">
              <w:pPr>
                <w:pStyle w:val="Bibliography"/>
                <w:rPr>
                  <w:noProof/>
                </w:rPr>
              </w:pPr>
              <w:r>
                <w:rPr>
                  <w:noProof/>
                </w:rPr>
                <w:t xml:space="preserve">Moustakas, C., 1994. </w:t>
              </w:r>
              <w:r>
                <w:rPr>
                  <w:i/>
                  <w:iCs/>
                  <w:noProof/>
                </w:rPr>
                <w:t xml:space="preserve">Phenomenological. </w:t>
              </w:r>
              <w:r>
                <w:rPr>
                  <w:noProof/>
                </w:rPr>
                <w:t>California: Sage.</w:t>
              </w:r>
            </w:p>
            <w:p w14:paraId="36E28E74" w14:textId="77777777" w:rsidR="00E9096A" w:rsidRDefault="00E9096A" w:rsidP="00E9096A">
              <w:pPr>
                <w:pStyle w:val="Bibliography"/>
                <w:rPr>
                  <w:noProof/>
                </w:rPr>
              </w:pPr>
              <w:r>
                <w:rPr>
                  <w:noProof/>
                </w:rPr>
                <w:t xml:space="preserve">Munro, H., 1996. </w:t>
              </w:r>
              <w:r>
                <w:rPr>
                  <w:i/>
                  <w:iCs/>
                  <w:noProof/>
                </w:rPr>
                <w:t xml:space="preserve">he Role of Business Networks in Enhancing the Product Development Activities of Entrepreneurial Firms,. </w:t>
              </w:r>
              <w:r>
                <w:rPr>
                  <w:noProof/>
                </w:rPr>
                <w:t>San Diego: UIC/AMA.</w:t>
              </w:r>
            </w:p>
            <w:p w14:paraId="2C7FC6AB" w14:textId="77777777" w:rsidR="00E9096A" w:rsidRDefault="00E9096A" w:rsidP="00E9096A">
              <w:pPr>
                <w:pStyle w:val="Bibliography"/>
                <w:rPr>
                  <w:noProof/>
                </w:rPr>
              </w:pPr>
              <w:r>
                <w:rPr>
                  <w:noProof/>
                </w:rPr>
                <w:t xml:space="preserve">Murdoch, H., Blackey, H. &amp; Blythe, J., 2001. Beleifs and Attitudes of Welsh SMEs to Marketing. </w:t>
              </w:r>
              <w:r>
                <w:rPr>
                  <w:i/>
                  <w:iCs/>
                  <w:noProof/>
                </w:rPr>
                <w:t xml:space="preserve">Journal of Targeting, Measurement and and Analysis for Marketing, </w:t>
              </w:r>
              <w:r>
                <w:rPr>
                  <w:noProof/>
                </w:rPr>
                <w:t>10(2), pp. 143-155.</w:t>
              </w:r>
            </w:p>
            <w:p w14:paraId="3CF55AD9" w14:textId="77777777" w:rsidR="00E9096A" w:rsidRDefault="00E9096A" w:rsidP="00E9096A">
              <w:pPr>
                <w:pStyle w:val="Bibliography"/>
                <w:rPr>
                  <w:noProof/>
                </w:rPr>
              </w:pPr>
              <w:r>
                <w:rPr>
                  <w:noProof/>
                </w:rPr>
                <w:t xml:space="preserve">Nkongolo-Bakenda, J.-M., 2002. Inter-firm Networking Propensity in Small and Medium-sized Enterprises (SMEs). </w:t>
              </w:r>
              <w:r>
                <w:rPr>
                  <w:i/>
                  <w:iCs/>
                  <w:noProof/>
                </w:rPr>
                <w:t xml:space="preserve">The Journal of Entrepreneurial Finance &amp; Business Ventures, </w:t>
              </w:r>
              <w:r>
                <w:rPr>
                  <w:noProof/>
                </w:rPr>
                <w:t>7(1), pp. 99-101.</w:t>
              </w:r>
            </w:p>
            <w:p w14:paraId="2BAB10AC" w14:textId="77777777" w:rsidR="00E9096A" w:rsidRDefault="00E9096A" w:rsidP="00E9096A">
              <w:pPr>
                <w:pStyle w:val="Bibliography"/>
                <w:rPr>
                  <w:noProof/>
                </w:rPr>
              </w:pPr>
              <w:r>
                <w:rPr>
                  <w:noProof/>
                </w:rPr>
                <w:t xml:space="preserve">Nonaka, I., 1991. The knowledge-creating company. </w:t>
              </w:r>
              <w:r>
                <w:rPr>
                  <w:i/>
                  <w:iCs/>
                  <w:noProof/>
                </w:rPr>
                <w:t xml:space="preserve">The Havard Business Review, </w:t>
              </w:r>
              <w:r>
                <w:rPr>
                  <w:noProof/>
                </w:rPr>
                <w:t>69(6), pp. 96-104.</w:t>
              </w:r>
            </w:p>
            <w:p w14:paraId="5CAB6828" w14:textId="77777777" w:rsidR="00E9096A" w:rsidRDefault="00E9096A" w:rsidP="00E9096A">
              <w:pPr>
                <w:pStyle w:val="Bibliography"/>
                <w:rPr>
                  <w:noProof/>
                </w:rPr>
              </w:pPr>
              <w:r>
                <w:rPr>
                  <w:noProof/>
                </w:rPr>
                <w:t xml:space="preserve">Nwankwo, S. &amp; Gbadamosi, A., 2010. </w:t>
              </w:r>
              <w:r>
                <w:rPr>
                  <w:i/>
                  <w:iCs/>
                  <w:noProof/>
                </w:rPr>
                <w:t xml:space="preserve">Entrepreneurship Marketing. </w:t>
              </w:r>
              <w:r>
                <w:rPr>
                  <w:noProof/>
                </w:rPr>
                <w:t>s.l.:Routledge.</w:t>
              </w:r>
            </w:p>
            <w:p w14:paraId="36C79FEC" w14:textId="77777777" w:rsidR="00E9096A" w:rsidRDefault="00E9096A" w:rsidP="00E9096A">
              <w:pPr>
                <w:pStyle w:val="Bibliography"/>
                <w:rPr>
                  <w:noProof/>
                </w:rPr>
              </w:pPr>
              <w:r>
                <w:rPr>
                  <w:noProof/>
                </w:rPr>
                <w:t xml:space="preserve">O'Dwyer, M., Gilmore, A. &amp; Carson, D., 2009. Innovative Marketing in SMEs. </w:t>
              </w:r>
              <w:r>
                <w:rPr>
                  <w:i/>
                  <w:iCs/>
                  <w:noProof/>
                </w:rPr>
                <w:t xml:space="preserve">European Journal of Marketing, </w:t>
              </w:r>
              <w:r>
                <w:rPr>
                  <w:noProof/>
                </w:rPr>
                <w:t>43(1/2), pp. 46-61.</w:t>
              </w:r>
            </w:p>
            <w:p w14:paraId="234EEEF6" w14:textId="77777777" w:rsidR="00E9096A" w:rsidRDefault="00E9096A" w:rsidP="00E9096A">
              <w:pPr>
                <w:pStyle w:val="Bibliography"/>
                <w:rPr>
                  <w:noProof/>
                </w:rPr>
              </w:pPr>
              <w:r>
                <w:rPr>
                  <w:noProof/>
                </w:rPr>
                <w:t xml:space="preserve">OECD, 2013. </w:t>
              </w:r>
              <w:r>
                <w:rPr>
                  <w:i/>
                  <w:iCs/>
                  <w:noProof/>
                </w:rPr>
                <w:t xml:space="preserve">Financing SMEs and Entrepreneurs 2013 An OECD Scoreboard: An OECD Scoreboard. </w:t>
              </w:r>
              <w:r>
                <w:rPr>
                  <w:noProof/>
                </w:rPr>
                <w:t>s.l.:OECD Publishing.</w:t>
              </w:r>
            </w:p>
            <w:p w14:paraId="26321F1F" w14:textId="77777777" w:rsidR="00E9096A" w:rsidRDefault="00E9096A" w:rsidP="00E9096A">
              <w:pPr>
                <w:pStyle w:val="Bibliography"/>
                <w:rPr>
                  <w:noProof/>
                </w:rPr>
              </w:pPr>
              <w:r>
                <w:rPr>
                  <w:noProof/>
                </w:rPr>
                <w:t xml:space="preserve">OECD, 2016. </w:t>
              </w:r>
              <w:r>
                <w:rPr>
                  <w:i/>
                  <w:iCs/>
                  <w:noProof/>
                </w:rPr>
                <w:t xml:space="preserve">Our Mission. </w:t>
              </w:r>
              <w:r>
                <w:rPr>
                  <w:noProof/>
                </w:rPr>
                <w:t xml:space="preserve">[Online] </w:t>
              </w:r>
              <w:r>
                <w:rPr>
                  <w:noProof/>
                </w:rPr>
                <w:br/>
                <w:t xml:space="preserve">Available at: </w:t>
              </w:r>
              <w:r>
                <w:rPr>
                  <w:noProof/>
                  <w:u w:val="single"/>
                </w:rPr>
                <w:t>http://www.oecd.org/about/</w:t>
              </w:r>
              <w:r>
                <w:rPr>
                  <w:noProof/>
                </w:rPr>
                <w:br/>
                <w:t>[Accessed 11th December 2016].</w:t>
              </w:r>
            </w:p>
            <w:p w14:paraId="6BE0B43D" w14:textId="77777777" w:rsidR="00E9096A" w:rsidRDefault="00E9096A" w:rsidP="00E9096A">
              <w:pPr>
                <w:pStyle w:val="Bibliography"/>
                <w:rPr>
                  <w:noProof/>
                </w:rPr>
              </w:pPr>
              <w:r>
                <w:rPr>
                  <w:noProof/>
                </w:rPr>
                <w:t xml:space="preserve">Olarreaga, M. &amp; Austin, S., 2012. </w:t>
              </w:r>
              <w:r>
                <w:rPr>
                  <w:i/>
                  <w:iCs/>
                  <w:noProof/>
                </w:rPr>
                <w:t xml:space="preserve">Enabling Traders to Enter and Grow on the Global Stage, </w:t>
              </w:r>
              <w:r>
                <w:rPr>
                  <w:noProof/>
                </w:rPr>
                <w:t>s.l.: s.n.</w:t>
              </w:r>
            </w:p>
            <w:p w14:paraId="266F690B" w14:textId="77777777" w:rsidR="00E9096A" w:rsidRDefault="00E9096A" w:rsidP="00E9096A">
              <w:pPr>
                <w:pStyle w:val="Bibliography"/>
                <w:rPr>
                  <w:noProof/>
                </w:rPr>
              </w:pPr>
              <w:r>
                <w:rPr>
                  <w:noProof/>
                </w:rPr>
                <w:t xml:space="preserve">Ostaard, T. A. &amp; Birley, S., 1996. New venture growth and personal networks. </w:t>
              </w:r>
              <w:r>
                <w:rPr>
                  <w:i/>
                  <w:iCs/>
                  <w:noProof/>
                </w:rPr>
                <w:t xml:space="preserve">Journal of Business Research, </w:t>
              </w:r>
              <w:r>
                <w:rPr>
                  <w:noProof/>
                </w:rPr>
                <w:t>36(1), pp. 37-50.</w:t>
              </w:r>
            </w:p>
            <w:p w14:paraId="1B1D9F98" w14:textId="77777777" w:rsidR="00E9096A" w:rsidRDefault="00E9096A" w:rsidP="00E9096A">
              <w:pPr>
                <w:pStyle w:val="Bibliography"/>
                <w:rPr>
                  <w:noProof/>
                </w:rPr>
              </w:pPr>
              <w:r>
                <w:rPr>
                  <w:noProof/>
                </w:rPr>
                <w:t xml:space="preserve">Palmer, V. M., 1928. </w:t>
              </w:r>
              <w:r>
                <w:rPr>
                  <w:i/>
                  <w:iCs/>
                  <w:noProof/>
                </w:rPr>
                <w:t xml:space="preserve">Field Studies in Sociology: A Students' Manual. </w:t>
              </w:r>
              <w:r>
                <w:rPr>
                  <w:noProof/>
                </w:rPr>
                <w:t>Chicago: University of Chicago Press.</w:t>
              </w:r>
            </w:p>
            <w:p w14:paraId="5A804077" w14:textId="77777777" w:rsidR="00E9096A" w:rsidRDefault="00E9096A" w:rsidP="00E9096A">
              <w:pPr>
                <w:pStyle w:val="Bibliography"/>
                <w:rPr>
                  <w:noProof/>
                </w:rPr>
              </w:pPr>
              <w:r>
                <w:rPr>
                  <w:noProof/>
                </w:rPr>
                <w:t xml:space="preserve">Patton, M. Q., 1987. </w:t>
              </w:r>
              <w:r>
                <w:rPr>
                  <w:i/>
                  <w:iCs/>
                  <w:noProof/>
                </w:rPr>
                <w:t xml:space="preserve">How to Use Qualitative Methods in Evaluation. </w:t>
              </w:r>
              <w:r>
                <w:rPr>
                  <w:noProof/>
                </w:rPr>
                <w:t>California: Sage.</w:t>
              </w:r>
            </w:p>
            <w:p w14:paraId="0536028E" w14:textId="77777777" w:rsidR="00E9096A" w:rsidRDefault="00E9096A" w:rsidP="00E9096A">
              <w:pPr>
                <w:pStyle w:val="Bibliography"/>
                <w:rPr>
                  <w:noProof/>
                </w:rPr>
              </w:pPr>
              <w:r>
                <w:rPr>
                  <w:noProof/>
                </w:rPr>
                <w:t xml:space="preserve">Patton, M. Q., 1990. </w:t>
              </w:r>
              <w:r>
                <w:rPr>
                  <w:i/>
                  <w:iCs/>
                  <w:noProof/>
                </w:rPr>
                <w:t xml:space="preserve">Qualitative evaluation and research methods. </w:t>
              </w:r>
              <w:r>
                <w:rPr>
                  <w:noProof/>
                </w:rPr>
                <w:t>Second ed. California: Sage.</w:t>
              </w:r>
            </w:p>
            <w:p w14:paraId="040CB597" w14:textId="77777777" w:rsidR="00E9096A" w:rsidRDefault="00E9096A" w:rsidP="00E9096A">
              <w:pPr>
                <w:pStyle w:val="Bibliography"/>
                <w:rPr>
                  <w:noProof/>
                </w:rPr>
              </w:pPr>
              <w:r>
                <w:rPr>
                  <w:noProof/>
                </w:rPr>
                <w:t xml:space="preserve">Patton, M. Q., 2002. </w:t>
              </w:r>
              <w:r>
                <w:rPr>
                  <w:i/>
                  <w:iCs/>
                  <w:noProof/>
                </w:rPr>
                <w:t xml:space="preserve">Qualitative Research and Evaluation Methods. </w:t>
              </w:r>
              <w:r>
                <w:rPr>
                  <w:noProof/>
                </w:rPr>
                <w:t>London: Sage.</w:t>
              </w:r>
            </w:p>
            <w:p w14:paraId="769F1793" w14:textId="77777777" w:rsidR="00E9096A" w:rsidRDefault="00E9096A" w:rsidP="00E9096A">
              <w:pPr>
                <w:pStyle w:val="Bibliography"/>
                <w:rPr>
                  <w:noProof/>
                </w:rPr>
              </w:pPr>
              <w:r>
                <w:rPr>
                  <w:noProof/>
                </w:rPr>
                <w:lastRenderedPageBreak/>
                <w:t xml:space="preserve">Patton, M. Q., 2015. </w:t>
              </w:r>
              <w:r>
                <w:rPr>
                  <w:i/>
                  <w:iCs/>
                  <w:noProof/>
                </w:rPr>
                <w:t xml:space="preserve">Qualitative research &amp; evaluation methods: Integrating theory and practice. </w:t>
              </w:r>
              <w:r>
                <w:rPr>
                  <w:noProof/>
                </w:rPr>
                <w:t>Fourth ed. California: Sage.</w:t>
              </w:r>
            </w:p>
            <w:p w14:paraId="50586BAC" w14:textId="77777777" w:rsidR="00E9096A" w:rsidRDefault="00E9096A" w:rsidP="00E9096A">
              <w:pPr>
                <w:pStyle w:val="Bibliography"/>
                <w:rPr>
                  <w:noProof/>
                </w:rPr>
              </w:pPr>
              <w:r>
                <w:rPr>
                  <w:noProof/>
                </w:rPr>
                <w:t xml:space="preserve">Qu, S. Q. &amp; Dumay, J., 2011. The Qualitative Research Interview. </w:t>
              </w:r>
              <w:r>
                <w:rPr>
                  <w:i/>
                  <w:iCs/>
                  <w:noProof/>
                </w:rPr>
                <w:t xml:space="preserve">Qualitative Research in Accounting and Management, </w:t>
              </w:r>
              <w:r>
                <w:rPr>
                  <w:noProof/>
                </w:rPr>
                <w:t>8(3), pp. 238-264.</w:t>
              </w:r>
            </w:p>
            <w:p w14:paraId="6B277654" w14:textId="77777777" w:rsidR="00E9096A" w:rsidRDefault="00E9096A" w:rsidP="00E9096A">
              <w:pPr>
                <w:pStyle w:val="Bibliography"/>
                <w:rPr>
                  <w:noProof/>
                </w:rPr>
              </w:pPr>
              <w:r>
                <w:rPr>
                  <w:noProof/>
                </w:rPr>
                <w:t xml:space="preserve">Racolta-Paina, Nicoleta-Dorina &amp; Sorina-Diana, M., 2009. Networking: From Marketing Tool to Marketing Competence. A Perspective on How Romanian SMEs Use It. </w:t>
              </w:r>
              <w:r>
                <w:rPr>
                  <w:i/>
                  <w:iCs/>
                  <w:noProof/>
                </w:rPr>
                <w:t xml:space="preserve">The Proceddings of the International Conference , </w:t>
              </w:r>
              <w:r>
                <w:rPr>
                  <w:noProof/>
                </w:rPr>
                <w:t>pp. 413-427.</w:t>
              </w:r>
            </w:p>
            <w:p w14:paraId="63F37457" w14:textId="77777777" w:rsidR="00E9096A" w:rsidRDefault="00E9096A" w:rsidP="00E9096A">
              <w:pPr>
                <w:pStyle w:val="Bibliography"/>
                <w:rPr>
                  <w:noProof/>
                </w:rPr>
              </w:pPr>
              <w:r>
                <w:rPr>
                  <w:noProof/>
                </w:rPr>
                <w:t xml:space="preserve">Radas, S. &amp; Božić, L., 2009. The antecedents of SME innovativeness in an emerging transition economy. </w:t>
              </w:r>
              <w:r>
                <w:rPr>
                  <w:i/>
                  <w:iCs/>
                  <w:noProof/>
                </w:rPr>
                <w:t xml:space="preserve">Technovation, </w:t>
              </w:r>
              <w:r>
                <w:rPr>
                  <w:noProof/>
                </w:rPr>
                <w:t>June-July, 29(6-7), pp. 438-450.</w:t>
              </w:r>
            </w:p>
            <w:p w14:paraId="0DC32951" w14:textId="77777777" w:rsidR="00E9096A" w:rsidRDefault="00E9096A" w:rsidP="00E9096A">
              <w:pPr>
                <w:pStyle w:val="Bibliography"/>
                <w:rPr>
                  <w:noProof/>
                </w:rPr>
              </w:pPr>
              <w:r>
                <w:rPr>
                  <w:noProof/>
                </w:rPr>
                <w:t xml:space="preserve">Raymond, L. &amp; St-Pierre, J., 2004. Customer Dependency in Manufacturing SMEs: Implications for R&amp;D and Performance. </w:t>
              </w:r>
              <w:r>
                <w:rPr>
                  <w:i/>
                  <w:iCs/>
                  <w:noProof/>
                </w:rPr>
                <w:t xml:space="preserve">Journal of Small Business and Entreprise Development, </w:t>
              </w:r>
              <w:r>
                <w:rPr>
                  <w:noProof/>
                </w:rPr>
                <w:t>11(1), pp. 23-33.</w:t>
              </w:r>
            </w:p>
            <w:p w14:paraId="1314B7A2" w14:textId="77777777" w:rsidR="00E9096A" w:rsidRDefault="00E9096A" w:rsidP="00E9096A">
              <w:pPr>
                <w:pStyle w:val="Bibliography"/>
                <w:rPr>
                  <w:noProof/>
                </w:rPr>
              </w:pPr>
              <w:r>
                <w:rPr>
                  <w:noProof/>
                </w:rPr>
                <w:t xml:space="preserve">Reijonen, H., 2010. Do all SMEs Practise Same Kind of Marketing. </w:t>
              </w:r>
              <w:r>
                <w:rPr>
                  <w:i/>
                  <w:iCs/>
                  <w:noProof/>
                </w:rPr>
                <w:t xml:space="preserve">Journal of Small Business and Enterprise Development, </w:t>
              </w:r>
              <w:r>
                <w:rPr>
                  <w:noProof/>
                </w:rPr>
                <w:t>17(2), pp. 279-293.</w:t>
              </w:r>
            </w:p>
            <w:p w14:paraId="1CD585F7" w14:textId="77777777" w:rsidR="00E9096A" w:rsidRDefault="00E9096A" w:rsidP="00E9096A">
              <w:pPr>
                <w:pStyle w:val="Bibliography"/>
                <w:rPr>
                  <w:noProof/>
                </w:rPr>
              </w:pPr>
              <w:r>
                <w:rPr>
                  <w:noProof/>
                </w:rPr>
                <w:t xml:space="preserve">Remenyi, D., Williams, B., Money, A. &amp; Swatz, E., 2003. </w:t>
              </w:r>
              <w:r>
                <w:rPr>
                  <w:i/>
                  <w:iCs/>
                  <w:noProof/>
                </w:rPr>
                <w:t xml:space="preserve">Doing research in business and management: An introduction to process and method. </w:t>
              </w:r>
              <w:r>
                <w:rPr>
                  <w:noProof/>
                </w:rPr>
                <w:t>London: SAGE.</w:t>
              </w:r>
            </w:p>
            <w:p w14:paraId="46810C7A" w14:textId="77777777" w:rsidR="00E9096A" w:rsidRDefault="00E9096A" w:rsidP="00E9096A">
              <w:pPr>
                <w:pStyle w:val="Bibliography"/>
                <w:rPr>
                  <w:noProof/>
                </w:rPr>
              </w:pPr>
              <w:r>
                <w:rPr>
                  <w:noProof/>
                </w:rPr>
                <w:t xml:space="preserve">Resnick, S., Cheng, R., Brindley, C. &amp; Foster, C., 2011. Aligning teaching and practice: a study of SME marketing. </w:t>
              </w:r>
              <w:r>
                <w:rPr>
                  <w:i/>
                  <w:iCs/>
                  <w:noProof/>
                </w:rPr>
                <w:t xml:space="preserve">Journal of Research in Marketing and Entrepreneurship, </w:t>
              </w:r>
              <w:r>
                <w:rPr>
                  <w:noProof/>
                </w:rPr>
                <w:t>13(1), pp. 37-46.</w:t>
              </w:r>
            </w:p>
            <w:p w14:paraId="5FC8838D" w14:textId="77777777" w:rsidR="00E9096A" w:rsidRDefault="00E9096A" w:rsidP="00E9096A">
              <w:pPr>
                <w:pStyle w:val="Bibliography"/>
                <w:rPr>
                  <w:noProof/>
                </w:rPr>
              </w:pPr>
              <w:r>
                <w:rPr>
                  <w:noProof/>
                </w:rPr>
                <w:t xml:space="preserve">Ritchie, B. &amp; Brindley, C., 2005. ICT adoption by SMEs: Implications for Relationships and Management. </w:t>
              </w:r>
              <w:r>
                <w:rPr>
                  <w:i/>
                  <w:iCs/>
                  <w:noProof/>
                </w:rPr>
                <w:t xml:space="preserve">New Technology Work and Employment, </w:t>
              </w:r>
              <w:r>
                <w:rPr>
                  <w:noProof/>
                </w:rPr>
                <w:t>20(3), pp. 205-217.</w:t>
              </w:r>
            </w:p>
            <w:p w14:paraId="2A6BB342" w14:textId="77777777" w:rsidR="00E9096A" w:rsidRDefault="00E9096A" w:rsidP="00E9096A">
              <w:pPr>
                <w:pStyle w:val="Bibliography"/>
                <w:rPr>
                  <w:noProof/>
                </w:rPr>
              </w:pPr>
              <w:r>
                <w:rPr>
                  <w:noProof/>
                </w:rPr>
                <w:t xml:space="preserve">Ruokolainen, J. &amp; Makela, M. M., 2007. Constructing a Market Domain Model for Start-up Technology Companies: a case study. </w:t>
              </w:r>
              <w:r>
                <w:rPr>
                  <w:i/>
                  <w:iCs/>
                  <w:noProof/>
                </w:rPr>
                <w:t xml:space="preserve">Journal of Engineering &amp; Technology Management, </w:t>
              </w:r>
              <w:r>
                <w:rPr>
                  <w:noProof/>
                </w:rPr>
                <w:t>24(3), pp. 186-202.</w:t>
              </w:r>
            </w:p>
            <w:p w14:paraId="00C8A832" w14:textId="77777777" w:rsidR="00E9096A" w:rsidRDefault="00E9096A" w:rsidP="00E9096A">
              <w:pPr>
                <w:pStyle w:val="Bibliography"/>
                <w:rPr>
                  <w:noProof/>
                </w:rPr>
              </w:pPr>
              <w:r>
                <w:rPr>
                  <w:noProof/>
                </w:rPr>
                <w:t xml:space="preserve">Saldaña, J., 2015. </w:t>
              </w:r>
              <w:r>
                <w:rPr>
                  <w:i/>
                  <w:iCs/>
                  <w:noProof/>
                </w:rPr>
                <w:t xml:space="preserve">The Coding Manual for Qualitative Researchers. </w:t>
              </w:r>
              <w:r>
                <w:rPr>
                  <w:noProof/>
                </w:rPr>
                <w:t>Third ed. London: Sage.</w:t>
              </w:r>
            </w:p>
            <w:p w14:paraId="2CE94900" w14:textId="77777777" w:rsidR="00E9096A" w:rsidRDefault="00E9096A" w:rsidP="00E9096A">
              <w:pPr>
                <w:pStyle w:val="Bibliography"/>
                <w:rPr>
                  <w:noProof/>
                </w:rPr>
              </w:pPr>
              <w:r>
                <w:rPr>
                  <w:noProof/>
                </w:rPr>
                <w:t xml:space="preserve">Sapsford, R. &amp; Jupp, V., 2006. </w:t>
              </w:r>
              <w:r>
                <w:rPr>
                  <w:i/>
                  <w:iCs/>
                  <w:noProof/>
                </w:rPr>
                <w:t xml:space="preserve">Data Collection and Analysis. </w:t>
              </w:r>
              <w:r>
                <w:rPr>
                  <w:noProof/>
                </w:rPr>
                <w:t>Second ed. London: Sage.</w:t>
              </w:r>
            </w:p>
            <w:p w14:paraId="0CA25FBE" w14:textId="77777777" w:rsidR="00E9096A" w:rsidRDefault="00E9096A" w:rsidP="00E9096A">
              <w:pPr>
                <w:pStyle w:val="Bibliography"/>
                <w:rPr>
                  <w:noProof/>
                </w:rPr>
              </w:pPr>
              <w:r>
                <w:rPr>
                  <w:noProof/>
                </w:rPr>
                <w:t xml:space="preserve">Saunders, M., Lewis, P. &amp; Thornhill, A., 2009. </w:t>
              </w:r>
              <w:r>
                <w:rPr>
                  <w:i/>
                  <w:iCs/>
                  <w:noProof/>
                </w:rPr>
                <w:t xml:space="preserve">Research Methods for Business Students. </w:t>
              </w:r>
              <w:r>
                <w:rPr>
                  <w:noProof/>
                </w:rPr>
                <w:t>Fifth ed. Harlow: Pearson.</w:t>
              </w:r>
            </w:p>
            <w:p w14:paraId="4C3FB9BA" w14:textId="77777777" w:rsidR="00E9096A" w:rsidRDefault="00E9096A" w:rsidP="00E9096A">
              <w:pPr>
                <w:pStyle w:val="Bibliography"/>
                <w:rPr>
                  <w:noProof/>
                </w:rPr>
              </w:pPr>
              <w:r>
                <w:rPr>
                  <w:noProof/>
                </w:rPr>
                <w:t xml:space="preserve">Scase, R. &amp; Goffee, R., 1980. </w:t>
              </w:r>
              <w:r>
                <w:rPr>
                  <w:i/>
                  <w:iCs/>
                  <w:noProof/>
                </w:rPr>
                <w:t xml:space="preserve">The Real World of the Business Owner. </w:t>
              </w:r>
              <w:r>
                <w:rPr>
                  <w:noProof/>
                </w:rPr>
                <w:t>London: Routledge.</w:t>
              </w:r>
            </w:p>
            <w:p w14:paraId="43C4F185" w14:textId="77777777" w:rsidR="00E9096A" w:rsidRDefault="00E9096A" w:rsidP="00E9096A">
              <w:pPr>
                <w:pStyle w:val="Bibliography"/>
                <w:rPr>
                  <w:noProof/>
                </w:rPr>
              </w:pPr>
              <w:r>
                <w:rPr>
                  <w:noProof/>
                </w:rPr>
                <w:t xml:space="preserve">Schumpeter, J., 1939. </w:t>
              </w:r>
              <w:r>
                <w:rPr>
                  <w:i/>
                  <w:iCs/>
                  <w:noProof/>
                </w:rPr>
                <w:t xml:space="preserve">Business Cycles, a theoretical, historical and statistical analysis of capitalist process. </w:t>
              </w:r>
              <w:r>
                <w:rPr>
                  <w:noProof/>
                </w:rPr>
                <w:t>New York: McGraw-Hill.</w:t>
              </w:r>
            </w:p>
            <w:p w14:paraId="75724E7C" w14:textId="77777777" w:rsidR="00E9096A" w:rsidRDefault="00E9096A" w:rsidP="00E9096A">
              <w:pPr>
                <w:pStyle w:val="Bibliography"/>
                <w:rPr>
                  <w:noProof/>
                </w:rPr>
              </w:pPr>
              <w:r>
                <w:rPr>
                  <w:noProof/>
                </w:rPr>
                <w:t xml:space="preserve">Schüpbach, D., 2008. </w:t>
              </w:r>
              <w:r>
                <w:rPr>
                  <w:i/>
                  <w:iCs/>
                  <w:noProof/>
                </w:rPr>
                <w:t xml:space="preserve">Shared Languages, Shared Identities, Shared Stories: A Qualitative Study of Life Stories by Immigrants from German-speaking Switzerland in Australia. </w:t>
              </w:r>
              <w:r>
                <w:rPr>
                  <w:noProof/>
                </w:rPr>
                <w:t>Berlin: Peter Lang.</w:t>
              </w:r>
            </w:p>
            <w:p w14:paraId="3D39DCB7" w14:textId="77777777" w:rsidR="00E9096A" w:rsidRDefault="00E9096A" w:rsidP="00E9096A">
              <w:pPr>
                <w:pStyle w:val="Bibliography"/>
                <w:rPr>
                  <w:noProof/>
                </w:rPr>
              </w:pPr>
              <w:r>
                <w:rPr>
                  <w:noProof/>
                </w:rPr>
                <w:t xml:space="preserve">Serrat, O., 2010. </w:t>
              </w:r>
              <w:r>
                <w:rPr>
                  <w:i/>
                  <w:iCs/>
                  <w:noProof/>
                </w:rPr>
                <w:t xml:space="preserve">Knowledge Solutions: Tools, Methods, and Approaches to Drive Development Forward and Enhance its Effects. </w:t>
              </w:r>
              <w:r>
                <w:rPr>
                  <w:noProof/>
                </w:rPr>
                <w:t>Mandaluyong: Asian Development Bank.</w:t>
              </w:r>
            </w:p>
            <w:p w14:paraId="6FD52115" w14:textId="77777777" w:rsidR="00E9096A" w:rsidRDefault="00E9096A" w:rsidP="00E9096A">
              <w:pPr>
                <w:pStyle w:val="Bibliography"/>
                <w:rPr>
                  <w:noProof/>
                </w:rPr>
              </w:pPr>
              <w:r>
                <w:rPr>
                  <w:noProof/>
                </w:rPr>
                <w:t xml:space="preserve">Sharma, D. D. &amp; Johanson, J., 1987. Technical consultancy in internationalization. </w:t>
              </w:r>
              <w:r>
                <w:rPr>
                  <w:i/>
                  <w:iCs/>
                  <w:noProof/>
                </w:rPr>
                <w:t xml:space="preserve">International Marketing Review, </w:t>
              </w:r>
              <w:r>
                <w:rPr>
                  <w:noProof/>
                </w:rPr>
                <w:t>4(4), pp. 20-29.</w:t>
              </w:r>
            </w:p>
            <w:p w14:paraId="5E632334" w14:textId="77777777" w:rsidR="00E9096A" w:rsidRDefault="00E9096A" w:rsidP="00E9096A">
              <w:pPr>
                <w:pStyle w:val="Bibliography"/>
                <w:rPr>
                  <w:noProof/>
                </w:rPr>
              </w:pPr>
              <w:r>
                <w:rPr>
                  <w:noProof/>
                </w:rPr>
                <w:t xml:space="preserve">Shaw, E., 1997. The 'Real' Networks of Small Firms. In: </w:t>
              </w:r>
              <w:r>
                <w:rPr>
                  <w:i/>
                  <w:iCs/>
                  <w:noProof/>
                </w:rPr>
                <w:t xml:space="preserve">Small Firms: Entrepreneurship in the 1990s. . </w:t>
              </w:r>
              <w:r>
                <w:rPr>
                  <w:noProof/>
                </w:rPr>
                <w:t>London: Paul Chapman Publishing, pp. 7-17.</w:t>
              </w:r>
            </w:p>
            <w:p w14:paraId="1C4A7668" w14:textId="77777777" w:rsidR="00E9096A" w:rsidRDefault="00E9096A" w:rsidP="00E9096A">
              <w:pPr>
                <w:pStyle w:val="Bibliography"/>
                <w:rPr>
                  <w:noProof/>
                </w:rPr>
              </w:pPr>
              <w:r>
                <w:rPr>
                  <w:noProof/>
                </w:rPr>
                <w:lastRenderedPageBreak/>
                <w:t xml:space="preserve">Smith, D., 1990. Small is Beautiful, but Difficult: towards cost-effective research for small businesses. </w:t>
              </w:r>
              <w:r>
                <w:rPr>
                  <w:i/>
                  <w:iCs/>
                  <w:noProof/>
                </w:rPr>
                <w:t xml:space="preserve">Journal of the Market Research Society, </w:t>
              </w:r>
              <w:r>
                <w:rPr>
                  <w:noProof/>
                </w:rPr>
                <w:t>32(1), pp. 35-51.</w:t>
              </w:r>
            </w:p>
            <w:p w14:paraId="6FAD3890" w14:textId="77777777" w:rsidR="00E9096A" w:rsidRDefault="00E9096A" w:rsidP="00E9096A">
              <w:pPr>
                <w:pStyle w:val="Bibliography"/>
                <w:rPr>
                  <w:noProof/>
                </w:rPr>
              </w:pPr>
              <w:r>
                <w:rPr>
                  <w:noProof/>
                </w:rPr>
                <w:t xml:space="preserve">Smith, J. A. &amp; Osborn, M., 2003. Interpretative Phenomenology. In: </w:t>
              </w:r>
              <w:r>
                <w:rPr>
                  <w:i/>
                  <w:iCs/>
                  <w:noProof/>
                </w:rPr>
                <w:t xml:space="preserve">Qualitative psychology: A practical guide to research methods. </w:t>
              </w:r>
              <w:r>
                <w:rPr>
                  <w:noProof/>
                </w:rPr>
                <w:t>London: Sage, pp. 53-80.</w:t>
              </w:r>
            </w:p>
            <w:p w14:paraId="635FE2C6" w14:textId="77777777" w:rsidR="00E9096A" w:rsidRDefault="00E9096A" w:rsidP="00E9096A">
              <w:pPr>
                <w:pStyle w:val="Bibliography"/>
                <w:rPr>
                  <w:noProof/>
                </w:rPr>
              </w:pPr>
              <w:r>
                <w:rPr>
                  <w:noProof/>
                </w:rPr>
                <w:t xml:space="preserve">Smith, S., 2004. </w:t>
              </w:r>
              <w:r>
                <w:rPr>
                  <w:i/>
                  <w:iCs/>
                  <w:noProof/>
                </w:rPr>
                <w:t xml:space="preserve">The role of trust in SME business network relationships. </w:t>
              </w:r>
              <w:r>
                <w:rPr>
                  <w:noProof/>
                </w:rPr>
                <w:t>Newcastle: University of Newcastle Callaghan.</w:t>
              </w:r>
            </w:p>
            <w:p w14:paraId="708BA682" w14:textId="77777777" w:rsidR="00E9096A" w:rsidRDefault="00E9096A" w:rsidP="00E9096A">
              <w:pPr>
                <w:pStyle w:val="Bibliography"/>
                <w:rPr>
                  <w:noProof/>
                </w:rPr>
              </w:pPr>
              <w:r>
                <w:rPr>
                  <w:noProof/>
                </w:rPr>
                <w:t xml:space="preserve">Spiegelberg, H., 1982. </w:t>
              </w:r>
              <w:r>
                <w:rPr>
                  <w:i/>
                  <w:iCs/>
                  <w:noProof/>
                </w:rPr>
                <w:t xml:space="preserve">The Phenomenological Movement: A Historical Introduction. </w:t>
              </w:r>
              <w:r>
                <w:rPr>
                  <w:noProof/>
                </w:rPr>
                <w:t>New York: Springer.</w:t>
              </w:r>
            </w:p>
            <w:p w14:paraId="387FCE9A" w14:textId="77777777" w:rsidR="00E9096A" w:rsidRDefault="00E9096A" w:rsidP="00E9096A">
              <w:pPr>
                <w:pStyle w:val="Bibliography"/>
                <w:rPr>
                  <w:noProof/>
                </w:rPr>
              </w:pPr>
              <w:r>
                <w:rPr>
                  <w:noProof/>
                </w:rPr>
                <w:t xml:space="preserve">Starr, J. A. &amp; MacMillan, I. C., 1990. Resource cooptation via social contracting: resource acquisition strategies for new ventures. </w:t>
              </w:r>
              <w:r>
                <w:rPr>
                  <w:i/>
                  <w:iCs/>
                  <w:noProof/>
                </w:rPr>
                <w:t xml:space="preserve">Strategic Management Journal, </w:t>
              </w:r>
              <w:r>
                <w:rPr>
                  <w:noProof/>
                </w:rPr>
                <w:t>Volume 11, pp. 79-92.</w:t>
              </w:r>
            </w:p>
            <w:p w14:paraId="1A25A9B6" w14:textId="77777777" w:rsidR="00E9096A" w:rsidRDefault="00E9096A" w:rsidP="00E9096A">
              <w:pPr>
                <w:pStyle w:val="Bibliography"/>
                <w:rPr>
                  <w:noProof/>
                </w:rPr>
              </w:pPr>
              <w:r>
                <w:rPr>
                  <w:noProof/>
                </w:rPr>
                <w:t xml:space="preserve">Stewart, D. W. &amp; Shamdasani, P. N., 1990. </w:t>
              </w:r>
              <w:r>
                <w:rPr>
                  <w:i/>
                  <w:iCs/>
                  <w:noProof/>
                </w:rPr>
                <w:t xml:space="preserve">Focus Groups: Theory and Practice: Applied Social Research Methods. </w:t>
              </w:r>
              <w:r>
                <w:rPr>
                  <w:noProof/>
                </w:rPr>
                <w:t>Newbury Park(CA): Sage.</w:t>
              </w:r>
            </w:p>
            <w:p w14:paraId="31EC74B3" w14:textId="77777777" w:rsidR="00E9096A" w:rsidRDefault="00E9096A" w:rsidP="00E9096A">
              <w:pPr>
                <w:pStyle w:val="Bibliography"/>
                <w:rPr>
                  <w:noProof/>
                </w:rPr>
              </w:pPr>
              <w:r>
                <w:rPr>
                  <w:noProof/>
                </w:rPr>
                <w:t xml:space="preserve">Stokes, D., 2000. Putting entrepreneurship into marketing: the processes of entrepreneurial marketing. </w:t>
              </w:r>
              <w:r>
                <w:rPr>
                  <w:i/>
                  <w:iCs/>
                  <w:noProof/>
                </w:rPr>
                <w:t xml:space="preserve">Journal of Research in Marketing and Entrepreneurship, </w:t>
              </w:r>
              <w:r>
                <w:rPr>
                  <w:noProof/>
                </w:rPr>
                <w:t>2(1), pp. 1-16.</w:t>
              </w:r>
            </w:p>
            <w:p w14:paraId="5745B8BD" w14:textId="77777777" w:rsidR="00E9096A" w:rsidRDefault="00E9096A" w:rsidP="00E9096A">
              <w:pPr>
                <w:pStyle w:val="Bibliography"/>
                <w:rPr>
                  <w:noProof/>
                </w:rPr>
              </w:pPr>
              <w:r>
                <w:rPr>
                  <w:noProof/>
                </w:rPr>
                <w:t xml:space="preserve">Stokes, D. &amp; Wilson, N., 2006. </w:t>
              </w:r>
              <w:r>
                <w:rPr>
                  <w:i/>
                  <w:iCs/>
                  <w:noProof/>
                </w:rPr>
                <w:t xml:space="preserve">Small Business Management and Entrepreneurship. </w:t>
              </w:r>
              <w:r>
                <w:rPr>
                  <w:noProof/>
                </w:rPr>
                <w:t>s.l.:Cengage.</w:t>
              </w:r>
            </w:p>
            <w:p w14:paraId="28CD0FF7" w14:textId="77777777" w:rsidR="00E9096A" w:rsidRDefault="00E9096A" w:rsidP="00E9096A">
              <w:pPr>
                <w:pStyle w:val="Bibliography"/>
                <w:rPr>
                  <w:noProof/>
                </w:rPr>
              </w:pPr>
              <w:r>
                <w:rPr>
                  <w:noProof/>
                </w:rPr>
                <w:t xml:space="preserve">Stoner, C. R., 1983. Planning in Small Manufacturing Firms: A Survey. </w:t>
              </w:r>
              <w:r>
                <w:rPr>
                  <w:i/>
                  <w:iCs/>
                  <w:noProof/>
                </w:rPr>
                <w:t xml:space="preserve">Journal of Small Business Management, </w:t>
              </w:r>
              <w:r>
                <w:rPr>
                  <w:noProof/>
                </w:rPr>
                <w:t>21(2).</w:t>
              </w:r>
            </w:p>
            <w:p w14:paraId="5DEA4062" w14:textId="77777777" w:rsidR="00E9096A" w:rsidRDefault="00E9096A" w:rsidP="00E9096A">
              <w:pPr>
                <w:pStyle w:val="Bibliography"/>
                <w:rPr>
                  <w:noProof/>
                </w:rPr>
              </w:pPr>
              <w:r>
                <w:rPr>
                  <w:noProof/>
                </w:rPr>
                <w:t xml:space="preserve">Storey, D., 2002. </w:t>
              </w:r>
              <w:r>
                <w:rPr>
                  <w:i/>
                  <w:iCs/>
                  <w:noProof/>
                </w:rPr>
                <w:t xml:space="preserve">Understanding the Small Business Sector. </w:t>
              </w:r>
              <w:r>
                <w:rPr>
                  <w:noProof/>
                </w:rPr>
                <w:t>London: Thomson Learning.</w:t>
              </w:r>
            </w:p>
            <w:p w14:paraId="7EB4DEA4" w14:textId="77777777" w:rsidR="00E9096A" w:rsidRDefault="00E9096A" w:rsidP="00E9096A">
              <w:pPr>
                <w:pStyle w:val="Bibliography"/>
                <w:rPr>
                  <w:noProof/>
                </w:rPr>
              </w:pPr>
              <w:r>
                <w:rPr>
                  <w:noProof/>
                </w:rPr>
                <w:t xml:space="preserve">Storey, D. J., 1994. </w:t>
              </w:r>
              <w:r>
                <w:rPr>
                  <w:i/>
                  <w:iCs/>
                  <w:noProof/>
                </w:rPr>
                <w:t xml:space="preserve">Understanding the Small Business Sector. </w:t>
              </w:r>
              <w:r>
                <w:rPr>
                  <w:noProof/>
                </w:rPr>
                <w:t>London: Routledge.</w:t>
              </w:r>
            </w:p>
            <w:p w14:paraId="7BCE411F" w14:textId="77777777" w:rsidR="00E9096A" w:rsidRDefault="00E9096A" w:rsidP="00E9096A">
              <w:pPr>
                <w:pStyle w:val="Bibliography"/>
                <w:rPr>
                  <w:noProof/>
                </w:rPr>
              </w:pPr>
              <w:r>
                <w:rPr>
                  <w:noProof/>
                </w:rPr>
                <w:t xml:space="preserve">Storey, D. J., 2000. </w:t>
              </w:r>
              <w:r>
                <w:rPr>
                  <w:i/>
                  <w:iCs/>
                  <w:noProof/>
                </w:rPr>
                <w:t xml:space="preserve">Small Business: Critical Perspectives on Business and Management. </w:t>
              </w:r>
              <w:r>
                <w:rPr>
                  <w:noProof/>
                </w:rPr>
                <w:t>London: Routledge.</w:t>
              </w:r>
            </w:p>
            <w:p w14:paraId="32A532BB" w14:textId="77777777" w:rsidR="00E9096A" w:rsidRDefault="00E9096A" w:rsidP="00E9096A">
              <w:pPr>
                <w:pStyle w:val="Bibliography"/>
                <w:rPr>
                  <w:noProof/>
                </w:rPr>
              </w:pPr>
              <w:r>
                <w:rPr>
                  <w:noProof/>
                </w:rPr>
                <w:t xml:space="preserve">Strauss, A., 1987. </w:t>
              </w:r>
              <w:r>
                <w:rPr>
                  <w:i/>
                  <w:iCs/>
                  <w:noProof/>
                </w:rPr>
                <w:t xml:space="preserve">Qualitative Analysis for Social Scientists. </w:t>
              </w:r>
              <w:r>
                <w:rPr>
                  <w:noProof/>
                </w:rPr>
                <w:t>New York: Cambrideg University press.</w:t>
              </w:r>
            </w:p>
            <w:p w14:paraId="0697FC24" w14:textId="77777777" w:rsidR="00E9096A" w:rsidRDefault="00E9096A" w:rsidP="00E9096A">
              <w:pPr>
                <w:pStyle w:val="Bibliography"/>
                <w:rPr>
                  <w:noProof/>
                </w:rPr>
              </w:pPr>
              <w:r>
                <w:rPr>
                  <w:noProof/>
                </w:rPr>
                <w:t xml:space="preserve">Terziovski, M., 2003. The relationship between networking practices and business excellence: A study of small to medium enterprises (SMEs). </w:t>
              </w:r>
              <w:r>
                <w:rPr>
                  <w:i/>
                  <w:iCs/>
                  <w:noProof/>
                </w:rPr>
                <w:t xml:space="preserve">Measuring Business Excellence, </w:t>
              </w:r>
              <w:r>
                <w:rPr>
                  <w:noProof/>
                </w:rPr>
                <w:t>7(2), pp. 78-92.</w:t>
              </w:r>
            </w:p>
            <w:p w14:paraId="0FB09A24" w14:textId="77777777" w:rsidR="00E9096A" w:rsidRDefault="00E9096A" w:rsidP="00E9096A">
              <w:pPr>
                <w:pStyle w:val="Bibliography"/>
                <w:rPr>
                  <w:noProof/>
                </w:rPr>
              </w:pPr>
              <w:r>
                <w:rPr>
                  <w:noProof/>
                </w:rPr>
                <w:t xml:space="preserve">The Bolton Report, 1971. </w:t>
              </w:r>
              <w:r>
                <w:rPr>
                  <w:i/>
                  <w:iCs/>
                  <w:noProof/>
                </w:rPr>
                <w:t xml:space="preserve">Small Firms, Report of the Comittee of Inquiry on Small Firms. </w:t>
              </w:r>
              <w:r>
                <w:rPr>
                  <w:noProof/>
                </w:rPr>
                <w:t>London: HMSO.</w:t>
              </w:r>
            </w:p>
            <w:p w14:paraId="05161F3D" w14:textId="77777777" w:rsidR="00E9096A" w:rsidRDefault="00E9096A" w:rsidP="00E9096A">
              <w:pPr>
                <w:pStyle w:val="Bibliography"/>
                <w:rPr>
                  <w:noProof/>
                </w:rPr>
              </w:pPr>
              <w:r>
                <w:rPr>
                  <w:noProof/>
                </w:rPr>
                <w:t xml:space="preserve">Towers, N. &amp; Ashford, R., 2001. </w:t>
              </w:r>
              <w:r>
                <w:rPr>
                  <w:i/>
                  <w:iCs/>
                  <w:noProof/>
                </w:rPr>
                <w:t xml:space="preserve">The Impact of Effective Production Activity Control Systems and the Implications for Customer Relationships in SMEs. </w:t>
              </w:r>
              <w:r>
                <w:rPr>
                  <w:noProof/>
                </w:rPr>
                <w:t>s.l.:AMA.</w:t>
              </w:r>
            </w:p>
            <w:p w14:paraId="3CB91790" w14:textId="77777777" w:rsidR="00E9096A" w:rsidRDefault="00E9096A" w:rsidP="00E9096A">
              <w:pPr>
                <w:pStyle w:val="Bibliography"/>
                <w:rPr>
                  <w:noProof/>
                </w:rPr>
              </w:pPr>
              <w:r>
                <w:rPr>
                  <w:noProof/>
                </w:rPr>
                <w:t xml:space="preserve">Trendak, O., 2015. </w:t>
              </w:r>
              <w:r>
                <w:rPr>
                  <w:i/>
                  <w:iCs/>
                  <w:noProof/>
                </w:rPr>
                <w:t xml:space="preserve">Exploring the Role of Strategic Intervention in Form-focused Instruction. </w:t>
              </w:r>
              <w:r>
                <w:rPr>
                  <w:noProof/>
                </w:rPr>
                <w:t>London: Springer.</w:t>
              </w:r>
            </w:p>
            <w:p w14:paraId="23C9D631" w14:textId="77777777" w:rsidR="00E9096A" w:rsidRDefault="00E9096A" w:rsidP="00E9096A">
              <w:pPr>
                <w:pStyle w:val="Bibliography"/>
                <w:rPr>
                  <w:noProof/>
                </w:rPr>
              </w:pPr>
              <w:r>
                <w:rPr>
                  <w:noProof/>
                </w:rPr>
                <w:t xml:space="preserve">Tull, D. S. &amp; Hawkins, D. I., 1990. </w:t>
              </w:r>
              <w:r>
                <w:rPr>
                  <w:i/>
                  <w:iCs/>
                  <w:noProof/>
                </w:rPr>
                <w:t xml:space="preserve">Marketing Research: Measurement and Method. </w:t>
              </w:r>
              <w:r>
                <w:rPr>
                  <w:noProof/>
                </w:rPr>
                <w:t>Fifth ed. Basingstoke: Macmillan.</w:t>
              </w:r>
            </w:p>
            <w:p w14:paraId="112AD857" w14:textId="77777777" w:rsidR="00E9096A" w:rsidRDefault="00E9096A" w:rsidP="00E9096A">
              <w:pPr>
                <w:pStyle w:val="Bibliography"/>
                <w:rPr>
                  <w:noProof/>
                </w:rPr>
              </w:pPr>
              <w:r>
                <w:rPr>
                  <w:noProof/>
                </w:rPr>
                <w:t xml:space="preserve">Turyakira, P. &amp; Mbidde, C. I., 2015. Networking for SMES in Uganda: A conceptual paper. </w:t>
              </w:r>
              <w:r>
                <w:rPr>
                  <w:i/>
                  <w:iCs/>
                  <w:noProof/>
                </w:rPr>
                <w:t xml:space="preserve">African Journal of Business Management, </w:t>
              </w:r>
              <w:r>
                <w:rPr>
                  <w:noProof/>
                </w:rPr>
                <w:t>9(2), pp. 43-49.</w:t>
              </w:r>
            </w:p>
            <w:p w14:paraId="33BA4079" w14:textId="77777777" w:rsidR="00E9096A" w:rsidRDefault="00E9096A" w:rsidP="00E9096A">
              <w:pPr>
                <w:pStyle w:val="Bibliography"/>
                <w:rPr>
                  <w:noProof/>
                </w:rPr>
              </w:pPr>
              <w:r>
                <w:rPr>
                  <w:noProof/>
                </w:rPr>
                <w:t xml:space="preserve">U.S. International trade Commission, 2010. </w:t>
              </w:r>
              <w:r>
                <w:rPr>
                  <w:i/>
                  <w:iCs/>
                  <w:noProof/>
                </w:rPr>
                <w:t xml:space="preserve">Small and Medium-Sized Enterprises: U.S. and EU Export Activities, and Barriers and Opportunities Experianced by U.S. Firms. </w:t>
              </w:r>
              <w:r>
                <w:rPr>
                  <w:noProof/>
                </w:rPr>
                <w:t>Washington: USITC.</w:t>
              </w:r>
            </w:p>
            <w:p w14:paraId="0B4824A6" w14:textId="77777777" w:rsidR="00E9096A" w:rsidRDefault="00E9096A" w:rsidP="00E9096A">
              <w:pPr>
                <w:pStyle w:val="Bibliography"/>
                <w:rPr>
                  <w:noProof/>
                </w:rPr>
              </w:pPr>
              <w:r>
                <w:rPr>
                  <w:noProof/>
                </w:rPr>
                <w:lastRenderedPageBreak/>
                <w:t xml:space="preserve">Van Manen, M., 1997. </w:t>
              </w:r>
              <w:r>
                <w:rPr>
                  <w:i/>
                  <w:iCs/>
                  <w:noProof/>
                </w:rPr>
                <w:t xml:space="preserve">Researching lived experience: Human science for an action sensitive pedagogy. </w:t>
              </w:r>
              <w:r>
                <w:rPr>
                  <w:noProof/>
                </w:rPr>
                <w:t>London: The Althouse Press.</w:t>
              </w:r>
            </w:p>
            <w:p w14:paraId="69B29ABE" w14:textId="77777777" w:rsidR="00E9096A" w:rsidRDefault="00E9096A" w:rsidP="00E9096A">
              <w:pPr>
                <w:pStyle w:val="Bibliography"/>
                <w:rPr>
                  <w:noProof/>
                </w:rPr>
              </w:pPr>
              <w:r>
                <w:rPr>
                  <w:noProof/>
                </w:rPr>
                <w:t xml:space="preserve">Verhees, F. &amp; Meulenberg, M., 2004. Market Orientation, Innovativeness, Product Innovation, and Performance in Small Firms. </w:t>
              </w:r>
              <w:r>
                <w:rPr>
                  <w:i/>
                  <w:iCs/>
                  <w:noProof/>
                </w:rPr>
                <w:t xml:space="preserve">Journal of SMall Business Management, </w:t>
              </w:r>
              <w:r>
                <w:rPr>
                  <w:noProof/>
                </w:rPr>
                <w:t>42(2), pp. 134-154.</w:t>
              </w:r>
            </w:p>
            <w:p w14:paraId="03E74BD6" w14:textId="77777777" w:rsidR="00E9096A" w:rsidRDefault="00E9096A" w:rsidP="00E9096A">
              <w:pPr>
                <w:pStyle w:val="Bibliography"/>
                <w:rPr>
                  <w:noProof/>
                </w:rPr>
              </w:pPr>
              <w:r>
                <w:rPr>
                  <w:noProof/>
                </w:rPr>
                <w:t xml:space="preserve">Walliman, N., 2001. </w:t>
              </w:r>
              <w:r>
                <w:rPr>
                  <w:i/>
                  <w:iCs/>
                  <w:noProof/>
                </w:rPr>
                <w:t xml:space="preserve">Your Research Project. </w:t>
              </w:r>
              <w:r>
                <w:rPr>
                  <w:noProof/>
                </w:rPr>
                <w:t>London: Sage.</w:t>
              </w:r>
            </w:p>
            <w:p w14:paraId="5B54F7EE" w14:textId="77777777" w:rsidR="00E9096A" w:rsidRDefault="00E9096A" w:rsidP="00E9096A">
              <w:pPr>
                <w:pStyle w:val="Bibliography"/>
                <w:rPr>
                  <w:noProof/>
                </w:rPr>
              </w:pPr>
              <w:r>
                <w:rPr>
                  <w:noProof/>
                </w:rPr>
                <w:t xml:space="preserve">Watson, J., 2006. Modeling the relationship between networking and firm performance. </w:t>
              </w:r>
              <w:r>
                <w:rPr>
                  <w:i/>
                  <w:iCs/>
                  <w:noProof/>
                </w:rPr>
                <w:t xml:space="preserve">Journal of Business Venturing, </w:t>
              </w:r>
              <w:r>
                <w:rPr>
                  <w:noProof/>
                </w:rPr>
                <w:t>pp. 1-23.</w:t>
              </w:r>
            </w:p>
            <w:p w14:paraId="65B83F39" w14:textId="77777777" w:rsidR="00E9096A" w:rsidRDefault="00E9096A" w:rsidP="00E9096A">
              <w:pPr>
                <w:pStyle w:val="Bibliography"/>
                <w:rPr>
                  <w:noProof/>
                </w:rPr>
              </w:pPr>
              <w:r>
                <w:rPr>
                  <w:noProof/>
                </w:rPr>
                <w:t xml:space="preserve">Watson, J., 2007. Modeling the relationship between net- working and firm performance. </w:t>
              </w:r>
              <w:r>
                <w:rPr>
                  <w:i/>
                  <w:iCs/>
                  <w:noProof/>
                </w:rPr>
                <w:t xml:space="preserve">Journal of Business Venturing, </w:t>
              </w:r>
              <w:r>
                <w:rPr>
                  <w:noProof/>
                </w:rPr>
                <w:t>22(6), pp. 852-874.</w:t>
              </w:r>
            </w:p>
            <w:p w14:paraId="685E5EC6" w14:textId="77777777" w:rsidR="00E9096A" w:rsidRDefault="00E9096A" w:rsidP="00E9096A">
              <w:pPr>
                <w:pStyle w:val="Bibliography"/>
                <w:rPr>
                  <w:noProof/>
                </w:rPr>
              </w:pPr>
              <w:r>
                <w:rPr>
                  <w:noProof/>
                </w:rPr>
                <w:t xml:space="preserve">Wheelock, J. &amp; Baines, S., 1998. Dependency or Self-Reliance? The Contradictory Case of Work in the UK Small Business Families. </w:t>
              </w:r>
              <w:r>
                <w:rPr>
                  <w:i/>
                  <w:iCs/>
                  <w:noProof/>
                </w:rPr>
                <w:t xml:space="preserve">Journal of Family and Economic Issues, </w:t>
              </w:r>
              <w:r>
                <w:rPr>
                  <w:noProof/>
                </w:rPr>
                <w:t>19(1), pp. 53-74.</w:t>
              </w:r>
            </w:p>
            <w:p w14:paraId="0766AF72" w14:textId="77777777" w:rsidR="00E9096A" w:rsidRDefault="00E9096A" w:rsidP="00E9096A">
              <w:pPr>
                <w:pStyle w:val="Bibliography"/>
                <w:rPr>
                  <w:noProof/>
                </w:rPr>
              </w:pPr>
              <w:r>
                <w:rPr>
                  <w:noProof/>
                </w:rPr>
                <w:t xml:space="preserve">White, P., 2016. </w:t>
              </w:r>
              <w:r>
                <w:rPr>
                  <w:i/>
                  <w:iCs/>
                  <w:noProof/>
                </w:rPr>
                <w:t xml:space="preserve">Why Some Entrepreneurs Decide Not to Grow their Business. </w:t>
              </w:r>
              <w:r>
                <w:rPr>
                  <w:noProof/>
                </w:rPr>
                <w:t xml:space="preserve">[Online] </w:t>
              </w:r>
              <w:r>
                <w:rPr>
                  <w:noProof/>
                </w:rPr>
                <w:br/>
                <w:t xml:space="preserve">Available at: </w:t>
              </w:r>
              <w:r>
                <w:rPr>
                  <w:noProof/>
                  <w:u w:val="single"/>
                </w:rPr>
                <w:t>http://www.scalefinance.com/why-some-entrepreneurs-decide-not-to-grow-their-business/</w:t>
              </w:r>
              <w:r>
                <w:rPr>
                  <w:noProof/>
                </w:rPr>
                <w:br/>
                <w:t>[Accessed 12th December 2016].</w:t>
              </w:r>
            </w:p>
            <w:p w14:paraId="09654FE8" w14:textId="77777777" w:rsidR="00E9096A" w:rsidRDefault="00E9096A" w:rsidP="00E9096A">
              <w:pPr>
                <w:pStyle w:val="Bibliography"/>
                <w:rPr>
                  <w:noProof/>
                </w:rPr>
              </w:pPr>
              <w:r>
                <w:rPr>
                  <w:noProof/>
                </w:rPr>
                <w:t xml:space="preserve">Wilde, S., 2011. </w:t>
              </w:r>
              <w:r>
                <w:rPr>
                  <w:i/>
                  <w:iCs/>
                  <w:noProof/>
                </w:rPr>
                <w:t xml:space="preserve">Customer Knowledge Management: Improving Customer Relationship Through Knowledge Application. </w:t>
              </w:r>
              <w:r>
                <w:rPr>
                  <w:noProof/>
                </w:rPr>
                <w:t>London: Springer.</w:t>
              </w:r>
            </w:p>
            <w:p w14:paraId="0EB72032" w14:textId="77777777" w:rsidR="00E9096A" w:rsidRDefault="00E9096A" w:rsidP="00E9096A">
              <w:pPr>
                <w:pStyle w:val="Bibliography"/>
                <w:rPr>
                  <w:noProof/>
                </w:rPr>
              </w:pPr>
              <w:r>
                <w:rPr>
                  <w:noProof/>
                </w:rPr>
                <w:t xml:space="preserve">Winkholfer, H. &amp; Houghton, K., 2004. </w:t>
              </w:r>
              <w:r>
                <w:rPr>
                  <w:i/>
                  <w:iCs/>
                  <w:noProof/>
                </w:rPr>
                <w:t xml:space="preserve">A Typology of Websites: an investigation of exporting SMEs. </w:t>
              </w:r>
              <w:r>
                <w:rPr>
                  <w:noProof/>
                </w:rPr>
                <w:t>Murcia, s.n.</w:t>
              </w:r>
            </w:p>
            <w:p w14:paraId="225AD863" w14:textId="77777777" w:rsidR="00E9096A" w:rsidRDefault="00E9096A" w:rsidP="00E9096A">
              <w:pPr>
                <w:pStyle w:val="Bibliography"/>
                <w:rPr>
                  <w:noProof/>
                </w:rPr>
              </w:pPr>
              <w:r>
                <w:rPr>
                  <w:noProof/>
                </w:rPr>
                <w:t xml:space="preserve">Woodside, A. G., 2010. </w:t>
              </w:r>
              <w:r>
                <w:rPr>
                  <w:i/>
                  <w:iCs/>
                  <w:noProof/>
                </w:rPr>
                <w:t xml:space="preserve">Organizational Culture, Business-to-Business Relationships, and Interfirm Networks. </w:t>
              </w:r>
              <w:r>
                <w:rPr>
                  <w:noProof/>
                </w:rPr>
                <w:t>First ed. Bingley: Emerald.</w:t>
              </w:r>
            </w:p>
            <w:p w14:paraId="122C069D" w14:textId="77777777" w:rsidR="00E9096A" w:rsidRDefault="00E9096A" w:rsidP="00E9096A">
              <w:pPr>
                <w:pStyle w:val="Bibliography"/>
                <w:rPr>
                  <w:noProof/>
                </w:rPr>
              </w:pPr>
              <w:r>
                <w:rPr>
                  <w:noProof/>
                </w:rPr>
                <w:t xml:space="preserve">Yusof, S. M. &amp; Apsinwall, E., 2000. Total management implementation framework: camparison and review. </w:t>
              </w:r>
              <w:r>
                <w:rPr>
                  <w:i/>
                  <w:iCs/>
                  <w:noProof/>
                </w:rPr>
                <w:t xml:space="preserve">Total Quality Managment, </w:t>
              </w:r>
              <w:r>
                <w:rPr>
                  <w:noProof/>
                </w:rPr>
                <w:t>11(3), pp. 281-94.</w:t>
              </w:r>
            </w:p>
            <w:p w14:paraId="3E0674CD" w14:textId="77777777" w:rsidR="00E9096A" w:rsidRDefault="00E9096A" w:rsidP="00E9096A">
              <w:pPr>
                <w:pStyle w:val="Bibliography"/>
                <w:rPr>
                  <w:noProof/>
                </w:rPr>
              </w:pPr>
              <w:r>
                <w:rPr>
                  <w:noProof/>
                </w:rPr>
                <w:t xml:space="preserve">Zaheer, A. &amp; Bell, G. G., 2005. Benefiting from network position: Firm capabilities, structural holes, and perfor- mance. </w:t>
              </w:r>
              <w:r>
                <w:rPr>
                  <w:i/>
                  <w:iCs/>
                  <w:noProof/>
                </w:rPr>
                <w:t xml:space="preserve">Strategic Management Journal, </w:t>
              </w:r>
              <w:r>
                <w:rPr>
                  <w:noProof/>
                </w:rPr>
                <w:t>26(9), pp. 809-825.</w:t>
              </w:r>
            </w:p>
            <w:p w14:paraId="18BBA60E" w14:textId="77777777" w:rsidR="00E9096A" w:rsidRDefault="00E9096A" w:rsidP="00E9096A">
              <w:pPr>
                <w:pStyle w:val="Bibliography"/>
                <w:rPr>
                  <w:noProof/>
                </w:rPr>
              </w:pPr>
              <w:r>
                <w:rPr>
                  <w:noProof/>
                </w:rPr>
                <w:t xml:space="preserve">Ziakas, V. &amp; Boukas, N., 2014. Contextualizing phenomenology in event management research: Deciphering the meaning of event experiences. </w:t>
              </w:r>
              <w:r>
                <w:rPr>
                  <w:i/>
                  <w:iCs/>
                  <w:noProof/>
                </w:rPr>
                <w:t xml:space="preserve">International Journal of Event and Festival Management, </w:t>
              </w:r>
              <w:r>
                <w:rPr>
                  <w:noProof/>
                </w:rPr>
                <w:t>5(1), pp. 56-73.</w:t>
              </w:r>
            </w:p>
            <w:p w14:paraId="71DE28CC" w14:textId="77777777" w:rsidR="00E9096A" w:rsidRDefault="00E9096A" w:rsidP="00E9096A">
              <w:r>
                <w:rPr>
                  <w:b/>
                  <w:bCs/>
                  <w:noProof/>
                </w:rPr>
                <w:fldChar w:fldCharType="end"/>
              </w:r>
            </w:p>
          </w:sdtContent>
        </w:sdt>
      </w:sdtContent>
    </w:sdt>
    <w:p w14:paraId="72CFFF69" w14:textId="77777777" w:rsidR="00E9096A" w:rsidRDefault="00E9096A" w:rsidP="00E9096A">
      <w:pPr>
        <w:spacing w:line="360" w:lineRule="auto"/>
        <w:rPr>
          <w:rFonts w:ascii="Arial" w:hAnsi="Arial" w:cs="Arial"/>
          <w:sz w:val="24"/>
          <w:szCs w:val="24"/>
        </w:rPr>
      </w:pPr>
    </w:p>
    <w:p w14:paraId="30864F2A" w14:textId="77777777" w:rsidR="00FF4195" w:rsidRDefault="00FF4195" w:rsidP="00E9096A">
      <w:pPr>
        <w:spacing w:line="360" w:lineRule="auto"/>
        <w:rPr>
          <w:rFonts w:ascii="Arial" w:hAnsi="Arial" w:cs="Arial"/>
          <w:sz w:val="24"/>
          <w:szCs w:val="24"/>
        </w:rPr>
      </w:pPr>
    </w:p>
    <w:p w14:paraId="2B97C704" w14:textId="77777777" w:rsidR="00FF4195" w:rsidRDefault="00FF4195" w:rsidP="00E9096A">
      <w:pPr>
        <w:spacing w:line="360" w:lineRule="auto"/>
        <w:rPr>
          <w:rFonts w:ascii="Arial" w:hAnsi="Arial" w:cs="Arial"/>
          <w:sz w:val="24"/>
          <w:szCs w:val="24"/>
        </w:rPr>
      </w:pPr>
    </w:p>
    <w:p w14:paraId="78BAA63D" w14:textId="77777777" w:rsidR="00FF4195" w:rsidRDefault="00FF4195" w:rsidP="00E9096A">
      <w:pPr>
        <w:spacing w:line="360" w:lineRule="auto"/>
        <w:rPr>
          <w:rFonts w:ascii="Arial" w:hAnsi="Arial" w:cs="Arial"/>
          <w:sz w:val="24"/>
          <w:szCs w:val="24"/>
        </w:rPr>
      </w:pPr>
    </w:p>
    <w:p w14:paraId="2B885E6F" w14:textId="77777777" w:rsidR="00FF4195" w:rsidRDefault="00FF4195" w:rsidP="00E9096A">
      <w:pPr>
        <w:spacing w:line="360" w:lineRule="auto"/>
        <w:rPr>
          <w:rFonts w:ascii="Arial" w:hAnsi="Arial" w:cs="Arial"/>
          <w:sz w:val="24"/>
          <w:szCs w:val="24"/>
        </w:rPr>
      </w:pPr>
    </w:p>
    <w:p w14:paraId="299B8DEF" w14:textId="77777777" w:rsidR="00E9096A" w:rsidRPr="00CD07B7" w:rsidRDefault="00B5222C" w:rsidP="00B96DD6">
      <w:pPr>
        <w:pStyle w:val="Heading1"/>
      </w:pPr>
      <w:bookmarkStart w:id="51" w:name="_Toc481582410"/>
      <w:r>
        <w:lastRenderedPageBreak/>
        <w:t xml:space="preserve">7.0 </w:t>
      </w:r>
      <w:r w:rsidR="00E9096A" w:rsidRPr="00CD07B7">
        <w:t>Appendices</w:t>
      </w:r>
      <w:bookmarkEnd w:id="51"/>
      <w:r w:rsidR="00E9096A" w:rsidRPr="00CD07B7">
        <w:t xml:space="preserve"> </w:t>
      </w:r>
    </w:p>
    <w:p w14:paraId="4FA0D9D9" w14:textId="77777777" w:rsidR="00E9096A" w:rsidRPr="00CD07B7" w:rsidRDefault="00B5222C" w:rsidP="00CD07B7">
      <w:pPr>
        <w:pStyle w:val="Heading1"/>
      </w:pPr>
      <w:bookmarkStart w:id="52" w:name="_Toc481582411"/>
      <w:r>
        <w:t xml:space="preserve">7.1 </w:t>
      </w:r>
      <w:r w:rsidR="00E9096A" w:rsidRPr="00CD07B7">
        <w:t>Transcript 1</w:t>
      </w:r>
      <w:bookmarkEnd w:id="52"/>
    </w:p>
    <w:p w14:paraId="68D2335F" w14:textId="77777777" w:rsidR="00E9096A" w:rsidRPr="00CD07B7" w:rsidRDefault="00E9096A" w:rsidP="00CD07B7">
      <w:pPr>
        <w:spacing w:line="360" w:lineRule="auto"/>
        <w:rPr>
          <w:rFonts w:ascii="Arial" w:hAnsi="Arial" w:cs="Arial"/>
          <w:sz w:val="24"/>
          <w:szCs w:val="24"/>
        </w:rPr>
      </w:pPr>
    </w:p>
    <w:p w14:paraId="63099FAC"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Key:</w:t>
      </w:r>
    </w:p>
    <w:p w14:paraId="033F735D"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I= Interviewer</w:t>
      </w:r>
    </w:p>
    <w:p w14:paraId="34395D26"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R= Respondent</w:t>
      </w:r>
    </w:p>
    <w:p w14:paraId="17B754A6" w14:textId="77777777" w:rsidR="00E9096A" w:rsidRPr="00CD07B7" w:rsidRDefault="00E9096A" w:rsidP="00CD07B7">
      <w:pPr>
        <w:spacing w:line="360" w:lineRule="auto"/>
        <w:rPr>
          <w:rFonts w:ascii="Arial" w:hAnsi="Arial" w:cs="Arial"/>
          <w:sz w:val="24"/>
          <w:szCs w:val="24"/>
        </w:rPr>
      </w:pPr>
    </w:p>
    <w:p w14:paraId="6F37269D"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I: so could you tell me a little bit about your personal background please?</w:t>
      </w:r>
    </w:p>
    <w:p w14:paraId="31D14BB9" w14:textId="77777777" w:rsidR="00E9096A" w:rsidRPr="00CD07B7" w:rsidRDefault="00E9096A" w:rsidP="00CD07B7">
      <w:pPr>
        <w:spacing w:line="360" w:lineRule="auto"/>
        <w:rPr>
          <w:rFonts w:ascii="Arial" w:hAnsi="Arial" w:cs="Arial"/>
          <w:sz w:val="24"/>
          <w:szCs w:val="24"/>
        </w:rPr>
      </w:pPr>
    </w:p>
    <w:p w14:paraId="4552C742"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R: Yes, so my background was predominantly in sales and marketing and I started in business within customer service/ sales roles etcetera and then developed a specialist sort of skill in online marketing and learnt that in an administrative role and then took them skills and developed into like a sales roles and then grew in that particular field and then took on business development roles and broadened my skills into all areas of sales etcetera and then came into the family business in 2010 and then took on the role of managing director in the family business from that point onwards.</w:t>
      </w:r>
    </w:p>
    <w:p w14:paraId="13B2FAA8" w14:textId="77777777" w:rsidR="00E9096A" w:rsidRPr="00CD07B7" w:rsidRDefault="00E9096A" w:rsidP="00CD07B7">
      <w:pPr>
        <w:spacing w:line="360" w:lineRule="auto"/>
        <w:rPr>
          <w:rFonts w:ascii="Arial" w:hAnsi="Arial" w:cs="Arial"/>
          <w:sz w:val="24"/>
          <w:szCs w:val="24"/>
        </w:rPr>
      </w:pPr>
    </w:p>
    <w:p w14:paraId="5446C40A"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I: Ok thank you, and could you tell me a little bit about the background or history of the company for me?</w:t>
      </w:r>
    </w:p>
    <w:p w14:paraId="39DB98A3" w14:textId="77777777" w:rsidR="00E9096A" w:rsidRPr="00CD07B7" w:rsidRDefault="00E9096A" w:rsidP="00CD07B7">
      <w:pPr>
        <w:spacing w:line="360" w:lineRule="auto"/>
        <w:rPr>
          <w:rFonts w:ascii="Arial" w:hAnsi="Arial" w:cs="Arial"/>
          <w:sz w:val="24"/>
          <w:szCs w:val="24"/>
        </w:rPr>
      </w:pPr>
    </w:p>
    <w:p w14:paraId="387B795C"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 xml:space="preserve">R: Yes, so the company was set up in 2007 by my father, he set it up with his business partner at the time who…they both had certain roles within the business, so my father too on more of a fitting and installations, more hands on role, and his business partner took on the business development/sales design aspect of (refers to company) and they grew the company for many years quite successfully and had quite quick growth in the first couple of years and then the recession hit and times got a little bit challenging in sort of 2009 and then my fathers business partner </w:t>
      </w:r>
      <w:r w:rsidRPr="00CD07B7">
        <w:rPr>
          <w:rFonts w:ascii="Arial" w:hAnsi="Arial" w:cs="Arial"/>
          <w:sz w:val="24"/>
          <w:szCs w:val="24"/>
        </w:rPr>
        <w:lastRenderedPageBreak/>
        <w:t>decided to leave the business at that point, which is when I then came on board, but the business has grown organically from that point onwards, and yes, has sort of tripled in size from that point.</w:t>
      </w:r>
    </w:p>
    <w:p w14:paraId="73EB9795" w14:textId="77777777" w:rsidR="00E9096A" w:rsidRPr="00CD07B7" w:rsidRDefault="00E9096A" w:rsidP="00CD07B7">
      <w:pPr>
        <w:spacing w:line="360" w:lineRule="auto"/>
        <w:rPr>
          <w:rFonts w:ascii="Arial" w:hAnsi="Arial" w:cs="Arial"/>
          <w:sz w:val="24"/>
          <w:szCs w:val="24"/>
        </w:rPr>
      </w:pPr>
    </w:p>
    <w:p w14:paraId="3023352D"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I: Ok, and can you tell me about your current business situation or activities and how they may have changed?</w:t>
      </w:r>
    </w:p>
    <w:p w14:paraId="51BBD78A" w14:textId="77777777" w:rsidR="00E9096A" w:rsidRPr="00CD07B7" w:rsidRDefault="00E9096A" w:rsidP="00CD07B7">
      <w:pPr>
        <w:spacing w:line="360" w:lineRule="auto"/>
        <w:rPr>
          <w:rFonts w:ascii="Arial" w:hAnsi="Arial" w:cs="Arial"/>
          <w:sz w:val="24"/>
          <w:szCs w:val="24"/>
        </w:rPr>
      </w:pPr>
    </w:p>
    <w:p w14:paraId="2E489AF5"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R: Yes so predominantly started as a kitchen design and installation specialists business, but was fairly specialist in the market because it was a mid range product and was aiming at the mid market but also wanted to undertake the full project so would do everything from start to finish, project management etcetera, which is a little bit different from those around, the business has changed slightly in the sense that we have diversified a little bit and taken on different area such as bathrooms, bedrooms, etcetera when necessary for certain clients but also building work as well, we undertake more building work projects than we used to, some even as large as full extensions projects etcetera, which has just enabled us to grow our turnover, so activity wise its gone from kitchen design and installation through to encompassing a lot more within the home improvement market.</w:t>
      </w:r>
    </w:p>
    <w:p w14:paraId="326D69F8" w14:textId="77777777" w:rsidR="00E9096A" w:rsidRPr="00CD07B7" w:rsidRDefault="00E9096A" w:rsidP="00CD07B7">
      <w:pPr>
        <w:spacing w:line="360" w:lineRule="auto"/>
        <w:rPr>
          <w:rFonts w:ascii="Arial" w:hAnsi="Arial" w:cs="Arial"/>
          <w:sz w:val="24"/>
          <w:szCs w:val="24"/>
        </w:rPr>
      </w:pPr>
    </w:p>
    <w:p w14:paraId="2A871514"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I: So can you tell me a little bit about your marketing activities please?</w:t>
      </w:r>
    </w:p>
    <w:p w14:paraId="1B406CC5" w14:textId="77777777" w:rsidR="00E9096A" w:rsidRPr="00CD07B7" w:rsidRDefault="00E9096A" w:rsidP="00CD07B7">
      <w:pPr>
        <w:spacing w:line="360" w:lineRule="auto"/>
        <w:rPr>
          <w:rFonts w:ascii="Arial" w:hAnsi="Arial" w:cs="Arial"/>
          <w:sz w:val="24"/>
          <w:szCs w:val="24"/>
        </w:rPr>
      </w:pPr>
    </w:p>
    <w:p w14:paraId="11998681"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 xml:space="preserve">R: Yes, so we do quite a lot of marketing activities, we have got quite a broad spectrum of activities that we carry out so we have activities in I’d say four main areas, so we have offline advertising, so magazines adverts, leaflet drops etcetera, mail outs, letters etcetera. We also do quite a lot of online marketing, so social media, google ad words, we’ve optimized our website to appear in search engines and other social media, ‘Instagram’, ‘Pinterest’ and so on. We also do networking as well so business networking but also trying to maximise our own friends and family contacts etcetera, and we’ve done a lot of work within the showroom as well to promote the other products etcetera so trying to up sell and making people aware of </w:t>
      </w:r>
      <w:r w:rsidRPr="00CD07B7">
        <w:rPr>
          <w:rFonts w:ascii="Arial" w:hAnsi="Arial" w:cs="Arial"/>
          <w:sz w:val="24"/>
          <w:szCs w:val="24"/>
        </w:rPr>
        <w:lastRenderedPageBreak/>
        <w:t>sort of other things that are available to purchase throughout the process and try to get the customer spending more money, so the bulk of our activity, I would say the main budget is applied to the online marketing and the magazines as well cost as fair amount to do but we don’t do any form of trade shows or any events or anything locally , we just try and find ways of hitting homeowners in our geographic location.</w:t>
      </w:r>
    </w:p>
    <w:p w14:paraId="49C9BA89" w14:textId="77777777" w:rsidR="00E9096A" w:rsidRPr="00CD07B7" w:rsidRDefault="00E9096A" w:rsidP="00CD07B7">
      <w:pPr>
        <w:spacing w:line="360" w:lineRule="auto"/>
        <w:rPr>
          <w:rFonts w:ascii="Arial" w:hAnsi="Arial" w:cs="Arial"/>
          <w:sz w:val="24"/>
          <w:szCs w:val="24"/>
        </w:rPr>
      </w:pPr>
    </w:p>
    <w:p w14:paraId="5B05F209"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I: Ok, do you use any mass promotion at all and if you do how have you found it compared to personal promotion?</w:t>
      </w:r>
    </w:p>
    <w:p w14:paraId="0E231C10" w14:textId="77777777" w:rsidR="00E9096A" w:rsidRPr="00CD07B7" w:rsidRDefault="00E9096A" w:rsidP="00CD07B7">
      <w:pPr>
        <w:spacing w:line="360" w:lineRule="auto"/>
        <w:rPr>
          <w:rFonts w:ascii="Arial" w:hAnsi="Arial" w:cs="Arial"/>
          <w:sz w:val="24"/>
          <w:szCs w:val="24"/>
        </w:rPr>
      </w:pPr>
    </w:p>
    <w:p w14:paraId="73F84EA7"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R: So yes, in terms of mass promotion, we have done some blanket leaflet drops, so we have picked a geographic location in what we would classify as remit of the showroom and the area that we know existing customer have come from and just literally put letters or leaflets through the door and just sort of done a blanket mass campaign to a geographic location. We have also done mail outs to databases etcetera, but the response rate is a lot lower, thank slightly more personal targeted campaigns that we do, we find that with the mass promotion stuff it isn’t as targeted, you have got less things that you can choose from to target so i.e. with the mass promotions sometimes it could just be location or age or you know something like that, so it only ticks one of the boxes whereas other methods can tick a lot more boxes and get a better result.</w:t>
      </w:r>
    </w:p>
    <w:p w14:paraId="17EE4964" w14:textId="77777777" w:rsidR="00E9096A" w:rsidRPr="00CD07B7" w:rsidRDefault="00E9096A" w:rsidP="00CD07B7">
      <w:pPr>
        <w:spacing w:line="360" w:lineRule="auto"/>
        <w:rPr>
          <w:rFonts w:ascii="Arial" w:hAnsi="Arial" w:cs="Arial"/>
          <w:sz w:val="24"/>
          <w:szCs w:val="24"/>
        </w:rPr>
      </w:pPr>
    </w:p>
    <w:p w14:paraId="2B824A63"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I: Ok, how have you found building relationships with customer, things like that?</w:t>
      </w:r>
    </w:p>
    <w:p w14:paraId="406C6F43" w14:textId="77777777" w:rsidR="00E9096A" w:rsidRPr="00CD07B7" w:rsidRDefault="00E9096A" w:rsidP="00CD07B7">
      <w:pPr>
        <w:spacing w:line="360" w:lineRule="auto"/>
        <w:rPr>
          <w:rFonts w:ascii="Arial" w:hAnsi="Arial" w:cs="Arial"/>
          <w:sz w:val="24"/>
          <w:szCs w:val="24"/>
        </w:rPr>
      </w:pPr>
    </w:p>
    <w:p w14:paraId="1AF53921"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 xml:space="preserve">R: So yes, we like to try and keep in contact with customers as much as possible both in the quoting/sales process as well as afterwards as well when they are actually already a customer. It is a little bit more difficult for us because we are a one-off transaction business not many people come back and have a second kitchen, its happened once or twice but, not the norm, so we have to work hard at getting new customers in all the time but in terms of keeping in contact with previous customers, we send Christmas cards with updates about what we are doing and if </w:t>
      </w:r>
      <w:r w:rsidRPr="00CD07B7">
        <w:rPr>
          <w:rFonts w:ascii="Arial" w:hAnsi="Arial" w:cs="Arial"/>
          <w:sz w:val="24"/>
          <w:szCs w:val="24"/>
        </w:rPr>
        <w:lastRenderedPageBreak/>
        <w:t>the business is doing anything else that might be of interest to them, send them details of referral scheme so that they know that if they recommend friends they can get a little treat from us and we reward people who are referring people to our business and if we have got some interesting news or doing a promotion that would benefit existing customers we send something out to them but, yes it is quite difficult to stay in contact with old customer because we don’t really have a huge amount to say to them, they have already bought our product and there is not a lot else we can do, so that is quite difficult.</w:t>
      </w:r>
    </w:p>
    <w:p w14:paraId="4C9D6E05" w14:textId="77777777" w:rsidR="00E9096A" w:rsidRPr="00CD07B7" w:rsidRDefault="00E9096A" w:rsidP="00CD07B7">
      <w:pPr>
        <w:spacing w:line="360" w:lineRule="auto"/>
        <w:rPr>
          <w:rFonts w:ascii="Arial" w:hAnsi="Arial" w:cs="Arial"/>
          <w:sz w:val="24"/>
          <w:szCs w:val="24"/>
        </w:rPr>
      </w:pPr>
    </w:p>
    <w:p w14:paraId="4E929726"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I: Ok, you mentioned earlier about networking, have you ever used that to sort of find out market intelligence, trends within the industry, anything like that?</w:t>
      </w:r>
    </w:p>
    <w:p w14:paraId="68BD64C5" w14:textId="77777777" w:rsidR="00E9096A" w:rsidRPr="00CD07B7" w:rsidRDefault="00E9096A" w:rsidP="00CD07B7">
      <w:pPr>
        <w:spacing w:line="360" w:lineRule="auto"/>
        <w:rPr>
          <w:rFonts w:ascii="Arial" w:hAnsi="Arial" w:cs="Arial"/>
          <w:sz w:val="24"/>
          <w:szCs w:val="24"/>
        </w:rPr>
      </w:pPr>
    </w:p>
    <w:p w14:paraId="44CFBCD9"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R: Yes, I think in terms of networking we get a lot of reps coming to the showroom so, you know trade representatives from our suppliers etcetera, they are quite a useful source of information for market intelligence and taking the time to actually sit and chat with them and sort of you know network with them to get as much information as possible from them is always quite useful but there are events etcetera that are you know, I have been to where there are other people in the industry there and you can have a general chat about of sort of market intelligence and sort of having a chat with someone who mentions someone setting up a new showroom or mention that they heard that so and so is expanding into this area so yes, it is a really useful way of getting informal information that you can sort of use and prepare stuff.</w:t>
      </w:r>
    </w:p>
    <w:p w14:paraId="708C9E28" w14:textId="77777777" w:rsidR="00E9096A" w:rsidRPr="00CD07B7" w:rsidRDefault="00E9096A" w:rsidP="00CD07B7">
      <w:pPr>
        <w:spacing w:line="360" w:lineRule="auto"/>
        <w:rPr>
          <w:rFonts w:ascii="Arial" w:hAnsi="Arial" w:cs="Arial"/>
          <w:sz w:val="24"/>
          <w:szCs w:val="24"/>
        </w:rPr>
      </w:pPr>
    </w:p>
    <w:p w14:paraId="5D9C4FC1"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I: Ok, and as well as that how else do you keep informed about the market?</w:t>
      </w:r>
    </w:p>
    <w:p w14:paraId="50AC7641" w14:textId="77777777" w:rsidR="00E9096A" w:rsidRPr="00CD07B7" w:rsidRDefault="00E9096A" w:rsidP="00CD07B7">
      <w:pPr>
        <w:spacing w:line="360" w:lineRule="auto"/>
        <w:rPr>
          <w:rFonts w:ascii="Arial" w:hAnsi="Arial" w:cs="Arial"/>
          <w:sz w:val="24"/>
          <w:szCs w:val="24"/>
        </w:rPr>
      </w:pPr>
    </w:p>
    <w:p w14:paraId="03417EF9"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 xml:space="preserve">R: Predominantly, using trade magazines, so I have got a monthly subscription to a trade magazine that gets delivered which has got a lot of industry news, there is a lot of websites available for general industry news etcetera that I subscribe too and just get the news feeds and so on and in terms of trends etcetera because we are in the </w:t>
      </w:r>
      <w:r w:rsidRPr="00CD07B7">
        <w:rPr>
          <w:rFonts w:ascii="Arial" w:hAnsi="Arial" w:cs="Arial"/>
          <w:sz w:val="24"/>
          <w:szCs w:val="24"/>
        </w:rPr>
        <w:lastRenderedPageBreak/>
        <w:t>design industry there is quite a lot on social media with different trends etcetera that you can subscribe too and follow and keep up to date.</w:t>
      </w:r>
    </w:p>
    <w:p w14:paraId="02B0C464" w14:textId="77777777" w:rsidR="00E9096A" w:rsidRPr="00CD07B7" w:rsidRDefault="00E9096A" w:rsidP="00CD07B7">
      <w:pPr>
        <w:spacing w:line="360" w:lineRule="auto"/>
        <w:rPr>
          <w:rFonts w:ascii="Arial" w:hAnsi="Arial" w:cs="Arial"/>
          <w:sz w:val="24"/>
          <w:szCs w:val="24"/>
        </w:rPr>
      </w:pPr>
    </w:p>
    <w:p w14:paraId="526AF111"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I: Ok, and how would you say as a business do you identify your customers?</w:t>
      </w:r>
    </w:p>
    <w:p w14:paraId="6BAF079D" w14:textId="77777777" w:rsidR="00E9096A" w:rsidRPr="00CD07B7" w:rsidRDefault="00E9096A" w:rsidP="00CD07B7">
      <w:pPr>
        <w:spacing w:line="360" w:lineRule="auto"/>
        <w:rPr>
          <w:rFonts w:ascii="Arial" w:hAnsi="Arial" w:cs="Arial"/>
          <w:sz w:val="24"/>
          <w:szCs w:val="24"/>
        </w:rPr>
      </w:pPr>
    </w:p>
    <w:p w14:paraId="34C4008E"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R: we have worked on this quite a lot over the years and we have basically just researched our existing customer database in quite a lot of detail to look at where do they live, what sort of demographic are they, so we look at age, the type of house they have got, their location, their buying trends, types of cars they have got, all these sorts of things and looking for any common trends you know through our customer database and just try to pull all that together really to create you know a set of targeted criteria that we then use to make decisions on where we market and what types of marketing we do, so if for example there is a local magazine that goes out on a particular area that we know is a great target for us because a lot of our existing customers have come from there, its quite a high end quality magazine, we would consider that because we know it ticks some of the boxes for our existing customers and who we have identified.</w:t>
      </w:r>
    </w:p>
    <w:p w14:paraId="5E561E6D" w14:textId="77777777" w:rsidR="00E9096A" w:rsidRPr="00CD07B7" w:rsidRDefault="00E9096A" w:rsidP="00CD07B7">
      <w:pPr>
        <w:spacing w:line="360" w:lineRule="auto"/>
        <w:rPr>
          <w:rFonts w:ascii="Arial" w:hAnsi="Arial" w:cs="Arial"/>
          <w:sz w:val="24"/>
          <w:szCs w:val="24"/>
        </w:rPr>
      </w:pPr>
    </w:p>
    <w:p w14:paraId="28DA2972"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I: Ok, and how as a business do you generate your sales?</w:t>
      </w:r>
    </w:p>
    <w:p w14:paraId="5474B8D4" w14:textId="77777777" w:rsidR="00E9096A" w:rsidRPr="00CD07B7" w:rsidRDefault="00E9096A" w:rsidP="00CD07B7">
      <w:pPr>
        <w:spacing w:line="360" w:lineRule="auto"/>
        <w:rPr>
          <w:rFonts w:ascii="Arial" w:hAnsi="Arial" w:cs="Arial"/>
          <w:sz w:val="24"/>
          <w:szCs w:val="24"/>
        </w:rPr>
      </w:pPr>
    </w:p>
    <w:p w14:paraId="1CE3829F"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R: Our lead generation is through the variety of marketing activities that we do our sales are predominantly generated just through marketing activities, just getting people through the door and then converting them. We don’t have a lot of repeat business so the marketing is massively important for us to just keep them people coming through the door and converting it.</w:t>
      </w:r>
    </w:p>
    <w:p w14:paraId="5F16CCED" w14:textId="77777777" w:rsidR="00E9096A" w:rsidRPr="00CD07B7" w:rsidRDefault="00E9096A" w:rsidP="00CD07B7">
      <w:pPr>
        <w:spacing w:line="360" w:lineRule="auto"/>
        <w:rPr>
          <w:rFonts w:ascii="Arial" w:hAnsi="Arial" w:cs="Arial"/>
          <w:sz w:val="24"/>
          <w:szCs w:val="24"/>
        </w:rPr>
      </w:pPr>
    </w:p>
    <w:p w14:paraId="08C07EA9"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I: Ok, and how about raising capital?</w:t>
      </w:r>
    </w:p>
    <w:p w14:paraId="5BC7D5B6" w14:textId="77777777" w:rsidR="00E9096A" w:rsidRPr="00CD07B7" w:rsidRDefault="00E9096A" w:rsidP="00CD07B7">
      <w:pPr>
        <w:spacing w:line="360" w:lineRule="auto"/>
        <w:rPr>
          <w:rFonts w:ascii="Arial" w:hAnsi="Arial" w:cs="Arial"/>
          <w:sz w:val="24"/>
          <w:szCs w:val="24"/>
        </w:rPr>
      </w:pPr>
    </w:p>
    <w:p w14:paraId="1C5E896D"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lastRenderedPageBreak/>
        <w:t>R: It is not really something that we have needed to do, we had a business loan when the business first started, which helped set up the showroom and that was gained on the basis that there was a meeting with a bank manager, went through the business plan and there was some investment put into the business as well, by the owner but at that time that was enough to get the showroom up and running and then everything else has been organic growth so we haven’t really needed to raise anymore capital from opening.</w:t>
      </w:r>
    </w:p>
    <w:p w14:paraId="71CADA0F" w14:textId="77777777" w:rsidR="00E9096A" w:rsidRPr="00CD07B7" w:rsidRDefault="00E9096A" w:rsidP="00CD07B7">
      <w:pPr>
        <w:spacing w:line="360" w:lineRule="auto"/>
        <w:rPr>
          <w:rFonts w:ascii="Arial" w:hAnsi="Arial" w:cs="Arial"/>
          <w:sz w:val="24"/>
          <w:szCs w:val="24"/>
        </w:rPr>
      </w:pPr>
    </w:p>
    <w:p w14:paraId="0E1C6BE3"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I: Ok, how as a company have you found recruiting labour?</w:t>
      </w:r>
    </w:p>
    <w:p w14:paraId="73638F72" w14:textId="77777777" w:rsidR="00E9096A" w:rsidRPr="00CD07B7" w:rsidRDefault="00E9096A" w:rsidP="00CD07B7">
      <w:pPr>
        <w:spacing w:line="360" w:lineRule="auto"/>
        <w:rPr>
          <w:rFonts w:ascii="Arial" w:hAnsi="Arial" w:cs="Arial"/>
          <w:sz w:val="24"/>
          <w:szCs w:val="24"/>
        </w:rPr>
      </w:pPr>
    </w:p>
    <w:p w14:paraId="4D82FA28"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R: So office staff I found two main sources quite helpful, we use ‘Gumtree’ a lot to put out adverts which has been quite successful for both the marketing, finance and sales roles that we have had over the years and that has proved quite successful, and also we have used our existing employees to bring new employees to the business, so people they have worked with before, contacts they have got, so for example, our designer brought his wife on board, our installations manager suggested his daughter for the administrative role and that has worked really well for us so, that’s been the most productive forms for us.</w:t>
      </w:r>
    </w:p>
    <w:p w14:paraId="34C3A02E" w14:textId="77777777" w:rsidR="00E9096A" w:rsidRPr="00CD07B7" w:rsidRDefault="00E9096A" w:rsidP="00CD07B7">
      <w:pPr>
        <w:spacing w:line="360" w:lineRule="auto"/>
        <w:rPr>
          <w:rFonts w:ascii="Arial" w:hAnsi="Arial" w:cs="Arial"/>
          <w:sz w:val="24"/>
          <w:szCs w:val="24"/>
        </w:rPr>
      </w:pPr>
    </w:p>
    <w:p w14:paraId="4FE4E1C5"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I: Ok, have you found any significant events that have taken place in the market in the last couple of years at all?</w:t>
      </w:r>
    </w:p>
    <w:p w14:paraId="1AB63356" w14:textId="77777777" w:rsidR="00E9096A" w:rsidRPr="00CD07B7" w:rsidRDefault="00E9096A" w:rsidP="00CD07B7">
      <w:pPr>
        <w:spacing w:line="360" w:lineRule="auto"/>
        <w:rPr>
          <w:rFonts w:ascii="Arial" w:hAnsi="Arial" w:cs="Arial"/>
          <w:sz w:val="24"/>
          <w:szCs w:val="24"/>
        </w:rPr>
      </w:pPr>
    </w:p>
    <w:p w14:paraId="5ADC2BE1"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R: Nothing really in the past couple of years, obviously going back quite a few years, the recession hit the business quite hard and we had to make quite a few changes and so on, something that I can see coming this year, we have a German range as one of our products and I think that might be effected slightly by Brexit, this year and I am not sure what is going to happen there, there is a little bit more uncertainty in the market because of some of the political changed that have happened this year, I think that’s one that if we are going to see any effect, it is probably going to be this year or the next twenty four months, but nothing major in the past couple of years.</w:t>
      </w:r>
    </w:p>
    <w:p w14:paraId="4B8C3513" w14:textId="77777777" w:rsidR="00E9096A" w:rsidRPr="00CD07B7" w:rsidRDefault="00E9096A" w:rsidP="00CD07B7">
      <w:pPr>
        <w:spacing w:line="360" w:lineRule="auto"/>
        <w:rPr>
          <w:rFonts w:ascii="Arial" w:hAnsi="Arial" w:cs="Arial"/>
          <w:sz w:val="24"/>
          <w:szCs w:val="24"/>
        </w:rPr>
      </w:pPr>
    </w:p>
    <w:p w14:paraId="5CDCE7AD"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I: Ok, and what are your goals and future plans for the business?</w:t>
      </w:r>
    </w:p>
    <w:p w14:paraId="21B0C685" w14:textId="77777777" w:rsidR="00E9096A" w:rsidRPr="00CD07B7" w:rsidRDefault="00E9096A" w:rsidP="00CD07B7">
      <w:pPr>
        <w:spacing w:line="360" w:lineRule="auto"/>
        <w:rPr>
          <w:rFonts w:ascii="Arial" w:hAnsi="Arial" w:cs="Arial"/>
          <w:sz w:val="24"/>
          <w:szCs w:val="24"/>
        </w:rPr>
      </w:pPr>
    </w:p>
    <w:p w14:paraId="15BC9AA9"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R: Just to continue with the organic growth really, we are looking to you know, get turnover up year on year, we are aiming for sort of 24%/25% growth year on year, with the current team that we have got and then I think ultimately looking to get the business in a position where it can sustain a certain turnover and then just work on getting the profits up basically, but you know no plans to sell it, I think we very much want to keep it as a family business and you know just continue to work on it for the foreseeable future.</w:t>
      </w:r>
    </w:p>
    <w:p w14:paraId="7F85FDAA" w14:textId="77777777" w:rsidR="00E9096A" w:rsidRPr="00CD07B7" w:rsidRDefault="00E9096A" w:rsidP="00CD07B7">
      <w:pPr>
        <w:spacing w:line="360" w:lineRule="auto"/>
        <w:rPr>
          <w:rFonts w:ascii="Arial" w:hAnsi="Arial" w:cs="Arial"/>
          <w:sz w:val="24"/>
          <w:szCs w:val="24"/>
        </w:rPr>
      </w:pPr>
    </w:p>
    <w:p w14:paraId="52614C68"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I: And how do you plan to go about achieving these goals?</w:t>
      </w:r>
    </w:p>
    <w:p w14:paraId="79BD101D" w14:textId="77777777" w:rsidR="00E9096A" w:rsidRPr="00CD07B7" w:rsidRDefault="00E9096A" w:rsidP="00CD07B7">
      <w:pPr>
        <w:spacing w:line="360" w:lineRule="auto"/>
        <w:rPr>
          <w:rFonts w:ascii="Arial" w:hAnsi="Arial" w:cs="Arial"/>
          <w:sz w:val="24"/>
          <w:szCs w:val="24"/>
        </w:rPr>
      </w:pPr>
    </w:p>
    <w:p w14:paraId="65201CAC"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 xml:space="preserve">R: I think actually having plans is the number one starting point, it sounds a bit obvious but you got to know what you want to do before you can even think about how you are going to do it, but I think a very strong marketing plan to start at the beginning to get more customers in then just working on how they are going to be converted, just making sure that sales are up etcetera, and them just sort of you know making sure that that is followed through for the rest of the business but just making sure that you know what your targets are, how you going to achieve them by different strategies etcetera and making sure that you are monitoring how you are performing against your targets so you can make the relevant changes where needed. </w:t>
      </w:r>
    </w:p>
    <w:p w14:paraId="1BF8E14E" w14:textId="77777777" w:rsidR="00E9096A" w:rsidRPr="00CD07B7" w:rsidRDefault="00E9096A" w:rsidP="00CD07B7">
      <w:pPr>
        <w:spacing w:line="360" w:lineRule="auto"/>
        <w:rPr>
          <w:rFonts w:ascii="Arial" w:hAnsi="Arial" w:cs="Arial"/>
          <w:sz w:val="24"/>
          <w:szCs w:val="24"/>
        </w:rPr>
      </w:pPr>
    </w:p>
    <w:p w14:paraId="35E8399D"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I: Ok, and as a business how have you found using the internet for your services?</w:t>
      </w:r>
    </w:p>
    <w:p w14:paraId="28F7126E" w14:textId="77777777" w:rsidR="00E9096A" w:rsidRPr="00CD07B7" w:rsidRDefault="00E9096A" w:rsidP="00CD07B7">
      <w:pPr>
        <w:spacing w:line="360" w:lineRule="auto"/>
        <w:rPr>
          <w:rFonts w:ascii="Arial" w:hAnsi="Arial" w:cs="Arial"/>
          <w:sz w:val="24"/>
          <w:szCs w:val="24"/>
        </w:rPr>
      </w:pPr>
    </w:p>
    <w:p w14:paraId="298AC9FF"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 xml:space="preserve">R: Again it’s not… we are not an ecommerce business, so we don’t sell products over the internet but, it has enabled us to get enquiries from a bit further afield, we sold a kitchen to someone in the Falkland islands and had to ship that out to them </w:t>
      </w:r>
      <w:r w:rsidRPr="00CD07B7">
        <w:rPr>
          <w:rFonts w:ascii="Arial" w:hAnsi="Arial" w:cs="Arial"/>
          <w:sz w:val="24"/>
          <w:szCs w:val="24"/>
        </w:rPr>
        <w:lastRenderedPageBreak/>
        <w:t>and that was from an internet lead in terms of the source, so yes it has helped us dramatically on the marketing side of things but yes, it has helped us sort of you know increase our geographic range somewhat and has made things easier, definitely trying to find new suppliers and things like that obviously googling everything, so yes.</w:t>
      </w:r>
    </w:p>
    <w:p w14:paraId="4C7412C7" w14:textId="77777777" w:rsidR="00E9096A" w:rsidRPr="00CD07B7" w:rsidRDefault="00E9096A" w:rsidP="00CD07B7">
      <w:pPr>
        <w:spacing w:line="360" w:lineRule="auto"/>
        <w:rPr>
          <w:rFonts w:ascii="Arial" w:hAnsi="Arial" w:cs="Arial"/>
          <w:sz w:val="24"/>
          <w:szCs w:val="24"/>
        </w:rPr>
      </w:pPr>
    </w:p>
    <w:p w14:paraId="1C013FA7"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I: Ok, and how have you found overcoming competition, by things like differentiating your product or services, going into niche markets?</w:t>
      </w:r>
    </w:p>
    <w:p w14:paraId="76F39799" w14:textId="77777777" w:rsidR="00E9096A" w:rsidRPr="00CD07B7" w:rsidRDefault="00E9096A" w:rsidP="00CD07B7">
      <w:pPr>
        <w:spacing w:line="360" w:lineRule="auto"/>
        <w:rPr>
          <w:rFonts w:ascii="Arial" w:hAnsi="Arial" w:cs="Arial"/>
          <w:sz w:val="24"/>
          <w:szCs w:val="24"/>
        </w:rPr>
      </w:pPr>
    </w:p>
    <w:p w14:paraId="7A0BAFAE"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R: I touched on the fact we sort of brought in building work and bathrooms and bedrooms etcetera a bit earlier on and that is something that we definitely differentiated ourselves from over the past couple of years because we noticed that there were not a lot of people in the market place doing the full service so sort of… although it’s a lot more hard work, we took that and thought well, we can you know, win more business over our competition because that was… you know we did a bit of research and a people were wanting that full product service, the project management etcetera, so we have definitely differentiated in that way by adding the building work. We have got plans to differentiate into some of the other closely linked markets, more so than what we are doing now, i.e. the bathrooms, the bedrooms etcetera, and looking at other areas like flooring and boilers and some plumbing and heating and things like that, just sort of add-ons just to you know, increase turnover in small amounts but it all adds up, so yes that’s definitely something that we will look at over the coming years but yes I think we have to just increase and put more focus on our product offering and the full project management to stay ahead of the competition.</w:t>
      </w:r>
    </w:p>
    <w:p w14:paraId="2D5FA404" w14:textId="77777777" w:rsidR="00E9096A" w:rsidRPr="00CD07B7" w:rsidRDefault="00E9096A" w:rsidP="00CD07B7">
      <w:pPr>
        <w:spacing w:line="360" w:lineRule="auto"/>
        <w:rPr>
          <w:rFonts w:ascii="Arial" w:hAnsi="Arial" w:cs="Arial"/>
          <w:sz w:val="24"/>
          <w:szCs w:val="24"/>
        </w:rPr>
      </w:pPr>
    </w:p>
    <w:p w14:paraId="49240665"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I: And over your years in the business have you found the business to be over reliant on a small number of customers?</w:t>
      </w:r>
    </w:p>
    <w:p w14:paraId="06161B79" w14:textId="77777777" w:rsidR="00E9096A" w:rsidRPr="00CD07B7" w:rsidRDefault="00E9096A" w:rsidP="00CD07B7">
      <w:pPr>
        <w:spacing w:line="360" w:lineRule="auto"/>
        <w:rPr>
          <w:rFonts w:ascii="Arial" w:hAnsi="Arial" w:cs="Arial"/>
          <w:sz w:val="24"/>
          <w:szCs w:val="24"/>
        </w:rPr>
      </w:pPr>
    </w:p>
    <w:p w14:paraId="1928AF13"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lastRenderedPageBreak/>
        <w:t>R:  No, its not really something that is overly relevant to us because we are, 95% of what we do is to the public, we have a few developers that we work with but they don’t make up a large proportion of the business so we have always had actually quite a high turnover of customers and a high level of you know customers, in terms of numbers so, as it is a one off transaction that’s not really been relevant to us, I think if we grew the development side of the business or the contract side of the business, that’s when it can start to effect you if you have got one or two customers making up a huge amount of your turnover but that’s not really relevant to us at the moment.</w:t>
      </w:r>
    </w:p>
    <w:p w14:paraId="48D135A2" w14:textId="77777777" w:rsidR="00E9096A" w:rsidRPr="00CD07B7" w:rsidRDefault="00E9096A" w:rsidP="00CD07B7">
      <w:pPr>
        <w:spacing w:line="360" w:lineRule="auto"/>
        <w:rPr>
          <w:rFonts w:ascii="Arial" w:hAnsi="Arial" w:cs="Arial"/>
          <w:sz w:val="24"/>
          <w:szCs w:val="24"/>
        </w:rPr>
      </w:pPr>
    </w:p>
    <w:p w14:paraId="1D035781"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I: Ok, and would you consider the business ‘lifestyle’ type of business or an ‘entrepreneurial’ type of business?</w:t>
      </w:r>
    </w:p>
    <w:p w14:paraId="2440A690" w14:textId="77777777" w:rsidR="00E9096A" w:rsidRPr="00CD07B7" w:rsidRDefault="00E9096A" w:rsidP="00CD07B7">
      <w:pPr>
        <w:spacing w:line="360" w:lineRule="auto"/>
        <w:rPr>
          <w:rFonts w:ascii="Arial" w:hAnsi="Arial" w:cs="Arial"/>
          <w:sz w:val="24"/>
          <w:szCs w:val="24"/>
        </w:rPr>
      </w:pPr>
    </w:p>
    <w:p w14:paraId="5F42ACB7"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R: I think I was it to be an entrepreneurial style business so I want to continue to grow, I want the business to run without me, so it needs to be a sort of machine that can just you know grow and grow and has got the you know the management in place to be able to just continue to earn money for us and grow and become bigger and better, but I do have sort of a ceiling in mind as to how big I want it to get, if that makes sense, so I want more that just a lifestyle business because I don’t think you can truly escape from the business if it’s a lifestyle business because it will revolve heavily on me, so yeah definitely want to be able to grow it so I can then move on and do other things but it still be you k now profitable and you know make a lot of money.</w:t>
      </w:r>
    </w:p>
    <w:p w14:paraId="1BE8D07C"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 xml:space="preserve">I: Have you found the business to be reliant on yours or the owners marketing skills? </w:t>
      </w:r>
    </w:p>
    <w:p w14:paraId="4D92DD05" w14:textId="77777777" w:rsidR="00E9096A" w:rsidRPr="00CD07B7" w:rsidRDefault="00E9096A" w:rsidP="00CD07B7">
      <w:pPr>
        <w:spacing w:line="360" w:lineRule="auto"/>
        <w:rPr>
          <w:rFonts w:ascii="Arial" w:hAnsi="Arial" w:cs="Arial"/>
          <w:sz w:val="24"/>
          <w:szCs w:val="24"/>
        </w:rPr>
      </w:pPr>
    </w:p>
    <w:p w14:paraId="1635D698"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 xml:space="preserve">R: in the early days, yes very much so because of it was just you know me doing those different marketing activity and you only know what you know and if your experience is a little bit limited in certain areas or certain fields etcetera then yes it is sort of reliant on you but we have developed it quite dramatically over the years and have got a very good system in place now for marketing so I am not as heavily involved in the day to day marketing anymore, it is more a strategy level so I will </w:t>
      </w:r>
      <w:r w:rsidRPr="00CD07B7">
        <w:rPr>
          <w:rFonts w:ascii="Arial" w:hAnsi="Arial" w:cs="Arial"/>
          <w:sz w:val="24"/>
          <w:szCs w:val="24"/>
        </w:rPr>
        <w:lastRenderedPageBreak/>
        <w:t>work with our marketing executive and I will give her direction on what we want to do and what we want to achieve and sort of set targets and strategies but then she will implement it, so yes it was reliant on me but I think its grown to the point now where it is actually more of a machine that works without me.</w:t>
      </w:r>
    </w:p>
    <w:p w14:paraId="2A764D87" w14:textId="77777777" w:rsidR="00E9096A" w:rsidRPr="00CD07B7" w:rsidRDefault="00E9096A" w:rsidP="00CD07B7">
      <w:pPr>
        <w:spacing w:line="360" w:lineRule="auto"/>
        <w:rPr>
          <w:rFonts w:ascii="Arial" w:hAnsi="Arial" w:cs="Arial"/>
          <w:sz w:val="24"/>
          <w:szCs w:val="24"/>
        </w:rPr>
      </w:pPr>
    </w:p>
    <w:p w14:paraId="1788F263"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I: Ok, do you find, well we have spoken quite a lot about your marketing activities but where are they on your list of priorities, are they near bottom or…?</w:t>
      </w:r>
    </w:p>
    <w:p w14:paraId="7BC7783C" w14:textId="77777777" w:rsidR="00E9096A" w:rsidRPr="00CD07B7" w:rsidRDefault="00E9096A" w:rsidP="00CD07B7">
      <w:pPr>
        <w:spacing w:line="360" w:lineRule="auto"/>
        <w:rPr>
          <w:rFonts w:ascii="Arial" w:hAnsi="Arial" w:cs="Arial"/>
          <w:sz w:val="24"/>
          <w:szCs w:val="24"/>
        </w:rPr>
      </w:pPr>
    </w:p>
    <w:p w14:paraId="2E5C7F72"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R: No, I would say they are very much at the forefront of what we do, I am a very firm believer in you know you have got to start with the marketing, that is what generates the leads, whatever form that comes in, whether that is networking or whether you don’t actually have a budget and are just doing picking up the phone yourself, its all still forms of marketing and that is essentially what drives the business forward, you cant grow unless you are doing marketing to generate new leads, so its very very much top of my priority list and would… yes would certainly be the last thing that I would stop if times ever got hard etcetera.</w:t>
      </w:r>
    </w:p>
    <w:p w14:paraId="2D9216C0" w14:textId="77777777" w:rsidR="00E9096A" w:rsidRPr="00CD07B7" w:rsidRDefault="00E9096A" w:rsidP="00CD07B7">
      <w:pPr>
        <w:spacing w:line="360" w:lineRule="auto"/>
        <w:rPr>
          <w:rFonts w:ascii="Arial" w:hAnsi="Arial" w:cs="Arial"/>
          <w:sz w:val="24"/>
          <w:szCs w:val="24"/>
        </w:rPr>
      </w:pPr>
    </w:p>
    <w:p w14:paraId="587F9186"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I: Ok, and can you tell me a little bit about how word of mouth has benefitted or not benefitted your business?</w:t>
      </w:r>
    </w:p>
    <w:p w14:paraId="30FEB05A" w14:textId="77777777" w:rsidR="00E9096A" w:rsidRPr="00CD07B7" w:rsidRDefault="00E9096A" w:rsidP="00CD07B7">
      <w:pPr>
        <w:spacing w:line="360" w:lineRule="auto"/>
        <w:rPr>
          <w:rFonts w:ascii="Arial" w:hAnsi="Arial" w:cs="Arial"/>
          <w:sz w:val="24"/>
          <w:szCs w:val="24"/>
        </w:rPr>
      </w:pPr>
    </w:p>
    <w:p w14:paraId="35C02B09"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 xml:space="preserve">R: Oh its massive in our industry, because we are fitting new kitchens in peoples homes etcetera, their experience and how they find the whole process and whether they are pleased with the works that we have done, it just spreads like wildfire basically, so if they are very very happy with what we have done and over the moon then all of their friends and family come round, have a look at the new kitchen, its obviously the hub of the home, so it is really important for us and has actually now become our number one lead source for sales, so yes it is massively important for us that the customer is satisfied with everything that we are doing and is then passing on their experience to their friends and family and we actually created a referral scheme so we now have a set process that we promote to people and make people </w:t>
      </w:r>
      <w:r w:rsidRPr="00CD07B7">
        <w:rPr>
          <w:rFonts w:ascii="Arial" w:hAnsi="Arial" w:cs="Arial"/>
          <w:sz w:val="24"/>
          <w:szCs w:val="24"/>
        </w:rPr>
        <w:lastRenderedPageBreak/>
        <w:t>aware of and how they can be rewarded by actively and proactively recommending us and giving us reviews on social media, sending us pictures so that we can put them on our website etcetera so we make quite a big deal about the referral scheme and we found that we convert those leads a lot easier because it is always easier if someone’s come to you from recommendations, so we have identified that as a really key part of our marketing and lead generation.</w:t>
      </w:r>
    </w:p>
    <w:p w14:paraId="283FD6E8" w14:textId="77777777" w:rsidR="00E9096A" w:rsidRPr="00CD07B7" w:rsidRDefault="00E9096A" w:rsidP="00CD07B7">
      <w:pPr>
        <w:spacing w:line="360" w:lineRule="auto"/>
        <w:rPr>
          <w:rFonts w:ascii="Arial" w:hAnsi="Arial" w:cs="Arial"/>
          <w:sz w:val="24"/>
          <w:szCs w:val="24"/>
        </w:rPr>
      </w:pPr>
    </w:p>
    <w:p w14:paraId="34244591"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I: Ok, and as a business do you partake in any social, business, or trade activities?</w:t>
      </w:r>
    </w:p>
    <w:p w14:paraId="6E8DA9DC" w14:textId="77777777" w:rsidR="00E9096A" w:rsidRPr="00CD07B7" w:rsidRDefault="00E9096A" w:rsidP="00CD07B7">
      <w:pPr>
        <w:spacing w:line="360" w:lineRule="auto"/>
        <w:rPr>
          <w:rFonts w:ascii="Arial" w:hAnsi="Arial" w:cs="Arial"/>
          <w:sz w:val="24"/>
          <w:szCs w:val="24"/>
        </w:rPr>
      </w:pPr>
    </w:p>
    <w:p w14:paraId="4BBA4320"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R: Not so much trade activities, I do something called action coach which has got a lot of business and some sort of social networking, which has been quite productive and you know helps me talk to like minded people either in the industry or just in business in general so that’s been quite helpful and I do that on a monthly basis, but yes not huge amounts really, either in or out of the business</w:t>
      </w:r>
    </w:p>
    <w:p w14:paraId="43ADF32C" w14:textId="77777777" w:rsidR="00E9096A" w:rsidRPr="00CD07B7" w:rsidRDefault="00E9096A" w:rsidP="00CD07B7">
      <w:pPr>
        <w:spacing w:line="360" w:lineRule="auto"/>
        <w:rPr>
          <w:rFonts w:ascii="Arial" w:hAnsi="Arial" w:cs="Arial"/>
          <w:sz w:val="24"/>
          <w:szCs w:val="24"/>
        </w:rPr>
      </w:pPr>
    </w:p>
    <w:p w14:paraId="0356C2F1"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I: Ok, and back to the topic of marketing, have you found it to be sort of experimental learning, especially like what you said about the early days?</w:t>
      </w:r>
    </w:p>
    <w:p w14:paraId="328156DE" w14:textId="77777777" w:rsidR="00E9096A" w:rsidRPr="00CD07B7" w:rsidRDefault="00E9096A" w:rsidP="00CD07B7">
      <w:pPr>
        <w:spacing w:line="360" w:lineRule="auto"/>
        <w:rPr>
          <w:rFonts w:ascii="Arial" w:hAnsi="Arial" w:cs="Arial"/>
          <w:sz w:val="24"/>
          <w:szCs w:val="24"/>
        </w:rPr>
      </w:pPr>
    </w:p>
    <w:p w14:paraId="26EE48C8"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 xml:space="preserve">R: Yes, the early days definitely because we were just doing what we were doing because we though that is what you should do and you know, you should have an ad in the yellow pages and you should have this that and the other but as we grew, we started putting a lot more focus on were people were coming from and now we have just got a very very slick process that measures exactly where all of our leads are coming from, where customers are coming from to the point of knowing how much each customer is spending, where they have come from, what are the best types of leads for us and really you know having granular information on the marketing activities and the lead sources that are actually working so we have actually saved a huge amount of our budget that we were spending in certain areas because we looked at the figures and thought well, we are spending £5000 on that particular thing and it hasn’t brought us any customers, but back in the early days I wouldn’t of </w:t>
      </w:r>
      <w:r w:rsidRPr="00CD07B7">
        <w:rPr>
          <w:rFonts w:ascii="Arial" w:hAnsi="Arial" w:cs="Arial"/>
          <w:sz w:val="24"/>
          <w:szCs w:val="24"/>
        </w:rPr>
        <w:lastRenderedPageBreak/>
        <w:t>had a clue about that, we just we not monitoring anything, so because now we ask everything single customer where they heard about us, that gets logged on the spread sheet, its all monitored and tracked from initial inquiry right through to sale, all of that information we’ve got available and can pin point exactly where our customers are coming from and what the best leads are so I don’t think that marketing should be experimental learning, I think when you are first starting off it is, just because of the lack of experience but the quicker you can get the processes in place to measure it, nothing should be experimental, it should all be fairly mathematical and black and white.</w:t>
      </w:r>
    </w:p>
    <w:p w14:paraId="1E6AFB19" w14:textId="77777777" w:rsidR="00E9096A" w:rsidRPr="00CD07B7" w:rsidRDefault="00E9096A" w:rsidP="00CD07B7">
      <w:pPr>
        <w:spacing w:line="360" w:lineRule="auto"/>
        <w:rPr>
          <w:rFonts w:ascii="Arial" w:hAnsi="Arial" w:cs="Arial"/>
          <w:sz w:val="24"/>
          <w:szCs w:val="24"/>
        </w:rPr>
      </w:pPr>
    </w:p>
    <w:p w14:paraId="092FAAC7"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I: Ok, that will be all, thank you very much.</w:t>
      </w:r>
    </w:p>
    <w:p w14:paraId="04B74CB8" w14:textId="77777777" w:rsidR="00E9096A" w:rsidRPr="00CD07B7" w:rsidRDefault="00E9096A" w:rsidP="00CD07B7">
      <w:pPr>
        <w:spacing w:line="360" w:lineRule="auto"/>
        <w:rPr>
          <w:rFonts w:ascii="Arial" w:hAnsi="Arial" w:cs="Arial"/>
          <w:sz w:val="24"/>
          <w:szCs w:val="24"/>
        </w:rPr>
      </w:pPr>
    </w:p>
    <w:p w14:paraId="0706D9B5"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 xml:space="preserve">R: No problem. </w:t>
      </w:r>
    </w:p>
    <w:p w14:paraId="2CDAA456" w14:textId="77777777" w:rsidR="00E9096A" w:rsidRDefault="00E9096A" w:rsidP="00CD07B7">
      <w:pPr>
        <w:spacing w:line="360" w:lineRule="auto"/>
        <w:rPr>
          <w:rFonts w:ascii="Arial" w:hAnsi="Arial" w:cs="Arial"/>
          <w:sz w:val="24"/>
          <w:szCs w:val="24"/>
        </w:rPr>
      </w:pPr>
    </w:p>
    <w:p w14:paraId="5ADF37D4" w14:textId="77777777" w:rsidR="00B96DD6" w:rsidRDefault="00B96DD6" w:rsidP="00CD07B7">
      <w:pPr>
        <w:spacing w:line="360" w:lineRule="auto"/>
        <w:rPr>
          <w:rFonts w:ascii="Arial" w:hAnsi="Arial" w:cs="Arial"/>
          <w:sz w:val="24"/>
          <w:szCs w:val="24"/>
        </w:rPr>
      </w:pPr>
    </w:p>
    <w:p w14:paraId="406DAFE2" w14:textId="77777777" w:rsidR="00B96DD6" w:rsidRDefault="00B96DD6" w:rsidP="00CD07B7">
      <w:pPr>
        <w:spacing w:line="360" w:lineRule="auto"/>
        <w:rPr>
          <w:rFonts w:ascii="Arial" w:hAnsi="Arial" w:cs="Arial"/>
          <w:sz w:val="24"/>
          <w:szCs w:val="24"/>
        </w:rPr>
      </w:pPr>
    </w:p>
    <w:p w14:paraId="4B015235" w14:textId="77777777" w:rsidR="00B96DD6" w:rsidRDefault="00B96DD6" w:rsidP="00CD07B7">
      <w:pPr>
        <w:spacing w:line="360" w:lineRule="auto"/>
        <w:rPr>
          <w:rFonts w:ascii="Arial" w:hAnsi="Arial" w:cs="Arial"/>
          <w:sz w:val="24"/>
          <w:szCs w:val="24"/>
        </w:rPr>
      </w:pPr>
    </w:p>
    <w:p w14:paraId="0CBBA4AE" w14:textId="77777777" w:rsidR="00B96DD6" w:rsidRDefault="00B96DD6" w:rsidP="00CD07B7">
      <w:pPr>
        <w:spacing w:line="360" w:lineRule="auto"/>
        <w:rPr>
          <w:rFonts w:ascii="Arial" w:hAnsi="Arial" w:cs="Arial"/>
          <w:sz w:val="24"/>
          <w:szCs w:val="24"/>
        </w:rPr>
      </w:pPr>
    </w:p>
    <w:p w14:paraId="15A9707E" w14:textId="77777777" w:rsidR="00B96DD6" w:rsidRDefault="00B96DD6" w:rsidP="00CD07B7">
      <w:pPr>
        <w:spacing w:line="360" w:lineRule="auto"/>
        <w:rPr>
          <w:rFonts w:ascii="Arial" w:hAnsi="Arial" w:cs="Arial"/>
          <w:sz w:val="24"/>
          <w:szCs w:val="24"/>
        </w:rPr>
      </w:pPr>
    </w:p>
    <w:p w14:paraId="204D5DFA" w14:textId="77777777" w:rsidR="00B96DD6" w:rsidRDefault="00B96DD6" w:rsidP="00CD07B7">
      <w:pPr>
        <w:spacing w:line="360" w:lineRule="auto"/>
        <w:rPr>
          <w:rFonts w:ascii="Arial" w:hAnsi="Arial" w:cs="Arial"/>
          <w:sz w:val="24"/>
          <w:szCs w:val="24"/>
        </w:rPr>
      </w:pPr>
    </w:p>
    <w:p w14:paraId="531B0F3E" w14:textId="77777777" w:rsidR="00B96DD6" w:rsidRDefault="00B96DD6" w:rsidP="00CD07B7">
      <w:pPr>
        <w:spacing w:line="360" w:lineRule="auto"/>
        <w:rPr>
          <w:rFonts w:ascii="Arial" w:hAnsi="Arial" w:cs="Arial"/>
          <w:sz w:val="24"/>
          <w:szCs w:val="24"/>
        </w:rPr>
      </w:pPr>
    </w:p>
    <w:p w14:paraId="5024AC0B" w14:textId="77777777" w:rsidR="00B96DD6" w:rsidRDefault="00B96DD6" w:rsidP="00CD07B7">
      <w:pPr>
        <w:spacing w:line="360" w:lineRule="auto"/>
        <w:rPr>
          <w:rFonts w:ascii="Arial" w:hAnsi="Arial" w:cs="Arial"/>
          <w:sz w:val="24"/>
          <w:szCs w:val="24"/>
        </w:rPr>
      </w:pPr>
    </w:p>
    <w:p w14:paraId="29E8F8C4" w14:textId="77777777" w:rsidR="00B96DD6" w:rsidRDefault="00B96DD6" w:rsidP="00CD07B7">
      <w:pPr>
        <w:spacing w:line="360" w:lineRule="auto"/>
        <w:rPr>
          <w:rFonts w:ascii="Arial" w:hAnsi="Arial" w:cs="Arial"/>
          <w:sz w:val="24"/>
          <w:szCs w:val="24"/>
        </w:rPr>
      </w:pPr>
    </w:p>
    <w:p w14:paraId="699C37B7" w14:textId="77777777" w:rsidR="00B96DD6" w:rsidRDefault="00B96DD6" w:rsidP="00CD07B7">
      <w:pPr>
        <w:spacing w:line="360" w:lineRule="auto"/>
        <w:rPr>
          <w:rFonts w:ascii="Arial" w:hAnsi="Arial" w:cs="Arial"/>
          <w:sz w:val="24"/>
          <w:szCs w:val="24"/>
        </w:rPr>
      </w:pPr>
    </w:p>
    <w:p w14:paraId="29125062" w14:textId="77777777" w:rsidR="00B96DD6" w:rsidRPr="00CD07B7" w:rsidRDefault="00B96DD6" w:rsidP="00CD07B7">
      <w:pPr>
        <w:spacing w:line="360" w:lineRule="auto"/>
        <w:rPr>
          <w:rFonts w:ascii="Arial" w:hAnsi="Arial" w:cs="Arial"/>
          <w:sz w:val="24"/>
          <w:szCs w:val="24"/>
        </w:rPr>
      </w:pPr>
    </w:p>
    <w:p w14:paraId="3EA27E78" w14:textId="77777777" w:rsidR="00E9096A" w:rsidRPr="00CD07B7" w:rsidRDefault="00B5222C" w:rsidP="00CD07B7">
      <w:pPr>
        <w:pStyle w:val="Heading1"/>
      </w:pPr>
      <w:bookmarkStart w:id="53" w:name="_Toc481582412"/>
      <w:r>
        <w:lastRenderedPageBreak/>
        <w:t xml:space="preserve">7.2 </w:t>
      </w:r>
      <w:r w:rsidR="00E9096A" w:rsidRPr="00CD07B7">
        <w:t>Transcript 2</w:t>
      </w:r>
      <w:bookmarkEnd w:id="53"/>
    </w:p>
    <w:p w14:paraId="7ADA8447" w14:textId="77777777" w:rsidR="00E9096A" w:rsidRPr="00CD07B7" w:rsidRDefault="00E9096A" w:rsidP="00CD07B7">
      <w:pPr>
        <w:spacing w:line="360" w:lineRule="auto"/>
        <w:rPr>
          <w:rFonts w:ascii="Arial" w:hAnsi="Arial" w:cs="Arial"/>
          <w:sz w:val="24"/>
          <w:szCs w:val="24"/>
        </w:rPr>
      </w:pPr>
    </w:p>
    <w:p w14:paraId="2C118AF6"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Key:</w:t>
      </w:r>
    </w:p>
    <w:p w14:paraId="380CB9E3"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I=Interviewer</w:t>
      </w:r>
    </w:p>
    <w:p w14:paraId="5B440DFC"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R= Respondent</w:t>
      </w:r>
    </w:p>
    <w:p w14:paraId="5CD95230" w14:textId="77777777" w:rsidR="00E9096A" w:rsidRPr="00CD07B7" w:rsidRDefault="00E9096A" w:rsidP="00CD07B7">
      <w:pPr>
        <w:spacing w:line="360" w:lineRule="auto"/>
        <w:rPr>
          <w:rFonts w:ascii="Arial" w:hAnsi="Arial" w:cs="Arial"/>
          <w:sz w:val="24"/>
          <w:szCs w:val="24"/>
        </w:rPr>
      </w:pPr>
    </w:p>
    <w:p w14:paraId="1832ECE2" w14:textId="77777777" w:rsidR="00E9096A" w:rsidRPr="00CD07B7" w:rsidRDefault="00E9096A" w:rsidP="00CD07B7">
      <w:pPr>
        <w:spacing w:line="360" w:lineRule="auto"/>
        <w:rPr>
          <w:rFonts w:ascii="Arial" w:hAnsi="Arial" w:cs="Arial"/>
          <w:sz w:val="24"/>
          <w:szCs w:val="24"/>
          <w:u w:val="single"/>
        </w:rPr>
      </w:pPr>
    </w:p>
    <w:p w14:paraId="74B64DB9" w14:textId="77777777" w:rsidR="00E9096A" w:rsidRPr="00CD07B7" w:rsidRDefault="00E9096A" w:rsidP="00CD07B7">
      <w:pPr>
        <w:spacing w:line="360" w:lineRule="auto"/>
        <w:outlineLvl w:val="0"/>
        <w:rPr>
          <w:rFonts w:ascii="Arial" w:hAnsi="Arial" w:cs="Arial"/>
          <w:sz w:val="24"/>
          <w:szCs w:val="24"/>
        </w:rPr>
      </w:pPr>
      <w:bookmarkStart w:id="54" w:name="_Toc481581102"/>
      <w:bookmarkStart w:id="55" w:name="_Toc481582186"/>
      <w:bookmarkStart w:id="56" w:name="_Toc481582269"/>
      <w:bookmarkStart w:id="57" w:name="_Toc481582413"/>
      <w:r w:rsidRPr="00CD07B7">
        <w:rPr>
          <w:rFonts w:ascii="Arial" w:hAnsi="Arial" w:cs="Arial"/>
          <w:sz w:val="24"/>
          <w:szCs w:val="24"/>
        </w:rPr>
        <w:t>I: Ok, so could you tell me a little bit about your personal background please?</w:t>
      </w:r>
      <w:bookmarkEnd w:id="54"/>
      <w:bookmarkEnd w:id="55"/>
      <w:bookmarkEnd w:id="56"/>
      <w:bookmarkEnd w:id="57"/>
    </w:p>
    <w:p w14:paraId="10D0B82F" w14:textId="77777777" w:rsidR="00E9096A" w:rsidRPr="00CD07B7" w:rsidRDefault="00E9096A" w:rsidP="00CD07B7">
      <w:pPr>
        <w:spacing w:line="360" w:lineRule="auto"/>
        <w:rPr>
          <w:rFonts w:ascii="Arial" w:hAnsi="Arial" w:cs="Arial"/>
          <w:sz w:val="24"/>
          <w:szCs w:val="24"/>
        </w:rPr>
      </w:pPr>
    </w:p>
    <w:p w14:paraId="32368DDC"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R: Personal background, well I left school when I was eleven, I didn’t really like school, or enjoy school too much and then just wanted to go into the family business really and that was it, saw my (refers to owner/manager) as like my role model, yes I wanted to be as quick as possible to get into the family business and then yes crack on, just went straight into full time work at eleven years old, and then been in the company ever since, over half my life now I am twenty two, nearly twenty three, over half my life working in fish and chips, started off out the back cleaning stuff, yes just started doing chips and stuff, potatoes and then I got a bit taller so I could see over the counter.</w:t>
      </w:r>
    </w:p>
    <w:p w14:paraId="71ECFFE5" w14:textId="77777777" w:rsidR="00E9096A" w:rsidRPr="00CD07B7" w:rsidRDefault="00E9096A" w:rsidP="00CD07B7">
      <w:pPr>
        <w:spacing w:line="360" w:lineRule="auto"/>
        <w:rPr>
          <w:rFonts w:ascii="Arial" w:hAnsi="Arial" w:cs="Arial"/>
          <w:sz w:val="24"/>
          <w:szCs w:val="24"/>
        </w:rPr>
      </w:pPr>
    </w:p>
    <w:p w14:paraId="2C21DF44" w14:textId="77777777" w:rsidR="00E9096A" w:rsidRPr="00CD07B7" w:rsidRDefault="00E9096A" w:rsidP="00CD07B7">
      <w:pPr>
        <w:spacing w:line="360" w:lineRule="auto"/>
        <w:outlineLvl w:val="0"/>
        <w:rPr>
          <w:rFonts w:ascii="Arial" w:hAnsi="Arial" w:cs="Arial"/>
          <w:sz w:val="24"/>
          <w:szCs w:val="24"/>
        </w:rPr>
      </w:pPr>
      <w:bookmarkStart w:id="58" w:name="_Toc481581103"/>
      <w:bookmarkStart w:id="59" w:name="_Toc481582187"/>
      <w:bookmarkStart w:id="60" w:name="_Toc481582270"/>
      <w:bookmarkStart w:id="61" w:name="_Toc481582414"/>
      <w:r w:rsidRPr="00CD07B7">
        <w:rPr>
          <w:rFonts w:ascii="Arial" w:hAnsi="Arial" w:cs="Arial"/>
          <w:sz w:val="24"/>
          <w:szCs w:val="24"/>
        </w:rPr>
        <w:t>I: So can you tell me a bit of background or history of the company?</w:t>
      </w:r>
      <w:bookmarkEnd w:id="58"/>
      <w:bookmarkEnd w:id="59"/>
      <w:bookmarkEnd w:id="60"/>
      <w:bookmarkEnd w:id="61"/>
    </w:p>
    <w:p w14:paraId="2A7EFCE9" w14:textId="77777777" w:rsidR="00E9096A" w:rsidRPr="00CD07B7" w:rsidRDefault="00E9096A" w:rsidP="00CD07B7">
      <w:pPr>
        <w:spacing w:line="360" w:lineRule="auto"/>
        <w:rPr>
          <w:rFonts w:ascii="Arial" w:hAnsi="Arial" w:cs="Arial"/>
          <w:sz w:val="24"/>
          <w:szCs w:val="24"/>
        </w:rPr>
      </w:pPr>
    </w:p>
    <w:p w14:paraId="64B93BE0"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 xml:space="preserve">R: Yes, so my (refers to owner/manager) started at 14, similar to me really started at a company called (refers to company), started as a chip boy out back, in London, they had quite a few shops round London, the London area and outskirts of London, and then worked his way up to server, and then fryer and then assistant manager and then he got the managers job, he was the manager of the shop in Ashford, Ashford Surrey, and then was there for a few years, he lived upstairs and couldn’t really go any further, worked his way up as far as he could, and thought like he was making all this money for this guy above me, the owner, why can’t I try have a go at </w:t>
      </w:r>
      <w:r w:rsidRPr="00CD07B7">
        <w:rPr>
          <w:rFonts w:ascii="Arial" w:hAnsi="Arial" w:cs="Arial"/>
          <w:sz w:val="24"/>
          <w:szCs w:val="24"/>
        </w:rPr>
        <w:lastRenderedPageBreak/>
        <w:t>this by myself and then went into partnership with the boss (refers to boss), and then that’s where (refers to shop) came about, went into partnership with Arthur, and then eventually bought Arthur out, bought Arthur’s half of the company out and then (refers to shop) was my (refers to owner/manager) and then I think it was about twelve years later, (refers to shop) came along, which my (refers to owner/manager) didn’t really want, he just didn’t really want to expand any more, he was just happy in that one shop, but my mum saw the potential in (refers to shop), my (refers to owner/manager) was like that’s never going to work, that’s like not even a mile down the road you know, two chip shops that close together, how is that going to work, but my mum persuaded him and yes went for it, that was in the year 2000 and then about eleven years later in West End, (refers to shop) came along, again my (refers to owner/manager) was not too sure about that but me and (refers to owner/manager) were keen to go for that one and then two years ago (refers to shop) in Fair Oak came along. My (refers to owner/manager) was a little bit more enthusiastic, he is a little more into that last one, I think he saw the potential, because of where it was situated and saw that you know, all the houses they are building, going up around it and then yeah, you know it is going from strength to strength that shop, it is going really good.</w:t>
      </w:r>
    </w:p>
    <w:p w14:paraId="313AFA49" w14:textId="77777777" w:rsidR="00E9096A" w:rsidRPr="00CD07B7" w:rsidRDefault="00E9096A" w:rsidP="00CD07B7">
      <w:pPr>
        <w:spacing w:line="360" w:lineRule="auto"/>
        <w:rPr>
          <w:rFonts w:ascii="Arial" w:hAnsi="Arial" w:cs="Arial"/>
          <w:sz w:val="24"/>
          <w:szCs w:val="24"/>
        </w:rPr>
      </w:pPr>
    </w:p>
    <w:p w14:paraId="3EA08A4D"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I: Ok, good, what is your current business situation and activities and how have they sort of changed over the years?</w:t>
      </w:r>
    </w:p>
    <w:p w14:paraId="2FE68643" w14:textId="77777777" w:rsidR="00E9096A" w:rsidRPr="00CD07B7" w:rsidRDefault="00E9096A" w:rsidP="00CD07B7">
      <w:pPr>
        <w:spacing w:line="360" w:lineRule="auto"/>
        <w:rPr>
          <w:rFonts w:ascii="Arial" w:hAnsi="Arial" w:cs="Arial"/>
          <w:sz w:val="24"/>
          <w:szCs w:val="24"/>
        </w:rPr>
      </w:pPr>
    </w:p>
    <w:p w14:paraId="39B98D76"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R: Well my (refers to owner/manager) opened (refers to shop) in 1988, so you know, no Facebook, or no social network of any kind back then so we have had to get more into that now, more into radio advertising, newspaper advertising, we never had any menus or anything like that, that’s only something that has come about in the last five or six years really menus, what else… sort of personalised uniforms, you know the brand, our logo things like that, we have had to get all of that now, just going for the more professional touch now, you’ve got too really, just putting your brand out there and obviously the car, the chip mobile we have got that now, I think just spending a little bit more and yeah just not staying comfortable, always going for that little bit more.</w:t>
      </w:r>
    </w:p>
    <w:p w14:paraId="1E74A888" w14:textId="77777777" w:rsidR="00E9096A" w:rsidRPr="00CD07B7" w:rsidRDefault="00E9096A" w:rsidP="00CD07B7">
      <w:pPr>
        <w:spacing w:line="360" w:lineRule="auto"/>
        <w:rPr>
          <w:rFonts w:ascii="Arial" w:hAnsi="Arial" w:cs="Arial"/>
          <w:sz w:val="24"/>
          <w:szCs w:val="24"/>
        </w:rPr>
      </w:pPr>
    </w:p>
    <w:p w14:paraId="7C7239E0"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I: Ok and what are your current marketing activities, or what do you use, how do you advertise, things like that?</w:t>
      </w:r>
    </w:p>
    <w:p w14:paraId="452349B9" w14:textId="77777777" w:rsidR="00E9096A" w:rsidRPr="00CD07B7" w:rsidRDefault="00E9096A" w:rsidP="00CD07B7">
      <w:pPr>
        <w:spacing w:line="360" w:lineRule="auto"/>
        <w:rPr>
          <w:rFonts w:ascii="Arial" w:hAnsi="Arial" w:cs="Arial"/>
          <w:sz w:val="24"/>
          <w:szCs w:val="24"/>
        </w:rPr>
      </w:pPr>
    </w:p>
    <w:p w14:paraId="75D02814"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R: Like I said, we are more into social network and trying competitions with that, get people sharing and liking the page for a couple of free meals or just advertise a special offer, if you mention this code, two fish and chips for a little bit cheaper, leaflet drops with a couple of vouchers and a menu, Christmas cards around Christmas time, we give out every Christmas with a little thank you, thank you for your custom throughout the year and then free vouchers to use in our quieter months, January and February, we do that every December, what else really…. Radio advertising, newspaper, the company car, the sign written car, what else… suppose that is it really.</w:t>
      </w:r>
    </w:p>
    <w:p w14:paraId="4D9E7A5B" w14:textId="77777777" w:rsidR="00E9096A" w:rsidRPr="00CD07B7" w:rsidRDefault="00E9096A" w:rsidP="00CD07B7">
      <w:pPr>
        <w:spacing w:line="360" w:lineRule="auto"/>
        <w:rPr>
          <w:rFonts w:ascii="Arial" w:hAnsi="Arial" w:cs="Arial"/>
          <w:sz w:val="24"/>
          <w:szCs w:val="24"/>
        </w:rPr>
      </w:pPr>
    </w:p>
    <w:p w14:paraId="53C8CEE6"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I: Ok, and I want to talk about how you use personal contact networking, so have you got any networks in the industry, other shops, suppliers, and how do you use them to find out the trends and the gossip in the industry, things like that?</w:t>
      </w:r>
    </w:p>
    <w:p w14:paraId="59B61F3A" w14:textId="77777777" w:rsidR="00E9096A" w:rsidRPr="00CD07B7" w:rsidRDefault="00E9096A" w:rsidP="00CD07B7">
      <w:pPr>
        <w:spacing w:line="360" w:lineRule="auto"/>
        <w:rPr>
          <w:rFonts w:ascii="Arial" w:hAnsi="Arial" w:cs="Arial"/>
          <w:sz w:val="24"/>
          <w:szCs w:val="24"/>
        </w:rPr>
      </w:pPr>
    </w:p>
    <w:p w14:paraId="3AD8CD76"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 xml:space="preserve">R: Yes, where (refers to owner/manager) has been in the trade for forty years now, he knows a lot of people round this area, around the London area, friends and people that have gone into to work with different food suppliers, so you build up this friendship with them and where we are speaking to them, you know speaking to a different supplier each day really and you know if you hear of anything going up can you let us know, if you get any cheap stock or maybe some stock that has got a best before date, a few weeks, we can try shift it, obviously with the four shops, we can shift stuff quite quick and obviously with the four shops now we have got a lot more buying power, instead of buying like you know enough fish for one shop for a week, we can times that by four and obviously that affects the price quite a lot, which helps, same with everything really, potatoes, drinks, yes and obviously speaking to different people in different shops, what potatoes are you using? what fish are you using? is it </w:t>
      </w:r>
      <w:r w:rsidRPr="00CD07B7">
        <w:rPr>
          <w:rFonts w:ascii="Arial" w:hAnsi="Arial" w:cs="Arial"/>
          <w:sz w:val="24"/>
          <w:szCs w:val="24"/>
        </w:rPr>
        <w:lastRenderedPageBreak/>
        <w:t xml:space="preserve">any good? Stay away from it? Have you heard of anything going up or coming down? </w:t>
      </w:r>
    </w:p>
    <w:p w14:paraId="2A4EF618" w14:textId="77777777" w:rsidR="00E9096A" w:rsidRPr="00CD07B7" w:rsidRDefault="00E9096A" w:rsidP="00CD07B7">
      <w:pPr>
        <w:spacing w:line="360" w:lineRule="auto"/>
        <w:rPr>
          <w:rFonts w:ascii="Arial" w:hAnsi="Arial" w:cs="Arial"/>
          <w:sz w:val="24"/>
          <w:szCs w:val="24"/>
        </w:rPr>
      </w:pPr>
    </w:p>
    <w:p w14:paraId="3243C279"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I: Ok, and do you find that you build relationships with customers and that might lead to them telling their friends to come and things like that?</w:t>
      </w:r>
    </w:p>
    <w:p w14:paraId="6C8867EF" w14:textId="77777777" w:rsidR="00E9096A" w:rsidRPr="00CD07B7" w:rsidRDefault="00E9096A" w:rsidP="00CD07B7">
      <w:pPr>
        <w:spacing w:line="360" w:lineRule="auto"/>
        <w:rPr>
          <w:rFonts w:ascii="Arial" w:hAnsi="Arial" w:cs="Arial"/>
          <w:sz w:val="24"/>
          <w:szCs w:val="24"/>
        </w:rPr>
      </w:pPr>
    </w:p>
    <w:p w14:paraId="48081CB5"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R: Yes, try build up customer relations as much as possible really, got customers that have been using us for years and years now and you know each other’s names, they know a little bit about your background, you know a little bit about their background, you know their family and what they are doing at the weekend, yes it is nice and I have got one gent that has been using us for about ten years on a Saturday and every now and then we go out for lunch, he comes out to lunch with the family, he hasn’t got anyone, any family round him, and he comes in and he is always looking forward to it, he is always saying ‘when can we go out again, when can we go out again?’ that’s his highlight you know and he hasn’t got any family or friends around him so it is nice to be seen like that you know, he see’s us as his only friends really, and we are just his local chip shop, and yes a lot of it is word of mouth as well you know, people enjoy their food they tell others, and if they don’t, they tell others, so we want them obviously to tell people the good stuff and then with the functions you know we do the large orders and deliveries for big parties, functions, we like to be you know one of their first things that pop into their heads for when they think of catering, so they might be a regular customer and think ‘oh I have got a 50</w:t>
      </w:r>
      <w:r w:rsidRPr="00CD07B7">
        <w:rPr>
          <w:rFonts w:ascii="Arial" w:hAnsi="Arial" w:cs="Arial"/>
          <w:sz w:val="24"/>
          <w:szCs w:val="24"/>
          <w:vertAlign w:val="superscript"/>
        </w:rPr>
        <w:t>th</w:t>
      </w:r>
      <w:r w:rsidRPr="00CD07B7">
        <w:rPr>
          <w:rFonts w:ascii="Arial" w:hAnsi="Arial" w:cs="Arial"/>
          <w:sz w:val="24"/>
          <w:szCs w:val="24"/>
        </w:rPr>
        <w:t xml:space="preserve"> birthday coming up, what better to do than have some fish and chips delivered’ so it is nice to be considered for that or a couple of our regular customers get married and had us cater for their wedding, deliver fish and chips for their wedding, I think it was something like 180 or 200 fish and chips not so long ago for one of our regular customers, when it comes to a big birthday and they are holding a party we want to be considered for catering for it you know and hopefully you know you build up this friendship you know as soon as they think catering we want them to think of us and come to us and come get a quote off of us and we can usually be quite competitive in comparison to everywhere else.</w:t>
      </w:r>
    </w:p>
    <w:p w14:paraId="7A422058" w14:textId="77777777" w:rsidR="00E9096A" w:rsidRPr="00CD07B7" w:rsidRDefault="00E9096A" w:rsidP="00CD07B7">
      <w:pPr>
        <w:spacing w:line="360" w:lineRule="auto"/>
        <w:rPr>
          <w:rFonts w:ascii="Arial" w:hAnsi="Arial" w:cs="Arial"/>
          <w:sz w:val="24"/>
          <w:szCs w:val="24"/>
        </w:rPr>
      </w:pPr>
    </w:p>
    <w:p w14:paraId="55DFD2F1"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lastRenderedPageBreak/>
        <w:t>I: We talked about earlier about you and your (refers to owner/manager) knowing a lot of people in the industry so you can find out what has been going on, what other ways have you got of knowing what is going on, is there like a trade magazine that comes round or anything like that?</w:t>
      </w:r>
    </w:p>
    <w:p w14:paraId="06AC54E0" w14:textId="77777777" w:rsidR="00E9096A" w:rsidRPr="00CD07B7" w:rsidRDefault="00E9096A" w:rsidP="00CD07B7">
      <w:pPr>
        <w:spacing w:line="360" w:lineRule="auto"/>
        <w:rPr>
          <w:rFonts w:ascii="Arial" w:hAnsi="Arial" w:cs="Arial"/>
          <w:sz w:val="24"/>
          <w:szCs w:val="24"/>
        </w:rPr>
      </w:pPr>
    </w:p>
    <w:p w14:paraId="1C40C961"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R: Yes, you get… there is a magazine that comes out once a month, ‘Fish Fryers Review’, yes so just covering everything fish and chips really, new products, shows that are coming up, equipment for sale, people looking for jobs, that’s a monthly magazine, and then you get suppliers, suppliers give out their magazine as well, normally monthly with special offers, new products again, all suppliers have twitter accounts as well now, Facebook accounts, so we follow them on there, just letting you know what is going on.</w:t>
      </w:r>
    </w:p>
    <w:p w14:paraId="7C7A43F5" w14:textId="77777777" w:rsidR="00E9096A" w:rsidRPr="00CD07B7" w:rsidRDefault="00E9096A" w:rsidP="00CD07B7">
      <w:pPr>
        <w:spacing w:line="360" w:lineRule="auto"/>
        <w:rPr>
          <w:rFonts w:ascii="Arial" w:hAnsi="Arial" w:cs="Arial"/>
          <w:sz w:val="24"/>
          <w:szCs w:val="24"/>
        </w:rPr>
      </w:pPr>
    </w:p>
    <w:p w14:paraId="798E1745" w14:textId="77777777" w:rsidR="00E9096A" w:rsidRPr="00CD07B7" w:rsidRDefault="00E9096A" w:rsidP="00CD07B7">
      <w:pPr>
        <w:spacing w:line="360" w:lineRule="auto"/>
        <w:outlineLvl w:val="0"/>
        <w:rPr>
          <w:rFonts w:ascii="Arial" w:hAnsi="Arial" w:cs="Arial"/>
          <w:sz w:val="24"/>
          <w:szCs w:val="24"/>
        </w:rPr>
      </w:pPr>
      <w:bookmarkStart w:id="62" w:name="_Toc481581104"/>
      <w:bookmarkStart w:id="63" w:name="_Toc481582188"/>
      <w:bookmarkStart w:id="64" w:name="_Toc481582271"/>
      <w:bookmarkStart w:id="65" w:name="_Toc481582415"/>
      <w:r w:rsidRPr="00CD07B7">
        <w:rPr>
          <w:rFonts w:ascii="Arial" w:hAnsi="Arial" w:cs="Arial"/>
          <w:sz w:val="24"/>
          <w:szCs w:val="24"/>
        </w:rPr>
        <w:t>I: Ok, how do you go about recruiting your labour then?</w:t>
      </w:r>
      <w:bookmarkEnd w:id="62"/>
      <w:bookmarkEnd w:id="63"/>
      <w:bookmarkEnd w:id="64"/>
      <w:bookmarkEnd w:id="65"/>
    </w:p>
    <w:p w14:paraId="5B1FA947" w14:textId="77777777" w:rsidR="00E9096A" w:rsidRPr="00CD07B7" w:rsidRDefault="00E9096A" w:rsidP="00CD07B7">
      <w:pPr>
        <w:spacing w:line="360" w:lineRule="auto"/>
        <w:rPr>
          <w:rFonts w:ascii="Arial" w:hAnsi="Arial" w:cs="Arial"/>
          <w:sz w:val="24"/>
          <w:szCs w:val="24"/>
        </w:rPr>
      </w:pPr>
    </w:p>
    <w:p w14:paraId="68ADE255" w14:textId="77777777" w:rsidR="00E9096A" w:rsidRPr="00CD07B7" w:rsidRDefault="00E9096A" w:rsidP="00CD07B7">
      <w:pPr>
        <w:spacing w:line="360" w:lineRule="auto"/>
        <w:outlineLvl w:val="0"/>
        <w:rPr>
          <w:rFonts w:ascii="Arial" w:hAnsi="Arial" w:cs="Arial"/>
          <w:sz w:val="24"/>
          <w:szCs w:val="24"/>
        </w:rPr>
      </w:pPr>
      <w:bookmarkStart w:id="66" w:name="_Toc481581105"/>
      <w:bookmarkStart w:id="67" w:name="_Toc481582189"/>
      <w:bookmarkStart w:id="68" w:name="_Toc481582272"/>
      <w:bookmarkStart w:id="69" w:name="_Toc481582416"/>
      <w:r w:rsidRPr="00CD07B7">
        <w:rPr>
          <w:rFonts w:ascii="Arial" w:hAnsi="Arial" w:cs="Arial"/>
          <w:sz w:val="24"/>
          <w:szCs w:val="24"/>
        </w:rPr>
        <w:t>R: Recruiting staff?</w:t>
      </w:r>
      <w:bookmarkEnd w:id="66"/>
      <w:bookmarkEnd w:id="67"/>
      <w:bookmarkEnd w:id="68"/>
      <w:bookmarkEnd w:id="69"/>
    </w:p>
    <w:p w14:paraId="71D0B30A" w14:textId="77777777" w:rsidR="00E9096A" w:rsidRPr="00CD07B7" w:rsidRDefault="00E9096A" w:rsidP="00CD07B7">
      <w:pPr>
        <w:spacing w:line="360" w:lineRule="auto"/>
        <w:rPr>
          <w:rFonts w:ascii="Arial" w:hAnsi="Arial" w:cs="Arial"/>
          <w:sz w:val="24"/>
          <w:szCs w:val="24"/>
        </w:rPr>
      </w:pPr>
    </w:p>
    <w:p w14:paraId="6E717081" w14:textId="77777777" w:rsidR="00E9096A" w:rsidRPr="00CD07B7" w:rsidRDefault="00E9096A" w:rsidP="00CD07B7">
      <w:pPr>
        <w:spacing w:line="360" w:lineRule="auto"/>
        <w:outlineLvl w:val="0"/>
        <w:rPr>
          <w:rFonts w:ascii="Arial" w:hAnsi="Arial" w:cs="Arial"/>
          <w:sz w:val="24"/>
          <w:szCs w:val="24"/>
        </w:rPr>
      </w:pPr>
      <w:bookmarkStart w:id="70" w:name="_Toc481581106"/>
      <w:bookmarkStart w:id="71" w:name="_Toc481582190"/>
      <w:bookmarkStart w:id="72" w:name="_Toc481582273"/>
      <w:bookmarkStart w:id="73" w:name="_Toc481582417"/>
      <w:r w:rsidRPr="00CD07B7">
        <w:rPr>
          <w:rFonts w:ascii="Arial" w:hAnsi="Arial" w:cs="Arial"/>
          <w:sz w:val="24"/>
          <w:szCs w:val="24"/>
        </w:rPr>
        <w:t>I: Yes</w:t>
      </w:r>
      <w:bookmarkEnd w:id="70"/>
      <w:bookmarkEnd w:id="71"/>
      <w:bookmarkEnd w:id="72"/>
      <w:bookmarkEnd w:id="73"/>
    </w:p>
    <w:p w14:paraId="10F5F808" w14:textId="77777777" w:rsidR="00E9096A" w:rsidRPr="00CD07B7" w:rsidRDefault="00E9096A" w:rsidP="00CD07B7">
      <w:pPr>
        <w:spacing w:line="360" w:lineRule="auto"/>
        <w:rPr>
          <w:rFonts w:ascii="Arial" w:hAnsi="Arial" w:cs="Arial"/>
          <w:sz w:val="24"/>
          <w:szCs w:val="24"/>
        </w:rPr>
      </w:pPr>
    </w:p>
    <w:p w14:paraId="4739056D"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R: A lot of it is sort of friends of staff that we already have, always asking if we have got work, asking if any of your mates are looking for jobs, that’s how sort of servers come around really or put a sign up advertising in the window, you get a few people come in, you can start them of a trial and then hopefully you might get a good one out of three or four, for full timers, fryers, we are looking to advertise a little bit bit now for that, like Gumtree or social media, (refers to local newspaper) we advertised in a couple of times just because you are looking for a little bit more experience if possible in fish and chips, the chances of your current staff knowing someone in that field is quite slim, so yes, we are finding Gumtree at the moment really good for staff, get quite a lot of responses on there.</w:t>
      </w:r>
    </w:p>
    <w:p w14:paraId="7191FB1D" w14:textId="77777777" w:rsidR="00E9096A" w:rsidRPr="00CD07B7" w:rsidRDefault="00E9096A" w:rsidP="00CD07B7">
      <w:pPr>
        <w:spacing w:line="360" w:lineRule="auto"/>
        <w:rPr>
          <w:rFonts w:ascii="Arial" w:hAnsi="Arial" w:cs="Arial"/>
          <w:sz w:val="24"/>
          <w:szCs w:val="24"/>
        </w:rPr>
      </w:pPr>
    </w:p>
    <w:p w14:paraId="085B838C"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I: Can you think of any sort of events that have taken place in the market in the last couple of years that have effected you in any way?</w:t>
      </w:r>
    </w:p>
    <w:p w14:paraId="39D236A6" w14:textId="77777777" w:rsidR="00E9096A" w:rsidRPr="00CD07B7" w:rsidRDefault="00E9096A" w:rsidP="00CD07B7">
      <w:pPr>
        <w:spacing w:line="360" w:lineRule="auto"/>
        <w:rPr>
          <w:rFonts w:ascii="Arial" w:hAnsi="Arial" w:cs="Arial"/>
          <w:sz w:val="24"/>
          <w:szCs w:val="24"/>
        </w:rPr>
      </w:pPr>
    </w:p>
    <w:p w14:paraId="50875F43"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R: Not really, no, Brexit was sort of, we looked into how that was going to affect us before obviously we voted and different things and they said it was going to effect the fish, the fish is going to rocket, it is going to double, there is not going to be as much of it, not much choice, but at the moment, nothing has effected us with that, nothing else really.</w:t>
      </w:r>
    </w:p>
    <w:p w14:paraId="745E68D3" w14:textId="77777777" w:rsidR="00E9096A" w:rsidRPr="00CD07B7" w:rsidRDefault="00E9096A" w:rsidP="00CD07B7">
      <w:pPr>
        <w:spacing w:line="360" w:lineRule="auto"/>
        <w:rPr>
          <w:rFonts w:ascii="Arial" w:hAnsi="Arial" w:cs="Arial"/>
          <w:sz w:val="24"/>
          <w:szCs w:val="24"/>
        </w:rPr>
      </w:pPr>
    </w:p>
    <w:p w14:paraId="64E85E89"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I: And what are your goals and future plans for the business?</w:t>
      </w:r>
    </w:p>
    <w:p w14:paraId="417F9F96" w14:textId="77777777" w:rsidR="00E9096A" w:rsidRPr="00CD07B7" w:rsidRDefault="00E9096A" w:rsidP="00CD07B7">
      <w:pPr>
        <w:spacing w:line="360" w:lineRule="auto"/>
        <w:rPr>
          <w:rFonts w:ascii="Arial" w:hAnsi="Arial" w:cs="Arial"/>
          <w:sz w:val="24"/>
          <w:szCs w:val="24"/>
        </w:rPr>
      </w:pPr>
    </w:p>
    <w:p w14:paraId="581A13F5" w14:textId="77777777" w:rsidR="00E9096A" w:rsidRPr="00CD07B7" w:rsidRDefault="00E9096A" w:rsidP="00CD07B7">
      <w:pPr>
        <w:spacing w:line="360" w:lineRule="auto"/>
        <w:outlineLvl w:val="0"/>
        <w:rPr>
          <w:rFonts w:ascii="Arial" w:hAnsi="Arial" w:cs="Arial"/>
          <w:sz w:val="24"/>
          <w:szCs w:val="24"/>
        </w:rPr>
      </w:pPr>
      <w:bookmarkStart w:id="74" w:name="_Toc481581107"/>
      <w:bookmarkStart w:id="75" w:name="_Toc481582191"/>
      <w:bookmarkStart w:id="76" w:name="_Toc481582274"/>
      <w:bookmarkStart w:id="77" w:name="_Toc481582418"/>
      <w:r w:rsidRPr="00CD07B7">
        <w:rPr>
          <w:rFonts w:ascii="Arial" w:hAnsi="Arial" w:cs="Arial"/>
          <w:sz w:val="24"/>
          <w:szCs w:val="24"/>
        </w:rPr>
        <w:t>R: The business itself?</w:t>
      </w:r>
      <w:bookmarkEnd w:id="74"/>
      <w:bookmarkEnd w:id="75"/>
      <w:bookmarkEnd w:id="76"/>
      <w:bookmarkEnd w:id="77"/>
    </w:p>
    <w:p w14:paraId="7B7C8F5E" w14:textId="77777777" w:rsidR="00E9096A" w:rsidRPr="00CD07B7" w:rsidRDefault="00E9096A" w:rsidP="00CD07B7">
      <w:pPr>
        <w:spacing w:line="360" w:lineRule="auto"/>
        <w:rPr>
          <w:rFonts w:ascii="Arial" w:hAnsi="Arial" w:cs="Arial"/>
          <w:sz w:val="24"/>
          <w:szCs w:val="24"/>
        </w:rPr>
      </w:pPr>
    </w:p>
    <w:p w14:paraId="74950288" w14:textId="77777777" w:rsidR="00E9096A" w:rsidRPr="00CD07B7" w:rsidRDefault="00E9096A" w:rsidP="00CD07B7">
      <w:pPr>
        <w:spacing w:line="360" w:lineRule="auto"/>
        <w:outlineLvl w:val="0"/>
        <w:rPr>
          <w:rFonts w:ascii="Arial" w:hAnsi="Arial" w:cs="Arial"/>
          <w:sz w:val="24"/>
          <w:szCs w:val="24"/>
        </w:rPr>
      </w:pPr>
      <w:bookmarkStart w:id="78" w:name="_Toc481581108"/>
      <w:bookmarkStart w:id="79" w:name="_Toc481582192"/>
      <w:bookmarkStart w:id="80" w:name="_Toc481582275"/>
      <w:bookmarkStart w:id="81" w:name="_Toc481582419"/>
      <w:r w:rsidRPr="00CD07B7">
        <w:rPr>
          <w:rFonts w:ascii="Arial" w:hAnsi="Arial" w:cs="Arial"/>
          <w:sz w:val="24"/>
          <w:szCs w:val="24"/>
        </w:rPr>
        <w:t>I: Yes.</w:t>
      </w:r>
      <w:bookmarkEnd w:id="78"/>
      <w:bookmarkEnd w:id="79"/>
      <w:bookmarkEnd w:id="80"/>
      <w:bookmarkEnd w:id="81"/>
    </w:p>
    <w:p w14:paraId="138EFF24" w14:textId="77777777" w:rsidR="00E9096A" w:rsidRPr="00CD07B7" w:rsidRDefault="00E9096A" w:rsidP="00CD07B7">
      <w:pPr>
        <w:spacing w:line="360" w:lineRule="auto"/>
        <w:rPr>
          <w:rFonts w:ascii="Arial" w:hAnsi="Arial" w:cs="Arial"/>
          <w:sz w:val="24"/>
          <w:szCs w:val="24"/>
        </w:rPr>
      </w:pPr>
    </w:p>
    <w:p w14:paraId="6FDEB28F"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 xml:space="preserve">R: Long term really we would like to be franchised across the south coast, and maybe even further, looking for shops all the time, and offering the franchise opportunity to our current managers, it is sort of as a bit of an incentive if you like, so they do not see it as a dead end job, like (refers to a manager) he’s manager of (refers to shop) he just started off as a server, now worked his way through the ranks, and manager of ‘(refers to shop) and now potentially in the next couple of years could own his own fish and chip shop, but you want to see it as a career path if you like, not just something to do and earn a little bit of extra money, like you know want to offer that incentive, it is not for everyone, you know your 16 year old potato boy doesn’t want to own his own fish and chip shop, he is not interested in that, he want to go to college, university and you know go else where but that is fair enough you know, it is not for everyone, just because you work for us does not mean you </w:t>
      </w:r>
      <w:r w:rsidRPr="00CD07B7">
        <w:rPr>
          <w:rFonts w:ascii="Arial" w:hAnsi="Arial" w:cs="Arial"/>
          <w:sz w:val="24"/>
          <w:szCs w:val="24"/>
        </w:rPr>
        <w:lastRenderedPageBreak/>
        <w:t>have got to own your own chip shop, it is not for everyone but yes it is nice to have that I think, if you are a manger, you know I could one day have my own business.</w:t>
      </w:r>
    </w:p>
    <w:p w14:paraId="4D7517C7" w14:textId="77777777" w:rsidR="00E9096A" w:rsidRPr="00CD07B7" w:rsidRDefault="00E9096A" w:rsidP="00CD07B7">
      <w:pPr>
        <w:spacing w:line="360" w:lineRule="auto"/>
        <w:rPr>
          <w:rFonts w:ascii="Arial" w:hAnsi="Arial" w:cs="Arial"/>
          <w:sz w:val="24"/>
          <w:szCs w:val="24"/>
        </w:rPr>
      </w:pPr>
    </w:p>
    <w:p w14:paraId="201E02A3"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I: Yes, so how do you want go go about achieving these goals, what is the next step that you can take to get towards them?</w:t>
      </w:r>
    </w:p>
    <w:p w14:paraId="3A57FCC9" w14:textId="77777777" w:rsidR="00E9096A" w:rsidRPr="00CD07B7" w:rsidRDefault="00E9096A" w:rsidP="00CD07B7">
      <w:pPr>
        <w:spacing w:line="360" w:lineRule="auto"/>
        <w:rPr>
          <w:rFonts w:ascii="Arial" w:hAnsi="Arial" w:cs="Arial"/>
          <w:sz w:val="24"/>
          <w:szCs w:val="24"/>
        </w:rPr>
      </w:pPr>
    </w:p>
    <w:p w14:paraId="5C896F21"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R: Well at the moment we are just sort of looking into the franchise route, really how to go about it, you know we are trying to do it so they haven’t got to come up with too much money, they haven’t got to come in with too much money or any money, start off maybe as a small shareholder and then as time goes on if they can save more money, maybe take on half the business and then the goal is for them to buy all the shares from us, but we are still looking into things, you know is there going to be an ongoing fee? A monthly fee? A percentage of some sort? Takings? Because obviously if it is a busy shop, we would still like to be involved somehow, how it works out best for both parties so they are not feeling their… they are still getting something out of it, getting a good wage, running their own business and then we can still be involved a little bit as well.</w:t>
      </w:r>
    </w:p>
    <w:p w14:paraId="1F79231A" w14:textId="77777777" w:rsidR="00E9096A" w:rsidRPr="00CD07B7" w:rsidRDefault="00E9096A" w:rsidP="00CD07B7">
      <w:pPr>
        <w:spacing w:line="360" w:lineRule="auto"/>
        <w:rPr>
          <w:rFonts w:ascii="Arial" w:hAnsi="Arial" w:cs="Arial"/>
          <w:sz w:val="24"/>
          <w:szCs w:val="24"/>
        </w:rPr>
      </w:pPr>
    </w:p>
    <w:p w14:paraId="05445552"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I: How as a business have you started using the internet and what sort of things do you use it for?</w:t>
      </w:r>
    </w:p>
    <w:p w14:paraId="2989D919" w14:textId="77777777" w:rsidR="00E9096A" w:rsidRPr="00CD07B7" w:rsidRDefault="00E9096A" w:rsidP="00CD07B7">
      <w:pPr>
        <w:spacing w:line="360" w:lineRule="auto"/>
        <w:rPr>
          <w:rFonts w:ascii="Arial" w:hAnsi="Arial" w:cs="Arial"/>
          <w:sz w:val="24"/>
          <w:szCs w:val="24"/>
        </w:rPr>
      </w:pPr>
    </w:p>
    <w:p w14:paraId="285A514D" w14:textId="77777777" w:rsidR="00E9096A" w:rsidRPr="00CD07B7" w:rsidRDefault="00E9096A" w:rsidP="00CD07B7">
      <w:pPr>
        <w:spacing w:line="360" w:lineRule="auto"/>
        <w:outlineLvl w:val="0"/>
        <w:rPr>
          <w:rFonts w:ascii="Arial" w:hAnsi="Arial" w:cs="Arial"/>
          <w:sz w:val="24"/>
          <w:szCs w:val="24"/>
        </w:rPr>
      </w:pPr>
      <w:bookmarkStart w:id="82" w:name="_Toc481581109"/>
      <w:bookmarkStart w:id="83" w:name="_Toc481582193"/>
      <w:bookmarkStart w:id="84" w:name="_Toc481582276"/>
      <w:bookmarkStart w:id="85" w:name="_Toc481582420"/>
      <w:r w:rsidRPr="00CD07B7">
        <w:rPr>
          <w:rFonts w:ascii="Arial" w:hAnsi="Arial" w:cs="Arial"/>
          <w:sz w:val="24"/>
          <w:szCs w:val="24"/>
        </w:rPr>
        <w:t>R: how do we use the internet?</w:t>
      </w:r>
      <w:bookmarkEnd w:id="82"/>
      <w:bookmarkEnd w:id="83"/>
      <w:bookmarkEnd w:id="84"/>
      <w:bookmarkEnd w:id="85"/>
    </w:p>
    <w:p w14:paraId="2BEDB9CF" w14:textId="77777777" w:rsidR="00E9096A" w:rsidRPr="00CD07B7" w:rsidRDefault="00E9096A" w:rsidP="00CD07B7">
      <w:pPr>
        <w:spacing w:line="360" w:lineRule="auto"/>
        <w:rPr>
          <w:rFonts w:ascii="Arial" w:hAnsi="Arial" w:cs="Arial"/>
          <w:sz w:val="24"/>
          <w:szCs w:val="24"/>
        </w:rPr>
      </w:pPr>
    </w:p>
    <w:p w14:paraId="59FE14F0" w14:textId="77777777" w:rsidR="00E9096A" w:rsidRPr="00CD07B7" w:rsidRDefault="00E9096A" w:rsidP="00CD07B7">
      <w:pPr>
        <w:spacing w:line="360" w:lineRule="auto"/>
        <w:outlineLvl w:val="0"/>
        <w:rPr>
          <w:rFonts w:ascii="Arial" w:hAnsi="Arial" w:cs="Arial"/>
          <w:sz w:val="24"/>
          <w:szCs w:val="24"/>
        </w:rPr>
      </w:pPr>
      <w:bookmarkStart w:id="86" w:name="_Toc481581110"/>
      <w:bookmarkStart w:id="87" w:name="_Toc481582194"/>
      <w:bookmarkStart w:id="88" w:name="_Toc481582277"/>
      <w:bookmarkStart w:id="89" w:name="_Toc481582421"/>
      <w:r w:rsidRPr="00CD07B7">
        <w:rPr>
          <w:rFonts w:ascii="Arial" w:hAnsi="Arial" w:cs="Arial"/>
          <w:sz w:val="24"/>
          <w:szCs w:val="24"/>
        </w:rPr>
        <w:t>I: Yes.</w:t>
      </w:r>
      <w:bookmarkEnd w:id="86"/>
      <w:bookmarkEnd w:id="87"/>
      <w:bookmarkEnd w:id="88"/>
      <w:bookmarkEnd w:id="89"/>
    </w:p>
    <w:p w14:paraId="037613C2" w14:textId="77777777" w:rsidR="00E9096A" w:rsidRPr="00CD07B7" w:rsidRDefault="00E9096A" w:rsidP="00CD07B7">
      <w:pPr>
        <w:spacing w:line="360" w:lineRule="auto"/>
        <w:rPr>
          <w:rFonts w:ascii="Arial" w:hAnsi="Arial" w:cs="Arial"/>
          <w:sz w:val="24"/>
          <w:szCs w:val="24"/>
        </w:rPr>
      </w:pPr>
    </w:p>
    <w:p w14:paraId="63E0A169" w14:textId="77777777" w:rsidR="00E9096A" w:rsidRPr="00CD07B7" w:rsidRDefault="00E9096A" w:rsidP="00CD07B7">
      <w:pPr>
        <w:spacing w:line="360" w:lineRule="auto"/>
        <w:outlineLvl w:val="0"/>
        <w:rPr>
          <w:rFonts w:ascii="Arial" w:hAnsi="Arial" w:cs="Arial"/>
          <w:sz w:val="24"/>
          <w:szCs w:val="24"/>
        </w:rPr>
      </w:pPr>
      <w:bookmarkStart w:id="90" w:name="_Toc481581111"/>
      <w:bookmarkStart w:id="91" w:name="_Toc481582195"/>
      <w:bookmarkStart w:id="92" w:name="_Toc481582278"/>
      <w:bookmarkStart w:id="93" w:name="_Toc481582422"/>
      <w:r w:rsidRPr="00CD07B7">
        <w:rPr>
          <w:rFonts w:ascii="Arial" w:hAnsi="Arial" w:cs="Arial"/>
          <w:sz w:val="24"/>
          <w:szCs w:val="24"/>
        </w:rPr>
        <w:t>R: For like advertising?</w:t>
      </w:r>
      <w:bookmarkEnd w:id="90"/>
      <w:bookmarkEnd w:id="91"/>
      <w:bookmarkEnd w:id="92"/>
      <w:bookmarkEnd w:id="93"/>
    </w:p>
    <w:p w14:paraId="3B9D323B" w14:textId="77777777" w:rsidR="00E9096A" w:rsidRPr="00CD07B7" w:rsidRDefault="00E9096A" w:rsidP="00CD07B7">
      <w:pPr>
        <w:spacing w:line="360" w:lineRule="auto"/>
        <w:rPr>
          <w:rFonts w:ascii="Arial" w:hAnsi="Arial" w:cs="Arial"/>
          <w:sz w:val="24"/>
          <w:szCs w:val="24"/>
        </w:rPr>
      </w:pPr>
    </w:p>
    <w:p w14:paraId="189CC94B" w14:textId="77777777" w:rsidR="00E9096A" w:rsidRPr="00CD07B7" w:rsidRDefault="00E9096A" w:rsidP="00CD07B7">
      <w:pPr>
        <w:spacing w:line="360" w:lineRule="auto"/>
        <w:outlineLvl w:val="0"/>
        <w:rPr>
          <w:rFonts w:ascii="Arial" w:hAnsi="Arial" w:cs="Arial"/>
          <w:sz w:val="24"/>
          <w:szCs w:val="24"/>
        </w:rPr>
      </w:pPr>
      <w:bookmarkStart w:id="94" w:name="_Toc481581112"/>
      <w:bookmarkStart w:id="95" w:name="_Toc481582196"/>
      <w:bookmarkStart w:id="96" w:name="_Toc481582279"/>
      <w:bookmarkStart w:id="97" w:name="_Toc481582423"/>
      <w:r w:rsidRPr="00CD07B7">
        <w:rPr>
          <w:rFonts w:ascii="Arial" w:hAnsi="Arial" w:cs="Arial"/>
          <w:sz w:val="24"/>
          <w:szCs w:val="24"/>
        </w:rPr>
        <w:t>I: Or anything, you mentioned earlier you use social media, or your website?</w:t>
      </w:r>
      <w:bookmarkEnd w:id="94"/>
      <w:bookmarkEnd w:id="95"/>
      <w:bookmarkEnd w:id="96"/>
      <w:bookmarkEnd w:id="97"/>
    </w:p>
    <w:p w14:paraId="51E2FD24" w14:textId="77777777" w:rsidR="00E9096A" w:rsidRPr="00CD07B7" w:rsidRDefault="00E9096A" w:rsidP="00CD07B7">
      <w:pPr>
        <w:spacing w:line="360" w:lineRule="auto"/>
        <w:rPr>
          <w:rFonts w:ascii="Arial" w:hAnsi="Arial" w:cs="Arial"/>
          <w:sz w:val="24"/>
          <w:szCs w:val="24"/>
        </w:rPr>
      </w:pPr>
    </w:p>
    <w:p w14:paraId="0C161F14"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R: Yes, advertising, little competitions we do, you know trying to get people to look at our website or like our page, just get people sharing stuff, offer out a voucher of some sort or, a couple of free meals. The internet is handy too for looking at the competition as well, which we do quite often, I am one for always seeing what the other shops are doing locally, are we in line? Are we falling behind? Are we too far in front? You know special offers that other companies do you can see online and you can get ideas from it you know, even not necessarily for fish and chips, you know it could be a high street super market, something like that or a high street chain or shop, local shop reviews, if someone really compliments something you think oh yes what a good idea to do that you know and we try look at that.</w:t>
      </w:r>
    </w:p>
    <w:p w14:paraId="47B3034E" w14:textId="77777777" w:rsidR="00E9096A" w:rsidRPr="00CD07B7" w:rsidRDefault="00E9096A" w:rsidP="00CD07B7">
      <w:pPr>
        <w:spacing w:line="360" w:lineRule="auto"/>
        <w:rPr>
          <w:rFonts w:ascii="Arial" w:hAnsi="Arial" w:cs="Arial"/>
          <w:sz w:val="24"/>
          <w:szCs w:val="24"/>
        </w:rPr>
      </w:pPr>
    </w:p>
    <w:p w14:paraId="3992944A"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I: So yes what other things do you use the internet for, we mentioned earlier we were speaking about ‘Trip Advisor’ and ‘Google Reviews’ and that?</w:t>
      </w:r>
    </w:p>
    <w:p w14:paraId="474FA343" w14:textId="77777777" w:rsidR="00E9096A" w:rsidRPr="00CD07B7" w:rsidRDefault="00E9096A" w:rsidP="00CD07B7">
      <w:pPr>
        <w:spacing w:line="360" w:lineRule="auto"/>
        <w:rPr>
          <w:rFonts w:ascii="Arial" w:hAnsi="Arial" w:cs="Arial"/>
          <w:sz w:val="24"/>
          <w:szCs w:val="24"/>
        </w:rPr>
      </w:pPr>
    </w:p>
    <w:p w14:paraId="55372D03"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R: Yes, ‘Trip Advisor’ is, it can be very good, but it can be also bad as well, if you get someone go on there and completely slate you and whatever, it can put a lot of customers off, but if you… it is so annoying as well when we first took over (refers to shop) in Fair Oak, we had two or three dodgy reviews then, ‘oh they have changed things’, ‘they have changed the burgers’, ‘they have done this, they have put the prices up’, and it was all lies, there was not anything they said in the reviews that was true, we hadn’t changed anything, everything had stayed exactly the same for that reason, we did not want any bad press, bad reviews, so that was annoying, you know you get bad reviews, and you have not done anything wrong and it is very rare that that you get… it is nice when some one goes on there and writes a good review because they are quick enough to go on there and write a bad review but it takes at little bit more effort and it is nice to be appreciated to go on there and write a good review about something, we only have two of our shops on ‘Trip Advisor’.</w:t>
      </w:r>
    </w:p>
    <w:p w14:paraId="40C6A69A" w14:textId="77777777" w:rsidR="00E9096A" w:rsidRPr="00CD07B7" w:rsidRDefault="00E9096A" w:rsidP="00CD07B7">
      <w:pPr>
        <w:spacing w:line="360" w:lineRule="auto"/>
        <w:rPr>
          <w:rFonts w:ascii="Arial" w:hAnsi="Arial" w:cs="Arial"/>
          <w:sz w:val="24"/>
          <w:szCs w:val="24"/>
        </w:rPr>
      </w:pPr>
    </w:p>
    <w:p w14:paraId="1FF24BF9" w14:textId="77777777" w:rsidR="00E9096A" w:rsidRPr="00CD07B7" w:rsidRDefault="00E9096A" w:rsidP="00CD07B7">
      <w:pPr>
        <w:spacing w:line="360" w:lineRule="auto"/>
        <w:outlineLvl w:val="0"/>
        <w:rPr>
          <w:rFonts w:ascii="Arial" w:hAnsi="Arial" w:cs="Arial"/>
          <w:sz w:val="24"/>
          <w:szCs w:val="24"/>
        </w:rPr>
      </w:pPr>
      <w:bookmarkStart w:id="98" w:name="_Toc481581113"/>
      <w:bookmarkStart w:id="99" w:name="_Toc481582197"/>
      <w:bookmarkStart w:id="100" w:name="_Toc481582280"/>
      <w:bookmarkStart w:id="101" w:name="_Toc481582424"/>
      <w:r w:rsidRPr="00CD07B7">
        <w:rPr>
          <w:rFonts w:ascii="Arial" w:hAnsi="Arial" w:cs="Arial"/>
          <w:sz w:val="24"/>
          <w:szCs w:val="24"/>
        </w:rPr>
        <w:t>I: So how do you overcome your competition?</w:t>
      </w:r>
      <w:bookmarkEnd w:id="98"/>
      <w:bookmarkEnd w:id="99"/>
      <w:bookmarkEnd w:id="100"/>
      <w:bookmarkEnd w:id="101"/>
    </w:p>
    <w:p w14:paraId="2D5943C2" w14:textId="77777777" w:rsidR="00E9096A" w:rsidRPr="00CD07B7" w:rsidRDefault="00E9096A" w:rsidP="00CD07B7">
      <w:pPr>
        <w:spacing w:line="360" w:lineRule="auto"/>
        <w:rPr>
          <w:rFonts w:ascii="Arial" w:hAnsi="Arial" w:cs="Arial"/>
          <w:sz w:val="24"/>
          <w:szCs w:val="24"/>
        </w:rPr>
      </w:pPr>
    </w:p>
    <w:p w14:paraId="54893B13"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R: Just trying to be a little bit better really, better around really, you know like going the extra mile, being a little bit more friendlier, obviously above all better products, as best as we can, yes a little bit more friendlier with customers, a little bit more chattier, make the customer feel a bit more welcome like they are your friend, yes just generally all round really, just trying to not necessarily pricing, we do not like to get into competition with pricing, we already know we are a little bit more expensive than the average chip shop, you can go to a rough area in Southampton and get fish and chips for a bit cheaper, but you know, can you enjoy it as much as ours you know, we know we are a better product than theirs, it is up to the customer if they want to go save a pound or two and have a meal that is not quite as nice you know. And national competitions as well, (refers to shop) in Fair Oak is the top 20 in the UK, we always usually finish sort of top 50, our four shops usually finish top 50 in the UK year in year out, other chip shops never really seem to bother with anything like that, don’t really seem interested, so that is all good advertising, good publicity as well.</w:t>
      </w:r>
    </w:p>
    <w:p w14:paraId="2FAC1A53" w14:textId="77777777" w:rsidR="00E9096A" w:rsidRPr="00CD07B7" w:rsidRDefault="00E9096A" w:rsidP="00CD07B7">
      <w:pPr>
        <w:spacing w:line="360" w:lineRule="auto"/>
        <w:rPr>
          <w:rFonts w:ascii="Arial" w:hAnsi="Arial" w:cs="Arial"/>
          <w:sz w:val="24"/>
          <w:szCs w:val="24"/>
        </w:rPr>
      </w:pPr>
    </w:p>
    <w:p w14:paraId="787AB47F" w14:textId="77777777" w:rsidR="00E9096A" w:rsidRPr="00CD07B7" w:rsidRDefault="00E9096A" w:rsidP="00CD07B7">
      <w:pPr>
        <w:spacing w:line="360" w:lineRule="auto"/>
        <w:outlineLvl w:val="0"/>
        <w:rPr>
          <w:rFonts w:ascii="Arial" w:hAnsi="Arial" w:cs="Arial"/>
          <w:sz w:val="24"/>
          <w:szCs w:val="24"/>
        </w:rPr>
      </w:pPr>
      <w:bookmarkStart w:id="102" w:name="_Toc481581114"/>
      <w:bookmarkStart w:id="103" w:name="_Toc481582198"/>
      <w:bookmarkStart w:id="104" w:name="_Toc481582281"/>
      <w:bookmarkStart w:id="105" w:name="_Toc481582425"/>
      <w:r w:rsidRPr="00CD07B7">
        <w:rPr>
          <w:rFonts w:ascii="Arial" w:hAnsi="Arial" w:cs="Arial"/>
          <w:sz w:val="24"/>
          <w:szCs w:val="24"/>
        </w:rPr>
        <w:t>I: Do you find yourselves to be over reliant on a small number of customers?</w:t>
      </w:r>
      <w:bookmarkEnd w:id="102"/>
      <w:bookmarkEnd w:id="103"/>
      <w:bookmarkEnd w:id="104"/>
      <w:bookmarkEnd w:id="105"/>
    </w:p>
    <w:p w14:paraId="166B5DE1" w14:textId="77777777" w:rsidR="00E9096A" w:rsidRPr="00CD07B7" w:rsidRDefault="00E9096A" w:rsidP="00CD07B7">
      <w:pPr>
        <w:spacing w:line="360" w:lineRule="auto"/>
        <w:rPr>
          <w:rFonts w:ascii="Arial" w:hAnsi="Arial" w:cs="Arial"/>
          <w:sz w:val="24"/>
          <w:szCs w:val="24"/>
        </w:rPr>
      </w:pPr>
    </w:p>
    <w:p w14:paraId="2FFD5063"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R: Certain customers daily, one customer spending two or three pound a day, does not really effect us but if you get obviously a larger number number of them it does, if you get a regular customer spending twenty pound a week, that is obviously over one thousand pound a year, if you get ten of those or twenty of those obviously it adds up, it is a big chunk, but yes, we would not really notice a small customer spending you know, minimal amounts weekly because you know each week you are going to get maybe ten or twenty new customers try and then hopefully will become regular customers so you know every week you are trying to improve on the week before.</w:t>
      </w:r>
    </w:p>
    <w:p w14:paraId="2401C307" w14:textId="77777777" w:rsidR="00E9096A" w:rsidRPr="00CD07B7" w:rsidRDefault="00E9096A" w:rsidP="00CD07B7">
      <w:pPr>
        <w:spacing w:line="360" w:lineRule="auto"/>
        <w:rPr>
          <w:rFonts w:ascii="Arial" w:hAnsi="Arial" w:cs="Arial"/>
          <w:sz w:val="24"/>
          <w:szCs w:val="24"/>
        </w:rPr>
      </w:pPr>
    </w:p>
    <w:p w14:paraId="72A3ADF2" w14:textId="77777777" w:rsidR="00E9096A" w:rsidRPr="00CD07B7" w:rsidRDefault="00E9096A" w:rsidP="00CD07B7">
      <w:pPr>
        <w:spacing w:line="360" w:lineRule="auto"/>
        <w:outlineLvl w:val="0"/>
        <w:rPr>
          <w:rFonts w:ascii="Arial" w:hAnsi="Arial" w:cs="Arial"/>
          <w:sz w:val="24"/>
          <w:szCs w:val="24"/>
        </w:rPr>
      </w:pPr>
      <w:bookmarkStart w:id="106" w:name="_Toc481581115"/>
      <w:bookmarkStart w:id="107" w:name="_Toc481582199"/>
      <w:bookmarkStart w:id="108" w:name="_Toc481582282"/>
      <w:bookmarkStart w:id="109" w:name="_Toc481582426"/>
      <w:r w:rsidRPr="00CD07B7">
        <w:rPr>
          <w:rFonts w:ascii="Arial" w:hAnsi="Arial" w:cs="Arial"/>
          <w:sz w:val="24"/>
          <w:szCs w:val="24"/>
        </w:rPr>
        <w:t>I: Yes, do you think the business is ‘lifestyle’ business or an ‘entrepreneurial’ business?</w:t>
      </w:r>
      <w:bookmarkEnd w:id="106"/>
      <w:bookmarkEnd w:id="107"/>
      <w:bookmarkEnd w:id="108"/>
      <w:bookmarkEnd w:id="109"/>
    </w:p>
    <w:p w14:paraId="0C5504EB" w14:textId="77777777" w:rsidR="00E9096A" w:rsidRPr="00CD07B7" w:rsidRDefault="00E9096A" w:rsidP="00CD07B7">
      <w:pPr>
        <w:spacing w:line="360" w:lineRule="auto"/>
        <w:rPr>
          <w:rFonts w:ascii="Arial" w:hAnsi="Arial" w:cs="Arial"/>
          <w:sz w:val="24"/>
          <w:szCs w:val="24"/>
        </w:rPr>
      </w:pPr>
    </w:p>
    <w:p w14:paraId="34AA6358"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R: I think probably years and years ago when (refers to owner/manager) first started in ’88  it was probably a ‘lifestyle’ business for him, because he was on his own, he did not have me, he did not have (refers to owner/manager), it was just him and a couple of staff around him, and obviously my Granddad helped out, but as we have got bigger now, me and (refers to owner/manager) a little bit more involved, and more staff, I think it has probably gone entrepreneurial business now, trying to push it a little bit more and getting a little bit bigger all the time, yes and you know there is no limit really, yes but I think like ten chip shops down the line, I do not think we will ever be contest, until me and (refers to owner/manager) are ready to retire, or even maybe our kids will want to take it on.</w:t>
      </w:r>
    </w:p>
    <w:p w14:paraId="07B1F4C0" w14:textId="77777777" w:rsidR="00E9096A" w:rsidRPr="00CD07B7" w:rsidRDefault="00E9096A" w:rsidP="00CD07B7">
      <w:pPr>
        <w:spacing w:line="360" w:lineRule="auto"/>
        <w:rPr>
          <w:rFonts w:ascii="Arial" w:hAnsi="Arial" w:cs="Arial"/>
          <w:sz w:val="24"/>
          <w:szCs w:val="24"/>
        </w:rPr>
      </w:pPr>
    </w:p>
    <w:p w14:paraId="51070BB1"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I: Do you find that you are reliant on you know like yours and the managers and (refers to owner/manager) and your (refers to owner/manager)’s marketing skills to do all this advertising and things like that?</w:t>
      </w:r>
    </w:p>
    <w:p w14:paraId="16586A02" w14:textId="77777777" w:rsidR="00E9096A" w:rsidRPr="00CD07B7" w:rsidRDefault="00E9096A" w:rsidP="00CD07B7">
      <w:pPr>
        <w:spacing w:line="360" w:lineRule="auto"/>
        <w:rPr>
          <w:rFonts w:ascii="Arial" w:hAnsi="Arial" w:cs="Arial"/>
          <w:sz w:val="24"/>
          <w:szCs w:val="24"/>
        </w:rPr>
      </w:pPr>
    </w:p>
    <w:p w14:paraId="58E786FF"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R: I would probably say me, (refers to owner/manager) and (refers to owner/manager) are the forefront I suppose yes, but then the staff often managers look to have their say as well, the manager of (refers to shop), (refers to manager), he is in charge of the ‘Twitter’ account at (refers to shop), the ‘Facebook’ account down there, yes we are always willing to listen for ideas for advertising, some might think outside the box and come up with something you know that we didn’t even think or realise, so yes always open for ideas from that.</w:t>
      </w:r>
    </w:p>
    <w:p w14:paraId="4532CE49" w14:textId="77777777" w:rsidR="00E9096A" w:rsidRPr="00CD07B7" w:rsidRDefault="00E9096A" w:rsidP="00CD07B7">
      <w:pPr>
        <w:spacing w:line="360" w:lineRule="auto"/>
        <w:rPr>
          <w:rFonts w:ascii="Arial" w:hAnsi="Arial" w:cs="Arial"/>
          <w:sz w:val="24"/>
          <w:szCs w:val="24"/>
        </w:rPr>
      </w:pPr>
    </w:p>
    <w:p w14:paraId="4920A4B4"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I: With your marketing activities and your advertising, is that a priority or is it just bottom of the list, when you have got time to do it, you will do it?</w:t>
      </w:r>
    </w:p>
    <w:p w14:paraId="045B7399" w14:textId="77777777" w:rsidR="00E9096A" w:rsidRPr="00CD07B7" w:rsidRDefault="00E9096A" w:rsidP="00CD07B7">
      <w:pPr>
        <w:spacing w:line="360" w:lineRule="auto"/>
        <w:rPr>
          <w:rFonts w:ascii="Arial" w:hAnsi="Arial" w:cs="Arial"/>
          <w:sz w:val="24"/>
          <w:szCs w:val="24"/>
        </w:rPr>
      </w:pPr>
    </w:p>
    <w:p w14:paraId="436E5EC4"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 xml:space="preserve">R: I would say, well we are always looking really, we never stop looking for ways we can advertise, always you know the next, sorting out the next menu and looking for the next leaflet drop or the next article that we can do, always looking for a local </w:t>
      </w:r>
      <w:r w:rsidRPr="00CD07B7">
        <w:rPr>
          <w:rFonts w:ascii="Arial" w:hAnsi="Arial" w:cs="Arial"/>
          <w:sz w:val="24"/>
          <w:szCs w:val="24"/>
        </w:rPr>
        <w:lastRenderedPageBreak/>
        <w:t xml:space="preserve">charity that we can help out, which is giving back to the community, which is all good press as well and good publicity, yes you can never stop really, I do not think we will ever be happy, sometimes you can get a little bit comfortable and a couple of months go past and we have not done anything, we have not advertised or we have not a leaflet drop, a menu drop, any vouchers of some sort. I am looking at the moment, obviously I was sat in work on Wednesday and I was just drawing up myself a lunchtime special voucher, so I can give out to local shops around us in the village, I just want to get like fifty printed off and just give them around just to help boost the lunchtimes, just a little voucher for lunchtime specials, I was just at work the other day myself. </w:t>
      </w:r>
    </w:p>
    <w:p w14:paraId="7C366927" w14:textId="77777777" w:rsidR="00E9096A" w:rsidRPr="00CD07B7" w:rsidRDefault="00E9096A" w:rsidP="00CD07B7">
      <w:pPr>
        <w:spacing w:line="360" w:lineRule="auto"/>
        <w:rPr>
          <w:rFonts w:ascii="Arial" w:hAnsi="Arial" w:cs="Arial"/>
          <w:sz w:val="24"/>
          <w:szCs w:val="24"/>
        </w:rPr>
      </w:pPr>
    </w:p>
    <w:p w14:paraId="4E6D0935" w14:textId="77777777" w:rsidR="00E9096A" w:rsidRPr="00CD07B7" w:rsidRDefault="00E9096A" w:rsidP="00CD07B7">
      <w:pPr>
        <w:spacing w:line="360" w:lineRule="auto"/>
        <w:outlineLvl w:val="0"/>
        <w:rPr>
          <w:rFonts w:ascii="Arial" w:hAnsi="Arial" w:cs="Arial"/>
          <w:sz w:val="24"/>
          <w:szCs w:val="24"/>
        </w:rPr>
      </w:pPr>
      <w:bookmarkStart w:id="110" w:name="_Toc481581116"/>
      <w:bookmarkStart w:id="111" w:name="_Toc481582200"/>
      <w:bookmarkStart w:id="112" w:name="_Toc481582283"/>
      <w:bookmarkStart w:id="113" w:name="_Toc481582427"/>
      <w:r w:rsidRPr="00CD07B7">
        <w:rPr>
          <w:rFonts w:ascii="Arial" w:hAnsi="Arial" w:cs="Arial"/>
          <w:sz w:val="24"/>
          <w:szCs w:val="24"/>
        </w:rPr>
        <w:t>I: Do you, as a company attend any exhibitions or trade shows, things like that?</w:t>
      </w:r>
      <w:bookmarkEnd w:id="110"/>
      <w:bookmarkEnd w:id="111"/>
      <w:bookmarkEnd w:id="112"/>
      <w:bookmarkEnd w:id="113"/>
    </w:p>
    <w:p w14:paraId="480722D3" w14:textId="77777777" w:rsidR="00E9096A" w:rsidRPr="00CD07B7" w:rsidRDefault="00E9096A" w:rsidP="00CD07B7">
      <w:pPr>
        <w:spacing w:line="360" w:lineRule="auto"/>
        <w:rPr>
          <w:rFonts w:ascii="Arial" w:hAnsi="Arial" w:cs="Arial"/>
          <w:sz w:val="24"/>
          <w:szCs w:val="24"/>
        </w:rPr>
      </w:pPr>
    </w:p>
    <w:p w14:paraId="54CFDA0F"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R: Yes, you get exhibitions and trade shows probably once every three or four months or so, if they are local to us and we can get there then we will go, or if you are looking for something in particular, a couple of years back we were looking for a couple of new chippers, so we knew that this fryer was going to be at the trade show, and we went there and because we wanted I think it was two or three, we could really negotiate on the price, and yes ended up getting a pretty good deal, so it is handy for things like that, yes if you are not really looking for anything as such, yes it is more of just a day out really you know like going to see some new products, if you are going and looking for a new range or something like that, yes definitely, definitely go.</w:t>
      </w:r>
    </w:p>
    <w:p w14:paraId="44ED5062" w14:textId="77777777" w:rsidR="00E9096A" w:rsidRPr="00CD07B7" w:rsidRDefault="00E9096A" w:rsidP="00CD07B7">
      <w:pPr>
        <w:spacing w:line="360" w:lineRule="auto"/>
        <w:rPr>
          <w:rFonts w:ascii="Arial" w:hAnsi="Arial" w:cs="Arial"/>
          <w:sz w:val="24"/>
          <w:szCs w:val="24"/>
        </w:rPr>
      </w:pPr>
    </w:p>
    <w:p w14:paraId="5F319EC2"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I: Do you find that the marketing that you use at the company, is it experimental learning, you know, learning what works and what does not as you go along?</w:t>
      </w:r>
    </w:p>
    <w:p w14:paraId="0DA46C8B" w14:textId="77777777" w:rsidR="00E9096A" w:rsidRPr="00CD07B7" w:rsidRDefault="00E9096A" w:rsidP="00CD07B7">
      <w:pPr>
        <w:spacing w:line="360" w:lineRule="auto"/>
        <w:rPr>
          <w:rFonts w:ascii="Arial" w:hAnsi="Arial" w:cs="Arial"/>
          <w:sz w:val="24"/>
          <w:szCs w:val="24"/>
        </w:rPr>
      </w:pPr>
    </w:p>
    <w:p w14:paraId="77E4D1D5"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 xml:space="preserve">R: Yes, definitely, we are always looking to try something different and you learn by your mistakes and learn by things that have worked, (refers to local newspaper) for example, is probably one of the most expensive to advertise, and is really not </w:t>
      </w:r>
      <w:r w:rsidRPr="00CD07B7">
        <w:rPr>
          <w:rFonts w:ascii="Arial" w:hAnsi="Arial" w:cs="Arial"/>
          <w:sz w:val="24"/>
          <w:szCs w:val="24"/>
        </w:rPr>
        <w:lastRenderedPageBreak/>
        <w:t xml:space="preserve">working for us, we do not know why, but we have put vouchers in, you know, good vouchers and advertisement in time and time again but we never really get that many back, you know if any, and it is really expensive of the amount of advertisement you can get else where on maybe radio adverting or a leaflet somehow, yes in comparison it is really not worth it so yes that is a big learning curve there, but yes definitely always looking to try something different yes, different local magazines, you always new local magazines and we always try them once just so you know. </w:t>
      </w:r>
    </w:p>
    <w:p w14:paraId="2052C135" w14:textId="77777777" w:rsidR="00E9096A" w:rsidRDefault="00E9096A" w:rsidP="00CD07B7">
      <w:pPr>
        <w:spacing w:line="360" w:lineRule="auto"/>
        <w:rPr>
          <w:rFonts w:ascii="Arial" w:hAnsi="Arial" w:cs="Arial"/>
          <w:sz w:val="24"/>
          <w:szCs w:val="24"/>
        </w:rPr>
      </w:pPr>
    </w:p>
    <w:p w14:paraId="21CAC63A" w14:textId="77777777" w:rsidR="00B96DD6" w:rsidRDefault="00B96DD6" w:rsidP="00CD07B7">
      <w:pPr>
        <w:spacing w:line="360" w:lineRule="auto"/>
        <w:rPr>
          <w:rFonts w:ascii="Arial" w:hAnsi="Arial" w:cs="Arial"/>
          <w:sz w:val="24"/>
          <w:szCs w:val="24"/>
        </w:rPr>
      </w:pPr>
    </w:p>
    <w:p w14:paraId="7B236CD8" w14:textId="77777777" w:rsidR="00B96DD6" w:rsidRDefault="00B96DD6" w:rsidP="00CD07B7">
      <w:pPr>
        <w:spacing w:line="360" w:lineRule="auto"/>
        <w:rPr>
          <w:rFonts w:ascii="Arial" w:hAnsi="Arial" w:cs="Arial"/>
          <w:sz w:val="24"/>
          <w:szCs w:val="24"/>
        </w:rPr>
      </w:pPr>
    </w:p>
    <w:p w14:paraId="19138924" w14:textId="77777777" w:rsidR="00B96DD6" w:rsidRDefault="00B96DD6" w:rsidP="00CD07B7">
      <w:pPr>
        <w:spacing w:line="360" w:lineRule="auto"/>
        <w:rPr>
          <w:rFonts w:ascii="Arial" w:hAnsi="Arial" w:cs="Arial"/>
          <w:sz w:val="24"/>
          <w:szCs w:val="24"/>
        </w:rPr>
      </w:pPr>
    </w:p>
    <w:p w14:paraId="1D80E87F" w14:textId="77777777" w:rsidR="00B96DD6" w:rsidRDefault="00B96DD6" w:rsidP="00CD07B7">
      <w:pPr>
        <w:spacing w:line="360" w:lineRule="auto"/>
        <w:rPr>
          <w:rFonts w:ascii="Arial" w:hAnsi="Arial" w:cs="Arial"/>
          <w:sz w:val="24"/>
          <w:szCs w:val="24"/>
        </w:rPr>
      </w:pPr>
    </w:p>
    <w:p w14:paraId="75640F60" w14:textId="77777777" w:rsidR="00B96DD6" w:rsidRDefault="00B96DD6" w:rsidP="00CD07B7">
      <w:pPr>
        <w:spacing w:line="360" w:lineRule="auto"/>
        <w:rPr>
          <w:rFonts w:ascii="Arial" w:hAnsi="Arial" w:cs="Arial"/>
          <w:sz w:val="24"/>
          <w:szCs w:val="24"/>
        </w:rPr>
      </w:pPr>
    </w:p>
    <w:p w14:paraId="1AAEBB68" w14:textId="77777777" w:rsidR="00B96DD6" w:rsidRDefault="00B96DD6" w:rsidP="00CD07B7">
      <w:pPr>
        <w:spacing w:line="360" w:lineRule="auto"/>
        <w:rPr>
          <w:rFonts w:ascii="Arial" w:hAnsi="Arial" w:cs="Arial"/>
          <w:sz w:val="24"/>
          <w:szCs w:val="24"/>
        </w:rPr>
      </w:pPr>
    </w:p>
    <w:p w14:paraId="3C583D0E" w14:textId="77777777" w:rsidR="00B96DD6" w:rsidRDefault="00B96DD6" w:rsidP="00CD07B7">
      <w:pPr>
        <w:spacing w:line="360" w:lineRule="auto"/>
        <w:rPr>
          <w:rFonts w:ascii="Arial" w:hAnsi="Arial" w:cs="Arial"/>
          <w:sz w:val="24"/>
          <w:szCs w:val="24"/>
        </w:rPr>
      </w:pPr>
    </w:p>
    <w:p w14:paraId="202B0560" w14:textId="77777777" w:rsidR="00B96DD6" w:rsidRDefault="00B96DD6" w:rsidP="00CD07B7">
      <w:pPr>
        <w:spacing w:line="360" w:lineRule="auto"/>
        <w:rPr>
          <w:rFonts w:ascii="Arial" w:hAnsi="Arial" w:cs="Arial"/>
          <w:sz w:val="24"/>
          <w:szCs w:val="24"/>
        </w:rPr>
      </w:pPr>
    </w:p>
    <w:p w14:paraId="2D79EBB3" w14:textId="77777777" w:rsidR="00B96DD6" w:rsidRDefault="00B96DD6" w:rsidP="00CD07B7">
      <w:pPr>
        <w:spacing w:line="360" w:lineRule="auto"/>
        <w:rPr>
          <w:rFonts w:ascii="Arial" w:hAnsi="Arial" w:cs="Arial"/>
          <w:sz w:val="24"/>
          <w:szCs w:val="24"/>
        </w:rPr>
      </w:pPr>
    </w:p>
    <w:p w14:paraId="3953F1DE" w14:textId="77777777" w:rsidR="00B96DD6" w:rsidRDefault="00B96DD6" w:rsidP="00CD07B7">
      <w:pPr>
        <w:spacing w:line="360" w:lineRule="auto"/>
        <w:rPr>
          <w:rFonts w:ascii="Arial" w:hAnsi="Arial" w:cs="Arial"/>
          <w:sz w:val="24"/>
          <w:szCs w:val="24"/>
        </w:rPr>
      </w:pPr>
    </w:p>
    <w:p w14:paraId="6472A232" w14:textId="77777777" w:rsidR="00B96DD6" w:rsidRDefault="00B96DD6" w:rsidP="00CD07B7">
      <w:pPr>
        <w:spacing w:line="360" w:lineRule="auto"/>
        <w:rPr>
          <w:rFonts w:ascii="Arial" w:hAnsi="Arial" w:cs="Arial"/>
          <w:sz w:val="24"/>
          <w:szCs w:val="24"/>
        </w:rPr>
      </w:pPr>
    </w:p>
    <w:p w14:paraId="1CC53C1F" w14:textId="77777777" w:rsidR="00B96DD6" w:rsidRDefault="00B96DD6" w:rsidP="00CD07B7">
      <w:pPr>
        <w:spacing w:line="360" w:lineRule="auto"/>
        <w:rPr>
          <w:rFonts w:ascii="Arial" w:hAnsi="Arial" w:cs="Arial"/>
          <w:sz w:val="24"/>
          <w:szCs w:val="24"/>
        </w:rPr>
      </w:pPr>
    </w:p>
    <w:p w14:paraId="55A03093" w14:textId="77777777" w:rsidR="00B96DD6" w:rsidRDefault="00B96DD6" w:rsidP="00CD07B7">
      <w:pPr>
        <w:spacing w:line="360" w:lineRule="auto"/>
        <w:rPr>
          <w:rFonts w:ascii="Arial" w:hAnsi="Arial" w:cs="Arial"/>
          <w:sz w:val="24"/>
          <w:szCs w:val="24"/>
        </w:rPr>
      </w:pPr>
    </w:p>
    <w:p w14:paraId="7D7463E5" w14:textId="77777777" w:rsidR="00B96DD6" w:rsidRDefault="00B96DD6" w:rsidP="00CD07B7">
      <w:pPr>
        <w:spacing w:line="360" w:lineRule="auto"/>
        <w:rPr>
          <w:rFonts w:ascii="Arial" w:hAnsi="Arial" w:cs="Arial"/>
          <w:sz w:val="24"/>
          <w:szCs w:val="24"/>
        </w:rPr>
      </w:pPr>
    </w:p>
    <w:p w14:paraId="752948FD" w14:textId="77777777" w:rsidR="00B96DD6" w:rsidRDefault="00B96DD6" w:rsidP="00CD07B7">
      <w:pPr>
        <w:spacing w:line="360" w:lineRule="auto"/>
        <w:rPr>
          <w:rFonts w:ascii="Arial" w:hAnsi="Arial" w:cs="Arial"/>
          <w:sz w:val="24"/>
          <w:szCs w:val="24"/>
        </w:rPr>
      </w:pPr>
    </w:p>
    <w:p w14:paraId="4BE21B67" w14:textId="77777777" w:rsidR="00B96DD6" w:rsidRPr="00CD07B7" w:rsidRDefault="00B96DD6" w:rsidP="00CD07B7">
      <w:pPr>
        <w:spacing w:line="360" w:lineRule="auto"/>
        <w:rPr>
          <w:rFonts w:ascii="Arial" w:hAnsi="Arial" w:cs="Arial"/>
          <w:sz w:val="24"/>
          <w:szCs w:val="24"/>
        </w:rPr>
      </w:pPr>
    </w:p>
    <w:p w14:paraId="3C42243F" w14:textId="77777777" w:rsidR="00E9096A" w:rsidRPr="00CD07B7" w:rsidRDefault="00B5222C" w:rsidP="00CD07B7">
      <w:pPr>
        <w:pStyle w:val="Heading1"/>
      </w:pPr>
      <w:bookmarkStart w:id="114" w:name="_Toc481582428"/>
      <w:r>
        <w:lastRenderedPageBreak/>
        <w:t xml:space="preserve">7.3 </w:t>
      </w:r>
      <w:r w:rsidR="00E9096A" w:rsidRPr="00CD07B7">
        <w:t>Transcript 3</w:t>
      </w:r>
      <w:bookmarkEnd w:id="114"/>
    </w:p>
    <w:p w14:paraId="507558F5" w14:textId="77777777" w:rsidR="00E9096A" w:rsidRPr="00CD07B7" w:rsidRDefault="00E9096A" w:rsidP="00CD07B7">
      <w:pPr>
        <w:spacing w:line="360" w:lineRule="auto"/>
        <w:rPr>
          <w:rFonts w:ascii="Arial" w:hAnsi="Arial" w:cs="Arial"/>
          <w:sz w:val="24"/>
          <w:szCs w:val="24"/>
        </w:rPr>
      </w:pPr>
    </w:p>
    <w:p w14:paraId="40E28133"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Key:</w:t>
      </w:r>
    </w:p>
    <w:p w14:paraId="4C836555"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I=Interviewer</w:t>
      </w:r>
    </w:p>
    <w:p w14:paraId="67D3459E"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R=Respondent</w:t>
      </w:r>
    </w:p>
    <w:p w14:paraId="2F22B323" w14:textId="77777777" w:rsidR="00E9096A" w:rsidRPr="00CD07B7" w:rsidRDefault="00E9096A" w:rsidP="00CD07B7">
      <w:pPr>
        <w:spacing w:line="360" w:lineRule="auto"/>
        <w:rPr>
          <w:rFonts w:ascii="Arial" w:hAnsi="Arial" w:cs="Arial"/>
          <w:sz w:val="24"/>
          <w:szCs w:val="24"/>
          <w:u w:val="single"/>
        </w:rPr>
      </w:pPr>
    </w:p>
    <w:p w14:paraId="613F1F67"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I: Ok, so can you tell me a little bit about your personal background please?</w:t>
      </w:r>
    </w:p>
    <w:p w14:paraId="4DA49C84" w14:textId="77777777" w:rsidR="00E9096A" w:rsidRPr="00CD07B7" w:rsidRDefault="00E9096A" w:rsidP="00CD07B7">
      <w:pPr>
        <w:spacing w:line="360" w:lineRule="auto"/>
        <w:rPr>
          <w:rFonts w:ascii="Arial" w:hAnsi="Arial" w:cs="Arial"/>
          <w:sz w:val="24"/>
          <w:szCs w:val="24"/>
        </w:rPr>
      </w:pPr>
    </w:p>
    <w:p w14:paraId="3F155596"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R: I come from a cricketing background, played professional cricket for twelve years, once I finished playing cricket, I set up a coaching business, which we ran for three or four years, built up to a stage, sold it to the local first class county and I moved into that job for three months to set it up and then left to set up another cricket academy in Dubai and after six months returned back to the UK to run a sportsman charity, which is where I am at the moment.</w:t>
      </w:r>
    </w:p>
    <w:p w14:paraId="308128F8" w14:textId="77777777" w:rsidR="00E9096A" w:rsidRPr="00CD07B7" w:rsidRDefault="00E9096A" w:rsidP="00CD07B7">
      <w:pPr>
        <w:spacing w:line="360" w:lineRule="auto"/>
        <w:rPr>
          <w:rFonts w:ascii="Arial" w:hAnsi="Arial" w:cs="Arial"/>
          <w:sz w:val="24"/>
          <w:szCs w:val="24"/>
        </w:rPr>
      </w:pPr>
    </w:p>
    <w:p w14:paraId="660D84E3"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I: Ok, and can you tell me a little bit of background or history about that company please?</w:t>
      </w:r>
    </w:p>
    <w:p w14:paraId="2FAFEDA7" w14:textId="77777777" w:rsidR="00E9096A" w:rsidRPr="00CD07B7" w:rsidRDefault="00E9096A" w:rsidP="00CD07B7">
      <w:pPr>
        <w:spacing w:line="360" w:lineRule="auto"/>
        <w:rPr>
          <w:rFonts w:ascii="Arial" w:hAnsi="Arial" w:cs="Arial"/>
          <w:sz w:val="24"/>
          <w:szCs w:val="24"/>
        </w:rPr>
      </w:pPr>
    </w:p>
    <w:p w14:paraId="0B3CFCCF"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R: The foundation is two years old, it was two years old in January, and we basically represent a very well know sports star, (refers to sportsman) and we basically look to raise money and deliver on a couple of objectives that we have and we support an eye cancer charity and we design and create our own projects to deliver with sport and education to improve sport and education is at the forefront of what we are trying to do.</w:t>
      </w:r>
    </w:p>
    <w:p w14:paraId="3DBB3C35" w14:textId="77777777" w:rsidR="00E9096A" w:rsidRPr="00CD07B7" w:rsidRDefault="00E9096A" w:rsidP="00CD07B7">
      <w:pPr>
        <w:spacing w:line="360" w:lineRule="auto"/>
        <w:rPr>
          <w:rFonts w:ascii="Arial" w:hAnsi="Arial" w:cs="Arial"/>
          <w:sz w:val="24"/>
          <w:szCs w:val="24"/>
        </w:rPr>
      </w:pPr>
    </w:p>
    <w:p w14:paraId="5301A122"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 xml:space="preserve">I: Ok, can you tell me the current situation that business and the activities you do and how they have changed over them two years? </w:t>
      </w:r>
    </w:p>
    <w:p w14:paraId="008F7411" w14:textId="77777777" w:rsidR="00E9096A" w:rsidRPr="00CD07B7" w:rsidRDefault="00E9096A" w:rsidP="00CD07B7">
      <w:pPr>
        <w:spacing w:line="360" w:lineRule="auto"/>
        <w:rPr>
          <w:rFonts w:ascii="Arial" w:hAnsi="Arial" w:cs="Arial"/>
          <w:sz w:val="24"/>
          <w:szCs w:val="24"/>
        </w:rPr>
      </w:pPr>
    </w:p>
    <w:p w14:paraId="1A645412"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lastRenderedPageBreak/>
        <w:t xml:space="preserve">R: Yes, so when started out we used to… we did various different events that included (refers to sportsman) going into schools for example who would deliver a day’s worth of master classes and have a fundraising event in the evening whether that be a cheese and wine night which involved a Q &amp; A with (refers to </w:t>
      </w:r>
      <w:r w:rsidR="00D92CDF" w:rsidRPr="00CD07B7">
        <w:rPr>
          <w:rFonts w:ascii="Arial" w:hAnsi="Arial" w:cs="Arial"/>
          <w:sz w:val="24"/>
          <w:szCs w:val="24"/>
        </w:rPr>
        <w:t>sportsman</w:t>
      </w:r>
      <w:r w:rsidRPr="00CD07B7">
        <w:rPr>
          <w:rFonts w:ascii="Arial" w:hAnsi="Arial" w:cs="Arial"/>
          <w:sz w:val="24"/>
          <w:szCs w:val="24"/>
        </w:rPr>
        <w:t>), we had an actually fundraising dinner but people donated to take part in the master classes and then we marketed to the parents to come in the evening and buy tickets to the Q &amp; A or the dinner. We’ve kind of gone away from that a little bit to have more generic sort of fundraising dinners, so we had a gala dinner, we have a golf day, we have a fundraising bike ride and we tend to do them on an annual basis, the dinner is every two years and then the money we raise from that either goes to our sport and education projects which we have done three of now, two abroad and one in the UK and then we this year we have got a much more focus on (refers to charity), which is like I said our sports charity, we are going to be hopefully funding a new member of staff for them, assisting with their office and their overheads and also giving them some of the resources from our team.</w:t>
      </w:r>
    </w:p>
    <w:p w14:paraId="15F9EA3E" w14:textId="77777777" w:rsidR="00E9096A" w:rsidRPr="00CD07B7" w:rsidRDefault="00E9096A" w:rsidP="00CD07B7">
      <w:pPr>
        <w:spacing w:line="360" w:lineRule="auto"/>
        <w:rPr>
          <w:rFonts w:ascii="Arial" w:hAnsi="Arial" w:cs="Arial"/>
          <w:sz w:val="24"/>
          <w:szCs w:val="24"/>
        </w:rPr>
      </w:pPr>
    </w:p>
    <w:p w14:paraId="2F9C183D"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I: Ok, can you tell me about the marketing activities within the company?</w:t>
      </w:r>
    </w:p>
    <w:p w14:paraId="125AB7D7" w14:textId="77777777" w:rsidR="00E9096A" w:rsidRPr="00CD07B7" w:rsidRDefault="00E9096A" w:rsidP="00CD07B7">
      <w:pPr>
        <w:spacing w:line="360" w:lineRule="auto"/>
        <w:rPr>
          <w:rFonts w:ascii="Arial" w:hAnsi="Arial" w:cs="Arial"/>
          <w:sz w:val="24"/>
          <w:szCs w:val="24"/>
        </w:rPr>
      </w:pPr>
    </w:p>
    <w:p w14:paraId="3D4B5C81"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 xml:space="preserve">R: Yes, I’d say there are probably two fold marketing activities are fairly standard with regards too putting on an event, having to market that event, generate awareness to actually sell tickets to them or places for the bike ride, we have a very heavy focus on social media, purely because we have the ability to use (refers to sportsman) social media so he’s got three and a half million followers on Twitter, three point two million on Facebook, and nearly nine hundred thousand now on Instagram so we use a lot more content marketing then any sort of standard marketing, with regards to flyers and emails, we do a little bit of that as well but most of our stuff is to do with interviews with (sportsman) or videos with him or videos with people we have worked with before and trying to cross pollinate through him and other people that take part in our other events i.e. we’ve had (refers to celebrity) do part of the entertainment for the dinner, so he sent out a tweet for us, and those are the areas we focus on rather than getting something in the paper or something else like that, we do email campaigns, to our database that has been built up now from </w:t>
      </w:r>
      <w:r w:rsidRPr="00CD07B7">
        <w:rPr>
          <w:rFonts w:ascii="Arial" w:hAnsi="Arial" w:cs="Arial"/>
          <w:sz w:val="24"/>
          <w:szCs w:val="24"/>
        </w:rPr>
        <w:lastRenderedPageBreak/>
        <w:t>people who have attended events in the past and we use ‘LinkedIn’ as well. That’s quite a big one for us.</w:t>
      </w:r>
    </w:p>
    <w:p w14:paraId="0F289533" w14:textId="77777777" w:rsidR="00E9096A" w:rsidRPr="00CD07B7" w:rsidRDefault="00E9096A" w:rsidP="00CD07B7">
      <w:pPr>
        <w:spacing w:line="360" w:lineRule="auto"/>
        <w:rPr>
          <w:rFonts w:ascii="Arial" w:hAnsi="Arial" w:cs="Arial"/>
          <w:sz w:val="24"/>
          <w:szCs w:val="24"/>
        </w:rPr>
      </w:pPr>
    </w:p>
    <w:p w14:paraId="22F07688"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I: Ok, and as a company have you use personal networking at all?</w:t>
      </w:r>
    </w:p>
    <w:p w14:paraId="7E00114D" w14:textId="77777777" w:rsidR="00E9096A" w:rsidRPr="00CD07B7" w:rsidRDefault="00E9096A" w:rsidP="00CD07B7">
      <w:pPr>
        <w:spacing w:line="360" w:lineRule="auto"/>
        <w:rPr>
          <w:rFonts w:ascii="Arial" w:hAnsi="Arial" w:cs="Arial"/>
          <w:sz w:val="24"/>
          <w:szCs w:val="24"/>
        </w:rPr>
      </w:pPr>
    </w:p>
    <w:p w14:paraId="63A4A544"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R: Yes, I suppose that’s our main thing, we go too… we get invited other golf days, other gala dinners, we try interacting with our business partners and give them opportunities to get involved in the projects and that’s not just sponsoring it then leaving it alone, they get involved and we have unique activation’s for them on projects, so they come and deliver some of the sessions themselves, they can come and meet the kids. We build quite strong relationships through that, so we do get repeat business from people that have supported our projects in the past which is great but its also a good way of meeting new clients in regards to sponsorship and like I said we go to golf days and we use (refers to sportsman) heavily in that as well whenever he goes to play in anything, his current cricket teams, we go and meet various people, various different players to try and open up networks and I’d say with the social media and using our networks in that way, are the two main ways we sell or generate awareness for the foundation.</w:t>
      </w:r>
    </w:p>
    <w:p w14:paraId="3E6509EE" w14:textId="77777777" w:rsidR="00E9096A" w:rsidRPr="00CD07B7" w:rsidRDefault="00E9096A" w:rsidP="00CD07B7">
      <w:pPr>
        <w:spacing w:line="360" w:lineRule="auto"/>
        <w:rPr>
          <w:rFonts w:ascii="Arial" w:hAnsi="Arial" w:cs="Arial"/>
          <w:sz w:val="24"/>
          <w:szCs w:val="24"/>
        </w:rPr>
      </w:pPr>
    </w:p>
    <w:p w14:paraId="453ABC56"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I: Ok, and would you say that is the main way you generate your sponsorship and your sales equivalent?</w:t>
      </w:r>
    </w:p>
    <w:p w14:paraId="79581704" w14:textId="77777777" w:rsidR="00E9096A" w:rsidRPr="00CD07B7" w:rsidRDefault="00E9096A" w:rsidP="00CD07B7">
      <w:pPr>
        <w:spacing w:line="360" w:lineRule="auto"/>
        <w:rPr>
          <w:rFonts w:ascii="Arial" w:hAnsi="Arial" w:cs="Arial"/>
          <w:sz w:val="24"/>
          <w:szCs w:val="24"/>
        </w:rPr>
      </w:pPr>
    </w:p>
    <w:p w14:paraId="4377E43F"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 xml:space="preserve">R: Yes, absolutely, it has been in the past, we have opened up, well we are trying to open up a different market through more, the sort of more generic way of going through the cold calling, going on ‘LinkedIn’, trying researcher people’s CSR objectives and see if they match up with what we are looking to achieve and then we try to find as many contacts as possible an opening email, followed by a call, so a bit more of a cold opening to those people and we have started doing that now because our current database is only so big so we get some good traction from that but to sell out events and to get sponsorship for certain new events we need to make sure that </w:t>
      </w:r>
      <w:r w:rsidRPr="00CD07B7">
        <w:rPr>
          <w:rFonts w:ascii="Arial" w:hAnsi="Arial" w:cs="Arial"/>
          <w:sz w:val="24"/>
          <w:szCs w:val="24"/>
        </w:rPr>
        <w:lastRenderedPageBreak/>
        <w:t xml:space="preserve">we are opening new doors really so we have started doing that but again that’s making a phone call to a contact that’s well known if they have worked with any body closely and stuff like that but trying to match up their CSR objectives with ours is a good way being able to put quite a structured proposal to them I suppose </w:t>
      </w:r>
    </w:p>
    <w:p w14:paraId="697C1F06" w14:textId="77777777" w:rsidR="00E9096A" w:rsidRPr="00CD07B7" w:rsidRDefault="00E9096A" w:rsidP="00CD07B7">
      <w:pPr>
        <w:spacing w:line="360" w:lineRule="auto"/>
        <w:rPr>
          <w:rFonts w:ascii="Arial" w:hAnsi="Arial" w:cs="Arial"/>
          <w:sz w:val="24"/>
          <w:szCs w:val="24"/>
        </w:rPr>
      </w:pPr>
    </w:p>
    <w:p w14:paraId="59BF16B9"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I: Yes, Ok, and how as a company have you found raising capital?</w:t>
      </w:r>
    </w:p>
    <w:p w14:paraId="12D7A67B" w14:textId="77777777" w:rsidR="00E9096A" w:rsidRPr="00CD07B7" w:rsidRDefault="00E9096A" w:rsidP="00CD07B7">
      <w:pPr>
        <w:spacing w:line="360" w:lineRule="auto"/>
        <w:rPr>
          <w:rFonts w:ascii="Arial" w:hAnsi="Arial" w:cs="Arial"/>
          <w:sz w:val="24"/>
          <w:szCs w:val="24"/>
        </w:rPr>
      </w:pPr>
    </w:p>
    <w:p w14:paraId="761A660B"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R: We haven’t necessarily needed to raise capital I suppose in the true sense of investment because we are not looking to expand outside of what we do, but if you look at it from a fundraising perspective, that’s what we do whole heartedly so we do the events and we do… like I said we sell tickets or places in events that we are running and we sell sponsorship on top of that. We have also tried to open up selling caps or t-shirts, we are just designing some new golf products, so again we try to infiltrate that market through slightly different way instead of to a blanket email or some marketing in a golf magazine, we’ll try and create awareness through selling a golf cap to that market or creating a head cover with our logo on and those kind of things so that’s how we’ve trying to get awareness through that really.</w:t>
      </w:r>
    </w:p>
    <w:p w14:paraId="6DC99806" w14:textId="77777777" w:rsidR="00E9096A" w:rsidRPr="00CD07B7" w:rsidRDefault="00E9096A" w:rsidP="00CD07B7">
      <w:pPr>
        <w:spacing w:line="360" w:lineRule="auto"/>
        <w:rPr>
          <w:rFonts w:ascii="Arial" w:hAnsi="Arial" w:cs="Arial"/>
          <w:sz w:val="24"/>
          <w:szCs w:val="24"/>
        </w:rPr>
      </w:pPr>
    </w:p>
    <w:p w14:paraId="69DA0AE6"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I: Ok, as a company how have you found recruiting labour?</w:t>
      </w:r>
    </w:p>
    <w:p w14:paraId="6CE108F8" w14:textId="77777777" w:rsidR="00E9096A" w:rsidRPr="00CD07B7" w:rsidRDefault="00E9096A" w:rsidP="00CD07B7">
      <w:pPr>
        <w:spacing w:line="360" w:lineRule="auto"/>
        <w:rPr>
          <w:rFonts w:ascii="Arial" w:hAnsi="Arial" w:cs="Arial"/>
          <w:sz w:val="24"/>
          <w:szCs w:val="24"/>
        </w:rPr>
      </w:pPr>
    </w:p>
    <w:p w14:paraId="1022161F"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R: Probably from a personal perspective, on our projects its been fairly easy because of my background, my previous job has been cricket coaching</w:t>
      </w:r>
    </w:p>
    <w:p w14:paraId="06B758D7" w14:textId="77777777" w:rsidR="00E9096A" w:rsidRPr="00CD07B7" w:rsidRDefault="00E9096A" w:rsidP="00CD07B7">
      <w:pPr>
        <w:spacing w:line="360" w:lineRule="auto"/>
        <w:rPr>
          <w:rFonts w:ascii="Arial" w:hAnsi="Arial" w:cs="Arial"/>
          <w:sz w:val="24"/>
          <w:szCs w:val="24"/>
        </w:rPr>
      </w:pPr>
    </w:p>
    <w:p w14:paraId="42D7DEB6"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I: So through your personal networking you found that very useful?</w:t>
      </w:r>
    </w:p>
    <w:p w14:paraId="6E87C534" w14:textId="77777777" w:rsidR="00E9096A" w:rsidRPr="00CD07B7" w:rsidRDefault="00E9096A" w:rsidP="00CD07B7">
      <w:pPr>
        <w:spacing w:line="360" w:lineRule="auto"/>
        <w:rPr>
          <w:rFonts w:ascii="Arial" w:hAnsi="Arial" w:cs="Arial"/>
          <w:sz w:val="24"/>
          <w:szCs w:val="24"/>
        </w:rPr>
      </w:pPr>
    </w:p>
    <w:p w14:paraId="69A55AF7"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 xml:space="preserve">R: Yes, for sure, certainly when we have done cricket projects, which we have done three so… and we’ve… one to find the venue we are going to host it at, i.e. (refers to a college) where we did our UK project, we’ve then gone within that business to recruit people who will deliver educational side of things, which is probably slightly </w:t>
      </w:r>
      <w:r w:rsidRPr="00CD07B7">
        <w:rPr>
          <w:rFonts w:ascii="Arial" w:hAnsi="Arial" w:cs="Arial"/>
          <w:sz w:val="24"/>
          <w:szCs w:val="24"/>
        </w:rPr>
        <w:lastRenderedPageBreak/>
        <w:t>outside of my personal network but within the guys that I either play with or coached with soon as I finished playing that was where I always went to back to, to recruit people and my personal opinion on that is that I recruit people that I know rather than going out and recruiting through a recruitment agency or kind of doing it blind, I always try to go to people I know just because I find the element of trust there straight away rather than somebody I don’t know, which has its benefits and downfalls but that’s just the way that I do it.</w:t>
      </w:r>
    </w:p>
    <w:p w14:paraId="079FB856" w14:textId="77777777" w:rsidR="00E9096A" w:rsidRPr="00CD07B7" w:rsidRDefault="00E9096A" w:rsidP="00CD07B7">
      <w:pPr>
        <w:spacing w:line="360" w:lineRule="auto"/>
        <w:rPr>
          <w:rFonts w:ascii="Arial" w:hAnsi="Arial" w:cs="Arial"/>
          <w:sz w:val="24"/>
          <w:szCs w:val="24"/>
        </w:rPr>
      </w:pPr>
    </w:p>
    <w:p w14:paraId="156F5F5C"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I: Ok, and has there been any significant events that have taken place in the market in the last couple of years that have effected you?</w:t>
      </w:r>
    </w:p>
    <w:p w14:paraId="6CAA1506" w14:textId="77777777" w:rsidR="00E9096A" w:rsidRPr="00CD07B7" w:rsidRDefault="00E9096A" w:rsidP="00CD07B7">
      <w:pPr>
        <w:spacing w:line="360" w:lineRule="auto"/>
        <w:rPr>
          <w:rFonts w:ascii="Arial" w:hAnsi="Arial" w:cs="Arial"/>
          <w:sz w:val="24"/>
          <w:szCs w:val="24"/>
        </w:rPr>
      </w:pPr>
    </w:p>
    <w:p w14:paraId="53F587C1"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R: Yes, (refers to sportsman) got dropped from the England team, I suppose that’s mainly outside the market, but he is our market so that had a huge impact on us, probably more negative than anything, certainly in the UK, I think that the way things were reported on him, his reputation was damaged and you kind of isolate a certain group of people that don’t particularly like him, even though its charitable stuff, they still don’t support it, so I suppose that’s the biggest thing that has impacted us, if (refers to sportsman) was still playing for England, our job raising funds and having support of the ECB would be a lot easier, we have tried to build those bridges a little bit but we don’t work with them at the moment so that’s probably outside of anything that’s happened in the news. The Brexit side of things which doesn’t really effect us, but saying that people are being more careful with their money so I suppose sponsorship isn’t as easy to find but I’d say that has been the biggest thing that has happened, that was literally as we started, it had the biggest impact really</w:t>
      </w:r>
    </w:p>
    <w:p w14:paraId="0D65EBA1" w14:textId="77777777" w:rsidR="00E9096A" w:rsidRPr="00CD07B7" w:rsidRDefault="00E9096A" w:rsidP="00CD07B7">
      <w:pPr>
        <w:spacing w:line="360" w:lineRule="auto"/>
        <w:rPr>
          <w:rFonts w:ascii="Arial" w:hAnsi="Arial" w:cs="Arial"/>
          <w:sz w:val="24"/>
          <w:szCs w:val="24"/>
        </w:rPr>
      </w:pPr>
    </w:p>
    <w:p w14:paraId="1A0D4446"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I: Ok, and what are the goals and future plans for the business?</w:t>
      </w:r>
    </w:p>
    <w:p w14:paraId="0A010188" w14:textId="77777777" w:rsidR="00E9096A" w:rsidRPr="00CD07B7" w:rsidRDefault="00E9096A" w:rsidP="00CD07B7">
      <w:pPr>
        <w:spacing w:line="360" w:lineRule="auto"/>
        <w:rPr>
          <w:rFonts w:ascii="Arial" w:hAnsi="Arial" w:cs="Arial"/>
          <w:sz w:val="24"/>
          <w:szCs w:val="24"/>
        </w:rPr>
      </w:pPr>
    </w:p>
    <w:p w14:paraId="63A4788C"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 xml:space="preserve">R: I think we want to get a set amount of events planned out over the next three to five years and to hit a revenue target to make sure we can confidently basically run at a split of 25% and 25% with regards to overheads spend on events for fundraising </w:t>
      </w:r>
      <w:r w:rsidRPr="00CD07B7">
        <w:rPr>
          <w:rFonts w:ascii="Arial" w:hAnsi="Arial" w:cs="Arial"/>
          <w:sz w:val="24"/>
          <w:szCs w:val="24"/>
        </w:rPr>
        <w:lastRenderedPageBreak/>
        <w:t>and a 50% spend on projects, that’s where we want to get to as soon as possible, doing that by two or three events a year and a few other little fundraising exercises but that’s where I think we want to get to and I don’t think it will potentially be something that grows anymore than that, from a personal perspective, we will then look to recruit another sportsman and do a similar thing for him, I don’t think necessarily a sportsman’s charity can grow to big because it always needs them and they are very busy people so it has a kind of shelf life but with regards to doing a bigger business you go to another sportsman and another sportsman</w:t>
      </w:r>
    </w:p>
    <w:p w14:paraId="37B19144" w14:textId="77777777" w:rsidR="00E9096A" w:rsidRPr="00CD07B7" w:rsidRDefault="00E9096A" w:rsidP="00CD07B7">
      <w:pPr>
        <w:spacing w:line="360" w:lineRule="auto"/>
        <w:rPr>
          <w:rFonts w:ascii="Arial" w:hAnsi="Arial" w:cs="Arial"/>
          <w:sz w:val="24"/>
          <w:szCs w:val="24"/>
        </w:rPr>
      </w:pPr>
    </w:p>
    <w:p w14:paraId="321EA197"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I: Ok, so to achieve these goals you would have to recruit more sportsman for it to enable to grow and to continue growing the business</w:t>
      </w:r>
    </w:p>
    <w:p w14:paraId="5C29E70F" w14:textId="77777777" w:rsidR="00E9096A" w:rsidRPr="00CD07B7" w:rsidRDefault="00E9096A" w:rsidP="00CD07B7">
      <w:pPr>
        <w:spacing w:line="360" w:lineRule="auto"/>
        <w:rPr>
          <w:rFonts w:ascii="Arial" w:hAnsi="Arial" w:cs="Arial"/>
          <w:sz w:val="24"/>
          <w:szCs w:val="24"/>
        </w:rPr>
      </w:pPr>
    </w:p>
    <w:p w14:paraId="4E92160C"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R: Yes, I think so yes. From an individual’s foundation point of view our goals are quite clear in the fact that we want to get to a stage where we are comfortable raising that amount of money and we are comfortable with the amount of money we want to offer to (refers to charity) and to spend on our own things and outside of that from a business perspective or a consultancy that may run that, yes we need to go to other people and other areas of business in the sports world. That’s a slight step away at the moment, the focus is the foundation.</w:t>
      </w:r>
    </w:p>
    <w:p w14:paraId="55649DE7" w14:textId="77777777" w:rsidR="00E9096A" w:rsidRPr="00CD07B7" w:rsidRDefault="00E9096A" w:rsidP="00CD07B7">
      <w:pPr>
        <w:spacing w:line="360" w:lineRule="auto"/>
        <w:rPr>
          <w:rFonts w:ascii="Arial" w:hAnsi="Arial" w:cs="Arial"/>
          <w:sz w:val="24"/>
          <w:szCs w:val="24"/>
        </w:rPr>
      </w:pPr>
    </w:p>
    <w:p w14:paraId="100A9511"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I: Ok, and you mentioned earlier about the use of social media and things like that, how else do you use the media… sorry the internet?</w:t>
      </w:r>
    </w:p>
    <w:p w14:paraId="0105611B" w14:textId="77777777" w:rsidR="00E9096A" w:rsidRPr="00CD07B7" w:rsidRDefault="00E9096A" w:rsidP="00CD07B7">
      <w:pPr>
        <w:spacing w:line="360" w:lineRule="auto"/>
        <w:rPr>
          <w:rFonts w:ascii="Arial" w:hAnsi="Arial" w:cs="Arial"/>
          <w:sz w:val="24"/>
          <w:szCs w:val="24"/>
        </w:rPr>
      </w:pPr>
    </w:p>
    <w:p w14:paraId="466AF790"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 xml:space="preserve">R: We have our own website so we have news articles that go on there, again its just a bit of a tick box for us, its not a huge priority, like I said the social media side of it and the data that we capture on projects is always used on our social media, so with regards to the internet its just researching companies, looking for the CSR stuff we don’t necessary push stuff out on to the internet in the conventional ways really and we do some paid media but again that all goes back to social media, its not the usual marketing, we do very little SEO stuff, we don’t use any of those channels really </w:t>
      </w:r>
      <w:r w:rsidRPr="00CD07B7">
        <w:rPr>
          <w:rFonts w:ascii="Arial" w:hAnsi="Arial" w:cs="Arial"/>
          <w:sz w:val="24"/>
          <w:szCs w:val="24"/>
        </w:rPr>
        <w:lastRenderedPageBreak/>
        <w:t>because its just not worth it and we look to spend as little as possible on marketing and apart from the paid media, then really our marketing budget is little its really small.</w:t>
      </w:r>
    </w:p>
    <w:p w14:paraId="10A83658" w14:textId="77777777" w:rsidR="00E9096A" w:rsidRPr="00CD07B7" w:rsidRDefault="00E9096A" w:rsidP="00CD07B7">
      <w:pPr>
        <w:spacing w:line="360" w:lineRule="auto"/>
        <w:rPr>
          <w:rFonts w:ascii="Arial" w:hAnsi="Arial" w:cs="Arial"/>
          <w:sz w:val="24"/>
          <w:szCs w:val="24"/>
        </w:rPr>
      </w:pPr>
    </w:p>
    <w:p w14:paraId="2039838B"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I: Ok, and have you found the internet useful in extending your geographic reach, you know, reaching people all around the world essentially, you were saying earlier you did some projects abroad?</w:t>
      </w:r>
    </w:p>
    <w:p w14:paraId="59784077" w14:textId="77777777" w:rsidR="00E9096A" w:rsidRPr="00CD07B7" w:rsidRDefault="00E9096A" w:rsidP="00CD07B7">
      <w:pPr>
        <w:spacing w:line="360" w:lineRule="auto"/>
        <w:rPr>
          <w:rFonts w:ascii="Arial" w:hAnsi="Arial" w:cs="Arial"/>
          <w:sz w:val="24"/>
          <w:szCs w:val="24"/>
        </w:rPr>
      </w:pPr>
    </w:p>
    <w:p w14:paraId="754DEE51"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R: yes, absolutely, when we have done stuff in Dubai, we have managed to get a report on our social media demographic and it does reach into a number of different countries, so we have focused on those countries when we have gone to select teams to take part in our projects which subsequently means its slightly easier to then activate with the sponsors from them countries or companies that we know that are going to be interested, we then go to the countries that are heavily based around (refers to sportsman) social media reach and then we go and approach companies from that, so all that stuff comes from information that we have got from the internet, like I said earlier, we are having to research companies CSR objectives through their website, through ‘LinkedIn’, anything like that.</w:t>
      </w:r>
    </w:p>
    <w:p w14:paraId="49BC9881" w14:textId="77777777" w:rsidR="00E9096A" w:rsidRPr="00CD07B7" w:rsidRDefault="00E9096A" w:rsidP="00CD07B7">
      <w:pPr>
        <w:spacing w:line="360" w:lineRule="auto"/>
        <w:rPr>
          <w:rFonts w:ascii="Arial" w:hAnsi="Arial" w:cs="Arial"/>
          <w:sz w:val="24"/>
          <w:szCs w:val="24"/>
        </w:rPr>
      </w:pPr>
    </w:p>
    <w:p w14:paraId="63336919"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I: Ok, and have you come across any competition where you have had to overcome to get all these people over to your gala dinners and golf days and things like that and if you have, how have you gone about doing things differently and beating that competition?</w:t>
      </w:r>
    </w:p>
    <w:p w14:paraId="4653D4ED" w14:textId="77777777" w:rsidR="00E9096A" w:rsidRPr="00CD07B7" w:rsidRDefault="00E9096A" w:rsidP="00CD07B7">
      <w:pPr>
        <w:spacing w:line="360" w:lineRule="auto"/>
        <w:rPr>
          <w:rFonts w:ascii="Arial" w:hAnsi="Arial" w:cs="Arial"/>
          <w:sz w:val="24"/>
          <w:szCs w:val="24"/>
        </w:rPr>
      </w:pPr>
    </w:p>
    <w:p w14:paraId="191C50B5"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 xml:space="preserve">R: Certainly with our events because there is lots of events out there, loads of golf days, loads of charity bike rides, certainly it seems this year, as soon as you put a bike ride on, you realise how many there are around, so it has to be unique in certain ways, obviously our biggest selling point is the fact that (sportsman) will be there, he can pull in a lot of his contacts and friends to make sure that people have a unique experience i.e. with a ride they will get to ride with him and four or five of the high list </w:t>
      </w:r>
      <w:r w:rsidRPr="00CD07B7">
        <w:rPr>
          <w:rFonts w:ascii="Arial" w:hAnsi="Arial" w:cs="Arial"/>
          <w:sz w:val="24"/>
          <w:szCs w:val="24"/>
        </w:rPr>
        <w:lastRenderedPageBreak/>
        <w:t>celebrities for three days. We have tired to make the route that we take Nottingham to Southampton to London, although that is not an overly exciting route, it means something with regards to why we are doing it and what we are doing and then the other reason is obviously why we do it, and with the eye cancer having a very emotion tie to that, we just haven’t selected a charity… we have selected a charity but its been through a very personal link to (refers to sportsman), so it is quite emotive when we can put some content on when we put it out we find that it is very emotional and it does get people bought into what we are doing.</w:t>
      </w:r>
    </w:p>
    <w:p w14:paraId="6E50E39A" w14:textId="77777777" w:rsidR="00E9096A" w:rsidRPr="00CD07B7" w:rsidRDefault="00E9096A" w:rsidP="00CD07B7">
      <w:pPr>
        <w:spacing w:line="360" w:lineRule="auto"/>
        <w:rPr>
          <w:rFonts w:ascii="Arial" w:hAnsi="Arial" w:cs="Arial"/>
          <w:sz w:val="24"/>
          <w:szCs w:val="24"/>
        </w:rPr>
      </w:pPr>
    </w:p>
    <w:p w14:paraId="30387F76"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I: Ok, with gathering these people to provide your funding for these fundraisers, do you find you are over reliant on a small number of people to provide these or are you constantly getting new people in and these additional celebrities to promote it?</w:t>
      </w:r>
    </w:p>
    <w:p w14:paraId="027E96BB" w14:textId="77777777" w:rsidR="00E9096A" w:rsidRPr="00CD07B7" w:rsidRDefault="00E9096A" w:rsidP="00CD07B7">
      <w:pPr>
        <w:spacing w:line="360" w:lineRule="auto"/>
        <w:rPr>
          <w:rFonts w:ascii="Arial" w:hAnsi="Arial" w:cs="Arial"/>
          <w:sz w:val="24"/>
          <w:szCs w:val="24"/>
        </w:rPr>
      </w:pPr>
    </w:p>
    <w:p w14:paraId="4D6934A3"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 xml:space="preserve">R: Yes, I think that’s really organic because when we started we did go to the same people to go right, we are have a golf day, we are having a gala dinner, the two events were close together as well so it kind of just worked that we would market to both of the events to everybody and subsequently as soon as you get some interest on there, there’re always your focus for the next event so it has been quite small but we are looking to grow that through doing different events so we’ve done a gold day and a gala dinner, so we are looking to activate a different market now completely with regards to the cycling market which is huge, its really trendy, trendy area so we are working with a number of companies who are very well established in that business to spread our wings whether it is be social media influence or a network which have got a lot of ‘YouTube’ followers, there a global cycling network for example with over a 100,000 subscribers on that so we are going look to work with them to create a lot of fun training content for the next few months with (refers to sportsman) involved, so ultimately to begin with yes, we went to (refers to sportsman) personal contacts and personal businesses and sponsors who had been involved in his career which are fairly small but now as we have progressed on and through those networks and events we have been too and doing slightly different events we are growing that… and like I say social media, ‘LinkedIn’ and going to events have been the main way we have done that. </w:t>
      </w:r>
    </w:p>
    <w:p w14:paraId="58152D9A" w14:textId="77777777" w:rsidR="00E9096A" w:rsidRPr="00CD07B7" w:rsidRDefault="00E9096A" w:rsidP="00CD07B7">
      <w:pPr>
        <w:spacing w:line="360" w:lineRule="auto"/>
        <w:rPr>
          <w:rFonts w:ascii="Arial" w:hAnsi="Arial" w:cs="Arial"/>
          <w:sz w:val="24"/>
          <w:szCs w:val="24"/>
        </w:rPr>
      </w:pPr>
    </w:p>
    <w:p w14:paraId="3F835C5D"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 xml:space="preserve">I: Ok, do you find with your marketing activities, you are reliant on, as a manager of your skills of marketing? </w:t>
      </w:r>
    </w:p>
    <w:p w14:paraId="2D7B3972" w14:textId="77777777" w:rsidR="00E9096A" w:rsidRPr="00CD07B7" w:rsidRDefault="00E9096A" w:rsidP="00CD07B7">
      <w:pPr>
        <w:spacing w:line="360" w:lineRule="auto"/>
        <w:rPr>
          <w:rFonts w:ascii="Arial" w:hAnsi="Arial" w:cs="Arial"/>
          <w:sz w:val="24"/>
          <w:szCs w:val="24"/>
        </w:rPr>
      </w:pPr>
    </w:p>
    <w:p w14:paraId="6B57A633"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R: No, it was an area that was the first person that I recruited, was somebody who came into the marketing department, so certainly not my personal skills and we also work with two companies who are very specific, it always goes back to social media, ones a social media reporting business, so they look at the ‘Facebook’ posts, tweets that go out and our link to the people that are involved whether that be somebody who supported a project and we have activated on, we want to report back of the evaluation of the coverage we have given them, both in social media and other forms of media but… yes so its been certainly not reliant on my skills because I recruited in that area because that’s not my strength, so yes, social media reporting and we also get somebody who puts our content together, because content marketing, I found certainly with the stuff we do is a lot stronger than any kind of TV adverts, any sort of magazine stuff, we don’t do any of that stuff, we don’t send any flyers out, we only send e-flyers out, so we do email campaigns, but like I said they are really low cost forms of marketing, yes ultimately, not on my skills set, no.</w:t>
      </w:r>
    </w:p>
    <w:p w14:paraId="1C8FDFED" w14:textId="77777777" w:rsidR="00E9096A" w:rsidRPr="00CD07B7" w:rsidRDefault="00E9096A" w:rsidP="00CD07B7">
      <w:pPr>
        <w:spacing w:line="360" w:lineRule="auto"/>
        <w:rPr>
          <w:rFonts w:ascii="Arial" w:hAnsi="Arial" w:cs="Arial"/>
          <w:sz w:val="24"/>
          <w:szCs w:val="24"/>
        </w:rPr>
      </w:pPr>
    </w:p>
    <w:p w14:paraId="568E4211"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I: Ok, so we spoke about your marketing activities quite a lot, would you say they are quite high on your list of priorities in the business?</w:t>
      </w:r>
    </w:p>
    <w:p w14:paraId="2A895E25" w14:textId="77777777" w:rsidR="00E9096A" w:rsidRPr="00CD07B7" w:rsidRDefault="00E9096A" w:rsidP="00CD07B7">
      <w:pPr>
        <w:spacing w:line="360" w:lineRule="auto"/>
        <w:rPr>
          <w:rFonts w:ascii="Arial" w:hAnsi="Arial" w:cs="Arial"/>
          <w:sz w:val="24"/>
          <w:szCs w:val="24"/>
        </w:rPr>
      </w:pPr>
    </w:p>
    <w:p w14:paraId="72ED6E5B"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R: Yes, because ultimately our business runs on getting people to events, so the marketing has to link in with the sales but also sponsorship activation is such a big thing for us, so we have to push stuff out, have channels to do so and engage with our audience , so marketing is they way we do that, so yes its very high on our agenda .</w:t>
      </w:r>
    </w:p>
    <w:p w14:paraId="19AF8CC0" w14:textId="77777777" w:rsidR="00E9096A" w:rsidRPr="00CD07B7" w:rsidRDefault="00E9096A" w:rsidP="00CD07B7">
      <w:pPr>
        <w:spacing w:line="360" w:lineRule="auto"/>
        <w:rPr>
          <w:rFonts w:ascii="Arial" w:hAnsi="Arial" w:cs="Arial"/>
          <w:sz w:val="24"/>
          <w:szCs w:val="24"/>
        </w:rPr>
      </w:pPr>
    </w:p>
    <w:p w14:paraId="7EB7669B" w14:textId="77777777" w:rsidR="00E9096A" w:rsidRPr="00CD07B7" w:rsidRDefault="00E9096A" w:rsidP="00CD07B7">
      <w:pPr>
        <w:spacing w:line="360" w:lineRule="auto"/>
        <w:rPr>
          <w:rFonts w:ascii="Arial" w:hAnsi="Arial" w:cs="Arial"/>
          <w:sz w:val="24"/>
          <w:szCs w:val="24"/>
        </w:rPr>
      </w:pPr>
      <w:r w:rsidRPr="00CD07B7">
        <w:rPr>
          <w:rFonts w:ascii="Arial" w:hAnsi="Arial" w:cs="Arial"/>
          <w:sz w:val="24"/>
          <w:szCs w:val="24"/>
        </w:rPr>
        <w:t xml:space="preserve">I: Ok, that will be all for today, thank you.  </w:t>
      </w:r>
    </w:p>
    <w:p w14:paraId="5CE845BD" w14:textId="77777777" w:rsidR="001B6EB9" w:rsidRPr="00CD07B7" w:rsidRDefault="001B6EB9" w:rsidP="00CD07B7">
      <w:pPr>
        <w:spacing w:line="360" w:lineRule="auto"/>
        <w:rPr>
          <w:rFonts w:ascii="Arial" w:hAnsi="Arial" w:cs="Arial"/>
          <w:sz w:val="24"/>
          <w:szCs w:val="24"/>
        </w:rPr>
      </w:pPr>
    </w:p>
    <w:p w14:paraId="55C84032" w14:textId="77777777" w:rsidR="00597137" w:rsidRPr="00CD07B7" w:rsidRDefault="00B5222C" w:rsidP="00CD07B7">
      <w:pPr>
        <w:pStyle w:val="Heading1"/>
      </w:pPr>
      <w:bookmarkStart w:id="115" w:name="_Toc481582429"/>
      <w:r>
        <w:lastRenderedPageBreak/>
        <w:t xml:space="preserve">7.4 </w:t>
      </w:r>
      <w:r w:rsidR="00597137" w:rsidRPr="00CD07B7">
        <w:t>Transcript 4</w:t>
      </w:r>
      <w:bookmarkEnd w:id="115"/>
    </w:p>
    <w:p w14:paraId="7E53A483" w14:textId="77777777" w:rsidR="00597137" w:rsidRPr="00CD07B7" w:rsidRDefault="00597137" w:rsidP="00CD07B7">
      <w:pPr>
        <w:spacing w:line="360" w:lineRule="auto"/>
        <w:rPr>
          <w:rFonts w:ascii="Arial" w:hAnsi="Arial" w:cs="Arial"/>
          <w:sz w:val="24"/>
          <w:szCs w:val="24"/>
        </w:rPr>
      </w:pPr>
    </w:p>
    <w:p w14:paraId="69DB3A6F" w14:textId="77777777" w:rsidR="00597137" w:rsidRPr="00CD07B7" w:rsidRDefault="00597137" w:rsidP="00CD07B7">
      <w:pPr>
        <w:spacing w:line="360" w:lineRule="auto"/>
        <w:rPr>
          <w:rFonts w:ascii="Arial" w:hAnsi="Arial" w:cs="Arial"/>
          <w:sz w:val="24"/>
          <w:szCs w:val="24"/>
        </w:rPr>
      </w:pPr>
      <w:r w:rsidRPr="00CD07B7">
        <w:rPr>
          <w:rFonts w:ascii="Arial" w:hAnsi="Arial" w:cs="Arial"/>
          <w:sz w:val="24"/>
          <w:szCs w:val="24"/>
        </w:rPr>
        <w:t>Key:</w:t>
      </w:r>
    </w:p>
    <w:p w14:paraId="1A5DB67A" w14:textId="77777777" w:rsidR="00597137" w:rsidRPr="00CD07B7" w:rsidRDefault="00597137" w:rsidP="00CD07B7">
      <w:pPr>
        <w:spacing w:line="360" w:lineRule="auto"/>
        <w:rPr>
          <w:rFonts w:ascii="Arial" w:hAnsi="Arial" w:cs="Arial"/>
          <w:sz w:val="24"/>
          <w:szCs w:val="24"/>
        </w:rPr>
      </w:pPr>
      <w:r w:rsidRPr="00CD07B7">
        <w:rPr>
          <w:rFonts w:ascii="Arial" w:hAnsi="Arial" w:cs="Arial"/>
          <w:sz w:val="24"/>
          <w:szCs w:val="24"/>
        </w:rPr>
        <w:t>I=Interviewer</w:t>
      </w:r>
    </w:p>
    <w:p w14:paraId="182E2D5B" w14:textId="77777777" w:rsidR="00597137" w:rsidRPr="00CD07B7" w:rsidRDefault="00597137" w:rsidP="00CD07B7">
      <w:pPr>
        <w:spacing w:line="360" w:lineRule="auto"/>
        <w:rPr>
          <w:rFonts w:ascii="Arial" w:hAnsi="Arial" w:cs="Arial"/>
          <w:sz w:val="24"/>
          <w:szCs w:val="24"/>
        </w:rPr>
      </w:pPr>
      <w:r w:rsidRPr="00CD07B7">
        <w:rPr>
          <w:rFonts w:ascii="Arial" w:hAnsi="Arial" w:cs="Arial"/>
          <w:sz w:val="24"/>
          <w:szCs w:val="24"/>
        </w:rPr>
        <w:t>R=Respondent</w:t>
      </w:r>
    </w:p>
    <w:p w14:paraId="3E8EB707" w14:textId="77777777" w:rsidR="00597137" w:rsidRPr="00CD07B7" w:rsidRDefault="00597137" w:rsidP="00CD07B7">
      <w:pPr>
        <w:spacing w:line="360" w:lineRule="auto"/>
        <w:rPr>
          <w:rFonts w:ascii="Arial" w:hAnsi="Arial" w:cs="Arial"/>
          <w:sz w:val="24"/>
          <w:szCs w:val="24"/>
          <w:u w:val="single"/>
        </w:rPr>
      </w:pPr>
    </w:p>
    <w:p w14:paraId="04105F83" w14:textId="77777777" w:rsidR="00597137" w:rsidRPr="00CD07B7" w:rsidRDefault="00597137" w:rsidP="00CD07B7">
      <w:pPr>
        <w:spacing w:line="360" w:lineRule="auto"/>
        <w:rPr>
          <w:rFonts w:ascii="Arial" w:hAnsi="Arial" w:cs="Arial"/>
          <w:sz w:val="24"/>
          <w:szCs w:val="24"/>
        </w:rPr>
      </w:pPr>
      <w:r w:rsidRPr="00CD07B7">
        <w:rPr>
          <w:rFonts w:ascii="Arial" w:hAnsi="Arial" w:cs="Arial"/>
          <w:sz w:val="24"/>
          <w:szCs w:val="24"/>
        </w:rPr>
        <w:t>I: Can you tell me a little bit about your personal background please?</w:t>
      </w:r>
    </w:p>
    <w:p w14:paraId="032CE183" w14:textId="77777777" w:rsidR="00597137" w:rsidRPr="00CD07B7" w:rsidRDefault="00597137" w:rsidP="00CD07B7">
      <w:pPr>
        <w:spacing w:line="360" w:lineRule="auto"/>
        <w:rPr>
          <w:rFonts w:ascii="Arial" w:hAnsi="Arial" w:cs="Arial"/>
          <w:sz w:val="24"/>
          <w:szCs w:val="24"/>
        </w:rPr>
      </w:pPr>
    </w:p>
    <w:p w14:paraId="6BD4058D" w14:textId="77777777" w:rsidR="00597137" w:rsidRPr="00CD07B7" w:rsidRDefault="00597137" w:rsidP="00CD07B7">
      <w:pPr>
        <w:spacing w:line="360" w:lineRule="auto"/>
        <w:rPr>
          <w:rFonts w:ascii="Arial" w:hAnsi="Arial" w:cs="Arial"/>
          <w:sz w:val="24"/>
          <w:szCs w:val="24"/>
        </w:rPr>
      </w:pPr>
      <w:r w:rsidRPr="00CD07B7">
        <w:rPr>
          <w:rFonts w:ascii="Arial" w:hAnsi="Arial" w:cs="Arial"/>
          <w:sz w:val="24"/>
          <w:szCs w:val="24"/>
        </w:rPr>
        <w:t>R: Yeah, I am from the cricketing industry, played cricket for twelve years, first class level and then I had a cricket coaching business, were we interacted and coach for a number of schools in a certain region, as well as commercial coaching courses and went to work in Dubai after that to set up a cricket academy there and came back and started a business call (refers to company) which is predominantly around sports tours to Dubai and Spain and focuses generally on work with schools and commercial tours as well</w:t>
      </w:r>
    </w:p>
    <w:p w14:paraId="3FE5DD73" w14:textId="77777777" w:rsidR="00597137" w:rsidRPr="00CD07B7" w:rsidRDefault="00597137" w:rsidP="00CD07B7">
      <w:pPr>
        <w:spacing w:line="360" w:lineRule="auto"/>
        <w:rPr>
          <w:rFonts w:ascii="Arial" w:hAnsi="Arial" w:cs="Arial"/>
          <w:sz w:val="24"/>
          <w:szCs w:val="24"/>
        </w:rPr>
      </w:pPr>
    </w:p>
    <w:p w14:paraId="706D4C7B" w14:textId="77777777" w:rsidR="00597137" w:rsidRPr="00CD07B7" w:rsidRDefault="00597137" w:rsidP="00CD07B7">
      <w:pPr>
        <w:spacing w:line="360" w:lineRule="auto"/>
        <w:rPr>
          <w:rFonts w:ascii="Arial" w:hAnsi="Arial" w:cs="Arial"/>
          <w:sz w:val="24"/>
          <w:szCs w:val="24"/>
        </w:rPr>
      </w:pPr>
      <w:r w:rsidRPr="00CD07B7">
        <w:rPr>
          <w:rFonts w:ascii="Arial" w:hAnsi="Arial" w:cs="Arial"/>
          <w:sz w:val="24"/>
          <w:szCs w:val="24"/>
        </w:rPr>
        <w:t>I: and what is the current business situation and activities and how they may have changed?</w:t>
      </w:r>
    </w:p>
    <w:p w14:paraId="2C1C045E" w14:textId="77777777" w:rsidR="00597137" w:rsidRPr="00CD07B7" w:rsidRDefault="00597137" w:rsidP="00CD07B7">
      <w:pPr>
        <w:spacing w:line="360" w:lineRule="auto"/>
        <w:rPr>
          <w:rFonts w:ascii="Arial" w:hAnsi="Arial" w:cs="Arial"/>
          <w:sz w:val="24"/>
          <w:szCs w:val="24"/>
        </w:rPr>
      </w:pPr>
    </w:p>
    <w:p w14:paraId="49E06363" w14:textId="77777777" w:rsidR="00597137" w:rsidRPr="00CD07B7" w:rsidRDefault="00597137" w:rsidP="00CD07B7">
      <w:pPr>
        <w:spacing w:line="360" w:lineRule="auto"/>
        <w:rPr>
          <w:rFonts w:ascii="Arial" w:hAnsi="Arial" w:cs="Arial"/>
          <w:sz w:val="24"/>
          <w:szCs w:val="24"/>
        </w:rPr>
      </w:pPr>
      <w:r w:rsidRPr="00CD07B7">
        <w:rPr>
          <w:rFonts w:ascii="Arial" w:hAnsi="Arial" w:cs="Arial"/>
          <w:sz w:val="24"/>
          <w:szCs w:val="24"/>
        </w:rPr>
        <w:t>R: We started doing some social tours actually back to Dubai, got to know the Dubai area fairly well and knew there was a market for very high end tours there that included incorporating sporting events, whether they’d be cricket matches, or rugby games, golf tournaments as well as playing golf, going out on boats, quite luxurious things. So we started and we ran a couple of those and then started to get some enquiries in regards too school sports tours and ultimately that’s what we now do and we are into about the second year of business and we’ve just completed two school tours to Dubai now and we are look to expand that to…they were both with cricket teams, we are looking to expand into different sports and into a number of different schools</w:t>
      </w:r>
    </w:p>
    <w:p w14:paraId="4051B39E" w14:textId="77777777" w:rsidR="00597137" w:rsidRPr="00CD07B7" w:rsidRDefault="00597137" w:rsidP="00CD07B7">
      <w:pPr>
        <w:spacing w:line="360" w:lineRule="auto"/>
        <w:rPr>
          <w:rFonts w:ascii="Arial" w:hAnsi="Arial" w:cs="Arial"/>
          <w:sz w:val="24"/>
          <w:szCs w:val="24"/>
        </w:rPr>
      </w:pPr>
    </w:p>
    <w:p w14:paraId="19648865" w14:textId="77777777" w:rsidR="00597137" w:rsidRPr="00CD07B7" w:rsidRDefault="00597137" w:rsidP="00CD07B7">
      <w:pPr>
        <w:spacing w:line="360" w:lineRule="auto"/>
        <w:rPr>
          <w:rFonts w:ascii="Arial" w:hAnsi="Arial" w:cs="Arial"/>
          <w:sz w:val="24"/>
          <w:szCs w:val="24"/>
        </w:rPr>
      </w:pPr>
      <w:r w:rsidRPr="00CD07B7">
        <w:rPr>
          <w:rFonts w:ascii="Arial" w:hAnsi="Arial" w:cs="Arial"/>
          <w:sz w:val="24"/>
          <w:szCs w:val="24"/>
        </w:rPr>
        <w:t>I: Ok, and can you tell me your marketing activities within the business</w:t>
      </w:r>
    </w:p>
    <w:p w14:paraId="40D155EB" w14:textId="77777777" w:rsidR="00597137" w:rsidRPr="00CD07B7" w:rsidRDefault="00597137" w:rsidP="00CD07B7">
      <w:pPr>
        <w:spacing w:line="360" w:lineRule="auto"/>
        <w:rPr>
          <w:rFonts w:ascii="Arial" w:hAnsi="Arial" w:cs="Arial"/>
          <w:sz w:val="24"/>
          <w:szCs w:val="24"/>
        </w:rPr>
      </w:pPr>
    </w:p>
    <w:p w14:paraId="39DA004C" w14:textId="77777777" w:rsidR="00597137" w:rsidRPr="00CD07B7" w:rsidRDefault="00597137" w:rsidP="00CD07B7">
      <w:pPr>
        <w:spacing w:line="360" w:lineRule="auto"/>
        <w:rPr>
          <w:rFonts w:ascii="Arial" w:hAnsi="Arial" w:cs="Arial"/>
          <w:sz w:val="24"/>
          <w:szCs w:val="24"/>
        </w:rPr>
      </w:pPr>
      <w:r w:rsidRPr="00CD07B7">
        <w:rPr>
          <w:rFonts w:ascii="Arial" w:hAnsi="Arial" w:cs="Arial"/>
          <w:sz w:val="24"/>
          <w:szCs w:val="24"/>
        </w:rPr>
        <w:t>R: Yes, very much driven towards independent schools, so we have built up a database of directors of cricket or directors of sport or preferably both at a lot of schools and we market to them through emails and calls and have regular meetings with them to discuss what their sports tour plans are, its generally a 18 month to two year lead time between making contact with them and actually delivering the tour so its quite a long process so marketing can be fairly conventional, in regards to the magazines that go round to independent schools. We do market to state schools, but not as a, our priority is definitely independent schools because of price point of our tours and where we go, we do a little bit to Spain, but mainly to Dubai, so the price point is quite high, so yeah there is independent magazines that go out, emails, we do news letters that go out to independent schools, just letting them know what we are currently doing and social media we are looking to build that up as much as possible with fairly innovative content during our tours that we have done, with interviews with the kids, anything like that when we can get some kind of market research from them and some input from them from the tours and what they thought of them.</w:t>
      </w:r>
    </w:p>
    <w:p w14:paraId="7B4A3AF9" w14:textId="77777777" w:rsidR="00597137" w:rsidRPr="00CD07B7" w:rsidRDefault="00597137" w:rsidP="00CD07B7">
      <w:pPr>
        <w:spacing w:line="360" w:lineRule="auto"/>
        <w:rPr>
          <w:rFonts w:ascii="Arial" w:hAnsi="Arial" w:cs="Arial"/>
          <w:sz w:val="24"/>
          <w:szCs w:val="24"/>
        </w:rPr>
      </w:pPr>
    </w:p>
    <w:p w14:paraId="69C55AB7" w14:textId="77777777" w:rsidR="00597137" w:rsidRPr="00CD07B7" w:rsidRDefault="00597137" w:rsidP="00CD07B7">
      <w:pPr>
        <w:spacing w:line="360" w:lineRule="auto"/>
        <w:rPr>
          <w:rFonts w:ascii="Arial" w:hAnsi="Arial" w:cs="Arial"/>
          <w:sz w:val="24"/>
          <w:szCs w:val="24"/>
        </w:rPr>
      </w:pPr>
      <w:r w:rsidRPr="00CD07B7">
        <w:rPr>
          <w:rFonts w:ascii="Arial" w:hAnsi="Arial" w:cs="Arial"/>
          <w:sz w:val="24"/>
          <w:szCs w:val="24"/>
        </w:rPr>
        <w:t>R: And could you tell me how or if, you have used personal contact networking within your marketing activities?</w:t>
      </w:r>
    </w:p>
    <w:p w14:paraId="53360CD9" w14:textId="77777777" w:rsidR="00597137" w:rsidRPr="00CD07B7" w:rsidRDefault="00597137" w:rsidP="00CD07B7">
      <w:pPr>
        <w:spacing w:line="360" w:lineRule="auto"/>
        <w:rPr>
          <w:rFonts w:ascii="Arial" w:hAnsi="Arial" w:cs="Arial"/>
          <w:sz w:val="24"/>
          <w:szCs w:val="24"/>
        </w:rPr>
      </w:pPr>
    </w:p>
    <w:p w14:paraId="5B97D006" w14:textId="77777777" w:rsidR="00597137" w:rsidRPr="00CD07B7" w:rsidRDefault="00597137" w:rsidP="00CD07B7">
      <w:pPr>
        <w:spacing w:line="360" w:lineRule="auto"/>
        <w:rPr>
          <w:rFonts w:ascii="Arial" w:hAnsi="Arial" w:cs="Arial"/>
          <w:sz w:val="24"/>
          <w:szCs w:val="24"/>
        </w:rPr>
      </w:pPr>
      <w:r w:rsidRPr="00CD07B7">
        <w:rPr>
          <w:rFonts w:ascii="Arial" w:hAnsi="Arial" w:cs="Arial"/>
          <w:sz w:val="24"/>
          <w:szCs w:val="24"/>
        </w:rPr>
        <w:t xml:space="preserve">I: Yeah definitely for my coaching business I built up a huge database of contacts of schools in the south part of that business we were going to set up a national coaching business so we did a lot of… we did a feasibility report, to report on whether that was possible, talked about joining another company but during that whole process we then got links into a lot of the schools around the country, so had built up that database over time, also a lot of people who I played cricket with and against, on the first class circuit are now holding positions because of my sort of age and the era I played in, most of them have retired or finished playing and a lot of </w:t>
      </w:r>
      <w:r w:rsidRPr="00CD07B7">
        <w:rPr>
          <w:rFonts w:ascii="Arial" w:hAnsi="Arial" w:cs="Arial"/>
          <w:sz w:val="24"/>
          <w:szCs w:val="24"/>
        </w:rPr>
        <w:lastRenderedPageBreak/>
        <w:t>them hold director of cricket roles or director of sports roles at a lot of the independent schools so just speaking to them from contacts over ‘Facebook’ or ‘LinkedIn’ or just giving them a call, having a catch up with them and then that’s a really good way into schools</w:t>
      </w:r>
    </w:p>
    <w:p w14:paraId="6A14654C" w14:textId="77777777" w:rsidR="00597137" w:rsidRPr="00CD07B7" w:rsidRDefault="00597137" w:rsidP="00CD07B7">
      <w:pPr>
        <w:spacing w:line="360" w:lineRule="auto"/>
        <w:rPr>
          <w:rFonts w:ascii="Arial" w:hAnsi="Arial" w:cs="Arial"/>
          <w:sz w:val="24"/>
          <w:szCs w:val="24"/>
        </w:rPr>
      </w:pPr>
    </w:p>
    <w:p w14:paraId="2B7EFCC3" w14:textId="77777777" w:rsidR="00597137" w:rsidRPr="00CD07B7" w:rsidRDefault="00597137" w:rsidP="00CD07B7">
      <w:pPr>
        <w:spacing w:line="360" w:lineRule="auto"/>
        <w:rPr>
          <w:rFonts w:ascii="Arial" w:hAnsi="Arial" w:cs="Arial"/>
          <w:sz w:val="24"/>
          <w:szCs w:val="24"/>
        </w:rPr>
      </w:pPr>
      <w:r w:rsidRPr="00CD07B7">
        <w:rPr>
          <w:rFonts w:ascii="Arial" w:hAnsi="Arial" w:cs="Arial"/>
          <w:sz w:val="24"/>
          <w:szCs w:val="24"/>
        </w:rPr>
        <w:t>R: So you would sort of start of with the social side of networking and then that would move within to business and industry networking?</w:t>
      </w:r>
    </w:p>
    <w:p w14:paraId="41B38AC0" w14:textId="77777777" w:rsidR="00597137" w:rsidRPr="00CD07B7" w:rsidRDefault="00597137" w:rsidP="00CD07B7">
      <w:pPr>
        <w:spacing w:line="360" w:lineRule="auto"/>
        <w:rPr>
          <w:rFonts w:ascii="Arial" w:hAnsi="Arial" w:cs="Arial"/>
          <w:sz w:val="24"/>
          <w:szCs w:val="24"/>
        </w:rPr>
      </w:pPr>
    </w:p>
    <w:p w14:paraId="1FDEAD49" w14:textId="77777777" w:rsidR="00597137" w:rsidRPr="00CD07B7" w:rsidRDefault="00597137" w:rsidP="00CD07B7">
      <w:pPr>
        <w:spacing w:line="360" w:lineRule="auto"/>
        <w:rPr>
          <w:rFonts w:ascii="Arial" w:hAnsi="Arial" w:cs="Arial"/>
          <w:sz w:val="24"/>
          <w:szCs w:val="24"/>
        </w:rPr>
      </w:pPr>
      <w:r w:rsidRPr="00CD07B7">
        <w:rPr>
          <w:rFonts w:ascii="Arial" w:hAnsi="Arial" w:cs="Arial"/>
          <w:sz w:val="24"/>
          <w:szCs w:val="24"/>
        </w:rPr>
        <w:t>I: Yes, definitely, I find that with the people that we are dealing with tend to be either, big sports fans or ex sportsman, the social route is always the best, it’s the kind of trust that you’ve already built up over time, they know what you do, you may have been out for dinner with them and you know them and its an easy way in, so it’s a really strong route for us.</w:t>
      </w:r>
    </w:p>
    <w:p w14:paraId="3CAA9293" w14:textId="77777777" w:rsidR="00597137" w:rsidRPr="00CD07B7" w:rsidRDefault="00597137" w:rsidP="00CD07B7">
      <w:pPr>
        <w:spacing w:line="360" w:lineRule="auto"/>
        <w:rPr>
          <w:rFonts w:ascii="Arial" w:hAnsi="Arial" w:cs="Arial"/>
          <w:sz w:val="24"/>
          <w:szCs w:val="24"/>
        </w:rPr>
      </w:pPr>
    </w:p>
    <w:p w14:paraId="76C5EF0F" w14:textId="77777777" w:rsidR="00597137" w:rsidRPr="00CD07B7" w:rsidRDefault="00597137" w:rsidP="00CD07B7">
      <w:pPr>
        <w:spacing w:line="360" w:lineRule="auto"/>
        <w:rPr>
          <w:rFonts w:ascii="Arial" w:hAnsi="Arial" w:cs="Arial"/>
          <w:sz w:val="24"/>
          <w:szCs w:val="24"/>
        </w:rPr>
      </w:pPr>
      <w:r w:rsidRPr="00CD07B7">
        <w:rPr>
          <w:rFonts w:ascii="Arial" w:hAnsi="Arial" w:cs="Arial"/>
          <w:sz w:val="24"/>
          <w:szCs w:val="24"/>
        </w:rPr>
        <w:t>I: Ok, and do you use networking to sort of find out market intelligence, to know when you’ve got some new competitors arising, anything like that?</w:t>
      </w:r>
    </w:p>
    <w:p w14:paraId="2271149A" w14:textId="77777777" w:rsidR="00597137" w:rsidRPr="00CD07B7" w:rsidRDefault="00597137" w:rsidP="00CD07B7">
      <w:pPr>
        <w:spacing w:line="360" w:lineRule="auto"/>
        <w:rPr>
          <w:rFonts w:ascii="Arial" w:hAnsi="Arial" w:cs="Arial"/>
          <w:sz w:val="24"/>
          <w:szCs w:val="24"/>
        </w:rPr>
      </w:pPr>
    </w:p>
    <w:p w14:paraId="67301F0D" w14:textId="77777777" w:rsidR="00597137" w:rsidRPr="00CD07B7" w:rsidRDefault="00597137" w:rsidP="00CD07B7">
      <w:pPr>
        <w:spacing w:line="360" w:lineRule="auto"/>
        <w:rPr>
          <w:rFonts w:ascii="Arial" w:hAnsi="Arial" w:cs="Arial"/>
          <w:sz w:val="24"/>
          <w:szCs w:val="24"/>
        </w:rPr>
      </w:pPr>
      <w:r w:rsidRPr="00CD07B7">
        <w:rPr>
          <w:rFonts w:ascii="Arial" w:hAnsi="Arial" w:cs="Arial"/>
          <w:sz w:val="24"/>
          <w:szCs w:val="24"/>
        </w:rPr>
        <w:t>R: Yes, its not a huge market in the UK, there is a couple of people who are doing a lot, (refers to competitor) are our biggest competitors, who my business partner used to work for, so we have very, its very easy to find out they are doing, with regards to people coming doing new things, I suppose its just doing the research of what sports tours are currently out there, we do that for our price points, we are doing its for our competitors analysis, but its not a very big market, so it’s a quite a small area.</w:t>
      </w:r>
    </w:p>
    <w:p w14:paraId="3C241E06" w14:textId="77777777" w:rsidR="00597137" w:rsidRPr="00CD07B7" w:rsidRDefault="00597137" w:rsidP="00CD07B7">
      <w:pPr>
        <w:spacing w:line="360" w:lineRule="auto"/>
        <w:rPr>
          <w:rFonts w:ascii="Arial" w:hAnsi="Arial" w:cs="Arial"/>
          <w:sz w:val="24"/>
          <w:szCs w:val="24"/>
        </w:rPr>
      </w:pPr>
    </w:p>
    <w:p w14:paraId="50A0A006" w14:textId="77777777" w:rsidR="00597137" w:rsidRPr="00CD07B7" w:rsidRDefault="00597137" w:rsidP="00CD07B7">
      <w:pPr>
        <w:spacing w:line="360" w:lineRule="auto"/>
        <w:rPr>
          <w:rFonts w:ascii="Arial" w:hAnsi="Arial" w:cs="Arial"/>
          <w:sz w:val="24"/>
          <w:szCs w:val="24"/>
        </w:rPr>
      </w:pPr>
      <w:r w:rsidRPr="00CD07B7">
        <w:rPr>
          <w:rFonts w:ascii="Arial" w:hAnsi="Arial" w:cs="Arial"/>
          <w:sz w:val="24"/>
          <w:szCs w:val="24"/>
        </w:rPr>
        <w:t xml:space="preserve">R: Ok, and how do you keep informed on the market, because I’m presuming there’s not sort of magazines that focuses on that market or anything like that </w:t>
      </w:r>
    </w:p>
    <w:p w14:paraId="3D27E9D6" w14:textId="77777777" w:rsidR="00597137" w:rsidRPr="00CD07B7" w:rsidRDefault="00597137" w:rsidP="00CD07B7">
      <w:pPr>
        <w:spacing w:line="360" w:lineRule="auto"/>
        <w:rPr>
          <w:rFonts w:ascii="Arial" w:hAnsi="Arial" w:cs="Arial"/>
          <w:sz w:val="24"/>
          <w:szCs w:val="24"/>
        </w:rPr>
      </w:pPr>
    </w:p>
    <w:p w14:paraId="3F42808C" w14:textId="77777777" w:rsidR="00597137" w:rsidRPr="00CD07B7" w:rsidRDefault="00597137" w:rsidP="00CD07B7">
      <w:pPr>
        <w:spacing w:line="360" w:lineRule="auto"/>
        <w:rPr>
          <w:rFonts w:ascii="Arial" w:hAnsi="Arial" w:cs="Arial"/>
          <w:sz w:val="24"/>
          <w:szCs w:val="24"/>
        </w:rPr>
      </w:pPr>
      <w:r w:rsidRPr="00CD07B7">
        <w:rPr>
          <w:rFonts w:ascii="Arial" w:hAnsi="Arial" w:cs="Arial"/>
          <w:sz w:val="24"/>
          <w:szCs w:val="24"/>
        </w:rPr>
        <w:t xml:space="preserve">I: No, contact with the schools, I think, what they are looking to do and where they have been, if its not been with you, what are the good things, what are the bad things </w:t>
      </w:r>
      <w:r w:rsidRPr="00CD07B7">
        <w:rPr>
          <w:rFonts w:ascii="Arial" w:hAnsi="Arial" w:cs="Arial"/>
          <w:sz w:val="24"/>
          <w:szCs w:val="24"/>
        </w:rPr>
        <w:lastRenderedPageBreak/>
        <w:t>they have done, what areas they are looking to go into maybe in the future and just constant communication with those guys as well as doing follow up debriefs with the schools that have been on our tours, I think that’s quite a good area to get some positive and maybe some constructive criticism from as well.</w:t>
      </w:r>
    </w:p>
    <w:p w14:paraId="754A5179" w14:textId="77777777" w:rsidR="00597137" w:rsidRPr="00CD07B7" w:rsidRDefault="00597137" w:rsidP="00CD07B7">
      <w:pPr>
        <w:spacing w:line="360" w:lineRule="auto"/>
        <w:rPr>
          <w:rFonts w:ascii="Arial" w:hAnsi="Arial" w:cs="Arial"/>
          <w:sz w:val="24"/>
          <w:szCs w:val="24"/>
        </w:rPr>
      </w:pPr>
    </w:p>
    <w:p w14:paraId="3F248E43" w14:textId="77777777" w:rsidR="00597137" w:rsidRPr="00CD07B7" w:rsidRDefault="00597137" w:rsidP="00CD07B7">
      <w:pPr>
        <w:spacing w:line="360" w:lineRule="auto"/>
        <w:rPr>
          <w:rFonts w:ascii="Arial" w:hAnsi="Arial" w:cs="Arial"/>
          <w:sz w:val="24"/>
          <w:szCs w:val="24"/>
        </w:rPr>
      </w:pPr>
      <w:r w:rsidRPr="00CD07B7">
        <w:rPr>
          <w:rFonts w:ascii="Arial" w:hAnsi="Arial" w:cs="Arial"/>
          <w:sz w:val="24"/>
          <w:szCs w:val="24"/>
        </w:rPr>
        <w:t>R: Ok, and how do you identify these customers other than just being independent schools?</w:t>
      </w:r>
    </w:p>
    <w:p w14:paraId="78726B31" w14:textId="77777777" w:rsidR="00597137" w:rsidRPr="00CD07B7" w:rsidRDefault="00597137" w:rsidP="00CD07B7">
      <w:pPr>
        <w:spacing w:line="360" w:lineRule="auto"/>
        <w:rPr>
          <w:rFonts w:ascii="Arial" w:hAnsi="Arial" w:cs="Arial"/>
          <w:sz w:val="24"/>
          <w:szCs w:val="24"/>
        </w:rPr>
      </w:pPr>
    </w:p>
    <w:p w14:paraId="5887223F" w14:textId="77777777" w:rsidR="00597137" w:rsidRPr="00CD07B7" w:rsidRDefault="00597137" w:rsidP="00CD07B7">
      <w:pPr>
        <w:spacing w:line="360" w:lineRule="auto"/>
        <w:rPr>
          <w:rFonts w:ascii="Arial" w:hAnsi="Arial" w:cs="Arial"/>
          <w:sz w:val="24"/>
          <w:szCs w:val="24"/>
        </w:rPr>
      </w:pPr>
      <w:r w:rsidRPr="00CD07B7">
        <w:rPr>
          <w:rFonts w:ascii="Arial" w:hAnsi="Arial" w:cs="Arial"/>
          <w:sz w:val="24"/>
          <w:szCs w:val="24"/>
        </w:rPr>
        <w:t>I: Cricket clubs are another, our focus has been on school tours but we also look at cricket clubs and potential social tours for them but outside of the schools, the independent schools, other than potentially looking at our competitors and who they’ve worked with, and going and speaking with those people, we don’t really go outside of that at the moment.</w:t>
      </w:r>
    </w:p>
    <w:p w14:paraId="5339B702" w14:textId="77777777" w:rsidR="00597137" w:rsidRPr="00CD07B7" w:rsidRDefault="00597137" w:rsidP="00CD07B7">
      <w:pPr>
        <w:spacing w:line="360" w:lineRule="auto"/>
        <w:rPr>
          <w:rFonts w:ascii="Arial" w:hAnsi="Arial" w:cs="Arial"/>
          <w:sz w:val="24"/>
          <w:szCs w:val="24"/>
        </w:rPr>
      </w:pPr>
    </w:p>
    <w:p w14:paraId="682EA5AF" w14:textId="77777777" w:rsidR="00597137" w:rsidRPr="00CD07B7" w:rsidRDefault="00597137" w:rsidP="00CD07B7">
      <w:pPr>
        <w:spacing w:line="360" w:lineRule="auto"/>
        <w:rPr>
          <w:rFonts w:ascii="Arial" w:hAnsi="Arial" w:cs="Arial"/>
          <w:sz w:val="24"/>
          <w:szCs w:val="24"/>
        </w:rPr>
      </w:pPr>
      <w:r w:rsidRPr="00CD07B7">
        <w:rPr>
          <w:rFonts w:ascii="Arial" w:hAnsi="Arial" w:cs="Arial"/>
          <w:sz w:val="24"/>
          <w:szCs w:val="24"/>
        </w:rPr>
        <w:t>I: Ok, and how do you go about generating sales?</w:t>
      </w:r>
    </w:p>
    <w:p w14:paraId="6097223C" w14:textId="77777777" w:rsidR="00597137" w:rsidRPr="00CD07B7" w:rsidRDefault="00597137" w:rsidP="00CD07B7">
      <w:pPr>
        <w:spacing w:line="360" w:lineRule="auto"/>
        <w:rPr>
          <w:rFonts w:ascii="Arial" w:hAnsi="Arial" w:cs="Arial"/>
          <w:sz w:val="24"/>
          <w:szCs w:val="24"/>
        </w:rPr>
      </w:pPr>
    </w:p>
    <w:p w14:paraId="210934B6" w14:textId="77777777" w:rsidR="00597137" w:rsidRPr="00CD07B7" w:rsidRDefault="00597137" w:rsidP="00CD07B7">
      <w:pPr>
        <w:spacing w:line="360" w:lineRule="auto"/>
        <w:rPr>
          <w:rFonts w:ascii="Arial" w:hAnsi="Arial" w:cs="Arial"/>
          <w:sz w:val="24"/>
          <w:szCs w:val="24"/>
        </w:rPr>
      </w:pPr>
      <w:r w:rsidRPr="00CD07B7">
        <w:rPr>
          <w:rFonts w:ascii="Arial" w:hAnsi="Arial" w:cs="Arial"/>
          <w:sz w:val="24"/>
          <w:szCs w:val="24"/>
        </w:rPr>
        <w:t>R: Generally we use a newsletter, which is linked into a email flyer, that’s followed up by a call, we will subsequently try to get a meeting in and go and… its quite a long process from start to finish, with regards to actually talking through what they want, there’s always a number of different amendments that are made to any kind of proposal, it is quite a laborious process, getting from point of contact to sale, but generating sales, we use a little but of social media but then it is direct email or calling to clients.</w:t>
      </w:r>
    </w:p>
    <w:p w14:paraId="7937E695" w14:textId="77777777" w:rsidR="00597137" w:rsidRPr="00CD07B7" w:rsidRDefault="00597137" w:rsidP="00CD07B7">
      <w:pPr>
        <w:spacing w:line="360" w:lineRule="auto"/>
        <w:rPr>
          <w:rFonts w:ascii="Arial" w:hAnsi="Arial" w:cs="Arial"/>
          <w:sz w:val="24"/>
          <w:szCs w:val="24"/>
        </w:rPr>
      </w:pPr>
    </w:p>
    <w:p w14:paraId="7095D25E" w14:textId="77777777" w:rsidR="00597137" w:rsidRPr="00CD07B7" w:rsidRDefault="00597137" w:rsidP="00CD07B7">
      <w:pPr>
        <w:spacing w:line="360" w:lineRule="auto"/>
        <w:rPr>
          <w:rFonts w:ascii="Arial" w:hAnsi="Arial" w:cs="Arial"/>
          <w:sz w:val="24"/>
          <w:szCs w:val="24"/>
        </w:rPr>
      </w:pPr>
      <w:r w:rsidRPr="00CD07B7">
        <w:rPr>
          <w:rFonts w:ascii="Arial" w:hAnsi="Arial" w:cs="Arial"/>
          <w:sz w:val="24"/>
          <w:szCs w:val="24"/>
        </w:rPr>
        <w:t>I: Ok, and how do you go about raising capital?</w:t>
      </w:r>
    </w:p>
    <w:p w14:paraId="3EB4643F" w14:textId="77777777" w:rsidR="00597137" w:rsidRPr="00CD07B7" w:rsidRDefault="00597137" w:rsidP="00CD07B7">
      <w:pPr>
        <w:spacing w:line="360" w:lineRule="auto"/>
        <w:rPr>
          <w:rFonts w:ascii="Arial" w:hAnsi="Arial" w:cs="Arial"/>
          <w:sz w:val="24"/>
          <w:szCs w:val="24"/>
        </w:rPr>
      </w:pPr>
    </w:p>
    <w:p w14:paraId="2976A7B8" w14:textId="77777777" w:rsidR="00597137" w:rsidRPr="00CD07B7" w:rsidRDefault="00597137" w:rsidP="00CD07B7">
      <w:pPr>
        <w:spacing w:line="360" w:lineRule="auto"/>
        <w:rPr>
          <w:rFonts w:ascii="Arial" w:hAnsi="Arial" w:cs="Arial"/>
          <w:sz w:val="24"/>
          <w:szCs w:val="24"/>
        </w:rPr>
      </w:pPr>
      <w:r w:rsidRPr="00CD07B7">
        <w:rPr>
          <w:rFonts w:ascii="Arial" w:hAnsi="Arial" w:cs="Arial"/>
          <w:sz w:val="24"/>
          <w:szCs w:val="24"/>
        </w:rPr>
        <w:t>R: We haven’t had any investment and its not really an area that we are looking at, at the moment, so we haven’t really done that.</w:t>
      </w:r>
    </w:p>
    <w:p w14:paraId="480D07B9" w14:textId="77777777" w:rsidR="00597137" w:rsidRPr="00CD07B7" w:rsidRDefault="00597137" w:rsidP="00CD07B7">
      <w:pPr>
        <w:spacing w:line="360" w:lineRule="auto"/>
        <w:rPr>
          <w:rFonts w:ascii="Arial" w:hAnsi="Arial" w:cs="Arial"/>
          <w:sz w:val="24"/>
          <w:szCs w:val="24"/>
        </w:rPr>
      </w:pPr>
    </w:p>
    <w:p w14:paraId="36EE21CB" w14:textId="77777777" w:rsidR="00597137" w:rsidRPr="00CD07B7" w:rsidRDefault="00597137" w:rsidP="00CD07B7">
      <w:pPr>
        <w:spacing w:line="360" w:lineRule="auto"/>
        <w:rPr>
          <w:rFonts w:ascii="Arial" w:hAnsi="Arial" w:cs="Arial"/>
          <w:sz w:val="24"/>
          <w:szCs w:val="24"/>
        </w:rPr>
      </w:pPr>
      <w:r w:rsidRPr="00CD07B7">
        <w:rPr>
          <w:rFonts w:ascii="Arial" w:hAnsi="Arial" w:cs="Arial"/>
          <w:sz w:val="24"/>
          <w:szCs w:val="24"/>
        </w:rPr>
        <w:lastRenderedPageBreak/>
        <w:t>I: Ok, what about recruiting your labour?</w:t>
      </w:r>
    </w:p>
    <w:p w14:paraId="68933D90" w14:textId="77777777" w:rsidR="00597137" w:rsidRPr="00CD07B7" w:rsidRDefault="00597137" w:rsidP="00CD07B7">
      <w:pPr>
        <w:spacing w:line="360" w:lineRule="auto"/>
        <w:rPr>
          <w:rFonts w:ascii="Arial" w:hAnsi="Arial" w:cs="Arial"/>
          <w:sz w:val="24"/>
          <w:szCs w:val="24"/>
        </w:rPr>
      </w:pPr>
    </w:p>
    <w:p w14:paraId="73ADAED3" w14:textId="77777777" w:rsidR="00597137" w:rsidRPr="00CD07B7" w:rsidRDefault="00597137" w:rsidP="00CD07B7">
      <w:pPr>
        <w:spacing w:line="360" w:lineRule="auto"/>
        <w:rPr>
          <w:rFonts w:ascii="Arial" w:hAnsi="Arial" w:cs="Arial"/>
          <w:sz w:val="24"/>
          <w:szCs w:val="24"/>
        </w:rPr>
      </w:pPr>
      <w:r w:rsidRPr="00CD07B7">
        <w:rPr>
          <w:rFonts w:ascii="Arial" w:hAnsi="Arial" w:cs="Arial"/>
          <w:sz w:val="24"/>
          <w:szCs w:val="24"/>
        </w:rPr>
        <w:t>R: Again very much from our social networks, myself and my business partner have been in the cricket industry for a number of years, he’s been in this industry for three or four years in the events based industry and I’ve in the cricket industry so we go to the guys we’ve played with, coached with or been coached by, again its very… we speak to the guys who you know that are going to deliver good products, so its people that we have worked with before, we very rarely go outside of that to new people through an agency or anything like that</w:t>
      </w:r>
    </w:p>
    <w:p w14:paraId="6918DBF8" w14:textId="77777777" w:rsidR="00597137" w:rsidRPr="00CD07B7" w:rsidRDefault="00597137" w:rsidP="00CD07B7">
      <w:pPr>
        <w:spacing w:line="360" w:lineRule="auto"/>
        <w:rPr>
          <w:rFonts w:ascii="Arial" w:hAnsi="Arial" w:cs="Arial"/>
          <w:sz w:val="24"/>
          <w:szCs w:val="24"/>
        </w:rPr>
      </w:pPr>
    </w:p>
    <w:p w14:paraId="79BBBB17" w14:textId="77777777" w:rsidR="00597137" w:rsidRPr="00CD07B7" w:rsidRDefault="00597137" w:rsidP="00CD07B7">
      <w:pPr>
        <w:spacing w:line="360" w:lineRule="auto"/>
        <w:rPr>
          <w:rFonts w:ascii="Arial" w:hAnsi="Arial" w:cs="Arial"/>
          <w:sz w:val="24"/>
          <w:szCs w:val="24"/>
        </w:rPr>
      </w:pPr>
      <w:r w:rsidRPr="00CD07B7">
        <w:rPr>
          <w:rFonts w:ascii="Arial" w:hAnsi="Arial" w:cs="Arial"/>
          <w:sz w:val="24"/>
          <w:szCs w:val="24"/>
        </w:rPr>
        <w:t>R: Ok, and can you think of any significant events that have taken place in the market in the last couple of years or so?</w:t>
      </w:r>
    </w:p>
    <w:p w14:paraId="3205672E" w14:textId="77777777" w:rsidR="00597137" w:rsidRPr="00CD07B7" w:rsidRDefault="00597137" w:rsidP="00CD07B7">
      <w:pPr>
        <w:spacing w:line="360" w:lineRule="auto"/>
        <w:rPr>
          <w:rFonts w:ascii="Arial" w:hAnsi="Arial" w:cs="Arial"/>
          <w:sz w:val="24"/>
          <w:szCs w:val="24"/>
        </w:rPr>
      </w:pPr>
    </w:p>
    <w:p w14:paraId="14541313" w14:textId="77777777" w:rsidR="00597137" w:rsidRPr="00CD07B7" w:rsidRDefault="00597137" w:rsidP="00CD07B7">
      <w:pPr>
        <w:spacing w:line="360" w:lineRule="auto"/>
        <w:rPr>
          <w:rFonts w:ascii="Arial" w:hAnsi="Arial" w:cs="Arial"/>
          <w:sz w:val="24"/>
          <w:szCs w:val="24"/>
        </w:rPr>
      </w:pPr>
      <w:r w:rsidRPr="00CD07B7">
        <w:rPr>
          <w:rFonts w:ascii="Arial" w:hAnsi="Arial" w:cs="Arial"/>
          <w:sz w:val="24"/>
          <w:szCs w:val="24"/>
        </w:rPr>
        <w:t xml:space="preserve">I: Yes, Brexit and all the stuff that is happening with the economy has quite badly and negatively affected us, due to the exchange rate, two years ago compared to now, the Durham, which is the Dubai currency has gone up by 25%, so our costs have gone up by 25% and what we can charge hasn’t, so we have had to look to reduce prices in other areas, sorry costs in other areas, without subsequently having to be able to spend more so that’s been the biggest thing that’s affected our margin in the business </w:t>
      </w:r>
    </w:p>
    <w:p w14:paraId="786C7EB0" w14:textId="77777777" w:rsidR="00597137" w:rsidRPr="00CD07B7" w:rsidRDefault="00597137" w:rsidP="00CD07B7">
      <w:pPr>
        <w:spacing w:line="360" w:lineRule="auto"/>
        <w:rPr>
          <w:rFonts w:ascii="Arial" w:hAnsi="Arial" w:cs="Arial"/>
          <w:sz w:val="24"/>
          <w:szCs w:val="24"/>
        </w:rPr>
      </w:pPr>
    </w:p>
    <w:p w14:paraId="75452E61" w14:textId="77777777" w:rsidR="00597137" w:rsidRPr="00CD07B7" w:rsidRDefault="00597137" w:rsidP="00CD07B7">
      <w:pPr>
        <w:spacing w:line="360" w:lineRule="auto"/>
        <w:rPr>
          <w:rFonts w:ascii="Arial" w:hAnsi="Arial" w:cs="Arial"/>
          <w:sz w:val="24"/>
          <w:szCs w:val="24"/>
        </w:rPr>
      </w:pPr>
      <w:r w:rsidRPr="00CD07B7">
        <w:rPr>
          <w:rFonts w:ascii="Arial" w:hAnsi="Arial" w:cs="Arial"/>
          <w:sz w:val="24"/>
          <w:szCs w:val="24"/>
        </w:rPr>
        <w:t>I: Ok, what are your goals and future plans for the business?</w:t>
      </w:r>
    </w:p>
    <w:p w14:paraId="7A113699" w14:textId="77777777" w:rsidR="00597137" w:rsidRPr="00CD07B7" w:rsidRDefault="00597137" w:rsidP="00CD07B7">
      <w:pPr>
        <w:spacing w:line="360" w:lineRule="auto"/>
        <w:rPr>
          <w:rFonts w:ascii="Arial" w:hAnsi="Arial" w:cs="Arial"/>
          <w:sz w:val="24"/>
          <w:szCs w:val="24"/>
        </w:rPr>
      </w:pPr>
    </w:p>
    <w:p w14:paraId="01687310" w14:textId="77777777" w:rsidR="00597137" w:rsidRPr="00CD07B7" w:rsidRDefault="00597137" w:rsidP="00CD07B7">
      <w:pPr>
        <w:spacing w:line="360" w:lineRule="auto"/>
        <w:rPr>
          <w:rFonts w:ascii="Arial" w:hAnsi="Arial" w:cs="Arial"/>
          <w:sz w:val="24"/>
          <w:szCs w:val="24"/>
        </w:rPr>
      </w:pPr>
      <w:r w:rsidRPr="00CD07B7">
        <w:rPr>
          <w:rFonts w:ascii="Arial" w:hAnsi="Arial" w:cs="Arial"/>
          <w:sz w:val="24"/>
          <w:szCs w:val="24"/>
        </w:rPr>
        <w:t>R: Focus on incoming tours, so we need to try build some relations with people in other countries, whether that be India, Australia, New Zealand, slightly more challenging because of their seasons, certainly in cricket, they wont come tour in the winter, they tour in the summer but if they do pre season stuff that works out fairly well and its in the summer holidays which is a little bit of a challenge to get fixtures for, and spread to other sports, that’s the main focus this year</w:t>
      </w:r>
    </w:p>
    <w:p w14:paraId="1F12DA72" w14:textId="77777777" w:rsidR="00597137" w:rsidRPr="00CD07B7" w:rsidRDefault="00597137" w:rsidP="00CD07B7">
      <w:pPr>
        <w:spacing w:line="360" w:lineRule="auto"/>
        <w:rPr>
          <w:rFonts w:ascii="Arial" w:hAnsi="Arial" w:cs="Arial"/>
          <w:sz w:val="24"/>
          <w:szCs w:val="24"/>
        </w:rPr>
      </w:pPr>
    </w:p>
    <w:p w14:paraId="315312A5" w14:textId="77777777" w:rsidR="00597137" w:rsidRPr="00CD07B7" w:rsidRDefault="00597137" w:rsidP="00CD07B7">
      <w:pPr>
        <w:spacing w:line="360" w:lineRule="auto"/>
        <w:rPr>
          <w:rFonts w:ascii="Arial" w:hAnsi="Arial" w:cs="Arial"/>
          <w:sz w:val="24"/>
          <w:szCs w:val="24"/>
        </w:rPr>
      </w:pPr>
      <w:r w:rsidRPr="00CD07B7">
        <w:rPr>
          <w:rFonts w:ascii="Arial" w:hAnsi="Arial" w:cs="Arial"/>
          <w:sz w:val="24"/>
          <w:szCs w:val="24"/>
        </w:rPr>
        <w:t>I: How are you going to go about achieving these goals?</w:t>
      </w:r>
    </w:p>
    <w:p w14:paraId="5AFF1101" w14:textId="77777777" w:rsidR="00597137" w:rsidRPr="00CD07B7" w:rsidRDefault="00597137" w:rsidP="00CD07B7">
      <w:pPr>
        <w:spacing w:line="360" w:lineRule="auto"/>
        <w:rPr>
          <w:rFonts w:ascii="Arial" w:hAnsi="Arial" w:cs="Arial"/>
          <w:sz w:val="24"/>
          <w:szCs w:val="24"/>
        </w:rPr>
      </w:pPr>
    </w:p>
    <w:p w14:paraId="063C3962" w14:textId="77777777" w:rsidR="00597137" w:rsidRPr="00CD07B7" w:rsidRDefault="00597137" w:rsidP="00CD07B7">
      <w:pPr>
        <w:spacing w:line="360" w:lineRule="auto"/>
        <w:rPr>
          <w:rFonts w:ascii="Arial" w:hAnsi="Arial" w:cs="Arial"/>
          <w:sz w:val="24"/>
          <w:szCs w:val="24"/>
        </w:rPr>
      </w:pPr>
      <w:r w:rsidRPr="00CD07B7">
        <w:rPr>
          <w:rFonts w:ascii="Arial" w:hAnsi="Arial" w:cs="Arial"/>
          <w:sz w:val="24"/>
          <w:szCs w:val="24"/>
        </w:rPr>
        <w:t>R: We need to develop out network outside of the main contact points of the independent schools which are directors of cricket to try and work that contact to get the director of sport to have meetings with them and hopefully use positive experiences with the business and outside of that it will be just a little bit more of what we do, it will be slightly different branding that we will use in regards to it being cricket based to use other sports.</w:t>
      </w:r>
    </w:p>
    <w:p w14:paraId="4F721082" w14:textId="77777777" w:rsidR="00597137" w:rsidRPr="00CD07B7" w:rsidRDefault="00597137" w:rsidP="00CD07B7">
      <w:pPr>
        <w:spacing w:line="360" w:lineRule="auto"/>
        <w:rPr>
          <w:rFonts w:ascii="Arial" w:hAnsi="Arial" w:cs="Arial"/>
          <w:sz w:val="24"/>
          <w:szCs w:val="24"/>
        </w:rPr>
      </w:pPr>
    </w:p>
    <w:p w14:paraId="65F035FF" w14:textId="77777777" w:rsidR="00597137" w:rsidRPr="00CD07B7" w:rsidRDefault="00597137" w:rsidP="00CD07B7">
      <w:pPr>
        <w:spacing w:line="360" w:lineRule="auto"/>
        <w:rPr>
          <w:rFonts w:ascii="Arial" w:hAnsi="Arial" w:cs="Arial"/>
          <w:sz w:val="24"/>
          <w:szCs w:val="24"/>
        </w:rPr>
      </w:pPr>
      <w:r w:rsidRPr="00CD07B7">
        <w:rPr>
          <w:rFonts w:ascii="Arial" w:hAnsi="Arial" w:cs="Arial"/>
          <w:sz w:val="24"/>
          <w:szCs w:val="24"/>
        </w:rPr>
        <w:t>I: Ok, and how have you found using the internet in your business?</w:t>
      </w:r>
    </w:p>
    <w:p w14:paraId="4B54719F" w14:textId="77777777" w:rsidR="00597137" w:rsidRPr="00CD07B7" w:rsidRDefault="00597137" w:rsidP="00CD07B7">
      <w:pPr>
        <w:spacing w:line="360" w:lineRule="auto"/>
        <w:rPr>
          <w:rFonts w:ascii="Arial" w:hAnsi="Arial" w:cs="Arial"/>
          <w:sz w:val="24"/>
          <w:szCs w:val="24"/>
        </w:rPr>
      </w:pPr>
    </w:p>
    <w:p w14:paraId="0197AF84" w14:textId="77777777" w:rsidR="00597137" w:rsidRPr="00CD07B7" w:rsidRDefault="00597137" w:rsidP="00CD07B7">
      <w:pPr>
        <w:spacing w:line="360" w:lineRule="auto"/>
        <w:rPr>
          <w:rFonts w:ascii="Arial" w:hAnsi="Arial" w:cs="Arial"/>
          <w:sz w:val="24"/>
          <w:szCs w:val="24"/>
        </w:rPr>
      </w:pPr>
      <w:r w:rsidRPr="00CD07B7">
        <w:rPr>
          <w:rFonts w:ascii="Arial" w:hAnsi="Arial" w:cs="Arial"/>
          <w:sz w:val="24"/>
          <w:szCs w:val="24"/>
        </w:rPr>
        <w:t>R: Its been useful in regards to the social media side of it, initial and quite immediate impact content in regards to people actually on tours, you can get that on social media whether that be interviews about their experience during the day, what they have been doing that day or we can use some scoring portal to make sure people who are interested at all, parents or other people at that school who can actually see what they are doing on an immediate basis whether that being on Twitter updates or Facebook videos or Facebook live, so that is the main way we use the internet for that, looking and research for the different schools and what they’ve been, where they have been in the past in the previous two to three years, its generally a two year cycle for them tours, for different sports, nobody tends to go away every year, within the same sport, so obviously from a research point of view its quite good to be able to target a school knowing that they went on a tour maybe two years ago or even three years ago might be coming around again.</w:t>
      </w:r>
    </w:p>
    <w:p w14:paraId="33350AC2" w14:textId="77777777" w:rsidR="00597137" w:rsidRPr="00CD07B7" w:rsidRDefault="00597137" w:rsidP="00CD07B7">
      <w:pPr>
        <w:spacing w:line="360" w:lineRule="auto"/>
        <w:rPr>
          <w:rFonts w:ascii="Arial" w:hAnsi="Arial" w:cs="Arial"/>
          <w:sz w:val="24"/>
          <w:szCs w:val="24"/>
        </w:rPr>
      </w:pPr>
    </w:p>
    <w:p w14:paraId="14EA89F9" w14:textId="77777777" w:rsidR="00597137" w:rsidRPr="00CD07B7" w:rsidRDefault="00597137" w:rsidP="00CD07B7">
      <w:pPr>
        <w:spacing w:line="360" w:lineRule="auto"/>
        <w:rPr>
          <w:rFonts w:ascii="Arial" w:hAnsi="Arial" w:cs="Arial"/>
          <w:sz w:val="24"/>
          <w:szCs w:val="24"/>
        </w:rPr>
      </w:pPr>
      <w:r w:rsidRPr="00CD07B7">
        <w:rPr>
          <w:rFonts w:ascii="Arial" w:hAnsi="Arial" w:cs="Arial"/>
          <w:sz w:val="24"/>
          <w:szCs w:val="24"/>
        </w:rPr>
        <w:t>I: Ok, and you mentioned earlier about your competition, how have you gone about overcoming this, through for example differentiating your service?</w:t>
      </w:r>
    </w:p>
    <w:p w14:paraId="04BBDE1B" w14:textId="77777777" w:rsidR="00597137" w:rsidRPr="00CD07B7" w:rsidRDefault="00597137" w:rsidP="00CD07B7">
      <w:pPr>
        <w:spacing w:line="360" w:lineRule="auto"/>
        <w:rPr>
          <w:rFonts w:ascii="Arial" w:hAnsi="Arial" w:cs="Arial"/>
          <w:sz w:val="24"/>
          <w:szCs w:val="24"/>
        </w:rPr>
      </w:pPr>
    </w:p>
    <w:p w14:paraId="364455F6" w14:textId="77777777" w:rsidR="00597137" w:rsidRPr="00CD07B7" w:rsidRDefault="00597137" w:rsidP="00CD07B7">
      <w:pPr>
        <w:spacing w:line="360" w:lineRule="auto"/>
        <w:rPr>
          <w:rFonts w:ascii="Arial" w:hAnsi="Arial" w:cs="Arial"/>
          <w:sz w:val="24"/>
          <w:szCs w:val="24"/>
        </w:rPr>
      </w:pPr>
      <w:r w:rsidRPr="00CD07B7">
        <w:rPr>
          <w:rFonts w:ascii="Arial" w:hAnsi="Arial" w:cs="Arial"/>
          <w:sz w:val="24"/>
          <w:szCs w:val="24"/>
        </w:rPr>
        <w:lastRenderedPageBreak/>
        <w:t>R: Two ways mainly, giving them a much more hands on approach, so other companies tend to, for example have someone who might meet them at the airport and not go with them to their hotel, they have a liaison officer that is on call but not with them everyday, so we have tried to put that where they have a really… well they have liaison officer that is with them the whole time, so they get a much more hands on experience from that point of view and ultimately giving them similar or slightly better experience for a cheaper price, that’s simply how we have gone about it.</w:t>
      </w:r>
    </w:p>
    <w:p w14:paraId="76A29DA3" w14:textId="77777777" w:rsidR="00597137" w:rsidRPr="00CD07B7" w:rsidRDefault="00597137" w:rsidP="00CD07B7">
      <w:pPr>
        <w:spacing w:line="360" w:lineRule="auto"/>
        <w:rPr>
          <w:rFonts w:ascii="Arial" w:hAnsi="Arial" w:cs="Arial"/>
          <w:sz w:val="24"/>
          <w:szCs w:val="24"/>
        </w:rPr>
      </w:pPr>
    </w:p>
    <w:p w14:paraId="57866183" w14:textId="77777777" w:rsidR="00597137" w:rsidRPr="00CD07B7" w:rsidRDefault="00597137" w:rsidP="00CD07B7">
      <w:pPr>
        <w:spacing w:line="360" w:lineRule="auto"/>
        <w:rPr>
          <w:rFonts w:ascii="Arial" w:hAnsi="Arial" w:cs="Arial"/>
          <w:sz w:val="24"/>
          <w:szCs w:val="24"/>
        </w:rPr>
      </w:pPr>
      <w:r w:rsidRPr="00CD07B7">
        <w:rPr>
          <w:rFonts w:ascii="Arial" w:hAnsi="Arial" w:cs="Arial"/>
          <w:sz w:val="24"/>
          <w:szCs w:val="24"/>
        </w:rPr>
        <w:t>I: And, you mentioned you working with these certain independent schools, have you found that you have been over reliant on these certain schools?</w:t>
      </w:r>
    </w:p>
    <w:p w14:paraId="5957BCA0" w14:textId="77777777" w:rsidR="00597137" w:rsidRPr="00CD07B7" w:rsidRDefault="00597137" w:rsidP="00CD07B7">
      <w:pPr>
        <w:spacing w:line="360" w:lineRule="auto"/>
        <w:rPr>
          <w:rFonts w:ascii="Arial" w:hAnsi="Arial" w:cs="Arial"/>
          <w:sz w:val="24"/>
          <w:szCs w:val="24"/>
        </w:rPr>
      </w:pPr>
    </w:p>
    <w:p w14:paraId="15EC1E65" w14:textId="77777777" w:rsidR="00597137" w:rsidRPr="00CD07B7" w:rsidRDefault="00597137" w:rsidP="00CD07B7">
      <w:pPr>
        <w:spacing w:line="360" w:lineRule="auto"/>
        <w:rPr>
          <w:rFonts w:ascii="Arial" w:hAnsi="Arial" w:cs="Arial"/>
          <w:sz w:val="24"/>
          <w:szCs w:val="24"/>
        </w:rPr>
      </w:pPr>
      <w:r w:rsidRPr="00CD07B7">
        <w:rPr>
          <w:rFonts w:ascii="Arial" w:hAnsi="Arial" w:cs="Arial"/>
          <w:sz w:val="24"/>
          <w:szCs w:val="24"/>
        </w:rPr>
        <w:t xml:space="preserve">R: At the moment yes, we have two schools, we have very good contacts with them, in both myself and my business partner in our previous jobs worked with them schools, so they were a really easy fit. They have done stuff with us, they are looking to do repeat business with us, but at the moment they are our two main clients, so with regards to that we are, and we need to get outside of that using all the methods that we have spoken about but, we certainly have to focus on that because at the moment those two are our main clients and if they went with somebody else or decided not to go on a school tour, it would affect us </w:t>
      </w:r>
    </w:p>
    <w:p w14:paraId="1E56BB1F" w14:textId="77777777" w:rsidR="00597137" w:rsidRPr="00CD07B7" w:rsidRDefault="00597137" w:rsidP="00CD07B7">
      <w:pPr>
        <w:spacing w:line="360" w:lineRule="auto"/>
        <w:rPr>
          <w:rFonts w:ascii="Arial" w:hAnsi="Arial" w:cs="Arial"/>
          <w:sz w:val="24"/>
          <w:szCs w:val="24"/>
        </w:rPr>
      </w:pPr>
    </w:p>
    <w:p w14:paraId="0055511C" w14:textId="77777777" w:rsidR="00597137" w:rsidRPr="00CD07B7" w:rsidRDefault="00597137" w:rsidP="00CD07B7">
      <w:pPr>
        <w:spacing w:line="360" w:lineRule="auto"/>
        <w:rPr>
          <w:rFonts w:ascii="Arial" w:hAnsi="Arial" w:cs="Arial"/>
          <w:sz w:val="24"/>
          <w:szCs w:val="24"/>
        </w:rPr>
      </w:pPr>
      <w:r w:rsidRPr="00CD07B7">
        <w:rPr>
          <w:rFonts w:ascii="Arial" w:hAnsi="Arial" w:cs="Arial"/>
          <w:sz w:val="24"/>
          <w:szCs w:val="24"/>
        </w:rPr>
        <w:t>I: And would you describe the business as a ‘lifestyle’ or ‘entrepreneurial’ business?</w:t>
      </w:r>
    </w:p>
    <w:p w14:paraId="64153F2A" w14:textId="77777777" w:rsidR="00597137" w:rsidRPr="00CD07B7" w:rsidRDefault="00597137" w:rsidP="00CD07B7">
      <w:pPr>
        <w:spacing w:line="360" w:lineRule="auto"/>
        <w:rPr>
          <w:rFonts w:ascii="Arial" w:hAnsi="Arial" w:cs="Arial"/>
          <w:sz w:val="24"/>
          <w:szCs w:val="24"/>
        </w:rPr>
      </w:pPr>
    </w:p>
    <w:p w14:paraId="1E251D9B" w14:textId="77777777" w:rsidR="00597137" w:rsidRPr="00CD07B7" w:rsidRDefault="00597137" w:rsidP="00CD07B7">
      <w:pPr>
        <w:spacing w:line="360" w:lineRule="auto"/>
        <w:rPr>
          <w:rFonts w:ascii="Arial" w:hAnsi="Arial" w:cs="Arial"/>
          <w:sz w:val="24"/>
          <w:szCs w:val="24"/>
        </w:rPr>
      </w:pPr>
      <w:r w:rsidRPr="00CD07B7">
        <w:rPr>
          <w:rFonts w:ascii="Arial" w:hAnsi="Arial" w:cs="Arial"/>
          <w:sz w:val="24"/>
          <w:szCs w:val="24"/>
        </w:rPr>
        <w:t>R: Entrepreneurial, I think, we both have other jobs that we work on as well so its not full time at the moment but ultimately we want it to grow into a number of different areas and its not something we are looking to do as a lifestyle thing, we want to grow it and grow it into different industries and ultimately, potentially, different sectors, so if we are doing to the sports tours, we are also doing social stuff, golf tours, and I think the way we will do that is team up with other people in those sports for example I have a good contact in the golf industry that we could create a partnership with and maybe start selling some golf stuff as well.</w:t>
      </w:r>
    </w:p>
    <w:p w14:paraId="10ED8207" w14:textId="77777777" w:rsidR="00597137" w:rsidRPr="00CD07B7" w:rsidRDefault="00597137" w:rsidP="00CD07B7">
      <w:pPr>
        <w:spacing w:line="360" w:lineRule="auto"/>
        <w:rPr>
          <w:rFonts w:ascii="Arial" w:hAnsi="Arial" w:cs="Arial"/>
          <w:sz w:val="24"/>
          <w:szCs w:val="24"/>
        </w:rPr>
      </w:pPr>
    </w:p>
    <w:p w14:paraId="02A1FB4C" w14:textId="77777777" w:rsidR="00597137" w:rsidRPr="00CD07B7" w:rsidRDefault="00597137" w:rsidP="00CD07B7">
      <w:pPr>
        <w:spacing w:line="360" w:lineRule="auto"/>
        <w:rPr>
          <w:rFonts w:ascii="Arial" w:hAnsi="Arial" w:cs="Arial"/>
          <w:sz w:val="24"/>
          <w:szCs w:val="24"/>
        </w:rPr>
      </w:pPr>
      <w:r w:rsidRPr="00CD07B7">
        <w:rPr>
          <w:rFonts w:ascii="Arial" w:hAnsi="Arial" w:cs="Arial"/>
          <w:sz w:val="24"/>
          <w:szCs w:val="24"/>
        </w:rPr>
        <w:t>I: Ok, do you find that the business is over reliant on the managers marketing skills?</w:t>
      </w:r>
    </w:p>
    <w:p w14:paraId="1B32414B" w14:textId="77777777" w:rsidR="00597137" w:rsidRPr="00CD07B7" w:rsidRDefault="00597137" w:rsidP="00CD07B7">
      <w:pPr>
        <w:spacing w:line="360" w:lineRule="auto"/>
        <w:rPr>
          <w:rFonts w:ascii="Arial" w:hAnsi="Arial" w:cs="Arial"/>
          <w:sz w:val="24"/>
          <w:szCs w:val="24"/>
        </w:rPr>
      </w:pPr>
    </w:p>
    <w:p w14:paraId="71FF93F1" w14:textId="77777777" w:rsidR="00597137" w:rsidRPr="00CD07B7" w:rsidRDefault="00597137" w:rsidP="00CD07B7">
      <w:pPr>
        <w:spacing w:line="360" w:lineRule="auto"/>
        <w:rPr>
          <w:rFonts w:ascii="Arial" w:hAnsi="Arial" w:cs="Arial"/>
          <w:sz w:val="24"/>
          <w:szCs w:val="24"/>
        </w:rPr>
      </w:pPr>
      <w:r w:rsidRPr="00CD07B7">
        <w:rPr>
          <w:rFonts w:ascii="Arial" w:hAnsi="Arial" w:cs="Arial"/>
          <w:sz w:val="24"/>
          <w:szCs w:val="24"/>
        </w:rPr>
        <w:t xml:space="preserve">R: Probably a bit more so yes, we don’t have anyone who does it specifically, one of us focuses on social media and the other on the marketing side of things, so at the moment yes, I think the marketing that we do is reliant on the skills that I bring to that </w:t>
      </w:r>
    </w:p>
    <w:p w14:paraId="74DB7025" w14:textId="77777777" w:rsidR="00597137" w:rsidRPr="00CD07B7" w:rsidRDefault="00597137" w:rsidP="00CD07B7">
      <w:pPr>
        <w:spacing w:line="360" w:lineRule="auto"/>
        <w:rPr>
          <w:rFonts w:ascii="Arial" w:hAnsi="Arial" w:cs="Arial"/>
          <w:sz w:val="24"/>
          <w:szCs w:val="24"/>
        </w:rPr>
      </w:pPr>
    </w:p>
    <w:p w14:paraId="216A355A" w14:textId="77777777" w:rsidR="00597137" w:rsidRPr="00CD07B7" w:rsidRDefault="00597137" w:rsidP="00CD07B7">
      <w:pPr>
        <w:spacing w:line="360" w:lineRule="auto"/>
        <w:rPr>
          <w:rFonts w:ascii="Arial" w:hAnsi="Arial" w:cs="Arial"/>
          <w:sz w:val="24"/>
          <w:szCs w:val="24"/>
        </w:rPr>
      </w:pPr>
      <w:r w:rsidRPr="00CD07B7">
        <w:rPr>
          <w:rFonts w:ascii="Arial" w:hAnsi="Arial" w:cs="Arial"/>
          <w:sz w:val="24"/>
          <w:szCs w:val="24"/>
        </w:rPr>
        <w:t>I: Ok, have you had or found a lot of success of business through word of mouth?</w:t>
      </w:r>
    </w:p>
    <w:p w14:paraId="028D858E" w14:textId="77777777" w:rsidR="00597137" w:rsidRPr="00CD07B7" w:rsidRDefault="00597137" w:rsidP="00CD07B7">
      <w:pPr>
        <w:spacing w:line="360" w:lineRule="auto"/>
        <w:rPr>
          <w:rFonts w:ascii="Arial" w:hAnsi="Arial" w:cs="Arial"/>
          <w:sz w:val="24"/>
          <w:szCs w:val="24"/>
        </w:rPr>
      </w:pPr>
    </w:p>
    <w:p w14:paraId="0A49537C" w14:textId="77777777" w:rsidR="00597137" w:rsidRPr="00CD07B7" w:rsidRDefault="00597137" w:rsidP="00CD07B7">
      <w:pPr>
        <w:spacing w:line="360" w:lineRule="auto"/>
        <w:rPr>
          <w:rFonts w:ascii="Arial" w:hAnsi="Arial" w:cs="Arial"/>
          <w:sz w:val="24"/>
          <w:szCs w:val="24"/>
        </w:rPr>
      </w:pPr>
      <w:r w:rsidRPr="00CD07B7">
        <w:rPr>
          <w:rFonts w:ascii="Arial" w:hAnsi="Arial" w:cs="Arial"/>
          <w:sz w:val="24"/>
          <w:szCs w:val="24"/>
        </w:rPr>
        <w:t>R: Yes, very very big in this industry, crickets quite a small world and teachers obviously talk and see each other a lot through the year when they are playing cricket matches against each other so if they’ve had a really positive experience they will talk and it is a way that people look too recruit businesses to do this, what we do for them, they’ll talk a lot, talk about what was good, what was bad. So word of mouth, is a big thing.</w:t>
      </w:r>
    </w:p>
    <w:p w14:paraId="3A1466AF" w14:textId="77777777" w:rsidR="00597137" w:rsidRPr="00CD07B7" w:rsidRDefault="00597137" w:rsidP="00CD07B7">
      <w:pPr>
        <w:spacing w:line="360" w:lineRule="auto"/>
        <w:rPr>
          <w:rFonts w:ascii="Arial" w:hAnsi="Arial" w:cs="Arial"/>
          <w:sz w:val="24"/>
          <w:szCs w:val="24"/>
        </w:rPr>
      </w:pPr>
    </w:p>
    <w:p w14:paraId="3BB41F9B" w14:textId="77777777" w:rsidR="00597137" w:rsidRPr="00CD07B7" w:rsidRDefault="00597137" w:rsidP="00CD07B7">
      <w:pPr>
        <w:spacing w:line="360" w:lineRule="auto"/>
        <w:rPr>
          <w:rFonts w:ascii="Arial" w:hAnsi="Arial" w:cs="Arial"/>
          <w:sz w:val="24"/>
          <w:szCs w:val="24"/>
        </w:rPr>
      </w:pPr>
      <w:r w:rsidRPr="00CD07B7">
        <w:rPr>
          <w:rFonts w:ascii="Arial" w:hAnsi="Arial" w:cs="Arial"/>
          <w:sz w:val="24"/>
          <w:szCs w:val="24"/>
        </w:rPr>
        <w:t>I: Ok, and do you partake in any social, business or trade activities at all?</w:t>
      </w:r>
    </w:p>
    <w:p w14:paraId="082D5846" w14:textId="77777777" w:rsidR="00597137" w:rsidRPr="00CD07B7" w:rsidRDefault="00597137" w:rsidP="00CD07B7">
      <w:pPr>
        <w:spacing w:line="360" w:lineRule="auto"/>
        <w:rPr>
          <w:rFonts w:ascii="Arial" w:hAnsi="Arial" w:cs="Arial"/>
          <w:sz w:val="24"/>
          <w:szCs w:val="24"/>
        </w:rPr>
      </w:pPr>
    </w:p>
    <w:p w14:paraId="4EA03C89" w14:textId="77777777" w:rsidR="00597137" w:rsidRPr="00CD07B7" w:rsidRDefault="00597137" w:rsidP="00CD07B7">
      <w:pPr>
        <w:spacing w:line="360" w:lineRule="auto"/>
        <w:rPr>
          <w:rFonts w:ascii="Arial" w:hAnsi="Arial" w:cs="Arial"/>
          <w:sz w:val="24"/>
          <w:szCs w:val="24"/>
        </w:rPr>
      </w:pPr>
      <w:r w:rsidRPr="00CD07B7">
        <w:rPr>
          <w:rFonts w:ascii="Arial" w:hAnsi="Arial" w:cs="Arial"/>
          <w:sz w:val="24"/>
          <w:szCs w:val="24"/>
        </w:rPr>
        <w:t>R: What do you mean by that?</w:t>
      </w:r>
    </w:p>
    <w:p w14:paraId="743F3C11" w14:textId="77777777" w:rsidR="00597137" w:rsidRPr="00CD07B7" w:rsidRDefault="00597137" w:rsidP="00CD07B7">
      <w:pPr>
        <w:spacing w:line="360" w:lineRule="auto"/>
        <w:rPr>
          <w:rFonts w:ascii="Arial" w:hAnsi="Arial" w:cs="Arial"/>
          <w:sz w:val="24"/>
          <w:szCs w:val="24"/>
        </w:rPr>
      </w:pPr>
    </w:p>
    <w:p w14:paraId="38F05262" w14:textId="77777777" w:rsidR="00597137" w:rsidRPr="00CD07B7" w:rsidRDefault="00597137" w:rsidP="00CD07B7">
      <w:pPr>
        <w:spacing w:line="360" w:lineRule="auto"/>
        <w:rPr>
          <w:rFonts w:ascii="Arial" w:hAnsi="Arial" w:cs="Arial"/>
          <w:sz w:val="24"/>
          <w:szCs w:val="24"/>
        </w:rPr>
      </w:pPr>
      <w:r w:rsidRPr="00CD07B7">
        <w:rPr>
          <w:rFonts w:ascii="Arial" w:hAnsi="Arial" w:cs="Arial"/>
          <w:sz w:val="24"/>
          <w:szCs w:val="24"/>
        </w:rPr>
        <w:t>I: So social activities… or trade activities or business activities, say where a number of similar companies similar to yourself attend…</w:t>
      </w:r>
    </w:p>
    <w:p w14:paraId="76955D54" w14:textId="77777777" w:rsidR="00597137" w:rsidRPr="00CD07B7" w:rsidRDefault="00597137" w:rsidP="00CD07B7">
      <w:pPr>
        <w:spacing w:line="360" w:lineRule="auto"/>
        <w:rPr>
          <w:rFonts w:ascii="Arial" w:hAnsi="Arial" w:cs="Arial"/>
          <w:sz w:val="24"/>
          <w:szCs w:val="24"/>
        </w:rPr>
      </w:pPr>
    </w:p>
    <w:p w14:paraId="5B2A56A6" w14:textId="77777777" w:rsidR="00597137" w:rsidRPr="00CD07B7" w:rsidRDefault="00597137" w:rsidP="00CD07B7">
      <w:pPr>
        <w:spacing w:line="360" w:lineRule="auto"/>
        <w:rPr>
          <w:rFonts w:ascii="Arial" w:hAnsi="Arial" w:cs="Arial"/>
          <w:sz w:val="24"/>
          <w:szCs w:val="24"/>
        </w:rPr>
      </w:pPr>
      <w:r w:rsidRPr="00CD07B7">
        <w:rPr>
          <w:rFonts w:ascii="Arial" w:hAnsi="Arial" w:cs="Arial"/>
          <w:sz w:val="24"/>
          <w:szCs w:val="24"/>
        </w:rPr>
        <w:t>R: Exhibitions...</w:t>
      </w:r>
    </w:p>
    <w:p w14:paraId="024B1751" w14:textId="77777777" w:rsidR="00597137" w:rsidRPr="00CD07B7" w:rsidRDefault="00597137" w:rsidP="00CD07B7">
      <w:pPr>
        <w:spacing w:line="360" w:lineRule="auto"/>
        <w:rPr>
          <w:rFonts w:ascii="Arial" w:hAnsi="Arial" w:cs="Arial"/>
          <w:sz w:val="24"/>
          <w:szCs w:val="24"/>
        </w:rPr>
      </w:pPr>
    </w:p>
    <w:p w14:paraId="15CA3F51" w14:textId="77777777" w:rsidR="00597137" w:rsidRPr="00CD07B7" w:rsidRDefault="00597137" w:rsidP="00CD07B7">
      <w:pPr>
        <w:spacing w:line="360" w:lineRule="auto"/>
        <w:rPr>
          <w:rFonts w:ascii="Arial" w:hAnsi="Arial" w:cs="Arial"/>
          <w:sz w:val="24"/>
          <w:szCs w:val="24"/>
        </w:rPr>
      </w:pPr>
      <w:r w:rsidRPr="00CD07B7">
        <w:rPr>
          <w:rFonts w:ascii="Arial" w:hAnsi="Arial" w:cs="Arial"/>
          <w:sz w:val="24"/>
          <w:szCs w:val="24"/>
        </w:rPr>
        <w:t>I: Yes, things like that.</w:t>
      </w:r>
    </w:p>
    <w:p w14:paraId="0AEBC572" w14:textId="77777777" w:rsidR="00597137" w:rsidRPr="00CD07B7" w:rsidRDefault="00597137" w:rsidP="00CD07B7">
      <w:pPr>
        <w:spacing w:line="360" w:lineRule="auto"/>
        <w:rPr>
          <w:rFonts w:ascii="Arial" w:hAnsi="Arial" w:cs="Arial"/>
          <w:sz w:val="24"/>
          <w:szCs w:val="24"/>
        </w:rPr>
      </w:pPr>
    </w:p>
    <w:p w14:paraId="120267AE" w14:textId="77777777" w:rsidR="00597137" w:rsidRPr="00CD07B7" w:rsidRDefault="00597137" w:rsidP="00CD07B7">
      <w:pPr>
        <w:spacing w:line="360" w:lineRule="auto"/>
        <w:rPr>
          <w:rFonts w:ascii="Arial" w:hAnsi="Arial" w:cs="Arial"/>
          <w:sz w:val="24"/>
          <w:szCs w:val="24"/>
        </w:rPr>
      </w:pPr>
      <w:r w:rsidRPr="00CD07B7">
        <w:rPr>
          <w:rFonts w:ascii="Arial" w:hAnsi="Arial" w:cs="Arial"/>
          <w:sz w:val="24"/>
          <w:szCs w:val="24"/>
        </w:rPr>
        <w:lastRenderedPageBreak/>
        <w:t>R: No, not necessarily for the industry, we’d probably look to go to, potentially like an open day at a school, maybe, but I don’t think there is not anything that I know about that exhibits sports tours, the cricket industry do have a couple, but we haven’t attended any, no I think that is maybe something we will look at in the future.</w:t>
      </w:r>
    </w:p>
    <w:p w14:paraId="015039B5" w14:textId="77777777" w:rsidR="00597137" w:rsidRPr="00CD07B7" w:rsidRDefault="00597137" w:rsidP="00CD07B7">
      <w:pPr>
        <w:spacing w:line="360" w:lineRule="auto"/>
        <w:rPr>
          <w:rFonts w:ascii="Arial" w:hAnsi="Arial" w:cs="Arial"/>
          <w:sz w:val="24"/>
          <w:szCs w:val="24"/>
        </w:rPr>
      </w:pPr>
    </w:p>
    <w:p w14:paraId="7DC290C5" w14:textId="77777777" w:rsidR="00597137" w:rsidRPr="00CD07B7" w:rsidRDefault="00597137" w:rsidP="00CD07B7">
      <w:pPr>
        <w:spacing w:line="360" w:lineRule="auto"/>
        <w:rPr>
          <w:rFonts w:ascii="Arial" w:hAnsi="Arial" w:cs="Arial"/>
          <w:sz w:val="24"/>
          <w:szCs w:val="24"/>
        </w:rPr>
      </w:pPr>
      <w:r w:rsidRPr="00CD07B7">
        <w:rPr>
          <w:rFonts w:ascii="Arial" w:hAnsi="Arial" w:cs="Arial"/>
          <w:sz w:val="24"/>
          <w:szCs w:val="24"/>
        </w:rPr>
        <w:t>I: Ok, have you found your marketing activities as experimental learning, sort of you know, learning what works and what doesn’t as you go?</w:t>
      </w:r>
    </w:p>
    <w:p w14:paraId="2C38C25D" w14:textId="77777777" w:rsidR="00597137" w:rsidRPr="00CD07B7" w:rsidRDefault="00597137" w:rsidP="00CD07B7">
      <w:pPr>
        <w:spacing w:line="360" w:lineRule="auto"/>
        <w:rPr>
          <w:rFonts w:ascii="Arial" w:hAnsi="Arial" w:cs="Arial"/>
          <w:sz w:val="24"/>
          <w:szCs w:val="24"/>
        </w:rPr>
      </w:pPr>
    </w:p>
    <w:p w14:paraId="18854546" w14:textId="77777777" w:rsidR="00597137" w:rsidRPr="00CD07B7" w:rsidRDefault="00597137" w:rsidP="00CD07B7">
      <w:pPr>
        <w:spacing w:line="360" w:lineRule="auto"/>
        <w:rPr>
          <w:rFonts w:ascii="Arial" w:hAnsi="Arial" w:cs="Arial"/>
          <w:sz w:val="24"/>
          <w:szCs w:val="24"/>
        </w:rPr>
      </w:pPr>
      <w:r w:rsidRPr="00CD07B7">
        <w:rPr>
          <w:rFonts w:ascii="Arial" w:hAnsi="Arial" w:cs="Arial"/>
          <w:sz w:val="24"/>
          <w:szCs w:val="24"/>
        </w:rPr>
        <w:t>R: Yes, to an element, I think it’s quite similar, to the cricket coaching side of marketing but, there certainly has been things, with regards to the content that we put on our social media, I think that has been quite an experimental thing with regards to views and the interaction we get from that, otherwise we have a fairly simple way to kind of report on what we do with regards to the amount of emails we send out to schools for the amount of times we then have follow up meetings with them or actually contact within those contacts turn into meetings and the meetings will turn into tours, so because we are fairly young, at least we’ve got that there to know that so we can actually look back and see where we have been going well and where we are not going so well.</w:t>
      </w:r>
    </w:p>
    <w:p w14:paraId="4BBF5FF4" w14:textId="77777777" w:rsidR="00597137" w:rsidRPr="00CD07B7" w:rsidRDefault="00597137" w:rsidP="00CD07B7">
      <w:pPr>
        <w:spacing w:line="360" w:lineRule="auto"/>
        <w:rPr>
          <w:rFonts w:ascii="Arial" w:hAnsi="Arial" w:cs="Arial"/>
          <w:sz w:val="24"/>
          <w:szCs w:val="24"/>
        </w:rPr>
      </w:pPr>
      <w:r w:rsidRPr="00CD07B7">
        <w:rPr>
          <w:rFonts w:ascii="Arial" w:hAnsi="Arial" w:cs="Arial"/>
          <w:sz w:val="24"/>
          <w:szCs w:val="24"/>
        </w:rPr>
        <w:t>I: Ok, that will be all, thank you very much.</w:t>
      </w:r>
    </w:p>
    <w:p w14:paraId="07D0DF19" w14:textId="77777777" w:rsidR="00E9096A" w:rsidRDefault="00E9096A" w:rsidP="00CD07B7">
      <w:pPr>
        <w:spacing w:line="360" w:lineRule="auto"/>
        <w:rPr>
          <w:rFonts w:ascii="Arial" w:hAnsi="Arial" w:cs="Arial"/>
          <w:sz w:val="24"/>
          <w:szCs w:val="24"/>
        </w:rPr>
      </w:pPr>
    </w:p>
    <w:p w14:paraId="730B722F" w14:textId="77777777" w:rsidR="00B96DD6" w:rsidRDefault="00B96DD6" w:rsidP="00CD07B7">
      <w:pPr>
        <w:spacing w:line="360" w:lineRule="auto"/>
        <w:rPr>
          <w:rFonts w:ascii="Arial" w:hAnsi="Arial" w:cs="Arial"/>
          <w:sz w:val="24"/>
          <w:szCs w:val="24"/>
        </w:rPr>
      </w:pPr>
    </w:p>
    <w:p w14:paraId="19286672" w14:textId="77777777" w:rsidR="00B96DD6" w:rsidRDefault="00B96DD6" w:rsidP="00CD07B7">
      <w:pPr>
        <w:spacing w:line="360" w:lineRule="auto"/>
        <w:rPr>
          <w:rFonts w:ascii="Arial" w:hAnsi="Arial" w:cs="Arial"/>
          <w:sz w:val="24"/>
          <w:szCs w:val="24"/>
        </w:rPr>
      </w:pPr>
    </w:p>
    <w:p w14:paraId="3DEED026" w14:textId="77777777" w:rsidR="00B96DD6" w:rsidRDefault="00B96DD6" w:rsidP="00CD07B7">
      <w:pPr>
        <w:spacing w:line="360" w:lineRule="auto"/>
        <w:rPr>
          <w:rFonts w:ascii="Arial" w:hAnsi="Arial" w:cs="Arial"/>
          <w:sz w:val="24"/>
          <w:szCs w:val="24"/>
        </w:rPr>
      </w:pPr>
    </w:p>
    <w:p w14:paraId="0DB40625" w14:textId="77777777" w:rsidR="00B96DD6" w:rsidRDefault="00B96DD6" w:rsidP="00CD07B7">
      <w:pPr>
        <w:spacing w:line="360" w:lineRule="auto"/>
        <w:rPr>
          <w:rFonts w:ascii="Arial" w:hAnsi="Arial" w:cs="Arial"/>
          <w:sz w:val="24"/>
          <w:szCs w:val="24"/>
        </w:rPr>
      </w:pPr>
    </w:p>
    <w:p w14:paraId="4E5C5FBB" w14:textId="77777777" w:rsidR="00B96DD6" w:rsidRDefault="00B96DD6" w:rsidP="00CD07B7">
      <w:pPr>
        <w:spacing w:line="360" w:lineRule="auto"/>
        <w:rPr>
          <w:rFonts w:ascii="Arial" w:hAnsi="Arial" w:cs="Arial"/>
          <w:sz w:val="24"/>
          <w:szCs w:val="24"/>
        </w:rPr>
      </w:pPr>
    </w:p>
    <w:p w14:paraId="48D15BCE" w14:textId="77777777" w:rsidR="00B96DD6" w:rsidRDefault="00B96DD6" w:rsidP="00CD07B7">
      <w:pPr>
        <w:spacing w:line="360" w:lineRule="auto"/>
        <w:rPr>
          <w:rFonts w:ascii="Arial" w:hAnsi="Arial" w:cs="Arial"/>
          <w:sz w:val="24"/>
          <w:szCs w:val="24"/>
        </w:rPr>
      </w:pPr>
    </w:p>
    <w:p w14:paraId="22BBC3A2" w14:textId="77777777" w:rsidR="00B96DD6" w:rsidRPr="00CD07B7" w:rsidRDefault="00B96DD6" w:rsidP="00CD07B7">
      <w:pPr>
        <w:spacing w:line="360" w:lineRule="auto"/>
        <w:rPr>
          <w:rFonts w:ascii="Arial" w:hAnsi="Arial" w:cs="Arial"/>
          <w:sz w:val="24"/>
          <w:szCs w:val="24"/>
        </w:rPr>
      </w:pPr>
    </w:p>
    <w:p w14:paraId="184CD081" w14:textId="77777777" w:rsidR="00ED2128" w:rsidRPr="00CD07B7" w:rsidRDefault="00B5222C" w:rsidP="00CD07B7">
      <w:pPr>
        <w:pStyle w:val="Heading1"/>
      </w:pPr>
      <w:bookmarkStart w:id="116" w:name="_Toc481582430"/>
      <w:r>
        <w:lastRenderedPageBreak/>
        <w:t xml:space="preserve">7.6 </w:t>
      </w:r>
      <w:r w:rsidR="00ED2128" w:rsidRPr="00CD07B7">
        <w:t>Interview topics</w:t>
      </w:r>
      <w:bookmarkEnd w:id="116"/>
    </w:p>
    <w:p w14:paraId="55E7B69C" w14:textId="77777777" w:rsidR="00ED2128" w:rsidRPr="00CD07B7" w:rsidRDefault="00ED2128" w:rsidP="00CD07B7">
      <w:pPr>
        <w:spacing w:line="360" w:lineRule="auto"/>
        <w:rPr>
          <w:rFonts w:ascii="Arial" w:hAnsi="Arial" w:cs="Arial"/>
          <w:sz w:val="24"/>
          <w:szCs w:val="24"/>
          <w:u w:val="single"/>
        </w:rPr>
      </w:pPr>
    </w:p>
    <w:p w14:paraId="35555F08" w14:textId="77777777" w:rsidR="00ED2128" w:rsidRPr="00CD07B7" w:rsidRDefault="00ED2128" w:rsidP="00CD07B7">
      <w:pPr>
        <w:pStyle w:val="ListParagraph"/>
        <w:widowControl w:val="0"/>
        <w:numPr>
          <w:ilvl w:val="0"/>
          <w:numId w:val="5"/>
        </w:numPr>
        <w:autoSpaceDE w:val="0"/>
        <w:autoSpaceDN w:val="0"/>
        <w:adjustRightInd w:val="0"/>
        <w:spacing w:line="360" w:lineRule="auto"/>
        <w:rPr>
          <w:rFonts w:ascii="Arial" w:hAnsi="Arial" w:cs="Arial"/>
          <w:lang w:val="en-GB"/>
        </w:rPr>
      </w:pPr>
      <w:r w:rsidRPr="00CD07B7">
        <w:rPr>
          <w:rFonts w:ascii="Arial" w:hAnsi="Arial" w:cs="Arial"/>
          <w:lang w:val="en-GB"/>
        </w:rPr>
        <w:t>Personal background</w:t>
      </w:r>
    </w:p>
    <w:p w14:paraId="272B8003" w14:textId="77777777" w:rsidR="00ED2128" w:rsidRPr="00CD07B7" w:rsidRDefault="00ED2128" w:rsidP="00CD07B7">
      <w:pPr>
        <w:pStyle w:val="ListParagraph"/>
        <w:widowControl w:val="0"/>
        <w:numPr>
          <w:ilvl w:val="0"/>
          <w:numId w:val="5"/>
        </w:numPr>
        <w:autoSpaceDE w:val="0"/>
        <w:autoSpaceDN w:val="0"/>
        <w:adjustRightInd w:val="0"/>
        <w:spacing w:line="360" w:lineRule="auto"/>
        <w:rPr>
          <w:rFonts w:ascii="Arial" w:hAnsi="Arial" w:cs="Arial"/>
          <w:lang w:val="en-GB"/>
        </w:rPr>
      </w:pPr>
      <w:r w:rsidRPr="00CD07B7">
        <w:rPr>
          <w:rFonts w:ascii="Arial" w:hAnsi="Arial" w:cs="Arial"/>
          <w:lang w:val="en-GB"/>
        </w:rPr>
        <w:t>Background or history of the company</w:t>
      </w:r>
    </w:p>
    <w:p w14:paraId="4ADABF37" w14:textId="77777777" w:rsidR="00ED2128" w:rsidRPr="00CD07B7" w:rsidRDefault="00ED2128" w:rsidP="00CD07B7">
      <w:pPr>
        <w:pStyle w:val="ListParagraph"/>
        <w:widowControl w:val="0"/>
        <w:numPr>
          <w:ilvl w:val="0"/>
          <w:numId w:val="5"/>
        </w:numPr>
        <w:autoSpaceDE w:val="0"/>
        <w:autoSpaceDN w:val="0"/>
        <w:adjustRightInd w:val="0"/>
        <w:spacing w:line="360" w:lineRule="auto"/>
        <w:rPr>
          <w:rFonts w:ascii="Arial" w:hAnsi="Arial" w:cs="Arial"/>
          <w:lang w:val="en-GB"/>
        </w:rPr>
      </w:pPr>
      <w:r w:rsidRPr="00CD07B7">
        <w:rPr>
          <w:rFonts w:ascii="Arial" w:hAnsi="Arial" w:cs="Arial"/>
          <w:lang w:val="en-GB"/>
        </w:rPr>
        <w:t>Current situation and activities and how they have changed</w:t>
      </w:r>
    </w:p>
    <w:p w14:paraId="44E68FCD" w14:textId="77777777" w:rsidR="00ED2128" w:rsidRPr="00CD07B7" w:rsidRDefault="00ED2128" w:rsidP="00CD07B7">
      <w:pPr>
        <w:pStyle w:val="ListParagraph"/>
        <w:widowControl w:val="0"/>
        <w:numPr>
          <w:ilvl w:val="0"/>
          <w:numId w:val="5"/>
        </w:numPr>
        <w:autoSpaceDE w:val="0"/>
        <w:autoSpaceDN w:val="0"/>
        <w:adjustRightInd w:val="0"/>
        <w:spacing w:line="360" w:lineRule="auto"/>
        <w:rPr>
          <w:rFonts w:ascii="Arial" w:hAnsi="Arial" w:cs="Arial"/>
          <w:lang w:val="en-GB"/>
        </w:rPr>
      </w:pPr>
      <w:r w:rsidRPr="00CD07B7">
        <w:rPr>
          <w:rFonts w:ascii="Arial" w:hAnsi="Arial" w:cs="Arial"/>
          <w:lang w:val="en-GB"/>
        </w:rPr>
        <w:t>Marketing activities</w:t>
      </w:r>
    </w:p>
    <w:p w14:paraId="5C2777C0" w14:textId="77777777" w:rsidR="00ED2128" w:rsidRPr="00CD07B7" w:rsidRDefault="00ED2128" w:rsidP="00CD07B7">
      <w:pPr>
        <w:pStyle w:val="ListParagraph"/>
        <w:widowControl w:val="0"/>
        <w:numPr>
          <w:ilvl w:val="0"/>
          <w:numId w:val="5"/>
        </w:numPr>
        <w:autoSpaceDE w:val="0"/>
        <w:autoSpaceDN w:val="0"/>
        <w:adjustRightInd w:val="0"/>
        <w:spacing w:line="360" w:lineRule="auto"/>
        <w:rPr>
          <w:rFonts w:ascii="Arial" w:hAnsi="Arial" w:cs="Arial"/>
          <w:lang w:val="en-GB"/>
        </w:rPr>
      </w:pPr>
      <w:r w:rsidRPr="00CD07B7">
        <w:rPr>
          <w:rFonts w:ascii="Arial" w:hAnsi="Arial" w:cs="Arial"/>
          <w:lang w:val="en-GB"/>
        </w:rPr>
        <w:t xml:space="preserve">Personal contact networking- </w:t>
      </w:r>
    </w:p>
    <w:p w14:paraId="7129D724" w14:textId="77777777" w:rsidR="00ED2128" w:rsidRPr="00CD07B7" w:rsidRDefault="00ED2128" w:rsidP="00CD07B7">
      <w:pPr>
        <w:pStyle w:val="ListParagraph"/>
        <w:widowControl w:val="0"/>
        <w:numPr>
          <w:ilvl w:val="0"/>
          <w:numId w:val="6"/>
        </w:numPr>
        <w:autoSpaceDE w:val="0"/>
        <w:autoSpaceDN w:val="0"/>
        <w:adjustRightInd w:val="0"/>
        <w:spacing w:line="360" w:lineRule="auto"/>
        <w:rPr>
          <w:rFonts w:ascii="Arial" w:hAnsi="Arial" w:cs="Arial"/>
          <w:lang w:val="en-GB"/>
        </w:rPr>
      </w:pPr>
      <w:r w:rsidRPr="00CD07B7">
        <w:rPr>
          <w:rFonts w:ascii="Arial" w:hAnsi="Arial" w:cs="Arial"/>
          <w:lang w:val="en-GB"/>
        </w:rPr>
        <w:t>social, business, industry and market networks</w:t>
      </w:r>
    </w:p>
    <w:p w14:paraId="6D2F6A79" w14:textId="77777777" w:rsidR="00ED2128" w:rsidRPr="00CD07B7" w:rsidRDefault="00ED2128" w:rsidP="00CD07B7">
      <w:pPr>
        <w:pStyle w:val="ListParagraph"/>
        <w:numPr>
          <w:ilvl w:val="0"/>
          <w:numId w:val="6"/>
        </w:numPr>
        <w:spacing w:line="360" w:lineRule="auto"/>
        <w:rPr>
          <w:rFonts w:ascii="Arial" w:hAnsi="Arial" w:cs="Arial"/>
          <w:u w:val="single"/>
          <w:lang w:val="en-GB"/>
        </w:rPr>
      </w:pPr>
      <w:r w:rsidRPr="00CD07B7">
        <w:rPr>
          <w:rFonts w:ascii="Arial" w:hAnsi="Arial" w:cs="Arial"/>
          <w:lang w:val="en-GB"/>
        </w:rPr>
        <w:t xml:space="preserve">Relationship-building </w:t>
      </w:r>
    </w:p>
    <w:p w14:paraId="4F14A176" w14:textId="77777777" w:rsidR="00ED2128" w:rsidRPr="00CD07B7" w:rsidRDefault="00ED2128" w:rsidP="00CD07B7">
      <w:pPr>
        <w:pStyle w:val="ListParagraph"/>
        <w:numPr>
          <w:ilvl w:val="0"/>
          <w:numId w:val="6"/>
        </w:numPr>
        <w:spacing w:line="360" w:lineRule="auto"/>
        <w:rPr>
          <w:rFonts w:ascii="Arial" w:hAnsi="Arial" w:cs="Arial"/>
          <w:u w:val="single"/>
          <w:lang w:val="en-GB"/>
        </w:rPr>
      </w:pPr>
      <w:r w:rsidRPr="00CD07B7">
        <w:rPr>
          <w:rFonts w:ascii="Arial" w:hAnsi="Arial" w:cs="Arial"/>
          <w:lang w:val="en-GB"/>
        </w:rPr>
        <w:t>Personal contact with buyers over impersonal marketing- mass promotion</w:t>
      </w:r>
    </w:p>
    <w:p w14:paraId="65830F4C" w14:textId="77777777" w:rsidR="00ED2128" w:rsidRPr="00CD07B7" w:rsidRDefault="00ED2128" w:rsidP="00CD07B7">
      <w:pPr>
        <w:pStyle w:val="ListParagraph"/>
        <w:numPr>
          <w:ilvl w:val="0"/>
          <w:numId w:val="6"/>
        </w:numPr>
        <w:spacing w:line="360" w:lineRule="auto"/>
        <w:rPr>
          <w:rFonts w:ascii="Arial" w:hAnsi="Arial" w:cs="Arial"/>
          <w:u w:val="single"/>
          <w:lang w:val="en-GB"/>
        </w:rPr>
      </w:pPr>
      <w:r w:rsidRPr="00CD07B7">
        <w:rPr>
          <w:rFonts w:ascii="Arial" w:hAnsi="Arial" w:cs="Arial"/>
          <w:lang w:val="en-GB"/>
        </w:rPr>
        <w:t>building relationships with customers, leading to referrals</w:t>
      </w:r>
    </w:p>
    <w:p w14:paraId="6FEEB1DF" w14:textId="77777777" w:rsidR="00ED2128" w:rsidRPr="00CD07B7" w:rsidRDefault="00ED2128" w:rsidP="00CD07B7">
      <w:pPr>
        <w:pStyle w:val="ListParagraph"/>
        <w:numPr>
          <w:ilvl w:val="0"/>
          <w:numId w:val="6"/>
        </w:numPr>
        <w:spacing w:line="360" w:lineRule="auto"/>
        <w:rPr>
          <w:rFonts w:ascii="Arial" w:hAnsi="Arial" w:cs="Arial"/>
          <w:u w:val="single"/>
          <w:lang w:val="en-GB"/>
        </w:rPr>
      </w:pPr>
      <w:r w:rsidRPr="00CD07B7">
        <w:rPr>
          <w:rFonts w:ascii="Arial" w:hAnsi="Arial" w:cs="Arial"/>
          <w:lang w:val="en-GB"/>
        </w:rPr>
        <w:t>using networking to find market intelligence, trends, gossip within the industry or market about individuals who may impact the enterprise presently or in the future.</w:t>
      </w:r>
    </w:p>
    <w:p w14:paraId="332A9AFE" w14:textId="77777777" w:rsidR="00ED2128" w:rsidRPr="00CD07B7" w:rsidRDefault="00ED2128" w:rsidP="00CD07B7">
      <w:pPr>
        <w:pStyle w:val="ListParagraph"/>
        <w:widowControl w:val="0"/>
        <w:autoSpaceDE w:val="0"/>
        <w:autoSpaceDN w:val="0"/>
        <w:adjustRightInd w:val="0"/>
        <w:spacing w:line="360" w:lineRule="auto"/>
        <w:rPr>
          <w:rFonts w:ascii="Arial" w:hAnsi="Arial" w:cs="Arial"/>
          <w:lang w:val="en-GB"/>
        </w:rPr>
      </w:pPr>
    </w:p>
    <w:p w14:paraId="0488DA2B" w14:textId="77777777" w:rsidR="00ED2128" w:rsidRPr="00CD07B7" w:rsidRDefault="00ED2128" w:rsidP="00CD07B7">
      <w:pPr>
        <w:pStyle w:val="ListParagraph"/>
        <w:widowControl w:val="0"/>
        <w:numPr>
          <w:ilvl w:val="0"/>
          <w:numId w:val="5"/>
        </w:numPr>
        <w:autoSpaceDE w:val="0"/>
        <w:autoSpaceDN w:val="0"/>
        <w:adjustRightInd w:val="0"/>
        <w:spacing w:line="360" w:lineRule="auto"/>
        <w:rPr>
          <w:rFonts w:ascii="Arial" w:hAnsi="Arial" w:cs="Arial"/>
          <w:lang w:val="en-GB"/>
        </w:rPr>
      </w:pPr>
      <w:r w:rsidRPr="00CD07B7">
        <w:rPr>
          <w:rFonts w:ascii="Arial" w:hAnsi="Arial" w:cs="Arial"/>
          <w:lang w:val="en-GB"/>
        </w:rPr>
        <w:t>Keeping informed about the market</w:t>
      </w:r>
    </w:p>
    <w:p w14:paraId="11265993" w14:textId="77777777" w:rsidR="00ED2128" w:rsidRPr="00CD07B7" w:rsidRDefault="00ED2128" w:rsidP="00CD07B7">
      <w:pPr>
        <w:pStyle w:val="ListParagraph"/>
        <w:widowControl w:val="0"/>
        <w:numPr>
          <w:ilvl w:val="0"/>
          <w:numId w:val="5"/>
        </w:numPr>
        <w:autoSpaceDE w:val="0"/>
        <w:autoSpaceDN w:val="0"/>
        <w:adjustRightInd w:val="0"/>
        <w:spacing w:line="360" w:lineRule="auto"/>
        <w:rPr>
          <w:rFonts w:ascii="Arial" w:hAnsi="Arial" w:cs="Arial"/>
          <w:lang w:val="en-GB"/>
        </w:rPr>
      </w:pPr>
      <w:r w:rsidRPr="00CD07B7">
        <w:rPr>
          <w:rFonts w:ascii="Arial" w:hAnsi="Arial" w:cs="Arial"/>
          <w:lang w:val="en-GB"/>
        </w:rPr>
        <w:t>Identifying customers</w:t>
      </w:r>
    </w:p>
    <w:p w14:paraId="0747077D" w14:textId="77777777" w:rsidR="00ED2128" w:rsidRPr="00CD07B7" w:rsidRDefault="00ED2128" w:rsidP="00CD07B7">
      <w:pPr>
        <w:pStyle w:val="ListParagraph"/>
        <w:widowControl w:val="0"/>
        <w:numPr>
          <w:ilvl w:val="0"/>
          <w:numId w:val="5"/>
        </w:numPr>
        <w:autoSpaceDE w:val="0"/>
        <w:autoSpaceDN w:val="0"/>
        <w:adjustRightInd w:val="0"/>
        <w:spacing w:line="360" w:lineRule="auto"/>
        <w:rPr>
          <w:rFonts w:ascii="Arial" w:hAnsi="Arial" w:cs="Arial"/>
          <w:lang w:val="en-GB"/>
        </w:rPr>
      </w:pPr>
      <w:r w:rsidRPr="00CD07B7">
        <w:rPr>
          <w:rFonts w:ascii="Arial" w:hAnsi="Arial" w:cs="Arial"/>
          <w:lang w:val="en-GB"/>
        </w:rPr>
        <w:t>Generating sales</w:t>
      </w:r>
    </w:p>
    <w:p w14:paraId="4AF70AE5" w14:textId="77777777" w:rsidR="00ED2128" w:rsidRPr="00CD07B7" w:rsidRDefault="00ED2128" w:rsidP="00CD07B7">
      <w:pPr>
        <w:pStyle w:val="ListParagraph"/>
        <w:widowControl w:val="0"/>
        <w:numPr>
          <w:ilvl w:val="0"/>
          <w:numId w:val="5"/>
        </w:numPr>
        <w:autoSpaceDE w:val="0"/>
        <w:autoSpaceDN w:val="0"/>
        <w:adjustRightInd w:val="0"/>
        <w:spacing w:line="360" w:lineRule="auto"/>
        <w:rPr>
          <w:rFonts w:ascii="Arial" w:hAnsi="Arial" w:cs="Arial"/>
          <w:lang w:val="en-GB"/>
        </w:rPr>
      </w:pPr>
      <w:r w:rsidRPr="00CD07B7">
        <w:rPr>
          <w:rFonts w:ascii="Arial" w:hAnsi="Arial" w:cs="Arial"/>
          <w:lang w:val="en-GB"/>
        </w:rPr>
        <w:t>Raising capital</w:t>
      </w:r>
    </w:p>
    <w:p w14:paraId="0269CDC9" w14:textId="77777777" w:rsidR="00ED2128" w:rsidRPr="00CD07B7" w:rsidRDefault="00ED2128" w:rsidP="00CD07B7">
      <w:pPr>
        <w:pStyle w:val="ListParagraph"/>
        <w:widowControl w:val="0"/>
        <w:numPr>
          <w:ilvl w:val="0"/>
          <w:numId w:val="5"/>
        </w:numPr>
        <w:autoSpaceDE w:val="0"/>
        <w:autoSpaceDN w:val="0"/>
        <w:adjustRightInd w:val="0"/>
        <w:spacing w:line="360" w:lineRule="auto"/>
        <w:rPr>
          <w:rFonts w:ascii="Arial" w:hAnsi="Arial" w:cs="Arial"/>
          <w:lang w:val="en-GB"/>
        </w:rPr>
      </w:pPr>
      <w:r w:rsidRPr="00CD07B7">
        <w:rPr>
          <w:rFonts w:ascii="Arial" w:hAnsi="Arial" w:cs="Arial"/>
          <w:lang w:val="en-GB"/>
        </w:rPr>
        <w:t>Recruiting Labour</w:t>
      </w:r>
    </w:p>
    <w:p w14:paraId="30083C49" w14:textId="77777777" w:rsidR="00ED2128" w:rsidRPr="00CD07B7" w:rsidRDefault="00ED2128" w:rsidP="00CD07B7">
      <w:pPr>
        <w:pStyle w:val="ListParagraph"/>
        <w:widowControl w:val="0"/>
        <w:numPr>
          <w:ilvl w:val="0"/>
          <w:numId w:val="5"/>
        </w:numPr>
        <w:autoSpaceDE w:val="0"/>
        <w:autoSpaceDN w:val="0"/>
        <w:adjustRightInd w:val="0"/>
        <w:spacing w:line="360" w:lineRule="auto"/>
        <w:rPr>
          <w:rFonts w:ascii="Arial" w:hAnsi="Arial" w:cs="Arial"/>
          <w:lang w:val="en-GB"/>
        </w:rPr>
      </w:pPr>
      <w:r w:rsidRPr="00CD07B7">
        <w:rPr>
          <w:rFonts w:ascii="Arial" w:hAnsi="Arial" w:cs="Arial"/>
          <w:lang w:val="en-GB"/>
        </w:rPr>
        <w:t>Significant events that have taken place in the market in the last couple of years</w:t>
      </w:r>
    </w:p>
    <w:p w14:paraId="46FD9310" w14:textId="77777777" w:rsidR="00ED2128" w:rsidRPr="00CD07B7" w:rsidRDefault="00ED2128" w:rsidP="00CD07B7">
      <w:pPr>
        <w:pStyle w:val="ListParagraph"/>
        <w:widowControl w:val="0"/>
        <w:numPr>
          <w:ilvl w:val="0"/>
          <w:numId w:val="5"/>
        </w:numPr>
        <w:autoSpaceDE w:val="0"/>
        <w:autoSpaceDN w:val="0"/>
        <w:adjustRightInd w:val="0"/>
        <w:spacing w:line="360" w:lineRule="auto"/>
        <w:rPr>
          <w:rFonts w:ascii="Arial" w:hAnsi="Arial" w:cs="Arial"/>
          <w:lang w:val="en-GB"/>
        </w:rPr>
      </w:pPr>
      <w:r w:rsidRPr="00CD07B7">
        <w:rPr>
          <w:rFonts w:ascii="Arial" w:hAnsi="Arial" w:cs="Arial"/>
          <w:lang w:val="en-GB"/>
        </w:rPr>
        <w:t>Goal and future plans for the business</w:t>
      </w:r>
    </w:p>
    <w:p w14:paraId="08FFB5CA" w14:textId="77777777" w:rsidR="00ED2128" w:rsidRPr="00CD07B7" w:rsidRDefault="00ED2128" w:rsidP="00CD07B7">
      <w:pPr>
        <w:pStyle w:val="ListParagraph"/>
        <w:widowControl w:val="0"/>
        <w:numPr>
          <w:ilvl w:val="0"/>
          <w:numId w:val="5"/>
        </w:numPr>
        <w:autoSpaceDE w:val="0"/>
        <w:autoSpaceDN w:val="0"/>
        <w:adjustRightInd w:val="0"/>
        <w:spacing w:line="360" w:lineRule="auto"/>
        <w:rPr>
          <w:rFonts w:ascii="Arial" w:hAnsi="Arial" w:cs="Arial"/>
          <w:lang w:val="en-GB"/>
        </w:rPr>
      </w:pPr>
      <w:r w:rsidRPr="00CD07B7">
        <w:rPr>
          <w:rFonts w:ascii="Arial" w:hAnsi="Arial" w:cs="Arial"/>
          <w:lang w:val="en-GB"/>
        </w:rPr>
        <w:t>Achieving the goals and future plans</w:t>
      </w:r>
    </w:p>
    <w:p w14:paraId="54EDCC37" w14:textId="77777777" w:rsidR="00ED2128" w:rsidRPr="00CD07B7" w:rsidRDefault="00ED2128" w:rsidP="00CD07B7">
      <w:pPr>
        <w:pStyle w:val="ListParagraph"/>
        <w:numPr>
          <w:ilvl w:val="0"/>
          <w:numId w:val="5"/>
        </w:numPr>
        <w:spacing w:line="360" w:lineRule="auto"/>
        <w:rPr>
          <w:rFonts w:ascii="Arial" w:hAnsi="Arial" w:cs="Arial"/>
          <w:u w:val="single"/>
          <w:lang w:val="en-GB"/>
        </w:rPr>
      </w:pPr>
      <w:r w:rsidRPr="00CD07B7">
        <w:rPr>
          <w:rFonts w:ascii="Arial" w:hAnsi="Arial" w:cs="Arial"/>
          <w:lang w:val="en-GB"/>
        </w:rPr>
        <w:t xml:space="preserve">Using the internet- access to service inputs, export services worldwide, </w:t>
      </w:r>
      <w:r w:rsidR="00D92CDF" w:rsidRPr="00CD07B7">
        <w:rPr>
          <w:rFonts w:ascii="Arial" w:hAnsi="Arial" w:cs="Arial"/>
          <w:lang w:val="en-GB"/>
        </w:rPr>
        <w:t>eBay</w:t>
      </w:r>
      <w:r w:rsidRPr="00CD07B7">
        <w:rPr>
          <w:rFonts w:ascii="Arial" w:hAnsi="Arial" w:cs="Arial"/>
          <w:lang w:val="en-GB"/>
        </w:rPr>
        <w:t>?, extend geographic reach.</w:t>
      </w:r>
    </w:p>
    <w:p w14:paraId="41C03EE9" w14:textId="77777777" w:rsidR="00ED2128" w:rsidRPr="00CD07B7" w:rsidRDefault="00ED2128" w:rsidP="00CD07B7">
      <w:pPr>
        <w:pStyle w:val="ListParagraph"/>
        <w:numPr>
          <w:ilvl w:val="0"/>
          <w:numId w:val="5"/>
        </w:numPr>
        <w:spacing w:line="360" w:lineRule="auto"/>
        <w:rPr>
          <w:rFonts w:ascii="Arial" w:hAnsi="Arial" w:cs="Arial"/>
          <w:u w:val="single"/>
          <w:lang w:val="en-GB"/>
        </w:rPr>
      </w:pPr>
      <w:r w:rsidRPr="00CD07B7">
        <w:rPr>
          <w:rFonts w:ascii="Arial" w:hAnsi="Arial" w:cs="Arial"/>
          <w:lang w:val="en-GB"/>
        </w:rPr>
        <w:t>Overcoming competition by differentiating product or service- niche markets</w:t>
      </w:r>
    </w:p>
    <w:p w14:paraId="073A3DD3" w14:textId="77777777" w:rsidR="00ED2128" w:rsidRPr="00CD07B7" w:rsidRDefault="00ED2128" w:rsidP="00CD07B7">
      <w:pPr>
        <w:pStyle w:val="ListParagraph"/>
        <w:numPr>
          <w:ilvl w:val="0"/>
          <w:numId w:val="5"/>
        </w:numPr>
        <w:spacing w:line="360" w:lineRule="auto"/>
        <w:rPr>
          <w:rFonts w:ascii="Arial" w:hAnsi="Arial" w:cs="Arial"/>
          <w:u w:val="single"/>
          <w:lang w:val="en-GB"/>
        </w:rPr>
      </w:pPr>
      <w:r w:rsidRPr="00CD07B7">
        <w:rPr>
          <w:rFonts w:ascii="Arial" w:hAnsi="Arial" w:cs="Arial"/>
          <w:lang w:val="en-GB"/>
        </w:rPr>
        <w:t>Over reliant on a small number of customers</w:t>
      </w:r>
    </w:p>
    <w:p w14:paraId="60627E93" w14:textId="77777777" w:rsidR="00ED2128" w:rsidRPr="00CD07B7" w:rsidRDefault="00ED2128" w:rsidP="00CD07B7">
      <w:pPr>
        <w:pStyle w:val="ListParagraph"/>
        <w:numPr>
          <w:ilvl w:val="0"/>
          <w:numId w:val="5"/>
        </w:numPr>
        <w:spacing w:line="360" w:lineRule="auto"/>
        <w:rPr>
          <w:rFonts w:ascii="Arial" w:hAnsi="Arial" w:cs="Arial"/>
          <w:u w:val="single"/>
          <w:lang w:val="en-GB"/>
        </w:rPr>
      </w:pPr>
      <w:r w:rsidRPr="00CD07B7">
        <w:rPr>
          <w:rFonts w:ascii="Arial" w:hAnsi="Arial" w:cs="Arial"/>
          <w:lang w:val="en-GB"/>
        </w:rPr>
        <w:t>‘life style’/’BMW syndrome’ or ‘entrepreneurial’ business?</w:t>
      </w:r>
    </w:p>
    <w:p w14:paraId="3D9EACB6" w14:textId="77777777" w:rsidR="00ED2128" w:rsidRPr="00CD07B7" w:rsidRDefault="00ED2128" w:rsidP="00CD07B7">
      <w:pPr>
        <w:pStyle w:val="ListParagraph"/>
        <w:numPr>
          <w:ilvl w:val="0"/>
          <w:numId w:val="5"/>
        </w:numPr>
        <w:spacing w:line="360" w:lineRule="auto"/>
        <w:rPr>
          <w:rFonts w:ascii="Arial" w:hAnsi="Arial" w:cs="Arial"/>
          <w:u w:val="single"/>
          <w:lang w:val="en-GB"/>
        </w:rPr>
      </w:pPr>
      <w:r w:rsidRPr="00CD07B7">
        <w:rPr>
          <w:rFonts w:ascii="Arial" w:hAnsi="Arial" w:cs="Arial"/>
          <w:lang w:val="en-GB"/>
        </w:rPr>
        <w:t>Reliant on owner/managers marketing skills</w:t>
      </w:r>
    </w:p>
    <w:p w14:paraId="0B549DC2" w14:textId="77777777" w:rsidR="00ED2128" w:rsidRPr="00CD07B7" w:rsidRDefault="00ED2128" w:rsidP="00CD07B7">
      <w:pPr>
        <w:pStyle w:val="ListParagraph"/>
        <w:numPr>
          <w:ilvl w:val="0"/>
          <w:numId w:val="5"/>
        </w:numPr>
        <w:spacing w:line="360" w:lineRule="auto"/>
        <w:rPr>
          <w:rFonts w:ascii="Arial" w:hAnsi="Arial" w:cs="Arial"/>
          <w:u w:val="single"/>
          <w:lang w:val="en-GB"/>
        </w:rPr>
      </w:pPr>
      <w:r w:rsidRPr="00CD07B7">
        <w:rPr>
          <w:rFonts w:ascii="Arial" w:hAnsi="Arial" w:cs="Arial"/>
          <w:lang w:val="en-GB"/>
        </w:rPr>
        <w:t>Marketing activities bottom of the list?</w:t>
      </w:r>
    </w:p>
    <w:p w14:paraId="4834D492" w14:textId="77777777" w:rsidR="00ED2128" w:rsidRPr="00CD07B7" w:rsidRDefault="00ED2128" w:rsidP="00CD07B7">
      <w:pPr>
        <w:pStyle w:val="ListParagraph"/>
        <w:numPr>
          <w:ilvl w:val="0"/>
          <w:numId w:val="5"/>
        </w:numPr>
        <w:spacing w:line="360" w:lineRule="auto"/>
        <w:rPr>
          <w:rFonts w:ascii="Arial" w:hAnsi="Arial" w:cs="Arial"/>
          <w:u w:val="single"/>
          <w:lang w:val="en-GB"/>
        </w:rPr>
      </w:pPr>
      <w:r w:rsidRPr="00CD07B7">
        <w:rPr>
          <w:rFonts w:ascii="Arial" w:hAnsi="Arial" w:cs="Arial"/>
          <w:lang w:val="en-GB"/>
        </w:rPr>
        <w:t>Using the internet for marketing</w:t>
      </w:r>
    </w:p>
    <w:p w14:paraId="2DCBCE9D" w14:textId="77777777" w:rsidR="00ED2128" w:rsidRPr="00CD07B7" w:rsidRDefault="00ED2128" w:rsidP="00CD07B7">
      <w:pPr>
        <w:pStyle w:val="ListParagraph"/>
        <w:numPr>
          <w:ilvl w:val="0"/>
          <w:numId w:val="5"/>
        </w:numPr>
        <w:spacing w:line="360" w:lineRule="auto"/>
        <w:rPr>
          <w:rFonts w:ascii="Arial" w:hAnsi="Arial" w:cs="Arial"/>
          <w:u w:val="single"/>
          <w:lang w:val="en-GB"/>
        </w:rPr>
      </w:pPr>
      <w:r w:rsidRPr="00CD07B7">
        <w:rPr>
          <w:rFonts w:ascii="Arial" w:hAnsi="Arial" w:cs="Arial"/>
          <w:lang w:val="en-GB"/>
        </w:rPr>
        <w:lastRenderedPageBreak/>
        <w:t>Direct selling- tele sales, retail sales, exhibition and trade shows</w:t>
      </w:r>
    </w:p>
    <w:p w14:paraId="7EC23440" w14:textId="77777777" w:rsidR="00ED2128" w:rsidRPr="00CD07B7" w:rsidRDefault="00ED2128" w:rsidP="00CD07B7">
      <w:pPr>
        <w:pStyle w:val="ListParagraph"/>
        <w:numPr>
          <w:ilvl w:val="0"/>
          <w:numId w:val="5"/>
        </w:numPr>
        <w:spacing w:line="360" w:lineRule="auto"/>
        <w:rPr>
          <w:rFonts w:ascii="Arial" w:hAnsi="Arial" w:cs="Arial"/>
          <w:u w:val="single"/>
          <w:lang w:val="en-GB"/>
        </w:rPr>
      </w:pPr>
      <w:r w:rsidRPr="00CD07B7">
        <w:rPr>
          <w:rFonts w:ascii="Arial" w:hAnsi="Arial" w:cs="Arial"/>
          <w:lang w:val="en-GB"/>
        </w:rPr>
        <w:t>Word of mouth</w:t>
      </w:r>
    </w:p>
    <w:p w14:paraId="7B5B6592" w14:textId="77777777" w:rsidR="00ED2128" w:rsidRPr="00CD07B7" w:rsidRDefault="00ED2128" w:rsidP="00CD07B7">
      <w:pPr>
        <w:pStyle w:val="ListParagraph"/>
        <w:numPr>
          <w:ilvl w:val="0"/>
          <w:numId w:val="5"/>
        </w:numPr>
        <w:spacing w:line="360" w:lineRule="auto"/>
        <w:rPr>
          <w:rFonts w:ascii="Arial" w:hAnsi="Arial" w:cs="Arial"/>
          <w:u w:val="single"/>
          <w:lang w:val="en-GB"/>
        </w:rPr>
      </w:pPr>
      <w:r w:rsidRPr="00CD07B7">
        <w:rPr>
          <w:rFonts w:ascii="Arial" w:hAnsi="Arial" w:cs="Arial"/>
          <w:lang w:val="en-GB"/>
        </w:rPr>
        <w:t>Partaking in social, business and trade activities</w:t>
      </w:r>
    </w:p>
    <w:p w14:paraId="7C5488A6" w14:textId="77777777" w:rsidR="00ED2128" w:rsidRPr="00CD07B7" w:rsidRDefault="00ED2128" w:rsidP="00CD07B7">
      <w:pPr>
        <w:pStyle w:val="ListParagraph"/>
        <w:numPr>
          <w:ilvl w:val="0"/>
          <w:numId w:val="5"/>
        </w:numPr>
        <w:spacing w:line="360" w:lineRule="auto"/>
        <w:rPr>
          <w:rFonts w:ascii="Arial" w:hAnsi="Arial" w:cs="Arial"/>
          <w:u w:val="single"/>
          <w:lang w:val="en-GB"/>
        </w:rPr>
      </w:pPr>
      <w:r w:rsidRPr="00CD07B7">
        <w:rPr>
          <w:rFonts w:ascii="Arial" w:hAnsi="Arial" w:cs="Arial"/>
          <w:lang w:val="en-GB"/>
        </w:rPr>
        <w:t xml:space="preserve">Marketing in SME seen as experimental learning? </w:t>
      </w:r>
    </w:p>
    <w:p w14:paraId="520B36D3" w14:textId="77777777" w:rsidR="00ED2128" w:rsidRDefault="00ED2128" w:rsidP="00CD07B7">
      <w:pPr>
        <w:spacing w:line="360" w:lineRule="auto"/>
        <w:rPr>
          <w:rFonts w:ascii="Arial" w:hAnsi="Arial" w:cs="Arial"/>
          <w:sz w:val="24"/>
          <w:szCs w:val="24"/>
        </w:rPr>
      </w:pPr>
    </w:p>
    <w:p w14:paraId="1343137F" w14:textId="77777777" w:rsidR="00B96DD6" w:rsidRDefault="00B96DD6" w:rsidP="00CD07B7">
      <w:pPr>
        <w:spacing w:line="360" w:lineRule="auto"/>
        <w:rPr>
          <w:rFonts w:ascii="Arial" w:hAnsi="Arial" w:cs="Arial"/>
          <w:sz w:val="24"/>
          <w:szCs w:val="24"/>
        </w:rPr>
      </w:pPr>
    </w:p>
    <w:p w14:paraId="0F4FB69F" w14:textId="77777777" w:rsidR="00B96DD6" w:rsidRDefault="00B96DD6" w:rsidP="00CD07B7">
      <w:pPr>
        <w:spacing w:line="360" w:lineRule="auto"/>
        <w:rPr>
          <w:rFonts w:ascii="Arial" w:hAnsi="Arial" w:cs="Arial"/>
          <w:sz w:val="24"/>
          <w:szCs w:val="24"/>
        </w:rPr>
      </w:pPr>
    </w:p>
    <w:p w14:paraId="001DB02E" w14:textId="77777777" w:rsidR="00B96DD6" w:rsidRDefault="00B96DD6" w:rsidP="00CD07B7">
      <w:pPr>
        <w:spacing w:line="360" w:lineRule="auto"/>
        <w:rPr>
          <w:rFonts w:ascii="Arial" w:hAnsi="Arial" w:cs="Arial"/>
          <w:sz w:val="24"/>
          <w:szCs w:val="24"/>
        </w:rPr>
      </w:pPr>
    </w:p>
    <w:p w14:paraId="0DFC93F4" w14:textId="77777777" w:rsidR="00B96DD6" w:rsidRDefault="00B96DD6" w:rsidP="00CD07B7">
      <w:pPr>
        <w:spacing w:line="360" w:lineRule="auto"/>
        <w:rPr>
          <w:rFonts w:ascii="Arial" w:hAnsi="Arial" w:cs="Arial"/>
          <w:sz w:val="24"/>
          <w:szCs w:val="24"/>
        </w:rPr>
      </w:pPr>
    </w:p>
    <w:p w14:paraId="2DC4B6CF" w14:textId="77777777" w:rsidR="00B96DD6" w:rsidRDefault="00B96DD6" w:rsidP="00CD07B7">
      <w:pPr>
        <w:spacing w:line="360" w:lineRule="auto"/>
        <w:rPr>
          <w:rFonts w:ascii="Arial" w:hAnsi="Arial" w:cs="Arial"/>
          <w:sz w:val="24"/>
          <w:szCs w:val="24"/>
        </w:rPr>
      </w:pPr>
    </w:p>
    <w:p w14:paraId="6EA5E9C3" w14:textId="77777777" w:rsidR="00B96DD6" w:rsidRDefault="00B96DD6" w:rsidP="00CD07B7">
      <w:pPr>
        <w:spacing w:line="360" w:lineRule="auto"/>
        <w:rPr>
          <w:rFonts w:ascii="Arial" w:hAnsi="Arial" w:cs="Arial"/>
          <w:sz w:val="24"/>
          <w:szCs w:val="24"/>
        </w:rPr>
      </w:pPr>
    </w:p>
    <w:p w14:paraId="6E05C397" w14:textId="77777777" w:rsidR="00B96DD6" w:rsidRDefault="00B96DD6" w:rsidP="00CD07B7">
      <w:pPr>
        <w:spacing w:line="360" w:lineRule="auto"/>
        <w:rPr>
          <w:rFonts w:ascii="Arial" w:hAnsi="Arial" w:cs="Arial"/>
          <w:sz w:val="24"/>
          <w:szCs w:val="24"/>
        </w:rPr>
      </w:pPr>
    </w:p>
    <w:p w14:paraId="6E2D6B78" w14:textId="77777777" w:rsidR="00B96DD6" w:rsidRDefault="00B96DD6" w:rsidP="00CD07B7">
      <w:pPr>
        <w:spacing w:line="360" w:lineRule="auto"/>
        <w:rPr>
          <w:rFonts w:ascii="Arial" w:hAnsi="Arial" w:cs="Arial"/>
          <w:sz w:val="24"/>
          <w:szCs w:val="24"/>
        </w:rPr>
      </w:pPr>
    </w:p>
    <w:p w14:paraId="5F80BEEC" w14:textId="77777777" w:rsidR="00B96DD6" w:rsidRDefault="00B96DD6" w:rsidP="00CD07B7">
      <w:pPr>
        <w:spacing w:line="360" w:lineRule="auto"/>
        <w:rPr>
          <w:rFonts w:ascii="Arial" w:hAnsi="Arial" w:cs="Arial"/>
          <w:sz w:val="24"/>
          <w:szCs w:val="24"/>
        </w:rPr>
      </w:pPr>
    </w:p>
    <w:p w14:paraId="692945F7" w14:textId="77777777" w:rsidR="00B96DD6" w:rsidRDefault="00B96DD6" w:rsidP="00CD07B7">
      <w:pPr>
        <w:spacing w:line="360" w:lineRule="auto"/>
        <w:rPr>
          <w:rFonts w:ascii="Arial" w:hAnsi="Arial" w:cs="Arial"/>
          <w:sz w:val="24"/>
          <w:szCs w:val="24"/>
        </w:rPr>
      </w:pPr>
    </w:p>
    <w:p w14:paraId="6F6DF396" w14:textId="77777777" w:rsidR="00B96DD6" w:rsidRDefault="00B96DD6" w:rsidP="00CD07B7">
      <w:pPr>
        <w:spacing w:line="360" w:lineRule="auto"/>
        <w:rPr>
          <w:rFonts w:ascii="Arial" w:hAnsi="Arial" w:cs="Arial"/>
          <w:sz w:val="24"/>
          <w:szCs w:val="24"/>
        </w:rPr>
      </w:pPr>
    </w:p>
    <w:p w14:paraId="6826C00B" w14:textId="77777777" w:rsidR="00B96DD6" w:rsidRDefault="00B96DD6" w:rsidP="00CD07B7">
      <w:pPr>
        <w:spacing w:line="360" w:lineRule="auto"/>
        <w:rPr>
          <w:rFonts w:ascii="Arial" w:hAnsi="Arial" w:cs="Arial"/>
          <w:sz w:val="24"/>
          <w:szCs w:val="24"/>
        </w:rPr>
      </w:pPr>
    </w:p>
    <w:p w14:paraId="31A25E42" w14:textId="77777777" w:rsidR="00B96DD6" w:rsidRDefault="00B96DD6" w:rsidP="00CD07B7">
      <w:pPr>
        <w:spacing w:line="360" w:lineRule="auto"/>
        <w:rPr>
          <w:rFonts w:ascii="Arial" w:hAnsi="Arial" w:cs="Arial"/>
          <w:sz w:val="24"/>
          <w:szCs w:val="24"/>
        </w:rPr>
      </w:pPr>
    </w:p>
    <w:p w14:paraId="3D06D1E9" w14:textId="77777777" w:rsidR="00B96DD6" w:rsidRDefault="00B96DD6" w:rsidP="00CD07B7">
      <w:pPr>
        <w:spacing w:line="360" w:lineRule="auto"/>
        <w:rPr>
          <w:rFonts w:ascii="Arial" w:hAnsi="Arial" w:cs="Arial"/>
          <w:sz w:val="24"/>
          <w:szCs w:val="24"/>
        </w:rPr>
      </w:pPr>
    </w:p>
    <w:p w14:paraId="49AF9982" w14:textId="77777777" w:rsidR="00B96DD6" w:rsidRDefault="00B96DD6" w:rsidP="00CD07B7">
      <w:pPr>
        <w:spacing w:line="360" w:lineRule="auto"/>
        <w:rPr>
          <w:rFonts w:ascii="Arial" w:hAnsi="Arial" w:cs="Arial"/>
          <w:sz w:val="24"/>
          <w:szCs w:val="24"/>
        </w:rPr>
      </w:pPr>
    </w:p>
    <w:p w14:paraId="70A0DD1A" w14:textId="77777777" w:rsidR="00B96DD6" w:rsidRDefault="00B96DD6" w:rsidP="00CD07B7">
      <w:pPr>
        <w:spacing w:line="360" w:lineRule="auto"/>
        <w:rPr>
          <w:rFonts w:ascii="Arial" w:hAnsi="Arial" w:cs="Arial"/>
          <w:sz w:val="24"/>
          <w:szCs w:val="24"/>
        </w:rPr>
      </w:pPr>
    </w:p>
    <w:p w14:paraId="664F1638" w14:textId="77777777" w:rsidR="00B96DD6" w:rsidRPr="00CD07B7" w:rsidRDefault="00B96DD6" w:rsidP="00CD07B7">
      <w:pPr>
        <w:spacing w:line="360" w:lineRule="auto"/>
        <w:rPr>
          <w:rFonts w:ascii="Arial" w:hAnsi="Arial" w:cs="Arial"/>
          <w:sz w:val="24"/>
          <w:szCs w:val="24"/>
        </w:rPr>
      </w:pPr>
    </w:p>
    <w:p w14:paraId="03145237" w14:textId="77777777" w:rsidR="00CD07B7" w:rsidRPr="00CD07B7" w:rsidRDefault="00B5222C" w:rsidP="00CD07B7">
      <w:pPr>
        <w:pStyle w:val="Heading1"/>
      </w:pPr>
      <w:bookmarkStart w:id="117" w:name="_Toc481582431"/>
      <w:r>
        <w:lastRenderedPageBreak/>
        <w:t xml:space="preserve">7.7 </w:t>
      </w:r>
      <w:r w:rsidR="00CD07B7" w:rsidRPr="00CD07B7">
        <w:t>Coding List</w:t>
      </w:r>
      <w:bookmarkEnd w:id="117"/>
    </w:p>
    <w:p w14:paraId="3DA2C2BA" w14:textId="77777777" w:rsidR="00CD07B7" w:rsidRPr="00CD07B7" w:rsidRDefault="00CD07B7" w:rsidP="00CD07B7">
      <w:pPr>
        <w:pStyle w:val="Heading1"/>
      </w:pPr>
    </w:p>
    <w:p w14:paraId="28151CA3" w14:textId="77777777" w:rsidR="00CD07B7" w:rsidRPr="00CD07B7" w:rsidRDefault="00CD07B7" w:rsidP="00CD07B7">
      <w:pPr>
        <w:pStyle w:val="ListParagraph"/>
        <w:numPr>
          <w:ilvl w:val="0"/>
          <w:numId w:val="7"/>
        </w:numPr>
        <w:spacing w:line="360" w:lineRule="auto"/>
        <w:rPr>
          <w:rFonts w:ascii="Arial" w:hAnsi="Arial" w:cs="Arial"/>
          <w:lang w:val="en-GB"/>
        </w:rPr>
      </w:pPr>
      <w:r w:rsidRPr="00CD07B7">
        <w:rPr>
          <w:rFonts w:ascii="Arial" w:hAnsi="Arial" w:cs="Arial"/>
          <w:lang w:val="en-GB"/>
        </w:rPr>
        <w:t>Background or history of the company</w:t>
      </w:r>
    </w:p>
    <w:p w14:paraId="4CF85322" w14:textId="77777777" w:rsidR="00CD07B7" w:rsidRPr="00CD07B7" w:rsidRDefault="00CD07B7" w:rsidP="00CD07B7">
      <w:pPr>
        <w:spacing w:line="360" w:lineRule="auto"/>
        <w:ind w:left="360"/>
        <w:rPr>
          <w:rFonts w:ascii="Arial" w:hAnsi="Arial" w:cs="Arial"/>
          <w:sz w:val="24"/>
          <w:szCs w:val="24"/>
        </w:rPr>
      </w:pPr>
    </w:p>
    <w:p w14:paraId="6D9A28D9" w14:textId="77777777" w:rsidR="00CD07B7" w:rsidRPr="00CD07B7" w:rsidRDefault="00CD07B7" w:rsidP="00CD07B7">
      <w:pPr>
        <w:pStyle w:val="ListParagraph"/>
        <w:numPr>
          <w:ilvl w:val="0"/>
          <w:numId w:val="7"/>
        </w:numPr>
        <w:spacing w:line="360" w:lineRule="auto"/>
        <w:rPr>
          <w:rFonts w:ascii="Arial" w:hAnsi="Arial" w:cs="Arial"/>
          <w:lang w:val="en-GB"/>
        </w:rPr>
      </w:pPr>
      <w:r w:rsidRPr="00CD07B7">
        <w:rPr>
          <w:rFonts w:ascii="Arial" w:hAnsi="Arial" w:cs="Arial"/>
          <w:lang w:val="en-GB"/>
        </w:rPr>
        <w:t>Marketing activities</w:t>
      </w:r>
    </w:p>
    <w:p w14:paraId="4E1E0371" w14:textId="77777777" w:rsidR="00CD07B7" w:rsidRPr="00CD07B7" w:rsidRDefault="00CD07B7" w:rsidP="00CD07B7">
      <w:pPr>
        <w:spacing w:line="360" w:lineRule="auto"/>
        <w:rPr>
          <w:rFonts w:ascii="Arial" w:hAnsi="Arial" w:cs="Arial"/>
          <w:sz w:val="24"/>
          <w:szCs w:val="24"/>
        </w:rPr>
      </w:pPr>
    </w:p>
    <w:p w14:paraId="7076F491" w14:textId="77777777" w:rsidR="00CD07B7" w:rsidRPr="00CD07B7" w:rsidRDefault="00CD07B7" w:rsidP="00CD07B7">
      <w:pPr>
        <w:pStyle w:val="ListParagraph"/>
        <w:numPr>
          <w:ilvl w:val="0"/>
          <w:numId w:val="7"/>
        </w:numPr>
        <w:spacing w:line="360" w:lineRule="auto"/>
        <w:rPr>
          <w:rFonts w:ascii="Arial" w:hAnsi="Arial" w:cs="Arial"/>
          <w:lang w:val="en-GB"/>
        </w:rPr>
      </w:pPr>
      <w:r w:rsidRPr="00CD07B7">
        <w:rPr>
          <w:rFonts w:ascii="Arial" w:hAnsi="Arial" w:cs="Arial"/>
          <w:lang w:val="en-GB"/>
        </w:rPr>
        <w:t>Building relationships with customers, leading to referrals</w:t>
      </w:r>
    </w:p>
    <w:p w14:paraId="1E915BCF" w14:textId="77777777" w:rsidR="00CD07B7" w:rsidRPr="00CD07B7" w:rsidRDefault="00CD07B7" w:rsidP="00CD07B7">
      <w:pPr>
        <w:spacing w:line="360" w:lineRule="auto"/>
        <w:rPr>
          <w:rFonts w:ascii="Arial" w:hAnsi="Arial" w:cs="Arial"/>
          <w:sz w:val="24"/>
          <w:szCs w:val="24"/>
        </w:rPr>
      </w:pPr>
    </w:p>
    <w:p w14:paraId="497BD4DD" w14:textId="77777777" w:rsidR="00CD07B7" w:rsidRPr="00CD07B7" w:rsidRDefault="00CD07B7" w:rsidP="00CD07B7">
      <w:pPr>
        <w:pStyle w:val="ListParagraph"/>
        <w:numPr>
          <w:ilvl w:val="0"/>
          <w:numId w:val="7"/>
        </w:numPr>
        <w:spacing w:line="360" w:lineRule="auto"/>
        <w:rPr>
          <w:rFonts w:ascii="Arial" w:hAnsi="Arial" w:cs="Arial"/>
          <w:lang w:val="en-GB"/>
        </w:rPr>
      </w:pPr>
      <w:r w:rsidRPr="00CD07B7">
        <w:rPr>
          <w:rFonts w:ascii="Arial" w:hAnsi="Arial" w:cs="Arial"/>
          <w:lang w:val="en-GB"/>
        </w:rPr>
        <w:t>Market Intelligence</w:t>
      </w:r>
    </w:p>
    <w:p w14:paraId="2EA1F2C2" w14:textId="77777777" w:rsidR="00CD07B7" w:rsidRPr="00CD07B7" w:rsidRDefault="00CD07B7" w:rsidP="00CD07B7">
      <w:pPr>
        <w:spacing w:line="360" w:lineRule="auto"/>
        <w:rPr>
          <w:rFonts w:ascii="Arial" w:hAnsi="Arial" w:cs="Arial"/>
          <w:sz w:val="24"/>
          <w:szCs w:val="24"/>
        </w:rPr>
      </w:pPr>
    </w:p>
    <w:p w14:paraId="15EAD977" w14:textId="77777777" w:rsidR="00CD07B7" w:rsidRPr="00CD07B7" w:rsidRDefault="00CD07B7" w:rsidP="00CD07B7">
      <w:pPr>
        <w:pStyle w:val="ListParagraph"/>
        <w:numPr>
          <w:ilvl w:val="0"/>
          <w:numId w:val="7"/>
        </w:numPr>
        <w:spacing w:line="360" w:lineRule="auto"/>
        <w:rPr>
          <w:rFonts w:ascii="Arial" w:hAnsi="Arial" w:cs="Arial"/>
          <w:lang w:val="en-GB"/>
        </w:rPr>
      </w:pPr>
      <w:r w:rsidRPr="00CD07B7">
        <w:rPr>
          <w:rFonts w:ascii="Arial" w:hAnsi="Arial" w:cs="Arial"/>
          <w:lang w:val="en-GB"/>
        </w:rPr>
        <w:t>Recruiting Labour</w:t>
      </w:r>
    </w:p>
    <w:p w14:paraId="6DA56DAA" w14:textId="77777777" w:rsidR="00CD07B7" w:rsidRPr="00CD07B7" w:rsidRDefault="00CD07B7" w:rsidP="00CD07B7">
      <w:pPr>
        <w:spacing w:line="360" w:lineRule="auto"/>
        <w:rPr>
          <w:rFonts w:ascii="Arial" w:hAnsi="Arial" w:cs="Arial"/>
          <w:sz w:val="24"/>
          <w:szCs w:val="24"/>
        </w:rPr>
      </w:pPr>
    </w:p>
    <w:p w14:paraId="7E6CFEE0" w14:textId="77777777" w:rsidR="00CD07B7" w:rsidRPr="00CD07B7" w:rsidRDefault="00CD07B7" w:rsidP="00CD07B7">
      <w:pPr>
        <w:pStyle w:val="ListParagraph"/>
        <w:numPr>
          <w:ilvl w:val="0"/>
          <w:numId w:val="7"/>
        </w:numPr>
        <w:spacing w:line="360" w:lineRule="auto"/>
        <w:rPr>
          <w:rFonts w:ascii="Arial" w:hAnsi="Arial" w:cs="Arial"/>
          <w:lang w:val="en-GB"/>
        </w:rPr>
      </w:pPr>
      <w:r w:rsidRPr="00CD07B7">
        <w:rPr>
          <w:rFonts w:ascii="Arial" w:hAnsi="Arial" w:cs="Arial"/>
          <w:lang w:val="en-GB"/>
        </w:rPr>
        <w:t>Using the internet</w:t>
      </w:r>
    </w:p>
    <w:p w14:paraId="367ADBC6" w14:textId="77777777" w:rsidR="00CD07B7" w:rsidRPr="00CD07B7" w:rsidRDefault="00CD07B7" w:rsidP="00CD07B7">
      <w:pPr>
        <w:spacing w:line="360" w:lineRule="auto"/>
        <w:rPr>
          <w:rFonts w:ascii="Arial" w:hAnsi="Arial" w:cs="Arial"/>
          <w:sz w:val="24"/>
          <w:szCs w:val="24"/>
        </w:rPr>
      </w:pPr>
    </w:p>
    <w:p w14:paraId="224E1346" w14:textId="77777777" w:rsidR="00CD07B7" w:rsidRPr="00CD07B7" w:rsidRDefault="00CD07B7" w:rsidP="00CD07B7">
      <w:pPr>
        <w:pStyle w:val="ListParagraph"/>
        <w:numPr>
          <w:ilvl w:val="0"/>
          <w:numId w:val="7"/>
        </w:numPr>
        <w:spacing w:line="360" w:lineRule="auto"/>
        <w:rPr>
          <w:rFonts w:ascii="Arial" w:hAnsi="Arial" w:cs="Arial"/>
          <w:lang w:val="en-GB"/>
        </w:rPr>
      </w:pPr>
      <w:r w:rsidRPr="00CD07B7">
        <w:rPr>
          <w:rFonts w:ascii="Arial" w:hAnsi="Arial" w:cs="Arial"/>
          <w:lang w:val="en-GB"/>
        </w:rPr>
        <w:t>Over reliant on a small number of customers</w:t>
      </w:r>
    </w:p>
    <w:p w14:paraId="28461DD4" w14:textId="77777777" w:rsidR="00CD07B7" w:rsidRPr="00CD07B7" w:rsidRDefault="00CD07B7" w:rsidP="00CD07B7">
      <w:pPr>
        <w:spacing w:line="360" w:lineRule="auto"/>
        <w:rPr>
          <w:rFonts w:ascii="Arial" w:hAnsi="Arial" w:cs="Arial"/>
          <w:sz w:val="24"/>
          <w:szCs w:val="24"/>
        </w:rPr>
      </w:pPr>
    </w:p>
    <w:p w14:paraId="24F306BD" w14:textId="77777777" w:rsidR="00CD07B7" w:rsidRPr="00CD07B7" w:rsidRDefault="00CD07B7" w:rsidP="00CD07B7">
      <w:pPr>
        <w:pStyle w:val="ListParagraph"/>
        <w:numPr>
          <w:ilvl w:val="0"/>
          <w:numId w:val="7"/>
        </w:numPr>
        <w:spacing w:line="360" w:lineRule="auto"/>
        <w:rPr>
          <w:rFonts w:ascii="Arial" w:hAnsi="Arial" w:cs="Arial"/>
          <w:lang w:val="en-GB"/>
        </w:rPr>
      </w:pPr>
      <w:r w:rsidRPr="00CD07B7">
        <w:rPr>
          <w:rFonts w:ascii="Arial" w:hAnsi="Arial" w:cs="Arial"/>
          <w:lang w:val="en-GB"/>
        </w:rPr>
        <w:t>Reliant on owner/managers marketing skills</w:t>
      </w:r>
    </w:p>
    <w:p w14:paraId="1A564765" w14:textId="77777777" w:rsidR="00CD07B7" w:rsidRPr="00CD07B7" w:rsidRDefault="00CD07B7" w:rsidP="00CD07B7">
      <w:pPr>
        <w:spacing w:line="360" w:lineRule="auto"/>
        <w:rPr>
          <w:rFonts w:ascii="Arial" w:hAnsi="Arial" w:cs="Arial"/>
          <w:sz w:val="24"/>
          <w:szCs w:val="24"/>
        </w:rPr>
      </w:pPr>
    </w:p>
    <w:p w14:paraId="7AFDB326" w14:textId="77777777" w:rsidR="00CD07B7" w:rsidRPr="00CD07B7" w:rsidRDefault="00CD07B7" w:rsidP="00CD07B7">
      <w:pPr>
        <w:pStyle w:val="ListParagraph"/>
        <w:numPr>
          <w:ilvl w:val="0"/>
          <w:numId w:val="7"/>
        </w:numPr>
        <w:spacing w:line="360" w:lineRule="auto"/>
        <w:rPr>
          <w:rFonts w:ascii="Arial" w:hAnsi="Arial" w:cs="Arial"/>
          <w:lang w:val="en-GB"/>
        </w:rPr>
      </w:pPr>
      <w:r w:rsidRPr="00CD07B7">
        <w:rPr>
          <w:rFonts w:ascii="Arial" w:hAnsi="Arial" w:cs="Arial"/>
          <w:lang w:val="en-GB"/>
        </w:rPr>
        <w:t>Priority of marketing</w:t>
      </w:r>
    </w:p>
    <w:p w14:paraId="71CEA141" w14:textId="77777777" w:rsidR="00CD07B7" w:rsidRPr="00CD07B7" w:rsidRDefault="00CD07B7" w:rsidP="00CD07B7">
      <w:pPr>
        <w:spacing w:line="360" w:lineRule="auto"/>
        <w:rPr>
          <w:rFonts w:ascii="Arial" w:hAnsi="Arial" w:cs="Arial"/>
          <w:sz w:val="24"/>
          <w:szCs w:val="24"/>
        </w:rPr>
      </w:pPr>
    </w:p>
    <w:p w14:paraId="1F0D1C8C" w14:textId="77777777" w:rsidR="00CD07B7" w:rsidRPr="00CD07B7" w:rsidRDefault="00CD07B7" w:rsidP="00CD07B7">
      <w:pPr>
        <w:pStyle w:val="ListParagraph"/>
        <w:numPr>
          <w:ilvl w:val="0"/>
          <w:numId w:val="7"/>
        </w:numPr>
        <w:spacing w:line="360" w:lineRule="auto"/>
        <w:rPr>
          <w:rFonts w:ascii="Arial" w:hAnsi="Arial" w:cs="Arial"/>
          <w:lang w:val="en-GB"/>
        </w:rPr>
      </w:pPr>
      <w:r w:rsidRPr="00CD07B7">
        <w:rPr>
          <w:rFonts w:ascii="Arial" w:hAnsi="Arial" w:cs="Arial"/>
          <w:lang w:val="en-GB"/>
        </w:rPr>
        <w:t>Word of mouth</w:t>
      </w:r>
    </w:p>
    <w:p w14:paraId="550CE9EB" w14:textId="77777777" w:rsidR="00CD07B7" w:rsidRPr="00CD07B7" w:rsidRDefault="00CD07B7" w:rsidP="00CD07B7">
      <w:pPr>
        <w:spacing w:line="360" w:lineRule="auto"/>
        <w:rPr>
          <w:rFonts w:ascii="Arial" w:hAnsi="Arial" w:cs="Arial"/>
          <w:sz w:val="24"/>
          <w:szCs w:val="24"/>
        </w:rPr>
      </w:pPr>
    </w:p>
    <w:p w14:paraId="6B76CC03" w14:textId="77777777" w:rsidR="00CD07B7" w:rsidRPr="00CD07B7" w:rsidRDefault="00CD07B7" w:rsidP="00CD07B7">
      <w:pPr>
        <w:pStyle w:val="ListParagraph"/>
        <w:numPr>
          <w:ilvl w:val="0"/>
          <w:numId w:val="7"/>
        </w:numPr>
        <w:spacing w:line="360" w:lineRule="auto"/>
        <w:rPr>
          <w:rFonts w:ascii="Arial" w:hAnsi="Arial" w:cs="Arial"/>
          <w:lang w:val="en-GB"/>
        </w:rPr>
      </w:pPr>
      <w:r w:rsidRPr="00CD07B7">
        <w:rPr>
          <w:rFonts w:ascii="Arial" w:hAnsi="Arial" w:cs="Arial"/>
          <w:lang w:val="en-GB"/>
        </w:rPr>
        <w:t>Experimental learning</w:t>
      </w:r>
    </w:p>
    <w:p w14:paraId="477D81A8" w14:textId="77777777" w:rsidR="00ED2128" w:rsidRDefault="00ED2128" w:rsidP="005F2D1F">
      <w:pPr>
        <w:spacing w:line="360" w:lineRule="auto"/>
      </w:pPr>
    </w:p>
    <w:p w14:paraId="34E3D988" w14:textId="77777777" w:rsidR="00DF40B3" w:rsidRPr="00C407ED" w:rsidRDefault="00DF40B3" w:rsidP="005F2D1F">
      <w:pPr>
        <w:spacing w:line="360" w:lineRule="auto"/>
      </w:pPr>
    </w:p>
    <w:p w14:paraId="241D0588" w14:textId="77777777" w:rsidR="005F2D1F" w:rsidRDefault="005F2D1F" w:rsidP="005F2D1F">
      <w:pPr>
        <w:spacing w:line="360" w:lineRule="auto"/>
        <w:rPr>
          <w:i/>
        </w:rPr>
      </w:pPr>
    </w:p>
    <w:p w14:paraId="086A050E" w14:textId="77777777" w:rsidR="005F2D1F" w:rsidRDefault="005F2D1F" w:rsidP="005F2D1F">
      <w:pPr>
        <w:spacing w:line="360" w:lineRule="auto"/>
        <w:rPr>
          <w:i/>
        </w:rPr>
      </w:pPr>
    </w:p>
    <w:p w14:paraId="6650AAF9" w14:textId="77777777" w:rsidR="00064F20" w:rsidRPr="00064F20" w:rsidRDefault="00064F20" w:rsidP="00064F20"/>
    <w:p w14:paraId="3FBBF7D6" w14:textId="77777777" w:rsidR="0077205A" w:rsidRPr="00FA610E" w:rsidRDefault="0077205A" w:rsidP="00FA610E">
      <w:pPr>
        <w:spacing w:line="360" w:lineRule="auto"/>
        <w:rPr>
          <w:rFonts w:ascii="Arial" w:hAnsi="Arial" w:cs="Arial"/>
          <w:sz w:val="24"/>
          <w:szCs w:val="24"/>
        </w:rPr>
      </w:pPr>
    </w:p>
    <w:p w14:paraId="291F9D5E" w14:textId="77777777" w:rsidR="0051193B" w:rsidRPr="00C56D78" w:rsidRDefault="00FA610E" w:rsidP="007340FE">
      <w:pPr>
        <w:spacing w:line="360" w:lineRule="auto"/>
        <w:rPr>
          <w:rFonts w:ascii="Arial" w:hAnsi="Arial" w:cs="Arial"/>
          <w:sz w:val="24"/>
          <w:szCs w:val="24"/>
        </w:rPr>
      </w:pPr>
      <w:r>
        <w:rPr>
          <w:rFonts w:ascii="Arial" w:hAnsi="Arial" w:cs="Arial"/>
          <w:sz w:val="24"/>
          <w:szCs w:val="24"/>
        </w:rPr>
        <w:t xml:space="preserve"> </w:t>
      </w:r>
      <w:r w:rsidR="0051193B">
        <w:rPr>
          <w:rFonts w:ascii="Arial" w:hAnsi="Arial" w:cs="Arial"/>
          <w:sz w:val="24"/>
          <w:szCs w:val="24"/>
        </w:rPr>
        <w:t xml:space="preserve"> </w:t>
      </w:r>
    </w:p>
    <w:p w14:paraId="3CE4E3B5" w14:textId="77777777" w:rsidR="00E9383F" w:rsidRDefault="00E9383F"/>
    <w:p w14:paraId="34007850" w14:textId="77777777" w:rsidR="00E9383F" w:rsidRDefault="00E9383F"/>
    <w:p w14:paraId="11145B93" w14:textId="77777777" w:rsidR="00E9383F" w:rsidRDefault="00E9383F"/>
    <w:p w14:paraId="5509C6F4" w14:textId="77777777" w:rsidR="00E9383F" w:rsidRDefault="00E9383F"/>
    <w:p w14:paraId="73227373" w14:textId="77777777" w:rsidR="00E9383F" w:rsidRDefault="00E9383F"/>
    <w:p w14:paraId="0BB409CD" w14:textId="77777777" w:rsidR="00E9383F" w:rsidRDefault="00E9383F"/>
    <w:sectPr w:rsidR="00E9383F" w:rsidSect="008C713D">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0466CD" w14:textId="77777777" w:rsidR="001979D3" w:rsidRDefault="001979D3" w:rsidP="0077205A">
      <w:pPr>
        <w:spacing w:after="0" w:line="240" w:lineRule="auto"/>
      </w:pPr>
      <w:r>
        <w:separator/>
      </w:r>
    </w:p>
  </w:endnote>
  <w:endnote w:type="continuationSeparator" w:id="0">
    <w:p w14:paraId="7A605774" w14:textId="77777777" w:rsidR="001979D3" w:rsidRDefault="001979D3" w:rsidP="007720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Apple Color Emoji">
    <w:charset w:val="88"/>
    <w:family w:val="auto"/>
    <w:pitch w:val="variable"/>
    <w:sig w:usb0="00000003" w:usb1="18080000" w:usb2="14000010"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10155483"/>
      <w:docPartObj>
        <w:docPartGallery w:val="Page Numbers (Bottom of Page)"/>
        <w:docPartUnique/>
      </w:docPartObj>
    </w:sdtPr>
    <w:sdtEndPr>
      <w:rPr>
        <w:noProof/>
      </w:rPr>
    </w:sdtEndPr>
    <w:sdtContent>
      <w:p w14:paraId="2334479F" w14:textId="77777777" w:rsidR="00EE0F91" w:rsidRDefault="00EE0F91">
        <w:pPr>
          <w:pStyle w:val="Footer"/>
          <w:jc w:val="right"/>
        </w:pPr>
        <w:r>
          <w:fldChar w:fldCharType="begin"/>
        </w:r>
        <w:r>
          <w:instrText xml:space="preserve"> PAGE   \* MERGEFORMAT </w:instrText>
        </w:r>
        <w:r>
          <w:fldChar w:fldCharType="separate"/>
        </w:r>
        <w:r w:rsidR="00E77E40">
          <w:rPr>
            <w:noProof/>
          </w:rPr>
          <w:t>7</w:t>
        </w:r>
        <w:r>
          <w:rPr>
            <w:noProof/>
          </w:rPr>
          <w:fldChar w:fldCharType="end"/>
        </w:r>
      </w:p>
    </w:sdtContent>
  </w:sdt>
  <w:p w14:paraId="27AC6F50" w14:textId="77777777" w:rsidR="00EE0F91" w:rsidRDefault="00EE0F9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7DBB45B" w14:textId="77777777" w:rsidR="001979D3" w:rsidRDefault="001979D3" w:rsidP="0077205A">
      <w:pPr>
        <w:spacing w:after="0" w:line="240" w:lineRule="auto"/>
      </w:pPr>
      <w:r>
        <w:separator/>
      </w:r>
    </w:p>
  </w:footnote>
  <w:footnote w:type="continuationSeparator" w:id="0">
    <w:p w14:paraId="5EDC9ABE" w14:textId="77777777" w:rsidR="001979D3" w:rsidRDefault="001979D3" w:rsidP="0077205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EC1522"/>
    <w:multiLevelType w:val="hybridMultilevel"/>
    <w:tmpl w:val="D5D037A8"/>
    <w:lvl w:ilvl="0" w:tplc="B25AA2E8">
      <w:numFmt w:val="bullet"/>
      <w:lvlText w:val="•"/>
      <w:lvlJc w:val="left"/>
      <w:pPr>
        <w:ind w:left="1080" w:hanging="720"/>
      </w:pPr>
      <w:rPr>
        <w:rFonts w:ascii="Calibri" w:eastAsiaTheme="minorHAnsi"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A123EA"/>
    <w:multiLevelType w:val="hybridMultilevel"/>
    <w:tmpl w:val="24CABF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1D0F98"/>
    <w:multiLevelType w:val="hybridMultilevel"/>
    <w:tmpl w:val="EDD80C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8F2F8E"/>
    <w:multiLevelType w:val="hybridMultilevel"/>
    <w:tmpl w:val="2C1EE7F8"/>
    <w:lvl w:ilvl="0" w:tplc="0666DD0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3B2738B"/>
    <w:multiLevelType w:val="hybridMultilevel"/>
    <w:tmpl w:val="3C4EEEAC"/>
    <w:lvl w:ilvl="0" w:tplc="C9FA2120">
      <w:start w:val="32"/>
      <w:numFmt w:val="bullet"/>
      <w:lvlText w:val="-"/>
      <w:lvlJc w:val="left"/>
      <w:pPr>
        <w:ind w:left="1080" w:hanging="360"/>
      </w:pPr>
      <w:rPr>
        <w:rFonts w:ascii="Helvetica" w:eastAsiaTheme="minorHAnsi" w:hAnsi="Helvetica" w:cs="Helvetica"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68403D4F"/>
    <w:multiLevelType w:val="hybridMultilevel"/>
    <w:tmpl w:val="933030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E7555B6"/>
    <w:multiLevelType w:val="hybridMultilevel"/>
    <w:tmpl w:val="00BA4E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DBB4E6B"/>
    <w:multiLevelType w:val="hybridMultilevel"/>
    <w:tmpl w:val="5504D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2"/>
  </w:num>
  <w:num w:numId="4">
    <w:abstractNumId w:val="5"/>
  </w:num>
  <w:num w:numId="5">
    <w:abstractNumId w:val="7"/>
  </w:num>
  <w:num w:numId="6">
    <w:abstractNumId w:val="4"/>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713D"/>
    <w:rsid w:val="00064F20"/>
    <w:rsid w:val="00085EBA"/>
    <w:rsid w:val="00120B58"/>
    <w:rsid w:val="00124F2D"/>
    <w:rsid w:val="00127D6E"/>
    <w:rsid w:val="00136D8A"/>
    <w:rsid w:val="001979D3"/>
    <w:rsid w:val="001B6EB9"/>
    <w:rsid w:val="002F79EB"/>
    <w:rsid w:val="0036374A"/>
    <w:rsid w:val="00392C03"/>
    <w:rsid w:val="003B6502"/>
    <w:rsid w:val="003E2F43"/>
    <w:rsid w:val="0043200B"/>
    <w:rsid w:val="004D223E"/>
    <w:rsid w:val="004D3218"/>
    <w:rsid w:val="0051193B"/>
    <w:rsid w:val="00572301"/>
    <w:rsid w:val="00590859"/>
    <w:rsid w:val="00597137"/>
    <w:rsid w:val="005E502A"/>
    <w:rsid w:val="005F2D1F"/>
    <w:rsid w:val="0060085F"/>
    <w:rsid w:val="00630055"/>
    <w:rsid w:val="00636F6A"/>
    <w:rsid w:val="006D3DC1"/>
    <w:rsid w:val="00724B6B"/>
    <w:rsid w:val="0073218B"/>
    <w:rsid w:val="007340FE"/>
    <w:rsid w:val="00755131"/>
    <w:rsid w:val="0077205A"/>
    <w:rsid w:val="00797100"/>
    <w:rsid w:val="008C713D"/>
    <w:rsid w:val="009D1DA3"/>
    <w:rsid w:val="009D2A3A"/>
    <w:rsid w:val="009E0510"/>
    <w:rsid w:val="009E1D76"/>
    <w:rsid w:val="009E49CD"/>
    <w:rsid w:val="00A15BD8"/>
    <w:rsid w:val="00A31D19"/>
    <w:rsid w:val="00A43584"/>
    <w:rsid w:val="00A82A7E"/>
    <w:rsid w:val="00A8415B"/>
    <w:rsid w:val="00AA7949"/>
    <w:rsid w:val="00AF7ABF"/>
    <w:rsid w:val="00B069FC"/>
    <w:rsid w:val="00B5222C"/>
    <w:rsid w:val="00B96DD6"/>
    <w:rsid w:val="00BD6967"/>
    <w:rsid w:val="00C946B7"/>
    <w:rsid w:val="00CD07B7"/>
    <w:rsid w:val="00D91ABE"/>
    <w:rsid w:val="00D92CDF"/>
    <w:rsid w:val="00DB04AD"/>
    <w:rsid w:val="00DF40B3"/>
    <w:rsid w:val="00E56AC2"/>
    <w:rsid w:val="00E75CE0"/>
    <w:rsid w:val="00E77E40"/>
    <w:rsid w:val="00E9096A"/>
    <w:rsid w:val="00E92836"/>
    <w:rsid w:val="00E9383F"/>
    <w:rsid w:val="00EC2D03"/>
    <w:rsid w:val="00ED2128"/>
    <w:rsid w:val="00EE0F91"/>
    <w:rsid w:val="00F23157"/>
    <w:rsid w:val="00F52F65"/>
    <w:rsid w:val="00FA610E"/>
    <w:rsid w:val="00FE135D"/>
    <w:rsid w:val="00FF41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08ACA4"/>
  <w15:chartTrackingRefBased/>
  <w15:docId w15:val="{7F2A174C-CAFE-4CD7-ABE0-4D3CC38505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9383F"/>
    <w:pPr>
      <w:keepNext/>
      <w:keepLines/>
      <w:spacing w:before="480" w:after="0" w:line="360" w:lineRule="auto"/>
      <w:outlineLvl w:val="0"/>
    </w:pPr>
    <w:rPr>
      <w:rFonts w:ascii="Arial" w:eastAsia="Apple Color Emoji" w:hAnsi="Arial" w:cs="Arial"/>
      <w:b/>
      <w:bCs/>
      <w:color w:val="2E74B5"/>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C713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C713D"/>
    <w:rPr>
      <w:rFonts w:eastAsiaTheme="minorEastAsia"/>
      <w:lang w:val="en-US"/>
    </w:rPr>
  </w:style>
  <w:style w:type="character" w:customStyle="1" w:styleId="Heading1Char">
    <w:name w:val="Heading 1 Char"/>
    <w:basedOn w:val="DefaultParagraphFont"/>
    <w:link w:val="Heading1"/>
    <w:uiPriority w:val="9"/>
    <w:rsid w:val="00E9383F"/>
    <w:rPr>
      <w:rFonts w:ascii="Arial" w:eastAsia="Apple Color Emoji" w:hAnsi="Arial" w:cs="Arial"/>
      <w:b/>
      <w:bCs/>
      <w:color w:val="2E74B5"/>
      <w:sz w:val="24"/>
      <w:szCs w:val="24"/>
    </w:rPr>
  </w:style>
  <w:style w:type="paragraph" w:styleId="TOCHeading">
    <w:name w:val="TOC Heading"/>
    <w:basedOn w:val="Heading1"/>
    <w:next w:val="Normal"/>
    <w:uiPriority w:val="39"/>
    <w:unhideWhenUsed/>
    <w:qFormat/>
    <w:rsid w:val="0077205A"/>
    <w:pPr>
      <w:spacing w:before="240" w:line="259" w:lineRule="auto"/>
      <w:outlineLvl w:val="9"/>
    </w:pPr>
    <w:rPr>
      <w:rFonts w:asciiTheme="majorHAnsi" w:eastAsiaTheme="majorEastAsia" w:hAnsiTheme="majorHAnsi" w:cstheme="majorBidi"/>
      <w:b w:val="0"/>
      <w:bCs w:val="0"/>
      <w:color w:val="2E74B5" w:themeColor="accent1" w:themeShade="BF"/>
      <w:sz w:val="32"/>
      <w:szCs w:val="32"/>
      <w:lang w:val="en-US"/>
    </w:rPr>
  </w:style>
  <w:style w:type="paragraph" w:styleId="TOC1">
    <w:name w:val="toc 1"/>
    <w:basedOn w:val="Normal"/>
    <w:next w:val="Normal"/>
    <w:autoRedefine/>
    <w:uiPriority w:val="39"/>
    <w:unhideWhenUsed/>
    <w:rsid w:val="0077205A"/>
    <w:pPr>
      <w:spacing w:after="100"/>
    </w:pPr>
  </w:style>
  <w:style w:type="character" w:styleId="Hyperlink">
    <w:name w:val="Hyperlink"/>
    <w:basedOn w:val="DefaultParagraphFont"/>
    <w:uiPriority w:val="99"/>
    <w:unhideWhenUsed/>
    <w:rsid w:val="0077205A"/>
    <w:rPr>
      <w:color w:val="0563C1" w:themeColor="hyperlink"/>
      <w:u w:val="single"/>
    </w:rPr>
  </w:style>
  <w:style w:type="paragraph" w:styleId="Header">
    <w:name w:val="header"/>
    <w:basedOn w:val="Normal"/>
    <w:link w:val="HeaderChar"/>
    <w:uiPriority w:val="99"/>
    <w:unhideWhenUsed/>
    <w:rsid w:val="007720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205A"/>
  </w:style>
  <w:style w:type="paragraph" w:styleId="Footer">
    <w:name w:val="footer"/>
    <w:basedOn w:val="Normal"/>
    <w:link w:val="FooterChar"/>
    <w:uiPriority w:val="99"/>
    <w:unhideWhenUsed/>
    <w:rsid w:val="007720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205A"/>
  </w:style>
  <w:style w:type="paragraph" w:styleId="ListParagraph">
    <w:name w:val="List Paragraph"/>
    <w:basedOn w:val="Normal"/>
    <w:uiPriority w:val="34"/>
    <w:qFormat/>
    <w:rsid w:val="00064F20"/>
    <w:pPr>
      <w:spacing w:after="0" w:line="240" w:lineRule="auto"/>
      <w:ind w:left="720"/>
      <w:contextualSpacing/>
    </w:pPr>
    <w:rPr>
      <w:sz w:val="24"/>
      <w:szCs w:val="24"/>
      <w:lang w:val="en-US"/>
    </w:rPr>
  </w:style>
  <w:style w:type="table" w:styleId="TableGrid">
    <w:name w:val="Table Grid"/>
    <w:basedOn w:val="TableNormal"/>
    <w:uiPriority w:val="39"/>
    <w:rsid w:val="00064F20"/>
    <w:pPr>
      <w:spacing w:after="0" w:line="240" w:lineRule="auto"/>
    </w:pPr>
    <w:rPr>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E909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35184">
      <w:bodyDiv w:val="1"/>
      <w:marLeft w:val="0"/>
      <w:marRight w:val="0"/>
      <w:marTop w:val="0"/>
      <w:marBottom w:val="0"/>
      <w:divBdr>
        <w:top w:val="none" w:sz="0" w:space="0" w:color="auto"/>
        <w:left w:val="none" w:sz="0" w:space="0" w:color="auto"/>
        <w:bottom w:val="none" w:sz="0" w:space="0" w:color="auto"/>
        <w:right w:val="none" w:sz="0" w:space="0" w:color="auto"/>
      </w:divBdr>
    </w:div>
    <w:div w:id="11612945">
      <w:bodyDiv w:val="1"/>
      <w:marLeft w:val="0"/>
      <w:marRight w:val="0"/>
      <w:marTop w:val="0"/>
      <w:marBottom w:val="0"/>
      <w:divBdr>
        <w:top w:val="none" w:sz="0" w:space="0" w:color="auto"/>
        <w:left w:val="none" w:sz="0" w:space="0" w:color="auto"/>
        <w:bottom w:val="none" w:sz="0" w:space="0" w:color="auto"/>
        <w:right w:val="none" w:sz="0" w:space="0" w:color="auto"/>
      </w:divBdr>
    </w:div>
    <w:div w:id="18118606">
      <w:bodyDiv w:val="1"/>
      <w:marLeft w:val="0"/>
      <w:marRight w:val="0"/>
      <w:marTop w:val="0"/>
      <w:marBottom w:val="0"/>
      <w:divBdr>
        <w:top w:val="none" w:sz="0" w:space="0" w:color="auto"/>
        <w:left w:val="none" w:sz="0" w:space="0" w:color="auto"/>
        <w:bottom w:val="none" w:sz="0" w:space="0" w:color="auto"/>
        <w:right w:val="none" w:sz="0" w:space="0" w:color="auto"/>
      </w:divBdr>
    </w:div>
    <w:div w:id="19554678">
      <w:bodyDiv w:val="1"/>
      <w:marLeft w:val="0"/>
      <w:marRight w:val="0"/>
      <w:marTop w:val="0"/>
      <w:marBottom w:val="0"/>
      <w:divBdr>
        <w:top w:val="none" w:sz="0" w:space="0" w:color="auto"/>
        <w:left w:val="none" w:sz="0" w:space="0" w:color="auto"/>
        <w:bottom w:val="none" w:sz="0" w:space="0" w:color="auto"/>
        <w:right w:val="none" w:sz="0" w:space="0" w:color="auto"/>
      </w:divBdr>
    </w:div>
    <w:div w:id="26562911">
      <w:bodyDiv w:val="1"/>
      <w:marLeft w:val="0"/>
      <w:marRight w:val="0"/>
      <w:marTop w:val="0"/>
      <w:marBottom w:val="0"/>
      <w:divBdr>
        <w:top w:val="none" w:sz="0" w:space="0" w:color="auto"/>
        <w:left w:val="none" w:sz="0" w:space="0" w:color="auto"/>
        <w:bottom w:val="none" w:sz="0" w:space="0" w:color="auto"/>
        <w:right w:val="none" w:sz="0" w:space="0" w:color="auto"/>
      </w:divBdr>
    </w:div>
    <w:div w:id="27295740">
      <w:bodyDiv w:val="1"/>
      <w:marLeft w:val="0"/>
      <w:marRight w:val="0"/>
      <w:marTop w:val="0"/>
      <w:marBottom w:val="0"/>
      <w:divBdr>
        <w:top w:val="none" w:sz="0" w:space="0" w:color="auto"/>
        <w:left w:val="none" w:sz="0" w:space="0" w:color="auto"/>
        <w:bottom w:val="none" w:sz="0" w:space="0" w:color="auto"/>
        <w:right w:val="none" w:sz="0" w:space="0" w:color="auto"/>
      </w:divBdr>
    </w:div>
    <w:div w:id="59451575">
      <w:bodyDiv w:val="1"/>
      <w:marLeft w:val="0"/>
      <w:marRight w:val="0"/>
      <w:marTop w:val="0"/>
      <w:marBottom w:val="0"/>
      <w:divBdr>
        <w:top w:val="none" w:sz="0" w:space="0" w:color="auto"/>
        <w:left w:val="none" w:sz="0" w:space="0" w:color="auto"/>
        <w:bottom w:val="none" w:sz="0" w:space="0" w:color="auto"/>
        <w:right w:val="none" w:sz="0" w:space="0" w:color="auto"/>
      </w:divBdr>
    </w:div>
    <w:div w:id="63184265">
      <w:bodyDiv w:val="1"/>
      <w:marLeft w:val="0"/>
      <w:marRight w:val="0"/>
      <w:marTop w:val="0"/>
      <w:marBottom w:val="0"/>
      <w:divBdr>
        <w:top w:val="none" w:sz="0" w:space="0" w:color="auto"/>
        <w:left w:val="none" w:sz="0" w:space="0" w:color="auto"/>
        <w:bottom w:val="none" w:sz="0" w:space="0" w:color="auto"/>
        <w:right w:val="none" w:sz="0" w:space="0" w:color="auto"/>
      </w:divBdr>
    </w:div>
    <w:div w:id="64423008">
      <w:bodyDiv w:val="1"/>
      <w:marLeft w:val="0"/>
      <w:marRight w:val="0"/>
      <w:marTop w:val="0"/>
      <w:marBottom w:val="0"/>
      <w:divBdr>
        <w:top w:val="none" w:sz="0" w:space="0" w:color="auto"/>
        <w:left w:val="none" w:sz="0" w:space="0" w:color="auto"/>
        <w:bottom w:val="none" w:sz="0" w:space="0" w:color="auto"/>
        <w:right w:val="none" w:sz="0" w:space="0" w:color="auto"/>
      </w:divBdr>
    </w:div>
    <w:div w:id="66651229">
      <w:bodyDiv w:val="1"/>
      <w:marLeft w:val="0"/>
      <w:marRight w:val="0"/>
      <w:marTop w:val="0"/>
      <w:marBottom w:val="0"/>
      <w:divBdr>
        <w:top w:val="none" w:sz="0" w:space="0" w:color="auto"/>
        <w:left w:val="none" w:sz="0" w:space="0" w:color="auto"/>
        <w:bottom w:val="none" w:sz="0" w:space="0" w:color="auto"/>
        <w:right w:val="none" w:sz="0" w:space="0" w:color="auto"/>
      </w:divBdr>
    </w:div>
    <w:div w:id="77332878">
      <w:bodyDiv w:val="1"/>
      <w:marLeft w:val="0"/>
      <w:marRight w:val="0"/>
      <w:marTop w:val="0"/>
      <w:marBottom w:val="0"/>
      <w:divBdr>
        <w:top w:val="none" w:sz="0" w:space="0" w:color="auto"/>
        <w:left w:val="none" w:sz="0" w:space="0" w:color="auto"/>
        <w:bottom w:val="none" w:sz="0" w:space="0" w:color="auto"/>
        <w:right w:val="none" w:sz="0" w:space="0" w:color="auto"/>
      </w:divBdr>
    </w:div>
    <w:div w:id="101148131">
      <w:bodyDiv w:val="1"/>
      <w:marLeft w:val="0"/>
      <w:marRight w:val="0"/>
      <w:marTop w:val="0"/>
      <w:marBottom w:val="0"/>
      <w:divBdr>
        <w:top w:val="none" w:sz="0" w:space="0" w:color="auto"/>
        <w:left w:val="none" w:sz="0" w:space="0" w:color="auto"/>
        <w:bottom w:val="none" w:sz="0" w:space="0" w:color="auto"/>
        <w:right w:val="none" w:sz="0" w:space="0" w:color="auto"/>
      </w:divBdr>
    </w:div>
    <w:div w:id="104274067">
      <w:bodyDiv w:val="1"/>
      <w:marLeft w:val="0"/>
      <w:marRight w:val="0"/>
      <w:marTop w:val="0"/>
      <w:marBottom w:val="0"/>
      <w:divBdr>
        <w:top w:val="none" w:sz="0" w:space="0" w:color="auto"/>
        <w:left w:val="none" w:sz="0" w:space="0" w:color="auto"/>
        <w:bottom w:val="none" w:sz="0" w:space="0" w:color="auto"/>
        <w:right w:val="none" w:sz="0" w:space="0" w:color="auto"/>
      </w:divBdr>
    </w:div>
    <w:div w:id="114056935">
      <w:bodyDiv w:val="1"/>
      <w:marLeft w:val="0"/>
      <w:marRight w:val="0"/>
      <w:marTop w:val="0"/>
      <w:marBottom w:val="0"/>
      <w:divBdr>
        <w:top w:val="none" w:sz="0" w:space="0" w:color="auto"/>
        <w:left w:val="none" w:sz="0" w:space="0" w:color="auto"/>
        <w:bottom w:val="none" w:sz="0" w:space="0" w:color="auto"/>
        <w:right w:val="none" w:sz="0" w:space="0" w:color="auto"/>
      </w:divBdr>
    </w:div>
    <w:div w:id="115877701">
      <w:bodyDiv w:val="1"/>
      <w:marLeft w:val="0"/>
      <w:marRight w:val="0"/>
      <w:marTop w:val="0"/>
      <w:marBottom w:val="0"/>
      <w:divBdr>
        <w:top w:val="none" w:sz="0" w:space="0" w:color="auto"/>
        <w:left w:val="none" w:sz="0" w:space="0" w:color="auto"/>
        <w:bottom w:val="none" w:sz="0" w:space="0" w:color="auto"/>
        <w:right w:val="none" w:sz="0" w:space="0" w:color="auto"/>
      </w:divBdr>
    </w:div>
    <w:div w:id="119737462">
      <w:bodyDiv w:val="1"/>
      <w:marLeft w:val="0"/>
      <w:marRight w:val="0"/>
      <w:marTop w:val="0"/>
      <w:marBottom w:val="0"/>
      <w:divBdr>
        <w:top w:val="none" w:sz="0" w:space="0" w:color="auto"/>
        <w:left w:val="none" w:sz="0" w:space="0" w:color="auto"/>
        <w:bottom w:val="none" w:sz="0" w:space="0" w:color="auto"/>
        <w:right w:val="none" w:sz="0" w:space="0" w:color="auto"/>
      </w:divBdr>
    </w:div>
    <w:div w:id="134294719">
      <w:bodyDiv w:val="1"/>
      <w:marLeft w:val="0"/>
      <w:marRight w:val="0"/>
      <w:marTop w:val="0"/>
      <w:marBottom w:val="0"/>
      <w:divBdr>
        <w:top w:val="none" w:sz="0" w:space="0" w:color="auto"/>
        <w:left w:val="none" w:sz="0" w:space="0" w:color="auto"/>
        <w:bottom w:val="none" w:sz="0" w:space="0" w:color="auto"/>
        <w:right w:val="none" w:sz="0" w:space="0" w:color="auto"/>
      </w:divBdr>
    </w:div>
    <w:div w:id="134369846">
      <w:bodyDiv w:val="1"/>
      <w:marLeft w:val="0"/>
      <w:marRight w:val="0"/>
      <w:marTop w:val="0"/>
      <w:marBottom w:val="0"/>
      <w:divBdr>
        <w:top w:val="none" w:sz="0" w:space="0" w:color="auto"/>
        <w:left w:val="none" w:sz="0" w:space="0" w:color="auto"/>
        <w:bottom w:val="none" w:sz="0" w:space="0" w:color="auto"/>
        <w:right w:val="none" w:sz="0" w:space="0" w:color="auto"/>
      </w:divBdr>
    </w:div>
    <w:div w:id="139423334">
      <w:bodyDiv w:val="1"/>
      <w:marLeft w:val="0"/>
      <w:marRight w:val="0"/>
      <w:marTop w:val="0"/>
      <w:marBottom w:val="0"/>
      <w:divBdr>
        <w:top w:val="none" w:sz="0" w:space="0" w:color="auto"/>
        <w:left w:val="none" w:sz="0" w:space="0" w:color="auto"/>
        <w:bottom w:val="none" w:sz="0" w:space="0" w:color="auto"/>
        <w:right w:val="none" w:sz="0" w:space="0" w:color="auto"/>
      </w:divBdr>
    </w:div>
    <w:div w:id="140659105">
      <w:bodyDiv w:val="1"/>
      <w:marLeft w:val="0"/>
      <w:marRight w:val="0"/>
      <w:marTop w:val="0"/>
      <w:marBottom w:val="0"/>
      <w:divBdr>
        <w:top w:val="none" w:sz="0" w:space="0" w:color="auto"/>
        <w:left w:val="none" w:sz="0" w:space="0" w:color="auto"/>
        <w:bottom w:val="none" w:sz="0" w:space="0" w:color="auto"/>
        <w:right w:val="none" w:sz="0" w:space="0" w:color="auto"/>
      </w:divBdr>
    </w:div>
    <w:div w:id="145512823">
      <w:bodyDiv w:val="1"/>
      <w:marLeft w:val="0"/>
      <w:marRight w:val="0"/>
      <w:marTop w:val="0"/>
      <w:marBottom w:val="0"/>
      <w:divBdr>
        <w:top w:val="none" w:sz="0" w:space="0" w:color="auto"/>
        <w:left w:val="none" w:sz="0" w:space="0" w:color="auto"/>
        <w:bottom w:val="none" w:sz="0" w:space="0" w:color="auto"/>
        <w:right w:val="none" w:sz="0" w:space="0" w:color="auto"/>
      </w:divBdr>
    </w:div>
    <w:div w:id="165172657">
      <w:bodyDiv w:val="1"/>
      <w:marLeft w:val="0"/>
      <w:marRight w:val="0"/>
      <w:marTop w:val="0"/>
      <w:marBottom w:val="0"/>
      <w:divBdr>
        <w:top w:val="none" w:sz="0" w:space="0" w:color="auto"/>
        <w:left w:val="none" w:sz="0" w:space="0" w:color="auto"/>
        <w:bottom w:val="none" w:sz="0" w:space="0" w:color="auto"/>
        <w:right w:val="none" w:sz="0" w:space="0" w:color="auto"/>
      </w:divBdr>
    </w:div>
    <w:div w:id="171993043">
      <w:bodyDiv w:val="1"/>
      <w:marLeft w:val="0"/>
      <w:marRight w:val="0"/>
      <w:marTop w:val="0"/>
      <w:marBottom w:val="0"/>
      <w:divBdr>
        <w:top w:val="none" w:sz="0" w:space="0" w:color="auto"/>
        <w:left w:val="none" w:sz="0" w:space="0" w:color="auto"/>
        <w:bottom w:val="none" w:sz="0" w:space="0" w:color="auto"/>
        <w:right w:val="none" w:sz="0" w:space="0" w:color="auto"/>
      </w:divBdr>
    </w:div>
    <w:div w:id="172887569">
      <w:bodyDiv w:val="1"/>
      <w:marLeft w:val="0"/>
      <w:marRight w:val="0"/>
      <w:marTop w:val="0"/>
      <w:marBottom w:val="0"/>
      <w:divBdr>
        <w:top w:val="none" w:sz="0" w:space="0" w:color="auto"/>
        <w:left w:val="none" w:sz="0" w:space="0" w:color="auto"/>
        <w:bottom w:val="none" w:sz="0" w:space="0" w:color="auto"/>
        <w:right w:val="none" w:sz="0" w:space="0" w:color="auto"/>
      </w:divBdr>
    </w:div>
    <w:div w:id="176429363">
      <w:bodyDiv w:val="1"/>
      <w:marLeft w:val="0"/>
      <w:marRight w:val="0"/>
      <w:marTop w:val="0"/>
      <w:marBottom w:val="0"/>
      <w:divBdr>
        <w:top w:val="none" w:sz="0" w:space="0" w:color="auto"/>
        <w:left w:val="none" w:sz="0" w:space="0" w:color="auto"/>
        <w:bottom w:val="none" w:sz="0" w:space="0" w:color="auto"/>
        <w:right w:val="none" w:sz="0" w:space="0" w:color="auto"/>
      </w:divBdr>
    </w:div>
    <w:div w:id="177938117">
      <w:bodyDiv w:val="1"/>
      <w:marLeft w:val="0"/>
      <w:marRight w:val="0"/>
      <w:marTop w:val="0"/>
      <w:marBottom w:val="0"/>
      <w:divBdr>
        <w:top w:val="none" w:sz="0" w:space="0" w:color="auto"/>
        <w:left w:val="none" w:sz="0" w:space="0" w:color="auto"/>
        <w:bottom w:val="none" w:sz="0" w:space="0" w:color="auto"/>
        <w:right w:val="none" w:sz="0" w:space="0" w:color="auto"/>
      </w:divBdr>
    </w:div>
    <w:div w:id="186915930">
      <w:bodyDiv w:val="1"/>
      <w:marLeft w:val="0"/>
      <w:marRight w:val="0"/>
      <w:marTop w:val="0"/>
      <w:marBottom w:val="0"/>
      <w:divBdr>
        <w:top w:val="none" w:sz="0" w:space="0" w:color="auto"/>
        <w:left w:val="none" w:sz="0" w:space="0" w:color="auto"/>
        <w:bottom w:val="none" w:sz="0" w:space="0" w:color="auto"/>
        <w:right w:val="none" w:sz="0" w:space="0" w:color="auto"/>
      </w:divBdr>
    </w:div>
    <w:div w:id="192810408">
      <w:bodyDiv w:val="1"/>
      <w:marLeft w:val="0"/>
      <w:marRight w:val="0"/>
      <w:marTop w:val="0"/>
      <w:marBottom w:val="0"/>
      <w:divBdr>
        <w:top w:val="none" w:sz="0" w:space="0" w:color="auto"/>
        <w:left w:val="none" w:sz="0" w:space="0" w:color="auto"/>
        <w:bottom w:val="none" w:sz="0" w:space="0" w:color="auto"/>
        <w:right w:val="none" w:sz="0" w:space="0" w:color="auto"/>
      </w:divBdr>
    </w:div>
    <w:div w:id="195386296">
      <w:bodyDiv w:val="1"/>
      <w:marLeft w:val="0"/>
      <w:marRight w:val="0"/>
      <w:marTop w:val="0"/>
      <w:marBottom w:val="0"/>
      <w:divBdr>
        <w:top w:val="none" w:sz="0" w:space="0" w:color="auto"/>
        <w:left w:val="none" w:sz="0" w:space="0" w:color="auto"/>
        <w:bottom w:val="none" w:sz="0" w:space="0" w:color="auto"/>
        <w:right w:val="none" w:sz="0" w:space="0" w:color="auto"/>
      </w:divBdr>
    </w:div>
    <w:div w:id="200478093">
      <w:bodyDiv w:val="1"/>
      <w:marLeft w:val="0"/>
      <w:marRight w:val="0"/>
      <w:marTop w:val="0"/>
      <w:marBottom w:val="0"/>
      <w:divBdr>
        <w:top w:val="none" w:sz="0" w:space="0" w:color="auto"/>
        <w:left w:val="none" w:sz="0" w:space="0" w:color="auto"/>
        <w:bottom w:val="none" w:sz="0" w:space="0" w:color="auto"/>
        <w:right w:val="none" w:sz="0" w:space="0" w:color="auto"/>
      </w:divBdr>
    </w:div>
    <w:div w:id="206651549">
      <w:bodyDiv w:val="1"/>
      <w:marLeft w:val="0"/>
      <w:marRight w:val="0"/>
      <w:marTop w:val="0"/>
      <w:marBottom w:val="0"/>
      <w:divBdr>
        <w:top w:val="none" w:sz="0" w:space="0" w:color="auto"/>
        <w:left w:val="none" w:sz="0" w:space="0" w:color="auto"/>
        <w:bottom w:val="none" w:sz="0" w:space="0" w:color="auto"/>
        <w:right w:val="none" w:sz="0" w:space="0" w:color="auto"/>
      </w:divBdr>
    </w:div>
    <w:div w:id="209221975">
      <w:bodyDiv w:val="1"/>
      <w:marLeft w:val="0"/>
      <w:marRight w:val="0"/>
      <w:marTop w:val="0"/>
      <w:marBottom w:val="0"/>
      <w:divBdr>
        <w:top w:val="none" w:sz="0" w:space="0" w:color="auto"/>
        <w:left w:val="none" w:sz="0" w:space="0" w:color="auto"/>
        <w:bottom w:val="none" w:sz="0" w:space="0" w:color="auto"/>
        <w:right w:val="none" w:sz="0" w:space="0" w:color="auto"/>
      </w:divBdr>
    </w:div>
    <w:div w:id="213123652">
      <w:bodyDiv w:val="1"/>
      <w:marLeft w:val="0"/>
      <w:marRight w:val="0"/>
      <w:marTop w:val="0"/>
      <w:marBottom w:val="0"/>
      <w:divBdr>
        <w:top w:val="none" w:sz="0" w:space="0" w:color="auto"/>
        <w:left w:val="none" w:sz="0" w:space="0" w:color="auto"/>
        <w:bottom w:val="none" w:sz="0" w:space="0" w:color="auto"/>
        <w:right w:val="none" w:sz="0" w:space="0" w:color="auto"/>
      </w:divBdr>
    </w:div>
    <w:div w:id="213666639">
      <w:bodyDiv w:val="1"/>
      <w:marLeft w:val="0"/>
      <w:marRight w:val="0"/>
      <w:marTop w:val="0"/>
      <w:marBottom w:val="0"/>
      <w:divBdr>
        <w:top w:val="none" w:sz="0" w:space="0" w:color="auto"/>
        <w:left w:val="none" w:sz="0" w:space="0" w:color="auto"/>
        <w:bottom w:val="none" w:sz="0" w:space="0" w:color="auto"/>
        <w:right w:val="none" w:sz="0" w:space="0" w:color="auto"/>
      </w:divBdr>
    </w:div>
    <w:div w:id="217976787">
      <w:bodyDiv w:val="1"/>
      <w:marLeft w:val="0"/>
      <w:marRight w:val="0"/>
      <w:marTop w:val="0"/>
      <w:marBottom w:val="0"/>
      <w:divBdr>
        <w:top w:val="none" w:sz="0" w:space="0" w:color="auto"/>
        <w:left w:val="none" w:sz="0" w:space="0" w:color="auto"/>
        <w:bottom w:val="none" w:sz="0" w:space="0" w:color="auto"/>
        <w:right w:val="none" w:sz="0" w:space="0" w:color="auto"/>
      </w:divBdr>
    </w:div>
    <w:div w:id="217981013">
      <w:bodyDiv w:val="1"/>
      <w:marLeft w:val="0"/>
      <w:marRight w:val="0"/>
      <w:marTop w:val="0"/>
      <w:marBottom w:val="0"/>
      <w:divBdr>
        <w:top w:val="none" w:sz="0" w:space="0" w:color="auto"/>
        <w:left w:val="none" w:sz="0" w:space="0" w:color="auto"/>
        <w:bottom w:val="none" w:sz="0" w:space="0" w:color="auto"/>
        <w:right w:val="none" w:sz="0" w:space="0" w:color="auto"/>
      </w:divBdr>
    </w:div>
    <w:div w:id="233198200">
      <w:bodyDiv w:val="1"/>
      <w:marLeft w:val="0"/>
      <w:marRight w:val="0"/>
      <w:marTop w:val="0"/>
      <w:marBottom w:val="0"/>
      <w:divBdr>
        <w:top w:val="none" w:sz="0" w:space="0" w:color="auto"/>
        <w:left w:val="none" w:sz="0" w:space="0" w:color="auto"/>
        <w:bottom w:val="none" w:sz="0" w:space="0" w:color="auto"/>
        <w:right w:val="none" w:sz="0" w:space="0" w:color="auto"/>
      </w:divBdr>
    </w:div>
    <w:div w:id="239026598">
      <w:bodyDiv w:val="1"/>
      <w:marLeft w:val="0"/>
      <w:marRight w:val="0"/>
      <w:marTop w:val="0"/>
      <w:marBottom w:val="0"/>
      <w:divBdr>
        <w:top w:val="none" w:sz="0" w:space="0" w:color="auto"/>
        <w:left w:val="none" w:sz="0" w:space="0" w:color="auto"/>
        <w:bottom w:val="none" w:sz="0" w:space="0" w:color="auto"/>
        <w:right w:val="none" w:sz="0" w:space="0" w:color="auto"/>
      </w:divBdr>
    </w:div>
    <w:div w:id="249237435">
      <w:bodyDiv w:val="1"/>
      <w:marLeft w:val="0"/>
      <w:marRight w:val="0"/>
      <w:marTop w:val="0"/>
      <w:marBottom w:val="0"/>
      <w:divBdr>
        <w:top w:val="none" w:sz="0" w:space="0" w:color="auto"/>
        <w:left w:val="none" w:sz="0" w:space="0" w:color="auto"/>
        <w:bottom w:val="none" w:sz="0" w:space="0" w:color="auto"/>
        <w:right w:val="none" w:sz="0" w:space="0" w:color="auto"/>
      </w:divBdr>
    </w:div>
    <w:div w:id="252279246">
      <w:bodyDiv w:val="1"/>
      <w:marLeft w:val="0"/>
      <w:marRight w:val="0"/>
      <w:marTop w:val="0"/>
      <w:marBottom w:val="0"/>
      <w:divBdr>
        <w:top w:val="none" w:sz="0" w:space="0" w:color="auto"/>
        <w:left w:val="none" w:sz="0" w:space="0" w:color="auto"/>
        <w:bottom w:val="none" w:sz="0" w:space="0" w:color="auto"/>
        <w:right w:val="none" w:sz="0" w:space="0" w:color="auto"/>
      </w:divBdr>
    </w:div>
    <w:div w:id="259215913">
      <w:bodyDiv w:val="1"/>
      <w:marLeft w:val="0"/>
      <w:marRight w:val="0"/>
      <w:marTop w:val="0"/>
      <w:marBottom w:val="0"/>
      <w:divBdr>
        <w:top w:val="none" w:sz="0" w:space="0" w:color="auto"/>
        <w:left w:val="none" w:sz="0" w:space="0" w:color="auto"/>
        <w:bottom w:val="none" w:sz="0" w:space="0" w:color="auto"/>
        <w:right w:val="none" w:sz="0" w:space="0" w:color="auto"/>
      </w:divBdr>
    </w:div>
    <w:div w:id="266696595">
      <w:bodyDiv w:val="1"/>
      <w:marLeft w:val="0"/>
      <w:marRight w:val="0"/>
      <w:marTop w:val="0"/>
      <w:marBottom w:val="0"/>
      <w:divBdr>
        <w:top w:val="none" w:sz="0" w:space="0" w:color="auto"/>
        <w:left w:val="none" w:sz="0" w:space="0" w:color="auto"/>
        <w:bottom w:val="none" w:sz="0" w:space="0" w:color="auto"/>
        <w:right w:val="none" w:sz="0" w:space="0" w:color="auto"/>
      </w:divBdr>
    </w:div>
    <w:div w:id="273053506">
      <w:bodyDiv w:val="1"/>
      <w:marLeft w:val="0"/>
      <w:marRight w:val="0"/>
      <w:marTop w:val="0"/>
      <w:marBottom w:val="0"/>
      <w:divBdr>
        <w:top w:val="none" w:sz="0" w:space="0" w:color="auto"/>
        <w:left w:val="none" w:sz="0" w:space="0" w:color="auto"/>
        <w:bottom w:val="none" w:sz="0" w:space="0" w:color="auto"/>
        <w:right w:val="none" w:sz="0" w:space="0" w:color="auto"/>
      </w:divBdr>
    </w:div>
    <w:div w:id="283119877">
      <w:bodyDiv w:val="1"/>
      <w:marLeft w:val="0"/>
      <w:marRight w:val="0"/>
      <w:marTop w:val="0"/>
      <w:marBottom w:val="0"/>
      <w:divBdr>
        <w:top w:val="none" w:sz="0" w:space="0" w:color="auto"/>
        <w:left w:val="none" w:sz="0" w:space="0" w:color="auto"/>
        <w:bottom w:val="none" w:sz="0" w:space="0" w:color="auto"/>
        <w:right w:val="none" w:sz="0" w:space="0" w:color="auto"/>
      </w:divBdr>
    </w:div>
    <w:div w:id="285236965">
      <w:bodyDiv w:val="1"/>
      <w:marLeft w:val="0"/>
      <w:marRight w:val="0"/>
      <w:marTop w:val="0"/>
      <w:marBottom w:val="0"/>
      <w:divBdr>
        <w:top w:val="none" w:sz="0" w:space="0" w:color="auto"/>
        <w:left w:val="none" w:sz="0" w:space="0" w:color="auto"/>
        <w:bottom w:val="none" w:sz="0" w:space="0" w:color="auto"/>
        <w:right w:val="none" w:sz="0" w:space="0" w:color="auto"/>
      </w:divBdr>
    </w:div>
    <w:div w:id="291981682">
      <w:bodyDiv w:val="1"/>
      <w:marLeft w:val="0"/>
      <w:marRight w:val="0"/>
      <w:marTop w:val="0"/>
      <w:marBottom w:val="0"/>
      <w:divBdr>
        <w:top w:val="none" w:sz="0" w:space="0" w:color="auto"/>
        <w:left w:val="none" w:sz="0" w:space="0" w:color="auto"/>
        <w:bottom w:val="none" w:sz="0" w:space="0" w:color="auto"/>
        <w:right w:val="none" w:sz="0" w:space="0" w:color="auto"/>
      </w:divBdr>
    </w:div>
    <w:div w:id="293412410">
      <w:bodyDiv w:val="1"/>
      <w:marLeft w:val="0"/>
      <w:marRight w:val="0"/>
      <w:marTop w:val="0"/>
      <w:marBottom w:val="0"/>
      <w:divBdr>
        <w:top w:val="none" w:sz="0" w:space="0" w:color="auto"/>
        <w:left w:val="none" w:sz="0" w:space="0" w:color="auto"/>
        <w:bottom w:val="none" w:sz="0" w:space="0" w:color="auto"/>
        <w:right w:val="none" w:sz="0" w:space="0" w:color="auto"/>
      </w:divBdr>
    </w:div>
    <w:div w:id="300616146">
      <w:bodyDiv w:val="1"/>
      <w:marLeft w:val="0"/>
      <w:marRight w:val="0"/>
      <w:marTop w:val="0"/>
      <w:marBottom w:val="0"/>
      <w:divBdr>
        <w:top w:val="none" w:sz="0" w:space="0" w:color="auto"/>
        <w:left w:val="none" w:sz="0" w:space="0" w:color="auto"/>
        <w:bottom w:val="none" w:sz="0" w:space="0" w:color="auto"/>
        <w:right w:val="none" w:sz="0" w:space="0" w:color="auto"/>
      </w:divBdr>
    </w:div>
    <w:div w:id="313753359">
      <w:bodyDiv w:val="1"/>
      <w:marLeft w:val="0"/>
      <w:marRight w:val="0"/>
      <w:marTop w:val="0"/>
      <w:marBottom w:val="0"/>
      <w:divBdr>
        <w:top w:val="none" w:sz="0" w:space="0" w:color="auto"/>
        <w:left w:val="none" w:sz="0" w:space="0" w:color="auto"/>
        <w:bottom w:val="none" w:sz="0" w:space="0" w:color="auto"/>
        <w:right w:val="none" w:sz="0" w:space="0" w:color="auto"/>
      </w:divBdr>
    </w:div>
    <w:div w:id="321275021">
      <w:bodyDiv w:val="1"/>
      <w:marLeft w:val="0"/>
      <w:marRight w:val="0"/>
      <w:marTop w:val="0"/>
      <w:marBottom w:val="0"/>
      <w:divBdr>
        <w:top w:val="none" w:sz="0" w:space="0" w:color="auto"/>
        <w:left w:val="none" w:sz="0" w:space="0" w:color="auto"/>
        <w:bottom w:val="none" w:sz="0" w:space="0" w:color="auto"/>
        <w:right w:val="none" w:sz="0" w:space="0" w:color="auto"/>
      </w:divBdr>
    </w:div>
    <w:div w:id="324013990">
      <w:bodyDiv w:val="1"/>
      <w:marLeft w:val="0"/>
      <w:marRight w:val="0"/>
      <w:marTop w:val="0"/>
      <w:marBottom w:val="0"/>
      <w:divBdr>
        <w:top w:val="none" w:sz="0" w:space="0" w:color="auto"/>
        <w:left w:val="none" w:sz="0" w:space="0" w:color="auto"/>
        <w:bottom w:val="none" w:sz="0" w:space="0" w:color="auto"/>
        <w:right w:val="none" w:sz="0" w:space="0" w:color="auto"/>
      </w:divBdr>
    </w:div>
    <w:div w:id="343551691">
      <w:bodyDiv w:val="1"/>
      <w:marLeft w:val="0"/>
      <w:marRight w:val="0"/>
      <w:marTop w:val="0"/>
      <w:marBottom w:val="0"/>
      <w:divBdr>
        <w:top w:val="none" w:sz="0" w:space="0" w:color="auto"/>
        <w:left w:val="none" w:sz="0" w:space="0" w:color="auto"/>
        <w:bottom w:val="none" w:sz="0" w:space="0" w:color="auto"/>
        <w:right w:val="none" w:sz="0" w:space="0" w:color="auto"/>
      </w:divBdr>
    </w:div>
    <w:div w:id="351608514">
      <w:bodyDiv w:val="1"/>
      <w:marLeft w:val="0"/>
      <w:marRight w:val="0"/>
      <w:marTop w:val="0"/>
      <w:marBottom w:val="0"/>
      <w:divBdr>
        <w:top w:val="none" w:sz="0" w:space="0" w:color="auto"/>
        <w:left w:val="none" w:sz="0" w:space="0" w:color="auto"/>
        <w:bottom w:val="none" w:sz="0" w:space="0" w:color="auto"/>
        <w:right w:val="none" w:sz="0" w:space="0" w:color="auto"/>
      </w:divBdr>
    </w:div>
    <w:div w:id="409431544">
      <w:bodyDiv w:val="1"/>
      <w:marLeft w:val="0"/>
      <w:marRight w:val="0"/>
      <w:marTop w:val="0"/>
      <w:marBottom w:val="0"/>
      <w:divBdr>
        <w:top w:val="none" w:sz="0" w:space="0" w:color="auto"/>
        <w:left w:val="none" w:sz="0" w:space="0" w:color="auto"/>
        <w:bottom w:val="none" w:sz="0" w:space="0" w:color="auto"/>
        <w:right w:val="none" w:sz="0" w:space="0" w:color="auto"/>
      </w:divBdr>
    </w:div>
    <w:div w:id="411241382">
      <w:bodyDiv w:val="1"/>
      <w:marLeft w:val="0"/>
      <w:marRight w:val="0"/>
      <w:marTop w:val="0"/>
      <w:marBottom w:val="0"/>
      <w:divBdr>
        <w:top w:val="none" w:sz="0" w:space="0" w:color="auto"/>
        <w:left w:val="none" w:sz="0" w:space="0" w:color="auto"/>
        <w:bottom w:val="none" w:sz="0" w:space="0" w:color="auto"/>
        <w:right w:val="none" w:sz="0" w:space="0" w:color="auto"/>
      </w:divBdr>
    </w:div>
    <w:div w:id="412632700">
      <w:bodyDiv w:val="1"/>
      <w:marLeft w:val="0"/>
      <w:marRight w:val="0"/>
      <w:marTop w:val="0"/>
      <w:marBottom w:val="0"/>
      <w:divBdr>
        <w:top w:val="none" w:sz="0" w:space="0" w:color="auto"/>
        <w:left w:val="none" w:sz="0" w:space="0" w:color="auto"/>
        <w:bottom w:val="none" w:sz="0" w:space="0" w:color="auto"/>
        <w:right w:val="none" w:sz="0" w:space="0" w:color="auto"/>
      </w:divBdr>
    </w:div>
    <w:div w:id="417479983">
      <w:bodyDiv w:val="1"/>
      <w:marLeft w:val="0"/>
      <w:marRight w:val="0"/>
      <w:marTop w:val="0"/>
      <w:marBottom w:val="0"/>
      <w:divBdr>
        <w:top w:val="none" w:sz="0" w:space="0" w:color="auto"/>
        <w:left w:val="none" w:sz="0" w:space="0" w:color="auto"/>
        <w:bottom w:val="none" w:sz="0" w:space="0" w:color="auto"/>
        <w:right w:val="none" w:sz="0" w:space="0" w:color="auto"/>
      </w:divBdr>
    </w:div>
    <w:div w:id="417945340">
      <w:bodyDiv w:val="1"/>
      <w:marLeft w:val="0"/>
      <w:marRight w:val="0"/>
      <w:marTop w:val="0"/>
      <w:marBottom w:val="0"/>
      <w:divBdr>
        <w:top w:val="none" w:sz="0" w:space="0" w:color="auto"/>
        <w:left w:val="none" w:sz="0" w:space="0" w:color="auto"/>
        <w:bottom w:val="none" w:sz="0" w:space="0" w:color="auto"/>
        <w:right w:val="none" w:sz="0" w:space="0" w:color="auto"/>
      </w:divBdr>
    </w:div>
    <w:div w:id="425345935">
      <w:bodyDiv w:val="1"/>
      <w:marLeft w:val="0"/>
      <w:marRight w:val="0"/>
      <w:marTop w:val="0"/>
      <w:marBottom w:val="0"/>
      <w:divBdr>
        <w:top w:val="none" w:sz="0" w:space="0" w:color="auto"/>
        <w:left w:val="none" w:sz="0" w:space="0" w:color="auto"/>
        <w:bottom w:val="none" w:sz="0" w:space="0" w:color="auto"/>
        <w:right w:val="none" w:sz="0" w:space="0" w:color="auto"/>
      </w:divBdr>
    </w:div>
    <w:div w:id="431778283">
      <w:bodyDiv w:val="1"/>
      <w:marLeft w:val="0"/>
      <w:marRight w:val="0"/>
      <w:marTop w:val="0"/>
      <w:marBottom w:val="0"/>
      <w:divBdr>
        <w:top w:val="none" w:sz="0" w:space="0" w:color="auto"/>
        <w:left w:val="none" w:sz="0" w:space="0" w:color="auto"/>
        <w:bottom w:val="none" w:sz="0" w:space="0" w:color="auto"/>
        <w:right w:val="none" w:sz="0" w:space="0" w:color="auto"/>
      </w:divBdr>
    </w:div>
    <w:div w:id="439300695">
      <w:bodyDiv w:val="1"/>
      <w:marLeft w:val="0"/>
      <w:marRight w:val="0"/>
      <w:marTop w:val="0"/>
      <w:marBottom w:val="0"/>
      <w:divBdr>
        <w:top w:val="none" w:sz="0" w:space="0" w:color="auto"/>
        <w:left w:val="none" w:sz="0" w:space="0" w:color="auto"/>
        <w:bottom w:val="none" w:sz="0" w:space="0" w:color="auto"/>
        <w:right w:val="none" w:sz="0" w:space="0" w:color="auto"/>
      </w:divBdr>
    </w:div>
    <w:div w:id="439765698">
      <w:bodyDiv w:val="1"/>
      <w:marLeft w:val="0"/>
      <w:marRight w:val="0"/>
      <w:marTop w:val="0"/>
      <w:marBottom w:val="0"/>
      <w:divBdr>
        <w:top w:val="none" w:sz="0" w:space="0" w:color="auto"/>
        <w:left w:val="none" w:sz="0" w:space="0" w:color="auto"/>
        <w:bottom w:val="none" w:sz="0" w:space="0" w:color="auto"/>
        <w:right w:val="none" w:sz="0" w:space="0" w:color="auto"/>
      </w:divBdr>
    </w:div>
    <w:div w:id="442191075">
      <w:bodyDiv w:val="1"/>
      <w:marLeft w:val="0"/>
      <w:marRight w:val="0"/>
      <w:marTop w:val="0"/>
      <w:marBottom w:val="0"/>
      <w:divBdr>
        <w:top w:val="none" w:sz="0" w:space="0" w:color="auto"/>
        <w:left w:val="none" w:sz="0" w:space="0" w:color="auto"/>
        <w:bottom w:val="none" w:sz="0" w:space="0" w:color="auto"/>
        <w:right w:val="none" w:sz="0" w:space="0" w:color="auto"/>
      </w:divBdr>
    </w:div>
    <w:div w:id="442850014">
      <w:bodyDiv w:val="1"/>
      <w:marLeft w:val="0"/>
      <w:marRight w:val="0"/>
      <w:marTop w:val="0"/>
      <w:marBottom w:val="0"/>
      <w:divBdr>
        <w:top w:val="none" w:sz="0" w:space="0" w:color="auto"/>
        <w:left w:val="none" w:sz="0" w:space="0" w:color="auto"/>
        <w:bottom w:val="none" w:sz="0" w:space="0" w:color="auto"/>
        <w:right w:val="none" w:sz="0" w:space="0" w:color="auto"/>
      </w:divBdr>
    </w:div>
    <w:div w:id="445733589">
      <w:bodyDiv w:val="1"/>
      <w:marLeft w:val="0"/>
      <w:marRight w:val="0"/>
      <w:marTop w:val="0"/>
      <w:marBottom w:val="0"/>
      <w:divBdr>
        <w:top w:val="none" w:sz="0" w:space="0" w:color="auto"/>
        <w:left w:val="none" w:sz="0" w:space="0" w:color="auto"/>
        <w:bottom w:val="none" w:sz="0" w:space="0" w:color="auto"/>
        <w:right w:val="none" w:sz="0" w:space="0" w:color="auto"/>
      </w:divBdr>
    </w:div>
    <w:div w:id="449127332">
      <w:bodyDiv w:val="1"/>
      <w:marLeft w:val="0"/>
      <w:marRight w:val="0"/>
      <w:marTop w:val="0"/>
      <w:marBottom w:val="0"/>
      <w:divBdr>
        <w:top w:val="none" w:sz="0" w:space="0" w:color="auto"/>
        <w:left w:val="none" w:sz="0" w:space="0" w:color="auto"/>
        <w:bottom w:val="none" w:sz="0" w:space="0" w:color="auto"/>
        <w:right w:val="none" w:sz="0" w:space="0" w:color="auto"/>
      </w:divBdr>
    </w:div>
    <w:div w:id="456266175">
      <w:bodyDiv w:val="1"/>
      <w:marLeft w:val="0"/>
      <w:marRight w:val="0"/>
      <w:marTop w:val="0"/>
      <w:marBottom w:val="0"/>
      <w:divBdr>
        <w:top w:val="none" w:sz="0" w:space="0" w:color="auto"/>
        <w:left w:val="none" w:sz="0" w:space="0" w:color="auto"/>
        <w:bottom w:val="none" w:sz="0" w:space="0" w:color="auto"/>
        <w:right w:val="none" w:sz="0" w:space="0" w:color="auto"/>
      </w:divBdr>
    </w:div>
    <w:div w:id="465437466">
      <w:bodyDiv w:val="1"/>
      <w:marLeft w:val="0"/>
      <w:marRight w:val="0"/>
      <w:marTop w:val="0"/>
      <w:marBottom w:val="0"/>
      <w:divBdr>
        <w:top w:val="none" w:sz="0" w:space="0" w:color="auto"/>
        <w:left w:val="none" w:sz="0" w:space="0" w:color="auto"/>
        <w:bottom w:val="none" w:sz="0" w:space="0" w:color="auto"/>
        <w:right w:val="none" w:sz="0" w:space="0" w:color="auto"/>
      </w:divBdr>
    </w:div>
    <w:div w:id="467548558">
      <w:bodyDiv w:val="1"/>
      <w:marLeft w:val="0"/>
      <w:marRight w:val="0"/>
      <w:marTop w:val="0"/>
      <w:marBottom w:val="0"/>
      <w:divBdr>
        <w:top w:val="none" w:sz="0" w:space="0" w:color="auto"/>
        <w:left w:val="none" w:sz="0" w:space="0" w:color="auto"/>
        <w:bottom w:val="none" w:sz="0" w:space="0" w:color="auto"/>
        <w:right w:val="none" w:sz="0" w:space="0" w:color="auto"/>
      </w:divBdr>
    </w:div>
    <w:div w:id="480850106">
      <w:bodyDiv w:val="1"/>
      <w:marLeft w:val="0"/>
      <w:marRight w:val="0"/>
      <w:marTop w:val="0"/>
      <w:marBottom w:val="0"/>
      <w:divBdr>
        <w:top w:val="none" w:sz="0" w:space="0" w:color="auto"/>
        <w:left w:val="none" w:sz="0" w:space="0" w:color="auto"/>
        <w:bottom w:val="none" w:sz="0" w:space="0" w:color="auto"/>
        <w:right w:val="none" w:sz="0" w:space="0" w:color="auto"/>
      </w:divBdr>
    </w:div>
    <w:div w:id="482739651">
      <w:bodyDiv w:val="1"/>
      <w:marLeft w:val="0"/>
      <w:marRight w:val="0"/>
      <w:marTop w:val="0"/>
      <w:marBottom w:val="0"/>
      <w:divBdr>
        <w:top w:val="none" w:sz="0" w:space="0" w:color="auto"/>
        <w:left w:val="none" w:sz="0" w:space="0" w:color="auto"/>
        <w:bottom w:val="none" w:sz="0" w:space="0" w:color="auto"/>
        <w:right w:val="none" w:sz="0" w:space="0" w:color="auto"/>
      </w:divBdr>
    </w:div>
    <w:div w:id="489250305">
      <w:bodyDiv w:val="1"/>
      <w:marLeft w:val="0"/>
      <w:marRight w:val="0"/>
      <w:marTop w:val="0"/>
      <w:marBottom w:val="0"/>
      <w:divBdr>
        <w:top w:val="none" w:sz="0" w:space="0" w:color="auto"/>
        <w:left w:val="none" w:sz="0" w:space="0" w:color="auto"/>
        <w:bottom w:val="none" w:sz="0" w:space="0" w:color="auto"/>
        <w:right w:val="none" w:sz="0" w:space="0" w:color="auto"/>
      </w:divBdr>
    </w:div>
    <w:div w:id="489948267">
      <w:bodyDiv w:val="1"/>
      <w:marLeft w:val="0"/>
      <w:marRight w:val="0"/>
      <w:marTop w:val="0"/>
      <w:marBottom w:val="0"/>
      <w:divBdr>
        <w:top w:val="none" w:sz="0" w:space="0" w:color="auto"/>
        <w:left w:val="none" w:sz="0" w:space="0" w:color="auto"/>
        <w:bottom w:val="none" w:sz="0" w:space="0" w:color="auto"/>
        <w:right w:val="none" w:sz="0" w:space="0" w:color="auto"/>
      </w:divBdr>
    </w:div>
    <w:div w:id="498615634">
      <w:bodyDiv w:val="1"/>
      <w:marLeft w:val="0"/>
      <w:marRight w:val="0"/>
      <w:marTop w:val="0"/>
      <w:marBottom w:val="0"/>
      <w:divBdr>
        <w:top w:val="none" w:sz="0" w:space="0" w:color="auto"/>
        <w:left w:val="none" w:sz="0" w:space="0" w:color="auto"/>
        <w:bottom w:val="none" w:sz="0" w:space="0" w:color="auto"/>
        <w:right w:val="none" w:sz="0" w:space="0" w:color="auto"/>
      </w:divBdr>
    </w:div>
    <w:div w:id="499389715">
      <w:bodyDiv w:val="1"/>
      <w:marLeft w:val="0"/>
      <w:marRight w:val="0"/>
      <w:marTop w:val="0"/>
      <w:marBottom w:val="0"/>
      <w:divBdr>
        <w:top w:val="none" w:sz="0" w:space="0" w:color="auto"/>
        <w:left w:val="none" w:sz="0" w:space="0" w:color="auto"/>
        <w:bottom w:val="none" w:sz="0" w:space="0" w:color="auto"/>
        <w:right w:val="none" w:sz="0" w:space="0" w:color="auto"/>
      </w:divBdr>
    </w:div>
    <w:div w:id="504899581">
      <w:bodyDiv w:val="1"/>
      <w:marLeft w:val="0"/>
      <w:marRight w:val="0"/>
      <w:marTop w:val="0"/>
      <w:marBottom w:val="0"/>
      <w:divBdr>
        <w:top w:val="none" w:sz="0" w:space="0" w:color="auto"/>
        <w:left w:val="none" w:sz="0" w:space="0" w:color="auto"/>
        <w:bottom w:val="none" w:sz="0" w:space="0" w:color="auto"/>
        <w:right w:val="none" w:sz="0" w:space="0" w:color="auto"/>
      </w:divBdr>
    </w:div>
    <w:div w:id="510149745">
      <w:bodyDiv w:val="1"/>
      <w:marLeft w:val="0"/>
      <w:marRight w:val="0"/>
      <w:marTop w:val="0"/>
      <w:marBottom w:val="0"/>
      <w:divBdr>
        <w:top w:val="none" w:sz="0" w:space="0" w:color="auto"/>
        <w:left w:val="none" w:sz="0" w:space="0" w:color="auto"/>
        <w:bottom w:val="none" w:sz="0" w:space="0" w:color="auto"/>
        <w:right w:val="none" w:sz="0" w:space="0" w:color="auto"/>
      </w:divBdr>
    </w:div>
    <w:div w:id="513374689">
      <w:bodyDiv w:val="1"/>
      <w:marLeft w:val="0"/>
      <w:marRight w:val="0"/>
      <w:marTop w:val="0"/>
      <w:marBottom w:val="0"/>
      <w:divBdr>
        <w:top w:val="none" w:sz="0" w:space="0" w:color="auto"/>
        <w:left w:val="none" w:sz="0" w:space="0" w:color="auto"/>
        <w:bottom w:val="none" w:sz="0" w:space="0" w:color="auto"/>
        <w:right w:val="none" w:sz="0" w:space="0" w:color="auto"/>
      </w:divBdr>
    </w:div>
    <w:div w:id="527372799">
      <w:bodyDiv w:val="1"/>
      <w:marLeft w:val="0"/>
      <w:marRight w:val="0"/>
      <w:marTop w:val="0"/>
      <w:marBottom w:val="0"/>
      <w:divBdr>
        <w:top w:val="none" w:sz="0" w:space="0" w:color="auto"/>
        <w:left w:val="none" w:sz="0" w:space="0" w:color="auto"/>
        <w:bottom w:val="none" w:sz="0" w:space="0" w:color="auto"/>
        <w:right w:val="none" w:sz="0" w:space="0" w:color="auto"/>
      </w:divBdr>
    </w:div>
    <w:div w:id="562103049">
      <w:bodyDiv w:val="1"/>
      <w:marLeft w:val="0"/>
      <w:marRight w:val="0"/>
      <w:marTop w:val="0"/>
      <w:marBottom w:val="0"/>
      <w:divBdr>
        <w:top w:val="none" w:sz="0" w:space="0" w:color="auto"/>
        <w:left w:val="none" w:sz="0" w:space="0" w:color="auto"/>
        <w:bottom w:val="none" w:sz="0" w:space="0" w:color="auto"/>
        <w:right w:val="none" w:sz="0" w:space="0" w:color="auto"/>
      </w:divBdr>
    </w:div>
    <w:div w:id="567963638">
      <w:bodyDiv w:val="1"/>
      <w:marLeft w:val="0"/>
      <w:marRight w:val="0"/>
      <w:marTop w:val="0"/>
      <w:marBottom w:val="0"/>
      <w:divBdr>
        <w:top w:val="none" w:sz="0" w:space="0" w:color="auto"/>
        <w:left w:val="none" w:sz="0" w:space="0" w:color="auto"/>
        <w:bottom w:val="none" w:sz="0" w:space="0" w:color="auto"/>
        <w:right w:val="none" w:sz="0" w:space="0" w:color="auto"/>
      </w:divBdr>
    </w:div>
    <w:div w:id="570310167">
      <w:bodyDiv w:val="1"/>
      <w:marLeft w:val="0"/>
      <w:marRight w:val="0"/>
      <w:marTop w:val="0"/>
      <w:marBottom w:val="0"/>
      <w:divBdr>
        <w:top w:val="none" w:sz="0" w:space="0" w:color="auto"/>
        <w:left w:val="none" w:sz="0" w:space="0" w:color="auto"/>
        <w:bottom w:val="none" w:sz="0" w:space="0" w:color="auto"/>
        <w:right w:val="none" w:sz="0" w:space="0" w:color="auto"/>
      </w:divBdr>
    </w:div>
    <w:div w:id="583536799">
      <w:bodyDiv w:val="1"/>
      <w:marLeft w:val="0"/>
      <w:marRight w:val="0"/>
      <w:marTop w:val="0"/>
      <w:marBottom w:val="0"/>
      <w:divBdr>
        <w:top w:val="none" w:sz="0" w:space="0" w:color="auto"/>
        <w:left w:val="none" w:sz="0" w:space="0" w:color="auto"/>
        <w:bottom w:val="none" w:sz="0" w:space="0" w:color="auto"/>
        <w:right w:val="none" w:sz="0" w:space="0" w:color="auto"/>
      </w:divBdr>
    </w:div>
    <w:div w:id="593709198">
      <w:bodyDiv w:val="1"/>
      <w:marLeft w:val="0"/>
      <w:marRight w:val="0"/>
      <w:marTop w:val="0"/>
      <w:marBottom w:val="0"/>
      <w:divBdr>
        <w:top w:val="none" w:sz="0" w:space="0" w:color="auto"/>
        <w:left w:val="none" w:sz="0" w:space="0" w:color="auto"/>
        <w:bottom w:val="none" w:sz="0" w:space="0" w:color="auto"/>
        <w:right w:val="none" w:sz="0" w:space="0" w:color="auto"/>
      </w:divBdr>
    </w:div>
    <w:div w:id="599412661">
      <w:bodyDiv w:val="1"/>
      <w:marLeft w:val="0"/>
      <w:marRight w:val="0"/>
      <w:marTop w:val="0"/>
      <w:marBottom w:val="0"/>
      <w:divBdr>
        <w:top w:val="none" w:sz="0" w:space="0" w:color="auto"/>
        <w:left w:val="none" w:sz="0" w:space="0" w:color="auto"/>
        <w:bottom w:val="none" w:sz="0" w:space="0" w:color="auto"/>
        <w:right w:val="none" w:sz="0" w:space="0" w:color="auto"/>
      </w:divBdr>
    </w:div>
    <w:div w:id="606692748">
      <w:bodyDiv w:val="1"/>
      <w:marLeft w:val="0"/>
      <w:marRight w:val="0"/>
      <w:marTop w:val="0"/>
      <w:marBottom w:val="0"/>
      <w:divBdr>
        <w:top w:val="none" w:sz="0" w:space="0" w:color="auto"/>
        <w:left w:val="none" w:sz="0" w:space="0" w:color="auto"/>
        <w:bottom w:val="none" w:sz="0" w:space="0" w:color="auto"/>
        <w:right w:val="none" w:sz="0" w:space="0" w:color="auto"/>
      </w:divBdr>
    </w:div>
    <w:div w:id="606889130">
      <w:bodyDiv w:val="1"/>
      <w:marLeft w:val="0"/>
      <w:marRight w:val="0"/>
      <w:marTop w:val="0"/>
      <w:marBottom w:val="0"/>
      <w:divBdr>
        <w:top w:val="none" w:sz="0" w:space="0" w:color="auto"/>
        <w:left w:val="none" w:sz="0" w:space="0" w:color="auto"/>
        <w:bottom w:val="none" w:sz="0" w:space="0" w:color="auto"/>
        <w:right w:val="none" w:sz="0" w:space="0" w:color="auto"/>
      </w:divBdr>
    </w:div>
    <w:div w:id="610430517">
      <w:bodyDiv w:val="1"/>
      <w:marLeft w:val="0"/>
      <w:marRight w:val="0"/>
      <w:marTop w:val="0"/>
      <w:marBottom w:val="0"/>
      <w:divBdr>
        <w:top w:val="none" w:sz="0" w:space="0" w:color="auto"/>
        <w:left w:val="none" w:sz="0" w:space="0" w:color="auto"/>
        <w:bottom w:val="none" w:sz="0" w:space="0" w:color="auto"/>
        <w:right w:val="none" w:sz="0" w:space="0" w:color="auto"/>
      </w:divBdr>
    </w:div>
    <w:div w:id="613367409">
      <w:bodyDiv w:val="1"/>
      <w:marLeft w:val="0"/>
      <w:marRight w:val="0"/>
      <w:marTop w:val="0"/>
      <w:marBottom w:val="0"/>
      <w:divBdr>
        <w:top w:val="none" w:sz="0" w:space="0" w:color="auto"/>
        <w:left w:val="none" w:sz="0" w:space="0" w:color="auto"/>
        <w:bottom w:val="none" w:sz="0" w:space="0" w:color="auto"/>
        <w:right w:val="none" w:sz="0" w:space="0" w:color="auto"/>
      </w:divBdr>
    </w:div>
    <w:div w:id="619265905">
      <w:bodyDiv w:val="1"/>
      <w:marLeft w:val="0"/>
      <w:marRight w:val="0"/>
      <w:marTop w:val="0"/>
      <w:marBottom w:val="0"/>
      <w:divBdr>
        <w:top w:val="none" w:sz="0" w:space="0" w:color="auto"/>
        <w:left w:val="none" w:sz="0" w:space="0" w:color="auto"/>
        <w:bottom w:val="none" w:sz="0" w:space="0" w:color="auto"/>
        <w:right w:val="none" w:sz="0" w:space="0" w:color="auto"/>
      </w:divBdr>
    </w:div>
    <w:div w:id="624042030">
      <w:bodyDiv w:val="1"/>
      <w:marLeft w:val="0"/>
      <w:marRight w:val="0"/>
      <w:marTop w:val="0"/>
      <w:marBottom w:val="0"/>
      <w:divBdr>
        <w:top w:val="none" w:sz="0" w:space="0" w:color="auto"/>
        <w:left w:val="none" w:sz="0" w:space="0" w:color="auto"/>
        <w:bottom w:val="none" w:sz="0" w:space="0" w:color="auto"/>
        <w:right w:val="none" w:sz="0" w:space="0" w:color="auto"/>
      </w:divBdr>
    </w:div>
    <w:div w:id="632054660">
      <w:bodyDiv w:val="1"/>
      <w:marLeft w:val="0"/>
      <w:marRight w:val="0"/>
      <w:marTop w:val="0"/>
      <w:marBottom w:val="0"/>
      <w:divBdr>
        <w:top w:val="none" w:sz="0" w:space="0" w:color="auto"/>
        <w:left w:val="none" w:sz="0" w:space="0" w:color="auto"/>
        <w:bottom w:val="none" w:sz="0" w:space="0" w:color="auto"/>
        <w:right w:val="none" w:sz="0" w:space="0" w:color="auto"/>
      </w:divBdr>
    </w:div>
    <w:div w:id="634796257">
      <w:bodyDiv w:val="1"/>
      <w:marLeft w:val="0"/>
      <w:marRight w:val="0"/>
      <w:marTop w:val="0"/>
      <w:marBottom w:val="0"/>
      <w:divBdr>
        <w:top w:val="none" w:sz="0" w:space="0" w:color="auto"/>
        <w:left w:val="none" w:sz="0" w:space="0" w:color="auto"/>
        <w:bottom w:val="none" w:sz="0" w:space="0" w:color="auto"/>
        <w:right w:val="none" w:sz="0" w:space="0" w:color="auto"/>
      </w:divBdr>
    </w:div>
    <w:div w:id="656616877">
      <w:bodyDiv w:val="1"/>
      <w:marLeft w:val="0"/>
      <w:marRight w:val="0"/>
      <w:marTop w:val="0"/>
      <w:marBottom w:val="0"/>
      <w:divBdr>
        <w:top w:val="none" w:sz="0" w:space="0" w:color="auto"/>
        <w:left w:val="none" w:sz="0" w:space="0" w:color="auto"/>
        <w:bottom w:val="none" w:sz="0" w:space="0" w:color="auto"/>
        <w:right w:val="none" w:sz="0" w:space="0" w:color="auto"/>
      </w:divBdr>
    </w:div>
    <w:div w:id="662589433">
      <w:bodyDiv w:val="1"/>
      <w:marLeft w:val="0"/>
      <w:marRight w:val="0"/>
      <w:marTop w:val="0"/>
      <w:marBottom w:val="0"/>
      <w:divBdr>
        <w:top w:val="none" w:sz="0" w:space="0" w:color="auto"/>
        <w:left w:val="none" w:sz="0" w:space="0" w:color="auto"/>
        <w:bottom w:val="none" w:sz="0" w:space="0" w:color="auto"/>
        <w:right w:val="none" w:sz="0" w:space="0" w:color="auto"/>
      </w:divBdr>
    </w:div>
    <w:div w:id="669722587">
      <w:bodyDiv w:val="1"/>
      <w:marLeft w:val="0"/>
      <w:marRight w:val="0"/>
      <w:marTop w:val="0"/>
      <w:marBottom w:val="0"/>
      <w:divBdr>
        <w:top w:val="none" w:sz="0" w:space="0" w:color="auto"/>
        <w:left w:val="none" w:sz="0" w:space="0" w:color="auto"/>
        <w:bottom w:val="none" w:sz="0" w:space="0" w:color="auto"/>
        <w:right w:val="none" w:sz="0" w:space="0" w:color="auto"/>
      </w:divBdr>
    </w:div>
    <w:div w:id="679744084">
      <w:bodyDiv w:val="1"/>
      <w:marLeft w:val="0"/>
      <w:marRight w:val="0"/>
      <w:marTop w:val="0"/>
      <w:marBottom w:val="0"/>
      <w:divBdr>
        <w:top w:val="none" w:sz="0" w:space="0" w:color="auto"/>
        <w:left w:val="none" w:sz="0" w:space="0" w:color="auto"/>
        <w:bottom w:val="none" w:sz="0" w:space="0" w:color="auto"/>
        <w:right w:val="none" w:sz="0" w:space="0" w:color="auto"/>
      </w:divBdr>
    </w:div>
    <w:div w:id="695082619">
      <w:bodyDiv w:val="1"/>
      <w:marLeft w:val="0"/>
      <w:marRight w:val="0"/>
      <w:marTop w:val="0"/>
      <w:marBottom w:val="0"/>
      <w:divBdr>
        <w:top w:val="none" w:sz="0" w:space="0" w:color="auto"/>
        <w:left w:val="none" w:sz="0" w:space="0" w:color="auto"/>
        <w:bottom w:val="none" w:sz="0" w:space="0" w:color="auto"/>
        <w:right w:val="none" w:sz="0" w:space="0" w:color="auto"/>
      </w:divBdr>
    </w:div>
    <w:div w:id="697049384">
      <w:bodyDiv w:val="1"/>
      <w:marLeft w:val="0"/>
      <w:marRight w:val="0"/>
      <w:marTop w:val="0"/>
      <w:marBottom w:val="0"/>
      <w:divBdr>
        <w:top w:val="none" w:sz="0" w:space="0" w:color="auto"/>
        <w:left w:val="none" w:sz="0" w:space="0" w:color="auto"/>
        <w:bottom w:val="none" w:sz="0" w:space="0" w:color="auto"/>
        <w:right w:val="none" w:sz="0" w:space="0" w:color="auto"/>
      </w:divBdr>
    </w:div>
    <w:div w:id="703333965">
      <w:bodyDiv w:val="1"/>
      <w:marLeft w:val="0"/>
      <w:marRight w:val="0"/>
      <w:marTop w:val="0"/>
      <w:marBottom w:val="0"/>
      <w:divBdr>
        <w:top w:val="none" w:sz="0" w:space="0" w:color="auto"/>
        <w:left w:val="none" w:sz="0" w:space="0" w:color="auto"/>
        <w:bottom w:val="none" w:sz="0" w:space="0" w:color="auto"/>
        <w:right w:val="none" w:sz="0" w:space="0" w:color="auto"/>
      </w:divBdr>
    </w:div>
    <w:div w:id="704602372">
      <w:bodyDiv w:val="1"/>
      <w:marLeft w:val="0"/>
      <w:marRight w:val="0"/>
      <w:marTop w:val="0"/>
      <w:marBottom w:val="0"/>
      <w:divBdr>
        <w:top w:val="none" w:sz="0" w:space="0" w:color="auto"/>
        <w:left w:val="none" w:sz="0" w:space="0" w:color="auto"/>
        <w:bottom w:val="none" w:sz="0" w:space="0" w:color="auto"/>
        <w:right w:val="none" w:sz="0" w:space="0" w:color="auto"/>
      </w:divBdr>
    </w:div>
    <w:div w:id="718168768">
      <w:bodyDiv w:val="1"/>
      <w:marLeft w:val="0"/>
      <w:marRight w:val="0"/>
      <w:marTop w:val="0"/>
      <w:marBottom w:val="0"/>
      <w:divBdr>
        <w:top w:val="none" w:sz="0" w:space="0" w:color="auto"/>
        <w:left w:val="none" w:sz="0" w:space="0" w:color="auto"/>
        <w:bottom w:val="none" w:sz="0" w:space="0" w:color="auto"/>
        <w:right w:val="none" w:sz="0" w:space="0" w:color="auto"/>
      </w:divBdr>
    </w:div>
    <w:div w:id="725566974">
      <w:bodyDiv w:val="1"/>
      <w:marLeft w:val="0"/>
      <w:marRight w:val="0"/>
      <w:marTop w:val="0"/>
      <w:marBottom w:val="0"/>
      <w:divBdr>
        <w:top w:val="none" w:sz="0" w:space="0" w:color="auto"/>
        <w:left w:val="none" w:sz="0" w:space="0" w:color="auto"/>
        <w:bottom w:val="none" w:sz="0" w:space="0" w:color="auto"/>
        <w:right w:val="none" w:sz="0" w:space="0" w:color="auto"/>
      </w:divBdr>
    </w:div>
    <w:div w:id="727802120">
      <w:bodyDiv w:val="1"/>
      <w:marLeft w:val="0"/>
      <w:marRight w:val="0"/>
      <w:marTop w:val="0"/>
      <w:marBottom w:val="0"/>
      <w:divBdr>
        <w:top w:val="none" w:sz="0" w:space="0" w:color="auto"/>
        <w:left w:val="none" w:sz="0" w:space="0" w:color="auto"/>
        <w:bottom w:val="none" w:sz="0" w:space="0" w:color="auto"/>
        <w:right w:val="none" w:sz="0" w:space="0" w:color="auto"/>
      </w:divBdr>
    </w:div>
    <w:div w:id="735518627">
      <w:bodyDiv w:val="1"/>
      <w:marLeft w:val="0"/>
      <w:marRight w:val="0"/>
      <w:marTop w:val="0"/>
      <w:marBottom w:val="0"/>
      <w:divBdr>
        <w:top w:val="none" w:sz="0" w:space="0" w:color="auto"/>
        <w:left w:val="none" w:sz="0" w:space="0" w:color="auto"/>
        <w:bottom w:val="none" w:sz="0" w:space="0" w:color="auto"/>
        <w:right w:val="none" w:sz="0" w:space="0" w:color="auto"/>
      </w:divBdr>
    </w:div>
    <w:div w:id="738481112">
      <w:bodyDiv w:val="1"/>
      <w:marLeft w:val="0"/>
      <w:marRight w:val="0"/>
      <w:marTop w:val="0"/>
      <w:marBottom w:val="0"/>
      <w:divBdr>
        <w:top w:val="none" w:sz="0" w:space="0" w:color="auto"/>
        <w:left w:val="none" w:sz="0" w:space="0" w:color="auto"/>
        <w:bottom w:val="none" w:sz="0" w:space="0" w:color="auto"/>
        <w:right w:val="none" w:sz="0" w:space="0" w:color="auto"/>
      </w:divBdr>
    </w:div>
    <w:div w:id="741754464">
      <w:bodyDiv w:val="1"/>
      <w:marLeft w:val="0"/>
      <w:marRight w:val="0"/>
      <w:marTop w:val="0"/>
      <w:marBottom w:val="0"/>
      <w:divBdr>
        <w:top w:val="none" w:sz="0" w:space="0" w:color="auto"/>
        <w:left w:val="none" w:sz="0" w:space="0" w:color="auto"/>
        <w:bottom w:val="none" w:sz="0" w:space="0" w:color="auto"/>
        <w:right w:val="none" w:sz="0" w:space="0" w:color="auto"/>
      </w:divBdr>
    </w:div>
    <w:div w:id="746659504">
      <w:bodyDiv w:val="1"/>
      <w:marLeft w:val="0"/>
      <w:marRight w:val="0"/>
      <w:marTop w:val="0"/>
      <w:marBottom w:val="0"/>
      <w:divBdr>
        <w:top w:val="none" w:sz="0" w:space="0" w:color="auto"/>
        <w:left w:val="none" w:sz="0" w:space="0" w:color="auto"/>
        <w:bottom w:val="none" w:sz="0" w:space="0" w:color="auto"/>
        <w:right w:val="none" w:sz="0" w:space="0" w:color="auto"/>
      </w:divBdr>
    </w:div>
    <w:div w:id="748846700">
      <w:bodyDiv w:val="1"/>
      <w:marLeft w:val="0"/>
      <w:marRight w:val="0"/>
      <w:marTop w:val="0"/>
      <w:marBottom w:val="0"/>
      <w:divBdr>
        <w:top w:val="none" w:sz="0" w:space="0" w:color="auto"/>
        <w:left w:val="none" w:sz="0" w:space="0" w:color="auto"/>
        <w:bottom w:val="none" w:sz="0" w:space="0" w:color="auto"/>
        <w:right w:val="none" w:sz="0" w:space="0" w:color="auto"/>
      </w:divBdr>
    </w:div>
    <w:div w:id="755787982">
      <w:bodyDiv w:val="1"/>
      <w:marLeft w:val="0"/>
      <w:marRight w:val="0"/>
      <w:marTop w:val="0"/>
      <w:marBottom w:val="0"/>
      <w:divBdr>
        <w:top w:val="none" w:sz="0" w:space="0" w:color="auto"/>
        <w:left w:val="none" w:sz="0" w:space="0" w:color="auto"/>
        <w:bottom w:val="none" w:sz="0" w:space="0" w:color="auto"/>
        <w:right w:val="none" w:sz="0" w:space="0" w:color="auto"/>
      </w:divBdr>
    </w:div>
    <w:div w:id="759059434">
      <w:bodyDiv w:val="1"/>
      <w:marLeft w:val="0"/>
      <w:marRight w:val="0"/>
      <w:marTop w:val="0"/>
      <w:marBottom w:val="0"/>
      <w:divBdr>
        <w:top w:val="none" w:sz="0" w:space="0" w:color="auto"/>
        <w:left w:val="none" w:sz="0" w:space="0" w:color="auto"/>
        <w:bottom w:val="none" w:sz="0" w:space="0" w:color="auto"/>
        <w:right w:val="none" w:sz="0" w:space="0" w:color="auto"/>
      </w:divBdr>
    </w:div>
    <w:div w:id="766148235">
      <w:bodyDiv w:val="1"/>
      <w:marLeft w:val="0"/>
      <w:marRight w:val="0"/>
      <w:marTop w:val="0"/>
      <w:marBottom w:val="0"/>
      <w:divBdr>
        <w:top w:val="none" w:sz="0" w:space="0" w:color="auto"/>
        <w:left w:val="none" w:sz="0" w:space="0" w:color="auto"/>
        <w:bottom w:val="none" w:sz="0" w:space="0" w:color="auto"/>
        <w:right w:val="none" w:sz="0" w:space="0" w:color="auto"/>
      </w:divBdr>
    </w:div>
    <w:div w:id="772095518">
      <w:bodyDiv w:val="1"/>
      <w:marLeft w:val="0"/>
      <w:marRight w:val="0"/>
      <w:marTop w:val="0"/>
      <w:marBottom w:val="0"/>
      <w:divBdr>
        <w:top w:val="none" w:sz="0" w:space="0" w:color="auto"/>
        <w:left w:val="none" w:sz="0" w:space="0" w:color="auto"/>
        <w:bottom w:val="none" w:sz="0" w:space="0" w:color="auto"/>
        <w:right w:val="none" w:sz="0" w:space="0" w:color="auto"/>
      </w:divBdr>
    </w:div>
    <w:div w:id="776221198">
      <w:bodyDiv w:val="1"/>
      <w:marLeft w:val="0"/>
      <w:marRight w:val="0"/>
      <w:marTop w:val="0"/>
      <w:marBottom w:val="0"/>
      <w:divBdr>
        <w:top w:val="none" w:sz="0" w:space="0" w:color="auto"/>
        <w:left w:val="none" w:sz="0" w:space="0" w:color="auto"/>
        <w:bottom w:val="none" w:sz="0" w:space="0" w:color="auto"/>
        <w:right w:val="none" w:sz="0" w:space="0" w:color="auto"/>
      </w:divBdr>
    </w:div>
    <w:div w:id="783113231">
      <w:bodyDiv w:val="1"/>
      <w:marLeft w:val="0"/>
      <w:marRight w:val="0"/>
      <w:marTop w:val="0"/>
      <w:marBottom w:val="0"/>
      <w:divBdr>
        <w:top w:val="none" w:sz="0" w:space="0" w:color="auto"/>
        <w:left w:val="none" w:sz="0" w:space="0" w:color="auto"/>
        <w:bottom w:val="none" w:sz="0" w:space="0" w:color="auto"/>
        <w:right w:val="none" w:sz="0" w:space="0" w:color="auto"/>
      </w:divBdr>
    </w:div>
    <w:div w:id="784926841">
      <w:bodyDiv w:val="1"/>
      <w:marLeft w:val="0"/>
      <w:marRight w:val="0"/>
      <w:marTop w:val="0"/>
      <w:marBottom w:val="0"/>
      <w:divBdr>
        <w:top w:val="none" w:sz="0" w:space="0" w:color="auto"/>
        <w:left w:val="none" w:sz="0" w:space="0" w:color="auto"/>
        <w:bottom w:val="none" w:sz="0" w:space="0" w:color="auto"/>
        <w:right w:val="none" w:sz="0" w:space="0" w:color="auto"/>
      </w:divBdr>
    </w:div>
    <w:div w:id="786849898">
      <w:bodyDiv w:val="1"/>
      <w:marLeft w:val="0"/>
      <w:marRight w:val="0"/>
      <w:marTop w:val="0"/>
      <w:marBottom w:val="0"/>
      <w:divBdr>
        <w:top w:val="none" w:sz="0" w:space="0" w:color="auto"/>
        <w:left w:val="none" w:sz="0" w:space="0" w:color="auto"/>
        <w:bottom w:val="none" w:sz="0" w:space="0" w:color="auto"/>
        <w:right w:val="none" w:sz="0" w:space="0" w:color="auto"/>
      </w:divBdr>
    </w:div>
    <w:div w:id="796681793">
      <w:bodyDiv w:val="1"/>
      <w:marLeft w:val="0"/>
      <w:marRight w:val="0"/>
      <w:marTop w:val="0"/>
      <w:marBottom w:val="0"/>
      <w:divBdr>
        <w:top w:val="none" w:sz="0" w:space="0" w:color="auto"/>
        <w:left w:val="none" w:sz="0" w:space="0" w:color="auto"/>
        <w:bottom w:val="none" w:sz="0" w:space="0" w:color="auto"/>
        <w:right w:val="none" w:sz="0" w:space="0" w:color="auto"/>
      </w:divBdr>
    </w:div>
    <w:div w:id="802694464">
      <w:bodyDiv w:val="1"/>
      <w:marLeft w:val="0"/>
      <w:marRight w:val="0"/>
      <w:marTop w:val="0"/>
      <w:marBottom w:val="0"/>
      <w:divBdr>
        <w:top w:val="none" w:sz="0" w:space="0" w:color="auto"/>
        <w:left w:val="none" w:sz="0" w:space="0" w:color="auto"/>
        <w:bottom w:val="none" w:sz="0" w:space="0" w:color="auto"/>
        <w:right w:val="none" w:sz="0" w:space="0" w:color="auto"/>
      </w:divBdr>
    </w:div>
    <w:div w:id="804393285">
      <w:bodyDiv w:val="1"/>
      <w:marLeft w:val="0"/>
      <w:marRight w:val="0"/>
      <w:marTop w:val="0"/>
      <w:marBottom w:val="0"/>
      <w:divBdr>
        <w:top w:val="none" w:sz="0" w:space="0" w:color="auto"/>
        <w:left w:val="none" w:sz="0" w:space="0" w:color="auto"/>
        <w:bottom w:val="none" w:sz="0" w:space="0" w:color="auto"/>
        <w:right w:val="none" w:sz="0" w:space="0" w:color="auto"/>
      </w:divBdr>
    </w:div>
    <w:div w:id="811139923">
      <w:bodyDiv w:val="1"/>
      <w:marLeft w:val="0"/>
      <w:marRight w:val="0"/>
      <w:marTop w:val="0"/>
      <w:marBottom w:val="0"/>
      <w:divBdr>
        <w:top w:val="none" w:sz="0" w:space="0" w:color="auto"/>
        <w:left w:val="none" w:sz="0" w:space="0" w:color="auto"/>
        <w:bottom w:val="none" w:sz="0" w:space="0" w:color="auto"/>
        <w:right w:val="none" w:sz="0" w:space="0" w:color="auto"/>
      </w:divBdr>
    </w:div>
    <w:div w:id="819615133">
      <w:bodyDiv w:val="1"/>
      <w:marLeft w:val="0"/>
      <w:marRight w:val="0"/>
      <w:marTop w:val="0"/>
      <w:marBottom w:val="0"/>
      <w:divBdr>
        <w:top w:val="none" w:sz="0" w:space="0" w:color="auto"/>
        <w:left w:val="none" w:sz="0" w:space="0" w:color="auto"/>
        <w:bottom w:val="none" w:sz="0" w:space="0" w:color="auto"/>
        <w:right w:val="none" w:sz="0" w:space="0" w:color="auto"/>
      </w:divBdr>
    </w:div>
    <w:div w:id="820930283">
      <w:bodyDiv w:val="1"/>
      <w:marLeft w:val="0"/>
      <w:marRight w:val="0"/>
      <w:marTop w:val="0"/>
      <w:marBottom w:val="0"/>
      <w:divBdr>
        <w:top w:val="none" w:sz="0" w:space="0" w:color="auto"/>
        <w:left w:val="none" w:sz="0" w:space="0" w:color="auto"/>
        <w:bottom w:val="none" w:sz="0" w:space="0" w:color="auto"/>
        <w:right w:val="none" w:sz="0" w:space="0" w:color="auto"/>
      </w:divBdr>
    </w:div>
    <w:div w:id="823862640">
      <w:bodyDiv w:val="1"/>
      <w:marLeft w:val="0"/>
      <w:marRight w:val="0"/>
      <w:marTop w:val="0"/>
      <w:marBottom w:val="0"/>
      <w:divBdr>
        <w:top w:val="none" w:sz="0" w:space="0" w:color="auto"/>
        <w:left w:val="none" w:sz="0" w:space="0" w:color="auto"/>
        <w:bottom w:val="none" w:sz="0" w:space="0" w:color="auto"/>
        <w:right w:val="none" w:sz="0" w:space="0" w:color="auto"/>
      </w:divBdr>
    </w:div>
    <w:div w:id="827985956">
      <w:bodyDiv w:val="1"/>
      <w:marLeft w:val="0"/>
      <w:marRight w:val="0"/>
      <w:marTop w:val="0"/>
      <w:marBottom w:val="0"/>
      <w:divBdr>
        <w:top w:val="none" w:sz="0" w:space="0" w:color="auto"/>
        <w:left w:val="none" w:sz="0" w:space="0" w:color="auto"/>
        <w:bottom w:val="none" w:sz="0" w:space="0" w:color="auto"/>
        <w:right w:val="none" w:sz="0" w:space="0" w:color="auto"/>
      </w:divBdr>
    </w:div>
    <w:div w:id="833646007">
      <w:bodyDiv w:val="1"/>
      <w:marLeft w:val="0"/>
      <w:marRight w:val="0"/>
      <w:marTop w:val="0"/>
      <w:marBottom w:val="0"/>
      <w:divBdr>
        <w:top w:val="none" w:sz="0" w:space="0" w:color="auto"/>
        <w:left w:val="none" w:sz="0" w:space="0" w:color="auto"/>
        <w:bottom w:val="none" w:sz="0" w:space="0" w:color="auto"/>
        <w:right w:val="none" w:sz="0" w:space="0" w:color="auto"/>
      </w:divBdr>
    </w:div>
    <w:div w:id="857809866">
      <w:bodyDiv w:val="1"/>
      <w:marLeft w:val="0"/>
      <w:marRight w:val="0"/>
      <w:marTop w:val="0"/>
      <w:marBottom w:val="0"/>
      <w:divBdr>
        <w:top w:val="none" w:sz="0" w:space="0" w:color="auto"/>
        <w:left w:val="none" w:sz="0" w:space="0" w:color="auto"/>
        <w:bottom w:val="none" w:sz="0" w:space="0" w:color="auto"/>
        <w:right w:val="none" w:sz="0" w:space="0" w:color="auto"/>
      </w:divBdr>
    </w:div>
    <w:div w:id="861477076">
      <w:bodyDiv w:val="1"/>
      <w:marLeft w:val="0"/>
      <w:marRight w:val="0"/>
      <w:marTop w:val="0"/>
      <w:marBottom w:val="0"/>
      <w:divBdr>
        <w:top w:val="none" w:sz="0" w:space="0" w:color="auto"/>
        <w:left w:val="none" w:sz="0" w:space="0" w:color="auto"/>
        <w:bottom w:val="none" w:sz="0" w:space="0" w:color="auto"/>
        <w:right w:val="none" w:sz="0" w:space="0" w:color="auto"/>
      </w:divBdr>
    </w:div>
    <w:div w:id="882181381">
      <w:bodyDiv w:val="1"/>
      <w:marLeft w:val="0"/>
      <w:marRight w:val="0"/>
      <w:marTop w:val="0"/>
      <w:marBottom w:val="0"/>
      <w:divBdr>
        <w:top w:val="none" w:sz="0" w:space="0" w:color="auto"/>
        <w:left w:val="none" w:sz="0" w:space="0" w:color="auto"/>
        <w:bottom w:val="none" w:sz="0" w:space="0" w:color="auto"/>
        <w:right w:val="none" w:sz="0" w:space="0" w:color="auto"/>
      </w:divBdr>
    </w:div>
    <w:div w:id="884218468">
      <w:bodyDiv w:val="1"/>
      <w:marLeft w:val="0"/>
      <w:marRight w:val="0"/>
      <w:marTop w:val="0"/>
      <w:marBottom w:val="0"/>
      <w:divBdr>
        <w:top w:val="none" w:sz="0" w:space="0" w:color="auto"/>
        <w:left w:val="none" w:sz="0" w:space="0" w:color="auto"/>
        <w:bottom w:val="none" w:sz="0" w:space="0" w:color="auto"/>
        <w:right w:val="none" w:sz="0" w:space="0" w:color="auto"/>
      </w:divBdr>
    </w:div>
    <w:div w:id="891890595">
      <w:bodyDiv w:val="1"/>
      <w:marLeft w:val="0"/>
      <w:marRight w:val="0"/>
      <w:marTop w:val="0"/>
      <w:marBottom w:val="0"/>
      <w:divBdr>
        <w:top w:val="none" w:sz="0" w:space="0" w:color="auto"/>
        <w:left w:val="none" w:sz="0" w:space="0" w:color="auto"/>
        <w:bottom w:val="none" w:sz="0" w:space="0" w:color="auto"/>
        <w:right w:val="none" w:sz="0" w:space="0" w:color="auto"/>
      </w:divBdr>
    </w:div>
    <w:div w:id="917709787">
      <w:bodyDiv w:val="1"/>
      <w:marLeft w:val="0"/>
      <w:marRight w:val="0"/>
      <w:marTop w:val="0"/>
      <w:marBottom w:val="0"/>
      <w:divBdr>
        <w:top w:val="none" w:sz="0" w:space="0" w:color="auto"/>
        <w:left w:val="none" w:sz="0" w:space="0" w:color="auto"/>
        <w:bottom w:val="none" w:sz="0" w:space="0" w:color="auto"/>
        <w:right w:val="none" w:sz="0" w:space="0" w:color="auto"/>
      </w:divBdr>
    </w:div>
    <w:div w:id="938678353">
      <w:bodyDiv w:val="1"/>
      <w:marLeft w:val="0"/>
      <w:marRight w:val="0"/>
      <w:marTop w:val="0"/>
      <w:marBottom w:val="0"/>
      <w:divBdr>
        <w:top w:val="none" w:sz="0" w:space="0" w:color="auto"/>
        <w:left w:val="none" w:sz="0" w:space="0" w:color="auto"/>
        <w:bottom w:val="none" w:sz="0" w:space="0" w:color="auto"/>
        <w:right w:val="none" w:sz="0" w:space="0" w:color="auto"/>
      </w:divBdr>
    </w:div>
    <w:div w:id="943880720">
      <w:bodyDiv w:val="1"/>
      <w:marLeft w:val="0"/>
      <w:marRight w:val="0"/>
      <w:marTop w:val="0"/>
      <w:marBottom w:val="0"/>
      <w:divBdr>
        <w:top w:val="none" w:sz="0" w:space="0" w:color="auto"/>
        <w:left w:val="none" w:sz="0" w:space="0" w:color="auto"/>
        <w:bottom w:val="none" w:sz="0" w:space="0" w:color="auto"/>
        <w:right w:val="none" w:sz="0" w:space="0" w:color="auto"/>
      </w:divBdr>
    </w:div>
    <w:div w:id="958991526">
      <w:bodyDiv w:val="1"/>
      <w:marLeft w:val="0"/>
      <w:marRight w:val="0"/>
      <w:marTop w:val="0"/>
      <w:marBottom w:val="0"/>
      <w:divBdr>
        <w:top w:val="none" w:sz="0" w:space="0" w:color="auto"/>
        <w:left w:val="none" w:sz="0" w:space="0" w:color="auto"/>
        <w:bottom w:val="none" w:sz="0" w:space="0" w:color="auto"/>
        <w:right w:val="none" w:sz="0" w:space="0" w:color="auto"/>
      </w:divBdr>
    </w:div>
    <w:div w:id="964386995">
      <w:bodyDiv w:val="1"/>
      <w:marLeft w:val="0"/>
      <w:marRight w:val="0"/>
      <w:marTop w:val="0"/>
      <w:marBottom w:val="0"/>
      <w:divBdr>
        <w:top w:val="none" w:sz="0" w:space="0" w:color="auto"/>
        <w:left w:val="none" w:sz="0" w:space="0" w:color="auto"/>
        <w:bottom w:val="none" w:sz="0" w:space="0" w:color="auto"/>
        <w:right w:val="none" w:sz="0" w:space="0" w:color="auto"/>
      </w:divBdr>
    </w:div>
    <w:div w:id="967928159">
      <w:bodyDiv w:val="1"/>
      <w:marLeft w:val="0"/>
      <w:marRight w:val="0"/>
      <w:marTop w:val="0"/>
      <w:marBottom w:val="0"/>
      <w:divBdr>
        <w:top w:val="none" w:sz="0" w:space="0" w:color="auto"/>
        <w:left w:val="none" w:sz="0" w:space="0" w:color="auto"/>
        <w:bottom w:val="none" w:sz="0" w:space="0" w:color="auto"/>
        <w:right w:val="none" w:sz="0" w:space="0" w:color="auto"/>
      </w:divBdr>
    </w:div>
    <w:div w:id="973868274">
      <w:bodyDiv w:val="1"/>
      <w:marLeft w:val="0"/>
      <w:marRight w:val="0"/>
      <w:marTop w:val="0"/>
      <w:marBottom w:val="0"/>
      <w:divBdr>
        <w:top w:val="none" w:sz="0" w:space="0" w:color="auto"/>
        <w:left w:val="none" w:sz="0" w:space="0" w:color="auto"/>
        <w:bottom w:val="none" w:sz="0" w:space="0" w:color="auto"/>
        <w:right w:val="none" w:sz="0" w:space="0" w:color="auto"/>
      </w:divBdr>
    </w:div>
    <w:div w:id="975837111">
      <w:bodyDiv w:val="1"/>
      <w:marLeft w:val="0"/>
      <w:marRight w:val="0"/>
      <w:marTop w:val="0"/>
      <w:marBottom w:val="0"/>
      <w:divBdr>
        <w:top w:val="none" w:sz="0" w:space="0" w:color="auto"/>
        <w:left w:val="none" w:sz="0" w:space="0" w:color="auto"/>
        <w:bottom w:val="none" w:sz="0" w:space="0" w:color="auto"/>
        <w:right w:val="none" w:sz="0" w:space="0" w:color="auto"/>
      </w:divBdr>
    </w:div>
    <w:div w:id="977540461">
      <w:bodyDiv w:val="1"/>
      <w:marLeft w:val="0"/>
      <w:marRight w:val="0"/>
      <w:marTop w:val="0"/>
      <w:marBottom w:val="0"/>
      <w:divBdr>
        <w:top w:val="none" w:sz="0" w:space="0" w:color="auto"/>
        <w:left w:val="none" w:sz="0" w:space="0" w:color="auto"/>
        <w:bottom w:val="none" w:sz="0" w:space="0" w:color="auto"/>
        <w:right w:val="none" w:sz="0" w:space="0" w:color="auto"/>
      </w:divBdr>
    </w:div>
    <w:div w:id="981420893">
      <w:bodyDiv w:val="1"/>
      <w:marLeft w:val="0"/>
      <w:marRight w:val="0"/>
      <w:marTop w:val="0"/>
      <w:marBottom w:val="0"/>
      <w:divBdr>
        <w:top w:val="none" w:sz="0" w:space="0" w:color="auto"/>
        <w:left w:val="none" w:sz="0" w:space="0" w:color="auto"/>
        <w:bottom w:val="none" w:sz="0" w:space="0" w:color="auto"/>
        <w:right w:val="none" w:sz="0" w:space="0" w:color="auto"/>
      </w:divBdr>
    </w:div>
    <w:div w:id="1008410680">
      <w:bodyDiv w:val="1"/>
      <w:marLeft w:val="0"/>
      <w:marRight w:val="0"/>
      <w:marTop w:val="0"/>
      <w:marBottom w:val="0"/>
      <w:divBdr>
        <w:top w:val="none" w:sz="0" w:space="0" w:color="auto"/>
        <w:left w:val="none" w:sz="0" w:space="0" w:color="auto"/>
        <w:bottom w:val="none" w:sz="0" w:space="0" w:color="auto"/>
        <w:right w:val="none" w:sz="0" w:space="0" w:color="auto"/>
      </w:divBdr>
    </w:div>
    <w:div w:id="1020351784">
      <w:bodyDiv w:val="1"/>
      <w:marLeft w:val="0"/>
      <w:marRight w:val="0"/>
      <w:marTop w:val="0"/>
      <w:marBottom w:val="0"/>
      <w:divBdr>
        <w:top w:val="none" w:sz="0" w:space="0" w:color="auto"/>
        <w:left w:val="none" w:sz="0" w:space="0" w:color="auto"/>
        <w:bottom w:val="none" w:sz="0" w:space="0" w:color="auto"/>
        <w:right w:val="none" w:sz="0" w:space="0" w:color="auto"/>
      </w:divBdr>
    </w:div>
    <w:div w:id="1023674109">
      <w:bodyDiv w:val="1"/>
      <w:marLeft w:val="0"/>
      <w:marRight w:val="0"/>
      <w:marTop w:val="0"/>
      <w:marBottom w:val="0"/>
      <w:divBdr>
        <w:top w:val="none" w:sz="0" w:space="0" w:color="auto"/>
        <w:left w:val="none" w:sz="0" w:space="0" w:color="auto"/>
        <w:bottom w:val="none" w:sz="0" w:space="0" w:color="auto"/>
        <w:right w:val="none" w:sz="0" w:space="0" w:color="auto"/>
      </w:divBdr>
    </w:div>
    <w:div w:id="1029137998">
      <w:bodyDiv w:val="1"/>
      <w:marLeft w:val="0"/>
      <w:marRight w:val="0"/>
      <w:marTop w:val="0"/>
      <w:marBottom w:val="0"/>
      <w:divBdr>
        <w:top w:val="none" w:sz="0" w:space="0" w:color="auto"/>
        <w:left w:val="none" w:sz="0" w:space="0" w:color="auto"/>
        <w:bottom w:val="none" w:sz="0" w:space="0" w:color="auto"/>
        <w:right w:val="none" w:sz="0" w:space="0" w:color="auto"/>
      </w:divBdr>
    </w:div>
    <w:div w:id="1047605845">
      <w:bodyDiv w:val="1"/>
      <w:marLeft w:val="0"/>
      <w:marRight w:val="0"/>
      <w:marTop w:val="0"/>
      <w:marBottom w:val="0"/>
      <w:divBdr>
        <w:top w:val="none" w:sz="0" w:space="0" w:color="auto"/>
        <w:left w:val="none" w:sz="0" w:space="0" w:color="auto"/>
        <w:bottom w:val="none" w:sz="0" w:space="0" w:color="auto"/>
        <w:right w:val="none" w:sz="0" w:space="0" w:color="auto"/>
      </w:divBdr>
    </w:div>
    <w:div w:id="1048994895">
      <w:bodyDiv w:val="1"/>
      <w:marLeft w:val="0"/>
      <w:marRight w:val="0"/>
      <w:marTop w:val="0"/>
      <w:marBottom w:val="0"/>
      <w:divBdr>
        <w:top w:val="none" w:sz="0" w:space="0" w:color="auto"/>
        <w:left w:val="none" w:sz="0" w:space="0" w:color="auto"/>
        <w:bottom w:val="none" w:sz="0" w:space="0" w:color="auto"/>
        <w:right w:val="none" w:sz="0" w:space="0" w:color="auto"/>
      </w:divBdr>
    </w:div>
    <w:div w:id="1053770772">
      <w:bodyDiv w:val="1"/>
      <w:marLeft w:val="0"/>
      <w:marRight w:val="0"/>
      <w:marTop w:val="0"/>
      <w:marBottom w:val="0"/>
      <w:divBdr>
        <w:top w:val="none" w:sz="0" w:space="0" w:color="auto"/>
        <w:left w:val="none" w:sz="0" w:space="0" w:color="auto"/>
        <w:bottom w:val="none" w:sz="0" w:space="0" w:color="auto"/>
        <w:right w:val="none" w:sz="0" w:space="0" w:color="auto"/>
      </w:divBdr>
    </w:div>
    <w:div w:id="1068647977">
      <w:bodyDiv w:val="1"/>
      <w:marLeft w:val="0"/>
      <w:marRight w:val="0"/>
      <w:marTop w:val="0"/>
      <w:marBottom w:val="0"/>
      <w:divBdr>
        <w:top w:val="none" w:sz="0" w:space="0" w:color="auto"/>
        <w:left w:val="none" w:sz="0" w:space="0" w:color="auto"/>
        <w:bottom w:val="none" w:sz="0" w:space="0" w:color="auto"/>
        <w:right w:val="none" w:sz="0" w:space="0" w:color="auto"/>
      </w:divBdr>
    </w:div>
    <w:div w:id="1073816344">
      <w:bodyDiv w:val="1"/>
      <w:marLeft w:val="0"/>
      <w:marRight w:val="0"/>
      <w:marTop w:val="0"/>
      <w:marBottom w:val="0"/>
      <w:divBdr>
        <w:top w:val="none" w:sz="0" w:space="0" w:color="auto"/>
        <w:left w:val="none" w:sz="0" w:space="0" w:color="auto"/>
        <w:bottom w:val="none" w:sz="0" w:space="0" w:color="auto"/>
        <w:right w:val="none" w:sz="0" w:space="0" w:color="auto"/>
      </w:divBdr>
    </w:div>
    <w:div w:id="1075398906">
      <w:bodyDiv w:val="1"/>
      <w:marLeft w:val="0"/>
      <w:marRight w:val="0"/>
      <w:marTop w:val="0"/>
      <w:marBottom w:val="0"/>
      <w:divBdr>
        <w:top w:val="none" w:sz="0" w:space="0" w:color="auto"/>
        <w:left w:val="none" w:sz="0" w:space="0" w:color="auto"/>
        <w:bottom w:val="none" w:sz="0" w:space="0" w:color="auto"/>
        <w:right w:val="none" w:sz="0" w:space="0" w:color="auto"/>
      </w:divBdr>
    </w:div>
    <w:div w:id="1083526089">
      <w:bodyDiv w:val="1"/>
      <w:marLeft w:val="0"/>
      <w:marRight w:val="0"/>
      <w:marTop w:val="0"/>
      <w:marBottom w:val="0"/>
      <w:divBdr>
        <w:top w:val="none" w:sz="0" w:space="0" w:color="auto"/>
        <w:left w:val="none" w:sz="0" w:space="0" w:color="auto"/>
        <w:bottom w:val="none" w:sz="0" w:space="0" w:color="auto"/>
        <w:right w:val="none" w:sz="0" w:space="0" w:color="auto"/>
      </w:divBdr>
    </w:div>
    <w:div w:id="1087964620">
      <w:bodyDiv w:val="1"/>
      <w:marLeft w:val="0"/>
      <w:marRight w:val="0"/>
      <w:marTop w:val="0"/>
      <w:marBottom w:val="0"/>
      <w:divBdr>
        <w:top w:val="none" w:sz="0" w:space="0" w:color="auto"/>
        <w:left w:val="none" w:sz="0" w:space="0" w:color="auto"/>
        <w:bottom w:val="none" w:sz="0" w:space="0" w:color="auto"/>
        <w:right w:val="none" w:sz="0" w:space="0" w:color="auto"/>
      </w:divBdr>
    </w:div>
    <w:div w:id="1102723597">
      <w:bodyDiv w:val="1"/>
      <w:marLeft w:val="0"/>
      <w:marRight w:val="0"/>
      <w:marTop w:val="0"/>
      <w:marBottom w:val="0"/>
      <w:divBdr>
        <w:top w:val="none" w:sz="0" w:space="0" w:color="auto"/>
        <w:left w:val="none" w:sz="0" w:space="0" w:color="auto"/>
        <w:bottom w:val="none" w:sz="0" w:space="0" w:color="auto"/>
        <w:right w:val="none" w:sz="0" w:space="0" w:color="auto"/>
      </w:divBdr>
    </w:div>
    <w:div w:id="1103571299">
      <w:bodyDiv w:val="1"/>
      <w:marLeft w:val="0"/>
      <w:marRight w:val="0"/>
      <w:marTop w:val="0"/>
      <w:marBottom w:val="0"/>
      <w:divBdr>
        <w:top w:val="none" w:sz="0" w:space="0" w:color="auto"/>
        <w:left w:val="none" w:sz="0" w:space="0" w:color="auto"/>
        <w:bottom w:val="none" w:sz="0" w:space="0" w:color="auto"/>
        <w:right w:val="none" w:sz="0" w:space="0" w:color="auto"/>
      </w:divBdr>
    </w:div>
    <w:div w:id="1112628869">
      <w:bodyDiv w:val="1"/>
      <w:marLeft w:val="0"/>
      <w:marRight w:val="0"/>
      <w:marTop w:val="0"/>
      <w:marBottom w:val="0"/>
      <w:divBdr>
        <w:top w:val="none" w:sz="0" w:space="0" w:color="auto"/>
        <w:left w:val="none" w:sz="0" w:space="0" w:color="auto"/>
        <w:bottom w:val="none" w:sz="0" w:space="0" w:color="auto"/>
        <w:right w:val="none" w:sz="0" w:space="0" w:color="auto"/>
      </w:divBdr>
    </w:div>
    <w:div w:id="1121803665">
      <w:bodyDiv w:val="1"/>
      <w:marLeft w:val="0"/>
      <w:marRight w:val="0"/>
      <w:marTop w:val="0"/>
      <w:marBottom w:val="0"/>
      <w:divBdr>
        <w:top w:val="none" w:sz="0" w:space="0" w:color="auto"/>
        <w:left w:val="none" w:sz="0" w:space="0" w:color="auto"/>
        <w:bottom w:val="none" w:sz="0" w:space="0" w:color="auto"/>
        <w:right w:val="none" w:sz="0" w:space="0" w:color="auto"/>
      </w:divBdr>
    </w:div>
    <w:div w:id="1125539760">
      <w:bodyDiv w:val="1"/>
      <w:marLeft w:val="0"/>
      <w:marRight w:val="0"/>
      <w:marTop w:val="0"/>
      <w:marBottom w:val="0"/>
      <w:divBdr>
        <w:top w:val="none" w:sz="0" w:space="0" w:color="auto"/>
        <w:left w:val="none" w:sz="0" w:space="0" w:color="auto"/>
        <w:bottom w:val="none" w:sz="0" w:space="0" w:color="auto"/>
        <w:right w:val="none" w:sz="0" w:space="0" w:color="auto"/>
      </w:divBdr>
    </w:div>
    <w:div w:id="1132095808">
      <w:bodyDiv w:val="1"/>
      <w:marLeft w:val="0"/>
      <w:marRight w:val="0"/>
      <w:marTop w:val="0"/>
      <w:marBottom w:val="0"/>
      <w:divBdr>
        <w:top w:val="none" w:sz="0" w:space="0" w:color="auto"/>
        <w:left w:val="none" w:sz="0" w:space="0" w:color="auto"/>
        <w:bottom w:val="none" w:sz="0" w:space="0" w:color="auto"/>
        <w:right w:val="none" w:sz="0" w:space="0" w:color="auto"/>
      </w:divBdr>
    </w:div>
    <w:div w:id="1156650637">
      <w:bodyDiv w:val="1"/>
      <w:marLeft w:val="0"/>
      <w:marRight w:val="0"/>
      <w:marTop w:val="0"/>
      <w:marBottom w:val="0"/>
      <w:divBdr>
        <w:top w:val="none" w:sz="0" w:space="0" w:color="auto"/>
        <w:left w:val="none" w:sz="0" w:space="0" w:color="auto"/>
        <w:bottom w:val="none" w:sz="0" w:space="0" w:color="auto"/>
        <w:right w:val="none" w:sz="0" w:space="0" w:color="auto"/>
      </w:divBdr>
    </w:div>
    <w:div w:id="1165784550">
      <w:bodyDiv w:val="1"/>
      <w:marLeft w:val="0"/>
      <w:marRight w:val="0"/>
      <w:marTop w:val="0"/>
      <w:marBottom w:val="0"/>
      <w:divBdr>
        <w:top w:val="none" w:sz="0" w:space="0" w:color="auto"/>
        <w:left w:val="none" w:sz="0" w:space="0" w:color="auto"/>
        <w:bottom w:val="none" w:sz="0" w:space="0" w:color="auto"/>
        <w:right w:val="none" w:sz="0" w:space="0" w:color="auto"/>
      </w:divBdr>
    </w:div>
    <w:div w:id="1168787837">
      <w:bodyDiv w:val="1"/>
      <w:marLeft w:val="0"/>
      <w:marRight w:val="0"/>
      <w:marTop w:val="0"/>
      <w:marBottom w:val="0"/>
      <w:divBdr>
        <w:top w:val="none" w:sz="0" w:space="0" w:color="auto"/>
        <w:left w:val="none" w:sz="0" w:space="0" w:color="auto"/>
        <w:bottom w:val="none" w:sz="0" w:space="0" w:color="auto"/>
        <w:right w:val="none" w:sz="0" w:space="0" w:color="auto"/>
      </w:divBdr>
    </w:div>
    <w:div w:id="1176841100">
      <w:bodyDiv w:val="1"/>
      <w:marLeft w:val="0"/>
      <w:marRight w:val="0"/>
      <w:marTop w:val="0"/>
      <w:marBottom w:val="0"/>
      <w:divBdr>
        <w:top w:val="none" w:sz="0" w:space="0" w:color="auto"/>
        <w:left w:val="none" w:sz="0" w:space="0" w:color="auto"/>
        <w:bottom w:val="none" w:sz="0" w:space="0" w:color="auto"/>
        <w:right w:val="none" w:sz="0" w:space="0" w:color="auto"/>
      </w:divBdr>
    </w:div>
    <w:div w:id="1180387653">
      <w:bodyDiv w:val="1"/>
      <w:marLeft w:val="0"/>
      <w:marRight w:val="0"/>
      <w:marTop w:val="0"/>
      <w:marBottom w:val="0"/>
      <w:divBdr>
        <w:top w:val="none" w:sz="0" w:space="0" w:color="auto"/>
        <w:left w:val="none" w:sz="0" w:space="0" w:color="auto"/>
        <w:bottom w:val="none" w:sz="0" w:space="0" w:color="auto"/>
        <w:right w:val="none" w:sz="0" w:space="0" w:color="auto"/>
      </w:divBdr>
    </w:div>
    <w:div w:id="1189834971">
      <w:bodyDiv w:val="1"/>
      <w:marLeft w:val="0"/>
      <w:marRight w:val="0"/>
      <w:marTop w:val="0"/>
      <w:marBottom w:val="0"/>
      <w:divBdr>
        <w:top w:val="none" w:sz="0" w:space="0" w:color="auto"/>
        <w:left w:val="none" w:sz="0" w:space="0" w:color="auto"/>
        <w:bottom w:val="none" w:sz="0" w:space="0" w:color="auto"/>
        <w:right w:val="none" w:sz="0" w:space="0" w:color="auto"/>
      </w:divBdr>
    </w:div>
    <w:div w:id="1193684705">
      <w:bodyDiv w:val="1"/>
      <w:marLeft w:val="0"/>
      <w:marRight w:val="0"/>
      <w:marTop w:val="0"/>
      <w:marBottom w:val="0"/>
      <w:divBdr>
        <w:top w:val="none" w:sz="0" w:space="0" w:color="auto"/>
        <w:left w:val="none" w:sz="0" w:space="0" w:color="auto"/>
        <w:bottom w:val="none" w:sz="0" w:space="0" w:color="auto"/>
        <w:right w:val="none" w:sz="0" w:space="0" w:color="auto"/>
      </w:divBdr>
    </w:div>
    <w:div w:id="1200627958">
      <w:bodyDiv w:val="1"/>
      <w:marLeft w:val="0"/>
      <w:marRight w:val="0"/>
      <w:marTop w:val="0"/>
      <w:marBottom w:val="0"/>
      <w:divBdr>
        <w:top w:val="none" w:sz="0" w:space="0" w:color="auto"/>
        <w:left w:val="none" w:sz="0" w:space="0" w:color="auto"/>
        <w:bottom w:val="none" w:sz="0" w:space="0" w:color="auto"/>
        <w:right w:val="none" w:sz="0" w:space="0" w:color="auto"/>
      </w:divBdr>
    </w:div>
    <w:div w:id="1200822513">
      <w:bodyDiv w:val="1"/>
      <w:marLeft w:val="0"/>
      <w:marRight w:val="0"/>
      <w:marTop w:val="0"/>
      <w:marBottom w:val="0"/>
      <w:divBdr>
        <w:top w:val="none" w:sz="0" w:space="0" w:color="auto"/>
        <w:left w:val="none" w:sz="0" w:space="0" w:color="auto"/>
        <w:bottom w:val="none" w:sz="0" w:space="0" w:color="auto"/>
        <w:right w:val="none" w:sz="0" w:space="0" w:color="auto"/>
      </w:divBdr>
    </w:div>
    <w:div w:id="1202206178">
      <w:bodyDiv w:val="1"/>
      <w:marLeft w:val="0"/>
      <w:marRight w:val="0"/>
      <w:marTop w:val="0"/>
      <w:marBottom w:val="0"/>
      <w:divBdr>
        <w:top w:val="none" w:sz="0" w:space="0" w:color="auto"/>
        <w:left w:val="none" w:sz="0" w:space="0" w:color="auto"/>
        <w:bottom w:val="none" w:sz="0" w:space="0" w:color="auto"/>
        <w:right w:val="none" w:sz="0" w:space="0" w:color="auto"/>
      </w:divBdr>
    </w:div>
    <w:div w:id="1202789538">
      <w:bodyDiv w:val="1"/>
      <w:marLeft w:val="0"/>
      <w:marRight w:val="0"/>
      <w:marTop w:val="0"/>
      <w:marBottom w:val="0"/>
      <w:divBdr>
        <w:top w:val="none" w:sz="0" w:space="0" w:color="auto"/>
        <w:left w:val="none" w:sz="0" w:space="0" w:color="auto"/>
        <w:bottom w:val="none" w:sz="0" w:space="0" w:color="auto"/>
        <w:right w:val="none" w:sz="0" w:space="0" w:color="auto"/>
      </w:divBdr>
    </w:div>
    <w:div w:id="1206023722">
      <w:bodyDiv w:val="1"/>
      <w:marLeft w:val="0"/>
      <w:marRight w:val="0"/>
      <w:marTop w:val="0"/>
      <w:marBottom w:val="0"/>
      <w:divBdr>
        <w:top w:val="none" w:sz="0" w:space="0" w:color="auto"/>
        <w:left w:val="none" w:sz="0" w:space="0" w:color="auto"/>
        <w:bottom w:val="none" w:sz="0" w:space="0" w:color="auto"/>
        <w:right w:val="none" w:sz="0" w:space="0" w:color="auto"/>
      </w:divBdr>
    </w:div>
    <w:div w:id="1208954569">
      <w:bodyDiv w:val="1"/>
      <w:marLeft w:val="0"/>
      <w:marRight w:val="0"/>
      <w:marTop w:val="0"/>
      <w:marBottom w:val="0"/>
      <w:divBdr>
        <w:top w:val="none" w:sz="0" w:space="0" w:color="auto"/>
        <w:left w:val="none" w:sz="0" w:space="0" w:color="auto"/>
        <w:bottom w:val="none" w:sz="0" w:space="0" w:color="auto"/>
        <w:right w:val="none" w:sz="0" w:space="0" w:color="auto"/>
      </w:divBdr>
    </w:div>
    <w:div w:id="1221287490">
      <w:bodyDiv w:val="1"/>
      <w:marLeft w:val="0"/>
      <w:marRight w:val="0"/>
      <w:marTop w:val="0"/>
      <w:marBottom w:val="0"/>
      <w:divBdr>
        <w:top w:val="none" w:sz="0" w:space="0" w:color="auto"/>
        <w:left w:val="none" w:sz="0" w:space="0" w:color="auto"/>
        <w:bottom w:val="none" w:sz="0" w:space="0" w:color="auto"/>
        <w:right w:val="none" w:sz="0" w:space="0" w:color="auto"/>
      </w:divBdr>
    </w:div>
    <w:div w:id="1222712688">
      <w:bodyDiv w:val="1"/>
      <w:marLeft w:val="0"/>
      <w:marRight w:val="0"/>
      <w:marTop w:val="0"/>
      <w:marBottom w:val="0"/>
      <w:divBdr>
        <w:top w:val="none" w:sz="0" w:space="0" w:color="auto"/>
        <w:left w:val="none" w:sz="0" w:space="0" w:color="auto"/>
        <w:bottom w:val="none" w:sz="0" w:space="0" w:color="auto"/>
        <w:right w:val="none" w:sz="0" w:space="0" w:color="auto"/>
      </w:divBdr>
    </w:div>
    <w:div w:id="1240016461">
      <w:bodyDiv w:val="1"/>
      <w:marLeft w:val="0"/>
      <w:marRight w:val="0"/>
      <w:marTop w:val="0"/>
      <w:marBottom w:val="0"/>
      <w:divBdr>
        <w:top w:val="none" w:sz="0" w:space="0" w:color="auto"/>
        <w:left w:val="none" w:sz="0" w:space="0" w:color="auto"/>
        <w:bottom w:val="none" w:sz="0" w:space="0" w:color="auto"/>
        <w:right w:val="none" w:sz="0" w:space="0" w:color="auto"/>
      </w:divBdr>
    </w:div>
    <w:div w:id="1242132025">
      <w:bodyDiv w:val="1"/>
      <w:marLeft w:val="0"/>
      <w:marRight w:val="0"/>
      <w:marTop w:val="0"/>
      <w:marBottom w:val="0"/>
      <w:divBdr>
        <w:top w:val="none" w:sz="0" w:space="0" w:color="auto"/>
        <w:left w:val="none" w:sz="0" w:space="0" w:color="auto"/>
        <w:bottom w:val="none" w:sz="0" w:space="0" w:color="auto"/>
        <w:right w:val="none" w:sz="0" w:space="0" w:color="auto"/>
      </w:divBdr>
    </w:div>
    <w:div w:id="1262952522">
      <w:bodyDiv w:val="1"/>
      <w:marLeft w:val="0"/>
      <w:marRight w:val="0"/>
      <w:marTop w:val="0"/>
      <w:marBottom w:val="0"/>
      <w:divBdr>
        <w:top w:val="none" w:sz="0" w:space="0" w:color="auto"/>
        <w:left w:val="none" w:sz="0" w:space="0" w:color="auto"/>
        <w:bottom w:val="none" w:sz="0" w:space="0" w:color="auto"/>
        <w:right w:val="none" w:sz="0" w:space="0" w:color="auto"/>
      </w:divBdr>
    </w:div>
    <w:div w:id="1263614031">
      <w:bodyDiv w:val="1"/>
      <w:marLeft w:val="0"/>
      <w:marRight w:val="0"/>
      <w:marTop w:val="0"/>
      <w:marBottom w:val="0"/>
      <w:divBdr>
        <w:top w:val="none" w:sz="0" w:space="0" w:color="auto"/>
        <w:left w:val="none" w:sz="0" w:space="0" w:color="auto"/>
        <w:bottom w:val="none" w:sz="0" w:space="0" w:color="auto"/>
        <w:right w:val="none" w:sz="0" w:space="0" w:color="auto"/>
      </w:divBdr>
    </w:div>
    <w:div w:id="1267150911">
      <w:bodyDiv w:val="1"/>
      <w:marLeft w:val="0"/>
      <w:marRight w:val="0"/>
      <w:marTop w:val="0"/>
      <w:marBottom w:val="0"/>
      <w:divBdr>
        <w:top w:val="none" w:sz="0" w:space="0" w:color="auto"/>
        <w:left w:val="none" w:sz="0" w:space="0" w:color="auto"/>
        <w:bottom w:val="none" w:sz="0" w:space="0" w:color="auto"/>
        <w:right w:val="none" w:sz="0" w:space="0" w:color="auto"/>
      </w:divBdr>
    </w:div>
    <w:div w:id="1276401471">
      <w:bodyDiv w:val="1"/>
      <w:marLeft w:val="0"/>
      <w:marRight w:val="0"/>
      <w:marTop w:val="0"/>
      <w:marBottom w:val="0"/>
      <w:divBdr>
        <w:top w:val="none" w:sz="0" w:space="0" w:color="auto"/>
        <w:left w:val="none" w:sz="0" w:space="0" w:color="auto"/>
        <w:bottom w:val="none" w:sz="0" w:space="0" w:color="auto"/>
        <w:right w:val="none" w:sz="0" w:space="0" w:color="auto"/>
      </w:divBdr>
    </w:div>
    <w:div w:id="1279793701">
      <w:bodyDiv w:val="1"/>
      <w:marLeft w:val="0"/>
      <w:marRight w:val="0"/>
      <w:marTop w:val="0"/>
      <w:marBottom w:val="0"/>
      <w:divBdr>
        <w:top w:val="none" w:sz="0" w:space="0" w:color="auto"/>
        <w:left w:val="none" w:sz="0" w:space="0" w:color="auto"/>
        <w:bottom w:val="none" w:sz="0" w:space="0" w:color="auto"/>
        <w:right w:val="none" w:sz="0" w:space="0" w:color="auto"/>
      </w:divBdr>
    </w:div>
    <w:div w:id="1285425298">
      <w:bodyDiv w:val="1"/>
      <w:marLeft w:val="0"/>
      <w:marRight w:val="0"/>
      <w:marTop w:val="0"/>
      <w:marBottom w:val="0"/>
      <w:divBdr>
        <w:top w:val="none" w:sz="0" w:space="0" w:color="auto"/>
        <w:left w:val="none" w:sz="0" w:space="0" w:color="auto"/>
        <w:bottom w:val="none" w:sz="0" w:space="0" w:color="auto"/>
        <w:right w:val="none" w:sz="0" w:space="0" w:color="auto"/>
      </w:divBdr>
    </w:div>
    <w:div w:id="1301957807">
      <w:bodyDiv w:val="1"/>
      <w:marLeft w:val="0"/>
      <w:marRight w:val="0"/>
      <w:marTop w:val="0"/>
      <w:marBottom w:val="0"/>
      <w:divBdr>
        <w:top w:val="none" w:sz="0" w:space="0" w:color="auto"/>
        <w:left w:val="none" w:sz="0" w:space="0" w:color="auto"/>
        <w:bottom w:val="none" w:sz="0" w:space="0" w:color="auto"/>
        <w:right w:val="none" w:sz="0" w:space="0" w:color="auto"/>
      </w:divBdr>
    </w:div>
    <w:div w:id="1305433736">
      <w:bodyDiv w:val="1"/>
      <w:marLeft w:val="0"/>
      <w:marRight w:val="0"/>
      <w:marTop w:val="0"/>
      <w:marBottom w:val="0"/>
      <w:divBdr>
        <w:top w:val="none" w:sz="0" w:space="0" w:color="auto"/>
        <w:left w:val="none" w:sz="0" w:space="0" w:color="auto"/>
        <w:bottom w:val="none" w:sz="0" w:space="0" w:color="auto"/>
        <w:right w:val="none" w:sz="0" w:space="0" w:color="auto"/>
      </w:divBdr>
    </w:div>
    <w:div w:id="1327322030">
      <w:bodyDiv w:val="1"/>
      <w:marLeft w:val="0"/>
      <w:marRight w:val="0"/>
      <w:marTop w:val="0"/>
      <w:marBottom w:val="0"/>
      <w:divBdr>
        <w:top w:val="none" w:sz="0" w:space="0" w:color="auto"/>
        <w:left w:val="none" w:sz="0" w:space="0" w:color="auto"/>
        <w:bottom w:val="none" w:sz="0" w:space="0" w:color="auto"/>
        <w:right w:val="none" w:sz="0" w:space="0" w:color="auto"/>
      </w:divBdr>
    </w:div>
    <w:div w:id="1331180284">
      <w:bodyDiv w:val="1"/>
      <w:marLeft w:val="0"/>
      <w:marRight w:val="0"/>
      <w:marTop w:val="0"/>
      <w:marBottom w:val="0"/>
      <w:divBdr>
        <w:top w:val="none" w:sz="0" w:space="0" w:color="auto"/>
        <w:left w:val="none" w:sz="0" w:space="0" w:color="auto"/>
        <w:bottom w:val="none" w:sz="0" w:space="0" w:color="auto"/>
        <w:right w:val="none" w:sz="0" w:space="0" w:color="auto"/>
      </w:divBdr>
    </w:div>
    <w:div w:id="1345278845">
      <w:bodyDiv w:val="1"/>
      <w:marLeft w:val="0"/>
      <w:marRight w:val="0"/>
      <w:marTop w:val="0"/>
      <w:marBottom w:val="0"/>
      <w:divBdr>
        <w:top w:val="none" w:sz="0" w:space="0" w:color="auto"/>
        <w:left w:val="none" w:sz="0" w:space="0" w:color="auto"/>
        <w:bottom w:val="none" w:sz="0" w:space="0" w:color="auto"/>
        <w:right w:val="none" w:sz="0" w:space="0" w:color="auto"/>
      </w:divBdr>
    </w:div>
    <w:div w:id="1347292558">
      <w:bodyDiv w:val="1"/>
      <w:marLeft w:val="0"/>
      <w:marRight w:val="0"/>
      <w:marTop w:val="0"/>
      <w:marBottom w:val="0"/>
      <w:divBdr>
        <w:top w:val="none" w:sz="0" w:space="0" w:color="auto"/>
        <w:left w:val="none" w:sz="0" w:space="0" w:color="auto"/>
        <w:bottom w:val="none" w:sz="0" w:space="0" w:color="auto"/>
        <w:right w:val="none" w:sz="0" w:space="0" w:color="auto"/>
      </w:divBdr>
    </w:div>
    <w:div w:id="1361971848">
      <w:bodyDiv w:val="1"/>
      <w:marLeft w:val="0"/>
      <w:marRight w:val="0"/>
      <w:marTop w:val="0"/>
      <w:marBottom w:val="0"/>
      <w:divBdr>
        <w:top w:val="none" w:sz="0" w:space="0" w:color="auto"/>
        <w:left w:val="none" w:sz="0" w:space="0" w:color="auto"/>
        <w:bottom w:val="none" w:sz="0" w:space="0" w:color="auto"/>
        <w:right w:val="none" w:sz="0" w:space="0" w:color="auto"/>
      </w:divBdr>
    </w:div>
    <w:div w:id="1371302243">
      <w:bodyDiv w:val="1"/>
      <w:marLeft w:val="0"/>
      <w:marRight w:val="0"/>
      <w:marTop w:val="0"/>
      <w:marBottom w:val="0"/>
      <w:divBdr>
        <w:top w:val="none" w:sz="0" w:space="0" w:color="auto"/>
        <w:left w:val="none" w:sz="0" w:space="0" w:color="auto"/>
        <w:bottom w:val="none" w:sz="0" w:space="0" w:color="auto"/>
        <w:right w:val="none" w:sz="0" w:space="0" w:color="auto"/>
      </w:divBdr>
    </w:div>
    <w:div w:id="1376152597">
      <w:bodyDiv w:val="1"/>
      <w:marLeft w:val="0"/>
      <w:marRight w:val="0"/>
      <w:marTop w:val="0"/>
      <w:marBottom w:val="0"/>
      <w:divBdr>
        <w:top w:val="none" w:sz="0" w:space="0" w:color="auto"/>
        <w:left w:val="none" w:sz="0" w:space="0" w:color="auto"/>
        <w:bottom w:val="none" w:sz="0" w:space="0" w:color="auto"/>
        <w:right w:val="none" w:sz="0" w:space="0" w:color="auto"/>
      </w:divBdr>
    </w:div>
    <w:div w:id="1392003503">
      <w:bodyDiv w:val="1"/>
      <w:marLeft w:val="0"/>
      <w:marRight w:val="0"/>
      <w:marTop w:val="0"/>
      <w:marBottom w:val="0"/>
      <w:divBdr>
        <w:top w:val="none" w:sz="0" w:space="0" w:color="auto"/>
        <w:left w:val="none" w:sz="0" w:space="0" w:color="auto"/>
        <w:bottom w:val="none" w:sz="0" w:space="0" w:color="auto"/>
        <w:right w:val="none" w:sz="0" w:space="0" w:color="auto"/>
      </w:divBdr>
    </w:div>
    <w:div w:id="1396395240">
      <w:bodyDiv w:val="1"/>
      <w:marLeft w:val="0"/>
      <w:marRight w:val="0"/>
      <w:marTop w:val="0"/>
      <w:marBottom w:val="0"/>
      <w:divBdr>
        <w:top w:val="none" w:sz="0" w:space="0" w:color="auto"/>
        <w:left w:val="none" w:sz="0" w:space="0" w:color="auto"/>
        <w:bottom w:val="none" w:sz="0" w:space="0" w:color="auto"/>
        <w:right w:val="none" w:sz="0" w:space="0" w:color="auto"/>
      </w:divBdr>
    </w:div>
    <w:div w:id="1402632693">
      <w:bodyDiv w:val="1"/>
      <w:marLeft w:val="0"/>
      <w:marRight w:val="0"/>
      <w:marTop w:val="0"/>
      <w:marBottom w:val="0"/>
      <w:divBdr>
        <w:top w:val="none" w:sz="0" w:space="0" w:color="auto"/>
        <w:left w:val="none" w:sz="0" w:space="0" w:color="auto"/>
        <w:bottom w:val="none" w:sz="0" w:space="0" w:color="auto"/>
        <w:right w:val="none" w:sz="0" w:space="0" w:color="auto"/>
      </w:divBdr>
    </w:div>
    <w:div w:id="1420560641">
      <w:bodyDiv w:val="1"/>
      <w:marLeft w:val="0"/>
      <w:marRight w:val="0"/>
      <w:marTop w:val="0"/>
      <w:marBottom w:val="0"/>
      <w:divBdr>
        <w:top w:val="none" w:sz="0" w:space="0" w:color="auto"/>
        <w:left w:val="none" w:sz="0" w:space="0" w:color="auto"/>
        <w:bottom w:val="none" w:sz="0" w:space="0" w:color="auto"/>
        <w:right w:val="none" w:sz="0" w:space="0" w:color="auto"/>
      </w:divBdr>
    </w:div>
    <w:div w:id="1424032962">
      <w:bodyDiv w:val="1"/>
      <w:marLeft w:val="0"/>
      <w:marRight w:val="0"/>
      <w:marTop w:val="0"/>
      <w:marBottom w:val="0"/>
      <w:divBdr>
        <w:top w:val="none" w:sz="0" w:space="0" w:color="auto"/>
        <w:left w:val="none" w:sz="0" w:space="0" w:color="auto"/>
        <w:bottom w:val="none" w:sz="0" w:space="0" w:color="auto"/>
        <w:right w:val="none" w:sz="0" w:space="0" w:color="auto"/>
      </w:divBdr>
    </w:div>
    <w:div w:id="1434351587">
      <w:bodyDiv w:val="1"/>
      <w:marLeft w:val="0"/>
      <w:marRight w:val="0"/>
      <w:marTop w:val="0"/>
      <w:marBottom w:val="0"/>
      <w:divBdr>
        <w:top w:val="none" w:sz="0" w:space="0" w:color="auto"/>
        <w:left w:val="none" w:sz="0" w:space="0" w:color="auto"/>
        <w:bottom w:val="none" w:sz="0" w:space="0" w:color="auto"/>
        <w:right w:val="none" w:sz="0" w:space="0" w:color="auto"/>
      </w:divBdr>
    </w:div>
    <w:div w:id="1434931845">
      <w:bodyDiv w:val="1"/>
      <w:marLeft w:val="0"/>
      <w:marRight w:val="0"/>
      <w:marTop w:val="0"/>
      <w:marBottom w:val="0"/>
      <w:divBdr>
        <w:top w:val="none" w:sz="0" w:space="0" w:color="auto"/>
        <w:left w:val="none" w:sz="0" w:space="0" w:color="auto"/>
        <w:bottom w:val="none" w:sz="0" w:space="0" w:color="auto"/>
        <w:right w:val="none" w:sz="0" w:space="0" w:color="auto"/>
      </w:divBdr>
    </w:div>
    <w:div w:id="1436368193">
      <w:bodyDiv w:val="1"/>
      <w:marLeft w:val="0"/>
      <w:marRight w:val="0"/>
      <w:marTop w:val="0"/>
      <w:marBottom w:val="0"/>
      <w:divBdr>
        <w:top w:val="none" w:sz="0" w:space="0" w:color="auto"/>
        <w:left w:val="none" w:sz="0" w:space="0" w:color="auto"/>
        <w:bottom w:val="none" w:sz="0" w:space="0" w:color="auto"/>
        <w:right w:val="none" w:sz="0" w:space="0" w:color="auto"/>
      </w:divBdr>
    </w:div>
    <w:div w:id="1440641350">
      <w:bodyDiv w:val="1"/>
      <w:marLeft w:val="0"/>
      <w:marRight w:val="0"/>
      <w:marTop w:val="0"/>
      <w:marBottom w:val="0"/>
      <w:divBdr>
        <w:top w:val="none" w:sz="0" w:space="0" w:color="auto"/>
        <w:left w:val="none" w:sz="0" w:space="0" w:color="auto"/>
        <w:bottom w:val="none" w:sz="0" w:space="0" w:color="auto"/>
        <w:right w:val="none" w:sz="0" w:space="0" w:color="auto"/>
      </w:divBdr>
    </w:div>
    <w:div w:id="1443572331">
      <w:bodyDiv w:val="1"/>
      <w:marLeft w:val="0"/>
      <w:marRight w:val="0"/>
      <w:marTop w:val="0"/>
      <w:marBottom w:val="0"/>
      <w:divBdr>
        <w:top w:val="none" w:sz="0" w:space="0" w:color="auto"/>
        <w:left w:val="none" w:sz="0" w:space="0" w:color="auto"/>
        <w:bottom w:val="none" w:sz="0" w:space="0" w:color="auto"/>
        <w:right w:val="none" w:sz="0" w:space="0" w:color="auto"/>
      </w:divBdr>
    </w:div>
    <w:div w:id="1446802966">
      <w:bodyDiv w:val="1"/>
      <w:marLeft w:val="0"/>
      <w:marRight w:val="0"/>
      <w:marTop w:val="0"/>
      <w:marBottom w:val="0"/>
      <w:divBdr>
        <w:top w:val="none" w:sz="0" w:space="0" w:color="auto"/>
        <w:left w:val="none" w:sz="0" w:space="0" w:color="auto"/>
        <w:bottom w:val="none" w:sz="0" w:space="0" w:color="auto"/>
        <w:right w:val="none" w:sz="0" w:space="0" w:color="auto"/>
      </w:divBdr>
    </w:div>
    <w:div w:id="1447197682">
      <w:bodyDiv w:val="1"/>
      <w:marLeft w:val="0"/>
      <w:marRight w:val="0"/>
      <w:marTop w:val="0"/>
      <w:marBottom w:val="0"/>
      <w:divBdr>
        <w:top w:val="none" w:sz="0" w:space="0" w:color="auto"/>
        <w:left w:val="none" w:sz="0" w:space="0" w:color="auto"/>
        <w:bottom w:val="none" w:sz="0" w:space="0" w:color="auto"/>
        <w:right w:val="none" w:sz="0" w:space="0" w:color="auto"/>
      </w:divBdr>
    </w:div>
    <w:div w:id="1461923714">
      <w:bodyDiv w:val="1"/>
      <w:marLeft w:val="0"/>
      <w:marRight w:val="0"/>
      <w:marTop w:val="0"/>
      <w:marBottom w:val="0"/>
      <w:divBdr>
        <w:top w:val="none" w:sz="0" w:space="0" w:color="auto"/>
        <w:left w:val="none" w:sz="0" w:space="0" w:color="auto"/>
        <w:bottom w:val="none" w:sz="0" w:space="0" w:color="auto"/>
        <w:right w:val="none" w:sz="0" w:space="0" w:color="auto"/>
      </w:divBdr>
    </w:div>
    <w:div w:id="1473213246">
      <w:bodyDiv w:val="1"/>
      <w:marLeft w:val="0"/>
      <w:marRight w:val="0"/>
      <w:marTop w:val="0"/>
      <w:marBottom w:val="0"/>
      <w:divBdr>
        <w:top w:val="none" w:sz="0" w:space="0" w:color="auto"/>
        <w:left w:val="none" w:sz="0" w:space="0" w:color="auto"/>
        <w:bottom w:val="none" w:sz="0" w:space="0" w:color="auto"/>
        <w:right w:val="none" w:sz="0" w:space="0" w:color="auto"/>
      </w:divBdr>
    </w:div>
    <w:div w:id="1476558411">
      <w:bodyDiv w:val="1"/>
      <w:marLeft w:val="0"/>
      <w:marRight w:val="0"/>
      <w:marTop w:val="0"/>
      <w:marBottom w:val="0"/>
      <w:divBdr>
        <w:top w:val="none" w:sz="0" w:space="0" w:color="auto"/>
        <w:left w:val="none" w:sz="0" w:space="0" w:color="auto"/>
        <w:bottom w:val="none" w:sz="0" w:space="0" w:color="auto"/>
        <w:right w:val="none" w:sz="0" w:space="0" w:color="auto"/>
      </w:divBdr>
    </w:div>
    <w:div w:id="1479572807">
      <w:bodyDiv w:val="1"/>
      <w:marLeft w:val="0"/>
      <w:marRight w:val="0"/>
      <w:marTop w:val="0"/>
      <w:marBottom w:val="0"/>
      <w:divBdr>
        <w:top w:val="none" w:sz="0" w:space="0" w:color="auto"/>
        <w:left w:val="none" w:sz="0" w:space="0" w:color="auto"/>
        <w:bottom w:val="none" w:sz="0" w:space="0" w:color="auto"/>
        <w:right w:val="none" w:sz="0" w:space="0" w:color="auto"/>
      </w:divBdr>
    </w:div>
    <w:div w:id="1480809127">
      <w:bodyDiv w:val="1"/>
      <w:marLeft w:val="0"/>
      <w:marRight w:val="0"/>
      <w:marTop w:val="0"/>
      <w:marBottom w:val="0"/>
      <w:divBdr>
        <w:top w:val="none" w:sz="0" w:space="0" w:color="auto"/>
        <w:left w:val="none" w:sz="0" w:space="0" w:color="auto"/>
        <w:bottom w:val="none" w:sz="0" w:space="0" w:color="auto"/>
        <w:right w:val="none" w:sz="0" w:space="0" w:color="auto"/>
      </w:divBdr>
    </w:div>
    <w:div w:id="1482574378">
      <w:bodyDiv w:val="1"/>
      <w:marLeft w:val="0"/>
      <w:marRight w:val="0"/>
      <w:marTop w:val="0"/>
      <w:marBottom w:val="0"/>
      <w:divBdr>
        <w:top w:val="none" w:sz="0" w:space="0" w:color="auto"/>
        <w:left w:val="none" w:sz="0" w:space="0" w:color="auto"/>
        <w:bottom w:val="none" w:sz="0" w:space="0" w:color="auto"/>
        <w:right w:val="none" w:sz="0" w:space="0" w:color="auto"/>
      </w:divBdr>
    </w:div>
    <w:div w:id="1520196319">
      <w:bodyDiv w:val="1"/>
      <w:marLeft w:val="0"/>
      <w:marRight w:val="0"/>
      <w:marTop w:val="0"/>
      <w:marBottom w:val="0"/>
      <w:divBdr>
        <w:top w:val="none" w:sz="0" w:space="0" w:color="auto"/>
        <w:left w:val="none" w:sz="0" w:space="0" w:color="auto"/>
        <w:bottom w:val="none" w:sz="0" w:space="0" w:color="auto"/>
        <w:right w:val="none" w:sz="0" w:space="0" w:color="auto"/>
      </w:divBdr>
    </w:div>
    <w:div w:id="1544557524">
      <w:bodyDiv w:val="1"/>
      <w:marLeft w:val="0"/>
      <w:marRight w:val="0"/>
      <w:marTop w:val="0"/>
      <w:marBottom w:val="0"/>
      <w:divBdr>
        <w:top w:val="none" w:sz="0" w:space="0" w:color="auto"/>
        <w:left w:val="none" w:sz="0" w:space="0" w:color="auto"/>
        <w:bottom w:val="none" w:sz="0" w:space="0" w:color="auto"/>
        <w:right w:val="none" w:sz="0" w:space="0" w:color="auto"/>
      </w:divBdr>
    </w:div>
    <w:div w:id="1561671754">
      <w:bodyDiv w:val="1"/>
      <w:marLeft w:val="0"/>
      <w:marRight w:val="0"/>
      <w:marTop w:val="0"/>
      <w:marBottom w:val="0"/>
      <w:divBdr>
        <w:top w:val="none" w:sz="0" w:space="0" w:color="auto"/>
        <w:left w:val="none" w:sz="0" w:space="0" w:color="auto"/>
        <w:bottom w:val="none" w:sz="0" w:space="0" w:color="auto"/>
        <w:right w:val="none" w:sz="0" w:space="0" w:color="auto"/>
      </w:divBdr>
    </w:div>
    <w:div w:id="1569610526">
      <w:bodyDiv w:val="1"/>
      <w:marLeft w:val="0"/>
      <w:marRight w:val="0"/>
      <w:marTop w:val="0"/>
      <w:marBottom w:val="0"/>
      <w:divBdr>
        <w:top w:val="none" w:sz="0" w:space="0" w:color="auto"/>
        <w:left w:val="none" w:sz="0" w:space="0" w:color="auto"/>
        <w:bottom w:val="none" w:sz="0" w:space="0" w:color="auto"/>
        <w:right w:val="none" w:sz="0" w:space="0" w:color="auto"/>
      </w:divBdr>
    </w:div>
    <w:div w:id="1577010642">
      <w:bodyDiv w:val="1"/>
      <w:marLeft w:val="0"/>
      <w:marRight w:val="0"/>
      <w:marTop w:val="0"/>
      <w:marBottom w:val="0"/>
      <w:divBdr>
        <w:top w:val="none" w:sz="0" w:space="0" w:color="auto"/>
        <w:left w:val="none" w:sz="0" w:space="0" w:color="auto"/>
        <w:bottom w:val="none" w:sz="0" w:space="0" w:color="auto"/>
        <w:right w:val="none" w:sz="0" w:space="0" w:color="auto"/>
      </w:divBdr>
    </w:div>
    <w:div w:id="1581940444">
      <w:bodyDiv w:val="1"/>
      <w:marLeft w:val="0"/>
      <w:marRight w:val="0"/>
      <w:marTop w:val="0"/>
      <w:marBottom w:val="0"/>
      <w:divBdr>
        <w:top w:val="none" w:sz="0" w:space="0" w:color="auto"/>
        <w:left w:val="none" w:sz="0" w:space="0" w:color="auto"/>
        <w:bottom w:val="none" w:sz="0" w:space="0" w:color="auto"/>
        <w:right w:val="none" w:sz="0" w:space="0" w:color="auto"/>
      </w:divBdr>
    </w:div>
    <w:div w:id="1586457433">
      <w:bodyDiv w:val="1"/>
      <w:marLeft w:val="0"/>
      <w:marRight w:val="0"/>
      <w:marTop w:val="0"/>
      <w:marBottom w:val="0"/>
      <w:divBdr>
        <w:top w:val="none" w:sz="0" w:space="0" w:color="auto"/>
        <w:left w:val="none" w:sz="0" w:space="0" w:color="auto"/>
        <w:bottom w:val="none" w:sz="0" w:space="0" w:color="auto"/>
        <w:right w:val="none" w:sz="0" w:space="0" w:color="auto"/>
      </w:divBdr>
    </w:div>
    <w:div w:id="1597514923">
      <w:bodyDiv w:val="1"/>
      <w:marLeft w:val="0"/>
      <w:marRight w:val="0"/>
      <w:marTop w:val="0"/>
      <w:marBottom w:val="0"/>
      <w:divBdr>
        <w:top w:val="none" w:sz="0" w:space="0" w:color="auto"/>
        <w:left w:val="none" w:sz="0" w:space="0" w:color="auto"/>
        <w:bottom w:val="none" w:sz="0" w:space="0" w:color="auto"/>
        <w:right w:val="none" w:sz="0" w:space="0" w:color="auto"/>
      </w:divBdr>
    </w:div>
    <w:div w:id="1600914585">
      <w:bodyDiv w:val="1"/>
      <w:marLeft w:val="0"/>
      <w:marRight w:val="0"/>
      <w:marTop w:val="0"/>
      <w:marBottom w:val="0"/>
      <w:divBdr>
        <w:top w:val="none" w:sz="0" w:space="0" w:color="auto"/>
        <w:left w:val="none" w:sz="0" w:space="0" w:color="auto"/>
        <w:bottom w:val="none" w:sz="0" w:space="0" w:color="auto"/>
        <w:right w:val="none" w:sz="0" w:space="0" w:color="auto"/>
      </w:divBdr>
    </w:div>
    <w:div w:id="1603999802">
      <w:bodyDiv w:val="1"/>
      <w:marLeft w:val="0"/>
      <w:marRight w:val="0"/>
      <w:marTop w:val="0"/>
      <w:marBottom w:val="0"/>
      <w:divBdr>
        <w:top w:val="none" w:sz="0" w:space="0" w:color="auto"/>
        <w:left w:val="none" w:sz="0" w:space="0" w:color="auto"/>
        <w:bottom w:val="none" w:sz="0" w:space="0" w:color="auto"/>
        <w:right w:val="none" w:sz="0" w:space="0" w:color="auto"/>
      </w:divBdr>
    </w:div>
    <w:div w:id="1609854216">
      <w:bodyDiv w:val="1"/>
      <w:marLeft w:val="0"/>
      <w:marRight w:val="0"/>
      <w:marTop w:val="0"/>
      <w:marBottom w:val="0"/>
      <w:divBdr>
        <w:top w:val="none" w:sz="0" w:space="0" w:color="auto"/>
        <w:left w:val="none" w:sz="0" w:space="0" w:color="auto"/>
        <w:bottom w:val="none" w:sz="0" w:space="0" w:color="auto"/>
        <w:right w:val="none" w:sz="0" w:space="0" w:color="auto"/>
      </w:divBdr>
    </w:div>
    <w:div w:id="1613515414">
      <w:bodyDiv w:val="1"/>
      <w:marLeft w:val="0"/>
      <w:marRight w:val="0"/>
      <w:marTop w:val="0"/>
      <w:marBottom w:val="0"/>
      <w:divBdr>
        <w:top w:val="none" w:sz="0" w:space="0" w:color="auto"/>
        <w:left w:val="none" w:sz="0" w:space="0" w:color="auto"/>
        <w:bottom w:val="none" w:sz="0" w:space="0" w:color="auto"/>
        <w:right w:val="none" w:sz="0" w:space="0" w:color="auto"/>
      </w:divBdr>
    </w:div>
    <w:div w:id="1628273971">
      <w:bodyDiv w:val="1"/>
      <w:marLeft w:val="0"/>
      <w:marRight w:val="0"/>
      <w:marTop w:val="0"/>
      <w:marBottom w:val="0"/>
      <w:divBdr>
        <w:top w:val="none" w:sz="0" w:space="0" w:color="auto"/>
        <w:left w:val="none" w:sz="0" w:space="0" w:color="auto"/>
        <w:bottom w:val="none" w:sz="0" w:space="0" w:color="auto"/>
        <w:right w:val="none" w:sz="0" w:space="0" w:color="auto"/>
      </w:divBdr>
    </w:div>
    <w:div w:id="1632058477">
      <w:bodyDiv w:val="1"/>
      <w:marLeft w:val="0"/>
      <w:marRight w:val="0"/>
      <w:marTop w:val="0"/>
      <w:marBottom w:val="0"/>
      <w:divBdr>
        <w:top w:val="none" w:sz="0" w:space="0" w:color="auto"/>
        <w:left w:val="none" w:sz="0" w:space="0" w:color="auto"/>
        <w:bottom w:val="none" w:sz="0" w:space="0" w:color="auto"/>
        <w:right w:val="none" w:sz="0" w:space="0" w:color="auto"/>
      </w:divBdr>
    </w:div>
    <w:div w:id="1649942334">
      <w:bodyDiv w:val="1"/>
      <w:marLeft w:val="0"/>
      <w:marRight w:val="0"/>
      <w:marTop w:val="0"/>
      <w:marBottom w:val="0"/>
      <w:divBdr>
        <w:top w:val="none" w:sz="0" w:space="0" w:color="auto"/>
        <w:left w:val="none" w:sz="0" w:space="0" w:color="auto"/>
        <w:bottom w:val="none" w:sz="0" w:space="0" w:color="auto"/>
        <w:right w:val="none" w:sz="0" w:space="0" w:color="auto"/>
      </w:divBdr>
    </w:div>
    <w:div w:id="1650671108">
      <w:bodyDiv w:val="1"/>
      <w:marLeft w:val="0"/>
      <w:marRight w:val="0"/>
      <w:marTop w:val="0"/>
      <w:marBottom w:val="0"/>
      <w:divBdr>
        <w:top w:val="none" w:sz="0" w:space="0" w:color="auto"/>
        <w:left w:val="none" w:sz="0" w:space="0" w:color="auto"/>
        <w:bottom w:val="none" w:sz="0" w:space="0" w:color="auto"/>
        <w:right w:val="none" w:sz="0" w:space="0" w:color="auto"/>
      </w:divBdr>
    </w:div>
    <w:div w:id="1654330625">
      <w:bodyDiv w:val="1"/>
      <w:marLeft w:val="0"/>
      <w:marRight w:val="0"/>
      <w:marTop w:val="0"/>
      <w:marBottom w:val="0"/>
      <w:divBdr>
        <w:top w:val="none" w:sz="0" w:space="0" w:color="auto"/>
        <w:left w:val="none" w:sz="0" w:space="0" w:color="auto"/>
        <w:bottom w:val="none" w:sz="0" w:space="0" w:color="auto"/>
        <w:right w:val="none" w:sz="0" w:space="0" w:color="auto"/>
      </w:divBdr>
    </w:div>
    <w:div w:id="1663587461">
      <w:bodyDiv w:val="1"/>
      <w:marLeft w:val="0"/>
      <w:marRight w:val="0"/>
      <w:marTop w:val="0"/>
      <w:marBottom w:val="0"/>
      <w:divBdr>
        <w:top w:val="none" w:sz="0" w:space="0" w:color="auto"/>
        <w:left w:val="none" w:sz="0" w:space="0" w:color="auto"/>
        <w:bottom w:val="none" w:sz="0" w:space="0" w:color="auto"/>
        <w:right w:val="none" w:sz="0" w:space="0" w:color="auto"/>
      </w:divBdr>
    </w:div>
    <w:div w:id="1672176107">
      <w:bodyDiv w:val="1"/>
      <w:marLeft w:val="0"/>
      <w:marRight w:val="0"/>
      <w:marTop w:val="0"/>
      <w:marBottom w:val="0"/>
      <w:divBdr>
        <w:top w:val="none" w:sz="0" w:space="0" w:color="auto"/>
        <w:left w:val="none" w:sz="0" w:space="0" w:color="auto"/>
        <w:bottom w:val="none" w:sz="0" w:space="0" w:color="auto"/>
        <w:right w:val="none" w:sz="0" w:space="0" w:color="auto"/>
      </w:divBdr>
    </w:div>
    <w:div w:id="1691948024">
      <w:bodyDiv w:val="1"/>
      <w:marLeft w:val="0"/>
      <w:marRight w:val="0"/>
      <w:marTop w:val="0"/>
      <w:marBottom w:val="0"/>
      <w:divBdr>
        <w:top w:val="none" w:sz="0" w:space="0" w:color="auto"/>
        <w:left w:val="none" w:sz="0" w:space="0" w:color="auto"/>
        <w:bottom w:val="none" w:sz="0" w:space="0" w:color="auto"/>
        <w:right w:val="none" w:sz="0" w:space="0" w:color="auto"/>
      </w:divBdr>
    </w:div>
    <w:div w:id="1705279359">
      <w:bodyDiv w:val="1"/>
      <w:marLeft w:val="0"/>
      <w:marRight w:val="0"/>
      <w:marTop w:val="0"/>
      <w:marBottom w:val="0"/>
      <w:divBdr>
        <w:top w:val="none" w:sz="0" w:space="0" w:color="auto"/>
        <w:left w:val="none" w:sz="0" w:space="0" w:color="auto"/>
        <w:bottom w:val="none" w:sz="0" w:space="0" w:color="auto"/>
        <w:right w:val="none" w:sz="0" w:space="0" w:color="auto"/>
      </w:divBdr>
    </w:div>
    <w:div w:id="1712419785">
      <w:bodyDiv w:val="1"/>
      <w:marLeft w:val="0"/>
      <w:marRight w:val="0"/>
      <w:marTop w:val="0"/>
      <w:marBottom w:val="0"/>
      <w:divBdr>
        <w:top w:val="none" w:sz="0" w:space="0" w:color="auto"/>
        <w:left w:val="none" w:sz="0" w:space="0" w:color="auto"/>
        <w:bottom w:val="none" w:sz="0" w:space="0" w:color="auto"/>
        <w:right w:val="none" w:sz="0" w:space="0" w:color="auto"/>
      </w:divBdr>
    </w:div>
    <w:div w:id="1729839890">
      <w:bodyDiv w:val="1"/>
      <w:marLeft w:val="0"/>
      <w:marRight w:val="0"/>
      <w:marTop w:val="0"/>
      <w:marBottom w:val="0"/>
      <w:divBdr>
        <w:top w:val="none" w:sz="0" w:space="0" w:color="auto"/>
        <w:left w:val="none" w:sz="0" w:space="0" w:color="auto"/>
        <w:bottom w:val="none" w:sz="0" w:space="0" w:color="auto"/>
        <w:right w:val="none" w:sz="0" w:space="0" w:color="auto"/>
      </w:divBdr>
    </w:div>
    <w:div w:id="1743406767">
      <w:bodyDiv w:val="1"/>
      <w:marLeft w:val="0"/>
      <w:marRight w:val="0"/>
      <w:marTop w:val="0"/>
      <w:marBottom w:val="0"/>
      <w:divBdr>
        <w:top w:val="none" w:sz="0" w:space="0" w:color="auto"/>
        <w:left w:val="none" w:sz="0" w:space="0" w:color="auto"/>
        <w:bottom w:val="none" w:sz="0" w:space="0" w:color="auto"/>
        <w:right w:val="none" w:sz="0" w:space="0" w:color="auto"/>
      </w:divBdr>
    </w:div>
    <w:div w:id="1769495633">
      <w:bodyDiv w:val="1"/>
      <w:marLeft w:val="0"/>
      <w:marRight w:val="0"/>
      <w:marTop w:val="0"/>
      <w:marBottom w:val="0"/>
      <w:divBdr>
        <w:top w:val="none" w:sz="0" w:space="0" w:color="auto"/>
        <w:left w:val="none" w:sz="0" w:space="0" w:color="auto"/>
        <w:bottom w:val="none" w:sz="0" w:space="0" w:color="auto"/>
        <w:right w:val="none" w:sz="0" w:space="0" w:color="auto"/>
      </w:divBdr>
    </w:div>
    <w:div w:id="1772045616">
      <w:bodyDiv w:val="1"/>
      <w:marLeft w:val="0"/>
      <w:marRight w:val="0"/>
      <w:marTop w:val="0"/>
      <w:marBottom w:val="0"/>
      <w:divBdr>
        <w:top w:val="none" w:sz="0" w:space="0" w:color="auto"/>
        <w:left w:val="none" w:sz="0" w:space="0" w:color="auto"/>
        <w:bottom w:val="none" w:sz="0" w:space="0" w:color="auto"/>
        <w:right w:val="none" w:sz="0" w:space="0" w:color="auto"/>
      </w:divBdr>
    </w:div>
    <w:div w:id="1774352016">
      <w:bodyDiv w:val="1"/>
      <w:marLeft w:val="0"/>
      <w:marRight w:val="0"/>
      <w:marTop w:val="0"/>
      <w:marBottom w:val="0"/>
      <w:divBdr>
        <w:top w:val="none" w:sz="0" w:space="0" w:color="auto"/>
        <w:left w:val="none" w:sz="0" w:space="0" w:color="auto"/>
        <w:bottom w:val="none" w:sz="0" w:space="0" w:color="auto"/>
        <w:right w:val="none" w:sz="0" w:space="0" w:color="auto"/>
      </w:divBdr>
    </w:div>
    <w:div w:id="1776631132">
      <w:bodyDiv w:val="1"/>
      <w:marLeft w:val="0"/>
      <w:marRight w:val="0"/>
      <w:marTop w:val="0"/>
      <w:marBottom w:val="0"/>
      <w:divBdr>
        <w:top w:val="none" w:sz="0" w:space="0" w:color="auto"/>
        <w:left w:val="none" w:sz="0" w:space="0" w:color="auto"/>
        <w:bottom w:val="none" w:sz="0" w:space="0" w:color="auto"/>
        <w:right w:val="none" w:sz="0" w:space="0" w:color="auto"/>
      </w:divBdr>
    </w:div>
    <w:div w:id="1784418855">
      <w:bodyDiv w:val="1"/>
      <w:marLeft w:val="0"/>
      <w:marRight w:val="0"/>
      <w:marTop w:val="0"/>
      <w:marBottom w:val="0"/>
      <w:divBdr>
        <w:top w:val="none" w:sz="0" w:space="0" w:color="auto"/>
        <w:left w:val="none" w:sz="0" w:space="0" w:color="auto"/>
        <w:bottom w:val="none" w:sz="0" w:space="0" w:color="auto"/>
        <w:right w:val="none" w:sz="0" w:space="0" w:color="auto"/>
      </w:divBdr>
    </w:div>
    <w:div w:id="1790199270">
      <w:bodyDiv w:val="1"/>
      <w:marLeft w:val="0"/>
      <w:marRight w:val="0"/>
      <w:marTop w:val="0"/>
      <w:marBottom w:val="0"/>
      <w:divBdr>
        <w:top w:val="none" w:sz="0" w:space="0" w:color="auto"/>
        <w:left w:val="none" w:sz="0" w:space="0" w:color="auto"/>
        <w:bottom w:val="none" w:sz="0" w:space="0" w:color="auto"/>
        <w:right w:val="none" w:sz="0" w:space="0" w:color="auto"/>
      </w:divBdr>
    </w:div>
    <w:div w:id="1800682694">
      <w:bodyDiv w:val="1"/>
      <w:marLeft w:val="0"/>
      <w:marRight w:val="0"/>
      <w:marTop w:val="0"/>
      <w:marBottom w:val="0"/>
      <w:divBdr>
        <w:top w:val="none" w:sz="0" w:space="0" w:color="auto"/>
        <w:left w:val="none" w:sz="0" w:space="0" w:color="auto"/>
        <w:bottom w:val="none" w:sz="0" w:space="0" w:color="auto"/>
        <w:right w:val="none" w:sz="0" w:space="0" w:color="auto"/>
      </w:divBdr>
    </w:div>
    <w:div w:id="1806580607">
      <w:bodyDiv w:val="1"/>
      <w:marLeft w:val="0"/>
      <w:marRight w:val="0"/>
      <w:marTop w:val="0"/>
      <w:marBottom w:val="0"/>
      <w:divBdr>
        <w:top w:val="none" w:sz="0" w:space="0" w:color="auto"/>
        <w:left w:val="none" w:sz="0" w:space="0" w:color="auto"/>
        <w:bottom w:val="none" w:sz="0" w:space="0" w:color="auto"/>
        <w:right w:val="none" w:sz="0" w:space="0" w:color="auto"/>
      </w:divBdr>
    </w:div>
    <w:div w:id="1814298889">
      <w:bodyDiv w:val="1"/>
      <w:marLeft w:val="0"/>
      <w:marRight w:val="0"/>
      <w:marTop w:val="0"/>
      <w:marBottom w:val="0"/>
      <w:divBdr>
        <w:top w:val="none" w:sz="0" w:space="0" w:color="auto"/>
        <w:left w:val="none" w:sz="0" w:space="0" w:color="auto"/>
        <w:bottom w:val="none" w:sz="0" w:space="0" w:color="auto"/>
        <w:right w:val="none" w:sz="0" w:space="0" w:color="auto"/>
      </w:divBdr>
    </w:div>
    <w:div w:id="1814524854">
      <w:bodyDiv w:val="1"/>
      <w:marLeft w:val="0"/>
      <w:marRight w:val="0"/>
      <w:marTop w:val="0"/>
      <w:marBottom w:val="0"/>
      <w:divBdr>
        <w:top w:val="none" w:sz="0" w:space="0" w:color="auto"/>
        <w:left w:val="none" w:sz="0" w:space="0" w:color="auto"/>
        <w:bottom w:val="none" w:sz="0" w:space="0" w:color="auto"/>
        <w:right w:val="none" w:sz="0" w:space="0" w:color="auto"/>
      </w:divBdr>
    </w:div>
    <w:div w:id="1833638487">
      <w:bodyDiv w:val="1"/>
      <w:marLeft w:val="0"/>
      <w:marRight w:val="0"/>
      <w:marTop w:val="0"/>
      <w:marBottom w:val="0"/>
      <w:divBdr>
        <w:top w:val="none" w:sz="0" w:space="0" w:color="auto"/>
        <w:left w:val="none" w:sz="0" w:space="0" w:color="auto"/>
        <w:bottom w:val="none" w:sz="0" w:space="0" w:color="auto"/>
        <w:right w:val="none" w:sz="0" w:space="0" w:color="auto"/>
      </w:divBdr>
    </w:div>
    <w:div w:id="1841696346">
      <w:bodyDiv w:val="1"/>
      <w:marLeft w:val="0"/>
      <w:marRight w:val="0"/>
      <w:marTop w:val="0"/>
      <w:marBottom w:val="0"/>
      <w:divBdr>
        <w:top w:val="none" w:sz="0" w:space="0" w:color="auto"/>
        <w:left w:val="none" w:sz="0" w:space="0" w:color="auto"/>
        <w:bottom w:val="none" w:sz="0" w:space="0" w:color="auto"/>
        <w:right w:val="none" w:sz="0" w:space="0" w:color="auto"/>
      </w:divBdr>
    </w:div>
    <w:div w:id="1850295438">
      <w:bodyDiv w:val="1"/>
      <w:marLeft w:val="0"/>
      <w:marRight w:val="0"/>
      <w:marTop w:val="0"/>
      <w:marBottom w:val="0"/>
      <w:divBdr>
        <w:top w:val="none" w:sz="0" w:space="0" w:color="auto"/>
        <w:left w:val="none" w:sz="0" w:space="0" w:color="auto"/>
        <w:bottom w:val="none" w:sz="0" w:space="0" w:color="auto"/>
        <w:right w:val="none" w:sz="0" w:space="0" w:color="auto"/>
      </w:divBdr>
    </w:div>
    <w:div w:id="1850412753">
      <w:bodyDiv w:val="1"/>
      <w:marLeft w:val="0"/>
      <w:marRight w:val="0"/>
      <w:marTop w:val="0"/>
      <w:marBottom w:val="0"/>
      <w:divBdr>
        <w:top w:val="none" w:sz="0" w:space="0" w:color="auto"/>
        <w:left w:val="none" w:sz="0" w:space="0" w:color="auto"/>
        <w:bottom w:val="none" w:sz="0" w:space="0" w:color="auto"/>
        <w:right w:val="none" w:sz="0" w:space="0" w:color="auto"/>
      </w:divBdr>
    </w:div>
    <w:div w:id="1851064770">
      <w:bodyDiv w:val="1"/>
      <w:marLeft w:val="0"/>
      <w:marRight w:val="0"/>
      <w:marTop w:val="0"/>
      <w:marBottom w:val="0"/>
      <w:divBdr>
        <w:top w:val="none" w:sz="0" w:space="0" w:color="auto"/>
        <w:left w:val="none" w:sz="0" w:space="0" w:color="auto"/>
        <w:bottom w:val="none" w:sz="0" w:space="0" w:color="auto"/>
        <w:right w:val="none" w:sz="0" w:space="0" w:color="auto"/>
      </w:divBdr>
    </w:div>
    <w:div w:id="1860313452">
      <w:bodyDiv w:val="1"/>
      <w:marLeft w:val="0"/>
      <w:marRight w:val="0"/>
      <w:marTop w:val="0"/>
      <w:marBottom w:val="0"/>
      <w:divBdr>
        <w:top w:val="none" w:sz="0" w:space="0" w:color="auto"/>
        <w:left w:val="none" w:sz="0" w:space="0" w:color="auto"/>
        <w:bottom w:val="none" w:sz="0" w:space="0" w:color="auto"/>
        <w:right w:val="none" w:sz="0" w:space="0" w:color="auto"/>
      </w:divBdr>
    </w:div>
    <w:div w:id="1863743157">
      <w:bodyDiv w:val="1"/>
      <w:marLeft w:val="0"/>
      <w:marRight w:val="0"/>
      <w:marTop w:val="0"/>
      <w:marBottom w:val="0"/>
      <w:divBdr>
        <w:top w:val="none" w:sz="0" w:space="0" w:color="auto"/>
        <w:left w:val="none" w:sz="0" w:space="0" w:color="auto"/>
        <w:bottom w:val="none" w:sz="0" w:space="0" w:color="auto"/>
        <w:right w:val="none" w:sz="0" w:space="0" w:color="auto"/>
      </w:divBdr>
    </w:div>
    <w:div w:id="1889418434">
      <w:bodyDiv w:val="1"/>
      <w:marLeft w:val="0"/>
      <w:marRight w:val="0"/>
      <w:marTop w:val="0"/>
      <w:marBottom w:val="0"/>
      <w:divBdr>
        <w:top w:val="none" w:sz="0" w:space="0" w:color="auto"/>
        <w:left w:val="none" w:sz="0" w:space="0" w:color="auto"/>
        <w:bottom w:val="none" w:sz="0" w:space="0" w:color="auto"/>
        <w:right w:val="none" w:sz="0" w:space="0" w:color="auto"/>
      </w:divBdr>
    </w:div>
    <w:div w:id="1892156695">
      <w:bodyDiv w:val="1"/>
      <w:marLeft w:val="0"/>
      <w:marRight w:val="0"/>
      <w:marTop w:val="0"/>
      <w:marBottom w:val="0"/>
      <w:divBdr>
        <w:top w:val="none" w:sz="0" w:space="0" w:color="auto"/>
        <w:left w:val="none" w:sz="0" w:space="0" w:color="auto"/>
        <w:bottom w:val="none" w:sz="0" w:space="0" w:color="auto"/>
        <w:right w:val="none" w:sz="0" w:space="0" w:color="auto"/>
      </w:divBdr>
    </w:div>
    <w:div w:id="1895039891">
      <w:bodyDiv w:val="1"/>
      <w:marLeft w:val="0"/>
      <w:marRight w:val="0"/>
      <w:marTop w:val="0"/>
      <w:marBottom w:val="0"/>
      <w:divBdr>
        <w:top w:val="none" w:sz="0" w:space="0" w:color="auto"/>
        <w:left w:val="none" w:sz="0" w:space="0" w:color="auto"/>
        <w:bottom w:val="none" w:sz="0" w:space="0" w:color="auto"/>
        <w:right w:val="none" w:sz="0" w:space="0" w:color="auto"/>
      </w:divBdr>
    </w:div>
    <w:div w:id="1899977059">
      <w:bodyDiv w:val="1"/>
      <w:marLeft w:val="0"/>
      <w:marRight w:val="0"/>
      <w:marTop w:val="0"/>
      <w:marBottom w:val="0"/>
      <w:divBdr>
        <w:top w:val="none" w:sz="0" w:space="0" w:color="auto"/>
        <w:left w:val="none" w:sz="0" w:space="0" w:color="auto"/>
        <w:bottom w:val="none" w:sz="0" w:space="0" w:color="auto"/>
        <w:right w:val="none" w:sz="0" w:space="0" w:color="auto"/>
      </w:divBdr>
    </w:div>
    <w:div w:id="1908493246">
      <w:bodyDiv w:val="1"/>
      <w:marLeft w:val="0"/>
      <w:marRight w:val="0"/>
      <w:marTop w:val="0"/>
      <w:marBottom w:val="0"/>
      <w:divBdr>
        <w:top w:val="none" w:sz="0" w:space="0" w:color="auto"/>
        <w:left w:val="none" w:sz="0" w:space="0" w:color="auto"/>
        <w:bottom w:val="none" w:sz="0" w:space="0" w:color="auto"/>
        <w:right w:val="none" w:sz="0" w:space="0" w:color="auto"/>
      </w:divBdr>
    </w:div>
    <w:div w:id="1914243506">
      <w:bodyDiv w:val="1"/>
      <w:marLeft w:val="0"/>
      <w:marRight w:val="0"/>
      <w:marTop w:val="0"/>
      <w:marBottom w:val="0"/>
      <w:divBdr>
        <w:top w:val="none" w:sz="0" w:space="0" w:color="auto"/>
        <w:left w:val="none" w:sz="0" w:space="0" w:color="auto"/>
        <w:bottom w:val="none" w:sz="0" w:space="0" w:color="auto"/>
        <w:right w:val="none" w:sz="0" w:space="0" w:color="auto"/>
      </w:divBdr>
    </w:div>
    <w:div w:id="1928030356">
      <w:bodyDiv w:val="1"/>
      <w:marLeft w:val="0"/>
      <w:marRight w:val="0"/>
      <w:marTop w:val="0"/>
      <w:marBottom w:val="0"/>
      <w:divBdr>
        <w:top w:val="none" w:sz="0" w:space="0" w:color="auto"/>
        <w:left w:val="none" w:sz="0" w:space="0" w:color="auto"/>
        <w:bottom w:val="none" w:sz="0" w:space="0" w:color="auto"/>
        <w:right w:val="none" w:sz="0" w:space="0" w:color="auto"/>
      </w:divBdr>
    </w:div>
    <w:div w:id="1929075490">
      <w:bodyDiv w:val="1"/>
      <w:marLeft w:val="0"/>
      <w:marRight w:val="0"/>
      <w:marTop w:val="0"/>
      <w:marBottom w:val="0"/>
      <w:divBdr>
        <w:top w:val="none" w:sz="0" w:space="0" w:color="auto"/>
        <w:left w:val="none" w:sz="0" w:space="0" w:color="auto"/>
        <w:bottom w:val="none" w:sz="0" w:space="0" w:color="auto"/>
        <w:right w:val="none" w:sz="0" w:space="0" w:color="auto"/>
      </w:divBdr>
    </w:div>
    <w:div w:id="1937054863">
      <w:bodyDiv w:val="1"/>
      <w:marLeft w:val="0"/>
      <w:marRight w:val="0"/>
      <w:marTop w:val="0"/>
      <w:marBottom w:val="0"/>
      <w:divBdr>
        <w:top w:val="none" w:sz="0" w:space="0" w:color="auto"/>
        <w:left w:val="none" w:sz="0" w:space="0" w:color="auto"/>
        <w:bottom w:val="none" w:sz="0" w:space="0" w:color="auto"/>
        <w:right w:val="none" w:sz="0" w:space="0" w:color="auto"/>
      </w:divBdr>
    </w:div>
    <w:div w:id="1959219496">
      <w:bodyDiv w:val="1"/>
      <w:marLeft w:val="0"/>
      <w:marRight w:val="0"/>
      <w:marTop w:val="0"/>
      <w:marBottom w:val="0"/>
      <w:divBdr>
        <w:top w:val="none" w:sz="0" w:space="0" w:color="auto"/>
        <w:left w:val="none" w:sz="0" w:space="0" w:color="auto"/>
        <w:bottom w:val="none" w:sz="0" w:space="0" w:color="auto"/>
        <w:right w:val="none" w:sz="0" w:space="0" w:color="auto"/>
      </w:divBdr>
    </w:div>
    <w:div w:id="1963030197">
      <w:bodyDiv w:val="1"/>
      <w:marLeft w:val="0"/>
      <w:marRight w:val="0"/>
      <w:marTop w:val="0"/>
      <w:marBottom w:val="0"/>
      <w:divBdr>
        <w:top w:val="none" w:sz="0" w:space="0" w:color="auto"/>
        <w:left w:val="none" w:sz="0" w:space="0" w:color="auto"/>
        <w:bottom w:val="none" w:sz="0" w:space="0" w:color="auto"/>
        <w:right w:val="none" w:sz="0" w:space="0" w:color="auto"/>
      </w:divBdr>
    </w:div>
    <w:div w:id="1968120649">
      <w:bodyDiv w:val="1"/>
      <w:marLeft w:val="0"/>
      <w:marRight w:val="0"/>
      <w:marTop w:val="0"/>
      <w:marBottom w:val="0"/>
      <w:divBdr>
        <w:top w:val="none" w:sz="0" w:space="0" w:color="auto"/>
        <w:left w:val="none" w:sz="0" w:space="0" w:color="auto"/>
        <w:bottom w:val="none" w:sz="0" w:space="0" w:color="auto"/>
        <w:right w:val="none" w:sz="0" w:space="0" w:color="auto"/>
      </w:divBdr>
    </w:div>
    <w:div w:id="1974821029">
      <w:bodyDiv w:val="1"/>
      <w:marLeft w:val="0"/>
      <w:marRight w:val="0"/>
      <w:marTop w:val="0"/>
      <w:marBottom w:val="0"/>
      <w:divBdr>
        <w:top w:val="none" w:sz="0" w:space="0" w:color="auto"/>
        <w:left w:val="none" w:sz="0" w:space="0" w:color="auto"/>
        <w:bottom w:val="none" w:sz="0" w:space="0" w:color="auto"/>
        <w:right w:val="none" w:sz="0" w:space="0" w:color="auto"/>
      </w:divBdr>
    </w:div>
    <w:div w:id="1978872353">
      <w:bodyDiv w:val="1"/>
      <w:marLeft w:val="0"/>
      <w:marRight w:val="0"/>
      <w:marTop w:val="0"/>
      <w:marBottom w:val="0"/>
      <w:divBdr>
        <w:top w:val="none" w:sz="0" w:space="0" w:color="auto"/>
        <w:left w:val="none" w:sz="0" w:space="0" w:color="auto"/>
        <w:bottom w:val="none" w:sz="0" w:space="0" w:color="auto"/>
        <w:right w:val="none" w:sz="0" w:space="0" w:color="auto"/>
      </w:divBdr>
    </w:div>
    <w:div w:id="1979341330">
      <w:bodyDiv w:val="1"/>
      <w:marLeft w:val="0"/>
      <w:marRight w:val="0"/>
      <w:marTop w:val="0"/>
      <w:marBottom w:val="0"/>
      <w:divBdr>
        <w:top w:val="none" w:sz="0" w:space="0" w:color="auto"/>
        <w:left w:val="none" w:sz="0" w:space="0" w:color="auto"/>
        <w:bottom w:val="none" w:sz="0" w:space="0" w:color="auto"/>
        <w:right w:val="none" w:sz="0" w:space="0" w:color="auto"/>
      </w:divBdr>
    </w:div>
    <w:div w:id="1981376951">
      <w:bodyDiv w:val="1"/>
      <w:marLeft w:val="0"/>
      <w:marRight w:val="0"/>
      <w:marTop w:val="0"/>
      <w:marBottom w:val="0"/>
      <w:divBdr>
        <w:top w:val="none" w:sz="0" w:space="0" w:color="auto"/>
        <w:left w:val="none" w:sz="0" w:space="0" w:color="auto"/>
        <w:bottom w:val="none" w:sz="0" w:space="0" w:color="auto"/>
        <w:right w:val="none" w:sz="0" w:space="0" w:color="auto"/>
      </w:divBdr>
    </w:div>
    <w:div w:id="1986737122">
      <w:bodyDiv w:val="1"/>
      <w:marLeft w:val="0"/>
      <w:marRight w:val="0"/>
      <w:marTop w:val="0"/>
      <w:marBottom w:val="0"/>
      <w:divBdr>
        <w:top w:val="none" w:sz="0" w:space="0" w:color="auto"/>
        <w:left w:val="none" w:sz="0" w:space="0" w:color="auto"/>
        <w:bottom w:val="none" w:sz="0" w:space="0" w:color="auto"/>
        <w:right w:val="none" w:sz="0" w:space="0" w:color="auto"/>
      </w:divBdr>
    </w:div>
    <w:div w:id="1989743388">
      <w:bodyDiv w:val="1"/>
      <w:marLeft w:val="0"/>
      <w:marRight w:val="0"/>
      <w:marTop w:val="0"/>
      <w:marBottom w:val="0"/>
      <w:divBdr>
        <w:top w:val="none" w:sz="0" w:space="0" w:color="auto"/>
        <w:left w:val="none" w:sz="0" w:space="0" w:color="auto"/>
        <w:bottom w:val="none" w:sz="0" w:space="0" w:color="auto"/>
        <w:right w:val="none" w:sz="0" w:space="0" w:color="auto"/>
      </w:divBdr>
    </w:div>
    <w:div w:id="1994522817">
      <w:bodyDiv w:val="1"/>
      <w:marLeft w:val="0"/>
      <w:marRight w:val="0"/>
      <w:marTop w:val="0"/>
      <w:marBottom w:val="0"/>
      <w:divBdr>
        <w:top w:val="none" w:sz="0" w:space="0" w:color="auto"/>
        <w:left w:val="none" w:sz="0" w:space="0" w:color="auto"/>
        <w:bottom w:val="none" w:sz="0" w:space="0" w:color="auto"/>
        <w:right w:val="none" w:sz="0" w:space="0" w:color="auto"/>
      </w:divBdr>
    </w:div>
    <w:div w:id="2009359753">
      <w:bodyDiv w:val="1"/>
      <w:marLeft w:val="0"/>
      <w:marRight w:val="0"/>
      <w:marTop w:val="0"/>
      <w:marBottom w:val="0"/>
      <w:divBdr>
        <w:top w:val="none" w:sz="0" w:space="0" w:color="auto"/>
        <w:left w:val="none" w:sz="0" w:space="0" w:color="auto"/>
        <w:bottom w:val="none" w:sz="0" w:space="0" w:color="auto"/>
        <w:right w:val="none" w:sz="0" w:space="0" w:color="auto"/>
      </w:divBdr>
    </w:div>
    <w:div w:id="2031952230">
      <w:bodyDiv w:val="1"/>
      <w:marLeft w:val="0"/>
      <w:marRight w:val="0"/>
      <w:marTop w:val="0"/>
      <w:marBottom w:val="0"/>
      <w:divBdr>
        <w:top w:val="none" w:sz="0" w:space="0" w:color="auto"/>
        <w:left w:val="none" w:sz="0" w:space="0" w:color="auto"/>
        <w:bottom w:val="none" w:sz="0" w:space="0" w:color="auto"/>
        <w:right w:val="none" w:sz="0" w:space="0" w:color="auto"/>
      </w:divBdr>
    </w:div>
    <w:div w:id="2034108125">
      <w:bodyDiv w:val="1"/>
      <w:marLeft w:val="0"/>
      <w:marRight w:val="0"/>
      <w:marTop w:val="0"/>
      <w:marBottom w:val="0"/>
      <w:divBdr>
        <w:top w:val="none" w:sz="0" w:space="0" w:color="auto"/>
        <w:left w:val="none" w:sz="0" w:space="0" w:color="auto"/>
        <w:bottom w:val="none" w:sz="0" w:space="0" w:color="auto"/>
        <w:right w:val="none" w:sz="0" w:space="0" w:color="auto"/>
      </w:divBdr>
    </w:div>
    <w:div w:id="2035227222">
      <w:bodyDiv w:val="1"/>
      <w:marLeft w:val="0"/>
      <w:marRight w:val="0"/>
      <w:marTop w:val="0"/>
      <w:marBottom w:val="0"/>
      <w:divBdr>
        <w:top w:val="none" w:sz="0" w:space="0" w:color="auto"/>
        <w:left w:val="none" w:sz="0" w:space="0" w:color="auto"/>
        <w:bottom w:val="none" w:sz="0" w:space="0" w:color="auto"/>
        <w:right w:val="none" w:sz="0" w:space="0" w:color="auto"/>
      </w:divBdr>
    </w:div>
    <w:div w:id="2041003918">
      <w:bodyDiv w:val="1"/>
      <w:marLeft w:val="0"/>
      <w:marRight w:val="0"/>
      <w:marTop w:val="0"/>
      <w:marBottom w:val="0"/>
      <w:divBdr>
        <w:top w:val="none" w:sz="0" w:space="0" w:color="auto"/>
        <w:left w:val="none" w:sz="0" w:space="0" w:color="auto"/>
        <w:bottom w:val="none" w:sz="0" w:space="0" w:color="auto"/>
        <w:right w:val="none" w:sz="0" w:space="0" w:color="auto"/>
      </w:divBdr>
    </w:div>
    <w:div w:id="2042198933">
      <w:bodyDiv w:val="1"/>
      <w:marLeft w:val="0"/>
      <w:marRight w:val="0"/>
      <w:marTop w:val="0"/>
      <w:marBottom w:val="0"/>
      <w:divBdr>
        <w:top w:val="none" w:sz="0" w:space="0" w:color="auto"/>
        <w:left w:val="none" w:sz="0" w:space="0" w:color="auto"/>
        <w:bottom w:val="none" w:sz="0" w:space="0" w:color="auto"/>
        <w:right w:val="none" w:sz="0" w:space="0" w:color="auto"/>
      </w:divBdr>
    </w:div>
    <w:div w:id="2048606136">
      <w:bodyDiv w:val="1"/>
      <w:marLeft w:val="0"/>
      <w:marRight w:val="0"/>
      <w:marTop w:val="0"/>
      <w:marBottom w:val="0"/>
      <w:divBdr>
        <w:top w:val="none" w:sz="0" w:space="0" w:color="auto"/>
        <w:left w:val="none" w:sz="0" w:space="0" w:color="auto"/>
        <w:bottom w:val="none" w:sz="0" w:space="0" w:color="auto"/>
        <w:right w:val="none" w:sz="0" w:space="0" w:color="auto"/>
      </w:divBdr>
    </w:div>
    <w:div w:id="2050647938">
      <w:bodyDiv w:val="1"/>
      <w:marLeft w:val="0"/>
      <w:marRight w:val="0"/>
      <w:marTop w:val="0"/>
      <w:marBottom w:val="0"/>
      <w:divBdr>
        <w:top w:val="none" w:sz="0" w:space="0" w:color="auto"/>
        <w:left w:val="none" w:sz="0" w:space="0" w:color="auto"/>
        <w:bottom w:val="none" w:sz="0" w:space="0" w:color="auto"/>
        <w:right w:val="none" w:sz="0" w:space="0" w:color="auto"/>
      </w:divBdr>
    </w:div>
    <w:div w:id="2060132465">
      <w:bodyDiv w:val="1"/>
      <w:marLeft w:val="0"/>
      <w:marRight w:val="0"/>
      <w:marTop w:val="0"/>
      <w:marBottom w:val="0"/>
      <w:divBdr>
        <w:top w:val="none" w:sz="0" w:space="0" w:color="auto"/>
        <w:left w:val="none" w:sz="0" w:space="0" w:color="auto"/>
        <w:bottom w:val="none" w:sz="0" w:space="0" w:color="auto"/>
        <w:right w:val="none" w:sz="0" w:space="0" w:color="auto"/>
      </w:divBdr>
    </w:div>
    <w:div w:id="2067142701">
      <w:bodyDiv w:val="1"/>
      <w:marLeft w:val="0"/>
      <w:marRight w:val="0"/>
      <w:marTop w:val="0"/>
      <w:marBottom w:val="0"/>
      <w:divBdr>
        <w:top w:val="none" w:sz="0" w:space="0" w:color="auto"/>
        <w:left w:val="none" w:sz="0" w:space="0" w:color="auto"/>
        <w:bottom w:val="none" w:sz="0" w:space="0" w:color="auto"/>
        <w:right w:val="none" w:sz="0" w:space="0" w:color="auto"/>
      </w:divBdr>
    </w:div>
    <w:div w:id="2067948778">
      <w:bodyDiv w:val="1"/>
      <w:marLeft w:val="0"/>
      <w:marRight w:val="0"/>
      <w:marTop w:val="0"/>
      <w:marBottom w:val="0"/>
      <w:divBdr>
        <w:top w:val="none" w:sz="0" w:space="0" w:color="auto"/>
        <w:left w:val="none" w:sz="0" w:space="0" w:color="auto"/>
        <w:bottom w:val="none" w:sz="0" w:space="0" w:color="auto"/>
        <w:right w:val="none" w:sz="0" w:space="0" w:color="auto"/>
      </w:divBdr>
    </w:div>
    <w:div w:id="2071417758">
      <w:bodyDiv w:val="1"/>
      <w:marLeft w:val="0"/>
      <w:marRight w:val="0"/>
      <w:marTop w:val="0"/>
      <w:marBottom w:val="0"/>
      <w:divBdr>
        <w:top w:val="none" w:sz="0" w:space="0" w:color="auto"/>
        <w:left w:val="none" w:sz="0" w:space="0" w:color="auto"/>
        <w:bottom w:val="none" w:sz="0" w:space="0" w:color="auto"/>
        <w:right w:val="none" w:sz="0" w:space="0" w:color="auto"/>
      </w:divBdr>
    </w:div>
    <w:div w:id="2088073064">
      <w:bodyDiv w:val="1"/>
      <w:marLeft w:val="0"/>
      <w:marRight w:val="0"/>
      <w:marTop w:val="0"/>
      <w:marBottom w:val="0"/>
      <w:divBdr>
        <w:top w:val="none" w:sz="0" w:space="0" w:color="auto"/>
        <w:left w:val="none" w:sz="0" w:space="0" w:color="auto"/>
        <w:bottom w:val="none" w:sz="0" w:space="0" w:color="auto"/>
        <w:right w:val="none" w:sz="0" w:space="0" w:color="auto"/>
      </w:divBdr>
    </w:div>
    <w:div w:id="2093231423">
      <w:bodyDiv w:val="1"/>
      <w:marLeft w:val="0"/>
      <w:marRight w:val="0"/>
      <w:marTop w:val="0"/>
      <w:marBottom w:val="0"/>
      <w:divBdr>
        <w:top w:val="none" w:sz="0" w:space="0" w:color="auto"/>
        <w:left w:val="none" w:sz="0" w:space="0" w:color="auto"/>
        <w:bottom w:val="none" w:sz="0" w:space="0" w:color="auto"/>
        <w:right w:val="none" w:sz="0" w:space="0" w:color="auto"/>
      </w:divBdr>
    </w:div>
    <w:div w:id="2106073594">
      <w:bodyDiv w:val="1"/>
      <w:marLeft w:val="0"/>
      <w:marRight w:val="0"/>
      <w:marTop w:val="0"/>
      <w:marBottom w:val="0"/>
      <w:divBdr>
        <w:top w:val="none" w:sz="0" w:space="0" w:color="auto"/>
        <w:left w:val="none" w:sz="0" w:space="0" w:color="auto"/>
        <w:bottom w:val="none" w:sz="0" w:space="0" w:color="auto"/>
        <w:right w:val="none" w:sz="0" w:space="0" w:color="auto"/>
      </w:divBdr>
    </w:div>
    <w:div w:id="2113082640">
      <w:bodyDiv w:val="1"/>
      <w:marLeft w:val="0"/>
      <w:marRight w:val="0"/>
      <w:marTop w:val="0"/>
      <w:marBottom w:val="0"/>
      <w:divBdr>
        <w:top w:val="none" w:sz="0" w:space="0" w:color="auto"/>
        <w:left w:val="none" w:sz="0" w:space="0" w:color="auto"/>
        <w:bottom w:val="none" w:sz="0" w:space="0" w:color="auto"/>
        <w:right w:val="none" w:sz="0" w:space="0" w:color="auto"/>
      </w:divBdr>
    </w:div>
    <w:div w:id="2122333484">
      <w:bodyDiv w:val="1"/>
      <w:marLeft w:val="0"/>
      <w:marRight w:val="0"/>
      <w:marTop w:val="0"/>
      <w:marBottom w:val="0"/>
      <w:divBdr>
        <w:top w:val="none" w:sz="0" w:space="0" w:color="auto"/>
        <w:left w:val="none" w:sz="0" w:space="0" w:color="auto"/>
        <w:bottom w:val="none" w:sz="0" w:space="0" w:color="auto"/>
        <w:right w:val="none" w:sz="0" w:space="0" w:color="auto"/>
      </w:divBdr>
    </w:div>
    <w:div w:id="2129008749">
      <w:bodyDiv w:val="1"/>
      <w:marLeft w:val="0"/>
      <w:marRight w:val="0"/>
      <w:marTop w:val="0"/>
      <w:marBottom w:val="0"/>
      <w:divBdr>
        <w:top w:val="none" w:sz="0" w:space="0" w:color="auto"/>
        <w:left w:val="none" w:sz="0" w:space="0" w:color="auto"/>
        <w:bottom w:val="none" w:sz="0" w:space="0" w:color="auto"/>
        <w:right w:val="none" w:sz="0" w:space="0" w:color="auto"/>
      </w:divBdr>
    </w:div>
    <w:div w:id="2134056813">
      <w:bodyDiv w:val="1"/>
      <w:marLeft w:val="0"/>
      <w:marRight w:val="0"/>
      <w:marTop w:val="0"/>
      <w:marBottom w:val="0"/>
      <w:divBdr>
        <w:top w:val="none" w:sz="0" w:space="0" w:color="auto"/>
        <w:left w:val="none" w:sz="0" w:space="0" w:color="auto"/>
        <w:bottom w:val="none" w:sz="0" w:space="0" w:color="auto"/>
        <w:right w:val="none" w:sz="0" w:space="0" w:color="auto"/>
      </w:divBdr>
    </w:div>
    <w:div w:id="2147121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Yus00</b:Tag>
    <b:SourceType>JournalArticle</b:SourceType>
    <b:Guid>{0952FF32-946F-2A4D-AD74-0234F701D7DA}</b:Guid>
    <b:Title>Total management implementation framework: camparison and review</b:Title>
    <b:Year>2000</b:Year>
    <b:JournalName>Total Quality Managment</b:JournalName>
    <b:Volume>11</b:Volume>
    <b:Issue>3</b:Issue>
    <b:Pages>281-94</b:Pages>
    <b:Author>
      <b:Author>
        <b:NameList>
          <b:Person>
            <b:Last>Yusof</b:Last>
            <b:Middle>M.</b:Middle>
            <b:First>S.</b:First>
          </b:Person>
          <b:Person>
            <b:Last>Apsinwall</b:Last>
            <b:First>E.</b:First>
          </b:Person>
        </b:NameList>
      </b:Author>
    </b:Author>
    <b:RefOrder>1</b:RefOrder>
  </b:Source>
  <b:Source>
    <b:Tag>Eur03</b:Tag>
    <b:SourceType>Report</b:SourceType>
    <b:Guid>{B339C87B-C140-CD4E-AA60-1BB553934D70}</b:Guid>
    <b:Title>Commission Recommendation of 6 May 2003 concerning the definition of micro, small and medium-sized enterprises</b:Title>
    <b:Year>2003</b:Year>
    <b:Author>
      <b:Author>
        <b:Corporate>European Union</b:Corporate>
      </b:Author>
    </b:Author>
    <b:RefOrder>2</b:RefOrder>
  </b:Source>
  <b:Source>
    <b:Tag>Aud99</b:Tag>
    <b:SourceType>Book</b:SourceType>
    <b:Guid>{2F1F03AA-86CE-BE41-9CC7-7D02A2B236A7}</b:Guid>
    <b:Title>Are small firms important? Their role and impact</b:Title>
    <b:Publisher>Kluwer Academic Publishers</b:Publisher>
    <b:City>London</b:City>
    <b:Year>1999</b:Year>
    <b:Pages>21-37</b:Pages>
    <b:Author>
      <b:Author>
        <b:NameList>
          <b:Person>
            <b:Last>Audretsch</b:Last>
            <b:Middle>B.</b:Middle>
            <b:First>D.</b:First>
          </b:Person>
        </b:NameList>
      </b:Author>
    </b:Author>
    <b:RefOrder>3</b:RefOrder>
  </b:Source>
  <b:Source>
    <b:Tag>Mar83</b:Tag>
    <b:SourceType>Report</b:SourceType>
    <b:Guid>{325AB1BC-6B54-2D4E-BFBD-0A80A3F8B423}</b:Guid>
    <b:Author>
      <b:Author>
        <b:NameList>
          <b:Person>
            <b:Last>Marwede</b:Last>
            <b:First>E.</b:First>
          </b:Person>
        </b:NameList>
      </b:Author>
    </b:Author>
    <b:Title>Die Abgrenzungsproblematik mittelständischer Unternehmen — Eine Literaturanalyse</b:Title>
    <b:Year>1983</b:Year>
    <b:Institution>Institute for Economcis of University of Augsburg, Germany.</b:Institution>
    <b:RefOrder>4</b:RefOrder>
  </b:Source>
  <b:Source>
    <b:Tag>Sch39</b:Tag>
    <b:SourceType>Book</b:SourceType>
    <b:Guid>{9FDAA031-0DF7-7642-ACE0-5A2525A7F9FB}</b:Guid>
    <b:Title>Business Cycles, a theoretical, historical and statistical analysis of capitalist process</b:Title>
    <b:Publisher>McGraw-Hill</b:Publisher>
    <b:City>New York</b:City>
    <b:Year>1939</b:Year>
    <b:Author>
      <b:Author>
        <b:NameList>
          <b:Person>
            <b:Last>Schumpeter</b:Last>
            <b:First>J.</b:First>
          </b:Person>
        </b:NameList>
      </b:Author>
    </b:Author>
    <b:RefOrder>5</b:RefOrder>
  </b:Source>
  <b:Source>
    <b:Tag>Abe75</b:Tag>
    <b:SourceType>JournalArticle</b:SourceType>
    <b:Guid>{9F122722-9C48-1948-B4BD-616B4C083857}</b:Guid>
    <b:Title>A dynamic model of process and product innovation</b:Title>
    <b:Year>1975</b:Year>
    <b:Volume>3</b:Volume>
    <b:JournalName>Omega</b:JournalName>
    <b:Issue>6</b:Issue>
    <b:Author>
      <b:Author>
        <b:NameList>
          <b:Person>
            <b:Last>Abernathy</b:Last>
            <b:Middle>J.</b:Middle>
            <b:First>W.</b:First>
          </b:Person>
          <b:Person>
            <b:Last>Utterback</b:Last>
            <b:Middle>M</b:Middle>
            <b:First>J.</b:First>
          </b:Person>
        </b:NameList>
      </b:Author>
    </b:Author>
    <b:RefOrder>6</b:RefOrder>
  </b:Source>
  <b:Source>
    <b:Tag>Car951</b:Tag>
    <b:SourceType>JournalArticle</b:SourceType>
    <b:Guid>{B94973C8-E3B2-2E40-A335-368A39415D78}</b:Guid>
    <b:Title>Non-Practice of Theorectically Based Marketing In Small Business- Issues Arising and their Implications</b:Title>
    <b:Year>1995</b:Year>
    <b:Volume>3</b:Volume>
    <b:Pages>24-31</b:Pages>
    <b:Author>
      <b:Author>
        <b:NameList>
          <b:Person>
            <b:Last>Carson</b:Last>
            <b:First>D.</b:First>
          </b:Person>
          <b:Person>
            <b:Last>McCartan-Quinn</b:Last>
            <b:First>D</b:First>
          </b:Person>
        </b:NameList>
      </b:Author>
    </b:Author>
    <b:JournalName>Jounal of Marketing Theory and Practise</b:JournalName>
    <b:Issue>4</b:Issue>
    <b:RefOrder>7</b:RefOrder>
  </b:Source>
  <b:Source>
    <b:Tag>Nwa10</b:Tag>
    <b:SourceType>Book</b:SourceType>
    <b:Guid>{A21FFAEC-050F-0C4D-BB09-E15A6C61F82E}</b:Guid>
    <b:Title>Entrepreneurship Marketing</b:Title>
    <b:Publisher>Routledge</b:Publisher>
    <b:Year>2010</b:Year>
    <b:Author>
      <b:Author>
        <b:NameList>
          <b:Person>
            <b:Last>Nwankwo</b:Last>
            <b:First>Sonny</b:First>
          </b:Person>
          <b:Person>
            <b:Last>Gbadamosi</b:Last>
            <b:First>Ayantunji</b:First>
          </b:Person>
        </b:NameList>
      </b:Author>
    </b:Author>
    <b:RefOrder>8</b:RefOrder>
  </b:Source>
  <b:Source>
    <b:Tag>DJS02</b:Tag>
    <b:SourceType>Book</b:SourceType>
    <b:Guid>{A6613133-7C8F-7A43-9B9E-7078E3222D06}</b:Guid>
    <b:Author>
      <b:Author>
        <b:NameList>
          <b:Person>
            <b:Last>Storey</b:Last>
            <b:First>D.J.</b:First>
          </b:Person>
        </b:NameList>
      </b:Author>
    </b:Author>
    <b:Title>Understanding the Small Business Sector</b:Title>
    <b:City>London</b:City>
    <b:Publisher>Thomson Learning</b:Publisher>
    <b:Year>2002</b:Year>
    <b:RefOrder>11</b:RefOrder>
  </b:Source>
  <b:Source>
    <b:Tag>Gor92</b:Tag>
    <b:SourceType>Book</b:SourceType>
    <b:Guid>{D9426A93-5EE6-724B-A260-4137FF98A85E}</b:Guid>
    <b:Author>
      <b:Author>
        <b:NameList>
          <b:Person>
            <b:Last>Gore</b:Last>
          </b:Person>
        </b:NameList>
      </b:Author>
    </b:Author>
    <b:Title>Entrepreneurship Marketing: Principles and Practice of SME Marketing</b:Title>
    <b:Publisher>Routledge</b:Publisher>
    <b:Year>1992</b:Year>
    <b:RefOrder>12</b:RefOrder>
  </b:Source>
  <b:Source>
    <b:Tag>DJS94</b:Tag>
    <b:SourceType>Book</b:SourceType>
    <b:Guid>{3F2C665F-C334-E84D-8A88-AF879C887F5B}</b:Guid>
    <b:Author>
      <b:Author>
        <b:NameList>
          <b:Person>
            <b:Last>Storey</b:Last>
            <b:First>D.</b:First>
            <b:Middle>J.</b:Middle>
          </b:Person>
        </b:NameList>
      </b:Author>
    </b:Author>
    <b:Title>Understanding the Small Business Sector</b:Title>
    <b:City>London</b:City>
    <b:Publisher>Routledge</b:Publisher>
    <b:Year>1994</b:Year>
    <b:RefOrder>13</b:RefOrder>
  </b:Source>
  <b:Source>
    <b:Tag>USI10</b:Tag>
    <b:SourceType>Book</b:SourceType>
    <b:Guid>{9CD177E0-AD1F-5B42-8CD8-66551D704F44}</b:Guid>
    <b:Title>Small and Medium-Sized Enterprises: U.S. and EU Export Activities, and Barriers and Opportunities Experianced by U.S. Firms</b:Title>
    <b:Publisher>USITC</b:Publisher>
    <b:City>Washington</b:City>
    <b:Year>2010</b:Year>
    <b:Author>
      <b:Author>
        <b:Corporate>U.S. International trade Commission</b:Corporate>
      </b:Author>
    </b:Author>
    <b:RefOrder>14</b:RefOrder>
  </b:Source>
  <b:Source>
    <b:Tag>PBu01</b:Tag>
    <b:SourceType>Book</b:SourceType>
    <b:Guid>{480309AE-03FC-A140-AF14-D617A3771368}</b:Guid>
    <b:Title>Entrepreneurship and Small Business</b:Title>
    <b:Year>2001</b:Year>
    <b:Author>
      <b:Author>
        <b:NameList>
          <b:Person>
            <b:Last>Burns</b:Last>
            <b:First>P.</b:First>
          </b:Person>
        </b:NameList>
      </b:Author>
    </b:Author>
    <b:StateProvince>Hampshire</b:StateProvince>
    <b:Publisher>Palgrave</b:Publisher>
    <b:RefOrder>15</b:RefOrder>
  </b:Source>
  <b:Source>
    <b:Tag>Cou94</b:Tag>
    <b:SourceType>Book</b:SourceType>
    <b:Guid>{5ACFB6AF-14B0-3F43-BE26-556F527B023A}</b:Guid>
    <b:Author>
      <b:Author>
        <b:Corporate>Council of Europe</b:Corporate>
      </b:Author>
    </b:Author>
    <b:Title>The Promotion of Small and Medium-sized Enterprises in Europe</b:Title>
    <b:Publisher>Council of Europe Press</b:Publisher>
    <b:Year>1994</b:Year>
    <b:RefOrder>16</b:RefOrder>
  </b:Source>
  <b:Source>
    <b:Tag>The71</b:Tag>
    <b:SourceType>Book</b:SourceType>
    <b:Guid>{8A28FB6B-5C4F-F04A-AC72-8E3E30E8791F}</b:Guid>
    <b:Author>
      <b:Author>
        <b:Corporate>The Bolton Report</b:Corporate>
      </b:Author>
    </b:Author>
    <b:Title>Small Firms, Report of the Comittee of Inquiry on Small Firms</b:Title>
    <b:City>London</b:City>
    <b:Publisher>HMSO</b:Publisher>
    <b:Year>1971</b:Year>
    <b:RefOrder>17</b:RefOrder>
  </b:Source>
  <b:Source>
    <b:Tag>Min08</b:Tag>
    <b:SourceType>Report</b:SourceType>
    <b:Guid>{04A59F69-D12A-0045-A682-8F1138CAAB21}</b:Guid>
    <b:Title>Inspiration from Small Business Supporting Policies Primary Inspection the Definition of SME</b:Title>
    <b:Publisher>EADI</b:Publisher>
    <b:Year>2008</b:Year>
    <b:Author>
      <b:Author>
        <b:NameList>
          <b:Person>
            <b:Last>Chen</b:Last>
            <b:First>Minghui</b:First>
          </b:Person>
        </b:NameList>
      </b:Author>
    </b:Author>
    <b:Institution>The Graduate Institute of Technology and Innovation Management, College of Commerce, National Cheng-Chi University The council for economic planning and development, Taiwan</b:Institution>
    <b:RefOrder>18</b:RefOrder>
  </b:Source>
  <b:Source>
    <b:Tag>GOV01</b:Tag>
    <b:SourceType>InternetSite</b:SourceType>
    <b:Guid>{9852C2A9-706C-8B4E-985D-0C26A2E5823D}</b:Guid>
    <b:Title>Small and Medium Enterprise (SME) - Definitions</b:Title>
    <b:Year>2001</b:Year>
    <b:Author>
      <b:Author>
        <b:Corporate>GOV</b:Corporate>
      </b:Author>
    </b:Author>
    <b:InternetSiteTitle>UK Government Web Archive</b:InternetSiteTitle>
    <b:URL>http://webarchive.nationalarchives.gov.uk/+/http:/www.dti.gov.uk/sme4/define.htm</b:URL>
    <b:Month>February</b:Month>
    <b:YearAccessed>2016</b:YearAccessed>
    <b:MonthAccessed>November</b:MonthAccessed>
    <b:DayAccessed>13th</b:DayAccessed>
    <b:RefOrder>19</b:RefOrder>
  </b:Source>
  <b:Source>
    <b:Tag>Gov06</b:Tag>
    <b:SourceType>Report</b:SourceType>
    <b:Guid>{A8B21705-BB9B-9149-B498-765A62D4DB6F}</b:Guid>
    <b:Title>Companies Act 2006</b:Title>
    <b:Year>2006</b:Year>
    <b:Author>
      <b:Author>
        <b:Corporate>GOV</b:Corporate>
      </b:Author>
    </b:Author>
    <b:Institution>GOV</b:Institution>
    <b:RefOrder>20</b:RefOrder>
  </b:Source>
  <b:Source>
    <b:Tag>OEC13</b:Tag>
    <b:SourceType>Book</b:SourceType>
    <b:Guid>{6243DD88-0CE6-4F4A-9338-1777991849F2}</b:Guid>
    <b:Title>Financing SMEs and Entrepreneurs 2013 An OECD Scoreboard: An OECD Scoreboard</b:Title>
    <b:Year>2013</b:Year>
    <b:Author>
      <b:Author>
        <b:NameList>
          <b:Person>
            <b:Last>OECD</b:Last>
          </b:Person>
        </b:NameList>
      </b:Author>
    </b:Author>
    <b:Publisher>OECD Publishing</b:Publisher>
    <b:RefOrder>21</b:RefOrder>
  </b:Source>
  <b:Source>
    <b:Tag>OEC16</b:Tag>
    <b:SourceType>InternetSite</b:SourceType>
    <b:Guid>{8BB28EB4-80CC-C04B-B1CE-BD7C71085B00}</b:Guid>
    <b:Title>Our Mission</b:Title>
    <b:Year>2016</b:Year>
    <b:Author>
      <b:Author>
        <b:Corporate>OECD</b:Corporate>
      </b:Author>
    </b:Author>
    <b:InternetSiteTitle>The Organisation for Economic Co-operation and Development</b:InternetSiteTitle>
    <b:URL>http://www.oecd.org/about/</b:URL>
    <b:YearAccessed>2016</b:YearAccessed>
    <b:MonthAccessed>December</b:MonthAccessed>
    <b:DayAccessed>11th</b:DayAccessed>
    <b:RefOrder>22</b:RefOrder>
  </b:Source>
  <b:Source>
    <b:Tag>Lev05</b:Tag>
    <b:SourceType>Book</b:SourceType>
    <b:Guid>{4F9FB0E2-FC5B-804A-A680-4E379DD9D92A}</b:Guid>
    <b:Title>Strategies for Growth in SMEs: The Role of Information and Information Sytems</b:Title>
    <b:City>Oxford</b:City>
    <b:Publisher>Elsevier Limited</b:Publisher>
    <b:Year>2005</b:Year>
    <b:Author>
      <b:Author>
        <b:NameList>
          <b:Person>
            <b:Last>Levy</b:Last>
            <b:First>Margi</b:First>
          </b:Person>
          <b:Person>
            <b:Last>Powell</b:Last>
            <b:First>Philip</b:First>
          </b:Person>
        </b:NameList>
      </b:Author>
    </b:Author>
    <b:RefOrder>23</b:RefOrder>
  </b:Source>
  <b:Source>
    <b:Tag>Tur15</b:Tag>
    <b:SourceType>JournalArticle</b:SourceType>
    <b:Guid>{052BEAD4-F401-E446-8673-6269D1D277A0}</b:Guid>
    <b:Title>Networking for SMES in Uganda: A conceptual paper</b:Title>
    <b:JournalName>African Journal of Business Management</b:JournalName>
    <b:Year>2015</b:Year>
    <b:Volume>9</b:Volume>
    <b:Issue>2</b:Issue>
    <b:Pages>43-49</b:Pages>
    <b:Author>
      <b:Author>
        <b:NameList>
          <b:Person>
            <b:Last>Turyakira</b:Last>
            <b:First>Peter</b:First>
          </b:Person>
          <b:Person>
            <b:Last>Mbidde</b:Last>
            <b:Middle>Ikiror</b:Middle>
            <b:First>Cathy</b:First>
          </b:Person>
        </b:NameList>
      </b:Author>
    </b:Author>
    <b:RefOrder>24</b:RefOrder>
  </b:Source>
  <b:Source>
    <b:Tag>Ana03</b:Tag>
    <b:SourceType>Book</b:SourceType>
    <b:Guid>{64230867-8AFC-9A47-9C42-6526E54E78EC}</b:Guid>
    <b:Title>Strategic Management in Small and Medium Enterprises</b:Title>
    <b:Publisher>Thomson</b:Publisher>
    <b:Year>2003</b:Year>
    <b:CountryRegion>UK</b:CountryRegion>
    <b:Author>
      <b:Author>
        <b:NameList>
          <b:Person>
            <b:Last>Analoui</b:Last>
            <b:First>Farhad</b:First>
          </b:Person>
          <b:Person>
            <b:Last>Karami</b:Last>
            <b:First>Azhdar</b:First>
          </b:Person>
        </b:NameList>
      </b:Author>
    </b:Author>
    <b:RefOrder>25</b:RefOrder>
  </b:Source>
  <b:Source>
    <b:Tag>Gov16</b:Tag>
    <b:SourceType>InternetSite</b:SourceType>
    <b:Guid>{144A4F73-7603-6A4E-8DC4-C5B9F2D89614}</b:Guid>
    <b:Title>National Statistics: Business population estimates 2016</b:Title>
    <b:Year>2016</b:Year>
    <b:Author>
      <b:Author>
        <b:Corporate>Gov</b:Corporate>
      </b:Author>
    </b:Author>
    <b:InternetSiteTitle>Gov</b:InternetSiteTitle>
    <b:URL>https://www.gov.uk/government/statistics/business-population-estimates-2016</b:URL>
    <b:Month>October</b:Month>
    <b:Day>13th</b:Day>
    <b:YearAccessed>2016</b:YearAccessed>
    <b:MonthAccessed>Novemember</b:MonthAccessed>
    <b:DayAccessed>14th</b:DayAccessed>
    <b:RefOrder>26</b:RefOrder>
  </b:Source>
  <b:Source>
    <b:Tag>Wil11</b:Tag>
    <b:SourceType>Book</b:SourceType>
    <b:Guid>{8ADBE789-8A41-C24E-8C1C-7B56982259A3}</b:Guid>
    <b:Author>
      <b:Author>
        <b:NameList>
          <b:Person>
            <b:Last>Wilde</b:Last>
            <b:First>Silvio</b:First>
          </b:Person>
        </b:NameList>
      </b:Author>
    </b:Author>
    <b:Title>Customer Knowledge Management: Improving Customer Relationship Through Knowledge Application</b:Title>
    <b:Year>2011</b:Year>
    <b:City>London</b:City>
    <b:Publisher>Springer</b:Publisher>
    <b:RefOrder>27</b:RefOrder>
  </b:Source>
  <b:Source>
    <b:Tag>Cha07</b:Tag>
    <b:SourceType>JournalArticle</b:SourceType>
    <b:Guid>{2ABE05FE-49B2-A24E-A9C8-FD66237503F5}</b:Guid>
    <b:Author>
      <b:Author>
        <b:NameList>
          <b:Person>
            <b:Last>Dannreuther</b:Last>
            <b:First>Charles</b:First>
          </b:Person>
        </b:NameList>
      </b:Author>
    </b:Author>
    <b:Title>A Zeal for a Zeal? SME Policy and the Political Economy of the EU</b:Title>
    <b:JournalName>Comparative European Politics</b:JournalName>
    <b:Publisher>Palgrave MacMillan</b:Publisher>
    <b:Year>2007</b:Year>
    <b:Month>December</b:Month>
    <b:Volume>5</b:Volume>
    <b:Issue>4</b:Issue>
    <b:Pages>377-399</b:Pages>
    <b:RefOrder>28</b:RefOrder>
  </b:Source>
  <b:Source>
    <b:Tag>DJS00</b:Tag>
    <b:SourceType>Book</b:SourceType>
    <b:Guid>{9695CFA9-BA4A-6241-A754-54F858B3CB67}</b:Guid>
    <b:Title>Small Business: Critical Perspectives on Business and Management</b:Title>
    <b:Year>2000</b:Year>
    <b:Author>
      <b:Author>
        <b:NameList>
          <b:Person>
            <b:Last>Storey</b:Last>
            <b:First>D.</b:First>
            <b:Middle>J.</b:Middle>
          </b:Person>
        </b:NameList>
      </b:Author>
    </b:Author>
    <b:City>London</b:City>
    <b:Publisher>Routledge</b:Publisher>
    <b:Volume>1</b:Volume>
    <b:RefOrder>29</b:RefOrder>
  </b:Source>
  <b:Source>
    <b:Tag>Bol71</b:Tag>
    <b:SourceType>Book</b:SourceType>
    <b:Guid>{49C2CEEE-1B00-1543-B4A4-ECAAD1A5D84F}</b:Guid>
    <b:Author>
      <b:Author>
        <b:Corporate>Bolton Report</b:Corporate>
      </b:Author>
    </b:Author>
    <b:Title>Small Firms, Report of the Committee of Inquiry on Small Firms</b:Title>
    <b:City>London</b:City>
    <b:Publisher>HMSO</b:Publisher>
    <b:Year>1971</b:Year>
    <b:RefOrder>30</b:RefOrder>
  </b:Source>
  <b:Source>
    <b:Tag>Gil99</b:Tag>
    <b:SourceType>JournalArticle</b:SourceType>
    <b:Guid>{067AE0C2-8BCC-1F43-802B-D944040F9ADF}</b:Guid>
    <b:Title>Entrepreneurial Marketing by Networking</b:Title>
    <b:JournalName>New England Journal of Entrpreneurship </b:JournalName>
    <b:Year>1999</b:Year>
    <b:Volume>12</b:Volume>
    <b:Issue>2</b:Issue>
    <b:Pages>31-38</b:Pages>
    <b:Author>
      <b:Author>
        <b:NameList>
          <b:Person>
            <b:Last>Gilmore</b:Last>
            <b:First>A.</b:First>
          </b:Person>
          <b:Person>
            <b:Last>Carson</b:Last>
            <b:First>D.</b:First>
          </b:Person>
        </b:NameList>
      </b:Author>
    </b:Author>
    <b:RefOrder>31</b:RefOrder>
  </b:Source>
  <b:Source>
    <b:Tag>DCa90</b:Tag>
    <b:SourceType>JournalArticle</b:SourceType>
    <b:Guid>{024404BC-4091-9D43-BD06-2DF46218FC52}</b:Guid>
    <b:Title>Some Exploratory Models for Assessing Small Firms' Marketing Performance (A Qualitative Approach)</b:Title>
    <b:Year>1990</b:Year>
    <b:Volume>234</b:Volume>
    <b:Pages>8-51</b:Pages>
    <b:Author>
      <b:Author>
        <b:NameList>
          <b:Person>
            <b:Last>Carson</b:Last>
            <b:First>D.</b:First>
          </b:Person>
        </b:NameList>
      </b:Author>
    </b:Author>
    <b:JournalName>European Journal of Marketing</b:JournalName>
    <b:Issue>11</b:Issue>
    <b:RefOrder>32</b:RefOrder>
  </b:Source>
  <b:Source>
    <b:Tag>PBF94</b:Tag>
    <b:SourceType>JournalArticle</b:SourceType>
    <b:Guid>{AFDE54B5-98DF-4941-A90B-958568D782E9}</b:Guid>
    <b:Author>
      <b:Author>
        <b:NameList>
          <b:Person>
            <b:Last>Fuller</b:Last>
            <b:First>P.</b:First>
            <b:Middle>B.</b:Middle>
          </b:Person>
        </b:NameList>
      </b:Author>
    </b:Author>
    <b:Title>Assessing Marketing in Small- and Medium-Sized Enterprises</b:Title>
    <b:JournalName>European Journal of Marketing </b:JournalName>
    <b:Year>1994</b:Year>
    <b:Volume>28</b:Volume>
    <b:Issue>12</b:Issue>
    <b:Pages>34-49</b:Pages>
    <b:RefOrder>33</b:RefOrder>
  </b:Source>
  <b:Source>
    <b:Tag>Car891</b:Tag>
    <b:SourceType>JournalArticle</b:SourceType>
    <b:Guid>{CB9EE500-1623-0D4E-AC95-D5A250CE8A62}</b:Guid>
    <b:Title>Marketing Planning in Small Enterprises: A Model and Some Empirical Evidence,</b:Title>
    <b:JournalName>ournal of Marketing Management</b:JournalName>
    <b:Year>1989</b:Year>
    <b:Volume>5</b:Volume>
    <b:Issue>1</b:Issue>
    <b:Pages>33-49</b:Pages>
    <b:Author>
      <b:Author>
        <b:NameList>
          <b:Person>
            <b:Last>Carson</b:Last>
            <b:First>D.</b:First>
          </b:Person>
          <b:Person>
            <b:Last>Cromie</b:Last>
            <b:First>S.</b:First>
          </b:Person>
        </b:NameList>
      </b:Author>
    </b:Author>
    <b:RefOrder>34</b:RefOrder>
  </b:Source>
  <b:Source>
    <b:Tag>Car89</b:Tag>
    <b:SourceType>JournalArticle</b:SourceType>
    <b:Guid>{D599C3E2-9D36-2A40-894C-5FAC891DF9C0}</b:Guid>
    <b:Title>Marketing Planning in Small Enterprises: A Model and Some Empirical Evidence</b:Title>
    <b:Year>1989</b:Year>
    <b:Volume>5</b:Volume>
    <b:Pages>33-49</b:Pages>
    <b:Author>
      <b:Author>
        <b:NameList>
          <b:Person>
            <b:Last>Carson</b:Last>
            <b:First>D</b:First>
          </b:Person>
          <b:Person>
            <b:Last>Cromie</b:Last>
            <b:First>S</b:First>
          </b:Person>
        </b:NameList>
      </b:Author>
    </b:Author>
    <b:JournalName>Journal of Marketing Management</b:JournalName>
    <b:Issue>1</b:Issue>
    <b:RefOrder>35</b:RefOrder>
  </b:Source>
  <b:Source>
    <b:Tag>Car952</b:Tag>
    <b:SourceType>JournalArticle</b:SourceType>
    <b:Guid>{A984F665-3844-2342-AB5E-CFF75B2B39DA}</b:Guid>
    <b:Title>Non-Practise of Theoretically Based Marketing in Small Business- Issues Arising and their Implications</b:Title>
    <b:JournalName>Journal of Marketing Theory and Practise</b:JournalName>
    <b:Year>1995</b:Year>
    <b:Volume>3</b:Volume>
    <b:Issue>4</b:Issue>
    <b:Pages>24-31</b:Pages>
    <b:Author>
      <b:Author>
        <b:NameList>
          <b:Person>
            <b:Last>Carson</b:Last>
            <b:First>D</b:First>
          </b:Person>
          <b:Person>
            <b:Last>McCartan-Quinn</b:Last>
            <b:First>D</b:First>
          </b:Person>
        </b:NameList>
      </b:Author>
    </b:Author>
    <b:RefOrder>36</b:RefOrder>
  </b:Source>
  <b:Source>
    <b:Tag>JHi01</b:Tag>
    <b:SourceType>JournalArticle</b:SourceType>
    <b:Guid>{2AC5E162-81CB-CE4D-97DC-731D2B8B5BFA}</b:Guid>
    <b:Author>
      <b:Author>
        <b:NameList>
          <b:Person>
            <b:Last>Hill</b:Last>
            <b:First>J.</b:First>
          </b:Person>
        </b:NameList>
      </b:Author>
    </b:Author>
    <b:Title>A Multideimensional Study of the Key Determinants of Effective SME Marketing Activity: Part 1</b:Title>
    <b:JournalName>International Journal of Entrepreneurship Behaviour and Research</b:JournalName>
    <b:Year>2001</b:Year>
    <b:Volume>7</b:Volume>
    <b:Issue>5</b:Issue>
    <b:Pages>171-204</b:Pages>
    <b:RefOrder>37</b:RefOrder>
  </b:Source>
  <b:Source>
    <b:Tag>Fau92</b:Tag>
    <b:SourceType>Book</b:SourceType>
    <b:Guid>{9C231F09-1359-C14D-84A7-F3E08E1D31C5}</b:Guid>
    <b:Title>The Challenge of Strategic Management</b:Title>
    <b:Publisher>Kogan Page</b:Publisher>
    <b:Year>1992</b:Year>
    <b:Author>
      <b:Author>
        <b:NameList>
          <b:Person>
            <b:Last>Faulkner</b:Last>
            <b:First>David</b:First>
          </b:Person>
          <b:Person>
            <b:Last>Johnson</b:Last>
            <b:First>Gerry</b:First>
          </b:Person>
        </b:NameList>
      </b:Author>
    </b:Author>
    <b:RefOrder>38</b:RefOrder>
  </b:Source>
  <b:Source>
    <b:Tag>Tow01</b:Tag>
    <b:SourceType>Book</b:SourceType>
    <b:Guid>{823221E2-D6A9-2D4E-8DC2-FCE167B951E0}</b:Guid>
    <b:Title>The Impact of Effective Production Activity Control Systems and the Implications for Customer Relationships in SMEs</b:Title>
    <b:Publisher>AMA</b:Publisher>
    <b:Year>2001</b:Year>
    <b:Author>
      <b:Author>
        <b:NameList>
          <b:Person>
            <b:Last>Towers</b:Last>
            <b:First>N</b:First>
          </b:Person>
          <b:Person>
            <b:Last>Ashford</b:Last>
            <b:First>R</b:First>
          </b:Person>
        </b:NameList>
      </b:Author>
    </b:Author>
    <b:RefOrder>39</b:RefOrder>
  </b:Source>
  <b:Source>
    <b:Tag>Loe00</b:Tag>
    <b:SourceType>JournalArticle</b:SourceType>
    <b:Guid>{E8C7B5E8-D7D0-4F44-8E94-3F21871B973B}</b:Guid>
    <b:Author>
      <b:Author>
        <b:NameList>
          <b:Person>
            <b:Last>Loecher</b:Last>
            <b:First>U.</b:First>
          </b:Person>
        </b:NameList>
      </b:Author>
    </b:Author>
    <b:Title>Smalla and Medium size Enterprises - Delimitation and the European Definition in the Area of Industrial Business</b:Title>
    <b:Year>2000</b:Year>
    <b:JournalName>European Business Review</b:JournalName>
    <b:RefOrder>40</b:RefOrder>
  </b:Source>
  <b:Source>
    <b:Tag>Mel15</b:Tag>
    <b:SourceType>Report</b:SourceType>
    <b:Guid>{7D10EE54-5280-114C-BD6A-DCE826976A25}</b:Guid>
    <b:Title>Using the Internet to Promote Services Exports by Small and Medium-Sized Enterprises</b:Title>
    <b:Publisher>Brookings</b:Publisher>
    <b:City>Washington</b:City>
    <b:Year>2015</b:Year>
    <b:Author>
      <b:Author>
        <b:NameList>
          <b:Person>
            <b:Last>Meltzer</b:Last>
            <b:Middle>P.</b:Middle>
            <b:First>Joshua</b:First>
          </b:Person>
        </b:NameList>
      </b:Author>
    </b:Author>
    <b:RefOrder>41</b:RefOrder>
  </b:Source>
  <b:Source>
    <b:Tag>Ola12</b:Tag>
    <b:SourceType>Report</b:SourceType>
    <b:Guid>{75C5B943-BC88-3B41-AA8E-70CFEE6DFB0F}</b:Guid>
    <b:Title>Enabling Traders to Enter and Grow on the Global Stage</b:Title>
    <b:Year>2012</b:Year>
    <b:Author>
      <b:Author>
        <b:NameList>
          <b:Person>
            <b:Last>Olarreaga</b:Last>
            <b:First>Marcelo</b:First>
          </b:Person>
          <b:Person>
            <b:Last>Austin</b:Last>
            <b:First>Sidley</b:First>
          </b:Person>
        </b:NameList>
      </b:Author>
    </b:Author>
    <b:RefOrder>42</b:RefOrder>
  </b:Source>
  <b:Source>
    <b:Tag>Law02</b:Tag>
    <b:SourceType>Report</b:SourceType>
    <b:Guid>{7AC66647-79BF-9948-9CB8-BF83AF44C6CF}</b:Guid>
    <b:Title>The Use of the Internet in Small to Medium-Sized Enterprises</b:Title>
    <b:Institution>Information Systems Institute</b:Institution>
    <b:Department>Information Systems Research Centre</b:Department>
    <b:Publisher>University of Salford</b:Publisher>
    <b:City>Salford</b:City>
    <b:Year>2002</b:Year>
    <b:Author>
      <b:Author>
        <b:NameList>
          <b:Person>
            <b:Last>Lawrence</b:Last>
            <b:Middle>E.</b:Middle>
            <b:First>J.</b:First>
          </b:Person>
        </b:NameList>
      </b:Author>
    </b:Author>
    <b:RefOrder>43</b:RefOrder>
  </b:Source>
  <b:Source>
    <b:Tag>Ise13</b:Tag>
    <b:SourceType>InternetSite</b:SourceType>
    <b:Guid>{968EC395-F672-2243-9043-B8C2BDF555CA}</b:Guid>
    <b:Title>Find Out if You’re a Scale-Up Entrepreneur with This Two-Minute Test</b:Title>
    <b:Year>2013</b:Year>
    <b:Author>
      <b:Author>
        <b:NameList>
          <b:Person>
            <b:Last>Isenberg</b:Last>
            <b:First>Daniel</b:First>
          </b:Person>
        </b:NameList>
      </b:Author>
    </b:Author>
    <b:InternetSiteTitle>Harvard Business Review</b:InternetSiteTitle>
    <b:URL>https://hbr.org/2013/05/are-you-a-scale-up-entrepreneu</b:URL>
    <b:Month>May</b:Month>
    <b:Day>24th</b:Day>
    <b:YearAccessed>2016</b:YearAccessed>
    <b:MonthAccessed>December</b:MonthAccessed>
    <b:DayAccessed>12th</b:DayAccessed>
    <b:RefOrder>44</b:RefOrder>
  </b:Source>
  <b:Source>
    <b:Tag>Whi16</b:Tag>
    <b:SourceType>InternetSite</b:SourceType>
    <b:Guid>{D4F37024-8D09-114F-B308-9D5227374FE5}</b:Guid>
    <b:Title>Why Some Entrepreneurs Decide Not to Grow their Business </b:Title>
    <b:InternetSiteTitle>Scale Finance</b:InternetSiteTitle>
    <b:URL>http://www.scalefinance.com/why-some-entrepreneurs-decide-not-to-grow-their-business/</b:URL>
    <b:Year>2016</b:Year>
    <b:Month>December</b:Month>
    <b:Day>11th</b:Day>
    <b:YearAccessed>2016</b:YearAccessed>
    <b:MonthAccessed>December</b:MonthAccessed>
    <b:DayAccessed>12th</b:DayAccessed>
    <b:Author>
      <b:Author>
        <b:NameList>
          <b:Person>
            <b:Last>White</b:Last>
            <b:First>P.</b:First>
          </b:Person>
        </b:NameList>
      </b:Author>
    </b:Author>
    <b:RefOrder>45</b:RefOrder>
  </b:Source>
  <b:Source>
    <b:Tag>Mar161</b:Tag>
    <b:SourceType>InternetSite</b:SourceType>
    <b:Guid>{455C3EE5-AB40-8B4E-8803-9B2F214E64BF}</b:Guid>
    <b:Author>
      <b:Author>
        <b:NameList>
          <b:Person>
            <b:Last>Bellis</b:Last>
            <b:First>Mary</b:First>
          </b:Person>
        </b:NameList>
      </b:Author>
    </b:Author>
    <b:Title>What is Marketing?</b:Title>
    <b:InternetSiteTitle>About Money</b:InternetSiteTitle>
    <b:URL>http://inventors.about.com/od/fundinglicensingmarketing/f/Marketing.htm</b:URL>
    <b:Year>2016</b:Year>
    <b:YearAccessed>2016</b:YearAccessed>
    <b:MonthAccessed>November </b:MonthAccessed>
    <b:DayAccessed>26th</b:DayAccessed>
    <b:RefOrder>46</b:RefOrder>
  </b:Source>
  <b:Source>
    <b:Tag>Sto06</b:Tag>
    <b:SourceType>Book</b:SourceType>
    <b:Guid>{F5E25C88-27FF-204C-88FC-6CD0AD2D289D}</b:Guid>
    <b:Title>Small Business Management and Entrepreneurship</b:Title>
    <b:Publisher>Cengage</b:Publisher>
    <b:Year>2006</b:Year>
    <b:Author>
      <b:Author>
        <b:NameList>
          <b:Person>
            <b:Last>Stokes</b:Last>
            <b:First>D.</b:First>
          </b:Person>
          <b:Person>
            <b:Last>Wilson</b:Last>
            <b:First>N.</b:First>
          </b:Person>
        </b:NameList>
      </b:Author>
    </b:Author>
    <b:RefOrder>47</b:RefOrder>
  </b:Source>
  <b:Source>
    <b:Tag>HMu96</b:Tag>
    <b:SourceType>Book</b:SourceType>
    <b:Guid>{0C9F63CE-4981-5A4D-8722-143114FEFC7E}</b:Guid>
    <b:Title>he Role of Business Networks in Enhancing the Product Development Activities of Entrepreneurial Firms,</b:Title>
    <b:Publisher>UIC/AMA</b:Publisher>
    <b:City>San Diego</b:City>
    <b:Year>1996</b:Year>
    <b:Author>
      <b:Author>
        <b:NameList>
          <b:Person>
            <b:Last>Munro</b:Last>
            <b:First>H.</b:First>
          </b:Person>
        </b:NameList>
      </b:Author>
    </b:Author>
    <b:RefOrder>48</b:RefOrder>
  </b:Source>
  <b:Source>
    <b:Tag>McG08</b:Tag>
    <b:SourceType>Report</b:SourceType>
    <b:Guid>{714E0D48-068A-1947-A929-88286CA63B98}</b:Guid>
    <b:Title>Developing a relational capability construct for SME network marketing using cases and evidence from Irish and Finnish SMEs</b:Title>
    <b:Year>2008</b:Year>
    <b:Author>
      <b:Author>
        <b:NameList>
          <b:Person>
            <b:Last>McGrath</b:Last>
            <b:First>H.</b:First>
          </b:Person>
        </b:NameList>
      </b:Author>
    </b:Author>
    <b:Institution>Waterford Institute of Technology</b:Institution>
    <b:RefOrder>49</b:RefOrder>
  </b:Source>
  <b:Source>
    <b:Tag>CRS21</b:Tag>
    <b:SourceType>JournalArticle</b:SourceType>
    <b:Guid>{4A89706C-E077-BF49-A58E-D8DB2846B5A1}</b:Guid>
    <b:Author>
      <b:Author>
        <b:NameList>
          <b:Person>
            <b:Last>Stoner</b:Last>
            <b:First>C.</b:First>
            <b:Middle>R.</b:Middle>
          </b:Person>
        </b:NameList>
      </b:Author>
    </b:Author>
    <b:Title>Planning in Small Manufacturing Firms: A Survey</b:Title>
    <b:JournalName>Journal of Small Business Management</b:JournalName>
    <b:Year>1983</b:Year>
    <b:Day>1983</b:Day>
    <b:Volume>21</b:Volume>
    <b:Issue>2</b:Issue>
    <b:RefOrder>50</b:RefOrder>
  </b:Source>
  <b:Source>
    <b:Tag>PBu07</b:Tag>
    <b:SourceType>Book</b:SourceType>
    <b:Guid>{D4956969-CE3B-CC42-B142-94D25E9A7841}</b:Guid>
    <b:Author>
      <b:Author>
        <b:NameList>
          <b:Person>
            <b:Last>Burns</b:Last>
            <b:First>P.</b:First>
          </b:Person>
        </b:NameList>
      </b:Author>
    </b:Author>
    <b:Title>Entrepreneurship and small business</b:Title>
    <b:City>Basinhstoke</b:City>
    <b:CountryRegion>UK</b:CountryRegion>
    <b:Publisher>Palgrave McMillan</b:Publisher>
    <b:Year>2007</b:Year>
    <b:Edition>Second</b:Edition>
    <b:RefOrder>51</b:RefOrder>
  </b:Source>
  <b:Source>
    <b:Tag>DSt00</b:Tag>
    <b:SourceType>JournalArticle</b:SourceType>
    <b:Guid>{5464D66C-8916-7946-BBC2-39CA94A4E988}</b:Guid>
    <b:Author>
      <b:Author>
        <b:NameList>
          <b:Person>
            <b:Last>Stokes</b:Last>
            <b:First>D.</b:First>
          </b:Person>
        </b:NameList>
      </b:Author>
    </b:Author>
    <b:Title>Putting entrepreneurship into marketing: the processes of entrepreneurial marketing</b:Title>
    <b:JournalName>Journal of Research in Marketing and Entrepreneurship</b:JournalName>
    <b:Year>2000</b:Year>
    <b:Volume>2</b:Volume>
    <b:Issue>1</b:Issue>
    <b:Pages>1-16</b:Pages>
    <b:RefOrder>52</b:RefOrder>
  </b:Source>
  <b:Source>
    <b:Tag>Lam11</b:Tag>
    <b:SourceType>JournalArticle</b:SourceType>
    <b:Guid>{0D4FDC5B-31CB-4A40-B215-CB3BB646F772}</b:Guid>
    <b:Title>Inter-firm relations in SME clusters and the link to marketing performance </b:Title>
    <b:JournalName>The Journal of Business &amp; Industrial Marketing</b:JournalName>
    <b:Year>2011</b:Year>
    <b:Volume>26</b:Volume>
    <b:Issue>6</b:Issue>
    <b:Pages>421-429</b:Pages>
    <b:Author>
      <b:Author>
        <b:NameList>
          <b:Person>
            <b:Last>Lamprinopoulou</b:Last>
            <b:First>Chrysoula</b:First>
          </b:Person>
          <b:Person>
            <b:Last>Tregear</b:Last>
            <b:First>Angela</b:First>
          </b:Person>
        </b:NameList>
      </b:Author>
    </b:Author>
    <b:RefOrder>53</b:RefOrder>
  </b:Source>
  <b:Source>
    <b:Tag>Rac09</b:Tag>
    <b:SourceType>JournalArticle</b:SourceType>
    <b:Guid>{868A2608-7E33-7F44-9D23-FCC0A078E749}</b:Guid>
    <b:Title>Networking: From Marketing Tool to Marketing Competence. A Perspective on How Romanian SMEs Use It</b:Title>
    <b:Year>2009</b:Year>
    <b:Pages>413-427</b:Pages>
    <b:JournalName>The Proceedings of the International Conference "Marketing - from Information to Decision"</b:JournalName>
    <b:Author>
      <b:Author>
        <b:NameList>
          <b:Person>
            <b:Last>Racolta-Paina</b:Last>
            <b:First>Nicoleta-Dorina</b:First>
          </b:Person>
          <b:Person>
            <b:Last>Mone</b:Last>
            <b:First>Sorina-Diana</b:First>
          </b:Person>
        </b:NameList>
      </b:Author>
    </b:Author>
    <b:RefOrder>54</b:RefOrder>
  </b:Source>
  <b:Source>
    <b:Tag>Car00</b:Tag>
    <b:SourceType>JournalArticle</b:SourceType>
    <b:Guid>{8E5364F8-4F37-084B-AC89-F6E90EEDE8B8}</b:Guid>
    <b:Title>Marketing at the Interface: Not what but how</b:Title>
    <b:JournalName>Journal of Marketing Theory &amp; Practice</b:JournalName>
    <b:Year>2000</b:Year>
    <b:Volume>8</b:Volume>
    <b:Issue>2</b:Issue>
    <b:Pages>1-7</b:Pages>
    <b:Author>
      <b:Author>
        <b:NameList>
          <b:Person>
            <b:Last>Carson</b:Last>
            <b:First>D.</b:First>
          </b:Person>
          <b:Person>
            <b:Last>Gilmore</b:Last>
            <b:First>A.</b:First>
          </b:Person>
        </b:NameList>
      </b:Author>
    </b:Author>
    <b:RefOrder>55</b:RefOrder>
  </b:Source>
  <b:Source>
    <b:Tag>Gil991</b:Tag>
    <b:SourceType>JournalArticle</b:SourceType>
    <b:Guid>{C6EB2B8F-1D2C-9A41-9567-0A64C7D3CAC3}</b:Guid>
    <b:Title>Entrepreneurial marketing by networking </b:Title>
    <b:Year>1999</b:Year>
    <b:JournalName>New England Journal of Entrepreneurship </b:JournalName>
    <b:Volume>2.2</b:Volume>
    <b:Pages>31</b:Pages>
    <b:Author>
      <b:Author>
        <b:NameList>
          <b:Person>
            <b:Last>Gilmore</b:Last>
            <b:First>Audrey</b:First>
          </b:Person>
          <b:Person>
            <b:Last>Carson</b:Last>
            <b:First>David</b:First>
          </b:Person>
        </b:NameList>
      </b:Author>
    </b:Author>
    <b:RefOrder>56</b:RefOrder>
  </b:Source>
  <b:Source>
    <b:Tag>Car12</b:Tag>
    <b:SourceType>Book</b:SourceType>
    <b:Guid>{7FDAEA12-9A5D-E14A-831B-8319B99BF5D4}</b:Guid>
    <b:Title>Enterprise and Small Business: Principles, Practice and Policy</b:Title>
    <b:Publisher>Pearson</b:Publisher>
    <b:Year>2012</b:Year>
    <b:Edition>Third</b:Edition>
    <b:Author>
      <b:Author>
        <b:NameList>
          <b:Person>
            <b:Last>Carter</b:Last>
            <b:First>Sara</b:First>
          </b:Person>
          <b:Person>
            <b:Last>Jones-Evans</b:Last>
            <b:First>Dylan</b:First>
          </b:Person>
        </b:NameList>
      </b:Author>
    </b:Author>
    <b:RefOrder>57</b:RefOrder>
  </b:Source>
  <b:Source>
    <b:Tag>Gil06</b:Tag>
    <b:SourceType>JournalArticle</b:SourceType>
    <b:Guid>{C9D5624D-79FA-B349-B2C6-2FAC741B6F7A}</b:Guid>
    <b:Title>Networking in SMEs: Findings from Australia and Ireland</b:Title>
    <b:Year>2006</b:Year>
    <b:Volume>18</b:Volume>
    <b:Pages>21-28</b:Pages>
    <b:JournalName>Irish Marketing Review</b:JournalName>
    <b:Issue>1 &amp; 2</b:Issue>
    <b:Author>
      <b:Author>
        <b:NameList>
          <b:Person>
            <b:Last>Gilmore</b:Last>
            <b:First>Audrey</b:First>
          </b:Person>
          <b:Person>
            <b:Last>Carson</b:Last>
            <b:First>David</b:First>
          </b:Person>
          <b:Person>
            <b:Last>Grant</b:Last>
            <b:First>Ken</b:First>
          </b:Person>
          <b:Person>
            <b:Last>O'Donnell</b:Last>
            <b:First>Aodheen</b:First>
          </b:Person>
          <b:Person>
            <b:Last>Laney</b:Last>
            <b:First>Richard</b:First>
          </b:Person>
          <b:Person>
            <b:Last>Pickett</b:Last>
            <b:First>Bill</b:First>
          </b:Person>
        </b:NameList>
      </b:Author>
    </b:Author>
    <b:RefOrder>58</b:RefOrder>
  </b:Source>
  <b:Source>
    <b:Tag>Bay85</b:Tag>
    <b:SourceType>JournalArticle</b:SourceType>
    <b:Guid>{CA4E5684-78CB-7F43-B717-7FE0EAEED9F6}</b:Guid>
    <b:Author>
      <b:Author>
        <b:NameList>
          <b:Person>
            <b:Last>Bayrus</b:Last>
            <b:First>B.</b:First>
            <b:Middle>L.</b:Middle>
          </b:Person>
        </b:NameList>
      </b:Author>
    </b:Author>
    <b:Title>Word-of-mouth: The indirect effects of marketing efforts</b:Title>
    <b:Year>1985</b:Year>
    <b:Volume>25</b:Volume>
    <b:Pages>31-35</b:Pages>
    <b:JournalName>Journal of Advertisment Research</b:JournalName>
    <b:Issue>3</b:Issue>
    <b:RefOrder>59</b:RefOrder>
  </b:Source>
  <b:Source>
    <b:Tag>Kno91</b:Tag>
    <b:SourceType>BookSection</b:SourceType>
    <b:Guid>{1F9B3C97-CFD1-A047-889F-0EE7DD7BAD67}</b:Guid>
    <b:Title>Network Analysis: Basic Concepts in Marketing</b:Title>
    <b:Publisher>Sage</b:Publisher>
    <b:City>London</b:City>
    <b:Year>1991</b:Year>
    <b:Pages>173-182</b:Pages>
    <b:Author>
      <b:Author>
        <b:NameList>
          <b:Person>
            <b:Last>Knoke</b:Last>
            <b:First>D.</b:First>
          </b:Person>
          <b:Person>
            <b:Last>Kulinski</b:Last>
            <b:Middle>H.</b:Middle>
            <b:First>J.</b:First>
          </b:Person>
        </b:NameList>
      </b:Author>
      <b:BookAuthor>
        <b:NameList>
          <b:Person>
            <b:Last>Thompson</b:Last>
            <b:First>G.</b:First>
          </b:Person>
          <b:Person>
            <b:Last>Frances</b:Last>
            <b:First>J.</b:First>
          </b:Person>
          <b:Person>
            <b:Last>Levacic</b:Last>
            <b:First>R.</b:First>
          </b:Person>
          <b:Person>
            <b:Last>Mitchell</b:Last>
            <b:First>J.</b:First>
          </b:Person>
        </b:NameList>
      </b:BookAuthor>
    </b:Author>
    <b:BookTitle>Markets, Hierarchies and Networks</b:BookTitle>
    <b:RefOrder>60</b:RefOrder>
  </b:Source>
  <b:Source>
    <b:Tag>Dub91</b:Tag>
    <b:SourceType>JournalArticle</b:SourceType>
    <b:Guid>{F1C70778-BE62-024E-8489-5A555AB7ED3E}</b:Guid>
    <b:Title>Personal and Extended Networks Are Central to the Entrepreneurial Process</b:Title>
    <b:JournalName>Journal of Business Venturing</b:JournalName>
    <b:Year>1991</b:Year>
    <b:Volume>6</b:Volume>
    <b:Pages>305-313</b:Pages>
    <b:Author>
      <b:Author>
        <b:NameList>
          <b:Person>
            <b:Last>Dubini</b:Last>
            <b:First>R.</b:First>
          </b:Person>
          <b:Person>
            <b:Last>Aldrich</b:Last>
            <b:First>H.</b:First>
          </b:Person>
        </b:NameList>
      </b:Author>
    </b:Author>
    <b:RefOrder>61</b:RefOrder>
  </b:Source>
  <b:Source>
    <b:Tag>Lar93</b:Tag>
    <b:SourceType>JournalArticle</b:SourceType>
    <b:Guid>{13B42FED-3355-2443-8463-DA9DC0451C0A}</b:Guid>
    <b:Title>A Network Model of Organization Formation</b:Title>
    <b:JournalName>Entrepreneurship: Theory and Practice</b:JournalName>
    <b:Year>1993</b:Year>
    <b:Volume>17</b:Volume>
    <b:Issue>2</b:Issue>
    <b:Pages>5-16</b:Pages>
    <b:Author>
      <b:Author>
        <b:NameList>
          <b:Person>
            <b:Last>Larson</b:Last>
            <b:First>A.</b:First>
          </b:Person>
          <b:Person>
            <b:Last>Starr</b:Last>
            <b:Middle>A.</b:Middle>
            <b:First>J.</b:First>
          </b:Person>
        </b:NameList>
      </b:Author>
    </b:Author>
    <b:RefOrder>62</b:RefOrder>
  </b:Source>
  <b:Source>
    <b:Tag>Sha97</b:Tag>
    <b:SourceType>BookSection</b:SourceType>
    <b:Guid>{D3C12722-2F0D-8042-B6F1-F6AA36428A7A}</b:Guid>
    <b:Title>The 'Real' Networks of Small Firms</b:Title>
    <b:Publisher>Paul Chapman Publishing</b:Publisher>
    <b:City>London</b:City>
    <b:Year>1997</b:Year>
    <b:Pages>7-17</b:Pages>
    <b:Author>
      <b:Author>
        <b:NameList>
          <b:Person>
            <b:Last>Shaw</b:Last>
            <b:First>E.</b:First>
          </b:Person>
        </b:NameList>
      </b:Author>
      <b:BookAuthor>
        <b:NameList>
          <b:Person>
            <b:Last>Deakins</b:Last>
            <b:First>D.</b:First>
          </b:Person>
          <b:Person>
            <b:Last>Jenning</b:Last>
            <b:First>P.</b:First>
          </b:Person>
          <b:Person>
            <b:Last>Mason</b:Last>
            <b:First>C.</b:First>
          </b:Person>
        </b:NameList>
      </b:BookAuthor>
    </b:Author>
    <b:BookTitle>Small Firms: Entrepreneurship in the 1990s. </b:BookTitle>
    <b:RefOrder>63</b:RefOrder>
  </b:Source>
  <b:Source>
    <b:Tag>HRe10</b:Tag>
    <b:SourceType>JournalArticle</b:SourceType>
    <b:Guid>{F2E10A63-8130-6244-BA08-387FFB6913C4}</b:Guid>
    <b:Title>Do all SMEs practice same kind of marketing?</b:Title>
    <b:Year>2010</b:Year>
    <b:Pages>279-293</b:Pages>
    <b:Author>
      <b:Author>
        <b:NameList>
          <b:Person>
            <b:Last>Reijonen</b:Last>
            <b:First>H.</b:First>
          </b:Person>
        </b:NameList>
      </b:Author>
    </b:Author>
    <b:JournalName>Journal of Small Business and Enterprise Development</b:JournalName>
    <b:Volume>17</b:Volume>
    <b:RefOrder>64</b:RefOrder>
  </b:Source>
  <b:Source>
    <b:Tag>Gil061</b:Tag>
    <b:SourceType>JournalArticle</b:SourceType>
    <b:Guid>{7F5D4674-0727-4C49-8C5B-C2B3C8366F1B}</b:Guid>
    <b:Title>Networking in SMEs: Evaluating its contribution to marketing activity,</b:Title>
    <b:JournalName>International Business Review</b:JournalName>
    <b:Year>2006</b:Year>
    <b:Volume>15</b:Volume>
    <b:Pages>278-293</b:Pages>
    <b:Author>
      <b:Author>
        <b:NameList>
          <b:Person>
            <b:Last>Gilmore</b:Last>
            <b:First>A.</b:First>
          </b:Person>
          <b:Person>
            <b:Last>Carson</b:Last>
            <b:First>D.</b:First>
          </b:Person>
          <b:Person>
            <b:Last>Rocks</b:Last>
            <b:First>S.</b:First>
          </b:Person>
        </b:NameList>
      </b:Author>
    </b:Author>
    <b:RefOrder>65</b:RefOrder>
  </b:Source>
  <b:Source>
    <b:Tag>JWa06</b:Tag>
    <b:SourceType>JournalArticle</b:SourceType>
    <b:Guid>{BEDF1C18-1364-6444-9C23-FE2816D90D85}</b:Guid>
    <b:Author>
      <b:Author>
        <b:NameList>
          <b:Person>
            <b:Last>Watson</b:Last>
            <b:First>J.</b:First>
          </b:Person>
        </b:NameList>
      </b:Author>
    </b:Author>
    <b:Title>Modeling the relationship between networking and firm performance</b:Title>
    <b:JournalName>Journal of Business Venturing</b:JournalName>
    <b:Year>2006</b:Year>
    <b:Pages>1-23</b:Pages>
    <b:RefOrder>66</b:RefOrder>
  </b:Source>
  <b:Source>
    <b:Tag>Cov97</b:Tag>
    <b:SourceType>JournalArticle</b:SourceType>
    <b:Guid>{800B5F12-1E79-EA41-A58D-4EDFDBFE8455}</b:Guid>
    <b:Title>Network relationships and the internationalisation process of the small software firms</b:Title>
    <b:Year>1997</b:Year>
    <b:Volume>6</b:Volume>
    <b:Pages>361-386</b:Pages>
    <b:JournalName>International Business Review</b:JournalName>
    <b:Issue>4</b:Issue>
    <b:Author>
      <b:Author>
        <b:NameList>
          <b:Person>
            <b:Last>Coviello</b:Last>
            <b:Middle>E.</b:Middle>
            <b:First>N.</b:First>
          </b:Person>
          <b:Person>
            <b:Last>Munro</b:Last>
            <b:Middle>J.</b:Middle>
            <b:First>H.</b:First>
          </b:Person>
        </b:NameList>
      </b:Author>
    </b:Author>
    <b:RefOrder>67</b:RefOrder>
  </b:Source>
  <b:Source>
    <b:Tag>Sha87</b:Tag>
    <b:SourceType>JournalArticle</b:SourceType>
    <b:Guid>{17DCAA67-1B82-F946-B83B-FBEAAD64D93F}</b:Guid>
    <b:Title>Technical consultancy in internationalization</b:Title>
    <b:JournalName>International Marketing Review</b:JournalName>
    <b:Year>1987</b:Year>
    <b:Volume>4</b:Volume>
    <b:Issue>4</b:Issue>
    <b:Pages>20-29</b:Pages>
    <b:Author>
      <b:Author>
        <b:NameList>
          <b:Person>
            <b:Last>Sharma</b:Last>
            <b:Middle>D.</b:Middle>
            <b:First>D.</b:First>
          </b:Person>
          <b:Person>
            <b:Last>Johanson</b:Last>
            <b:First>J.</b:First>
          </b:Person>
        </b:NameList>
      </b:Author>
    </b:Author>
    <b:RefOrder>68</b:RefOrder>
  </b:Source>
  <b:Source>
    <b:Tag>Dee92</b:Tag>
    <b:SourceType>BookSection</b:SourceType>
    <b:Guid>{F63576CF-AAE0-4B49-8C67-9CB35C39F2D3}</b:Guid>
    <b:Title>Entrepreneurship through an ethical lens: dilemmas and issues for research and practice</b:Title>
    <b:Publisher>PWS</b:Publisher>
    <b:City>Boston</b:City>
    <b:Year>1992</b:Year>
    <b:Pages>89-116</b:Pages>
    <b:Author>
      <b:Author>
        <b:NameList>
          <b:Person>
            <b:Last>Dees</b:Last>
            <b:Middle>G.</b:Middle>
            <b:First>J.</b:First>
          </b:Person>
          <b:Person>
            <b:Last>Starr</b:Last>
            <b:Middle>A.</b:Middle>
            <b:First>J.</b:First>
          </b:Person>
        </b:NameList>
      </b:Author>
      <b:BookAuthor>
        <b:NameList>
          <b:Person>
            <b:Last>Sexton</b:Last>
            <b:First>D.</b:First>
          </b:Person>
          <b:Person>
            <b:Last>Kasarda</b:Last>
            <b:First>J.</b:First>
          </b:Person>
        </b:NameList>
      </b:BookAuthor>
    </b:Author>
    <b:BookTitle>The State of the Art in Entrepreneurship</b:BookTitle>
    <b:RefOrder>69</b:RefOrder>
  </b:Source>
  <b:Source>
    <b:Tag>Sta90</b:Tag>
    <b:SourceType>JournalArticle</b:SourceType>
    <b:Guid>{0C255C71-2C20-5744-BE7C-76ED7167BB6B}</b:Guid>
    <b:Title>Resource cooptation via social contracting: resource acquisition strategies for new ventures</b:Title>
    <b:Year>1990</b:Year>
    <b:Volume>11</b:Volume>
    <b:Pages>79-92</b:Pages>
    <b:JournalName>Strategic Management Journal</b:JournalName>
    <b:Author>
      <b:Author>
        <b:NameList>
          <b:Person>
            <b:Last>Starr</b:Last>
            <b:Middle>A.</b:Middle>
            <b:First>J.</b:First>
          </b:Person>
          <b:Person>
            <b:Last>MacMillan</b:Last>
            <b:Middle>C.</b:Middle>
            <b:First>I.</b:First>
          </b:Person>
        </b:NameList>
      </b:Author>
    </b:Author>
    <b:RefOrder>70</b:RefOrder>
  </b:Source>
  <b:Source>
    <b:Tag>ALa91</b:Tag>
    <b:SourceType>JournalArticle</b:SourceType>
    <b:Guid>{02A320E5-9830-7940-A699-21794B27A18B}</b:Guid>
    <b:Author>
      <b:Author>
        <b:NameList>
          <b:Person>
            <b:Last>Larson</b:Last>
            <b:First>A.</b:First>
          </b:Person>
        </b:NameList>
      </b:Author>
    </b:Author>
    <b:Title>Partner networks: leveraging external ties to improve entrepreneurial performance</b:Title>
    <b:JournalName>Journal of Business Venturing</b:JournalName>
    <b:Year>1991</b:Year>
    <b:Volume>6</b:Volume>
    <b:Pages>173-188</b:Pages>
    <b:RefOrder>71</b:RefOrder>
  </b:Source>
  <b:Source>
    <b:Tag>ICJ88</b:Tag>
    <b:SourceType>JournalArticle</b:SourceType>
    <b:Guid>{2E4C485A-B6DD-CE40-A8EB-7BCE92D820EF}</b:Guid>
    <b:Author>
      <b:Author>
        <b:NameList>
          <b:Person>
            <b:Last>Jarillo</b:Last>
            <b:First>I.</b:First>
            <b:Middle>C.</b:Middle>
          </b:Person>
        </b:NameList>
      </b:Author>
    </b:Author>
    <b:Title>On Strategic Networks</b:Title>
    <b:JournalName>Strategic Management Journal</b:JournalName>
    <b:Year>1988</b:Year>
    <b:Volume>9</b:Volume>
    <b:Pages>31-34</b:Pages>
    <b:RefOrder>72</b:RefOrder>
  </b:Source>
  <b:Source>
    <b:Tag>Hav01</b:Tag>
    <b:SourceType>JournalArticle</b:SourceType>
    <b:Guid>{A33E9555-2356-CC46-B6BA-1E463933EA57}</b:Guid>
    <b:Title>A panel study of firm growth among SMEs in networks</b:Title>
    <b:JournalName>Small Business Economics</b:JournalName>
    <b:Year>2001</b:Year>
    <b:Volume>16</b:Volume>
    <b:Pages>293-302</b:Pages>
    <b:Author>
      <b:Author>
        <b:NameList>
          <b:Person>
            <b:Last>Havness</b:Last>
            <b:Middle>A.</b:Middle>
            <b:First>P.</b:First>
          </b:Person>
          <b:Person>
            <b:Last>Senneseth</b:Last>
            <b:First>K.</b:First>
          </b:Person>
        </b:NameList>
      </b:Author>
    </b:Author>
    <b:RefOrder>73</b:RefOrder>
  </b:Source>
  <b:Source>
    <b:Tag>Hak12</b:Tag>
    <b:SourceType>JournalArticle</b:SourceType>
    <b:Guid>{FE973407-9F9B-134E-85FE-6938571F7002}</b:Guid>
    <b:Title>Marketing Networking Dimensions and SMEs' Performance</b:Title>
    <b:JournalName>International Proceedings of Economics Development and Research</b:JournalName>
    <b:Year>2012</b:Year>
    <b:Volume>57</b:Volume>
    <b:Issue>23</b:Issue>
    <b:Pages>122-127</b:Pages>
    <b:Author>
      <b:Author>
        <b:NameList>
          <b:Person>
            <b:Last>Hakimpoor</b:Last>
            <b:First>H.</b:First>
          </b:Person>
          <b:Person>
            <b:Last>Hashim</b:Last>
            <b:Middle>H.</b:Middle>
            <b:First>N.</b:First>
          </b:Person>
          <b:Person>
            <b:Last>Nakhaei</b:Last>
            <b:First>H.</b:First>
          </b:Person>
        </b:NameList>
      </b:Author>
    </b:Author>
    <b:RefOrder>74</b:RefOrder>
  </b:Source>
  <b:Source>
    <b:Tag>Lar03</b:Tag>
    <b:SourceType>JournalArticle</b:SourceType>
    <b:Guid>{D099E22E-F965-6143-ADBD-7EA85871DD36}</b:Guid>
    <b:Title>Influence of expert advice on expansion goals of small businesses in rural Sweden</b:Title>
    <b:JournalName>Journal of Small Business Management</b:JournalName>
    <b:Year>2003</b:Year>
    <b:Volume>41</b:Volume>
    <b:Issue>2</b:Issue>
    <b:Pages>205-212</b:Pages>
    <b:Author>
      <b:Author>
        <b:NameList>
          <b:Person>
            <b:Last>Larson</b:Last>
            <b:First>E.</b:First>
          </b:Person>
          <b:Person>
            <b:Last>Hedelin</b:Last>
            <b:First>L.</b:First>
          </b:Person>
          <b:Person>
            <b:Last>Gärling</b:Last>
            <b:First>T.</b:First>
          </b:Person>
        </b:NameList>
      </b:Author>
    </b:Author>
    <b:RefOrder>75</b:RefOrder>
  </b:Source>
  <b:Source>
    <b:Tag>INo91</b:Tag>
    <b:SourceType>JournalArticle</b:SourceType>
    <b:Guid>{A3B8573B-6393-D742-B582-943FF5C1D0BF}</b:Guid>
    <b:Title>The knowledge-creating company</b:Title>
    <b:Year>1991</b:Year>
    <b:Author>
      <b:Author>
        <b:NameList>
          <b:Person>
            <b:Last>Nonaka</b:Last>
            <b:First>I.</b:First>
          </b:Person>
        </b:NameList>
      </b:Author>
    </b:Author>
    <b:JournalName>The Havard Business Review</b:JournalName>
    <b:Volume>69</b:Volume>
    <b:Issue>6</b:Issue>
    <b:Pages>96-104</b:Pages>
    <b:RefOrder>76</b:RefOrder>
  </b:Source>
  <b:Source>
    <b:Tag>Ost96</b:Tag>
    <b:SourceType>JournalArticle</b:SourceType>
    <b:Guid>{232ED985-5766-2743-9C25-1F442BC18BA2}</b:Guid>
    <b:Title>New venture growth and personal networks</b:Title>
    <b:JournalName>Journal of Business Research</b:JournalName>
    <b:Year>1996</b:Year>
    <b:Volume>36</b:Volume>
    <b:Issue>1</b:Issue>
    <b:Pages>37-50</b:Pages>
    <b:Author>
      <b:Author>
        <b:NameList>
          <b:Person>
            <b:Last>Ostaard</b:Last>
            <b:Middle>A.</b:Middle>
            <b:First>T.</b:First>
          </b:Person>
          <b:Person>
            <b:Last>Birley</b:Last>
            <b:First>S.</b:First>
          </b:Person>
        </b:NameList>
      </b:Author>
    </b:Author>
    <b:RefOrder>77</b:RefOrder>
  </b:Source>
  <b:Source>
    <b:Tag>BJo90</b:Tag>
    <b:SourceType>ConferenceProceedings</b:SourceType>
    <b:Guid>{B26010D5-5F0E-A84D-90F4-F37FC531C185}</b:Guid>
    <b:Title>Building an Entrepreneurial Career in a Mixed Economy: Need for Social and Business Ties in Personal Networks</b:Title>
    <b:City>San Fransico </b:City>
    <b:Year>1990</b:Year>
    <b:Author>
      <b:Author>
        <b:NameList>
          <b:Person>
            <b:Last>Johannisson</b:Last>
            <b:First>B.</b:First>
          </b:Person>
        </b:NameList>
      </b:Author>
    </b:Author>
    <b:ConferenceName>Academy of Management Annual Meeting</b:ConferenceName>
    <b:RefOrder>78</b:RefOrder>
  </b:Source>
  <b:Source>
    <b:Tag>JWa</b:Tag>
    <b:SourceType>JournalArticle</b:SourceType>
    <b:Guid>{5C65FE73-FFE1-E447-9B83-0B250FAFD4D6}</b:Guid>
    <b:Author>
      <b:Author>
        <b:NameList>
          <b:Person>
            <b:Last>Watson</b:Last>
            <b:First>J.</b:First>
          </b:Person>
        </b:NameList>
      </b:Author>
    </b:Author>
    <b:Title>Modeling the relationship between net- working and firm performance</b:Title>
    <b:JournalName>Journal of Business Venturing</b:JournalName>
    <b:Year>2007</b:Year>
    <b:Volume>22</b:Volume>
    <b:Issue>6</b:Issue>
    <b:Pages>852-874</b:Pages>
    <b:RefOrder>79</b:RefOrder>
  </b:Source>
  <b:Source>
    <b:Tag>Gul03</b:Tag>
    <b:SourceType>JournalArticle</b:SourceType>
    <b:Guid>{9AB46266-53BE-C546-926B-80047F98FE86}</b:Guid>
    <b:Title>Which ties matter when? The contingent effects of interorganizational partnerships on IPO success</b:Title>
    <b:JournalName>Strategic Managment Journal</b:JournalName>
    <b:Year>2003</b:Year>
    <b:Volume>24</b:Volume>
    <b:Issue>2</b:Issue>
    <b:Pages>127-144</b:Pages>
    <b:Author>
      <b:Author>
        <b:NameList>
          <b:Person>
            <b:Last>Gulati</b:Last>
            <b:First>R.</b:First>
          </b:Person>
          <b:Person>
            <b:Last>Higgins</b:Last>
            <b:Middle>C.</b:Middle>
            <b:First>M.</b:First>
          </b:Person>
        </b:NameList>
      </b:Author>
    </b:Author>
    <b:RefOrder>80</b:RefOrder>
  </b:Source>
  <b:Source>
    <b:Tag>Zah05</b:Tag>
    <b:SourceType>JournalArticle</b:SourceType>
    <b:Guid>{21F6BAF5-218D-5640-A227-0BE5D6ABAD25}</b:Guid>
    <b:Title>Benefiting from network position: Firm capabilities, structural holes, and perfor- mance</b:Title>
    <b:JournalName>Strategic Management Journal</b:JournalName>
    <b:Year>2005</b:Year>
    <b:Volume>26</b:Volume>
    <b:Issue>9</b:Issue>
    <b:Pages>809-825</b:Pages>
    <b:Author>
      <b:Author>
        <b:NameList>
          <b:Person>
            <b:Last>Zaheer</b:Last>
            <b:First>A.</b:First>
          </b:Person>
          <b:Person>
            <b:Last>Bell</b:Last>
            <b:Middle>G.</b:Middle>
            <b:First>G.</b:First>
          </b:Person>
        </b:NameList>
      </b:Author>
    </b:Author>
    <b:RefOrder>81</b:RefOrder>
  </b:Source>
  <b:Source>
    <b:Tag>Mil03</b:Tag>
    <b:SourceType>JournalArticle</b:SourceType>
    <b:Guid>{373C7E72-D79D-034E-9258-09D98D78015E}</b:Guid>
    <b:Author>
      <b:Author>
        <b:NameList>
          <b:Person>
            <b:Last>Terziovski</b:Last>
            <b:First>Mile</b:First>
          </b:Person>
        </b:NameList>
      </b:Author>
    </b:Author>
    <b:Title>The relationship between networking practices and business excellence: A study of small to medium enterprises (SMEs)</b:Title>
    <b:JournalName>Measuring Business Excellence</b:JournalName>
    <b:Year>2003</b:Year>
    <b:Volume>7</b:Volume>
    <b:Issue>2</b:Issue>
    <b:Pages>78-92</b:Pages>
    <b:RefOrder>82</b:RefOrder>
  </b:Source>
  <b:Source>
    <b:Tag>Gra95</b:Tag>
    <b:SourceType>JournalArticle</b:SourceType>
    <b:Guid>{5F993F29-DE0E-9245-A5EF-90BC90C4F313}</b:Guid>
    <b:Title>Inter-firm networks, Antecedents, Mechanisms and Forms</b:Title>
    <b:JournalName>Organ. Stud.</b:JournalName>
    <b:Year>1995</b:Year>
    <b:Volume>16</b:Volume>
    <b:Issue>2</b:Issue>
    <b:Pages>183-214</b:Pages>
    <b:Author>
      <b:Author>
        <b:NameList>
          <b:Person>
            <b:Last>Grandori</b:Last>
            <b:First>A.</b:First>
          </b:Person>
          <b:Person>
            <b:Last>Soda</b:Last>
            <b:First>G.</b:First>
          </b:Person>
        </b:NameList>
      </b:Author>
    </b:Author>
    <b:RefOrder>83</b:RefOrder>
  </b:Source>
  <b:Source>
    <b:Tag>SSm04</b:Tag>
    <b:SourceType>Book</b:SourceType>
    <b:Guid>{687AFE06-75BA-314C-BE6B-10B32F1D2F72}</b:Guid>
    <b:Title>The role of trust in SME business network relationships</b:Title>
    <b:Publisher>University of Newcastle Callaghan</b:Publisher>
    <b:City>Newcastle</b:City>
    <b:Year>2004</b:Year>
    <b:Author>
      <b:Author>
        <b:NameList>
          <b:Person>
            <b:Last>Smith</b:Last>
            <b:First>S.</b:First>
          </b:Person>
        </b:NameList>
      </b:Author>
    </b:Author>
    <b:CountryRegion>Australia</b:CountryRegion>
    <b:RefOrder>84</b:RefOrder>
  </b:Source>
  <b:Source>
    <b:Tag>Kar09</b:Tag>
    <b:SourceType>JournalArticle</b:SourceType>
    <b:Guid>{4094339E-DBE3-0648-AA0D-0DE2EB171C1F}</b:Guid>
    <b:Title>Transnational networking and business performance, Ethnic entrepreneurs in Canada</b:Title>
    <b:Year>2009</b:Year>
    <b:Volume>21</b:Volume>
    <b:Pages>239-264</b:Pages>
    <b:Author>
      <b:Author>
        <b:NameList>
          <b:Person>
            <b:Last>Kariv</b:Last>
            <b:First>D.</b:First>
          </b:Person>
          <b:Person>
            <b:Last>Menzies</b:Last>
            <b:Middle>V.</b:Middle>
            <b:First>T.</b:First>
          </b:Person>
          <b:Person>
            <b:Last>Brenner</b:Last>
            <b:Middle>A.</b:Middle>
            <b:First>G.</b:First>
          </b:Person>
          <b:Person>
            <b:Last>Filion</b:Last>
            <b:Middle>J.</b:Middle>
            <b:First>L.</b:First>
          </b:Person>
        </b:NameList>
      </b:Author>
    </b:Author>
    <b:JournalName>Entrepreneurship &amp; Regional Development</b:JournalName>
    <b:Issue>3</b:Issue>
    <b:RefOrder>85</b:RefOrder>
  </b:Source>
  <b:Source>
    <b:Tag>DeK12</b:Tag>
    <b:SourceType>JournalArticle</b:SourceType>
    <b:Guid>{9AD5050D-4EBC-BC47-A1A0-F13CC5063643}</b:Guid>
    <b:Title>Networking as key factor in entrepreneurial success</b:Title>
    <b:JournalName>European Business Review</b:JournalName>
    <b:Year>2012</b:Year>
    <b:Volume>24</b:Volume>
    <b:Issue>5</b:Issue>
    <b:Pages>382-399</b:Pages>
    <b:Author>
      <b:Author>
        <b:NameList>
          <b:Person>
            <b:Last>De Klerk</b:Last>
            <b:First>S.</b:First>
          </b:Person>
          <b:Person>
            <b:Last>Saayman</b:Last>
            <b:First>M.</b:First>
          </b:Person>
        </b:NameList>
      </b:Author>
    </b:Author>
    <b:RefOrder>86</b:RefOrder>
  </b:Source>
  <b:Source>
    <b:Tag>Jea02</b:Tag>
    <b:SourceType>JournalArticle</b:SourceType>
    <b:Guid>{76BE5448-F380-8E42-847B-9353EAD44D15}</b:Guid>
    <b:Author>
      <b:Author>
        <b:NameList>
          <b:Person>
            <b:Last>Nkongolo-Bakenda</b:Last>
            <b:First>Jean-Marie</b:First>
          </b:Person>
        </b:NameList>
      </b:Author>
    </b:Author>
    <b:Title>Inter-firm Networking Propensity in Small and Medium-sized Enterprises (SMEs) </b:Title>
    <b:JournalName>The Journal of Entrepreneurial Finance &amp; Business Ventures</b:JournalName>
    <b:Year>2002</b:Year>
    <b:Volume>7</b:Volume>
    <b:Issue>1</b:Issue>
    <b:Pages>99-101</b:Pages>
    <b:RefOrder>87</b:RefOrder>
  </b:Source>
  <b:Source>
    <b:Tag>Lam111</b:Tag>
    <b:SourceType>JournalArticle</b:SourceType>
    <b:Guid>{033C79D1-C767-AF4E-877E-C86DFA364A71}</b:Guid>
    <b:Title>Inter-firm relations in SME clusters and the link to marketing performance</b:Title>
    <b:JournalName>The Journal of Business &amp; Industrial Marketing</b:JournalName>
    <b:Year>2011</b:Year>
    <b:Volume>26</b:Volume>
    <b:Issue>6</b:Issue>
    <b:Pages>421-429</b:Pages>
    <b:Author>
      <b:Author>
        <b:NameList>
          <b:Person>
            <b:Last>Lamprinopoulou</b:Last>
            <b:First>C.</b:First>
          </b:Person>
          <b:Person>
            <b:Last>Tregear</b:Last>
            <b:First>A.</b:First>
          </b:Person>
        </b:NameList>
      </b:Author>
    </b:Author>
    <b:RefOrder>88</b:RefOrder>
  </b:Source>
  <b:Source>
    <b:Tag>Hil01</b:Tag>
    <b:SourceType>JournalArticle</b:SourceType>
    <b:Guid>{02133262-D8E8-7540-8A27-A53796F1CCA2}</b:Guid>
    <b:Author>
      <b:Author>
        <b:NameList>
          <b:Person>
            <b:Last>Hill</b:Last>
            <b:First>J.</b:First>
          </b:Person>
        </b:NameList>
      </b:Author>
    </b:Author>
    <b:Title>A multidimensional study of key determinants of effective SME marketing planning competencies</b:Title>
    <b:Year>2001</b:Year>
    <b:Volume>7</b:Volume>
    <b:Pages>171-204</b:Pages>
    <b:JournalName>International Journal of Entrepreneurial Behavior &amp; Research</b:JournalName>
    <b:Issue>5</b:Issue>
    <b:RefOrder>89</b:RefOrder>
  </b:Source>
  <b:Source>
    <b:Tag>Gil011</b:Tag>
    <b:SourceType>JournalArticle</b:SourceType>
    <b:Guid>{91B1CA22-1808-3A41-9453-4E1CB8D89B5C}</b:Guid>
    <b:Title>SME marketing in practise</b:Title>
    <b:JournalName>Markeitng Intelligence &amp; Planning</b:JournalName>
    <b:Publisher>MCB University Press</b:Publisher>
    <b:Year>2001</b:Year>
    <b:Volume>19</b:Volume>
    <b:Issue>1</b:Issue>
    <b:Pages>6-11</b:Pages>
    <b:Author>
      <b:Author>
        <b:NameList>
          <b:Person>
            <b:Last>Gilmore</b:Last>
            <b:First>Audrey</b:First>
          </b:Person>
          <b:Person>
            <b:Last>Carson</b:Last>
            <b:First>David</b:First>
          </b:Person>
          <b:Person>
            <b:Last>Grant</b:Last>
            <b:First>Ken</b:First>
          </b:Person>
        </b:NameList>
      </b:Author>
    </b:Author>
    <b:RefOrder>90</b:RefOrder>
  </b:Source>
  <b:Source>
    <b:Tag>Chu86</b:Tag>
    <b:SourceType>BookSection</b:SourceType>
    <b:Guid>{11695FC1-1263-164C-93A7-E248D2814F15}</b:Guid>
    <b:Title>Entrepreneurship research: directions and methods</b:Title>
    <b:Publisher>Ballinger</b:Publisher>
    <b:City>Cambridge</b:City>
    <b:Year>1986</b:Year>
    <b:BookTitle>The Art and Science of Entrepreneurship</b:BookTitle>
    <b:Author>
      <b:Author>
        <b:NameList>
          <b:Person>
            <b:Last>Churchill</b:Last>
            <b:Middle>C.</b:Middle>
            <b:First>N.</b:First>
          </b:Person>
          <b:Person>
            <b:Last>Lewis</b:Last>
            <b:Middle>L.</b:Middle>
            <b:First>V.</b:First>
          </b:Person>
        </b:NameList>
      </b:Author>
      <b:BookAuthor>
        <b:NameList>
          <b:Person>
            <b:Last>Sexton</b:Last>
            <b:Middle>L.</b:Middle>
            <b:First>D.</b:First>
          </b:Person>
          <b:Person>
            <b:Last>Smilor</b:Last>
            <b:Middle>W.</b:Middle>
            <b:First>R.</b:First>
          </b:Person>
        </b:NameList>
      </b:BookAuthor>
    </b:Author>
    <b:RefOrder>91</b:RefOrder>
  </b:Source>
  <b:Source>
    <b:Tag>Che00</b:Tag>
    <b:SourceType>JournalArticle</b:SourceType>
    <b:Guid>{36C27ED5-8C8C-FC4B-9EB9-7E921D929CF8}</b:Guid>
    <b:Title>Networking entrepreneurship and microbusiness behaviour</b:Title>
    <b:JournalName>Entrepreneurship &amp; Regional Development</b:JournalName>
    <b:Year>2000</b:Year>
    <b:Volume>12</b:Volume>
    <b:Issue>3</b:Issue>
    <b:Pages>195-215</b:Pages>
    <b:Author>
      <b:Author>
        <b:NameList>
          <b:Person>
            <b:Last>Chell</b:Last>
            <b:First>Elizabeth</b:First>
          </b:Person>
          <b:Person>
            <b:Last>Baines</b:Last>
            <b:First>Susan</b:First>
          </b:Person>
        </b:NameList>
      </b:Author>
    </b:Author>
    <b:RefOrder>92</b:RefOrder>
  </b:Source>
  <b:Source>
    <b:Tag>Col0910</b:Tag>
    <b:SourceType>Book</b:SourceType>
    <b:Guid>{8902FEB3-2F92-F847-B1E2-43342A4E8DFA}</b:Guid>
    <b:Title>Business Research</b:Title>
    <b:City>Basingstoke</b:City>
    <b:CountryRegion>UK</b:CountryRegion>
    <b:Publisher>Palgrave McMillan</b:Publisher>
    <b:Year>2009</b:Year>
    <b:Edition>Third</b:Edition>
    <b:Author>
      <b:Author>
        <b:NameList>
          <b:Person>
            <b:Last>Collis</b:Last>
            <b:First>Jill</b:First>
          </b:Person>
          <b:Person>
            <b:Last>Hussey</b:Last>
            <b:First>Roger</b:First>
          </b:Person>
        </b:NameList>
      </b:Author>
    </b:Author>
    <b:RefOrder>93</b:RefOrder>
  </b:Source>
  <b:Source>
    <b:Tag>Bry15</b:Tag>
    <b:SourceType>Book</b:SourceType>
    <b:Guid>{F99053BE-D64E-5041-9BB0-4B6229069FC3}</b:Guid>
    <b:Title>Business Research Methods</b:Title>
    <b:Publisher>Oxford University Press</b:Publisher>
    <b:City>Oxford</b:City>
    <b:Year>2015</b:Year>
    <b:Edition>Fourth</b:Edition>
    <b:Author>
      <b:Author>
        <b:NameList>
          <b:Person>
            <b:Last>Bryman</b:Last>
            <b:First>Alan</b:First>
          </b:Person>
          <b:Person>
            <b:Last>Bell</b:Last>
            <b:First>Emma</b:First>
          </b:Person>
        </b:NameList>
      </b:Author>
    </b:Author>
    <b:RefOrder>94</b:RefOrder>
  </b:Source>
  <b:Source>
    <b:Tag>Lin12</b:Tag>
    <b:SourceType>JournalArticle</b:SourceType>
    <b:Guid>{00B0E0E8-B35B-6240-9FF4-40378C1EDA0A}</b:Guid>
    <b:Title>Introducing refractive phenomenology</b:Title>
    <b:Publisher>Maleny</b:Publisher>
    <b:Year>2012</b:Year>
    <b:Volume>6</b:Volume>
    <b:Pages>141-149</b:Pages>
    <b:Author>
      <b:Author>
        <b:NameList>
          <b:Person>
            <b:Last>Abawi</b:Last>
            <b:First>Lindy-Anne</b:First>
          </b:Person>
        </b:NameList>
      </b:Author>
    </b:Author>
    <b:JournalName>International Journal of Multiple Research Approaches</b:JournalName>
    <b:Month>September</b:Month>
    <b:Issue>2</b:Issue>
    <b:RefOrder>95</b:RefOrder>
  </b:Source>
  <b:Source>
    <b:Tag>Van97</b:Tag>
    <b:SourceType>Book</b:SourceType>
    <b:Guid>{AEA4B380-7942-8A4B-8527-5237F1ACAD29}</b:Guid>
    <b:Title>Researching lived experience: Human science for an action sensitive pedagogy</b:Title>
    <b:Publisher>The Althouse Press</b:Publisher>
    <b:City>London</b:City>
    <b:Year>1997</b:Year>
    <b:CountryRegion>UK</b:CountryRegion>
    <b:Author>
      <b:Author>
        <b:NameList>
          <b:Person>
            <b:Last>Van Manen</b:Last>
            <b:First>M.</b:First>
          </b:Person>
        </b:NameList>
      </b:Author>
    </b:Author>
    <b:RefOrder>96</b:RefOrder>
  </b:Source>
  <b:Source>
    <b:Tag>Den00</b:Tag>
    <b:SourceType>Book</b:SourceType>
    <b:Guid>{D4A91193-8424-B043-9A83-45F090E51561}</b:Guid>
    <b:Title>Introduction to the handbook of qualitative research</b:Title>
    <b:City>California</b:City>
    <b:Publisher>Thousand Oaks</b:Publisher>
    <b:Year>2000</b:Year>
    <b:Author>
      <b:Author>
        <b:NameList>
          <b:Person>
            <b:Last>Denzin</b:Last>
            <b:Middle>K.</b:Middle>
            <b:First>N.</b:First>
          </b:Person>
          <b:Person>
            <b:Last>Lincoln</b:Last>
            <b:Middle>S.</b:Middle>
            <b:First>Y.</b:First>
          </b:Person>
        </b:NameList>
      </b:Author>
    </b:Author>
    <b:RefOrder>97</b:RefOrder>
  </b:Source>
  <b:Source>
    <b:Tag>JCo05</b:Tag>
    <b:SourceType>JournalArticle</b:SourceType>
    <b:Guid>{B1E78494-7508-944D-B24F-AD5474A7C65D}</b:Guid>
    <b:Title>Researching entrepreneurship through phenomenological inquiry: philosophical and methodological issues</b:Title>
    <b:Year>2005</b:Year>
    <b:Volume>23</b:Volume>
    <b:Pages>163-189</b:Pages>
    <b:Author>
      <b:Author>
        <b:NameList>
          <b:Person>
            <b:Last>Cope</b:Last>
            <b:First>J.</b:First>
          </b:Person>
        </b:NameList>
      </b:Author>
    </b:Author>
    <b:JournalName>nternational Small Business Journal</b:JournalName>
    <b:Issue>2</b:Issue>
    <b:RefOrder>98</b:RefOrder>
  </b:Source>
  <b:Source>
    <b:Tag>HGG89</b:Tag>
    <b:SourceType>Book</b:SourceType>
    <b:Guid>{D365DD17-E18B-0D4D-8B6A-5AD4F45C385B}</b:Guid>
    <b:Author>
      <b:Author>
        <b:NameList>
          <b:Person>
            <b:Last>Gadamer</b:Last>
            <b:First>H.</b:First>
            <b:Middle>G.</b:Middle>
          </b:Person>
        </b:NameList>
      </b:Author>
    </b:Author>
    <b:Title>Truth and Method</b:Title>
    <b:City>London</b:City>
    <b:Publisher>Sheed and Ward</b:Publisher>
    <b:Year>1989</b:Year>
    <b:RefOrder>99</b:RefOrder>
  </b:Source>
  <b:Source>
    <b:Tag>Zia14</b:Tag>
    <b:SourceType>JournalArticle</b:SourceType>
    <b:Guid>{852260CA-9891-9740-8644-6B4A25EE6843}</b:Guid>
    <b:Title>Contextualizing phenomenology in event management research: Deciphering the meaning of event experiences</b:Title>
    <b:JournalName>International Journal of Event and Festival Management</b:JournalName>
    <b:Publisher>Bingley</b:Publisher>
    <b:Year>2014</b:Year>
    <b:Volume>5</b:Volume>
    <b:Issue>1</b:Issue>
    <b:Pages>56-73</b:Pages>
    <b:Author>
      <b:Author>
        <b:NameList>
          <b:Person>
            <b:Last>Ziakas</b:Last>
            <b:First>Vassilios</b:First>
          </b:Person>
          <b:Person>
            <b:Last>Boukas</b:Last>
            <b:First>Nikolaos</b:First>
          </b:Person>
        </b:NameList>
      </b:Author>
    </b:Author>
    <b:RefOrder>100</b:RefOrder>
  </b:Source>
  <b:Source>
    <b:Tag>HSp82</b:Tag>
    <b:SourceType>Book</b:SourceType>
    <b:Guid>{5910FDC7-04E7-294C-ACD5-5C16FBC6A294}</b:Guid>
    <b:Title>The Phenomenological Movement: A Historical Introduction</b:Title>
    <b:Publisher>Springer</b:Publisher>
    <b:City>New York</b:City>
    <b:Year>1982</b:Year>
    <b:Author>
      <b:Author>
        <b:NameList>
          <b:Person>
            <b:Last>Spiegelberg</b:Last>
            <b:First>H.</b:First>
          </b:Person>
        </b:NameList>
      </b:Author>
    </b:Author>
    <b:RefOrder>101</b:RefOrder>
  </b:Source>
  <b:Source>
    <b:Tag>MMe62</b:Tag>
    <b:SourceType>Book</b:SourceType>
    <b:Guid>{93B6838C-01B9-3B42-9446-494794AF72F6}</b:Guid>
    <b:Author>
      <b:Author>
        <b:NameList>
          <b:Person>
            <b:Last>Merleau-Ponty</b:Last>
            <b:First>M.</b:First>
          </b:Person>
        </b:NameList>
      </b:Author>
    </b:Author>
    <b:Title>Phenomenology of Perception</b:Title>
    <b:City>London</b:City>
    <b:Publisher>Routeledge</b:Publisher>
    <b:Year>1962</b:Year>
    <b:RefOrder>102</b:RefOrder>
  </b:Source>
  <b:Source>
    <b:Tag>Jop96</b:Tag>
    <b:SourceType>JournalArticle</b:SourceType>
    <b:Guid>{44D5B091-A9D4-9544-8B73-D8B26E5591DE}</b:Guid>
    <b:Author>
      <b:Author>
        <b:NameList>
          <b:Person>
            <b:Last>Jopling</b:Last>
            <b:First>D.</b:First>
          </b:Person>
        </b:NameList>
      </b:Author>
    </b:Author>
    <b:Title>Sub-Phenomenology</b:Title>
    <b:Year>1996</b:Year>
    <b:Volume>19</b:Volume>
    <b:Pages>153-173</b:Pages>
    <b:JournalName>Human Studies</b:JournalName>
    <b:Issue>2</b:Issue>
    <b:RefOrder>103</b:RefOrder>
  </b:Source>
  <b:Source>
    <b:Tag>NWa01</b:Tag>
    <b:SourceType>Book</b:SourceType>
    <b:Guid>{E3888DD6-9B6E-5641-BBCE-8567EDF5E72D}</b:Guid>
    <b:Title>Your Research Project</b:Title>
    <b:Publisher>Sage</b:Publisher>
    <b:City>London</b:City>
    <b:Year>2001</b:Year>
    <b:Author>
      <b:Author>
        <b:NameList>
          <b:Person>
            <b:Last>Walliman</b:Last>
            <b:First>N.</b:First>
          </b:Person>
        </b:NameList>
      </b:Author>
    </b:Author>
    <b:RefOrder>104</b:RefOrder>
  </b:Source>
  <b:Source>
    <b:Tag>JWC94</b:Tag>
    <b:SourceType>Book</b:SourceType>
    <b:Guid>{9C289133-EE1B-8641-84C5-90443C098276}</b:Guid>
    <b:Author>
      <b:Author>
        <b:NameList>
          <b:Person>
            <b:Last>Creswell</b:Last>
            <b:First>J.</b:First>
            <b:Middle>W.</b:Middle>
          </b:Person>
        </b:NameList>
      </b:Author>
    </b:Author>
    <b:Title>Research Design: Qualitative and Quantative, and Mixed Method Approaches</b:Title>
    <b:City>California </b:City>
    <b:Publisher>Sage</b:Publisher>
    <b:Year>1994</b:Year>
    <b:RefOrder>105</b:RefOrder>
  </b:Source>
  <b:Source>
    <b:Tag>Arc10</b:Tag>
    <b:SourceType>Book</b:SourceType>
    <b:Guid>{BF1F47E6-BD80-1F41-8657-881AB4054A35}</b:Guid>
    <b:Author>
      <b:Author>
        <b:NameList>
          <b:Person>
            <b:Last>Woodside</b:Last>
            <b:First>Arch</b:First>
            <b:Middle>G.</b:Middle>
          </b:Person>
        </b:NameList>
      </b:Author>
    </b:Author>
    <b:Title>Organizational Culture, Business-to-Business Relationships, and Interfirm Networks</b:Title>
    <b:City>Bingley</b:City>
    <b:Publisher>Emerald</b:Publisher>
    <b:Year>2010</b:Year>
    <b:Volume>16</b:Volume>
    <b:Edition>First</b:Edition>
    <b:RefOrder>106</b:RefOrder>
  </b:Source>
  <b:Source>
    <b:Tag>Mar09</b:Tag>
    <b:SourceType>Book</b:SourceType>
    <b:Guid>{C1A94351-4652-F448-97E0-B3487623CBF7}</b:Guid>
    <b:Author>
      <b:Author>
        <b:NameList>
          <b:Person>
            <b:Last>Glynn</b:Last>
            <b:First>Mark</b:First>
            <b:Middle>S.</b:Middle>
          </b:Person>
        </b:NameList>
      </b:Author>
    </b:Author>
    <b:Title>Business-to-business Brand Management: Theory, Research and Executive Case Study Exercises</b:Title>
    <b:City>Bingley</b:City>
    <b:Publisher>Emerald</b:Publisher>
    <b:Year>2009</b:Year>
    <b:Volume>15</b:Volume>
    <b:RefOrder>107</b:RefOrder>
  </b:Source>
  <b:Source>
    <b:Tag>LMG08</b:Tag>
    <b:SourceType>Book</b:SourceType>
    <b:Guid>{3E4054E6-2200-1443-9EFA-642059B39747}</b:Guid>
    <b:Author>
      <b:Author>
        <b:NameList>
          <b:Person>
            <b:Last>Given</b:Last>
            <b:First>L.</b:First>
            <b:Middle>M.</b:Middle>
          </b:Person>
        </b:NameList>
      </b:Author>
    </b:Author>
    <b:Title>The Sage Encyclopedia of Qualitative Research Methods</b:Title>
    <b:City>California</b:City>
    <b:Publisher>Sage</b:Publisher>
    <b:Year>2008</b:Year>
    <b:Volume>1 &amp; 2</b:Volume>
    <b:RefOrder>108</b:RefOrder>
  </b:Source>
  <b:Source>
    <b:Tag>MQP90</b:Tag>
    <b:SourceType>Book</b:SourceType>
    <b:Guid>{EFB6DBC8-BFDB-5F46-90C6-29E4D6BCBD60}</b:Guid>
    <b:Author>
      <b:Author>
        <b:NameList>
          <b:Person>
            <b:Last>Patton</b:Last>
            <b:First>M.</b:First>
            <b:Middle>Q.</b:Middle>
          </b:Person>
        </b:NameList>
      </b:Author>
    </b:Author>
    <b:Title>Qualitative evaluation and research methods</b:Title>
    <b:City>California</b:City>
    <b:Publisher>Sage</b:Publisher>
    <b:Year>1990</b:Year>
    <b:Edition>Second</b:Edition>
    <b:RefOrder>109</b:RefOrder>
  </b:Source>
  <b:Source>
    <b:Tag>Rem03</b:Tag>
    <b:SourceType>Book</b:SourceType>
    <b:Guid>{4F61E589-C56B-254C-93AB-734E0B91A59D}</b:Guid>
    <b:Title>Doing research in business and management: An introduction to process and method</b:Title>
    <b:City>London</b:City>
    <b:Publisher>SAGE</b:Publisher>
    <b:Year>2003</b:Year>
    <b:Author>
      <b:Author>
        <b:NameList>
          <b:Person>
            <b:Last>Remenyi</b:Last>
            <b:First>D.</b:First>
          </b:Person>
          <b:Person>
            <b:Last>Williams</b:Last>
            <b:First>B.</b:First>
          </b:Person>
          <b:Person>
            <b:Last>Money</b:Last>
            <b:First>A.</b:First>
          </b:Person>
          <b:Person>
            <b:Last>Swatz</b:Last>
            <b:First>E.</b:First>
          </b:Person>
        </b:NameList>
      </b:Author>
    </b:Author>
    <b:RefOrder>110</b:RefOrder>
  </b:Source>
  <b:Source>
    <b:Tag>Joh071</b:Tag>
    <b:SourceType>Book</b:SourceType>
    <b:Guid>{FEF59DFE-592C-E74B-AE0F-1F50145BADC0}</b:Guid>
    <b:Author>
      <b:Author>
        <b:NameList>
          <b:Person>
            <b:Last>Creswell</b:Last>
            <b:First>John</b:First>
            <b:Middle>W.</b:Middle>
          </b:Person>
        </b:NameList>
      </b:Author>
    </b:Author>
    <b:Title>Qualitative Inquiry and Research Design: Choosing Among Five Approaches</b:Title>
    <b:City>California</b:City>
    <b:Publisher>Sage</b:Publisher>
    <b:Year>2007</b:Year>
    <b:Edition>Second</b:Edition>
    <b:RefOrder>111</b:RefOrder>
  </b:Source>
  <b:Source>
    <b:Tag>Cla94</b:Tag>
    <b:SourceType>Book</b:SourceType>
    <b:Guid>{97C879F1-2B1C-D340-A1AC-9F20515C650C}</b:Guid>
    <b:Author>
      <b:Author>
        <b:NameList>
          <b:Person>
            <b:Last>Moustakas</b:Last>
            <b:First>Clark</b:First>
          </b:Person>
        </b:NameList>
      </b:Author>
    </b:Author>
    <b:Title>Phenomenological</b:Title>
    <b:City>California</b:City>
    <b:Publisher>Sage</b:Publisher>
    <b:Year>1994</b:Year>
    <b:RefOrder>112</b:RefOrder>
  </b:Source>
  <b:Source>
    <b:Tag>COB01</b:Tag>
    <b:SourceType>BookSection</b:SourceType>
    <b:Guid>{1CC2FB65-6855-AE43-9E00-3FB5FA23EA55}</b:Guid>
    <b:Title>Phenomenology the method.</b:Title>
    <b:City>Sudbury</b:City>
    <b:Publisher>Jones &amp; Barlett</b:Publisher>
    <b:Year>2001</b:Year>
    <b:Pages>93-122</b:Pages>
    <b:Edition>third</b:Edition>
    <b:Author>
      <b:Author>
        <b:NameList>
          <b:Person>
            <b:Last>Boyd</b:Last>
            <b:First>C.</b:First>
            <b:Middle>O.</b:Middle>
          </b:Person>
        </b:NameList>
      </b:Author>
      <b:BookAuthor>
        <b:NameList>
          <b:Person>
            <b:Last>Munhall</b:Last>
            <b:First>P.</b:First>
            <b:Middle>L/</b:Middle>
          </b:Person>
        </b:NameList>
      </b:BookAuthor>
    </b:Author>
    <b:BookTitle>Nursing research: A qualitative perspective</b:BookTitle>
    <b:RefOrder>113</b:RefOrder>
  </b:Source>
  <b:Source>
    <b:Tag>JWC98</b:Tag>
    <b:SourceType>Book</b:SourceType>
    <b:Guid>{953B7C56-88FA-9A46-9342-584B7B7F44EE}</b:Guid>
    <b:Title>Qualitative inquiry and research design: Choosing among five traditions</b:Title>
    <b:City>California</b:City>
    <b:Publisher>Sage</b:Publisher>
    <b:Year>1998</b:Year>
    <b:Author>
      <b:Author>
        <b:NameList>
          <b:Person>
            <b:Last>Creswell</b:Last>
            <b:First>J.</b:First>
            <b:Middle>W.</b:Middle>
          </b:Person>
        </b:NameList>
      </b:Author>
    </b:Author>
    <b:RefOrder>114</b:RefOrder>
  </b:Source>
  <b:Source>
    <b:Tag>Lin85</b:Tag>
    <b:SourceType>Book</b:SourceType>
    <b:Guid>{940DE6BE-145A-8840-92D8-662CD6273404}</b:Guid>
    <b:Title>Naturalistic Inquiry</b:Title>
    <b:City>California</b:City>
    <b:Publisher>Sage</b:Publisher>
    <b:Year>1985</b:Year>
    <b:Author>
      <b:Author>
        <b:NameList>
          <b:Person>
            <b:Last>Lincoln</b:Last>
            <b:Middle>S.</b:Middle>
            <b:First>Y.</b:First>
          </b:Person>
          <b:Person>
            <b:Last>Guba</b:Last>
            <b:Middle>G.</b:Middle>
            <b:First>E.</b:First>
          </b:Person>
        </b:NameList>
      </b:Author>
    </b:Author>
    <b:RefOrder>115</b:RefOrder>
  </b:Source>
  <b:Source>
    <b:Tag>Mil94</b:Tag>
    <b:SourceType>Book</b:SourceType>
    <b:Guid>{F0337F59-CA3C-3F47-8D3C-8449B2E1E7C6}</b:Guid>
    <b:Title>Qualitative </b:Title>
    <b:City>London</b:City>
    <b:Publisher>Sage</b:Publisher>
    <b:Year>1994</b:Year>
    <b:Edition>Second</b:Edition>
    <b:Author>
      <b:Author>
        <b:NameList>
          <b:Person>
            <b:Last>Miles</b:Last>
            <b:Middle>B.</b:Middle>
            <b:First>M.</b:First>
          </b:Person>
          <b:Person>
            <b:Last>Huberman</b:Last>
            <b:Middle>M.</b:Middle>
            <b:First>A.</b:First>
          </b:Person>
        </b:NameList>
      </b:Author>
    </b:Author>
    <b:RefOrder>116</b:RefOrder>
  </b:Source>
  <b:Source>
    <b:Tag>Bry111</b:Tag>
    <b:SourceType>Book</b:SourceType>
    <b:Guid>{53BD47F5-2DCC-A44D-8FFA-B353EA822794}</b:Guid>
    <b:Title>Business Research Methods</b:Title>
    <b:City>Oxford</b:City>
    <b:Publisher>Oxford University Press</b:Publisher>
    <b:Year>2011</b:Year>
    <b:Edition>Third</b:Edition>
    <b:Author>
      <b:Author>
        <b:NameList>
          <b:Person>
            <b:Last>Bryman</b:Last>
            <b:First>Alan</b:First>
          </b:Person>
          <b:Person>
            <b:Last>Bell</b:Last>
            <b:First>Emma</b:First>
          </b:Person>
        </b:NameList>
      </b:Author>
    </b:Author>
    <b:RefOrder>117</b:RefOrder>
  </b:Source>
  <b:Source>
    <b:Tag>MQP15</b:Tag>
    <b:SourceType>Book</b:SourceType>
    <b:Guid>{440BB71F-CE34-FF41-8CBC-C105C88D5875}</b:Guid>
    <b:Author>
      <b:Author>
        <b:NameList>
          <b:Person>
            <b:Last>Patton</b:Last>
            <b:First>M.</b:First>
            <b:Middle>Q.</b:Middle>
          </b:Person>
        </b:NameList>
      </b:Author>
    </b:Author>
    <b:Title>Qualitative research &amp; evaluation methods: Integrating theory and practice</b:Title>
    <b:City>California</b:City>
    <b:Publisher>Sage</b:Publisher>
    <b:Year>2015</b:Year>
    <b:Edition>Fourth</b:Edition>
    <b:RefOrder>118</b:RefOrder>
  </b:Source>
  <b:Source>
    <b:Tag>Dap94</b:Tag>
    <b:SourceType>Book</b:SourceType>
    <b:Guid>{61A1DD6E-B4AE-EA46-A209-2A91C6F51BE3}</b:Guid>
    <b:Author>
      <b:Author>
        <b:NameList>
          <b:Person>
            <b:Last>Johnson</b:Last>
            <b:First>Daphne</b:First>
          </b:Person>
        </b:NameList>
      </b:Author>
    </b:Author>
    <b:Title>Research Methods in Educational Management</b:Title>
    <b:City>London</b:City>
    <b:Publisher>Longman</b:Publisher>
    <b:Year>1994</b:Year>
    <b:RefOrder>119</b:RefOrder>
  </b:Source>
  <b:Source>
    <b:Tag>Mor02</b:Tag>
    <b:SourceType>Book</b:SourceType>
    <b:Guid>{2BD988BA-08E4-734E-AED1-72947AAF8FF0}</b:Guid>
    <b:Title>Readme first for a user's guide to qualitative methods</b:Title>
    <b:City>California</b:City>
    <b:Publisher>Sage</b:Publisher>
    <b:Year>2002</b:Year>
    <b:Author>
      <b:Author>
        <b:NameList>
          <b:Person>
            <b:Last>Morse</b:Last>
            <b:Middle>M.</b:Middle>
            <b:First>J.</b:First>
          </b:Person>
          <b:Person>
            <b:Last>Richards</b:Last>
            <b:First>L.</b:First>
          </b:Person>
        </b:NameList>
      </b:Author>
    </b:Author>
    <b:RefOrder>120</b:RefOrder>
  </b:Source>
  <b:Source>
    <b:Tag>Kar16</b:Tag>
    <b:SourceType>Book</b:SourceType>
    <b:Guid>{9AA5AE65-D93F-D34D-B66D-1A07F7765AA4}</b:Guid>
    <b:Author>
      <b:Author>
        <b:NameList>
          <b:Person>
            <b:Last>Klenke</b:Last>
            <b:First>Karin</b:First>
          </b:Person>
        </b:NameList>
      </b:Author>
    </b:Author>
    <b:Title>Qualitative Research in the Study of Leadership</b:Title>
    <b:City>Bingley</b:City>
    <b:Publisher>Emerald</b:Publisher>
    <b:Year>2016</b:Year>
    <b:Edition>Second</b:Edition>
    <b:RefOrder>121</b:RefOrder>
  </b:Source>
  <b:Source>
    <b:Tag>Don051</b:Tag>
    <b:SourceType>Book</b:SourceType>
    <b:Guid>{1BCC1004-EA4A-144D-9D70-F5E3D87DE24E}</b:Guid>
    <b:Author>
      <b:Author>
        <b:NameList>
          <b:Person>
            <b:Last>Currie</b:Last>
            <b:First>Donald</b:First>
          </b:Person>
        </b:NameList>
      </b:Author>
    </b:Author>
    <b:Title>Developing and Applying Sutdy Skills: Writing Assignments, Dissertations and Management Reports.</b:Title>
    <b:City>London</b:City>
    <b:Publisher>Chartered Institute of Personnel and Development</b:Publisher>
    <b:Year>2005</b:Year>
    <b:RefOrder>122</b:RefOrder>
  </b:Source>
  <b:Source>
    <b:Tag>Lia05</b:Tag>
    <b:SourceType>Book</b:SourceType>
    <b:Guid>{40AC1B61-8EA7-CE44-9E22-613236B25206}</b:Guid>
    <b:Author>
      <b:Author>
        <b:NameList>
          <b:Person>
            <b:Last>Concannon</b:Last>
            <b:First>Liam</b:First>
          </b:Person>
        </b:NameList>
      </b:Author>
    </b:Author>
    <b:Title>Planning for Life: Involving Adults with Learning Disabilities in Service Planning</b:Title>
    <b:City>Oxon</b:City>
    <b:Publisher>Routledge</b:Publisher>
    <b:Year>2005</b:Year>
    <b:RefOrder>123</b:RefOrder>
  </b:Source>
  <b:Source>
    <b:Tag>Tul90</b:Tag>
    <b:SourceType>Book</b:SourceType>
    <b:Guid>{58FD793F-61C2-C946-B6C8-EB91D95EB7F1}</b:Guid>
    <b:Title>Marketing Research: Measurement and Method</b:Title>
    <b:City>Basingstoke</b:City>
    <b:Publisher>Macmillan</b:Publisher>
    <b:Year>1990</b:Year>
    <b:Edition>Fifth</b:Edition>
    <b:Author>
      <b:Author>
        <b:NameList>
          <b:Person>
            <b:Last>Tull</b:Last>
            <b:Middle>S.</b:Middle>
            <b:First>D.</b:First>
          </b:Person>
          <b:Person>
            <b:Last>Hawkins</b:Last>
            <b:Middle>I.</b:Middle>
            <b:First>D.</b:First>
          </b:Person>
        </b:NameList>
      </b:Author>
    </b:Author>
    <b:RefOrder>124</b:RefOrder>
  </b:Source>
  <b:Source>
    <b:Tag>Smi03</b:Tag>
    <b:SourceType>BookSection</b:SourceType>
    <b:Guid>{FBF94438-D103-7D4F-9C68-58504889589C}</b:Guid>
    <b:Title>Interpretative Phenomenology</b:Title>
    <b:City>London</b:City>
    <b:Publisher>Sage</b:Publisher>
    <b:Year>2003</b:Year>
    <b:Pages>53-80</b:Pages>
    <b:BookTitle>Qualitative psychology: A practical guide to research methods</b:BookTitle>
    <b:Author>
      <b:Author>
        <b:NameList>
          <b:Person>
            <b:Last>Smith</b:Last>
            <b:Middle>A.</b:Middle>
            <b:First>J.</b:First>
          </b:Person>
          <b:Person>
            <b:Last>Osborn</b:Last>
            <b:First>M.</b:First>
          </b:Person>
        </b:NameList>
      </b:Author>
      <b:BookAuthor>
        <b:NameList>
          <b:Person>
            <b:Last>Smith</b:Last>
            <b:First>J.</b:First>
            <b:Middle>A.</b:Middle>
          </b:Person>
        </b:NameList>
      </b:BookAuthor>
    </b:Author>
    <b:RefOrder>125</b:RefOrder>
  </b:Source>
  <b:Source>
    <b:Tag>Flo09</b:Tag>
    <b:SourceType>Book</b:SourceType>
    <b:Guid>{A4445157-66CF-AC4D-92CE-7B719C75CE3C}</b:Guid>
    <b:Title>Interpretative Phenomenological Analysis: Theory, Method and Research</b:Title>
    <b:City>Los Angeles</b:City>
    <b:Publisher>Sage</b:Publisher>
    <b:Year>2009</b:Year>
    <b:Author>
      <b:Author>
        <b:NameList>
          <b:Person>
            <b:Last>Flowers</b:Last>
            <b:First>P.</b:First>
          </b:Person>
          <b:Person>
            <b:Last>Smith</b:Last>
            <b:Middle>A.</b:Middle>
            <b:First>J.</b:First>
          </b:Person>
          <b:Person>
            <b:Last>Larkin</b:Last>
            <b:First>M.</b:First>
          </b:Person>
        </b:NameList>
      </b:Author>
    </b:Author>
    <b:RefOrder>126</b:RefOrder>
  </b:Source>
  <b:Source>
    <b:Tag>QuS11</b:Tag>
    <b:SourceType>JournalArticle</b:SourceType>
    <b:Guid>{BA941DA2-0A60-CA47-A8D7-7963669C770D}</b:Guid>
    <b:Title>The Qualitative Research Interview</b:Title>
    <b:City>Bradford</b:City>
    <b:Publisher>Emerald</b:Publisher>
    <b:Year>2011</b:Year>
    <b:Volume>8</b:Volume>
    <b:Pages>238-264</b:Pages>
    <b:JournalName>Qualitative Research in Accounting and Management</b:JournalName>
    <b:Issue>3</b:Issue>
    <b:Author>
      <b:Author>
        <b:NameList>
          <b:Person>
            <b:Last>Qu</b:Last>
            <b:Middle>Q</b:Middle>
            <b:First>Sandy</b:First>
          </b:Person>
          <b:Person>
            <b:Last>Dumay</b:Last>
            <b:First>John</b:First>
          </b:Person>
        </b:NameList>
      </b:Author>
    </b:Author>
    <b:RefOrder>127</b:RefOrder>
  </b:Source>
  <b:Source>
    <b:Tag>Kva09</b:Tag>
    <b:SourceType>Book</b:SourceType>
    <b:Guid>{D384088B-B91D-D446-82D8-C5F17BFB3B0A}</b:Guid>
    <b:Title>Inter Views: Learning the Craft of Qualitative Research Interviewing</b:Title>
    <b:Publisher>Sage</b:Publisher>
    <b:City>Los Angeles</b:City>
    <b:Year>2009</b:Year>
    <b:Author>
      <b:Author>
        <b:NameList>
          <b:Person>
            <b:Last>Kvale</b:Last>
            <b:First>S.</b:First>
          </b:Person>
          <b:Person>
            <b:Last>Brinkmann</b:Last>
            <b:First>S.</b:First>
          </b:Person>
        </b:NameList>
      </b:Author>
    </b:Author>
    <b:RefOrder>128</b:RefOrder>
  </b:Source>
  <b:Source>
    <b:Tag>Mit13</b:Tag>
    <b:SourceType>Book</b:SourceType>
    <b:Guid>{585841C7-1A11-1048-AF87-96A2CA363859}</b:Guid>
    <b:Title>Research Design Explained</b:Title>
    <b:City>California</b:City>
    <b:Publisher>Cengage</b:Publisher>
    <b:Year>2013</b:Year>
    <b:Edition>Eighth</b:Edition>
    <b:Author>
      <b:Author>
        <b:NameList>
          <b:Person>
            <b:Last>Mitchell</b:Last>
            <b:Middle>L.</b:Middle>
            <b:First>Mark</b:First>
          </b:Person>
          <b:Person>
            <b:Last>Jolley</b:Last>
            <b:Middle>M.</b:Middle>
            <b:First>Janina</b:First>
          </b:Person>
        </b:NameList>
      </b:Author>
    </b:Author>
    <b:RefOrder>129</b:RefOrder>
  </b:Source>
  <b:Source>
    <b:Tag>BMi95</b:Tag>
    <b:SourceType>Book</b:SourceType>
    <b:Guid>{D0F8FF3E-2DCB-CA46-97D3-AA8A8AB883ED}</b:Guid>
    <b:Author>
      <b:Author>
        <b:NameList>
          <b:Person>
            <b:Last>Mikkelsen</b:Last>
            <b:First>B.</b:First>
          </b:Person>
        </b:NameList>
      </b:Author>
    </b:Author>
    <b:Title>Methods for Development Work and research: A Guide for Practitioners</b:Title>
    <b:City>New Delhi</b:City>
    <b:Publisher>Sage</b:Publisher>
    <b:Year>1995</b:Year>
    <b:RefOrder>130</b:RefOrder>
  </b:Source>
  <b:Source>
    <b:Tag>Mar142</b:Tag>
    <b:SourceType>Book</b:SourceType>
    <b:Guid>{630B1B3C-4F4B-2D4F-ADE9-E312143BE165}</b:Guid>
    <b:Author>
      <b:Author>
        <b:NameList>
          <b:Person>
            <b:Last>Denscombe</b:Last>
            <b:First>Martyn</b:First>
          </b:Person>
        </b:NameList>
      </b:Author>
    </b:Author>
    <b:Title>The Good Research Guide: For Small-Scale Social Research Projects</b:Title>
    <b:City>Maidenhead</b:City>
    <b:Publisher>Open University Press</b:Publisher>
    <b:Year>2014</b:Year>
    <b:Edition>Fifth</b:Edition>
    <b:RefOrder>131</b:RefOrder>
  </b:Source>
  <b:Source>
    <b:Tag>Leo07</b:Tag>
    <b:SourceType>Book</b:SourceType>
    <b:Guid>{8AB05DE5-289F-4F45-963F-BCC8BC7F5D39}</b:Guid>
    <b:Author>
      <b:Author>
        <b:NameList>
          <b:Person>
            <b:Last>Cargan</b:Last>
            <b:First>Leonard</b:First>
          </b:Person>
        </b:NameList>
      </b:Author>
    </b:Author>
    <b:Title>Doing Social Science</b:Title>
    <b:City>Plymouth</b:City>
    <b:Publisher>Rowman &amp; Littlefield</b:Publisher>
    <b:Year>2007</b:Year>
    <b:RefOrder>132</b:RefOrder>
  </b:Source>
  <b:Source>
    <b:Tag>Sap06</b:Tag>
    <b:SourceType>Book</b:SourceType>
    <b:Guid>{D93D84AE-19D5-214C-B136-552C51B663A6}</b:Guid>
    <b:Title>Data Collection and Analysis</b:Title>
    <b:City>London</b:City>
    <b:Publisher>Sage</b:Publisher>
    <b:Year>2006</b:Year>
    <b:Edition>Second</b:Edition>
    <b:Author>
      <b:Author>
        <b:NameList>
          <b:Person>
            <b:Last>Sapsford</b:Last>
            <b:First>Roger</b:First>
          </b:Person>
          <b:Person>
            <b:Last>Jupp</b:Last>
            <b:First>Victor</b:First>
          </b:Person>
        </b:NameList>
      </b:Author>
    </b:Author>
    <b:RefOrder>133</b:RefOrder>
  </b:Source>
  <b:Source>
    <b:Tag>Mil05</b:Tag>
    <b:SourceType>Book</b:SourceType>
    <b:Guid>{79B1AC73-8AD7-4346-B55D-27C4871F8B7A}</b:Guid>
    <b:Title>A Handbook of Research Methods for Clinical and Health Psychology</b:Title>
    <b:City>Oxford</b:City>
    <b:Publisher>Oxford University Press</b:Publisher>
    <b:Year>2005</b:Year>
    <b:Author>
      <b:Author>
        <b:NameList>
          <b:Person>
            <b:Last>Miles</b:Last>
            <b:First>Jeremy</b:First>
          </b:Person>
          <b:Person>
            <b:Last>Gilbert</b:Last>
            <b:First>Paul</b:First>
          </b:Person>
        </b:NameList>
      </b:Author>
    </b:Author>
    <b:RefOrder>134</b:RefOrder>
  </b:Source>
  <b:Source>
    <b:Tag>Olg15</b:Tag>
    <b:SourceType>Book</b:SourceType>
    <b:Guid>{7D5064A7-0295-6146-9D2A-B385759EF6A4}</b:Guid>
    <b:Author>
      <b:Author>
        <b:NameList>
          <b:Person>
            <b:Last>Trendak</b:Last>
            <b:First>Olga</b:First>
          </b:Person>
        </b:NameList>
      </b:Author>
    </b:Author>
    <b:Title>Exploring the Role of Strategic Intervention in Form-focused Instruction</b:Title>
    <b:City>London</b:City>
    <b:Publisher>Springer</b:Publisher>
    <b:Year>2015</b:Year>
    <b:RefOrder>135</b:RefOrder>
  </b:Source>
  <b:Source>
    <b:Tag>ZDö07</b:Tag>
    <b:SourceType>Book</b:SourceType>
    <b:Guid>{2683030A-5E6F-A644-B795-12183282BE28}</b:Guid>
    <b:Author>
      <b:Author>
        <b:NameList>
          <b:Person>
            <b:Last>Dörnyei</b:Last>
            <b:First>Z.</b:First>
          </b:Person>
        </b:NameList>
      </b:Author>
    </b:Author>
    <b:Title>Research Methods in Applied Linguistics</b:Title>
    <b:City>New York</b:City>
    <b:Publisher>Oxford Universiy Press</b:Publisher>
    <b:Year>2007</b:Year>
    <b:RefOrder>136</b:RefOrder>
  </b:Source>
  <b:Source>
    <b:Tag>Jon00</b:Tag>
    <b:SourceType>JournalArticle</b:SourceType>
    <b:Guid>{E780CF06-7CA2-9942-8EDB-4D5AC2913873}</b:Guid>
    <b:Author>
      <b:Author>
        <b:NameList>
          <b:Person>
            <b:Last>Jones</b:Last>
            <b:First>R.</b:First>
            <b:Middle>K.</b:Middle>
          </b:Person>
        </b:NameList>
      </b:Author>
    </b:Author>
    <b:Title>The Unsolicited Diary as a Qualitative Research Tool for Advanced Research Capacity in the Field of Health and Illness</b:Title>
    <b:Publisher>Sage</b:Publisher>
    <b:Year>2000</b:Year>
    <b:Volume>10</b:Volume>
    <b:Pages>555-567</b:Pages>
    <b:JournalName>Qualitative Health Research</b:JournalName>
    <b:Month>July</b:Month>
    <b:Issue>4</b:Issue>
    <b:RefOrder>137</b:RefOrder>
  </b:Source>
  <b:Source>
    <b:Tag>Zhu16</b:Tag>
    <b:SourceType>Book</b:SourceType>
    <b:Guid>{7932F2DC-7B91-E643-9A93-5BCD30C7FC26}</b:Guid>
    <b:Title>Research Methods in Intercultural Communication: A Practical Guide</b:Title>
    <b:Publisher>John Wiley &amp; Sons Inc</b:Publisher>
    <b:City>Chichester</b:City>
    <b:Year>2016</b:Year>
    <b:Author>
      <b:Author>
        <b:NameList>
          <b:Person>
            <b:Last>Hua</b:Last>
            <b:First>Zhu</b:First>
          </b:Person>
        </b:NameList>
      </b:Author>
    </b:Author>
    <b:RefOrder>138</b:RefOrder>
  </b:Source>
  <b:Source>
    <b:Tag>Kno10</b:Tag>
    <b:SourceType>Book</b:SourceType>
    <b:Guid>{576C85F8-F1B8-C344-B5F6-1CDF5899AC68}</b:Guid>
    <b:Title>Knowledge Solutions: Tools, Methods, and Approaches to Drive Development Forward and Enhance its Effects</b:Title>
    <b:City>Mandaluyong</b:City>
    <b:Publisher>Asian Development Bank</b:Publisher>
    <b:Year>2010</b:Year>
    <b:Author>
      <b:Author>
        <b:NameList>
          <b:Person>
            <b:Last>Serrat</b:Last>
            <b:First>Oliver</b:First>
          </b:Person>
        </b:NameList>
      </b:Author>
    </b:Author>
    <b:RefOrder>139</b:RefOrder>
  </b:Source>
  <b:Source>
    <b:Tag>MQP02</b:Tag>
    <b:SourceType>Book</b:SourceType>
    <b:Guid>{9CBC3721-9F74-1E49-B8A2-45F3BB82D366}</b:Guid>
    <b:Author>
      <b:Author>
        <b:NameList>
          <b:Person>
            <b:Last>Patton</b:Last>
            <b:First>M.</b:First>
            <b:Middle>Q.</b:Middle>
          </b:Person>
        </b:NameList>
      </b:Author>
    </b:Author>
    <b:Title>Qualitative Research and Evaluation Methods</b:Title>
    <b:City>London</b:City>
    <b:Publisher>Sage</b:Publisher>
    <b:Year>2002</b:Year>
    <b:RefOrder>140</b:RefOrder>
  </b:Source>
  <b:Source>
    <b:Tag>Cur94</b:Tag>
    <b:SourceType>Book</b:SourceType>
    <b:Guid>{DFDFCEDA-ABB4-8942-9F58-0ED30B2B6F10}</b:Guid>
    <b:Title>Small Firms and Local Econimic Networks</b:Title>
    <b:City>London</b:City>
    <b:Publisher>PCP</b:Publisher>
    <b:Year>1994</b:Year>
    <b:Author>
      <b:Author>
        <b:NameList>
          <b:Person>
            <b:Last>Curran</b:Last>
            <b:First>J.</b:First>
          </b:Person>
          <b:Person>
            <b:Last>Blackburn</b:Last>
            <b:First>R.</b:First>
          </b:Person>
        </b:NameList>
      </b:Author>
    </b:Author>
    <b:RefOrder>141</b:RefOrder>
  </b:Source>
  <b:Source>
    <b:Tag>Jud14</b:Tag>
    <b:SourceType>Book</b:SourceType>
    <b:Guid>{5AF69E54-F7E2-9A4E-AFC6-0C9FC62048F6}</b:Guid>
    <b:Author>
      <b:Author>
        <b:NameList>
          <b:Person>
            <b:Last>Bell</b:Last>
            <b:First>Judith</b:First>
          </b:Person>
        </b:NameList>
      </b:Author>
    </b:Author>
    <b:Title>Doing Your Research Project: A Guide for First-Time Researchers</b:Title>
    <b:City>Maidenhead</b:City>
    <b:Publisher>Open University Press</b:Publisher>
    <b:Year>2014</b:Year>
    <b:Edition>Sixth</b:Edition>
    <b:RefOrder>142</b:RefOrder>
  </b:Source>
  <b:Source>
    <b:Tag>Ata16</b:Tag>
    <b:SourceType>Book</b:SourceType>
    <b:Guid>{4CD68DCA-703E-3541-AAE6-80356AAB7CA4}</b:Guid>
    <b:Author>
      <b:Author>
        <b:NameList>
          <b:Person>
            <b:Last>Belal</b:Last>
            <b:First>Ataur</b:First>
            <b:Middle>Rahman</b:Middle>
          </b:Person>
        </b:NameList>
      </b:Author>
    </b:Author>
    <b:Title>Corporate Social Responsibility Reporting in Developing Countries: The Case of Bangladesh</b:Title>
    <b:City>Oxon</b:City>
    <b:Publisher>Routledge</b:Publisher>
    <b:Year>2016</b:Year>
    <b:RefOrder>143</b:RefOrder>
  </b:Source>
  <b:Source>
    <b:Tag>Sau09</b:Tag>
    <b:SourceType>Book</b:SourceType>
    <b:Guid>{A235FE1A-48E6-D345-ADDB-2004DBF81527}</b:Guid>
    <b:Title>Research Methods for Business Students</b:Title>
    <b:City>Harlow</b:City>
    <b:Publisher>Pearson</b:Publisher>
    <b:Year>2009</b:Year>
    <b:Edition>Fifth</b:Edition>
    <b:Author>
      <b:Author>
        <b:NameList>
          <b:Person>
            <b:Last>Saunders</b:Last>
            <b:First>M.</b:First>
          </b:Person>
          <b:Person>
            <b:Last>Lewis</b:Last>
            <b:First>P.</b:First>
          </b:Person>
          <b:Person>
            <b:Last>Thornhill</b:Last>
            <b:First>A.</b:First>
          </b:Person>
        </b:NameList>
      </b:Author>
    </b:Author>
    <b:RefOrder>144</b:RefOrder>
  </b:Source>
  <b:Source>
    <b:Tag>VMP28</b:Tag>
    <b:SourceType>Book</b:SourceType>
    <b:Guid>{5E0717A5-9A6F-B447-B6B8-0AF1C948F236}</b:Guid>
    <b:Title>Field Studies in Sociology: A Students' Manual</b:Title>
    <b:Publisher>University of Chicago Press</b:Publisher>
    <b:City>Chicago</b:City>
    <b:Year>1928</b:Year>
    <b:Author>
      <b:Author>
        <b:NameList>
          <b:Person>
            <b:Last>Palmer</b:Last>
            <b:First>V.</b:First>
            <b:Middle>M.</b:Middle>
          </b:Person>
        </b:NameList>
      </b:Author>
    </b:Author>
    <b:RefOrder>145</b:RefOrder>
  </b:Source>
  <b:Source>
    <b:Tag>SKv96</b:Tag>
    <b:SourceType>Book</b:SourceType>
    <b:Guid>{FDF695F4-2700-8441-96BD-8FF96AA9E6E8}</b:Guid>
    <b:Author>
      <b:Author>
        <b:NameList>
          <b:Person>
            <b:Last>Kvale</b:Last>
            <b:First>S.</b:First>
          </b:Person>
        </b:NameList>
      </b:Author>
    </b:Author>
    <b:Title>Interviews: An Introduction to Qualitative Research Interviewing</b:Title>
    <b:City>London</b:City>
    <b:Publisher>Sage</b:Publisher>
    <b:Year>1996</b:Year>
    <b:RefOrder>146</b:RefOrder>
  </b:Source>
  <b:Source>
    <b:Tag>MQP87</b:Tag>
    <b:SourceType>Book</b:SourceType>
    <b:Guid>{A79D6CE5-BB1D-7046-B2E1-4B59D03B91EE}</b:Guid>
    <b:Author>
      <b:Author>
        <b:NameList>
          <b:Person>
            <b:Last>Patton</b:Last>
            <b:First>M.</b:First>
            <b:Middle>Q.</b:Middle>
          </b:Person>
        </b:NameList>
      </b:Author>
    </b:Author>
    <b:Title>How to Use Qualitative Methods in Evaluation</b:Title>
    <b:City>California</b:City>
    <b:Publisher>Sage</b:Publisher>
    <b:Year>1987</b:Year>
    <b:RefOrder>147</b:RefOrder>
  </b:Source>
  <b:Source>
    <b:Tag>Hit89</b:Tag>
    <b:SourceType>Book</b:SourceType>
    <b:Guid>{774D5B4C-6D06-EB41-A638-4EB80934B5BE}</b:Guid>
    <b:Title>Research and the Teacher: A Qualitative Introduction to School-based Research</b:Title>
    <b:City>London</b:City>
    <b:Publisher>Routledge</b:Publisher>
    <b:Year>1989</b:Year>
    <b:Author>
      <b:Author>
        <b:NameList>
          <b:Person>
            <b:Last>Hitchcock</b:Last>
            <b:First>G.</b:First>
          </b:Person>
          <b:Person>
            <b:Last>Hughes</b:Last>
            <b:First>D.</b:First>
          </b:Person>
        </b:NameList>
      </b:Author>
    </b:Author>
    <b:RefOrder>148</b:RefOrder>
  </b:Source>
  <b:Source>
    <b:Tag>Dor08</b:Tag>
    <b:SourceType>Book</b:SourceType>
    <b:Guid>{17409D5A-DA47-BA42-ABA9-C1771B670077}</b:Guid>
    <b:Author>
      <b:Author>
        <b:NameList>
          <b:Person>
            <b:Last>Schüpbach</b:Last>
            <b:First>Doris</b:First>
          </b:Person>
        </b:NameList>
      </b:Author>
    </b:Author>
    <b:Title>Shared Languages, Shared Identities, Shared Stories: A Qualitative Study of Life Stories by Immigrants from German-speaking Switzerland in Australia</b:Title>
    <b:City>Berlin</b:City>
    <b:Publisher>Peter Lang</b:Publisher>
    <b:Year>2008</b:Year>
    <b:RefOrder>149</b:RefOrder>
  </b:Source>
  <b:Source>
    <b:Tag>Pau00</b:Tag>
    <b:SourceType>JournalArticle</b:SourceType>
    <b:Guid>{7385AC72-2550-9C45-AE59-15EE8E8EEA84}</b:Guid>
    <b:Title>In-depth interviewing: The key issues of reliability and validity</b:Title>
    <b:City>London</b:City>
    <b:Year>2000</b:Year>
    <b:Volume>73</b:Volume>
    <b:Pages>722</b:Pages>
    <b:Author>
      <b:Author>
        <b:NameList>
          <b:Person>
            <b:Last>McDougall</b:Last>
            <b:First>Pauline</b:First>
          </b:Person>
        </b:NameList>
      </b:Author>
    </b:Author>
    <b:JournalName>Community Practitioner</b:JournalName>
    <b:Month>August</b:Month>
    <b:Issue>8</b:Issue>
    <b:RefOrder>150</b:RefOrder>
  </b:Source>
  <b:Source>
    <b:Tag>Kri08</b:Tag>
    <b:SourceType>BookSection</b:SourceType>
    <b:Guid>{56E3D794-7062-7246-9995-1F7CE4CF84FF}</b:Guid>
    <b:Author>
      <b:Author>
        <b:NameList>
          <b:Person>
            <b:Last>Krippendorff</b:Last>
            <b:First>K.</b:First>
          </b:Person>
        </b:NameList>
      </b:Author>
      <b:BookAuthor>
        <b:NameList>
          <b:Person>
            <b:Last>Krippendorff</b:Last>
            <b:First>K.</b:First>
          </b:Person>
          <b:Person>
            <b:Last>Bock</b:Last>
            <b:Middle>A.</b:Middle>
            <b:First>M.</b:First>
          </b:Person>
        </b:NameList>
      </b:BookAuthor>
    </b:Author>
    <b:Title>Testing the reliability of content analysis data</b:Title>
    <b:Publisher>Sage</b:Publisher>
    <b:City>Los Angeles</b:City>
    <b:Year>2008</b:Year>
    <b:Pages>350-357</b:Pages>
    <b:BookTitle>The Content Analysis Reader</b:BookTitle>
    <b:StateProvince>CA</b:StateProvince>
    <b:RefOrder>151</b:RefOrder>
  </b:Source>
  <b:Source>
    <b:Tag>Dun15</b:Tag>
    <b:SourceType>JournalArticle</b:SourceType>
    <b:Guid>{0269707A-1C9C-1E43-8ABB-BF326E5B49E7}</b:Guid>
    <b:Title>Using content analysis as a research methodology for investigating intellectual capital disclosure: A critique</b:Title>
    <b:City>Bradford</b:City>
    <b:Publisher>Emerald</b:Publisher>
    <b:Year>2015</b:Year>
    <b:Volume>16</b:Volume>
    <b:Pages>121-155</b:Pages>
    <b:JournalName>Journal of Intellectual Capital</b:JournalName>
    <b:Issue>1</b:Issue>
    <b:Author>
      <b:Author>
        <b:NameList>
          <b:Person>
            <b:Last>Dunmay</b:Last>
            <b:First>John</b:First>
          </b:Person>
          <b:Person>
            <b:Last>Cai</b:Last>
            <b:First>Linlin</b:First>
          </b:Person>
        </b:NameList>
      </b:Author>
    </b:Author>
    <b:RefOrder>152</b:RefOrder>
  </b:Source>
  <b:Source>
    <b:Tag>KKr13</b:Tag>
    <b:SourceType>Book</b:SourceType>
    <b:Guid>{93644B24-E659-C546-8553-C39813338B37}</b:Guid>
    <b:Title>Content Analysis: An Introduction to its Methodology</b:Title>
    <b:Publisher>Sage</b:Publisher>
    <b:City>Los Angeles</b:City>
    <b:Year>2013</b:Year>
    <b:Author>
      <b:Author>
        <b:NameList>
          <b:Person>
            <b:Last>Krippendorff</b:Last>
            <b:First>K.</b:First>
          </b:Person>
        </b:NameList>
      </b:Author>
    </b:Author>
    <b:RefOrder>153</b:RefOrder>
  </b:Source>
  <b:Source>
    <b:Tag>ASt87</b:Tag>
    <b:SourceType>Book</b:SourceType>
    <b:Guid>{265F1321-9E0F-3846-B29A-52EE5820AC99}</b:Guid>
    <b:Author>
      <b:Author>
        <b:NameList>
          <b:Person>
            <b:Last>Strauss</b:Last>
            <b:First>A.</b:First>
          </b:Person>
        </b:NameList>
      </b:Author>
    </b:Author>
    <b:Title>Qualitative Analysis for Social Scientists</b:Title>
    <b:City>New York</b:City>
    <b:Publisher>Cambrideg University press</b:Publisher>
    <b:Year>1987</b:Year>
    <b:RefOrder>154</b:RefOrder>
  </b:Source>
  <b:Source>
    <b:Tag>Ste90</b:Tag>
    <b:SourceType>Book</b:SourceType>
    <b:Guid>{FCFF1850-EC5F-AF40-9687-E14556406A20}</b:Guid>
    <b:Title>Focus Groups: Theory and Practice: Applied Social Research Methods</b:Title>
    <b:City>Newbury Park</b:City>
    <b:StateProvince>CA</b:StateProvince>
    <b:Publisher>Sage</b:Publisher>
    <b:Year>1990</b:Year>
    <b:Author>
      <b:Author>
        <b:NameList>
          <b:Person>
            <b:Last>Stewart</b:Last>
            <b:Middle>W.</b:Middle>
            <b:First>D.</b:First>
          </b:Person>
          <b:Person>
            <b:Last>Shamdasani</b:Last>
            <b:Middle>N.</b:Middle>
            <b:First>P.</b:First>
          </b:Person>
        </b:NameList>
      </b:Author>
    </b:Author>
    <b:RefOrder>155</b:RefOrder>
  </b:Source>
  <b:Source>
    <b:Tag>Phi91</b:Tag>
    <b:SourceType>JournalArticle</b:SourceType>
    <b:Guid>{625EF8CC-F497-0240-BE62-9E482367AC29}</b:Guid>
    <b:Title>The language of experiential learning</b:Title>
    <b:Year>1991</b:Year>
    <b:Volume>16</b:Volume>
    <b:Pages>873-879</b:Pages>
    <b:Author>
      <b:Author>
        <b:NameList>
          <b:Person>
            <b:Last>Burnard</b:Last>
            <b:First>Phillip</b:First>
          </b:Person>
        </b:NameList>
      </b:Author>
    </b:Author>
    <b:JournalName>JAN</b:JournalName>
    <b:Month>July</b:Month>
    <b:Issue>7</b:Issue>
    <b:RefOrder>156</b:RefOrder>
  </b:Source>
  <b:Source>
    <b:Tag>Mor96</b:Tag>
    <b:SourceType>Book</b:SourceType>
    <b:Guid>{070AAE03-3E61-1F43-AC47-E4C7BBD798E5}</b:Guid>
    <b:Title>Nursing Research: The Application of Qualitative Approaches</b:Title>
    <b:Publisher>Macmillan</b:Publisher>
    <b:City>Baisingstoke</b:City>
    <b:Year>1996</b:Year>
    <b:Author>
      <b:Author>
        <b:NameList>
          <b:Person>
            <b:Last>Morse</b:Last>
            <b:Middle>M.</b:Middle>
            <b:First>J.</b:First>
          </b:Person>
          <b:Person>
            <b:Last>Field</b:Last>
            <b:Middle>A.</b:Middle>
            <b:First>P.</b:First>
          </b:Person>
        </b:NameList>
      </b:Author>
    </b:Author>
    <b:RefOrder>157</b:RefOrder>
  </b:Source>
  <b:Source>
    <b:Tag>Joh15</b:Tag>
    <b:SourceType>Book</b:SourceType>
    <b:Guid>{C52DD378-7CB6-A44D-BBC1-F3DDDCC17B4B}</b:Guid>
    <b:Author>
      <b:Author>
        <b:NameList>
          <b:Person>
            <b:Last>Saldaña</b:Last>
            <b:First>Johnny</b:First>
          </b:Person>
        </b:NameList>
      </b:Author>
    </b:Author>
    <b:Title>The Coding Manual for Qualitative Researchers</b:Title>
    <b:City>London</b:City>
    <b:Publisher>Sage</b:Publisher>
    <b:Year>2015</b:Year>
    <b:Edition>Third</b:Edition>
    <b:RefOrder>158</b:RefOrder>
  </b:Source>
  <b:Source>
    <b:Tag>DSt001</b:Tag>
    <b:SourceType>JournalArticle</b:SourceType>
    <b:Guid>{5CFBB9D8-1C1C-E940-8C00-E7021A496D60}</b:Guid>
    <b:Author>
      <b:Author>
        <b:NameList>
          <b:Person>
            <b:Last>Stokes</b:Last>
            <b:First>D.</b:First>
          </b:Person>
        </b:NameList>
      </b:Author>
    </b:Author>
    <b:Title>Putting Entreprenuership into Marketing : The Processes of Entreprenuerial Marketing</b:Title>
    <b:JournalName>Journal of Research in Marketing and Entreprenuership</b:JournalName>
    <b:Year>2000</b:Year>
    <b:Volume>2</b:Volume>
    <b:Issue>1</b:Issue>
    <b:Pages>1-16</b:Pages>
    <b:RefOrder>159</b:RefOrder>
  </b:Source>
  <b:Source>
    <b:Tag>Che16</b:Tag>
    <b:SourceType>JournalArticle</b:SourceType>
    <b:Guid>{D3FCFD4A-0BBD-DE4B-BAB9-B64D74C4D6EF}</b:Guid>
    <b:Title>Educating graduates for marketing in SMEs: An update for the traditional marketing curriculum</b:Title>
    <b:JournalName>Journal of Small Business and Enterprise Development</b:JournalName>
    <b:Year>2016</b:Year>
    <b:Volume>23</b:Volume>
    <b:Issue>2</b:Issue>
    <b:Pages>495-513</b:Pages>
    <b:Author>
      <b:Author>
        <b:NameList>
          <b:Person>
            <b:Last>Cheng</b:Last>
            <b:First>Ranis</b:First>
          </b:Person>
          <b:Person>
            <b:Last>Lourenço</b:Last>
            <b:First>Fernando</b:First>
          </b:Person>
          <b:Person>
            <b:Last>Resnick</b:Last>
            <b:First>Sheilagh</b:First>
          </b:Person>
        </b:NameList>
      </b:Author>
    </b:Author>
    <b:RefOrder>160</b:RefOrder>
  </b:Source>
  <b:Source>
    <b:Tag>Dav90</b:Tag>
    <b:SourceType>JournalArticle</b:SourceType>
    <b:Guid>{9210FFC0-C5AD-DA48-8BEC-370824B7D4DE}</b:Guid>
    <b:Author>
      <b:Author>
        <b:NameList>
          <b:Person>
            <b:Last>Carson</b:Last>
            <b:First>David</b:First>
          </b:Person>
        </b:NameList>
      </b:Author>
    </b:Author>
    <b:Title>Some Exploratory Models for Assessing Small Firms' Makreitng Performance (A Qualitative Approach)</b:Title>
    <b:JournalName>European Journal of Marketing</b:JournalName>
    <b:Year>1990</b:Year>
    <b:Volume>234</b:Volume>
    <b:Issue>11</b:Issue>
    <b:Pages>8-51</b:Pages>
    <b:RefOrder>161</b:RefOrder>
  </b:Source>
  <b:Source>
    <b:Tag>Jen97</b:Tag>
    <b:SourceType>JournalArticle</b:SourceType>
    <b:Guid>{32D61B3B-FED2-A54E-85F0-E03487422986}</b:Guid>
    <b:Title>The Performance and Competitive Advantage of Small Firms: A Management Perspective</b:Title>
    <b:JournalName>International Small Business Journal</b:JournalName>
    <b:Year>1997</b:Year>
    <b:Volume>15</b:Volume>
    <b:Issue>2</b:Issue>
    <b:Pages>65-75</b:Pages>
    <b:Author>
      <b:Author>
        <b:NameList>
          <b:Person>
            <b:Last>Jennings</b:Last>
            <b:First>P.</b:First>
          </b:Person>
          <b:Person>
            <b:Last>Beaver</b:Last>
            <b:First>G.</b:First>
          </b:Person>
        </b:NameList>
      </b:Author>
    </b:Author>
    <b:RefOrder>162</b:RefOrder>
  </b:Source>
  <b:Source>
    <b:Tag>Hel10</b:Tag>
    <b:SourceType>JournalArticle</b:SourceType>
    <b:Guid>{BC9C1A96-23CA-844A-903B-0DA5ABAEB5C5}</b:Guid>
    <b:Author>
      <b:Author>
        <b:NameList>
          <b:Person>
            <b:Last>Reijonen</b:Last>
            <b:First>Helen</b:First>
          </b:Person>
        </b:NameList>
      </b:Author>
    </b:Author>
    <b:Title>Do all SMEs Practise Same Kind of Marketing</b:Title>
    <b:JournalName>Journal of Small Business and Enterprise Development</b:JournalName>
    <b:City>Bradford</b:City>
    <b:Year>2010</b:Year>
    <b:Volume>17</b:Volume>
    <b:Issue>2</b:Issue>
    <b:Pages>279-293</b:Pages>
    <b:RefOrder>163</b:RefOrder>
  </b:Source>
  <b:Source>
    <b:Tag>Hil05</b:Tag>
    <b:SourceType>ConferenceProceedings</b:SourceType>
    <b:Guid>{63E90183-2FCD-A94E-B70F-66FBB0CFD463}</b:Guid>
    <b:Title>Marketing, Entrepreneurship and SMEs: Knowledge and education revisited</b:Title>
    <b:City>Southampton</b:City>
    <b:Year>2005</b:Year>
    <b:Author>
      <b:Author>
        <b:NameList>
          <b:Person>
            <b:Last>Hills</b:Last>
            <b:Middle>E.</b:Middle>
            <b:First>G.</b:First>
          </b:Person>
          <b:Person>
            <b:Last>Hultman</b:Last>
            <b:Middle>M.</b:Middle>
            <b:First>C.</b:First>
          </b:Person>
        </b:NameList>
      </b:Author>
    </b:Author>
    <b:ConferenceName>Academy of Marketing SIG on Entrepreneurship and SME Marketing</b:ConferenceName>
    <b:RefOrder>164</b:RefOrder>
  </b:Source>
  <b:Source>
    <b:Tag>ABh94</b:Tag>
    <b:SourceType>JournalArticle</b:SourceType>
    <b:Guid>{A9810E33-9726-E248-A934-09E9A3BD28E8}</b:Guid>
    <b:Title>How Entrepreneurs Craft Strategies that Work</b:Title>
    <b:Year>1994</b:Year>
    <b:Volume>72</b:Volume>
    <b:Pages>150-161</b:Pages>
    <b:Author>
      <b:Author>
        <b:NameList>
          <b:Person>
            <b:Last>Bhide</b:Last>
            <b:First>A.</b:First>
          </b:Person>
        </b:NameList>
      </b:Author>
    </b:Author>
    <b:JournalName>Harvard Business Review</b:JournalName>
    <b:Issue>2</b:Issue>
    <b:RefOrder>165</b:RefOrder>
  </b:Source>
  <b:Source>
    <b:Tag>Bea95</b:Tag>
    <b:SourceType>JournalArticle</b:SourceType>
    <b:Guid>{7D20801D-EAA1-9245-B69D-B47B42C290C3}</b:Guid>
    <b:Title>Performance Management and the Small Firm: Dilemmas, Tensions and Paradoxes</b:Title>
    <b:JournalName>Journal of Strategic Change</b:JournalName>
    <b:Year>1995</b:Year>
    <b:Volume>4</b:Volume>
    <b:Issue>2</b:Issue>
    <b:Pages>109-119</b:Pages>
    <b:Author>
      <b:Author>
        <b:NameList>
          <b:Person>
            <b:Last>Beaver</b:Last>
            <b:First>G.</b:First>
          </b:Person>
          <b:Person>
            <b:Last>Harris</b:Last>
            <b:First>L.</b:First>
          </b:Person>
        </b:NameList>
      </b:Author>
    </b:Author>
    <b:RefOrder>166</b:RefOrder>
  </b:Source>
  <b:Source>
    <b:Tag>PKo77</b:Tag>
    <b:SourceType>JournalArticle</b:SourceType>
    <b:Guid>{A9B0CC4B-3709-B44E-AD05-58A099B33D98}</b:Guid>
    <b:Author>
      <b:Author>
        <b:NameList>
          <b:Person>
            <b:Last>Kotler</b:Last>
            <b:First>P.</b:First>
          </b:Person>
        </b:NameList>
      </b:Author>
    </b:Author>
    <b:Title>From Sales Obsession to Marketing Effectiveness</b:Title>
    <b:JournalName>Harvard Business Review</b:JournalName>
    <b:Year>1977</b:Year>
    <b:Month>November-December</b:Month>
    <b:Volume>55</b:Volume>
    <b:Issue>6</b:Issue>
    <b:Pages>67-75</b:Pages>
    <b:RefOrder>167</b:RefOrder>
  </b:Source>
  <b:Source>
    <b:Tag>Ver04</b:Tag>
    <b:SourceType>JournalArticle</b:SourceType>
    <b:Guid>{6CE1E076-0578-1D4C-BAD4-76104FF2B402}</b:Guid>
    <b:Title>Market Orientation, Innovativeness, Product Innovation, and Performance in Small Firms</b:Title>
    <b:JournalName>Journal of SMall Business Management</b:JournalName>
    <b:Year>2004</b:Year>
    <b:Volume>42</b:Volume>
    <b:Issue>2</b:Issue>
    <b:Pages>134-154</b:Pages>
    <b:Author>
      <b:Author>
        <b:NameList>
          <b:Person>
            <b:Last>Verhees</b:Last>
            <b:First>F.</b:First>
          </b:Person>
          <b:Person>
            <b:Last>Meulenberg</b:Last>
            <b:First>M.</b:First>
          </b:Person>
        </b:NameList>
      </b:Author>
    </b:Author>
    <b:RefOrder>168</b:RefOrder>
  </b:Source>
  <b:Source>
    <b:Tag>Rac091</b:Tag>
    <b:SourceType>JournalArticle</b:SourceType>
    <b:Guid>{F08F3D7A-7142-1C49-9F8A-B6142C439A9F}</b:Guid>
    <b:Title>Networking: From Marketing Tool to Marketing Competence. A Perspective on How Romanian SMEs Use It</b:Title>
    <b:JournalName>The Proceddings of the International Conference </b:JournalName>
    <b:Publisher>Cluj-Napoca: Babes Bolyai University</b:Publisher>
    <b:Year>2009</b:Year>
    <b:Pages>413-427</b:Pages>
    <b:Author>
      <b:Author>
        <b:NameList>
          <b:Person>
            <b:Last>Racolta-Paina</b:Last>
          </b:Person>
          <b:Person>
            <b:Last>Nicoleta-Dorina</b:Last>
          </b:Person>
          <b:Person>
            <b:Last>Sorina-Diana</b:Last>
            <b:First>Mona</b:First>
          </b:Person>
        </b:NameList>
      </b:Author>
    </b:Author>
    <b:RefOrder>169</b:RefOrder>
  </b:Source>
  <b:Source>
    <b:Tag>DSm90</b:Tag>
    <b:SourceType>JournalArticle</b:SourceType>
    <b:Guid>{57ADE444-6ED3-C94C-A073-01BD455C382E}</b:Guid>
    <b:Title>Small is Beautiful, but Difficult: towards cost-effective research for small businesses</b:Title>
    <b:Volume>32</b:Volume>
    <b:Year>1990</b:Year>
    <b:Pages>35-51</b:Pages>
    <b:Author>
      <b:Author>
        <b:NameList>
          <b:Person>
            <b:Last>Smith</b:Last>
            <b:First>D.</b:First>
          </b:Person>
        </b:NameList>
      </b:Author>
    </b:Author>
    <b:JournalName>Journal of the Market Research Society</b:JournalName>
    <b:Issue>1</b:Issue>
    <b:RefOrder>170</b:RefOrder>
  </b:Source>
  <b:Source>
    <b:Tag>Kir041</b:Tag>
    <b:SourceType>JournalArticle</b:SourceType>
    <b:Guid>{009FE724-505E-7E44-99A0-F6D12DC9D7A2}</b:Guid>
    <b:Title>Marketing in 'Survivor' Medium-Sized British Manufacturing Firms: 1987-1997</b:Title>
    <b:JournalName>European Business Review</b:JournalName>
    <b:Year>2004</b:Year>
    <b:Volume>16</b:Volume>
    <b:Issue>3</b:Issue>
    <b:Pages>292-306</b:Pages>
    <b:Author>
      <b:Author>
        <b:NameList>
          <b:Person>
            <b:Last>Kirby</b:Last>
            <b:Middle>A.</b:Middle>
            <b:First>D.</b:First>
          </b:Person>
          <b:Person>
            <b:Last>Brooksbank</b:Last>
            <b:First>R.</b:First>
          </b:Person>
          <b:Person>
            <b:Last>Taylor</b:Last>
            <b:First>D.</b:First>
          </b:Person>
        </b:NameList>
      </b:Author>
    </b:Author>
    <b:RefOrder>171</b:RefOrder>
  </b:Source>
  <b:Source>
    <b:Tag>Bla02</b:Tag>
    <b:SourceType>JournalArticle</b:SourceType>
    <b:Guid>{E4536741-D90C-1D43-8FCC-35E8CC613DA4}</b:Guid>
    <b:Title>Marketing Practices in the UK Small Business Sector</b:Title>
    <b:JournalName>Marketing Intelligence &amp; Planning</b:JournalName>
    <b:Year>2002</b:Year>
    <b:Volume>20</b:Volume>
    <b:Issue>1</b:Issue>
    <b:Pages>49-61</b:Pages>
    <b:Author>
      <b:Author>
        <b:NameList>
          <b:Person>
            <b:Last>Blankson</b:Last>
            <b:First>C.</b:First>
          </b:Person>
          <b:Person>
            <b:Last>Stokes</b:Last>
            <b:First>D.</b:First>
          </b:Person>
        </b:NameList>
      </b:Author>
    </b:Author>
    <b:RefOrder>172</b:RefOrder>
  </b:Source>
  <b:Source>
    <b:Tag>Bro99</b:Tag>
    <b:SourceType>JournalArticle</b:SourceType>
    <b:Guid>{6A03F81B-8332-D94A-BB45-7532455ED7A4}</b:Guid>
    <b:Title>Marketing in Medium-Sized Manufacturing Firms: the state-of-the-art in Britain 1987-1992</b:Title>
    <b:JournalName>European Journal of Marketing</b:JournalName>
    <b:Year>1999</b:Year>
    <b:Volume>33</b:Volume>
    <b:Issue>1/2</b:Issue>
    <b:Pages>103-120</b:Pages>
    <b:Author>
      <b:Author>
        <b:NameList>
          <b:Person>
            <b:Last>Brooksbank</b:Last>
            <b:First>R.</b:First>
          </b:Person>
          <b:Person>
            <b:Last>Kirby</b:Last>
            <b:Middle>A.</b:Middle>
            <b:First>D.</b:First>
          </b:Person>
          <b:Person>
            <b:Last>Taylor</b:Last>
            <b:First>D.</b:First>
          </b:Person>
          <b:Person>
            <b:Last>Jones-Evans</b:Last>
            <b:First>D.</b:First>
          </b:Person>
        </b:NameList>
      </b:Author>
    </b:Author>
    <b:RefOrder>173</b:RefOrder>
  </b:Source>
  <b:Source>
    <b:Tag>PBF941</b:Tag>
    <b:SourceType>JournalArticle</b:SourceType>
    <b:Guid>{5B258DB6-5F20-C94A-8DC0-5FD249F3A95C}</b:Guid>
    <b:Author>
      <b:Author>
        <b:NameList>
          <b:Person>
            <b:Last>Fuller</b:Last>
            <b:First>P.</b:First>
            <b:Middle>B.</b:Middle>
          </b:Person>
        </b:NameList>
      </b:Author>
    </b:Author>
    <b:Title>Assessing Marketing in Small and Medium-Sized Enterprises</b:Title>
    <b:JournalName>European Journal of Marketing</b:JournalName>
    <b:Year>1994</b:Year>
    <b:Volume>28</b:Volume>
    <b:Issue>12</b:Issue>
    <b:Pages>34-49</b:Pages>
    <b:RefOrder>174</b:RefOrder>
  </b:Source>
  <b:Source>
    <b:Tag>DGa94</b:Tag>
    <b:SourceType>JournalArticle</b:SourceType>
    <b:Guid>{949D196F-1042-AD42-982D-45EA1E4D8E65}</b:Guid>
    <b:Author>
      <b:Author>
        <b:NameList>
          <b:Person>
            <b:Last>Gadenne</b:Last>
            <b:First>D.</b:First>
          </b:Person>
        </b:NameList>
      </b:Author>
    </b:Author>
    <b:Title>Critical Success Factors for Small Business: an inter-industry comparison</b:Title>
    <b:JournalName>International Small Business Journal</b:JournalName>
    <b:Year>1994</b:Year>
    <b:Volume>17</b:Volume>
    <b:Issue>1</b:Issue>
    <b:Pages>36-56</b:Pages>
    <b:RefOrder>175</b:RefOrder>
  </b:Source>
  <b:Source>
    <b:Tag>Mur01</b:Tag>
    <b:SourceType>JournalArticle</b:SourceType>
    <b:Guid>{49EE39CD-3BD0-5944-8C87-32ED1F53389C}</b:Guid>
    <b:Title>Beleifs and Attitudes of Welsh SMEs to Marketing</b:Title>
    <b:JournalName>Journal of Targeting, Measurement and and Analysis for Marketing</b:JournalName>
    <b:Year>2001</b:Year>
    <b:Volume>10</b:Volume>
    <b:Issue>2</b:Issue>
    <b:Pages>143-155</b:Pages>
    <b:Author>
      <b:Author>
        <b:NameList>
          <b:Person>
            <b:Last>Murdoch</b:Last>
            <b:First>H.</b:First>
          </b:Person>
          <b:Person>
            <b:Last>Blackey</b:Last>
            <b:First>H.</b:First>
          </b:Person>
          <b:Person>
            <b:Last>Blythe</b:Last>
            <b:First>J.</b:First>
          </b:Person>
        </b:NameList>
      </b:Author>
    </b:Author>
    <b:RefOrder>176</b:RefOrder>
  </b:Source>
  <b:Source>
    <b:Tag>Aud111</b:Tag>
    <b:SourceType>JournalArticle</b:SourceType>
    <b:Guid>{4ABC5FFD-85A4-1A40-B2C7-E08F79DC1693}</b:Guid>
    <b:Author>
      <b:Author>
        <b:NameList>
          <b:Person>
            <b:Last>Gilmore</b:Last>
            <b:First>Audrey</b:First>
          </b:Person>
        </b:NameList>
      </b:Author>
    </b:Author>
    <b:Title>Entreprenuerial and SME Marketing</b:Title>
    <b:JournalName>Journal of Research in Marketing and Entreprenuership</b:JournalName>
    <b:Year>2011</b:Year>
    <b:Volume>13</b:Volume>
    <b:Issue>2</b:Issue>
    <b:Pages>137-145</b:Pages>
    <b:RefOrder>177</b:RefOrder>
  </b:Source>
  <b:Source>
    <b:Tag>Sca80</b:Tag>
    <b:SourceType>Book</b:SourceType>
    <b:Guid>{67797E4C-7B91-1742-8E30-F90ABF3DDF87}</b:Guid>
    <b:Title>The Real World of the Business Owner</b:Title>
    <b:Publisher>Routledge</b:Publisher>
    <b:City>London</b:City>
    <b:Year>1980</b:Year>
    <b:Author>
      <b:Author>
        <b:NameList>
          <b:Person>
            <b:Last>Scase</b:Last>
            <b:First>R.</b:First>
          </b:Person>
          <b:Person>
            <b:Last>Goffee</b:Last>
            <b:First>R.</b:First>
          </b:Person>
        </b:NameList>
      </b:Author>
    </b:Author>
    <b:RefOrder>178</b:RefOrder>
  </b:Source>
  <b:Source>
    <b:Tag>Gil062</b:Tag>
    <b:SourceType>JournalArticle</b:SourceType>
    <b:Guid>{6C767A65-8B1C-BF40-9465-36A7AC3C872F}</b:Guid>
    <b:Title>Networking in SMEs: Findings from Australia and Ireland</b:Title>
    <b:City>Dublin</b:City>
    <b:Year>2006</b:Year>
    <b:Volume>18</b:Volume>
    <b:Pages>21-28</b:Pages>
    <b:JournalName>Irish Marketing Review</b:JournalName>
    <b:Issue>2</b:Issue>
    <b:Author>
      <b:Author>
        <b:NameList>
          <b:Person>
            <b:Last>Gilmore</b:Last>
            <b:First>Audrey</b:First>
          </b:Person>
          <b:Person>
            <b:Last>Carson</b:Last>
            <b:First>David</b:First>
          </b:Person>
          <b:Person>
            <b:Last>Grant</b:Last>
            <b:First>Ken</b:First>
          </b:Person>
          <b:Person>
            <b:Last>O'Donnell</b:Last>
            <b:First>Aodheen</b:First>
          </b:Person>
        </b:NameList>
      </b:Author>
    </b:Author>
    <b:RefOrder>180</b:RefOrder>
  </b:Source>
  <b:Source>
    <b:Tag>Car001</b:Tag>
    <b:SourceType>JournalArticle</b:SourceType>
    <b:Guid>{37E1F3CD-68C9-0942-B1A9-3143E6C347BB}</b:Guid>
    <b:Title>Marketing at the Interface: Not 'what' but 'how'</b:Title>
    <b:JournalName>Journal of Marketing Theory and Practise</b:JournalName>
    <b:City>Abingdon</b:City>
    <b:Year>2000</b:Year>
    <b:Volume>8</b:Volume>
    <b:Issue>2</b:Issue>
    <b:Pages>1-8</b:Pages>
    <b:Author>
      <b:Author>
        <b:NameList>
          <b:Person>
            <b:Last>Carson</b:Last>
            <b:First>David</b:First>
          </b:Person>
          <b:Person>
            <b:Last>Gilmore</b:Last>
            <b:First>Audrey</b:First>
          </b:Person>
        </b:NameList>
      </b:Author>
    </b:Author>
    <b:RefOrder>181</b:RefOrder>
  </b:Source>
  <b:Source>
    <b:Tag>Kal95</b:Tag>
    <b:SourceType>JournalArticle</b:SourceType>
    <b:Guid>{81B06CA0-56CC-9147-B529-25C7C52EBCAC}</b:Guid>
    <b:Title>Long-Term Manufacturer-Supplier Relationships: Do they pay off?</b:Title>
    <b:JournalName>Journal of Marketing</b:JournalName>
    <b:Year>1995</b:Year>
    <b:Month>January</b:Month>
    <b:Volume>59</b:Volume>
    <b:Issue>1</b:Issue>
    <b:Pages>1-16</b:Pages>
    <b:Author>
      <b:Author>
        <b:NameList>
          <b:Person>
            <b:Last>Kalwani</b:Last>
            <b:Middle>U.</b:Middle>
            <b:First>M.</b:First>
          </b:Person>
          <b:Person>
            <b:Last>Nayarandas</b:Last>
            <b:First>N.</b:First>
          </b:Person>
        </b:NameList>
      </b:Author>
    </b:Author>
    <b:RefOrder>182</b:RefOrder>
  </b:Source>
  <b:Source>
    <b:Tag>Ray04</b:Tag>
    <b:SourceType>JournalArticle</b:SourceType>
    <b:Guid>{55C956EE-FDC0-264E-B80F-733CA993FF4E}</b:Guid>
    <b:Title>Customer Dependency in Manufacturing SMEs: Implications for R&amp;D and Performance</b:Title>
    <b:JournalName>Journal of Small Business and Entreprise Development</b:JournalName>
    <b:Publisher>Emerald</b:Publisher>
    <b:Year>2004</b:Year>
    <b:Volume>11</b:Volume>
    <b:Issue>1</b:Issue>
    <b:Pages>23-33</b:Pages>
    <b:Author>
      <b:Author>
        <b:NameList>
          <b:Person>
            <b:Last>Raymond</b:Last>
            <b:First>Louis</b:First>
          </b:Person>
          <b:Person>
            <b:Last>St-Pierre</b:Last>
            <b:First>Josée</b:First>
          </b:Person>
        </b:NameList>
      </b:Author>
    </b:Author>
    <b:RefOrder>183</b:RefOrder>
  </b:Source>
  <b:Source>
    <b:Tag>Bir90</b:Tag>
    <b:SourceType>JournalArticle</b:SourceType>
    <b:Guid>{EEB83BB9-3FB8-6548-A3F4-D2421206366F}</b:Guid>
    <b:Title>Growth and Performance Contrasts Between 'Types' of Small Firms</b:Title>
    <b:JournalName>Strategic Management Journal</b:JournalName>
    <b:Year>1990</b:Year>
    <b:Volume>11</b:Volume>
    <b:Issue>7</b:Issue>
    <b:Pages>535-557</b:Pages>
    <b:Author>
      <b:Author>
        <b:NameList>
          <b:Person>
            <b:Last>Birley</b:Last>
            <b:First>Sue</b:First>
          </b:Person>
          <b:Person>
            <b:Last>Westhead</b:Last>
            <b:First>Paul</b:First>
          </b:Person>
        </b:NameList>
      </b:Author>
    </b:Author>
    <b:RefOrder>184</b:RefOrder>
  </b:Source>
  <b:Source>
    <b:Tag>Tom05</b:Tag>
    <b:SourceType>Report</b:SourceType>
    <b:Guid>{E9F27DE0-6C0F-994B-BEB1-2004C78981CB}</b:Guid>
    <b:Title>Small and Medium-Sized Entreprises (SMEs) and Corporate Social Responsibility" A Discussion Paper</b:Title>
    <b:Year>2005</b:Year>
    <b:Author>
      <b:Author>
        <b:NameList>
          <b:Person>
            <b:Last>Fox</b:Last>
            <b:First>Tom</b:First>
          </b:Person>
        </b:NameList>
      </b:Author>
    </b:Author>
    <b:Institution>IIED</b:Institution>
    <b:ThesisType>Discussion</b:ThesisType>
    <b:RefOrder>185</b:RefOrder>
  </b:Source>
  <b:Source>
    <b:Tag>Ruo07</b:Tag>
    <b:SourceType>JournalArticle</b:SourceType>
    <b:Guid>{383BAFC1-57B1-4E42-9865-454CD3302E94}</b:Guid>
    <b:Title>Constructing a Market Domain Model for Start-up Technology Companies: a case study</b:Title>
    <b:Year>2007</b:Year>
    <b:Pages>186-202</b:Pages>
    <b:Author>
      <b:Author>
        <b:NameList>
          <b:Person>
            <b:Last>Ruokolainen</b:Last>
            <b:First>J.</b:First>
          </b:Person>
          <b:Person>
            <b:Last>Makela</b:Last>
            <b:Middle>M.</b:Middle>
            <b:First>M.</b:First>
          </b:Person>
        </b:NameList>
      </b:Author>
    </b:Author>
    <b:JournalName>Journal of Engineering &amp; Technology Management</b:JournalName>
    <b:Volume>24</b:Volume>
    <b:Issue>3</b:Issue>
    <b:RefOrder>186</b:RefOrder>
  </b:Source>
  <b:Source>
    <b:Tag>EGu94</b:Tag>
    <b:SourceType>JournalArticle</b:SourceType>
    <b:Guid>{8B5CDAD4-5DD3-AB47-8EED-9915DE1C1708}</b:Guid>
    <b:Title>Marking Relationship Marketing Operational</b:Title>
    <b:JournalName>International Journal of Service Industry Management</b:JournalName>
    <b:Year>1994</b:Year>
    <b:Volume>5</b:Volume>
    <b:Issue>5</b:Issue>
    <b:Pages>5-20</b:Pages>
    <b:Author>
      <b:Author>
        <b:NameList>
          <b:Person>
            <b:Last>Gummesson</b:Last>
            <b:First>E.</b:First>
          </b:Person>
        </b:NameList>
      </b:Author>
    </b:Author>
    <b:RefOrder>187</b:RefOrder>
  </b:Source>
  <b:Source>
    <b:Tag>Jac10</b:Tag>
    <b:SourceType>JournalArticle</b:SourceType>
    <b:Guid>{4A852A1A-38EA-4D42-9B5D-07A6383BF58A}</b:Guid>
    <b:Title>An Entrepreneurial Network Evolving: Patterns of Change</b:Title>
    <b:JournalName>International Small Business Journal</b:JournalName>
    <b:Year>2010</b:Year>
    <b:Volume>28</b:Volume>
    <b:Issue>4</b:Issue>
    <b:Pages>315-337</b:Pages>
    <b:Author>
      <b:Author>
        <b:NameList>
          <b:Person>
            <b:Last>Jack</b:Last>
            <b:First>S.</b:First>
          </b:Person>
          <b:Person>
            <b:Last>Moult</b:Last>
            <b:First>S.</b:First>
          </b:Person>
          <b:Person>
            <b:Last>Anderson</b:Last>
            <b:Middle>R.</b:Middle>
            <b:First>A.</b:First>
          </b:Person>
          <b:Person>
            <b:Last>Dodd</b:Last>
            <b:First>S.</b:First>
          </b:Person>
        </b:NameList>
      </b:Author>
    </b:Author>
    <b:RefOrder>188</b:RefOrder>
  </b:Source>
  <b:Source>
    <b:Tag>ODw09</b:Tag>
    <b:SourceType>JournalArticle</b:SourceType>
    <b:Guid>{DA57F440-6235-4843-B072-E6B0EBBEB32F}</b:Guid>
    <b:Title>Innovative Marketing in SMEs</b:Title>
    <b:JournalName>European Journal of Marketing</b:JournalName>
    <b:Year>2009</b:Year>
    <b:Volume>43</b:Volume>
    <b:Issue>1/2</b:Issue>
    <b:Pages>46-61</b:Pages>
    <b:Author>
      <b:Author>
        <b:NameList>
          <b:Person>
            <b:Last>O'Dwyer</b:Last>
            <b:First>M.</b:First>
          </b:Person>
          <b:Person>
            <b:Last>Gilmore</b:Last>
            <b:First>A.</b:First>
          </b:Person>
          <b:Person>
            <b:Last>Carson</b:Last>
            <b:First>D.</b:First>
          </b:Person>
        </b:NameList>
      </b:Author>
    </b:Author>
    <b:RefOrder>189</b:RefOrder>
  </b:Source>
  <b:Source>
    <b:Tag>Rit05</b:Tag>
    <b:SourceType>JournalArticle</b:SourceType>
    <b:Guid>{FA601F7C-2C87-F044-83D9-7D4FDD08260B}</b:Guid>
    <b:Title>ICT adoption by SMEs: Implications for Relationships and Management</b:Title>
    <b:JournalName>New Technology Work and Employment</b:JournalName>
    <b:Year>2005</b:Year>
    <b:Volume>20</b:Volume>
    <b:Issue>3</b:Issue>
    <b:Pages>205-217</b:Pages>
    <b:Author>
      <b:Author>
        <b:NameList>
          <b:Person>
            <b:Last>Ritchie</b:Last>
            <b:First>B.</b:First>
          </b:Person>
          <b:Person>
            <b:Last>Brindley</b:Last>
            <b:First>C.</b:First>
          </b:Person>
        </b:NameList>
      </b:Author>
    </b:Author>
    <b:RefOrder>190</b:RefOrder>
  </b:Source>
  <b:Source>
    <b:Tag>Res11</b:Tag>
    <b:SourceType>JournalArticle</b:SourceType>
    <b:Guid>{10366B91-C3CC-7F4B-82B5-5C628D267F6B}</b:Guid>
    <b:Title>Aligning teaching and practice: a study of SME marketing</b:Title>
    <b:JournalName>Journal of Research in Marketing and Entrepreneurship</b:JournalName>
    <b:Year>2011</b:Year>
    <b:Volume>13</b:Volume>
    <b:Issue>1</b:Issue>
    <b:Pages>37-46</b:Pages>
    <b:Author>
      <b:Author>
        <b:NameList>
          <b:Person>
            <b:Last>Resnick</b:Last>
            <b:First>Sheilagh</b:First>
          </b:Person>
          <b:Person>
            <b:Last>Cheng</b:Last>
            <b:First>Ranis</b:First>
          </b:Person>
          <b:Person>
            <b:Last>Brindley</b:Last>
            <b:First>Clare</b:First>
          </b:Person>
          <b:Person>
            <b:Last>Foster</b:Last>
            <b:First>Carley</b:First>
          </b:Person>
        </b:NameList>
      </b:Author>
    </b:Author>
    <b:RefOrder>191</b:RefOrder>
  </b:Source>
  <b:Source>
    <b:Tag>Mor08</b:Tag>
    <b:SourceType>JournalArticle</b:SourceType>
    <b:Guid>{0CDF39AD-1193-3941-BDB3-A1135F744A6A}</b:Guid>
    <b:Title>Marketing in Small Hotels: A qualitative study</b:Title>
    <b:JournalName>Marketing Intelligence &amp; Planning</b:JournalName>
    <b:Year>2008</b:Year>
    <b:Volume>26</b:Volume>
    <b:Issue>3</b:Issue>
    <b:Pages>293-315</b:Pages>
    <b:Author>
      <b:Author>
        <b:NameList>
          <b:Person>
            <b:Last>Moriarty</b:Last>
            <b:First>Jane</b:First>
          </b:Person>
          <b:Person>
            <b:Last>Jones</b:Last>
            <b:First>Rosalind</b:First>
          </b:Person>
          <b:Person>
            <b:Last>Rowley</b:Last>
            <b:First>Jennifer</b:First>
          </b:Person>
        </b:NameList>
      </b:Author>
    </b:Author>
    <b:RefOrder>192</b:RefOrder>
  </b:Source>
  <b:Source>
    <b:Tag>Fra14</b:Tag>
    <b:SourceType>JournalArticle</b:SourceType>
    <b:Guid>{713318AC-5EC8-E246-9B92-E8A0B63480A6}</b:Guid>
    <b:Title>An exploratory study of entrepreneurial marketing in SMEs: The role of the founder-entrepreneur</b:Title>
    <b:JournalName>Journal of Small Business and Enterprise Development</b:JournalName>
    <b:City>Bradford</b:City>
    <b:Year>2014</b:Year>
    <b:Volume>21</b:Volume>
    <b:Issue>2</b:Issue>
    <b:Pages>265-283</b:Pages>
    <b:Author>
      <b:Author>
        <b:NameList>
          <b:Person>
            <b:Last>Franco</b:Last>
            <b:First>Mário</b:First>
          </b:Person>
          <b:Person>
            <b:Last>de Fátima Santos</b:Last>
            <b:First>Maria</b:First>
          </b:Person>
          <b:Person>
            <b:Last>Ramalho</b:Last>
            <b:First>Isabel</b:First>
          </b:Person>
          <b:Person>
            <b:Last>Nunes</b:Last>
            <b:First>Cristina</b:First>
          </b:Person>
        </b:NameList>
      </b:Author>
    </b:Author>
    <b:RefOrder>193</b:RefOrder>
  </b:Source>
  <b:Source>
    <b:Tag>Jon11</b:Tag>
    <b:SourceType>JournalArticle</b:SourceType>
    <b:Guid>{CB231570-8EDB-2041-851B-991F3116FFB5}</b:Guid>
    <b:Title>Networks and Customer Relationships in a Small Software Technology Firm: A Case Study</b:Title>
    <b:JournalName>Journal of Small Business and Entrepreneurship</b:JournalName>
    <b:Year>2011</b:Year>
    <b:Volume>24</b:Volume>
    <b:Issue>1</b:Issue>
    <b:Pages>29-48</b:Pages>
    <b:Author>
      <b:Author>
        <b:NameList>
          <b:Person>
            <b:Last>Jones</b:Last>
            <b:First>Rosalind</b:First>
          </b:Person>
          <b:Person>
            <b:Last>Rowley</b:Last>
            <b:First>Jennifer</b:First>
          </b:Person>
        </b:NameList>
      </b:Author>
    </b:Author>
    <b:RefOrder>194</b:RefOrder>
  </b:Source>
  <b:Source>
    <b:Tag>Fad00</b:Tag>
    <b:SourceType>JournalArticle</b:SourceType>
    <b:Guid>{AA6CA7F0-E3D4-534B-99D8-A42A8A0AEB4E}</b:Guid>
    <b:Title>Networking and ethnic minority enterprise development: insights from a North London study</b:Title>
    <b:JournalName>Journal of Small Business and Enterprise Development</b:JournalName>
    <b:Year>2000</b:Year>
    <b:Volume>7</b:Volume>
    <b:Issue>3</b:Issue>
    <b:Pages>228-240</b:Pages>
    <b:Author>
      <b:Author>
        <b:NameList>
          <b:Person>
            <b:Last>Fadahunsi</b:Last>
            <b:First>Akin</b:First>
          </b:Person>
          <b:Person>
            <b:Last>Smallbone</b:Last>
            <b:First>David</b:First>
          </b:Person>
          <b:Person>
            <b:Last>Supri</b:Last>
            <b:First>Salinder</b:First>
          </b:Person>
        </b:NameList>
      </b:Author>
    </b:Author>
    <b:RefOrder>196</b:RefOrder>
  </b:Source>
  <b:Source>
    <b:Tag>Atk94</b:Tag>
    <b:SourceType>Book</b:SourceType>
    <b:Guid>{1FECD630-100C-414B-87BB-F24D2B134422}</b:Guid>
    <b:Title>Employment, the Small Firms and the Labour Market</b:Title>
    <b:Publisher>Routledge</b:Publisher>
    <b:City>Oxon</b:City>
    <b:Year>1994</b:Year>
    <b:Author>
      <b:Author>
        <b:NameList>
          <b:Person>
            <b:Last>Atkinson</b:Last>
            <b:First>John</b:First>
          </b:Person>
          <b:Person>
            <b:Last>Storey</b:Last>
            <b:Middle>J.</b:Middle>
            <b:First>David</b:First>
          </b:Person>
        </b:NameList>
      </b:Author>
    </b:Author>
    <b:RefOrder>197</b:RefOrder>
  </b:Source>
  <b:Source>
    <b:Tag>RHo95</b:Tag>
    <b:SourceType>Book</b:SourceType>
    <b:Guid>{E3E91E50-D1C0-C44E-864A-3022465D0362}</b:Guid>
    <b:Author>
      <b:Author>
        <b:NameList>
          <b:Person>
            <b:Last>Holliday</b:Last>
            <b:First>R.</b:First>
          </b:Person>
        </b:NameList>
      </b:Author>
    </b:Author>
    <b:Title>Investigating Small Firms: Nice Work?</b:Title>
    <b:City>London</b:City>
    <b:Publisher>Routledge</b:Publisher>
    <b:Year>1995</b:Year>
    <b:RefOrder>198</b:RefOrder>
  </b:Source>
  <b:Source>
    <b:Tag>Whe98</b:Tag>
    <b:SourceType>JournalArticle</b:SourceType>
    <b:Guid>{85C2AECA-BA34-6E4F-8039-2F86F5EBD6BD}</b:Guid>
    <b:Title>Dependency or Self-Reliance? The Contradictory Case of Work in the UK Small Business Families</b:Title>
    <b:Year>1998</b:Year>
    <b:Volume>19</b:Volume>
    <b:Pages>53-74</b:Pages>
    <b:Author>
      <b:Author>
        <b:NameList>
          <b:Person>
            <b:Last>Wheelock</b:Last>
            <b:First>J.</b:First>
          </b:Person>
          <b:Person>
            <b:Last>Baines</b:Last>
            <b:First>S.</b:First>
          </b:Person>
        </b:NameList>
      </b:Author>
    </b:Author>
    <b:JournalName>Journal of Family and Economic Issues</b:JournalName>
    <b:Issue>1</b:Issue>
    <b:RefOrder>199</b:RefOrder>
  </b:Source>
  <b:Source>
    <b:Tag>Che001</b:Tag>
    <b:SourceType>JournalArticle</b:SourceType>
    <b:Guid>{F0EA98EB-0804-224F-90AD-316DEA64B8BF}</b:Guid>
    <b:Title>Networking, Entrepreneurship and Microbusiness Behaviour</b:Title>
    <b:JournalName>Entrepreneurship and Regional Development</b:JournalName>
    <b:Year>2000</b:Year>
    <b:Month>July</b:Month>
    <b:Day>1</b:Day>
    <b:Volume>12</b:Volume>
    <b:Issue>3</b:Issue>
    <b:Pages>195-215</b:Pages>
    <b:Author>
      <b:Author>
        <b:NameList>
          <b:Person>
            <b:Last>Chell</b:Last>
            <b:First>Elizabeth</b:First>
          </b:Person>
          <b:Person>
            <b:Last>Baines</b:Last>
            <b:First>Susan</b:First>
          </b:Person>
        </b:NameList>
      </b:Author>
    </b:Author>
    <b:RefOrder>200</b:RefOrder>
  </b:Source>
  <b:Source>
    <b:Tag>Lon00</b:Tag>
    <b:SourceType>Book</b:SourceType>
    <b:Guid>{169ABD04-D401-C14A-BA1F-BD631718A543}</b:Guid>
    <b:Title>Small Business Management: An Entrepreneurial Emphasis</b:Title>
    <b:Publisher>South-Western College Publishing</b:Publisher>
    <b:City>Nashville</b:City>
    <b:Year>2000</b:Year>
    <b:Author>
      <b:Author>
        <b:NameList>
          <b:Person>
            <b:Last>Longenecker</b:Last>
            <b:Middle>Gooderl</b:Middle>
            <b:First>Justin</b:First>
          </b:Person>
          <b:Person>
            <b:Last>Moore</b:Last>
            <b:Middle>W.</b:Middle>
            <b:First>Carlos</b:First>
          </b:Person>
          <b:Person>
            <b:Last>Petty</b:Last>
            <b:Middle>William</b:Middle>
            <b:First>J.</b:First>
          </b:Person>
        </b:NameList>
      </b:Author>
    </b:Author>
    <b:RefOrder>201</b:RefOrder>
  </b:Source>
  <b:Source>
    <b:Tag>Gil01</b:Tag>
    <b:SourceType>JournalArticle</b:SourceType>
    <b:Guid>{514509F9-9FF8-A74D-A42B-E11A06ECA799}</b:Guid>
    <b:Title>SME marketing in practice</b:Title>
    <b:Year>2001</b:Year>
    <b:Volume>19</b:Volume>
    <b:Pages>6-11</b:Pages>
    <b:Author>
      <b:Author>
        <b:NameList>
          <b:Person>
            <b:Last>Gilmore</b:Last>
            <b:First>A</b:First>
          </b:Person>
          <b:Person>
            <b:Last>Carson</b:Last>
            <b:First>D.</b:First>
          </b:Person>
          <b:Person>
            <b:Last>Grant</b:Last>
            <b:First>K.</b:First>
          </b:Person>
        </b:NameList>
      </b:Author>
    </b:Author>
    <b:JournalName>Marketing intelligence and planning</b:JournalName>
    <b:Issue>1</b:Issue>
    <b:RefOrder>202</b:RefOrder>
  </b:Source>
  <b:Source>
    <b:Tag>Dea971</b:Tag>
    <b:SourceType>JournalArticle</b:SourceType>
    <b:Guid>{8FC17D51-AB6D-F64B-AAC6-958219F2792F}</b:Guid>
    <b:Title>Understanding business networks: evidence from the manufacturing and service sectors in Australia</b:Title>
    <b:Year>1997</b:Year>
    <b:Volume>35</b:Volume>
    <b:Pages>78-84</b:Pages>
    <b:Author>
      <b:Author>
        <b:NameList>
          <b:Person>
            <b:Last>Dean</b:Last>
            <b:First>J.</b:First>
          </b:Person>
          <b:Person>
            <b:Last>Holmes</b:Last>
            <b:First>S.</b:First>
          </b:Person>
          <b:Person>
            <b:Last>Smith</b:Last>
            <b:First>S.</b:First>
          </b:Person>
        </b:NameList>
      </b:Author>
    </b:Author>
    <b:JournalName>Journal of Small Business Management</b:JournalName>
    <b:Issue>1</b:Issue>
    <b:RefOrder>203</b:RefOrder>
  </b:Source>
  <b:Source>
    <b:Tag>Rad09</b:Tag>
    <b:SourceType>JournalArticle</b:SourceType>
    <b:Guid>{68A870D4-2E97-7D45-8192-FAA45BFBFFC6}</b:Guid>
    <b:Title>The antecedents of SME innovativeness in an emerging transition economy</b:Title>
    <b:Year>2009</b:Year>
    <b:Volume>29</b:Volume>
    <b:Pages>438-450</b:Pages>
    <b:JournalName>Technovation</b:JournalName>
    <b:Month>June-July</b:Month>
    <b:Issue>6-7</b:Issue>
    <b:Author>
      <b:Author>
        <b:NameList>
          <b:Person>
            <b:Last>Radas</b:Last>
            <b:First>Sonja</b:First>
          </b:Person>
          <b:Person>
            <b:Last>Božić</b:Last>
            <b:First>Ljiljana</b:First>
          </b:Person>
        </b:NameList>
      </b:Author>
    </b:Author>
    <b:RefOrder>9</b:RefOrder>
  </b:Source>
  <b:Source>
    <b:Tag>Ana031</b:Tag>
    <b:SourceType>Book</b:SourceType>
    <b:Guid>{8F3C2BE9-D39B-CE4B-A1D7-36FF3DCE906E}</b:Guid>
    <b:Title>Strategic Management in Small and Medium Enterprises</b:Title>
    <b:Publisher>Thomson</b:Publisher>
    <b:City>London</b:City>
    <b:Year>2003</b:Year>
    <b:Author>
      <b:Author>
        <b:NameList>
          <b:Person>
            <b:Last>Analoui</b:Last>
            <b:First>Farhad</b:First>
          </b:Person>
          <b:Person>
            <b:Last>Karami</b:Last>
            <b:First>Azhdar</b:First>
          </b:Person>
        </b:NameList>
      </b:Author>
    </b:Author>
    <b:RefOrder>10</b:RefOrder>
  </b:Source>
  <b:Source>
    <b:Tag>Win04</b:Tag>
    <b:SourceType>ConferenceProceedings</b:SourceType>
    <b:Guid>{809DA856-27E6-284F-987D-6F2BBA16BE54}</b:Guid>
    <b:Title>A Typology of Websites: an investigation of exporting SMEs</b:Title>
    <b:City>Murcia</b:City>
    <b:Year>2004</b:Year>
    <b:ConferenceName>33rd EMAC Conference</b:ConferenceName>
    <b:Author>
      <b:Author>
        <b:NameList>
          <b:Person>
            <b:Last>Winkholfer</b:Last>
            <b:First>H.</b:First>
          </b:Person>
          <b:Person>
            <b:Last>Houghton</b:Last>
            <b:First>K.</b:First>
          </b:Person>
        </b:NameList>
      </b:Author>
    </b:Author>
    <b:RefOrder>179</b:RefOrder>
  </b:Source>
  <b:Source>
    <b:Tag>RBH93</b:Tag>
    <b:SourceType>JournalArticle</b:SourceType>
    <b:Guid>{413A9C0B-FF5D-FD4D-9090-C4B9EA1A0F35}</b:Guid>
    <b:Title>Relationship Marketing</b:Title>
    <b:Year>1993</b:Year>
    <b:Volume>68</b:Volume>
    <b:Pages>14-17</b:Pages>
    <b:Author>
      <b:Author>
        <b:NameList>
          <b:Person>
            <b:Last>Harris</b:Last>
            <b:First>R.</b:First>
            <b:Middle>B.</b:Middle>
          </b:Person>
        </b:NameList>
      </b:Author>
    </b:Author>
    <b:JournalName>Manager's Magazine</b:JournalName>
    <b:Issue>6</b:Issue>
    <b:RefOrder>195</b:RefOrder>
  </b:Source>
</b:Sources>
</file>

<file path=customXml/itemProps1.xml><?xml version="1.0" encoding="utf-8"?>
<ds:datastoreItem xmlns:ds="http://schemas.openxmlformats.org/officeDocument/2006/customXml" ds:itemID="{CA7BA53F-4280-4F28-86CD-3A29903F1E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139</Pages>
  <Words>38706</Words>
  <Characters>220630</Characters>
  <Application>Microsoft Office Word</Application>
  <DocSecurity>0</DocSecurity>
  <Lines>1838</Lines>
  <Paragraphs>517</Paragraphs>
  <ScaleCrop>false</ScaleCrop>
  <HeadingPairs>
    <vt:vector size="2" baseType="variant">
      <vt:variant>
        <vt:lpstr>Title</vt:lpstr>
      </vt:variant>
      <vt:variant>
        <vt:i4>1</vt:i4>
      </vt:variant>
    </vt:vector>
  </HeadingPairs>
  <TitlesOfParts>
    <vt:vector size="1" baseType="lpstr">
      <vt:lpstr>SME Marketing activities</vt:lpstr>
    </vt:vector>
  </TitlesOfParts>
  <Company>University of Wales Trinity Saint David</Company>
  <LinksUpToDate>false</LinksUpToDate>
  <CharactersWithSpaces>258819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SME Marketing activities</dc:title>
  <dc:subject>MBus Business Management</dc:subject>
  <dc:creator>Joshua Dunne (P136124)</dc:creator>
  <cp:keywords/>
  <dc:description/>
  <cp:lastModifiedBy>Joshua Dunne (P136124)</cp:lastModifiedBy>
  <cp:revision>2</cp:revision>
  <dcterms:created xsi:type="dcterms:W3CDTF">2017-05-05T08:59:00Z</dcterms:created>
  <dcterms:modified xsi:type="dcterms:W3CDTF">2017-05-05T08:59:00Z</dcterms:modified>
</cp:coreProperties>
</file>