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44622" w14:textId="5E70F081" w:rsidR="00C2249D" w:rsidRPr="0010744C" w:rsidRDefault="00C6368B" w:rsidP="0010744C">
      <w:pPr>
        <w:spacing w:line="360" w:lineRule="auto"/>
        <w:rPr>
          <w:rFonts w:ascii="Arial" w:hAnsi="Arial" w:cs="Arial"/>
          <w:sz w:val="24"/>
          <w:szCs w:val="24"/>
        </w:rPr>
      </w:pPr>
      <w:r w:rsidRPr="0010744C">
        <w:rPr>
          <w:rFonts w:ascii="Arial" w:hAnsi="Arial" w:cs="Arial"/>
          <w:sz w:val="24"/>
          <w:szCs w:val="24"/>
        </w:rPr>
        <w:t>Script</w:t>
      </w:r>
    </w:p>
    <w:p w14:paraId="43994EC5" w14:textId="1BDAEC02" w:rsidR="007E1166" w:rsidRPr="0010744C" w:rsidRDefault="008419B7" w:rsidP="0010744C">
      <w:pPr>
        <w:spacing w:line="360" w:lineRule="auto"/>
        <w:rPr>
          <w:rFonts w:ascii="Arial" w:hAnsi="Arial" w:cs="Arial"/>
          <w:sz w:val="24"/>
          <w:szCs w:val="24"/>
        </w:rPr>
      </w:pPr>
      <w:r w:rsidRPr="0010744C">
        <w:rPr>
          <w:rFonts w:ascii="Arial" w:hAnsi="Arial" w:cs="Arial"/>
          <w:sz w:val="24"/>
          <w:szCs w:val="24"/>
        </w:rPr>
        <w:t>Hello everyone,</w:t>
      </w:r>
      <w:r w:rsidR="00F41EBD">
        <w:rPr>
          <w:rFonts w:ascii="Arial" w:hAnsi="Arial" w:cs="Arial"/>
          <w:sz w:val="24"/>
          <w:szCs w:val="24"/>
        </w:rPr>
        <w:t xml:space="preserve"> my name is Claire Thomas</w:t>
      </w:r>
    </w:p>
    <w:p w14:paraId="1DB612E5" w14:textId="27102BD8" w:rsidR="007E1166" w:rsidRPr="0010744C" w:rsidRDefault="007E1166" w:rsidP="0010744C">
      <w:pPr>
        <w:spacing w:line="360" w:lineRule="auto"/>
        <w:rPr>
          <w:rFonts w:ascii="Arial" w:hAnsi="Arial" w:cs="Arial"/>
          <w:sz w:val="24"/>
          <w:szCs w:val="24"/>
        </w:rPr>
      </w:pPr>
      <w:r w:rsidRPr="0010744C">
        <w:rPr>
          <w:rFonts w:ascii="Arial" w:hAnsi="Arial" w:cs="Arial"/>
          <w:sz w:val="24"/>
          <w:szCs w:val="24"/>
        </w:rPr>
        <w:t>Today I want to share my journey through the John Muir Award, and how it helped me develop a deeper and more personal understanding of sustainability both as an individual and as someone training to become an early year’s practitioner.</w:t>
      </w:r>
    </w:p>
    <w:p w14:paraId="29B6D117" w14:textId="35AAF8BD" w:rsidR="007E1166"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For my John Muir Award experience, I chose to explore </w:t>
      </w:r>
      <w:r w:rsidR="00B119AD" w:rsidRPr="0010744C">
        <w:rPr>
          <w:rFonts w:ascii="Arial" w:hAnsi="Arial" w:cs="Arial"/>
          <w:sz w:val="24"/>
          <w:szCs w:val="24"/>
        </w:rPr>
        <w:t xml:space="preserve">Freshwater </w:t>
      </w:r>
      <w:r w:rsidRPr="0010744C">
        <w:rPr>
          <w:rFonts w:ascii="Arial" w:hAnsi="Arial" w:cs="Arial"/>
          <w:sz w:val="24"/>
          <w:szCs w:val="24"/>
        </w:rPr>
        <w:t xml:space="preserve">beach. This </w:t>
      </w:r>
      <w:r w:rsidR="00EB239E" w:rsidRPr="0010744C">
        <w:rPr>
          <w:rFonts w:ascii="Arial" w:hAnsi="Arial" w:cs="Arial"/>
          <w:sz w:val="24"/>
          <w:szCs w:val="24"/>
        </w:rPr>
        <w:t>was not</w:t>
      </w:r>
      <w:r w:rsidRPr="0010744C">
        <w:rPr>
          <w:rFonts w:ascii="Arial" w:hAnsi="Arial" w:cs="Arial"/>
          <w:sz w:val="24"/>
          <w:szCs w:val="24"/>
        </w:rPr>
        <w:t xml:space="preserve"> just a chance to enjoy the sea</w:t>
      </w:r>
      <w:r w:rsidR="00880B2A" w:rsidRPr="0010744C">
        <w:rPr>
          <w:rFonts w:ascii="Arial" w:hAnsi="Arial" w:cs="Arial"/>
          <w:sz w:val="24"/>
          <w:szCs w:val="24"/>
        </w:rPr>
        <w:t xml:space="preserve">, </w:t>
      </w:r>
      <w:r w:rsidRPr="0010744C">
        <w:rPr>
          <w:rFonts w:ascii="Arial" w:hAnsi="Arial" w:cs="Arial"/>
          <w:sz w:val="24"/>
          <w:szCs w:val="24"/>
        </w:rPr>
        <w:t>it became a deeply reflective and learning</w:t>
      </w:r>
      <w:r w:rsidR="00C40732" w:rsidRPr="0010744C">
        <w:rPr>
          <w:rFonts w:ascii="Arial" w:hAnsi="Arial" w:cs="Arial"/>
          <w:sz w:val="24"/>
          <w:szCs w:val="24"/>
        </w:rPr>
        <w:t xml:space="preserve"> </w:t>
      </w:r>
      <w:r w:rsidRPr="0010744C">
        <w:rPr>
          <w:rFonts w:ascii="Arial" w:hAnsi="Arial" w:cs="Arial"/>
          <w:sz w:val="24"/>
          <w:szCs w:val="24"/>
        </w:rPr>
        <w:t>rich journey.</w:t>
      </w:r>
      <w:r w:rsidR="007E1166" w:rsidRPr="0010744C">
        <w:rPr>
          <w:rFonts w:ascii="Arial" w:hAnsi="Arial" w:cs="Arial"/>
          <w:sz w:val="24"/>
          <w:szCs w:val="24"/>
        </w:rPr>
        <w:t xml:space="preserve"> </w:t>
      </w:r>
      <w:r w:rsidRPr="0010744C">
        <w:rPr>
          <w:rFonts w:ascii="Arial" w:hAnsi="Arial" w:cs="Arial"/>
          <w:sz w:val="24"/>
          <w:szCs w:val="24"/>
        </w:rPr>
        <w:br/>
        <w:t>Each time I walked along the shore, I noticed the shells</w:t>
      </w:r>
      <w:r w:rsidR="00C40732" w:rsidRPr="0010744C">
        <w:rPr>
          <w:rFonts w:ascii="Arial" w:hAnsi="Arial" w:cs="Arial"/>
          <w:sz w:val="24"/>
          <w:szCs w:val="24"/>
        </w:rPr>
        <w:t xml:space="preserve">, </w:t>
      </w:r>
      <w:r w:rsidRPr="0010744C">
        <w:rPr>
          <w:rFonts w:ascii="Arial" w:hAnsi="Arial" w:cs="Arial"/>
          <w:sz w:val="24"/>
          <w:szCs w:val="24"/>
        </w:rPr>
        <w:t xml:space="preserve">different shapes, </w:t>
      </w:r>
      <w:r w:rsidR="00C40732" w:rsidRPr="0010744C">
        <w:rPr>
          <w:rFonts w:ascii="Arial" w:hAnsi="Arial" w:cs="Arial"/>
          <w:sz w:val="24"/>
          <w:szCs w:val="24"/>
        </w:rPr>
        <w:t>colors</w:t>
      </w:r>
      <w:r w:rsidRPr="0010744C">
        <w:rPr>
          <w:rFonts w:ascii="Arial" w:hAnsi="Arial" w:cs="Arial"/>
          <w:sz w:val="24"/>
          <w:szCs w:val="24"/>
        </w:rPr>
        <w:t>, and textures. I felt the crunch of sand under my feet, saw seaweed tangled like ribbons, and watched as the tide slowly changed the landscape. Some days, I found footprints from birds or dogs. Other</w:t>
      </w:r>
      <w:r w:rsidR="00F8250C">
        <w:rPr>
          <w:rFonts w:ascii="Arial" w:hAnsi="Arial" w:cs="Arial"/>
          <w:sz w:val="24"/>
          <w:szCs w:val="24"/>
        </w:rPr>
        <w:t xml:space="preserve"> days</w:t>
      </w:r>
      <w:r w:rsidRPr="0010744C">
        <w:rPr>
          <w:rFonts w:ascii="Arial" w:hAnsi="Arial" w:cs="Arial"/>
          <w:sz w:val="24"/>
          <w:szCs w:val="24"/>
        </w:rPr>
        <w:t>, I stumbled across jellyfish or driftwood sculpted by the sea. It felt like nature was always telling a new story.</w:t>
      </w:r>
      <w:r w:rsidRPr="0010744C">
        <w:rPr>
          <w:rFonts w:ascii="Arial" w:hAnsi="Arial" w:cs="Arial"/>
          <w:sz w:val="24"/>
          <w:szCs w:val="24"/>
        </w:rPr>
        <w:br/>
        <w:t>These moments sparked my curiosity and made me think about how connected we are to our environment. They helped me understand sustainability in a practical, embodied way</w:t>
      </w:r>
      <w:r w:rsidR="00880B2A" w:rsidRPr="0010744C">
        <w:rPr>
          <w:rFonts w:ascii="Arial" w:hAnsi="Arial" w:cs="Arial"/>
          <w:sz w:val="24"/>
          <w:szCs w:val="24"/>
        </w:rPr>
        <w:t xml:space="preserve"> </w:t>
      </w:r>
      <w:r w:rsidRPr="0010744C">
        <w:rPr>
          <w:rFonts w:ascii="Arial" w:hAnsi="Arial" w:cs="Arial"/>
          <w:sz w:val="24"/>
          <w:szCs w:val="24"/>
        </w:rPr>
        <w:t>not just as a big concept, but something experienced through the senses, through action, and through reflection</w:t>
      </w:r>
      <w:r w:rsidR="00EB239E" w:rsidRPr="0010744C">
        <w:rPr>
          <w:rFonts w:ascii="Arial" w:hAnsi="Arial" w:cs="Arial"/>
          <w:sz w:val="24"/>
          <w:szCs w:val="24"/>
        </w:rPr>
        <w:t xml:space="preserve">. </w:t>
      </w:r>
      <w:r w:rsidRPr="0010744C">
        <w:rPr>
          <w:rFonts w:ascii="Arial" w:hAnsi="Arial" w:cs="Arial"/>
          <w:sz w:val="24"/>
          <w:szCs w:val="24"/>
        </w:rPr>
        <w:br/>
      </w:r>
      <w:r w:rsidR="005A6770" w:rsidRPr="0010744C">
        <w:rPr>
          <w:rFonts w:ascii="Arial" w:hAnsi="Arial" w:cs="Arial"/>
          <w:sz w:val="24"/>
          <w:szCs w:val="24"/>
        </w:rPr>
        <w:t xml:space="preserve">According to Davis (2015a), sustainability learning in early childhood is most effective when </w:t>
      </w:r>
      <w:r w:rsidR="00EB239E" w:rsidRPr="0010744C">
        <w:rPr>
          <w:rFonts w:ascii="Arial" w:hAnsi="Arial" w:cs="Arial"/>
          <w:sz w:val="24"/>
          <w:szCs w:val="24"/>
        </w:rPr>
        <w:t>it is</w:t>
      </w:r>
      <w:r w:rsidR="005A6770" w:rsidRPr="0010744C">
        <w:rPr>
          <w:rFonts w:ascii="Arial" w:hAnsi="Arial" w:cs="Arial"/>
          <w:sz w:val="24"/>
          <w:szCs w:val="24"/>
        </w:rPr>
        <w:t xml:space="preserve"> experiential and grounded in real-life contexts. That was certainly true for me. Learning </w:t>
      </w:r>
      <w:r w:rsidR="00880B2A" w:rsidRPr="0010744C">
        <w:rPr>
          <w:rFonts w:ascii="Arial" w:hAnsi="Arial" w:cs="Arial"/>
          <w:sz w:val="24"/>
          <w:szCs w:val="24"/>
        </w:rPr>
        <w:t xml:space="preserve">through </w:t>
      </w:r>
      <w:r w:rsidR="005A6770" w:rsidRPr="0010744C">
        <w:rPr>
          <w:rFonts w:ascii="Arial" w:hAnsi="Arial" w:cs="Arial"/>
          <w:sz w:val="24"/>
          <w:szCs w:val="24"/>
        </w:rPr>
        <w:t>being outside, making decisions, taking responsibility</w:t>
      </w:r>
      <w:r w:rsidR="00880B2A" w:rsidRPr="0010744C">
        <w:rPr>
          <w:rFonts w:ascii="Arial" w:hAnsi="Arial" w:cs="Arial"/>
          <w:sz w:val="24"/>
          <w:szCs w:val="24"/>
        </w:rPr>
        <w:t xml:space="preserve"> </w:t>
      </w:r>
      <w:r w:rsidR="005A6770" w:rsidRPr="0010744C">
        <w:rPr>
          <w:rFonts w:ascii="Arial" w:hAnsi="Arial" w:cs="Arial"/>
          <w:sz w:val="24"/>
          <w:szCs w:val="24"/>
        </w:rPr>
        <w:t xml:space="preserve">was what made the learning stick. </w:t>
      </w:r>
      <w:r w:rsidRPr="0010744C">
        <w:rPr>
          <w:rFonts w:ascii="Arial" w:hAnsi="Arial" w:cs="Arial"/>
          <w:sz w:val="24"/>
          <w:szCs w:val="24"/>
        </w:rPr>
        <w:t>Sustainability, at its core, is about caring for the present while protecting the future. My simple act of picking up litter, observing wildlife, and talking to others about plastic pollution became part of a wider conversation. As Dewey (1938) explains, real learning happens through doing—and this was learning I could feel in my hands and heart.</w:t>
      </w:r>
      <w:r w:rsidRPr="0010744C">
        <w:rPr>
          <w:rFonts w:ascii="Arial" w:hAnsi="Arial" w:cs="Arial"/>
          <w:sz w:val="24"/>
          <w:szCs w:val="24"/>
        </w:rPr>
        <w:br/>
        <w:t>The John Muir Award provided a structure for this experience. Its four key elements—Discover, Explore, Conserve, and Share</w:t>
      </w:r>
      <w:r w:rsidR="00C2249D" w:rsidRPr="0010744C">
        <w:rPr>
          <w:rFonts w:ascii="Arial" w:hAnsi="Arial" w:cs="Arial"/>
          <w:sz w:val="24"/>
          <w:szCs w:val="24"/>
        </w:rPr>
        <w:t xml:space="preserve"> it </w:t>
      </w:r>
      <w:r w:rsidRPr="0010744C">
        <w:rPr>
          <w:rFonts w:ascii="Arial" w:hAnsi="Arial" w:cs="Arial"/>
          <w:sz w:val="24"/>
          <w:szCs w:val="24"/>
        </w:rPr>
        <w:t xml:space="preserve">encourage individuals to connect with wild places, take responsibility for them, and share their experiences with others (John Muir Trust, 2022). This approach closely mirrors </w:t>
      </w:r>
      <w:r w:rsidR="00C2249D" w:rsidRPr="0010744C">
        <w:rPr>
          <w:rFonts w:ascii="Arial" w:hAnsi="Arial" w:cs="Arial"/>
          <w:sz w:val="24"/>
          <w:szCs w:val="24"/>
        </w:rPr>
        <w:lastRenderedPageBreak/>
        <w:t>the values</w:t>
      </w:r>
      <w:r w:rsidRPr="0010744C">
        <w:rPr>
          <w:rFonts w:ascii="Arial" w:hAnsi="Arial" w:cs="Arial"/>
          <w:sz w:val="24"/>
          <w:szCs w:val="24"/>
        </w:rPr>
        <w:t xml:space="preserve"> of </w:t>
      </w:r>
      <w:r w:rsidR="00C40732" w:rsidRPr="0010744C">
        <w:rPr>
          <w:rFonts w:ascii="Arial" w:hAnsi="Arial" w:cs="Arial"/>
          <w:sz w:val="24"/>
          <w:szCs w:val="24"/>
        </w:rPr>
        <w:t>environmental,</w:t>
      </w:r>
      <w:r w:rsidRPr="0010744C">
        <w:rPr>
          <w:rFonts w:ascii="Arial" w:hAnsi="Arial" w:cs="Arial"/>
          <w:sz w:val="24"/>
          <w:szCs w:val="24"/>
        </w:rPr>
        <w:t xml:space="preserve"> and responsibility promoted in education for sustainability.</w:t>
      </w:r>
      <w:r w:rsidRPr="0010744C">
        <w:rPr>
          <w:rFonts w:ascii="Arial" w:hAnsi="Arial" w:cs="Arial"/>
          <w:sz w:val="24"/>
          <w:szCs w:val="24"/>
        </w:rPr>
        <w:br/>
      </w:r>
      <w:r w:rsidR="007E1166" w:rsidRPr="0010744C">
        <w:rPr>
          <w:rFonts w:ascii="Arial" w:hAnsi="Arial" w:cs="Arial"/>
          <w:sz w:val="24"/>
          <w:szCs w:val="24"/>
        </w:rPr>
        <w:t>Now I’ll move into my critical reflection on how this experience connects with sustainability in early childhood education.</w:t>
      </w:r>
    </w:p>
    <w:p w14:paraId="6987A17D" w14:textId="07DF01D1" w:rsidR="00046B62" w:rsidRPr="0010744C" w:rsidRDefault="007E1166" w:rsidP="0010744C">
      <w:pPr>
        <w:spacing w:line="360" w:lineRule="auto"/>
        <w:rPr>
          <w:rFonts w:ascii="Arial" w:hAnsi="Arial" w:cs="Arial"/>
          <w:sz w:val="24"/>
          <w:szCs w:val="24"/>
        </w:rPr>
      </w:pPr>
      <w:r w:rsidRPr="0010744C">
        <w:rPr>
          <w:rFonts w:ascii="Arial" w:hAnsi="Arial" w:cs="Arial"/>
          <w:sz w:val="24"/>
          <w:szCs w:val="24"/>
        </w:rPr>
        <w:t>I was drawn to Freshwater East beach because of its natural beauty and peacefulness within Pembrokeshire as stated in my scrapbook, but I quickly realized</w:t>
      </w:r>
      <w:r w:rsidR="0009446B" w:rsidRPr="0009446B">
        <w:t xml:space="preserve"> </w:t>
      </w:r>
      <w:r w:rsidR="0009446B" w:rsidRPr="0009446B">
        <w:rPr>
          <w:rFonts w:ascii="Arial" w:hAnsi="Arial" w:cs="Arial"/>
          <w:sz w:val="24"/>
          <w:szCs w:val="24"/>
        </w:rPr>
        <w:t xml:space="preserve">it was also </w:t>
      </w:r>
      <w:r w:rsidR="00440D74" w:rsidRPr="00440D74">
        <w:rPr>
          <w:rFonts w:ascii="Arial" w:hAnsi="Arial" w:cs="Arial"/>
          <w:sz w:val="24"/>
          <w:szCs w:val="24"/>
        </w:rPr>
        <w:t>a place where the effects of our everyday actions on the natural world were clearly visible</w:t>
      </w:r>
      <w:r w:rsidR="00C6368B" w:rsidRPr="0010744C">
        <w:rPr>
          <w:rFonts w:ascii="Arial" w:hAnsi="Arial" w:cs="Arial"/>
          <w:sz w:val="24"/>
          <w:szCs w:val="24"/>
        </w:rPr>
        <w:br/>
        <w:t xml:space="preserve">My </w:t>
      </w:r>
      <w:r w:rsidR="00C2249D" w:rsidRPr="0010744C">
        <w:rPr>
          <w:rFonts w:ascii="Arial" w:hAnsi="Arial" w:cs="Arial"/>
          <w:sz w:val="24"/>
          <w:szCs w:val="24"/>
        </w:rPr>
        <w:t>scrapbook</w:t>
      </w:r>
      <w:r w:rsidR="00C6368B" w:rsidRPr="0010744C">
        <w:rPr>
          <w:rFonts w:ascii="Arial" w:hAnsi="Arial" w:cs="Arial"/>
          <w:sz w:val="24"/>
          <w:szCs w:val="24"/>
        </w:rPr>
        <w:t xml:space="preserve"> highlights the vital role of hands-on learning. As Davis (2015</w:t>
      </w:r>
      <w:r w:rsidR="002F2622" w:rsidRPr="0010744C">
        <w:rPr>
          <w:rFonts w:ascii="Arial" w:hAnsi="Arial" w:cs="Arial"/>
          <w:sz w:val="24"/>
          <w:szCs w:val="24"/>
        </w:rPr>
        <w:t>b</w:t>
      </w:r>
      <w:r w:rsidR="00C6368B" w:rsidRPr="0010744C">
        <w:rPr>
          <w:rFonts w:ascii="Arial" w:hAnsi="Arial" w:cs="Arial"/>
          <w:sz w:val="24"/>
          <w:szCs w:val="24"/>
        </w:rPr>
        <w:t>) explains, sustainability education must be active and meaningful, allowing learners to engage with real-world issues. For children, this might be as simple as collecting natural items, observing changes in the tide, or discussing litter they find on a walk. These small actions lay the foundation for lifelong environmental awareness.</w:t>
      </w:r>
      <w:r w:rsidR="00C6368B" w:rsidRPr="0010744C">
        <w:rPr>
          <w:rFonts w:ascii="Arial" w:hAnsi="Arial" w:cs="Arial"/>
          <w:sz w:val="24"/>
          <w:szCs w:val="24"/>
        </w:rPr>
        <w:br/>
        <w:t>Early years education must also be grounded in experience, as echoed in the Curriculum for Wales (2022) and the Four Purposes, especially with the aim to help children become ethical, informed citizens and enterprising, creative contributors. Outdoor exploration supports these goals by giving children the tools and confidence to ask questions, notice patterns, and problem-solve</w:t>
      </w:r>
      <w:r w:rsidR="00F8250C">
        <w:rPr>
          <w:rFonts w:ascii="Arial" w:hAnsi="Arial" w:cs="Arial"/>
          <w:sz w:val="24"/>
          <w:szCs w:val="24"/>
        </w:rPr>
        <w:t xml:space="preserve"> </w:t>
      </w:r>
      <w:r w:rsidR="00C6368B" w:rsidRPr="0010744C">
        <w:rPr>
          <w:rFonts w:ascii="Arial" w:hAnsi="Arial" w:cs="Arial"/>
          <w:sz w:val="24"/>
          <w:szCs w:val="24"/>
        </w:rPr>
        <w:t>skills vital for sustainability.</w:t>
      </w:r>
      <w:r w:rsidR="00681E65" w:rsidRPr="0010744C">
        <w:rPr>
          <w:rFonts w:ascii="Arial" w:hAnsi="Arial" w:cs="Arial"/>
          <w:sz w:val="24"/>
          <w:szCs w:val="24"/>
        </w:rPr>
        <w:t xml:space="preserve"> Siraj-Blatchford </w:t>
      </w:r>
      <w:r w:rsidR="00681E65" w:rsidRPr="00F8250C">
        <w:rPr>
          <w:rFonts w:ascii="Arial" w:hAnsi="Arial" w:cs="Arial"/>
          <w:i/>
          <w:iCs/>
          <w:sz w:val="24"/>
          <w:szCs w:val="24"/>
        </w:rPr>
        <w:t>et al.</w:t>
      </w:r>
      <w:r w:rsidR="00681E65" w:rsidRPr="0010744C">
        <w:rPr>
          <w:rFonts w:ascii="Arial" w:hAnsi="Arial" w:cs="Arial"/>
          <w:sz w:val="24"/>
          <w:szCs w:val="24"/>
        </w:rPr>
        <w:t xml:space="preserve"> (2010) emphasis that education for sustainability in the early years should be holistic, participatory, and rooted in children’s real-life experiences, enabling them to develop agency and responsibility from a young age.</w:t>
      </w:r>
      <w:r w:rsidR="00C6368B" w:rsidRPr="0010744C">
        <w:rPr>
          <w:rFonts w:ascii="Arial" w:hAnsi="Arial" w:cs="Arial"/>
          <w:sz w:val="24"/>
          <w:szCs w:val="24"/>
        </w:rPr>
        <w:br/>
      </w:r>
      <w:r w:rsidR="00844B69" w:rsidRPr="0010744C">
        <w:rPr>
          <w:rFonts w:ascii="Arial" w:hAnsi="Arial" w:cs="Arial"/>
          <w:sz w:val="24"/>
          <w:szCs w:val="24"/>
        </w:rPr>
        <w:t xml:space="preserve">I want to share how this experience can be understood through Bronfenbrenner’s Ecological Systems Theory. </w:t>
      </w:r>
      <w:r w:rsidR="00046B62" w:rsidRPr="0010744C">
        <w:rPr>
          <w:rFonts w:ascii="Arial" w:hAnsi="Arial" w:cs="Arial"/>
          <w:sz w:val="24"/>
          <w:szCs w:val="24"/>
        </w:rPr>
        <w:t>This framework helps us see how child development is influenced by multiple, interacting systems. These systems shape how children learn, behave, and grow</w:t>
      </w:r>
      <w:r w:rsidR="00EF3A57">
        <w:rPr>
          <w:rFonts w:ascii="Arial" w:hAnsi="Arial" w:cs="Arial"/>
          <w:sz w:val="24"/>
          <w:szCs w:val="24"/>
        </w:rPr>
        <w:t xml:space="preserve"> </w:t>
      </w:r>
      <w:r w:rsidR="00046B62" w:rsidRPr="0010744C">
        <w:rPr>
          <w:rFonts w:ascii="Arial" w:hAnsi="Arial" w:cs="Arial"/>
          <w:sz w:val="24"/>
          <w:szCs w:val="24"/>
        </w:rPr>
        <w:t>and they also apply to how we introduce sustainability education in early childhood. Let me explain how my beach scrapbook maps onto each of Bronfenbrenner’s five systems:</w:t>
      </w:r>
    </w:p>
    <w:p w14:paraId="7975BBEF" w14:textId="77777777" w:rsidR="00046B62" w:rsidRPr="0010744C" w:rsidRDefault="00046B62" w:rsidP="0010744C">
      <w:pPr>
        <w:spacing w:line="360" w:lineRule="auto"/>
        <w:rPr>
          <w:rFonts w:ascii="Arial" w:hAnsi="Arial" w:cs="Arial"/>
          <w:sz w:val="24"/>
          <w:szCs w:val="24"/>
        </w:rPr>
      </w:pPr>
    </w:p>
    <w:p w14:paraId="0799865E" w14:textId="77777777" w:rsidR="00046B62" w:rsidRPr="0010744C" w:rsidRDefault="00046B62" w:rsidP="0010744C">
      <w:pPr>
        <w:spacing w:line="360" w:lineRule="auto"/>
        <w:rPr>
          <w:rFonts w:ascii="Arial" w:hAnsi="Arial" w:cs="Arial"/>
          <w:sz w:val="24"/>
          <w:szCs w:val="24"/>
        </w:rPr>
      </w:pPr>
    </w:p>
    <w:p w14:paraId="2D3BB25E" w14:textId="131602AA" w:rsidR="00046B62" w:rsidRPr="0010744C" w:rsidRDefault="00EF3A57" w:rsidP="0010744C">
      <w:pPr>
        <w:spacing w:line="360" w:lineRule="auto"/>
        <w:rPr>
          <w:rFonts w:ascii="Arial" w:hAnsi="Arial" w:cs="Arial"/>
          <w:sz w:val="24"/>
          <w:szCs w:val="24"/>
        </w:rPr>
      </w:pPr>
      <w:r w:rsidRPr="0010744C">
        <w:rPr>
          <w:rFonts w:ascii="Arial" w:hAnsi="Arial" w:cs="Arial"/>
          <w:sz w:val="24"/>
          <w:szCs w:val="24"/>
        </w:rPr>
        <w:t>First,</w:t>
      </w:r>
      <w:r w:rsidR="00046B62" w:rsidRPr="0010744C">
        <w:rPr>
          <w:rFonts w:ascii="Arial" w:hAnsi="Arial" w:cs="Arial"/>
          <w:sz w:val="24"/>
          <w:szCs w:val="24"/>
        </w:rPr>
        <w:t xml:space="preserve"> we have the</w:t>
      </w:r>
    </w:p>
    <w:p w14:paraId="134B17F2" w14:textId="570F0F79"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Microsystem</w:t>
      </w:r>
    </w:p>
    <w:p w14:paraId="02E690D1" w14:textId="5F51F8B7"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This includes the child’s direct, everyday experiences. For me, it was my time at the beach</w:t>
      </w:r>
      <w:r w:rsidR="00EF3A57">
        <w:rPr>
          <w:rFonts w:ascii="Arial" w:hAnsi="Arial" w:cs="Arial"/>
          <w:sz w:val="24"/>
          <w:szCs w:val="24"/>
        </w:rPr>
        <w:t xml:space="preserve"> </w:t>
      </w:r>
      <w:r w:rsidRPr="0010744C">
        <w:rPr>
          <w:rFonts w:ascii="Arial" w:hAnsi="Arial" w:cs="Arial"/>
          <w:sz w:val="24"/>
          <w:szCs w:val="24"/>
        </w:rPr>
        <w:t>touching sand, observing wildlife, hearing waves, and picking up litter. These rich, sensory experiences are just like the ones we can offer children in early years settings. As Davis (2015</w:t>
      </w:r>
      <w:r w:rsidR="009B480D">
        <w:rPr>
          <w:rFonts w:ascii="Arial" w:hAnsi="Arial" w:cs="Arial"/>
          <w:sz w:val="24"/>
          <w:szCs w:val="24"/>
        </w:rPr>
        <w:t>c</w:t>
      </w:r>
      <w:r w:rsidRPr="0010744C">
        <w:rPr>
          <w:rFonts w:ascii="Arial" w:hAnsi="Arial" w:cs="Arial"/>
          <w:sz w:val="24"/>
          <w:szCs w:val="24"/>
        </w:rPr>
        <w:t>) notes, meaningful sustainability learning comes from real-world, hands-on engagement. These moments spark curiosity, build empathy, and form emotional connections with the natural world.</w:t>
      </w:r>
    </w:p>
    <w:p w14:paraId="38A82ADF" w14:textId="7B666E5B"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Then the</w:t>
      </w:r>
    </w:p>
    <w:p w14:paraId="624E6642" w14:textId="6D6E39B1"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Mesosystem</w:t>
      </w:r>
    </w:p>
    <w:p w14:paraId="011ECE27" w14:textId="529F6550"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 xml:space="preserve">This reflects the connections between people and environments in a child’s life. My scrapbook and posters allowed me to share my experience with children, </w:t>
      </w:r>
      <w:r w:rsidR="0010744C">
        <w:rPr>
          <w:rFonts w:ascii="Arial" w:hAnsi="Arial" w:cs="Arial"/>
          <w:sz w:val="24"/>
          <w:szCs w:val="24"/>
        </w:rPr>
        <w:t>practitioner</w:t>
      </w:r>
      <w:r w:rsidR="009B480D">
        <w:rPr>
          <w:rFonts w:ascii="Arial" w:hAnsi="Arial" w:cs="Arial"/>
          <w:sz w:val="24"/>
          <w:szCs w:val="24"/>
        </w:rPr>
        <w:t>s</w:t>
      </w:r>
      <w:r w:rsidRPr="0010744C">
        <w:rPr>
          <w:rFonts w:ascii="Arial" w:hAnsi="Arial" w:cs="Arial"/>
          <w:sz w:val="24"/>
          <w:szCs w:val="24"/>
        </w:rPr>
        <w:t>, and families. This kind of interaction</w:t>
      </w:r>
      <w:r w:rsidR="005F214F" w:rsidRPr="0010744C">
        <w:rPr>
          <w:rFonts w:ascii="Arial" w:hAnsi="Arial" w:cs="Arial"/>
          <w:sz w:val="24"/>
          <w:szCs w:val="24"/>
        </w:rPr>
        <w:t xml:space="preserve"> </w:t>
      </w:r>
      <w:r w:rsidRPr="0010744C">
        <w:rPr>
          <w:rFonts w:ascii="Arial" w:hAnsi="Arial" w:cs="Arial"/>
          <w:sz w:val="24"/>
          <w:szCs w:val="24"/>
        </w:rPr>
        <w:t>between school, home, and the wider community</w:t>
      </w:r>
      <w:r w:rsidR="005F214F" w:rsidRPr="0010744C">
        <w:rPr>
          <w:rFonts w:ascii="Arial" w:hAnsi="Arial" w:cs="Arial"/>
          <w:sz w:val="24"/>
          <w:szCs w:val="24"/>
        </w:rPr>
        <w:t xml:space="preserve"> </w:t>
      </w:r>
      <w:r w:rsidRPr="0010744C">
        <w:rPr>
          <w:rFonts w:ascii="Arial" w:hAnsi="Arial" w:cs="Arial"/>
          <w:sz w:val="24"/>
          <w:szCs w:val="24"/>
        </w:rPr>
        <w:t>amplifies learning. When children see adults model care for the environment and involve them in real projects, they start to see themselves as contributors to change.</w:t>
      </w:r>
    </w:p>
    <w:p w14:paraId="7B0BC2EE" w14:textId="4E984353" w:rsidR="00046B62" w:rsidRPr="0010744C" w:rsidRDefault="005F214F" w:rsidP="0010744C">
      <w:pPr>
        <w:spacing w:line="360" w:lineRule="auto"/>
        <w:rPr>
          <w:rFonts w:ascii="Arial" w:hAnsi="Arial" w:cs="Arial"/>
          <w:sz w:val="24"/>
          <w:szCs w:val="24"/>
        </w:rPr>
      </w:pPr>
      <w:r w:rsidRPr="0010744C">
        <w:rPr>
          <w:rFonts w:ascii="Arial" w:hAnsi="Arial" w:cs="Arial"/>
          <w:sz w:val="24"/>
          <w:szCs w:val="24"/>
        </w:rPr>
        <w:t>Next,</w:t>
      </w:r>
      <w:r w:rsidR="00046B62" w:rsidRPr="0010744C">
        <w:rPr>
          <w:rFonts w:ascii="Arial" w:hAnsi="Arial" w:cs="Arial"/>
          <w:sz w:val="24"/>
          <w:szCs w:val="24"/>
        </w:rPr>
        <w:t xml:space="preserve"> we have the</w:t>
      </w:r>
    </w:p>
    <w:p w14:paraId="15D7549C" w14:textId="23A48EEC"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Exosystem</w:t>
      </w:r>
    </w:p>
    <w:p w14:paraId="00D59F1F" w14:textId="0994035F"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This refers to influences that indirectly affect the child, such as local councils, environmental groups, or school sustainability policies. My engagement with litter picking, coastal awareness, and posters connects to this layer</w:t>
      </w:r>
      <w:r w:rsidR="005F214F" w:rsidRPr="0010744C">
        <w:rPr>
          <w:rFonts w:ascii="Arial" w:hAnsi="Arial" w:cs="Arial"/>
          <w:sz w:val="24"/>
          <w:szCs w:val="24"/>
        </w:rPr>
        <w:t xml:space="preserve"> </w:t>
      </w:r>
      <w:r w:rsidRPr="0010744C">
        <w:rPr>
          <w:rFonts w:ascii="Arial" w:hAnsi="Arial" w:cs="Arial"/>
          <w:sz w:val="24"/>
          <w:szCs w:val="24"/>
        </w:rPr>
        <w:t xml:space="preserve">showing how external influences can shape practice. In schools, this could include involvement in Eco-Schools, Keep Wales Tidy, or Natural Resources Wales </w:t>
      </w:r>
      <w:r w:rsidR="005F214F" w:rsidRPr="0010744C">
        <w:rPr>
          <w:rFonts w:ascii="Arial" w:hAnsi="Arial" w:cs="Arial"/>
          <w:sz w:val="24"/>
          <w:szCs w:val="24"/>
        </w:rPr>
        <w:t>programs</w:t>
      </w:r>
      <w:r w:rsidRPr="0010744C">
        <w:rPr>
          <w:rFonts w:ascii="Arial" w:hAnsi="Arial" w:cs="Arial"/>
          <w:sz w:val="24"/>
          <w:szCs w:val="24"/>
        </w:rPr>
        <w:t>,</w:t>
      </w:r>
      <w:r w:rsidR="005F214F" w:rsidRPr="0010744C">
        <w:rPr>
          <w:rFonts w:ascii="Arial" w:hAnsi="Arial" w:cs="Arial"/>
          <w:sz w:val="24"/>
          <w:szCs w:val="24"/>
        </w:rPr>
        <w:t xml:space="preserve"> </w:t>
      </w:r>
      <w:r w:rsidRPr="0010744C">
        <w:rPr>
          <w:rFonts w:ascii="Arial" w:hAnsi="Arial" w:cs="Arial"/>
          <w:sz w:val="24"/>
          <w:szCs w:val="24"/>
        </w:rPr>
        <w:t>which provide structure, support, and funding for sustainability initiatives.</w:t>
      </w:r>
    </w:p>
    <w:p w14:paraId="0E8FC7F9" w14:textId="77777777" w:rsidR="00046B62" w:rsidRPr="0010744C" w:rsidRDefault="00046B62" w:rsidP="0010744C">
      <w:pPr>
        <w:spacing w:line="360" w:lineRule="auto"/>
        <w:rPr>
          <w:rFonts w:ascii="Arial" w:hAnsi="Arial" w:cs="Arial"/>
          <w:sz w:val="24"/>
          <w:szCs w:val="24"/>
        </w:rPr>
      </w:pPr>
    </w:p>
    <w:p w14:paraId="77C12B4D" w14:textId="77777777" w:rsidR="00046B62" w:rsidRPr="0010744C" w:rsidRDefault="00046B62" w:rsidP="0010744C">
      <w:pPr>
        <w:spacing w:line="360" w:lineRule="auto"/>
        <w:rPr>
          <w:rFonts w:ascii="Arial" w:hAnsi="Arial" w:cs="Arial"/>
          <w:sz w:val="24"/>
          <w:szCs w:val="24"/>
        </w:rPr>
      </w:pPr>
    </w:p>
    <w:p w14:paraId="1C08AF5A" w14:textId="23F25565"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Then the</w:t>
      </w:r>
    </w:p>
    <w:p w14:paraId="0284C4B2" w14:textId="415604F3"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Macrosystem</w:t>
      </w:r>
    </w:p>
    <w:p w14:paraId="0B166051" w14:textId="36ED8C13"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 xml:space="preserve">This system includes wider cultural values, beliefs, and policies. In Wales, the Well-being of Future Generations (Wales) Act 2015) creates a legislative backdrop that places sustainability at the heart of public life, including education. Similarly, Curriculum for Wales (2022) embeds the Four Purposes, encouraging children to become ethical, informed citizens. By sharing my </w:t>
      </w:r>
      <w:r w:rsidR="0010744C">
        <w:rPr>
          <w:rFonts w:ascii="Arial" w:hAnsi="Arial" w:cs="Arial"/>
          <w:sz w:val="24"/>
          <w:szCs w:val="24"/>
        </w:rPr>
        <w:t>scrapbook</w:t>
      </w:r>
      <w:r w:rsidRPr="0010744C">
        <w:rPr>
          <w:rFonts w:ascii="Arial" w:hAnsi="Arial" w:cs="Arial"/>
          <w:sz w:val="24"/>
          <w:szCs w:val="24"/>
        </w:rPr>
        <w:t>, I hope to promote those values in early years, connecting children to the bigger picture through small, meaningful actions.</w:t>
      </w:r>
    </w:p>
    <w:p w14:paraId="2677B613" w14:textId="7F05CDFD"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 xml:space="preserve">And </w:t>
      </w:r>
      <w:r w:rsidR="00EF3A57" w:rsidRPr="0010744C">
        <w:rPr>
          <w:rFonts w:ascii="Arial" w:hAnsi="Arial" w:cs="Arial"/>
          <w:sz w:val="24"/>
          <w:szCs w:val="24"/>
        </w:rPr>
        <w:t>finally,</w:t>
      </w:r>
      <w:r w:rsidRPr="0010744C">
        <w:rPr>
          <w:rFonts w:ascii="Arial" w:hAnsi="Arial" w:cs="Arial"/>
          <w:sz w:val="24"/>
          <w:szCs w:val="24"/>
        </w:rPr>
        <w:t xml:space="preserve"> we have the</w:t>
      </w:r>
    </w:p>
    <w:p w14:paraId="7479BED7" w14:textId="22C2CE79"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Chronosystem</w:t>
      </w:r>
    </w:p>
    <w:p w14:paraId="47EE8BA8" w14:textId="54D28C7E"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This refers to how learning and engagement change over time. My own relationship with the beach</w:t>
      </w:r>
      <w:r w:rsidR="005F214F" w:rsidRPr="0010744C">
        <w:rPr>
          <w:rFonts w:ascii="Arial" w:hAnsi="Arial" w:cs="Arial"/>
          <w:sz w:val="24"/>
          <w:szCs w:val="24"/>
        </w:rPr>
        <w:t xml:space="preserve"> </w:t>
      </w:r>
      <w:r w:rsidRPr="0010744C">
        <w:rPr>
          <w:rFonts w:ascii="Arial" w:hAnsi="Arial" w:cs="Arial"/>
          <w:sz w:val="24"/>
          <w:szCs w:val="24"/>
        </w:rPr>
        <w:t>and with sustainability</w:t>
      </w:r>
      <w:r w:rsidR="005F214F" w:rsidRPr="0010744C">
        <w:rPr>
          <w:rFonts w:ascii="Arial" w:hAnsi="Arial" w:cs="Arial"/>
          <w:sz w:val="24"/>
          <w:szCs w:val="24"/>
        </w:rPr>
        <w:t xml:space="preserve"> </w:t>
      </w:r>
      <w:r w:rsidRPr="0010744C">
        <w:rPr>
          <w:rFonts w:ascii="Arial" w:hAnsi="Arial" w:cs="Arial"/>
          <w:sz w:val="24"/>
          <w:szCs w:val="24"/>
        </w:rPr>
        <w:t>has evolved throughout the project. I moved from observer to active participant, and now to educator and advocate. Children, too, develop their environmental awareness over time. Experiences like nature walks, recycling, gardening, and storytelling create layered, lasting understanding of sustainability and stewardship.</w:t>
      </w:r>
    </w:p>
    <w:p w14:paraId="67459F45" w14:textId="7F0E457D"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By viewing my experience through Bronfenbrenner’s lens, I can see how environmental education is never just about the natural world</w:t>
      </w:r>
      <w:r w:rsidR="00EF3A57">
        <w:rPr>
          <w:rFonts w:ascii="Arial" w:hAnsi="Arial" w:cs="Arial"/>
          <w:sz w:val="24"/>
          <w:szCs w:val="24"/>
        </w:rPr>
        <w:t xml:space="preserve"> </w:t>
      </w:r>
      <w:r w:rsidRPr="0010744C">
        <w:rPr>
          <w:rFonts w:ascii="Arial" w:hAnsi="Arial" w:cs="Arial"/>
          <w:sz w:val="24"/>
          <w:szCs w:val="24"/>
        </w:rPr>
        <w:t>it’s about relationships, systems, values, and time. This perspective helps us create learning experiences that are meaningful, connected, and embedded in children's lives.</w:t>
      </w:r>
    </w:p>
    <w:p w14:paraId="4FC9B24F" w14:textId="4F886500" w:rsidR="00046B62" w:rsidRPr="0010744C" w:rsidRDefault="00046B62" w:rsidP="0010744C">
      <w:pPr>
        <w:spacing w:line="360" w:lineRule="auto"/>
        <w:rPr>
          <w:rFonts w:ascii="Arial" w:hAnsi="Arial" w:cs="Arial"/>
          <w:sz w:val="24"/>
          <w:szCs w:val="24"/>
        </w:rPr>
      </w:pPr>
      <w:r w:rsidRPr="0010744C">
        <w:rPr>
          <w:rFonts w:ascii="Arial" w:hAnsi="Arial" w:cs="Arial"/>
          <w:sz w:val="24"/>
          <w:szCs w:val="24"/>
        </w:rPr>
        <w:t xml:space="preserve">When we give children opportunities to explore nature, ask questions, and act on what they care about, we’re not only teaching </w:t>
      </w:r>
      <w:r w:rsidR="0010744C" w:rsidRPr="0010744C">
        <w:rPr>
          <w:rFonts w:ascii="Arial" w:hAnsi="Arial" w:cs="Arial"/>
          <w:sz w:val="24"/>
          <w:szCs w:val="24"/>
        </w:rPr>
        <w:t>sustainability,</w:t>
      </w:r>
      <w:r w:rsidR="00A74343" w:rsidRPr="0010744C">
        <w:rPr>
          <w:rFonts w:ascii="Arial" w:hAnsi="Arial" w:cs="Arial"/>
          <w:sz w:val="24"/>
          <w:szCs w:val="24"/>
        </w:rPr>
        <w:t xml:space="preserve"> </w:t>
      </w:r>
      <w:r w:rsidR="00EF3A57" w:rsidRPr="0010744C">
        <w:rPr>
          <w:rFonts w:ascii="Arial" w:hAnsi="Arial" w:cs="Arial"/>
          <w:sz w:val="24"/>
          <w:szCs w:val="24"/>
        </w:rPr>
        <w:t>but we’re also</w:t>
      </w:r>
      <w:r w:rsidRPr="0010744C">
        <w:rPr>
          <w:rFonts w:ascii="Arial" w:hAnsi="Arial" w:cs="Arial"/>
          <w:sz w:val="24"/>
          <w:szCs w:val="24"/>
        </w:rPr>
        <w:t xml:space="preserve"> nurturing the foundations of critical thinking, empathy, and citizenship.</w:t>
      </w:r>
      <w:r w:rsidR="00C6368B" w:rsidRPr="0010744C">
        <w:rPr>
          <w:rFonts w:ascii="Arial" w:hAnsi="Arial" w:cs="Arial"/>
          <w:sz w:val="24"/>
          <w:szCs w:val="24"/>
        </w:rPr>
        <w:br/>
      </w:r>
      <w:r w:rsidR="00C6368B" w:rsidRPr="0010744C">
        <w:rPr>
          <w:rFonts w:ascii="Arial" w:hAnsi="Arial" w:cs="Arial"/>
          <w:sz w:val="24"/>
          <w:szCs w:val="24"/>
        </w:rPr>
        <w:lastRenderedPageBreak/>
        <w:br/>
      </w:r>
    </w:p>
    <w:p w14:paraId="3EB1464A" w14:textId="7B72D59C" w:rsidR="00C31004" w:rsidRPr="0010744C" w:rsidRDefault="00046B62" w:rsidP="0010744C">
      <w:pPr>
        <w:spacing w:line="360" w:lineRule="auto"/>
        <w:rPr>
          <w:rFonts w:ascii="Arial" w:hAnsi="Arial" w:cs="Arial"/>
          <w:sz w:val="24"/>
          <w:szCs w:val="24"/>
        </w:rPr>
      </w:pPr>
      <w:r w:rsidRPr="0010744C">
        <w:rPr>
          <w:rFonts w:ascii="Arial" w:hAnsi="Arial" w:cs="Arial"/>
          <w:sz w:val="24"/>
          <w:szCs w:val="24"/>
        </w:rPr>
        <w:t>Experience</w:t>
      </w:r>
      <w:r w:rsidR="00C6368B" w:rsidRPr="0010744C">
        <w:rPr>
          <w:rFonts w:ascii="Arial" w:hAnsi="Arial" w:cs="Arial"/>
          <w:sz w:val="24"/>
          <w:szCs w:val="24"/>
        </w:rPr>
        <w:t xml:space="preserve"> in nature foster</w:t>
      </w:r>
      <w:r w:rsidR="00F776F2" w:rsidRPr="0010744C">
        <w:rPr>
          <w:rFonts w:ascii="Arial" w:hAnsi="Arial" w:cs="Arial"/>
          <w:sz w:val="24"/>
          <w:szCs w:val="24"/>
        </w:rPr>
        <w:t>s</w:t>
      </w:r>
      <w:r w:rsidR="00C6368B" w:rsidRPr="0010744C">
        <w:rPr>
          <w:rFonts w:ascii="Arial" w:hAnsi="Arial" w:cs="Arial"/>
          <w:sz w:val="24"/>
          <w:szCs w:val="24"/>
        </w:rPr>
        <w:t xml:space="preserve"> empathy, curiosity, and</w:t>
      </w:r>
      <w:r w:rsidR="005D70DE" w:rsidRPr="0010744C">
        <w:rPr>
          <w:rFonts w:ascii="Arial" w:hAnsi="Arial" w:cs="Arial"/>
          <w:sz w:val="24"/>
          <w:szCs w:val="24"/>
        </w:rPr>
        <w:t xml:space="preserve"> a sense of</w:t>
      </w:r>
      <w:r w:rsidR="00C6368B" w:rsidRPr="0010744C">
        <w:rPr>
          <w:rFonts w:ascii="Arial" w:hAnsi="Arial" w:cs="Arial"/>
          <w:sz w:val="24"/>
          <w:szCs w:val="24"/>
        </w:rPr>
        <w:t xml:space="preserve"> belonging. </w:t>
      </w:r>
      <w:r w:rsidR="00A92EA2" w:rsidRPr="0010744C">
        <w:rPr>
          <w:rFonts w:ascii="Arial" w:hAnsi="Arial" w:cs="Arial"/>
          <w:sz w:val="24"/>
          <w:szCs w:val="24"/>
        </w:rPr>
        <w:t xml:space="preserve">Through outdoor </w:t>
      </w:r>
      <w:r w:rsidR="00B90F45" w:rsidRPr="0010744C">
        <w:rPr>
          <w:rFonts w:ascii="Arial" w:hAnsi="Arial" w:cs="Arial"/>
          <w:sz w:val="24"/>
          <w:szCs w:val="24"/>
        </w:rPr>
        <w:t xml:space="preserve">learning </w:t>
      </w:r>
      <w:r w:rsidR="00C6368B" w:rsidRPr="0010744C">
        <w:rPr>
          <w:rFonts w:ascii="Arial" w:hAnsi="Arial" w:cs="Arial"/>
          <w:sz w:val="24"/>
          <w:szCs w:val="24"/>
        </w:rPr>
        <w:t>children</w:t>
      </w:r>
      <w:r w:rsidR="00B90F45" w:rsidRPr="0010744C">
        <w:rPr>
          <w:rFonts w:ascii="Arial" w:hAnsi="Arial" w:cs="Arial"/>
          <w:sz w:val="24"/>
          <w:szCs w:val="24"/>
        </w:rPr>
        <w:t xml:space="preserve"> can</w:t>
      </w:r>
      <w:r w:rsidR="00C6368B" w:rsidRPr="0010744C">
        <w:rPr>
          <w:rFonts w:ascii="Arial" w:hAnsi="Arial" w:cs="Arial"/>
          <w:sz w:val="24"/>
          <w:szCs w:val="24"/>
        </w:rPr>
        <w:t xml:space="preserve"> observe ecosystems, develop motor skills, engage in storytelling and problem-solving, and understand consequences like pollution. This promotes</w:t>
      </w:r>
      <w:r w:rsidR="00262C5D" w:rsidRPr="0010744C">
        <w:rPr>
          <w:rFonts w:ascii="Arial" w:hAnsi="Arial" w:cs="Arial"/>
          <w:sz w:val="24"/>
          <w:szCs w:val="24"/>
        </w:rPr>
        <w:t xml:space="preserve"> </w:t>
      </w:r>
      <w:r w:rsidR="00C6368B" w:rsidRPr="0010744C">
        <w:rPr>
          <w:rFonts w:ascii="Arial" w:hAnsi="Arial" w:cs="Arial"/>
          <w:sz w:val="24"/>
          <w:szCs w:val="24"/>
        </w:rPr>
        <w:t>and aligns with Article 12</w:t>
      </w:r>
      <w:r w:rsidR="00C2249D" w:rsidRPr="0010744C">
        <w:rPr>
          <w:rFonts w:ascii="Arial" w:hAnsi="Arial" w:cs="Arial"/>
          <w:sz w:val="24"/>
          <w:szCs w:val="24"/>
        </w:rPr>
        <w:t xml:space="preserve">, Article 28, Article </w:t>
      </w:r>
      <w:r w:rsidR="00EB239E" w:rsidRPr="0010744C">
        <w:rPr>
          <w:rFonts w:ascii="Arial" w:hAnsi="Arial" w:cs="Arial"/>
          <w:sz w:val="24"/>
          <w:szCs w:val="24"/>
        </w:rPr>
        <w:t>29,</w:t>
      </w:r>
      <w:r w:rsidR="00C2249D" w:rsidRPr="0010744C">
        <w:rPr>
          <w:rFonts w:ascii="Arial" w:hAnsi="Arial" w:cs="Arial"/>
          <w:sz w:val="24"/>
          <w:szCs w:val="24"/>
        </w:rPr>
        <w:t xml:space="preserve"> and Article 31 o</w:t>
      </w:r>
      <w:r w:rsidR="00C6368B" w:rsidRPr="0010744C">
        <w:rPr>
          <w:rFonts w:ascii="Arial" w:hAnsi="Arial" w:cs="Arial"/>
          <w:sz w:val="24"/>
          <w:szCs w:val="24"/>
        </w:rPr>
        <w:t>f the UNCRC (1989), giving children a voice in matters affecting them.</w:t>
      </w:r>
    </w:p>
    <w:p w14:paraId="62716EAD" w14:textId="6E2A71B2" w:rsidR="00262C5D" w:rsidRPr="0010744C" w:rsidRDefault="00DA26F5" w:rsidP="0010744C">
      <w:pPr>
        <w:spacing w:line="360" w:lineRule="auto"/>
        <w:rPr>
          <w:rFonts w:ascii="Arial" w:hAnsi="Arial" w:cs="Arial"/>
          <w:sz w:val="24"/>
          <w:szCs w:val="24"/>
        </w:rPr>
      </w:pPr>
      <w:r w:rsidRPr="0010744C">
        <w:rPr>
          <w:rFonts w:ascii="Arial" w:hAnsi="Arial" w:cs="Arial"/>
          <w:sz w:val="24"/>
          <w:szCs w:val="24"/>
        </w:rPr>
        <w:t>W</w:t>
      </w:r>
      <w:r w:rsidR="00E91CB6" w:rsidRPr="0010744C">
        <w:rPr>
          <w:rFonts w:ascii="Arial" w:hAnsi="Arial" w:cs="Arial"/>
          <w:sz w:val="24"/>
          <w:szCs w:val="24"/>
        </w:rPr>
        <w:t xml:space="preserve">ithin </w:t>
      </w:r>
      <w:r w:rsidRPr="0010744C">
        <w:rPr>
          <w:rFonts w:ascii="Arial" w:hAnsi="Arial" w:cs="Arial"/>
          <w:sz w:val="24"/>
          <w:szCs w:val="24"/>
        </w:rPr>
        <w:t>Wales</w:t>
      </w:r>
      <w:r w:rsidR="00E91CB6" w:rsidRPr="0010744C">
        <w:rPr>
          <w:rFonts w:ascii="Arial" w:hAnsi="Arial" w:cs="Arial"/>
          <w:sz w:val="24"/>
          <w:szCs w:val="24"/>
        </w:rPr>
        <w:t xml:space="preserve"> we have embedded </w:t>
      </w:r>
      <w:r w:rsidR="00C6368B" w:rsidRPr="0010744C">
        <w:rPr>
          <w:rFonts w:ascii="Arial" w:hAnsi="Arial" w:cs="Arial"/>
          <w:sz w:val="24"/>
          <w:szCs w:val="24"/>
        </w:rPr>
        <w:t xml:space="preserve">Education for Sustainable Development and Global Citizenship (ESDGC) </w:t>
      </w:r>
      <w:r w:rsidR="00ED394F" w:rsidRPr="0010744C">
        <w:rPr>
          <w:rFonts w:ascii="Arial" w:hAnsi="Arial" w:cs="Arial"/>
          <w:sz w:val="24"/>
          <w:szCs w:val="24"/>
        </w:rPr>
        <w:t>through cross</w:t>
      </w:r>
      <w:r w:rsidR="000379A8" w:rsidRPr="0010744C">
        <w:rPr>
          <w:rFonts w:ascii="Arial" w:hAnsi="Arial" w:cs="Arial"/>
          <w:sz w:val="24"/>
          <w:szCs w:val="24"/>
        </w:rPr>
        <w:t>-curriculum within education</w:t>
      </w:r>
      <w:r w:rsidR="00DA1A8D" w:rsidRPr="0010744C">
        <w:rPr>
          <w:rFonts w:ascii="Arial" w:hAnsi="Arial" w:cs="Arial"/>
          <w:sz w:val="24"/>
          <w:szCs w:val="24"/>
        </w:rPr>
        <w:t xml:space="preserve">. This </w:t>
      </w:r>
      <w:r w:rsidR="00C6368B" w:rsidRPr="0010744C">
        <w:rPr>
          <w:rFonts w:ascii="Arial" w:hAnsi="Arial" w:cs="Arial"/>
          <w:sz w:val="24"/>
          <w:szCs w:val="24"/>
        </w:rPr>
        <w:t xml:space="preserve">promotes these aims by encouraging learners to understand interdependence and take positive action (Welsh Government, 2008). </w:t>
      </w:r>
    </w:p>
    <w:p w14:paraId="3DEE637E" w14:textId="5013A35B" w:rsidR="007E1166" w:rsidRPr="0010744C" w:rsidRDefault="00C6368B" w:rsidP="0010744C">
      <w:pPr>
        <w:spacing w:line="360" w:lineRule="auto"/>
        <w:rPr>
          <w:rFonts w:ascii="Arial" w:hAnsi="Arial" w:cs="Arial"/>
          <w:sz w:val="24"/>
          <w:szCs w:val="24"/>
        </w:rPr>
      </w:pPr>
      <w:r w:rsidRPr="0010744C">
        <w:rPr>
          <w:rFonts w:ascii="Arial" w:hAnsi="Arial" w:cs="Arial"/>
          <w:sz w:val="24"/>
          <w:szCs w:val="24"/>
        </w:rPr>
        <w:t>My</w:t>
      </w:r>
      <w:r w:rsidR="00C2249D" w:rsidRPr="0010744C">
        <w:rPr>
          <w:rFonts w:ascii="Arial" w:hAnsi="Arial" w:cs="Arial"/>
          <w:sz w:val="24"/>
          <w:szCs w:val="24"/>
        </w:rPr>
        <w:t xml:space="preserve"> scrapbook </w:t>
      </w:r>
      <w:r w:rsidRPr="0010744C">
        <w:rPr>
          <w:rFonts w:ascii="Arial" w:hAnsi="Arial" w:cs="Arial"/>
          <w:sz w:val="24"/>
          <w:szCs w:val="24"/>
        </w:rPr>
        <w:t>naturally supported these aims, showing how local action connects with global issues</w:t>
      </w:r>
      <w:r w:rsidR="00031E04" w:rsidRPr="0010744C">
        <w:rPr>
          <w:rFonts w:ascii="Arial" w:hAnsi="Arial" w:cs="Arial"/>
          <w:sz w:val="24"/>
          <w:szCs w:val="24"/>
        </w:rPr>
        <w:t xml:space="preserve">. </w:t>
      </w:r>
      <w:r w:rsidR="00C2249D" w:rsidRPr="0010744C">
        <w:rPr>
          <w:rFonts w:ascii="Arial" w:hAnsi="Arial" w:cs="Arial"/>
          <w:sz w:val="24"/>
          <w:szCs w:val="24"/>
        </w:rPr>
        <w:t>Elliot &amp; Davis (2009) highlight</w:t>
      </w:r>
      <w:r w:rsidR="0017055E" w:rsidRPr="0010744C">
        <w:rPr>
          <w:rFonts w:ascii="Arial" w:hAnsi="Arial" w:cs="Arial"/>
          <w:sz w:val="24"/>
          <w:szCs w:val="24"/>
        </w:rPr>
        <w:t>s</w:t>
      </w:r>
      <w:r w:rsidR="00C2249D" w:rsidRPr="0010744C">
        <w:rPr>
          <w:rFonts w:ascii="Arial" w:hAnsi="Arial" w:cs="Arial"/>
          <w:sz w:val="24"/>
          <w:szCs w:val="24"/>
        </w:rPr>
        <w:t xml:space="preserve"> the importance of practitioners as role </w:t>
      </w:r>
      <w:r w:rsidRPr="0010744C">
        <w:rPr>
          <w:rFonts w:ascii="Arial" w:hAnsi="Arial" w:cs="Arial"/>
          <w:sz w:val="24"/>
          <w:szCs w:val="24"/>
        </w:rPr>
        <w:t xml:space="preserve">models. In practice, we should embed outdoor learning regularly through nature walks, beach or forest schools, and garden projects; use stories and art to deepen connections; provide safe tools for environmental action; and model sustainable </w:t>
      </w:r>
      <w:r w:rsidR="00EB239E" w:rsidRPr="0010744C">
        <w:rPr>
          <w:rFonts w:ascii="Arial" w:hAnsi="Arial" w:cs="Arial"/>
          <w:sz w:val="24"/>
          <w:szCs w:val="24"/>
        </w:rPr>
        <w:t>behavior</w:t>
      </w:r>
      <w:r w:rsidRPr="0010744C">
        <w:rPr>
          <w:rFonts w:ascii="Arial" w:hAnsi="Arial" w:cs="Arial"/>
          <w:sz w:val="24"/>
          <w:szCs w:val="24"/>
        </w:rPr>
        <w:t xml:space="preserve"> ourselves</w:t>
      </w:r>
      <w:r w:rsidR="00EB239E" w:rsidRPr="0010744C">
        <w:rPr>
          <w:rFonts w:ascii="Arial" w:hAnsi="Arial" w:cs="Arial"/>
          <w:sz w:val="24"/>
          <w:szCs w:val="24"/>
        </w:rPr>
        <w:t xml:space="preserve">. </w:t>
      </w:r>
    </w:p>
    <w:p w14:paraId="7EE448F2" w14:textId="5523BDE2" w:rsidR="007E1166" w:rsidRPr="0010744C" w:rsidRDefault="00031E04" w:rsidP="0010744C">
      <w:pPr>
        <w:spacing w:line="360" w:lineRule="auto"/>
        <w:rPr>
          <w:rFonts w:ascii="Arial" w:hAnsi="Arial" w:cs="Arial"/>
          <w:sz w:val="24"/>
          <w:szCs w:val="24"/>
        </w:rPr>
      </w:pPr>
      <w:r w:rsidRPr="0010744C">
        <w:rPr>
          <w:rFonts w:ascii="Arial" w:hAnsi="Arial" w:cs="Arial"/>
          <w:sz w:val="24"/>
          <w:szCs w:val="24"/>
        </w:rPr>
        <w:t>However, t</w:t>
      </w:r>
      <w:r w:rsidR="00C6368B" w:rsidRPr="0010744C">
        <w:rPr>
          <w:rFonts w:ascii="Arial" w:hAnsi="Arial" w:cs="Arial"/>
          <w:sz w:val="24"/>
          <w:szCs w:val="24"/>
        </w:rPr>
        <w:t>o enable this, professional development</w:t>
      </w:r>
      <w:r w:rsidR="00101AB2" w:rsidRPr="0010744C">
        <w:rPr>
          <w:rFonts w:ascii="Arial" w:hAnsi="Arial" w:cs="Arial"/>
          <w:sz w:val="24"/>
          <w:szCs w:val="24"/>
        </w:rPr>
        <w:t xml:space="preserve"> to provide </w:t>
      </w:r>
      <w:r w:rsidR="00DD6A11" w:rsidRPr="0010744C">
        <w:rPr>
          <w:rFonts w:ascii="Arial" w:hAnsi="Arial" w:cs="Arial"/>
          <w:sz w:val="24"/>
          <w:szCs w:val="24"/>
        </w:rPr>
        <w:t>practitioners with confidence</w:t>
      </w:r>
      <w:r w:rsidR="00C6368B" w:rsidRPr="0010744C">
        <w:rPr>
          <w:rFonts w:ascii="Arial" w:hAnsi="Arial" w:cs="Arial"/>
          <w:sz w:val="24"/>
          <w:szCs w:val="24"/>
        </w:rPr>
        <w:t>, funding</w:t>
      </w:r>
      <w:r w:rsidR="00DD6A11" w:rsidRPr="0010744C">
        <w:rPr>
          <w:rFonts w:ascii="Arial" w:hAnsi="Arial" w:cs="Arial"/>
          <w:sz w:val="24"/>
          <w:szCs w:val="24"/>
        </w:rPr>
        <w:t xml:space="preserve"> </w:t>
      </w:r>
      <w:r w:rsidR="00B84707" w:rsidRPr="0010744C">
        <w:rPr>
          <w:rFonts w:ascii="Arial" w:hAnsi="Arial" w:cs="Arial"/>
          <w:sz w:val="24"/>
          <w:szCs w:val="24"/>
        </w:rPr>
        <w:t>can support materials</w:t>
      </w:r>
      <w:r w:rsidR="00C6368B" w:rsidRPr="0010744C">
        <w:rPr>
          <w:rFonts w:ascii="Arial" w:hAnsi="Arial" w:cs="Arial"/>
          <w:sz w:val="24"/>
          <w:szCs w:val="24"/>
        </w:rPr>
        <w:t xml:space="preserve">, and partnerships with </w:t>
      </w:r>
      <w:r w:rsidR="00EF3A57" w:rsidRPr="0010744C">
        <w:rPr>
          <w:rFonts w:ascii="Arial" w:hAnsi="Arial" w:cs="Arial"/>
          <w:sz w:val="24"/>
          <w:szCs w:val="24"/>
        </w:rPr>
        <w:t>organizations</w:t>
      </w:r>
      <w:r w:rsidR="00C6368B" w:rsidRPr="0010744C">
        <w:rPr>
          <w:rFonts w:ascii="Arial" w:hAnsi="Arial" w:cs="Arial"/>
          <w:sz w:val="24"/>
          <w:szCs w:val="24"/>
        </w:rPr>
        <w:t xml:space="preserve"> like Eco-Schools Wales, Keep Wales Tidy, Natural Resources Wales, and the John Muir Trust are essential. These groups provide resources and frameworks supporting sustainability education.</w:t>
      </w:r>
    </w:p>
    <w:p w14:paraId="7415C666" w14:textId="1155597D" w:rsidR="00C6368B" w:rsidRDefault="007E1166" w:rsidP="0010744C">
      <w:pPr>
        <w:spacing w:line="360" w:lineRule="auto"/>
        <w:rPr>
          <w:rFonts w:ascii="Arial" w:hAnsi="Arial" w:cs="Arial"/>
          <w:sz w:val="24"/>
          <w:szCs w:val="24"/>
        </w:rPr>
      </w:pPr>
      <w:r w:rsidRPr="0010744C">
        <w:rPr>
          <w:rFonts w:ascii="Arial" w:hAnsi="Arial" w:cs="Arial"/>
          <w:sz w:val="24"/>
          <w:szCs w:val="24"/>
        </w:rPr>
        <w:t xml:space="preserve">My Scrapbook also helped me understand the policy context in Wales. The Welsh Government (2022) places sustainability at the heart of education reform. The Well-being of Future Generations (Wales) Act </w:t>
      </w:r>
      <w:r w:rsidR="005F214F" w:rsidRPr="0010744C">
        <w:rPr>
          <w:rFonts w:ascii="Arial" w:hAnsi="Arial" w:cs="Arial"/>
          <w:sz w:val="24"/>
          <w:szCs w:val="24"/>
        </w:rPr>
        <w:t xml:space="preserve">(2015) </w:t>
      </w:r>
      <w:r w:rsidRPr="0010744C">
        <w:rPr>
          <w:rFonts w:ascii="Arial" w:hAnsi="Arial" w:cs="Arial"/>
          <w:sz w:val="24"/>
          <w:szCs w:val="24"/>
        </w:rPr>
        <w:t>calls on us to think long-term and act today for a better tomorrow. The early years are the perfect place to start this journey.</w:t>
      </w:r>
      <w:r w:rsidR="00F41EBD">
        <w:rPr>
          <w:rFonts w:ascii="Arial" w:hAnsi="Arial" w:cs="Arial"/>
          <w:sz w:val="24"/>
          <w:szCs w:val="24"/>
        </w:rPr>
        <w:t xml:space="preserve"> </w:t>
      </w:r>
    </w:p>
    <w:p w14:paraId="26A2A1C2" w14:textId="744255CF" w:rsidR="00F41EBD" w:rsidRDefault="00F41EBD" w:rsidP="0009686E">
      <w:pPr>
        <w:spacing w:line="360" w:lineRule="auto"/>
        <w:rPr>
          <w:rFonts w:ascii="Arial" w:hAnsi="Arial" w:cs="Arial"/>
          <w:sz w:val="24"/>
          <w:szCs w:val="24"/>
        </w:rPr>
      </w:pPr>
      <w:r>
        <w:rPr>
          <w:rFonts w:ascii="Arial" w:hAnsi="Arial" w:cs="Arial"/>
          <w:sz w:val="24"/>
          <w:szCs w:val="24"/>
        </w:rPr>
        <w:lastRenderedPageBreak/>
        <w:t>Thro</w:t>
      </w:r>
      <w:r w:rsidR="003978A6">
        <w:rPr>
          <w:rFonts w:ascii="Arial" w:hAnsi="Arial" w:cs="Arial"/>
          <w:sz w:val="24"/>
          <w:szCs w:val="24"/>
        </w:rPr>
        <w:t>ugh this experience, I have been inspired to write a children's book called</w:t>
      </w:r>
      <w:r w:rsidR="0009686E">
        <w:rPr>
          <w:rFonts w:ascii="Arial" w:hAnsi="Arial" w:cs="Arial"/>
          <w:sz w:val="24"/>
          <w:szCs w:val="24"/>
        </w:rPr>
        <w:t xml:space="preserve"> </w:t>
      </w:r>
      <w:r w:rsidR="0009686E" w:rsidRPr="0009686E">
        <w:rPr>
          <w:rFonts w:ascii="Arial" w:hAnsi="Arial" w:cs="Arial"/>
          <w:sz w:val="24"/>
          <w:szCs w:val="24"/>
        </w:rPr>
        <w:t>Ellie &amp; Phoebe`s Ocean Quest</w:t>
      </w:r>
      <w:r w:rsidR="000376B9">
        <w:rPr>
          <w:rFonts w:ascii="Arial" w:hAnsi="Arial" w:cs="Arial"/>
          <w:sz w:val="24"/>
          <w:szCs w:val="24"/>
        </w:rPr>
        <w:t>:</w:t>
      </w:r>
      <w:r w:rsidR="0009686E">
        <w:rPr>
          <w:rFonts w:ascii="Arial" w:hAnsi="Arial" w:cs="Arial"/>
          <w:sz w:val="24"/>
          <w:szCs w:val="24"/>
        </w:rPr>
        <w:t xml:space="preserve"> </w:t>
      </w:r>
      <w:r w:rsidR="0009686E" w:rsidRPr="0009686E">
        <w:rPr>
          <w:rFonts w:ascii="Arial" w:hAnsi="Arial" w:cs="Arial"/>
          <w:sz w:val="24"/>
          <w:szCs w:val="24"/>
        </w:rPr>
        <w:t>A Magical Tale with a Message</w:t>
      </w:r>
      <w:r w:rsidR="0009686E">
        <w:rPr>
          <w:rFonts w:ascii="Arial" w:hAnsi="Arial" w:cs="Arial"/>
          <w:sz w:val="24"/>
          <w:szCs w:val="24"/>
        </w:rPr>
        <w:t xml:space="preserve">. I would </w:t>
      </w:r>
      <w:r w:rsidR="00CF4739">
        <w:rPr>
          <w:rFonts w:ascii="Arial" w:hAnsi="Arial" w:cs="Arial"/>
          <w:sz w:val="24"/>
          <w:szCs w:val="24"/>
        </w:rPr>
        <w:t>like</w:t>
      </w:r>
      <w:r w:rsidR="0009686E">
        <w:rPr>
          <w:rFonts w:ascii="Arial" w:hAnsi="Arial" w:cs="Arial"/>
          <w:sz w:val="24"/>
          <w:szCs w:val="24"/>
        </w:rPr>
        <w:t xml:space="preserve"> to share a few words from</w:t>
      </w:r>
      <w:r w:rsidR="0011354F">
        <w:rPr>
          <w:rFonts w:ascii="Arial" w:hAnsi="Arial" w:cs="Arial"/>
          <w:sz w:val="24"/>
          <w:szCs w:val="24"/>
        </w:rPr>
        <w:t xml:space="preserve"> my book</w:t>
      </w:r>
      <w:r w:rsidR="00B0292D">
        <w:rPr>
          <w:rFonts w:ascii="Arial" w:hAnsi="Arial" w:cs="Arial"/>
          <w:sz w:val="24"/>
          <w:szCs w:val="24"/>
        </w:rPr>
        <w:t>.</w:t>
      </w:r>
    </w:p>
    <w:p w14:paraId="0385BDB7" w14:textId="57316882"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 xml:space="preserve">One sunny morning, skies </w:t>
      </w:r>
      <w:r w:rsidRPr="00B0292D">
        <w:rPr>
          <w:rFonts w:ascii="Arial" w:hAnsi="Arial" w:cs="Arial"/>
          <w:sz w:val="24"/>
          <w:szCs w:val="24"/>
        </w:rPr>
        <w:t>painted</w:t>
      </w:r>
      <w:r w:rsidRPr="00B0292D">
        <w:rPr>
          <w:rFonts w:ascii="Arial" w:hAnsi="Arial" w:cs="Arial"/>
          <w:sz w:val="24"/>
          <w:szCs w:val="24"/>
        </w:rPr>
        <w:t xml:space="preserve"> blue,</w:t>
      </w:r>
    </w:p>
    <w:p w14:paraId="3CCBBFF7" w14:textId="77777777"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Ellie and Phoebe knew just what to do.</w:t>
      </w:r>
    </w:p>
    <w:p w14:paraId="6F904031" w14:textId="28DC3DEF"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 xml:space="preserve">With </w:t>
      </w:r>
      <w:r w:rsidRPr="00B0292D">
        <w:rPr>
          <w:rFonts w:ascii="Arial" w:hAnsi="Arial" w:cs="Arial"/>
          <w:sz w:val="24"/>
          <w:szCs w:val="24"/>
        </w:rPr>
        <w:t>buckets</w:t>
      </w:r>
      <w:r w:rsidRPr="00B0292D">
        <w:rPr>
          <w:rFonts w:ascii="Arial" w:hAnsi="Arial" w:cs="Arial"/>
          <w:sz w:val="24"/>
          <w:szCs w:val="24"/>
        </w:rPr>
        <w:t xml:space="preserve"> and kite</w:t>
      </w:r>
      <w:r w:rsidR="00277474">
        <w:rPr>
          <w:rFonts w:ascii="Arial" w:hAnsi="Arial" w:cs="Arial"/>
          <w:sz w:val="24"/>
          <w:szCs w:val="24"/>
        </w:rPr>
        <w:t>s</w:t>
      </w:r>
      <w:r w:rsidRPr="00B0292D">
        <w:rPr>
          <w:rFonts w:ascii="Arial" w:hAnsi="Arial" w:cs="Arial"/>
          <w:sz w:val="24"/>
          <w:szCs w:val="24"/>
        </w:rPr>
        <w:t xml:space="preserve"> and a plan for the day,</w:t>
      </w:r>
    </w:p>
    <w:p w14:paraId="0BFB935C" w14:textId="77777777"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They skipped to the beach, not far away.</w:t>
      </w:r>
    </w:p>
    <w:p w14:paraId="4D50F821" w14:textId="77777777"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Page 2:</w:t>
      </w:r>
    </w:p>
    <w:p w14:paraId="364BDD4F" w14:textId="77777777"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They passed sandy dunes and driftwood logs,</w:t>
      </w:r>
    </w:p>
    <w:p w14:paraId="1775F8F1" w14:textId="77777777"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Waved to crabs and hopping frogs.</w:t>
      </w:r>
    </w:p>
    <w:p w14:paraId="23DBF5D7" w14:textId="77777777" w:rsidR="00B0292D" w:rsidRPr="00B0292D" w:rsidRDefault="00B0292D" w:rsidP="00B0292D">
      <w:pPr>
        <w:spacing w:line="360" w:lineRule="auto"/>
        <w:rPr>
          <w:rFonts w:ascii="Arial" w:hAnsi="Arial" w:cs="Arial"/>
          <w:sz w:val="24"/>
          <w:szCs w:val="24"/>
        </w:rPr>
      </w:pPr>
      <w:r w:rsidRPr="00B0292D">
        <w:rPr>
          <w:rFonts w:ascii="Arial" w:hAnsi="Arial" w:cs="Arial"/>
          <w:sz w:val="24"/>
          <w:szCs w:val="24"/>
        </w:rPr>
        <w:t>But something was strange by the old stone pier—</w:t>
      </w:r>
    </w:p>
    <w:p w14:paraId="021DF5B8" w14:textId="3CB7480F" w:rsidR="00B0292D" w:rsidRDefault="00B0292D" w:rsidP="00B0292D">
      <w:pPr>
        <w:spacing w:line="360" w:lineRule="auto"/>
        <w:rPr>
          <w:rFonts w:ascii="Arial" w:hAnsi="Arial" w:cs="Arial"/>
          <w:sz w:val="24"/>
          <w:szCs w:val="24"/>
        </w:rPr>
      </w:pPr>
      <w:r w:rsidRPr="00B0292D">
        <w:rPr>
          <w:rFonts w:ascii="Arial" w:hAnsi="Arial" w:cs="Arial"/>
          <w:sz w:val="24"/>
          <w:szCs w:val="24"/>
        </w:rPr>
        <w:t xml:space="preserve">Bits of plastic were scattered </w:t>
      </w:r>
      <w:r w:rsidR="00093384" w:rsidRPr="00B0292D">
        <w:rPr>
          <w:rFonts w:ascii="Arial" w:hAnsi="Arial" w:cs="Arial"/>
          <w:sz w:val="24"/>
          <w:szCs w:val="24"/>
        </w:rPr>
        <w:t>nearby</w:t>
      </w:r>
      <w:r w:rsidRPr="00B0292D">
        <w:rPr>
          <w:rFonts w:ascii="Arial" w:hAnsi="Arial" w:cs="Arial"/>
          <w:sz w:val="24"/>
          <w:szCs w:val="24"/>
        </w:rPr>
        <w:t>.</w:t>
      </w:r>
    </w:p>
    <w:p w14:paraId="6B0395E8" w14:textId="77777777" w:rsidR="00ED7C80" w:rsidRPr="00ED7C80" w:rsidRDefault="00ED7C80" w:rsidP="00ED7C80">
      <w:pPr>
        <w:spacing w:line="360" w:lineRule="auto"/>
        <w:rPr>
          <w:rFonts w:ascii="Arial" w:hAnsi="Arial" w:cs="Arial"/>
          <w:sz w:val="24"/>
          <w:szCs w:val="24"/>
        </w:rPr>
      </w:pPr>
      <w:r w:rsidRPr="00ED7C80">
        <w:rPr>
          <w:rFonts w:ascii="Arial" w:hAnsi="Arial" w:cs="Arial"/>
          <w:sz w:val="24"/>
          <w:szCs w:val="24"/>
        </w:rPr>
        <w:t>Page 3:</w:t>
      </w:r>
    </w:p>
    <w:p w14:paraId="039AD7DA" w14:textId="77777777" w:rsidR="00ED7C80" w:rsidRPr="00ED7C80" w:rsidRDefault="00ED7C80" w:rsidP="00ED7C80">
      <w:pPr>
        <w:spacing w:line="360" w:lineRule="auto"/>
        <w:rPr>
          <w:rFonts w:ascii="Arial" w:hAnsi="Arial" w:cs="Arial"/>
          <w:sz w:val="24"/>
          <w:szCs w:val="24"/>
        </w:rPr>
      </w:pPr>
      <w:r w:rsidRPr="00ED7C80">
        <w:rPr>
          <w:rFonts w:ascii="Arial" w:hAnsi="Arial" w:cs="Arial"/>
          <w:sz w:val="24"/>
          <w:szCs w:val="24"/>
        </w:rPr>
        <w:t>“Why are there bottles and bags on the shore?”</w:t>
      </w:r>
    </w:p>
    <w:p w14:paraId="66576F54" w14:textId="77777777" w:rsidR="00ED7C80" w:rsidRPr="00ED7C80" w:rsidRDefault="00ED7C80" w:rsidP="00ED7C80">
      <w:pPr>
        <w:spacing w:line="360" w:lineRule="auto"/>
        <w:rPr>
          <w:rFonts w:ascii="Arial" w:hAnsi="Arial" w:cs="Arial"/>
          <w:sz w:val="24"/>
          <w:szCs w:val="24"/>
        </w:rPr>
      </w:pPr>
      <w:r w:rsidRPr="00ED7C80">
        <w:rPr>
          <w:rFonts w:ascii="Arial" w:hAnsi="Arial" w:cs="Arial"/>
          <w:sz w:val="24"/>
          <w:szCs w:val="24"/>
        </w:rPr>
        <w:t>Phoebe asked, frowning, “There’s even more!”</w:t>
      </w:r>
    </w:p>
    <w:p w14:paraId="4356DF01" w14:textId="77777777" w:rsidR="00ED7C80" w:rsidRPr="00ED7C80" w:rsidRDefault="00ED7C80" w:rsidP="00ED7C80">
      <w:pPr>
        <w:spacing w:line="360" w:lineRule="auto"/>
        <w:rPr>
          <w:rFonts w:ascii="Arial" w:hAnsi="Arial" w:cs="Arial"/>
          <w:sz w:val="24"/>
          <w:szCs w:val="24"/>
        </w:rPr>
      </w:pPr>
      <w:r w:rsidRPr="00ED7C80">
        <w:rPr>
          <w:rFonts w:ascii="Arial" w:hAnsi="Arial" w:cs="Arial"/>
          <w:sz w:val="24"/>
          <w:szCs w:val="24"/>
        </w:rPr>
        <w:t>Ellie said, “Let’s clean while we play—</w:t>
      </w:r>
    </w:p>
    <w:p w14:paraId="36E25BC6" w14:textId="2D4164D1" w:rsidR="00ED7C80" w:rsidRDefault="00ED7C80" w:rsidP="00ED7C80">
      <w:pPr>
        <w:spacing w:line="360" w:lineRule="auto"/>
        <w:rPr>
          <w:rFonts w:ascii="Arial" w:hAnsi="Arial" w:cs="Arial"/>
          <w:sz w:val="24"/>
          <w:szCs w:val="24"/>
        </w:rPr>
      </w:pPr>
      <w:r w:rsidRPr="00ED7C80">
        <w:rPr>
          <w:rFonts w:ascii="Arial" w:hAnsi="Arial" w:cs="Arial"/>
          <w:sz w:val="24"/>
          <w:szCs w:val="24"/>
        </w:rPr>
        <w:t>We can toss this</w:t>
      </w:r>
      <w:r w:rsidR="00A1230A">
        <w:rPr>
          <w:rFonts w:ascii="Arial" w:hAnsi="Arial" w:cs="Arial"/>
          <w:sz w:val="24"/>
          <w:szCs w:val="24"/>
        </w:rPr>
        <w:t xml:space="preserve"> rubbish</w:t>
      </w:r>
      <w:r w:rsidRPr="00ED7C80">
        <w:rPr>
          <w:rFonts w:ascii="Arial" w:hAnsi="Arial" w:cs="Arial"/>
          <w:sz w:val="24"/>
          <w:szCs w:val="24"/>
        </w:rPr>
        <w:t xml:space="preserve"> in the bin today.”</w:t>
      </w:r>
    </w:p>
    <w:p w14:paraId="4BF24B74"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Page 4:</w:t>
      </w:r>
    </w:p>
    <w:p w14:paraId="294589D1"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As Ellie picked up a wrinkled balloon,</w:t>
      </w:r>
    </w:p>
    <w:p w14:paraId="6BC4E73F"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She saw something glimmering under a dune.</w:t>
      </w:r>
    </w:p>
    <w:p w14:paraId="7BE8514C"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A bottle lay buried with shimmer and shine,</w:t>
      </w:r>
    </w:p>
    <w:p w14:paraId="1A83C2BA"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Wrapped in seaweed and tangled twine.</w:t>
      </w:r>
    </w:p>
    <w:p w14:paraId="4BD2259F"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lastRenderedPageBreak/>
        <w:t>Page 5:</w:t>
      </w:r>
    </w:p>
    <w:p w14:paraId="57FA2C9C"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Inside was a scroll with letters of gold—</w:t>
      </w:r>
    </w:p>
    <w:p w14:paraId="338E536F"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Ellie unrolled it, brave and bold.</w:t>
      </w:r>
    </w:p>
    <w:p w14:paraId="76239F57" w14:textId="77777777" w:rsidR="00626A79" w:rsidRPr="00626A79" w:rsidRDefault="00626A79" w:rsidP="00626A79">
      <w:pPr>
        <w:spacing w:line="360" w:lineRule="auto"/>
        <w:rPr>
          <w:rFonts w:ascii="Arial" w:hAnsi="Arial" w:cs="Arial"/>
          <w:sz w:val="24"/>
          <w:szCs w:val="24"/>
        </w:rPr>
      </w:pPr>
      <w:r w:rsidRPr="00626A79">
        <w:rPr>
          <w:rFonts w:ascii="Arial" w:hAnsi="Arial" w:cs="Arial"/>
          <w:sz w:val="24"/>
          <w:szCs w:val="24"/>
        </w:rPr>
        <w:t>"To protect the sea and hear its song,</w:t>
      </w:r>
    </w:p>
    <w:p w14:paraId="2660C013" w14:textId="4FA4BA86" w:rsidR="00626A79" w:rsidRPr="0010744C" w:rsidRDefault="00626A79" w:rsidP="00626A79">
      <w:pPr>
        <w:spacing w:line="360" w:lineRule="auto"/>
        <w:rPr>
          <w:rFonts w:ascii="Arial" w:hAnsi="Arial" w:cs="Arial"/>
          <w:sz w:val="24"/>
          <w:szCs w:val="24"/>
        </w:rPr>
      </w:pPr>
      <w:r w:rsidRPr="00626A79">
        <w:rPr>
          <w:rFonts w:ascii="Arial" w:hAnsi="Arial" w:cs="Arial"/>
          <w:sz w:val="24"/>
          <w:szCs w:val="24"/>
        </w:rPr>
        <w:t>You must journey where ocean hearts belong."</w:t>
      </w:r>
    </w:p>
    <w:p w14:paraId="18041EB5" w14:textId="4496C732" w:rsidR="00A74343" w:rsidRPr="0010744C" w:rsidRDefault="00A74343" w:rsidP="0010744C">
      <w:pPr>
        <w:spacing w:line="360" w:lineRule="auto"/>
        <w:rPr>
          <w:rFonts w:ascii="Arial" w:hAnsi="Arial" w:cs="Arial"/>
          <w:sz w:val="24"/>
          <w:szCs w:val="24"/>
        </w:rPr>
      </w:pPr>
      <w:r w:rsidRPr="0010744C">
        <w:rPr>
          <w:rFonts w:ascii="Arial" w:hAnsi="Arial" w:cs="Arial"/>
          <w:sz w:val="24"/>
          <w:szCs w:val="24"/>
        </w:rPr>
        <w:t>In conclusion, the John Muir Award helped me connect with nature, act for the planet, and reflect on how children can do the same. It wasn’t just a personal experience</w:t>
      </w:r>
      <w:r w:rsidR="00EF3A57">
        <w:rPr>
          <w:rFonts w:ascii="Arial" w:hAnsi="Arial" w:cs="Arial"/>
          <w:sz w:val="24"/>
          <w:szCs w:val="24"/>
        </w:rPr>
        <w:t xml:space="preserve"> </w:t>
      </w:r>
      <w:r w:rsidRPr="0010744C">
        <w:rPr>
          <w:rFonts w:ascii="Arial" w:hAnsi="Arial" w:cs="Arial"/>
          <w:sz w:val="24"/>
          <w:szCs w:val="24"/>
        </w:rPr>
        <w:t>it became a professional turning point.</w:t>
      </w:r>
      <w:r w:rsidR="0012140D">
        <w:rPr>
          <w:rFonts w:ascii="Arial" w:hAnsi="Arial" w:cs="Arial"/>
          <w:sz w:val="24"/>
          <w:szCs w:val="24"/>
        </w:rPr>
        <w:t xml:space="preserve"> This </w:t>
      </w:r>
      <w:r w:rsidR="000376B9">
        <w:rPr>
          <w:rFonts w:ascii="Arial" w:hAnsi="Arial" w:cs="Arial"/>
          <w:sz w:val="24"/>
          <w:szCs w:val="24"/>
        </w:rPr>
        <w:t xml:space="preserve">how I create my book </w:t>
      </w:r>
      <w:r w:rsidR="000376B9" w:rsidRPr="000376B9">
        <w:rPr>
          <w:rFonts w:ascii="Arial" w:hAnsi="Arial" w:cs="Arial"/>
          <w:sz w:val="24"/>
          <w:szCs w:val="24"/>
        </w:rPr>
        <w:t>Ellie &amp; Phoebe`s Ocean Quest</w:t>
      </w:r>
      <w:r w:rsidR="000376B9">
        <w:rPr>
          <w:rFonts w:ascii="Arial" w:hAnsi="Arial" w:cs="Arial"/>
          <w:sz w:val="24"/>
          <w:szCs w:val="24"/>
        </w:rPr>
        <w:t>:</w:t>
      </w:r>
      <w:r w:rsidR="000376B9" w:rsidRPr="000376B9">
        <w:rPr>
          <w:rFonts w:ascii="Arial" w:hAnsi="Arial" w:cs="Arial"/>
          <w:sz w:val="24"/>
          <w:szCs w:val="24"/>
        </w:rPr>
        <w:t xml:space="preserve"> A Magical Tale with a Message</w:t>
      </w:r>
      <w:r w:rsidR="000376B9">
        <w:rPr>
          <w:rFonts w:ascii="Arial" w:hAnsi="Arial" w:cs="Arial"/>
          <w:sz w:val="24"/>
          <w:szCs w:val="24"/>
        </w:rPr>
        <w:t>. By Claire Thomas</w:t>
      </w:r>
    </w:p>
    <w:p w14:paraId="2D686E42" w14:textId="115D3498" w:rsidR="00A74343" w:rsidRPr="0010744C" w:rsidRDefault="00A74343" w:rsidP="0010744C">
      <w:pPr>
        <w:spacing w:line="360" w:lineRule="auto"/>
        <w:rPr>
          <w:rFonts w:ascii="Arial" w:hAnsi="Arial" w:cs="Arial"/>
          <w:sz w:val="24"/>
          <w:szCs w:val="24"/>
        </w:rPr>
      </w:pPr>
      <w:r w:rsidRPr="0010744C">
        <w:rPr>
          <w:rFonts w:ascii="Arial" w:hAnsi="Arial" w:cs="Arial"/>
          <w:sz w:val="24"/>
          <w:szCs w:val="24"/>
        </w:rPr>
        <w:t>Through this journey, I developed a deeper understanding of how sustainability can be woven into early childhood education. I realized that outdoor learning isn’t an ‘extra’</w:t>
      </w:r>
      <w:r w:rsidR="00EF3A57">
        <w:rPr>
          <w:rFonts w:ascii="Arial" w:hAnsi="Arial" w:cs="Arial"/>
          <w:sz w:val="24"/>
          <w:szCs w:val="24"/>
        </w:rPr>
        <w:t xml:space="preserve"> </w:t>
      </w:r>
      <w:r w:rsidRPr="0010744C">
        <w:rPr>
          <w:rFonts w:ascii="Arial" w:hAnsi="Arial" w:cs="Arial"/>
          <w:sz w:val="24"/>
          <w:szCs w:val="24"/>
        </w:rPr>
        <w:t xml:space="preserve">it’s essential. It helps children explore their environment, ask questions, and act in age-appropriate ways. As Siraj-Blatchford et al. (2010) highlight, sustainability in the early years must be holistic, practical, and rooted in </w:t>
      </w:r>
      <w:r w:rsidR="00EF3A57" w:rsidRPr="0010744C">
        <w:rPr>
          <w:rFonts w:ascii="Arial" w:hAnsi="Arial" w:cs="Arial"/>
          <w:sz w:val="24"/>
          <w:szCs w:val="24"/>
        </w:rPr>
        <w:t>children</w:t>
      </w:r>
      <w:r w:rsidRPr="0010744C">
        <w:rPr>
          <w:rFonts w:ascii="Arial" w:hAnsi="Arial" w:cs="Arial"/>
          <w:sz w:val="24"/>
          <w:szCs w:val="24"/>
        </w:rPr>
        <w:t xml:space="preserve"> lived experiences.</w:t>
      </w:r>
    </w:p>
    <w:p w14:paraId="2055DCC7" w14:textId="7C41ACA4" w:rsidR="00A74343" w:rsidRPr="0010744C" w:rsidRDefault="00A74343" w:rsidP="0010744C">
      <w:pPr>
        <w:spacing w:line="360" w:lineRule="auto"/>
        <w:rPr>
          <w:rFonts w:ascii="Arial" w:hAnsi="Arial" w:cs="Arial"/>
          <w:sz w:val="24"/>
          <w:szCs w:val="24"/>
        </w:rPr>
      </w:pPr>
      <w:r w:rsidRPr="0010744C">
        <w:rPr>
          <w:rFonts w:ascii="Arial" w:hAnsi="Arial" w:cs="Arial"/>
          <w:sz w:val="24"/>
          <w:szCs w:val="24"/>
        </w:rPr>
        <w:t>The experience also helped me align my practice with national policy and frameworks, such as the Well-being of Future Generations (Wales) Act 2015, Curriculum for Wales (2022), and the UN Convention on the Rights of the Child (UNCRC). These frameworks all advocate children’s rights to a healthy, safe environment and for practitioners to empower them as change-makers.</w:t>
      </w:r>
    </w:p>
    <w:p w14:paraId="38077802" w14:textId="273C1A71" w:rsidR="00A74343" w:rsidRPr="0010744C" w:rsidRDefault="00A74343" w:rsidP="0010744C">
      <w:pPr>
        <w:spacing w:line="360" w:lineRule="auto"/>
        <w:rPr>
          <w:rFonts w:ascii="Arial" w:hAnsi="Arial" w:cs="Arial"/>
          <w:sz w:val="24"/>
          <w:szCs w:val="24"/>
        </w:rPr>
      </w:pPr>
      <w:r w:rsidRPr="0010744C">
        <w:rPr>
          <w:rFonts w:ascii="Arial" w:hAnsi="Arial" w:cs="Arial"/>
          <w:sz w:val="24"/>
          <w:szCs w:val="24"/>
        </w:rPr>
        <w:t>Through creating and sharing my scrapbook with reflections, and creative work I’ve found new ways to engage early years, families, and colleagues in environmental education. I’ve seen how visual storytelling, child-led inquiry, and community sharing can spark meaningful conversations around sustainability, even with very young children.</w:t>
      </w:r>
    </w:p>
    <w:p w14:paraId="6D7281CB" w14:textId="1709CCE7" w:rsidR="00A74343" w:rsidRPr="0010744C" w:rsidRDefault="00A74343" w:rsidP="0010744C">
      <w:pPr>
        <w:spacing w:line="360" w:lineRule="auto"/>
        <w:rPr>
          <w:rFonts w:ascii="Arial" w:hAnsi="Arial" w:cs="Arial"/>
          <w:sz w:val="24"/>
          <w:szCs w:val="24"/>
        </w:rPr>
      </w:pPr>
      <w:r w:rsidRPr="0010744C">
        <w:rPr>
          <w:rFonts w:ascii="Arial" w:hAnsi="Arial" w:cs="Arial"/>
          <w:sz w:val="24"/>
          <w:szCs w:val="24"/>
        </w:rPr>
        <w:lastRenderedPageBreak/>
        <w:t>Bronfenbrenner’s Ecological Systems Theory reinforced the idea that small moments, like picking up litter or watching a tide roll in, are connected to larger systems</w:t>
      </w:r>
      <w:r w:rsidR="0010744C">
        <w:rPr>
          <w:rFonts w:ascii="Arial" w:hAnsi="Arial" w:cs="Arial"/>
          <w:sz w:val="24"/>
          <w:szCs w:val="24"/>
        </w:rPr>
        <w:t xml:space="preserve"> </w:t>
      </w:r>
      <w:r w:rsidRPr="0010744C">
        <w:rPr>
          <w:rFonts w:ascii="Arial" w:hAnsi="Arial" w:cs="Arial"/>
          <w:sz w:val="24"/>
          <w:szCs w:val="24"/>
        </w:rPr>
        <w:t>from local communities to global policies. This gives real meaning to our work in early years and shows that sustainability is not a separate subject, but part of everything we do.</w:t>
      </w:r>
    </w:p>
    <w:p w14:paraId="1E9C5677" w14:textId="404DE8AD" w:rsidR="00A74343" w:rsidRPr="0010744C" w:rsidRDefault="00A74343" w:rsidP="0010744C">
      <w:pPr>
        <w:spacing w:line="360" w:lineRule="auto"/>
        <w:rPr>
          <w:rFonts w:ascii="Arial" w:hAnsi="Arial" w:cs="Arial"/>
          <w:sz w:val="24"/>
          <w:szCs w:val="24"/>
        </w:rPr>
      </w:pPr>
      <w:r w:rsidRPr="0010744C">
        <w:rPr>
          <w:rFonts w:ascii="Arial" w:hAnsi="Arial" w:cs="Arial"/>
          <w:sz w:val="24"/>
          <w:szCs w:val="24"/>
        </w:rPr>
        <w:t>I’m now more committed than ever to using outdoor learning and environmental control as core elements of my everyday practice. I hope to inspire children not only to love the natural world, but to feel empowered to protect it starting from their own community.</w:t>
      </w:r>
    </w:p>
    <w:p w14:paraId="61C145F6" w14:textId="77993144" w:rsidR="007E1166" w:rsidRDefault="00A74343" w:rsidP="0010744C">
      <w:pPr>
        <w:spacing w:line="360" w:lineRule="auto"/>
        <w:rPr>
          <w:rFonts w:ascii="Arial" w:hAnsi="Arial" w:cs="Arial"/>
          <w:sz w:val="24"/>
          <w:szCs w:val="24"/>
        </w:rPr>
      </w:pPr>
      <w:r w:rsidRPr="0010744C">
        <w:rPr>
          <w:rFonts w:ascii="Arial" w:hAnsi="Arial" w:cs="Arial"/>
          <w:sz w:val="24"/>
          <w:szCs w:val="24"/>
        </w:rPr>
        <w:t xml:space="preserve">Ultimately, the John Muir Award didn’t just help me explore a beach. It helped me find my voice as </w:t>
      </w:r>
      <w:r w:rsidR="00EF3A57" w:rsidRPr="0010744C">
        <w:rPr>
          <w:rFonts w:ascii="Arial" w:hAnsi="Arial" w:cs="Arial"/>
          <w:sz w:val="24"/>
          <w:szCs w:val="24"/>
        </w:rPr>
        <w:t>a</w:t>
      </w:r>
      <w:r w:rsidRPr="0010744C">
        <w:rPr>
          <w:rFonts w:ascii="Arial" w:hAnsi="Arial" w:cs="Arial"/>
          <w:sz w:val="24"/>
          <w:szCs w:val="24"/>
        </w:rPr>
        <w:t xml:space="preserve"> </w:t>
      </w:r>
      <w:r w:rsidR="0010744C">
        <w:rPr>
          <w:rFonts w:ascii="Arial" w:hAnsi="Arial" w:cs="Arial"/>
          <w:sz w:val="24"/>
          <w:szCs w:val="24"/>
        </w:rPr>
        <w:t>practitioner</w:t>
      </w:r>
      <w:r w:rsidRPr="0010744C">
        <w:rPr>
          <w:rFonts w:ascii="Arial" w:hAnsi="Arial" w:cs="Arial"/>
          <w:sz w:val="24"/>
          <w:szCs w:val="24"/>
        </w:rPr>
        <w:t xml:space="preserve"> for sustainabilit</w:t>
      </w:r>
      <w:r w:rsidR="009F118C" w:rsidRPr="0010744C">
        <w:rPr>
          <w:rFonts w:ascii="Arial" w:hAnsi="Arial" w:cs="Arial"/>
          <w:sz w:val="24"/>
          <w:szCs w:val="24"/>
        </w:rPr>
        <w:t xml:space="preserve">y. </w:t>
      </w:r>
    </w:p>
    <w:p w14:paraId="72E0E68C" w14:textId="636434EA" w:rsidR="008419B7" w:rsidRPr="0010744C" w:rsidRDefault="008419B7" w:rsidP="0010744C">
      <w:pPr>
        <w:spacing w:line="360" w:lineRule="auto"/>
        <w:rPr>
          <w:rFonts w:ascii="Arial" w:hAnsi="Arial" w:cs="Arial"/>
          <w:sz w:val="24"/>
          <w:szCs w:val="24"/>
        </w:rPr>
      </w:pPr>
      <w:r>
        <w:rPr>
          <w:rFonts w:ascii="Arial" w:hAnsi="Arial" w:cs="Arial"/>
          <w:sz w:val="24"/>
          <w:szCs w:val="24"/>
        </w:rPr>
        <w:t>Thank you for listening</w:t>
      </w:r>
    </w:p>
    <w:p w14:paraId="6102B3EC" w14:textId="77777777" w:rsidR="009F118C" w:rsidRDefault="009F118C" w:rsidP="0010744C">
      <w:pPr>
        <w:spacing w:line="360" w:lineRule="auto"/>
        <w:rPr>
          <w:rFonts w:ascii="Arial" w:hAnsi="Arial" w:cs="Arial"/>
          <w:sz w:val="24"/>
          <w:szCs w:val="24"/>
        </w:rPr>
      </w:pPr>
    </w:p>
    <w:p w14:paraId="71A3D0DF" w14:textId="77777777" w:rsidR="00EF3A57" w:rsidRDefault="00EF3A57" w:rsidP="0010744C">
      <w:pPr>
        <w:spacing w:line="360" w:lineRule="auto"/>
        <w:rPr>
          <w:rFonts w:ascii="Arial" w:hAnsi="Arial" w:cs="Arial"/>
          <w:sz w:val="24"/>
          <w:szCs w:val="24"/>
        </w:rPr>
      </w:pPr>
    </w:p>
    <w:p w14:paraId="1408CBC7" w14:textId="77777777" w:rsidR="0005747B" w:rsidRDefault="0005747B" w:rsidP="00801930">
      <w:pPr>
        <w:pStyle w:val="Heading2"/>
        <w:spacing w:line="360" w:lineRule="auto"/>
        <w:jc w:val="center"/>
        <w:rPr>
          <w:rFonts w:ascii="Arial" w:hAnsi="Arial" w:cs="Arial"/>
          <w:b w:val="0"/>
          <w:bCs w:val="0"/>
          <w:color w:val="auto"/>
          <w:sz w:val="24"/>
          <w:szCs w:val="24"/>
        </w:rPr>
      </w:pPr>
    </w:p>
    <w:p w14:paraId="79741077" w14:textId="77777777" w:rsidR="0005747B" w:rsidRDefault="0005747B" w:rsidP="00801930">
      <w:pPr>
        <w:pStyle w:val="Heading2"/>
        <w:spacing w:line="360" w:lineRule="auto"/>
        <w:jc w:val="center"/>
        <w:rPr>
          <w:rFonts w:ascii="Arial" w:hAnsi="Arial" w:cs="Arial"/>
          <w:b w:val="0"/>
          <w:bCs w:val="0"/>
          <w:color w:val="auto"/>
          <w:sz w:val="24"/>
          <w:szCs w:val="24"/>
        </w:rPr>
      </w:pPr>
    </w:p>
    <w:p w14:paraId="0372556D" w14:textId="77777777" w:rsidR="0005747B" w:rsidRDefault="0005747B" w:rsidP="00801930">
      <w:pPr>
        <w:pStyle w:val="Heading2"/>
        <w:spacing w:line="360" w:lineRule="auto"/>
        <w:jc w:val="center"/>
        <w:rPr>
          <w:rFonts w:ascii="Arial" w:hAnsi="Arial" w:cs="Arial"/>
          <w:b w:val="0"/>
          <w:bCs w:val="0"/>
          <w:color w:val="auto"/>
          <w:sz w:val="24"/>
          <w:szCs w:val="24"/>
        </w:rPr>
      </w:pPr>
    </w:p>
    <w:p w14:paraId="4A5B44E3" w14:textId="77777777" w:rsidR="0005747B" w:rsidRDefault="0005747B" w:rsidP="00801930">
      <w:pPr>
        <w:pStyle w:val="Heading2"/>
        <w:spacing w:line="360" w:lineRule="auto"/>
        <w:jc w:val="center"/>
        <w:rPr>
          <w:rFonts w:ascii="Arial" w:hAnsi="Arial" w:cs="Arial"/>
          <w:b w:val="0"/>
          <w:bCs w:val="0"/>
          <w:color w:val="auto"/>
          <w:sz w:val="24"/>
          <w:szCs w:val="24"/>
        </w:rPr>
      </w:pPr>
    </w:p>
    <w:p w14:paraId="00F27A43" w14:textId="77777777" w:rsidR="0005747B" w:rsidRDefault="0005747B" w:rsidP="00801930">
      <w:pPr>
        <w:pStyle w:val="Heading2"/>
        <w:spacing w:line="360" w:lineRule="auto"/>
        <w:jc w:val="center"/>
        <w:rPr>
          <w:rFonts w:ascii="Arial" w:hAnsi="Arial" w:cs="Arial"/>
          <w:b w:val="0"/>
          <w:bCs w:val="0"/>
          <w:color w:val="auto"/>
          <w:sz w:val="24"/>
          <w:szCs w:val="24"/>
        </w:rPr>
      </w:pPr>
    </w:p>
    <w:p w14:paraId="1E915F57" w14:textId="77777777" w:rsidR="0005747B" w:rsidRDefault="0005747B" w:rsidP="0005747B"/>
    <w:p w14:paraId="7AFA6912" w14:textId="77777777" w:rsidR="0005747B" w:rsidRPr="0005747B" w:rsidRDefault="0005747B" w:rsidP="0005747B"/>
    <w:p w14:paraId="1C048A30" w14:textId="77777777" w:rsidR="0005747B" w:rsidRDefault="0005747B" w:rsidP="00801930">
      <w:pPr>
        <w:pStyle w:val="Heading2"/>
        <w:spacing w:line="360" w:lineRule="auto"/>
        <w:jc w:val="center"/>
        <w:rPr>
          <w:rFonts w:ascii="Arial" w:hAnsi="Arial" w:cs="Arial"/>
          <w:b w:val="0"/>
          <w:bCs w:val="0"/>
          <w:color w:val="auto"/>
          <w:sz w:val="24"/>
          <w:szCs w:val="24"/>
        </w:rPr>
      </w:pPr>
    </w:p>
    <w:p w14:paraId="3491923C" w14:textId="77777777" w:rsidR="0005747B" w:rsidRDefault="0005747B" w:rsidP="00801930">
      <w:pPr>
        <w:pStyle w:val="Heading2"/>
        <w:spacing w:line="360" w:lineRule="auto"/>
        <w:jc w:val="center"/>
        <w:rPr>
          <w:rFonts w:ascii="Arial" w:hAnsi="Arial" w:cs="Arial"/>
          <w:b w:val="0"/>
          <w:bCs w:val="0"/>
          <w:color w:val="auto"/>
          <w:sz w:val="24"/>
          <w:szCs w:val="24"/>
        </w:rPr>
      </w:pPr>
    </w:p>
    <w:p w14:paraId="58F22B7A" w14:textId="77777777" w:rsidR="0005747B" w:rsidRDefault="0005747B" w:rsidP="00801930">
      <w:pPr>
        <w:pStyle w:val="Heading2"/>
        <w:spacing w:line="360" w:lineRule="auto"/>
        <w:jc w:val="center"/>
        <w:rPr>
          <w:rFonts w:ascii="Arial" w:hAnsi="Arial" w:cs="Arial"/>
          <w:b w:val="0"/>
          <w:bCs w:val="0"/>
          <w:color w:val="auto"/>
          <w:sz w:val="24"/>
          <w:szCs w:val="24"/>
        </w:rPr>
      </w:pPr>
    </w:p>
    <w:p w14:paraId="34CCBF0C" w14:textId="4FA3C610" w:rsidR="000D1C25" w:rsidRPr="0010744C" w:rsidRDefault="00C6368B" w:rsidP="00801930">
      <w:pPr>
        <w:pStyle w:val="Heading2"/>
        <w:spacing w:line="360" w:lineRule="auto"/>
        <w:jc w:val="center"/>
        <w:rPr>
          <w:rFonts w:ascii="Arial" w:hAnsi="Arial" w:cs="Arial"/>
          <w:b w:val="0"/>
          <w:bCs w:val="0"/>
          <w:color w:val="auto"/>
          <w:sz w:val="24"/>
          <w:szCs w:val="24"/>
        </w:rPr>
      </w:pPr>
      <w:r w:rsidRPr="0010744C">
        <w:rPr>
          <w:rFonts w:ascii="Arial" w:hAnsi="Arial" w:cs="Arial"/>
          <w:b w:val="0"/>
          <w:bCs w:val="0"/>
          <w:color w:val="auto"/>
          <w:sz w:val="24"/>
          <w:szCs w:val="24"/>
        </w:rPr>
        <w:t>References</w:t>
      </w:r>
    </w:p>
    <w:p w14:paraId="5BDE51DF" w14:textId="0194FDAC" w:rsidR="00C2249D"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Bronfenbrenner, U. (1979) </w:t>
      </w:r>
      <w:r w:rsidRPr="0010744C">
        <w:rPr>
          <w:rFonts w:ascii="Arial" w:hAnsi="Arial" w:cs="Arial"/>
          <w:i/>
          <w:iCs/>
          <w:sz w:val="24"/>
          <w:szCs w:val="24"/>
        </w:rPr>
        <w:t>The Ecology of Human Development</w:t>
      </w:r>
      <w:r w:rsidRPr="0010744C">
        <w:rPr>
          <w:rFonts w:ascii="Arial" w:hAnsi="Arial" w:cs="Arial"/>
          <w:sz w:val="24"/>
          <w:szCs w:val="24"/>
        </w:rPr>
        <w:t>. Cambridge, MA: Harvard University Press.</w:t>
      </w:r>
      <w:r w:rsidRPr="0010744C">
        <w:rPr>
          <w:rFonts w:ascii="Arial" w:hAnsi="Arial" w:cs="Arial"/>
          <w:sz w:val="24"/>
          <w:szCs w:val="24"/>
        </w:rPr>
        <w:br/>
        <w:t xml:space="preserve">Curriculum for Wales (2022) </w:t>
      </w:r>
      <w:r w:rsidRPr="0010744C">
        <w:rPr>
          <w:rFonts w:ascii="Arial" w:hAnsi="Arial" w:cs="Arial"/>
          <w:i/>
          <w:iCs/>
          <w:sz w:val="24"/>
          <w:szCs w:val="24"/>
        </w:rPr>
        <w:t>Curriculum for Wales Framework</w:t>
      </w:r>
      <w:r w:rsidRPr="0010744C">
        <w:rPr>
          <w:rFonts w:ascii="Arial" w:hAnsi="Arial" w:cs="Arial"/>
          <w:sz w:val="24"/>
          <w:szCs w:val="24"/>
        </w:rPr>
        <w:t>. Cardiff: Welsh Government.</w:t>
      </w:r>
      <w:r w:rsidRPr="0010744C">
        <w:rPr>
          <w:rFonts w:ascii="Arial" w:hAnsi="Arial" w:cs="Arial"/>
          <w:sz w:val="24"/>
          <w:szCs w:val="24"/>
        </w:rPr>
        <w:br/>
        <w:t xml:space="preserve">Davis, J. (2015) </w:t>
      </w:r>
      <w:r w:rsidRPr="0010744C">
        <w:rPr>
          <w:rFonts w:ascii="Arial" w:hAnsi="Arial" w:cs="Arial"/>
          <w:i/>
          <w:iCs/>
          <w:sz w:val="24"/>
          <w:szCs w:val="24"/>
        </w:rPr>
        <w:t>Young Children and the Environment: Early Education for Sustainability</w:t>
      </w:r>
      <w:r w:rsidRPr="0010744C">
        <w:rPr>
          <w:rFonts w:ascii="Arial" w:hAnsi="Arial" w:cs="Arial"/>
          <w:sz w:val="24"/>
          <w:szCs w:val="24"/>
        </w:rPr>
        <w:t xml:space="preserve">. 2nd </w:t>
      </w:r>
      <w:r w:rsidR="00C40732" w:rsidRPr="0010744C">
        <w:rPr>
          <w:rFonts w:ascii="Arial" w:hAnsi="Arial" w:cs="Arial"/>
          <w:sz w:val="24"/>
          <w:szCs w:val="24"/>
        </w:rPr>
        <w:t>end</w:t>
      </w:r>
      <w:r w:rsidRPr="0010744C">
        <w:rPr>
          <w:rFonts w:ascii="Arial" w:hAnsi="Arial" w:cs="Arial"/>
          <w:sz w:val="24"/>
          <w:szCs w:val="24"/>
        </w:rPr>
        <w:t>. Port Melbourne: Cambridge University Press.</w:t>
      </w:r>
      <w:r w:rsidRPr="0010744C">
        <w:rPr>
          <w:rFonts w:ascii="Arial" w:hAnsi="Arial" w:cs="Arial"/>
          <w:sz w:val="24"/>
          <w:szCs w:val="24"/>
        </w:rPr>
        <w:br/>
        <w:t xml:space="preserve">Dewey, J. (1938) </w:t>
      </w:r>
      <w:r w:rsidRPr="0010744C">
        <w:rPr>
          <w:rFonts w:ascii="Arial" w:hAnsi="Arial" w:cs="Arial"/>
          <w:i/>
          <w:iCs/>
          <w:sz w:val="24"/>
          <w:szCs w:val="24"/>
        </w:rPr>
        <w:t>Experience and Education</w:t>
      </w:r>
      <w:r w:rsidRPr="0010744C">
        <w:rPr>
          <w:rFonts w:ascii="Arial" w:hAnsi="Arial" w:cs="Arial"/>
          <w:sz w:val="24"/>
          <w:szCs w:val="24"/>
        </w:rPr>
        <w:t>. New York: Macmillan.</w:t>
      </w:r>
    </w:p>
    <w:p w14:paraId="101D73F1" w14:textId="7CF60AEF" w:rsidR="00C2249D"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Elliot, S. and Davis, J. (2009) ‘Exploring the resistance: </w:t>
      </w:r>
      <w:r w:rsidRPr="0010744C">
        <w:rPr>
          <w:rFonts w:ascii="Arial" w:hAnsi="Arial" w:cs="Arial"/>
          <w:i/>
          <w:iCs/>
          <w:sz w:val="24"/>
          <w:szCs w:val="24"/>
        </w:rPr>
        <w:t>An Australian perspective on educating for sustainability in early childhood</w:t>
      </w:r>
      <w:r w:rsidRPr="0010744C">
        <w:rPr>
          <w:rFonts w:ascii="Arial" w:hAnsi="Arial" w:cs="Arial"/>
          <w:sz w:val="24"/>
          <w:szCs w:val="24"/>
        </w:rPr>
        <w:t>’, International Journal of Early Childhood, 41(2), pp. 65–77.</w:t>
      </w:r>
    </w:p>
    <w:p w14:paraId="6DF58948" w14:textId="645CFB41" w:rsidR="00C2249D"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John Muir Trust (2022) </w:t>
      </w:r>
      <w:r w:rsidRPr="0010744C">
        <w:rPr>
          <w:rFonts w:ascii="Arial" w:hAnsi="Arial" w:cs="Arial"/>
          <w:i/>
          <w:iCs/>
          <w:sz w:val="24"/>
          <w:szCs w:val="24"/>
        </w:rPr>
        <w:t>The John Muir Award</w:t>
      </w:r>
      <w:r w:rsidRPr="0010744C">
        <w:rPr>
          <w:rFonts w:ascii="Arial" w:hAnsi="Arial" w:cs="Arial"/>
          <w:sz w:val="24"/>
          <w:szCs w:val="24"/>
        </w:rPr>
        <w:t xml:space="preserve">. Available at: </w:t>
      </w:r>
      <w:hyperlink r:id="rId8" w:history="1">
        <w:r w:rsidR="009B3A0B" w:rsidRPr="0010744C">
          <w:rPr>
            <w:rStyle w:val="Hyperlink"/>
            <w:rFonts w:ascii="Arial" w:hAnsi="Arial" w:cs="Arial"/>
            <w:sz w:val="24"/>
            <w:szCs w:val="24"/>
          </w:rPr>
          <w:t>https://www.johnmuirtrust.org</w:t>
        </w:r>
      </w:hyperlink>
      <w:r w:rsidR="009B3A0B" w:rsidRPr="0010744C">
        <w:rPr>
          <w:rFonts w:ascii="Arial" w:hAnsi="Arial" w:cs="Arial"/>
          <w:sz w:val="24"/>
          <w:szCs w:val="24"/>
        </w:rPr>
        <w:t xml:space="preserve"> </w:t>
      </w:r>
    </w:p>
    <w:p w14:paraId="49530017" w14:textId="39451BF5" w:rsidR="00C2249D"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Siraj-Blatchford, J., Smith, K.C. and Huggins, V. (2010) </w:t>
      </w:r>
      <w:r w:rsidRPr="0010744C">
        <w:rPr>
          <w:rFonts w:ascii="Arial" w:hAnsi="Arial" w:cs="Arial"/>
          <w:i/>
          <w:iCs/>
          <w:sz w:val="24"/>
          <w:szCs w:val="24"/>
        </w:rPr>
        <w:t>Education for Sustainable Development in the Early Years</w:t>
      </w:r>
      <w:r w:rsidRPr="0010744C">
        <w:rPr>
          <w:rFonts w:ascii="Arial" w:hAnsi="Arial" w:cs="Arial"/>
          <w:sz w:val="24"/>
          <w:szCs w:val="24"/>
        </w:rPr>
        <w:t>. London: Routledge.</w:t>
      </w:r>
    </w:p>
    <w:p w14:paraId="325C43E4" w14:textId="2B4E6683" w:rsidR="00C2249D"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United Nations (1989) </w:t>
      </w:r>
      <w:r w:rsidRPr="0010744C">
        <w:rPr>
          <w:rFonts w:ascii="Arial" w:hAnsi="Arial" w:cs="Arial"/>
          <w:i/>
          <w:iCs/>
          <w:sz w:val="24"/>
          <w:szCs w:val="24"/>
        </w:rPr>
        <w:t>United Nations Convention on the Rights of the Child</w:t>
      </w:r>
      <w:r w:rsidRPr="0010744C">
        <w:rPr>
          <w:rFonts w:ascii="Arial" w:hAnsi="Arial" w:cs="Arial"/>
          <w:sz w:val="24"/>
          <w:szCs w:val="24"/>
        </w:rPr>
        <w:t>. Available at: https://www.unicef.org.uk/what-we-do/un-convention-child-rights/</w:t>
      </w:r>
    </w:p>
    <w:p w14:paraId="2DC9EF33" w14:textId="0639783E" w:rsidR="000D1C25" w:rsidRPr="0010744C" w:rsidRDefault="00C6368B" w:rsidP="0010744C">
      <w:pPr>
        <w:spacing w:line="360" w:lineRule="auto"/>
        <w:rPr>
          <w:rFonts w:ascii="Arial" w:hAnsi="Arial" w:cs="Arial"/>
          <w:sz w:val="24"/>
          <w:szCs w:val="24"/>
        </w:rPr>
      </w:pPr>
      <w:r w:rsidRPr="0010744C">
        <w:rPr>
          <w:rFonts w:ascii="Arial" w:hAnsi="Arial" w:cs="Arial"/>
          <w:sz w:val="24"/>
          <w:szCs w:val="24"/>
        </w:rPr>
        <w:t xml:space="preserve">Welsh Government (2008) Education for Sustainable Development and Global Citizenship: </w:t>
      </w:r>
      <w:r w:rsidRPr="0010744C">
        <w:rPr>
          <w:rFonts w:ascii="Arial" w:hAnsi="Arial" w:cs="Arial"/>
          <w:i/>
          <w:iCs/>
          <w:sz w:val="24"/>
          <w:szCs w:val="24"/>
        </w:rPr>
        <w:t>A Strategy for Action</w:t>
      </w:r>
      <w:r w:rsidRPr="0010744C">
        <w:rPr>
          <w:rFonts w:ascii="Arial" w:hAnsi="Arial" w:cs="Arial"/>
          <w:sz w:val="24"/>
          <w:szCs w:val="24"/>
        </w:rPr>
        <w:t>. Cardiff</w:t>
      </w:r>
      <w:r w:rsidRPr="0010744C">
        <w:rPr>
          <w:rFonts w:ascii="Arial" w:hAnsi="Arial" w:cs="Arial"/>
          <w:sz w:val="24"/>
          <w:szCs w:val="24"/>
        </w:rPr>
        <w:br/>
        <w:t xml:space="preserve">Welsh Government (2015) </w:t>
      </w:r>
      <w:r w:rsidRPr="0010744C">
        <w:rPr>
          <w:rFonts w:ascii="Arial" w:hAnsi="Arial" w:cs="Arial"/>
          <w:i/>
          <w:iCs/>
          <w:sz w:val="24"/>
          <w:szCs w:val="24"/>
        </w:rPr>
        <w:t>Well-being of Future Generations (Wales) Act</w:t>
      </w:r>
      <w:r w:rsidRPr="0010744C">
        <w:rPr>
          <w:rFonts w:ascii="Arial" w:hAnsi="Arial" w:cs="Arial"/>
          <w:sz w:val="24"/>
          <w:szCs w:val="24"/>
        </w:rPr>
        <w:t xml:space="preserve"> 2015. Cardiff: WG.</w:t>
      </w:r>
      <w:r w:rsidRPr="0010744C">
        <w:rPr>
          <w:rFonts w:ascii="Arial" w:hAnsi="Arial" w:cs="Arial"/>
          <w:sz w:val="24"/>
          <w:szCs w:val="24"/>
        </w:rPr>
        <w:br/>
      </w:r>
    </w:p>
    <w:sectPr w:rsidR="000D1C25" w:rsidRPr="0010744C" w:rsidSect="00034616">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B96AA" w14:textId="77777777" w:rsidR="00375715" w:rsidRDefault="00375715" w:rsidP="009F118C">
      <w:pPr>
        <w:spacing w:after="0" w:line="240" w:lineRule="auto"/>
      </w:pPr>
      <w:r>
        <w:separator/>
      </w:r>
    </w:p>
  </w:endnote>
  <w:endnote w:type="continuationSeparator" w:id="0">
    <w:p w14:paraId="28C7AF3F" w14:textId="77777777" w:rsidR="00375715" w:rsidRDefault="00375715" w:rsidP="009F1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3943840"/>
      <w:docPartObj>
        <w:docPartGallery w:val="Page Numbers (Bottom of Page)"/>
        <w:docPartUnique/>
      </w:docPartObj>
    </w:sdtPr>
    <w:sdtEndPr>
      <w:rPr>
        <w:color w:val="7F7F7F" w:themeColor="background1" w:themeShade="7F"/>
        <w:spacing w:val="60"/>
        <w:lang w:val="en-GB"/>
      </w:rPr>
    </w:sdtEndPr>
    <w:sdtContent>
      <w:p w14:paraId="71DE5445" w14:textId="7A0F3C39" w:rsidR="009F118C" w:rsidRDefault="009F118C">
        <w:pPr>
          <w:pStyle w:val="Footer"/>
          <w:pBdr>
            <w:top w:val="single" w:sz="4" w:space="1" w:color="D9D9D9" w:themeColor="background1" w:themeShade="D9"/>
          </w:pBdr>
          <w:jc w:val="right"/>
        </w:pPr>
        <w:r>
          <w:fldChar w:fldCharType="begin"/>
        </w:r>
        <w:r>
          <w:instrText>PAGE   \* MERGEFORMAT</w:instrText>
        </w:r>
        <w:r>
          <w:fldChar w:fldCharType="separate"/>
        </w:r>
        <w:r>
          <w:rPr>
            <w:lang w:val="en-GB"/>
          </w:rPr>
          <w:t>2</w:t>
        </w:r>
        <w:r>
          <w:fldChar w:fldCharType="end"/>
        </w:r>
        <w:r>
          <w:rPr>
            <w:lang w:val="en-GB"/>
          </w:rPr>
          <w:t xml:space="preserve"> | </w:t>
        </w:r>
        <w:r>
          <w:rPr>
            <w:color w:val="7F7F7F" w:themeColor="background1" w:themeShade="7F"/>
            <w:spacing w:val="60"/>
            <w:lang w:val="en-GB"/>
          </w:rPr>
          <w:t>Page</w:t>
        </w:r>
      </w:p>
    </w:sdtContent>
  </w:sdt>
  <w:p w14:paraId="313609BD" w14:textId="77777777" w:rsidR="009F118C" w:rsidRDefault="009F1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ED5A3" w14:textId="77777777" w:rsidR="00375715" w:rsidRDefault="00375715" w:rsidP="009F118C">
      <w:pPr>
        <w:spacing w:after="0" w:line="240" w:lineRule="auto"/>
      </w:pPr>
      <w:r>
        <w:separator/>
      </w:r>
    </w:p>
  </w:footnote>
  <w:footnote w:type="continuationSeparator" w:id="0">
    <w:p w14:paraId="07C441D3" w14:textId="77777777" w:rsidR="00375715" w:rsidRDefault="00375715" w:rsidP="009F11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EAE20" w14:textId="30BF0645" w:rsidR="009F118C" w:rsidRPr="009F118C" w:rsidRDefault="009F118C">
    <w:pPr>
      <w:pStyle w:val="Header"/>
      <w:rPr>
        <w:rFonts w:ascii="Arial" w:hAnsi="Arial" w:cs="Arial"/>
        <w:sz w:val="24"/>
        <w:szCs w:val="24"/>
      </w:rPr>
    </w:pPr>
    <w:r w:rsidRPr="009F118C">
      <w:rPr>
        <w:rFonts w:ascii="Arial" w:hAnsi="Arial" w:cs="Arial"/>
        <w:sz w:val="24"/>
        <w:szCs w:val="24"/>
      </w:rPr>
      <w:t>Student number</w:t>
    </w:r>
    <w:r>
      <w:rPr>
        <w:rFonts w:ascii="Arial" w:hAnsi="Arial" w:cs="Arial"/>
        <w:sz w:val="24"/>
        <w:szCs w:val="24"/>
      </w:rPr>
      <w:t>:</w:t>
    </w:r>
    <w:r w:rsidRPr="009F118C">
      <w:rPr>
        <w:rFonts w:ascii="Arial" w:hAnsi="Arial" w:cs="Arial"/>
        <w:sz w:val="24"/>
        <w:szCs w:val="24"/>
      </w:rPr>
      <w:t xml:space="preserve"> 2219037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7522089">
    <w:abstractNumId w:val="8"/>
  </w:num>
  <w:num w:numId="2" w16cid:durableId="370572864">
    <w:abstractNumId w:val="6"/>
  </w:num>
  <w:num w:numId="3" w16cid:durableId="1729498585">
    <w:abstractNumId w:val="5"/>
  </w:num>
  <w:num w:numId="4" w16cid:durableId="1244409904">
    <w:abstractNumId w:val="4"/>
  </w:num>
  <w:num w:numId="5" w16cid:durableId="681131270">
    <w:abstractNumId w:val="7"/>
  </w:num>
  <w:num w:numId="6" w16cid:durableId="1353455815">
    <w:abstractNumId w:val="3"/>
  </w:num>
  <w:num w:numId="7" w16cid:durableId="1943105009">
    <w:abstractNumId w:val="2"/>
  </w:num>
  <w:num w:numId="8" w16cid:durableId="2056080913">
    <w:abstractNumId w:val="1"/>
  </w:num>
  <w:num w:numId="9" w16cid:durableId="1572812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1E04"/>
    <w:rsid w:val="00034616"/>
    <w:rsid w:val="000376B9"/>
    <w:rsid w:val="000379A8"/>
    <w:rsid w:val="00046B62"/>
    <w:rsid w:val="0005747B"/>
    <w:rsid w:val="0006063C"/>
    <w:rsid w:val="00093384"/>
    <w:rsid w:val="0009446B"/>
    <w:rsid w:val="0009686E"/>
    <w:rsid w:val="000D1C25"/>
    <w:rsid w:val="00101AB2"/>
    <w:rsid w:val="0010744C"/>
    <w:rsid w:val="0011354F"/>
    <w:rsid w:val="0011713E"/>
    <w:rsid w:val="0012140D"/>
    <w:rsid w:val="0015074B"/>
    <w:rsid w:val="0017055E"/>
    <w:rsid w:val="0018641C"/>
    <w:rsid w:val="002011BF"/>
    <w:rsid w:val="0024617C"/>
    <w:rsid w:val="00262C5D"/>
    <w:rsid w:val="00276274"/>
    <w:rsid w:val="00277474"/>
    <w:rsid w:val="0029639D"/>
    <w:rsid w:val="002F2622"/>
    <w:rsid w:val="0031460C"/>
    <w:rsid w:val="00326F90"/>
    <w:rsid w:val="00345B47"/>
    <w:rsid w:val="00375715"/>
    <w:rsid w:val="003978A6"/>
    <w:rsid w:val="003A36B7"/>
    <w:rsid w:val="0043299B"/>
    <w:rsid w:val="00440D74"/>
    <w:rsid w:val="005A6770"/>
    <w:rsid w:val="005B67CD"/>
    <w:rsid w:val="005D70DE"/>
    <w:rsid w:val="005F214F"/>
    <w:rsid w:val="00626A79"/>
    <w:rsid w:val="00681E65"/>
    <w:rsid w:val="00715182"/>
    <w:rsid w:val="00727CA4"/>
    <w:rsid w:val="007E1166"/>
    <w:rsid w:val="00801930"/>
    <w:rsid w:val="00817BBD"/>
    <w:rsid w:val="008419B7"/>
    <w:rsid w:val="00844B69"/>
    <w:rsid w:val="00880B2A"/>
    <w:rsid w:val="008C089B"/>
    <w:rsid w:val="008D4602"/>
    <w:rsid w:val="00920C2E"/>
    <w:rsid w:val="009B3A0B"/>
    <w:rsid w:val="009B480D"/>
    <w:rsid w:val="009B5F1D"/>
    <w:rsid w:val="009F118C"/>
    <w:rsid w:val="00A1230A"/>
    <w:rsid w:val="00A74343"/>
    <w:rsid w:val="00A92EA2"/>
    <w:rsid w:val="00AA1D8D"/>
    <w:rsid w:val="00AC3332"/>
    <w:rsid w:val="00AF777D"/>
    <w:rsid w:val="00B0292D"/>
    <w:rsid w:val="00B119AD"/>
    <w:rsid w:val="00B143FC"/>
    <w:rsid w:val="00B47730"/>
    <w:rsid w:val="00B84707"/>
    <w:rsid w:val="00B90F45"/>
    <w:rsid w:val="00C2249D"/>
    <w:rsid w:val="00C27584"/>
    <w:rsid w:val="00C31004"/>
    <w:rsid w:val="00C40732"/>
    <w:rsid w:val="00C6368B"/>
    <w:rsid w:val="00CB0664"/>
    <w:rsid w:val="00CF2AFA"/>
    <w:rsid w:val="00CF4739"/>
    <w:rsid w:val="00D36879"/>
    <w:rsid w:val="00DA1A8D"/>
    <w:rsid w:val="00DA26F5"/>
    <w:rsid w:val="00DD04FC"/>
    <w:rsid w:val="00DD6A11"/>
    <w:rsid w:val="00DE7003"/>
    <w:rsid w:val="00E042A9"/>
    <w:rsid w:val="00E91CB6"/>
    <w:rsid w:val="00EB239E"/>
    <w:rsid w:val="00ED394F"/>
    <w:rsid w:val="00ED7C80"/>
    <w:rsid w:val="00EF3A57"/>
    <w:rsid w:val="00F41EBD"/>
    <w:rsid w:val="00F776F2"/>
    <w:rsid w:val="00F8250C"/>
    <w:rsid w:val="00F8737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D5694B"/>
  <w14:defaultImageDpi w14:val="300"/>
  <w15:docId w15:val="{1A81DBA5-4B21-484F-B961-2835E032D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B3A0B"/>
    <w:rPr>
      <w:color w:val="0000FF" w:themeColor="hyperlink"/>
      <w:u w:val="single"/>
    </w:rPr>
  </w:style>
  <w:style w:type="character" w:styleId="UnresolvedMention">
    <w:name w:val="Unresolved Mention"/>
    <w:basedOn w:val="DefaultParagraphFont"/>
    <w:uiPriority w:val="99"/>
    <w:semiHidden/>
    <w:unhideWhenUsed/>
    <w:rsid w:val="009B3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muirtrust.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claire thomas</cp:lastModifiedBy>
  <cp:revision>23</cp:revision>
  <cp:lastPrinted>2025-07-07T20:36:00Z</cp:lastPrinted>
  <dcterms:created xsi:type="dcterms:W3CDTF">2025-07-05T21:31:00Z</dcterms:created>
  <dcterms:modified xsi:type="dcterms:W3CDTF">2025-07-07T20:39:00Z</dcterms:modified>
  <cp:category/>
</cp:coreProperties>
</file>