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28"/>
          <w:szCs w:val="28"/>
          <w:u w:val="single"/>
        </w:rPr>
        <w:id w:val="1072470711"/>
        <w:docPartObj>
          <w:docPartGallery w:val="Cover Pages"/>
          <w:docPartUnique/>
        </w:docPartObj>
      </w:sdtPr>
      <w:sdtEndPr/>
      <w:sdtContent>
        <w:p w14:paraId="68B94CBF" w14:textId="40052202" w:rsidR="00AD3947" w:rsidRDefault="00AD3947">
          <w:pPr>
            <w:spacing w:line="259" w:lineRule="auto"/>
            <w:rPr>
              <w:b/>
              <w:bCs/>
              <w:sz w:val="28"/>
              <w:szCs w:val="28"/>
              <w:u w:val="single"/>
            </w:rPr>
          </w:pPr>
          <w:r w:rsidRPr="00AD3947">
            <w:rPr>
              <w:b/>
              <w:bCs/>
              <w:noProof/>
              <w:sz w:val="28"/>
              <w:szCs w:val="28"/>
              <w:u w:val="single"/>
            </w:rPr>
            <mc:AlternateContent>
              <mc:Choice Requires="wps">
                <w:drawing>
                  <wp:anchor distT="0" distB="0" distL="114300" distR="114300" simplePos="0" relativeHeight="251658240" behindDoc="0" locked="0" layoutInCell="1" allowOverlap="1" wp14:anchorId="706CC096" wp14:editId="1725278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70"/>
                                  <w:gridCol w:w="2160"/>
                                </w:tblGrid>
                                <w:tr w:rsidR="00AD3947" w14:paraId="02342CA9" w14:textId="77777777" w:rsidTr="00D46CF7">
                                  <w:trPr>
                                    <w:trHeight w:val="7398"/>
                                    <w:jc w:val="center"/>
                                  </w:trPr>
                                  <w:tc>
                                    <w:tcPr>
                                      <w:tcW w:w="2568" w:type="pct"/>
                                      <w:vAlign w:val="center"/>
                                    </w:tcPr>
                                    <w:p w14:paraId="5DFF895C" w14:textId="4F4B686F" w:rsidR="00AD3947" w:rsidRPr="00D46CF7" w:rsidRDefault="00683975">
                                      <w:pPr>
                                        <w:jc w:val="right"/>
                                        <w:rPr>
                                          <w:rFonts w:ascii="Times New Roman" w:hAnsi="Times New Roman" w:cs="Times New Roman"/>
                                          <w:sz w:val="24"/>
                                          <w:szCs w:val="24"/>
                                        </w:rPr>
                                      </w:pPr>
                                      <w:r>
                                        <w:rPr>
                                          <w:noProof/>
                                        </w:rPr>
                                        <w:drawing>
                                          <wp:inline distT="0" distB="0" distL="0" distR="0" wp14:anchorId="7FB88BE5" wp14:editId="7548EA72">
                                            <wp:extent cx="3329940" cy="2270414"/>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1304" cy="2278162"/>
                                                    </a:xfrm>
                                                    <a:prstGeom prst="rect">
                                                      <a:avLst/>
                                                    </a:prstGeom>
                                                    <a:noFill/>
                                                    <a:ln>
                                                      <a:noFill/>
                                                    </a:ln>
                                                  </pic:spPr>
                                                </pic:pic>
                                              </a:graphicData>
                                            </a:graphic>
                                          </wp:inline>
                                        </w:drawing>
                                      </w:r>
                                    </w:p>
                                    <w:sdt>
                                      <w:sdtPr>
                                        <w:rPr>
                                          <w:rFonts w:ascii="Times New Roman" w:hAnsi="Times New Roman" w:cs="Times New Roman"/>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F456B1C" w14:textId="6D584CD3" w:rsidR="00AD3947" w:rsidRPr="00D46CF7" w:rsidRDefault="00C606BD">
                                          <w:pPr>
                                            <w:pStyle w:val="NoSpacing"/>
                                            <w:spacing w:line="312" w:lineRule="auto"/>
                                            <w:jc w:val="right"/>
                                            <w:rPr>
                                              <w:rFonts w:ascii="Times New Roman" w:hAnsi="Times New Roman" w:cs="Times New Roman"/>
                                              <w:caps/>
                                              <w:color w:val="191919" w:themeColor="text1" w:themeTint="E6"/>
                                              <w:sz w:val="36"/>
                                              <w:szCs w:val="36"/>
                                            </w:rPr>
                                          </w:pPr>
                                          <w:r w:rsidRPr="00D46CF7">
                                            <w:rPr>
                                              <w:rFonts w:ascii="Times New Roman" w:hAnsi="Times New Roman" w:cs="Times New Roman"/>
                                              <w:caps/>
                                              <w:color w:val="191919" w:themeColor="text1" w:themeTint="E6"/>
                                              <w:sz w:val="36"/>
                                              <w:szCs w:val="36"/>
                                            </w:rPr>
                                            <w:t>Report/Audit</w:t>
                                          </w:r>
                                        </w:p>
                                      </w:sdtContent>
                                    </w:sdt>
                                    <w:sdt>
                                      <w:sdtPr>
                                        <w:rPr>
                                          <w:rFonts w:ascii="Times New Roman" w:hAnsi="Times New Roman"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52ADF1A" w14:textId="1FC33D16" w:rsidR="00AD3947" w:rsidRPr="00D46CF7" w:rsidRDefault="00E858A7">
                                          <w:pPr>
                                            <w:jc w:val="right"/>
                                            <w:rPr>
                                              <w:rFonts w:ascii="Times New Roman" w:hAnsi="Times New Roman" w:cs="Times New Roman"/>
                                              <w:sz w:val="24"/>
                                              <w:szCs w:val="24"/>
                                            </w:rPr>
                                          </w:pPr>
                                          <w:r>
                                            <w:rPr>
                                              <w:rFonts w:ascii="Times New Roman" w:hAnsi="Times New Roman" w:cs="Times New Roman"/>
                                              <w:color w:val="000000" w:themeColor="text1"/>
                                              <w:sz w:val="24"/>
                                              <w:szCs w:val="24"/>
                                            </w:rPr>
                                            <w:t>Lecturer: Lisa Knight</w:t>
                                          </w:r>
                                        </w:p>
                                      </w:sdtContent>
                                    </w:sdt>
                                  </w:tc>
                                  <w:tc>
                                    <w:tcPr>
                                      <w:tcW w:w="2432" w:type="pct"/>
                                      <w:vAlign w:val="center"/>
                                    </w:tcPr>
                                    <w:p w14:paraId="28BD9854" w14:textId="099CE978" w:rsidR="00AD3947" w:rsidRPr="00BB2EFB" w:rsidRDefault="007E6C7B">
                                      <w:pPr>
                                        <w:pStyle w:val="NoSpacing"/>
                                        <w:rPr>
                                          <w:rFonts w:ascii="Times New Roman" w:hAnsi="Times New Roman" w:cs="Times New Roman"/>
                                          <w:caps/>
                                          <w:color w:val="2F5496" w:themeColor="accent1" w:themeShade="BF"/>
                                          <w:sz w:val="24"/>
                                          <w:szCs w:val="24"/>
                                        </w:rPr>
                                      </w:pPr>
                                      <w:r w:rsidRPr="00BB2EFB">
                                        <w:rPr>
                                          <w:rFonts w:ascii="Times New Roman" w:hAnsi="Times New Roman" w:cs="Times New Roman"/>
                                          <w:caps/>
                                          <w:color w:val="2F5496" w:themeColor="accent1" w:themeShade="BF"/>
                                          <w:sz w:val="24"/>
                                          <w:szCs w:val="24"/>
                                        </w:rPr>
                                        <w:t>Strategic m</w:t>
                                      </w:r>
                                      <w:r w:rsidR="009C599C" w:rsidRPr="00BB2EFB">
                                        <w:rPr>
                                          <w:rFonts w:ascii="Times New Roman" w:hAnsi="Times New Roman" w:cs="Times New Roman"/>
                                          <w:caps/>
                                          <w:color w:val="2F5496" w:themeColor="accent1" w:themeShade="BF"/>
                                          <w:sz w:val="24"/>
                                          <w:szCs w:val="24"/>
                                        </w:rPr>
                                        <w:t>arketing</w:t>
                                      </w:r>
                                    </w:p>
                                    <w:sdt>
                                      <w:sdtPr>
                                        <w:rPr>
                                          <w:rFonts w:ascii="Times New Roman" w:hAnsi="Times New Roman" w:cs="Times New Roman"/>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0C89849E" w14:textId="062C8DDF" w:rsidR="00AD3947" w:rsidRPr="00D46CF7" w:rsidRDefault="007E6C7B">
                                          <w:pPr>
                                            <w:rPr>
                                              <w:rFonts w:ascii="Times New Roman" w:hAnsi="Times New Roman" w:cs="Times New Roman"/>
                                              <w:color w:val="000000" w:themeColor="text1"/>
                                              <w:sz w:val="24"/>
                                              <w:szCs w:val="24"/>
                                            </w:rPr>
                                          </w:pPr>
                                          <w:r w:rsidRPr="00D46CF7">
                                            <w:rPr>
                                              <w:rFonts w:ascii="Times New Roman" w:hAnsi="Times New Roman" w:cs="Times New Roman"/>
                                              <w:color w:val="000000" w:themeColor="text1"/>
                                              <w:sz w:val="24"/>
                                              <w:szCs w:val="24"/>
                                            </w:rPr>
                                            <w:t>BMBM6016</w:t>
                                          </w:r>
                                        </w:p>
                                      </w:sdtContent>
                                    </w:sdt>
                                    <w:sdt>
                                      <w:sdtPr>
                                        <w:rPr>
                                          <w:rFonts w:ascii="Times New Roman" w:hAnsi="Times New Roman" w:cs="Times New Roman"/>
                                          <w:color w:val="2F5496" w:themeColor="accent1" w:themeShade="BF"/>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2B15A6C" w14:textId="5D9F0A5F" w:rsidR="00AD3947" w:rsidRPr="00BB2EFB" w:rsidRDefault="00AD3947">
                                          <w:pPr>
                                            <w:pStyle w:val="NoSpacing"/>
                                            <w:rPr>
                                              <w:rFonts w:ascii="Times New Roman" w:hAnsi="Times New Roman" w:cs="Times New Roman"/>
                                              <w:color w:val="2F5496" w:themeColor="accent1" w:themeShade="BF"/>
                                              <w:sz w:val="24"/>
                                              <w:szCs w:val="24"/>
                                            </w:rPr>
                                          </w:pPr>
                                          <w:r w:rsidRPr="00BB2EFB">
                                            <w:rPr>
                                              <w:rFonts w:ascii="Times New Roman" w:hAnsi="Times New Roman" w:cs="Times New Roman"/>
                                              <w:color w:val="2F5496" w:themeColor="accent1" w:themeShade="BF"/>
                                              <w:sz w:val="24"/>
                                              <w:szCs w:val="24"/>
                                            </w:rPr>
                                            <w:t>Maya Alya</w:t>
                                          </w:r>
                                          <w:r w:rsidR="007E6C7B" w:rsidRPr="00BB2EFB">
                                            <w:rPr>
                                              <w:rFonts w:ascii="Times New Roman" w:hAnsi="Times New Roman" w:cs="Times New Roman"/>
                                              <w:color w:val="2F5496" w:themeColor="accent1" w:themeShade="BF"/>
                                              <w:sz w:val="24"/>
                                              <w:szCs w:val="24"/>
                                            </w:rPr>
                                            <w:t xml:space="preserve"> Binti Mustapha </w:t>
                                          </w:r>
                                          <w:proofErr w:type="spellStart"/>
                                          <w:r w:rsidR="007E6C7B" w:rsidRPr="00BB2EFB">
                                            <w:rPr>
                                              <w:rFonts w:ascii="Times New Roman" w:hAnsi="Times New Roman" w:cs="Times New Roman"/>
                                              <w:color w:val="2F5496" w:themeColor="accent1" w:themeShade="BF"/>
                                              <w:sz w:val="24"/>
                                              <w:szCs w:val="24"/>
                                            </w:rPr>
                                            <w:t>Chafik</w:t>
                                          </w:r>
                                          <w:proofErr w:type="spellEnd"/>
                                        </w:p>
                                      </w:sdtContent>
                                    </w:sdt>
                                    <w:p w14:paraId="38E69D7A" w14:textId="67E34B04" w:rsidR="00AD3947" w:rsidRPr="00D46CF7" w:rsidRDefault="00506D14">
                                      <w:pPr>
                                        <w:pStyle w:val="NoSpacing"/>
                                        <w:rPr>
                                          <w:rFonts w:ascii="Times New Roman" w:hAnsi="Times New Roman" w:cs="Times New Roman"/>
                                          <w:sz w:val="24"/>
                                          <w:szCs w:val="24"/>
                                        </w:rPr>
                                      </w:pPr>
                                      <w:sdt>
                                        <w:sdtPr>
                                          <w:rPr>
                                            <w:rFonts w:ascii="Times New Roman" w:hAnsi="Times New Roman" w:cs="Times New Roman"/>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46CF7" w:rsidRPr="00D46CF7">
                                            <w:rPr>
                                              <w:rFonts w:ascii="Times New Roman" w:hAnsi="Times New Roman" w:cs="Times New Roman"/>
                                              <w:color w:val="44546A" w:themeColor="text2"/>
                                              <w:sz w:val="24"/>
                                              <w:szCs w:val="24"/>
                                            </w:rPr>
                                            <w:t>2118687</w:t>
                                          </w:r>
                                        </w:sdtContent>
                                      </w:sdt>
                                    </w:p>
                                  </w:tc>
                                </w:tr>
                              </w:tbl>
                              <w:p w14:paraId="26A212FB" w14:textId="77777777" w:rsidR="00AD3947" w:rsidRDefault="00AD394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06CC096"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70"/>
                            <w:gridCol w:w="2160"/>
                          </w:tblGrid>
                          <w:tr w:rsidR="00AD3947" w14:paraId="02342CA9" w14:textId="77777777" w:rsidTr="00D46CF7">
                            <w:trPr>
                              <w:trHeight w:val="7398"/>
                              <w:jc w:val="center"/>
                            </w:trPr>
                            <w:tc>
                              <w:tcPr>
                                <w:tcW w:w="2568" w:type="pct"/>
                                <w:vAlign w:val="center"/>
                              </w:tcPr>
                              <w:p w14:paraId="5DFF895C" w14:textId="4F4B686F" w:rsidR="00AD3947" w:rsidRPr="00D46CF7" w:rsidRDefault="00683975">
                                <w:pPr>
                                  <w:jc w:val="right"/>
                                  <w:rPr>
                                    <w:rFonts w:ascii="Times New Roman" w:hAnsi="Times New Roman" w:cs="Times New Roman"/>
                                    <w:sz w:val="24"/>
                                    <w:szCs w:val="24"/>
                                  </w:rPr>
                                </w:pPr>
                                <w:r>
                                  <w:rPr>
                                    <w:noProof/>
                                  </w:rPr>
                                  <w:drawing>
                                    <wp:inline distT="0" distB="0" distL="0" distR="0" wp14:anchorId="7FB88BE5" wp14:editId="7548EA72">
                                      <wp:extent cx="3329940" cy="2270414"/>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1304" cy="2278162"/>
                                              </a:xfrm>
                                              <a:prstGeom prst="rect">
                                                <a:avLst/>
                                              </a:prstGeom>
                                              <a:noFill/>
                                              <a:ln>
                                                <a:noFill/>
                                              </a:ln>
                                            </pic:spPr>
                                          </pic:pic>
                                        </a:graphicData>
                                      </a:graphic>
                                    </wp:inline>
                                  </w:drawing>
                                </w:r>
                              </w:p>
                              <w:sdt>
                                <w:sdtPr>
                                  <w:rPr>
                                    <w:rFonts w:ascii="Times New Roman" w:hAnsi="Times New Roman" w:cs="Times New Roman"/>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F456B1C" w14:textId="6D584CD3" w:rsidR="00AD3947" w:rsidRPr="00D46CF7" w:rsidRDefault="00C606BD">
                                    <w:pPr>
                                      <w:pStyle w:val="NoSpacing"/>
                                      <w:spacing w:line="312" w:lineRule="auto"/>
                                      <w:jc w:val="right"/>
                                      <w:rPr>
                                        <w:rFonts w:ascii="Times New Roman" w:hAnsi="Times New Roman" w:cs="Times New Roman"/>
                                        <w:caps/>
                                        <w:color w:val="191919" w:themeColor="text1" w:themeTint="E6"/>
                                        <w:sz w:val="36"/>
                                        <w:szCs w:val="36"/>
                                      </w:rPr>
                                    </w:pPr>
                                    <w:r w:rsidRPr="00D46CF7">
                                      <w:rPr>
                                        <w:rFonts w:ascii="Times New Roman" w:hAnsi="Times New Roman" w:cs="Times New Roman"/>
                                        <w:caps/>
                                        <w:color w:val="191919" w:themeColor="text1" w:themeTint="E6"/>
                                        <w:sz w:val="36"/>
                                        <w:szCs w:val="36"/>
                                      </w:rPr>
                                      <w:t>Report/Audit</w:t>
                                    </w:r>
                                  </w:p>
                                </w:sdtContent>
                              </w:sdt>
                              <w:sdt>
                                <w:sdtPr>
                                  <w:rPr>
                                    <w:rFonts w:ascii="Times New Roman" w:hAnsi="Times New Roman"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52ADF1A" w14:textId="1FC33D16" w:rsidR="00AD3947" w:rsidRPr="00D46CF7" w:rsidRDefault="00E858A7">
                                    <w:pPr>
                                      <w:jc w:val="right"/>
                                      <w:rPr>
                                        <w:rFonts w:ascii="Times New Roman" w:hAnsi="Times New Roman" w:cs="Times New Roman"/>
                                        <w:sz w:val="24"/>
                                        <w:szCs w:val="24"/>
                                      </w:rPr>
                                    </w:pPr>
                                    <w:r>
                                      <w:rPr>
                                        <w:rFonts w:ascii="Times New Roman" w:hAnsi="Times New Roman" w:cs="Times New Roman"/>
                                        <w:color w:val="000000" w:themeColor="text1"/>
                                        <w:sz w:val="24"/>
                                        <w:szCs w:val="24"/>
                                      </w:rPr>
                                      <w:t>Lecturer: Lisa Knight</w:t>
                                    </w:r>
                                  </w:p>
                                </w:sdtContent>
                              </w:sdt>
                            </w:tc>
                            <w:tc>
                              <w:tcPr>
                                <w:tcW w:w="2432" w:type="pct"/>
                                <w:vAlign w:val="center"/>
                              </w:tcPr>
                              <w:p w14:paraId="28BD9854" w14:textId="099CE978" w:rsidR="00AD3947" w:rsidRPr="00BB2EFB" w:rsidRDefault="007E6C7B">
                                <w:pPr>
                                  <w:pStyle w:val="NoSpacing"/>
                                  <w:rPr>
                                    <w:rFonts w:ascii="Times New Roman" w:hAnsi="Times New Roman" w:cs="Times New Roman"/>
                                    <w:caps/>
                                    <w:color w:val="2F5496" w:themeColor="accent1" w:themeShade="BF"/>
                                    <w:sz w:val="24"/>
                                    <w:szCs w:val="24"/>
                                  </w:rPr>
                                </w:pPr>
                                <w:r w:rsidRPr="00BB2EFB">
                                  <w:rPr>
                                    <w:rFonts w:ascii="Times New Roman" w:hAnsi="Times New Roman" w:cs="Times New Roman"/>
                                    <w:caps/>
                                    <w:color w:val="2F5496" w:themeColor="accent1" w:themeShade="BF"/>
                                    <w:sz w:val="24"/>
                                    <w:szCs w:val="24"/>
                                  </w:rPr>
                                  <w:t>Strategic m</w:t>
                                </w:r>
                                <w:r w:rsidR="009C599C" w:rsidRPr="00BB2EFB">
                                  <w:rPr>
                                    <w:rFonts w:ascii="Times New Roman" w:hAnsi="Times New Roman" w:cs="Times New Roman"/>
                                    <w:caps/>
                                    <w:color w:val="2F5496" w:themeColor="accent1" w:themeShade="BF"/>
                                    <w:sz w:val="24"/>
                                    <w:szCs w:val="24"/>
                                  </w:rPr>
                                  <w:t>arketing</w:t>
                                </w:r>
                              </w:p>
                              <w:sdt>
                                <w:sdtPr>
                                  <w:rPr>
                                    <w:rFonts w:ascii="Times New Roman" w:hAnsi="Times New Roman" w:cs="Times New Roman"/>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0C89849E" w14:textId="062C8DDF" w:rsidR="00AD3947" w:rsidRPr="00D46CF7" w:rsidRDefault="007E6C7B">
                                    <w:pPr>
                                      <w:rPr>
                                        <w:rFonts w:ascii="Times New Roman" w:hAnsi="Times New Roman" w:cs="Times New Roman"/>
                                        <w:color w:val="000000" w:themeColor="text1"/>
                                        <w:sz w:val="24"/>
                                        <w:szCs w:val="24"/>
                                      </w:rPr>
                                    </w:pPr>
                                    <w:r w:rsidRPr="00D46CF7">
                                      <w:rPr>
                                        <w:rFonts w:ascii="Times New Roman" w:hAnsi="Times New Roman" w:cs="Times New Roman"/>
                                        <w:color w:val="000000" w:themeColor="text1"/>
                                        <w:sz w:val="24"/>
                                        <w:szCs w:val="24"/>
                                      </w:rPr>
                                      <w:t>BMBM6016</w:t>
                                    </w:r>
                                  </w:p>
                                </w:sdtContent>
                              </w:sdt>
                              <w:sdt>
                                <w:sdtPr>
                                  <w:rPr>
                                    <w:rFonts w:ascii="Times New Roman" w:hAnsi="Times New Roman" w:cs="Times New Roman"/>
                                    <w:color w:val="2F5496" w:themeColor="accent1" w:themeShade="BF"/>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2B15A6C" w14:textId="5D9F0A5F" w:rsidR="00AD3947" w:rsidRPr="00BB2EFB" w:rsidRDefault="00AD3947">
                                    <w:pPr>
                                      <w:pStyle w:val="NoSpacing"/>
                                      <w:rPr>
                                        <w:rFonts w:ascii="Times New Roman" w:hAnsi="Times New Roman" w:cs="Times New Roman"/>
                                        <w:color w:val="2F5496" w:themeColor="accent1" w:themeShade="BF"/>
                                        <w:sz w:val="24"/>
                                        <w:szCs w:val="24"/>
                                      </w:rPr>
                                    </w:pPr>
                                    <w:r w:rsidRPr="00BB2EFB">
                                      <w:rPr>
                                        <w:rFonts w:ascii="Times New Roman" w:hAnsi="Times New Roman" w:cs="Times New Roman"/>
                                        <w:color w:val="2F5496" w:themeColor="accent1" w:themeShade="BF"/>
                                        <w:sz w:val="24"/>
                                        <w:szCs w:val="24"/>
                                      </w:rPr>
                                      <w:t>Maya Alya</w:t>
                                    </w:r>
                                    <w:r w:rsidR="007E6C7B" w:rsidRPr="00BB2EFB">
                                      <w:rPr>
                                        <w:rFonts w:ascii="Times New Roman" w:hAnsi="Times New Roman" w:cs="Times New Roman"/>
                                        <w:color w:val="2F5496" w:themeColor="accent1" w:themeShade="BF"/>
                                        <w:sz w:val="24"/>
                                        <w:szCs w:val="24"/>
                                      </w:rPr>
                                      <w:t xml:space="preserve"> Binti Mustapha </w:t>
                                    </w:r>
                                    <w:proofErr w:type="spellStart"/>
                                    <w:r w:rsidR="007E6C7B" w:rsidRPr="00BB2EFB">
                                      <w:rPr>
                                        <w:rFonts w:ascii="Times New Roman" w:hAnsi="Times New Roman" w:cs="Times New Roman"/>
                                        <w:color w:val="2F5496" w:themeColor="accent1" w:themeShade="BF"/>
                                        <w:sz w:val="24"/>
                                        <w:szCs w:val="24"/>
                                      </w:rPr>
                                      <w:t>Chafik</w:t>
                                    </w:r>
                                    <w:proofErr w:type="spellEnd"/>
                                  </w:p>
                                </w:sdtContent>
                              </w:sdt>
                              <w:p w14:paraId="38E69D7A" w14:textId="67E34B04" w:rsidR="00AD3947" w:rsidRPr="00D46CF7" w:rsidRDefault="00506D14">
                                <w:pPr>
                                  <w:pStyle w:val="NoSpacing"/>
                                  <w:rPr>
                                    <w:rFonts w:ascii="Times New Roman" w:hAnsi="Times New Roman" w:cs="Times New Roman"/>
                                    <w:sz w:val="24"/>
                                    <w:szCs w:val="24"/>
                                  </w:rPr>
                                </w:pPr>
                                <w:sdt>
                                  <w:sdtPr>
                                    <w:rPr>
                                      <w:rFonts w:ascii="Times New Roman" w:hAnsi="Times New Roman" w:cs="Times New Roman"/>
                                      <w:color w:val="44546A" w:themeColor="tex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46CF7" w:rsidRPr="00D46CF7">
                                      <w:rPr>
                                        <w:rFonts w:ascii="Times New Roman" w:hAnsi="Times New Roman" w:cs="Times New Roman"/>
                                        <w:color w:val="44546A" w:themeColor="text2"/>
                                        <w:sz w:val="24"/>
                                        <w:szCs w:val="24"/>
                                      </w:rPr>
                                      <w:t>2118687</w:t>
                                    </w:r>
                                  </w:sdtContent>
                                </w:sdt>
                              </w:p>
                            </w:tc>
                          </w:tr>
                        </w:tbl>
                        <w:p w14:paraId="26A212FB" w14:textId="77777777" w:rsidR="00AD3947" w:rsidRDefault="00AD3947"/>
                      </w:txbxContent>
                    </v:textbox>
                    <w10:wrap anchorx="page" anchory="page"/>
                  </v:shape>
                </w:pict>
              </mc:Fallback>
            </mc:AlternateContent>
          </w:r>
          <w:r>
            <w:rPr>
              <w:b/>
              <w:bCs/>
              <w:sz w:val="28"/>
              <w:szCs w:val="28"/>
              <w:u w:val="single"/>
            </w:rPr>
            <w:br w:type="page"/>
          </w:r>
        </w:p>
      </w:sdtContent>
    </w:sdt>
    <w:p w14:paraId="4AA91553" w14:textId="77777777" w:rsidR="002A7923" w:rsidRPr="00483420" w:rsidRDefault="002A7923" w:rsidP="002A7923">
      <w:pPr>
        <w:spacing w:line="259" w:lineRule="auto"/>
        <w:jc w:val="both"/>
        <w:rPr>
          <w:rFonts w:ascii="Times New Roman" w:hAnsi="Times New Roman" w:cs="Times New Roman"/>
          <w:b/>
          <w:bCs/>
          <w:color w:val="2F5496" w:themeColor="accent1" w:themeShade="BF"/>
          <w:sz w:val="28"/>
          <w:szCs w:val="28"/>
        </w:rPr>
      </w:pPr>
      <w:r w:rsidRPr="00483420">
        <w:rPr>
          <w:rFonts w:ascii="Times New Roman" w:hAnsi="Times New Roman" w:cs="Times New Roman"/>
          <w:b/>
          <w:bCs/>
          <w:color w:val="2F5496" w:themeColor="accent1" w:themeShade="BF"/>
          <w:sz w:val="28"/>
          <w:szCs w:val="28"/>
        </w:rPr>
        <w:lastRenderedPageBreak/>
        <w:t>Table of Contents</w:t>
      </w:r>
    </w:p>
    <w:p w14:paraId="5592EB3B" w14:textId="77777777" w:rsidR="00483420" w:rsidRPr="00483420" w:rsidRDefault="00483420" w:rsidP="002A7923">
      <w:pPr>
        <w:spacing w:line="259" w:lineRule="auto"/>
        <w:jc w:val="both"/>
        <w:rPr>
          <w:rFonts w:ascii="Times New Roman" w:hAnsi="Times New Roman" w:cs="Times New Roman"/>
          <w:b/>
          <w:bCs/>
          <w:color w:val="2F5496" w:themeColor="accent1" w:themeShade="BF"/>
          <w:sz w:val="24"/>
          <w:szCs w:val="24"/>
        </w:rPr>
      </w:pPr>
    </w:p>
    <w:p w14:paraId="142AEA13" w14:textId="3A524285" w:rsidR="00511C6B" w:rsidRPr="00483420" w:rsidRDefault="001E2B22" w:rsidP="002A7923">
      <w:pPr>
        <w:spacing w:line="259" w:lineRule="auto"/>
        <w:jc w:val="both"/>
        <w:rPr>
          <w:rFonts w:ascii="Times New Roman" w:hAnsi="Times New Roman" w:cs="Times New Roman"/>
          <w:sz w:val="24"/>
          <w:szCs w:val="24"/>
        </w:rPr>
      </w:pPr>
      <w:r w:rsidRPr="00483420">
        <w:rPr>
          <w:rFonts w:ascii="Times New Roman" w:hAnsi="Times New Roman" w:cs="Times New Roman"/>
          <w:sz w:val="24"/>
          <w:szCs w:val="24"/>
        </w:rPr>
        <w:t xml:space="preserve">1.0 </w:t>
      </w:r>
      <w:r w:rsidR="00511C6B" w:rsidRPr="00483420">
        <w:rPr>
          <w:rFonts w:ascii="Times New Roman" w:hAnsi="Times New Roman" w:cs="Times New Roman"/>
          <w:sz w:val="24"/>
          <w:szCs w:val="24"/>
        </w:rPr>
        <w:t>Executive Summary</w:t>
      </w:r>
      <w:r w:rsidR="00F6109D">
        <w:rPr>
          <w:rFonts w:ascii="Times New Roman" w:hAnsi="Times New Roman" w:cs="Times New Roman"/>
          <w:sz w:val="24"/>
          <w:szCs w:val="24"/>
        </w:rPr>
        <w:t>……</w:t>
      </w:r>
      <w:r w:rsidR="00D1426A">
        <w:rPr>
          <w:rFonts w:ascii="Times New Roman" w:hAnsi="Times New Roman" w:cs="Times New Roman"/>
          <w:sz w:val="24"/>
          <w:szCs w:val="24"/>
        </w:rPr>
        <w:t>…………………………………………</w:t>
      </w:r>
      <w:proofErr w:type="gramStart"/>
      <w:r w:rsidR="00D1426A">
        <w:rPr>
          <w:rFonts w:ascii="Times New Roman" w:hAnsi="Times New Roman" w:cs="Times New Roman"/>
          <w:sz w:val="24"/>
          <w:szCs w:val="24"/>
        </w:rPr>
        <w:t>…..</w:t>
      </w:r>
      <w:proofErr w:type="gramEnd"/>
      <w:r w:rsidR="00F6109D">
        <w:rPr>
          <w:rFonts w:ascii="Times New Roman" w:hAnsi="Times New Roman" w:cs="Times New Roman"/>
          <w:sz w:val="24"/>
          <w:szCs w:val="24"/>
        </w:rPr>
        <w:t>……………..2</w:t>
      </w:r>
    </w:p>
    <w:p w14:paraId="3C8B4BA4" w14:textId="0C7409E7" w:rsidR="00511C6B" w:rsidRPr="00483420" w:rsidRDefault="001E2B22" w:rsidP="002A7923">
      <w:pPr>
        <w:spacing w:line="259" w:lineRule="auto"/>
        <w:jc w:val="both"/>
        <w:rPr>
          <w:rFonts w:ascii="Times New Roman" w:hAnsi="Times New Roman" w:cs="Times New Roman"/>
          <w:sz w:val="24"/>
          <w:szCs w:val="24"/>
        </w:rPr>
      </w:pPr>
      <w:r w:rsidRPr="00483420">
        <w:rPr>
          <w:rFonts w:ascii="Times New Roman" w:hAnsi="Times New Roman" w:cs="Times New Roman"/>
          <w:sz w:val="24"/>
          <w:szCs w:val="24"/>
        </w:rPr>
        <w:t xml:space="preserve">2.0 </w:t>
      </w:r>
      <w:r w:rsidR="00511C6B" w:rsidRPr="00483420">
        <w:rPr>
          <w:rFonts w:ascii="Times New Roman" w:hAnsi="Times New Roman" w:cs="Times New Roman"/>
          <w:sz w:val="24"/>
          <w:szCs w:val="24"/>
        </w:rPr>
        <w:t>Introduction</w:t>
      </w:r>
      <w:r w:rsidR="00F6109D">
        <w:rPr>
          <w:rFonts w:ascii="Times New Roman" w:hAnsi="Times New Roman" w:cs="Times New Roman"/>
          <w:sz w:val="24"/>
          <w:szCs w:val="24"/>
        </w:rPr>
        <w:t>…………</w:t>
      </w:r>
      <w:r w:rsidR="00D1426A">
        <w:rPr>
          <w:rFonts w:ascii="Times New Roman" w:hAnsi="Times New Roman" w:cs="Times New Roman"/>
          <w:sz w:val="24"/>
          <w:szCs w:val="24"/>
        </w:rPr>
        <w:t>……………………………………</w:t>
      </w:r>
      <w:r w:rsidR="00F6109D">
        <w:rPr>
          <w:rFonts w:ascii="Times New Roman" w:hAnsi="Times New Roman" w:cs="Times New Roman"/>
          <w:sz w:val="24"/>
          <w:szCs w:val="24"/>
        </w:rPr>
        <w:t>………………………….2</w:t>
      </w:r>
    </w:p>
    <w:p w14:paraId="31396F3C" w14:textId="79D08150" w:rsidR="00511C6B" w:rsidRPr="00483420" w:rsidRDefault="00B95C5C" w:rsidP="002A7923">
      <w:pPr>
        <w:spacing w:line="259" w:lineRule="auto"/>
        <w:jc w:val="both"/>
        <w:rPr>
          <w:rFonts w:ascii="Times New Roman" w:hAnsi="Times New Roman" w:cs="Times New Roman"/>
          <w:sz w:val="24"/>
          <w:szCs w:val="24"/>
        </w:rPr>
      </w:pPr>
      <w:r w:rsidRPr="00483420">
        <w:rPr>
          <w:rFonts w:ascii="Times New Roman" w:hAnsi="Times New Roman" w:cs="Times New Roman"/>
          <w:sz w:val="24"/>
          <w:szCs w:val="24"/>
        </w:rPr>
        <w:t xml:space="preserve">3.0 </w:t>
      </w:r>
      <w:r w:rsidR="00511C6B" w:rsidRPr="00483420">
        <w:rPr>
          <w:rFonts w:ascii="Times New Roman" w:hAnsi="Times New Roman" w:cs="Times New Roman"/>
          <w:sz w:val="24"/>
          <w:szCs w:val="24"/>
        </w:rPr>
        <w:t>Main Findings</w:t>
      </w:r>
      <w:r w:rsidR="00F6109D">
        <w:rPr>
          <w:rFonts w:ascii="Times New Roman" w:hAnsi="Times New Roman" w:cs="Times New Roman"/>
          <w:sz w:val="24"/>
          <w:szCs w:val="24"/>
        </w:rPr>
        <w:t>…</w:t>
      </w:r>
      <w:r w:rsidR="00D1426A">
        <w:rPr>
          <w:rFonts w:ascii="Times New Roman" w:hAnsi="Times New Roman" w:cs="Times New Roman"/>
          <w:sz w:val="24"/>
          <w:szCs w:val="24"/>
        </w:rPr>
        <w:t>……………………………………</w:t>
      </w:r>
      <w:r w:rsidR="00F6109D">
        <w:rPr>
          <w:rFonts w:ascii="Times New Roman" w:hAnsi="Times New Roman" w:cs="Times New Roman"/>
          <w:sz w:val="24"/>
          <w:szCs w:val="24"/>
        </w:rPr>
        <w:t>……………………………….</w:t>
      </w:r>
      <w:r w:rsidR="00D1426A">
        <w:rPr>
          <w:rFonts w:ascii="Times New Roman" w:hAnsi="Times New Roman" w:cs="Times New Roman"/>
          <w:sz w:val="24"/>
          <w:szCs w:val="24"/>
        </w:rPr>
        <w:t>3</w:t>
      </w:r>
    </w:p>
    <w:p w14:paraId="796963DF" w14:textId="2009AEE7" w:rsidR="00B95C5C" w:rsidRPr="00483420" w:rsidRDefault="00B95C5C" w:rsidP="004526D8">
      <w:pPr>
        <w:spacing w:line="259" w:lineRule="auto"/>
        <w:ind w:left="720"/>
        <w:jc w:val="both"/>
        <w:rPr>
          <w:rFonts w:ascii="Times New Roman" w:hAnsi="Times New Roman" w:cs="Times New Roman"/>
          <w:sz w:val="24"/>
          <w:szCs w:val="24"/>
        </w:rPr>
      </w:pPr>
      <w:r w:rsidRPr="00483420">
        <w:rPr>
          <w:rFonts w:ascii="Times New Roman" w:hAnsi="Times New Roman" w:cs="Times New Roman"/>
          <w:sz w:val="24"/>
          <w:szCs w:val="24"/>
        </w:rPr>
        <w:t xml:space="preserve">3.1 PESTEL </w:t>
      </w:r>
      <w:r w:rsidR="004526D8" w:rsidRPr="00483420">
        <w:rPr>
          <w:rFonts w:ascii="Times New Roman" w:hAnsi="Times New Roman" w:cs="Times New Roman"/>
          <w:sz w:val="24"/>
          <w:szCs w:val="24"/>
        </w:rPr>
        <w:t>Analysis</w:t>
      </w:r>
      <w:r w:rsidR="00C023D4">
        <w:rPr>
          <w:rFonts w:ascii="Times New Roman" w:hAnsi="Times New Roman" w:cs="Times New Roman"/>
          <w:sz w:val="24"/>
          <w:szCs w:val="24"/>
        </w:rPr>
        <w:t>……………………………………………………………4</w:t>
      </w:r>
      <w:r w:rsidRPr="00483420">
        <w:rPr>
          <w:rFonts w:ascii="Times New Roman" w:hAnsi="Times New Roman" w:cs="Times New Roman"/>
          <w:sz w:val="24"/>
          <w:szCs w:val="24"/>
        </w:rPr>
        <w:t xml:space="preserve"> </w:t>
      </w:r>
    </w:p>
    <w:p w14:paraId="73535CE1" w14:textId="27F69801" w:rsidR="00B95C5C" w:rsidRPr="00483420" w:rsidRDefault="00B95C5C" w:rsidP="004526D8">
      <w:pPr>
        <w:spacing w:line="259" w:lineRule="auto"/>
        <w:ind w:left="720"/>
        <w:jc w:val="both"/>
        <w:rPr>
          <w:rFonts w:ascii="Times New Roman" w:hAnsi="Times New Roman" w:cs="Times New Roman"/>
          <w:sz w:val="24"/>
          <w:szCs w:val="24"/>
        </w:rPr>
      </w:pPr>
      <w:r w:rsidRPr="00483420">
        <w:rPr>
          <w:rFonts w:ascii="Times New Roman" w:hAnsi="Times New Roman" w:cs="Times New Roman"/>
          <w:sz w:val="24"/>
          <w:szCs w:val="24"/>
        </w:rPr>
        <w:t>3.2</w:t>
      </w:r>
      <w:r w:rsidR="004526D8" w:rsidRPr="00483420">
        <w:rPr>
          <w:rFonts w:ascii="Times New Roman" w:hAnsi="Times New Roman" w:cs="Times New Roman"/>
          <w:sz w:val="24"/>
          <w:szCs w:val="24"/>
        </w:rPr>
        <w:t xml:space="preserve"> SWOT Analysis</w:t>
      </w:r>
      <w:r w:rsidR="00C023D4">
        <w:rPr>
          <w:rFonts w:ascii="Times New Roman" w:hAnsi="Times New Roman" w:cs="Times New Roman"/>
          <w:sz w:val="24"/>
          <w:szCs w:val="24"/>
        </w:rPr>
        <w:t>…………………………………………………………</w:t>
      </w:r>
      <w:proofErr w:type="gramStart"/>
      <w:r w:rsidR="00C023D4">
        <w:rPr>
          <w:rFonts w:ascii="Times New Roman" w:hAnsi="Times New Roman" w:cs="Times New Roman"/>
          <w:sz w:val="24"/>
          <w:szCs w:val="24"/>
        </w:rPr>
        <w:t>…..</w:t>
      </w:r>
      <w:proofErr w:type="gramEnd"/>
      <w:r w:rsidR="00C023D4">
        <w:rPr>
          <w:rFonts w:ascii="Times New Roman" w:hAnsi="Times New Roman" w:cs="Times New Roman"/>
          <w:sz w:val="24"/>
          <w:szCs w:val="24"/>
        </w:rPr>
        <w:t>7</w:t>
      </w:r>
    </w:p>
    <w:p w14:paraId="607091CC" w14:textId="494D2F6A" w:rsidR="00B95C5C" w:rsidRPr="00483420" w:rsidRDefault="00B95C5C" w:rsidP="004526D8">
      <w:pPr>
        <w:spacing w:line="259" w:lineRule="auto"/>
        <w:ind w:left="720"/>
        <w:jc w:val="both"/>
        <w:rPr>
          <w:rFonts w:ascii="Times New Roman" w:hAnsi="Times New Roman" w:cs="Times New Roman"/>
          <w:sz w:val="24"/>
          <w:szCs w:val="24"/>
        </w:rPr>
      </w:pPr>
      <w:r w:rsidRPr="00483420">
        <w:rPr>
          <w:rFonts w:ascii="Times New Roman" w:hAnsi="Times New Roman" w:cs="Times New Roman"/>
          <w:sz w:val="24"/>
          <w:szCs w:val="24"/>
        </w:rPr>
        <w:t>3.3</w:t>
      </w:r>
      <w:r w:rsidR="004526D8" w:rsidRPr="00483420">
        <w:rPr>
          <w:rFonts w:ascii="Times New Roman" w:hAnsi="Times New Roman" w:cs="Times New Roman"/>
          <w:sz w:val="24"/>
          <w:szCs w:val="24"/>
        </w:rPr>
        <w:t xml:space="preserve"> Porter’s Five Forces</w:t>
      </w:r>
      <w:r w:rsidR="00C023D4">
        <w:rPr>
          <w:rFonts w:ascii="Times New Roman" w:hAnsi="Times New Roman" w:cs="Times New Roman"/>
          <w:sz w:val="24"/>
          <w:szCs w:val="24"/>
        </w:rPr>
        <w:t>………………………</w:t>
      </w:r>
      <w:proofErr w:type="gramStart"/>
      <w:r w:rsidR="00C023D4">
        <w:rPr>
          <w:rFonts w:ascii="Times New Roman" w:hAnsi="Times New Roman" w:cs="Times New Roman"/>
          <w:sz w:val="24"/>
          <w:szCs w:val="24"/>
        </w:rPr>
        <w:t>…..</w:t>
      </w:r>
      <w:proofErr w:type="gramEnd"/>
      <w:r w:rsidR="00C023D4">
        <w:rPr>
          <w:rFonts w:ascii="Times New Roman" w:hAnsi="Times New Roman" w:cs="Times New Roman"/>
          <w:sz w:val="24"/>
          <w:szCs w:val="24"/>
        </w:rPr>
        <w:t>……………………………..9</w:t>
      </w:r>
    </w:p>
    <w:p w14:paraId="4FFCB28F" w14:textId="5F8AD5E9" w:rsidR="005943FB" w:rsidRDefault="005943FB" w:rsidP="004526D8">
      <w:pPr>
        <w:spacing w:line="259" w:lineRule="auto"/>
        <w:ind w:left="720"/>
        <w:jc w:val="both"/>
        <w:rPr>
          <w:rFonts w:ascii="Times New Roman" w:hAnsi="Times New Roman" w:cs="Times New Roman"/>
          <w:sz w:val="24"/>
          <w:szCs w:val="24"/>
        </w:rPr>
      </w:pPr>
      <w:r w:rsidRPr="00483420">
        <w:rPr>
          <w:rFonts w:ascii="Times New Roman" w:hAnsi="Times New Roman" w:cs="Times New Roman"/>
          <w:sz w:val="24"/>
          <w:szCs w:val="24"/>
        </w:rPr>
        <w:t>3.4 McKinsey’s 7</w:t>
      </w:r>
      <w:r w:rsidR="00483420" w:rsidRPr="00483420">
        <w:rPr>
          <w:rFonts w:ascii="Times New Roman" w:hAnsi="Times New Roman" w:cs="Times New Roman"/>
          <w:sz w:val="24"/>
          <w:szCs w:val="24"/>
        </w:rPr>
        <w:t>S Framework</w:t>
      </w:r>
      <w:r w:rsidR="00C023D4">
        <w:rPr>
          <w:rFonts w:ascii="Times New Roman" w:hAnsi="Times New Roman" w:cs="Times New Roman"/>
          <w:sz w:val="24"/>
          <w:szCs w:val="24"/>
        </w:rPr>
        <w:t>……………………….……………………</w:t>
      </w:r>
      <w:proofErr w:type="gramStart"/>
      <w:r w:rsidR="00C023D4">
        <w:rPr>
          <w:rFonts w:ascii="Times New Roman" w:hAnsi="Times New Roman" w:cs="Times New Roman"/>
          <w:sz w:val="24"/>
          <w:szCs w:val="24"/>
        </w:rPr>
        <w:t>…..</w:t>
      </w:r>
      <w:proofErr w:type="gramEnd"/>
      <w:r w:rsidR="00C023D4">
        <w:rPr>
          <w:rFonts w:ascii="Times New Roman" w:hAnsi="Times New Roman" w:cs="Times New Roman"/>
          <w:sz w:val="24"/>
          <w:szCs w:val="24"/>
        </w:rPr>
        <w:t>11</w:t>
      </w:r>
    </w:p>
    <w:p w14:paraId="27163CBB" w14:textId="5DDF2109" w:rsidR="00483420" w:rsidRPr="00483420" w:rsidRDefault="00B91E9A" w:rsidP="002A7923">
      <w:pPr>
        <w:spacing w:line="259" w:lineRule="auto"/>
        <w:jc w:val="both"/>
        <w:rPr>
          <w:rFonts w:ascii="Times New Roman" w:hAnsi="Times New Roman" w:cs="Times New Roman"/>
          <w:sz w:val="24"/>
          <w:szCs w:val="24"/>
        </w:rPr>
      </w:pPr>
      <w:r>
        <w:rPr>
          <w:rFonts w:ascii="Times New Roman" w:hAnsi="Times New Roman" w:cs="Times New Roman"/>
          <w:sz w:val="24"/>
          <w:szCs w:val="24"/>
        </w:rPr>
        <w:t xml:space="preserve">4.0 </w:t>
      </w:r>
      <w:r w:rsidR="00483420" w:rsidRPr="00483420">
        <w:rPr>
          <w:rFonts w:ascii="Times New Roman" w:hAnsi="Times New Roman" w:cs="Times New Roman"/>
          <w:sz w:val="24"/>
          <w:szCs w:val="24"/>
        </w:rPr>
        <w:t>Recommendations</w:t>
      </w:r>
      <w:r w:rsidR="00C023D4">
        <w:rPr>
          <w:rFonts w:ascii="Times New Roman" w:hAnsi="Times New Roman" w:cs="Times New Roman"/>
          <w:sz w:val="24"/>
          <w:szCs w:val="24"/>
        </w:rPr>
        <w:t>………………………………………………………………</w:t>
      </w:r>
      <w:proofErr w:type="gramStart"/>
      <w:r w:rsidR="00C023D4">
        <w:rPr>
          <w:rFonts w:ascii="Times New Roman" w:hAnsi="Times New Roman" w:cs="Times New Roman"/>
          <w:sz w:val="24"/>
          <w:szCs w:val="24"/>
        </w:rPr>
        <w:t>…..</w:t>
      </w:r>
      <w:proofErr w:type="gramEnd"/>
      <w:r w:rsidR="00C023D4">
        <w:rPr>
          <w:rFonts w:ascii="Times New Roman" w:hAnsi="Times New Roman" w:cs="Times New Roman"/>
          <w:sz w:val="24"/>
          <w:szCs w:val="24"/>
        </w:rPr>
        <w:t>1</w:t>
      </w:r>
      <w:r w:rsidR="00CC1D66">
        <w:rPr>
          <w:rFonts w:ascii="Times New Roman" w:hAnsi="Times New Roman" w:cs="Times New Roman"/>
          <w:sz w:val="24"/>
          <w:szCs w:val="24"/>
        </w:rPr>
        <w:t>3</w:t>
      </w:r>
    </w:p>
    <w:p w14:paraId="7EC46540" w14:textId="77777777" w:rsidR="00CC1D66" w:rsidRDefault="00B91E9A" w:rsidP="00E06EE1">
      <w:pPr>
        <w:spacing w:line="259" w:lineRule="auto"/>
        <w:jc w:val="both"/>
        <w:rPr>
          <w:rFonts w:ascii="Times New Roman" w:hAnsi="Times New Roman" w:cs="Times New Roman"/>
          <w:sz w:val="24"/>
          <w:szCs w:val="24"/>
        </w:rPr>
      </w:pPr>
      <w:r>
        <w:rPr>
          <w:rFonts w:ascii="Times New Roman" w:hAnsi="Times New Roman" w:cs="Times New Roman"/>
          <w:sz w:val="24"/>
          <w:szCs w:val="24"/>
        </w:rPr>
        <w:t xml:space="preserve">5.0 </w:t>
      </w:r>
      <w:r w:rsidR="00483420" w:rsidRPr="00483420">
        <w:rPr>
          <w:rFonts w:ascii="Times New Roman" w:hAnsi="Times New Roman" w:cs="Times New Roman"/>
          <w:sz w:val="24"/>
          <w:szCs w:val="24"/>
        </w:rPr>
        <w:t>Conclusion</w:t>
      </w:r>
      <w:r w:rsidR="00C023D4">
        <w:rPr>
          <w:rFonts w:ascii="Times New Roman" w:hAnsi="Times New Roman" w:cs="Times New Roman"/>
          <w:sz w:val="24"/>
          <w:szCs w:val="24"/>
        </w:rPr>
        <w:t>………………………………………………………………………….1</w:t>
      </w:r>
      <w:r w:rsidR="00CC1D66">
        <w:rPr>
          <w:rFonts w:ascii="Times New Roman" w:hAnsi="Times New Roman" w:cs="Times New Roman"/>
          <w:sz w:val="24"/>
          <w:szCs w:val="24"/>
        </w:rPr>
        <w:t>4</w:t>
      </w:r>
    </w:p>
    <w:p w14:paraId="0020E57A" w14:textId="278909F6" w:rsidR="008D4A3D" w:rsidRPr="00E06EE1" w:rsidRDefault="00CC1D66" w:rsidP="00E06EE1">
      <w:pPr>
        <w:spacing w:line="259" w:lineRule="auto"/>
        <w:jc w:val="both"/>
        <w:rPr>
          <w:sz w:val="28"/>
          <w:szCs w:val="28"/>
        </w:rPr>
      </w:pPr>
      <w:r>
        <w:rPr>
          <w:rFonts w:ascii="Times New Roman" w:hAnsi="Times New Roman" w:cs="Times New Roman"/>
          <w:sz w:val="24"/>
          <w:szCs w:val="24"/>
        </w:rPr>
        <w:t>6.0 References………………………………………………………………………….15</w:t>
      </w:r>
      <w:r w:rsidR="008D4A3D">
        <w:rPr>
          <w:b/>
          <w:bCs/>
          <w:sz w:val="24"/>
          <w:szCs w:val="24"/>
          <w:u w:val="single"/>
        </w:rPr>
        <w:br w:type="page"/>
      </w:r>
    </w:p>
    <w:p w14:paraId="36BD69F9" w14:textId="24DE399C" w:rsidR="001977DB" w:rsidRPr="00A24B3C" w:rsidRDefault="001977DB" w:rsidP="002661CC">
      <w:pPr>
        <w:rPr>
          <w:rFonts w:ascii="Times New Roman" w:hAnsi="Times New Roman" w:cs="Times New Roman"/>
          <w:b/>
          <w:bCs/>
          <w:sz w:val="28"/>
          <w:szCs w:val="28"/>
        </w:rPr>
      </w:pPr>
      <w:r w:rsidRPr="00A24B3C">
        <w:rPr>
          <w:rFonts w:ascii="Times New Roman" w:hAnsi="Times New Roman" w:cs="Times New Roman"/>
          <w:b/>
          <w:bCs/>
          <w:sz w:val="28"/>
          <w:szCs w:val="28"/>
        </w:rPr>
        <w:lastRenderedPageBreak/>
        <w:t>1</w:t>
      </w:r>
      <w:r w:rsidR="0063088A" w:rsidRPr="00A24B3C">
        <w:rPr>
          <w:rFonts w:ascii="Times New Roman" w:hAnsi="Times New Roman" w:cs="Times New Roman"/>
          <w:b/>
          <w:bCs/>
          <w:sz w:val="28"/>
          <w:szCs w:val="28"/>
        </w:rPr>
        <w:t xml:space="preserve">.0 </w:t>
      </w:r>
      <w:r w:rsidRPr="00A24B3C">
        <w:rPr>
          <w:rFonts w:ascii="Times New Roman" w:hAnsi="Times New Roman" w:cs="Times New Roman"/>
          <w:b/>
          <w:bCs/>
          <w:sz w:val="28"/>
          <w:szCs w:val="28"/>
        </w:rPr>
        <w:t>Executive Summary</w:t>
      </w:r>
    </w:p>
    <w:p w14:paraId="125F3F75" w14:textId="77777777" w:rsidR="00A24B3C" w:rsidRPr="00F70889" w:rsidRDefault="00A24B3C" w:rsidP="002661CC">
      <w:pPr>
        <w:rPr>
          <w:rFonts w:ascii="Times New Roman" w:hAnsi="Times New Roman" w:cs="Times New Roman"/>
          <w:b/>
          <w:bCs/>
          <w:sz w:val="24"/>
          <w:szCs w:val="24"/>
        </w:rPr>
      </w:pPr>
    </w:p>
    <w:p w14:paraId="22F6841C" w14:textId="12E7E63F" w:rsidR="001977DB" w:rsidRPr="00F70889" w:rsidRDefault="00FB1B77" w:rsidP="00F70889">
      <w:pPr>
        <w:spacing w:line="480" w:lineRule="auto"/>
        <w:jc w:val="both"/>
        <w:rPr>
          <w:rFonts w:ascii="Times New Roman" w:hAnsi="Times New Roman" w:cs="Times New Roman"/>
          <w:sz w:val="24"/>
          <w:szCs w:val="24"/>
        </w:rPr>
      </w:pPr>
      <w:r w:rsidRPr="00F70889">
        <w:rPr>
          <w:rFonts w:ascii="Times New Roman" w:hAnsi="Times New Roman" w:cs="Times New Roman"/>
          <w:sz w:val="24"/>
          <w:szCs w:val="24"/>
        </w:rPr>
        <w:t>In this audit, Hilton Hotels Worldwide</w:t>
      </w:r>
      <w:r w:rsidR="00E75C7E" w:rsidRPr="00F70889">
        <w:rPr>
          <w:rFonts w:ascii="Times New Roman" w:hAnsi="Times New Roman" w:cs="Times New Roman"/>
          <w:sz w:val="24"/>
          <w:szCs w:val="24"/>
        </w:rPr>
        <w:t xml:space="preserve"> was conducted </w:t>
      </w:r>
      <w:proofErr w:type="gramStart"/>
      <w:r w:rsidR="00E75C7E" w:rsidRPr="00F70889">
        <w:rPr>
          <w:rFonts w:ascii="Times New Roman" w:hAnsi="Times New Roman" w:cs="Times New Roman"/>
          <w:sz w:val="24"/>
          <w:szCs w:val="24"/>
        </w:rPr>
        <w:t>in order to</w:t>
      </w:r>
      <w:proofErr w:type="gramEnd"/>
      <w:r w:rsidR="00E75C7E" w:rsidRPr="00F70889">
        <w:rPr>
          <w:rFonts w:ascii="Times New Roman" w:hAnsi="Times New Roman" w:cs="Times New Roman"/>
          <w:sz w:val="24"/>
          <w:szCs w:val="24"/>
        </w:rPr>
        <w:t xml:space="preserve"> understand and respond to its internal and external </w:t>
      </w:r>
      <w:r w:rsidR="00F70889" w:rsidRPr="00F70889">
        <w:rPr>
          <w:rFonts w:ascii="Times New Roman" w:hAnsi="Times New Roman" w:cs="Times New Roman"/>
          <w:sz w:val="24"/>
          <w:szCs w:val="24"/>
        </w:rPr>
        <w:t>environment</w:t>
      </w:r>
      <w:r w:rsidR="00E75C7E" w:rsidRPr="00F70889">
        <w:rPr>
          <w:rFonts w:ascii="Times New Roman" w:hAnsi="Times New Roman" w:cs="Times New Roman"/>
          <w:sz w:val="24"/>
          <w:szCs w:val="24"/>
        </w:rPr>
        <w:t xml:space="preserve"> these volatile and uncertain times. The analysis conducted were </w:t>
      </w:r>
      <w:r w:rsidR="00ED7B5A" w:rsidRPr="00F70889">
        <w:rPr>
          <w:rFonts w:ascii="Times New Roman" w:hAnsi="Times New Roman" w:cs="Times New Roman"/>
          <w:sz w:val="24"/>
          <w:szCs w:val="24"/>
        </w:rPr>
        <w:t xml:space="preserve">PESTEL Analysis, SWOT Analysis, </w:t>
      </w:r>
      <w:r w:rsidR="00F70889" w:rsidRPr="00F70889">
        <w:rPr>
          <w:rFonts w:ascii="Times New Roman" w:hAnsi="Times New Roman" w:cs="Times New Roman"/>
          <w:sz w:val="24"/>
          <w:szCs w:val="24"/>
        </w:rPr>
        <w:t>Porter’s</w:t>
      </w:r>
      <w:r w:rsidR="00ED7B5A" w:rsidRPr="00F70889">
        <w:rPr>
          <w:rFonts w:ascii="Times New Roman" w:hAnsi="Times New Roman" w:cs="Times New Roman"/>
          <w:sz w:val="24"/>
          <w:szCs w:val="24"/>
        </w:rPr>
        <w:t xml:space="preserve"> Five Forces Analysis and lastly McKinsey’s </w:t>
      </w:r>
      <w:r w:rsidR="00584213" w:rsidRPr="00F70889">
        <w:rPr>
          <w:rFonts w:ascii="Times New Roman" w:hAnsi="Times New Roman" w:cs="Times New Roman"/>
          <w:sz w:val="24"/>
          <w:szCs w:val="24"/>
        </w:rPr>
        <w:t xml:space="preserve">7S framework was used to analyse the hotel as well. </w:t>
      </w:r>
      <w:r w:rsidR="00FC60E8" w:rsidRPr="00F70889">
        <w:rPr>
          <w:rFonts w:ascii="Times New Roman" w:hAnsi="Times New Roman" w:cs="Times New Roman"/>
          <w:sz w:val="24"/>
          <w:szCs w:val="24"/>
        </w:rPr>
        <w:t>Based on this analysis, recommendations were then made to aid the brand in improving their response</w:t>
      </w:r>
      <w:r w:rsidR="00F70889" w:rsidRPr="00F70889">
        <w:rPr>
          <w:rFonts w:ascii="Times New Roman" w:hAnsi="Times New Roman" w:cs="Times New Roman"/>
          <w:sz w:val="24"/>
          <w:szCs w:val="24"/>
        </w:rPr>
        <w:t xml:space="preserve"> and action in terms of future marketing strategies.</w:t>
      </w:r>
    </w:p>
    <w:p w14:paraId="3290C02D" w14:textId="77777777" w:rsidR="001977DB" w:rsidRPr="00A24B3C" w:rsidRDefault="001977DB" w:rsidP="002661CC">
      <w:pPr>
        <w:rPr>
          <w:b/>
          <w:bCs/>
          <w:sz w:val="28"/>
          <w:szCs w:val="28"/>
          <w:u w:val="single"/>
        </w:rPr>
      </w:pPr>
    </w:p>
    <w:p w14:paraId="10172495" w14:textId="173F2132" w:rsidR="002661CC" w:rsidRDefault="0063088A" w:rsidP="002661CC">
      <w:pPr>
        <w:rPr>
          <w:rFonts w:ascii="Times New Roman" w:hAnsi="Times New Roman" w:cs="Times New Roman"/>
          <w:b/>
          <w:bCs/>
          <w:sz w:val="28"/>
          <w:szCs w:val="28"/>
        </w:rPr>
      </w:pPr>
      <w:r w:rsidRPr="00A24B3C">
        <w:rPr>
          <w:rFonts w:ascii="Times New Roman" w:hAnsi="Times New Roman" w:cs="Times New Roman"/>
          <w:b/>
          <w:bCs/>
          <w:sz w:val="28"/>
          <w:szCs w:val="28"/>
        </w:rPr>
        <w:t xml:space="preserve">2.0 </w:t>
      </w:r>
      <w:r w:rsidR="002661CC" w:rsidRPr="00A24B3C">
        <w:rPr>
          <w:rFonts w:ascii="Times New Roman" w:hAnsi="Times New Roman" w:cs="Times New Roman"/>
          <w:b/>
          <w:bCs/>
          <w:sz w:val="28"/>
          <w:szCs w:val="28"/>
        </w:rPr>
        <w:t>Introduction</w:t>
      </w:r>
    </w:p>
    <w:p w14:paraId="31FECC10" w14:textId="77777777" w:rsidR="00A24B3C" w:rsidRPr="00A24B3C" w:rsidRDefault="00A24B3C" w:rsidP="002661CC">
      <w:pPr>
        <w:rPr>
          <w:rFonts w:ascii="Times New Roman" w:hAnsi="Times New Roman" w:cs="Times New Roman"/>
          <w:b/>
          <w:bCs/>
          <w:sz w:val="28"/>
          <w:szCs w:val="28"/>
        </w:rPr>
      </w:pPr>
    </w:p>
    <w:p w14:paraId="29E6F52B" w14:textId="688D0546" w:rsidR="00065F64" w:rsidRPr="0065580F" w:rsidRDefault="008A0230" w:rsidP="0065580F">
      <w:pPr>
        <w:spacing w:line="480" w:lineRule="auto"/>
        <w:jc w:val="both"/>
        <w:rPr>
          <w:rFonts w:ascii="Times New Roman" w:hAnsi="Times New Roman" w:cs="Times New Roman"/>
          <w:sz w:val="24"/>
          <w:szCs w:val="24"/>
        </w:rPr>
      </w:pPr>
      <w:r w:rsidRPr="0049169F">
        <w:rPr>
          <w:rFonts w:ascii="Times New Roman" w:hAnsi="Times New Roman" w:cs="Times New Roman"/>
          <w:sz w:val="24"/>
          <w:szCs w:val="24"/>
        </w:rPr>
        <w:t>An audit has been requested by a manager of</w:t>
      </w:r>
      <w:r w:rsidR="00CF5DFB" w:rsidRPr="0049169F">
        <w:rPr>
          <w:rFonts w:ascii="Times New Roman" w:hAnsi="Times New Roman" w:cs="Times New Roman"/>
          <w:sz w:val="24"/>
          <w:szCs w:val="24"/>
        </w:rPr>
        <w:t xml:space="preserve"> Hilton Hotel</w:t>
      </w:r>
      <w:r w:rsidR="00A06900" w:rsidRPr="0049169F">
        <w:rPr>
          <w:rFonts w:ascii="Times New Roman" w:hAnsi="Times New Roman" w:cs="Times New Roman"/>
          <w:sz w:val="24"/>
          <w:szCs w:val="24"/>
        </w:rPr>
        <w:t xml:space="preserve">s Worldwide </w:t>
      </w:r>
      <w:r w:rsidR="003257A4" w:rsidRPr="0049169F">
        <w:rPr>
          <w:rFonts w:ascii="Times New Roman" w:hAnsi="Times New Roman" w:cs="Times New Roman"/>
          <w:sz w:val="24"/>
          <w:szCs w:val="24"/>
        </w:rPr>
        <w:t xml:space="preserve">to analyse and solve any </w:t>
      </w:r>
      <w:r w:rsidR="00192417" w:rsidRPr="0049169F">
        <w:rPr>
          <w:rFonts w:ascii="Times New Roman" w:hAnsi="Times New Roman" w:cs="Times New Roman"/>
          <w:sz w:val="24"/>
          <w:szCs w:val="24"/>
        </w:rPr>
        <w:t>shortcomings the hotel may face due</w:t>
      </w:r>
      <w:r w:rsidR="006403D4">
        <w:rPr>
          <w:rFonts w:ascii="Times New Roman" w:hAnsi="Times New Roman" w:cs="Times New Roman"/>
          <w:sz w:val="24"/>
          <w:szCs w:val="24"/>
        </w:rPr>
        <w:t xml:space="preserve"> to</w:t>
      </w:r>
      <w:r w:rsidR="00192417" w:rsidRPr="0049169F">
        <w:rPr>
          <w:rFonts w:ascii="Times New Roman" w:hAnsi="Times New Roman" w:cs="Times New Roman"/>
          <w:sz w:val="24"/>
          <w:szCs w:val="24"/>
        </w:rPr>
        <w:t xml:space="preserve"> </w:t>
      </w:r>
      <w:r w:rsidR="006403D4">
        <w:rPr>
          <w:rFonts w:ascii="Times New Roman" w:hAnsi="Times New Roman" w:cs="Times New Roman"/>
          <w:sz w:val="24"/>
          <w:szCs w:val="24"/>
        </w:rPr>
        <w:t>environmental changes and</w:t>
      </w:r>
      <w:r w:rsidR="00192417" w:rsidRPr="0049169F">
        <w:rPr>
          <w:rFonts w:ascii="Times New Roman" w:hAnsi="Times New Roman" w:cs="Times New Roman"/>
          <w:sz w:val="24"/>
          <w:szCs w:val="24"/>
        </w:rPr>
        <w:t xml:space="preserve"> the COVID-19 pandemic. </w:t>
      </w:r>
      <w:r w:rsidR="00FA3A83" w:rsidRPr="0049169F">
        <w:rPr>
          <w:rFonts w:ascii="Times New Roman" w:hAnsi="Times New Roman" w:cs="Times New Roman"/>
          <w:sz w:val="24"/>
          <w:szCs w:val="24"/>
        </w:rPr>
        <w:t xml:space="preserve">According to the </w:t>
      </w:r>
      <w:r w:rsidR="00FA3A83" w:rsidRPr="00981A81">
        <w:rPr>
          <w:rFonts w:ascii="Times New Roman" w:hAnsi="Times New Roman" w:cs="Times New Roman"/>
          <w:sz w:val="24"/>
          <w:szCs w:val="24"/>
        </w:rPr>
        <w:t>World Health Organization</w:t>
      </w:r>
      <w:r w:rsidR="00E73B84" w:rsidRPr="0049169F">
        <w:rPr>
          <w:rFonts w:ascii="Times New Roman" w:hAnsi="Times New Roman" w:cs="Times New Roman"/>
          <w:sz w:val="24"/>
          <w:szCs w:val="24"/>
        </w:rPr>
        <w:t xml:space="preserve"> (n.d.)</w:t>
      </w:r>
      <w:r w:rsidR="00FA3A83" w:rsidRPr="0049169F">
        <w:rPr>
          <w:rFonts w:ascii="Times New Roman" w:hAnsi="Times New Roman" w:cs="Times New Roman"/>
          <w:sz w:val="24"/>
          <w:szCs w:val="24"/>
        </w:rPr>
        <w:t xml:space="preserve">, </w:t>
      </w:r>
      <w:r w:rsidR="00AF4030" w:rsidRPr="0049169F">
        <w:rPr>
          <w:rFonts w:ascii="Times New Roman" w:hAnsi="Times New Roman" w:cs="Times New Roman"/>
          <w:sz w:val="24"/>
          <w:szCs w:val="24"/>
        </w:rPr>
        <w:t xml:space="preserve">COVID-19 or Coronavirus disease is infectious and </w:t>
      </w:r>
      <w:r w:rsidR="00790E8D" w:rsidRPr="0049169F">
        <w:rPr>
          <w:rFonts w:ascii="Times New Roman" w:hAnsi="Times New Roman" w:cs="Times New Roman"/>
          <w:sz w:val="24"/>
          <w:szCs w:val="24"/>
        </w:rPr>
        <w:t xml:space="preserve">caused due to the virus called SARS-CoV-2. The virus causes </w:t>
      </w:r>
      <w:r w:rsidR="00A146A5" w:rsidRPr="0049169F">
        <w:rPr>
          <w:rFonts w:ascii="Times New Roman" w:hAnsi="Times New Roman" w:cs="Times New Roman"/>
          <w:sz w:val="24"/>
          <w:szCs w:val="24"/>
        </w:rPr>
        <w:t>symptoms</w:t>
      </w:r>
      <w:r w:rsidR="00790E8D" w:rsidRPr="0049169F">
        <w:rPr>
          <w:rFonts w:ascii="Times New Roman" w:hAnsi="Times New Roman" w:cs="Times New Roman"/>
          <w:sz w:val="24"/>
          <w:szCs w:val="24"/>
        </w:rPr>
        <w:t xml:space="preserve"> like respiratory </w:t>
      </w:r>
      <w:r w:rsidR="00A146A5" w:rsidRPr="0049169F">
        <w:rPr>
          <w:rFonts w:ascii="Times New Roman" w:hAnsi="Times New Roman" w:cs="Times New Roman"/>
          <w:sz w:val="24"/>
          <w:szCs w:val="24"/>
        </w:rPr>
        <w:t xml:space="preserve">illness and </w:t>
      </w:r>
      <w:r w:rsidR="002F7E8C" w:rsidRPr="0049169F">
        <w:rPr>
          <w:rFonts w:ascii="Times New Roman" w:hAnsi="Times New Roman" w:cs="Times New Roman"/>
          <w:sz w:val="24"/>
          <w:szCs w:val="24"/>
        </w:rPr>
        <w:t xml:space="preserve">those infected </w:t>
      </w:r>
      <w:r w:rsidR="00A146A5" w:rsidRPr="0049169F">
        <w:rPr>
          <w:rFonts w:ascii="Times New Roman" w:hAnsi="Times New Roman" w:cs="Times New Roman"/>
          <w:sz w:val="24"/>
          <w:szCs w:val="24"/>
        </w:rPr>
        <w:t xml:space="preserve">will usually recover </w:t>
      </w:r>
      <w:r w:rsidR="002F7E8C" w:rsidRPr="0049169F">
        <w:rPr>
          <w:rFonts w:ascii="Times New Roman" w:hAnsi="Times New Roman" w:cs="Times New Roman"/>
          <w:sz w:val="24"/>
          <w:szCs w:val="24"/>
        </w:rPr>
        <w:t xml:space="preserve">without needing special attention. It can also be a possibility for </w:t>
      </w:r>
      <w:r w:rsidR="005E5255" w:rsidRPr="0049169F">
        <w:rPr>
          <w:rFonts w:ascii="Times New Roman" w:hAnsi="Times New Roman" w:cs="Times New Roman"/>
          <w:sz w:val="24"/>
          <w:szCs w:val="24"/>
        </w:rPr>
        <w:t xml:space="preserve">people to become more seriously ill. </w:t>
      </w:r>
      <w:r w:rsidR="00BE7557" w:rsidRPr="0049169F">
        <w:rPr>
          <w:rFonts w:ascii="Times New Roman" w:hAnsi="Times New Roman" w:cs="Times New Roman"/>
          <w:sz w:val="24"/>
          <w:szCs w:val="24"/>
        </w:rPr>
        <w:t xml:space="preserve">The virus </w:t>
      </w:r>
      <w:r w:rsidR="00B075BC">
        <w:rPr>
          <w:rFonts w:ascii="Times New Roman" w:hAnsi="Times New Roman" w:cs="Times New Roman"/>
          <w:sz w:val="24"/>
          <w:szCs w:val="24"/>
        </w:rPr>
        <w:t>has</w:t>
      </w:r>
      <w:r w:rsidR="00BE7557" w:rsidRPr="0049169F">
        <w:rPr>
          <w:rFonts w:ascii="Times New Roman" w:hAnsi="Times New Roman" w:cs="Times New Roman"/>
          <w:sz w:val="24"/>
          <w:szCs w:val="24"/>
        </w:rPr>
        <w:t xml:space="preserve"> affected those of all ages and can even cause death in a portion of cases.</w:t>
      </w:r>
      <w:r w:rsidR="00A20BEE">
        <w:rPr>
          <w:rFonts w:ascii="Times New Roman" w:hAnsi="Times New Roman" w:cs="Times New Roman"/>
          <w:sz w:val="24"/>
          <w:szCs w:val="24"/>
        </w:rPr>
        <w:t xml:space="preserve"> </w:t>
      </w:r>
      <w:r w:rsidR="00C6671B">
        <w:t xml:space="preserve">As mentioned above, this global pandemic has been taking the world by storm. Thus, affecting </w:t>
      </w:r>
      <w:r w:rsidR="00751569">
        <w:t xml:space="preserve">all aspects of society, especially businesses and more specifically the hospitality industry. </w:t>
      </w:r>
    </w:p>
    <w:p w14:paraId="49CA5D50" w14:textId="77777777" w:rsidR="0020519A" w:rsidRDefault="008B0A23" w:rsidP="0020519A">
      <w:pPr>
        <w:spacing w:line="480" w:lineRule="auto"/>
        <w:jc w:val="both"/>
        <w:rPr>
          <w:rFonts w:ascii="Times New Roman" w:hAnsi="Times New Roman" w:cs="Times New Roman"/>
          <w:sz w:val="24"/>
          <w:szCs w:val="24"/>
        </w:rPr>
      </w:pPr>
      <w:r w:rsidRPr="00E51CB5">
        <w:rPr>
          <w:rFonts w:ascii="Times New Roman" w:hAnsi="Times New Roman" w:cs="Times New Roman"/>
          <w:sz w:val="24"/>
          <w:szCs w:val="24"/>
        </w:rPr>
        <w:t xml:space="preserve">According to </w:t>
      </w:r>
      <w:r w:rsidR="00100B22" w:rsidRPr="00E51CB5">
        <w:rPr>
          <w:rFonts w:ascii="Times New Roman" w:hAnsi="Times New Roman" w:cs="Times New Roman"/>
          <w:sz w:val="24"/>
          <w:szCs w:val="24"/>
        </w:rPr>
        <w:t xml:space="preserve">W. C. V. </w:t>
      </w:r>
      <w:proofErr w:type="spellStart"/>
      <w:r w:rsidR="00100B22" w:rsidRPr="00E51CB5">
        <w:rPr>
          <w:rFonts w:ascii="Times New Roman" w:hAnsi="Times New Roman" w:cs="Times New Roman"/>
          <w:sz w:val="24"/>
          <w:szCs w:val="24"/>
        </w:rPr>
        <w:t>Manen</w:t>
      </w:r>
      <w:proofErr w:type="spellEnd"/>
      <w:r w:rsidR="0065580F" w:rsidRPr="00E51CB5">
        <w:rPr>
          <w:rFonts w:ascii="Times New Roman" w:hAnsi="Times New Roman" w:cs="Times New Roman"/>
          <w:sz w:val="24"/>
          <w:szCs w:val="24"/>
        </w:rPr>
        <w:t xml:space="preserve"> et al. (n.d.)</w:t>
      </w:r>
      <w:r w:rsidR="009C33E7" w:rsidRPr="00E51CB5">
        <w:rPr>
          <w:rFonts w:ascii="Times New Roman" w:hAnsi="Times New Roman" w:cs="Times New Roman"/>
          <w:sz w:val="24"/>
          <w:szCs w:val="24"/>
        </w:rPr>
        <w:t xml:space="preserve"> and G. Hutton &amp; </w:t>
      </w:r>
      <w:r w:rsidR="00E51CB5" w:rsidRPr="00E51CB5">
        <w:rPr>
          <w:rFonts w:ascii="Times New Roman" w:hAnsi="Times New Roman" w:cs="Times New Roman"/>
          <w:sz w:val="24"/>
          <w:szCs w:val="24"/>
        </w:rPr>
        <w:t>N. Foley (2021</w:t>
      </w:r>
      <w:proofErr w:type="gramStart"/>
      <w:r w:rsidR="00E51CB5" w:rsidRPr="00E51CB5">
        <w:rPr>
          <w:rFonts w:ascii="Times New Roman" w:hAnsi="Times New Roman" w:cs="Times New Roman"/>
          <w:sz w:val="24"/>
          <w:szCs w:val="24"/>
        </w:rPr>
        <w:t xml:space="preserve">) </w:t>
      </w:r>
      <w:r w:rsidRPr="00E51CB5">
        <w:rPr>
          <w:rFonts w:ascii="Times New Roman" w:hAnsi="Times New Roman" w:cs="Times New Roman"/>
          <w:sz w:val="24"/>
          <w:szCs w:val="24"/>
        </w:rPr>
        <w:t>,</w:t>
      </w:r>
      <w:proofErr w:type="gramEnd"/>
      <w:r w:rsidRPr="00E51CB5">
        <w:rPr>
          <w:rFonts w:ascii="Times New Roman" w:hAnsi="Times New Roman" w:cs="Times New Roman"/>
          <w:sz w:val="24"/>
          <w:szCs w:val="24"/>
        </w:rPr>
        <w:t xml:space="preserve"> t</w:t>
      </w:r>
      <w:r w:rsidR="009E4BDE" w:rsidRPr="00E51CB5">
        <w:rPr>
          <w:rFonts w:ascii="Times New Roman" w:hAnsi="Times New Roman" w:cs="Times New Roman"/>
          <w:sz w:val="24"/>
          <w:szCs w:val="24"/>
        </w:rPr>
        <w:t>he food</w:t>
      </w:r>
      <w:r w:rsidR="009E4BDE" w:rsidRPr="000821AA">
        <w:rPr>
          <w:rFonts w:ascii="Times New Roman" w:hAnsi="Times New Roman" w:cs="Times New Roman"/>
          <w:sz w:val="24"/>
          <w:szCs w:val="24"/>
        </w:rPr>
        <w:t xml:space="preserve"> and lodging industry has become one of the most impacted by the pandemic. Trading restrictions have had a substantial influence on the turnover of the hotel industry. The industry is concerned by ongoing </w:t>
      </w:r>
      <w:r w:rsidR="009E4BDE" w:rsidRPr="000821AA">
        <w:rPr>
          <w:rFonts w:ascii="Times New Roman" w:hAnsi="Times New Roman" w:cs="Times New Roman"/>
          <w:sz w:val="24"/>
          <w:szCs w:val="24"/>
        </w:rPr>
        <w:lastRenderedPageBreak/>
        <w:t>fixed expenses and debt accumulation, as well as persistently low revenues and cash reserves.</w:t>
      </w:r>
      <w:r w:rsidRPr="000821AA">
        <w:rPr>
          <w:rFonts w:ascii="Times New Roman" w:hAnsi="Times New Roman" w:cs="Times New Roman"/>
          <w:sz w:val="24"/>
          <w:szCs w:val="24"/>
        </w:rPr>
        <w:t xml:space="preserve"> </w:t>
      </w:r>
      <w:r w:rsidRPr="000821AA">
        <w:rPr>
          <w:rFonts w:ascii="Times New Roman" w:eastAsia="Times New Roman" w:hAnsi="Times New Roman" w:cs="Times New Roman"/>
          <w:sz w:val="24"/>
          <w:szCs w:val="24"/>
          <w:lang w:val="en-US"/>
        </w:rPr>
        <w:t>When compared to February 2020, economic production in the hotel sector fell by 90% in April 2020. Over the summer of 2020, output recovered. However, production declined again in September as Covid-19 cases increased and prohibitions were implemented. The ONS stated in early March that nearly one in every five hospitality enterprises had "poor faith" that their operation would withstand the following three months. The number of workers in the industry declined by 6% between January to March 2020 and July to September 2020.</w:t>
      </w:r>
    </w:p>
    <w:p w14:paraId="540FE02D" w14:textId="41BF0691" w:rsidR="0020519A" w:rsidRPr="00660E25" w:rsidRDefault="00215B8C" w:rsidP="00660E25">
      <w:pPr>
        <w:spacing w:line="480" w:lineRule="auto"/>
        <w:jc w:val="both"/>
        <w:rPr>
          <w:rFonts w:ascii="Times New Roman" w:hAnsi="Times New Roman" w:cs="Times New Roman"/>
          <w:sz w:val="24"/>
          <w:szCs w:val="24"/>
        </w:rPr>
      </w:pPr>
      <w:r w:rsidRPr="00215B8C">
        <w:rPr>
          <w:rFonts w:ascii="Times New Roman" w:hAnsi="Times New Roman" w:cs="Times New Roman"/>
          <w:sz w:val="24"/>
          <w:szCs w:val="24"/>
        </w:rPr>
        <w:t xml:space="preserve">This shift was mirrored in business turnover, which showed greater revenue in early 2021 than in spring 2020. Turnover was </w:t>
      </w:r>
      <w:r w:rsidRPr="00660E25">
        <w:rPr>
          <w:rFonts w:ascii="Times New Roman" w:hAnsi="Times New Roman" w:cs="Times New Roman"/>
          <w:sz w:val="24"/>
          <w:szCs w:val="24"/>
        </w:rPr>
        <w:t>little more than £1.2 billion in May 2020, compared to £3.4 billion in March 2021. This increased to £6.9 billion by May 2021, albeit it is approximately still 25% less than in 2019.</w:t>
      </w:r>
      <w:r w:rsidR="00940C87" w:rsidRPr="00660E25">
        <w:rPr>
          <w:rFonts w:ascii="Times New Roman" w:hAnsi="Times New Roman" w:cs="Times New Roman"/>
          <w:sz w:val="24"/>
          <w:szCs w:val="24"/>
        </w:rPr>
        <w:t xml:space="preserve"> (</w:t>
      </w:r>
      <w:r w:rsidR="0020519A" w:rsidRPr="00660E25">
        <w:rPr>
          <w:rFonts w:ascii="Times New Roman" w:hAnsi="Times New Roman" w:cs="Times New Roman"/>
          <w:sz w:val="24"/>
          <w:szCs w:val="24"/>
        </w:rPr>
        <w:t xml:space="preserve">L. </w:t>
      </w:r>
      <w:proofErr w:type="spellStart"/>
      <w:r w:rsidR="0020519A" w:rsidRPr="00660E25">
        <w:rPr>
          <w:rFonts w:ascii="Times New Roman" w:hAnsi="Times New Roman" w:cs="Times New Roman"/>
          <w:sz w:val="24"/>
          <w:szCs w:val="24"/>
        </w:rPr>
        <w:t>Ramuni</w:t>
      </w:r>
      <w:proofErr w:type="spellEnd"/>
      <w:r w:rsidR="0020519A" w:rsidRPr="00660E25">
        <w:rPr>
          <w:rFonts w:ascii="Times New Roman" w:hAnsi="Times New Roman" w:cs="Times New Roman"/>
          <w:sz w:val="24"/>
          <w:szCs w:val="24"/>
        </w:rPr>
        <w:t>, 2021</w:t>
      </w:r>
      <w:r w:rsidR="00940C87" w:rsidRPr="00660E25">
        <w:rPr>
          <w:rFonts w:ascii="Times New Roman" w:hAnsi="Times New Roman" w:cs="Times New Roman"/>
          <w:sz w:val="24"/>
          <w:szCs w:val="24"/>
        </w:rPr>
        <w:t>)</w:t>
      </w:r>
      <w:r w:rsidR="00660E25" w:rsidRPr="00660E25">
        <w:rPr>
          <w:rFonts w:ascii="Times New Roman" w:hAnsi="Times New Roman" w:cs="Times New Roman"/>
          <w:sz w:val="24"/>
          <w:szCs w:val="24"/>
        </w:rPr>
        <w:t xml:space="preserve"> </w:t>
      </w:r>
      <w:r w:rsidR="00C61916" w:rsidRPr="00660E25">
        <w:rPr>
          <w:rFonts w:ascii="Times New Roman" w:hAnsi="Times New Roman" w:cs="Times New Roman"/>
          <w:sz w:val="24"/>
          <w:szCs w:val="24"/>
        </w:rPr>
        <w:t xml:space="preserve">When Conrad Hilton opened the first hotel to bear the Hilton name in 1925, he aimed to operate the best hotel in Texas. As a result of his commitment, leadership, and innovation, today Hilton is one of the most respected brands in the world. </w:t>
      </w:r>
      <w:r w:rsidR="00574952" w:rsidRPr="00660E25">
        <w:rPr>
          <w:rFonts w:ascii="Times New Roman" w:hAnsi="Times New Roman" w:cs="Times New Roman"/>
          <w:sz w:val="24"/>
          <w:szCs w:val="24"/>
        </w:rPr>
        <w:t xml:space="preserve">Hilton Hotels is a global flagship brand of Hilton Worldwide Holdings </w:t>
      </w:r>
      <w:proofErr w:type="gramStart"/>
      <w:r w:rsidR="00574952" w:rsidRPr="00660E25">
        <w:rPr>
          <w:rFonts w:ascii="Times New Roman" w:hAnsi="Times New Roman" w:cs="Times New Roman"/>
          <w:sz w:val="24"/>
          <w:szCs w:val="24"/>
        </w:rPr>
        <w:t>Inc.</w:t>
      </w:r>
      <w:proofErr w:type="gramEnd"/>
      <w:r w:rsidR="00660E25" w:rsidRPr="00660E25">
        <w:rPr>
          <w:rFonts w:ascii="Times New Roman" w:hAnsi="Times New Roman" w:cs="Times New Roman"/>
          <w:sz w:val="24"/>
          <w:szCs w:val="24"/>
        </w:rPr>
        <w:t xml:space="preserve"> </w:t>
      </w:r>
      <w:r w:rsidR="00574952" w:rsidRPr="00660E25">
        <w:rPr>
          <w:rFonts w:ascii="Times New Roman" w:hAnsi="Times New Roman" w:cs="Times New Roman"/>
          <w:sz w:val="24"/>
          <w:szCs w:val="24"/>
        </w:rPr>
        <w:t>and it has 572 hotels and resorts in 85 countries and territories across six continents.</w:t>
      </w:r>
      <w:r w:rsidR="00A46401" w:rsidRPr="00660E25">
        <w:rPr>
          <w:rFonts w:ascii="Times New Roman" w:hAnsi="Times New Roman" w:cs="Times New Roman"/>
          <w:sz w:val="24"/>
          <w:szCs w:val="24"/>
        </w:rPr>
        <w:t xml:space="preserve"> </w:t>
      </w:r>
      <w:r w:rsidR="00A46401" w:rsidRPr="00660E25">
        <w:rPr>
          <w:rFonts w:ascii="Times New Roman" w:hAnsi="Times New Roman" w:cs="Times New Roman"/>
          <w:sz w:val="24"/>
          <w:szCs w:val="24"/>
        </w:rPr>
        <w:t>(</w:t>
      </w:r>
      <w:r w:rsidR="0020519A" w:rsidRPr="00660E25">
        <w:rPr>
          <w:rFonts w:ascii="Times New Roman" w:hAnsi="Times New Roman" w:cs="Times New Roman"/>
          <w:sz w:val="24"/>
          <w:szCs w:val="24"/>
        </w:rPr>
        <w:t xml:space="preserve">Hilton </w:t>
      </w:r>
      <w:r w:rsidR="00660E25" w:rsidRPr="00660E25">
        <w:rPr>
          <w:rFonts w:ascii="Times New Roman" w:hAnsi="Times New Roman" w:cs="Times New Roman"/>
          <w:sz w:val="24"/>
          <w:szCs w:val="24"/>
        </w:rPr>
        <w:t>Official Website, n.d.)</w:t>
      </w:r>
    </w:p>
    <w:p w14:paraId="3411AA2B" w14:textId="77777777" w:rsidR="0020519A" w:rsidRDefault="0020519A">
      <w:pPr>
        <w:spacing w:line="259" w:lineRule="auto"/>
      </w:pPr>
    </w:p>
    <w:p w14:paraId="4DB89297" w14:textId="00180202" w:rsidR="008D4A3D" w:rsidRPr="00FA6C57" w:rsidRDefault="008D4A3D">
      <w:pPr>
        <w:spacing w:line="259" w:lineRule="auto"/>
      </w:pPr>
      <w:r w:rsidRPr="00FA6C57">
        <w:br w:type="page"/>
      </w:r>
    </w:p>
    <w:p w14:paraId="01D4DE0E" w14:textId="2B36F256" w:rsidR="002661CC" w:rsidRPr="002E4DCD" w:rsidRDefault="0063088A" w:rsidP="002661CC">
      <w:pPr>
        <w:rPr>
          <w:rFonts w:ascii="Times New Roman" w:hAnsi="Times New Roman" w:cs="Times New Roman"/>
          <w:b/>
          <w:bCs/>
          <w:sz w:val="28"/>
          <w:szCs w:val="28"/>
        </w:rPr>
      </w:pPr>
      <w:r w:rsidRPr="002E4DCD">
        <w:rPr>
          <w:rFonts w:ascii="Times New Roman" w:hAnsi="Times New Roman" w:cs="Times New Roman"/>
          <w:b/>
          <w:bCs/>
          <w:sz w:val="28"/>
          <w:szCs w:val="28"/>
        </w:rPr>
        <w:lastRenderedPageBreak/>
        <w:t xml:space="preserve">3.0 </w:t>
      </w:r>
      <w:r w:rsidR="00100394" w:rsidRPr="002E4DCD">
        <w:rPr>
          <w:rFonts w:ascii="Times New Roman" w:hAnsi="Times New Roman" w:cs="Times New Roman"/>
          <w:b/>
          <w:bCs/>
          <w:sz w:val="28"/>
          <w:szCs w:val="28"/>
        </w:rPr>
        <w:t>Main Findings</w:t>
      </w:r>
    </w:p>
    <w:p w14:paraId="46AFBAA7" w14:textId="477D5CB9" w:rsidR="00100394" w:rsidRPr="002E4DCD" w:rsidRDefault="0063088A" w:rsidP="002661CC">
      <w:pPr>
        <w:rPr>
          <w:rFonts w:ascii="Times New Roman" w:hAnsi="Times New Roman" w:cs="Times New Roman"/>
          <w:b/>
          <w:bCs/>
          <w:sz w:val="24"/>
          <w:szCs w:val="24"/>
        </w:rPr>
      </w:pPr>
      <w:r w:rsidRPr="002E4DCD">
        <w:rPr>
          <w:rFonts w:ascii="Times New Roman" w:hAnsi="Times New Roman" w:cs="Times New Roman"/>
          <w:b/>
          <w:bCs/>
          <w:sz w:val="24"/>
          <w:szCs w:val="24"/>
        </w:rPr>
        <w:t xml:space="preserve">3.1 </w:t>
      </w:r>
      <w:r w:rsidR="00DB60D9" w:rsidRPr="002E4DCD">
        <w:rPr>
          <w:rFonts w:ascii="Times New Roman" w:hAnsi="Times New Roman" w:cs="Times New Roman"/>
          <w:b/>
          <w:bCs/>
          <w:sz w:val="24"/>
          <w:szCs w:val="24"/>
        </w:rPr>
        <w:t>PESTEL Analysis</w:t>
      </w:r>
    </w:p>
    <w:p w14:paraId="06633B8D" w14:textId="3BC00C2A" w:rsidR="005F7895" w:rsidRDefault="00C820C7" w:rsidP="002E4DCD">
      <w:pPr>
        <w:jc w:val="center"/>
        <w:rPr>
          <w:b/>
          <w:bCs/>
        </w:rPr>
      </w:pPr>
      <w:r>
        <w:rPr>
          <w:noProof/>
        </w:rPr>
        <w:drawing>
          <wp:inline distT="0" distB="0" distL="0" distR="0" wp14:anchorId="29DE0492" wp14:editId="3D1EA1D8">
            <wp:extent cx="3108960" cy="3351100"/>
            <wp:effectExtent l="0" t="0" r="0" b="1905"/>
            <wp:docPr id="6" name="Picture 6" descr="PESTEL Analysis - Overview, Factor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STEL Analysis - Overview, Factors, Examp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20184" cy="3363198"/>
                    </a:xfrm>
                    <a:prstGeom prst="rect">
                      <a:avLst/>
                    </a:prstGeom>
                    <a:noFill/>
                    <a:ln>
                      <a:noFill/>
                    </a:ln>
                  </pic:spPr>
                </pic:pic>
              </a:graphicData>
            </a:graphic>
          </wp:inline>
        </w:drawing>
      </w:r>
    </w:p>
    <w:p w14:paraId="1F7E8690" w14:textId="127D3E0B" w:rsidR="001556CA" w:rsidRDefault="002E4DCD" w:rsidP="002E4DCD">
      <w:pPr>
        <w:jc w:val="center"/>
      </w:pPr>
      <w:r>
        <w:t>Figure 1: Diagram of the PESTEL Analysis.</w:t>
      </w:r>
    </w:p>
    <w:p w14:paraId="06BF07BB" w14:textId="3B08B751" w:rsidR="00681082" w:rsidRPr="001556CA" w:rsidRDefault="00E7534F" w:rsidP="001556CA">
      <w:pPr>
        <w:spacing w:line="360" w:lineRule="auto"/>
        <w:jc w:val="both"/>
        <w:rPr>
          <w:rFonts w:ascii="Times New Roman" w:hAnsi="Times New Roman" w:cs="Times New Roman"/>
          <w:sz w:val="24"/>
          <w:szCs w:val="24"/>
        </w:rPr>
      </w:pPr>
      <w:r w:rsidRPr="001556CA">
        <w:rPr>
          <w:rFonts w:ascii="Times New Roman" w:hAnsi="Times New Roman" w:cs="Times New Roman"/>
          <w:sz w:val="24"/>
          <w:szCs w:val="24"/>
          <w:lang w:val="en-US"/>
        </w:rPr>
        <w:t>A</w:t>
      </w:r>
      <w:r w:rsidR="00CD0357" w:rsidRPr="001556CA">
        <w:rPr>
          <w:rFonts w:ascii="Times New Roman" w:hAnsi="Times New Roman" w:cs="Times New Roman"/>
          <w:sz w:val="24"/>
          <w:szCs w:val="24"/>
          <w:lang w:val="en-US"/>
        </w:rPr>
        <w:t xml:space="preserve"> valuable instrument which helps in recognizing an organization's environment is the </w:t>
      </w:r>
      <w:r w:rsidR="00404088" w:rsidRPr="001556CA">
        <w:rPr>
          <w:rFonts w:ascii="Times New Roman" w:hAnsi="Times New Roman" w:cs="Times New Roman"/>
          <w:sz w:val="24"/>
          <w:szCs w:val="24"/>
          <w:lang w:val="en-US"/>
        </w:rPr>
        <w:t>PESTEL</w:t>
      </w:r>
      <w:r w:rsidR="00CD0357" w:rsidRPr="001556CA">
        <w:rPr>
          <w:rFonts w:ascii="Times New Roman" w:hAnsi="Times New Roman" w:cs="Times New Roman"/>
          <w:sz w:val="24"/>
          <w:szCs w:val="24"/>
          <w:lang w:val="en-US"/>
        </w:rPr>
        <w:t xml:space="preserve"> analysis. </w:t>
      </w:r>
      <w:r w:rsidR="003B0125" w:rsidRPr="001556CA">
        <w:rPr>
          <w:rFonts w:ascii="Times New Roman" w:hAnsi="Times New Roman" w:cs="Times New Roman"/>
          <w:sz w:val="24"/>
          <w:szCs w:val="24"/>
          <w:lang w:val="en-US"/>
        </w:rPr>
        <w:t>I</w:t>
      </w:r>
      <w:r w:rsidR="00404088" w:rsidRPr="001556CA">
        <w:rPr>
          <w:rFonts w:ascii="Times New Roman" w:hAnsi="Times New Roman" w:cs="Times New Roman"/>
          <w:sz w:val="24"/>
          <w:szCs w:val="24"/>
          <w:lang w:val="en-US"/>
        </w:rPr>
        <w:t>t</w:t>
      </w:r>
      <w:r w:rsidR="003B0125" w:rsidRPr="001556CA">
        <w:rPr>
          <w:rFonts w:ascii="Times New Roman" w:hAnsi="Times New Roman" w:cs="Times New Roman"/>
          <w:sz w:val="24"/>
          <w:szCs w:val="24"/>
          <w:lang w:val="en-US"/>
        </w:rPr>
        <w:t xml:space="preserve"> deals with identifying opportunities and handling threats. </w:t>
      </w:r>
      <w:r w:rsidR="00404088" w:rsidRPr="001556CA">
        <w:rPr>
          <w:rFonts w:ascii="Times New Roman" w:hAnsi="Times New Roman" w:cs="Times New Roman"/>
          <w:sz w:val="24"/>
          <w:szCs w:val="24"/>
          <w:lang w:val="en-US"/>
        </w:rPr>
        <w:t>PESTEL</w:t>
      </w:r>
      <w:r w:rsidR="00C22DEA" w:rsidRPr="001556CA">
        <w:rPr>
          <w:rFonts w:ascii="Times New Roman" w:hAnsi="Times New Roman" w:cs="Times New Roman"/>
          <w:sz w:val="24"/>
          <w:szCs w:val="24"/>
          <w:lang w:val="en-US"/>
        </w:rPr>
        <w:t xml:space="preserve"> stands for political</w:t>
      </w:r>
      <w:r w:rsidR="00274E7B" w:rsidRPr="001556CA">
        <w:rPr>
          <w:rFonts w:ascii="Times New Roman" w:hAnsi="Times New Roman" w:cs="Times New Roman"/>
          <w:sz w:val="24"/>
          <w:szCs w:val="24"/>
          <w:lang w:val="en-US"/>
        </w:rPr>
        <w:t>,</w:t>
      </w:r>
      <w:r w:rsidR="00C22DEA" w:rsidRPr="001556CA">
        <w:rPr>
          <w:rFonts w:ascii="Times New Roman" w:hAnsi="Times New Roman" w:cs="Times New Roman"/>
          <w:sz w:val="24"/>
          <w:szCs w:val="24"/>
          <w:lang w:val="en-US"/>
        </w:rPr>
        <w:t xml:space="preserve"> </w:t>
      </w:r>
      <w:r w:rsidR="0081200F" w:rsidRPr="001556CA">
        <w:rPr>
          <w:rFonts w:ascii="Times New Roman" w:hAnsi="Times New Roman" w:cs="Times New Roman"/>
          <w:sz w:val="24"/>
          <w:szCs w:val="24"/>
          <w:lang w:val="en-US"/>
        </w:rPr>
        <w:t>economic</w:t>
      </w:r>
      <w:r w:rsidR="00274E7B" w:rsidRPr="001556CA">
        <w:rPr>
          <w:rFonts w:ascii="Times New Roman" w:hAnsi="Times New Roman" w:cs="Times New Roman"/>
          <w:sz w:val="24"/>
          <w:szCs w:val="24"/>
          <w:lang w:val="en-US"/>
        </w:rPr>
        <w:t>,</w:t>
      </w:r>
      <w:r w:rsidR="00C22DEA" w:rsidRPr="001556CA">
        <w:rPr>
          <w:rFonts w:ascii="Times New Roman" w:hAnsi="Times New Roman" w:cs="Times New Roman"/>
          <w:sz w:val="24"/>
          <w:szCs w:val="24"/>
          <w:lang w:val="en-US"/>
        </w:rPr>
        <w:t xml:space="preserve"> social</w:t>
      </w:r>
      <w:r w:rsidR="00274E7B" w:rsidRPr="001556CA">
        <w:rPr>
          <w:rFonts w:ascii="Times New Roman" w:hAnsi="Times New Roman" w:cs="Times New Roman"/>
          <w:sz w:val="24"/>
          <w:szCs w:val="24"/>
          <w:lang w:val="en-US"/>
        </w:rPr>
        <w:t>,</w:t>
      </w:r>
      <w:r w:rsidR="00C22DEA" w:rsidRPr="001556CA">
        <w:rPr>
          <w:rFonts w:ascii="Times New Roman" w:hAnsi="Times New Roman" w:cs="Times New Roman"/>
          <w:sz w:val="24"/>
          <w:szCs w:val="24"/>
          <w:lang w:val="en-US"/>
        </w:rPr>
        <w:t xml:space="preserve"> technological</w:t>
      </w:r>
      <w:r w:rsidR="00274E7B" w:rsidRPr="001556CA">
        <w:rPr>
          <w:rFonts w:ascii="Times New Roman" w:hAnsi="Times New Roman" w:cs="Times New Roman"/>
          <w:sz w:val="24"/>
          <w:szCs w:val="24"/>
          <w:lang w:val="en-US"/>
        </w:rPr>
        <w:t xml:space="preserve">, </w:t>
      </w:r>
      <w:r w:rsidRPr="001556CA">
        <w:rPr>
          <w:rFonts w:ascii="Times New Roman" w:hAnsi="Times New Roman" w:cs="Times New Roman"/>
          <w:sz w:val="24"/>
          <w:szCs w:val="24"/>
          <w:lang w:val="en-US"/>
        </w:rPr>
        <w:t>environmental,</w:t>
      </w:r>
      <w:r w:rsidR="00274E7B" w:rsidRPr="001556CA">
        <w:rPr>
          <w:rFonts w:ascii="Times New Roman" w:hAnsi="Times New Roman" w:cs="Times New Roman"/>
          <w:sz w:val="24"/>
          <w:szCs w:val="24"/>
          <w:lang w:val="en-US"/>
        </w:rPr>
        <w:t xml:space="preserve"> and legal environment around an organization. </w:t>
      </w:r>
      <w:r w:rsidR="000E4FBE" w:rsidRPr="001556CA">
        <w:rPr>
          <w:rFonts w:ascii="Times New Roman" w:hAnsi="Times New Roman" w:cs="Times New Roman"/>
          <w:sz w:val="24"/>
          <w:szCs w:val="24"/>
          <w:lang w:val="en-US"/>
        </w:rPr>
        <w:t>the political environment is used to analyze how stability</w:t>
      </w:r>
      <w:r w:rsidR="0081200F" w:rsidRPr="001556CA">
        <w:rPr>
          <w:rFonts w:ascii="Times New Roman" w:hAnsi="Times New Roman" w:cs="Times New Roman"/>
          <w:sz w:val="24"/>
          <w:szCs w:val="24"/>
          <w:lang w:val="en-US"/>
        </w:rPr>
        <w:t>, either favorable or not,</w:t>
      </w:r>
      <w:r w:rsidR="000E4FBE" w:rsidRPr="001556CA">
        <w:rPr>
          <w:rFonts w:ascii="Times New Roman" w:hAnsi="Times New Roman" w:cs="Times New Roman"/>
          <w:sz w:val="24"/>
          <w:szCs w:val="24"/>
          <w:lang w:val="en-US"/>
        </w:rPr>
        <w:t xml:space="preserve"> of politics in a country affects organizations</w:t>
      </w:r>
      <w:r w:rsidR="0081200F" w:rsidRPr="001556CA">
        <w:rPr>
          <w:rFonts w:ascii="Times New Roman" w:hAnsi="Times New Roman" w:cs="Times New Roman"/>
          <w:sz w:val="24"/>
          <w:szCs w:val="24"/>
          <w:lang w:val="en-US"/>
        </w:rPr>
        <w:t xml:space="preserve"> while economical environment examines </w:t>
      </w:r>
      <w:r w:rsidR="00396CC1" w:rsidRPr="001556CA">
        <w:rPr>
          <w:rFonts w:ascii="Times New Roman" w:hAnsi="Times New Roman" w:cs="Times New Roman"/>
          <w:sz w:val="24"/>
          <w:szCs w:val="24"/>
          <w:lang w:val="en-US"/>
        </w:rPr>
        <w:t xml:space="preserve">they cannot make situation like interest rates, inflation, wage rates, </w:t>
      </w:r>
      <w:proofErr w:type="gramStart"/>
      <w:r w:rsidR="00396CC1" w:rsidRPr="001556CA">
        <w:rPr>
          <w:rFonts w:ascii="Times New Roman" w:hAnsi="Times New Roman" w:cs="Times New Roman"/>
          <w:sz w:val="24"/>
          <w:szCs w:val="24"/>
          <w:lang w:val="en-US"/>
        </w:rPr>
        <w:t>taxes</w:t>
      </w:r>
      <w:proofErr w:type="gramEnd"/>
      <w:r w:rsidR="00396CC1" w:rsidRPr="001556CA">
        <w:rPr>
          <w:rFonts w:ascii="Times New Roman" w:hAnsi="Times New Roman" w:cs="Times New Roman"/>
          <w:sz w:val="24"/>
          <w:szCs w:val="24"/>
          <w:lang w:val="en-US"/>
        </w:rPr>
        <w:t xml:space="preserve"> and tariffs. The social environment </w:t>
      </w:r>
      <w:r w:rsidR="00FC0E2A" w:rsidRPr="001556CA">
        <w:rPr>
          <w:rFonts w:ascii="Times New Roman" w:hAnsi="Times New Roman" w:cs="Times New Roman"/>
          <w:sz w:val="24"/>
          <w:szCs w:val="24"/>
          <w:lang w:val="en-US"/>
        </w:rPr>
        <w:t xml:space="preserve">oversees the stakeholders’ values, beliefs and opinions or lifestyles which tend to influence </w:t>
      </w:r>
      <w:r w:rsidR="006C1806" w:rsidRPr="001556CA">
        <w:rPr>
          <w:rFonts w:ascii="Times New Roman" w:hAnsi="Times New Roman" w:cs="Times New Roman"/>
          <w:sz w:val="24"/>
          <w:szCs w:val="24"/>
          <w:lang w:val="en-US"/>
        </w:rPr>
        <w:t xml:space="preserve">clients. It also analyzes demographic factors. </w:t>
      </w:r>
      <w:r w:rsidR="00D55380" w:rsidRPr="001556CA">
        <w:rPr>
          <w:rFonts w:ascii="Times New Roman" w:hAnsi="Times New Roman" w:cs="Times New Roman"/>
          <w:sz w:val="24"/>
          <w:szCs w:val="24"/>
          <w:lang w:val="en-US"/>
        </w:rPr>
        <w:t xml:space="preserve">Next, technological </w:t>
      </w:r>
      <w:r w:rsidR="0084318B" w:rsidRPr="001556CA">
        <w:rPr>
          <w:rFonts w:ascii="Times New Roman" w:hAnsi="Times New Roman" w:cs="Times New Roman"/>
          <w:sz w:val="24"/>
          <w:szCs w:val="24"/>
          <w:lang w:val="en-US"/>
        </w:rPr>
        <w:t>environment</w:t>
      </w:r>
      <w:r w:rsidR="00D55380" w:rsidRPr="001556CA">
        <w:rPr>
          <w:rFonts w:ascii="Times New Roman" w:hAnsi="Times New Roman" w:cs="Times New Roman"/>
          <w:sz w:val="24"/>
          <w:szCs w:val="24"/>
          <w:lang w:val="en-US"/>
        </w:rPr>
        <w:t xml:space="preserve"> help </w:t>
      </w:r>
      <w:r w:rsidR="0084318B" w:rsidRPr="001556CA">
        <w:rPr>
          <w:rFonts w:ascii="Times New Roman" w:hAnsi="Times New Roman" w:cs="Times New Roman"/>
          <w:sz w:val="24"/>
          <w:szCs w:val="24"/>
          <w:lang w:val="en-US"/>
        </w:rPr>
        <w:t xml:space="preserve">organizations in terms of productivity </w:t>
      </w:r>
      <w:r w:rsidR="00831265" w:rsidRPr="001556CA">
        <w:rPr>
          <w:rFonts w:ascii="Times New Roman" w:hAnsi="Times New Roman" w:cs="Times New Roman"/>
          <w:sz w:val="24"/>
          <w:szCs w:val="24"/>
          <w:lang w:val="en-US"/>
        </w:rPr>
        <w:t>and cost reduction by</w:t>
      </w:r>
      <w:r w:rsidR="00D55380" w:rsidRPr="001556CA">
        <w:rPr>
          <w:rFonts w:ascii="Times New Roman" w:hAnsi="Times New Roman" w:cs="Times New Roman"/>
          <w:sz w:val="24"/>
          <w:szCs w:val="24"/>
          <w:lang w:val="en-US"/>
        </w:rPr>
        <w:t xml:space="preserve"> </w:t>
      </w:r>
      <w:r w:rsidR="00831265" w:rsidRPr="001556CA">
        <w:rPr>
          <w:rFonts w:ascii="Times New Roman" w:hAnsi="Times New Roman" w:cs="Times New Roman"/>
          <w:sz w:val="24"/>
          <w:szCs w:val="24"/>
          <w:lang w:val="en-US"/>
        </w:rPr>
        <w:t>getting</w:t>
      </w:r>
      <w:r w:rsidR="00D55380" w:rsidRPr="001556CA">
        <w:rPr>
          <w:rFonts w:ascii="Times New Roman" w:hAnsi="Times New Roman" w:cs="Times New Roman"/>
          <w:sz w:val="24"/>
          <w:szCs w:val="24"/>
          <w:lang w:val="en-US"/>
        </w:rPr>
        <w:t xml:space="preserve"> ready</w:t>
      </w:r>
      <w:r w:rsidR="0084318B" w:rsidRPr="001556CA">
        <w:rPr>
          <w:rFonts w:ascii="Times New Roman" w:hAnsi="Times New Roman" w:cs="Times New Roman"/>
          <w:sz w:val="24"/>
          <w:szCs w:val="24"/>
          <w:lang w:val="en-US"/>
        </w:rPr>
        <w:t xml:space="preserve"> for changes and to be using the latest technology within their businesses.</w:t>
      </w:r>
      <w:r w:rsidR="00831265" w:rsidRPr="001556CA">
        <w:rPr>
          <w:rFonts w:ascii="Times New Roman" w:hAnsi="Times New Roman" w:cs="Times New Roman"/>
          <w:sz w:val="24"/>
          <w:szCs w:val="24"/>
          <w:lang w:val="en-US"/>
        </w:rPr>
        <w:t xml:space="preserve"> The legal </w:t>
      </w:r>
      <w:r w:rsidR="00404088" w:rsidRPr="001556CA">
        <w:rPr>
          <w:rFonts w:ascii="Times New Roman" w:hAnsi="Times New Roman" w:cs="Times New Roman"/>
          <w:sz w:val="24"/>
          <w:szCs w:val="24"/>
          <w:lang w:val="en-US"/>
        </w:rPr>
        <w:t xml:space="preserve">environment regards </w:t>
      </w:r>
      <w:r w:rsidR="00A0094D" w:rsidRPr="001556CA">
        <w:rPr>
          <w:rFonts w:ascii="Times New Roman" w:hAnsi="Times New Roman" w:cs="Times New Roman"/>
          <w:sz w:val="24"/>
          <w:szCs w:val="24"/>
          <w:lang w:val="en-US"/>
        </w:rPr>
        <w:t>a country’s laws and regulations and the</w:t>
      </w:r>
      <w:r w:rsidR="00F82DFF" w:rsidRPr="001556CA">
        <w:rPr>
          <w:rFonts w:ascii="Times New Roman" w:hAnsi="Times New Roman" w:cs="Times New Roman"/>
          <w:sz w:val="24"/>
          <w:szCs w:val="24"/>
          <w:lang w:val="en-US"/>
        </w:rPr>
        <w:t xml:space="preserve"> natural or </w:t>
      </w:r>
      <w:r w:rsidR="00B713A9" w:rsidRPr="001556CA">
        <w:rPr>
          <w:rFonts w:ascii="Times New Roman" w:hAnsi="Times New Roman" w:cs="Times New Roman"/>
          <w:sz w:val="24"/>
          <w:szCs w:val="24"/>
          <w:lang w:val="en-US"/>
        </w:rPr>
        <w:t>physical</w:t>
      </w:r>
      <w:r w:rsidR="00A0094D" w:rsidRPr="001556CA">
        <w:rPr>
          <w:rFonts w:ascii="Times New Roman" w:hAnsi="Times New Roman" w:cs="Times New Roman"/>
          <w:sz w:val="24"/>
          <w:szCs w:val="24"/>
          <w:lang w:val="en-US"/>
        </w:rPr>
        <w:t xml:space="preserve"> environment</w:t>
      </w:r>
      <w:r w:rsidR="00F82DFF" w:rsidRPr="001556CA">
        <w:rPr>
          <w:rFonts w:ascii="Times New Roman" w:hAnsi="Times New Roman" w:cs="Times New Roman"/>
          <w:sz w:val="24"/>
          <w:szCs w:val="24"/>
          <w:lang w:val="en-US"/>
        </w:rPr>
        <w:t xml:space="preserve"> surrounding a business is also crucial due to its raw materials, </w:t>
      </w:r>
      <w:r w:rsidR="002B4483" w:rsidRPr="001556CA">
        <w:rPr>
          <w:rFonts w:ascii="Times New Roman" w:hAnsi="Times New Roman" w:cs="Times New Roman"/>
          <w:sz w:val="24"/>
          <w:szCs w:val="24"/>
          <w:lang w:val="en-US"/>
        </w:rPr>
        <w:t xml:space="preserve">pollution, protection of natural resources and even the land on which it operates. </w:t>
      </w:r>
      <w:r w:rsidR="00B713A9" w:rsidRPr="001556CA">
        <w:rPr>
          <w:rFonts w:ascii="Times New Roman" w:hAnsi="Times New Roman" w:cs="Times New Roman"/>
          <w:sz w:val="24"/>
          <w:szCs w:val="24"/>
          <w:lang w:val="en-US"/>
        </w:rPr>
        <w:t xml:space="preserve">Pollution by an organization will leave it with a bad reputation. </w:t>
      </w:r>
      <w:r w:rsidR="002E4DCD">
        <w:rPr>
          <w:rFonts w:ascii="Times New Roman" w:hAnsi="Times New Roman" w:cs="Times New Roman"/>
          <w:sz w:val="24"/>
          <w:szCs w:val="24"/>
          <w:lang w:val="en-US"/>
        </w:rPr>
        <w:t>(</w:t>
      </w:r>
      <w:r w:rsidR="00115F55">
        <w:rPr>
          <w:rFonts w:ascii="Times New Roman" w:hAnsi="Times New Roman" w:cs="Times New Roman"/>
          <w:sz w:val="24"/>
          <w:szCs w:val="24"/>
          <w:lang w:val="en-US"/>
        </w:rPr>
        <w:t xml:space="preserve">R. </w:t>
      </w:r>
      <w:proofErr w:type="spellStart"/>
      <w:r w:rsidR="00115F55">
        <w:rPr>
          <w:rFonts w:ascii="Times New Roman" w:hAnsi="Times New Roman" w:cs="Times New Roman"/>
          <w:sz w:val="24"/>
          <w:szCs w:val="24"/>
          <w:lang w:val="en-US"/>
        </w:rPr>
        <w:t>Buye</w:t>
      </w:r>
      <w:proofErr w:type="spellEnd"/>
      <w:r w:rsidR="00093E99">
        <w:rPr>
          <w:rFonts w:ascii="Times New Roman" w:hAnsi="Times New Roman" w:cs="Times New Roman"/>
          <w:sz w:val="24"/>
          <w:szCs w:val="24"/>
          <w:lang w:val="en-US"/>
        </w:rPr>
        <w:t>, 2021</w:t>
      </w:r>
      <w:r w:rsidR="002E4DCD">
        <w:rPr>
          <w:rFonts w:ascii="Times New Roman" w:hAnsi="Times New Roman" w:cs="Times New Roman"/>
          <w:sz w:val="24"/>
          <w:szCs w:val="24"/>
          <w:lang w:val="en-US"/>
        </w:rPr>
        <w:t>)</w:t>
      </w:r>
    </w:p>
    <w:p w14:paraId="49195449" w14:textId="07AFB166" w:rsidR="00263773" w:rsidRPr="0053749D" w:rsidRDefault="00A90891" w:rsidP="00B34B61">
      <w:pPr>
        <w:pStyle w:val="NormalWeb"/>
        <w:spacing w:line="480" w:lineRule="auto"/>
        <w:jc w:val="both"/>
      </w:pPr>
      <w:r w:rsidRPr="00467432">
        <w:lastRenderedPageBreak/>
        <w:t xml:space="preserve">In this analysis, the </w:t>
      </w:r>
      <w:r w:rsidRPr="00467432">
        <w:rPr>
          <w:b/>
          <w:bCs/>
        </w:rPr>
        <w:t>political environment</w:t>
      </w:r>
      <w:r w:rsidRPr="00467432">
        <w:t xml:space="preserve"> of </w:t>
      </w:r>
      <w:proofErr w:type="spellStart"/>
      <w:r w:rsidRPr="00467432">
        <w:t>of</w:t>
      </w:r>
      <w:proofErr w:type="spellEnd"/>
      <w:r w:rsidRPr="00467432">
        <w:t xml:space="preserve"> Hilton Hotels was </w:t>
      </w:r>
      <w:r w:rsidR="00753135" w:rsidRPr="00467432">
        <w:t>researched.</w:t>
      </w:r>
      <w:r w:rsidRPr="00467432">
        <w:t xml:space="preserve"> </w:t>
      </w:r>
      <w:r w:rsidR="00E31C5D" w:rsidRPr="00467432">
        <w:t>As one of the most popular</w:t>
      </w:r>
      <w:r w:rsidR="009C6283" w:rsidRPr="00467432">
        <w:t xml:space="preserve"> hotel and chains worldwide, Hilton hotels needs political stability. This is important because</w:t>
      </w:r>
      <w:r w:rsidR="001A0302" w:rsidRPr="00467432">
        <w:t xml:space="preserve"> hotels must cope with political situations in all the countries they operate in. If that country is not stable customers will not want to visit</w:t>
      </w:r>
      <w:r w:rsidR="00E8323D" w:rsidRPr="00467432">
        <w:t xml:space="preserve"> either for work or for leisure purposes. Because Hilton hotels are situated all over the world</w:t>
      </w:r>
      <w:r w:rsidR="00981D04" w:rsidRPr="00467432">
        <w:t>, it is exposed to multiple risks in terms of politics</w:t>
      </w:r>
      <w:r w:rsidR="00687E5A" w:rsidRPr="00467432">
        <w:t xml:space="preserve"> insert countries. for example, </w:t>
      </w:r>
      <w:r w:rsidR="00507213" w:rsidRPr="00467432">
        <w:t xml:space="preserve">with </w:t>
      </w:r>
      <w:r w:rsidR="00687E5A" w:rsidRPr="00467432">
        <w:t xml:space="preserve">the UK </w:t>
      </w:r>
      <w:r w:rsidR="00507213" w:rsidRPr="00467432">
        <w:t xml:space="preserve">decision regarding </w:t>
      </w:r>
      <w:r w:rsidR="00687E5A" w:rsidRPr="00467432">
        <w:t>Brexit</w:t>
      </w:r>
      <w:r w:rsidR="00507213" w:rsidRPr="00467432">
        <w:t xml:space="preserve">, </w:t>
      </w:r>
      <w:r w:rsidR="00130545" w:rsidRPr="00467432">
        <w:t xml:space="preserve">the number of European customers have significantly dwindled. </w:t>
      </w:r>
      <w:r w:rsidR="00BF0BD7" w:rsidRPr="00467432">
        <w:t>When trade wars happen between countries, this also affects the hospitality industry</w:t>
      </w:r>
      <w:r w:rsidR="0059189D" w:rsidRPr="00467432">
        <w:t xml:space="preserve">. As for the COVID-19 pandemic it has also affected Hilton as a hotel due to </w:t>
      </w:r>
      <w:r w:rsidR="00F91108" w:rsidRPr="00467432">
        <w:t>the</w:t>
      </w:r>
      <w:r w:rsidR="0059189D" w:rsidRPr="00467432">
        <w:t xml:space="preserve"> lockdown and </w:t>
      </w:r>
      <w:r w:rsidR="00AB12C7" w:rsidRPr="00467432">
        <w:t xml:space="preserve">travel </w:t>
      </w:r>
      <w:r w:rsidR="0059189D" w:rsidRPr="00467432">
        <w:t>restrictions</w:t>
      </w:r>
      <w:r w:rsidR="00F91108" w:rsidRPr="00467432">
        <w:t>. Although</w:t>
      </w:r>
      <w:r w:rsidR="00AB12C7" w:rsidRPr="00467432">
        <w:t xml:space="preserve"> with the recent easing of </w:t>
      </w:r>
      <w:r w:rsidR="004F5E22" w:rsidRPr="00467432">
        <w:t xml:space="preserve">lockdowns, the industry’s revenues </w:t>
      </w:r>
      <w:proofErr w:type="gramStart"/>
      <w:r w:rsidR="004F5E22" w:rsidRPr="00467432">
        <w:t>is</w:t>
      </w:r>
      <w:proofErr w:type="gramEnd"/>
      <w:r w:rsidR="004F5E22" w:rsidRPr="00467432">
        <w:t xml:space="preserve"> starting to slowly grow again. (</w:t>
      </w:r>
      <w:r w:rsidR="00FC6006">
        <w:t xml:space="preserve">MBA </w:t>
      </w:r>
      <w:proofErr w:type="spellStart"/>
      <w:r w:rsidR="00FC6006">
        <w:t>Skool</w:t>
      </w:r>
      <w:proofErr w:type="spellEnd"/>
      <w:r w:rsidR="00FC6006">
        <w:t xml:space="preserve"> Team</w:t>
      </w:r>
      <w:r w:rsidR="00FC6006">
        <w:t xml:space="preserve">, </w:t>
      </w:r>
      <w:r w:rsidR="00FC6006">
        <w:t>2021</w:t>
      </w:r>
      <w:r w:rsidR="00467432">
        <w:t>)</w:t>
      </w:r>
      <w:r w:rsidR="00B34B61">
        <w:t xml:space="preserve"> </w:t>
      </w:r>
      <w:r w:rsidR="00E32394" w:rsidRPr="00467432">
        <w:t>Another example is the political situation that is delicate concerning Northern Ireland</w:t>
      </w:r>
      <w:r w:rsidR="00E73285" w:rsidRPr="00467432">
        <w:t xml:space="preserve"> which may deter potential visitors from visiting the country. When </w:t>
      </w:r>
      <w:r w:rsidR="002C56DC" w:rsidRPr="00467432">
        <w:t xml:space="preserve">the </w:t>
      </w:r>
      <w:r w:rsidR="00C65652" w:rsidRPr="00467432">
        <w:t xml:space="preserve">London and the UK were shortly </w:t>
      </w:r>
      <w:r w:rsidR="002C56DC" w:rsidRPr="00467432">
        <w:t>known for the accommodation of terrorism in the year 2005, it affected Hilton</w:t>
      </w:r>
      <w:r w:rsidR="00C65652" w:rsidRPr="00467432">
        <w:t xml:space="preserve">’s performance </w:t>
      </w:r>
      <w:r w:rsidR="002C56DC" w:rsidRPr="00467432">
        <w:t xml:space="preserve">negatively </w:t>
      </w:r>
      <w:r w:rsidR="00C65652" w:rsidRPr="00467432">
        <w:t xml:space="preserve">due to its operation in these areas. </w:t>
      </w:r>
      <w:r w:rsidR="00DB31DC" w:rsidRPr="00467432">
        <w:t xml:space="preserve">Hilton </w:t>
      </w:r>
      <w:r w:rsidR="007F5706" w:rsidRPr="00467432">
        <w:t>Worldwide</w:t>
      </w:r>
      <w:r w:rsidR="00DB31DC" w:rsidRPr="00467432">
        <w:t xml:space="preserve"> is known to lobby for influence in some political </w:t>
      </w:r>
      <w:proofErr w:type="gramStart"/>
      <w:r w:rsidR="00DB31DC" w:rsidRPr="00467432">
        <w:t>aspects</w:t>
      </w:r>
      <w:proofErr w:type="gramEnd"/>
      <w:r w:rsidR="00DB31DC" w:rsidRPr="00467432">
        <w:t xml:space="preserve"> when that aspect may affect their operations, but only to a degree. </w:t>
      </w:r>
      <w:r w:rsidR="007F5706" w:rsidRPr="00467432">
        <w:t xml:space="preserve">It has spent 1.5 </w:t>
      </w:r>
      <w:r w:rsidR="007F5706" w:rsidRPr="0053749D">
        <w:t>million USD in four years just for the purpose of lobbying. (</w:t>
      </w:r>
      <w:r w:rsidR="00B34B61">
        <w:t>J. Dudovskiy</w:t>
      </w:r>
      <w:r w:rsidR="00B34B61">
        <w:t>, 2016</w:t>
      </w:r>
      <w:r w:rsidR="007F5706" w:rsidRPr="0053749D">
        <w:t>)</w:t>
      </w:r>
    </w:p>
    <w:p w14:paraId="7B5FEF43" w14:textId="18251CDE" w:rsidR="00AD0183" w:rsidRPr="009C2F5C" w:rsidRDefault="0053749D" w:rsidP="0053749D">
      <w:pPr>
        <w:spacing w:line="480" w:lineRule="auto"/>
        <w:jc w:val="both"/>
        <w:rPr>
          <w:rFonts w:ascii="Times New Roman" w:hAnsi="Times New Roman" w:cs="Times New Roman"/>
          <w:sz w:val="24"/>
          <w:szCs w:val="24"/>
        </w:rPr>
      </w:pPr>
      <w:r w:rsidRPr="0053749D">
        <w:rPr>
          <w:rFonts w:ascii="Times New Roman" w:hAnsi="Times New Roman" w:cs="Times New Roman"/>
          <w:sz w:val="24"/>
          <w:szCs w:val="24"/>
        </w:rPr>
        <w:t xml:space="preserve">The </w:t>
      </w:r>
      <w:r w:rsidRPr="0053749D">
        <w:rPr>
          <w:rFonts w:ascii="Times New Roman" w:hAnsi="Times New Roman" w:cs="Times New Roman"/>
          <w:b/>
          <w:bCs/>
          <w:sz w:val="24"/>
          <w:szCs w:val="24"/>
        </w:rPr>
        <w:t>Legal environment</w:t>
      </w:r>
      <w:r w:rsidRPr="0053749D">
        <w:rPr>
          <w:rFonts w:ascii="Times New Roman" w:hAnsi="Times New Roman" w:cs="Times New Roman"/>
          <w:sz w:val="24"/>
          <w:szCs w:val="24"/>
        </w:rPr>
        <w:t xml:space="preserve"> of Hilton Hotels was also analysed in this audit. </w:t>
      </w:r>
      <w:r>
        <w:rPr>
          <w:rFonts w:ascii="Times New Roman" w:hAnsi="Times New Roman" w:cs="Times New Roman"/>
          <w:sz w:val="24"/>
          <w:szCs w:val="24"/>
        </w:rPr>
        <w:t xml:space="preserve"> </w:t>
      </w:r>
      <w:r w:rsidR="00D513C2" w:rsidRPr="0053749D">
        <w:rPr>
          <w:rFonts w:ascii="Times New Roman" w:hAnsi="Times New Roman" w:cs="Times New Roman"/>
          <w:sz w:val="24"/>
          <w:szCs w:val="24"/>
        </w:rPr>
        <w:t xml:space="preserve">The country's laws and regulations have a significant impact on the functioning of the hotel. Staff regulations, consumer laws, as well as other legal structures must be observed by the hotel </w:t>
      </w:r>
      <w:proofErr w:type="gramStart"/>
      <w:r w:rsidR="00D513C2" w:rsidRPr="0053749D">
        <w:rPr>
          <w:rFonts w:ascii="Times New Roman" w:hAnsi="Times New Roman" w:cs="Times New Roman"/>
          <w:sz w:val="24"/>
          <w:szCs w:val="24"/>
        </w:rPr>
        <w:t>in order to</w:t>
      </w:r>
      <w:proofErr w:type="gramEnd"/>
      <w:r w:rsidR="00D513C2" w:rsidRPr="0053749D">
        <w:rPr>
          <w:rFonts w:ascii="Times New Roman" w:hAnsi="Times New Roman" w:cs="Times New Roman"/>
          <w:sz w:val="24"/>
          <w:szCs w:val="24"/>
        </w:rPr>
        <w:t xml:space="preserve"> avoid government and other NGOs intervening in the business's activities. Legal and political considerations are inextricably connected. Hilton hotels must carefully examine the varied legislation of the countries of operation. </w:t>
      </w:r>
      <w:r w:rsidR="00E74B6B" w:rsidRPr="0053749D">
        <w:rPr>
          <w:rFonts w:ascii="Times New Roman" w:hAnsi="Times New Roman" w:cs="Times New Roman"/>
          <w:sz w:val="24"/>
          <w:szCs w:val="24"/>
        </w:rPr>
        <w:t>Many laws</w:t>
      </w:r>
      <w:r w:rsidR="00D513C2" w:rsidRPr="0053749D">
        <w:rPr>
          <w:rFonts w:ascii="Times New Roman" w:hAnsi="Times New Roman" w:cs="Times New Roman"/>
          <w:sz w:val="24"/>
          <w:szCs w:val="24"/>
        </w:rPr>
        <w:t xml:space="preserve"> get constantly modified, thus the organization ought to be aware of these changes in legislation and be able to make the appropriate modifications to comply with the rules.</w:t>
      </w:r>
      <w:r w:rsidR="00D513C2" w:rsidRPr="0053749D">
        <w:rPr>
          <w:rFonts w:ascii="Times New Roman" w:hAnsi="Times New Roman" w:cs="Times New Roman"/>
          <w:sz w:val="24"/>
          <w:szCs w:val="24"/>
        </w:rPr>
        <w:t xml:space="preserve"> </w:t>
      </w:r>
      <w:r w:rsidR="00E74B6B" w:rsidRPr="0053749D">
        <w:rPr>
          <w:rFonts w:ascii="Times New Roman" w:hAnsi="Times New Roman" w:cs="Times New Roman"/>
          <w:sz w:val="24"/>
          <w:szCs w:val="24"/>
        </w:rPr>
        <w:lastRenderedPageBreak/>
        <w:t xml:space="preserve">Several </w:t>
      </w:r>
      <w:r w:rsidR="00E74B6B" w:rsidRPr="0053749D">
        <w:rPr>
          <w:rFonts w:ascii="Times New Roman" w:hAnsi="Times New Roman" w:cs="Times New Roman"/>
          <w:sz w:val="24"/>
          <w:szCs w:val="24"/>
        </w:rPr>
        <w:t>legislations</w:t>
      </w:r>
      <w:r w:rsidR="00E74B6B" w:rsidRPr="0053749D">
        <w:rPr>
          <w:rFonts w:ascii="Times New Roman" w:hAnsi="Times New Roman" w:cs="Times New Roman"/>
          <w:sz w:val="24"/>
          <w:szCs w:val="24"/>
        </w:rPr>
        <w:t xml:space="preserve"> were also enacted by governments throughout the world to solve the problem of COVID-19, by social distancing among individuals and disinfecting hotel accommodation to prevent the disease from spreading. These factors </w:t>
      </w:r>
      <w:r w:rsidR="00E74B6B" w:rsidRPr="00BB3801">
        <w:rPr>
          <w:rFonts w:ascii="Times New Roman" w:hAnsi="Times New Roman" w:cs="Times New Roman"/>
          <w:sz w:val="24"/>
          <w:szCs w:val="24"/>
        </w:rPr>
        <w:t>have raised the hotel's operating costs and will undoubtedly have an impact on the company's profitability.</w:t>
      </w:r>
      <w:r w:rsidR="00E74B6B" w:rsidRPr="00BB3801">
        <w:rPr>
          <w:rFonts w:ascii="Times New Roman" w:hAnsi="Times New Roman" w:cs="Times New Roman"/>
          <w:sz w:val="24"/>
          <w:szCs w:val="24"/>
        </w:rPr>
        <w:t xml:space="preserve"> (</w:t>
      </w:r>
      <w:r w:rsidR="00BB3801" w:rsidRPr="00BB3801">
        <w:rPr>
          <w:rFonts w:ascii="Times New Roman" w:hAnsi="Times New Roman" w:cs="Times New Roman"/>
          <w:sz w:val="24"/>
          <w:szCs w:val="24"/>
        </w:rPr>
        <w:t xml:space="preserve">MBA </w:t>
      </w:r>
      <w:proofErr w:type="spellStart"/>
      <w:r w:rsidR="00BB3801" w:rsidRPr="00BB3801">
        <w:rPr>
          <w:rFonts w:ascii="Times New Roman" w:hAnsi="Times New Roman" w:cs="Times New Roman"/>
          <w:sz w:val="24"/>
          <w:szCs w:val="24"/>
        </w:rPr>
        <w:t>Skool</w:t>
      </w:r>
      <w:proofErr w:type="spellEnd"/>
      <w:r w:rsidR="00BB3801" w:rsidRPr="00BB3801">
        <w:rPr>
          <w:rFonts w:ascii="Times New Roman" w:hAnsi="Times New Roman" w:cs="Times New Roman"/>
          <w:sz w:val="24"/>
          <w:szCs w:val="24"/>
        </w:rPr>
        <w:t xml:space="preserve"> Team, 2021</w:t>
      </w:r>
      <w:r w:rsidR="00E74B6B" w:rsidRPr="00BB3801">
        <w:rPr>
          <w:rFonts w:ascii="Times New Roman" w:hAnsi="Times New Roman" w:cs="Times New Roman"/>
          <w:sz w:val="24"/>
          <w:szCs w:val="24"/>
        </w:rPr>
        <w:t>)</w:t>
      </w:r>
      <w:r w:rsidR="009C2F5C">
        <w:rPr>
          <w:rFonts w:ascii="Times New Roman" w:hAnsi="Times New Roman" w:cs="Times New Roman"/>
          <w:sz w:val="24"/>
          <w:szCs w:val="24"/>
        </w:rPr>
        <w:t xml:space="preserve"> </w:t>
      </w:r>
      <w:r w:rsidRPr="0053749D">
        <w:rPr>
          <w:rFonts w:ascii="Times New Roman" w:eastAsia="Times New Roman" w:hAnsi="Times New Roman" w:cs="Times New Roman"/>
          <w:sz w:val="24"/>
          <w:szCs w:val="24"/>
          <w:lang w:val="en-US"/>
        </w:rPr>
        <w:t>In a lot of nations, the legal structure and systems are insufficient to protect an organization's intellectual property rights. Before entering these markets, a company must constantly consider its options because not doing so might result in the theft of the organization's overall competitive advantage. Several of the legal considerations for Hilton Worldwide management when entering a market include discrimination legislation, employment law, data protection, intellectual property law, and many more.</w:t>
      </w:r>
      <w:r w:rsidRPr="0053749D">
        <w:rPr>
          <w:rFonts w:ascii="Times New Roman" w:eastAsia="Times New Roman" w:hAnsi="Times New Roman" w:cs="Times New Roman"/>
          <w:sz w:val="24"/>
          <w:szCs w:val="24"/>
          <w:lang w:val="en-US"/>
        </w:rPr>
        <w:t xml:space="preserve"> (</w:t>
      </w:r>
      <w:r w:rsidR="00693090">
        <w:rPr>
          <w:rFonts w:ascii="Times New Roman" w:eastAsia="Times New Roman" w:hAnsi="Times New Roman" w:cs="Times New Roman"/>
          <w:sz w:val="24"/>
          <w:szCs w:val="24"/>
          <w:lang w:val="en-US"/>
        </w:rPr>
        <w:t>Fern Fort University, n.d.</w:t>
      </w:r>
      <w:r w:rsidRPr="0053749D">
        <w:rPr>
          <w:rFonts w:ascii="Times New Roman" w:eastAsia="Times New Roman" w:hAnsi="Times New Roman" w:cs="Times New Roman"/>
          <w:sz w:val="24"/>
          <w:szCs w:val="24"/>
          <w:lang w:val="en-US"/>
        </w:rPr>
        <w:t>)</w:t>
      </w:r>
    </w:p>
    <w:p w14:paraId="28F8AFFE" w14:textId="77777777" w:rsidR="0053749D" w:rsidRDefault="0053749D">
      <w:pPr>
        <w:spacing w:line="259" w:lineRule="auto"/>
        <w:rPr>
          <w:b/>
          <w:bCs/>
        </w:rPr>
      </w:pPr>
      <w:r>
        <w:rPr>
          <w:b/>
          <w:bCs/>
        </w:rPr>
        <w:br w:type="page"/>
      </w:r>
    </w:p>
    <w:p w14:paraId="318443D5" w14:textId="1F44AEF5" w:rsidR="00DB60D9" w:rsidRPr="0053749D" w:rsidRDefault="0063088A" w:rsidP="002661CC">
      <w:pPr>
        <w:rPr>
          <w:rFonts w:ascii="Times New Roman" w:hAnsi="Times New Roman" w:cs="Times New Roman"/>
          <w:b/>
          <w:bCs/>
          <w:sz w:val="24"/>
          <w:szCs w:val="24"/>
        </w:rPr>
      </w:pPr>
      <w:r w:rsidRPr="0053749D">
        <w:rPr>
          <w:rFonts w:ascii="Times New Roman" w:hAnsi="Times New Roman" w:cs="Times New Roman"/>
          <w:b/>
          <w:bCs/>
          <w:sz w:val="24"/>
          <w:szCs w:val="24"/>
        </w:rPr>
        <w:lastRenderedPageBreak/>
        <w:t xml:space="preserve">3.2 </w:t>
      </w:r>
      <w:r w:rsidR="00DB60D9" w:rsidRPr="0053749D">
        <w:rPr>
          <w:rFonts w:ascii="Times New Roman" w:hAnsi="Times New Roman" w:cs="Times New Roman"/>
          <w:b/>
          <w:bCs/>
          <w:sz w:val="24"/>
          <w:szCs w:val="24"/>
        </w:rPr>
        <w:t>SWOT Analysis</w:t>
      </w:r>
    </w:p>
    <w:p w14:paraId="21C12F19" w14:textId="007C3E19" w:rsidR="007771A1" w:rsidRDefault="007771A1" w:rsidP="00AD6FFC">
      <w:pPr>
        <w:jc w:val="center"/>
      </w:pPr>
      <w:r>
        <w:rPr>
          <w:noProof/>
        </w:rPr>
        <w:drawing>
          <wp:inline distT="0" distB="0" distL="0" distR="0" wp14:anchorId="23C613DF" wp14:editId="6ED58AEC">
            <wp:extent cx="2739342" cy="3082637"/>
            <wp:effectExtent l="0" t="0" r="0" b="0"/>
            <wp:docPr id="3" name="Picture 3" descr="SWOT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analysis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51630" cy="3096465"/>
                    </a:xfrm>
                    <a:prstGeom prst="rect">
                      <a:avLst/>
                    </a:prstGeom>
                    <a:noFill/>
                    <a:ln>
                      <a:noFill/>
                    </a:ln>
                  </pic:spPr>
                </pic:pic>
              </a:graphicData>
            </a:graphic>
          </wp:inline>
        </w:drawing>
      </w:r>
    </w:p>
    <w:p w14:paraId="0D8745FE" w14:textId="660F26B1" w:rsidR="00AD6FFC" w:rsidRPr="000806FD" w:rsidRDefault="00AD6FFC" w:rsidP="00AD6FFC">
      <w:pPr>
        <w:jc w:val="center"/>
        <w:rPr>
          <w:rFonts w:ascii="Times New Roman" w:hAnsi="Times New Roman" w:cs="Times New Roman"/>
          <w:sz w:val="24"/>
          <w:szCs w:val="24"/>
        </w:rPr>
      </w:pPr>
      <w:r w:rsidRPr="000806FD">
        <w:rPr>
          <w:rFonts w:ascii="Times New Roman" w:hAnsi="Times New Roman" w:cs="Times New Roman"/>
          <w:sz w:val="24"/>
          <w:szCs w:val="24"/>
        </w:rPr>
        <w:t>Figure 2: Diagram of the SWOT Analysis.</w:t>
      </w:r>
    </w:p>
    <w:p w14:paraId="52396725" w14:textId="62F25B0A" w:rsidR="00E35544" w:rsidRDefault="00E35544" w:rsidP="00E35544"/>
    <w:p w14:paraId="2799CDCE" w14:textId="14FCD2CC" w:rsidR="00E4749A" w:rsidRPr="00A60B94" w:rsidRDefault="006516C7" w:rsidP="00E35544">
      <w:pPr>
        <w:spacing w:line="480" w:lineRule="auto"/>
        <w:jc w:val="both"/>
      </w:pPr>
      <w:r w:rsidRPr="00E35544">
        <w:rPr>
          <w:rFonts w:ascii="Times New Roman" w:hAnsi="Times New Roman" w:cs="Times New Roman"/>
          <w:sz w:val="24"/>
          <w:szCs w:val="24"/>
        </w:rPr>
        <w:t>According to</w:t>
      </w:r>
      <w:r w:rsidR="00E35544" w:rsidRPr="00E35544">
        <w:rPr>
          <w:rFonts w:ascii="Times New Roman" w:hAnsi="Times New Roman" w:cs="Times New Roman"/>
          <w:sz w:val="24"/>
          <w:szCs w:val="24"/>
        </w:rPr>
        <w:t xml:space="preserve"> </w:t>
      </w:r>
      <w:r w:rsidR="000806FD" w:rsidRPr="00E35544">
        <w:rPr>
          <w:rFonts w:ascii="Times New Roman" w:hAnsi="Times New Roman" w:cs="Times New Roman"/>
          <w:sz w:val="24"/>
          <w:szCs w:val="24"/>
        </w:rPr>
        <w:t xml:space="preserve">E. </w:t>
      </w:r>
      <w:proofErr w:type="spellStart"/>
      <w:r w:rsidR="000806FD" w:rsidRPr="00E35544">
        <w:rPr>
          <w:rFonts w:ascii="Times New Roman" w:hAnsi="Times New Roman" w:cs="Times New Roman"/>
          <w:sz w:val="24"/>
          <w:szCs w:val="24"/>
        </w:rPr>
        <w:t>Gürel</w:t>
      </w:r>
      <w:proofErr w:type="spellEnd"/>
      <w:r w:rsidR="000806FD" w:rsidRPr="00E35544">
        <w:rPr>
          <w:rFonts w:ascii="Times New Roman" w:hAnsi="Times New Roman" w:cs="Times New Roman"/>
          <w:sz w:val="24"/>
          <w:szCs w:val="24"/>
        </w:rPr>
        <w:t xml:space="preserve"> (2017</w:t>
      </w:r>
      <w:r w:rsidR="000806FD" w:rsidRPr="00E35544">
        <w:rPr>
          <w:rFonts w:ascii="Times New Roman" w:hAnsi="Times New Roman" w:cs="Times New Roman"/>
          <w:sz w:val="24"/>
          <w:szCs w:val="24"/>
        </w:rPr>
        <w:t>),</w:t>
      </w:r>
      <w:r w:rsidR="000806FD">
        <w:t xml:space="preserve"> </w:t>
      </w:r>
      <w:r w:rsidR="00914613" w:rsidRPr="00E35544">
        <w:rPr>
          <w:rFonts w:ascii="Times New Roman" w:hAnsi="Times New Roman" w:cs="Times New Roman"/>
          <w:sz w:val="24"/>
          <w:szCs w:val="24"/>
        </w:rPr>
        <w:t>“</w:t>
      </w:r>
      <w:r w:rsidRPr="00E35544">
        <w:rPr>
          <w:rFonts w:ascii="Times New Roman" w:hAnsi="Times New Roman" w:cs="Times New Roman"/>
          <w:sz w:val="24"/>
          <w:szCs w:val="24"/>
        </w:rPr>
        <w:t>the</w:t>
      </w:r>
      <w:r w:rsidRPr="003D5995">
        <w:rPr>
          <w:rFonts w:ascii="Times New Roman" w:hAnsi="Times New Roman" w:cs="Times New Roman"/>
          <w:sz w:val="24"/>
          <w:szCs w:val="24"/>
        </w:rPr>
        <w:t xml:space="preserve"> </w:t>
      </w:r>
      <w:r w:rsidR="00914613" w:rsidRPr="003D5995">
        <w:rPr>
          <w:rFonts w:ascii="Times New Roman" w:hAnsi="Times New Roman" w:cs="Times New Roman"/>
          <w:sz w:val="24"/>
          <w:szCs w:val="24"/>
        </w:rPr>
        <w:t xml:space="preserve">SWOT Analysis is a simple but powerful tool for sizing up an organization’s resource </w:t>
      </w:r>
      <w:r w:rsidR="00181BE3" w:rsidRPr="003D5995">
        <w:rPr>
          <w:rFonts w:ascii="Times New Roman" w:hAnsi="Times New Roman" w:cs="Times New Roman"/>
          <w:sz w:val="24"/>
          <w:szCs w:val="24"/>
        </w:rPr>
        <w:t>capabilities and</w:t>
      </w:r>
      <w:r w:rsidR="00914613" w:rsidRPr="003D5995">
        <w:rPr>
          <w:rFonts w:ascii="Times New Roman" w:hAnsi="Times New Roman" w:cs="Times New Roman"/>
          <w:sz w:val="24"/>
          <w:szCs w:val="24"/>
        </w:rPr>
        <w:t xml:space="preserve"> deficiencies, its market opportunities, and the external threats to its future”</w:t>
      </w:r>
      <w:r w:rsidR="00181BE3" w:rsidRPr="003D5995">
        <w:rPr>
          <w:rFonts w:ascii="Times New Roman" w:hAnsi="Times New Roman" w:cs="Times New Roman"/>
          <w:sz w:val="24"/>
          <w:szCs w:val="24"/>
        </w:rPr>
        <w:t xml:space="preserve">. </w:t>
      </w:r>
      <w:r w:rsidR="003D5995" w:rsidRPr="003D5995">
        <w:rPr>
          <w:rFonts w:ascii="Times New Roman" w:hAnsi="Times New Roman" w:cs="Times New Roman"/>
          <w:sz w:val="24"/>
          <w:szCs w:val="24"/>
        </w:rPr>
        <w:t xml:space="preserve">SWOT stands for 'strengths,' 'weaknesses,' 'opportunities,' and 'threats.' The SWOT Analysis, also known as the 'SWOT Matrix,' can alternatively be written as the 'TOWS Analysis' or 'TOWS Matrix.' SWOT Analysis is a strategic planning framework that is used to assess a company, a strategy, a project, or a commercial activity. As a result, the SWOT Analysis is an important technique for situational analysis, assisting managers in identifying environmental </w:t>
      </w:r>
      <w:r w:rsidR="007A16C4">
        <w:rPr>
          <w:rFonts w:ascii="Times New Roman" w:hAnsi="Times New Roman" w:cs="Times New Roman"/>
          <w:sz w:val="24"/>
          <w:szCs w:val="24"/>
        </w:rPr>
        <w:t>or</w:t>
      </w:r>
      <w:r w:rsidR="003D5995" w:rsidRPr="003D5995">
        <w:rPr>
          <w:rFonts w:ascii="Times New Roman" w:hAnsi="Times New Roman" w:cs="Times New Roman"/>
          <w:sz w:val="24"/>
          <w:szCs w:val="24"/>
        </w:rPr>
        <w:t xml:space="preserve"> organizational elements.</w:t>
      </w:r>
      <w:r w:rsidR="003D5995" w:rsidRPr="003D5995">
        <w:rPr>
          <w:rFonts w:ascii="Times New Roman" w:hAnsi="Times New Roman" w:cs="Times New Roman"/>
          <w:sz w:val="24"/>
          <w:szCs w:val="24"/>
        </w:rPr>
        <w:t xml:space="preserve"> </w:t>
      </w:r>
      <w:r w:rsidRPr="003D5995">
        <w:rPr>
          <w:rFonts w:ascii="Times New Roman" w:hAnsi="Times New Roman" w:cs="Times New Roman"/>
          <w:sz w:val="24"/>
          <w:szCs w:val="24"/>
        </w:rPr>
        <w:t>These can be both internal and external.</w:t>
      </w:r>
      <w:r w:rsidR="003D5995">
        <w:rPr>
          <w:rFonts w:ascii="Times New Roman" w:hAnsi="Times New Roman" w:cs="Times New Roman"/>
          <w:sz w:val="24"/>
          <w:szCs w:val="24"/>
        </w:rPr>
        <w:t xml:space="preserve"> </w:t>
      </w:r>
    </w:p>
    <w:p w14:paraId="7CD98D4E" w14:textId="27E6EEC0" w:rsidR="00D6139D" w:rsidRDefault="00994CAD" w:rsidP="00020A80">
      <w:pPr>
        <w:pStyle w:val="NormalWeb"/>
        <w:spacing w:line="480" w:lineRule="auto"/>
        <w:jc w:val="both"/>
      </w:pPr>
      <w:r>
        <w:t xml:space="preserve">According to </w:t>
      </w:r>
      <w:r w:rsidR="007A0659">
        <w:t xml:space="preserve">MBA </w:t>
      </w:r>
      <w:proofErr w:type="spellStart"/>
      <w:r w:rsidR="007A0659">
        <w:t>Skool</w:t>
      </w:r>
      <w:proofErr w:type="spellEnd"/>
      <w:r w:rsidR="007A0659">
        <w:t xml:space="preserve"> Team (2021)</w:t>
      </w:r>
      <w:r w:rsidR="00290D22">
        <w:t xml:space="preserve"> and </w:t>
      </w:r>
      <w:r w:rsidR="003F76CE">
        <w:t>A. Shaw (2021)</w:t>
      </w:r>
      <w:r w:rsidR="00A24B3C">
        <w:t xml:space="preserve"> </w:t>
      </w:r>
      <w:r w:rsidR="003F76CE">
        <w:t>b</w:t>
      </w:r>
      <w:r w:rsidR="003D5995">
        <w:t>ased</w:t>
      </w:r>
      <w:r w:rsidR="003D5995">
        <w:t xml:space="preserve"> on the</w:t>
      </w:r>
      <w:r w:rsidR="00CB0055" w:rsidRPr="00CB0055">
        <w:t xml:space="preserve"> SWOT Analysis</w:t>
      </w:r>
      <w:r w:rsidR="003D5995">
        <w:t xml:space="preserve">, the </w:t>
      </w:r>
      <w:r w:rsidR="007A16C4" w:rsidRPr="00E35544">
        <w:rPr>
          <w:b/>
          <w:bCs/>
        </w:rPr>
        <w:t>strengths</w:t>
      </w:r>
      <w:r w:rsidR="007A16C4">
        <w:t xml:space="preserve"> </w:t>
      </w:r>
      <w:r w:rsidR="00CB0055" w:rsidRPr="00CB0055">
        <w:t>of Hilton</w:t>
      </w:r>
      <w:r w:rsidR="00831DC7">
        <w:t xml:space="preserve"> Worldwide </w:t>
      </w:r>
      <w:r w:rsidR="007A16C4">
        <w:t>are that Hilton possesses a</w:t>
      </w:r>
      <w:r w:rsidR="003C65DD">
        <w:t xml:space="preserve">n elevated brand recognition. They have also improved their </w:t>
      </w:r>
      <w:r w:rsidR="00CA6D91">
        <w:t>customers</w:t>
      </w:r>
      <w:r w:rsidR="003C65DD">
        <w:t xml:space="preserve">’ experiences with the </w:t>
      </w:r>
      <w:r w:rsidR="00CA6D91">
        <w:t xml:space="preserve">continuous improving of their organizational </w:t>
      </w:r>
      <w:r w:rsidR="00CA6D91">
        <w:lastRenderedPageBreak/>
        <w:t>processes and multiple technical innovations.</w:t>
      </w:r>
      <w:r w:rsidR="00831DC7">
        <w:t xml:space="preserve"> </w:t>
      </w:r>
      <w:r w:rsidR="00CA6D91">
        <w:t xml:space="preserve">They are known to have great </w:t>
      </w:r>
      <w:r w:rsidR="00932D72">
        <w:t xml:space="preserve">staff retention which they have named “Team Members”. Hilton Worldwide has </w:t>
      </w:r>
      <w:r w:rsidR="00597401">
        <w:t xml:space="preserve">approximately </w:t>
      </w:r>
      <w:r w:rsidR="0035388F">
        <w:t xml:space="preserve">6125 </w:t>
      </w:r>
      <w:r w:rsidR="0035388F">
        <w:t xml:space="preserve">properties </w:t>
      </w:r>
      <w:r w:rsidR="00597401">
        <w:t xml:space="preserve">in around </w:t>
      </w:r>
      <w:r w:rsidR="00360D59">
        <w:t>118</w:t>
      </w:r>
      <w:r w:rsidR="00597401">
        <w:t xml:space="preserve"> nations</w:t>
      </w:r>
      <w:r w:rsidR="00430A30">
        <w:t xml:space="preserve"> and have over</w:t>
      </w:r>
      <w:r w:rsidR="0035388F">
        <w:t xml:space="preserve"> </w:t>
      </w:r>
      <w:r w:rsidR="0035388F" w:rsidRPr="0035388F">
        <w:rPr>
          <w:rStyle w:val="Strong"/>
          <w:b w:val="0"/>
          <w:bCs w:val="0"/>
        </w:rPr>
        <w:t>983,946</w:t>
      </w:r>
      <w:r w:rsidR="0035388F" w:rsidRPr="0035388F">
        <w:rPr>
          <w:rStyle w:val="Strong"/>
          <w:b w:val="0"/>
          <w:bCs w:val="0"/>
        </w:rPr>
        <w:t xml:space="preserve"> rooms</w:t>
      </w:r>
      <w:r w:rsidR="00597401">
        <w:t xml:space="preserve">. This is another strength as </w:t>
      </w:r>
      <w:r w:rsidR="000D5224">
        <w:t>the</w:t>
      </w:r>
      <w:r w:rsidR="005F7D14">
        <w:t xml:space="preserve">y have become experts in their industry due to existing in the market for over 93 years </w:t>
      </w:r>
      <w:r w:rsidR="00FD6428">
        <w:t xml:space="preserve">now. This is also supported by them having a great reputation </w:t>
      </w:r>
      <w:r w:rsidR="000474E8">
        <w:t xml:space="preserve">within the hospitality industry. These strengths have helped Hilton Hotels in gaining competitive advantage over their many years in business. </w:t>
      </w:r>
      <w:r w:rsidR="00B91C6A" w:rsidRPr="00B91C6A">
        <w:t>Hilton</w:t>
      </w:r>
      <w:r w:rsidR="00B91C6A">
        <w:rPr>
          <w:b/>
          <w:bCs/>
        </w:rPr>
        <w:t xml:space="preserve"> also </w:t>
      </w:r>
      <w:r w:rsidR="00B91C6A" w:rsidRPr="00B91C6A">
        <w:t xml:space="preserve">has around 50 million consumers across its 18 divisions in numerous nations throughout the world. To keep clients loyal, the brand implements a variety of initiatives. For example, the firm enables consumers to reserve a hotel online </w:t>
      </w:r>
      <w:proofErr w:type="gramStart"/>
      <w:r w:rsidR="00B91C6A" w:rsidRPr="00B91C6A">
        <w:t>in order to</w:t>
      </w:r>
      <w:proofErr w:type="gramEnd"/>
      <w:r w:rsidR="00B91C6A" w:rsidRPr="00B91C6A">
        <w:t xml:space="preserve"> receive a discount. Every pound spent by newcomers earns them 10 points.</w:t>
      </w:r>
      <w:r w:rsidR="00B91C6A">
        <w:t xml:space="preserve"> The organization also has a reputation for having good employee </w:t>
      </w:r>
      <w:r w:rsidR="00054AF2">
        <w:t>benefits and</w:t>
      </w:r>
      <w:r w:rsidR="00D6139D">
        <w:t xml:space="preserve"> is due </w:t>
      </w:r>
      <w:r w:rsidR="00D6139D" w:rsidRPr="00EC0D01">
        <w:t xml:space="preserve">to the brand recognizing that its personnel are its most </w:t>
      </w:r>
      <w:proofErr w:type="gramStart"/>
      <w:r w:rsidR="00D6139D" w:rsidRPr="00EC0D01">
        <w:t>valuable asset</w:t>
      </w:r>
      <w:proofErr w:type="gramEnd"/>
      <w:r w:rsidR="00D6139D" w:rsidRPr="00EC0D01">
        <w:t>. As a result, the hotel offers them</w:t>
      </w:r>
      <w:r w:rsidR="00054AF2">
        <w:t>,</w:t>
      </w:r>
      <w:r w:rsidR="00D6139D">
        <w:t xml:space="preserve"> as quoted from a representative,</w:t>
      </w:r>
      <w:r w:rsidR="00D6139D" w:rsidRPr="00EC0D01">
        <w:t xml:space="preserve"> </w:t>
      </w:r>
      <w:r w:rsidR="00D6139D">
        <w:t>“</w:t>
      </w:r>
      <w:r w:rsidR="00D6139D" w:rsidRPr="00EC0D01">
        <w:t>Health and Insurance Coverage, Educational Assistance Programs, The ComPsych Guidance Resources, Employee Purchase Program, Employee Assistance Program, Hilton Honor Program,</w:t>
      </w:r>
      <w:r w:rsidR="00D6139D">
        <w:t xml:space="preserve"> and</w:t>
      </w:r>
      <w:r w:rsidR="00D6139D" w:rsidRPr="00EC0D01">
        <w:t xml:space="preserve"> Saving </w:t>
      </w:r>
      <w:r w:rsidR="00D6139D">
        <w:t xml:space="preserve">and </w:t>
      </w:r>
      <w:r w:rsidR="00D6139D" w:rsidRPr="00EC0D01">
        <w:t>Travel</w:t>
      </w:r>
      <w:r w:rsidR="00D6139D">
        <w:t xml:space="preserve"> p</w:t>
      </w:r>
      <w:r w:rsidR="00D6139D" w:rsidRPr="00EC0D01">
        <w:t>rogram</w:t>
      </w:r>
      <w:r w:rsidR="00D6139D">
        <w:t>s”</w:t>
      </w:r>
      <w:r w:rsidR="00D6139D" w:rsidRPr="00EC0D01">
        <w:t>.</w:t>
      </w:r>
      <w:r w:rsidR="00054AF2">
        <w:t xml:space="preserve"> Next, they have also been quick to adapt to technological changes in the industry </w:t>
      </w:r>
      <w:r w:rsidR="00F846FD">
        <w:t xml:space="preserve">like online booking and paying systems. </w:t>
      </w:r>
    </w:p>
    <w:p w14:paraId="484F2472" w14:textId="77777777" w:rsidR="00181BE3" w:rsidRDefault="00181BE3">
      <w:pPr>
        <w:spacing w:line="259" w:lineRule="auto"/>
        <w:rPr>
          <w:b/>
          <w:bCs/>
        </w:rPr>
      </w:pPr>
      <w:r>
        <w:rPr>
          <w:b/>
          <w:bCs/>
        </w:rPr>
        <w:br w:type="page"/>
      </w:r>
    </w:p>
    <w:p w14:paraId="012818E9" w14:textId="0E9326EA" w:rsidR="001977DB" w:rsidRPr="00C023D4" w:rsidRDefault="0063088A" w:rsidP="002661CC">
      <w:pPr>
        <w:rPr>
          <w:rFonts w:ascii="Times New Roman" w:hAnsi="Times New Roman" w:cs="Times New Roman"/>
          <w:b/>
          <w:bCs/>
          <w:sz w:val="28"/>
          <w:szCs w:val="28"/>
        </w:rPr>
      </w:pPr>
      <w:r w:rsidRPr="00C023D4">
        <w:rPr>
          <w:rFonts w:ascii="Times New Roman" w:hAnsi="Times New Roman" w:cs="Times New Roman"/>
          <w:b/>
          <w:bCs/>
          <w:sz w:val="28"/>
          <w:szCs w:val="28"/>
        </w:rPr>
        <w:lastRenderedPageBreak/>
        <w:t xml:space="preserve">3.3 </w:t>
      </w:r>
      <w:r w:rsidR="00DB60D9" w:rsidRPr="00C023D4">
        <w:rPr>
          <w:rFonts w:ascii="Times New Roman" w:hAnsi="Times New Roman" w:cs="Times New Roman"/>
          <w:b/>
          <w:bCs/>
          <w:sz w:val="28"/>
          <w:szCs w:val="28"/>
        </w:rPr>
        <w:t>Porter’s Five Forces</w:t>
      </w:r>
    </w:p>
    <w:p w14:paraId="2B4A99AB" w14:textId="22AE7CCF" w:rsidR="00F46C8B" w:rsidRPr="00BE75A3" w:rsidRDefault="0056201F" w:rsidP="008D6883">
      <w:pPr>
        <w:jc w:val="center"/>
        <w:rPr>
          <w:b/>
          <w:bCs/>
        </w:rPr>
      </w:pPr>
      <w:r>
        <w:rPr>
          <w:noProof/>
        </w:rPr>
        <w:drawing>
          <wp:inline distT="0" distB="0" distL="0" distR="0" wp14:anchorId="6BC2FA76" wp14:editId="5AFC78AD">
            <wp:extent cx="3329940" cy="2125980"/>
            <wp:effectExtent l="0" t="0" r="0" b="0"/>
            <wp:docPr id="4" name="Picture 4"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analysis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9940" cy="2125980"/>
                    </a:xfrm>
                    <a:prstGeom prst="rect">
                      <a:avLst/>
                    </a:prstGeom>
                    <a:noFill/>
                    <a:ln>
                      <a:noFill/>
                    </a:ln>
                  </pic:spPr>
                </pic:pic>
              </a:graphicData>
            </a:graphic>
          </wp:inline>
        </w:drawing>
      </w:r>
    </w:p>
    <w:p w14:paraId="7A56FEDA" w14:textId="7DBD4100" w:rsidR="00306A11" w:rsidRDefault="00306A11" w:rsidP="008D6883">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3: Diagram of </w:t>
      </w:r>
      <w:r w:rsidR="008D6883">
        <w:rPr>
          <w:rFonts w:ascii="Times New Roman" w:hAnsi="Times New Roman" w:cs="Times New Roman"/>
          <w:sz w:val="24"/>
          <w:szCs w:val="24"/>
        </w:rPr>
        <w:t>Porter’s Five Forces Analysis.</w:t>
      </w:r>
    </w:p>
    <w:p w14:paraId="6A1419FD" w14:textId="243610DF" w:rsidR="003D221F" w:rsidRPr="00306A11" w:rsidRDefault="009F5C83" w:rsidP="00306A11">
      <w:pPr>
        <w:spacing w:line="480" w:lineRule="auto"/>
        <w:jc w:val="both"/>
        <w:rPr>
          <w:rFonts w:ascii="Times New Roman" w:hAnsi="Times New Roman" w:cs="Times New Roman"/>
          <w:sz w:val="24"/>
          <w:szCs w:val="24"/>
        </w:rPr>
      </w:pPr>
      <w:r w:rsidRPr="00306A11">
        <w:rPr>
          <w:rFonts w:ascii="Times New Roman" w:hAnsi="Times New Roman" w:cs="Times New Roman"/>
          <w:sz w:val="24"/>
          <w:szCs w:val="24"/>
        </w:rPr>
        <w:t xml:space="preserve">Porter used this model to explain how competition affects a company's appeal and profitability. A company's corporate plans should attempt to shape all forces </w:t>
      </w:r>
      <w:proofErr w:type="gramStart"/>
      <w:r w:rsidRPr="00306A11">
        <w:rPr>
          <w:rFonts w:ascii="Times New Roman" w:hAnsi="Times New Roman" w:cs="Times New Roman"/>
          <w:sz w:val="24"/>
          <w:szCs w:val="24"/>
        </w:rPr>
        <w:t>in order to</w:t>
      </w:r>
      <w:proofErr w:type="gramEnd"/>
      <w:r w:rsidRPr="00306A11">
        <w:rPr>
          <w:rFonts w:ascii="Times New Roman" w:hAnsi="Times New Roman" w:cs="Times New Roman"/>
          <w:sz w:val="24"/>
          <w:szCs w:val="24"/>
        </w:rPr>
        <w:t xml:space="preserve"> increase its market position. Porter Forces in Combination: In any industry, some circumstances necessitate the formulation of strategy, which is impossible to predict, and which boost or diminish firm   profitability</w:t>
      </w:r>
      <w:r w:rsidRPr="00306A11">
        <w:rPr>
          <w:rFonts w:ascii="Times New Roman" w:hAnsi="Times New Roman" w:cs="Times New Roman"/>
          <w:sz w:val="24"/>
          <w:szCs w:val="24"/>
        </w:rPr>
        <w:t>.</w:t>
      </w:r>
      <w:r w:rsidR="007963B0">
        <w:rPr>
          <w:rFonts w:ascii="Times New Roman" w:hAnsi="Times New Roman" w:cs="Times New Roman"/>
          <w:sz w:val="24"/>
          <w:szCs w:val="24"/>
        </w:rPr>
        <w:t xml:space="preserve"> (</w:t>
      </w:r>
      <w:proofErr w:type="spellStart"/>
      <w:r w:rsidR="00A24B3C">
        <w:rPr>
          <w:rFonts w:ascii="Times New Roman" w:hAnsi="Times New Roman" w:cs="Times New Roman"/>
          <w:sz w:val="24"/>
          <w:szCs w:val="24"/>
        </w:rPr>
        <w:t>Bashkar</w:t>
      </w:r>
      <w:proofErr w:type="spellEnd"/>
      <w:r w:rsidR="00A24B3C">
        <w:rPr>
          <w:rFonts w:ascii="Times New Roman" w:hAnsi="Times New Roman" w:cs="Times New Roman"/>
          <w:sz w:val="24"/>
          <w:szCs w:val="24"/>
        </w:rPr>
        <w:t xml:space="preserve"> et al., 2019)</w:t>
      </w:r>
    </w:p>
    <w:p w14:paraId="3A1CE9D6" w14:textId="230E7607" w:rsidR="00CD30D3" w:rsidRPr="000A5A0E" w:rsidRDefault="00A50380" w:rsidP="00306A11">
      <w:pPr>
        <w:spacing w:line="480" w:lineRule="auto"/>
        <w:jc w:val="both"/>
        <w:rPr>
          <w:rFonts w:ascii="Times New Roman" w:hAnsi="Times New Roman" w:cs="Times New Roman"/>
          <w:sz w:val="24"/>
          <w:szCs w:val="24"/>
        </w:rPr>
      </w:pPr>
      <w:r w:rsidRPr="00306A11">
        <w:rPr>
          <w:rFonts w:ascii="Times New Roman" w:hAnsi="Times New Roman" w:cs="Times New Roman"/>
          <w:sz w:val="24"/>
          <w:szCs w:val="24"/>
        </w:rPr>
        <w:t>Professor Michael Porter of Harvard Business School devised the five forces concept, which was initially published in the Harvard Business Review in 1979. Using an outside-in approach, the five forces framework is a powerful and simple instrument for identifying specific abilities in relation to a certain business scenario. The framework identifies five microenvironmental pressures that drive competitiveness and risk a company's capacity to profit.</w:t>
      </w:r>
      <w:r w:rsidR="00A24B3C">
        <w:rPr>
          <w:rFonts w:ascii="Times New Roman" w:hAnsi="Times New Roman" w:cs="Times New Roman"/>
          <w:sz w:val="24"/>
          <w:szCs w:val="24"/>
        </w:rPr>
        <w:t xml:space="preserve"> (</w:t>
      </w:r>
      <w:r w:rsidR="00A24B3C">
        <w:rPr>
          <w:rFonts w:ascii="Times New Roman" w:hAnsi="Times New Roman" w:cs="Times New Roman"/>
          <w:sz w:val="24"/>
          <w:szCs w:val="24"/>
        </w:rPr>
        <w:t xml:space="preserve">G. </w:t>
      </w:r>
      <w:proofErr w:type="spellStart"/>
      <w:r w:rsidR="00A24B3C">
        <w:rPr>
          <w:rFonts w:ascii="Times New Roman" w:hAnsi="Times New Roman" w:cs="Times New Roman"/>
          <w:sz w:val="24"/>
          <w:szCs w:val="24"/>
        </w:rPr>
        <w:t>Bruijl</w:t>
      </w:r>
      <w:proofErr w:type="spellEnd"/>
      <w:r w:rsidR="00A24B3C">
        <w:rPr>
          <w:rFonts w:ascii="Times New Roman" w:hAnsi="Times New Roman" w:cs="Times New Roman"/>
          <w:sz w:val="24"/>
          <w:szCs w:val="24"/>
        </w:rPr>
        <w:t>. 2018</w:t>
      </w:r>
      <w:r w:rsidR="00A24B3C">
        <w:rPr>
          <w:rFonts w:ascii="Times New Roman" w:hAnsi="Times New Roman" w:cs="Times New Roman"/>
          <w:sz w:val="24"/>
          <w:szCs w:val="24"/>
        </w:rPr>
        <w:t>)</w:t>
      </w:r>
    </w:p>
    <w:p w14:paraId="1B820FCB" w14:textId="6CC6C1E9" w:rsidR="003240F3" w:rsidRPr="00306A11" w:rsidRDefault="000A5A0E" w:rsidP="00306A11">
      <w:pPr>
        <w:spacing w:line="480" w:lineRule="auto"/>
        <w:jc w:val="both"/>
        <w:rPr>
          <w:rFonts w:ascii="Times New Roman" w:hAnsi="Times New Roman" w:cs="Times New Roman"/>
          <w:sz w:val="24"/>
          <w:szCs w:val="24"/>
        </w:rPr>
      </w:pPr>
      <w:r w:rsidRPr="000A5A0E">
        <w:rPr>
          <w:rFonts w:ascii="Times New Roman" w:hAnsi="Times New Roman" w:cs="Times New Roman"/>
          <w:sz w:val="24"/>
          <w:szCs w:val="24"/>
        </w:rPr>
        <w:t xml:space="preserve">Based on the analysis, Hilton hotel could have a </w:t>
      </w:r>
      <w:r w:rsidRPr="000A5A0E">
        <w:rPr>
          <w:rFonts w:ascii="Times New Roman" w:hAnsi="Times New Roman" w:cs="Times New Roman"/>
          <w:b/>
          <w:bCs/>
          <w:sz w:val="24"/>
          <w:szCs w:val="24"/>
        </w:rPr>
        <w:t>Threat of New Entrants</w:t>
      </w:r>
      <w:r>
        <w:rPr>
          <w:rFonts w:ascii="Times New Roman" w:hAnsi="Times New Roman" w:cs="Times New Roman"/>
          <w:sz w:val="24"/>
          <w:szCs w:val="24"/>
        </w:rPr>
        <w:t>.</w:t>
      </w:r>
      <w:r w:rsidRPr="00306A11">
        <w:rPr>
          <w:rStyle w:val="hscoswrapper"/>
          <w:rFonts w:ascii="Times New Roman" w:hAnsi="Times New Roman" w:cs="Times New Roman"/>
          <w:sz w:val="24"/>
          <w:szCs w:val="24"/>
        </w:rPr>
        <w:t xml:space="preserve"> </w:t>
      </w:r>
      <w:r w:rsidR="000F505B" w:rsidRPr="00306A11">
        <w:rPr>
          <w:rStyle w:val="hscoswrapper"/>
          <w:rFonts w:ascii="Times New Roman" w:hAnsi="Times New Roman" w:cs="Times New Roman"/>
          <w:sz w:val="24"/>
          <w:szCs w:val="24"/>
        </w:rPr>
        <w:t>According to (</w:t>
      </w:r>
      <w:r w:rsidR="00A24B3C">
        <w:rPr>
          <w:rStyle w:val="hscoswrapper"/>
          <w:rFonts w:ascii="Times New Roman" w:hAnsi="Times New Roman" w:cs="Times New Roman"/>
          <w:sz w:val="24"/>
          <w:szCs w:val="24"/>
        </w:rPr>
        <w:t xml:space="preserve">D. I. </w:t>
      </w:r>
      <w:proofErr w:type="spellStart"/>
      <w:r w:rsidR="00A24B3C">
        <w:rPr>
          <w:rStyle w:val="hscoswrapper"/>
          <w:rFonts w:ascii="Times New Roman" w:hAnsi="Times New Roman" w:cs="Times New Roman"/>
          <w:sz w:val="24"/>
          <w:szCs w:val="24"/>
        </w:rPr>
        <w:t>Blal</w:t>
      </w:r>
      <w:proofErr w:type="spellEnd"/>
      <w:r w:rsidR="00A24B3C">
        <w:rPr>
          <w:rStyle w:val="hscoswrapper"/>
          <w:rFonts w:ascii="Times New Roman" w:hAnsi="Times New Roman" w:cs="Times New Roman"/>
          <w:sz w:val="24"/>
          <w:szCs w:val="24"/>
        </w:rPr>
        <w:t>, n.d.</w:t>
      </w:r>
      <w:r w:rsidR="000F505B" w:rsidRPr="00306A11">
        <w:rPr>
          <w:rStyle w:val="hscoswrapper"/>
          <w:rFonts w:ascii="Times New Roman" w:hAnsi="Times New Roman" w:cs="Times New Roman"/>
          <w:sz w:val="24"/>
          <w:szCs w:val="24"/>
        </w:rPr>
        <w:t xml:space="preserve">), </w:t>
      </w:r>
      <w:r w:rsidR="000B0B18" w:rsidRPr="00A24B3C">
        <w:rPr>
          <w:rStyle w:val="hscoswrapper"/>
          <w:rFonts w:ascii="Times New Roman" w:hAnsi="Times New Roman" w:cs="Times New Roman"/>
          <w:sz w:val="24"/>
          <w:szCs w:val="24"/>
        </w:rPr>
        <w:t>Airbnb</w:t>
      </w:r>
      <w:r w:rsidR="000B0B18" w:rsidRPr="00306A11">
        <w:rPr>
          <w:rStyle w:val="hscoswrapper"/>
          <w:rFonts w:ascii="Times New Roman" w:hAnsi="Times New Roman" w:cs="Times New Roman"/>
          <w:sz w:val="24"/>
          <w:szCs w:val="24"/>
        </w:rPr>
        <w:t xml:space="preserve"> is gradually undermining the accommodation business, moving beyond its founders' claims of a complementary function. The impact of the sharing economy is determined by the pricing and price-to-value proposition as perceived by visitors, rather than the amount of </w:t>
      </w:r>
      <w:r w:rsidR="000B0B18" w:rsidRPr="00306A11">
        <w:rPr>
          <w:rStyle w:val="hscoswrapper"/>
          <w:rFonts w:ascii="Times New Roman" w:hAnsi="Times New Roman" w:cs="Times New Roman"/>
          <w:sz w:val="24"/>
          <w:szCs w:val="24"/>
        </w:rPr>
        <w:lastRenderedPageBreak/>
        <w:t>offers on the platform.</w:t>
      </w:r>
      <w:r w:rsidR="00A24B3C">
        <w:rPr>
          <w:rStyle w:val="hscoswrapper"/>
          <w:rFonts w:ascii="Times New Roman" w:hAnsi="Times New Roman" w:cs="Times New Roman"/>
          <w:sz w:val="24"/>
          <w:szCs w:val="24"/>
        </w:rPr>
        <w:t xml:space="preserve"> </w:t>
      </w:r>
      <w:r w:rsidR="003240F3" w:rsidRPr="00306A11">
        <w:rPr>
          <w:rFonts w:ascii="Times New Roman" w:hAnsi="Times New Roman" w:cs="Times New Roman"/>
          <w:sz w:val="24"/>
          <w:szCs w:val="24"/>
        </w:rPr>
        <w:t xml:space="preserve">In terms of cost, renting a private room on Airbnb is comparable to staying in a </w:t>
      </w:r>
      <w:proofErr w:type="gramStart"/>
      <w:r w:rsidR="003240F3" w:rsidRPr="00306A11">
        <w:rPr>
          <w:rFonts w:ascii="Times New Roman" w:hAnsi="Times New Roman" w:cs="Times New Roman"/>
          <w:sz w:val="24"/>
          <w:szCs w:val="24"/>
        </w:rPr>
        <w:t>middle priced</w:t>
      </w:r>
      <w:proofErr w:type="gramEnd"/>
      <w:r w:rsidR="003240F3" w:rsidRPr="00306A11">
        <w:rPr>
          <w:rFonts w:ascii="Times New Roman" w:hAnsi="Times New Roman" w:cs="Times New Roman"/>
          <w:sz w:val="24"/>
          <w:szCs w:val="24"/>
        </w:rPr>
        <w:t xml:space="preserve"> </w:t>
      </w:r>
      <w:r w:rsidR="003240F3" w:rsidRPr="00306A11">
        <w:rPr>
          <w:rFonts w:ascii="Times New Roman" w:hAnsi="Times New Roman" w:cs="Times New Roman"/>
          <w:sz w:val="24"/>
          <w:szCs w:val="24"/>
        </w:rPr>
        <w:t>hotel. Furthermore, Airbnb's inexpensive pricing are made feasible by the hosts' fixed rent and utility bills, as well as minimal labour costs and untaxed extra money from the leasing. Additionally, Airbnb guests will be able to participate in local activities such as engaging with the host and neighbours.</w:t>
      </w:r>
      <w:r w:rsidR="00A24B3C">
        <w:rPr>
          <w:rFonts w:ascii="Times New Roman" w:hAnsi="Times New Roman" w:cs="Times New Roman"/>
          <w:sz w:val="24"/>
          <w:szCs w:val="24"/>
        </w:rPr>
        <w:t xml:space="preserve"> (</w:t>
      </w:r>
      <w:proofErr w:type="spellStart"/>
      <w:r w:rsidR="00A24B3C">
        <w:rPr>
          <w:rFonts w:ascii="Times New Roman" w:hAnsi="Times New Roman" w:cs="Times New Roman"/>
          <w:sz w:val="24"/>
          <w:szCs w:val="24"/>
        </w:rPr>
        <w:t>Luqi</w:t>
      </w:r>
      <w:proofErr w:type="spellEnd"/>
      <w:r w:rsidR="00A24B3C">
        <w:rPr>
          <w:rFonts w:ascii="Times New Roman" w:hAnsi="Times New Roman" w:cs="Times New Roman"/>
          <w:sz w:val="24"/>
          <w:szCs w:val="24"/>
        </w:rPr>
        <w:t xml:space="preserve"> &amp; Tabari, 2019)</w:t>
      </w:r>
    </w:p>
    <w:p w14:paraId="3EDCA733" w14:textId="5790E790" w:rsidR="00FA6130" w:rsidRPr="00306A11" w:rsidRDefault="00475110" w:rsidP="00306A11">
      <w:pPr>
        <w:spacing w:line="480" w:lineRule="auto"/>
        <w:jc w:val="both"/>
        <w:rPr>
          <w:rFonts w:ascii="Times New Roman" w:hAnsi="Times New Roman" w:cs="Times New Roman"/>
          <w:sz w:val="24"/>
          <w:szCs w:val="24"/>
        </w:rPr>
      </w:pPr>
      <w:r w:rsidRPr="00306A11">
        <w:rPr>
          <w:rFonts w:ascii="Times New Roman" w:hAnsi="Times New Roman" w:cs="Times New Roman"/>
          <w:sz w:val="24"/>
          <w:szCs w:val="24"/>
        </w:rPr>
        <w:t xml:space="preserve">New entrants in the lodging industry offer innovation and fresh ways of doing things, putting pressure on Hilton Worldwide Holdings Inc. to decrease prices, cut expenses, and provide new value propositions to customers. To maintain its competitive advantage, Hilton Worldwide Holdings Inc. must handle </w:t>
      </w:r>
      <w:proofErr w:type="gramStart"/>
      <w:r w:rsidRPr="00306A11">
        <w:rPr>
          <w:rFonts w:ascii="Times New Roman" w:hAnsi="Times New Roman" w:cs="Times New Roman"/>
          <w:sz w:val="24"/>
          <w:szCs w:val="24"/>
        </w:rPr>
        <w:t>all of</w:t>
      </w:r>
      <w:proofErr w:type="gramEnd"/>
      <w:r w:rsidRPr="00306A11">
        <w:rPr>
          <w:rFonts w:ascii="Times New Roman" w:hAnsi="Times New Roman" w:cs="Times New Roman"/>
          <w:sz w:val="24"/>
          <w:szCs w:val="24"/>
        </w:rPr>
        <w:t xml:space="preserve"> these problems and put in place effective barriers.</w:t>
      </w:r>
      <w:r w:rsidR="00A24B3C">
        <w:rPr>
          <w:rFonts w:ascii="Times New Roman" w:hAnsi="Times New Roman" w:cs="Times New Roman"/>
          <w:sz w:val="24"/>
          <w:szCs w:val="24"/>
        </w:rPr>
        <w:t xml:space="preserve"> (Fern Fort University, n.d.) </w:t>
      </w:r>
      <w:r w:rsidR="00306A11" w:rsidRPr="00306A11">
        <w:rPr>
          <w:rFonts w:ascii="Times New Roman" w:hAnsi="Times New Roman" w:cs="Times New Roman"/>
          <w:sz w:val="24"/>
          <w:szCs w:val="24"/>
        </w:rPr>
        <w:t>The availability of suitable locations in most urban centres limits the expansion of the hotel industry. Access to distribution channels might be a challenge, but a partnership with a worldwide hotel chain can help alleviate this issue. In most major cities, government policy is not antagonistic to new hotels. Existing rivals' reactions are expected to be strong, although they will vary depending on the market category and strategic group. Because of the combined effects of economies of scale and high capital cost of entry, as well as the restricted availability of appropriate sites, the sector has significant entry barriers that prevent new entrants</w:t>
      </w:r>
      <w:r w:rsidR="00FA6130" w:rsidRPr="00306A11">
        <w:rPr>
          <w:rFonts w:ascii="Times New Roman" w:hAnsi="Times New Roman" w:cs="Times New Roman"/>
          <w:sz w:val="24"/>
          <w:szCs w:val="24"/>
        </w:rPr>
        <w:t>.</w:t>
      </w:r>
      <w:r w:rsidR="00A24B3C">
        <w:rPr>
          <w:rFonts w:ascii="Times New Roman" w:hAnsi="Times New Roman" w:cs="Times New Roman"/>
          <w:sz w:val="24"/>
          <w:szCs w:val="24"/>
        </w:rPr>
        <w:t xml:space="preserve"> (Cheng, 2013)</w:t>
      </w:r>
    </w:p>
    <w:p w14:paraId="75D729E7" w14:textId="77777777" w:rsidR="00181BE3" w:rsidRDefault="00181BE3">
      <w:pPr>
        <w:spacing w:line="259" w:lineRule="auto"/>
        <w:rPr>
          <w:rFonts w:ascii="Arial" w:hAnsi="Arial" w:cs="Arial"/>
          <w:b/>
          <w:bCs/>
          <w:sz w:val="18"/>
          <w:szCs w:val="18"/>
        </w:rPr>
      </w:pPr>
      <w:r>
        <w:rPr>
          <w:rFonts w:ascii="Arial" w:hAnsi="Arial" w:cs="Arial"/>
          <w:b/>
          <w:bCs/>
          <w:sz w:val="18"/>
          <w:szCs w:val="18"/>
        </w:rPr>
        <w:br w:type="page"/>
      </w:r>
    </w:p>
    <w:p w14:paraId="574C0FDE" w14:textId="1F360128" w:rsidR="001977DB" w:rsidRPr="00CC1D66" w:rsidRDefault="00BE75A3" w:rsidP="002661CC">
      <w:pPr>
        <w:rPr>
          <w:rFonts w:ascii="Times New Roman" w:hAnsi="Times New Roman" w:cs="Times New Roman"/>
          <w:b/>
          <w:bCs/>
          <w:sz w:val="28"/>
          <w:szCs w:val="28"/>
        </w:rPr>
      </w:pPr>
      <w:r w:rsidRPr="00CC1D66">
        <w:rPr>
          <w:rFonts w:ascii="Times New Roman" w:hAnsi="Times New Roman" w:cs="Times New Roman"/>
          <w:b/>
          <w:bCs/>
          <w:sz w:val="28"/>
          <w:szCs w:val="28"/>
        </w:rPr>
        <w:lastRenderedPageBreak/>
        <w:t>3.4 McKinsey’s 7S Framework</w:t>
      </w:r>
    </w:p>
    <w:p w14:paraId="6D63DBEB" w14:textId="1536215F" w:rsidR="00F46C8B" w:rsidRDefault="00F46C8B" w:rsidP="00CC514D">
      <w:pPr>
        <w:jc w:val="center"/>
        <w:rPr>
          <w:rFonts w:ascii="Arial" w:hAnsi="Arial" w:cs="Arial"/>
          <w:b/>
          <w:bCs/>
          <w:sz w:val="18"/>
          <w:szCs w:val="18"/>
        </w:rPr>
      </w:pPr>
      <w:r>
        <w:rPr>
          <w:noProof/>
        </w:rPr>
        <w:drawing>
          <wp:inline distT="0" distB="0" distL="0" distR="0" wp14:anchorId="58AB009E" wp14:editId="334395B3">
            <wp:extent cx="2827020" cy="2506980"/>
            <wp:effectExtent l="0" t="0" r="0" b="7620"/>
            <wp:docPr id="2" name="Picture 2" descr="The McKinsey 7S Framework - Strategy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cKinsey 7S Framework - Strategy Skills From MindTools.com"/>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6538" t="12536" r="25897" b="12479"/>
                    <a:stretch/>
                  </pic:blipFill>
                  <pic:spPr bwMode="auto">
                    <a:xfrm>
                      <a:off x="0" y="0"/>
                      <a:ext cx="2827020" cy="2506980"/>
                    </a:xfrm>
                    <a:prstGeom prst="rect">
                      <a:avLst/>
                    </a:prstGeom>
                    <a:noFill/>
                    <a:ln>
                      <a:noFill/>
                    </a:ln>
                    <a:extLst>
                      <a:ext uri="{53640926-AAD7-44D8-BBD7-CCE9431645EC}">
                        <a14:shadowObscured xmlns:a14="http://schemas.microsoft.com/office/drawing/2010/main"/>
                      </a:ext>
                    </a:extLst>
                  </pic:spPr>
                </pic:pic>
              </a:graphicData>
            </a:graphic>
          </wp:inline>
        </w:drawing>
      </w:r>
    </w:p>
    <w:p w14:paraId="07C0FE21" w14:textId="764DA415" w:rsidR="00676667" w:rsidRPr="00CC514D" w:rsidRDefault="00676667" w:rsidP="00CC514D">
      <w:pPr>
        <w:spacing w:line="480" w:lineRule="auto"/>
        <w:jc w:val="center"/>
        <w:rPr>
          <w:rFonts w:ascii="Times New Roman" w:hAnsi="Times New Roman" w:cs="Times New Roman"/>
          <w:sz w:val="24"/>
          <w:szCs w:val="24"/>
        </w:rPr>
      </w:pPr>
      <w:r w:rsidRPr="00CC514D">
        <w:rPr>
          <w:rFonts w:ascii="Times New Roman" w:hAnsi="Times New Roman" w:cs="Times New Roman"/>
          <w:sz w:val="24"/>
          <w:szCs w:val="24"/>
        </w:rPr>
        <w:t xml:space="preserve">Figure 4: Diagram of </w:t>
      </w:r>
      <w:r w:rsidR="00CC514D" w:rsidRPr="00CC514D">
        <w:rPr>
          <w:rFonts w:ascii="Times New Roman" w:hAnsi="Times New Roman" w:cs="Times New Roman"/>
          <w:sz w:val="24"/>
          <w:szCs w:val="24"/>
        </w:rPr>
        <w:t>McKinsey’s 7S Framework</w:t>
      </w:r>
    </w:p>
    <w:p w14:paraId="553D2BA6" w14:textId="6E13A755" w:rsidR="007B5632" w:rsidRPr="00A24B3C" w:rsidRDefault="00E954D5" w:rsidP="00CC514D">
      <w:pPr>
        <w:spacing w:line="480" w:lineRule="auto"/>
        <w:jc w:val="both"/>
        <w:rPr>
          <w:rStyle w:val="HTMLDefinition"/>
          <w:rFonts w:ascii="Times New Roman" w:eastAsia="Times New Roman" w:hAnsi="Times New Roman" w:cs="Times New Roman"/>
          <w:b/>
          <w:bCs/>
          <w:i w:val="0"/>
          <w:iCs w:val="0"/>
          <w:sz w:val="24"/>
          <w:szCs w:val="24"/>
          <w:lang w:val="en-US"/>
        </w:rPr>
      </w:pPr>
      <w:r w:rsidRPr="00CC514D">
        <w:rPr>
          <w:rStyle w:val="HTMLDefinition"/>
          <w:rFonts w:ascii="Times New Roman" w:eastAsia="Times New Roman" w:hAnsi="Times New Roman" w:cs="Times New Roman"/>
          <w:i w:val="0"/>
          <w:iCs w:val="0"/>
          <w:sz w:val="24"/>
          <w:szCs w:val="24"/>
          <w:lang w:val="en-US"/>
        </w:rPr>
        <w:t xml:space="preserve">The McKinsey 7S framework is a technique that assesses a firm's </w:t>
      </w:r>
      <w:r w:rsidR="00CC514D" w:rsidRPr="00CC514D">
        <w:rPr>
          <w:rStyle w:val="HTMLDefinition"/>
          <w:rFonts w:ascii="Times New Roman" w:eastAsia="Times New Roman" w:hAnsi="Times New Roman" w:cs="Times New Roman"/>
          <w:i w:val="0"/>
          <w:iCs w:val="0"/>
          <w:sz w:val="24"/>
          <w:szCs w:val="24"/>
          <w:lang w:val="en-US"/>
        </w:rPr>
        <w:t>organizational</w:t>
      </w:r>
      <w:r w:rsidRPr="00CC514D">
        <w:rPr>
          <w:rStyle w:val="HTMLDefinition"/>
          <w:rFonts w:ascii="Times New Roman" w:eastAsia="Times New Roman" w:hAnsi="Times New Roman" w:cs="Times New Roman"/>
          <w:i w:val="0"/>
          <w:iCs w:val="0"/>
          <w:sz w:val="24"/>
          <w:szCs w:val="24"/>
          <w:lang w:val="en-US"/>
        </w:rPr>
        <w:t xml:space="preserve"> architecture by examining seven important internal elements which are strategy, structure, systems, shared values, style, staff, and skills, </w:t>
      </w:r>
      <w:proofErr w:type="gramStart"/>
      <w:r w:rsidRPr="00CC514D">
        <w:rPr>
          <w:rStyle w:val="HTMLDefinition"/>
          <w:rFonts w:ascii="Times New Roman" w:eastAsia="Times New Roman" w:hAnsi="Times New Roman" w:cs="Times New Roman"/>
          <w:i w:val="0"/>
          <w:iCs w:val="0"/>
          <w:sz w:val="24"/>
          <w:szCs w:val="24"/>
          <w:lang w:val="en-US"/>
        </w:rPr>
        <w:t>in an attempt to</w:t>
      </w:r>
      <w:proofErr w:type="gramEnd"/>
      <w:r w:rsidRPr="00CC514D">
        <w:rPr>
          <w:rStyle w:val="HTMLDefinition"/>
          <w:rFonts w:ascii="Times New Roman" w:eastAsia="Times New Roman" w:hAnsi="Times New Roman" w:cs="Times New Roman"/>
          <w:i w:val="0"/>
          <w:iCs w:val="0"/>
          <w:sz w:val="24"/>
          <w:szCs w:val="24"/>
          <w:lang w:val="en-US"/>
        </w:rPr>
        <w:t xml:space="preserve"> decide if they are properly aligned and allow the business to accomplish its objectives. The concept may be used to a variety of scenarios and is a useful tool when it comes to </w:t>
      </w:r>
      <w:r w:rsidR="00CC514D" w:rsidRPr="00CC514D">
        <w:rPr>
          <w:rStyle w:val="HTMLDefinition"/>
          <w:rFonts w:ascii="Times New Roman" w:eastAsia="Times New Roman" w:hAnsi="Times New Roman" w:cs="Times New Roman"/>
          <w:i w:val="0"/>
          <w:iCs w:val="0"/>
          <w:sz w:val="24"/>
          <w:szCs w:val="24"/>
          <w:lang w:val="en-US"/>
        </w:rPr>
        <w:t>organizational</w:t>
      </w:r>
      <w:r w:rsidRPr="00CC514D">
        <w:rPr>
          <w:rStyle w:val="HTMLDefinition"/>
          <w:rFonts w:ascii="Times New Roman" w:eastAsia="Times New Roman" w:hAnsi="Times New Roman" w:cs="Times New Roman"/>
          <w:i w:val="0"/>
          <w:iCs w:val="0"/>
          <w:sz w:val="24"/>
          <w:szCs w:val="24"/>
          <w:lang w:val="en-US"/>
        </w:rPr>
        <w:t xml:space="preserve"> design. The framework is </w:t>
      </w:r>
      <w:proofErr w:type="gramStart"/>
      <w:r w:rsidRPr="00CC514D">
        <w:rPr>
          <w:rStyle w:val="HTMLDefinition"/>
          <w:rFonts w:ascii="Times New Roman" w:eastAsia="Times New Roman" w:hAnsi="Times New Roman" w:cs="Times New Roman"/>
          <w:i w:val="0"/>
          <w:iCs w:val="0"/>
          <w:sz w:val="24"/>
          <w:szCs w:val="24"/>
          <w:lang w:val="en-US"/>
        </w:rPr>
        <w:t>most commonly used</w:t>
      </w:r>
      <w:proofErr w:type="gramEnd"/>
      <w:r w:rsidRPr="00CC514D">
        <w:rPr>
          <w:rStyle w:val="HTMLDefinition"/>
          <w:rFonts w:ascii="Times New Roman" w:eastAsia="Times New Roman" w:hAnsi="Times New Roman" w:cs="Times New Roman"/>
          <w:i w:val="0"/>
          <w:iCs w:val="0"/>
          <w:sz w:val="24"/>
          <w:szCs w:val="24"/>
          <w:lang w:val="en-US"/>
        </w:rPr>
        <w:t xml:space="preserve"> to support </w:t>
      </w:r>
      <w:r w:rsidR="00CC514D" w:rsidRPr="00CC514D">
        <w:rPr>
          <w:rStyle w:val="HTMLDefinition"/>
          <w:rFonts w:ascii="Times New Roman" w:eastAsia="Times New Roman" w:hAnsi="Times New Roman" w:cs="Times New Roman"/>
          <w:i w:val="0"/>
          <w:iCs w:val="0"/>
          <w:sz w:val="24"/>
          <w:szCs w:val="24"/>
          <w:lang w:val="en-US"/>
        </w:rPr>
        <w:t>organizational</w:t>
      </w:r>
      <w:r w:rsidRPr="00CC514D">
        <w:rPr>
          <w:rStyle w:val="HTMLDefinition"/>
          <w:rFonts w:ascii="Times New Roman" w:eastAsia="Times New Roman" w:hAnsi="Times New Roman" w:cs="Times New Roman"/>
          <w:i w:val="0"/>
          <w:iCs w:val="0"/>
          <w:sz w:val="24"/>
          <w:szCs w:val="24"/>
          <w:lang w:val="en-US"/>
        </w:rPr>
        <w:t xml:space="preserve"> transformation and to aid in the implementation of new strategies</w:t>
      </w:r>
      <w:r w:rsidR="00A24B3C">
        <w:rPr>
          <w:rStyle w:val="HTMLDefinition"/>
          <w:rFonts w:ascii="Times New Roman" w:eastAsia="Times New Roman" w:hAnsi="Times New Roman" w:cs="Times New Roman"/>
          <w:sz w:val="24"/>
          <w:szCs w:val="24"/>
          <w:lang w:val="en-US"/>
        </w:rPr>
        <w:t xml:space="preserve">. </w:t>
      </w:r>
      <w:r w:rsidR="00A24B3C">
        <w:rPr>
          <w:rStyle w:val="HTMLDefinition"/>
          <w:rFonts w:ascii="Times New Roman" w:eastAsia="Times New Roman" w:hAnsi="Times New Roman" w:cs="Times New Roman"/>
          <w:i w:val="0"/>
          <w:iCs w:val="0"/>
          <w:sz w:val="24"/>
          <w:szCs w:val="24"/>
          <w:lang w:val="en-US"/>
        </w:rPr>
        <w:t>(</w:t>
      </w:r>
      <w:r w:rsidR="00A24B3C" w:rsidRPr="00A24B3C">
        <w:rPr>
          <w:rFonts w:ascii="Times New Roman" w:hAnsi="Times New Roman" w:cs="Times New Roman"/>
          <w:sz w:val="24"/>
          <w:szCs w:val="24"/>
        </w:rPr>
        <w:t>O. Jurevicius</w:t>
      </w:r>
      <w:r w:rsidR="00A24B3C" w:rsidRPr="00A24B3C">
        <w:rPr>
          <w:rFonts w:ascii="Times New Roman" w:hAnsi="Times New Roman" w:cs="Times New Roman"/>
          <w:sz w:val="24"/>
          <w:szCs w:val="24"/>
        </w:rPr>
        <w:t xml:space="preserve">, </w:t>
      </w:r>
      <w:r w:rsidR="00A24B3C" w:rsidRPr="00A24B3C">
        <w:rPr>
          <w:rFonts w:ascii="Times New Roman" w:hAnsi="Times New Roman" w:cs="Times New Roman"/>
          <w:sz w:val="24"/>
          <w:szCs w:val="24"/>
        </w:rPr>
        <w:t>2021</w:t>
      </w:r>
      <w:r w:rsidR="00A24B3C">
        <w:rPr>
          <w:rStyle w:val="HTMLDefinition"/>
          <w:rFonts w:ascii="Times New Roman" w:eastAsia="Times New Roman" w:hAnsi="Times New Roman" w:cs="Times New Roman"/>
          <w:i w:val="0"/>
          <w:iCs w:val="0"/>
          <w:sz w:val="24"/>
          <w:szCs w:val="24"/>
          <w:lang w:val="en-US"/>
        </w:rPr>
        <w:t>)</w:t>
      </w:r>
    </w:p>
    <w:p w14:paraId="28F05531" w14:textId="762A3A35" w:rsidR="00100394" w:rsidRPr="00CC514D" w:rsidRDefault="00564CB2" w:rsidP="00CC514D">
      <w:pPr>
        <w:spacing w:line="480" w:lineRule="auto"/>
        <w:jc w:val="both"/>
        <w:rPr>
          <w:rFonts w:ascii="Times New Roman" w:hAnsi="Times New Roman" w:cs="Times New Roman"/>
          <w:b/>
          <w:bCs/>
          <w:sz w:val="24"/>
          <w:szCs w:val="24"/>
        </w:rPr>
      </w:pPr>
      <w:r w:rsidRPr="00CC514D">
        <w:rPr>
          <w:rFonts w:ascii="Times New Roman" w:hAnsi="Times New Roman" w:cs="Times New Roman"/>
          <w:sz w:val="24"/>
          <w:szCs w:val="24"/>
        </w:rPr>
        <w:t xml:space="preserve">An organization's hard aspects are Strategy, Structure, and Systems. Those are the organisational basic components upon which the firm's soft aspects are built. Structure and systems are the simplest of the seven </w:t>
      </w:r>
      <w:proofErr w:type="gramStart"/>
      <w:r w:rsidRPr="00CC514D">
        <w:rPr>
          <w:rFonts w:ascii="Times New Roman" w:hAnsi="Times New Roman" w:cs="Times New Roman"/>
          <w:sz w:val="24"/>
          <w:szCs w:val="24"/>
        </w:rPr>
        <w:t>S's</w:t>
      </w:r>
      <w:proofErr w:type="gramEnd"/>
      <w:r w:rsidRPr="00CC514D">
        <w:rPr>
          <w:rFonts w:ascii="Times New Roman" w:hAnsi="Times New Roman" w:cs="Times New Roman"/>
          <w:sz w:val="24"/>
          <w:szCs w:val="24"/>
        </w:rPr>
        <w:t xml:space="preserve"> to modify.</w:t>
      </w:r>
      <w:r w:rsidR="00CC514D">
        <w:rPr>
          <w:rFonts w:ascii="Times New Roman" w:hAnsi="Times New Roman" w:cs="Times New Roman"/>
          <w:sz w:val="24"/>
          <w:szCs w:val="24"/>
        </w:rPr>
        <w:t xml:space="preserve"> (</w:t>
      </w:r>
      <w:r w:rsidR="00A24B3C">
        <w:rPr>
          <w:rFonts w:ascii="Times New Roman" w:hAnsi="Times New Roman" w:cs="Times New Roman"/>
          <w:sz w:val="24"/>
          <w:szCs w:val="24"/>
        </w:rPr>
        <w:t xml:space="preserve">EMBA Pro, </w:t>
      </w:r>
      <w:proofErr w:type="spellStart"/>
      <w:r w:rsidR="00A24B3C">
        <w:rPr>
          <w:rFonts w:ascii="Times New Roman" w:hAnsi="Times New Roman" w:cs="Times New Roman"/>
          <w:sz w:val="24"/>
          <w:szCs w:val="24"/>
        </w:rPr>
        <w:t>nd</w:t>
      </w:r>
      <w:proofErr w:type="spellEnd"/>
      <w:r w:rsidR="00A24B3C">
        <w:rPr>
          <w:rFonts w:ascii="Times New Roman" w:hAnsi="Times New Roman" w:cs="Times New Roman"/>
          <w:sz w:val="24"/>
          <w:szCs w:val="24"/>
        </w:rPr>
        <w:t>.)</w:t>
      </w:r>
    </w:p>
    <w:p w14:paraId="3B940087" w14:textId="5DB176BF" w:rsidR="002661CC" w:rsidRPr="00527DE9" w:rsidRDefault="00676667" w:rsidP="00527DE9">
      <w:pPr>
        <w:spacing w:line="480" w:lineRule="auto"/>
        <w:jc w:val="both"/>
        <w:rPr>
          <w:rFonts w:ascii="Times New Roman" w:hAnsi="Times New Roman" w:cs="Times New Roman"/>
          <w:sz w:val="24"/>
          <w:szCs w:val="24"/>
        </w:rPr>
      </w:pPr>
      <w:r w:rsidRPr="00CC514D">
        <w:rPr>
          <w:rFonts w:ascii="Times New Roman" w:hAnsi="Times New Roman" w:cs="Times New Roman"/>
          <w:sz w:val="24"/>
          <w:szCs w:val="24"/>
        </w:rPr>
        <w:t>According to</w:t>
      </w:r>
      <w:r w:rsidR="00A24B3C">
        <w:rPr>
          <w:rFonts w:ascii="Times New Roman" w:hAnsi="Times New Roman" w:cs="Times New Roman"/>
          <w:sz w:val="24"/>
          <w:szCs w:val="24"/>
        </w:rPr>
        <w:t xml:space="preserve"> </w:t>
      </w:r>
      <w:r w:rsidR="00A24B3C" w:rsidRPr="00A24B3C">
        <w:rPr>
          <w:rFonts w:ascii="Times New Roman" w:hAnsi="Times New Roman" w:cs="Times New Roman"/>
          <w:sz w:val="24"/>
          <w:szCs w:val="24"/>
        </w:rPr>
        <w:t>J. Dudovskiy</w:t>
      </w:r>
      <w:r w:rsidR="00A24B3C">
        <w:rPr>
          <w:rFonts w:ascii="Times New Roman" w:hAnsi="Times New Roman" w:cs="Times New Roman"/>
          <w:sz w:val="24"/>
          <w:szCs w:val="24"/>
        </w:rPr>
        <w:t xml:space="preserve"> (</w:t>
      </w:r>
      <w:r w:rsidR="00A24B3C" w:rsidRPr="00A24B3C">
        <w:rPr>
          <w:rFonts w:ascii="Times New Roman" w:hAnsi="Times New Roman" w:cs="Times New Roman"/>
          <w:sz w:val="24"/>
          <w:szCs w:val="24"/>
        </w:rPr>
        <w:t>2016</w:t>
      </w:r>
      <w:r w:rsidR="00A24B3C">
        <w:rPr>
          <w:rFonts w:ascii="Times New Roman" w:hAnsi="Times New Roman" w:cs="Times New Roman"/>
          <w:sz w:val="24"/>
          <w:szCs w:val="24"/>
        </w:rPr>
        <w:t>)</w:t>
      </w:r>
      <w:r w:rsidRPr="00CC514D">
        <w:rPr>
          <w:rFonts w:ascii="Times New Roman" w:hAnsi="Times New Roman" w:cs="Times New Roman"/>
          <w:sz w:val="24"/>
          <w:szCs w:val="24"/>
        </w:rPr>
        <w:t xml:space="preserve"> and </w:t>
      </w:r>
      <w:r w:rsidR="00A24B3C">
        <w:rPr>
          <w:rFonts w:ascii="Times New Roman" w:hAnsi="Times New Roman" w:cs="Times New Roman"/>
          <w:sz w:val="24"/>
          <w:szCs w:val="24"/>
        </w:rPr>
        <w:t xml:space="preserve">A. Makwana (2019), </w:t>
      </w:r>
      <w:r w:rsidRPr="00CC514D">
        <w:rPr>
          <w:rFonts w:ascii="Times New Roman" w:hAnsi="Times New Roman" w:cs="Times New Roman"/>
          <w:sz w:val="24"/>
          <w:szCs w:val="24"/>
        </w:rPr>
        <w:t xml:space="preserve">Hilton </w:t>
      </w:r>
      <w:proofErr w:type="spellStart"/>
      <w:r w:rsidRPr="00CC514D">
        <w:rPr>
          <w:rFonts w:ascii="Times New Roman" w:hAnsi="Times New Roman" w:cs="Times New Roman"/>
          <w:sz w:val="24"/>
          <w:szCs w:val="24"/>
        </w:rPr>
        <w:t>Worlwide’s</w:t>
      </w:r>
      <w:proofErr w:type="spellEnd"/>
      <w:r w:rsidRPr="00CC514D">
        <w:rPr>
          <w:rFonts w:ascii="Times New Roman" w:hAnsi="Times New Roman" w:cs="Times New Roman"/>
          <w:b/>
          <w:bCs/>
          <w:sz w:val="24"/>
          <w:szCs w:val="24"/>
        </w:rPr>
        <w:t xml:space="preserve"> system </w:t>
      </w:r>
      <w:r w:rsidRPr="00CC514D">
        <w:rPr>
          <w:rFonts w:ascii="Times New Roman" w:hAnsi="Times New Roman" w:cs="Times New Roman"/>
          <w:sz w:val="24"/>
          <w:szCs w:val="24"/>
        </w:rPr>
        <w:t>will now be discussed in the audit</w:t>
      </w:r>
      <w:r w:rsidRPr="00CC514D">
        <w:rPr>
          <w:rFonts w:ascii="Times New Roman" w:hAnsi="Times New Roman" w:cs="Times New Roman"/>
          <w:sz w:val="24"/>
          <w:szCs w:val="24"/>
        </w:rPr>
        <w:t xml:space="preserve">. </w:t>
      </w:r>
      <w:r w:rsidR="00611975" w:rsidRPr="00CC514D">
        <w:rPr>
          <w:rFonts w:ascii="Times New Roman" w:hAnsi="Times New Roman" w:cs="Times New Roman"/>
          <w:sz w:val="24"/>
          <w:szCs w:val="24"/>
        </w:rPr>
        <w:t xml:space="preserve">The business operations of Hilton Worldwide utilize a variety of systems, including a customer reservations system, a quality control system, a staff recruiting and selection </w:t>
      </w:r>
      <w:r w:rsidR="00611975" w:rsidRPr="00CC514D">
        <w:rPr>
          <w:rFonts w:ascii="Times New Roman" w:hAnsi="Times New Roman" w:cs="Times New Roman"/>
          <w:sz w:val="24"/>
          <w:szCs w:val="24"/>
        </w:rPr>
        <w:lastRenderedPageBreak/>
        <w:t xml:space="preserve">system, an employee performance assessment system, and several more. </w:t>
      </w:r>
      <w:r w:rsidRPr="00CC514D">
        <w:rPr>
          <w:rFonts w:ascii="Times New Roman" w:hAnsi="Times New Roman" w:cs="Times New Roman"/>
          <w:sz w:val="24"/>
          <w:szCs w:val="24"/>
        </w:rPr>
        <w:t xml:space="preserve">In 2007 when Christopher </w:t>
      </w:r>
      <w:proofErr w:type="spellStart"/>
      <w:r w:rsidRPr="00CC514D">
        <w:rPr>
          <w:rFonts w:ascii="Times New Roman" w:hAnsi="Times New Roman" w:cs="Times New Roman"/>
          <w:sz w:val="24"/>
          <w:szCs w:val="24"/>
        </w:rPr>
        <w:t>Nassetta</w:t>
      </w:r>
      <w:proofErr w:type="spellEnd"/>
      <w:r w:rsidRPr="00CC514D">
        <w:rPr>
          <w:rFonts w:ascii="Times New Roman" w:hAnsi="Times New Roman" w:cs="Times New Roman"/>
          <w:sz w:val="24"/>
          <w:szCs w:val="24"/>
        </w:rPr>
        <w:t xml:space="preserve"> was hired as </w:t>
      </w:r>
      <w:r w:rsidR="00611975" w:rsidRPr="00CC514D">
        <w:rPr>
          <w:rFonts w:ascii="Times New Roman" w:hAnsi="Times New Roman" w:cs="Times New Roman"/>
          <w:sz w:val="24"/>
          <w:szCs w:val="24"/>
        </w:rPr>
        <w:t xml:space="preserve">President and CEO </w:t>
      </w:r>
      <w:r w:rsidRPr="00CC514D">
        <w:rPr>
          <w:rFonts w:ascii="Times New Roman" w:hAnsi="Times New Roman" w:cs="Times New Roman"/>
          <w:sz w:val="24"/>
          <w:szCs w:val="24"/>
        </w:rPr>
        <w:t>of Hilton Worldwide</w:t>
      </w:r>
      <w:r w:rsidR="00611975" w:rsidRPr="00CC514D">
        <w:rPr>
          <w:rFonts w:ascii="Times New Roman" w:hAnsi="Times New Roman" w:cs="Times New Roman"/>
          <w:sz w:val="24"/>
          <w:szCs w:val="24"/>
        </w:rPr>
        <w:t xml:space="preserve">, </w:t>
      </w:r>
      <w:r w:rsidRPr="00CC514D">
        <w:rPr>
          <w:rFonts w:ascii="Times New Roman" w:hAnsi="Times New Roman" w:cs="Times New Roman"/>
          <w:sz w:val="24"/>
          <w:szCs w:val="24"/>
        </w:rPr>
        <w:t>he</w:t>
      </w:r>
      <w:r w:rsidR="00611975" w:rsidRPr="00CC514D">
        <w:rPr>
          <w:rFonts w:ascii="Times New Roman" w:hAnsi="Times New Roman" w:cs="Times New Roman"/>
          <w:sz w:val="24"/>
          <w:szCs w:val="24"/>
        </w:rPr>
        <w:t xml:space="preserve"> </w:t>
      </w:r>
      <w:r w:rsidRPr="00CC514D">
        <w:rPr>
          <w:rFonts w:ascii="Times New Roman" w:hAnsi="Times New Roman" w:cs="Times New Roman"/>
          <w:sz w:val="24"/>
          <w:szCs w:val="24"/>
        </w:rPr>
        <w:t>had</w:t>
      </w:r>
      <w:r w:rsidR="00611975" w:rsidRPr="00CC514D">
        <w:rPr>
          <w:rFonts w:ascii="Times New Roman" w:hAnsi="Times New Roman" w:cs="Times New Roman"/>
          <w:sz w:val="24"/>
          <w:szCs w:val="24"/>
        </w:rPr>
        <w:t xml:space="preserve"> greatly streamlined a wide range of Hilton systems. For </w:t>
      </w:r>
      <w:r w:rsidR="00527DE9" w:rsidRPr="00CC514D">
        <w:rPr>
          <w:rFonts w:ascii="Times New Roman" w:hAnsi="Times New Roman" w:cs="Times New Roman"/>
          <w:sz w:val="24"/>
          <w:szCs w:val="24"/>
        </w:rPr>
        <w:t>instance</w:t>
      </w:r>
      <w:r w:rsidR="00611975" w:rsidRPr="00CC514D">
        <w:rPr>
          <w:rFonts w:ascii="Times New Roman" w:hAnsi="Times New Roman" w:cs="Times New Roman"/>
          <w:sz w:val="24"/>
          <w:szCs w:val="24"/>
        </w:rPr>
        <w:t>, implementing a singular company-wide system for performance appraisal greatly streamlined related operations.</w:t>
      </w:r>
    </w:p>
    <w:p w14:paraId="24F08B58" w14:textId="77777777" w:rsidR="00A0094D" w:rsidRDefault="00A0094D">
      <w:pPr>
        <w:spacing w:line="259" w:lineRule="auto"/>
        <w:rPr>
          <w:rFonts w:cstheme="minorHAnsi"/>
          <w:b/>
          <w:bCs/>
          <w:sz w:val="24"/>
          <w:szCs w:val="24"/>
          <w:u w:val="single"/>
        </w:rPr>
      </w:pPr>
      <w:r>
        <w:rPr>
          <w:rFonts w:cstheme="minorHAnsi"/>
          <w:b/>
          <w:bCs/>
          <w:sz w:val="24"/>
          <w:szCs w:val="24"/>
          <w:u w:val="single"/>
        </w:rPr>
        <w:br w:type="page"/>
      </w:r>
    </w:p>
    <w:p w14:paraId="37E5218C" w14:textId="3E433A32" w:rsidR="002661CC" w:rsidRPr="00E06EE1" w:rsidRDefault="00CC1D66" w:rsidP="00411E04">
      <w:pPr>
        <w:spacing w:line="480" w:lineRule="auto"/>
        <w:rPr>
          <w:rFonts w:ascii="Times New Roman" w:hAnsi="Times New Roman" w:cs="Times New Roman"/>
          <w:b/>
          <w:bCs/>
          <w:sz w:val="28"/>
          <w:szCs w:val="28"/>
        </w:rPr>
      </w:pPr>
      <w:r>
        <w:rPr>
          <w:rFonts w:ascii="Times New Roman" w:hAnsi="Times New Roman" w:cs="Times New Roman"/>
          <w:b/>
          <w:bCs/>
          <w:sz w:val="28"/>
          <w:szCs w:val="28"/>
        </w:rPr>
        <w:lastRenderedPageBreak/>
        <w:t xml:space="preserve">4.0 </w:t>
      </w:r>
      <w:r w:rsidR="002661CC" w:rsidRPr="00E06EE1">
        <w:rPr>
          <w:rFonts w:ascii="Times New Roman" w:hAnsi="Times New Roman" w:cs="Times New Roman"/>
          <w:b/>
          <w:bCs/>
          <w:sz w:val="28"/>
          <w:szCs w:val="28"/>
        </w:rPr>
        <w:t>Recommendations</w:t>
      </w:r>
    </w:p>
    <w:p w14:paraId="42389068" w14:textId="59222BD4" w:rsidR="0090451B" w:rsidRPr="00411E04" w:rsidRDefault="00D91CA6" w:rsidP="00411E04">
      <w:pPr>
        <w:spacing w:line="480" w:lineRule="auto"/>
        <w:jc w:val="both"/>
        <w:rPr>
          <w:rFonts w:ascii="Times New Roman" w:hAnsi="Times New Roman" w:cs="Times New Roman"/>
          <w:b/>
          <w:bCs/>
          <w:sz w:val="24"/>
          <w:szCs w:val="24"/>
          <w:u w:val="single"/>
        </w:rPr>
      </w:pPr>
      <w:r w:rsidRPr="00411E04">
        <w:rPr>
          <w:rFonts w:ascii="Times New Roman" w:hAnsi="Times New Roman" w:cs="Times New Roman"/>
          <w:sz w:val="24"/>
          <w:szCs w:val="24"/>
        </w:rPr>
        <w:t xml:space="preserve">Based on the few </w:t>
      </w:r>
      <w:proofErr w:type="gramStart"/>
      <w:r w:rsidRPr="00411E04">
        <w:rPr>
          <w:rFonts w:ascii="Times New Roman" w:hAnsi="Times New Roman" w:cs="Times New Roman"/>
          <w:sz w:val="24"/>
          <w:szCs w:val="24"/>
        </w:rPr>
        <w:t>analysis</w:t>
      </w:r>
      <w:proofErr w:type="gramEnd"/>
      <w:r w:rsidRPr="00411E04">
        <w:rPr>
          <w:rFonts w:ascii="Times New Roman" w:hAnsi="Times New Roman" w:cs="Times New Roman"/>
          <w:sz w:val="24"/>
          <w:szCs w:val="24"/>
        </w:rPr>
        <w:t xml:space="preserve"> above, Hilton is found to be both proactive and reactive. It was reactive to the COVID-19 pandemic by following rules and restrictions when necessary and by cooperating with them once they were eased or lifted to ensure that Hilton is always in compliance with the government of different countries. They were also</w:t>
      </w:r>
      <w:r w:rsidRPr="00411E04">
        <w:rPr>
          <w:rFonts w:ascii="Times New Roman" w:hAnsi="Times New Roman" w:cs="Times New Roman"/>
          <w:sz w:val="24"/>
          <w:szCs w:val="24"/>
        </w:rPr>
        <w:t xml:space="preserve"> proactive by </w:t>
      </w:r>
      <w:r w:rsidR="0090448C" w:rsidRPr="00411E04">
        <w:rPr>
          <w:rFonts w:ascii="Times New Roman" w:hAnsi="Times New Roman" w:cs="Times New Roman"/>
          <w:sz w:val="24"/>
          <w:szCs w:val="24"/>
        </w:rPr>
        <w:t>quickly ad</w:t>
      </w:r>
      <w:r w:rsidR="00A42E76" w:rsidRPr="00411E04">
        <w:rPr>
          <w:rFonts w:ascii="Times New Roman" w:hAnsi="Times New Roman" w:cs="Times New Roman"/>
          <w:sz w:val="24"/>
          <w:szCs w:val="24"/>
        </w:rPr>
        <w:t xml:space="preserve">opting and upgrading their technology in term of customer and staff systems. They were ahead of their game when compared to some of its competitors. </w:t>
      </w:r>
      <w:r w:rsidR="00520FB7" w:rsidRPr="00411E04">
        <w:rPr>
          <w:rFonts w:ascii="Times New Roman" w:hAnsi="Times New Roman" w:cs="Times New Roman"/>
          <w:sz w:val="24"/>
          <w:szCs w:val="24"/>
        </w:rPr>
        <w:t xml:space="preserve">There are a few recommendations that can be made to aid </w:t>
      </w:r>
      <w:r w:rsidR="00527DE9" w:rsidRPr="00411E04">
        <w:rPr>
          <w:rFonts w:ascii="Times New Roman" w:hAnsi="Times New Roman" w:cs="Times New Roman"/>
          <w:sz w:val="24"/>
          <w:szCs w:val="24"/>
        </w:rPr>
        <w:t xml:space="preserve">Hilton Worldwide in its </w:t>
      </w:r>
      <w:r w:rsidR="00842CF4" w:rsidRPr="00411E04">
        <w:rPr>
          <w:rFonts w:ascii="Times New Roman" w:hAnsi="Times New Roman" w:cs="Times New Roman"/>
          <w:sz w:val="24"/>
          <w:szCs w:val="24"/>
        </w:rPr>
        <w:t xml:space="preserve">future </w:t>
      </w:r>
      <w:r w:rsidR="00527DE9" w:rsidRPr="00411E04">
        <w:rPr>
          <w:rFonts w:ascii="Times New Roman" w:hAnsi="Times New Roman" w:cs="Times New Roman"/>
          <w:sz w:val="24"/>
          <w:szCs w:val="24"/>
        </w:rPr>
        <w:t xml:space="preserve">marketing strategy. </w:t>
      </w:r>
      <w:r w:rsidR="00842CF4" w:rsidRPr="00411E04">
        <w:rPr>
          <w:rFonts w:ascii="Times New Roman" w:hAnsi="Times New Roman" w:cs="Times New Roman"/>
          <w:sz w:val="24"/>
          <w:szCs w:val="24"/>
        </w:rPr>
        <w:t xml:space="preserve">For instance, </w:t>
      </w:r>
      <w:r w:rsidR="00231C82" w:rsidRPr="00411E04">
        <w:rPr>
          <w:rFonts w:ascii="Times New Roman" w:hAnsi="Times New Roman" w:cs="Times New Roman"/>
          <w:sz w:val="24"/>
          <w:szCs w:val="24"/>
        </w:rPr>
        <w:t>it could eliminate the threat of the new entrant Airbnb by</w:t>
      </w:r>
      <w:r w:rsidR="0010381C" w:rsidRPr="00411E04">
        <w:rPr>
          <w:rFonts w:ascii="Times New Roman" w:hAnsi="Times New Roman" w:cs="Times New Roman"/>
          <w:sz w:val="24"/>
          <w:szCs w:val="24"/>
        </w:rPr>
        <w:t xml:space="preserve"> creating more affordable options and targeting new customers and providi</w:t>
      </w:r>
      <w:r w:rsidR="00550582" w:rsidRPr="00411E04">
        <w:rPr>
          <w:rFonts w:ascii="Times New Roman" w:hAnsi="Times New Roman" w:cs="Times New Roman"/>
          <w:sz w:val="24"/>
          <w:szCs w:val="24"/>
        </w:rPr>
        <w:t xml:space="preserve">ng accommodation for the middle class. Another recommendation is to </w:t>
      </w:r>
      <w:r w:rsidR="00025F88" w:rsidRPr="00411E04">
        <w:rPr>
          <w:rFonts w:ascii="Times New Roman" w:hAnsi="Times New Roman" w:cs="Times New Roman"/>
          <w:sz w:val="24"/>
          <w:szCs w:val="24"/>
        </w:rPr>
        <w:t xml:space="preserve">have quarterly audits of their organization </w:t>
      </w:r>
      <w:proofErr w:type="gramStart"/>
      <w:r w:rsidR="00025F88" w:rsidRPr="00411E04">
        <w:rPr>
          <w:rFonts w:ascii="Times New Roman" w:hAnsi="Times New Roman" w:cs="Times New Roman"/>
          <w:sz w:val="24"/>
          <w:szCs w:val="24"/>
        </w:rPr>
        <w:t>in order to</w:t>
      </w:r>
      <w:proofErr w:type="gramEnd"/>
      <w:r w:rsidR="00025F88" w:rsidRPr="00411E04">
        <w:rPr>
          <w:rFonts w:ascii="Times New Roman" w:hAnsi="Times New Roman" w:cs="Times New Roman"/>
          <w:sz w:val="24"/>
          <w:szCs w:val="24"/>
        </w:rPr>
        <w:t xml:space="preserve"> keep up with the everchanging and volatile hospitality industry that has been disrupted by the COVID-19 pandemic. </w:t>
      </w:r>
      <w:r w:rsidR="003C773D" w:rsidRPr="00411E04">
        <w:rPr>
          <w:rFonts w:ascii="Times New Roman" w:hAnsi="Times New Roman" w:cs="Times New Roman"/>
          <w:sz w:val="24"/>
          <w:szCs w:val="24"/>
        </w:rPr>
        <w:t xml:space="preserve">Doing so will also raise competitive advantage and increase profitability while </w:t>
      </w:r>
      <w:r w:rsidR="00791EA1" w:rsidRPr="00411E04">
        <w:rPr>
          <w:rFonts w:ascii="Times New Roman" w:hAnsi="Times New Roman" w:cs="Times New Roman"/>
          <w:sz w:val="24"/>
          <w:szCs w:val="24"/>
        </w:rPr>
        <w:t>keeping an eye of resources and financial fiduciaries</w:t>
      </w:r>
      <w:r w:rsidR="003C773D" w:rsidRPr="00411E04">
        <w:rPr>
          <w:rFonts w:ascii="Times New Roman" w:hAnsi="Times New Roman" w:cs="Times New Roman"/>
          <w:sz w:val="24"/>
          <w:szCs w:val="24"/>
        </w:rPr>
        <w:t xml:space="preserve">. Lastly, </w:t>
      </w:r>
      <w:r w:rsidR="00791EA1" w:rsidRPr="00411E04">
        <w:rPr>
          <w:rFonts w:ascii="Times New Roman" w:hAnsi="Times New Roman" w:cs="Times New Roman"/>
          <w:sz w:val="24"/>
          <w:szCs w:val="24"/>
        </w:rPr>
        <w:t>Hilton Worldwide could also make a point to continue simplifying as many of its processes as possible. For example, its</w:t>
      </w:r>
      <w:r w:rsidR="00D061EE" w:rsidRPr="00411E04">
        <w:rPr>
          <w:rFonts w:ascii="Times New Roman" w:hAnsi="Times New Roman" w:cs="Times New Roman"/>
          <w:sz w:val="24"/>
          <w:szCs w:val="24"/>
        </w:rPr>
        <w:t xml:space="preserve"> global</w:t>
      </w:r>
      <w:r w:rsidR="00791EA1" w:rsidRPr="00411E04">
        <w:rPr>
          <w:rFonts w:ascii="Times New Roman" w:hAnsi="Times New Roman" w:cs="Times New Roman"/>
          <w:sz w:val="24"/>
          <w:szCs w:val="24"/>
        </w:rPr>
        <w:t xml:space="preserve"> </w:t>
      </w:r>
      <w:r w:rsidR="00B241F3" w:rsidRPr="00411E04">
        <w:rPr>
          <w:rFonts w:ascii="Times New Roman" w:hAnsi="Times New Roman" w:cs="Times New Roman"/>
          <w:sz w:val="24"/>
          <w:szCs w:val="24"/>
        </w:rPr>
        <w:t>supply chain</w:t>
      </w:r>
      <w:r w:rsidR="00D061EE" w:rsidRPr="00411E04">
        <w:rPr>
          <w:rFonts w:ascii="Times New Roman" w:hAnsi="Times New Roman" w:cs="Times New Roman"/>
          <w:sz w:val="24"/>
          <w:szCs w:val="24"/>
        </w:rPr>
        <w:t>s</w:t>
      </w:r>
      <w:r w:rsidR="00B241F3" w:rsidRPr="00411E04">
        <w:rPr>
          <w:rFonts w:ascii="Times New Roman" w:hAnsi="Times New Roman" w:cs="Times New Roman"/>
          <w:sz w:val="24"/>
          <w:szCs w:val="24"/>
        </w:rPr>
        <w:t xml:space="preserve"> </w:t>
      </w:r>
      <w:proofErr w:type="gramStart"/>
      <w:r w:rsidR="00B241F3" w:rsidRPr="00411E04">
        <w:rPr>
          <w:rFonts w:ascii="Times New Roman" w:hAnsi="Times New Roman" w:cs="Times New Roman"/>
          <w:sz w:val="24"/>
          <w:szCs w:val="24"/>
        </w:rPr>
        <w:t>and also</w:t>
      </w:r>
      <w:proofErr w:type="gramEnd"/>
      <w:r w:rsidR="00B241F3" w:rsidRPr="00411E04">
        <w:rPr>
          <w:rFonts w:ascii="Times New Roman" w:hAnsi="Times New Roman" w:cs="Times New Roman"/>
          <w:sz w:val="24"/>
          <w:szCs w:val="24"/>
        </w:rPr>
        <w:t xml:space="preserve"> </w:t>
      </w:r>
      <w:r w:rsidR="00D061EE" w:rsidRPr="00411E04">
        <w:rPr>
          <w:rFonts w:ascii="Times New Roman" w:hAnsi="Times New Roman" w:cs="Times New Roman"/>
          <w:sz w:val="24"/>
          <w:szCs w:val="24"/>
        </w:rPr>
        <w:t>customer booking systems.</w:t>
      </w:r>
      <w:r w:rsidR="0090451B">
        <w:rPr>
          <w:rFonts w:cstheme="minorHAnsi"/>
          <w:b/>
          <w:bCs/>
          <w:sz w:val="24"/>
          <w:szCs w:val="24"/>
          <w:u w:val="single"/>
        </w:rPr>
        <w:br w:type="page"/>
      </w:r>
    </w:p>
    <w:p w14:paraId="2436B3D8" w14:textId="237BB892" w:rsidR="002661CC" w:rsidRPr="00E06EE1" w:rsidRDefault="00CC1D66" w:rsidP="00E06EE1">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5.0 </w:t>
      </w:r>
      <w:r w:rsidR="002661CC" w:rsidRPr="00E06EE1">
        <w:rPr>
          <w:rFonts w:ascii="Times New Roman" w:hAnsi="Times New Roman" w:cs="Times New Roman"/>
          <w:b/>
          <w:bCs/>
          <w:sz w:val="28"/>
          <w:szCs w:val="28"/>
        </w:rPr>
        <w:t>Conclusion</w:t>
      </w:r>
    </w:p>
    <w:p w14:paraId="18A0E3F6" w14:textId="50E76D6D" w:rsidR="006C0D52" w:rsidRDefault="00411E04" w:rsidP="00E06EE1">
      <w:pPr>
        <w:spacing w:line="480" w:lineRule="auto"/>
        <w:jc w:val="both"/>
        <w:rPr>
          <w:rFonts w:ascii="Times New Roman" w:hAnsi="Times New Roman" w:cs="Times New Roman"/>
          <w:sz w:val="24"/>
          <w:szCs w:val="24"/>
        </w:rPr>
      </w:pPr>
      <w:r w:rsidRPr="00E06EE1">
        <w:rPr>
          <w:rFonts w:ascii="Times New Roman" w:hAnsi="Times New Roman" w:cs="Times New Roman"/>
          <w:sz w:val="24"/>
          <w:szCs w:val="24"/>
        </w:rPr>
        <w:t xml:space="preserve">In conclusion, this audit </w:t>
      </w:r>
      <w:r w:rsidR="00804D1A" w:rsidRPr="00E06EE1">
        <w:rPr>
          <w:rFonts w:ascii="Times New Roman" w:hAnsi="Times New Roman" w:cs="Times New Roman"/>
          <w:sz w:val="24"/>
          <w:szCs w:val="24"/>
        </w:rPr>
        <w:t xml:space="preserve">of Hilton Worldwide contained </w:t>
      </w:r>
      <w:r w:rsidR="00650C68" w:rsidRPr="00E06EE1">
        <w:rPr>
          <w:rFonts w:ascii="Times New Roman" w:hAnsi="Times New Roman" w:cs="Times New Roman"/>
          <w:sz w:val="24"/>
          <w:szCs w:val="24"/>
        </w:rPr>
        <w:t xml:space="preserve">multiple types of analysis of its internal and external environment. This consisted of </w:t>
      </w:r>
      <w:r w:rsidR="00AB6A73" w:rsidRPr="00E06EE1">
        <w:rPr>
          <w:rFonts w:ascii="Times New Roman" w:hAnsi="Times New Roman" w:cs="Times New Roman"/>
          <w:sz w:val="24"/>
          <w:szCs w:val="24"/>
        </w:rPr>
        <w:t xml:space="preserve">the PESTEL analysis, SWOT analysis, Porter’s Five </w:t>
      </w:r>
      <w:proofErr w:type="gramStart"/>
      <w:r w:rsidR="00AB6A73" w:rsidRPr="00E06EE1">
        <w:rPr>
          <w:rFonts w:ascii="Times New Roman" w:hAnsi="Times New Roman" w:cs="Times New Roman"/>
          <w:sz w:val="24"/>
          <w:szCs w:val="24"/>
        </w:rPr>
        <w:t>Forces</w:t>
      </w:r>
      <w:proofErr w:type="gramEnd"/>
      <w:r w:rsidR="00AB6A73" w:rsidRPr="00E06EE1">
        <w:rPr>
          <w:rFonts w:ascii="Times New Roman" w:hAnsi="Times New Roman" w:cs="Times New Roman"/>
          <w:sz w:val="24"/>
          <w:szCs w:val="24"/>
        </w:rPr>
        <w:t xml:space="preserve"> and the McK</w:t>
      </w:r>
      <w:r w:rsidR="000D0979" w:rsidRPr="00E06EE1">
        <w:rPr>
          <w:rFonts w:ascii="Times New Roman" w:hAnsi="Times New Roman" w:cs="Times New Roman"/>
          <w:sz w:val="24"/>
          <w:szCs w:val="24"/>
        </w:rPr>
        <w:t>i</w:t>
      </w:r>
      <w:r w:rsidR="00AB6A73" w:rsidRPr="00E06EE1">
        <w:rPr>
          <w:rFonts w:ascii="Times New Roman" w:hAnsi="Times New Roman" w:cs="Times New Roman"/>
          <w:sz w:val="24"/>
          <w:szCs w:val="24"/>
        </w:rPr>
        <w:t>nsey’s 7S Framework.</w:t>
      </w:r>
      <w:r w:rsidR="006C0D52">
        <w:rPr>
          <w:rFonts w:ascii="Times New Roman" w:hAnsi="Times New Roman" w:cs="Times New Roman"/>
          <w:sz w:val="24"/>
          <w:szCs w:val="24"/>
        </w:rPr>
        <w:t xml:space="preserve"> </w:t>
      </w:r>
      <w:r w:rsidR="00AB6A73" w:rsidRPr="00E06EE1">
        <w:rPr>
          <w:rFonts w:ascii="Times New Roman" w:hAnsi="Times New Roman" w:cs="Times New Roman"/>
          <w:sz w:val="24"/>
          <w:szCs w:val="24"/>
        </w:rPr>
        <w:t>These were research</w:t>
      </w:r>
      <w:r w:rsidR="001320D1" w:rsidRPr="00E06EE1">
        <w:rPr>
          <w:rFonts w:ascii="Times New Roman" w:hAnsi="Times New Roman" w:cs="Times New Roman"/>
          <w:sz w:val="24"/>
          <w:szCs w:val="24"/>
        </w:rPr>
        <w:t>ed</w:t>
      </w:r>
      <w:r w:rsidR="000D0979" w:rsidRPr="00E06EE1">
        <w:rPr>
          <w:rFonts w:ascii="Times New Roman" w:hAnsi="Times New Roman" w:cs="Times New Roman"/>
          <w:sz w:val="24"/>
          <w:szCs w:val="24"/>
        </w:rPr>
        <w:t xml:space="preserve"> to </w:t>
      </w:r>
      <w:r w:rsidR="00FC402F" w:rsidRPr="00E06EE1">
        <w:rPr>
          <w:rFonts w:ascii="Times New Roman" w:hAnsi="Times New Roman" w:cs="Times New Roman"/>
          <w:sz w:val="24"/>
          <w:szCs w:val="24"/>
        </w:rPr>
        <w:t xml:space="preserve">analyse and build on Hilton’s marketing strategies. </w:t>
      </w:r>
      <w:r w:rsidR="00895EEB" w:rsidRPr="00E06EE1">
        <w:rPr>
          <w:rFonts w:ascii="Times New Roman" w:hAnsi="Times New Roman" w:cs="Times New Roman"/>
          <w:sz w:val="24"/>
          <w:szCs w:val="24"/>
        </w:rPr>
        <w:t xml:space="preserve">It was determined that Hilton has been both proactive and reactive when making decisions about their businesses. </w:t>
      </w:r>
      <w:r w:rsidR="00E06EE1" w:rsidRPr="00E06EE1">
        <w:rPr>
          <w:rFonts w:ascii="Times New Roman" w:hAnsi="Times New Roman" w:cs="Times New Roman"/>
          <w:sz w:val="24"/>
          <w:szCs w:val="24"/>
        </w:rPr>
        <w:t xml:space="preserve">The findings showed both Hilton’s advantages and </w:t>
      </w:r>
      <w:r w:rsidR="006F54BE" w:rsidRPr="00E06EE1">
        <w:rPr>
          <w:rFonts w:ascii="Times New Roman" w:hAnsi="Times New Roman" w:cs="Times New Roman"/>
          <w:sz w:val="24"/>
          <w:szCs w:val="24"/>
        </w:rPr>
        <w:t>its</w:t>
      </w:r>
      <w:r w:rsidR="00E06EE1" w:rsidRPr="00E06EE1">
        <w:rPr>
          <w:rFonts w:ascii="Times New Roman" w:hAnsi="Times New Roman" w:cs="Times New Roman"/>
          <w:sz w:val="24"/>
          <w:szCs w:val="24"/>
        </w:rPr>
        <w:t xml:space="preserve"> threats in its </w:t>
      </w:r>
      <w:r w:rsidR="00E06EE1" w:rsidRPr="00E06EE1">
        <w:rPr>
          <w:rFonts w:ascii="Times New Roman" w:hAnsi="Times New Roman" w:cs="Times New Roman"/>
          <w:sz w:val="24"/>
          <w:szCs w:val="24"/>
        </w:rPr>
        <w:t>ever-growing</w:t>
      </w:r>
      <w:r w:rsidR="00E06EE1" w:rsidRPr="00E06EE1">
        <w:rPr>
          <w:rFonts w:ascii="Times New Roman" w:hAnsi="Times New Roman" w:cs="Times New Roman"/>
          <w:sz w:val="24"/>
          <w:szCs w:val="24"/>
        </w:rPr>
        <w:t xml:space="preserve"> industry. </w:t>
      </w:r>
      <w:r w:rsidR="00FC402F" w:rsidRPr="00E06EE1">
        <w:rPr>
          <w:rFonts w:ascii="Times New Roman" w:hAnsi="Times New Roman" w:cs="Times New Roman"/>
          <w:sz w:val="24"/>
          <w:szCs w:val="24"/>
        </w:rPr>
        <w:t>For the sak</w:t>
      </w:r>
      <w:r w:rsidR="00405A7A" w:rsidRPr="00E06EE1">
        <w:rPr>
          <w:rFonts w:ascii="Times New Roman" w:hAnsi="Times New Roman" w:cs="Times New Roman"/>
          <w:sz w:val="24"/>
          <w:szCs w:val="24"/>
        </w:rPr>
        <w:t>e of the organizations’ future strategies in this world that is prone to change, r</w:t>
      </w:r>
      <w:r w:rsidR="00FC402F" w:rsidRPr="00E06EE1">
        <w:rPr>
          <w:rFonts w:ascii="Times New Roman" w:hAnsi="Times New Roman" w:cs="Times New Roman"/>
          <w:sz w:val="24"/>
          <w:szCs w:val="24"/>
        </w:rPr>
        <w:t>ecommendation</w:t>
      </w:r>
      <w:r w:rsidR="00405A7A" w:rsidRPr="00E06EE1">
        <w:rPr>
          <w:rFonts w:ascii="Times New Roman" w:hAnsi="Times New Roman" w:cs="Times New Roman"/>
          <w:sz w:val="24"/>
          <w:szCs w:val="24"/>
        </w:rPr>
        <w:t>s</w:t>
      </w:r>
      <w:r w:rsidR="00FC402F" w:rsidRPr="00E06EE1">
        <w:rPr>
          <w:rFonts w:ascii="Times New Roman" w:hAnsi="Times New Roman" w:cs="Times New Roman"/>
          <w:sz w:val="24"/>
          <w:szCs w:val="24"/>
        </w:rPr>
        <w:t xml:space="preserve"> were</w:t>
      </w:r>
      <w:r w:rsidR="00405A7A" w:rsidRPr="00E06EE1">
        <w:rPr>
          <w:rFonts w:ascii="Times New Roman" w:hAnsi="Times New Roman" w:cs="Times New Roman"/>
          <w:sz w:val="24"/>
          <w:szCs w:val="24"/>
        </w:rPr>
        <w:t xml:space="preserve"> then</w:t>
      </w:r>
      <w:r w:rsidR="00FC402F" w:rsidRPr="00E06EE1">
        <w:rPr>
          <w:rFonts w:ascii="Times New Roman" w:hAnsi="Times New Roman" w:cs="Times New Roman"/>
          <w:sz w:val="24"/>
          <w:szCs w:val="24"/>
        </w:rPr>
        <w:t xml:space="preserve"> made based on the findings of the analysis.</w:t>
      </w:r>
    </w:p>
    <w:p w14:paraId="5B4C13BF" w14:textId="74E537F7" w:rsidR="0090451B" w:rsidRPr="008B62D3" w:rsidRDefault="0090451B" w:rsidP="00E06EE1">
      <w:pPr>
        <w:spacing w:line="480" w:lineRule="auto"/>
        <w:jc w:val="both"/>
        <w:rPr>
          <w:rFonts w:cstheme="minorHAnsi"/>
        </w:rPr>
      </w:pPr>
      <w:r w:rsidRPr="008B62D3">
        <w:rPr>
          <w:rFonts w:cstheme="minorHAnsi"/>
          <w:sz w:val="24"/>
          <w:szCs w:val="24"/>
        </w:rPr>
        <w:br w:type="page"/>
      </w:r>
    </w:p>
    <w:p w14:paraId="13714134" w14:textId="6474FB8C" w:rsidR="002661CC" w:rsidRDefault="00CC1D66" w:rsidP="002661CC">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6.0 </w:t>
      </w:r>
      <w:r w:rsidR="002661CC" w:rsidRPr="00E06EE1">
        <w:rPr>
          <w:rFonts w:ascii="Times New Roman" w:hAnsi="Times New Roman" w:cs="Times New Roman"/>
          <w:b/>
          <w:bCs/>
          <w:sz w:val="28"/>
          <w:szCs w:val="28"/>
        </w:rPr>
        <w:t>Reference</w:t>
      </w:r>
      <w:r w:rsidR="00E06EE1">
        <w:rPr>
          <w:rFonts w:ascii="Times New Roman" w:hAnsi="Times New Roman" w:cs="Times New Roman"/>
          <w:b/>
          <w:bCs/>
          <w:sz w:val="28"/>
          <w:szCs w:val="28"/>
        </w:rPr>
        <w:t>s</w:t>
      </w:r>
      <w:r w:rsidR="002661CC" w:rsidRPr="00E06EE1">
        <w:rPr>
          <w:rFonts w:ascii="Times New Roman" w:hAnsi="Times New Roman" w:cs="Times New Roman"/>
          <w:b/>
          <w:bCs/>
          <w:sz w:val="28"/>
          <w:szCs w:val="28"/>
        </w:rPr>
        <w:t xml:space="preserve"> </w:t>
      </w:r>
    </w:p>
    <w:p w14:paraId="67EF11F2" w14:textId="77777777" w:rsidR="00A24B3C" w:rsidRPr="00E06EE1" w:rsidRDefault="00A24B3C" w:rsidP="002661CC">
      <w:pPr>
        <w:rPr>
          <w:rFonts w:ascii="Times New Roman" w:hAnsi="Times New Roman" w:cs="Times New Roman"/>
          <w:b/>
          <w:bCs/>
          <w:sz w:val="28"/>
          <w:szCs w:val="28"/>
        </w:rPr>
      </w:pPr>
    </w:p>
    <w:p w14:paraId="792F31E6"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A.A. Shaw. 2021. SWOT Analysis Hilton Hotel Worldwide. Available at </w:t>
      </w:r>
      <w:hyperlink r:id="rId14" w:history="1">
        <w:r w:rsidRPr="00A24B3C">
          <w:rPr>
            <w:rStyle w:val="Hyperlink"/>
            <w:rFonts w:ascii="Times New Roman" w:hAnsi="Times New Roman" w:cs="Times New Roman"/>
            <w:sz w:val="24"/>
            <w:szCs w:val="24"/>
          </w:rPr>
          <w:t>https://swotandp</w:t>
        </w:r>
        <w:r w:rsidRPr="00A24B3C">
          <w:rPr>
            <w:rStyle w:val="Hyperlink"/>
            <w:rFonts w:ascii="Times New Roman" w:hAnsi="Times New Roman" w:cs="Times New Roman"/>
            <w:sz w:val="24"/>
            <w:szCs w:val="24"/>
          </w:rPr>
          <w:t>estleanalys</w:t>
        </w:r>
        <w:r w:rsidRPr="00A24B3C">
          <w:rPr>
            <w:rStyle w:val="Hyperlink"/>
            <w:rFonts w:ascii="Times New Roman" w:hAnsi="Times New Roman" w:cs="Times New Roman"/>
            <w:sz w:val="24"/>
            <w:szCs w:val="24"/>
          </w:rPr>
          <w:t>is.com/swot-analysis-of-hilton-hotel-worldwide/</w:t>
        </w:r>
      </w:hyperlink>
    </w:p>
    <w:p w14:paraId="229A3600" w14:textId="3D3FF381"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A.</w:t>
      </w:r>
      <w:r>
        <w:rPr>
          <w:rFonts w:ascii="Times New Roman" w:hAnsi="Times New Roman" w:cs="Times New Roman"/>
          <w:sz w:val="24"/>
          <w:szCs w:val="24"/>
        </w:rPr>
        <w:t xml:space="preserve"> </w:t>
      </w:r>
      <w:r w:rsidRPr="00A24B3C">
        <w:rPr>
          <w:rFonts w:ascii="Times New Roman" w:hAnsi="Times New Roman" w:cs="Times New Roman"/>
          <w:sz w:val="24"/>
          <w:szCs w:val="24"/>
        </w:rPr>
        <w:t xml:space="preserve">Makwana. 2019. Evaluate the strategic internal and external environmental tools with a view to influencing any future strategic direction in Strategic Management. Available at </w:t>
      </w:r>
      <w:hyperlink r:id="rId15" w:history="1">
        <w:r w:rsidRPr="00A24B3C">
          <w:rPr>
            <w:rStyle w:val="Hyperlink"/>
            <w:rFonts w:ascii="Times New Roman" w:hAnsi="Times New Roman" w:cs="Times New Roman"/>
            <w:sz w:val="24"/>
            <w:szCs w:val="24"/>
            <w:u w:val="none"/>
          </w:rPr>
          <w:t>https://www.academia.edu/3919</w:t>
        </w:r>
        <w:r w:rsidRPr="00A24B3C">
          <w:rPr>
            <w:rStyle w:val="Hyperlink"/>
            <w:rFonts w:ascii="Times New Roman" w:hAnsi="Times New Roman" w:cs="Times New Roman"/>
            <w:sz w:val="24"/>
            <w:szCs w:val="24"/>
            <w:u w:val="none"/>
          </w:rPr>
          <w:t>6062/Evaluate_the_strategic_internal_and_external_environmental_tools_with_a_view_to_influencing_any_future_strategic_direction_Strategic_Manageme</w:t>
        </w:r>
        <w:r w:rsidRPr="00A24B3C">
          <w:rPr>
            <w:rStyle w:val="Hyperlink"/>
            <w:rFonts w:ascii="Times New Roman" w:hAnsi="Times New Roman" w:cs="Times New Roman"/>
            <w:sz w:val="24"/>
            <w:szCs w:val="24"/>
            <w:u w:val="none"/>
          </w:rPr>
          <w:t>nt</w:t>
        </w:r>
      </w:hyperlink>
    </w:p>
    <w:p w14:paraId="1E1E91D3" w14:textId="6166BBD0" w:rsid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A.</w:t>
      </w:r>
      <w:r>
        <w:rPr>
          <w:rFonts w:ascii="Times New Roman" w:hAnsi="Times New Roman" w:cs="Times New Roman"/>
          <w:sz w:val="24"/>
          <w:szCs w:val="24"/>
        </w:rPr>
        <w:t xml:space="preserve"> </w:t>
      </w:r>
      <w:r w:rsidRPr="00A24B3C">
        <w:rPr>
          <w:rFonts w:ascii="Times New Roman" w:hAnsi="Times New Roman" w:cs="Times New Roman"/>
          <w:sz w:val="24"/>
          <w:szCs w:val="24"/>
        </w:rPr>
        <w:t xml:space="preserve">Noonan, C. P. Rankin. N.d. </w:t>
      </w:r>
      <w:r w:rsidRPr="00A24B3C">
        <w:rPr>
          <w:rStyle w:val="markedcontent"/>
          <w:rFonts w:ascii="Times New Roman" w:hAnsi="Times New Roman" w:cs="Times New Roman"/>
          <w:sz w:val="24"/>
          <w:szCs w:val="24"/>
        </w:rPr>
        <w:t>Hilton Hotel Worldwide: A case study exploring</w:t>
      </w:r>
      <w:r w:rsidRPr="00A24B3C">
        <w:rPr>
          <w:rFonts w:ascii="Times New Roman" w:hAnsi="Times New Roman" w:cs="Times New Roman"/>
          <w:sz w:val="24"/>
          <w:szCs w:val="24"/>
        </w:rPr>
        <w:br/>
      </w:r>
      <w:r w:rsidRPr="00A24B3C">
        <w:rPr>
          <w:rStyle w:val="markedcontent"/>
          <w:rFonts w:ascii="Times New Roman" w:hAnsi="Times New Roman" w:cs="Times New Roman"/>
          <w:sz w:val="24"/>
          <w:szCs w:val="24"/>
        </w:rPr>
        <w:t>corporate social responsibility and stakeholder</w:t>
      </w:r>
      <w:r w:rsidRPr="00A24B3C">
        <w:rPr>
          <w:rFonts w:ascii="Times New Roman" w:hAnsi="Times New Roman" w:cs="Times New Roman"/>
          <w:sz w:val="24"/>
          <w:szCs w:val="24"/>
        </w:rPr>
        <w:br/>
      </w:r>
      <w:r w:rsidRPr="00A24B3C">
        <w:rPr>
          <w:rStyle w:val="markedcontent"/>
          <w:rFonts w:ascii="Times New Roman" w:hAnsi="Times New Roman" w:cs="Times New Roman"/>
          <w:sz w:val="24"/>
          <w:szCs w:val="24"/>
        </w:rPr>
        <w:t xml:space="preserve">management. Available at </w:t>
      </w:r>
      <w:hyperlink r:id="rId16" w:history="1">
        <w:r w:rsidRPr="00A24B3C">
          <w:rPr>
            <w:rStyle w:val="Hyperlink"/>
            <w:rFonts w:ascii="Times New Roman" w:hAnsi="Times New Roman" w:cs="Times New Roman"/>
            <w:sz w:val="24"/>
            <w:szCs w:val="24"/>
          </w:rPr>
          <w:t>https://www.chrie.org/assets</w:t>
        </w:r>
        <w:r w:rsidRPr="00A24B3C">
          <w:rPr>
            <w:rStyle w:val="Hyperlink"/>
            <w:rFonts w:ascii="Times New Roman" w:hAnsi="Times New Roman" w:cs="Times New Roman"/>
            <w:sz w:val="24"/>
            <w:szCs w:val="24"/>
          </w:rPr>
          <w:t>/docs/JHTC-</w:t>
        </w:r>
        <w:r w:rsidRPr="00A24B3C">
          <w:rPr>
            <w:rStyle w:val="Hyperlink"/>
            <w:rFonts w:ascii="Times New Roman" w:hAnsi="Times New Roman" w:cs="Times New Roman"/>
            <w:sz w:val="24"/>
            <w:szCs w:val="24"/>
          </w:rPr>
          <w:t>case-notes/JHTC-vol-5/JHTC_Vol5Issue4_Noonan_case.pdf</w:t>
        </w:r>
      </w:hyperlink>
    </w:p>
    <w:p w14:paraId="111651C7" w14:textId="423248C5" w:rsidR="00A24B3C" w:rsidRPr="00A24B3C" w:rsidRDefault="00A24B3C" w:rsidP="00A24B3C">
      <w:pPr>
        <w:spacing w:line="480" w:lineRule="auto"/>
        <w:jc w:val="both"/>
        <w:rPr>
          <w:rStyle w:val="Hyperlink"/>
          <w:rFonts w:ascii="Times New Roman" w:hAnsi="Times New Roman" w:cs="Times New Roman"/>
          <w:sz w:val="24"/>
          <w:szCs w:val="24"/>
        </w:rPr>
      </w:pPr>
      <w:r w:rsidRPr="00A24B3C">
        <w:rPr>
          <w:rFonts w:ascii="Times New Roman" w:hAnsi="Times New Roman" w:cs="Times New Roman"/>
          <w:sz w:val="24"/>
          <w:szCs w:val="24"/>
        </w:rPr>
        <w:t xml:space="preserve">Bhaskar, Mahesh &amp; Pawar, </w:t>
      </w:r>
      <w:proofErr w:type="spellStart"/>
      <w:r w:rsidRPr="00A24B3C">
        <w:rPr>
          <w:rFonts w:ascii="Times New Roman" w:hAnsi="Times New Roman" w:cs="Times New Roman"/>
          <w:sz w:val="24"/>
          <w:szCs w:val="24"/>
        </w:rPr>
        <w:t>Snehal</w:t>
      </w:r>
      <w:proofErr w:type="spellEnd"/>
      <w:r w:rsidRPr="00A24B3C">
        <w:rPr>
          <w:rFonts w:ascii="Times New Roman" w:hAnsi="Times New Roman" w:cs="Times New Roman"/>
          <w:sz w:val="24"/>
          <w:szCs w:val="24"/>
        </w:rPr>
        <w:t xml:space="preserve"> &amp; Hole, Yogesh. (2019). JARDCS - Porter's Five Forces Model. International Journal of Physics. 4. Available at </w:t>
      </w:r>
      <w:hyperlink r:id="rId17" w:history="1">
        <w:r w:rsidRPr="00A24B3C">
          <w:rPr>
            <w:rStyle w:val="Hyperlink"/>
            <w:rFonts w:ascii="Times New Roman" w:hAnsi="Times New Roman" w:cs="Times New Roman"/>
            <w:sz w:val="24"/>
            <w:szCs w:val="24"/>
          </w:rPr>
          <w:t>https://www.resear</w:t>
        </w:r>
        <w:r w:rsidRPr="00A24B3C">
          <w:rPr>
            <w:rStyle w:val="Hyperlink"/>
            <w:rFonts w:ascii="Times New Roman" w:hAnsi="Times New Roman" w:cs="Times New Roman"/>
            <w:sz w:val="24"/>
            <w:szCs w:val="24"/>
          </w:rPr>
          <w:t>chgate.net/publication/348351396_JARDCS_-_Porter%27s_Five_</w:t>
        </w:r>
        <w:r w:rsidRPr="00A24B3C">
          <w:rPr>
            <w:rStyle w:val="Hyperlink"/>
            <w:rFonts w:ascii="Times New Roman" w:hAnsi="Times New Roman" w:cs="Times New Roman"/>
            <w:sz w:val="24"/>
            <w:szCs w:val="24"/>
          </w:rPr>
          <w:t>Forces_Model</w:t>
        </w:r>
      </w:hyperlink>
    </w:p>
    <w:p w14:paraId="204C067A" w14:textId="77777777" w:rsidR="00A24B3C" w:rsidRPr="00A24B3C" w:rsidRDefault="00A24B3C" w:rsidP="00A24B3C">
      <w:pPr>
        <w:spacing w:line="480" w:lineRule="auto"/>
        <w:jc w:val="both"/>
        <w:rPr>
          <w:rFonts w:ascii="Times New Roman" w:hAnsi="Times New Roman" w:cs="Times New Roman"/>
          <w:sz w:val="24"/>
          <w:szCs w:val="24"/>
        </w:rPr>
      </w:pPr>
      <w:proofErr w:type="spellStart"/>
      <w:r w:rsidRPr="00A24B3C">
        <w:rPr>
          <w:rFonts w:ascii="Times New Roman" w:hAnsi="Times New Roman" w:cs="Times New Roman"/>
          <w:sz w:val="24"/>
          <w:szCs w:val="24"/>
        </w:rPr>
        <w:t>Buye</w:t>
      </w:r>
      <w:proofErr w:type="spellEnd"/>
      <w:r w:rsidRPr="00A24B3C">
        <w:rPr>
          <w:rFonts w:ascii="Times New Roman" w:hAnsi="Times New Roman" w:cs="Times New Roman"/>
          <w:sz w:val="24"/>
          <w:szCs w:val="24"/>
        </w:rPr>
        <w:t xml:space="preserve">, Ronald. (2021). Critical examination of the PESTEL Analysis Model. Available at </w:t>
      </w:r>
      <w:hyperlink r:id="rId18" w:history="1">
        <w:r w:rsidRPr="00A24B3C">
          <w:rPr>
            <w:rStyle w:val="Hyperlink"/>
            <w:rFonts w:ascii="Times New Roman" w:hAnsi="Times New Roman" w:cs="Times New Roman"/>
            <w:sz w:val="24"/>
            <w:szCs w:val="24"/>
          </w:rPr>
          <w:t>https://www.researchgate.net/publication/349506325_Critical_examination_of_the_PESTEL_Analysis_Mo</w:t>
        </w:r>
        <w:r w:rsidRPr="00A24B3C">
          <w:rPr>
            <w:rStyle w:val="Hyperlink"/>
            <w:rFonts w:ascii="Times New Roman" w:hAnsi="Times New Roman" w:cs="Times New Roman"/>
            <w:sz w:val="24"/>
            <w:szCs w:val="24"/>
          </w:rPr>
          <w:t>del</w:t>
        </w:r>
      </w:hyperlink>
    </w:p>
    <w:p w14:paraId="1FA13F3A"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D. I. </w:t>
      </w:r>
      <w:proofErr w:type="spellStart"/>
      <w:r w:rsidRPr="00A24B3C">
        <w:rPr>
          <w:rFonts w:ascii="Times New Roman" w:hAnsi="Times New Roman" w:cs="Times New Roman"/>
          <w:sz w:val="24"/>
          <w:szCs w:val="24"/>
        </w:rPr>
        <w:t>Blal</w:t>
      </w:r>
      <w:proofErr w:type="spellEnd"/>
      <w:r w:rsidRPr="00A24B3C">
        <w:rPr>
          <w:rFonts w:ascii="Times New Roman" w:hAnsi="Times New Roman" w:cs="Times New Roman"/>
          <w:sz w:val="24"/>
          <w:szCs w:val="24"/>
        </w:rPr>
        <w:t xml:space="preserve">. N.d. What is Airbnb’s Impact on the Hospitality Industry. Available at </w:t>
      </w:r>
      <w:hyperlink r:id="rId19" w:history="1">
        <w:r w:rsidRPr="00A24B3C">
          <w:rPr>
            <w:rStyle w:val="Hyperlink"/>
            <w:rFonts w:ascii="Times New Roman" w:hAnsi="Times New Roman" w:cs="Times New Roman"/>
            <w:sz w:val="24"/>
            <w:szCs w:val="24"/>
          </w:rPr>
          <w:t>https://hospitalit</w:t>
        </w:r>
        <w:r w:rsidRPr="00A24B3C">
          <w:rPr>
            <w:rStyle w:val="Hyperlink"/>
            <w:rFonts w:ascii="Times New Roman" w:hAnsi="Times New Roman" w:cs="Times New Roman"/>
            <w:sz w:val="24"/>
            <w:szCs w:val="24"/>
          </w:rPr>
          <w:t>yinsights.ehl.edu/airb</w:t>
        </w:r>
        <w:r w:rsidRPr="00A24B3C">
          <w:rPr>
            <w:rStyle w:val="Hyperlink"/>
            <w:rFonts w:ascii="Times New Roman" w:hAnsi="Times New Roman" w:cs="Times New Roman"/>
            <w:sz w:val="24"/>
            <w:szCs w:val="24"/>
          </w:rPr>
          <w:t>nb-impact-hotel-trends</w:t>
        </w:r>
      </w:hyperlink>
    </w:p>
    <w:p w14:paraId="080363CC" w14:textId="77777777" w:rsidR="00A24B3C" w:rsidRPr="00A24B3C" w:rsidRDefault="00A24B3C" w:rsidP="00A24B3C">
      <w:pPr>
        <w:spacing w:line="480" w:lineRule="auto"/>
        <w:jc w:val="both"/>
        <w:rPr>
          <w:rFonts w:ascii="Times New Roman" w:hAnsi="Times New Roman" w:cs="Times New Roman"/>
          <w:b/>
          <w:bCs/>
          <w:sz w:val="24"/>
          <w:szCs w:val="24"/>
        </w:rPr>
      </w:pPr>
      <w:proofErr w:type="spellStart"/>
      <w:r w:rsidRPr="00A24B3C">
        <w:rPr>
          <w:rFonts w:ascii="Times New Roman" w:hAnsi="Times New Roman" w:cs="Times New Roman"/>
          <w:sz w:val="24"/>
          <w:szCs w:val="24"/>
        </w:rPr>
        <w:lastRenderedPageBreak/>
        <w:t>Dr.</w:t>
      </w:r>
      <w:proofErr w:type="spellEnd"/>
      <w:r w:rsidRPr="00A24B3C">
        <w:rPr>
          <w:rFonts w:ascii="Times New Roman" w:hAnsi="Times New Roman" w:cs="Times New Roman"/>
          <w:sz w:val="24"/>
          <w:szCs w:val="24"/>
        </w:rPr>
        <w:t xml:space="preserve"> David S. Y. Cheng. 2013. </w:t>
      </w:r>
      <w:proofErr w:type="spellStart"/>
      <w:r w:rsidRPr="00A24B3C">
        <w:rPr>
          <w:rFonts w:ascii="Times New Roman" w:hAnsi="Times New Roman" w:cs="Times New Roman"/>
          <w:sz w:val="24"/>
          <w:szCs w:val="24"/>
        </w:rPr>
        <w:t>Analyze</w:t>
      </w:r>
      <w:proofErr w:type="spellEnd"/>
      <w:r w:rsidRPr="00A24B3C">
        <w:rPr>
          <w:rFonts w:ascii="Times New Roman" w:hAnsi="Times New Roman" w:cs="Times New Roman"/>
          <w:sz w:val="24"/>
          <w:szCs w:val="24"/>
        </w:rPr>
        <w:t xml:space="preserve"> the Hotel Industry in Porter Five Competitive Forces. The Journal of Global Business Management Volume 9 * Number 3. Available at </w:t>
      </w:r>
      <w:hyperlink r:id="rId20" w:history="1">
        <w:r w:rsidRPr="00A24B3C">
          <w:rPr>
            <w:rStyle w:val="Hyperlink"/>
            <w:rFonts w:ascii="Times New Roman" w:hAnsi="Times New Roman" w:cs="Times New Roman"/>
            <w:sz w:val="24"/>
            <w:szCs w:val="24"/>
          </w:rPr>
          <w:t>http://www.jg</w:t>
        </w:r>
        <w:r w:rsidRPr="00A24B3C">
          <w:rPr>
            <w:rStyle w:val="Hyperlink"/>
            <w:rFonts w:ascii="Times New Roman" w:hAnsi="Times New Roman" w:cs="Times New Roman"/>
            <w:sz w:val="24"/>
            <w:szCs w:val="24"/>
          </w:rPr>
          <w:t>bm.org/page/7%20David%20S.%20Y.pdf</w:t>
        </w:r>
      </w:hyperlink>
    </w:p>
    <w:p w14:paraId="051846C7"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EMBA Pro. N.d. Hilton Grand Vacations (United States) McKinsey 7s Analysis. Available at </w:t>
      </w:r>
      <w:hyperlink r:id="rId21" w:history="1">
        <w:r w:rsidRPr="00A24B3C">
          <w:rPr>
            <w:rStyle w:val="Hyperlink"/>
            <w:rFonts w:ascii="Times New Roman" w:hAnsi="Times New Roman" w:cs="Times New Roman"/>
            <w:sz w:val="24"/>
            <w:szCs w:val="24"/>
            <w:u w:val="none"/>
          </w:rPr>
          <w:t>https://embap</w:t>
        </w:r>
        <w:r w:rsidRPr="00A24B3C">
          <w:rPr>
            <w:rStyle w:val="Hyperlink"/>
            <w:rFonts w:ascii="Times New Roman" w:hAnsi="Times New Roman" w:cs="Times New Roman"/>
            <w:sz w:val="24"/>
            <w:szCs w:val="24"/>
            <w:u w:val="none"/>
          </w:rPr>
          <w:t>r</w:t>
        </w:r>
        <w:r w:rsidRPr="00A24B3C">
          <w:rPr>
            <w:rStyle w:val="Hyperlink"/>
            <w:rFonts w:ascii="Times New Roman" w:hAnsi="Times New Roman" w:cs="Times New Roman"/>
            <w:sz w:val="24"/>
            <w:szCs w:val="24"/>
            <w:u w:val="none"/>
          </w:rPr>
          <w:t>o.com/frontpage/mckinsey7scoanalysis/28751-hilton-grand-vacations</w:t>
        </w:r>
      </w:hyperlink>
      <w:r w:rsidRPr="00A24B3C">
        <w:rPr>
          <w:rFonts w:ascii="Times New Roman" w:hAnsi="Times New Roman" w:cs="Times New Roman"/>
          <w:sz w:val="24"/>
          <w:szCs w:val="24"/>
        </w:rPr>
        <w:t xml:space="preserve"> </w:t>
      </w:r>
    </w:p>
    <w:p w14:paraId="0F600694"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Fern Fort University. N.d. Hilton Worldwide Holdings Inc. PESTEL &amp; Environment Analysis. Available at </w:t>
      </w:r>
      <w:hyperlink r:id="rId22" w:history="1">
        <w:r w:rsidRPr="00A24B3C">
          <w:rPr>
            <w:rStyle w:val="Hyperlink"/>
            <w:rFonts w:ascii="Times New Roman" w:hAnsi="Times New Roman" w:cs="Times New Roman"/>
            <w:sz w:val="24"/>
            <w:szCs w:val="24"/>
          </w:rPr>
          <w:t>http://fernfortuniversity.</w:t>
        </w:r>
        <w:r w:rsidRPr="00A24B3C">
          <w:rPr>
            <w:rStyle w:val="Hyperlink"/>
            <w:rFonts w:ascii="Times New Roman" w:hAnsi="Times New Roman" w:cs="Times New Roman"/>
            <w:sz w:val="24"/>
            <w:szCs w:val="24"/>
          </w:rPr>
          <w:t>com/term-papers/pestel/nyse4/2856-hilton-worldwide-holdings-inc-.php</w:t>
        </w:r>
      </w:hyperlink>
    </w:p>
    <w:p w14:paraId="71E91DC6"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Fern Fort University. N.d. Hilton Worldwide Holdings Inc. Porter Five Forces Analysis. Available at </w:t>
      </w:r>
      <w:hyperlink r:id="rId23" w:history="1">
        <w:r w:rsidRPr="00A24B3C">
          <w:rPr>
            <w:rStyle w:val="Hyperlink"/>
            <w:rFonts w:ascii="Times New Roman" w:hAnsi="Times New Roman" w:cs="Times New Roman"/>
            <w:sz w:val="24"/>
            <w:szCs w:val="24"/>
          </w:rPr>
          <w:t>http://fernfortuniversity.com/term-papers/porter5</w:t>
        </w:r>
        <w:r w:rsidRPr="00A24B3C">
          <w:rPr>
            <w:rStyle w:val="Hyperlink"/>
            <w:rFonts w:ascii="Times New Roman" w:hAnsi="Times New Roman" w:cs="Times New Roman"/>
            <w:sz w:val="24"/>
            <w:szCs w:val="24"/>
          </w:rPr>
          <w:t>/analysis/2856-hilton-worldwide-holdings-inc-.php</w:t>
        </w:r>
      </w:hyperlink>
    </w:p>
    <w:p w14:paraId="1728361C"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G. </w:t>
      </w:r>
      <w:proofErr w:type="spellStart"/>
      <w:r w:rsidRPr="00A24B3C">
        <w:rPr>
          <w:rFonts w:ascii="Times New Roman" w:hAnsi="Times New Roman" w:cs="Times New Roman"/>
          <w:sz w:val="24"/>
          <w:szCs w:val="24"/>
        </w:rPr>
        <w:t>Bruijl</w:t>
      </w:r>
      <w:proofErr w:type="spellEnd"/>
      <w:r w:rsidRPr="00A24B3C">
        <w:rPr>
          <w:rFonts w:ascii="Times New Roman" w:hAnsi="Times New Roman" w:cs="Times New Roman"/>
          <w:sz w:val="24"/>
          <w:szCs w:val="24"/>
        </w:rPr>
        <w:t xml:space="preserve">. 2018. The Relevance of Porter’s Five Forces in Today’s Innovative and Changing Business Environment. Available at </w:t>
      </w:r>
      <w:hyperlink r:id="rId24" w:history="1">
        <w:r w:rsidRPr="00A24B3C">
          <w:rPr>
            <w:rStyle w:val="Hyperlink"/>
            <w:rFonts w:ascii="Times New Roman" w:hAnsi="Times New Roman" w:cs="Times New Roman"/>
            <w:sz w:val="24"/>
            <w:szCs w:val="24"/>
          </w:rPr>
          <w:t>https://www.research</w:t>
        </w:r>
        <w:r w:rsidRPr="00A24B3C">
          <w:rPr>
            <w:rStyle w:val="Hyperlink"/>
            <w:rFonts w:ascii="Times New Roman" w:hAnsi="Times New Roman" w:cs="Times New Roman"/>
            <w:sz w:val="24"/>
            <w:szCs w:val="24"/>
          </w:rPr>
          <w:t>gate.net/publication</w:t>
        </w:r>
        <w:r w:rsidRPr="00A24B3C">
          <w:rPr>
            <w:rStyle w:val="Hyperlink"/>
            <w:rFonts w:ascii="Times New Roman" w:hAnsi="Times New Roman" w:cs="Times New Roman"/>
            <w:sz w:val="24"/>
            <w:szCs w:val="24"/>
          </w:rPr>
          <w:t>/326026986_The_Relevance_of_Porter%27s_Five_Forces_in_Today%27s_Innovative_and_Changing_Business_Environment</w:t>
        </w:r>
      </w:hyperlink>
    </w:p>
    <w:p w14:paraId="7CB08957"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G. Hutton &amp; N. Foley. 2021. Hospitality industry and Covid-19. Available at </w:t>
      </w:r>
      <w:hyperlink r:id="rId25" w:history="1">
        <w:r w:rsidRPr="00A24B3C">
          <w:rPr>
            <w:rStyle w:val="Hyperlink"/>
            <w:rFonts w:ascii="Times New Roman" w:hAnsi="Times New Roman" w:cs="Times New Roman"/>
            <w:sz w:val="24"/>
            <w:szCs w:val="24"/>
          </w:rPr>
          <w:t>https://comm</w:t>
        </w:r>
        <w:r w:rsidRPr="00A24B3C">
          <w:rPr>
            <w:rStyle w:val="Hyperlink"/>
            <w:rFonts w:ascii="Times New Roman" w:hAnsi="Times New Roman" w:cs="Times New Roman"/>
            <w:sz w:val="24"/>
            <w:szCs w:val="24"/>
          </w:rPr>
          <w:t>onslibrary.parliament.uk/research-briefings/cbp-9111/</w:t>
        </w:r>
      </w:hyperlink>
    </w:p>
    <w:p w14:paraId="1B91BF26" w14:textId="77777777" w:rsidR="00A24B3C" w:rsidRPr="00A24B3C" w:rsidRDefault="00A24B3C" w:rsidP="00A24B3C">
      <w:pPr>
        <w:spacing w:line="480" w:lineRule="auto"/>
        <w:jc w:val="both"/>
        <w:rPr>
          <w:rFonts w:ascii="Times New Roman" w:hAnsi="Times New Roman" w:cs="Times New Roman"/>
          <w:sz w:val="24"/>
          <w:szCs w:val="24"/>
        </w:rPr>
      </w:pPr>
      <w:proofErr w:type="spellStart"/>
      <w:r w:rsidRPr="00A24B3C">
        <w:rPr>
          <w:rFonts w:ascii="Times New Roman" w:hAnsi="Times New Roman" w:cs="Times New Roman"/>
          <w:sz w:val="24"/>
          <w:szCs w:val="24"/>
        </w:rPr>
        <w:t>Gürel</w:t>
      </w:r>
      <w:proofErr w:type="spellEnd"/>
      <w:r w:rsidRPr="00A24B3C">
        <w:rPr>
          <w:rFonts w:ascii="Times New Roman" w:hAnsi="Times New Roman" w:cs="Times New Roman"/>
          <w:sz w:val="24"/>
          <w:szCs w:val="24"/>
        </w:rPr>
        <w:t xml:space="preserve">, </w:t>
      </w:r>
      <w:proofErr w:type="spellStart"/>
      <w:r w:rsidRPr="00A24B3C">
        <w:rPr>
          <w:rFonts w:ascii="Times New Roman" w:hAnsi="Times New Roman" w:cs="Times New Roman"/>
          <w:sz w:val="24"/>
          <w:szCs w:val="24"/>
        </w:rPr>
        <w:t>Emet</w:t>
      </w:r>
      <w:proofErr w:type="spellEnd"/>
      <w:r w:rsidRPr="00A24B3C">
        <w:rPr>
          <w:rFonts w:ascii="Times New Roman" w:hAnsi="Times New Roman" w:cs="Times New Roman"/>
          <w:sz w:val="24"/>
          <w:szCs w:val="24"/>
        </w:rPr>
        <w:t xml:space="preserve">. (2017). SWOT ANALYSIS: A THEORETICAL REVIEW. Journal of International Social Research. 10. 994-1006. 10.17719/jisr.2017.1832. Available eat </w:t>
      </w:r>
      <w:hyperlink r:id="rId26" w:history="1">
        <w:r w:rsidRPr="00A24B3C">
          <w:rPr>
            <w:rStyle w:val="Hyperlink"/>
            <w:rFonts w:ascii="Times New Roman" w:hAnsi="Times New Roman" w:cs="Times New Roman"/>
            <w:sz w:val="24"/>
            <w:szCs w:val="24"/>
          </w:rPr>
          <w:t>https://www.researchgate.net/publi</w:t>
        </w:r>
        <w:r w:rsidRPr="00A24B3C">
          <w:rPr>
            <w:rStyle w:val="Hyperlink"/>
            <w:rFonts w:ascii="Times New Roman" w:hAnsi="Times New Roman" w:cs="Times New Roman"/>
            <w:sz w:val="24"/>
            <w:szCs w:val="24"/>
          </w:rPr>
          <w:t>cation/3193677</w:t>
        </w:r>
        <w:r w:rsidRPr="00A24B3C">
          <w:rPr>
            <w:rStyle w:val="Hyperlink"/>
            <w:rFonts w:ascii="Times New Roman" w:hAnsi="Times New Roman" w:cs="Times New Roman"/>
            <w:sz w:val="24"/>
            <w:szCs w:val="24"/>
          </w:rPr>
          <w:t>88_SWOT_ANALYSIS_A_THEORETICAL_REVIEW</w:t>
        </w:r>
      </w:hyperlink>
    </w:p>
    <w:p w14:paraId="415EE80D"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lastRenderedPageBreak/>
        <w:t xml:space="preserve">Hilton Official Website. N.d. Available at </w:t>
      </w:r>
      <w:hyperlink r:id="rId27" w:history="1">
        <w:r w:rsidRPr="00A24B3C">
          <w:rPr>
            <w:rStyle w:val="Hyperlink"/>
            <w:rFonts w:ascii="Times New Roman" w:hAnsi="Times New Roman" w:cs="Times New Roman"/>
            <w:sz w:val="24"/>
            <w:szCs w:val="24"/>
          </w:rPr>
          <w:t>https://www.hilton.com/en</w:t>
        </w:r>
        <w:r w:rsidRPr="00A24B3C">
          <w:rPr>
            <w:rStyle w:val="Hyperlink"/>
            <w:rFonts w:ascii="Times New Roman" w:hAnsi="Times New Roman" w:cs="Times New Roman"/>
            <w:sz w:val="24"/>
            <w:szCs w:val="24"/>
          </w:rPr>
          <w:t>/corporate/</w:t>
        </w:r>
      </w:hyperlink>
    </w:p>
    <w:p w14:paraId="70F90CFE" w14:textId="77777777" w:rsid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J. Dudovskiy. 2016. Hilton Hotels PESTEL Analysis. Available at </w:t>
      </w:r>
      <w:hyperlink r:id="rId28" w:history="1">
        <w:r w:rsidRPr="00A24B3C">
          <w:rPr>
            <w:rStyle w:val="Hyperlink"/>
            <w:rFonts w:ascii="Times New Roman" w:hAnsi="Times New Roman" w:cs="Times New Roman"/>
            <w:sz w:val="24"/>
            <w:szCs w:val="24"/>
          </w:rPr>
          <w:t>https://research-method</w:t>
        </w:r>
        <w:r w:rsidRPr="00A24B3C">
          <w:rPr>
            <w:rStyle w:val="Hyperlink"/>
            <w:rFonts w:ascii="Times New Roman" w:hAnsi="Times New Roman" w:cs="Times New Roman"/>
            <w:sz w:val="24"/>
            <w:szCs w:val="24"/>
          </w:rPr>
          <w:t>ology.net/hilton-hotels-pestel-a</w:t>
        </w:r>
        <w:r w:rsidRPr="00A24B3C">
          <w:rPr>
            <w:rStyle w:val="Hyperlink"/>
            <w:rFonts w:ascii="Times New Roman" w:hAnsi="Times New Roman" w:cs="Times New Roman"/>
            <w:sz w:val="24"/>
            <w:szCs w:val="24"/>
          </w:rPr>
          <w:t>nalysis/</w:t>
        </w:r>
      </w:hyperlink>
    </w:p>
    <w:p w14:paraId="1D74570C"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J. Dudovskiy. 2016. Hilton McKinsey 7S Model. Available at </w:t>
      </w:r>
      <w:hyperlink r:id="rId29" w:history="1">
        <w:r w:rsidRPr="00A24B3C">
          <w:rPr>
            <w:rStyle w:val="Hyperlink"/>
            <w:rFonts w:ascii="Times New Roman" w:hAnsi="Times New Roman" w:cs="Times New Roman"/>
            <w:sz w:val="24"/>
            <w:szCs w:val="24"/>
            <w:u w:val="none"/>
          </w:rPr>
          <w:t>https://research-meth</w:t>
        </w:r>
        <w:r w:rsidRPr="00A24B3C">
          <w:rPr>
            <w:rStyle w:val="Hyperlink"/>
            <w:rFonts w:ascii="Times New Roman" w:hAnsi="Times New Roman" w:cs="Times New Roman"/>
            <w:sz w:val="24"/>
            <w:szCs w:val="24"/>
            <w:u w:val="none"/>
          </w:rPr>
          <w:t>odology.net/</w:t>
        </w:r>
        <w:r w:rsidRPr="00A24B3C">
          <w:rPr>
            <w:rStyle w:val="Hyperlink"/>
            <w:rFonts w:ascii="Times New Roman" w:hAnsi="Times New Roman" w:cs="Times New Roman"/>
            <w:sz w:val="24"/>
            <w:szCs w:val="24"/>
            <w:u w:val="none"/>
          </w:rPr>
          <w:t>hilton-mckinsey-7s-model/</w:t>
        </w:r>
      </w:hyperlink>
    </w:p>
    <w:p w14:paraId="133C3B0F"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L. </w:t>
      </w:r>
      <w:proofErr w:type="spellStart"/>
      <w:r w:rsidRPr="00A24B3C">
        <w:rPr>
          <w:rFonts w:ascii="Times New Roman" w:hAnsi="Times New Roman" w:cs="Times New Roman"/>
          <w:sz w:val="24"/>
          <w:szCs w:val="24"/>
        </w:rPr>
        <w:t>Ramuni</w:t>
      </w:r>
      <w:proofErr w:type="spellEnd"/>
      <w:r w:rsidRPr="00A24B3C">
        <w:rPr>
          <w:rFonts w:ascii="Times New Roman" w:hAnsi="Times New Roman" w:cs="Times New Roman"/>
          <w:sz w:val="24"/>
          <w:szCs w:val="24"/>
        </w:rPr>
        <w:t xml:space="preserve">. 2021. Coronavirus and its impact on UK hospitality: January 2020 to June 2021. Available at </w:t>
      </w:r>
      <w:hyperlink r:id="rId30" w:history="1">
        <w:r w:rsidRPr="00A24B3C">
          <w:rPr>
            <w:rStyle w:val="Hyperlink"/>
            <w:rFonts w:ascii="Times New Roman" w:hAnsi="Times New Roman" w:cs="Times New Roman"/>
            <w:sz w:val="24"/>
            <w:szCs w:val="24"/>
          </w:rPr>
          <w:t>https://www.ons.gov.uk/businessindustryandt</w:t>
        </w:r>
        <w:r w:rsidRPr="00A24B3C">
          <w:rPr>
            <w:rStyle w:val="Hyperlink"/>
            <w:rFonts w:ascii="Times New Roman" w:hAnsi="Times New Roman" w:cs="Times New Roman"/>
            <w:sz w:val="24"/>
            <w:szCs w:val="24"/>
          </w:rPr>
          <w:t>rade/business/activitysizeandlocation/articles/coronavirusanditsimpactonukhospitality/january2020toju</w:t>
        </w:r>
        <w:r w:rsidRPr="00A24B3C">
          <w:rPr>
            <w:rStyle w:val="Hyperlink"/>
            <w:rFonts w:ascii="Times New Roman" w:hAnsi="Times New Roman" w:cs="Times New Roman"/>
            <w:sz w:val="24"/>
            <w:szCs w:val="24"/>
          </w:rPr>
          <w:t>ne2021</w:t>
        </w:r>
      </w:hyperlink>
    </w:p>
    <w:p w14:paraId="08B25DCF" w14:textId="77777777" w:rsidR="00A24B3C" w:rsidRPr="00A24B3C" w:rsidRDefault="00A24B3C" w:rsidP="00A24B3C">
      <w:pPr>
        <w:spacing w:line="480" w:lineRule="auto"/>
        <w:jc w:val="both"/>
        <w:rPr>
          <w:rFonts w:ascii="Times New Roman" w:hAnsi="Times New Roman" w:cs="Times New Roman"/>
          <w:b/>
          <w:bCs/>
          <w:sz w:val="24"/>
          <w:szCs w:val="24"/>
        </w:rPr>
      </w:pPr>
      <w:r w:rsidRPr="00A24B3C">
        <w:rPr>
          <w:rFonts w:ascii="Times New Roman" w:hAnsi="Times New Roman" w:cs="Times New Roman"/>
          <w:sz w:val="24"/>
          <w:szCs w:val="24"/>
        </w:rPr>
        <w:t xml:space="preserve">LI, </w:t>
      </w:r>
      <w:proofErr w:type="spellStart"/>
      <w:r w:rsidRPr="00A24B3C">
        <w:rPr>
          <w:rFonts w:ascii="Times New Roman" w:hAnsi="Times New Roman" w:cs="Times New Roman"/>
          <w:sz w:val="24"/>
          <w:szCs w:val="24"/>
        </w:rPr>
        <w:t>Luqi</w:t>
      </w:r>
      <w:proofErr w:type="spellEnd"/>
      <w:r w:rsidRPr="00A24B3C">
        <w:rPr>
          <w:rFonts w:ascii="Times New Roman" w:hAnsi="Times New Roman" w:cs="Times New Roman"/>
          <w:sz w:val="24"/>
          <w:szCs w:val="24"/>
        </w:rPr>
        <w:t xml:space="preserve"> and TABARI, </w:t>
      </w:r>
      <w:proofErr w:type="spellStart"/>
      <w:r w:rsidRPr="00A24B3C">
        <w:rPr>
          <w:rFonts w:ascii="Times New Roman" w:hAnsi="Times New Roman" w:cs="Times New Roman"/>
          <w:sz w:val="24"/>
          <w:szCs w:val="24"/>
        </w:rPr>
        <w:t>Saloomeh</w:t>
      </w:r>
      <w:proofErr w:type="spellEnd"/>
      <w:r w:rsidRPr="00A24B3C">
        <w:rPr>
          <w:rFonts w:ascii="Times New Roman" w:hAnsi="Times New Roman" w:cs="Times New Roman"/>
          <w:sz w:val="24"/>
          <w:szCs w:val="24"/>
        </w:rPr>
        <w:t xml:space="preserve"> (2019). Impact of Airbnb on customers' behaviour in</w:t>
      </w:r>
      <w:r w:rsidRPr="00A24B3C">
        <w:rPr>
          <w:rFonts w:ascii="Times New Roman" w:hAnsi="Times New Roman" w:cs="Times New Roman"/>
          <w:sz w:val="24"/>
          <w:szCs w:val="24"/>
        </w:rPr>
        <w:br/>
        <w:t xml:space="preserve">the UK hotel industry. Tourism Analysis, 24 (1). Available at </w:t>
      </w:r>
      <w:hyperlink r:id="rId31" w:history="1">
        <w:r w:rsidRPr="00A24B3C">
          <w:rPr>
            <w:rStyle w:val="Hyperlink"/>
            <w:rFonts w:ascii="Times New Roman" w:hAnsi="Times New Roman" w:cs="Times New Roman"/>
            <w:b/>
            <w:bCs/>
            <w:sz w:val="24"/>
            <w:szCs w:val="24"/>
          </w:rPr>
          <w:t>http://shura.shu.ac.uk/23916/7/Tab</w:t>
        </w:r>
        <w:r w:rsidRPr="00A24B3C">
          <w:rPr>
            <w:rStyle w:val="Hyperlink"/>
            <w:rFonts w:ascii="Times New Roman" w:hAnsi="Times New Roman" w:cs="Times New Roman"/>
            <w:b/>
            <w:bCs/>
            <w:sz w:val="24"/>
            <w:szCs w:val="24"/>
          </w:rPr>
          <w:t>a</w:t>
        </w:r>
        <w:r w:rsidRPr="00A24B3C">
          <w:rPr>
            <w:rStyle w:val="Hyperlink"/>
            <w:rFonts w:ascii="Times New Roman" w:hAnsi="Times New Roman" w:cs="Times New Roman"/>
            <w:b/>
            <w:bCs/>
            <w:sz w:val="24"/>
            <w:szCs w:val="24"/>
          </w:rPr>
          <w:t>ri_Impact_of_airbnb_%28VoR%29.p</w:t>
        </w:r>
      </w:hyperlink>
    </w:p>
    <w:p w14:paraId="3DC579E2"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MBA </w:t>
      </w:r>
      <w:proofErr w:type="spellStart"/>
      <w:r w:rsidRPr="00A24B3C">
        <w:rPr>
          <w:rFonts w:ascii="Times New Roman" w:hAnsi="Times New Roman" w:cs="Times New Roman"/>
          <w:sz w:val="24"/>
          <w:szCs w:val="24"/>
        </w:rPr>
        <w:t>Skool</w:t>
      </w:r>
      <w:proofErr w:type="spellEnd"/>
      <w:r w:rsidRPr="00A24B3C">
        <w:rPr>
          <w:rFonts w:ascii="Times New Roman" w:hAnsi="Times New Roman" w:cs="Times New Roman"/>
          <w:sz w:val="24"/>
          <w:szCs w:val="24"/>
        </w:rPr>
        <w:t xml:space="preserve"> Team. 2021. Hilton Hotels and Resorts SWOT Analysis, Competitors, &amp; USP. Available at </w:t>
      </w:r>
      <w:hyperlink r:id="rId32" w:history="1">
        <w:r w:rsidRPr="00A24B3C">
          <w:rPr>
            <w:rStyle w:val="Hyperlink"/>
            <w:rFonts w:ascii="Times New Roman" w:hAnsi="Times New Roman" w:cs="Times New Roman"/>
            <w:sz w:val="24"/>
            <w:szCs w:val="24"/>
          </w:rPr>
          <w:t>https:/</w:t>
        </w:r>
        <w:r w:rsidRPr="00A24B3C">
          <w:rPr>
            <w:rStyle w:val="Hyperlink"/>
            <w:rFonts w:ascii="Times New Roman" w:hAnsi="Times New Roman" w:cs="Times New Roman"/>
            <w:sz w:val="24"/>
            <w:szCs w:val="24"/>
          </w:rPr>
          <w:t>/www.mbaskool.com/brandguide/tourism-and-hospitality/4284-hilton-hotels-and-resorts.html</w:t>
        </w:r>
      </w:hyperlink>
    </w:p>
    <w:p w14:paraId="5BE1A8F8"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MBA </w:t>
      </w:r>
      <w:proofErr w:type="spellStart"/>
      <w:r w:rsidRPr="00A24B3C">
        <w:rPr>
          <w:rFonts w:ascii="Times New Roman" w:hAnsi="Times New Roman" w:cs="Times New Roman"/>
          <w:sz w:val="24"/>
          <w:szCs w:val="24"/>
        </w:rPr>
        <w:t>Skool</w:t>
      </w:r>
      <w:proofErr w:type="spellEnd"/>
      <w:r w:rsidRPr="00A24B3C">
        <w:rPr>
          <w:rFonts w:ascii="Times New Roman" w:hAnsi="Times New Roman" w:cs="Times New Roman"/>
          <w:sz w:val="24"/>
          <w:szCs w:val="24"/>
        </w:rPr>
        <w:t xml:space="preserve"> Team. 2021. Hilton PESTLE Analysis. Available at </w:t>
      </w:r>
      <w:hyperlink r:id="rId33" w:history="1">
        <w:r w:rsidRPr="00A24B3C">
          <w:rPr>
            <w:rStyle w:val="Hyperlink"/>
            <w:rFonts w:ascii="Times New Roman" w:hAnsi="Times New Roman" w:cs="Times New Roman"/>
            <w:sz w:val="24"/>
            <w:szCs w:val="24"/>
          </w:rPr>
          <w:t>https://www.mbaskool.com/pestle-analysis/c</w:t>
        </w:r>
        <w:r w:rsidRPr="00A24B3C">
          <w:rPr>
            <w:rStyle w:val="Hyperlink"/>
            <w:rFonts w:ascii="Times New Roman" w:hAnsi="Times New Roman" w:cs="Times New Roman"/>
            <w:sz w:val="24"/>
            <w:szCs w:val="24"/>
          </w:rPr>
          <w:t>ompanies/18162-hilto</w:t>
        </w:r>
        <w:r w:rsidRPr="00A24B3C">
          <w:rPr>
            <w:rStyle w:val="Hyperlink"/>
            <w:rFonts w:ascii="Times New Roman" w:hAnsi="Times New Roman" w:cs="Times New Roman"/>
            <w:sz w:val="24"/>
            <w:szCs w:val="24"/>
          </w:rPr>
          <w:t>n.html</w:t>
        </w:r>
      </w:hyperlink>
    </w:p>
    <w:p w14:paraId="7B1C1213"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O. Jurevicius. 2021. McKinsey 7S Model. Available at </w:t>
      </w:r>
      <w:hyperlink r:id="rId34" w:history="1">
        <w:r w:rsidRPr="00A24B3C">
          <w:rPr>
            <w:rStyle w:val="Hyperlink"/>
            <w:rFonts w:ascii="Times New Roman" w:hAnsi="Times New Roman" w:cs="Times New Roman"/>
            <w:sz w:val="24"/>
            <w:szCs w:val="24"/>
          </w:rPr>
          <w:t>https://strategicm</w:t>
        </w:r>
        <w:r w:rsidRPr="00A24B3C">
          <w:rPr>
            <w:rStyle w:val="Hyperlink"/>
            <w:rFonts w:ascii="Times New Roman" w:hAnsi="Times New Roman" w:cs="Times New Roman"/>
            <w:sz w:val="24"/>
            <w:szCs w:val="24"/>
          </w:rPr>
          <w:t>anagementinsight.com/tools</w:t>
        </w:r>
        <w:r w:rsidRPr="00A24B3C">
          <w:rPr>
            <w:rStyle w:val="Hyperlink"/>
            <w:rFonts w:ascii="Times New Roman" w:hAnsi="Times New Roman" w:cs="Times New Roman"/>
            <w:sz w:val="24"/>
            <w:szCs w:val="24"/>
          </w:rPr>
          <w:t>/mckinsey-7s-model-framework/</w:t>
        </w:r>
      </w:hyperlink>
    </w:p>
    <w:p w14:paraId="7EEE56E3"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lastRenderedPageBreak/>
        <w:t xml:space="preserve">W. C. V. </w:t>
      </w:r>
      <w:proofErr w:type="spellStart"/>
      <w:r w:rsidRPr="00A24B3C">
        <w:rPr>
          <w:rFonts w:ascii="Times New Roman" w:hAnsi="Times New Roman" w:cs="Times New Roman"/>
          <w:sz w:val="24"/>
          <w:szCs w:val="24"/>
        </w:rPr>
        <w:t>Manen</w:t>
      </w:r>
      <w:proofErr w:type="spellEnd"/>
      <w:r w:rsidRPr="00A24B3C">
        <w:rPr>
          <w:rFonts w:ascii="Times New Roman" w:hAnsi="Times New Roman" w:cs="Times New Roman"/>
          <w:sz w:val="24"/>
          <w:szCs w:val="24"/>
        </w:rPr>
        <w:t xml:space="preserve">, F. </w:t>
      </w:r>
      <w:proofErr w:type="spellStart"/>
      <w:r w:rsidRPr="00A24B3C">
        <w:rPr>
          <w:rFonts w:ascii="Times New Roman" w:hAnsi="Times New Roman" w:cs="Times New Roman"/>
          <w:sz w:val="24"/>
          <w:szCs w:val="24"/>
        </w:rPr>
        <w:t>Mijinke</w:t>
      </w:r>
      <w:proofErr w:type="spellEnd"/>
      <w:r w:rsidRPr="00A24B3C">
        <w:rPr>
          <w:rFonts w:ascii="Times New Roman" w:hAnsi="Times New Roman" w:cs="Times New Roman"/>
          <w:sz w:val="24"/>
          <w:szCs w:val="24"/>
        </w:rPr>
        <w:t xml:space="preserve">, T. </w:t>
      </w:r>
      <w:proofErr w:type="spellStart"/>
      <w:r w:rsidRPr="00A24B3C">
        <w:rPr>
          <w:rFonts w:ascii="Times New Roman" w:hAnsi="Times New Roman" w:cs="Times New Roman"/>
          <w:sz w:val="24"/>
          <w:szCs w:val="24"/>
        </w:rPr>
        <w:t>Hamers</w:t>
      </w:r>
      <w:proofErr w:type="spellEnd"/>
      <w:r w:rsidRPr="00A24B3C">
        <w:rPr>
          <w:rFonts w:ascii="Times New Roman" w:hAnsi="Times New Roman" w:cs="Times New Roman"/>
          <w:sz w:val="24"/>
          <w:szCs w:val="24"/>
        </w:rPr>
        <w:t xml:space="preserve">. N.d. Impact of COVID-19 On the Hospitality Industry. Deloitte.com. Available at </w:t>
      </w:r>
      <w:hyperlink r:id="rId35" w:history="1">
        <w:r w:rsidRPr="00A24B3C">
          <w:rPr>
            <w:rStyle w:val="Hyperlink"/>
            <w:rFonts w:ascii="Times New Roman" w:hAnsi="Times New Roman" w:cs="Times New Roman"/>
            <w:sz w:val="24"/>
            <w:szCs w:val="24"/>
          </w:rPr>
          <w:t>https://www</w:t>
        </w:r>
        <w:r w:rsidRPr="00A24B3C">
          <w:rPr>
            <w:rStyle w:val="Hyperlink"/>
            <w:rFonts w:ascii="Times New Roman" w:hAnsi="Times New Roman" w:cs="Times New Roman"/>
            <w:sz w:val="24"/>
            <w:szCs w:val="24"/>
          </w:rPr>
          <w:t>2.deloitte.com/nl/</w:t>
        </w:r>
        <w:r w:rsidRPr="00A24B3C">
          <w:rPr>
            <w:rStyle w:val="Hyperlink"/>
            <w:rFonts w:ascii="Times New Roman" w:hAnsi="Times New Roman" w:cs="Times New Roman"/>
            <w:sz w:val="24"/>
            <w:szCs w:val="24"/>
          </w:rPr>
          <w:t>nl/pages/consumer/articles/impact-of-covid-19-on-the-hospitality-industry.ht</w:t>
        </w:r>
        <w:r w:rsidRPr="00A24B3C">
          <w:rPr>
            <w:rStyle w:val="Hyperlink"/>
            <w:rFonts w:ascii="Times New Roman" w:hAnsi="Times New Roman" w:cs="Times New Roman"/>
            <w:sz w:val="24"/>
            <w:szCs w:val="24"/>
          </w:rPr>
          <w:t>ml</w:t>
        </w:r>
      </w:hyperlink>
    </w:p>
    <w:p w14:paraId="18884990" w14:textId="77777777" w:rsidR="00A24B3C" w:rsidRPr="00A24B3C" w:rsidRDefault="00A24B3C" w:rsidP="00A24B3C">
      <w:pPr>
        <w:spacing w:line="480" w:lineRule="auto"/>
        <w:jc w:val="both"/>
        <w:rPr>
          <w:rFonts w:ascii="Times New Roman" w:hAnsi="Times New Roman" w:cs="Times New Roman"/>
          <w:sz w:val="24"/>
          <w:szCs w:val="24"/>
        </w:rPr>
      </w:pPr>
      <w:r w:rsidRPr="00A24B3C">
        <w:rPr>
          <w:rFonts w:ascii="Times New Roman" w:hAnsi="Times New Roman" w:cs="Times New Roman"/>
          <w:sz w:val="24"/>
          <w:szCs w:val="24"/>
        </w:rPr>
        <w:t xml:space="preserve">World Health Organization. N.d. </w:t>
      </w:r>
      <w:hyperlink r:id="rId36" w:history="1">
        <w:r w:rsidRPr="00A24B3C">
          <w:rPr>
            <w:rStyle w:val="Hyperlink"/>
            <w:rFonts w:ascii="Times New Roman" w:hAnsi="Times New Roman" w:cs="Times New Roman"/>
            <w:sz w:val="24"/>
            <w:szCs w:val="24"/>
          </w:rPr>
          <w:t>https://www.who.int/health-topics/coronavirus#tab=tab_1</w:t>
        </w:r>
      </w:hyperlink>
    </w:p>
    <w:p w14:paraId="0E166D45" w14:textId="77777777" w:rsidR="00A24B3C" w:rsidRDefault="00A24B3C">
      <w:pPr>
        <w:rPr>
          <w:rFonts w:ascii="Times New Roman" w:hAnsi="Times New Roman" w:cs="Times New Roman"/>
          <w:sz w:val="24"/>
          <w:szCs w:val="24"/>
        </w:rPr>
      </w:pPr>
    </w:p>
    <w:p w14:paraId="7B39438E" w14:textId="77777777" w:rsidR="0090174A" w:rsidRDefault="0090174A">
      <w:pPr>
        <w:rPr>
          <w:rFonts w:ascii="Times New Roman" w:hAnsi="Times New Roman" w:cs="Times New Roman"/>
          <w:sz w:val="24"/>
          <w:szCs w:val="24"/>
        </w:rPr>
      </w:pPr>
    </w:p>
    <w:p w14:paraId="46E5B45F" w14:textId="77777777" w:rsidR="00A20BEE" w:rsidRPr="00E06EE1" w:rsidRDefault="00A20BEE">
      <w:pPr>
        <w:rPr>
          <w:rFonts w:ascii="Times New Roman" w:hAnsi="Times New Roman" w:cs="Times New Roman"/>
          <w:sz w:val="24"/>
          <w:szCs w:val="24"/>
        </w:rPr>
      </w:pPr>
    </w:p>
    <w:sectPr w:rsidR="00A20BEE" w:rsidRPr="00E06EE1" w:rsidSect="00AD3947">
      <w:footerReference w:type="default" r:id="rId3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9CBA2" w14:textId="77777777" w:rsidR="00506D14" w:rsidRDefault="00506D14" w:rsidP="00F70889">
      <w:pPr>
        <w:spacing w:after="0" w:line="240" w:lineRule="auto"/>
      </w:pPr>
      <w:r>
        <w:separator/>
      </w:r>
    </w:p>
  </w:endnote>
  <w:endnote w:type="continuationSeparator" w:id="0">
    <w:p w14:paraId="72A8E4CC" w14:textId="77777777" w:rsidR="00506D14" w:rsidRDefault="00506D14" w:rsidP="00F70889">
      <w:pPr>
        <w:spacing w:after="0" w:line="240" w:lineRule="auto"/>
      </w:pPr>
      <w:r>
        <w:continuationSeparator/>
      </w:r>
    </w:p>
  </w:endnote>
  <w:endnote w:type="continuationNotice" w:id="1">
    <w:p w14:paraId="456812B9" w14:textId="77777777" w:rsidR="00506D14" w:rsidRDefault="00506D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1553099"/>
      <w:docPartObj>
        <w:docPartGallery w:val="Page Numbers (Bottom of Page)"/>
        <w:docPartUnique/>
      </w:docPartObj>
    </w:sdtPr>
    <w:sdtEndPr>
      <w:rPr>
        <w:noProof/>
      </w:rPr>
    </w:sdtEndPr>
    <w:sdtContent>
      <w:p w14:paraId="36ED2D37" w14:textId="5F04AD3B" w:rsidR="00F70889" w:rsidRDefault="00F708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AEF061" w14:textId="77777777" w:rsidR="00F70889" w:rsidRDefault="00F708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35047" w14:textId="77777777" w:rsidR="00506D14" w:rsidRDefault="00506D14" w:rsidP="00F70889">
      <w:pPr>
        <w:spacing w:after="0" w:line="240" w:lineRule="auto"/>
      </w:pPr>
      <w:r>
        <w:separator/>
      </w:r>
    </w:p>
  </w:footnote>
  <w:footnote w:type="continuationSeparator" w:id="0">
    <w:p w14:paraId="2A583BE0" w14:textId="77777777" w:rsidR="00506D14" w:rsidRDefault="00506D14" w:rsidP="00F70889">
      <w:pPr>
        <w:spacing w:after="0" w:line="240" w:lineRule="auto"/>
      </w:pPr>
      <w:r>
        <w:continuationSeparator/>
      </w:r>
    </w:p>
  </w:footnote>
  <w:footnote w:type="continuationNotice" w:id="1">
    <w:p w14:paraId="419E9BB8" w14:textId="77777777" w:rsidR="00506D14" w:rsidRDefault="00506D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56614"/>
    <w:multiLevelType w:val="hybridMultilevel"/>
    <w:tmpl w:val="58F29C6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1E69D8"/>
    <w:multiLevelType w:val="hybridMultilevel"/>
    <w:tmpl w:val="01685BE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232409"/>
    <w:multiLevelType w:val="hybridMultilevel"/>
    <w:tmpl w:val="943085E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471F54"/>
    <w:multiLevelType w:val="multilevel"/>
    <w:tmpl w:val="0D48F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D45874"/>
    <w:multiLevelType w:val="multilevel"/>
    <w:tmpl w:val="309E8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1CC"/>
    <w:rsid w:val="00000642"/>
    <w:rsid w:val="0001155D"/>
    <w:rsid w:val="0002086E"/>
    <w:rsid w:val="00020A80"/>
    <w:rsid w:val="00025F88"/>
    <w:rsid w:val="000453CB"/>
    <w:rsid w:val="000474E8"/>
    <w:rsid w:val="00054AF2"/>
    <w:rsid w:val="00065F64"/>
    <w:rsid w:val="000806FD"/>
    <w:rsid w:val="000821AA"/>
    <w:rsid w:val="00085833"/>
    <w:rsid w:val="00093BE2"/>
    <w:rsid w:val="00093E99"/>
    <w:rsid w:val="000A5A0E"/>
    <w:rsid w:val="000A6634"/>
    <w:rsid w:val="000B0B18"/>
    <w:rsid w:val="000C6726"/>
    <w:rsid w:val="000D0979"/>
    <w:rsid w:val="000D5224"/>
    <w:rsid w:val="000D6F5B"/>
    <w:rsid w:val="000E4FBE"/>
    <w:rsid w:val="000F505B"/>
    <w:rsid w:val="00100394"/>
    <w:rsid w:val="00100B22"/>
    <w:rsid w:val="0010147F"/>
    <w:rsid w:val="0010381C"/>
    <w:rsid w:val="00106B53"/>
    <w:rsid w:val="00115F55"/>
    <w:rsid w:val="00130545"/>
    <w:rsid w:val="001320D1"/>
    <w:rsid w:val="001556CA"/>
    <w:rsid w:val="00161B9E"/>
    <w:rsid w:val="00181BE3"/>
    <w:rsid w:val="00192417"/>
    <w:rsid w:val="001977DB"/>
    <w:rsid w:val="001A0302"/>
    <w:rsid w:val="001A405D"/>
    <w:rsid w:val="001B0BC0"/>
    <w:rsid w:val="001B5013"/>
    <w:rsid w:val="001E2B22"/>
    <w:rsid w:val="0020519A"/>
    <w:rsid w:val="00205E90"/>
    <w:rsid w:val="00212AF7"/>
    <w:rsid w:val="00215B8C"/>
    <w:rsid w:val="0022013D"/>
    <w:rsid w:val="00231C82"/>
    <w:rsid w:val="00232151"/>
    <w:rsid w:val="00263773"/>
    <w:rsid w:val="002661CC"/>
    <w:rsid w:val="00274E7B"/>
    <w:rsid w:val="00290D22"/>
    <w:rsid w:val="00293847"/>
    <w:rsid w:val="002A7923"/>
    <w:rsid w:val="002B4483"/>
    <w:rsid w:val="002B7312"/>
    <w:rsid w:val="002C56DC"/>
    <w:rsid w:val="002E29DD"/>
    <w:rsid w:val="002E4DCD"/>
    <w:rsid w:val="002F7E8C"/>
    <w:rsid w:val="00301D5F"/>
    <w:rsid w:val="00306A11"/>
    <w:rsid w:val="00306C27"/>
    <w:rsid w:val="003240F3"/>
    <w:rsid w:val="003257A4"/>
    <w:rsid w:val="00332808"/>
    <w:rsid w:val="0033324C"/>
    <w:rsid w:val="0034079D"/>
    <w:rsid w:val="00347B85"/>
    <w:rsid w:val="0035388F"/>
    <w:rsid w:val="00360D59"/>
    <w:rsid w:val="003641A6"/>
    <w:rsid w:val="003646EC"/>
    <w:rsid w:val="00371574"/>
    <w:rsid w:val="0037654D"/>
    <w:rsid w:val="00377FB4"/>
    <w:rsid w:val="00392FE2"/>
    <w:rsid w:val="00396CC1"/>
    <w:rsid w:val="003B0125"/>
    <w:rsid w:val="003C08CF"/>
    <w:rsid w:val="003C5586"/>
    <w:rsid w:val="003C65DD"/>
    <w:rsid w:val="003C773D"/>
    <w:rsid w:val="003D139D"/>
    <w:rsid w:val="003D221F"/>
    <w:rsid w:val="003D4412"/>
    <w:rsid w:val="003D5995"/>
    <w:rsid w:val="003F76CE"/>
    <w:rsid w:val="00404088"/>
    <w:rsid w:val="00405A7A"/>
    <w:rsid w:val="00411E04"/>
    <w:rsid w:val="00430A30"/>
    <w:rsid w:val="0043238F"/>
    <w:rsid w:val="004526D8"/>
    <w:rsid w:val="00467432"/>
    <w:rsid w:val="0047363F"/>
    <w:rsid w:val="00475110"/>
    <w:rsid w:val="0048056A"/>
    <w:rsid w:val="00483420"/>
    <w:rsid w:val="004850E7"/>
    <w:rsid w:val="00486DEE"/>
    <w:rsid w:val="0049169F"/>
    <w:rsid w:val="004C1D3B"/>
    <w:rsid w:val="004D769D"/>
    <w:rsid w:val="004F3B03"/>
    <w:rsid w:val="004F5E22"/>
    <w:rsid w:val="00506D14"/>
    <w:rsid w:val="00507213"/>
    <w:rsid w:val="00511C6B"/>
    <w:rsid w:val="00520FB7"/>
    <w:rsid w:val="00527DE9"/>
    <w:rsid w:val="00530400"/>
    <w:rsid w:val="0053749D"/>
    <w:rsid w:val="0054440E"/>
    <w:rsid w:val="00550582"/>
    <w:rsid w:val="0056201F"/>
    <w:rsid w:val="00562403"/>
    <w:rsid w:val="00564119"/>
    <w:rsid w:val="00564CB2"/>
    <w:rsid w:val="00574952"/>
    <w:rsid w:val="00584213"/>
    <w:rsid w:val="0059189D"/>
    <w:rsid w:val="005943FB"/>
    <w:rsid w:val="00594D88"/>
    <w:rsid w:val="00597401"/>
    <w:rsid w:val="00597404"/>
    <w:rsid w:val="005C7B7F"/>
    <w:rsid w:val="005E5255"/>
    <w:rsid w:val="005F1FC3"/>
    <w:rsid w:val="005F57A8"/>
    <w:rsid w:val="005F7895"/>
    <w:rsid w:val="005F7D14"/>
    <w:rsid w:val="00606C0C"/>
    <w:rsid w:val="00611975"/>
    <w:rsid w:val="00613083"/>
    <w:rsid w:val="00614A55"/>
    <w:rsid w:val="0063088A"/>
    <w:rsid w:val="006403D4"/>
    <w:rsid w:val="00650C68"/>
    <w:rsid w:val="006516C7"/>
    <w:rsid w:val="0065580F"/>
    <w:rsid w:val="00660E25"/>
    <w:rsid w:val="00671853"/>
    <w:rsid w:val="00676667"/>
    <w:rsid w:val="00681082"/>
    <w:rsid w:val="00683975"/>
    <w:rsid w:val="00687E5A"/>
    <w:rsid w:val="00693090"/>
    <w:rsid w:val="006A7BB9"/>
    <w:rsid w:val="006C0D52"/>
    <w:rsid w:val="006C1806"/>
    <w:rsid w:val="006C28B4"/>
    <w:rsid w:val="006C3F52"/>
    <w:rsid w:val="006F54BE"/>
    <w:rsid w:val="00715DFA"/>
    <w:rsid w:val="00726334"/>
    <w:rsid w:val="00743761"/>
    <w:rsid w:val="00751569"/>
    <w:rsid w:val="00753135"/>
    <w:rsid w:val="00774510"/>
    <w:rsid w:val="007771A1"/>
    <w:rsid w:val="00780C81"/>
    <w:rsid w:val="00790E8D"/>
    <w:rsid w:val="00791D75"/>
    <w:rsid w:val="00791EA1"/>
    <w:rsid w:val="00792911"/>
    <w:rsid w:val="007963B0"/>
    <w:rsid w:val="007A0659"/>
    <w:rsid w:val="007A16C4"/>
    <w:rsid w:val="007B5632"/>
    <w:rsid w:val="007E6C7B"/>
    <w:rsid w:val="007F0EF4"/>
    <w:rsid w:val="007F5706"/>
    <w:rsid w:val="00800EA2"/>
    <w:rsid w:val="00804D1A"/>
    <w:rsid w:val="0081200F"/>
    <w:rsid w:val="00815467"/>
    <w:rsid w:val="00827AFF"/>
    <w:rsid w:val="00831265"/>
    <w:rsid w:val="00831DC7"/>
    <w:rsid w:val="008333C8"/>
    <w:rsid w:val="00841C7A"/>
    <w:rsid w:val="00842CF4"/>
    <w:rsid w:val="0084318B"/>
    <w:rsid w:val="00855A82"/>
    <w:rsid w:val="00895EEB"/>
    <w:rsid w:val="008A0230"/>
    <w:rsid w:val="008B0A23"/>
    <w:rsid w:val="008B62D3"/>
    <w:rsid w:val="008B65D5"/>
    <w:rsid w:val="008C0CB4"/>
    <w:rsid w:val="008C2236"/>
    <w:rsid w:val="008C26DE"/>
    <w:rsid w:val="008D4A3D"/>
    <w:rsid w:val="008D6883"/>
    <w:rsid w:val="008E650A"/>
    <w:rsid w:val="008F2AE9"/>
    <w:rsid w:val="008F7F4F"/>
    <w:rsid w:val="0090174A"/>
    <w:rsid w:val="0090448C"/>
    <w:rsid w:val="0090451B"/>
    <w:rsid w:val="00906D47"/>
    <w:rsid w:val="00914613"/>
    <w:rsid w:val="009227A8"/>
    <w:rsid w:val="00932D72"/>
    <w:rsid w:val="00940C87"/>
    <w:rsid w:val="009434E4"/>
    <w:rsid w:val="009511EA"/>
    <w:rsid w:val="00970326"/>
    <w:rsid w:val="00981A81"/>
    <w:rsid w:val="00981D04"/>
    <w:rsid w:val="00994CAD"/>
    <w:rsid w:val="00995AB1"/>
    <w:rsid w:val="009970F1"/>
    <w:rsid w:val="009B4808"/>
    <w:rsid w:val="009C2F5C"/>
    <w:rsid w:val="009C33E7"/>
    <w:rsid w:val="009C599C"/>
    <w:rsid w:val="009C6283"/>
    <w:rsid w:val="009D01CA"/>
    <w:rsid w:val="009D64C4"/>
    <w:rsid w:val="009E4BDE"/>
    <w:rsid w:val="009F5C83"/>
    <w:rsid w:val="00A0094D"/>
    <w:rsid w:val="00A06900"/>
    <w:rsid w:val="00A146A5"/>
    <w:rsid w:val="00A20BEE"/>
    <w:rsid w:val="00A24B3C"/>
    <w:rsid w:val="00A27D04"/>
    <w:rsid w:val="00A33916"/>
    <w:rsid w:val="00A42E76"/>
    <w:rsid w:val="00A46401"/>
    <w:rsid w:val="00A50380"/>
    <w:rsid w:val="00A542B6"/>
    <w:rsid w:val="00A56BE2"/>
    <w:rsid w:val="00A60B94"/>
    <w:rsid w:val="00A64104"/>
    <w:rsid w:val="00A670C5"/>
    <w:rsid w:val="00A90891"/>
    <w:rsid w:val="00AB12C7"/>
    <w:rsid w:val="00AB6A73"/>
    <w:rsid w:val="00AD0183"/>
    <w:rsid w:val="00AD3947"/>
    <w:rsid w:val="00AD6FFC"/>
    <w:rsid w:val="00AD7B93"/>
    <w:rsid w:val="00AF4030"/>
    <w:rsid w:val="00AF43B2"/>
    <w:rsid w:val="00AF638F"/>
    <w:rsid w:val="00B0091C"/>
    <w:rsid w:val="00B075BC"/>
    <w:rsid w:val="00B241F3"/>
    <w:rsid w:val="00B34B61"/>
    <w:rsid w:val="00B5326E"/>
    <w:rsid w:val="00B713A9"/>
    <w:rsid w:val="00B8741C"/>
    <w:rsid w:val="00B91C6A"/>
    <w:rsid w:val="00B91E9A"/>
    <w:rsid w:val="00B9324E"/>
    <w:rsid w:val="00B95C5C"/>
    <w:rsid w:val="00BA48E3"/>
    <w:rsid w:val="00BB2EFB"/>
    <w:rsid w:val="00BB3801"/>
    <w:rsid w:val="00BB73F2"/>
    <w:rsid w:val="00BC000C"/>
    <w:rsid w:val="00BC1C49"/>
    <w:rsid w:val="00BE319A"/>
    <w:rsid w:val="00BE7557"/>
    <w:rsid w:val="00BE75A3"/>
    <w:rsid w:val="00BF0BD7"/>
    <w:rsid w:val="00C023D4"/>
    <w:rsid w:val="00C0490A"/>
    <w:rsid w:val="00C22DEA"/>
    <w:rsid w:val="00C37D47"/>
    <w:rsid w:val="00C57B2B"/>
    <w:rsid w:val="00C606BD"/>
    <w:rsid w:val="00C61916"/>
    <w:rsid w:val="00C65652"/>
    <w:rsid w:val="00C6671B"/>
    <w:rsid w:val="00C6705A"/>
    <w:rsid w:val="00C820C7"/>
    <w:rsid w:val="00CA40B4"/>
    <w:rsid w:val="00CA6D91"/>
    <w:rsid w:val="00CB0055"/>
    <w:rsid w:val="00CC1D66"/>
    <w:rsid w:val="00CC514D"/>
    <w:rsid w:val="00CC6803"/>
    <w:rsid w:val="00CD0357"/>
    <w:rsid w:val="00CD30D3"/>
    <w:rsid w:val="00CE459B"/>
    <w:rsid w:val="00CF5DFB"/>
    <w:rsid w:val="00D061EE"/>
    <w:rsid w:val="00D1426A"/>
    <w:rsid w:val="00D46CF7"/>
    <w:rsid w:val="00D513C2"/>
    <w:rsid w:val="00D55380"/>
    <w:rsid w:val="00D6139D"/>
    <w:rsid w:val="00D65F65"/>
    <w:rsid w:val="00D91CA6"/>
    <w:rsid w:val="00D92F9C"/>
    <w:rsid w:val="00DB2C2D"/>
    <w:rsid w:val="00DB31DC"/>
    <w:rsid w:val="00DB60D9"/>
    <w:rsid w:val="00DE4D8F"/>
    <w:rsid w:val="00E0560E"/>
    <w:rsid w:val="00E06EE1"/>
    <w:rsid w:val="00E0776E"/>
    <w:rsid w:val="00E14F9A"/>
    <w:rsid w:val="00E31C5D"/>
    <w:rsid w:val="00E32394"/>
    <w:rsid w:val="00E35544"/>
    <w:rsid w:val="00E4749A"/>
    <w:rsid w:val="00E51CB5"/>
    <w:rsid w:val="00E55450"/>
    <w:rsid w:val="00E60384"/>
    <w:rsid w:val="00E6396B"/>
    <w:rsid w:val="00E73285"/>
    <w:rsid w:val="00E73B84"/>
    <w:rsid w:val="00E74B6B"/>
    <w:rsid w:val="00E7534F"/>
    <w:rsid w:val="00E75C7E"/>
    <w:rsid w:val="00E8323D"/>
    <w:rsid w:val="00E858A7"/>
    <w:rsid w:val="00E87D38"/>
    <w:rsid w:val="00E954D5"/>
    <w:rsid w:val="00EA5BB6"/>
    <w:rsid w:val="00EA6377"/>
    <w:rsid w:val="00EC0D01"/>
    <w:rsid w:val="00EC1EE1"/>
    <w:rsid w:val="00EC7101"/>
    <w:rsid w:val="00ED7B5A"/>
    <w:rsid w:val="00EE61BE"/>
    <w:rsid w:val="00F23D67"/>
    <w:rsid w:val="00F404BD"/>
    <w:rsid w:val="00F46C8B"/>
    <w:rsid w:val="00F6109D"/>
    <w:rsid w:val="00F61540"/>
    <w:rsid w:val="00F621AC"/>
    <w:rsid w:val="00F70889"/>
    <w:rsid w:val="00F70903"/>
    <w:rsid w:val="00F80C21"/>
    <w:rsid w:val="00F82DFF"/>
    <w:rsid w:val="00F846FD"/>
    <w:rsid w:val="00F91108"/>
    <w:rsid w:val="00FA3A83"/>
    <w:rsid w:val="00FA6130"/>
    <w:rsid w:val="00FA6C57"/>
    <w:rsid w:val="00FB1B77"/>
    <w:rsid w:val="00FC0E2A"/>
    <w:rsid w:val="00FC402F"/>
    <w:rsid w:val="00FC6006"/>
    <w:rsid w:val="00FC60E8"/>
    <w:rsid w:val="00FD4024"/>
    <w:rsid w:val="00FD6428"/>
    <w:rsid w:val="00FF07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7A889"/>
  <w15:chartTrackingRefBased/>
  <w15:docId w15:val="{02226DB1-0342-47CE-8D9D-FC5C6B92F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1CC"/>
    <w:pPr>
      <w:spacing w:line="256" w:lineRule="auto"/>
    </w:pPr>
    <w:rPr>
      <w:lang w:val="en-GB"/>
    </w:rPr>
  </w:style>
  <w:style w:type="paragraph" w:styleId="Heading2">
    <w:name w:val="heading 2"/>
    <w:basedOn w:val="Normal"/>
    <w:link w:val="Heading2Char"/>
    <w:uiPriority w:val="9"/>
    <w:qFormat/>
    <w:rsid w:val="00BE319A"/>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BE319A"/>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3947"/>
    <w:pPr>
      <w:spacing w:after="0" w:line="240" w:lineRule="auto"/>
    </w:pPr>
    <w:rPr>
      <w:rFonts w:eastAsiaTheme="minorEastAsia"/>
    </w:rPr>
  </w:style>
  <w:style w:type="character" w:customStyle="1" w:styleId="NoSpacingChar">
    <w:name w:val="No Spacing Char"/>
    <w:basedOn w:val="DefaultParagraphFont"/>
    <w:link w:val="NoSpacing"/>
    <w:uiPriority w:val="1"/>
    <w:rsid w:val="00AD3947"/>
    <w:rPr>
      <w:rFonts w:eastAsiaTheme="minorEastAsia"/>
    </w:rPr>
  </w:style>
  <w:style w:type="character" w:styleId="Hyperlink">
    <w:name w:val="Hyperlink"/>
    <w:basedOn w:val="DefaultParagraphFont"/>
    <w:uiPriority w:val="99"/>
    <w:unhideWhenUsed/>
    <w:rsid w:val="00D65F65"/>
    <w:rPr>
      <w:color w:val="0563C1" w:themeColor="hyperlink"/>
      <w:u w:val="single"/>
    </w:rPr>
  </w:style>
  <w:style w:type="character" w:styleId="UnresolvedMention">
    <w:name w:val="Unresolved Mention"/>
    <w:basedOn w:val="DefaultParagraphFont"/>
    <w:uiPriority w:val="99"/>
    <w:semiHidden/>
    <w:unhideWhenUsed/>
    <w:rsid w:val="00D65F65"/>
    <w:rPr>
      <w:color w:val="605E5C"/>
      <w:shd w:val="clear" w:color="auto" w:fill="E1DFDD"/>
    </w:rPr>
  </w:style>
  <w:style w:type="paragraph" w:styleId="NormalWeb">
    <w:name w:val="Normal (Web)"/>
    <w:basedOn w:val="Normal"/>
    <w:uiPriority w:val="99"/>
    <w:unhideWhenUsed/>
    <w:rsid w:val="00392FE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FollowedHyperlink">
    <w:name w:val="FollowedHyperlink"/>
    <w:basedOn w:val="DefaultParagraphFont"/>
    <w:uiPriority w:val="99"/>
    <w:semiHidden/>
    <w:unhideWhenUsed/>
    <w:rsid w:val="00815467"/>
    <w:rPr>
      <w:color w:val="954F72" w:themeColor="followedHyperlink"/>
      <w:u w:val="single"/>
    </w:rPr>
  </w:style>
  <w:style w:type="character" w:customStyle="1" w:styleId="Heading2Char">
    <w:name w:val="Heading 2 Char"/>
    <w:basedOn w:val="DefaultParagraphFont"/>
    <w:link w:val="Heading2"/>
    <w:uiPriority w:val="9"/>
    <w:rsid w:val="00BE319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E319A"/>
    <w:rPr>
      <w:rFonts w:ascii="Times New Roman" w:eastAsia="Times New Roman" w:hAnsi="Times New Roman" w:cs="Times New Roman"/>
      <w:b/>
      <w:bCs/>
      <w:sz w:val="27"/>
      <w:szCs w:val="27"/>
    </w:rPr>
  </w:style>
  <w:style w:type="character" w:styleId="Strong">
    <w:name w:val="Strong"/>
    <w:basedOn w:val="DefaultParagraphFont"/>
    <w:uiPriority w:val="22"/>
    <w:qFormat/>
    <w:rsid w:val="00BE319A"/>
    <w:rPr>
      <w:b/>
      <w:bCs/>
    </w:rPr>
  </w:style>
  <w:style w:type="character" w:styleId="HTMLDefinition">
    <w:name w:val="HTML Definition"/>
    <w:basedOn w:val="DefaultParagraphFont"/>
    <w:uiPriority w:val="99"/>
    <w:semiHidden/>
    <w:unhideWhenUsed/>
    <w:rsid w:val="000C6726"/>
    <w:rPr>
      <w:i/>
      <w:iCs/>
    </w:rPr>
  </w:style>
  <w:style w:type="character" w:customStyle="1" w:styleId="a">
    <w:name w:val="a"/>
    <w:basedOn w:val="DefaultParagraphFont"/>
    <w:rsid w:val="006A7BB9"/>
  </w:style>
  <w:style w:type="paragraph" w:styleId="Header">
    <w:name w:val="header"/>
    <w:basedOn w:val="Normal"/>
    <w:link w:val="HeaderChar"/>
    <w:uiPriority w:val="99"/>
    <w:unhideWhenUsed/>
    <w:rsid w:val="00F708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0889"/>
    <w:rPr>
      <w:lang w:val="en-GB"/>
    </w:rPr>
  </w:style>
  <w:style w:type="paragraph" w:styleId="Footer">
    <w:name w:val="footer"/>
    <w:basedOn w:val="Normal"/>
    <w:link w:val="FooterChar"/>
    <w:uiPriority w:val="99"/>
    <w:unhideWhenUsed/>
    <w:rsid w:val="00F708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0889"/>
    <w:rPr>
      <w:lang w:val="en-GB"/>
    </w:rPr>
  </w:style>
  <w:style w:type="character" w:customStyle="1" w:styleId="hscoswrapper">
    <w:name w:val="hs_cos_wrapper"/>
    <w:basedOn w:val="DefaultParagraphFont"/>
    <w:rsid w:val="00970326"/>
  </w:style>
  <w:style w:type="paragraph" w:styleId="Revision">
    <w:name w:val="Revision"/>
    <w:hidden/>
    <w:uiPriority w:val="99"/>
    <w:semiHidden/>
    <w:rsid w:val="006F54BE"/>
    <w:pPr>
      <w:spacing w:after="0" w:line="240" w:lineRule="auto"/>
    </w:pPr>
    <w:rPr>
      <w:lang w:val="en-GB"/>
    </w:rPr>
  </w:style>
  <w:style w:type="paragraph" w:styleId="ListParagraph">
    <w:name w:val="List Paragraph"/>
    <w:basedOn w:val="Normal"/>
    <w:uiPriority w:val="34"/>
    <w:qFormat/>
    <w:rsid w:val="00232151"/>
    <w:pPr>
      <w:ind w:left="720"/>
      <w:contextualSpacing/>
    </w:pPr>
  </w:style>
  <w:style w:type="character" w:customStyle="1" w:styleId="markedcontent">
    <w:name w:val="markedcontent"/>
    <w:basedOn w:val="DefaultParagraphFont"/>
    <w:rsid w:val="00A24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556669">
      <w:bodyDiv w:val="1"/>
      <w:marLeft w:val="0"/>
      <w:marRight w:val="0"/>
      <w:marTop w:val="0"/>
      <w:marBottom w:val="0"/>
      <w:divBdr>
        <w:top w:val="none" w:sz="0" w:space="0" w:color="auto"/>
        <w:left w:val="none" w:sz="0" w:space="0" w:color="auto"/>
        <w:bottom w:val="none" w:sz="0" w:space="0" w:color="auto"/>
        <w:right w:val="none" w:sz="0" w:space="0" w:color="auto"/>
      </w:divBdr>
    </w:div>
    <w:div w:id="393702585">
      <w:bodyDiv w:val="1"/>
      <w:marLeft w:val="0"/>
      <w:marRight w:val="0"/>
      <w:marTop w:val="0"/>
      <w:marBottom w:val="0"/>
      <w:divBdr>
        <w:top w:val="none" w:sz="0" w:space="0" w:color="auto"/>
        <w:left w:val="none" w:sz="0" w:space="0" w:color="auto"/>
        <w:bottom w:val="none" w:sz="0" w:space="0" w:color="auto"/>
        <w:right w:val="none" w:sz="0" w:space="0" w:color="auto"/>
      </w:divBdr>
    </w:div>
    <w:div w:id="550269391">
      <w:bodyDiv w:val="1"/>
      <w:marLeft w:val="0"/>
      <w:marRight w:val="0"/>
      <w:marTop w:val="0"/>
      <w:marBottom w:val="0"/>
      <w:divBdr>
        <w:top w:val="none" w:sz="0" w:space="0" w:color="auto"/>
        <w:left w:val="none" w:sz="0" w:space="0" w:color="auto"/>
        <w:bottom w:val="none" w:sz="0" w:space="0" w:color="auto"/>
        <w:right w:val="none" w:sz="0" w:space="0" w:color="auto"/>
      </w:divBdr>
    </w:div>
    <w:div w:id="592058227">
      <w:bodyDiv w:val="1"/>
      <w:marLeft w:val="0"/>
      <w:marRight w:val="0"/>
      <w:marTop w:val="0"/>
      <w:marBottom w:val="0"/>
      <w:divBdr>
        <w:top w:val="none" w:sz="0" w:space="0" w:color="auto"/>
        <w:left w:val="none" w:sz="0" w:space="0" w:color="auto"/>
        <w:bottom w:val="none" w:sz="0" w:space="0" w:color="auto"/>
        <w:right w:val="none" w:sz="0" w:space="0" w:color="auto"/>
      </w:divBdr>
    </w:div>
    <w:div w:id="620262533">
      <w:bodyDiv w:val="1"/>
      <w:marLeft w:val="0"/>
      <w:marRight w:val="0"/>
      <w:marTop w:val="0"/>
      <w:marBottom w:val="0"/>
      <w:divBdr>
        <w:top w:val="none" w:sz="0" w:space="0" w:color="auto"/>
        <w:left w:val="none" w:sz="0" w:space="0" w:color="auto"/>
        <w:bottom w:val="none" w:sz="0" w:space="0" w:color="auto"/>
        <w:right w:val="none" w:sz="0" w:space="0" w:color="auto"/>
      </w:divBdr>
    </w:div>
    <w:div w:id="788276375">
      <w:bodyDiv w:val="1"/>
      <w:marLeft w:val="0"/>
      <w:marRight w:val="0"/>
      <w:marTop w:val="0"/>
      <w:marBottom w:val="0"/>
      <w:divBdr>
        <w:top w:val="none" w:sz="0" w:space="0" w:color="auto"/>
        <w:left w:val="none" w:sz="0" w:space="0" w:color="auto"/>
        <w:bottom w:val="none" w:sz="0" w:space="0" w:color="auto"/>
        <w:right w:val="none" w:sz="0" w:space="0" w:color="auto"/>
      </w:divBdr>
    </w:div>
    <w:div w:id="908810236">
      <w:bodyDiv w:val="1"/>
      <w:marLeft w:val="0"/>
      <w:marRight w:val="0"/>
      <w:marTop w:val="0"/>
      <w:marBottom w:val="0"/>
      <w:divBdr>
        <w:top w:val="none" w:sz="0" w:space="0" w:color="auto"/>
        <w:left w:val="none" w:sz="0" w:space="0" w:color="auto"/>
        <w:bottom w:val="none" w:sz="0" w:space="0" w:color="auto"/>
        <w:right w:val="none" w:sz="0" w:space="0" w:color="auto"/>
      </w:divBdr>
      <w:divsChild>
        <w:div w:id="1512060599">
          <w:marLeft w:val="0"/>
          <w:marRight w:val="0"/>
          <w:marTop w:val="0"/>
          <w:marBottom w:val="0"/>
          <w:divBdr>
            <w:top w:val="none" w:sz="0" w:space="0" w:color="auto"/>
            <w:left w:val="none" w:sz="0" w:space="0" w:color="auto"/>
            <w:bottom w:val="none" w:sz="0" w:space="0" w:color="auto"/>
            <w:right w:val="none" w:sz="0" w:space="0" w:color="auto"/>
          </w:divBdr>
          <w:divsChild>
            <w:div w:id="854659856">
              <w:marLeft w:val="0"/>
              <w:marRight w:val="0"/>
              <w:marTop w:val="0"/>
              <w:marBottom w:val="0"/>
              <w:divBdr>
                <w:top w:val="none" w:sz="0" w:space="0" w:color="auto"/>
                <w:left w:val="none" w:sz="0" w:space="0" w:color="auto"/>
                <w:bottom w:val="none" w:sz="0" w:space="0" w:color="auto"/>
                <w:right w:val="none" w:sz="0" w:space="0" w:color="auto"/>
              </w:divBdr>
              <w:divsChild>
                <w:div w:id="152482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710247">
          <w:marLeft w:val="0"/>
          <w:marRight w:val="0"/>
          <w:marTop w:val="0"/>
          <w:marBottom w:val="0"/>
          <w:divBdr>
            <w:top w:val="none" w:sz="0" w:space="0" w:color="auto"/>
            <w:left w:val="none" w:sz="0" w:space="0" w:color="auto"/>
            <w:bottom w:val="none" w:sz="0" w:space="0" w:color="auto"/>
            <w:right w:val="none" w:sz="0" w:space="0" w:color="auto"/>
          </w:divBdr>
          <w:divsChild>
            <w:div w:id="424771182">
              <w:marLeft w:val="0"/>
              <w:marRight w:val="0"/>
              <w:marTop w:val="0"/>
              <w:marBottom w:val="0"/>
              <w:divBdr>
                <w:top w:val="none" w:sz="0" w:space="0" w:color="auto"/>
                <w:left w:val="none" w:sz="0" w:space="0" w:color="auto"/>
                <w:bottom w:val="none" w:sz="0" w:space="0" w:color="auto"/>
                <w:right w:val="none" w:sz="0" w:space="0" w:color="auto"/>
              </w:divBdr>
              <w:divsChild>
                <w:div w:id="28338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019494">
      <w:bodyDiv w:val="1"/>
      <w:marLeft w:val="0"/>
      <w:marRight w:val="0"/>
      <w:marTop w:val="0"/>
      <w:marBottom w:val="0"/>
      <w:divBdr>
        <w:top w:val="none" w:sz="0" w:space="0" w:color="auto"/>
        <w:left w:val="none" w:sz="0" w:space="0" w:color="auto"/>
        <w:bottom w:val="none" w:sz="0" w:space="0" w:color="auto"/>
        <w:right w:val="none" w:sz="0" w:space="0" w:color="auto"/>
      </w:divBdr>
      <w:divsChild>
        <w:div w:id="1855961">
          <w:marLeft w:val="0"/>
          <w:marRight w:val="0"/>
          <w:marTop w:val="0"/>
          <w:marBottom w:val="0"/>
          <w:divBdr>
            <w:top w:val="none" w:sz="0" w:space="0" w:color="auto"/>
            <w:left w:val="none" w:sz="0" w:space="0" w:color="auto"/>
            <w:bottom w:val="none" w:sz="0" w:space="0" w:color="auto"/>
            <w:right w:val="none" w:sz="0" w:space="0" w:color="auto"/>
          </w:divBdr>
        </w:div>
        <w:div w:id="186140048">
          <w:marLeft w:val="0"/>
          <w:marRight w:val="0"/>
          <w:marTop w:val="0"/>
          <w:marBottom w:val="0"/>
          <w:divBdr>
            <w:top w:val="none" w:sz="0" w:space="0" w:color="auto"/>
            <w:left w:val="none" w:sz="0" w:space="0" w:color="auto"/>
            <w:bottom w:val="none" w:sz="0" w:space="0" w:color="auto"/>
            <w:right w:val="none" w:sz="0" w:space="0" w:color="auto"/>
          </w:divBdr>
        </w:div>
      </w:divsChild>
    </w:div>
    <w:div w:id="1019428645">
      <w:bodyDiv w:val="1"/>
      <w:marLeft w:val="0"/>
      <w:marRight w:val="0"/>
      <w:marTop w:val="0"/>
      <w:marBottom w:val="0"/>
      <w:divBdr>
        <w:top w:val="none" w:sz="0" w:space="0" w:color="auto"/>
        <w:left w:val="none" w:sz="0" w:space="0" w:color="auto"/>
        <w:bottom w:val="none" w:sz="0" w:space="0" w:color="auto"/>
        <w:right w:val="none" w:sz="0" w:space="0" w:color="auto"/>
      </w:divBdr>
    </w:div>
    <w:div w:id="1321813225">
      <w:bodyDiv w:val="1"/>
      <w:marLeft w:val="0"/>
      <w:marRight w:val="0"/>
      <w:marTop w:val="0"/>
      <w:marBottom w:val="0"/>
      <w:divBdr>
        <w:top w:val="none" w:sz="0" w:space="0" w:color="auto"/>
        <w:left w:val="none" w:sz="0" w:space="0" w:color="auto"/>
        <w:bottom w:val="none" w:sz="0" w:space="0" w:color="auto"/>
        <w:right w:val="none" w:sz="0" w:space="0" w:color="auto"/>
      </w:divBdr>
    </w:div>
    <w:div w:id="1398632428">
      <w:bodyDiv w:val="1"/>
      <w:marLeft w:val="0"/>
      <w:marRight w:val="0"/>
      <w:marTop w:val="0"/>
      <w:marBottom w:val="0"/>
      <w:divBdr>
        <w:top w:val="none" w:sz="0" w:space="0" w:color="auto"/>
        <w:left w:val="none" w:sz="0" w:space="0" w:color="auto"/>
        <w:bottom w:val="none" w:sz="0" w:space="0" w:color="auto"/>
        <w:right w:val="none" w:sz="0" w:space="0" w:color="auto"/>
      </w:divBdr>
    </w:div>
    <w:div w:id="1421289213">
      <w:bodyDiv w:val="1"/>
      <w:marLeft w:val="0"/>
      <w:marRight w:val="0"/>
      <w:marTop w:val="0"/>
      <w:marBottom w:val="0"/>
      <w:divBdr>
        <w:top w:val="none" w:sz="0" w:space="0" w:color="auto"/>
        <w:left w:val="none" w:sz="0" w:space="0" w:color="auto"/>
        <w:bottom w:val="none" w:sz="0" w:space="0" w:color="auto"/>
        <w:right w:val="none" w:sz="0" w:space="0" w:color="auto"/>
      </w:divBdr>
      <w:divsChild>
        <w:div w:id="2069066956">
          <w:marLeft w:val="0"/>
          <w:marRight w:val="0"/>
          <w:marTop w:val="0"/>
          <w:marBottom w:val="0"/>
          <w:divBdr>
            <w:top w:val="none" w:sz="0" w:space="0" w:color="auto"/>
            <w:left w:val="none" w:sz="0" w:space="0" w:color="auto"/>
            <w:bottom w:val="none" w:sz="0" w:space="0" w:color="auto"/>
            <w:right w:val="none" w:sz="0" w:space="0" w:color="auto"/>
          </w:divBdr>
        </w:div>
        <w:div w:id="1919123203">
          <w:marLeft w:val="0"/>
          <w:marRight w:val="0"/>
          <w:marTop w:val="0"/>
          <w:marBottom w:val="0"/>
          <w:divBdr>
            <w:top w:val="none" w:sz="0" w:space="0" w:color="auto"/>
            <w:left w:val="none" w:sz="0" w:space="0" w:color="auto"/>
            <w:bottom w:val="none" w:sz="0" w:space="0" w:color="auto"/>
            <w:right w:val="none" w:sz="0" w:space="0" w:color="auto"/>
          </w:divBdr>
        </w:div>
      </w:divsChild>
    </w:div>
    <w:div w:id="1449592615">
      <w:bodyDiv w:val="1"/>
      <w:marLeft w:val="0"/>
      <w:marRight w:val="0"/>
      <w:marTop w:val="0"/>
      <w:marBottom w:val="0"/>
      <w:divBdr>
        <w:top w:val="none" w:sz="0" w:space="0" w:color="auto"/>
        <w:left w:val="none" w:sz="0" w:space="0" w:color="auto"/>
        <w:bottom w:val="none" w:sz="0" w:space="0" w:color="auto"/>
        <w:right w:val="none" w:sz="0" w:space="0" w:color="auto"/>
      </w:divBdr>
    </w:div>
    <w:div w:id="1515876257">
      <w:bodyDiv w:val="1"/>
      <w:marLeft w:val="0"/>
      <w:marRight w:val="0"/>
      <w:marTop w:val="0"/>
      <w:marBottom w:val="0"/>
      <w:divBdr>
        <w:top w:val="none" w:sz="0" w:space="0" w:color="auto"/>
        <w:left w:val="none" w:sz="0" w:space="0" w:color="auto"/>
        <w:bottom w:val="none" w:sz="0" w:space="0" w:color="auto"/>
        <w:right w:val="none" w:sz="0" w:space="0" w:color="auto"/>
      </w:divBdr>
    </w:div>
    <w:div w:id="1707944704">
      <w:bodyDiv w:val="1"/>
      <w:marLeft w:val="0"/>
      <w:marRight w:val="0"/>
      <w:marTop w:val="0"/>
      <w:marBottom w:val="0"/>
      <w:divBdr>
        <w:top w:val="none" w:sz="0" w:space="0" w:color="auto"/>
        <w:left w:val="none" w:sz="0" w:space="0" w:color="auto"/>
        <w:bottom w:val="none" w:sz="0" w:space="0" w:color="auto"/>
        <w:right w:val="none" w:sz="0" w:space="0" w:color="auto"/>
      </w:divBdr>
    </w:div>
    <w:div w:id="1754349462">
      <w:bodyDiv w:val="1"/>
      <w:marLeft w:val="0"/>
      <w:marRight w:val="0"/>
      <w:marTop w:val="0"/>
      <w:marBottom w:val="0"/>
      <w:divBdr>
        <w:top w:val="none" w:sz="0" w:space="0" w:color="auto"/>
        <w:left w:val="none" w:sz="0" w:space="0" w:color="auto"/>
        <w:bottom w:val="none" w:sz="0" w:space="0" w:color="auto"/>
        <w:right w:val="none" w:sz="0" w:space="0" w:color="auto"/>
      </w:divBdr>
    </w:div>
    <w:div w:id="2022396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researchgate.net/publication/349506325_Critical_examination_of_the_PESTEL_Analysis_Model" TargetMode="External"/><Relationship Id="rId26" Type="http://schemas.openxmlformats.org/officeDocument/2006/relationships/hyperlink" Target="https://www.researchgate.net/publication/319367788_SWOT_ANALYSIS_A_THEORETICAL_REVIEW" TargetMode="External"/><Relationship Id="rId39" Type="http://schemas.openxmlformats.org/officeDocument/2006/relationships/theme" Target="theme/theme1.xml"/><Relationship Id="rId21" Type="http://schemas.openxmlformats.org/officeDocument/2006/relationships/hyperlink" Target="https://embapro.com/frontpage/mckinsey7scoanalysis/28751-hilton-grand-vacations" TargetMode="External"/><Relationship Id="rId34" Type="http://schemas.openxmlformats.org/officeDocument/2006/relationships/hyperlink" Target="https://strategicmanagementinsight.com/tools/mckinsey-7s-model-framewor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researchgate.net/publication/348351396_JARDCS_-_Porter%27s_Five_Forces_Model" TargetMode="External"/><Relationship Id="rId25" Type="http://schemas.openxmlformats.org/officeDocument/2006/relationships/hyperlink" Target="https://commonslibrary.parliament.uk/research-briefings/cbp-9111/" TargetMode="External"/><Relationship Id="rId33" Type="http://schemas.openxmlformats.org/officeDocument/2006/relationships/hyperlink" Target="https://www.mbaskool.com/pestle-analysis/companies/18162-hilton.html"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hrie.org/assets/docs/JHTC-case-notes/JHTC-vol-5/JHTC_Vol5Issue4_Noonan_case.pdf" TargetMode="External"/><Relationship Id="rId20" Type="http://schemas.openxmlformats.org/officeDocument/2006/relationships/hyperlink" Target="http://www.jgbm.org/page/7%20David%20S.%20Y.pdf" TargetMode="External"/><Relationship Id="rId29" Type="http://schemas.openxmlformats.org/officeDocument/2006/relationships/hyperlink" Target="https://research-methodology.net/hilton-mckinsey-7s-mode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searchgate.net/publication/326026986_The_Relevance_of_Porter%27s_Five_Forces_in_Today%27s_Innovative_and_Changing_Business_Environment" TargetMode="External"/><Relationship Id="rId32" Type="http://schemas.openxmlformats.org/officeDocument/2006/relationships/hyperlink" Target="https://www.mbaskool.com/brandguide/tourism-and-hospitality/4284-hilton-hotels-and-resorts.html" TargetMode="External"/><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academia.edu/39196062/Evaluate_the_strategic_internal_and_external_environmental_tools_with_a_view_to_influencing_any_future_strategic_direction_Strategic_Management" TargetMode="External"/><Relationship Id="rId23" Type="http://schemas.openxmlformats.org/officeDocument/2006/relationships/hyperlink" Target="http://fernfortuniversity.com/term-papers/porter5/analysis/2856-hilton-worldwide-holdings-inc-.php" TargetMode="External"/><Relationship Id="rId28" Type="http://schemas.openxmlformats.org/officeDocument/2006/relationships/hyperlink" Target="https://research-methodology.net/hilton-hotels-pestel-analysis/" TargetMode="External"/><Relationship Id="rId36" Type="http://schemas.openxmlformats.org/officeDocument/2006/relationships/hyperlink" Target="https://www.who.int/health-topics/coronavirus#tab=tab_1" TargetMode="External"/><Relationship Id="rId10" Type="http://schemas.openxmlformats.org/officeDocument/2006/relationships/image" Target="media/image2.png"/><Relationship Id="rId19" Type="http://schemas.openxmlformats.org/officeDocument/2006/relationships/hyperlink" Target="https://hospitalityinsights.ehl.edu/airbnb-impact-hotel-trends" TargetMode="External"/><Relationship Id="rId31" Type="http://schemas.openxmlformats.org/officeDocument/2006/relationships/hyperlink" Target="http://shura.shu.ac.uk/23916/7/Tabari_Impact_of_airbnb_%28VoR%29.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wotandpestleanalysis.com/swot-analysis-of-hilton-hotel-worldwide/" TargetMode="External"/><Relationship Id="rId22" Type="http://schemas.openxmlformats.org/officeDocument/2006/relationships/hyperlink" Target="http://fernfortuniversity.com/term-papers/pestel/nyse4/2856-hilton-worldwide-holdings-inc-.php" TargetMode="External"/><Relationship Id="rId27" Type="http://schemas.openxmlformats.org/officeDocument/2006/relationships/hyperlink" Target="https://www.hilton.com/en/corporate/" TargetMode="External"/><Relationship Id="rId30" Type="http://schemas.openxmlformats.org/officeDocument/2006/relationships/hyperlink" Target="https://www.ons.gov.uk/businessindustryandtrade/business/activitysizeandlocation/articles/coronavirusanditsimpactonukhospitality/january2020tojune2021" TargetMode="External"/><Relationship Id="rId35" Type="http://schemas.openxmlformats.org/officeDocument/2006/relationships/hyperlink" Target="https://www2.deloitte.com/nl/nl/pages/consumer/articles/impact-of-covid-19-on-the-hospitality-industry.html"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BMBM6016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36627D-868A-4909-8FF8-CBFF35210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935</TotalTime>
  <Pages>19</Pages>
  <Words>3520</Words>
  <Characters>20067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Report/Audit</vt:lpstr>
    </vt:vector>
  </TitlesOfParts>
  <Company/>
  <LinksUpToDate>false</LinksUpToDate>
  <CharactersWithSpaces>23540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Report/Audit</dc:title>
  <dc:subject>Lecturer: Lisa Knight</dc:subject>
  <dc:creator>Maya Alya Binti Mustapha Chafik</dc:creator>
  <cp:keywords/>
  <dc:description/>
  <cp:lastModifiedBy>Maya Alya</cp:lastModifiedBy>
  <cp:revision>340</cp:revision>
  <dcterms:created xsi:type="dcterms:W3CDTF">2022-03-17T00:49:00Z</dcterms:created>
  <dcterms:modified xsi:type="dcterms:W3CDTF">2022-03-18T23:28:00Z</dcterms:modified>
  <cp:category>2118687</cp:category>
</cp:coreProperties>
</file>