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BFE06A" w14:textId="725C6165" w:rsidR="004A4E5B" w:rsidRPr="006B4BDB" w:rsidRDefault="006B4BDB" w:rsidP="00547A8A">
      <w:pPr>
        <w:jc w:val="center"/>
        <w:rPr>
          <w:b/>
          <w:bCs/>
          <w:lang w:val="en-IN"/>
        </w:rPr>
      </w:pPr>
      <w:r>
        <w:rPr>
          <w:noProof/>
        </w:rPr>
        <w:drawing>
          <wp:inline distT="0" distB="0" distL="0" distR="0" wp14:anchorId="0D7DA2FA" wp14:editId="27E21B9A">
            <wp:extent cx="3676650" cy="1535671"/>
            <wp:effectExtent l="0" t="0" r="0" b="7620"/>
            <wp:docPr id="1027853541" name="Picture 1" descr="University of Wales Trinity Saint David launches new digital healthcare  course - Digital Health and Care Wa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1" descr="University of Wales Trinity Saint David launches new digital healthcare  course - Digital Health and Care Wale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680407" cy="1537240"/>
                    </a:xfrm>
                    <a:prstGeom prst="rect">
                      <a:avLst/>
                    </a:prstGeom>
                    <a:noFill/>
                    <a:ln>
                      <a:noFill/>
                    </a:ln>
                  </pic:spPr>
                </pic:pic>
              </a:graphicData>
            </a:graphic>
          </wp:inline>
        </w:drawing>
      </w:r>
    </w:p>
    <w:p w14:paraId="17BB4DF0" w14:textId="77777777" w:rsidR="001D1623" w:rsidRDefault="001D1623" w:rsidP="00C045BC">
      <w:pPr>
        <w:jc w:val="center"/>
        <w:rPr>
          <w:b/>
          <w:bCs/>
          <w:lang w:val="en-IN"/>
        </w:rPr>
      </w:pPr>
    </w:p>
    <w:p w14:paraId="117E0A56" w14:textId="5355A582" w:rsidR="00C045BC" w:rsidRPr="00486F07" w:rsidRDefault="00C045BC" w:rsidP="00C045BC">
      <w:pPr>
        <w:jc w:val="center"/>
        <w:rPr>
          <w:lang w:val="en-IN"/>
        </w:rPr>
      </w:pPr>
      <w:r w:rsidRPr="00486F07">
        <w:rPr>
          <w:b/>
          <w:bCs/>
          <w:lang w:val="en-IN"/>
        </w:rPr>
        <w:t>Programme:</w:t>
      </w:r>
      <w:r w:rsidRPr="00486F07">
        <w:rPr>
          <w:lang w:val="en-IN"/>
        </w:rPr>
        <w:t xml:space="preserve"> Master of Business Administration (MBA)</w:t>
      </w:r>
      <w:r w:rsidRPr="00486F07">
        <w:rPr>
          <w:lang w:val="en-IN"/>
        </w:rPr>
        <w:br/>
      </w:r>
      <w:r w:rsidRPr="00486F07">
        <w:rPr>
          <w:b/>
          <w:bCs/>
          <w:lang w:val="en-IN"/>
        </w:rPr>
        <w:t>Module:</w:t>
      </w:r>
      <w:r w:rsidRPr="00486F07">
        <w:rPr>
          <w:lang w:val="en-IN"/>
        </w:rPr>
        <w:t xml:space="preserve"> </w:t>
      </w:r>
      <w:r w:rsidR="00485C1E">
        <w:rPr>
          <w:lang w:val="en-IN"/>
        </w:rPr>
        <w:t>Marketing Management</w:t>
      </w:r>
      <w:r w:rsidRPr="00486F07">
        <w:rPr>
          <w:lang w:val="en-IN"/>
        </w:rPr>
        <w:br/>
      </w:r>
      <w:r w:rsidRPr="00486F07">
        <w:rPr>
          <w:b/>
          <w:bCs/>
          <w:lang w:val="en-IN"/>
        </w:rPr>
        <w:t>Module Code:</w:t>
      </w:r>
      <w:r w:rsidRPr="00486F07">
        <w:rPr>
          <w:lang w:val="en-IN"/>
        </w:rPr>
        <w:t xml:space="preserve"> LCMB702</w:t>
      </w:r>
      <w:r w:rsidR="00485C1E">
        <w:rPr>
          <w:lang w:val="en-IN"/>
        </w:rPr>
        <w:t>4</w:t>
      </w:r>
    </w:p>
    <w:p w14:paraId="014DF7A9" w14:textId="77777777" w:rsidR="00CB1D2D" w:rsidRDefault="00CB1D2D" w:rsidP="00CB1D2D">
      <w:pPr>
        <w:jc w:val="center"/>
        <w:rPr>
          <w:b/>
          <w:bCs/>
          <w:lang w:val="en-IN"/>
        </w:rPr>
      </w:pPr>
    </w:p>
    <w:p w14:paraId="21AB0E3D" w14:textId="5C31E5E9" w:rsidR="00CB1D2D" w:rsidRPr="00486F07" w:rsidRDefault="00CB1D2D" w:rsidP="00CB1D2D">
      <w:pPr>
        <w:jc w:val="center"/>
        <w:rPr>
          <w:lang w:val="en-IN"/>
        </w:rPr>
      </w:pPr>
      <w:r w:rsidRPr="00486F07">
        <w:rPr>
          <w:b/>
          <w:bCs/>
          <w:lang w:val="en-IN"/>
        </w:rPr>
        <w:t>Assessment Type:</w:t>
      </w:r>
      <w:r w:rsidRPr="00486F07">
        <w:rPr>
          <w:lang w:val="en-IN"/>
        </w:rPr>
        <w:t xml:space="preserve"> Individual Report – </w:t>
      </w:r>
      <w:r>
        <w:rPr>
          <w:lang w:val="en-IN"/>
        </w:rPr>
        <w:t>Marketing Environment Analysis</w:t>
      </w:r>
    </w:p>
    <w:p w14:paraId="52FB0C34" w14:textId="77777777" w:rsidR="00547A8A" w:rsidRDefault="00547A8A" w:rsidP="00E56BA4">
      <w:pPr>
        <w:spacing w:line="360" w:lineRule="auto"/>
        <w:jc w:val="center"/>
        <w:rPr>
          <w:rFonts w:ascii="Times New Roman" w:hAnsi="Times New Roman" w:cs="Times New Roman"/>
          <w:b/>
          <w:bCs/>
          <w:color w:val="000000" w:themeColor="text1"/>
        </w:rPr>
      </w:pPr>
    </w:p>
    <w:p w14:paraId="2E701529" w14:textId="2101893F" w:rsidR="00E56BA4" w:rsidRPr="001D1623" w:rsidRDefault="00E56BA4" w:rsidP="00E56BA4">
      <w:pPr>
        <w:spacing w:line="360" w:lineRule="auto"/>
        <w:jc w:val="center"/>
        <w:rPr>
          <w:rFonts w:cstheme="minorHAnsi"/>
          <w:b/>
          <w:bCs/>
          <w:color w:val="000000" w:themeColor="text1"/>
        </w:rPr>
      </w:pPr>
      <w:r w:rsidRPr="001D1623">
        <w:rPr>
          <w:rFonts w:cstheme="minorHAnsi"/>
          <w:b/>
          <w:bCs/>
          <w:color w:val="000000" w:themeColor="text1"/>
        </w:rPr>
        <w:t>A Comparative Analysis of Macro-Environmental Influences and Strategic Responses: A Study of Starbucks and Costa Coffee in the UK Market</w:t>
      </w:r>
    </w:p>
    <w:p w14:paraId="562AE89B" w14:textId="77777777" w:rsidR="00C045BC" w:rsidRPr="001D1623" w:rsidRDefault="00C045BC" w:rsidP="00CB1D2D">
      <w:pPr>
        <w:rPr>
          <w:rFonts w:cstheme="minorHAnsi"/>
          <w:lang w:val="en-IN"/>
        </w:rPr>
      </w:pPr>
    </w:p>
    <w:p w14:paraId="472A5B53" w14:textId="77777777" w:rsidR="00C045BC" w:rsidRDefault="00C045BC" w:rsidP="00C045BC">
      <w:pPr>
        <w:jc w:val="center"/>
        <w:rPr>
          <w:lang w:val="en-IN"/>
        </w:rPr>
      </w:pPr>
      <w:r w:rsidRPr="00486F07">
        <w:rPr>
          <w:b/>
          <w:bCs/>
          <w:lang w:val="en-IN"/>
        </w:rPr>
        <w:t>Submitted by:</w:t>
      </w:r>
      <w:r>
        <w:rPr>
          <w:lang w:val="en-IN"/>
        </w:rPr>
        <w:t xml:space="preserve">  </w:t>
      </w:r>
      <w:r w:rsidRPr="005469CD">
        <w:rPr>
          <w:lang w:val="en-IN"/>
        </w:rPr>
        <w:t>Tirth Patel</w:t>
      </w:r>
      <w:r w:rsidRPr="00486F07">
        <w:rPr>
          <w:lang w:val="en-IN"/>
        </w:rPr>
        <w:br/>
      </w:r>
    </w:p>
    <w:p w14:paraId="3EFE67E7" w14:textId="77777777" w:rsidR="00C045BC" w:rsidRPr="00486F07" w:rsidRDefault="00C045BC" w:rsidP="00C045BC">
      <w:pPr>
        <w:jc w:val="center"/>
        <w:rPr>
          <w:lang w:val="en-IN"/>
        </w:rPr>
      </w:pPr>
      <w:r w:rsidRPr="00FD0846">
        <w:rPr>
          <w:b/>
          <w:bCs/>
          <w:lang w:val="en-IN"/>
        </w:rPr>
        <w:t>Student Numbe</w:t>
      </w:r>
      <w:r>
        <w:rPr>
          <w:b/>
          <w:bCs/>
          <w:lang w:val="en-IN"/>
        </w:rPr>
        <w:t>r</w:t>
      </w:r>
      <w:r>
        <w:rPr>
          <w:lang w:val="en-IN"/>
        </w:rPr>
        <w:t xml:space="preserve">: </w:t>
      </w:r>
      <w:r w:rsidRPr="005469CD">
        <w:rPr>
          <w:lang w:val="en-IN"/>
        </w:rPr>
        <w:t>2532962</w:t>
      </w:r>
    </w:p>
    <w:p w14:paraId="6B335DD4" w14:textId="77777777" w:rsidR="001D1623" w:rsidRDefault="001D1623" w:rsidP="00C045BC">
      <w:pPr>
        <w:jc w:val="center"/>
        <w:rPr>
          <w:lang w:val="en-IN"/>
        </w:rPr>
      </w:pPr>
    </w:p>
    <w:p w14:paraId="277A428C" w14:textId="7C35984D" w:rsidR="00C045BC" w:rsidRPr="00486F07" w:rsidRDefault="00C045BC" w:rsidP="00C045BC">
      <w:pPr>
        <w:jc w:val="center"/>
        <w:rPr>
          <w:lang w:val="en-IN"/>
        </w:rPr>
      </w:pPr>
      <w:r w:rsidRPr="00FD0846">
        <w:rPr>
          <w:b/>
          <w:bCs/>
          <w:lang w:val="en-IN"/>
        </w:rPr>
        <w:t>Lecturer</w:t>
      </w:r>
      <w:r>
        <w:rPr>
          <w:lang w:val="en-IN"/>
        </w:rPr>
        <w:t xml:space="preserve">: </w:t>
      </w:r>
      <w:r w:rsidR="00372823">
        <w:rPr>
          <w:lang w:val="en-IN"/>
        </w:rPr>
        <w:t xml:space="preserve">Laila </w:t>
      </w:r>
      <w:proofErr w:type="spellStart"/>
      <w:r w:rsidR="00372823">
        <w:rPr>
          <w:lang w:val="en-IN"/>
        </w:rPr>
        <w:t>Maazouz</w:t>
      </w:r>
      <w:proofErr w:type="spellEnd"/>
      <w:r w:rsidR="00372823">
        <w:rPr>
          <w:lang w:val="en-IN"/>
        </w:rPr>
        <w:t xml:space="preserve"> </w:t>
      </w:r>
    </w:p>
    <w:p w14:paraId="1857C0EA" w14:textId="77777777" w:rsidR="00C045BC" w:rsidRDefault="00C045BC" w:rsidP="00C045BC">
      <w:pPr>
        <w:jc w:val="center"/>
        <w:rPr>
          <w:rFonts w:cs="Times New Roman"/>
          <w:b/>
          <w:bCs/>
          <w:color w:val="000000" w:themeColor="text1"/>
        </w:rPr>
      </w:pPr>
    </w:p>
    <w:p w14:paraId="7990927E" w14:textId="77777777" w:rsidR="00C045BC" w:rsidRPr="00BF1ACB" w:rsidRDefault="00C045BC" w:rsidP="00C045BC">
      <w:pPr>
        <w:jc w:val="center"/>
        <w:rPr>
          <w:rFonts w:cs="Times New Roman"/>
          <w:color w:val="000000" w:themeColor="text1"/>
          <w:lang w:val="en-GB"/>
        </w:rPr>
      </w:pPr>
      <w:r w:rsidRPr="008C1EA3">
        <w:rPr>
          <w:rFonts w:ascii="Times New Roman" w:hAnsi="Times New Roman" w:cs="Times New Roman"/>
          <w:b/>
          <w:bCs/>
          <w:color w:val="000000" w:themeColor="text1"/>
        </w:rPr>
        <w:t>Word counts</w:t>
      </w:r>
      <w:r>
        <w:rPr>
          <w:rFonts w:ascii="Times New Roman" w:hAnsi="Times New Roman" w:cs="Times New Roman"/>
          <w:color w:val="000000" w:themeColor="text1"/>
        </w:rPr>
        <w:t>: 2536</w:t>
      </w:r>
    </w:p>
    <w:p w14:paraId="3A50E289" w14:textId="77777777" w:rsidR="00C045BC" w:rsidRDefault="00C045BC" w:rsidP="00C045BC">
      <w:pPr>
        <w:jc w:val="center"/>
        <w:rPr>
          <w:b/>
          <w:bCs/>
          <w:lang w:val="en-IN"/>
        </w:rPr>
      </w:pPr>
    </w:p>
    <w:p w14:paraId="76E2644A" w14:textId="5CF1D7DE" w:rsidR="00C045BC" w:rsidRDefault="00C045BC" w:rsidP="00C045BC">
      <w:pPr>
        <w:jc w:val="center"/>
        <w:rPr>
          <w:lang w:val="en-IN"/>
        </w:rPr>
      </w:pPr>
      <w:r w:rsidRPr="00486F07">
        <w:rPr>
          <w:b/>
          <w:bCs/>
          <w:lang w:val="en-IN"/>
        </w:rPr>
        <w:t>Submission Date:</w:t>
      </w:r>
      <w:r w:rsidRPr="00486F07">
        <w:rPr>
          <w:lang w:val="en-IN"/>
        </w:rPr>
        <w:t xml:space="preserve"> 2</w:t>
      </w:r>
      <w:r w:rsidR="00A5018B">
        <w:rPr>
          <w:lang w:val="en-IN"/>
        </w:rPr>
        <w:t>7</w:t>
      </w:r>
      <w:r w:rsidRPr="00486F07">
        <w:rPr>
          <w:lang w:val="en-IN"/>
        </w:rPr>
        <w:t xml:space="preserve"> March 2026</w:t>
      </w:r>
    </w:p>
    <w:p w14:paraId="7E2E74C4" w14:textId="77777777" w:rsidR="00A47A8A" w:rsidRDefault="00A47A8A" w:rsidP="00C045BC">
      <w:pPr>
        <w:jc w:val="center"/>
        <w:rPr>
          <w:lang w:val="en-IN"/>
        </w:rPr>
      </w:pPr>
    </w:p>
    <w:p w14:paraId="2C67ADBC" w14:textId="77777777" w:rsidR="00A47A8A" w:rsidRDefault="00A47A8A" w:rsidP="00C045BC">
      <w:pPr>
        <w:jc w:val="center"/>
        <w:rPr>
          <w:lang w:val="en-IN"/>
        </w:rPr>
      </w:pPr>
    </w:p>
    <w:p w14:paraId="2DA516F9" w14:textId="77777777" w:rsidR="00A47A8A" w:rsidRDefault="00A47A8A" w:rsidP="00372823">
      <w:pPr>
        <w:rPr>
          <w:lang w:val="en-IN"/>
        </w:rPr>
      </w:pPr>
    </w:p>
    <w:sdt>
      <w:sdtPr>
        <w:rPr>
          <w:rFonts w:ascii="Times New Roman" w:hAnsi="Times New Roman" w:cs="Times New Roman"/>
          <w:color w:val="000000" w:themeColor="text1"/>
        </w:rPr>
        <w:id w:val="-1566562685"/>
        <w:docPartObj>
          <w:docPartGallery w:val="Table of Contents"/>
          <w:docPartUnique/>
        </w:docPartObj>
      </w:sdtPr>
      <w:sdtEndPr>
        <w:rPr>
          <w:b/>
          <w:bCs/>
          <w:noProof/>
        </w:rPr>
      </w:sdtEndPr>
      <w:sdtContent>
        <w:p w14:paraId="50F57C25" w14:textId="633B596C" w:rsidR="00F856D0" w:rsidRPr="00C045BC" w:rsidRDefault="00F856D0" w:rsidP="00C045BC">
          <w:pPr>
            <w:spacing w:line="259" w:lineRule="auto"/>
            <w:rPr>
              <w:rFonts w:eastAsiaTheme="majorEastAsia"/>
              <w:b/>
              <w:bCs/>
              <w:color w:val="000000" w:themeColor="text1"/>
              <w:kern w:val="36"/>
              <w:szCs w:val="48"/>
              <w:lang w:val="en-IN" w:eastAsia="en-IN"/>
            </w:rPr>
          </w:pPr>
          <w:r w:rsidRPr="00F856D0">
            <w:rPr>
              <w:rFonts w:ascii="Times New Roman" w:hAnsi="Times New Roman" w:cs="Times New Roman"/>
              <w:color w:val="000000" w:themeColor="text1"/>
            </w:rPr>
            <w:t>Table of Contents</w:t>
          </w:r>
        </w:p>
        <w:p w14:paraId="3871E720" w14:textId="21102F9E" w:rsidR="004815E9" w:rsidRDefault="00F856D0">
          <w:pPr>
            <w:pStyle w:val="TOC1"/>
            <w:tabs>
              <w:tab w:val="right" w:leader="dot" w:pos="9350"/>
            </w:tabs>
            <w:rPr>
              <w:rFonts w:eastAsiaTheme="minorEastAsia"/>
              <w:noProof/>
            </w:rPr>
          </w:pPr>
          <w:r w:rsidRPr="00F856D0">
            <w:rPr>
              <w:rFonts w:ascii="Times New Roman" w:hAnsi="Times New Roman" w:cs="Times New Roman"/>
              <w:color w:val="000000" w:themeColor="text1"/>
            </w:rPr>
            <w:fldChar w:fldCharType="begin"/>
          </w:r>
          <w:r w:rsidRPr="00F856D0">
            <w:rPr>
              <w:rFonts w:ascii="Times New Roman" w:hAnsi="Times New Roman" w:cs="Times New Roman"/>
              <w:color w:val="000000" w:themeColor="text1"/>
            </w:rPr>
            <w:instrText xml:space="preserve"> TOC \o "1-3" \h \z \u </w:instrText>
          </w:r>
          <w:r w:rsidRPr="00F856D0">
            <w:rPr>
              <w:rFonts w:ascii="Times New Roman" w:hAnsi="Times New Roman" w:cs="Times New Roman"/>
              <w:color w:val="000000" w:themeColor="text1"/>
            </w:rPr>
            <w:fldChar w:fldCharType="separate"/>
          </w:r>
          <w:hyperlink w:anchor="_Toc225196696" w:history="1">
            <w:r w:rsidR="004815E9" w:rsidRPr="00A22194">
              <w:rPr>
                <w:rStyle w:val="Hyperlink"/>
                <w:rFonts w:ascii="Times New Roman" w:hAnsi="Times New Roman" w:cs="Times New Roman"/>
                <w:b/>
                <w:bCs/>
                <w:noProof/>
              </w:rPr>
              <w:t>1. Introduction</w:t>
            </w:r>
            <w:r w:rsidR="004815E9">
              <w:rPr>
                <w:noProof/>
                <w:webHidden/>
              </w:rPr>
              <w:tab/>
            </w:r>
            <w:r w:rsidR="004815E9">
              <w:rPr>
                <w:noProof/>
                <w:webHidden/>
              </w:rPr>
              <w:fldChar w:fldCharType="begin"/>
            </w:r>
            <w:r w:rsidR="004815E9">
              <w:rPr>
                <w:noProof/>
                <w:webHidden/>
              </w:rPr>
              <w:instrText xml:space="preserve"> PAGEREF _Toc225196696 \h </w:instrText>
            </w:r>
            <w:r w:rsidR="004815E9">
              <w:rPr>
                <w:noProof/>
                <w:webHidden/>
              </w:rPr>
            </w:r>
            <w:r w:rsidR="004815E9">
              <w:rPr>
                <w:noProof/>
                <w:webHidden/>
              </w:rPr>
              <w:fldChar w:fldCharType="separate"/>
            </w:r>
            <w:r w:rsidR="004815E9">
              <w:rPr>
                <w:noProof/>
                <w:webHidden/>
              </w:rPr>
              <w:t>3</w:t>
            </w:r>
            <w:r w:rsidR="004815E9">
              <w:rPr>
                <w:noProof/>
                <w:webHidden/>
              </w:rPr>
              <w:fldChar w:fldCharType="end"/>
            </w:r>
          </w:hyperlink>
        </w:p>
        <w:p w14:paraId="04BC9484" w14:textId="56D3ACA2" w:rsidR="004815E9" w:rsidRDefault="004815E9">
          <w:pPr>
            <w:pStyle w:val="TOC1"/>
            <w:tabs>
              <w:tab w:val="right" w:leader="dot" w:pos="9350"/>
            </w:tabs>
            <w:rPr>
              <w:rFonts w:eastAsiaTheme="minorEastAsia"/>
              <w:noProof/>
            </w:rPr>
          </w:pPr>
          <w:hyperlink w:anchor="_Toc225196697" w:history="1">
            <w:r w:rsidRPr="00A22194">
              <w:rPr>
                <w:rStyle w:val="Hyperlink"/>
                <w:rFonts w:ascii="Times New Roman" w:hAnsi="Times New Roman" w:cs="Times New Roman"/>
                <w:b/>
                <w:bCs/>
                <w:noProof/>
              </w:rPr>
              <w:t>2. Macro Environment Analysis (Task 1)</w:t>
            </w:r>
            <w:r>
              <w:rPr>
                <w:noProof/>
                <w:webHidden/>
              </w:rPr>
              <w:tab/>
            </w:r>
            <w:r>
              <w:rPr>
                <w:noProof/>
                <w:webHidden/>
              </w:rPr>
              <w:fldChar w:fldCharType="begin"/>
            </w:r>
            <w:r>
              <w:rPr>
                <w:noProof/>
                <w:webHidden/>
              </w:rPr>
              <w:instrText xml:space="preserve"> PAGEREF _Toc225196697 \h </w:instrText>
            </w:r>
            <w:r>
              <w:rPr>
                <w:noProof/>
                <w:webHidden/>
              </w:rPr>
            </w:r>
            <w:r>
              <w:rPr>
                <w:noProof/>
                <w:webHidden/>
              </w:rPr>
              <w:fldChar w:fldCharType="separate"/>
            </w:r>
            <w:r>
              <w:rPr>
                <w:noProof/>
                <w:webHidden/>
              </w:rPr>
              <w:t>5</w:t>
            </w:r>
            <w:r>
              <w:rPr>
                <w:noProof/>
                <w:webHidden/>
              </w:rPr>
              <w:fldChar w:fldCharType="end"/>
            </w:r>
          </w:hyperlink>
        </w:p>
        <w:p w14:paraId="519A2FEB" w14:textId="415B3AEC" w:rsidR="004815E9" w:rsidRDefault="004815E9">
          <w:pPr>
            <w:pStyle w:val="TOC2"/>
            <w:tabs>
              <w:tab w:val="right" w:leader="dot" w:pos="9350"/>
            </w:tabs>
            <w:rPr>
              <w:rFonts w:eastAsiaTheme="minorEastAsia"/>
              <w:noProof/>
            </w:rPr>
          </w:pPr>
          <w:hyperlink w:anchor="_Toc225196698" w:history="1">
            <w:r w:rsidRPr="00A22194">
              <w:rPr>
                <w:rStyle w:val="Hyperlink"/>
                <w:rFonts w:ascii="Times New Roman" w:hAnsi="Times New Roman" w:cs="Times New Roman"/>
                <w:b/>
                <w:bCs/>
                <w:noProof/>
              </w:rPr>
              <w:t>2.1 Social Factors</w:t>
            </w:r>
            <w:r>
              <w:rPr>
                <w:noProof/>
                <w:webHidden/>
              </w:rPr>
              <w:tab/>
            </w:r>
            <w:r>
              <w:rPr>
                <w:noProof/>
                <w:webHidden/>
              </w:rPr>
              <w:fldChar w:fldCharType="begin"/>
            </w:r>
            <w:r>
              <w:rPr>
                <w:noProof/>
                <w:webHidden/>
              </w:rPr>
              <w:instrText xml:space="preserve"> PAGEREF _Toc225196698 \h </w:instrText>
            </w:r>
            <w:r>
              <w:rPr>
                <w:noProof/>
                <w:webHidden/>
              </w:rPr>
            </w:r>
            <w:r>
              <w:rPr>
                <w:noProof/>
                <w:webHidden/>
              </w:rPr>
              <w:fldChar w:fldCharType="separate"/>
            </w:r>
            <w:r>
              <w:rPr>
                <w:noProof/>
                <w:webHidden/>
              </w:rPr>
              <w:t>5</w:t>
            </w:r>
            <w:r>
              <w:rPr>
                <w:noProof/>
                <w:webHidden/>
              </w:rPr>
              <w:fldChar w:fldCharType="end"/>
            </w:r>
          </w:hyperlink>
        </w:p>
        <w:p w14:paraId="232D2B68" w14:textId="11358141" w:rsidR="004815E9" w:rsidRDefault="004815E9">
          <w:pPr>
            <w:pStyle w:val="TOC2"/>
            <w:tabs>
              <w:tab w:val="right" w:leader="dot" w:pos="9350"/>
            </w:tabs>
            <w:rPr>
              <w:rFonts w:eastAsiaTheme="minorEastAsia"/>
              <w:noProof/>
            </w:rPr>
          </w:pPr>
          <w:hyperlink w:anchor="_Toc225196699" w:history="1">
            <w:r w:rsidRPr="00A22194">
              <w:rPr>
                <w:rStyle w:val="Hyperlink"/>
                <w:rFonts w:ascii="Times New Roman" w:hAnsi="Times New Roman" w:cs="Times New Roman"/>
                <w:b/>
                <w:bCs/>
                <w:noProof/>
              </w:rPr>
              <w:t>2.2 Economic Factors</w:t>
            </w:r>
            <w:r>
              <w:rPr>
                <w:noProof/>
                <w:webHidden/>
              </w:rPr>
              <w:tab/>
            </w:r>
            <w:r>
              <w:rPr>
                <w:noProof/>
                <w:webHidden/>
              </w:rPr>
              <w:fldChar w:fldCharType="begin"/>
            </w:r>
            <w:r>
              <w:rPr>
                <w:noProof/>
                <w:webHidden/>
              </w:rPr>
              <w:instrText xml:space="preserve"> PAGEREF _Toc225196699 \h </w:instrText>
            </w:r>
            <w:r>
              <w:rPr>
                <w:noProof/>
                <w:webHidden/>
              </w:rPr>
            </w:r>
            <w:r>
              <w:rPr>
                <w:noProof/>
                <w:webHidden/>
              </w:rPr>
              <w:fldChar w:fldCharType="separate"/>
            </w:r>
            <w:r>
              <w:rPr>
                <w:noProof/>
                <w:webHidden/>
              </w:rPr>
              <w:t>6</w:t>
            </w:r>
            <w:r>
              <w:rPr>
                <w:noProof/>
                <w:webHidden/>
              </w:rPr>
              <w:fldChar w:fldCharType="end"/>
            </w:r>
          </w:hyperlink>
        </w:p>
        <w:p w14:paraId="16E6F0E0" w14:textId="0A6D4C53" w:rsidR="004815E9" w:rsidRDefault="004815E9">
          <w:pPr>
            <w:pStyle w:val="TOC1"/>
            <w:tabs>
              <w:tab w:val="right" w:leader="dot" w:pos="9350"/>
            </w:tabs>
            <w:rPr>
              <w:rFonts w:eastAsiaTheme="minorEastAsia"/>
              <w:noProof/>
            </w:rPr>
          </w:pPr>
          <w:hyperlink w:anchor="_Toc225196700" w:history="1">
            <w:r w:rsidRPr="00A22194">
              <w:rPr>
                <w:rStyle w:val="Hyperlink"/>
                <w:rFonts w:ascii="Times New Roman" w:hAnsi="Times New Roman" w:cs="Times New Roman"/>
                <w:b/>
                <w:bCs/>
                <w:noProof/>
              </w:rPr>
              <w:t>3. Strategic Response Analysis (Task 2)</w:t>
            </w:r>
            <w:r>
              <w:rPr>
                <w:noProof/>
                <w:webHidden/>
              </w:rPr>
              <w:tab/>
            </w:r>
            <w:r>
              <w:rPr>
                <w:noProof/>
                <w:webHidden/>
              </w:rPr>
              <w:fldChar w:fldCharType="begin"/>
            </w:r>
            <w:r>
              <w:rPr>
                <w:noProof/>
                <w:webHidden/>
              </w:rPr>
              <w:instrText xml:space="preserve"> PAGEREF _Toc225196700 \h </w:instrText>
            </w:r>
            <w:r>
              <w:rPr>
                <w:noProof/>
                <w:webHidden/>
              </w:rPr>
            </w:r>
            <w:r>
              <w:rPr>
                <w:noProof/>
                <w:webHidden/>
              </w:rPr>
              <w:fldChar w:fldCharType="separate"/>
            </w:r>
            <w:r>
              <w:rPr>
                <w:noProof/>
                <w:webHidden/>
              </w:rPr>
              <w:t>8</w:t>
            </w:r>
            <w:r>
              <w:rPr>
                <w:noProof/>
                <w:webHidden/>
              </w:rPr>
              <w:fldChar w:fldCharType="end"/>
            </w:r>
          </w:hyperlink>
        </w:p>
        <w:p w14:paraId="34B38EC7" w14:textId="411AEF8B" w:rsidR="004815E9" w:rsidRDefault="004815E9">
          <w:pPr>
            <w:pStyle w:val="TOC2"/>
            <w:tabs>
              <w:tab w:val="right" w:leader="dot" w:pos="9350"/>
            </w:tabs>
            <w:rPr>
              <w:rFonts w:eastAsiaTheme="minorEastAsia"/>
              <w:noProof/>
            </w:rPr>
          </w:pPr>
          <w:hyperlink w:anchor="_Toc225196701" w:history="1">
            <w:r w:rsidRPr="00A22194">
              <w:rPr>
                <w:rStyle w:val="Hyperlink"/>
                <w:rFonts w:ascii="Times New Roman" w:hAnsi="Times New Roman" w:cs="Times New Roman"/>
                <w:b/>
                <w:bCs/>
                <w:noProof/>
              </w:rPr>
              <w:t>3.1 Generic Strategies of Porter</w:t>
            </w:r>
            <w:r>
              <w:rPr>
                <w:noProof/>
                <w:webHidden/>
              </w:rPr>
              <w:tab/>
            </w:r>
            <w:r>
              <w:rPr>
                <w:noProof/>
                <w:webHidden/>
              </w:rPr>
              <w:fldChar w:fldCharType="begin"/>
            </w:r>
            <w:r>
              <w:rPr>
                <w:noProof/>
                <w:webHidden/>
              </w:rPr>
              <w:instrText xml:space="preserve"> PAGEREF _Toc225196701 \h </w:instrText>
            </w:r>
            <w:r>
              <w:rPr>
                <w:noProof/>
                <w:webHidden/>
              </w:rPr>
            </w:r>
            <w:r>
              <w:rPr>
                <w:noProof/>
                <w:webHidden/>
              </w:rPr>
              <w:fldChar w:fldCharType="separate"/>
            </w:r>
            <w:r>
              <w:rPr>
                <w:noProof/>
                <w:webHidden/>
              </w:rPr>
              <w:t>8</w:t>
            </w:r>
            <w:r>
              <w:rPr>
                <w:noProof/>
                <w:webHidden/>
              </w:rPr>
              <w:fldChar w:fldCharType="end"/>
            </w:r>
          </w:hyperlink>
        </w:p>
        <w:p w14:paraId="6779341E" w14:textId="4732D861" w:rsidR="004815E9" w:rsidRDefault="004815E9">
          <w:pPr>
            <w:pStyle w:val="TOC2"/>
            <w:tabs>
              <w:tab w:val="right" w:leader="dot" w:pos="9350"/>
            </w:tabs>
            <w:rPr>
              <w:rFonts w:eastAsiaTheme="minorEastAsia"/>
              <w:noProof/>
            </w:rPr>
          </w:pPr>
          <w:hyperlink w:anchor="_Toc225196702" w:history="1">
            <w:r w:rsidRPr="00A22194">
              <w:rPr>
                <w:rStyle w:val="Hyperlink"/>
                <w:rFonts w:ascii="Times New Roman" w:hAnsi="Times New Roman" w:cs="Times New Roman"/>
                <w:b/>
                <w:bCs/>
                <w:noProof/>
              </w:rPr>
              <w:t>3.2 Ansoff Matrix</w:t>
            </w:r>
            <w:r>
              <w:rPr>
                <w:noProof/>
                <w:webHidden/>
              </w:rPr>
              <w:tab/>
            </w:r>
            <w:r>
              <w:rPr>
                <w:noProof/>
                <w:webHidden/>
              </w:rPr>
              <w:fldChar w:fldCharType="begin"/>
            </w:r>
            <w:r>
              <w:rPr>
                <w:noProof/>
                <w:webHidden/>
              </w:rPr>
              <w:instrText xml:space="preserve"> PAGEREF _Toc225196702 \h </w:instrText>
            </w:r>
            <w:r>
              <w:rPr>
                <w:noProof/>
                <w:webHidden/>
              </w:rPr>
            </w:r>
            <w:r>
              <w:rPr>
                <w:noProof/>
                <w:webHidden/>
              </w:rPr>
              <w:fldChar w:fldCharType="separate"/>
            </w:r>
            <w:r>
              <w:rPr>
                <w:noProof/>
                <w:webHidden/>
              </w:rPr>
              <w:t>9</w:t>
            </w:r>
            <w:r>
              <w:rPr>
                <w:noProof/>
                <w:webHidden/>
              </w:rPr>
              <w:fldChar w:fldCharType="end"/>
            </w:r>
          </w:hyperlink>
        </w:p>
        <w:p w14:paraId="2FD15C35" w14:textId="1F294825" w:rsidR="004815E9" w:rsidRDefault="004815E9">
          <w:pPr>
            <w:pStyle w:val="TOC2"/>
            <w:tabs>
              <w:tab w:val="right" w:leader="dot" w:pos="9350"/>
            </w:tabs>
            <w:rPr>
              <w:rFonts w:eastAsiaTheme="minorEastAsia"/>
              <w:noProof/>
            </w:rPr>
          </w:pPr>
          <w:hyperlink w:anchor="_Toc225196703" w:history="1">
            <w:r w:rsidRPr="00A22194">
              <w:rPr>
                <w:rStyle w:val="Hyperlink"/>
                <w:rFonts w:ascii="Times New Roman" w:hAnsi="Times New Roman" w:cs="Times New Roman"/>
                <w:b/>
                <w:bCs/>
                <w:noProof/>
              </w:rPr>
              <w:t>3.3 Evaluation of Strategies</w:t>
            </w:r>
            <w:r>
              <w:rPr>
                <w:noProof/>
                <w:webHidden/>
              </w:rPr>
              <w:tab/>
            </w:r>
            <w:r>
              <w:rPr>
                <w:noProof/>
                <w:webHidden/>
              </w:rPr>
              <w:fldChar w:fldCharType="begin"/>
            </w:r>
            <w:r>
              <w:rPr>
                <w:noProof/>
                <w:webHidden/>
              </w:rPr>
              <w:instrText xml:space="preserve"> PAGEREF _Toc225196703 \h </w:instrText>
            </w:r>
            <w:r>
              <w:rPr>
                <w:noProof/>
                <w:webHidden/>
              </w:rPr>
            </w:r>
            <w:r>
              <w:rPr>
                <w:noProof/>
                <w:webHidden/>
              </w:rPr>
              <w:fldChar w:fldCharType="separate"/>
            </w:r>
            <w:r>
              <w:rPr>
                <w:noProof/>
                <w:webHidden/>
              </w:rPr>
              <w:t>12</w:t>
            </w:r>
            <w:r>
              <w:rPr>
                <w:noProof/>
                <w:webHidden/>
              </w:rPr>
              <w:fldChar w:fldCharType="end"/>
            </w:r>
          </w:hyperlink>
        </w:p>
        <w:p w14:paraId="0DCB3A05" w14:textId="50DDC84D" w:rsidR="004815E9" w:rsidRDefault="004815E9">
          <w:pPr>
            <w:pStyle w:val="TOC1"/>
            <w:tabs>
              <w:tab w:val="right" w:leader="dot" w:pos="9350"/>
            </w:tabs>
            <w:rPr>
              <w:rFonts w:eastAsiaTheme="minorEastAsia"/>
              <w:noProof/>
            </w:rPr>
          </w:pPr>
          <w:hyperlink w:anchor="_Toc225196704" w:history="1">
            <w:r w:rsidRPr="00A22194">
              <w:rPr>
                <w:rStyle w:val="Hyperlink"/>
                <w:rFonts w:ascii="Times New Roman" w:hAnsi="Times New Roman" w:cs="Times New Roman"/>
                <w:b/>
                <w:bCs/>
                <w:noProof/>
              </w:rPr>
              <w:t>4. Conclusion</w:t>
            </w:r>
            <w:r>
              <w:rPr>
                <w:noProof/>
                <w:webHidden/>
              </w:rPr>
              <w:tab/>
            </w:r>
            <w:r>
              <w:rPr>
                <w:noProof/>
                <w:webHidden/>
              </w:rPr>
              <w:fldChar w:fldCharType="begin"/>
            </w:r>
            <w:r>
              <w:rPr>
                <w:noProof/>
                <w:webHidden/>
              </w:rPr>
              <w:instrText xml:space="preserve"> PAGEREF _Toc225196704 \h </w:instrText>
            </w:r>
            <w:r>
              <w:rPr>
                <w:noProof/>
                <w:webHidden/>
              </w:rPr>
            </w:r>
            <w:r>
              <w:rPr>
                <w:noProof/>
                <w:webHidden/>
              </w:rPr>
              <w:fldChar w:fldCharType="separate"/>
            </w:r>
            <w:r>
              <w:rPr>
                <w:noProof/>
                <w:webHidden/>
              </w:rPr>
              <w:t>14</w:t>
            </w:r>
            <w:r>
              <w:rPr>
                <w:noProof/>
                <w:webHidden/>
              </w:rPr>
              <w:fldChar w:fldCharType="end"/>
            </w:r>
          </w:hyperlink>
        </w:p>
        <w:p w14:paraId="487D8059" w14:textId="03088D4F" w:rsidR="004815E9" w:rsidRDefault="004815E9">
          <w:pPr>
            <w:pStyle w:val="TOC1"/>
            <w:tabs>
              <w:tab w:val="right" w:leader="dot" w:pos="9350"/>
            </w:tabs>
            <w:rPr>
              <w:rFonts w:eastAsiaTheme="minorEastAsia"/>
              <w:noProof/>
            </w:rPr>
          </w:pPr>
          <w:hyperlink w:anchor="_Toc225196705" w:history="1">
            <w:r w:rsidRPr="00A22194">
              <w:rPr>
                <w:rStyle w:val="Hyperlink"/>
                <w:rFonts w:ascii="Times New Roman" w:hAnsi="Times New Roman" w:cs="Times New Roman"/>
                <w:b/>
                <w:bCs/>
                <w:noProof/>
              </w:rPr>
              <w:t>Reference list</w:t>
            </w:r>
            <w:r>
              <w:rPr>
                <w:noProof/>
                <w:webHidden/>
              </w:rPr>
              <w:tab/>
            </w:r>
            <w:r>
              <w:rPr>
                <w:noProof/>
                <w:webHidden/>
              </w:rPr>
              <w:fldChar w:fldCharType="begin"/>
            </w:r>
            <w:r>
              <w:rPr>
                <w:noProof/>
                <w:webHidden/>
              </w:rPr>
              <w:instrText xml:space="preserve"> PAGEREF _Toc225196705 \h </w:instrText>
            </w:r>
            <w:r>
              <w:rPr>
                <w:noProof/>
                <w:webHidden/>
              </w:rPr>
            </w:r>
            <w:r>
              <w:rPr>
                <w:noProof/>
                <w:webHidden/>
              </w:rPr>
              <w:fldChar w:fldCharType="separate"/>
            </w:r>
            <w:r>
              <w:rPr>
                <w:noProof/>
                <w:webHidden/>
              </w:rPr>
              <w:t>15</w:t>
            </w:r>
            <w:r>
              <w:rPr>
                <w:noProof/>
                <w:webHidden/>
              </w:rPr>
              <w:fldChar w:fldCharType="end"/>
            </w:r>
          </w:hyperlink>
        </w:p>
        <w:p w14:paraId="11B1A875" w14:textId="7D409BE5" w:rsidR="004815E9" w:rsidRDefault="004815E9">
          <w:pPr>
            <w:pStyle w:val="TOC1"/>
            <w:tabs>
              <w:tab w:val="right" w:leader="dot" w:pos="9350"/>
            </w:tabs>
            <w:rPr>
              <w:rFonts w:eastAsiaTheme="minorEastAsia"/>
              <w:noProof/>
            </w:rPr>
          </w:pPr>
          <w:hyperlink w:anchor="_Toc225196706" w:history="1">
            <w:r w:rsidRPr="00A22194">
              <w:rPr>
                <w:rStyle w:val="Hyperlink"/>
                <w:rFonts w:ascii="Times New Roman" w:hAnsi="Times New Roman" w:cs="Times New Roman"/>
                <w:b/>
                <w:bCs/>
                <w:noProof/>
              </w:rPr>
              <w:t>Appendices</w:t>
            </w:r>
            <w:r>
              <w:rPr>
                <w:noProof/>
                <w:webHidden/>
              </w:rPr>
              <w:tab/>
            </w:r>
            <w:r>
              <w:rPr>
                <w:noProof/>
                <w:webHidden/>
              </w:rPr>
              <w:fldChar w:fldCharType="begin"/>
            </w:r>
            <w:r>
              <w:rPr>
                <w:noProof/>
                <w:webHidden/>
              </w:rPr>
              <w:instrText xml:space="preserve"> PAGEREF _Toc225196706 \h </w:instrText>
            </w:r>
            <w:r>
              <w:rPr>
                <w:noProof/>
                <w:webHidden/>
              </w:rPr>
            </w:r>
            <w:r>
              <w:rPr>
                <w:noProof/>
                <w:webHidden/>
              </w:rPr>
              <w:fldChar w:fldCharType="separate"/>
            </w:r>
            <w:r>
              <w:rPr>
                <w:noProof/>
                <w:webHidden/>
              </w:rPr>
              <w:t>17</w:t>
            </w:r>
            <w:r>
              <w:rPr>
                <w:noProof/>
                <w:webHidden/>
              </w:rPr>
              <w:fldChar w:fldCharType="end"/>
            </w:r>
          </w:hyperlink>
        </w:p>
        <w:p w14:paraId="679846FA" w14:textId="32807D29" w:rsidR="004815E9" w:rsidRDefault="004815E9">
          <w:pPr>
            <w:pStyle w:val="TOC2"/>
            <w:tabs>
              <w:tab w:val="right" w:leader="dot" w:pos="9350"/>
            </w:tabs>
            <w:rPr>
              <w:rFonts w:eastAsiaTheme="minorEastAsia"/>
              <w:noProof/>
            </w:rPr>
          </w:pPr>
          <w:hyperlink w:anchor="_Toc225196707" w:history="1">
            <w:r w:rsidRPr="00A22194">
              <w:rPr>
                <w:rStyle w:val="Hyperlink"/>
                <w:rFonts w:ascii="Times New Roman" w:hAnsi="Times New Roman" w:cs="Times New Roman"/>
                <w:b/>
                <w:bCs/>
                <w:noProof/>
              </w:rPr>
              <w:t>PESTLE analysis table</w:t>
            </w:r>
            <w:r>
              <w:rPr>
                <w:noProof/>
                <w:webHidden/>
              </w:rPr>
              <w:tab/>
            </w:r>
            <w:r>
              <w:rPr>
                <w:noProof/>
                <w:webHidden/>
              </w:rPr>
              <w:fldChar w:fldCharType="begin"/>
            </w:r>
            <w:r>
              <w:rPr>
                <w:noProof/>
                <w:webHidden/>
              </w:rPr>
              <w:instrText xml:space="preserve"> PAGEREF _Toc225196707 \h </w:instrText>
            </w:r>
            <w:r>
              <w:rPr>
                <w:noProof/>
                <w:webHidden/>
              </w:rPr>
            </w:r>
            <w:r>
              <w:rPr>
                <w:noProof/>
                <w:webHidden/>
              </w:rPr>
              <w:fldChar w:fldCharType="separate"/>
            </w:r>
            <w:r>
              <w:rPr>
                <w:noProof/>
                <w:webHidden/>
              </w:rPr>
              <w:t>17</w:t>
            </w:r>
            <w:r>
              <w:rPr>
                <w:noProof/>
                <w:webHidden/>
              </w:rPr>
              <w:fldChar w:fldCharType="end"/>
            </w:r>
          </w:hyperlink>
        </w:p>
        <w:p w14:paraId="74A888BB" w14:textId="57E7C0AE"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b/>
              <w:bCs/>
              <w:noProof/>
              <w:color w:val="000000" w:themeColor="text1"/>
            </w:rPr>
            <w:fldChar w:fldCharType="end"/>
          </w:r>
        </w:p>
      </w:sdtContent>
    </w:sdt>
    <w:p w14:paraId="5CB9F4EF"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br w:type="page"/>
      </w:r>
    </w:p>
    <w:p w14:paraId="15D3BF35" w14:textId="3D00A4AA" w:rsidR="00F90303" w:rsidRPr="00F856D0" w:rsidRDefault="00F90303" w:rsidP="00F856D0">
      <w:pPr>
        <w:pStyle w:val="Heading1"/>
        <w:spacing w:line="360" w:lineRule="auto"/>
        <w:jc w:val="both"/>
        <w:rPr>
          <w:rFonts w:ascii="Times New Roman" w:hAnsi="Times New Roman" w:cs="Times New Roman"/>
          <w:b/>
          <w:bCs/>
          <w:color w:val="000000" w:themeColor="text1"/>
          <w:sz w:val="24"/>
          <w:szCs w:val="24"/>
        </w:rPr>
      </w:pPr>
      <w:bookmarkStart w:id="0" w:name="_Toc225196696"/>
      <w:r w:rsidRPr="00F856D0">
        <w:rPr>
          <w:rFonts w:ascii="Times New Roman" w:hAnsi="Times New Roman" w:cs="Times New Roman"/>
          <w:b/>
          <w:bCs/>
          <w:color w:val="000000" w:themeColor="text1"/>
          <w:sz w:val="24"/>
          <w:szCs w:val="24"/>
        </w:rPr>
        <w:lastRenderedPageBreak/>
        <w:t>1. Introduction</w:t>
      </w:r>
      <w:bookmarkEnd w:id="0"/>
    </w:p>
    <w:p w14:paraId="6FEB4968" w14:textId="77777777" w:rsidR="00F90303" w:rsidRPr="00F856D0" w:rsidRDefault="00F90303" w:rsidP="00F856D0">
      <w:pPr>
        <w:spacing w:line="360" w:lineRule="auto"/>
        <w:jc w:val="both"/>
        <w:rPr>
          <w:rFonts w:ascii="Times New Roman" w:hAnsi="Times New Roman" w:cs="Times New Roman"/>
          <w:color w:val="000000" w:themeColor="text1"/>
        </w:rPr>
      </w:pPr>
    </w:p>
    <w:p w14:paraId="79614CD2" w14:textId="036F96B9"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The UK branded coffee shop market is considered to be one of the most developed worldwide, with an estimated market size of £ 6.1 billion in 2024, and it is expected to experience growth despite cost-of-living pressures and increased operating expenses</w:t>
      </w:r>
      <w:r w:rsidR="008403C1" w:rsidRPr="00F856D0">
        <w:rPr>
          <w:rFonts w:ascii="Times New Roman" w:hAnsi="Times New Roman" w:cs="Times New Roman"/>
          <w:color w:val="000000" w:themeColor="text1"/>
        </w:rPr>
        <w:t xml:space="preserve"> (Statista, 2024)</w:t>
      </w:r>
      <w:r w:rsidRPr="00F856D0">
        <w:rPr>
          <w:rFonts w:ascii="Times New Roman" w:hAnsi="Times New Roman" w:cs="Times New Roman"/>
          <w:color w:val="000000" w:themeColor="text1"/>
        </w:rPr>
        <w:t xml:space="preserve">. </w:t>
      </w:r>
      <w:r w:rsidR="00E57DD6" w:rsidRPr="00E57DD6">
        <w:rPr>
          <w:rFonts w:ascii="Times New Roman" w:hAnsi="Times New Roman" w:cs="Times New Roman"/>
          <w:color w:val="000000" w:themeColor="text1"/>
        </w:rPr>
        <w:t>Most consumers have now incorporated the coffee culture in their daily lives, and the percentage of consumers that frequent coffee shops at least once a week and significantly higher percentages of consumers frequent coffee shops on a daily basis. The high streets and transport hubs in major cities such as London are dominated by the big chains in this competitive and mature environment.</w:t>
      </w:r>
      <w:r w:rsidR="008403C1" w:rsidRPr="00F856D0">
        <w:rPr>
          <w:rFonts w:ascii="Times New Roman" w:hAnsi="Times New Roman" w:cs="Times New Roman"/>
          <w:color w:val="000000" w:themeColor="text1"/>
        </w:rPr>
        <w:t xml:space="preserve"> (Statista, 2024)</w:t>
      </w:r>
      <w:r w:rsidRPr="00F856D0">
        <w:rPr>
          <w:rFonts w:ascii="Times New Roman" w:hAnsi="Times New Roman" w:cs="Times New Roman"/>
          <w:color w:val="000000" w:themeColor="text1"/>
        </w:rPr>
        <w:t>.</w:t>
      </w:r>
    </w:p>
    <w:p w14:paraId="3CB8C536" w14:textId="77777777" w:rsidR="008403C1" w:rsidRPr="00F856D0" w:rsidRDefault="008403C1" w:rsidP="00F856D0">
      <w:pPr>
        <w:spacing w:line="360" w:lineRule="auto"/>
        <w:jc w:val="both"/>
        <w:rPr>
          <w:rFonts w:ascii="Times New Roman" w:hAnsi="Times New Roman" w:cs="Times New Roman"/>
          <w:color w:val="000000" w:themeColor="text1"/>
        </w:rPr>
      </w:pPr>
    </w:p>
    <w:p w14:paraId="47CB747F" w14:textId="77777777" w:rsidR="00CA095F" w:rsidRPr="00F856D0" w:rsidRDefault="008403C1" w:rsidP="00F856D0">
      <w:pPr>
        <w:keepNext/>
        <w:spacing w:line="360" w:lineRule="auto"/>
        <w:jc w:val="center"/>
        <w:rPr>
          <w:rFonts w:ascii="Times New Roman" w:hAnsi="Times New Roman" w:cs="Times New Roman"/>
          <w:color w:val="000000" w:themeColor="text1"/>
        </w:rPr>
      </w:pPr>
      <w:r w:rsidRPr="00F856D0">
        <w:rPr>
          <w:rFonts w:ascii="Times New Roman" w:hAnsi="Times New Roman" w:cs="Times New Roman"/>
          <w:noProof/>
          <w:color w:val="000000" w:themeColor="text1"/>
        </w:rPr>
        <w:drawing>
          <wp:inline distT="0" distB="0" distL="0" distR="0" wp14:anchorId="24A29FF8" wp14:editId="0720413E">
            <wp:extent cx="5859780" cy="3931920"/>
            <wp:effectExtent l="76200" t="76200" r="140970" b="125730"/>
            <wp:docPr id="132581043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5810433" name=""/>
                    <pic:cNvPicPr/>
                  </pic:nvPicPr>
                  <pic:blipFill rotWithShape="1">
                    <a:blip r:embed="rId8"/>
                    <a:srcRect l="1410" b="3280"/>
                    <a:stretch>
                      <a:fillRect/>
                    </a:stretch>
                  </pic:blipFill>
                  <pic:spPr bwMode="auto">
                    <a:xfrm>
                      <a:off x="0" y="0"/>
                      <a:ext cx="5859780" cy="39319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E657B4B" w14:textId="34C0CB0D" w:rsidR="008403C1" w:rsidRPr="00F856D0" w:rsidRDefault="00CA095F" w:rsidP="00F856D0">
      <w:pPr>
        <w:pStyle w:val="Caption"/>
        <w:spacing w:line="360" w:lineRule="auto"/>
        <w:jc w:val="center"/>
        <w:rPr>
          <w:rFonts w:ascii="Times New Roman" w:hAnsi="Times New Roman" w:cs="Times New Roman"/>
          <w:color w:val="000000" w:themeColor="text1"/>
          <w:sz w:val="24"/>
          <w:szCs w:val="24"/>
        </w:rPr>
      </w:pPr>
      <w:r w:rsidRPr="00F856D0">
        <w:rPr>
          <w:rFonts w:ascii="Times New Roman" w:hAnsi="Times New Roman" w:cs="Times New Roman"/>
          <w:color w:val="000000" w:themeColor="text1"/>
          <w:sz w:val="24"/>
          <w:szCs w:val="24"/>
        </w:rPr>
        <w:t xml:space="preserve">Figure </w:t>
      </w:r>
      <w:r w:rsidRPr="00F856D0">
        <w:rPr>
          <w:rFonts w:ascii="Times New Roman" w:hAnsi="Times New Roman" w:cs="Times New Roman"/>
          <w:color w:val="000000" w:themeColor="text1"/>
          <w:sz w:val="24"/>
          <w:szCs w:val="24"/>
        </w:rPr>
        <w:fldChar w:fldCharType="begin"/>
      </w:r>
      <w:r w:rsidRPr="00F856D0">
        <w:rPr>
          <w:rFonts w:ascii="Times New Roman" w:hAnsi="Times New Roman" w:cs="Times New Roman"/>
          <w:color w:val="000000" w:themeColor="text1"/>
          <w:sz w:val="24"/>
          <w:szCs w:val="24"/>
        </w:rPr>
        <w:instrText xml:space="preserve"> SEQ Figure \* ARABIC </w:instrText>
      </w:r>
      <w:r w:rsidRPr="00F856D0">
        <w:rPr>
          <w:rFonts w:ascii="Times New Roman" w:hAnsi="Times New Roman" w:cs="Times New Roman"/>
          <w:color w:val="000000" w:themeColor="text1"/>
          <w:sz w:val="24"/>
          <w:szCs w:val="24"/>
        </w:rPr>
        <w:fldChar w:fldCharType="separate"/>
      </w:r>
      <w:r w:rsidR="00EE511B" w:rsidRPr="00F856D0">
        <w:rPr>
          <w:rFonts w:ascii="Times New Roman" w:hAnsi="Times New Roman" w:cs="Times New Roman"/>
          <w:noProof/>
          <w:color w:val="000000" w:themeColor="text1"/>
          <w:sz w:val="24"/>
          <w:szCs w:val="24"/>
        </w:rPr>
        <w:t>1</w:t>
      </w:r>
      <w:r w:rsidRPr="00F856D0">
        <w:rPr>
          <w:rFonts w:ascii="Times New Roman" w:hAnsi="Times New Roman" w:cs="Times New Roman"/>
          <w:color w:val="000000" w:themeColor="text1"/>
          <w:sz w:val="24"/>
          <w:szCs w:val="24"/>
        </w:rPr>
        <w:fldChar w:fldCharType="end"/>
      </w:r>
      <w:r w:rsidRPr="00F856D0">
        <w:rPr>
          <w:rFonts w:ascii="Times New Roman" w:hAnsi="Times New Roman" w:cs="Times New Roman"/>
          <w:color w:val="000000" w:themeColor="text1"/>
          <w:sz w:val="24"/>
          <w:szCs w:val="24"/>
        </w:rPr>
        <w:t xml:space="preserve"> Revenue growth trends for leading UK coffee shop chains (2015–2024)</w:t>
      </w:r>
      <w:r w:rsidRPr="00F856D0">
        <w:rPr>
          <w:rFonts w:ascii="Times New Roman" w:hAnsi="Times New Roman" w:cs="Times New Roman"/>
          <w:color w:val="000000" w:themeColor="text1"/>
          <w:sz w:val="24"/>
          <w:szCs w:val="24"/>
        </w:rPr>
        <w:br/>
        <w:t xml:space="preserve"> Image source: (Statista, 2024)</w:t>
      </w:r>
    </w:p>
    <w:p w14:paraId="67959A2D" w14:textId="41CF0890"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lastRenderedPageBreak/>
        <w:t>Starbucks Corporation is a multi-national coffeehouse leader that has been growing aggressively in the UK with an amalgamation of company-run and licensed shops, with great growth in revenue, and plans to open more stores as of late</w:t>
      </w:r>
      <w:r w:rsidR="008403C1" w:rsidRPr="00F856D0">
        <w:rPr>
          <w:rFonts w:ascii="Times New Roman" w:hAnsi="Times New Roman" w:cs="Times New Roman"/>
          <w:color w:val="000000" w:themeColor="text1"/>
        </w:rPr>
        <w:t xml:space="preserve"> (Dan, 2024)</w:t>
      </w:r>
      <w:r w:rsidRPr="00F856D0">
        <w:rPr>
          <w:rFonts w:ascii="Times New Roman" w:hAnsi="Times New Roman" w:cs="Times New Roman"/>
          <w:color w:val="000000" w:themeColor="text1"/>
        </w:rPr>
        <w:t>. Costa Coffee was established in London in 1971 and is currently owned by The Coca-Cola Company, where it is the biggest coffee chain brand in the UK by the count of stores and has been repeatedly acknowledged as the preferred coffee shop brand in the country</w:t>
      </w:r>
      <w:r w:rsidR="008403C1" w:rsidRPr="00F856D0">
        <w:rPr>
          <w:rFonts w:ascii="Times New Roman" w:hAnsi="Times New Roman" w:cs="Times New Roman"/>
          <w:color w:val="000000" w:themeColor="text1"/>
        </w:rPr>
        <w:t xml:space="preserve"> (Statista , 2024)</w:t>
      </w:r>
      <w:r w:rsidRPr="00F856D0">
        <w:rPr>
          <w:rFonts w:ascii="Times New Roman" w:hAnsi="Times New Roman" w:cs="Times New Roman"/>
          <w:color w:val="000000" w:themeColor="text1"/>
        </w:rPr>
        <w:t>.</w:t>
      </w:r>
    </w:p>
    <w:p w14:paraId="76CA2390" w14:textId="77777777" w:rsidR="00CA095F" w:rsidRPr="00F856D0" w:rsidRDefault="008403C1" w:rsidP="00F856D0">
      <w:pPr>
        <w:keepNext/>
        <w:spacing w:line="360" w:lineRule="auto"/>
        <w:jc w:val="center"/>
        <w:rPr>
          <w:rFonts w:ascii="Times New Roman" w:hAnsi="Times New Roman" w:cs="Times New Roman"/>
          <w:color w:val="000000" w:themeColor="text1"/>
        </w:rPr>
      </w:pPr>
      <w:r w:rsidRPr="00F856D0">
        <w:rPr>
          <w:rFonts w:ascii="Times New Roman" w:hAnsi="Times New Roman" w:cs="Times New Roman"/>
          <w:noProof/>
          <w:color w:val="000000" w:themeColor="text1"/>
        </w:rPr>
        <w:drawing>
          <wp:inline distT="0" distB="0" distL="0" distR="0" wp14:anchorId="1ACD6456" wp14:editId="2C4C87F1">
            <wp:extent cx="5943600" cy="4046855"/>
            <wp:effectExtent l="76200" t="76200" r="133350" b="125095"/>
            <wp:docPr id="20226161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2616143" name=""/>
                    <pic:cNvPicPr/>
                  </pic:nvPicPr>
                  <pic:blipFill>
                    <a:blip r:embed="rId9"/>
                    <a:stretch>
                      <a:fillRect/>
                    </a:stretch>
                  </pic:blipFill>
                  <pic:spPr>
                    <a:xfrm>
                      <a:off x="0" y="0"/>
                      <a:ext cx="5943600" cy="40468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89D5022" w14:textId="1E1E8264" w:rsidR="008403C1" w:rsidRPr="00F856D0" w:rsidRDefault="00CA095F" w:rsidP="00F856D0">
      <w:pPr>
        <w:pStyle w:val="Caption"/>
        <w:spacing w:line="360" w:lineRule="auto"/>
        <w:jc w:val="center"/>
        <w:rPr>
          <w:rFonts w:ascii="Times New Roman" w:hAnsi="Times New Roman" w:cs="Times New Roman"/>
          <w:color w:val="000000" w:themeColor="text1"/>
          <w:sz w:val="24"/>
          <w:szCs w:val="24"/>
        </w:rPr>
      </w:pPr>
      <w:r w:rsidRPr="00F856D0">
        <w:rPr>
          <w:rFonts w:ascii="Times New Roman" w:hAnsi="Times New Roman" w:cs="Times New Roman"/>
          <w:color w:val="000000" w:themeColor="text1"/>
          <w:sz w:val="24"/>
          <w:szCs w:val="24"/>
        </w:rPr>
        <w:t xml:space="preserve">Figure </w:t>
      </w:r>
      <w:r w:rsidRPr="00F856D0">
        <w:rPr>
          <w:rFonts w:ascii="Times New Roman" w:hAnsi="Times New Roman" w:cs="Times New Roman"/>
          <w:color w:val="000000" w:themeColor="text1"/>
          <w:sz w:val="24"/>
          <w:szCs w:val="24"/>
        </w:rPr>
        <w:fldChar w:fldCharType="begin"/>
      </w:r>
      <w:r w:rsidRPr="00F856D0">
        <w:rPr>
          <w:rFonts w:ascii="Times New Roman" w:hAnsi="Times New Roman" w:cs="Times New Roman"/>
          <w:color w:val="000000" w:themeColor="text1"/>
          <w:sz w:val="24"/>
          <w:szCs w:val="24"/>
        </w:rPr>
        <w:instrText xml:space="preserve"> SEQ Figure \* ARABIC </w:instrText>
      </w:r>
      <w:r w:rsidRPr="00F856D0">
        <w:rPr>
          <w:rFonts w:ascii="Times New Roman" w:hAnsi="Times New Roman" w:cs="Times New Roman"/>
          <w:color w:val="000000" w:themeColor="text1"/>
          <w:sz w:val="24"/>
          <w:szCs w:val="24"/>
        </w:rPr>
        <w:fldChar w:fldCharType="separate"/>
      </w:r>
      <w:r w:rsidR="00EE511B" w:rsidRPr="00F856D0">
        <w:rPr>
          <w:rFonts w:ascii="Times New Roman" w:hAnsi="Times New Roman" w:cs="Times New Roman"/>
          <w:noProof/>
          <w:color w:val="000000" w:themeColor="text1"/>
          <w:sz w:val="24"/>
          <w:szCs w:val="24"/>
        </w:rPr>
        <w:t>2</w:t>
      </w:r>
      <w:r w:rsidRPr="00F856D0">
        <w:rPr>
          <w:rFonts w:ascii="Times New Roman" w:hAnsi="Times New Roman" w:cs="Times New Roman"/>
          <w:color w:val="000000" w:themeColor="text1"/>
          <w:sz w:val="24"/>
          <w:szCs w:val="24"/>
        </w:rPr>
        <w:fldChar w:fldCharType="end"/>
      </w:r>
      <w:r w:rsidRPr="00F856D0">
        <w:rPr>
          <w:rFonts w:ascii="Times New Roman" w:hAnsi="Times New Roman" w:cs="Times New Roman"/>
          <w:color w:val="000000" w:themeColor="text1"/>
          <w:sz w:val="24"/>
          <w:szCs w:val="24"/>
        </w:rPr>
        <w:t xml:space="preserve"> major UK coffee chains – Costa Coffee, Greggs, Starbucks (2021–2025)</w:t>
      </w:r>
      <w:r w:rsidRPr="00F856D0">
        <w:rPr>
          <w:rFonts w:ascii="Times New Roman" w:hAnsi="Times New Roman" w:cs="Times New Roman"/>
          <w:color w:val="000000" w:themeColor="text1"/>
          <w:sz w:val="24"/>
          <w:szCs w:val="24"/>
        </w:rPr>
        <w:br/>
        <w:t xml:space="preserve"> Image source: (Statista, 2024)</w:t>
      </w:r>
    </w:p>
    <w:p w14:paraId="44FB15BA" w14:textId="76BFDEFA"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This report examines the influence of macro- environmental factors on the competitive positioning of Starbucks (pioneer) and Costa Coffee (follower) in the UK market. It then measures their strategic reactions through Porter's Generic Strategies and the Growth Matrix of Ansoff.</w:t>
      </w:r>
    </w:p>
    <w:p w14:paraId="39DA1BD3" w14:textId="77777777"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br w:type="page"/>
      </w:r>
    </w:p>
    <w:p w14:paraId="2283A0C8" w14:textId="77777777" w:rsidR="00135E69" w:rsidRPr="00F856D0" w:rsidRDefault="00135E69" w:rsidP="00F856D0">
      <w:pPr>
        <w:pStyle w:val="Heading1"/>
        <w:spacing w:line="360" w:lineRule="auto"/>
        <w:jc w:val="both"/>
        <w:rPr>
          <w:rFonts w:ascii="Times New Roman" w:hAnsi="Times New Roman" w:cs="Times New Roman"/>
          <w:b/>
          <w:bCs/>
          <w:color w:val="000000" w:themeColor="text1"/>
          <w:sz w:val="24"/>
          <w:szCs w:val="24"/>
        </w:rPr>
      </w:pPr>
      <w:bookmarkStart w:id="1" w:name="_Toc225196697"/>
      <w:r w:rsidRPr="00F856D0">
        <w:rPr>
          <w:rFonts w:ascii="Times New Roman" w:hAnsi="Times New Roman" w:cs="Times New Roman"/>
          <w:b/>
          <w:bCs/>
          <w:color w:val="000000" w:themeColor="text1"/>
          <w:sz w:val="24"/>
          <w:szCs w:val="24"/>
        </w:rPr>
        <w:lastRenderedPageBreak/>
        <w:t>2. Macro Environment Analysis (Task 1)</w:t>
      </w:r>
      <w:bookmarkEnd w:id="1"/>
    </w:p>
    <w:p w14:paraId="18B17C44" w14:textId="39844624"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The market in the UK coffee shops is influenced by the strong social trends of the consumption of everyday coffee and high-end, experience-driven coffee culture, as well as economic factors such as inflation and the cost-of-living crisis, which is compelling consumers to demand greater value. These forces provide both opportunities and threats to Starbucks and Costa </w:t>
      </w:r>
      <w:r w:rsidR="008403C1" w:rsidRPr="00F856D0">
        <w:rPr>
          <w:rFonts w:ascii="Times New Roman" w:hAnsi="Times New Roman" w:cs="Times New Roman"/>
          <w:color w:val="000000" w:themeColor="text1"/>
        </w:rPr>
        <w:t>Coffee</w:t>
      </w:r>
      <w:r w:rsidRPr="00F856D0">
        <w:rPr>
          <w:rFonts w:ascii="Times New Roman" w:hAnsi="Times New Roman" w:cs="Times New Roman"/>
          <w:color w:val="000000" w:themeColor="text1"/>
        </w:rPr>
        <w:t>.</w:t>
      </w:r>
    </w:p>
    <w:p w14:paraId="6BF8FB1E" w14:textId="77777777" w:rsidR="00F90303" w:rsidRPr="00F856D0" w:rsidRDefault="00F90303" w:rsidP="00F856D0">
      <w:pPr>
        <w:pStyle w:val="Heading2"/>
        <w:spacing w:line="360" w:lineRule="auto"/>
        <w:jc w:val="both"/>
        <w:rPr>
          <w:rFonts w:ascii="Times New Roman" w:hAnsi="Times New Roman" w:cs="Times New Roman"/>
          <w:color w:val="000000" w:themeColor="text1"/>
          <w:sz w:val="24"/>
          <w:szCs w:val="24"/>
        </w:rPr>
      </w:pPr>
    </w:p>
    <w:p w14:paraId="49C69380" w14:textId="77777777" w:rsidR="00F90303" w:rsidRPr="00F856D0" w:rsidRDefault="00F90303" w:rsidP="00F856D0">
      <w:pPr>
        <w:pStyle w:val="Heading2"/>
        <w:spacing w:line="360" w:lineRule="auto"/>
        <w:jc w:val="both"/>
        <w:rPr>
          <w:rFonts w:ascii="Times New Roman" w:hAnsi="Times New Roman" w:cs="Times New Roman"/>
          <w:b/>
          <w:bCs/>
          <w:color w:val="000000" w:themeColor="text1"/>
          <w:sz w:val="24"/>
          <w:szCs w:val="24"/>
        </w:rPr>
      </w:pPr>
      <w:bookmarkStart w:id="2" w:name="_Toc225196698"/>
      <w:r w:rsidRPr="00F856D0">
        <w:rPr>
          <w:rFonts w:ascii="Times New Roman" w:hAnsi="Times New Roman" w:cs="Times New Roman"/>
          <w:b/>
          <w:bCs/>
          <w:color w:val="000000" w:themeColor="text1"/>
          <w:sz w:val="24"/>
          <w:szCs w:val="24"/>
        </w:rPr>
        <w:t>2.1 Social Factors</w:t>
      </w:r>
      <w:bookmarkEnd w:id="2"/>
    </w:p>
    <w:p w14:paraId="6D1D9A1A" w14:textId="7D412AB8"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The perception of coffee among </w:t>
      </w:r>
      <w:r w:rsidR="008403C1" w:rsidRPr="00F856D0">
        <w:rPr>
          <w:rFonts w:ascii="Times New Roman" w:hAnsi="Times New Roman" w:cs="Times New Roman"/>
          <w:color w:val="000000" w:themeColor="text1"/>
        </w:rPr>
        <w:t>UK consumers is turning towards an everyday necessity rather than a treat; coffee is now consumed more often than tea and is becoming</w:t>
      </w:r>
      <w:r w:rsidRPr="00F856D0">
        <w:rPr>
          <w:rFonts w:ascii="Times New Roman" w:hAnsi="Times New Roman" w:cs="Times New Roman"/>
          <w:color w:val="000000" w:themeColor="text1"/>
        </w:rPr>
        <w:t xml:space="preserve"> part of the daily multi-cup habits</w:t>
      </w:r>
      <w:r w:rsidR="005A35C1" w:rsidRPr="00F856D0">
        <w:rPr>
          <w:rFonts w:ascii="Times New Roman" w:hAnsi="Times New Roman" w:cs="Times New Roman"/>
          <w:color w:val="000000" w:themeColor="text1"/>
        </w:rPr>
        <w:t xml:space="preserve"> (Lumina Intelligence, 2025)</w:t>
      </w:r>
      <w:r w:rsidRPr="00F856D0">
        <w:rPr>
          <w:rFonts w:ascii="Times New Roman" w:hAnsi="Times New Roman" w:cs="Times New Roman"/>
          <w:color w:val="000000" w:themeColor="text1"/>
        </w:rPr>
        <w:t xml:space="preserve">. Going to coffee shops forms part of the commuting, </w:t>
      </w:r>
      <w:proofErr w:type="spellStart"/>
      <w:r w:rsidRPr="00F856D0">
        <w:rPr>
          <w:rFonts w:ascii="Times New Roman" w:hAnsi="Times New Roman" w:cs="Times New Roman"/>
          <w:color w:val="000000" w:themeColor="text1"/>
        </w:rPr>
        <w:t>socialising</w:t>
      </w:r>
      <w:proofErr w:type="spellEnd"/>
      <w:r w:rsidRPr="00F856D0">
        <w:rPr>
          <w:rFonts w:ascii="Times New Roman" w:hAnsi="Times New Roman" w:cs="Times New Roman"/>
          <w:color w:val="000000" w:themeColor="text1"/>
        </w:rPr>
        <w:t xml:space="preserve"> and working trends</w:t>
      </w:r>
      <w:r w:rsidR="008403C1" w:rsidRPr="00F856D0">
        <w:rPr>
          <w:rFonts w:ascii="Times New Roman" w:hAnsi="Times New Roman" w:cs="Times New Roman"/>
          <w:color w:val="000000" w:themeColor="text1"/>
        </w:rPr>
        <w:t>,</w:t>
      </w:r>
      <w:r w:rsidRPr="00F856D0">
        <w:rPr>
          <w:rFonts w:ascii="Times New Roman" w:hAnsi="Times New Roman" w:cs="Times New Roman"/>
          <w:color w:val="000000" w:themeColor="text1"/>
        </w:rPr>
        <w:t xml:space="preserve"> especially in big cities like London. Simultaneously, the </w:t>
      </w:r>
      <w:proofErr w:type="spellStart"/>
      <w:r w:rsidR="008403C1" w:rsidRPr="00F856D0">
        <w:rPr>
          <w:rFonts w:ascii="Times New Roman" w:hAnsi="Times New Roman" w:cs="Times New Roman"/>
          <w:color w:val="000000" w:themeColor="text1"/>
        </w:rPr>
        <w:t>speciality</w:t>
      </w:r>
      <w:proofErr w:type="spellEnd"/>
      <w:r w:rsidR="008403C1" w:rsidRPr="00F856D0">
        <w:rPr>
          <w:rFonts w:ascii="Times New Roman" w:hAnsi="Times New Roman" w:cs="Times New Roman"/>
          <w:color w:val="000000" w:themeColor="text1"/>
        </w:rPr>
        <w:t xml:space="preserve"> and high-end coffee is also expanding swiftly; the </w:t>
      </w:r>
      <w:proofErr w:type="spellStart"/>
      <w:r w:rsidR="008403C1" w:rsidRPr="00F856D0">
        <w:rPr>
          <w:rFonts w:ascii="Times New Roman" w:hAnsi="Times New Roman" w:cs="Times New Roman"/>
          <w:color w:val="000000" w:themeColor="text1"/>
        </w:rPr>
        <w:t>speciality</w:t>
      </w:r>
      <w:proofErr w:type="spellEnd"/>
      <w:r w:rsidR="008403C1" w:rsidRPr="00F856D0">
        <w:rPr>
          <w:rFonts w:ascii="Times New Roman" w:hAnsi="Times New Roman" w:cs="Times New Roman"/>
          <w:color w:val="000000" w:themeColor="text1"/>
        </w:rPr>
        <w:t xml:space="preserve"> segment in the UK is expected to expand by approximate 11.5% CAGR to 2030, and younger adults are increasing the demand for</w:t>
      </w:r>
      <w:r w:rsidRPr="00F856D0">
        <w:rPr>
          <w:rFonts w:ascii="Times New Roman" w:hAnsi="Times New Roman" w:cs="Times New Roman"/>
          <w:color w:val="000000" w:themeColor="text1"/>
        </w:rPr>
        <w:t xml:space="preserve"> premium, ethically sourced beverages</w:t>
      </w:r>
      <w:r w:rsidR="005A35C1" w:rsidRPr="00F856D0">
        <w:rPr>
          <w:rFonts w:ascii="Times New Roman" w:hAnsi="Times New Roman" w:cs="Times New Roman"/>
          <w:color w:val="000000" w:themeColor="text1"/>
        </w:rPr>
        <w:t xml:space="preserve"> (Lumina Intelligence, 2025)</w:t>
      </w:r>
      <w:r w:rsidRPr="00F856D0">
        <w:rPr>
          <w:rFonts w:ascii="Times New Roman" w:hAnsi="Times New Roman" w:cs="Times New Roman"/>
          <w:color w:val="000000" w:themeColor="text1"/>
        </w:rPr>
        <w:t xml:space="preserve">. The number of independent coffee shops is growing due to their focus on authenticity, local identity and </w:t>
      </w:r>
      <w:proofErr w:type="spellStart"/>
      <w:r w:rsidRPr="00F856D0">
        <w:rPr>
          <w:rFonts w:ascii="Times New Roman" w:hAnsi="Times New Roman" w:cs="Times New Roman"/>
          <w:color w:val="000000" w:themeColor="text1"/>
        </w:rPr>
        <w:t>personalised</w:t>
      </w:r>
      <w:proofErr w:type="spellEnd"/>
      <w:r w:rsidRPr="00F856D0">
        <w:rPr>
          <w:rFonts w:ascii="Times New Roman" w:hAnsi="Times New Roman" w:cs="Times New Roman"/>
          <w:color w:val="000000" w:themeColor="text1"/>
        </w:rPr>
        <w:t xml:space="preserve"> experience, which aggravates competition with the large chains. Customers are also becoming more digital, having applications and reward programs to place orders, get rewards and </w:t>
      </w:r>
      <w:proofErr w:type="spellStart"/>
      <w:r w:rsidRPr="00F856D0">
        <w:rPr>
          <w:rFonts w:ascii="Times New Roman" w:hAnsi="Times New Roman" w:cs="Times New Roman"/>
          <w:color w:val="000000" w:themeColor="text1"/>
        </w:rPr>
        <w:t>personalise</w:t>
      </w:r>
      <w:proofErr w:type="spellEnd"/>
      <w:r w:rsidRPr="00F856D0">
        <w:rPr>
          <w:rFonts w:ascii="Times New Roman" w:hAnsi="Times New Roman" w:cs="Times New Roman"/>
          <w:color w:val="000000" w:themeColor="text1"/>
        </w:rPr>
        <w:t xml:space="preserve"> their beverages</w:t>
      </w:r>
      <w:r w:rsidR="005A35C1" w:rsidRPr="00F856D0">
        <w:rPr>
          <w:rFonts w:ascii="Times New Roman" w:hAnsi="Times New Roman" w:cs="Times New Roman"/>
          <w:color w:val="000000" w:themeColor="text1"/>
        </w:rPr>
        <w:t xml:space="preserve"> (Tea &amp; Coffee Trade Journal, 2025)</w:t>
      </w:r>
      <w:r w:rsidRPr="00F856D0">
        <w:rPr>
          <w:rFonts w:ascii="Times New Roman" w:hAnsi="Times New Roman" w:cs="Times New Roman"/>
          <w:color w:val="000000" w:themeColor="text1"/>
        </w:rPr>
        <w:t>.</w:t>
      </w:r>
    </w:p>
    <w:p w14:paraId="5ACA4001" w14:textId="47E90138"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In the case of Starbucks, these social trends obviously support its identity as a worldwide innovator of the </w:t>
      </w:r>
      <w:r w:rsidR="005A35C1" w:rsidRPr="00F856D0">
        <w:rPr>
          <w:rFonts w:ascii="Times New Roman" w:hAnsi="Times New Roman" w:cs="Times New Roman"/>
          <w:color w:val="000000" w:themeColor="text1"/>
        </w:rPr>
        <w:t>third-place</w:t>
      </w:r>
      <w:r w:rsidRPr="00F856D0">
        <w:rPr>
          <w:rFonts w:ascii="Times New Roman" w:hAnsi="Times New Roman" w:cs="Times New Roman"/>
          <w:color w:val="000000" w:themeColor="text1"/>
        </w:rPr>
        <w:t xml:space="preserve"> coffeehouse setting where shoppers are ready to pay a premium on the atmosphere, </w:t>
      </w:r>
      <w:proofErr w:type="spellStart"/>
      <w:r w:rsidRPr="00F856D0">
        <w:rPr>
          <w:rFonts w:ascii="Times New Roman" w:hAnsi="Times New Roman" w:cs="Times New Roman"/>
          <w:color w:val="000000" w:themeColor="text1"/>
        </w:rPr>
        <w:t>personalisation</w:t>
      </w:r>
      <w:proofErr w:type="spellEnd"/>
      <w:r w:rsidRPr="00F856D0">
        <w:rPr>
          <w:rFonts w:ascii="Times New Roman" w:hAnsi="Times New Roman" w:cs="Times New Roman"/>
          <w:color w:val="000000" w:themeColor="text1"/>
        </w:rPr>
        <w:t xml:space="preserve"> and brand reputation</w:t>
      </w:r>
      <w:r w:rsidR="005A35C1" w:rsidRPr="00F856D0">
        <w:rPr>
          <w:rFonts w:ascii="Times New Roman" w:hAnsi="Times New Roman" w:cs="Times New Roman"/>
          <w:color w:val="000000" w:themeColor="text1"/>
        </w:rPr>
        <w:t xml:space="preserve"> (Cao &amp; Qiu, 2021)</w:t>
      </w:r>
      <w:r w:rsidRPr="00F856D0">
        <w:rPr>
          <w:rFonts w:ascii="Times New Roman" w:hAnsi="Times New Roman" w:cs="Times New Roman"/>
          <w:color w:val="000000" w:themeColor="text1"/>
        </w:rPr>
        <w:t xml:space="preserve">. The move towards </w:t>
      </w:r>
      <w:r w:rsidR="008403C1" w:rsidRPr="00F856D0">
        <w:rPr>
          <w:rFonts w:ascii="Times New Roman" w:hAnsi="Times New Roman" w:cs="Times New Roman"/>
          <w:color w:val="000000" w:themeColor="text1"/>
        </w:rPr>
        <w:t xml:space="preserve">high-quality, craft-style coffee and social, luxurious events is in keeping with Starbucks' focus on </w:t>
      </w:r>
      <w:proofErr w:type="spellStart"/>
      <w:r w:rsidR="008403C1" w:rsidRPr="00F856D0">
        <w:rPr>
          <w:rFonts w:ascii="Times New Roman" w:hAnsi="Times New Roman" w:cs="Times New Roman"/>
          <w:color w:val="000000" w:themeColor="text1"/>
        </w:rPr>
        <w:t>speciality</w:t>
      </w:r>
      <w:proofErr w:type="spellEnd"/>
      <w:r w:rsidR="008403C1" w:rsidRPr="00F856D0">
        <w:rPr>
          <w:rFonts w:ascii="Times New Roman" w:hAnsi="Times New Roman" w:cs="Times New Roman"/>
          <w:color w:val="000000" w:themeColor="text1"/>
        </w:rPr>
        <w:t xml:space="preserve"> coffee, seasonal products and cafe atmosphere,</w:t>
      </w:r>
      <w:r w:rsidRPr="00F856D0">
        <w:rPr>
          <w:rFonts w:ascii="Times New Roman" w:hAnsi="Times New Roman" w:cs="Times New Roman"/>
          <w:color w:val="000000" w:themeColor="text1"/>
        </w:rPr>
        <w:t xml:space="preserve"> which encourages work and </w:t>
      </w:r>
      <w:proofErr w:type="spellStart"/>
      <w:r w:rsidR="005A35C1" w:rsidRPr="00F856D0">
        <w:rPr>
          <w:rFonts w:ascii="Times New Roman" w:hAnsi="Times New Roman" w:cs="Times New Roman"/>
          <w:color w:val="000000" w:themeColor="text1"/>
        </w:rPr>
        <w:t>socialising</w:t>
      </w:r>
      <w:proofErr w:type="spellEnd"/>
      <w:r w:rsidR="005A35C1" w:rsidRPr="00F856D0">
        <w:rPr>
          <w:rFonts w:ascii="Times New Roman" w:hAnsi="Times New Roman" w:cs="Times New Roman"/>
          <w:color w:val="000000" w:themeColor="text1"/>
        </w:rPr>
        <w:t xml:space="preserve"> (Cao &amp; Qiu, 2021)</w:t>
      </w:r>
      <w:r w:rsidRPr="00F856D0">
        <w:rPr>
          <w:rFonts w:ascii="Times New Roman" w:hAnsi="Times New Roman" w:cs="Times New Roman"/>
          <w:color w:val="000000" w:themeColor="text1"/>
        </w:rPr>
        <w:t xml:space="preserve">. Its younger, urban, experience-seeking customer base aligns with the rise of </w:t>
      </w:r>
      <w:proofErr w:type="spellStart"/>
      <w:r w:rsidR="008403C1" w:rsidRPr="00F856D0">
        <w:rPr>
          <w:rFonts w:ascii="Times New Roman" w:hAnsi="Times New Roman" w:cs="Times New Roman"/>
          <w:color w:val="000000" w:themeColor="text1"/>
        </w:rPr>
        <w:t>speciality</w:t>
      </w:r>
      <w:proofErr w:type="spellEnd"/>
      <w:r w:rsidRPr="00F856D0">
        <w:rPr>
          <w:rFonts w:ascii="Times New Roman" w:hAnsi="Times New Roman" w:cs="Times New Roman"/>
          <w:color w:val="000000" w:themeColor="text1"/>
        </w:rPr>
        <w:t xml:space="preserve"> and ethically sourced coffee and tight digital loyalty and mobile ordering contribute to further engagement. </w:t>
      </w:r>
    </w:p>
    <w:p w14:paraId="39B11BD8" w14:textId="23067710"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Costa Coffee has access to social trends of convenience and habitual coffee drinking and is positioning itself as the largest branded coffee chain with approximately a quarter of the branded market and thousands of stores in high streets, travel terminals and forecourts in the UK</w:t>
      </w:r>
      <w:r w:rsidR="005A35C1" w:rsidRPr="00F856D0">
        <w:rPr>
          <w:rFonts w:ascii="Times New Roman" w:hAnsi="Times New Roman" w:cs="Times New Roman"/>
          <w:color w:val="000000" w:themeColor="text1"/>
        </w:rPr>
        <w:t xml:space="preserve"> (Lumina </w:t>
      </w:r>
      <w:r w:rsidR="005A35C1" w:rsidRPr="00F856D0">
        <w:rPr>
          <w:rFonts w:ascii="Times New Roman" w:hAnsi="Times New Roman" w:cs="Times New Roman"/>
          <w:color w:val="000000" w:themeColor="text1"/>
        </w:rPr>
        <w:lastRenderedPageBreak/>
        <w:t>Intelligence, 2025)</w:t>
      </w:r>
      <w:r w:rsidRPr="00F856D0">
        <w:rPr>
          <w:rFonts w:ascii="Times New Roman" w:hAnsi="Times New Roman" w:cs="Times New Roman"/>
          <w:color w:val="000000" w:themeColor="text1"/>
        </w:rPr>
        <w:t xml:space="preserve">. Strong appeal in everyday, routine coffee events with </w:t>
      </w:r>
      <w:r w:rsidR="005A35C1" w:rsidRPr="00F856D0">
        <w:rPr>
          <w:rFonts w:ascii="Times New Roman" w:hAnsi="Times New Roman" w:cs="Times New Roman"/>
          <w:color w:val="000000" w:themeColor="text1"/>
        </w:rPr>
        <w:t xml:space="preserve">a </w:t>
      </w:r>
      <w:r w:rsidRPr="00F856D0">
        <w:rPr>
          <w:rFonts w:ascii="Times New Roman" w:hAnsi="Times New Roman" w:cs="Times New Roman"/>
          <w:color w:val="000000" w:themeColor="text1"/>
        </w:rPr>
        <w:t xml:space="preserve">wide demographic is the result of its reputation as the </w:t>
      </w:r>
      <w:proofErr w:type="spellStart"/>
      <w:r w:rsidRPr="00F856D0">
        <w:rPr>
          <w:rFonts w:ascii="Times New Roman" w:hAnsi="Times New Roman" w:cs="Times New Roman"/>
          <w:color w:val="000000" w:themeColor="text1"/>
        </w:rPr>
        <w:t>Favourite</w:t>
      </w:r>
      <w:proofErr w:type="spellEnd"/>
      <w:r w:rsidRPr="00F856D0">
        <w:rPr>
          <w:rFonts w:ascii="Times New Roman" w:hAnsi="Times New Roman" w:cs="Times New Roman"/>
          <w:color w:val="000000" w:themeColor="text1"/>
        </w:rPr>
        <w:t xml:space="preserve"> of the Nation and a well-known British coffee</w:t>
      </w:r>
      <w:r w:rsidR="005A35C1" w:rsidRPr="00F856D0">
        <w:rPr>
          <w:rFonts w:ascii="Times New Roman" w:hAnsi="Times New Roman" w:cs="Times New Roman"/>
          <w:color w:val="000000" w:themeColor="text1"/>
        </w:rPr>
        <w:t xml:space="preserve"> brand</w:t>
      </w:r>
      <w:r w:rsidRPr="00F856D0">
        <w:rPr>
          <w:rFonts w:ascii="Times New Roman" w:hAnsi="Times New Roman" w:cs="Times New Roman"/>
          <w:color w:val="000000" w:themeColor="text1"/>
        </w:rPr>
        <w:t xml:space="preserve">. </w:t>
      </w:r>
    </w:p>
    <w:p w14:paraId="5A86000A" w14:textId="72E95F69"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In relative terms, Starbucks is more in tune with social trends towards </w:t>
      </w:r>
      <w:proofErr w:type="spellStart"/>
      <w:r w:rsidRPr="00F856D0">
        <w:rPr>
          <w:rFonts w:ascii="Times New Roman" w:hAnsi="Times New Roman" w:cs="Times New Roman"/>
          <w:color w:val="000000" w:themeColor="text1"/>
        </w:rPr>
        <w:t>premiumisation</w:t>
      </w:r>
      <w:proofErr w:type="spellEnd"/>
      <w:r w:rsidRPr="00F856D0">
        <w:rPr>
          <w:rFonts w:ascii="Times New Roman" w:hAnsi="Times New Roman" w:cs="Times New Roman"/>
          <w:color w:val="000000" w:themeColor="text1"/>
        </w:rPr>
        <w:t>, personal identity and experiential consumption</w:t>
      </w:r>
      <w:r w:rsidR="005A35C1" w:rsidRPr="00F856D0">
        <w:rPr>
          <w:rFonts w:ascii="Times New Roman" w:hAnsi="Times New Roman" w:cs="Times New Roman"/>
          <w:color w:val="000000" w:themeColor="text1"/>
        </w:rPr>
        <w:t>,</w:t>
      </w:r>
      <w:r w:rsidRPr="00F856D0">
        <w:rPr>
          <w:rFonts w:ascii="Times New Roman" w:hAnsi="Times New Roman" w:cs="Times New Roman"/>
          <w:color w:val="000000" w:themeColor="text1"/>
        </w:rPr>
        <w:t xml:space="preserve"> whereas Costa is more in tune with </w:t>
      </w:r>
      <w:proofErr w:type="spellStart"/>
      <w:r w:rsidRPr="00F856D0">
        <w:rPr>
          <w:rFonts w:ascii="Times New Roman" w:hAnsi="Times New Roman" w:cs="Times New Roman"/>
          <w:color w:val="000000" w:themeColor="text1"/>
        </w:rPr>
        <w:t>normalised</w:t>
      </w:r>
      <w:proofErr w:type="spellEnd"/>
      <w:r w:rsidRPr="00F856D0">
        <w:rPr>
          <w:rFonts w:ascii="Times New Roman" w:hAnsi="Times New Roman" w:cs="Times New Roman"/>
          <w:color w:val="000000" w:themeColor="text1"/>
        </w:rPr>
        <w:t xml:space="preserve"> everyday coffee rituals and convenience. </w:t>
      </w:r>
    </w:p>
    <w:p w14:paraId="61BC5FEA" w14:textId="77777777" w:rsidR="00F90303" w:rsidRPr="00F856D0" w:rsidRDefault="00F90303" w:rsidP="00F856D0">
      <w:pPr>
        <w:spacing w:line="360" w:lineRule="auto"/>
        <w:jc w:val="both"/>
        <w:rPr>
          <w:rFonts w:ascii="Times New Roman" w:hAnsi="Times New Roman" w:cs="Times New Roman"/>
          <w:color w:val="000000" w:themeColor="text1"/>
        </w:rPr>
      </w:pPr>
    </w:p>
    <w:p w14:paraId="12B87D83" w14:textId="77777777" w:rsidR="00F90303" w:rsidRPr="00F856D0" w:rsidRDefault="00F90303" w:rsidP="00F856D0">
      <w:pPr>
        <w:pStyle w:val="Heading2"/>
        <w:spacing w:line="360" w:lineRule="auto"/>
        <w:jc w:val="both"/>
        <w:rPr>
          <w:rFonts w:ascii="Times New Roman" w:hAnsi="Times New Roman" w:cs="Times New Roman"/>
          <w:b/>
          <w:bCs/>
          <w:color w:val="000000" w:themeColor="text1"/>
          <w:sz w:val="24"/>
          <w:szCs w:val="24"/>
        </w:rPr>
      </w:pPr>
      <w:bookmarkStart w:id="3" w:name="_Toc225196699"/>
      <w:r w:rsidRPr="00F856D0">
        <w:rPr>
          <w:rFonts w:ascii="Times New Roman" w:hAnsi="Times New Roman" w:cs="Times New Roman"/>
          <w:b/>
          <w:bCs/>
          <w:color w:val="000000" w:themeColor="text1"/>
          <w:sz w:val="24"/>
          <w:szCs w:val="24"/>
        </w:rPr>
        <w:t>2.2 Economic Factors</w:t>
      </w:r>
      <w:bookmarkEnd w:id="3"/>
      <w:r w:rsidRPr="00F856D0">
        <w:rPr>
          <w:rFonts w:ascii="Times New Roman" w:hAnsi="Times New Roman" w:cs="Times New Roman"/>
          <w:b/>
          <w:bCs/>
          <w:color w:val="000000" w:themeColor="text1"/>
          <w:sz w:val="24"/>
          <w:szCs w:val="24"/>
        </w:rPr>
        <w:t xml:space="preserve"> </w:t>
      </w:r>
    </w:p>
    <w:p w14:paraId="4AB3B479" w14:textId="16497D32"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The UK has been facing prolonged inflation and a long-term cost-of-living crisis, and the increasing energy, </w:t>
      </w:r>
      <w:proofErr w:type="spellStart"/>
      <w:r w:rsidRPr="00F856D0">
        <w:rPr>
          <w:rFonts w:ascii="Times New Roman" w:hAnsi="Times New Roman" w:cs="Times New Roman"/>
          <w:color w:val="000000" w:themeColor="text1"/>
        </w:rPr>
        <w:t>labour</w:t>
      </w:r>
      <w:proofErr w:type="spellEnd"/>
      <w:r w:rsidRPr="00F856D0">
        <w:rPr>
          <w:rFonts w:ascii="Times New Roman" w:hAnsi="Times New Roman" w:cs="Times New Roman"/>
          <w:color w:val="000000" w:themeColor="text1"/>
        </w:rPr>
        <w:t xml:space="preserve"> and rent prices are directly contributing to the prices of coffee shops. </w:t>
      </w:r>
      <w:r w:rsidR="005A35C1" w:rsidRPr="00F856D0">
        <w:rPr>
          <w:rFonts w:ascii="Times New Roman" w:hAnsi="Times New Roman" w:cs="Times New Roman"/>
          <w:color w:val="000000" w:themeColor="text1"/>
        </w:rPr>
        <w:t>Industry reports indicate branded chains have lifted coffee prices by around 9–17% since 2022, with the average price of a 12oz latte reaching about £3.51 and some products already approaching £5(Dawson, 2025)</w:t>
      </w:r>
      <w:r w:rsidRPr="00F856D0">
        <w:rPr>
          <w:rFonts w:ascii="Times New Roman" w:hAnsi="Times New Roman" w:cs="Times New Roman"/>
          <w:color w:val="000000" w:themeColor="text1"/>
        </w:rPr>
        <w:t xml:space="preserve">. Concurrently, the world coffee </w:t>
      </w:r>
      <w:r w:rsidR="005A35C1" w:rsidRPr="00F856D0">
        <w:rPr>
          <w:rFonts w:ascii="Times New Roman" w:hAnsi="Times New Roman" w:cs="Times New Roman"/>
          <w:color w:val="000000" w:themeColor="text1"/>
        </w:rPr>
        <w:t>bean</w:t>
      </w:r>
      <w:r w:rsidRPr="00F856D0">
        <w:rPr>
          <w:rFonts w:ascii="Times New Roman" w:hAnsi="Times New Roman" w:cs="Times New Roman"/>
          <w:color w:val="000000" w:themeColor="text1"/>
        </w:rPr>
        <w:t xml:space="preserve"> prices have shot up, which has increased the margin pressure further</w:t>
      </w:r>
      <w:r w:rsidR="005A35C1" w:rsidRPr="00F856D0">
        <w:rPr>
          <w:rFonts w:ascii="Times New Roman" w:hAnsi="Times New Roman" w:cs="Times New Roman"/>
          <w:color w:val="000000" w:themeColor="text1"/>
        </w:rPr>
        <w:t xml:space="preserve"> (Dawson, 2025)</w:t>
      </w:r>
      <w:r w:rsidRPr="00F856D0">
        <w:rPr>
          <w:rFonts w:ascii="Times New Roman" w:hAnsi="Times New Roman" w:cs="Times New Roman"/>
          <w:color w:val="000000" w:themeColor="text1"/>
        </w:rPr>
        <w:t xml:space="preserve">. </w:t>
      </w:r>
    </w:p>
    <w:p w14:paraId="286870AA" w14:textId="77777777" w:rsidR="00CA095F" w:rsidRPr="00F856D0" w:rsidRDefault="00135E69" w:rsidP="00F856D0">
      <w:pPr>
        <w:keepNext/>
        <w:spacing w:line="360" w:lineRule="auto"/>
        <w:jc w:val="center"/>
        <w:rPr>
          <w:rFonts w:ascii="Times New Roman" w:hAnsi="Times New Roman" w:cs="Times New Roman"/>
          <w:color w:val="000000" w:themeColor="text1"/>
        </w:rPr>
      </w:pPr>
      <w:r w:rsidRPr="00F856D0">
        <w:rPr>
          <w:rFonts w:ascii="Times New Roman" w:hAnsi="Times New Roman" w:cs="Times New Roman"/>
          <w:noProof/>
          <w:color w:val="000000" w:themeColor="text1"/>
        </w:rPr>
        <w:drawing>
          <wp:inline distT="0" distB="0" distL="0" distR="0" wp14:anchorId="117FC580" wp14:editId="3B857DB1">
            <wp:extent cx="5943600" cy="2098675"/>
            <wp:effectExtent l="76200" t="76200" r="133350" b="130175"/>
            <wp:docPr id="1806523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6523062" name=""/>
                    <pic:cNvPicPr/>
                  </pic:nvPicPr>
                  <pic:blipFill>
                    <a:blip r:embed="rId10"/>
                    <a:stretch>
                      <a:fillRect/>
                    </a:stretch>
                  </pic:blipFill>
                  <pic:spPr>
                    <a:xfrm>
                      <a:off x="0" y="0"/>
                      <a:ext cx="5943600" cy="20986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583FADC" w14:textId="2ABA4B4C" w:rsidR="00A00BD2" w:rsidRPr="00F856D0" w:rsidRDefault="00CA095F" w:rsidP="00F856D0">
      <w:pPr>
        <w:pStyle w:val="Caption"/>
        <w:spacing w:line="360" w:lineRule="auto"/>
        <w:jc w:val="center"/>
        <w:rPr>
          <w:rFonts w:ascii="Times New Roman" w:hAnsi="Times New Roman" w:cs="Times New Roman"/>
          <w:color w:val="000000" w:themeColor="text1"/>
          <w:sz w:val="24"/>
          <w:szCs w:val="24"/>
        </w:rPr>
      </w:pPr>
      <w:r w:rsidRPr="00F856D0">
        <w:rPr>
          <w:rFonts w:ascii="Times New Roman" w:hAnsi="Times New Roman" w:cs="Times New Roman"/>
          <w:color w:val="000000" w:themeColor="text1"/>
          <w:sz w:val="24"/>
          <w:szCs w:val="24"/>
        </w:rPr>
        <w:t xml:space="preserve">Figure </w:t>
      </w:r>
      <w:r w:rsidRPr="00F856D0">
        <w:rPr>
          <w:rFonts w:ascii="Times New Roman" w:hAnsi="Times New Roman" w:cs="Times New Roman"/>
          <w:color w:val="000000" w:themeColor="text1"/>
          <w:sz w:val="24"/>
          <w:szCs w:val="24"/>
        </w:rPr>
        <w:fldChar w:fldCharType="begin"/>
      </w:r>
      <w:r w:rsidRPr="00F856D0">
        <w:rPr>
          <w:rFonts w:ascii="Times New Roman" w:hAnsi="Times New Roman" w:cs="Times New Roman"/>
          <w:color w:val="000000" w:themeColor="text1"/>
          <w:sz w:val="24"/>
          <w:szCs w:val="24"/>
        </w:rPr>
        <w:instrText xml:space="preserve"> SEQ Figure \* ARABIC </w:instrText>
      </w:r>
      <w:r w:rsidRPr="00F856D0">
        <w:rPr>
          <w:rFonts w:ascii="Times New Roman" w:hAnsi="Times New Roman" w:cs="Times New Roman"/>
          <w:color w:val="000000" w:themeColor="text1"/>
          <w:sz w:val="24"/>
          <w:szCs w:val="24"/>
        </w:rPr>
        <w:fldChar w:fldCharType="separate"/>
      </w:r>
      <w:r w:rsidR="00EE511B" w:rsidRPr="00F856D0">
        <w:rPr>
          <w:rFonts w:ascii="Times New Roman" w:hAnsi="Times New Roman" w:cs="Times New Roman"/>
          <w:noProof/>
          <w:color w:val="000000" w:themeColor="text1"/>
          <w:sz w:val="24"/>
          <w:szCs w:val="24"/>
        </w:rPr>
        <w:t>3</w:t>
      </w:r>
      <w:r w:rsidRPr="00F856D0">
        <w:rPr>
          <w:rFonts w:ascii="Times New Roman" w:hAnsi="Times New Roman" w:cs="Times New Roman"/>
          <w:color w:val="000000" w:themeColor="text1"/>
          <w:sz w:val="24"/>
          <w:szCs w:val="24"/>
        </w:rPr>
        <w:fldChar w:fldCharType="end"/>
      </w:r>
      <w:r w:rsidRPr="00F856D0">
        <w:rPr>
          <w:rFonts w:ascii="Times New Roman" w:hAnsi="Times New Roman" w:cs="Times New Roman"/>
          <w:color w:val="000000" w:themeColor="text1"/>
          <w:sz w:val="24"/>
          <w:szCs w:val="24"/>
        </w:rPr>
        <w:t xml:space="preserve"> BBC News article screenshot </w:t>
      </w:r>
      <w:r w:rsidRPr="00F856D0">
        <w:rPr>
          <w:rFonts w:ascii="Times New Roman" w:hAnsi="Times New Roman" w:cs="Times New Roman"/>
          <w:color w:val="000000" w:themeColor="text1"/>
          <w:sz w:val="24"/>
          <w:szCs w:val="24"/>
        </w:rPr>
        <w:br/>
        <w:t>Image source:(Dawson, 2025)</w:t>
      </w:r>
    </w:p>
    <w:p w14:paraId="6B1F7466" w14:textId="77777777" w:rsidR="00F90303" w:rsidRPr="00F856D0" w:rsidRDefault="00F90303" w:rsidP="00F856D0">
      <w:pPr>
        <w:spacing w:line="360" w:lineRule="auto"/>
        <w:jc w:val="both"/>
        <w:rPr>
          <w:rFonts w:ascii="Times New Roman" w:hAnsi="Times New Roman" w:cs="Times New Roman"/>
          <w:color w:val="000000" w:themeColor="text1"/>
        </w:rPr>
      </w:pPr>
    </w:p>
    <w:p w14:paraId="0608200F" w14:textId="1BF5CC2D"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In the case of Starbucks, such an environment puts it under considerable pricing pressure since its model is based on the principle of providing a distinct premium to the value-oriented competitors in exchange </w:t>
      </w:r>
      <w:r w:rsidR="00135E69" w:rsidRPr="00F856D0">
        <w:rPr>
          <w:rFonts w:ascii="Times New Roman" w:hAnsi="Times New Roman" w:cs="Times New Roman"/>
          <w:color w:val="000000" w:themeColor="text1"/>
        </w:rPr>
        <w:t>for</w:t>
      </w:r>
      <w:r w:rsidRPr="00F856D0">
        <w:rPr>
          <w:rFonts w:ascii="Times New Roman" w:hAnsi="Times New Roman" w:cs="Times New Roman"/>
          <w:color w:val="000000" w:themeColor="text1"/>
        </w:rPr>
        <w:t xml:space="preserve"> brand, experience and product differentiation</w:t>
      </w:r>
      <w:r w:rsidR="00135E69" w:rsidRPr="00F856D0">
        <w:rPr>
          <w:rFonts w:ascii="Times New Roman" w:hAnsi="Times New Roman" w:cs="Times New Roman"/>
          <w:color w:val="000000" w:themeColor="text1"/>
        </w:rPr>
        <w:t xml:space="preserve"> (Andreea Bulai-Ramsey, 2025)</w:t>
      </w:r>
      <w:r w:rsidRPr="00F856D0">
        <w:rPr>
          <w:rFonts w:ascii="Times New Roman" w:hAnsi="Times New Roman" w:cs="Times New Roman"/>
          <w:color w:val="000000" w:themeColor="text1"/>
        </w:rPr>
        <w:t xml:space="preserve">. </w:t>
      </w:r>
      <w:r w:rsidRPr="00F856D0">
        <w:rPr>
          <w:rFonts w:ascii="Times New Roman" w:hAnsi="Times New Roman" w:cs="Times New Roman"/>
          <w:color w:val="000000" w:themeColor="text1"/>
        </w:rPr>
        <w:lastRenderedPageBreak/>
        <w:t xml:space="preserve">Inflation in the </w:t>
      </w:r>
      <w:r w:rsidR="008403C1" w:rsidRPr="00F856D0">
        <w:rPr>
          <w:rFonts w:ascii="Times New Roman" w:hAnsi="Times New Roman" w:cs="Times New Roman"/>
          <w:color w:val="000000" w:themeColor="text1"/>
        </w:rPr>
        <w:t>input costs of the company and the increased operating costs in the prime urban areas will either push Starbucks towards further price increases or lead to margin compression</w:t>
      </w:r>
      <w:r w:rsidRPr="00F856D0">
        <w:rPr>
          <w:rFonts w:ascii="Times New Roman" w:hAnsi="Times New Roman" w:cs="Times New Roman"/>
          <w:color w:val="000000" w:themeColor="text1"/>
        </w:rPr>
        <w:t>. The price-sensitive segments can retaliate by visiting less often, trading down to less expensive beverages, or moving to less expensive chains and grocery coffee</w:t>
      </w:r>
      <w:r w:rsidR="00135E69" w:rsidRPr="00F856D0">
        <w:rPr>
          <w:rFonts w:ascii="Times New Roman" w:hAnsi="Times New Roman" w:cs="Times New Roman"/>
          <w:color w:val="000000" w:themeColor="text1"/>
        </w:rPr>
        <w:t xml:space="preserve"> (Andreea Bulai-Ramsey, 2025)</w:t>
      </w:r>
      <w:r w:rsidRPr="00F856D0">
        <w:rPr>
          <w:rFonts w:ascii="Times New Roman" w:hAnsi="Times New Roman" w:cs="Times New Roman"/>
          <w:color w:val="000000" w:themeColor="text1"/>
        </w:rPr>
        <w:t xml:space="preserve">. </w:t>
      </w:r>
    </w:p>
    <w:p w14:paraId="00C28238" w14:textId="45435C82"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Costa Coffee is a little more </w:t>
      </w:r>
      <w:proofErr w:type="spellStart"/>
      <w:r w:rsidR="008403C1" w:rsidRPr="00F856D0">
        <w:rPr>
          <w:rFonts w:ascii="Times New Roman" w:hAnsi="Times New Roman" w:cs="Times New Roman"/>
          <w:color w:val="000000" w:themeColor="text1"/>
        </w:rPr>
        <w:t>favourably</w:t>
      </w:r>
      <w:proofErr w:type="spellEnd"/>
      <w:r w:rsidR="008403C1" w:rsidRPr="00F856D0">
        <w:rPr>
          <w:rFonts w:ascii="Times New Roman" w:hAnsi="Times New Roman" w:cs="Times New Roman"/>
          <w:color w:val="000000" w:themeColor="text1"/>
        </w:rPr>
        <w:t xml:space="preserve"> positioned to market to value-seeking consumers at the time of economic stress, where its prices are generally comparable to or a little below Starbucks on most of the core items,</w:t>
      </w:r>
      <w:r w:rsidRPr="00F856D0">
        <w:rPr>
          <w:rFonts w:ascii="Times New Roman" w:hAnsi="Times New Roman" w:cs="Times New Roman"/>
          <w:color w:val="000000" w:themeColor="text1"/>
        </w:rPr>
        <w:t xml:space="preserve"> but remain as a mainstream, good-quality brand</w:t>
      </w:r>
      <w:r w:rsidR="00135E69" w:rsidRPr="00F856D0">
        <w:rPr>
          <w:rFonts w:ascii="Times New Roman" w:hAnsi="Times New Roman" w:cs="Times New Roman"/>
          <w:color w:val="000000" w:themeColor="text1"/>
        </w:rPr>
        <w:t xml:space="preserve"> (Costa Coffee, 2024)</w:t>
      </w:r>
      <w:r w:rsidRPr="00F856D0">
        <w:rPr>
          <w:rFonts w:ascii="Times New Roman" w:hAnsi="Times New Roman" w:cs="Times New Roman"/>
          <w:color w:val="000000" w:themeColor="text1"/>
        </w:rPr>
        <w:t xml:space="preserve">. Coupled with its vast number of </w:t>
      </w:r>
      <w:r w:rsidR="008403C1" w:rsidRPr="00F856D0">
        <w:rPr>
          <w:rFonts w:ascii="Times New Roman" w:hAnsi="Times New Roman" w:cs="Times New Roman"/>
          <w:color w:val="000000" w:themeColor="text1"/>
        </w:rPr>
        <w:t>drive-</w:t>
      </w:r>
      <w:proofErr w:type="spellStart"/>
      <w:r w:rsidR="008403C1" w:rsidRPr="00F856D0">
        <w:rPr>
          <w:rFonts w:ascii="Times New Roman" w:hAnsi="Times New Roman" w:cs="Times New Roman"/>
          <w:color w:val="000000" w:themeColor="text1"/>
        </w:rPr>
        <w:t>thrus</w:t>
      </w:r>
      <w:proofErr w:type="spellEnd"/>
      <w:r w:rsidR="008403C1" w:rsidRPr="00F856D0">
        <w:rPr>
          <w:rFonts w:ascii="Times New Roman" w:hAnsi="Times New Roman" w:cs="Times New Roman"/>
          <w:color w:val="000000" w:themeColor="text1"/>
        </w:rPr>
        <w:t>, convenience stores and self-service points of sale, Costa is able to tap into everyday coffee events in which people are more price-conscious</w:t>
      </w:r>
      <w:r w:rsidRPr="00F856D0">
        <w:rPr>
          <w:rFonts w:ascii="Times New Roman" w:hAnsi="Times New Roman" w:cs="Times New Roman"/>
          <w:color w:val="000000" w:themeColor="text1"/>
        </w:rPr>
        <w:t xml:space="preserve"> and concerned with speed and accessibility</w:t>
      </w:r>
      <w:r w:rsidR="00135E69" w:rsidRPr="00F856D0">
        <w:rPr>
          <w:rFonts w:ascii="Times New Roman" w:hAnsi="Times New Roman" w:cs="Times New Roman"/>
          <w:color w:val="000000" w:themeColor="text1"/>
        </w:rPr>
        <w:t xml:space="preserve"> (Costa Coffee, 2024)</w:t>
      </w:r>
      <w:r w:rsidRPr="00F856D0">
        <w:rPr>
          <w:rFonts w:ascii="Times New Roman" w:hAnsi="Times New Roman" w:cs="Times New Roman"/>
          <w:color w:val="000000" w:themeColor="text1"/>
        </w:rPr>
        <w:t xml:space="preserve">. </w:t>
      </w:r>
    </w:p>
    <w:p w14:paraId="410A5C9C" w14:textId="77777777" w:rsidR="00F90303" w:rsidRPr="00F856D0" w:rsidRDefault="00F90303" w:rsidP="00F856D0">
      <w:pPr>
        <w:spacing w:line="360" w:lineRule="auto"/>
        <w:jc w:val="both"/>
        <w:rPr>
          <w:rFonts w:ascii="Times New Roman" w:hAnsi="Times New Roman" w:cs="Times New Roman"/>
          <w:color w:val="000000" w:themeColor="text1"/>
        </w:rPr>
      </w:pPr>
    </w:p>
    <w:p w14:paraId="7E50A466" w14:textId="5D625D78"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In relative terms, economic pressures are more likely to shrink the possible premium market of Starbucks and give Costa a firmer standing among the consumers in the middle and value-based markets</w:t>
      </w:r>
      <w:r w:rsidR="00135E69" w:rsidRPr="00F856D0">
        <w:rPr>
          <w:rFonts w:ascii="Times New Roman" w:hAnsi="Times New Roman" w:cs="Times New Roman"/>
          <w:color w:val="000000" w:themeColor="text1"/>
        </w:rPr>
        <w:t xml:space="preserve"> (Costa Coffee, 2024)</w:t>
      </w:r>
      <w:r w:rsidRPr="00F856D0">
        <w:rPr>
          <w:rFonts w:ascii="Times New Roman" w:hAnsi="Times New Roman" w:cs="Times New Roman"/>
          <w:color w:val="000000" w:themeColor="text1"/>
        </w:rPr>
        <w:t xml:space="preserve">. In case real incomes continue to be strained, Costa can take </w:t>
      </w:r>
      <w:r w:rsidR="008403C1" w:rsidRPr="00F856D0">
        <w:rPr>
          <w:rFonts w:ascii="Times New Roman" w:hAnsi="Times New Roman" w:cs="Times New Roman"/>
          <w:color w:val="000000" w:themeColor="text1"/>
        </w:rPr>
        <w:t>a share of Starbucks and other more expensive operators when it comes to weekdays and regularity days,</w:t>
      </w:r>
      <w:r w:rsidRPr="00F856D0">
        <w:rPr>
          <w:rFonts w:ascii="Times New Roman" w:hAnsi="Times New Roman" w:cs="Times New Roman"/>
          <w:color w:val="000000" w:themeColor="text1"/>
        </w:rPr>
        <w:t xml:space="preserve"> whereas Starbucks is most likely to rely on higher-income classes and special event visits to maintain its performance in the UK.</w:t>
      </w:r>
    </w:p>
    <w:p w14:paraId="48DD7DF8" w14:textId="77777777"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br w:type="page"/>
      </w:r>
    </w:p>
    <w:p w14:paraId="1EB40390" w14:textId="77777777" w:rsidR="00135E69" w:rsidRPr="00F856D0" w:rsidRDefault="00135E69" w:rsidP="00F856D0">
      <w:pPr>
        <w:pStyle w:val="Heading1"/>
        <w:spacing w:line="360" w:lineRule="auto"/>
        <w:jc w:val="both"/>
        <w:rPr>
          <w:rFonts w:ascii="Times New Roman" w:hAnsi="Times New Roman" w:cs="Times New Roman"/>
          <w:b/>
          <w:bCs/>
          <w:color w:val="000000" w:themeColor="text1"/>
          <w:sz w:val="24"/>
          <w:szCs w:val="24"/>
        </w:rPr>
      </w:pPr>
      <w:bookmarkStart w:id="4" w:name="_Toc225196700"/>
      <w:r w:rsidRPr="00F856D0">
        <w:rPr>
          <w:rFonts w:ascii="Times New Roman" w:hAnsi="Times New Roman" w:cs="Times New Roman"/>
          <w:b/>
          <w:bCs/>
          <w:color w:val="000000" w:themeColor="text1"/>
          <w:sz w:val="24"/>
          <w:szCs w:val="24"/>
        </w:rPr>
        <w:lastRenderedPageBreak/>
        <w:t>3. Strategic Response Analysis (Task 2)</w:t>
      </w:r>
      <w:bookmarkEnd w:id="4"/>
    </w:p>
    <w:p w14:paraId="35B6C332" w14:textId="082B6811"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Starbucks and Costa have taken different</w:t>
      </w:r>
      <w:r w:rsidR="008403C1" w:rsidRPr="00F856D0">
        <w:rPr>
          <w:rFonts w:ascii="Times New Roman" w:hAnsi="Times New Roman" w:cs="Times New Roman"/>
          <w:color w:val="000000" w:themeColor="text1"/>
        </w:rPr>
        <w:t>, albeit partially similar,</w:t>
      </w:r>
      <w:r w:rsidRPr="00F856D0">
        <w:rPr>
          <w:rFonts w:ascii="Times New Roman" w:hAnsi="Times New Roman" w:cs="Times New Roman"/>
          <w:color w:val="000000" w:themeColor="text1"/>
        </w:rPr>
        <w:t xml:space="preserve"> growth strategies so as to react to the same macro-environment</w:t>
      </w:r>
      <w:r w:rsidR="00135E69" w:rsidRPr="00F856D0">
        <w:rPr>
          <w:rFonts w:ascii="Times New Roman" w:hAnsi="Times New Roman" w:cs="Times New Roman"/>
          <w:color w:val="000000" w:themeColor="text1"/>
        </w:rPr>
        <w:t xml:space="preserve"> (Thompson, 2025)</w:t>
      </w:r>
      <w:r w:rsidRPr="00F856D0">
        <w:rPr>
          <w:rFonts w:ascii="Times New Roman" w:hAnsi="Times New Roman" w:cs="Times New Roman"/>
          <w:color w:val="000000" w:themeColor="text1"/>
        </w:rPr>
        <w:t>. Starbucks also focuses on premium differentiation, product innovation and international expansion</w:t>
      </w:r>
      <w:r w:rsidR="008403C1" w:rsidRPr="00F856D0">
        <w:rPr>
          <w:rFonts w:ascii="Times New Roman" w:hAnsi="Times New Roman" w:cs="Times New Roman"/>
          <w:color w:val="000000" w:themeColor="text1"/>
        </w:rPr>
        <w:t>,</w:t>
      </w:r>
      <w:r w:rsidRPr="00F856D0">
        <w:rPr>
          <w:rFonts w:ascii="Times New Roman" w:hAnsi="Times New Roman" w:cs="Times New Roman"/>
          <w:color w:val="000000" w:themeColor="text1"/>
        </w:rPr>
        <w:t xml:space="preserve"> and Costa concentrates more on value-based coverage, efficiency and penetration in the UK and the chosen markets internationally</w:t>
      </w:r>
      <w:r w:rsidR="00135E69" w:rsidRPr="00F856D0">
        <w:rPr>
          <w:rFonts w:ascii="Times New Roman" w:hAnsi="Times New Roman" w:cs="Times New Roman"/>
          <w:color w:val="000000" w:themeColor="text1"/>
        </w:rPr>
        <w:t xml:space="preserve"> (Thompson, 2025)</w:t>
      </w:r>
      <w:r w:rsidRPr="00F856D0">
        <w:rPr>
          <w:rFonts w:ascii="Times New Roman" w:hAnsi="Times New Roman" w:cs="Times New Roman"/>
          <w:color w:val="000000" w:themeColor="text1"/>
        </w:rPr>
        <w:t>.</w:t>
      </w:r>
    </w:p>
    <w:p w14:paraId="3F6B250A" w14:textId="77777777" w:rsidR="00F90303" w:rsidRPr="00F856D0" w:rsidRDefault="00F90303" w:rsidP="00F856D0">
      <w:pPr>
        <w:spacing w:line="360" w:lineRule="auto"/>
        <w:jc w:val="both"/>
        <w:rPr>
          <w:rFonts w:ascii="Times New Roman" w:hAnsi="Times New Roman" w:cs="Times New Roman"/>
          <w:color w:val="000000" w:themeColor="text1"/>
        </w:rPr>
      </w:pPr>
    </w:p>
    <w:p w14:paraId="0C78C7B4" w14:textId="1AE11219" w:rsidR="00F90303" w:rsidRPr="00F856D0" w:rsidRDefault="00F90303" w:rsidP="00F856D0">
      <w:pPr>
        <w:pStyle w:val="Heading2"/>
        <w:spacing w:line="360" w:lineRule="auto"/>
        <w:jc w:val="both"/>
        <w:rPr>
          <w:rFonts w:ascii="Times New Roman" w:hAnsi="Times New Roman" w:cs="Times New Roman"/>
          <w:b/>
          <w:bCs/>
          <w:color w:val="000000" w:themeColor="text1"/>
          <w:sz w:val="24"/>
          <w:szCs w:val="24"/>
        </w:rPr>
      </w:pPr>
      <w:bookmarkStart w:id="5" w:name="_Toc225196701"/>
      <w:r w:rsidRPr="00F856D0">
        <w:rPr>
          <w:rFonts w:ascii="Times New Roman" w:hAnsi="Times New Roman" w:cs="Times New Roman"/>
          <w:b/>
          <w:bCs/>
          <w:color w:val="000000" w:themeColor="text1"/>
          <w:sz w:val="24"/>
          <w:szCs w:val="24"/>
        </w:rPr>
        <w:t>3.1 Generic Strategies of Porter</w:t>
      </w:r>
      <w:bookmarkEnd w:id="5"/>
      <w:r w:rsidRPr="00F856D0">
        <w:rPr>
          <w:rFonts w:ascii="Times New Roman" w:hAnsi="Times New Roman" w:cs="Times New Roman"/>
          <w:b/>
          <w:bCs/>
          <w:color w:val="000000" w:themeColor="text1"/>
          <w:sz w:val="24"/>
          <w:szCs w:val="24"/>
        </w:rPr>
        <w:t xml:space="preserve"> </w:t>
      </w:r>
    </w:p>
    <w:p w14:paraId="4B408CEC" w14:textId="7C588AEA"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The core generic strategy of Starbucks is differentiation, which is based on high-quality coffee, extreme </w:t>
      </w:r>
      <w:proofErr w:type="spellStart"/>
      <w:r w:rsidRPr="00F856D0">
        <w:rPr>
          <w:rFonts w:ascii="Times New Roman" w:hAnsi="Times New Roman" w:cs="Times New Roman"/>
          <w:color w:val="000000" w:themeColor="text1"/>
        </w:rPr>
        <w:t>customisation</w:t>
      </w:r>
      <w:proofErr w:type="spellEnd"/>
      <w:r w:rsidRPr="00F856D0">
        <w:rPr>
          <w:rFonts w:ascii="Times New Roman" w:hAnsi="Times New Roman" w:cs="Times New Roman"/>
          <w:color w:val="000000" w:themeColor="text1"/>
        </w:rPr>
        <w:t>, high store design and the concept of the third place experience</w:t>
      </w:r>
      <w:r w:rsidR="00135E69" w:rsidRPr="00F856D0">
        <w:rPr>
          <w:rFonts w:ascii="Times New Roman" w:hAnsi="Times New Roman" w:cs="Times New Roman"/>
          <w:color w:val="000000" w:themeColor="text1"/>
        </w:rPr>
        <w:t xml:space="preserve"> (Li, 2024)</w:t>
      </w:r>
      <w:r w:rsidRPr="00F856D0">
        <w:rPr>
          <w:rFonts w:ascii="Times New Roman" w:hAnsi="Times New Roman" w:cs="Times New Roman"/>
          <w:color w:val="000000" w:themeColor="text1"/>
        </w:rPr>
        <w:t xml:space="preserve">. Its value proposition </w:t>
      </w:r>
      <w:proofErr w:type="spellStart"/>
      <w:r w:rsidR="008403C1" w:rsidRPr="00F856D0">
        <w:rPr>
          <w:rFonts w:ascii="Times New Roman" w:hAnsi="Times New Roman" w:cs="Times New Roman"/>
          <w:color w:val="000000" w:themeColor="text1"/>
        </w:rPr>
        <w:t>emphasises</w:t>
      </w:r>
      <w:proofErr w:type="spellEnd"/>
      <w:r w:rsidRPr="00F856D0">
        <w:rPr>
          <w:rFonts w:ascii="Times New Roman" w:hAnsi="Times New Roman" w:cs="Times New Roman"/>
          <w:color w:val="000000" w:themeColor="text1"/>
        </w:rPr>
        <w:t xml:space="preserve"> high-quality products, ethically acquired beans, a diverse range of beverages and an aspirational international brand that brings emotional and social advantages to customers, other than the functional coffee itself</w:t>
      </w:r>
      <w:r w:rsidR="00135E69" w:rsidRPr="00F856D0">
        <w:rPr>
          <w:rFonts w:ascii="Times New Roman" w:hAnsi="Times New Roman" w:cs="Times New Roman"/>
          <w:color w:val="000000" w:themeColor="text1"/>
        </w:rPr>
        <w:t xml:space="preserve"> (Li, 2024)</w:t>
      </w:r>
      <w:r w:rsidRPr="00F856D0">
        <w:rPr>
          <w:rFonts w:ascii="Times New Roman" w:hAnsi="Times New Roman" w:cs="Times New Roman"/>
          <w:color w:val="000000" w:themeColor="text1"/>
        </w:rPr>
        <w:t xml:space="preserve">. Digital loyalty </w:t>
      </w:r>
      <w:proofErr w:type="spellStart"/>
      <w:r w:rsidRPr="00F856D0">
        <w:rPr>
          <w:rFonts w:ascii="Times New Roman" w:hAnsi="Times New Roman" w:cs="Times New Roman"/>
          <w:color w:val="000000" w:themeColor="text1"/>
        </w:rPr>
        <w:t>programmes</w:t>
      </w:r>
      <w:proofErr w:type="spellEnd"/>
      <w:r w:rsidRPr="00F856D0">
        <w:rPr>
          <w:rFonts w:ascii="Times New Roman" w:hAnsi="Times New Roman" w:cs="Times New Roman"/>
          <w:color w:val="000000" w:themeColor="text1"/>
        </w:rPr>
        <w:t xml:space="preserve">, mobile ordering, seasonal </w:t>
      </w:r>
      <w:r w:rsidR="008403C1" w:rsidRPr="00F856D0">
        <w:rPr>
          <w:rFonts w:ascii="Times New Roman" w:hAnsi="Times New Roman" w:cs="Times New Roman"/>
          <w:color w:val="000000" w:themeColor="text1"/>
        </w:rPr>
        <w:t>limited-time</w:t>
      </w:r>
      <w:r w:rsidRPr="00F856D0">
        <w:rPr>
          <w:rFonts w:ascii="Times New Roman" w:hAnsi="Times New Roman" w:cs="Times New Roman"/>
          <w:color w:val="000000" w:themeColor="text1"/>
        </w:rPr>
        <w:t xml:space="preserve"> beverages and </w:t>
      </w:r>
      <w:proofErr w:type="spellStart"/>
      <w:r w:rsidRPr="00F856D0">
        <w:rPr>
          <w:rFonts w:ascii="Times New Roman" w:hAnsi="Times New Roman" w:cs="Times New Roman"/>
          <w:color w:val="000000" w:themeColor="text1"/>
        </w:rPr>
        <w:t>localisation</w:t>
      </w:r>
      <w:proofErr w:type="spellEnd"/>
      <w:r w:rsidRPr="00F856D0">
        <w:rPr>
          <w:rFonts w:ascii="Times New Roman" w:hAnsi="Times New Roman" w:cs="Times New Roman"/>
          <w:color w:val="000000" w:themeColor="text1"/>
        </w:rPr>
        <w:t xml:space="preserve"> of store format and menus enable Starbucks to reinforce this differentiation with similar global brand symbolism</w:t>
      </w:r>
      <w:r w:rsidR="00135E69" w:rsidRPr="00F856D0">
        <w:rPr>
          <w:rFonts w:ascii="Times New Roman" w:hAnsi="Times New Roman" w:cs="Times New Roman"/>
          <w:color w:val="000000" w:themeColor="text1"/>
        </w:rPr>
        <w:t xml:space="preserve"> (Li, 2024)</w:t>
      </w:r>
      <w:r w:rsidRPr="00F856D0">
        <w:rPr>
          <w:rFonts w:ascii="Times New Roman" w:hAnsi="Times New Roman" w:cs="Times New Roman"/>
          <w:color w:val="000000" w:themeColor="text1"/>
        </w:rPr>
        <w:t>. This is aimed at justifying high-end pricing and diminishing direct price rivalry that is built upon brand recognition and experience as opposed to cost.</w:t>
      </w:r>
    </w:p>
    <w:p w14:paraId="56C929D4" w14:textId="41234A29"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The UK branded coffee shop market has historically been closer to the cost-leadership / hybrid end of the spectrum that Costa Coffee has been competing</w:t>
      </w:r>
      <w:r w:rsidR="00135E69" w:rsidRPr="00F856D0">
        <w:rPr>
          <w:rFonts w:ascii="Times New Roman" w:hAnsi="Times New Roman" w:cs="Times New Roman"/>
          <w:color w:val="000000" w:themeColor="text1"/>
        </w:rPr>
        <w:t xml:space="preserve"> (Costa Coffee, 2024)</w:t>
      </w:r>
      <w:r w:rsidRPr="00F856D0">
        <w:rPr>
          <w:rFonts w:ascii="Times New Roman" w:hAnsi="Times New Roman" w:cs="Times New Roman"/>
          <w:color w:val="000000" w:themeColor="text1"/>
        </w:rPr>
        <w:t xml:space="preserve">. It tries to be considered </w:t>
      </w:r>
      <w:r w:rsidR="00135E69" w:rsidRPr="00F856D0">
        <w:rPr>
          <w:rFonts w:ascii="Times New Roman" w:hAnsi="Times New Roman" w:cs="Times New Roman"/>
          <w:color w:val="000000" w:themeColor="text1"/>
        </w:rPr>
        <w:t>a</w:t>
      </w:r>
      <w:r w:rsidRPr="00F856D0">
        <w:rPr>
          <w:rFonts w:ascii="Times New Roman" w:hAnsi="Times New Roman" w:cs="Times New Roman"/>
          <w:color w:val="000000" w:themeColor="text1"/>
        </w:rPr>
        <w:t xml:space="preserve"> good quality, yet cheaper and easier to obtain than more evidently high-quality players, and the prices are often the same or even lower than those of Starbucks on various products</w:t>
      </w:r>
      <w:r w:rsidR="00135E69" w:rsidRPr="00F856D0">
        <w:rPr>
          <w:rFonts w:ascii="Times New Roman" w:hAnsi="Times New Roman" w:cs="Times New Roman"/>
          <w:color w:val="000000" w:themeColor="text1"/>
        </w:rPr>
        <w:t xml:space="preserve"> (Costa Coffee, 2024)</w:t>
      </w:r>
      <w:r w:rsidRPr="00F856D0">
        <w:rPr>
          <w:rFonts w:ascii="Times New Roman" w:hAnsi="Times New Roman" w:cs="Times New Roman"/>
          <w:color w:val="000000" w:themeColor="text1"/>
        </w:rPr>
        <w:t>. The large number of high street stores, drive-</w:t>
      </w:r>
      <w:proofErr w:type="spellStart"/>
      <w:r w:rsidRPr="00F856D0">
        <w:rPr>
          <w:rFonts w:ascii="Times New Roman" w:hAnsi="Times New Roman" w:cs="Times New Roman"/>
          <w:color w:val="000000" w:themeColor="text1"/>
        </w:rPr>
        <w:t>thrus</w:t>
      </w:r>
      <w:proofErr w:type="spellEnd"/>
      <w:r w:rsidRPr="00F856D0">
        <w:rPr>
          <w:rFonts w:ascii="Times New Roman" w:hAnsi="Times New Roman" w:cs="Times New Roman"/>
          <w:color w:val="000000" w:themeColor="text1"/>
        </w:rPr>
        <w:t xml:space="preserve"> and self-service machines that Costa has</w:t>
      </w:r>
      <w:r w:rsidR="00135E69" w:rsidRPr="00F856D0">
        <w:rPr>
          <w:rFonts w:ascii="Times New Roman" w:hAnsi="Times New Roman" w:cs="Times New Roman"/>
          <w:color w:val="000000" w:themeColor="text1"/>
        </w:rPr>
        <w:t>, together with the distribution that Coca-Cola possesses,</w:t>
      </w:r>
      <w:r w:rsidRPr="00F856D0">
        <w:rPr>
          <w:rFonts w:ascii="Times New Roman" w:hAnsi="Times New Roman" w:cs="Times New Roman"/>
          <w:color w:val="000000" w:themeColor="text1"/>
        </w:rPr>
        <w:t xml:space="preserve"> allows it to have economies of scale and expansive market coverage</w:t>
      </w:r>
      <w:r w:rsidR="00135E69" w:rsidRPr="00F856D0">
        <w:rPr>
          <w:rFonts w:ascii="Times New Roman" w:hAnsi="Times New Roman" w:cs="Times New Roman"/>
          <w:color w:val="000000" w:themeColor="text1"/>
        </w:rPr>
        <w:t xml:space="preserve"> (Costa Coffee, 2024)</w:t>
      </w:r>
      <w:r w:rsidRPr="00F856D0">
        <w:rPr>
          <w:rFonts w:ascii="Times New Roman" w:hAnsi="Times New Roman" w:cs="Times New Roman"/>
          <w:color w:val="000000" w:themeColor="text1"/>
        </w:rPr>
        <w:t>. Meanwhile, Costa allocates resources to product quality, store refurbishment and food strategy to prevent the perception of being a low-cost-only company that would have the features of a hybrid strategy as a mix of value pricing and moderate differentiation</w:t>
      </w:r>
      <w:r w:rsidR="00135E69" w:rsidRPr="00F856D0">
        <w:rPr>
          <w:rFonts w:ascii="Times New Roman" w:hAnsi="Times New Roman" w:cs="Times New Roman"/>
          <w:color w:val="000000" w:themeColor="text1"/>
        </w:rPr>
        <w:t xml:space="preserve"> (Costa Coffee, 2024)</w:t>
      </w:r>
      <w:r w:rsidRPr="00F856D0">
        <w:rPr>
          <w:rFonts w:ascii="Times New Roman" w:hAnsi="Times New Roman" w:cs="Times New Roman"/>
          <w:color w:val="000000" w:themeColor="text1"/>
        </w:rPr>
        <w:t>.</w:t>
      </w:r>
    </w:p>
    <w:p w14:paraId="4DB4B513" w14:textId="77777777" w:rsidR="004C0F8C" w:rsidRPr="00F856D0" w:rsidRDefault="004C0F8C" w:rsidP="00F856D0">
      <w:pPr>
        <w:keepNext/>
        <w:spacing w:line="360" w:lineRule="auto"/>
        <w:jc w:val="center"/>
        <w:rPr>
          <w:rFonts w:ascii="Times New Roman" w:hAnsi="Times New Roman" w:cs="Times New Roman"/>
          <w:color w:val="000000" w:themeColor="text1"/>
        </w:rPr>
      </w:pPr>
      <w:r w:rsidRPr="00F856D0">
        <w:rPr>
          <w:rFonts w:ascii="Times New Roman" w:hAnsi="Times New Roman" w:cs="Times New Roman"/>
          <w:noProof/>
          <w:color w:val="000000" w:themeColor="text1"/>
        </w:rPr>
        <w:lastRenderedPageBreak/>
        <w:drawing>
          <wp:inline distT="0" distB="0" distL="0" distR="0" wp14:anchorId="3878A87C" wp14:editId="61385D35">
            <wp:extent cx="5798066" cy="3162300"/>
            <wp:effectExtent l="76200" t="76200" r="127000" b="142875"/>
            <wp:docPr id="206179998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799980" name="Picture 2061799980"/>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98066" cy="31623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B236F2E" w14:textId="28180378" w:rsidR="004C0F8C" w:rsidRPr="00F856D0" w:rsidRDefault="004C0F8C" w:rsidP="00F856D0">
      <w:pPr>
        <w:pStyle w:val="Caption"/>
        <w:spacing w:line="360" w:lineRule="auto"/>
        <w:jc w:val="center"/>
        <w:rPr>
          <w:rFonts w:ascii="Times New Roman" w:hAnsi="Times New Roman" w:cs="Times New Roman"/>
          <w:color w:val="000000" w:themeColor="text1"/>
          <w:sz w:val="24"/>
          <w:szCs w:val="24"/>
        </w:rPr>
      </w:pPr>
      <w:r w:rsidRPr="00F856D0">
        <w:rPr>
          <w:rFonts w:ascii="Times New Roman" w:hAnsi="Times New Roman" w:cs="Times New Roman"/>
          <w:color w:val="000000" w:themeColor="text1"/>
          <w:sz w:val="24"/>
          <w:szCs w:val="24"/>
        </w:rPr>
        <w:t xml:space="preserve">Figure </w:t>
      </w:r>
      <w:r w:rsidRPr="00F856D0">
        <w:rPr>
          <w:rFonts w:ascii="Times New Roman" w:hAnsi="Times New Roman" w:cs="Times New Roman"/>
          <w:color w:val="000000" w:themeColor="text1"/>
          <w:sz w:val="24"/>
          <w:szCs w:val="24"/>
        </w:rPr>
        <w:fldChar w:fldCharType="begin"/>
      </w:r>
      <w:r w:rsidRPr="00F856D0">
        <w:rPr>
          <w:rFonts w:ascii="Times New Roman" w:hAnsi="Times New Roman" w:cs="Times New Roman"/>
          <w:color w:val="000000" w:themeColor="text1"/>
          <w:sz w:val="24"/>
          <w:szCs w:val="24"/>
        </w:rPr>
        <w:instrText xml:space="preserve"> SEQ Figure \* ARABIC </w:instrText>
      </w:r>
      <w:r w:rsidRPr="00F856D0">
        <w:rPr>
          <w:rFonts w:ascii="Times New Roman" w:hAnsi="Times New Roman" w:cs="Times New Roman"/>
          <w:color w:val="000000" w:themeColor="text1"/>
          <w:sz w:val="24"/>
          <w:szCs w:val="24"/>
        </w:rPr>
        <w:fldChar w:fldCharType="separate"/>
      </w:r>
      <w:r w:rsidR="00EE511B" w:rsidRPr="00F856D0">
        <w:rPr>
          <w:rFonts w:ascii="Times New Roman" w:hAnsi="Times New Roman" w:cs="Times New Roman"/>
          <w:noProof/>
          <w:color w:val="000000" w:themeColor="text1"/>
          <w:sz w:val="24"/>
          <w:szCs w:val="24"/>
        </w:rPr>
        <w:t>4</w:t>
      </w:r>
      <w:r w:rsidRPr="00F856D0">
        <w:rPr>
          <w:rFonts w:ascii="Times New Roman" w:hAnsi="Times New Roman" w:cs="Times New Roman"/>
          <w:color w:val="000000" w:themeColor="text1"/>
          <w:sz w:val="24"/>
          <w:szCs w:val="24"/>
        </w:rPr>
        <w:fldChar w:fldCharType="end"/>
      </w:r>
      <w:r w:rsidRPr="00F856D0">
        <w:rPr>
          <w:rFonts w:ascii="Times New Roman" w:hAnsi="Times New Roman" w:cs="Times New Roman"/>
          <w:color w:val="000000" w:themeColor="text1"/>
          <w:sz w:val="24"/>
          <w:szCs w:val="24"/>
        </w:rPr>
        <w:t xml:space="preserve"> Infographic: Analysis of Porter’s Generic Strategies – Starbucks (Differentiation) vs Costa Coffee (Hybrid Cost Leadership) in the UK market.</w:t>
      </w:r>
      <w:r w:rsidRPr="00F856D0">
        <w:rPr>
          <w:rFonts w:ascii="Times New Roman" w:hAnsi="Times New Roman" w:cs="Times New Roman"/>
          <w:color w:val="000000" w:themeColor="text1"/>
          <w:sz w:val="24"/>
          <w:szCs w:val="24"/>
        </w:rPr>
        <w:br/>
        <w:t xml:space="preserve"> Image source: created by the Author</w:t>
      </w:r>
    </w:p>
    <w:p w14:paraId="7E56977B" w14:textId="6B387134"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More importantly, </w:t>
      </w:r>
      <w:r w:rsidR="00135E69" w:rsidRPr="00F856D0">
        <w:rPr>
          <w:rFonts w:ascii="Times New Roman" w:hAnsi="Times New Roman" w:cs="Times New Roman"/>
          <w:color w:val="000000" w:themeColor="text1"/>
        </w:rPr>
        <w:t>a pure differentiation strategy makes Starbucks more susceptible to the long-term cost-of-living pressure, as it is based on the willingness of the customer to pay an obvious premium for</w:t>
      </w:r>
      <w:r w:rsidRPr="00F856D0">
        <w:rPr>
          <w:rFonts w:ascii="Times New Roman" w:hAnsi="Times New Roman" w:cs="Times New Roman"/>
          <w:color w:val="000000" w:themeColor="text1"/>
        </w:rPr>
        <w:t xml:space="preserve"> experience</w:t>
      </w:r>
      <w:r w:rsidR="00A00BD2" w:rsidRPr="00F856D0">
        <w:rPr>
          <w:rFonts w:ascii="Times New Roman" w:hAnsi="Times New Roman" w:cs="Times New Roman"/>
          <w:color w:val="000000" w:themeColor="text1"/>
        </w:rPr>
        <w:t xml:space="preserve"> (Dawson, 2025)</w:t>
      </w:r>
      <w:r w:rsidRPr="00F856D0">
        <w:rPr>
          <w:rFonts w:ascii="Times New Roman" w:hAnsi="Times New Roman" w:cs="Times New Roman"/>
          <w:color w:val="000000" w:themeColor="text1"/>
        </w:rPr>
        <w:t xml:space="preserve">. The hybrid approach of Costa, focusing on the everyday affordability without compromising brand and product quality entirely, fits better in the value-seeking </w:t>
      </w:r>
      <w:proofErr w:type="spellStart"/>
      <w:r w:rsidRPr="00F856D0">
        <w:rPr>
          <w:rFonts w:ascii="Times New Roman" w:hAnsi="Times New Roman" w:cs="Times New Roman"/>
          <w:color w:val="000000" w:themeColor="text1"/>
        </w:rPr>
        <w:t>behaviour</w:t>
      </w:r>
      <w:proofErr w:type="spellEnd"/>
      <w:r w:rsidRPr="00F856D0">
        <w:rPr>
          <w:rFonts w:ascii="Times New Roman" w:hAnsi="Times New Roman" w:cs="Times New Roman"/>
          <w:color w:val="000000" w:themeColor="text1"/>
        </w:rPr>
        <w:t>, yet it runs the risk of being pushed out of the top by the strong brand of Starbucks and pushed out of the bottom by low-cost rivals in case its differentiation is not clear enough</w:t>
      </w:r>
      <w:r w:rsidR="00A00BD2" w:rsidRPr="00F856D0">
        <w:rPr>
          <w:rFonts w:ascii="Times New Roman" w:hAnsi="Times New Roman" w:cs="Times New Roman"/>
          <w:color w:val="000000" w:themeColor="text1"/>
        </w:rPr>
        <w:t xml:space="preserve"> (Dawson, 2025)</w:t>
      </w:r>
      <w:r w:rsidRPr="00F856D0">
        <w:rPr>
          <w:rFonts w:ascii="Times New Roman" w:hAnsi="Times New Roman" w:cs="Times New Roman"/>
          <w:color w:val="000000" w:themeColor="text1"/>
        </w:rPr>
        <w:t>.</w:t>
      </w:r>
    </w:p>
    <w:p w14:paraId="5AFE5859" w14:textId="77777777" w:rsidR="00F90303" w:rsidRPr="00F856D0" w:rsidRDefault="00F90303" w:rsidP="00F856D0">
      <w:pPr>
        <w:spacing w:line="360" w:lineRule="auto"/>
        <w:jc w:val="both"/>
        <w:rPr>
          <w:rFonts w:ascii="Times New Roman" w:hAnsi="Times New Roman" w:cs="Times New Roman"/>
          <w:color w:val="000000" w:themeColor="text1"/>
        </w:rPr>
      </w:pPr>
    </w:p>
    <w:p w14:paraId="6A90222D" w14:textId="2CEAA830" w:rsidR="00F90303" w:rsidRPr="00F856D0" w:rsidRDefault="00F90303" w:rsidP="00F856D0">
      <w:pPr>
        <w:pStyle w:val="Heading2"/>
        <w:spacing w:line="360" w:lineRule="auto"/>
        <w:jc w:val="both"/>
        <w:rPr>
          <w:rFonts w:ascii="Times New Roman" w:hAnsi="Times New Roman" w:cs="Times New Roman"/>
          <w:b/>
          <w:bCs/>
          <w:color w:val="000000" w:themeColor="text1"/>
          <w:sz w:val="24"/>
          <w:szCs w:val="24"/>
        </w:rPr>
      </w:pPr>
      <w:bookmarkStart w:id="6" w:name="_Toc225196702"/>
      <w:r w:rsidRPr="00F856D0">
        <w:rPr>
          <w:rFonts w:ascii="Times New Roman" w:hAnsi="Times New Roman" w:cs="Times New Roman"/>
          <w:b/>
          <w:bCs/>
          <w:color w:val="000000" w:themeColor="text1"/>
          <w:sz w:val="24"/>
          <w:szCs w:val="24"/>
        </w:rPr>
        <w:t>3.2 Ansoff Matrix</w:t>
      </w:r>
      <w:bookmarkEnd w:id="6"/>
      <w:r w:rsidRPr="00F856D0">
        <w:rPr>
          <w:rFonts w:ascii="Times New Roman" w:hAnsi="Times New Roman" w:cs="Times New Roman"/>
          <w:b/>
          <w:bCs/>
          <w:color w:val="000000" w:themeColor="text1"/>
          <w:sz w:val="24"/>
          <w:szCs w:val="24"/>
        </w:rPr>
        <w:t xml:space="preserve"> </w:t>
      </w:r>
    </w:p>
    <w:p w14:paraId="4D7F7C2B" w14:textId="04FEBA55"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The key growth strategies applied by Starbucks in the Ansoff Matrix are market development and product development (innovation). Within the market development, Starbucks is still expanding both geographically by accessing new and emerging markets, and expanding within current markets with further stores and licensed outlets</w:t>
      </w:r>
      <w:r w:rsidR="00A00BD2" w:rsidRPr="00F856D0">
        <w:rPr>
          <w:rFonts w:ascii="Times New Roman" w:hAnsi="Times New Roman" w:cs="Times New Roman"/>
          <w:color w:val="000000" w:themeColor="text1"/>
        </w:rPr>
        <w:t xml:space="preserve"> (Interview, 2026)</w:t>
      </w:r>
      <w:r w:rsidRPr="00F856D0">
        <w:rPr>
          <w:rFonts w:ascii="Times New Roman" w:hAnsi="Times New Roman" w:cs="Times New Roman"/>
          <w:color w:val="000000" w:themeColor="text1"/>
        </w:rPr>
        <w:t xml:space="preserve">. Its intention of tens of thousands </w:t>
      </w:r>
      <w:r w:rsidRPr="00F856D0">
        <w:rPr>
          <w:rFonts w:ascii="Times New Roman" w:hAnsi="Times New Roman" w:cs="Times New Roman"/>
          <w:color w:val="000000" w:themeColor="text1"/>
        </w:rPr>
        <w:lastRenderedPageBreak/>
        <w:t>more stores across the globe by 2030 depicts a vigorous international market-development plan. In its product development, Starbucks often releases new drinks, food, formats (e.g., ready-to-drink coffee, coffee at home) and seasonal versions to stir demand among the already existing clients</w:t>
      </w:r>
      <w:r w:rsidR="00A00BD2" w:rsidRPr="00F856D0">
        <w:rPr>
          <w:rFonts w:ascii="Times New Roman" w:hAnsi="Times New Roman" w:cs="Times New Roman"/>
          <w:color w:val="000000" w:themeColor="text1"/>
        </w:rPr>
        <w:t xml:space="preserve"> (Interview, 2026)</w:t>
      </w:r>
      <w:r w:rsidRPr="00F856D0">
        <w:rPr>
          <w:rFonts w:ascii="Times New Roman" w:hAnsi="Times New Roman" w:cs="Times New Roman"/>
          <w:color w:val="000000" w:themeColor="text1"/>
        </w:rPr>
        <w:t>. These innovations will help in its differentiation strategy, brand excitement</w:t>
      </w:r>
      <w:r w:rsidR="00A00BD2" w:rsidRPr="00F856D0">
        <w:rPr>
          <w:rFonts w:ascii="Times New Roman" w:hAnsi="Times New Roman" w:cs="Times New Roman"/>
          <w:color w:val="000000" w:themeColor="text1"/>
        </w:rPr>
        <w:t>,</w:t>
      </w:r>
      <w:r w:rsidRPr="00F856D0">
        <w:rPr>
          <w:rFonts w:ascii="Times New Roman" w:hAnsi="Times New Roman" w:cs="Times New Roman"/>
          <w:color w:val="000000" w:themeColor="text1"/>
        </w:rPr>
        <w:t xml:space="preserve"> and enable Starbucks to capture new consumption occasions in addition to strengthening its premium positioning.</w:t>
      </w:r>
    </w:p>
    <w:p w14:paraId="270B2640" w14:textId="77777777" w:rsidR="00EE511B" w:rsidRPr="00F856D0" w:rsidRDefault="00EE511B" w:rsidP="00F856D0">
      <w:pPr>
        <w:keepNext/>
        <w:spacing w:line="360" w:lineRule="auto"/>
        <w:jc w:val="center"/>
        <w:rPr>
          <w:rFonts w:ascii="Times New Roman" w:hAnsi="Times New Roman" w:cs="Times New Roman"/>
          <w:color w:val="000000" w:themeColor="text1"/>
        </w:rPr>
      </w:pPr>
      <w:r w:rsidRPr="00F856D0">
        <w:rPr>
          <w:rFonts w:ascii="Times New Roman" w:hAnsi="Times New Roman" w:cs="Times New Roman"/>
          <w:noProof/>
          <w:color w:val="000000" w:themeColor="text1"/>
        </w:rPr>
        <w:drawing>
          <wp:inline distT="0" distB="0" distL="0" distR="0" wp14:anchorId="51357872" wp14:editId="7586F353">
            <wp:extent cx="5257800" cy="3497580"/>
            <wp:effectExtent l="76200" t="76200" r="133350" b="140970"/>
            <wp:docPr id="469521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952128" name="Picture 46952128"/>
                    <pic:cNvPicPr/>
                  </pic:nvPicPr>
                  <pic:blipFill rotWithShape="1">
                    <a:blip r:embed="rId12" cstate="print">
                      <a:extLst>
                        <a:ext uri="{28A0092B-C50C-407E-A947-70E740481C1C}">
                          <a14:useLocalDpi xmlns:a14="http://schemas.microsoft.com/office/drawing/2010/main" val="0"/>
                        </a:ext>
                      </a:extLst>
                    </a:blip>
                    <a:srcRect l="6282" t="3461" r="5256" b="8269"/>
                    <a:stretch>
                      <a:fillRect/>
                    </a:stretch>
                  </pic:blipFill>
                  <pic:spPr bwMode="auto">
                    <a:xfrm>
                      <a:off x="0" y="0"/>
                      <a:ext cx="5257800" cy="349758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24B5BCED" w14:textId="2C52474D" w:rsidR="00EE511B" w:rsidRPr="00F856D0" w:rsidRDefault="00EE511B" w:rsidP="00F856D0">
      <w:pPr>
        <w:pStyle w:val="Caption"/>
        <w:spacing w:line="360" w:lineRule="auto"/>
        <w:jc w:val="center"/>
        <w:rPr>
          <w:rFonts w:ascii="Times New Roman" w:hAnsi="Times New Roman" w:cs="Times New Roman"/>
          <w:color w:val="000000" w:themeColor="text1"/>
          <w:sz w:val="24"/>
          <w:szCs w:val="24"/>
        </w:rPr>
      </w:pPr>
      <w:r w:rsidRPr="00F856D0">
        <w:rPr>
          <w:rFonts w:ascii="Times New Roman" w:hAnsi="Times New Roman" w:cs="Times New Roman"/>
          <w:color w:val="000000" w:themeColor="text1"/>
          <w:sz w:val="24"/>
          <w:szCs w:val="24"/>
        </w:rPr>
        <w:t xml:space="preserve">Figure </w:t>
      </w:r>
      <w:r w:rsidRPr="00F856D0">
        <w:rPr>
          <w:rFonts w:ascii="Times New Roman" w:hAnsi="Times New Roman" w:cs="Times New Roman"/>
          <w:color w:val="000000" w:themeColor="text1"/>
          <w:sz w:val="24"/>
          <w:szCs w:val="24"/>
        </w:rPr>
        <w:fldChar w:fldCharType="begin"/>
      </w:r>
      <w:r w:rsidRPr="00F856D0">
        <w:rPr>
          <w:rFonts w:ascii="Times New Roman" w:hAnsi="Times New Roman" w:cs="Times New Roman"/>
          <w:color w:val="000000" w:themeColor="text1"/>
          <w:sz w:val="24"/>
          <w:szCs w:val="24"/>
        </w:rPr>
        <w:instrText xml:space="preserve"> SEQ Figure \* ARABIC </w:instrText>
      </w:r>
      <w:r w:rsidRPr="00F856D0">
        <w:rPr>
          <w:rFonts w:ascii="Times New Roman" w:hAnsi="Times New Roman" w:cs="Times New Roman"/>
          <w:color w:val="000000" w:themeColor="text1"/>
          <w:sz w:val="24"/>
          <w:szCs w:val="24"/>
        </w:rPr>
        <w:fldChar w:fldCharType="separate"/>
      </w:r>
      <w:r w:rsidRPr="00F856D0">
        <w:rPr>
          <w:rFonts w:ascii="Times New Roman" w:hAnsi="Times New Roman" w:cs="Times New Roman"/>
          <w:noProof/>
          <w:color w:val="000000" w:themeColor="text1"/>
          <w:sz w:val="24"/>
          <w:szCs w:val="24"/>
        </w:rPr>
        <w:t>5</w:t>
      </w:r>
      <w:r w:rsidRPr="00F856D0">
        <w:rPr>
          <w:rFonts w:ascii="Times New Roman" w:hAnsi="Times New Roman" w:cs="Times New Roman"/>
          <w:color w:val="000000" w:themeColor="text1"/>
          <w:sz w:val="24"/>
          <w:szCs w:val="24"/>
        </w:rPr>
        <w:fldChar w:fldCharType="end"/>
      </w:r>
      <w:r w:rsidRPr="00F856D0">
        <w:rPr>
          <w:rFonts w:ascii="Times New Roman" w:hAnsi="Times New Roman" w:cs="Times New Roman"/>
          <w:color w:val="000000" w:themeColor="text1"/>
          <w:sz w:val="24"/>
          <w:szCs w:val="24"/>
        </w:rPr>
        <w:t xml:space="preserve"> ANSOFF MATRIX – GROWTH STRATEGIES</w:t>
      </w:r>
      <w:r w:rsidRPr="00F856D0">
        <w:rPr>
          <w:rFonts w:ascii="Times New Roman" w:hAnsi="Times New Roman" w:cs="Times New Roman"/>
          <w:color w:val="000000" w:themeColor="text1"/>
          <w:sz w:val="24"/>
          <w:szCs w:val="24"/>
        </w:rPr>
        <w:br/>
        <w:t xml:space="preserve"> Image source: created by the author</w:t>
      </w:r>
    </w:p>
    <w:p w14:paraId="496B811A" w14:textId="770958E7"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The expansion has focused on penetration in the UK and specific markets in international markets, coupled with more target market development and format expansion</w:t>
      </w:r>
      <w:r w:rsidR="00A00BD2" w:rsidRPr="00F856D0">
        <w:rPr>
          <w:rFonts w:ascii="Times New Roman" w:hAnsi="Times New Roman" w:cs="Times New Roman"/>
          <w:color w:val="000000" w:themeColor="text1"/>
        </w:rPr>
        <w:t xml:space="preserve"> (Interview, 2026)</w:t>
      </w:r>
      <w:r w:rsidRPr="00F856D0">
        <w:rPr>
          <w:rFonts w:ascii="Times New Roman" w:hAnsi="Times New Roman" w:cs="Times New Roman"/>
          <w:color w:val="000000" w:themeColor="text1"/>
        </w:rPr>
        <w:t xml:space="preserve">. </w:t>
      </w:r>
      <w:r w:rsidR="00E57DD6" w:rsidRPr="00E57DD6">
        <w:rPr>
          <w:rFonts w:ascii="Times New Roman" w:hAnsi="Times New Roman" w:cs="Times New Roman"/>
          <w:color w:val="000000" w:themeColor="text1"/>
        </w:rPr>
        <w:t xml:space="preserve">Costa is entering the market with its intensive network of stores in the UK and the large fleet of Costa Express self-service machines in petrol stations, workplaces and </w:t>
      </w:r>
      <w:r w:rsidR="00E57DD6">
        <w:rPr>
          <w:rFonts w:ascii="Times New Roman" w:hAnsi="Times New Roman" w:cs="Times New Roman"/>
          <w:color w:val="000000" w:themeColor="text1"/>
        </w:rPr>
        <w:t>convenience</w:t>
      </w:r>
      <w:r w:rsidR="00E57DD6" w:rsidRPr="00E57DD6">
        <w:rPr>
          <w:rFonts w:ascii="Times New Roman" w:hAnsi="Times New Roman" w:cs="Times New Roman"/>
          <w:color w:val="000000" w:themeColor="text1"/>
        </w:rPr>
        <w:t xml:space="preserve"> shops, which complements frequency and share of wallet in the available markets</w:t>
      </w:r>
      <w:r w:rsidR="00A00BD2" w:rsidRPr="00F856D0">
        <w:rPr>
          <w:rFonts w:ascii="Times New Roman" w:hAnsi="Times New Roman" w:cs="Times New Roman"/>
          <w:color w:val="000000" w:themeColor="text1"/>
        </w:rPr>
        <w:t xml:space="preserve"> (Intelligence, 2026)</w:t>
      </w:r>
      <w:r w:rsidRPr="00F856D0">
        <w:rPr>
          <w:rFonts w:ascii="Times New Roman" w:hAnsi="Times New Roman" w:cs="Times New Roman"/>
          <w:color w:val="000000" w:themeColor="text1"/>
        </w:rPr>
        <w:t xml:space="preserve">. Repeat business is further encouraged by promotions, loyalty plans and food and drink package deals to the existing customers. Costa is progressively using the global distribution of Coca-Cola to </w:t>
      </w:r>
      <w:r w:rsidRPr="00F856D0">
        <w:rPr>
          <w:rFonts w:ascii="Times New Roman" w:hAnsi="Times New Roman" w:cs="Times New Roman"/>
          <w:color w:val="000000" w:themeColor="text1"/>
        </w:rPr>
        <w:lastRenderedPageBreak/>
        <w:t>penetrate or expand markets outside the UK with packaged beverages and retail dealings, and through conventional outlets</w:t>
      </w:r>
      <w:r w:rsidR="00A00BD2" w:rsidRPr="00F856D0">
        <w:rPr>
          <w:rFonts w:ascii="Times New Roman" w:hAnsi="Times New Roman" w:cs="Times New Roman"/>
          <w:color w:val="000000" w:themeColor="text1"/>
        </w:rPr>
        <w:t xml:space="preserve"> (Intelligence, 2026)</w:t>
      </w:r>
      <w:r w:rsidRPr="00F856D0">
        <w:rPr>
          <w:rFonts w:ascii="Times New Roman" w:hAnsi="Times New Roman" w:cs="Times New Roman"/>
          <w:color w:val="000000" w:themeColor="text1"/>
        </w:rPr>
        <w:t>. The changes to products are usually small in nature: menu updates, food strategy improvements and seasonal beverages; these changes help in supporting penetration and not radical innovation.</w:t>
      </w:r>
    </w:p>
    <w:p w14:paraId="3C448D39" w14:textId="3FEBC92B"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When compared in an applied way, the high focus of Starbucks on product innovation and expanding to new geographical markets makes the company a pioneer that aims to grow both in depth and breadth, yet increases the risk of execution and exposure to various economic situations</w:t>
      </w:r>
      <w:r w:rsidR="00A00BD2" w:rsidRPr="00F856D0">
        <w:rPr>
          <w:rFonts w:ascii="Times New Roman" w:hAnsi="Times New Roman" w:cs="Times New Roman"/>
          <w:color w:val="000000" w:themeColor="text1"/>
        </w:rPr>
        <w:t xml:space="preserve"> (Lumina Intelligence, 2025)</w:t>
      </w:r>
      <w:r w:rsidRPr="00F856D0">
        <w:rPr>
          <w:rFonts w:ascii="Times New Roman" w:hAnsi="Times New Roman" w:cs="Times New Roman"/>
          <w:color w:val="000000" w:themeColor="text1"/>
        </w:rPr>
        <w:t xml:space="preserve">. </w:t>
      </w:r>
      <w:r w:rsidR="00E57DD6" w:rsidRPr="00E57DD6">
        <w:rPr>
          <w:rFonts w:ascii="Times New Roman" w:hAnsi="Times New Roman" w:cs="Times New Roman"/>
          <w:color w:val="000000" w:themeColor="text1"/>
        </w:rPr>
        <w:t>Costa is also less risky as it is focused on penetrating and consolidating core markets, especially the UK, which is more in line with its value-plus-convenience positioning</w:t>
      </w:r>
      <w:r w:rsidR="00E57DD6">
        <w:rPr>
          <w:rFonts w:ascii="Times New Roman" w:hAnsi="Times New Roman" w:cs="Times New Roman"/>
          <w:color w:val="000000" w:themeColor="text1"/>
        </w:rPr>
        <w:t>,</w:t>
      </w:r>
      <w:r w:rsidR="00E57DD6" w:rsidRPr="00E57DD6">
        <w:rPr>
          <w:rFonts w:ascii="Times New Roman" w:hAnsi="Times New Roman" w:cs="Times New Roman"/>
          <w:color w:val="000000" w:themeColor="text1"/>
        </w:rPr>
        <w:t xml:space="preserve"> although this may limit its international growth unless the markets abroad grow faster. </w:t>
      </w:r>
      <w:r w:rsidR="00A00BD2" w:rsidRPr="00F856D0">
        <w:rPr>
          <w:rFonts w:ascii="Times New Roman" w:hAnsi="Times New Roman" w:cs="Times New Roman"/>
          <w:color w:val="000000" w:themeColor="text1"/>
        </w:rPr>
        <w:t>(Lumina Intelligence, 2025)</w:t>
      </w:r>
      <w:r w:rsidRPr="00F856D0">
        <w:rPr>
          <w:rFonts w:ascii="Times New Roman" w:hAnsi="Times New Roman" w:cs="Times New Roman"/>
          <w:color w:val="000000" w:themeColor="text1"/>
        </w:rPr>
        <w:t>.</w:t>
      </w:r>
    </w:p>
    <w:p w14:paraId="75F9B864" w14:textId="77777777"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br w:type="page"/>
      </w:r>
    </w:p>
    <w:p w14:paraId="5D28420E" w14:textId="77777777" w:rsidR="00F90303" w:rsidRPr="00F856D0" w:rsidRDefault="00F90303" w:rsidP="00F856D0">
      <w:pPr>
        <w:pStyle w:val="Heading2"/>
        <w:spacing w:line="360" w:lineRule="auto"/>
        <w:jc w:val="both"/>
        <w:rPr>
          <w:rFonts w:ascii="Times New Roman" w:hAnsi="Times New Roman" w:cs="Times New Roman"/>
          <w:b/>
          <w:bCs/>
          <w:color w:val="000000" w:themeColor="text1"/>
          <w:sz w:val="24"/>
          <w:szCs w:val="24"/>
        </w:rPr>
      </w:pPr>
      <w:bookmarkStart w:id="7" w:name="_Toc225196703"/>
      <w:r w:rsidRPr="00F856D0">
        <w:rPr>
          <w:rFonts w:ascii="Times New Roman" w:hAnsi="Times New Roman" w:cs="Times New Roman"/>
          <w:b/>
          <w:bCs/>
          <w:color w:val="000000" w:themeColor="text1"/>
          <w:sz w:val="24"/>
          <w:szCs w:val="24"/>
        </w:rPr>
        <w:lastRenderedPageBreak/>
        <w:t>3.3 Evaluation of Strategies</w:t>
      </w:r>
      <w:bookmarkEnd w:id="7"/>
      <w:r w:rsidRPr="00F856D0">
        <w:rPr>
          <w:rFonts w:ascii="Times New Roman" w:hAnsi="Times New Roman" w:cs="Times New Roman"/>
          <w:b/>
          <w:bCs/>
          <w:color w:val="000000" w:themeColor="text1"/>
          <w:sz w:val="24"/>
          <w:szCs w:val="24"/>
        </w:rPr>
        <w:t xml:space="preserve"> </w:t>
      </w:r>
    </w:p>
    <w:p w14:paraId="47A2DAEF" w14:textId="4C50CEC8"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In general, Costa Coffee now seems to have better </w:t>
      </w:r>
      <w:r w:rsidR="00A00BD2" w:rsidRPr="00F856D0">
        <w:rPr>
          <w:rFonts w:ascii="Times New Roman" w:hAnsi="Times New Roman" w:cs="Times New Roman"/>
          <w:color w:val="000000" w:themeColor="text1"/>
        </w:rPr>
        <w:t xml:space="preserve">adaptation to the economic external environment, whereas Starbucks is better placed to </w:t>
      </w:r>
      <w:proofErr w:type="spellStart"/>
      <w:r w:rsidR="00A00BD2" w:rsidRPr="00F856D0">
        <w:rPr>
          <w:rFonts w:ascii="Times New Roman" w:hAnsi="Times New Roman" w:cs="Times New Roman"/>
          <w:color w:val="000000" w:themeColor="text1"/>
        </w:rPr>
        <w:t>capitalise</w:t>
      </w:r>
      <w:proofErr w:type="spellEnd"/>
      <w:r w:rsidRPr="00F856D0">
        <w:rPr>
          <w:rFonts w:ascii="Times New Roman" w:hAnsi="Times New Roman" w:cs="Times New Roman"/>
          <w:color w:val="000000" w:themeColor="text1"/>
        </w:rPr>
        <w:t xml:space="preserve"> on social trends as a premium, experience coffee</w:t>
      </w:r>
      <w:r w:rsidR="00A00BD2" w:rsidRPr="00F856D0">
        <w:rPr>
          <w:rFonts w:ascii="Times New Roman" w:hAnsi="Times New Roman" w:cs="Times New Roman"/>
          <w:color w:val="000000" w:themeColor="text1"/>
        </w:rPr>
        <w:t xml:space="preserve"> (Briggs, 2026)</w:t>
      </w:r>
      <w:r w:rsidRPr="00F856D0">
        <w:rPr>
          <w:rFonts w:ascii="Times New Roman" w:hAnsi="Times New Roman" w:cs="Times New Roman"/>
          <w:color w:val="000000" w:themeColor="text1"/>
        </w:rPr>
        <w:t xml:space="preserve">. With a history of ongoing inflation and increasing cost-of-living pressure, the hybrid cost-leadership approach and high value message of Costa would be well-placed to serve consumers with a heightened emphasis on affordability and keep it the biggest branded chain by outlets in the UK and the best-liked </w:t>
      </w:r>
      <w:r w:rsidR="00A00BD2" w:rsidRPr="00F856D0">
        <w:rPr>
          <w:rFonts w:ascii="Times New Roman" w:hAnsi="Times New Roman" w:cs="Times New Roman"/>
          <w:color w:val="000000" w:themeColor="text1"/>
        </w:rPr>
        <w:t>National</w:t>
      </w:r>
      <w:r w:rsidRPr="00F856D0">
        <w:rPr>
          <w:rFonts w:ascii="Times New Roman" w:hAnsi="Times New Roman" w:cs="Times New Roman"/>
          <w:color w:val="000000" w:themeColor="text1"/>
        </w:rPr>
        <w:t xml:space="preserve"> </w:t>
      </w:r>
      <w:proofErr w:type="spellStart"/>
      <w:r w:rsidRPr="00F856D0">
        <w:rPr>
          <w:rFonts w:ascii="Times New Roman" w:hAnsi="Times New Roman" w:cs="Times New Roman"/>
          <w:color w:val="000000" w:themeColor="text1"/>
        </w:rPr>
        <w:t>Favourite</w:t>
      </w:r>
      <w:proofErr w:type="spellEnd"/>
      <w:r w:rsidRPr="00F856D0">
        <w:rPr>
          <w:rFonts w:ascii="Times New Roman" w:hAnsi="Times New Roman" w:cs="Times New Roman"/>
          <w:color w:val="000000" w:themeColor="text1"/>
        </w:rPr>
        <w:t xml:space="preserve"> coffee shop for an unprecedented 16 consecutive years running</w:t>
      </w:r>
      <w:r w:rsidR="00A00BD2" w:rsidRPr="00F856D0">
        <w:rPr>
          <w:rFonts w:ascii="Times New Roman" w:hAnsi="Times New Roman" w:cs="Times New Roman"/>
          <w:color w:val="000000" w:themeColor="text1"/>
        </w:rPr>
        <w:t xml:space="preserve"> (Briggs, 2026)</w:t>
      </w:r>
      <w:r w:rsidRPr="00F856D0">
        <w:rPr>
          <w:rFonts w:ascii="Times New Roman" w:hAnsi="Times New Roman" w:cs="Times New Roman"/>
          <w:color w:val="000000" w:themeColor="text1"/>
        </w:rPr>
        <w:t xml:space="preserve">. </w:t>
      </w:r>
      <w:r w:rsidR="00E57DD6" w:rsidRPr="00E57DD6">
        <w:rPr>
          <w:rFonts w:ascii="Times New Roman" w:hAnsi="Times New Roman" w:cs="Times New Roman"/>
          <w:color w:val="000000" w:themeColor="text1"/>
        </w:rPr>
        <w:t xml:space="preserve">Starbucks, in its turn, has been able to keep the UK revenue growth and outlet expansion on a good path in spite of headwinds, which means that the differentiation strategy remains popular among </w:t>
      </w:r>
      <w:r w:rsidR="00E57DD6">
        <w:rPr>
          <w:rFonts w:ascii="Times New Roman" w:hAnsi="Times New Roman" w:cs="Times New Roman"/>
          <w:color w:val="000000" w:themeColor="text1"/>
        </w:rPr>
        <w:t xml:space="preserve">a </w:t>
      </w:r>
      <w:r w:rsidR="00E57DD6" w:rsidRPr="00E57DD6">
        <w:rPr>
          <w:rFonts w:ascii="Times New Roman" w:hAnsi="Times New Roman" w:cs="Times New Roman"/>
          <w:color w:val="000000" w:themeColor="text1"/>
        </w:rPr>
        <w:t>larger and more affluent population willing to spend on brand, ambience, and digital comfort</w:t>
      </w:r>
      <w:r w:rsidR="00E57DD6">
        <w:rPr>
          <w:rFonts w:ascii="Times New Roman" w:hAnsi="Times New Roman" w:cs="Times New Roman"/>
          <w:color w:val="000000" w:themeColor="text1"/>
        </w:rPr>
        <w:t xml:space="preserve"> </w:t>
      </w:r>
      <w:r w:rsidR="00A00BD2" w:rsidRPr="00F856D0">
        <w:rPr>
          <w:rFonts w:ascii="Times New Roman" w:hAnsi="Times New Roman" w:cs="Times New Roman"/>
          <w:color w:val="000000" w:themeColor="text1"/>
        </w:rPr>
        <w:t>(Briggs, 2026)</w:t>
      </w:r>
      <w:r w:rsidRPr="00F856D0">
        <w:rPr>
          <w:rFonts w:ascii="Times New Roman" w:hAnsi="Times New Roman" w:cs="Times New Roman"/>
          <w:color w:val="000000" w:themeColor="text1"/>
        </w:rPr>
        <w:t>.</w:t>
      </w:r>
    </w:p>
    <w:p w14:paraId="576E99F1" w14:textId="0A8B75BA"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In its sustainability, the brand equity, innovation, digital interaction and the concept of third place difference of Starbucks is more inherently inimitable to competitors and creates a platform of long-term global expansion</w:t>
      </w:r>
      <w:r w:rsidR="00A00BD2" w:rsidRPr="00F856D0">
        <w:rPr>
          <w:rFonts w:ascii="Times New Roman" w:hAnsi="Times New Roman" w:cs="Times New Roman"/>
          <w:color w:val="000000" w:themeColor="text1"/>
        </w:rPr>
        <w:t xml:space="preserve"> (Jin, 2024)</w:t>
      </w:r>
      <w:r w:rsidRPr="00F856D0">
        <w:rPr>
          <w:rFonts w:ascii="Times New Roman" w:hAnsi="Times New Roman" w:cs="Times New Roman"/>
          <w:color w:val="000000" w:themeColor="text1"/>
        </w:rPr>
        <w:t xml:space="preserve">. Its desire to invest in store </w:t>
      </w:r>
      <w:proofErr w:type="spellStart"/>
      <w:r w:rsidR="00A00BD2" w:rsidRPr="00F856D0">
        <w:rPr>
          <w:rFonts w:ascii="Times New Roman" w:hAnsi="Times New Roman" w:cs="Times New Roman"/>
          <w:color w:val="000000" w:themeColor="text1"/>
        </w:rPr>
        <w:t>remodelling</w:t>
      </w:r>
      <w:proofErr w:type="spellEnd"/>
      <w:r w:rsidRPr="00F856D0">
        <w:rPr>
          <w:rFonts w:ascii="Times New Roman" w:hAnsi="Times New Roman" w:cs="Times New Roman"/>
          <w:color w:val="000000" w:themeColor="text1"/>
        </w:rPr>
        <w:t>, drive-thru and loyalty technology, and product innovation puts it in a position to adapt to the changing consumer expectations</w:t>
      </w:r>
      <w:r w:rsidR="00A00BD2" w:rsidRPr="00F856D0">
        <w:rPr>
          <w:rFonts w:ascii="Times New Roman" w:hAnsi="Times New Roman" w:cs="Times New Roman"/>
          <w:color w:val="000000" w:themeColor="text1"/>
        </w:rPr>
        <w:t xml:space="preserve"> (Jin, 2024)</w:t>
      </w:r>
      <w:r w:rsidRPr="00F856D0">
        <w:rPr>
          <w:rFonts w:ascii="Times New Roman" w:hAnsi="Times New Roman" w:cs="Times New Roman"/>
          <w:color w:val="000000" w:themeColor="text1"/>
        </w:rPr>
        <w:t xml:space="preserve">. But the long-term viability of a premium strategy in the UK will be determined by how Starbucks </w:t>
      </w:r>
      <w:r w:rsidR="00A00BD2" w:rsidRPr="00F856D0">
        <w:rPr>
          <w:rFonts w:ascii="Times New Roman" w:hAnsi="Times New Roman" w:cs="Times New Roman"/>
          <w:color w:val="000000" w:themeColor="text1"/>
        </w:rPr>
        <w:t>continues</w:t>
      </w:r>
      <w:r w:rsidRPr="00F856D0">
        <w:rPr>
          <w:rFonts w:ascii="Times New Roman" w:hAnsi="Times New Roman" w:cs="Times New Roman"/>
          <w:color w:val="000000" w:themeColor="text1"/>
        </w:rPr>
        <w:t xml:space="preserve"> to justify the price premiums in a market where value competition is becoming elevated</w:t>
      </w:r>
      <w:r w:rsidR="00A00BD2" w:rsidRPr="00F856D0">
        <w:rPr>
          <w:rFonts w:ascii="Times New Roman" w:hAnsi="Times New Roman" w:cs="Times New Roman"/>
          <w:color w:val="000000" w:themeColor="text1"/>
        </w:rPr>
        <w:t>, and independents</w:t>
      </w:r>
      <w:r w:rsidRPr="00F856D0">
        <w:rPr>
          <w:rFonts w:ascii="Times New Roman" w:hAnsi="Times New Roman" w:cs="Times New Roman"/>
          <w:color w:val="000000" w:themeColor="text1"/>
        </w:rPr>
        <w:t xml:space="preserve"> are increasing their experiential standards</w:t>
      </w:r>
      <w:r w:rsidR="00A00BD2" w:rsidRPr="00F856D0">
        <w:rPr>
          <w:rFonts w:ascii="Times New Roman" w:hAnsi="Times New Roman" w:cs="Times New Roman"/>
          <w:color w:val="000000" w:themeColor="text1"/>
        </w:rPr>
        <w:t xml:space="preserve"> (Jin, 2024)</w:t>
      </w:r>
      <w:r w:rsidRPr="00F856D0">
        <w:rPr>
          <w:rFonts w:ascii="Times New Roman" w:hAnsi="Times New Roman" w:cs="Times New Roman"/>
          <w:color w:val="000000" w:themeColor="text1"/>
        </w:rPr>
        <w:t>.</w:t>
      </w:r>
    </w:p>
    <w:p w14:paraId="2FFCA00C" w14:textId="77777777" w:rsidR="00EE511B" w:rsidRPr="00F856D0" w:rsidRDefault="00EE511B" w:rsidP="00F856D0">
      <w:pPr>
        <w:keepNext/>
        <w:spacing w:line="360" w:lineRule="auto"/>
        <w:jc w:val="center"/>
        <w:rPr>
          <w:rFonts w:ascii="Times New Roman" w:hAnsi="Times New Roman" w:cs="Times New Roman"/>
          <w:color w:val="000000" w:themeColor="text1"/>
        </w:rPr>
      </w:pPr>
      <w:r w:rsidRPr="00F856D0">
        <w:rPr>
          <w:rFonts w:ascii="Times New Roman" w:hAnsi="Times New Roman" w:cs="Times New Roman"/>
          <w:noProof/>
          <w:color w:val="000000" w:themeColor="text1"/>
        </w:rPr>
        <w:lastRenderedPageBreak/>
        <w:drawing>
          <wp:inline distT="0" distB="0" distL="0" distR="0" wp14:anchorId="6941B278" wp14:editId="3E12E278">
            <wp:extent cx="4023360" cy="2620342"/>
            <wp:effectExtent l="76200" t="76200" r="129540" b="142240"/>
            <wp:docPr id="1372224829"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3">
                      <a:extLst>
                        <a:ext uri="{28A0092B-C50C-407E-A947-70E740481C1C}">
                          <a14:useLocalDpi xmlns:a14="http://schemas.microsoft.com/office/drawing/2010/main" val="0"/>
                        </a:ext>
                      </a:extLst>
                    </a:blip>
                    <a:srcRect b="8510"/>
                    <a:stretch>
                      <a:fillRect/>
                    </a:stretch>
                  </pic:blipFill>
                  <pic:spPr bwMode="auto">
                    <a:xfrm>
                      <a:off x="0" y="0"/>
                      <a:ext cx="4027419" cy="26229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18689C5C" w14:textId="4D00FA1F" w:rsidR="00EE511B" w:rsidRPr="00EE511B" w:rsidRDefault="00EE511B" w:rsidP="00F856D0">
      <w:pPr>
        <w:pStyle w:val="Caption"/>
        <w:spacing w:line="360" w:lineRule="auto"/>
        <w:jc w:val="center"/>
        <w:rPr>
          <w:rFonts w:ascii="Times New Roman" w:hAnsi="Times New Roman" w:cs="Times New Roman"/>
          <w:color w:val="000000" w:themeColor="text1"/>
          <w:sz w:val="24"/>
          <w:szCs w:val="24"/>
        </w:rPr>
      </w:pPr>
      <w:r w:rsidRPr="00F856D0">
        <w:rPr>
          <w:rFonts w:ascii="Times New Roman" w:hAnsi="Times New Roman" w:cs="Times New Roman"/>
          <w:color w:val="000000" w:themeColor="text1"/>
          <w:sz w:val="24"/>
          <w:szCs w:val="24"/>
        </w:rPr>
        <w:t xml:space="preserve">Figure </w:t>
      </w:r>
      <w:r w:rsidRPr="00F856D0">
        <w:rPr>
          <w:rFonts w:ascii="Times New Roman" w:hAnsi="Times New Roman" w:cs="Times New Roman"/>
          <w:color w:val="000000" w:themeColor="text1"/>
          <w:sz w:val="24"/>
          <w:szCs w:val="24"/>
        </w:rPr>
        <w:fldChar w:fldCharType="begin"/>
      </w:r>
      <w:r w:rsidRPr="00F856D0">
        <w:rPr>
          <w:rFonts w:ascii="Times New Roman" w:hAnsi="Times New Roman" w:cs="Times New Roman"/>
          <w:color w:val="000000" w:themeColor="text1"/>
          <w:sz w:val="24"/>
          <w:szCs w:val="24"/>
        </w:rPr>
        <w:instrText xml:space="preserve"> SEQ Figure \* ARABIC </w:instrText>
      </w:r>
      <w:r w:rsidRPr="00F856D0">
        <w:rPr>
          <w:rFonts w:ascii="Times New Roman" w:hAnsi="Times New Roman" w:cs="Times New Roman"/>
          <w:color w:val="000000" w:themeColor="text1"/>
          <w:sz w:val="24"/>
          <w:szCs w:val="24"/>
        </w:rPr>
        <w:fldChar w:fldCharType="separate"/>
      </w:r>
      <w:r w:rsidRPr="00F856D0">
        <w:rPr>
          <w:rFonts w:ascii="Times New Roman" w:hAnsi="Times New Roman" w:cs="Times New Roman"/>
          <w:noProof/>
          <w:color w:val="000000" w:themeColor="text1"/>
          <w:sz w:val="24"/>
          <w:szCs w:val="24"/>
        </w:rPr>
        <w:t>6</w:t>
      </w:r>
      <w:r w:rsidRPr="00F856D0">
        <w:rPr>
          <w:rFonts w:ascii="Times New Roman" w:hAnsi="Times New Roman" w:cs="Times New Roman"/>
          <w:color w:val="000000" w:themeColor="text1"/>
          <w:sz w:val="24"/>
          <w:szCs w:val="24"/>
        </w:rPr>
        <w:fldChar w:fldCharType="end"/>
      </w:r>
      <w:r w:rsidRPr="00F856D0">
        <w:rPr>
          <w:rFonts w:ascii="Times New Roman" w:hAnsi="Times New Roman" w:cs="Times New Roman"/>
          <w:color w:val="000000" w:themeColor="text1"/>
          <w:sz w:val="24"/>
          <w:szCs w:val="24"/>
        </w:rPr>
        <w:t xml:space="preserve"> Strategic Positioning Analysis </w:t>
      </w:r>
      <w:r w:rsidRPr="00F856D0">
        <w:rPr>
          <w:rFonts w:ascii="Times New Roman" w:hAnsi="Times New Roman" w:cs="Times New Roman"/>
          <w:color w:val="000000" w:themeColor="text1"/>
          <w:sz w:val="24"/>
          <w:szCs w:val="24"/>
        </w:rPr>
        <w:br/>
        <w:t>Image source: created by the author</w:t>
      </w:r>
    </w:p>
    <w:p w14:paraId="4A058C17" w14:textId="77777777" w:rsidR="00EE511B" w:rsidRPr="00F856D0" w:rsidRDefault="00EE511B" w:rsidP="00F856D0">
      <w:pPr>
        <w:spacing w:line="360" w:lineRule="auto"/>
        <w:jc w:val="both"/>
        <w:rPr>
          <w:rFonts w:ascii="Times New Roman" w:hAnsi="Times New Roman" w:cs="Times New Roman"/>
          <w:color w:val="000000" w:themeColor="text1"/>
        </w:rPr>
      </w:pPr>
    </w:p>
    <w:p w14:paraId="3734C927" w14:textId="7514B825"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The strategy of Costa is sustainable provided it can protect its scale benefits and status of a </w:t>
      </w:r>
      <w:proofErr w:type="spellStart"/>
      <w:r w:rsidRPr="00F856D0">
        <w:rPr>
          <w:rFonts w:ascii="Times New Roman" w:hAnsi="Times New Roman" w:cs="Times New Roman"/>
          <w:color w:val="000000" w:themeColor="text1"/>
        </w:rPr>
        <w:t>favourite</w:t>
      </w:r>
      <w:proofErr w:type="spellEnd"/>
      <w:r w:rsidRPr="00F856D0">
        <w:rPr>
          <w:rFonts w:ascii="Times New Roman" w:hAnsi="Times New Roman" w:cs="Times New Roman"/>
          <w:color w:val="000000" w:themeColor="text1"/>
        </w:rPr>
        <w:t xml:space="preserve"> against </w:t>
      </w:r>
      <w:proofErr w:type="spellStart"/>
      <w:r w:rsidRPr="00F856D0">
        <w:rPr>
          <w:rFonts w:ascii="Times New Roman" w:hAnsi="Times New Roman" w:cs="Times New Roman"/>
          <w:color w:val="000000" w:themeColor="text1"/>
        </w:rPr>
        <w:t>commoditisation</w:t>
      </w:r>
      <w:proofErr w:type="spellEnd"/>
      <w:r w:rsidRPr="00F856D0">
        <w:rPr>
          <w:rFonts w:ascii="Times New Roman" w:hAnsi="Times New Roman" w:cs="Times New Roman"/>
          <w:color w:val="000000" w:themeColor="text1"/>
        </w:rPr>
        <w:t xml:space="preserve"> and refresh its offer slowly. It is grappling with the issue of slowing growth and declining market share as new value and premium players eat away its middle market base, which is an indication that low-differentiation scale is no longer a sufficient weapon</w:t>
      </w:r>
      <w:r w:rsidR="00A00BD2" w:rsidRPr="00F856D0">
        <w:rPr>
          <w:rFonts w:ascii="Times New Roman" w:hAnsi="Times New Roman" w:cs="Times New Roman"/>
          <w:color w:val="000000" w:themeColor="text1"/>
        </w:rPr>
        <w:t xml:space="preserve"> (Intelligence, 2026)</w:t>
      </w:r>
      <w:r w:rsidRPr="00F856D0">
        <w:rPr>
          <w:rFonts w:ascii="Times New Roman" w:hAnsi="Times New Roman" w:cs="Times New Roman"/>
          <w:color w:val="000000" w:themeColor="text1"/>
        </w:rPr>
        <w:t>. Store upgrades, food strategy and Costa Express expansion enhance its resilience, but the model faces increased direct price competition, and changes towards niche premium or ultra-convenience competitors.</w:t>
      </w:r>
    </w:p>
    <w:p w14:paraId="42DD5845" w14:textId="4EA814BA"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Starbucks has a more profoundly developed and globally </w:t>
      </w:r>
      <w:r w:rsidR="00A00BD2" w:rsidRPr="00F856D0">
        <w:rPr>
          <w:rFonts w:ascii="Times New Roman" w:hAnsi="Times New Roman" w:cs="Times New Roman"/>
          <w:color w:val="000000" w:themeColor="text1"/>
        </w:rPr>
        <w:t xml:space="preserve">transferable brand-based </w:t>
      </w:r>
      <w:r w:rsidRPr="00F856D0">
        <w:rPr>
          <w:rFonts w:ascii="Times New Roman" w:hAnsi="Times New Roman" w:cs="Times New Roman"/>
          <w:color w:val="000000" w:themeColor="text1"/>
        </w:rPr>
        <w:t>competitive advantage, and Costa has the best competitive advantage in the UK in terms of network density and customer familiarity. Costa is probably more receptive to economic pressure in the medium run, although Starbucks differentiated capabilities seem stronger in the long-run competitive positioning</w:t>
      </w:r>
      <w:r w:rsidR="00A00BD2" w:rsidRPr="00F856D0">
        <w:rPr>
          <w:rFonts w:ascii="Times New Roman" w:hAnsi="Times New Roman" w:cs="Times New Roman"/>
          <w:color w:val="000000" w:themeColor="text1"/>
        </w:rPr>
        <w:t>, if</w:t>
      </w:r>
      <w:r w:rsidRPr="00F856D0">
        <w:rPr>
          <w:rFonts w:ascii="Times New Roman" w:hAnsi="Times New Roman" w:cs="Times New Roman"/>
          <w:color w:val="000000" w:themeColor="text1"/>
        </w:rPr>
        <w:t xml:space="preserve"> Costa keeps adjusting pricing, innovation and experience to local factors.</w:t>
      </w:r>
    </w:p>
    <w:p w14:paraId="1C0058E6" w14:textId="77777777"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br w:type="page"/>
      </w:r>
    </w:p>
    <w:p w14:paraId="27ECF6B8" w14:textId="77777777" w:rsidR="00F90303" w:rsidRPr="00F856D0" w:rsidRDefault="00F90303" w:rsidP="00F856D0">
      <w:pPr>
        <w:pStyle w:val="Heading1"/>
        <w:spacing w:line="360" w:lineRule="auto"/>
        <w:jc w:val="both"/>
        <w:rPr>
          <w:rFonts w:ascii="Times New Roman" w:hAnsi="Times New Roman" w:cs="Times New Roman"/>
          <w:b/>
          <w:bCs/>
          <w:color w:val="000000" w:themeColor="text1"/>
          <w:sz w:val="24"/>
          <w:szCs w:val="24"/>
        </w:rPr>
      </w:pPr>
      <w:bookmarkStart w:id="8" w:name="_Toc225196704"/>
      <w:r w:rsidRPr="00F856D0">
        <w:rPr>
          <w:rFonts w:ascii="Times New Roman" w:hAnsi="Times New Roman" w:cs="Times New Roman"/>
          <w:b/>
          <w:bCs/>
          <w:color w:val="000000" w:themeColor="text1"/>
          <w:sz w:val="24"/>
          <w:szCs w:val="24"/>
        </w:rPr>
        <w:lastRenderedPageBreak/>
        <w:t>4. Conclusion</w:t>
      </w:r>
      <w:bookmarkEnd w:id="8"/>
    </w:p>
    <w:p w14:paraId="492E1F6D" w14:textId="4723FA58" w:rsidR="00F90303" w:rsidRPr="00F856D0" w:rsidRDefault="00A00BD2"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I</w:t>
      </w:r>
      <w:r w:rsidR="00F90303" w:rsidRPr="00F856D0">
        <w:rPr>
          <w:rFonts w:ascii="Times New Roman" w:hAnsi="Times New Roman" w:cs="Times New Roman"/>
          <w:color w:val="000000" w:themeColor="text1"/>
        </w:rPr>
        <w:t xml:space="preserve">t has been </w:t>
      </w:r>
      <w:proofErr w:type="spellStart"/>
      <w:r w:rsidRPr="00F856D0">
        <w:rPr>
          <w:rFonts w:ascii="Times New Roman" w:hAnsi="Times New Roman" w:cs="Times New Roman"/>
          <w:color w:val="000000" w:themeColor="text1"/>
        </w:rPr>
        <w:t>analysed</w:t>
      </w:r>
      <w:proofErr w:type="spellEnd"/>
      <w:r w:rsidRPr="00F856D0">
        <w:rPr>
          <w:rFonts w:ascii="Times New Roman" w:hAnsi="Times New Roman" w:cs="Times New Roman"/>
          <w:color w:val="000000" w:themeColor="text1"/>
        </w:rPr>
        <w:t xml:space="preserve"> that</w:t>
      </w:r>
      <w:r w:rsidR="00F90303" w:rsidRPr="00F856D0">
        <w:rPr>
          <w:rFonts w:ascii="Times New Roman" w:hAnsi="Times New Roman" w:cs="Times New Roman"/>
          <w:color w:val="000000" w:themeColor="text1"/>
        </w:rPr>
        <w:t xml:space="preserve"> coffee drinking is socially constructed and economically dictated in the UK, which provides mixed opportunities to Starbucks and Costa Coffee. The social trends of </w:t>
      </w:r>
      <w:proofErr w:type="spellStart"/>
      <w:r w:rsidR="00F90303" w:rsidRPr="00F856D0">
        <w:rPr>
          <w:rFonts w:ascii="Times New Roman" w:hAnsi="Times New Roman" w:cs="Times New Roman"/>
          <w:color w:val="000000" w:themeColor="text1"/>
        </w:rPr>
        <w:t>premiumisation</w:t>
      </w:r>
      <w:proofErr w:type="spellEnd"/>
      <w:r w:rsidR="00F90303" w:rsidRPr="00F856D0">
        <w:rPr>
          <w:rFonts w:ascii="Times New Roman" w:hAnsi="Times New Roman" w:cs="Times New Roman"/>
          <w:color w:val="000000" w:themeColor="text1"/>
        </w:rPr>
        <w:t xml:space="preserve"> and third place experiences align with the differentiation strategy of Starbucks, whereas the value-seeking </w:t>
      </w:r>
      <w:proofErr w:type="spellStart"/>
      <w:r w:rsidR="00F90303" w:rsidRPr="00F856D0">
        <w:rPr>
          <w:rFonts w:ascii="Times New Roman" w:hAnsi="Times New Roman" w:cs="Times New Roman"/>
          <w:color w:val="000000" w:themeColor="text1"/>
        </w:rPr>
        <w:t>behaviour</w:t>
      </w:r>
      <w:proofErr w:type="spellEnd"/>
      <w:r w:rsidR="00F90303" w:rsidRPr="00F856D0">
        <w:rPr>
          <w:rFonts w:ascii="Times New Roman" w:hAnsi="Times New Roman" w:cs="Times New Roman"/>
          <w:color w:val="000000" w:themeColor="text1"/>
        </w:rPr>
        <w:t xml:space="preserve"> during a cost-of-living crisis is advantageous to the hybrid cost-leadership model and dense network of the UK by Costa.</w:t>
      </w:r>
    </w:p>
    <w:p w14:paraId="6AE25A58" w14:textId="23185B1F"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Financial and market evidence </w:t>
      </w:r>
      <w:r w:rsidR="00A00BD2" w:rsidRPr="00F856D0">
        <w:rPr>
          <w:rFonts w:ascii="Times New Roman" w:hAnsi="Times New Roman" w:cs="Times New Roman"/>
          <w:color w:val="000000" w:themeColor="text1"/>
        </w:rPr>
        <w:t>suggest</w:t>
      </w:r>
      <w:r w:rsidRPr="00F856D0">
        <w:rPr>
          <w:rFonts w:ascii="Times New Roman" w:hAnsi="Times New Roman" w:cs="Times New Roman"/>
          <w:color w:val="000000" w:themeColor="text1"/>
        </w:rPr>
        <w:t xml:space="preserve"> that at the moment</w:t>
      </w:r>
      <w:r w:rsidR="00A00BD2" w:rsidRPr="00F856D0">
        <w:rPr>
          <w:rFonts w:ascii="Times New Roman" w:hAnsi="Times New Roman" w:cs="Times New Roman"/>
          <w:color w:val="000000" w:themeColor="text1"/>
        </w:rPr>
        <w:t>,</w:t>
      </w:r>
      <w:r w:rsidRPr="00F856D0">
        <w:rPr>
          <w:rFonts w:ascii="Times New Roman" w:hAnsi="Times New Roman" w:cs="Times New Roman"/>
          <w:color w:val="000000" w:themeColor="text1"/>
        </w:rPr>
        <w:t xml:space="preserve"> Costa is out-scaling and out-reviving Starbucks in the UK on the scale and revenue: Costa has the most stores, dominates the biggest branded market share and with more than </w:t>
      </w:r>
      <w:r w:rsidR="00A00BD2" w:rsidRPr="00F856D0">
        <w:rPr>
          <w:rFonts w:ascii="Times New Roman" w:hAnsi="Times New Roman" w:cs="Times New Roman"/>
          <w:color w:val="000000" w:themeColor="text1"/>
        </w:rPr>
        <w:t>£ 1.2</w:t>
      </w:r>
      <w:r w:rsidRPr="00F856D0">
        <w:rPr>
          <w:rFonts w:ascii="Times New Roman" w:hAnsi="Times New Roman" w:cs="Times New Roman"/>
          <w:color w:val="000000" w:themeColor="text1"/>
        </w:rPr>
        <w:t xml:space="preserve"> billion revenue in the UK</w:t>
      </w:r>
      <w:r w:rsidR="00A00BD2" w:rsidRPr="00F856D0">
        <w:rPr>
          <w:rFonts w:ascii="Times New Roman" w:hAnsi="Times New Roman" w:cs="Times New Roman"/>
          <w:color w:val="000000" w:themeColor="text1"/>
        </w:rPr>
        <w:t>,</w:t>
      </w:r>
      <w:r w:rsidRPr="00F856D0">
        <w:rPr>
          <w:rFonts w:ascii="Times New Roman" w:hAnsi="Times New Roman" w:cs="Times New Roman"/>
          <w:color w:val="000000" w:themeColor="text1"/>
        </w:rPr>
        <w:t xml:space="preserve"> is more than twice the amount Starbucks is making in the UK</w:t>
      </w:r>
      <w:r w:rsidR="00A00BD2" w:rsidRPr="00F856D0">
        <w:rPr>
          <w:rFonts w:ascii="Times New Roman" w:hAnsi="Times New Roman" w:cs="Times New Roman"/>
          <w:color w:val="000000" w:themeColor="text1"/>
        </w:rPr>
        <w:t xml:space="preserve"> (Statista, 2024)</w:t>
      </w:r>
      <w:r w:rsidRPr="00F856D0">
        <w:rPr>
          <w:rFonts w:ascii="Times New Roman" w:hAnsi="Times New Roman" w:cs="Times New Roman"/>
          <w:color w:val="000000" w:themeColor="text1"/>
        </w:rPr>
        <w:t xml:space="preserve">. Costa has also won the </w:t>
      </w:r>
      <w:proofErr w:type="spellStart"/>
      <w:r w:rsidRPr="00F856D0">
        <w:rPr>
          <w:rFonts w:ascii="Times New Roman" w:hAnsi="Times New Roman" w:cs="Times New Roman"/>
          <w:color w:val="000000" w:themeColor="text1"/>
        </w:rPr>
        <w:t>Favourite</w:t>
      </w:r>
      <w:proofErr w:type="spellEnd"/>
      <w:r w:rsidRPr="00F856D0">
        <w:rPr>
          <w:rFonts w:ascii="Times New Roman" w:hAnsi="Times New Roman" w:cs="Times New Roman"/>
          <w:color w:val="000000" w:themeColor="text1"/>
        </w:rPr>
        <w:t xml:space="preserve"> Coffee Shop in the country 16 times in a row, which is a good indication of loyalty and suitability to mainstream consumer expectations</w:t>
      </w:r>
      <w:r w:rsidR="00A00BD2" w:rsidRPr="00F856D0">
        <w:rPr>
          <w:rFonts w:ascii="Times New Roman" w:hAnsi="Times New Roman" w:cs="Times New Roman"/>
          <w:color w:val="000000" w:themeColor="text1"/>
        </w:rPr>
        <w:t xml:space="preserve"> (Statista, 2024)</w:t>
      </w:r>
      <w:r w:rsidRPr="00F856D0">
        <w:rPr>
          <w:rFonts w:ascii="Times New Roman" w:hAnsi="Times New Roman" w:cs="Times New Roman"/>
          <w:color w:val="000000" w:themeColor="text1"/>
        </w:rPr>
        <w:t>.</w:t>
      </w:r>
      <w:r w:rsidR="00A00BD2" w:rsidRPr="00F856D0">
        <w:rPr>
          <w:rFonts w:ascii="Times New Roman" w:hAnsi="Times New Roman" w:cs="Times New Roman"/>
          <w:color w:val="000000" w:themeColor="text1"/>
        </w:rPr>
        <w:t xml:space="preserve"> </w:t>
      </w:r>
      <w:r w:rsidRPr="00F856D0">
        <w:rPr>
          <w:rFonts w:ascii="Times New Roman" w:hAnsi="Times New Roman" w:cs="Times New Roman"/>
          <w:color w:val="000000" w:themeColor="text1"/>
        </w:rPr>
        <w:t xml:space="preserve"> But its market share has started to </w:t>
      </w:r>
      <w:r w:rsidR="00A00BD2" w:rsidRPr="00F856D0">
        <w:rPr>
          <w:rFonts w:ascii="Times New Roman" w:hAnsi="Times New Roman" w:cs="Times New Roman"/>
          <w:color w:val="000000" w:themeColor="text1"/>
        </w:rPr>
        <w:t>decline</w:t>
      </w:r>
      <w:r w:rsidRPr="00F856D0">
        <w:rPr>
          <w:rFonts w:ascii="Times New Roman" w:hAnsi="Times New Roman" w:cs="Times New Roman"/>
          <w:color w:val="000000" w:themeColor="text1"/>
        </w:rPr>
        <w:t>, which appears to indicate that its mid-market dominance is being challenged by some cheaper and more high-end competitors.</w:t>
      </w:r>
    </w:p>
    <w:p w14:paraId="08B0C567" w14:textId="4A47E519"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Starbucks, though less successful in terms of revenue and number of outlets in the UK</w:t>
      </w:r>
      <w:r w:rsidR="00A00BD2" w:rsidRPr="00F856D0">
        <w:rPr>
          <w:rFonts w:ascii="Times New Roman" w:hAnsi="Times New Roman" w:cs="Times New Roman"/>
          <w:color w:val="000000" w:themeColor="text1"/>
        </w:rPr>
        <w:t>,</w:t>
      </w:r>
      <w:r w:rsidRPr="00F856D0">
        <w:rPr>
          <w:rFonts w:ascii="Times New Roman" w:hAnsi="Times New Roman" w:cs="Times New Roman"/>
          <w:color w:val="000000" w:themeColor="text1"/>
        </w:rPr>
        <w:t xml:space="preserve"> is consolidating its status by expansion of outlets, experiential development and innovativeness, based on a globally strong brand. Comprehensively, Costa is doing better regarding adhering to economic constraints and mass-market value requirements, though the differentiation and innovation approach that Starbucks has is a more sustainable competitive advantage in the long term as long as it keeps adapting its prices, experience, and local relevance with the changing UK coffee market.</w:t>
      </w:r>
    </w:p>
    <w:p w14:paraId="40ACD837" w14:textId="0091B565"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br w:type="page"/>
      </w:r>
    </w:p>
    <w:p w14:paraId="2D2978D8" w14:textId="77777777" w:rsidR="00F856D0" w:rsidRPr="00F856D0" w:rsidRDefault="00F856D0" w:rsidP="00F856D0">
      <w:pPr>
        <w:pStyle w:val="Heading1"/>
        <w:spacing w:line="360" w:lineRule="auto"/>
        <w:jc w:val="both"/>
        <w:rPr>
          <w:rFonts w:ascii="Times New Roman" w:hAnsi="Times New Roman" w:cs="Times New Roman"/>
          <w:b/>
          <w:bCs/>
          <w:color w:val="000000" w:themeColor="text1"/>
          <w:sz w:val="24"/>
          <w:szCs w:val="24"/>
        </w:rPr>
      </w:pPr>
      <w:bookmarkStart w:id="9" w:name="_Toc225196705"/>
      <w:r w:rsidRPr="00F856D0">
        <w:rPr>
          <w:rFonts w:ascii="Times New Roman" w:hAnsi="Times New Roman" w:cs="Times New Roman"/>
          <w:b/>
          <w:bCs/>
          <w:color w:val="000000" w:themeColor="text1"/>
          <w:sz w:val="24"/>
          <w:szCs w:val="24"/>
        </w:rPr>
        <w:lastRenderedPageBreak/>
        <w:t>Reference list</w:t>
      </w:r>
      <w:bookmarkEnd w:id="9"/>
    </w:p>
    <w:p w14:paraId="2B0DC97E"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Andreea Bulai-Ramsey (2025). </w:t>
      </w:r>
      <w:r w:rsidRPr="00F856D0">
        <w:rPr>
          <w:rFonts w:ascii="Times New Roman" w:hAnsi="Times New Roman" w:cs="Times New Roman"/>
          <w:i/>
          <w:iCs/>
          <w:color w:val="000000" w:themeColor="text1"/>
        </w:rPr>
        <w:t>Why Coffee Prices Are Rising in the UK (2025 Insight)</w:t>
      </w:r>
      <w:r w:rsidRPr="00F856D0">
        <w:rPr>
          <w:rFonts w:ascii="Times New Roman" w:hAnsi="Times New Roman" w:cs="Times New Roman"/>
          <w:color w:val="000000" w:themeColor="text1"/>
        </w:rPr>
        <w:t>. [online] Silver Oak Coffee. Available at: https://silveroakcoffee.co.uk/blogs/espresso-extraction/why-coffee-prices-are-rising-in-the-uk-2025-insight.</w:t>
      </w:r>
    </w:p>
    <w:p w14:paraId="4AF7A424"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Briggs, F. (2026). </w:t>
      </w:r>
      <w:r w:rsidRPr="00F856D0">
        <w:rPr>
          <w:rFonts w:ascii="Times New Roman" w:hAnsi="Times New Roman" w:cs="Times New Roman"/>
          <w:i/>
          <w:iCs/>
          <w:color w:val="000000" w:themeColor="text1"/>
        </w:rPr>
        <w:t xml:space="preserve">Costa Coffee celebrates its ‘Sweet Sixteen’ as it’s crowned the Nation’s </w:t>
      </w:r>
      <w:proofErr w:type="spellStart"/>
      <w:r w:rsidRPr="00F856D0">
        <w:rPr>
          <w:rFonts w:ascii="Times New Roman" w:hAnsi="Times New Roman" w:cs="Times New Roman"/>
          <w:i/>
          <w:iCs/>
          <w:color w:val="000000" w:themeColor="text1"/>
        </w:rPr>
        <w:t>Favourite</w:t>
      </w:r>
      <w:proofErr w:type="spellEnd"/>
      <w:r w:rsidRPr="00F856D0">
        <w:rPr>
          <w:rFonts w:ascii="Times New Roman" w:hAnsi="Times New Roman" w:cs="Times New Roman"/>
          <w:i/>
          <w:iCs/>
          <w:color w:val="000000" w:themeColor="text1"/>
        </w:rPr>
        <w:t xml:space="preserve"> Coffee Shop for a record 16th year</w:t>
      </w:r>
      <w:r w:rsidRPr="00F856D0">
        <w:rPr>
          <w:rFonts w:ascii="Times New Roman" w:hAnsi="Times New Roman" w:cs="Times New Roman"/>
          <w:color w:val="000000" w:themeColor="text1"/>
        </w:rPr>
        <w:t>. [online] Retail Times. Available at: https://retailtimes.co.uk/costa-coffee-celebrates-its-sweet-sixteen-as-its-crowned-the-nations-favourite-coffee-shop-for-a-record-16th-year/ [Accessed 23 Mar. 2026].</w:t>
      </w:r>
    </w:p>
    <w:p w14:paraId="1960C9DA"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Cao, J. and Qiu, R. (2021). Retail Coffee Business Analysis and Industry Development Research Based on Starbucks Business Model. </w:t>
      </w:r>
      <w:r w:rsidRPr="00F856D0">
        <w:rPr>
          <w:rFonts w:ascii="Times New Roman" w:hAnsi="Times New Roman" w:cs="Times New Roman"/>
          <w:i/>
          <w:iCs/>
          <w:color w:val="000000" w:themeColor="text1"/>
        </w:rPr>
        <w:t>E3S Web of Conferences</w:t>
      </w:r>
      <w:r w:rsidRPr="00F856D0">
        <w:rPr>
          <w:rFonts w:ascii="Times New Roman" w:hAnsi="Times New Roman" w:cs="Times New Roman"/>
          <w:color w:val="000000" w:themeColor="text1"/>
        </w:rPr>
        <w:t xml:space="preserve">, [online] 292(1), p.03030. </w:t>
      </w:r>
      <w:proofErr w:type="spellStart"/>
      <w:r w:rsidRPr="00F856D0">
        <w:rPr>
          <w:rFonts w:ascii="Times New Roman" w:hAnsi="Times New Roman" w:cs="Times New Roman"/>
          <w:color w:val="000000" w:themeColor="text1"/>
        </w:rPr>
        <w:t>doi:https</w:t>
      </w:r>
      <w:proofErr w:type="spellEnd"/>
      <w:r w:rsidRPr="00F856D0">
        <w:rPr>
          <w:rFonts w:ascii="Times New Roman" w:hAnsi="Times New Roman" w:cs="Times New Roman"/>
          <w:color w:val="000000" w:themeColor="text1"/>
        </w:rPr>
        <w:t>://doi.org/10.1051/e3sconf/202129203030.</w:t>
      </w:r>
    </w:p>
    <w:p w14:paraId="312C82B1"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Costa Coffee (2024). </w:t>
      </w:r>
      <w:r w:rsidRPr="00F856D0">
        <w:rPr>
          <w:rFonts w:ascii="Times New Roman" w:hAnsi="Times New Roman" w:cs="Times New Roman"/>
          <w:i/>
          <w:iCs/>
          <w:color w:val="000000" w:themeColor="text1"/>
        </w:rPr>
        <w:t>About Us - Costa Coffee Professional | Costa Coffee</w:t>
      </w:r>
      <w:r w:rsidRPr="00F856D0">
        <w:rPr>
          <w:rFonts w:ascii="Times New Roman" w:hAnsi="Times New Roman" w:cs="Times New Roman"/>
          <w:color w:val="000000" w:themeColor="text1"/>
        </w:rPr>
        <w:t>. [online] Costa.co.uk. Available at: https://www.costa.co.uk/costa-coffee-professional/about-us.</w:t>
      </w:r>
    </w:p>
    <w:p w14:paraId="139E999E"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Dan (2024). </w:t>
      </w:r>
      <w:r w:rsidRPr="00F856D0">
        <w:rPr>
          <w:rFonts w:ascii="Times New Roman" w:hAnsi="Times New Roman" w:cs="Times New Roman"/>
          <w:i/>
          <w:iCs/>
          <w:color w:val="000000" w:themeColor="text1"/>
        </w:rPr>
        <w:t>Starbucks reveals plans for 100 new UK stores in 2024</w:t>
      </w:r>
      <w:r w:rsidRPr="00F856D0">
        <w:rPr>
          <w:rFonts w:ascii="Times New Roman" w:hAnsi="Times New Roman" w:cs="Times New Roman"/>
          <w:color w:val="000000" w:themeColor="text1"/>
        </w:rPr>
        <w:t>. [online] British Baker. Available at: https://bakeryinfo.co.uk/finance/starbucks-reveals-plans-for-100-new-uk-stores-in-2024/689894.article.</w:t>
      </w:r>
    </w:p>
    <w:p w14:paraId="467809A8"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Dawson, G. (2025). Shop owners think £5 for a coffee could soon become the norm. </w:t>
      </w:r>
      <w:r w:rsidRPr="00F856D0">
        <w:rPr>
          <w:rFonts w:ascii="Times New Roman" w:hAnsi="Times New Roman" w:cs="Times New Roman"/>
          <w:i/>
          <w:iCs/>
          <w:color w:val="000000" w:themeColor="text1"/>
        </w:rPr>
        <w:t>BBC News</w:t>
      </w:r>
      <w:r w:rsidRPr="00F856D0">
        <w:rPr>
          <w:rFonts w:ascii="Times New Roman" w:hAnsi="Times New Roman" w:cs="Times New Roman"/>
          <w:color w:val="000000" w:themeColor="text1"/>
        </w:rPr>
        <w:t>. [online] 24 Mar. Available at: https://www.bbc.co.uk/news/articles/c70ey762k32o.</w:t>
      </w:r>
    </w:p>
    <w:p w14:paraId="061741E9"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Intelligence, A. (2026). </w:t>
      </w:r>
      <w:r w:rsidRPr="00F856D0">
        <w:rPr>
          <w:rFonts w:ascii="Times New Roman" w:hAnsi="Times New Roman" w:cs="Times New Roman"/>
          <w:i/>
          <w:iCs/>
          <w:color w:val="000000" w:themeColor="text1"/>
        </w:rPr>
        <w:t xml:space="preserve">Costa Coffee named Nation’s </w:t>
      </w:r>
      <w:proofErr w:type="spellStart"/>
      <w:r w:rsidRPr="00F856D0">
        <w:rPr>
          <w:rFonts w:ascii="Times New Roman" w:hAnsi="Times New Roman" w:cs="Times New Roman"/>
          <w:i/>
          <w:iCs/>
          <w:color w:val="000000" w:themeColor="text1"/>
        </w:rPr>
        <w:t>Favourite</w:t>
      </w:r>
      <w:proofErr w:type="spellEnd"/>
      <w:r w:rsidRPr="00F856D0">
        <w:rPr>
          <w:rFonts w:ascii="Times New Roman" w:hAnsi="Times New Roman" w:cs="Times New Roman"/>
          <w:i/>
          <w:iCs/>
          <w:color w:val="000000" w:themeColor="text1"/>
        </w:rPr>
        <w:t xml:space="preserve"> Coffee Shop for 16th consecutive year</w:t>
      </w:r>
      <w:r w:rsidRPr="00F856D0">
        <w:rPr>
          <w:rFonts w:ascii="Times New Roman" w:hAnsi="Times New Roman" w:cs="Times New Roman"/>
          <w:color w:val="000000" w:themeColor="text1"/>
        </w:rPr>
        <w:t>. [online] World Coffee Portal. Available at: https://www.worldcoffeeportal.com/news/costa-coffee-named-nations-favourite-coffee-shop-for-16th-consecutive-year/.</w:t>
      </w:r>
    </w:p>
    <w:p w14:paraId="45482CE2"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Interview, M.P. (2026). </w:t>
      </w:r>
      <w:r w:rsidRPr="00F856D0">
        <w:rPr>
          <w:rFonts w:ascii="Times New Roman" w:hAnsi="Times New Roman" w:cs="Times New Roman"/>
          <w:i/>
          <w:iCs/>
          <w:color w:val="000000" w:themeColor="text1"/>
        </w:rPr>
        <w:t>Product Strategy Deep-Dive: Starbucks</w:t>
      </w:r>
      <w:r w:rsidRPr="00F856D0">
        <w:rPr>
          <w:rFonts w:ascii="Times New Roman" w:hAnsi="Times New Roman" w:cs="Times New Roman"/>
          <w:color w:val="000000" w:themeColor="text1"/>
        </w:rPr>
        <w:t>. [online] Mypminterview.com. Available at: https://www.mypminterview.com/p/product-strategy-deep-dive-starbucks.</w:t>
      </w:r>
    </w:p>
    <w:p w14:paraId="7CEEBE81"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Jin, Z. (2024). Analysis of the Successful Marketing Strategy of Starbucks Based on 4P Theory. </w:t>
      </w:r>
      <w:r w:rsidRPr="00F856D0">
        <w:rPr>
          <w:rFonts w:ascii="Times New Roman" w:hAnsi="Times New Roman" w:cs="Times New Roman"/>
          <w:i/>
          <w:iCs/>
          <w:color w:val="000000" w:themeColor="text1"/>
        </w:rPr>
        <w:t>Advances in Economics, Management and Political Sciences</w:t>
      </w:r>
      <w:r w:rsidRPr="00F856D0">
        <w:rPr>
          <w:rFonts w:ascii="Times New Roman" w:hAnsi="Times New Roman" w:cs="Times New Roman"/>
          <w:color w:val="000000" w:themeColor="text1"/>
        </w:rPr>
        <w:t xml:space="preserve">, [online] 85(1), pp.18–23. </w:t>
      </w:r>
      <w:proofErr w:type="spellStart"/>
      <w:r w:rsidRPr="00F856D0">
        <w:rPr>
          <w:rFonts w:ascii="Times New Roman" w:hAnsi="Times New Roman" w:cs="Times New Roman"/>
          <w:color w:val="000000" w:themeColor="text1"/>
        </w:rPr>
        <w:t>doi:https</w:t>
      </w:r>
      <w:proofErr w:type="spellEnd"/>
      <w:r w:rsidRPr="00F856D0">
        <w:rPr>
          <w:rFonts w:ascii="Times New Roman" w:hAnsi="Times New Roman" w:cs="Times New Roman"/>
          <w:color w:val="000000" w:themeColor="text1"/>
        </w:rPr>
        <w:t>://doi.org/10.54254/2754-1169/85/20240830.</w:t>
      </w:r>
    </w:p>
    <w:p w14:paraId="6E0F43FC"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lastRenderedPageBreak/>
        <w:t xml:space="preserve">Li, Y. (2024). Application and Impact of the ‘Third Place’ Concept — Starbucks as an Example. </w:t>
      </w:r>
      <w:r w:rsidRPr="00F856D0">
        <w:rPr>
          <w:rFonts w:ascii="Times New Roman" w:hAnsi="Times New Roman" w:cs="Times New Roman"/>
          <w:i/>
          <w:iCs/>
          <w:color w:val="000000" w:themeColor="text1"/>
        </w:rPr>
        <w:t>Finance &amp; Economics</w:t>
      </w:r>
      <w:r w:rsidRPr="00F856D0">
        <w:rPr>
          <w:rFonts w:ascii="Times New Roman" w:hAnsi="Times New Roman" w:cs="Times New Roman"/>
          <w:color w:val="000000" w:themeColor="text1"/>
        </w:rPr>
        <w:t xml:space="preserve">, 1(9). </w:t>
      </w:r>
      <w:proofErr w:type="spellStart"/>
      <w:r w:rsidRPr="00F856D0">
        <w:rPr>
          <w:rFonts w:ascii="Times New Roman" w:hAnsi="Times New Roman" w:cs="Times New Roman"/>
          <w:color w:val="000000" w:themeColor="text1"/>
        </w:rPr>
        <w:t>doi:https</w:t>
      </w:r>
      <w:proofErr w:type="spellEnd"/>
      <w:r w:rsidRPr="00F856D0">
        <w:rPr>
          <w:rFonts w:ascii="Times New Roman" w:hAnsi="Times New Roman" w:cs="Times New Roman"/>
          <w:color w:val="000000" w:themeColor="text1"/>
        </w:rPr>
        <w:t>://doi.org/10.61173/f7mj1943.</w:t>
      </w:r>
    </w:p>
    <w:p w14:paraId="5AB014C1"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Lumina Intelligence (2025). </w:t>
      </w:r>
      <w:r w:rsidRPr="00F856D0">
        <w:rPr>
          <w:rFonts w:ascii="Times New Roman" w:hAnsi="Times New Roman" w:cs="Times New Roman"/>
          <w:i/>
          <w:iCs/>
          <w:color w:val="000000" w:themeColor="text1"/>
        </w:rPr>
        <w:t>Coffee Price Comparison in Sandwich &amp; Bakery Chains (2025)</w:t>
      </w:r>
      <w:r w:rsidRPr="00F856D0">
        <w:rPr>
          <w:rFonts w:ascii="Times New Roman" w:hAnsi="Times New Roman" w:cs="Times New Roman"/>
          <w:color w:val="000000" w:themeColor="text1"/>
        </w:rPr>
        <w:t>. [online] Lumina Intelligence. Available at: https://www.lumina-intelligence.com/blog/foodservice/uk-coffee-market-size-growth-share-statistics-2025/.</w:t>
      </w:r>
    </w:p>
    <w:p w14:paraId="301913D8"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Statista (2024). </w:t>
      </w:r>
      <w:r w:rsidRPr="00F856D0">
        <w:rPr>
          <w:rFonts w:ascii="Times New Roman" w:hAnsi="Times New Roman" w:cs="Times New Roman"/>
          <w:i/>
          <w:iCs/>
          <w:color w:val="000000" w:themeColor="text1"/>
        </w:rPr>
        <w:t>Coffee shop chains turnover in the UK 2018</w:t>
      </w:r>
      <w:r w:rsidRPr="00F856D0">
        <w:rPr>
          <w:rFonts w:ascii="Times New Roman" w:hAnsi="Times New Roman" w:cs="Times New Roman"/>
          <w:color w:val="000000" w:themeColor="text1"/>
        </w:rPr>
        <w:t>. [online] Statista. Available at: https://www.statista.com/statistics/297864/turnover-coffee-shop-chains-stores-in-the-united-kingdom-uk/.</w:t>
      </w:r>
    </w:p>
    <w:p w14:paraId="4D1B163E"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Statista (2024). </w:t>
      </w:r>
      <w:r w:rsidRPr="00F856D0">
        <w:rPr>
          <w:rFonts w:ascii="Times New Roman" w:hAnsi="Times New Roman" w:cs="Times New Roman"/>
          <w:i/>
          <w:iCs/>
          <w:color w:val="000000" w:themeColor="text1"/>
        </w:rPr>
        <w:t>UK: Top Coffee Shop Chains | Statista</w:t>
      </w:r>
      <w:r w:rsidRPr="00F856D0">
        <w:rPr>
          <w:rFonts w:ascii="Times New Roman" w:hAnsi="Times New Roman" w:cs="Times New Roman"/>
          <w:color w:val="000000" w:themeColor="text1"/>
        </w:rPr>
        <w:t>. [online] Statista. Available at: https://www.statista.com/statistics/297863/leading-coffee-shop-chains-in-the-united-kingdom-uk-store-number/.</w:t>
      </w:r>
    </w:p>
    <w:p w14:paraId="23311B06"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Tea &amp; Coffee Trade Journal (2025). </w:t>
      </w:r>
      <w:r w:rsidRPr="00F856D0">
        <w:rPr>
          <w:rFonts w:ascii="Times New Roman" w:hAnsi="Times New Roman" w:cs="Times New Roman"/>
          <w:i/>
          <w:iCs/>
          <w:color w:val="000000" w:themeColor="text1"/>
        </w:rPr>
        <w:t>The UK branded coffee shop market continues to rebound - Tea &amp; Coffee Trade Journal</w:t>
      </w:r>
      <w:r w:rsidRPr="00F856D0">
        <w:rPr>
          <w:rFonts w:ascii="Times New Roman" w:hAnsi="Times New Roman" w:cs="Times New Roman"/>
          <w:color w:val="000000" w:themeColor="text1"/>
        </w:rPr>
        <w:t>. [online] Tea &amp; Coffee Trade Journal. Available at: https://www.teaandcoffee.net/blog/36125/the-uk-branded-coffee-shop-market-continues-to-rebound/.</w:t>
      </w:r>
    </w:p>
    <w:p w14:paraId="2DE66822" w14:textId="77777777" w:rsidR="00F856D0" w:rsidRPr="00F856D0" w:rsidRDefault="00F856D0"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Thompson, A. (2025). </w:t>
      </w:r>
      <w:r w:rsidRPr="00F856D0">
        <w:rPr>
          <w:rFonts w:ascii="Times New Roman" w:hAnsi="Times New Roman" w:cs="Times New Roman"/>
          <w:i/>
          <w:iCs/>
          <w:color w:val="000000" w:themeColor="text1"/>
        </w:rPr>
        <w:t>Starbucks Coffee’s Generic and Intensive Growth Strategies</w:t>
      </w:r>
      <w:r w:rsidRPr="00F856D0">
        <w:rPr>
          <w:rFonts w:ascii="Times New Roman" w:hAnsi="Times New Roman" w:cs="Times New Roman"/>
          <w:color w:val="000000" w:themeColor="text1"/>
        </w:rPr>
        <w:t xml:space="preserve">. [online] </w:t>
      </w:r>
      <w:proofErr w:type="spellStart"/>
      <w:r w:rsidRPr="00F856D0">
        <w:rPr>
          <w:rFonts w:ascii="Times New Roman" w:hAnsi="Times New Roman" w:cs="Times New Roman"/>
          <w:color w:val="000000" w:themeColor="text1"/>
        </w:rPr>
        <w:t>Panmore</w:t>
      </w:r>
      <w:proofErr w:type="spellEnd"/>
      <w:r w:rsidRPr="00F856D0">
        <w:rPr>
          <w:rFonts w:ascii="Times New Roman" w:hAnsi="Times New Roman" w:cs="Times New Roman"/>
          <w:color w:val="000000" w:themeColor="text1"/>
        </w:rPr>
        <w:t xml:space="preserve"> Institute. Available at: https://panmore.com/starbucks-coffee-generic-strategy-intensive-growth-strategies.</w:t>
      </w:r>
    </w:p>
    <w:p w14:paraId="3037ABEA" w14:textId="77777777" w:rsidR="00F90303" w:rsidRPr="00F856D0"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br w:type="page"/>
      </w:r>
    </w:p>
    <w:p w14:paraId="70E8A746" w14:textId="18BD461E" w:rsidR="00F90303" w:rsidRPr="00F856D0" w:rsidRDefault="00F90303" w:rsidP="00F856D0">
      <w:pPr>
        <w:pStyle w:val="Heading1"/>
        <w:spacing w:line="360" w:lineRule="auto"/>
        <w:jc w:val="both"/>
        <w:rPr>
          <w:rFonts w:ascii="Times New Roman" w:hAnsi="Times New Roman" w:cs="Times New Roman"/>
          <w:b/>
          <w:bCs/>
          <w:color w:val="000000" w:themeColor="text1"/>
          <w:sz w:val="24"/>
          <w:szCs w:val="24"/>
        </w:rPr>
      </w:pPr>
      <w:bookmarkStart w:id="10" w:name="_Toc225196706"/>
      <w:r w:rsidRPr="00F856D0">
        <w:rPr>
          <w:rFonts w:ascii="Times New Roman" w:hAnsi="Times New Roman" w:cs="Times New Roman"/>
          <w:b/>
          <w:bCs/>
          <w:color w:val="000000" w:themeColor="text1"/>
          <w:sz w:val="24"/>
          <w:szCs w:val="24"/>
        </w:rPr>
        <w:lastRenderedPageBreak/>
        <w:t>Appendices</w:t>
      </w:r>
      <w:bookmarkEnd w:id="10"/>
    </w:p>
    <w:p w14:paraId="705CDBED" w14:textId="77777777" w:rsidR="00F90303" w:rsidRPr="00F856D0" w:rsidRDefault="00F90303" w:rsidP="00F856D0">
      <w:pPr>
        <w:spacing w:line="360" w:lineRule="auto"/>
        <w:jc w:val="both"/>
        <w:rPr>
          <w:rFonts w:ascii="Times New Roman" w:hAnsi="Times New Roman" w:cs="Times New Roman"/>
          <w:color w:val="000000" w:themeColor="text1"/>
        </w:rPr>
      </w:pPr>
    </w:p>
    <w:p w14:paraId="598B7271" w14:textId="528062AD" w:rsidR="00F90303" w:rsidRPr="00F856D0" w:rsidRDefault="00F90303" w:rsidP="00F856D0">
      <w:pPr>
        <w:pStyle w:val="Heading2"/>
        <w:spacing w:line="360" w:lineRule="auto"/>
        <w:jc w:val="both"/>
        <w:rPr>
          <w:rFonts w:ascii="Times New Roman" w:hAnsi="Times New Roman" w:cs="Times New Roman"/>
          <w:b/>
          <w:bCs/>
          <w:color w:val="000000" w:themeColor="text1"/>
          <w:sz w:val="24"/>
          <w:szCs w:val="24"/>
        </w:rPr>
      </w:pPr>
      <w:bookmarkStart w:id="11" w:name="_Toc225196707"/>
      <w:r w:rsidRPr="00F856D0">
        <w:rPr>
          <w:rFonts w:ascii="Times New Roman" w:hAnsi="Times New Roman" w:cs="Times New Roman"/>
          <w:b/>
          <w:bCs/>
          <w:color w:val="000000" w:themeColor="text1"/>
          <w:sz w:val="24"/>
          <w:szCs w:val="24"/>
        </w:rPr>
        <w:t>PESTLE analysis table</w:t>
      </w:r>
      <w:bookmarkEnd w:id="11"/>
      <w:r w:rsidRPr="00F856D0">
        <w:rPr>
          <w:rFonts w:ascii="Times New Roman" w:hAnsi="Times New Roman" w:cs="Times New Roman"/>
          <w:b/>
          <w:bCs/>
          <w:color w:val="000000" w:themeColor="text1"/>
          <w:sz w:val="24"/>
          <w:szCs w:val="24"/>
        </w:rPr>
        <w:t> </w:t>
      </w:r>
    </w:p>
    <w:p w14:paraId="69407528" w14:textId="77777777" w:rsidR="00F90303" w:rsidRPr="00F856D0" w:rsidRDefault="00F90303" w:rsidP="00F856D0">
      <w:pPr>
        <w:spacing w:line="360" w:lineRule="auto"/>
        <w:jc w:val="both"/>
        <w:rPr>
          <w:rFonts w:ascii="Times New Roman" w:hAnsi="Times New Roman" w:cs="Times New Roman"/>
          <w:color w:val="000000" w:themeColor="text1"/>
        </w:rPr>
      </w:pPr>
    </w:p>
    <w:tbl>
      <w:tblPr>
        <w:tblW w:w="5000" w:type="pct"/>
        <w:tblCellMar>
          <w:top w:w="15" w:type="dxa"/>
          <w:left w:w="15" w:type="dxa"/>
          <w:bottom w:w="15" w:type="dxa"/>
          <w:right w:w="15" w:type="dxa"/>
        </w:tblCellMar>
        <w:tblLook w:val="04A0" w:firstRow="1" w:lastRow="0" w:firstColumn="1" w:lastColumn="0" w:noHBand="0" w:noVBand="1"/>
      </w:tblPr>
      <w:tblGrid>
        <w:gridCol w:w="1667"/>
        <w:gridCol w:w="7677"/>
      </w:tblGrid>
      <w:tr w:rsidR="00F856D0" w:rsidRPr="00F856D0" w14:paraId="01BBF5FF" w14:textId="77777777">
        <w:trPr>
          <w:tblHeader/>
        </w:trPr>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0F9AF016" w14:textId="77777777" w:rsidR="00F90303" w:rsidRPr="00F90303" w:rsidRDefault="00F90303" w:rsidP="00F856D0">
            <w:pPr>
              <w:spacing w:line="360" w:lineRule="auto"/>
              <w:jc w:val="both"/>
              <w:rPr>
                <w:rFonts w:ascii="Times New Roman" w:hAnsi="Times New Roman" w:cs="Times New Roman"/>
                <w:b/>
                <w:bCs/>
                <w:color w:val="000000" w:themeColor="text1"/>
              </w:rPr>
            </w:pPr>
            <w:r w:rsidRPr="00F90303">
              <w:rPr>
                <w:rFonts w:ascii="Times New Roman" w:hAnsi="Times New Roman" w:cs="Times New Roman"/>
                <w:b/>
                <w:bCs/>
                <w:color w:val="000000" w:themeColor="text1"/>
              </w:rPr>
              <w:t>Factor</w:t>
            </w:r>
          </w:p>
        </w:tc>
        <w:tc>
          <w:tcPr>
            <w:tcW w:w="0" w:type="auto"/>
            <w:tcBorders>
              <w:top w:val="single" w:sz="6" w:space="0" w:color="DDDDDD"/>
              <w:left w:val="single" w:sz="6" w:space="0" w:color="DDDDDD"/>
              <w:bottom w:val="single" w:sz="6" w:space="0" w:color="DDDDDD"/>
              <w:right w:val="single" w:sz="6" w:space="0" w:color="DDDDDD"/>
            </w:tcBorders>
            <w:shd w:val="clear" w:color="auto" w:fill="F2F2F2"/>
            <w:tcMar>
              <w:top w:w="120" w:type="dxa"/>
              <w:left w:w="120" w:type="dxa"/>
              <w:bottom w:w="120" w:type="dxa"/>
              <w:right w:w="120" w:type="dxa"/>
            </w:tcMar>
            <w:vAlign w:val="center"/>
            <w:hideMark/>
          </w:tcPr>
          <w:p w14:paraId="45F922E1" w14:textId="77777777" w:rsidR="00F90303" w:rsidRPr="00F90303" w:rsidRDefault="00F90303" w:rsidP="00F856D0">
            <w:pPr>
              <w:spacing w:line="360" w:lineRule="auto"/>
              <w:jc w:val="both"/>
              <w:rPr>
                <w:rFonts w:ascii="Times New Roman" w:hAnsi="Times New Roman" w:cs="Times New Roman"/>
                <w:b/>
                <w:bCs/>
                <w:color w:val="000000" w:themeColor="text1"/>
              </w:rPr>
            </w:pPr>
            <w:r w:rsidRPr="00F90303">
              <w:rPr>
                <w:rFonts w:ascii="Times New Roman" w:hAnsi="Times New Roman" w:cs="Times New Roman"/>
                <w:b/>
                <w:bCs/>
                <w:color w:val="000000" w:themeColor="text1"/>
              </w:rPr>
              <w:t>Key issues for UK coffee chains (Starbucks &amp; Costa)</w:t>
            </w:r>
          </w:p>
        </w:tc>
      </w:tr>
      <w:tr w:rsidR="00F856D0" w:rsidRPr="00F856D0" w14:paraId="145018AE"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22D8EC77" w14:textId="77777777" w:rsidR="00F90303" w:rsidRPr="00F90303" w:rsidRDefault="00F90303" w:rsidP="00F856D0">
            <w:pPr>
              <w:spacing w:line="360" w:lineRule="auto"/>
              <w:jc w:val="both"/>
              <w:rPr>
                <w:rFonts w:ascii="Times New Roman" w:hAnsi="Times New Roman" w:cs="Times New Roman"/>
                <w:color w:val="000000" w:themeColor="text1"/>
              </w:rPr>
            </w:pPr>
            <w:r w:rsidRPr="00F90303">
              <w:rPr>
                <w:rFonts w:ascii="Times New Roman" w:hAnsi="Times New Roman" w:cs="Times New Roman"/>
                <w:color w:val="000000" w:themeColor="text1"/>
              </w:rPr>
              <w:t>Political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6F446E1" w14:textId="01A422B6" w:rsidR="00F90303" w:rsidRPr="00F90303"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An increase in the minimum wage and the National Living Wage makes </w:t>
            </w:r>
            <w:proofErr w:type="spellStart"/>
            <w:r w:rsidRPr="00F856D0">
              <w:rPr>
                <w:rFonts w:ascii="Times New Roman" w:hAnsi="Times New Roman" w:cs="Times New Roman"/>
                <w:color w:val="000000" w:themeColor="text1"/>
              </w:rPr>
              <w:t>labour</w:t>
            </w:r>
            <w:proofErr w:type="spellEnd"/>
            <w:r w:rsidRPr="00F856D0">
              <w:rPr>
                <w:rFonts w:ascii="Times New Roman" w:hAnsi="Times New Roman" w:cs="Times New Roman"/>
                <w:color w:val="000000" w:themeColor="text1"/>
              </w:rPr>
              <w:t xml:space="preserve"> more expensive in the cafes and coffee shops, straining margins. Sustainability and waste management remain on the regulatory agenda due to government discussions and partial prohibitions of single-use plastics and packaging.</w:t>
            </w:r>
          </w:p>
        </w:tc>
      </w:tr>
      <w:tr w:rsidR="00F856D0" w:rsidRPr="00F856D0" w14:paraId="7FCEA132"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FCF9743" w14:textId="77777777" w:rsidR="00F90303" w:rsidRPr="00F90303" w:rsidRDefault="00F90303" w:rsidP="00F856D0">
            <w:pPr>
              <w:spacing w:line="360" w:lineRule="auto"/>
              <w:jc w:val="both"/>
              <w:rPr>
                <w:rFonts w:ascii="Times New Roman" w:hAnsi="Times New Roman" w:cs="Times New Roman"/>
                <w:color w:val="000000" w:themeColor="text1"/>
              </w:rPr>
            </w:pPr>
            <w:r w:rsidRPr="00F90303">
              <w:rPr>
                <w:rFonts w:ascii="Times New Roman" w:hAnsi="Times New Roman" w:cs="Times New Roman"/>
                <w:color w:val="000000" w:themeColor="text1"/>
              </w:rPr>
              <w:t>Economic</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9EACD31" w14:textId="0A303FC9" w:rsidR="00F90303" w:rsidRPr="00F90303"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The market size of branded coffee shops in the UK is approximately PS6.1 billion in 2024/25, and it will continue to grow, yet the pressures of the cost of living and rising costs of inputs (wages, energy, coffee beans) narrow the profit margins and increase price sensitivity.</w:t>
            </w:r>
          </w:p>
        </w:tc>
      </w:tr>
      <w:tr w:rsidR="00F856D0" w:rsidRPr="00F856D0" w14:paraId="00233742"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50AF78C" w14:textId="77777777" w:rsidR="00F90303" w:rsidRPr="00F90303" w:rsidRDefault="00F90303" w:rsidP="00F856D0">
            <w:pPr>
              <w:spacing w:line="360" w:lineRule="auto"/>
              <w:jc w:val="both"/>
              <w:rPr>
                <w:rFonts w:ascii="Times New Roman" w:hAnsi="Times New Roman" w:cs="Times New Roman"/>
                <w:color w:val="000000" w:themeColor="text1"/>
              </w:rPr>
            </w:pPr>
            <w:r w:rsidRPr="00F90303">
              <w:rPr>
                <w:rFonts w:ascii="Times New Roman" w:hAnsi="Times New Roman" w:cs="Times New Roman"/>
                <w:color w:val="000000" w:themeColor="text1"/>
              </w:rPr>
              <w:t>Social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00C77D6C" w14:textId="45104018" w:rsidR="00F90303" w:rsidRPr="00F90303" w:rsidRDefault="00F90303" w:rsidP="00F856D0">
            <w:pPr>
              <w:spacing w:line="360" w:lineRule="auto"/>
              <w:jc w:val="both"/>
              <w:rPr>
                <w:rFonts w:ascii="Times New Roman" w:hAnsi="Times New Roman" w:cs="Times New Roman"/>
                <w:color w:val="000000" w:themeColor="text1"/>
              </w:rPr>
            </w:pPr>
            <w:r w:rsidRPr="00F90303">
              <w:rPr>
                <w:rFonts w:ascii="Times New Roman" w:hAnsi="Times New Roman" w:cs="Times New Roman"/>
                <w:color w:val="000000" w:themeColor="text1"/>
              </w:rPr>
              <w:t>​</w:t>
            </w:r>
            <w:r w:rsidRPr="00F856D0">
              <w:rPr>
                <w:rFonts w:ascii="Times New Roman" w:hAnsi="Times New Roman" w:cs="Times New Roman"/>
                <w:color w:val="000000" w:themeColor="text1"/>
              </w:rPr>
              <w:t>Coffee is a part of everyday life with regular visits and increased demand of high quality, ethical and experiential coffee, however, careful consideration of value in a high-inflation world. Increased numbers of people work on a flexible basis, employing cafes as a social and unofficial working environment.</w:t>
            </w:r>
          </w:p>
        </w:tc>
      </w:tr>
      <w:tr w:rsidR="00F856D0" w:rsidRPr="00F856D0" w14:paraId="565D86D4"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620B9A18" w14:textId="77777777" w:rsidR="00F90303" w:rsidRPr="00F90303" w:rsidRDefault="00F90303" w:rsidP="00F856D0">
            <w:pPr>
              <w:spacing w:line="360" w:lineRule="auto"/>
              <w:jc w:val="both"/>
              <w:rPr>
                <w:rFonts w:ascii="Times New Roman" w:hAnsi="Times New Roman" w:cs="Times New Roman"/>
                <w:color w:val="000000" w:themeColor="text1"/>
              </w:rPr>
            </w:pPr>
            <w:r w:rsidRPr="00F90303">
              <w:rPr>
                <w:rFonts w:ascii="Times New Roman" w:hAnsi="Times New Roman" w:cs="Times New Roman"/>
                <w:color w:val="000000" w:themeColor="text1"/>
              </w:rPr>
              <w:t>Technological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2237C1E" w14:textId="1CAB1C3D" w:rsidR="00F90303" w:rsidRPr="00F90303"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 xml:space="preserve">The mobile apps, click-and-collect, and delivery aggregators and digital loyalty </w:t>
            </w:r>
            <w:proofErr w:type="spellStart"/>
            <w:r w:rsidRPr="00F856D0">
              <w:rPr>
                <w:rFonts w:ascii="Times New Roman" w:hAnsi="Times New Roman" w:cs="Times New Roman"/>
                <w:color w:val="000000" w:themeColor="text1"/>
              </w:rPr>
              <w:t>programmes</w:t>
            </w:r>
            <w:proofErr w:type="spellEnd"/>
            <w:r w:rsidRPr="00F856D0">
              <w:rPr>
                <w:rFonts w:ascii="Times New Roman" w:hAnsi="Times New Roman" w:cs="Times New Roman"/>
                <w:color w:val="000000" w:themeColor="text1"/>
              </w:rPr>
              <w:t xml:space="preserve"> growth makes the way consumers order and interact with the brands </w:t>
            </w:r>
            <w:proofErr w:type="spellStart"/>
            <w:r w:rsidRPr="00F856D0">
              <w:rPr>
                <w:rFonts w:ascii="Times New Roman" w:hAnsi="Times New Roman" w:cs="Times New Roman"/>
                <w:color w:val="000000" w:themeColor="text1"/>
              </w:rPr>
              <w:t>personalised</w:t>
            </w:r>
            <w:proofErr w:type="spellEnd"/>
            <w:r w:rsidRPr="00F856D0">
              <w:rPr>
                <w:rFonts w:ascii="Times New Roman" w:hAnsi="Times New Roman" w:cs="Times New Roman"/>
                <w:color w:val="000000" w:themeColor="text1"/>
              </w:rPr>
              <w:t xml:space="preserve"> and rewards chains investing in the data-driven, omnichannel experiences. Coffee machines, automation and self-service devices (e.g., Costa Express) make it more efficient and convenient.</w:t>
            </w:r>
          </w:p>
        </w:tc>
      </w:tr>
      <w:tr w:rsidR="00F856D0" w:rsidRPr="00F856D0" w14:paraId="19AA3B56"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5D0A5DA3" w14:textId="77777777" w:rsidR="00F90303" w:rsidRPr="00F90303" w:rsidRDefault="00F90303" w:rsidP="00F856D0">
            <w:pPr>
              <w:spacing w:line="360" w:lineRule="auto"/>
              <w:jc w:val="both"/>
              <w:rPr>
                <w:rFonts w:ascii="Times New Roman" w:hAnsi="Times New Roman" w:cs="Times New Roman"/>
                <w:color w:val="000000" w:themeColor="text1"/>
              </w:rPr>
            </w:pPr>
            <w:r w:rsidRPr="00F90303">
              <w:rPr>
                <w:rFonts w:ascii="Times New Roman" w:hAnsi="Times New Roman" w:cs="Times New Roman"/>
                <w:color w:val="000000" w:themeColor="text1"/>
              </w:rPr>
              <w:lastRenderedPageBreak/>
              <w:t>Legal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71B72242" w14:textId="37AD6D3B" w:rsidR="00F90303" w:rsidRPr="00F90303"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The employment law, health-and-safety and food-hygiene laws provide minimum compliance costs to all the operators. The length of producer responsibility on the packaging and evolving waste regulations lead to the possibility of strains in the future in terms of cup and packaging collection, despite the postponement or abandonment of some schemes.</w:t>
            </w:r>
          </w:p>
        </w:tc>
      </w:tr>
      <w:tr w:rsidR="00F856D0" w:rsidRPr="00F856D0" w14:paraId="2FF0E4AF" w14:textId="77777777">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32B30160" w14:textId="77777777" w:rsidR="00F90303" w:rsidRPr="00F90303" w:rsidRDefault="00F90303" w:rsidP="00F856D0">
            <w:pPr>
              <w:spacing w:line="360" w:lineRule="auto"/>
              <w:jc w:val="both"/>
              <w:rPr>
                <w:rFonts w:ascii="Times New Roman" w:hAnsi="Times New Roman" w:cs="Times New Roman"/>
                <w:color w:val="000000" w:themeColor="text1"/>
              </w:rPr>
            </w:pPr>
            <w:r w:rsidRPr="00F90303">
              <w:rPr>
                <w:rFonts w:ascii="Times New Roman" w:hAnsi="Times New Roman" w:cs="Times New Roman"/>
                <w:color w:val="000000" w:themeColor="text1"/>
              </w:rPr>
              <w:t>Environmental</w:t>
            </w:r>
          </w:p>
        </w:tc>
        <w:tc>
          <w:tcPr>
            <w:tcW w:w="0" w:type="auto"/>
            <w:tcBorders>
              <w:top w:val="single" w:sz="6" w:space="0" w:color="DDDDDD"/>
              <w:left w:val="single" w:sz="6" w:space="0" w:color="DDDDDD"/>
              <w:bottom w:val="single" w:sz="6" w:space="0" w:color="DDDDDD"/>
              <w:right w:val="single" w:sz="6" w:space="0" w:color="DDDDDD"/>
            </w:tcBorders>
            <w:tcMar>
              <w:top w:w="120" w:type="dxa"/>
              <w:left w:w="120" w:type="dxa"/>
              <w:bottom w:w="120" w:type="dxa"/>
              <w:right w:w="120" w:type="dxa"/>
            </w:tcMar>
            <w:vAlign w:val="center"/>
            <w:hideMark/>
          </w:tcPr>
          <w:p w14:paraId="18487D05" w14:textId="544915E3" w:rsidR="00F90303" w:rsidRPr="00F90303" w:rsidRDefault="00F90303" w:rsidP="00F856D0">
            <w:pPr>
              <w:spacing w:line="360" w:lineRule="auto"/>
              <w:jc w:val="both"/>
              <w:rPr>
                <w:rFonts w:ascii="Times New Roman" w:hAnsi="Times New Roman" w:cs="Times New Roman"/>
                <w:color w:val="000000" w:themeColor="text1"/>
              </w:rPr>
            </w:pPr>
            <w:r w:rsidRPr="00F856D0">
              <w:rPr>
                <w:rFonts w:ascii="Times New Roman" w:hAnsi="Times New Roman" w:cs="Times New Roman"/>
                <w:color w:val="000000" w:themeColor="text1"/>
              </w:rPr>
              <w:t>The unstable coffee prices and fears about the availability of beans in the long term are also caused by climate change and supply-chain disruption. Consumers are also demanding sustainable sourcing, less single-use packaging and reusable cups, as well as other efforts, and are compelling chains to invest in greener operations.</w:t>
            </w:r>
          </w:p>
        </w:tc>
      </w:tr>
    </w:tbl>
    <w:p w14:paraId="440B8BA5" w14:textId="77777777" w:rsidR="00F90303" w:rsidRPr="00F856D0" w:rsidRDefault="00F90303" w:rsidP="00F856D0">
      <w:pPr>
        <w:spacing w:line="360" w:lineRule="auto"/>
        <w:jc w:val="both"/>
        <w:rPr>
          <w:rFonts w:ascii="Times New Roman" w:hAnsi="Times New Roman" w:cs="Times New Roman"/>
          <w:color w:val="000000" w:themeColor="text1"/>
        </w:rPr>
      </w:pPr>
    </w:p>
    <w:p w14:paraId="5007CE1D" w14:textId="77777777" w:rsidR="00F90303" w:rsidRPr="00F856D0" w:rsidRDefault="00F90303" w:rsidP="00F856D0">
      <w:pPr>
        <w:spacing w:line="360" w:lineRule="auto"/>
        <w:jc w:val="both"/>
        <w:rPr>
          <w:rFonts w:ascii="Times New Roman" w:hAnsi="Times New Roman" w:cs="Times New Roman"/>
          <w:color w:val="000000" w:themeColor="text1"/>
        </w:rPr>
      </w:pPr>
    </w:p>
    <w:sectPr w:rsidR="00F90303" w:rsidRPr="00F856D0">
      <w:foot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3F8C7D" w14:textId="77777777" w:rsidR="00014029" w:rsidRDefault="00014029" w:rsidP="00F856D0">
      <w:pPr>
        <w:spacing w:after="0" w:line="240" w:lineRule="auto"/>
      </w:pPr>
      <w:r>
        <w:separator/>
      </w:r>
    </w:p>
  </w:endnote>
  <w:endnote w:type="continuationSeparator" w:id="0">
    <w:p w14:paraId="2FB54F88" w14:textId="77777777" w:rsidR="00014029" w:rsidRDefault="00014029" w:rsidP="00F856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3848857"/>
      <w:docPartObj>
        <w:docPartGallery w:val="Page Numbers (Bottom of Page)"/>
        <w:docPartUnique/>
      </w:docPartObj>
    </w:sdtPr>
    <w:sdtEndPr>
      <w:rPr>
        <w:noProof/>
      </w:rPr>
    </w:sdtEndPr>
    <w:sdtContent>
      <w:p w14:paraId="79B1A936" w14:textId="5D6619EF" w:rsidR="00F856D0" w:rsidRDefault="00F856D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65C9C28" w14:textId="77777777" w:rsidR="00F856D0" w:rsidRDefault="00F856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6B281B" w14:textId="77777777" w:rsidR="00014029" w:rsidRDefault="00014029" w:rsidP="00F856D0">
      <w:pPr>
        <w:spacing w:after="0" w:line="240" w:lineRule="auto"/>
      </w:pPr>
      <w:r>
        <w:separator/>
      </w:r>
    </w:p>
  </w:footnote>
  <w:footnote w:type="continuationSeparator" w:id="0">
    <w:p w14:paraId="5470CA58" w14:textId="77777777" w:rsidR="00014029" w:rsidRDefault="00014029" w:rsidP="00F856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0303"/>
    <w:rsid w:val="0000021F"/>
    <w:rsid w:val="00014029"/>
    <w:rsid w:val="00120DB9"/>
    <w:rsid w:val="00135E69"/>
    <w:rsid w:val="001D11CE"/>
    <w:rsid w:val="001D1623"/>
    <w:rsid w:val="00287A4E"/>
    <w:rsid w:val="00297CC8"/>
    <w:rsid w:val="00372823"/>
    <w:rsid w:val="0037370F"/>
    <w:rsid w:val="00384F91"/>
    <w:rsid w:val="003C7279"/>
    <w:rsid w:val="004005C8"/>
    <w:rsid w:val="004275EC"/>
    <w:rsid w:val="00437773"/>
    <w:rsid w:val="004815E9"/>
    <w:rsid w:val="00485C1E"/>
    <w:rsid w:val="004A4E5B"/>
    <w:rsid w:val="004C0567"/>
    <w:rsid w:val="004C0F8C"/>
    <w:rsid w:val="004E67CD"/>
    <w:rsid w:val="00547A8A"/>
    <w:rsid w:val="005A35C1"/>
    <w:rsid w:val="006B4BDB"/>
    <w:rsid w:val="008173DE"/>
    <w:rsid w:val="008403C1"/>
    <w:rsid w:val="00946CAE"/>
    <w:rsid w:val="00A00BD2"/>
    <w:rsid w:val="00A270F8"/>
    <w:rsid w:val="00A47A8A"/>
    <w:rsid w:val="00A5018B"/>
    <w:rsid w:val="00A5301B"/>
    <w:rsid w:val="00AA5372"/>
    <w:rsid w:val="00BE7687"/>
    <w:rsid w:val="00C045BC"/>
    <w:rsid w:val="00C3249E"/>
    <w:rsid w:val="00CA095F"/>
    <w:rsid w:val="00CB1D2D"/>
    <w:rsid w:val="00E01A58"/>
    <w:rsid w:val="00E56BA4"/>
    <w:rsid w:val="00E57DD6"/>
    <w:rsid w:val="00EE511B"/>
    <w:rsid w:val="00F026BA"/>
    <w:rsid w:val="00F856D0"/>
    <w:rsid w:val="00F90303"/>
    <w:rsid w:val="00FE581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F2C49"/>
  <w15:chartTrackingRefBased/>
  <w15:docId w15:val="{E40EF2D6-134B-4307-B3B6-BA8C2B95B3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90303"/>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F90303"/>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F90303"/>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F90303"/>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F90303"/>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F903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903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903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903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90303"/>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F90303"/>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F90303"/>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F90303"/>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F90303"/>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F903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903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903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90303"/>
    <w:rPr>
      <w:rFonts w:eastAsiaTheme="majorEastAsia" w:cstheme="majorBidi"/>
      <w:color w:val="272727" w:themeColor="text1" w:themeTint="D8"/>
    </w:rPr>
  </w:style>
  <w:style w:type="paragraph" w:styleId="Title">
    <w:name w:val="Title"/>
    <w:basedOn w:val="Normal"/>
    <w:next w:val="Normal"/>
    <w:link w:val="TitleChar"/>
    <w:uiPriority w:val="10"/>
    <w:qFormat/>
    <w:rsid w:val="00F903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903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903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903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90303"/>
    <w:pPr>
      <w:spacing w:before="160"/>
      <w:jc w:val="center"/>
    </w:pPr>
    <w:rPr>
      <w:i/>
      <w:iCs/>
      <w:color w:val="404040" w:themeColor="text1" w:themeTint="BF"/>
    </w:rPr>
  </w:style>
  <w:style w:type="character" w:customStyle="1" w:styleId="QuoteChar">
    <w:name w:val="Quote Char"/>
    <w:basedOn w:val="DefaultParagraphFont"/>
    <w:link w:val="Quote"/>
    <w:uiPriority w:val="29"/>
    <w:rsid w:val="00F90303"/>
    <w:rPr>
      <w:i/>
      <w:iCs/>
      <w:color w:val="404040" w:themeColor="text1" w:themeTint="BF"/>
    </w:rPr>
  </w:style>
  <w:style w:type="paragraph" w:styleId="ListParagraph">
    <w:name w:val="List Paragraph"/>
    <w:basedOn w:val="Normal"/>
    <w:uiPriority w:val="34"/>
    <w:qFormat/>
    <w:rsid w:val="00F90303"/>
    <w:pPr>
      <w:ind w:left="720"/>
      <w:contextualSpacing/>
    </w:pPr>
  </w:style>
  <w:style w:type="character" w:styleId="IntenseEmphasis">
    <w:name w:val="Intense Emphasis"/>
    <w:basedOn w:val="DefaultParagraphFont"/>
    <w:uiPriority w:val="21"/>
    <w:qFormat/>
    <w:rsid w:val="00F90303"/>
    <w:rPr>
      <w:i/>
      <w:iCs/>
      <w:color w:val="2F5496" w:themeColor="accent1" w:themeShade="BF"/>
    </w:rPr>
  </w:style>
  <w:style w:type="paragraph" w:styleId="IntenseQuote">
    <w:name w:val="Intense Quote"/>
    <w:basedOn w:val="Normal"/>
    <w:next w:val="Normal"/>
    <w:link w:val="IntenseQuoteChar"/>
    <w:uiPriority w:val="30"/>
    <w:qFormat/>
    <w:rsid w:val="00F9030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F90303"/>
    <w:rPr>
      <w:i/>
      <w:iCs/>
      <w:color w:val="2F5496" w:themeColor="accent1" w:themeShade="BF"/>
    </w:rPr>
  </w:style>
  <w:style w:type="character" w:styleId="IntenseReference">
    <w:name w:val="Intense Reference"/>
    <w:basedOn w:val="DefaultParagraphFont"/>
    <w:uiPriority w:val="32"/>
    <w:qFormat/>
    <w:rsid w:val="00F90303"/>
    <w:rPr>
      <w:b/>
      <w:bCs/>
      <w:smallCaps/>
      <w:color w:val="2F5496" w:themeColor="accent1" w:themeShade="BF"/>
      <w:spacing w:val="5"/>
    </w:rPr>
  </w:style>
  <w:style w:type="character" w:styleId="Hyperlink">
    <w:name w:val="Hyperlink"/>
    <w:basedOn w:val="DefaultParagraphFont"/>
    <w:uiPriority w:val="99"/>
    <w:unhideWhenUsed/>
    <w:rsid w:val="00F90303"/>
    <w:rPr>
      <w:color w:val="0563C1" w:themeColor="hyperlink"/>
      <w:u w:val="single"/>
    </w:rPr>
  </w:style>
  <w:style w:type="character" w:styleId="UnresolvedMention">
    <w:name w:val="Unresolved Mention"/>
    <w:basedOn w:val="DefaultParagraphFont"/>
    <w:uiPriority w:val="99"/>
    <w:semiHidden/>
    <w:unhideWhenUsed/>
    <w:rsid w:val="00F90303"/>
    <w:rPr>
      <w:color w:val="605E5C"/>
      <w:shd w:val="clear" w:color="auto" w:fill="E1DFDD"/>
    </w:rPr>
  </w:style>
  <w:style w:type="paragraph" w:styleId="Caption">
    <w:name w:val="caption"/>
    <w:basedOn w:val="Normal"/>
    <w:next w:val="Normal"/>
    <w:uiPriority w:val="35"/>
    <w:unhideWhenUsed/>
    <w:qFormat/>
    <w:rsid w:val="008403C1"/>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F856D0"/>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F856D0"/>
    <w:pPr>
      <w:spacing w:after="100"/>
    </w:pPr>
  </w:style>
  <w:style w:type="paragraph" w:styleId="TOC2">
    <w:name w:val="toc 2"/>
    <w:basedOn w:val="Normal"/>
    <w:next w:val="Normal"/>
    <w:autoRedefine/>
    <w:uiPriority w:val="39"/>
    <w:unhideWhenUsed/>
    <w:rsid w:val="00F856D0"/>
    <w:pPr>
      <w:spacing w:after="100"/>
      <w:ind w:left="240"/>
    </w:pPr>
  </w:style>
  <w:style w:type="paragraph" w:styleId="Header">
    <w:name w:val="header"/>
    <w:basedOn w:val="Normal"/>
    <w:link w:val="HeaderChar"/>
    <w:uiPriority w:val="99"/>
    <w:unhideWhenUsed/>
    <w:rsid w:val="00F856D0"/>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56D0"/>
  </w:style>
  <w:style w:type="paragraph" w:styleId="Footer">
    <w:name w:val="footer"/>
    <w:basedOn w:val="Normal"/>
    <w:link w:val="FooterChar"/>
    <w:uiPriority w:val="99"/>
    <w:unhideWhenUsed/>
    <w:rsid w:val="00F856D0"/>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56D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75BD10-B106-417F-9B91-E7BF94E44D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665</TotalTime>
  <Pages>18</Pages>
  <Words>3602</Words>
  <Characters>20535</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harsh jasoliya</dc:creator>
  <cp:keywords/>
  <dc:description/>
  <cp:lastModifiedBy>TIRTH PATEL</cp:lastModifiedBy>
  <cp:revision>8</cp:revision>
  <dcterms:created xsi:type="dcterms:W3CDTF">2026-03-26T12:13:00Z</dcterms:created>
  <dcterms:modified xsi:type="dcterms:W3CDTF">2026-03-27T12:29:00Z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e6cf6b08-9173-4980-9b10-6063ebaa04ae</vt:lpwstr>
  </property>
</Properties>
</file>