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CDD388" w14:textId="77777777" w:rsidR="00030E3B" w:rsidRDefault="00030E3B" w:rsidP="00782667">
      <w:pPr>
        <w:spacing w:line="480" w:lineRule="auto"/>
        <w:rPr>
          <w:rFonts w:cs="Times New Roman"/>
          <w:b/>
          <w:sz w:val="32"/>
          <w:szCs w:val="32"/>
        </w:rPr>
      </w:pPr>
    </w:p>
    <w:p w14:paraId="1839070A" w14:textId="77777777" w:rsidR="00030E3B" w:rsidRDefault="00030E3B" w:rsidP="00782667">
      <w:pPr>
        <w:spacing w:line="480" w:lineRule="auto"/>
        <w:rPr>
          <w:rFonts w:cs="Times New Roman"/>
          <w:b/>
          <w:sz w:val="32"/>
          <w:szCs w:val="32"/>
        </w:rPr>
      </w:pPr>
    </w:p>
    <w:p w14:paraId="5ECFBD0F" w14:textId="77777777" w:rsidR="00030E3B" w:rsidRDefault="00030E3B" w:rsidP="00782667">
      <w:pPr>
        <w:spacing w:line="480" w:lineRule="auto"/>
        <w:rPr>
          <w:rFonts w:cs="Times New Roman"/>
          <w:b/>
          <w:sz w:val="32"/>
          <w:szCs w:val="32"/>
        </w:rPr>
      </w:pPr>
    </w:p>
    <w:p w14:paraId="6294CBA7" w14:textId="77777777" w:rsidR="00030E3B" w:rsidRDefault="00030E3B" w:rsidP="00782667">
      <w:pPr>
        <w:spacing w:line="480" w:lineRule="auto"/>
        <w:rPr>
          <w:rFonts w:cs="Times New Roman"/>
          <w:b/>
          <w:sz w:val="32"/>
          <w:szCs w:val="32"/>
        </w:rPr>
      </w:pPr>
    </w:p>
    <w:p w14:paraId="0155B265" w14:textId="77777777" w:rsidR="00030E3B" w:rsidRDefault="00030E3B" w:rsidP="00782667">
      <w:pPr>
        <w:spacing w:line="480" w:lineRule="auto"/>
        <w:rPr>
          <w:rFonts w:cs="Times New Roman"/>
          <w:b/>
          <w:sz w:val="32"/>
          <w:szCs w:val="32"/>
        </w:rPr>
      </w:pPr>
    </w:p>
    <w:p w14:paraId="1447FA17" w14:textId="77777777" w:rsidR="00811541" w:rsidRDefault="00C3475E" w:rsidP="007204B1">
      <w:pPr>
        <w:spacing w:line="480" w:lineRule="auto"/>
        <w:jc w:val="center"/>
        <w:rPr>
          <w:rFonts w:cs="Times New Roman"/>
          <w:b/>
          <w:sz w:val="32"/>
          <w:szCs w:val="32"/>
        </w:rPr>
      </w:pPr>
      <w:r>
        <w:rPr>
          <w:rFonts w:cs="Times New Roman"/>
          <w:b/>
          <w:sz w:val="32"/>
          <w:szCs w:val="32"/>
        </w:rPr>
        <w:t>INDIVIDUAL REFLECTIVE REPORT</w:t>
      </w:r>
    </w:p>
    <w:p w14:paraId="32200065" w14:textId="12F72B40" w:rsidR="00030E3B" w:rsidRDefault="00811541" w:rsidP="007204B1">
      <w:pPr>
        <w:spacing w:line="480" w:lineRule="auto"/>
        <w:jc w:val="center"/>
        <w:rPr>
          <w:rFonts w:cs="Times New Roman"/>
          <w:b/>
          <w:sz w:val="32"/>
          <w:szCs w:val="32"/>
        </w:rPr>
      </w:pPr>
      <w:r w:rsidRPr="00811541">
        <w:drawing>
          <wp:inline distT="0" distB="0" distL="0" distR="0" wp14:anchorId="0920E901" wp14:editId="34CF6234">
            <wp:extent cx="5734050" cy="1403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4050" cy="1403350"/>
                    </a:xfrm>
                    <a:prstGeom prst="rect">
                      <a:avLst/>
                    </a:prstGeom>
                    <a:noFill/>
                    <a:ln>
                      <a:noFill/>
                    </a:ln>
                  </pic:spPr>
                </pic:pic>
              </a:graphicData>
            </a:graphic>
          </wp:inline>
        </w:drawing>
      </w:r>
      <w:r w:rsidR="00030E3B">
        <w:rPr>
          <w:rFonts w:cs="Times New Roman"/>
          <w:b/>
          <w:sz w:val="32"/>
          <w:szCs w:val="32"/>
        </w:rPr>
        <w:br w:type="page"/>
      </w:r>
    </w:p>
    <w:p w14:paraId="36C04734" w14:textId="6767AE55" w:rsidR="008F2947" w:rsidRDefault="00030E3B" w:rsidP="007204B1">
      <w:pPr>
        <w:spacing w:line="480" w:lineRule="auto"/>
        <w:jc w:val="center"/>
        <w:rPr>
          <w:rFonts w:cs="Times New Roman"/>
          <w:b/>
          <w:szCs w:val="24"/>
        </w:rPr>
      </w:pPr>
      <w:r>
        <w:rPr>
          <w:rFonts w:cs="Times New Roman"/>
          <w:b/>
          <w:szCs w:val="24"/>
        </w:rPr>
        <w:lastRenderedPageBreak/>
        <w:t>Table of Content</w:t>
      </w:r>
      <w:r w:rsidR="00145466">
        <w:rPr>
          <w:rFonts w:cs="Times New Roman"/>
          <w:b/>
          <w:szCs w:val="24"/>
        </w:rPr>
        <w:t>s</w:t>
      </w:r>
    </w:p>
    <w:p w14:paraId="758261E0" w14:textId="47A1AF39" w:rsidR="00A42BD9" w:rsidRDefault="00A42BD9">
      <w:pPr>
        <w:pStyle w:val="TOC1"/>
        <w:tabs>
          <w:tab w:val="right" w:leader="dot" w:pos="9350"/>
        </w:tabs>
        <w:rPr>
          <w:rFonts w:asciiTheme="minorHAnsi" w:eastAsiaTheme="minorEastAsia" w:hAnsiTheme="minorHAnsi"/>
          <w:noProof/>
          <w:color w:val="auto"/>
          <w:sz w:val="22"/>
          <w:lang w:val="en-IN" w:eastAsia="en-IN"/>
        </w:rPr>
      </w:pPr>
      <w:r>
        <w:rPr>
          <w:rFonts w:cs="Times New Roman"/>
          <w:b/>
          <w:szCs w:val="24"/>
        </w:rPr>
        <w:fldChar w:fldCharType="begin"/>
      </w:r>
      <w:r>
        <w:rPr>
          <w:rFonts w:cs="Times New Roman"/>
          <w:b/>
          <w:szCs w:val="24"/>
        </w:rPr>
        <w:instrText xml:space="preserve"> TOC \o "1-3" \h \z \u </w:instrText>
      </w:r>
      <w:r>
        <w:rPr>
          <w:rFonts w:cs="Times New Roman"/>
          <w:b/>
          <w:szCs w:val="24"/>
        </w:rPr>
        <w:fldChar w:fldCharType="separate"/>
      </w:r>
      <w:hyperlink w:anchor="_Toc120914262" w:history="1">
        <w:r w:rsidRPr="00492D03">
          <w:rPr>
            <w:rStyle w:val="Hyperlink"/>
            <w:noProof/>
          </w:rPr>
          <w:t>Introduction</w:t>
        </w:r>
        <w:r>
          <w:rPr>
            <w:noProof/>
            <w:webHidden/>
          </w:rPr>
          <w:tab/>
        </w:r>
        <w:r>
          <w:rPr>
            <w:noProof/>
            <w:webHidden/>
          </w:rPr>
          <w:fldChar w:fldCharType="begin"/>
        </w:r>
        <w:r>
          <w:rPr>
            <w:noProof/>
            <w:webHidden/>
          </w:rPr>
          <w:instrText xml:space="preserve"> PAGEREF _Toc120914262 \h </w:instrText>
        </w:r>
        <w:r>
          <w:rPr>
            <w:noProof/>
            <w:webHidden/>
          </w:rPr>
        </w:r>
        <w:r>
          <w:rPr>
            <w:noProof/>
            <w:webHidden/>
          </w:rPr>
          <w:fldChar w:fldCharType="separate"/>
        </w:r>
        <w:r>
          <w:rPr>
            <w:noProof/>
            <w:webHidden/>
          </w:rPr>
          <w:t>3</w:t>
        </w:r>
        <w:r>
          <w:rPr>
            <w:noProof/>
            <w:webHidden/>
          </w:rPr>
          <w:fldChar w:fldCharType="end"/>
        </w:r>
      </w:hyperlink>
    </w:p>
    <w:p w14:paraId="25F1B8B3" w14:textId="3A7E53BD" w:rsidR="00A42BD9" w:rsidRDefault="00851088">
      <w:pPr>
        <w:pStyle w:val="TOC1"/>
        <w:tabs>
          <w:tab w:val="right" w:leader="dot" w:pos="9350"/>
        </w:tabs>
        <w:rPr>
          <w:rFonts w:asciiTheme="minorHAnsi" w:eastAsiaTheme="minorEastAsia" w:hAnsiTheme="minorHAnsi"/>
          <w:noProof/>
          <w:color w:val="auto"/>
          <w:sz w:val="22"/>
          <w:lang w:val="en-IN" w:eastAsia="en-IN"/>
        </w:rPr>
      </w:pPr>
      <w:hyperlink w:anchor="_Toc120914263" w:history="1">
        <w:r w:rsidR="00A42BD9" w:rsidRPr="00492D03">
          <w:rPr>
            <w:rStyle w:val="Hyperlink"/>
            <w:rFonts w:eastAsia="Times New Roman"/>
            <w:noProof/>
          </w:rPr>
          <w:t>Reflective report using Gibbs’ reflective model</w:t>
        </w:r>
        <w:r w:rsidR="00A42BD9">
          <w:rPr>
            <w:noProof/>
            <w:webHidden/>
          </w:rPr>
          <w:tab/>
        </w:r>
        <w:r w:rsidR="00A42BD9">
          <w:rPr>
            <w:noProof/>
            <w:webHidden/>
          </w:rPr>
          <w:fldChar w:fldCharType="begin"/>
        </w:r>
        <w:r w:rsidR="00A42BD9">
          <w:rPr>
            <w:noProof/>
            <w:webHidden/>
          </w:rPr>
          <w:instrText xml:space="preserve"> PAGEREF _Toc120914263 \h </w:instrText>
        </w:r>
        <w:r w:rsidR="00A42BD9">
          <w:rPr>
            <w:noProof/>
            <w:webHidden/>
          </w:rPr>
        </w:r>
        <w:r w:rsidR="00A42BD9">
          <w:rPr>
            <w:noProof/>
            <w:webHidden/>
          </w:rPr>
          <w:fldChar w:fldCharType="separate"/>
        </w:r>
        <w:r w:rsidR="00A42BD9">
          <w:rPr>
            <w:noProof/>
            <w:webHidden/>
          </w:rPr>
          <w:t>3</w:t>
        </w:r>
        <w:r w:rsidR="00A42BD9">
          <w:rPr>
            <w:noProof/>
            <w:webHidden/>
          </w:rPr>
          <w:fldChar w:fldCharType="end"/>
        </w:r>
      </w:hyperlink>
    </w:p>
    <w:p w14:paraId="45477B47" w14:textId="55E2FD01" w:rsidR="00A42BD9" w:rsidRDefault="00851088">
      <w:pPr>
        <w:pStyle w:val="TOC2"/>
        <w:tabs>
          <w:tab w:val="right" w:leader="dot" w:pos="9350"/>
        </w:tabs>
        <w:rPr>
          <w:noProof/>
        </w:rPr>
      </w:pPr>
      <w:hyperlink w:anchor="_Toc120914264" w:history="1">
        <w:r w:rsidR="00A42BD9" w:rsidRPr="00492D03">
          <w:rPr>
            <w:rStyle w:val="Hyperlink"/>
            <w:rFonts w:eastAsia="Times New Roman"/>
            <w:noProof/>
          </w:rPr>
          <w:t>Description</w:t>
        </w:r>
        <w:r w:rsidR="00A42BD9">
          <w:rPr>
            <w:noProof/>
            <w:webHidden/>
          </w:rPr>
          <w:tab/>
        </w:r>
        <w:r w:rsidR="00A42BD9">
          <w:rPr>
            <w:noProof/>
            <w:webHidden/>
          </w:rPr>
          <w:fldChar w:fldCharType="begin"/>
        </w:r>
        <w:r w:rsidR="00A42BD9">
          <w:rPr>
            <w:noProof/>
            <w:webHidden/>
          </w:rPr>
          <w:instrText xml:space="preserve"> PAGEREF _Toc120914264 \h </w:instrText>
        </w:r>
        <w:r w:rsidR="00A42BD9">
          <w:rPr>
            <w:noProof/>
            <w:webHidden/>
          </w:rPr>
        </w:r>
        <w:r w:rsidR="00A42BD9">
          <w:rPr>
            <w:noProof/>
            <w:webHidden/>
          </w:rPr>
          <w:fldChar w:fldCharType="separate"/>
        </w:r>
        <w:r w:rsidR="00A42BD9">
          <w:rPr>
            <w:noProof/>
            <w:webHidden/>
          </w:rPr>
          <w:t>3</w:t>
        </w:r>
        <w:r w:rsidR="00A42BD9">
          <w:rPr>
            <w:noProof/>
            <w:webHidden/>
          </w:rPr>
          <w:fldChar w:fldCharType="end"/>
        </w:r>
      </w:hyperlink>
    </w:p>
    <w:p w14:paraId="62511ADF" w14:textId="6C3E28DF" w:rsidR="00A42BD9" w:rsidRDefault="00851088">
      <w:pPr>
        <w:pStyle w:val="TOC2"/>
        <w:tabs>
          <w:tab w:val="right" w:leader="dot" w:pos="9350"/>
        </w:tabs>
        <w:rPr>
          <w:noProof/>
        </w:rPr>
      </w:pPr>
      <w:hyperlink w:anchor="_Toc120914265" w:history="1">
        <w:r w:rsidR="00A42BD9" w:rsidRPr="00492D03">
          <w:rPr>
            <w:rStyle w:val="Hyperlink"/>
            <w:rFonts w:eastAsia="Times New Roman"/>
            <w:noProof/>
          </w:rPr>
          <w:t>Feelings</w:t>
        </w:r>
        <w:r w:rsidR="00A42BD9">
          <w:rPr>
            <w:noProof/>
            <w:webHidden/>
          </w:rPr>
          <w:tab/>
        </w:r>
        <w:r w:rsidR="00A42BD9">
          <w:rPr>
            <w:noProof/>
            <w:webHidden/>
          </w:rPr>
          <w:fldChar w:fldCharType="begin"/>
        </w:r>
        <w:r w:rsidR="00A42BD9">
          <w:rPr>
            <w:noProof/>
            <w:webHidden/>
          </w:rPr>
          <w:instrText xml:space="preserve"> PAGEREF _Toc120914265 \h </w:instrText>
        </w:r>
        <w:r w:rsidR="00A42BD9">
          <w:rPr>
            <w:noProof/>
            <w:webHidden/>
          </w:rPr>
        </w:r>
        <w:r w:rsidR="00A42BD9">
          <w:rPr>
            <w:noProof/>
            <w:webHidden/>
          </w:rPr>
          <w:fldChar w:fldCharType="separate"/>
        </w:r>
        <w:r w:rsidR="00A42BD9">
          <w:rPr>
            <w:noProof/>
            <w:webHidden/>
          </w:rPr>
          <w:t>3</w:t>
        </w:r>
        <w:r w:rsidR="00A42BD9">
          <w:rPr>
            <w:noProof/>
            <w:webHidden/>
          </w:rPr>
          <w:fldChar w:fldCharType="end"/>
        </w:r>
      </w:hyperlink>
    </w:p>
    <w:p w14:paraId="5C80D32C" w14:textId="4DE3BFE0" w:rsidR="00A42BD9" w:rsidRDefault="00851088">
      <w:pPr>
        <w:pStyle w:val="TOC2"/>
        <w:tabs>
          <w:tab w:val="right" w:leader="dot" w:pos="9350"/>
        </w:tabs>
        <w:rPr>
          <w:noProof/>
        </w:rPr>
      </w:pPr>
      <w:hyperlink w:anchor="_Toc120914266" w:history="1">
        <w:r w:rsidR="00A42BD9" w:rsidRPr="00492D03">
          <w:rPr>
            <w:rStyle w:val="Hyperlink"/>
            <w:rFonts w:eastAsia="Times New Roman"/>
            <w:noProof/>
          </w:rPr>
          <w:t>Evaluation</w:t>
        </w:r>
        <w:r w:rsidR="00A42BD9">
          <w:rPr>
            <w:noProof/>
            <w:webHidden/>
          </w:rPr>
          <w:tab/>
        </w:r>
        <w:r w:rsidR="00A42BD9">
          <w:rPr>
            <w:noProof/>
            <w:webHidden/>
          </w:rPr>
          <w:fldChar w:fldCharType="begin"/>
        </w:r>
        <w:r w:rsidR="00A42BD9">
          <w:rPr>
            <w:noProof/>
            <w:webHidden/>
          </w:rPr>
          <w:instrText xml:space="preserve"> PAGEREF _Toc120914266 \h </w:instrText>
        </w:r>
        <w:r w:rsidR="00A42BD9">
          <w:rPr>
            <w:noProof/>
            <w:webHidden/>
          </w:rPr>
        </w:r>
        <w:r w:rsidR="00A42BD9">
          <w:rPr>
            <w:noProof/>
            <w:webHidden/>
          </w:rPr>
          <w:fldChar w:fldCharType="separate"/>
        </w:r>
        <w:r w:rsidR="00A42BD9">
          <w:rPr>
            <w:noProof/>
            <w:webHidden/>
          </w:rPr>
          <w:t>4</w:t>
        </w:r>
        <w:r w:rsidR="00A42BD9">
          <w:rPr>
            <w:noProof/>
            <w:webHidden/>
          </w:rPr>
          <w:fldChar w:fldCharType="end"/>
        </w:r>
      </w:hyperlink>
    </w:p>
    <w:p w14:paraId="553229FB" w14:textId="02C77527" w:rsidR="00A42BD9" w:rsidRDefault="00851088">
      <w:pPr>
        <w:pStyle w:val="TOC2"/>
        <w:tabs>
          <w:tab w:val="right" w:leader="dot" w:pos="9350"/>
        </w:tabs>
        <w:rPr>
          <w:noProof/>
        </w:rPr>
      </w:pPr>
      <w:hyperlink w:anchor="_Toc120914267" w:history="1">
        <w:r w:rsidR="00A42BD9" w:rsidRPr="00492D03">
          <w:rPr>
            <w:rStyle w:val="Hyperlink"/>
            <w:rFonts w:eastAsia="Times New Roman"/>
            <w:noProof/>
          </w:rPr>
          <w:t>Analysis</w:t>
        </w:r>
        <w:r w:rsidR="00A42BD9">
          <w:rPr>
            <w:noProof/>
            <w:webHidden/>
          </w:rPr>
          <w:tab/>
        </w:r>
        <w:r w:rsidR="00A42BD9">
          <w:rPr>
            <w:noProof/>
            <w:webHidden/>
          </w:rPr>
          <w:fldChar w:fldCharType="begin"/>
        </w:r>
        <w:r w:rsidR="00A42BD9">
          <w:rPr>
            <w:noProof/>
            <w:webHidden/>
          </w:rPr>
          <w:instrText xml:space="preserve"> PAGEREF _Toc120914267 \h </w:instrText>
        </w:r>
        <w:r w:rsidR="00A42BD9">
          <w:rPr>
            <w:noProof/>
            <w:webHidden/>
          </w:rPr>
        </w:r>
        <w:r w:rsidR="00A42BD9">
          <w:rPr>
            <w:noProof/>
            <w:webHidden/>
          </w:rPr>
          <w:fldChar w:fldCharType="separate"/>
        </w:r>
        <w:r w:rsidR="00A42BD9">
          <w:rPr>
            <w:noProof/>
            <w:webHidden/>
          </w:rPr>
          <w:t>4</w:t>
        </w:r>
        <w:r w:rsidR="00A42BD9">
          <w:rPr>
            <w:noProof/>
            <w:webHidden/>
          </w:rPr>
          <w:fldChar w:fldCharType="end"/>
        </w:r>
      </w:hyperlink>
    </w:p>
    <w:p w14:paraId="00816AB6" w14:textId="685201D9" w:rsidR="00A42BD9" w:rsidRDefault="00851088">
      <w:pPr>
        <w:pStyle w:val="TOC2"/>
        <w:tabs>
          <w:tab w:val="right" w:leader="dot" w:pos="9350"/>
        </w:tabs>
        <w:rPr>
          <w:noProof/>
        </w:rPr>
      </w:pPr>
      <w:hyperlink w:anchor="_Toc120914268" w:history="1">
        <w:r w:rsidR="00A42BD9" w:rsidRPr="00492D03">
          <w:rPr>
            <w:rStyle w:val="Hyperlink"/>
            <w:rFonts w:eastAsia="Times New Roman"/>
            <w:noProof/>
          </w:rPr>
          <w:t>Conclusion</w:t>
        </w:r>
        <w:r w:rsidR="00A42BD9">
          <w:rPr>
            <w:noProof/>
            <w:webHidden/>
          </w:rPr>
          <w:tab/>
        </w:r>
        <w:r w:rsidR="00A42BD9">
          <w:rPr>
            <w:noProof/>
            <w:webHidden/>
          </w:rPr>
          <w:fldChar w:fldCharType="begin"/>
        </w:r>
        <w:r w:rsidR="00A42BD9">
          <w:rPr>
            <w:noProof/>
            <w:webHidden/>
          </w:rPr>
          <w:instrText xml:space="preserve"> PAGEREF _Toc120914268 \h </w:instrText>
        </w:r>
        <w:r w:rsidR="00A42BD9">
          <w:rPr>
            <w:noProof/>
            <w:webHidden/>
          </w:rPr>
        </w:r>
        <w:r w:rsidR="00A42BD9">
          <w:rPr>
            <w:noProof/>
            <w:webHidden/>
          </w:rPr>
          <w:fldChar w:fldCharType="separate"/>
        </w:r>
        <w:r w:rsidR="00A42BD9">
          <w:rPr>
            <w:noProof/>
            <w:webHidden/>
          </w:rPr>
          <w:t>4</w:t>
        </w:r>
        <w:r w:rsidR="00A42BD9">
          <w:rPr>
            <w:noProof/>
            <w:webHidden/>
          </w:rPr>
          <w:fldChar w:fldCharType="end"/>
        </w:r>
      </w:hyperlink>
    </w:p>
    <w:p w14:paraId="7FE78A80" w14:textId="2E5E081E" w:rsidR="00A42BD9" w:rsidRDefault="00851088">
      <w:pPr>
        <w:pStyle w:val="TOC2"/>
        <w:tabs>
          <w:tab w:val="right" w:leader="dot" w:pos="9350"/>
        </w:tabs>
        <w:rPr>
          <w:noProof/>
        </w:rPr>
      </w:pPr>
      <w:hyperlink w:anchor="_Toc120914269" w:history="1">
        <w:r w:rsidR="00A42BD9" w:rsidRPr="00492D03">
          <w:rPr>
            <w:rStyle w:val="Hyperlink"/>
            <w:rFonts w:eastAsia="Times New Roman"/>
            <w:noProof/>
          </w:rPr>
          <w:t>Action Plan</w:t>
        </w:r>
        <w:r w:rsidR="00A42BD9">
          <w:rPr>
            <w:noProof/>
            <w:webHidden/>
          </w:rPr>
          <w:tab/>
        </w:r>
        <w:r w:rsidR="00A42BD9">
          <w:rPr>
            <w:noProof/>
            <w:webHidden/>
          </w:rPr>
          <w:fldChar w:fldCharType="begin"/>
        </w:r>
        <w:r w:rsidR="00A42BD9">
          <w:rPr>
            <w:noProof/>
            <w:webHidden/>
          </w:rPr>
          <w:instrText xml:space="preserve"> PAGEREF _Toc120914269 \h </w:instrText>
        </w:r>
        <w:r w:rsidR="00A42BD9">
          <w:rPr>
            <w:noProof/>
            <w:webHidden/>
          </w:rPr>
        </w:r>
        <w:r w:rsidR="00A42BD9">
          <w:rPr>
            <w:noProof/>
            <w:webHidden/>
          </w:rPr>
          <w:fldChar w:fldCharType="separate"/>
        </w:r>
        <w:r w:rsidR="00A42BD9">
          <w:rPr>
            <w:noProof/>
            <w:webHidden/>
          </w:rPr>
          <w:t>5</w:t>
        </w:r>
        <w:r w:rsidR="00A42BD9">
          <w:rPr>
            <w:noProof/>
            <w:webHidden/>
          </w:rPr>
          <w:fldChar w:fldCharType="end"/>
        </w:r>
      </w:hyperlink>
    </w:p>
    <w:p w14:paraId="70B94E27" w14:textId="5751F725" w:rsidR="00A42BD9" w:rsidRDefault="00851088">
      <w:pPr>
        <w:pStyle w:val="TOC1"/>
        <w:tabs>
          <w:tab w:val="right" w:leader="dot" w:pos="9350"/>
        </w:tabs>
        <w:rPr>
          <w:rFonts w:asciiTheme="minorHAnsi" w:eastAsiaTheme="minorEastAsia" w:hAnsiTheme="minorHAnsi"/>
          <w:noProof/>
          <w:color w:val="auto"/>
          <w:sz w:val="22"/>
          <w:lang w:val="en-IN" w:eastAsia="en-IN"/>
        </w:rPr>
      </w:pPr>
      <w:hyperlink w:anchor="_Toc120914270" w:history="1">
        <w:r w:rsidR="00A42BD9" w:rsidRPr="00492D03">
          <w:rPr>
            <w:rStyle w:val="Hyperlink"/>
            <w:rFonts w:eastAsia="Times New Roman"/>
            <w:noProof/>
          </w:rPr>
          <w:t>Conclusion</w:t>
        </w:r>
        <w:r w:rsidR="00A42BD9">
          <w:rPr>
            <w:noProof/>
            <w:webHidden/>
          </w:rPr>
          <w:tab/>
        </w:r>
        <w:r w:rsidR="00A42BD9">
          <w:rPr>
            <w:noProof/>
            <w:webHidden/>
          </w:rPr>
          <w:fldChar w:fldCharType="begin"/>
        </w:r>
        <w:r w:rsidR="00A42BD9">
          <w:rPr>
            <w:noProof/>
            <w:webHidden/>
          </w:rPr>
          <w:instrText xml:space="preserve"> PAGEREF _Toc120914270 \h </w:instrText>
        </w:r>
        <w:r w:rsidR="00A42BD9">
          <w:rPr>
            <w:noProof/>
            <w:webHidden/>
          </w:rPr>
        </w:r>
        <w:r w:rsidR="00A42BD9">
          <w:rPr>
            <w:noProof/>
            <w:webHidden/>
          </w:rPr>
          <w:fldChar w:fldCharType="separate"/>
        </w:r>
        <w:r w:rsidR="00A42BD9">
          <w:rPr>
            <w:noProof/>
            <w:webHidden/>
          </w:rPr>
          <w:t>5</w:t>
        </w:r>
        <w:r w:rsidR="00A42BD9">
          <w:rPr>
            <w:noProof/>
            <w:webHidden/>
          </w:rPr>
          <w:fldChar w:fldCharType="end"/>
        </w:r>
      </w:hyperlink>
    </w:p>
    <w:p w14:paraId="0FF82B14" w14:textId="554D50D2" w:rsidR="00A42BD9" w:rsidRDefault="00851088">
      <w:pPr>
        <w:pStyle w:val="TOC1"/>
        <w:tabs>
          <w:tab w:val="right" w:leader="dot" w:pos="9350"/>
        </w:tabs>
        <w:rPr>
          <w:rFonts w:asciiTheme="minorHAnsi" w:eastAsiaTheme="minorEastAsia" w:hAnsiTheme="minorHAnsi"/>
          <w:noProof/>
          <w:color w:val="auto"/>
          <w:sz w:val="22"/>
          <w:lang w:val="en-IN" w:eastAsia="en-IN"/>
        </w:rPr>
      </w:pPr>
      <w:hyperlink w:anchor="_Toc120914271" w:history="1">
        <w:r w:rsidR="00A42BD9" w:rsidRPr="00492D03">
          <w:rPr>
            <w:rStyle w:val="Hyperlink"/>
            <w:noProof/>
          </w:rPr>
          <w:t>References</w:t>
        </w:r>
        <w:r w:rsidR="00A42BD9">
          <w:rPr>
            <w:noProof/>
            <w:webHidden/>
          </w:rPr>
          <w:tab/>
        </w:r>
        <w:r w:rsidR="00A42BD9">
          <w:rPr>
            <w:noProof/>
            <w:webHidden/>
          </w:rPr>
          <w:fldChar w:fldCharType="begin"/>
        </w:r>
        <w:r w:rsidR="00A42BD9">
          <w:rPr>
            <w:noProof/>
            <w:webHidden/>
          </w:rPr>
          <w:instrText xml:space="preserve"> PAGEREF _Toc120914271 \h </w:instrText>
        </w:r>
        <w:r w:rsidR="00A42BD9">
          <w:rPr>
            <w:noProof/>
            <w:webHidden/>
          </w:rPr>
        </w:r>
        <w:r w:rsidR="00A42BD9">
          <w:rPr>
            <w:noProof/>
            <w:webHidden/>
          </w:rPr>
          <w:fldChar w:fldCharType="separate"/>
        </w:r>
        <w:r w:rsidR="00A42BD9">
          <w:rPr>
            <w:noProof/>
            <w:webHidden/>
          </w:rPr>
          <w:t>6</w:t>
        </w:r>
        <w:r w:rsidR="00A42BD9">
          <w:rPr>
            <w:noProof/>
            <w:webHidden/>
          </w:rPr>
          <w:fldChar w:fldCharType="end"/>
        </w:r>
      </w:hyperlink>
    </w:p>
    <w:p w14:paraId="0F97CF45" w14:textId="3E9949F3" w:rsidR="00A42BD9" w:rsidRPr="007204B1" w:rsidRDefault="00A42BD9" w:rsidP="00A42BD9">
      <w:pPr>
        <w:spacing w:line="480" w:lineRule="auto"/>
        <w:rPr>
          <w:rFonts w:cs="Times New Roman"/>
          <w:b/>
          <w:szCs w:val="24"/>
        </w:rPr>
      </w:pPr>
      <w:r>
        <w:rPr>
          <w:rFonts w:cs="Times New Roman"/>
          <w:b/>
          <w:szCs w:val="24"/>
        </w:rPr>
        <w:fldChar w:fldCharType="end"/>
      </w:r>
    </w:p>
    <w:p w14:paraId="13B4A309" w14:textId="77777777" w:rsidR="00030E3B" w:rsidRDefault="00030E3B" w:rsidP="00782667">
      <w:pPr>
        <w:rPr>
          <w:rFonts w:cs="Times New Roman"/>
          <w:b/>
          <w:szCs w:val="24"/>
        </w:rPr>
      </w:pPr>
      <w:r>
        <w:rPr>
          <w:rFonts w:cs="Times New Roman"/>
          <w:b/>
          <w:szCs w:val="24"/>
        </w:rPr>
        <w:br w:type="page"/>
      </w:r>
    </w:p>
    <w:p w14:paraId="13DF3E0E" w14:textId="77777777" w:rsidR="00030E3B" w:rsidRDefault="00030E3B" w:rsidP="00782667">
      <w:pPr>
        <w:pStyle w:val="Heading1"/>
      </w:pPr>
      <w:bookmarkStart w:id="0" w:name="_Toc98704431"/>
      <w:bookmarkStart w:id="1" w:name="_Toc120914262"/>
      <w:r>
        <w:lastRenderedPageBreak/>
        <w:t>Introduction</w:t>
      </w:r>
      <w:bookmarkEnd w:id="0"/>
      <w:bookmarkEnd w:id="1"/>
    </w:p>
    <w:p w14:paraId="00F9E671" w14:textId="77777777" w:rsidR="00C3475E" w:rsidRDefault="00C3475E" w:rsidP="00C3475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reflective report can be considered as a piece of writing which is used to summarise the critical reflection and analysis on a certain subject. An individual reflective report is used to explain the review on a first-person account. In this case, the report shall be devised from the perspective of a group member based on a presentation subject to identify the major implications within the modern workplace with the use of Gibbs' reflective model.</w:t>
      </w:r>
    </w:p>
    <w:p w14:paraId="0E0A39AC" w14:textId="77777777" w:rsidR="00C3475E" w:rsidRDefault="00C3475E" w:rsidP="00C3475E">
      <w:pPr>
        <w:pStyle w:val="Heading1"/>
        <w:rPr>
          <w:rFonts w:eastAsia="Times New Roman"/>
        </w:rPr>
      </w:pPr>
      <w:bookmarkStart w:id="2" w:name="_Toc120914263"/>
      <w:r>
        <w:rPr>
          <w:rFonts w:eastAsia="Times New Roman"/>
        </w:rPr>
        <w:t>Reflective report using Gibbs’ reflective model</w:t>
      </w:r>
      <w:bookmarkEnd w:id="2"/>
    </w:p>
    <w:p w14:paraId="39532CF0" w14:textId="77777777" w:rsidR="00C3475E" w:rsidRDefault="00C3475E" w:rsidP="00C3475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Graham Gibbs was the one to develop the </w:t>
      </w:r>
      <w:r>
        <w:rPr>
          <w:rFonts w:ascii="Times New Roman" w:eastAsia="Times New Roman" w:hAnsi="Times New Roman" w:cs="Times New Roman"/>
          <w:b/>
          <w:i/>
          <w:sz w:val="24"/>
          <w:szCs w:val="24"/>
        </w:rPr>
        <w:t>Gibbs’ reflective model</w:t>
      </w:r>
      <w:r>
        <w:rPr>
          <w:rFonts w:ascii="Times New Roman" w:eastAsia="Times New Roman" w:hAnsi="Times New Roman" w:cs="Times New Roman"/>
          <w:sz w:val="24"/>
          <w:szCs w:val="24"/>
        </w:rPr>
        <w:t xml:space="preserve"> in the year </w:t>
      </w:r>
      <w:r>
        <w:rPr>
          <w:rFonts w:ascii="Times New Roman" w:eastAsia="Times New Roman" w:hAnsi="Times New Roman" w:cs="Times New Roman"/>
          <w:b/>
          <w:i/>
          <w:sz w:val="24"/>
          <w:szCs w:val="24"/>
        </w:rPr>
        <w:t xml:space="preserve">1988 </w:t>
      </w:r>
      <w:r>
        <w:rPr>
          <w:rFonts w:ascii="Times New Roman" w:eastAsia="Times New Roman" w:hAnsi="Times New Roman" w:cs="Times New Roman"/>
          <w:sz w:val="24"/>
          <w:szCs w:val="24"/>
        </w:rPr>
        <w:t>to provide a structure to analyse the learning experiences of individuals. There are primarily 6 different stages associated with this model which works with the help of a cyclic framework to examine the different experiences of a certain situation. The cyclic nature of the model is primarily due to improving its effectiveness through repeated experience which allows any individual to plan and learn things accordingly that either went well or did not go well.</w:t>
      </w:r>
    </w:p>
    <w:p w14:paraId="46EFD408" w14:textId="77777777" w:rsidR="00C3475E" w:rsidRDefault="00C3475E" w:rsidP="00C3475E">
      <w:pPr>
        <w:pStyle w:val="Heading2"/>
        <w:rPr>
          <w:rFonts w:eastAsia="Times New Roman"/>
        </w:rPr>
      </w:pPr>
      <w:bookmarkStart w:id="3" w:name="_Toc120914264"/>
      <w:r>
        <w:rPr>
          <w:rFonts w:eastAsia="Times New Roman"/>
        </w:rPr>
        <w:t>Description</w:t>
      </w:r>
      <w:bookmarkEnd w:id="3"/>
    </w:p>
    <w:p w14:paraId="79A61B28" w14:textId="38465120" w:rsidR="00C3475E" w:rsidRDefault="00C3475E" w:rsidP="00C3475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presentation was prepared on the university premises in the presence of all </w:t>
      </w:r>
      <w:r w:rsidR="00811541">
        <w:rPr>
          <w:rFonts w:ascii="Times New Roman" w:eastAsia="Times New Roman" w:hAnsi="Times New Roman" w:cs="Times New Roman"/>
          <w:sz w:val="24"/>
          <w:szCs w:val="24"/>
        </w:rPr>
        <w:t>5</w:t>
      </w:r>
      <w:r>
        <w:rPr>
          <w:rFonts w:ascii="Times New Roman" w:eastAsia="Times New Roman" w:hAnsi="Times New Roman" w:cs="Times New Roman"/>
          <w:sz w:val="24"/>
          <w:szCs w:val="24"/>
        </w:rPr>
        <w:t xml:space="preserve"> other group members between September to November 2022. I was present within the group as an assistant to deal with functions such as the collection and manipulation of the required data. The other group members had different tasks such as preparing the design, the speaker notes, collecting pictures and also a team leader to lead us all as has been stated by </w:t>
      </w:r>
      <w:r w:rsidR="00571ECC">
        <w:rPr>
          <w:rFonts w:ascii="Times New Roman" w:eastAsia="Times New Roman" w:hAnsi="Times New Roman" w:cs="Times New Roman"/>
          <w:sz w:val="24"/>
          <w:szCs w:val="24"/>
        </w:rPr>
        <w:t>Adani</w:t>
      </w:r>
      <w:r>
        <w:rPr>
          <w:rFonts w:ascii="Times New Roman" w:eastAsia="Times New Roman" w:hAnsi="Times New Roman" w:cs="Times New Roman"/>
          <w:color w:val="222222"/>
          <w:sz w:val="24"/>
          <w:szCs w:val="24"/>
          <w:highlight w:val="white"/>
        </w:rPr>
        <w:t>, Febriani and Syafryadin, (2020)</w:t>
      </w:r>
      <w:r>
        <w:rPr>
          <w:rFonts w:ascii="Times New Roman" w:eastAsia="Times New Roman" w:hAnsi="Times New Roman" w:cs="Times New Roman"/>
          <w:sz w:val="24"/>
          <w:szCs w:val="24"/>
        </w:rPr>
        <w:t>. The primary aim was to understand the aspects and implications within the modern workplace in consideration of a company based in the United Kingdom. I was one of the members who collected data from secondary as well as primary resources to understand different modern business and organisational frameworks, functionalities and strategies. The effective and cooperative effort from all the group members made it possible to develop a presentation that was desired as per our needs.</w:t>
      </w:r>
    </w:p>
    <w:p w14:paraId="746CCF14" w14:textId="77777777" w:rsidR="00C3475E" w:rsidRDefault="00C3475E" w:rsidP="00C3475E">
      <w:pPr>
        <w:pStyle w:val="Heading2"/>
        <w:rPr>
          <w:rFonts w:eastAsia="Times New Roman"/>
        </w:rPr>
      </w:pPr>
      <w:bookmarkStart w:id="4" w:name="_Toc120914265"/>
      <w:r>
        <w:rPr>
          <w:rFonts w:eastAsia="Times New Roman"/>
        </w:rPr>
        <w:t>Feelings</w:t>
      </w:r>
      <w:bookmarkEnd w:id="4"/>
    </w:p>
    <w:p w14:paraId="0D5134B8" w14:textId="65ED59E0" w:rsidR="00C3475E" w:rsidRDefault="00C3475E" w:rsidP="00C3475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was quite nervous before taking part in the presentation and was not sure if I would be able to do my job effectively as I had never worked on a presentation with a topic like the modern workplace before. Eventually, everything I had to do started to be interesting and I was able to </w:t>
      </w:r>
      <w:r>
        <w:rPr>
          <w:rFonts w:ascii="Times New Roman" w:eastAsia="Times New Roman" w:hAnsi="Times New Roman" w:cs="Times New Roman"/>
          <w:sz w:val="24"/>
          <w:szCs w:val="24"/>
        </w:rPr>
        <w:lastRenderedPageBreak/>
        <w:t xml:space="preserve">deal with my nervousness while doing the work. According to </w:t>
      </w:r>
      <w:r>
        <w:rPr>
          <w:rFonts w:ascii="Times New Roman" w:eastAsia="Times New Roman" w:hAnsi="Times New Roman" w:cs="Times New Roman"/>
          <w:color w:val="222222"/>
          <w:sz w:val="24"/>
          <w:szCs w:val="24"/>
          <w:highlight w:val="white"/>
        </w:rPr>
        <w:t xml:space="preserve">Markkanen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(2020), </w:t>
      </w:r>
      <w:r>
        <w:rPr>
          <w:rFonts w:ascii="Times New Roman" w:eastAsia="Times New Roman" w:hAnsi="Times New Roman" w:cs="Times New Roman"/>
          <w:sz w:val="24"/>
          <w:szCs w:val="24"/>
        </w:rPr>
        <w:t xml:space="preserve">The other group members were also keen and interested in meeting every different objective of the presentation and were happy to function as an effective team. The rest of the group members and I were happy and satisfied after the completion of the presentation as we were able to meet all the objectives effectively. I think that it was a wonderful experience to work as a team and helped me in understanding and </w:t>
      </w:r>
      <w:r w:rsidR="00571ECC">
        <w:rPr>
          <w:rFonts w:ascii="Times New Roman" w:eastAsia="Times New Roman" w:hAnsi="Times New Roman" w:cs="Times New Roman"/>
          <w:sz w:val="24"/>
          <w:szCs w:val="24"/>
        </w:rPr>
        <w:t>developing</w:t>
      </w:r>
      <w:r>
        <w:rPr>
          <w:rFonts w:ascii="Times New Roman" w:eastAsia="Times New Roman" w:hAnsi="Times New Roman" w:cs="Times New Roman"/>
          <w:sz w:val="24"/>
          <w:szCs w:val="24"/>
        </w:rPr>
        <w:t xml:space="preserve"> team roles and also helped me in analysing the skills for developing a good presentation.</w:t>
      </w:r>
    </w:p>
    <w:p w14:paraId="7F603375" w14:textId="77777777" w:rsidR="00C3475E" w:rsidRDefault="00C3475E" w:rsidP="00C3475E">
      <w:pPr>
        <w:pStyle w:val="Heading2"/>
        <w:rPr>
          <w:rFonts w:eastAsia="Times New Roman"/>
        </w:rPr>
      </w:pPr>
      <w:bookmarkStart w:id="5" w:name="_Toc120914266"/>
      <w:r>
        <w:rPr>
          <w:rFonts w:eastAsia="Times New Roman"/>
        </w:rPr>
        <w:t>Evaluation</w:t>
      </w:r>
      <w:bookmarkEnd w:id="5"/>
    </w:p>
    <w:p w14:paraId="28A30DAF" w14:textId="77777777" w:rsidR="00C3475E" w:rsidRDefault="00C3475E" w:rsidP="00C3475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 the group members were very cooperative with each other which made the situation and presentation to be positive and good. Additionally, there were many team skills that I learnt from the scenario with implications of data analysis. However, bad time management was one of the significant off-set which was being faced by every member as has been analysed by </w:t>
      </w:r>
      <w:r>
        <w:rPr>
          <w:rFonts w:ascii="Times New Roman" w:eastAsia="Times New Roman" w:hAnsi="Times New Roman" w:cs="Times New Roman"/>
          <w:color w:val="222222"/>
          <w:sz w:val="24"/>
          <w:szCs w:val="24"/>
          <w:highlight w:val="white"/>
        </w:rPr>
        <w:t>Tawanwongsri and Phenwan, (2019)</w:t>
      </w:r>
      <w:r>
        <w:rPr>
          <w:rFonts w:ascii="Times New Roman" w:eastAsia="Times New Roman" w:hAnsi="Times New Roman" w:cs="Times New Roman"/>
          <w:sz w:val="24"/>
          <w:szCs w:val="24"/>
        </w:rPr>
        <w:t xml:space="preserve">. We started our plan off late and also faced many delays in between the presentations. The data collection and analysis was one of the most effective processes that were being carried out in the group presentation, while the design of the presentation did not go well as planned by the group members. </w:t>
      </w:r>
    </w:p>
    <w:p w14:paraId="1250C7EC" w14:textId="77777777" w:rsidR="00C3475E" w:rsidRDefault="00C3475E" w:rsidP="00C3475E">
      <w:pPr>
        <w:pStyle w:val="Heading2"/>
        <w:rPr>
          <w:rFonts w:eastAsia="Times New Roman"/>
        </w:rPr>
      </w:pPr>
      <w:bookmarkStart w:id="6" w:name="_Toc120914267"/>
      <w:r>
        <w:rPr>
          <w:rFonts w:eastAsia="Times New Roman"/>
        </w:rPr>
        <w:t>Analysis</w:t>
      </w:r>
      <w:bookmarkEnd w:id="6"/>
    </w:p>
    <w:p w14:paraId="401257F1" w14:textId="08510ABE" w:rsidR="00C3475E" w:rsidRDefault="00C3475E" w:rsidP="00C3475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Things went well due to the implication of a cooperative mindset within the group. Every group member had effective communication and manipulation of relative aspects to deal with the issues that were being presented. Effective management is associated with this scenario which can be evaluated with the use of the scientific management theory by Frederick Taylor. According to </w:t>
      </w:r>
      <w:r>
        <w:rPr>
          <w:rFonts w:ascii="Times New Roman" w:eastAsia="Times New Roman" w:hAnsi="Times New Roman" w:cs="Times New Roman"/>
          <w:color w:val="222222"/>
          <w:sz w:val="24"/>
          <w:szCs w:val="24"/>
          <w:highlight w:val="white"/>
        </w:rPr>
        <w:t xml:space="preserve">Dressler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(2018), </w:t>
      </w:r>
      <w:r>
        <w:rPr>
          <w:rFonts w:ascii="Times New Roman" w:eastAsia="Times New Roman" w:hAnsi="Times New Roman" w:cs="Times New Roman"/>
          <w:sz w:val="24"/>
          <w:szCs w:val="24"/>
        </w:rPr>
        <w:t xml:space="preserve">This theory promotes the idea of using 'One right </w:t>
      </w:r>
      <w:r w:rsidR="00571ECC">
        <w:rPr>
          <w:rFonts w:ascii="Times New Roman" w:eastAsia="Times New Roman" w:hAnsi="Times New Roman" w:cs="Times New Roman"/>
          <w:sz w:val="24"/>
          <w:szCs w:val="24"/>
        </w:rPr>
        <w:t>way</w:t>
      </w:r>
      <w:r>
        <w:rPr>
          <w:rFonts w:ascii="Times New Roman" w:eastAsia="Times New Roman" w:hAnsi="Times New Roman" w:cs="Times New Roman"/>
          <w:sz w:val="24"/>
          <w:szCs w:val="24"/>
        </w:rPr>
        <w:t xml:space="preserve"> to do a certain thing. Different tools such the Management By Objective (MBO), Business Process Reengineering (BPR) and Continuous improvement initiatives are also included in this approach. The time management could have been improvised with the help of one right way with more engagement of the group members within the presentation.</w:t>
      </w:r>
    </w:p>
    <w:p w14:paraId="1AC47CAA" w14:textId="77777777" w:rsidR="00C3475E" w:rsidRDefault="00C3475E" w:rsidP="00C3475E">
      <w:pPr>
        <w:pStyle w:val="Heading2"/>
        <w:rPr>
          <w:rFonts w:eastAsia="Times New Roman"/>
        </w:rPr>
      </w:pPr>
      <w:bookmarkStart w:id="7" w:name="_Toc120914268"/>
      <w:r>
        <w:rPr>
          <w:rFonts w:eastAsia="Times New Roman"/>
        </w:rPr>
        <w:t>Conclusion</w:t>
      </w:r>
      <w:bookmarkEnd w:id="7"/>
    </w:p>
    <w:p w14:paraId="7EEF3D80" w14:textId="77777777" w:rsidR="00C3475E" w:rsidRDefault="00C3475E" w:rsidP="00C3475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aspect that could have potentially been positive for the overall situation was the availability of time. All the major members were not able to work as a team in the allotted days of working which resulted in a delay. Better time management and design would have been the implication </w:t>
      </w:r>
      <w:r>
        <w:rPr>
          <w:rFonts w:ascii="Times New Roman" w:eastAsia="Times New Roman" w:hAnsi="Times New Roman" w:cs="Times New Roman"/>
          <w:sz w:val="24"/>
          <w:szCs w:val="24"/>
        </w:rPr>
        <w:lastRenderedPageBreak/>
        <w:t xml:space="preserve">that I would initiate in any situation of group presentation which I would face in the upcoming future. This could be impulsive in improving the scenario to a great extent as per the study by </w:t>
      </w:r>
      <w:r>
        <w:rPr>
          <w:rFonts w:ascii="Times New Roman" w:eastAsia="Times New Roman" w:hAnsi="Times New Roman" w:cs="Times New Roman"/>
          <w:color w:val="222222"/>
          <w:sz w:val="24"/>
          <w:szCs w:val="24"/>
          <w:highlight w:val="white"/>
        </w:rPr>
        <w:t xml:space="preserve">Sambell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Leadership and communicational management skills are the major domains that I need to develop in terms of conducting any such project in the future. This would help in completing my task efficiently and effectively.</w:t>
      </w:r>
    </w:p>
    <w:p w14:paraId="3B175D19" w14:textId="77777777" w:rsidR="00C3475E" w:rsidRDefault="00C3475E" w:rsidP="00C3475E">
      <w:pPr>
        <w:pStyle w:val="Heading2"/>
        <w:rPr>
          <w:rFonts w:eastAsia="Times New Roman"/>
        </w:rPr>
      </w:pPr>
      <w:bookmarkStart w:id="8" w:name="_Toc120914269"/>
      <w:r>
        <w:rPr>
          <w:rFonts w:eastAsia="Times New Roman"/>
        </w:rPr>
        <w:t>Action Plan</w:t>
      </w:r>
      <w:bookmarkEnd w:id="8"/>
    </w:p>
    <w:p w14:paraId="0A5B5CD4" w14:textId="77777777" w:rsidR="00C3475E" w:rsidRDefault="00C3475E" w:rsidP="00C3475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Objectification and time management are one of the major aspects that would be considered for me and my team members and would be the most prominent step of improvisation for any future project. A time plan in which the major works and the objectives could be ratified is one of the major plans that can be initiated in this case to make probable changes to provide an effective presentation. Following </w:t>
      </w:r>
      <w:r>
        <w:rPr>
          <w:rFonts w:ascii="Times New Roman" w:eastAsia="Times New Roman" w:hAnsi="Times New Roman" w:cs="Times New Roman"/>
          <w:color w:val="222222"/>
          <w:sz w:val="24"/>
          <w:szCs w:val="24"/>
          <w:highlight w:val="white"/>
        </w:rPr>
        <w:t xml:space="preserve">Al-Jubouri and Al-Jubouri, (2019), </w:t>
      </w:r>
      <w:r>
        <w:rPr>
          <w:rFonts w:ascii="Times New Roman" w:eastAsia="Times New Roman" w:hAnsi="Times New Roman" w:cs="Times New Roman"/>
          <w:sz w:val="24"/>
          <w:szCs w:val="24"/>
        </w:rPr>
        <w:t xml:space="preserve">The progress shall be analysed and all the issues would be met with a proper reflection by the group members which would help in developing relations and help in making benefit completing the work by meeting every desired objective. </w:t>
      </w:r>
    </w:p>
    <w:p w14:paraId="6E04F533" w14:textId="77777777" w:rsidR="00C3475E" w:rsidRDefault="00C3475E" w:rsidP="00C3475E">
      <w:pPr>
        <w:pStyle w:val="Heading1"/>
        <w:rPr>
          <w:rFonts w:eastAsia="Times New Roman"/>
        </w:rPr>
      </w:pPr>
      <w:bookmarkStart w:id="9" w:name="_Toc120914270"/>
      <w:r>
        <w:rPr>
          <w:rFonts w:eastAsia="Times New Roman"/>
        </w:rPr>
        <w:t>Conclusion</w:t>
      </w:r>
      <w:bookmarkEnd w:id="9"/>
    </w:p>
    <w:p w14:paraId="4F3F8A9B" w14:textId="17F1066E" w:rsidR="00C3475E" w:rsidRDefault="00C3475E" w:rsidP="00C3475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finally concludes with the evaluation of different reflective implications that has been based on preparing the presentation with a group of </w:t>
      </w:r>
      <w:r w:rsidR="00811541">
        <w:rPr>
          <w:rFonts w:ascii="Times New Roman" w:eastAsia="Times New Roman" w:hAnsi="Times New Roman" w:cs="Times New Roman"/>
          <w:sz w:val="24"/>
          <w:szCs w:val="24"/>
        </w:rPr>
        <w:t>6</w:t>
      </w:r>
      <w:r>
        <w:rPr>
          <w:rFonts w:ascii="Times New Roman" w:eastAsia="Times New Roman" w:hAnsi="Times New Roman" w:cs="Times New Roman"/>
          <w:sz w:val="24"/>
          <w:szCs w:val="24"/>
        </w:rPr>
        <w:t xml:space="preserve"> people on the topic of analysing different aspects of the modern workplace. Gibbs' reflective cycle has been used in this case to make sure that the understanding of the reflection is based on different improvements and strategies to commemorate the upcoming future. </w:t>
      </w:r>
      <w:bookmarkStart w:id="10" w:name="_GoBack"/>
      <w:bookmarkEnd w:id="10"/>
    </w:p>
    <w:p w14:paraId="765C51E2" w14:textId="31522945" w:rsidR="00030E3B" w:rsidRDefault="00030E3B" w:rsidP="008F2947">
      <w:pPr>
        <w:rPr>
          <w:rFonts w:cs="Times New Roman"/>
          <w:b/>
          <w:szCs w:val="24"/>
        </w:rPr>
      </w:pPr>
      <w:r>
        <w:rPr>
          <w:rFonts w:cs="Times New Roman"/>
          <w:b/>
          <w:szCs w:val="24"/>
        </w:rPr>
        <w:br w:type="page"/>
      </w:r>
    </w:p>
    <w:p w14:paraId="4EBE5126" w14:textId="77777777" w:rsidR="001722DF" w:rsidRPr="00030E3B" w:rsidRDefault="00030E3B" w:rsidP="00782667">
      <w:pPr>
        <w:pStyle w:val="Heading1"/>
      </w:pPr>
      <w:bookmarkStart w:id="11" w:name="_Toc98704436"/>
      <w:bookmarkStart w:id="12" w:name="_Toc120914271"/>
      <w:r>
        <w:lastRenderedPageBreak/>
        <w:t>References</w:t>
      </w:r>
      <w:bookmarkEnd w:id="11"/>
      <w:bookmarkEnd w:id="12"/>
    </w:p>
    <w:p w14:paraId="30EF9B15" w14:textId="77777777" w:rsidR="00C3475E" w:rsidRDefault="00C3475E" w:rsidP="00C3475E">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Adeani, I.S., Febriani, R.B. and Syafryadin, S., 2020. USING GIBBS’REFLECTIVE CYCLE IN MAKING REFLECTIONS OF LITERARY ANALYSIS. </w:t>
      </w:r>
      <w:r>
        <w:rPr>
          <w:rFonts w:ascii="Times New Roman" w:eastAsia="Times New Roman" w:hAnsi="Times New Roman" w:cs="Times New Roman"/>
          <w:i/>
          <w:color w:val="222222"/>
          <w:sz w:val="24"/>
          <w:szCs w:val="24"/>
          <w:highlight w:val="white"/>
        </w:rPr>
        <w:t>Indonesian EFL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(2), pp.139-148.</w:t>
      </w:r>
    </w:p>
    <w:p w14:paraId="731D318B" w14:textId="77777777" w:rsidR="00C3475E" w:rsidRDefault="00C3475E" w:rsidP="00C3475E">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Al-Jubouri, A.H.H. and Al-Jubouri, M.H.M., 2019. The Effectiveness of Teaching in the Gibbs Model in the Decision-Making to Solve the Environmental Problems among Students of College of Education. </w:t>
      </w:r>
      <w:r>
        <w:rPr>
          <w:rFonts w:ascii="Times New Roman" w:eastAsia="Times New Roman" w:hAnsi="Times New Roman" w:cs="Times New Roman"/>
          <w:i/>
          <w:color w:val="222222"/>
          <w:sz w:val="24"/>
          <w:szCs w:val="24"/>
          <w:highlight w:val="white"/>
        </w:rPr>
        <w:t>SCOPUS IJPHRD CITATION SCORE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(01), p.732.</w:t>
      </w:r>
    </w:p>
    <w:p w14:paraId="42029530" w14:textId="77777777" w:rsidR="00C3475E" w:rsidRDefault="00C3475E" w:rsidP="00C3475E">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Dressler, R., Becker, S., Kawalilak, C. and Arthur, N., 2018. The cross-cultural reflective model for post-sojourn debriefing. </w:t>
      </w:r>
      <w:r>
        <w:rPr>
          <w:rFonts w:ascii="Times New Roman" w:eastAsia="Times New Roman" w:hAnsi="Times New Roman" w:cs="Times New Roman"/>
          <w:i/>
          <w:color w:val="222222"/>
          <w:sz w:val="24"/>
          <w:szCs w:val="24"/>
          <w:highlight w:val="white"/>
        </w:rPr>
        <w:t>Reflective Practice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19</w:t>
      </w:r>
      <w:r>
        <w:rPr>
          <w:rFonts w:ascii="Times New Roman" w:eastAsia="Times New Roman" w:hAnsi="Times New Roman" w:cs="Times New Roman"/>
          <w:color w:val="222222"/>
          <w:sz w:val="24"/>
          <w:szCs w:val="24"/>
          <w:highlight w:val="white"/>
        </w:rPr>
        <w:t>(4), pp.490-504.</w:t>
      </w:r>
    </w:p>
    <w:p w14:paraId="7822174B" w14:textId="77777777" w:rsidR="00C3475E" w:rsidRDefault="00C3475E" w:rsidP="00C3475E">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Markkanen, P., Välimäki, M., Anttila, M. and Kuuskorpi, M., 2020. A reflective cycle: Understanding challenging situations in a school setting. </w:t>
      </w:r>
      <w:r>
        <w:rPr>
          <w:rFonts w:ascii="Times New Roman" w:eastAsia="Times New Roman" w:hAnsi="Times New Roman" w:cs="Times New Roman"/>
          <w:i/>
          <w:color w:val="222222"/>
          <w:sz w:val="24"/>
          <w:szCs w:val="24"/>
          <w:highlight w:val="white"/>
        </w:rPr>
        <w:t>Educational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62</w:t>
      </w:r>
      <w:r>
        <w:rPr>
          <w:rFonts w:ascii="Times New Roman" w:eastAsia="Times New Roman" w:hAnsi="Times New Roman" w:cs="Times New Roman"/>
          <w:color w:val="222222"/>
          <w:sz w:val="24"/>
          <w:szCs w:val="24"/>
          <w:highlight w:val="white"/>
        </w:rPr>
        <w:t>(1), pp.46-62.</w:t>
      </w:r>
    </w:p>
    <w:p w14:paraId="4EE495AD" w14:textId="6715DC61" w:rsidR="00C3475E" w:rsidRDefault="00571ECC" w:rsidP="00C3475E">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Campbell</w:t>
      </w:r>
      <w:r w:rsidR="00C3475E">
        <w:rPr>
          <w:rFonts w:ascii="Times New Roman" w:eastAsia="Times New Roman" w:hAnsi="Times New Roman" w:cs="Times New Roman"/>
          <w:color w:val="222222"/>
          <w:sz w:val="24"/>
          <w:szCs w:val="24"/>
          <w:highlight w:val="white"/>
        </w:rPr>
        <w:t xml:space="preserve">, R., Devine, A., Lo, J. and Lawlis, T., 2020. Work-Integrated Learning Builds Student Identification of Employability Skills: Utilizing a Food Literacy Education Strategy. </w:t>
      </w:r>
      <w:r w:rsidR="00C3475E">
        <w:rPr>
          <w:rFonts w:ascii="Times New Roman" w:eastAsia="Times New Roman" w:hAnsi="Times New Roman" w:cs="Times New Roman"/>
          <w:i/>
          <w:color w:val="222222"/>
          <w:sz w:val="24"/>
          <w:szCs w:val="24"/>
          <w:highlight w:val="white"/>
        </w:rPr>
        <w:t>International Journal of Work-Integrated Learning</w:t>
      </w:r>
      <w:r w:rsidR="00C3475E">
        <w:rPr>
          <w:rFonts w:ascii="Times New Roman" w:eastAsia="Times New Roman" w:hAnsi="Times New Roman" w:cs="Times New Roman"/>
          <w:color w:val="222222"/>
          <w:sz w:val="24"/>
          <w:szCs w:val="24"/>
          <w:highlight w:val="white"/>
        </w:rPr>
        <w:t xml:space="preserve">, </w:t>
      </w:r>
      <w:r w:rsidR="00C3475E">
        <w:rPr>
          <w:rFonts w:ascii="Times New Roman" w:eastAsia="Times New Roman" w:hAnsi="Times New Roman" w:cs="Times New Roman"/>
          <w:i/>
          <w:color w:val="222222"/>
          <w:sz w:val="24"/>
          <w:szCs w:val="24"/>
          <w:highlight w:val="white"/>
        </w:rPr>
        <w:t>21</w:t>
      </w:r>
      <w:r w:rsidR="00C3475E">
        <w:rPr>
          <w:rFonts w:ascii="Times New Roman" w:eastAsia="Times New Roman" w:hAnsi="Times New Roman" w:cs="Times New Roman"/>
          <w:color w:val="222222"/>
          <w:sz w:val="24"/>
          <w:szCs w:val="24"/>
          <w:highlight w:val="white"/>
        </w:rPr>
        <w:t>(1), pp.63-87.</w:t>
      </w:r>
    </w:p>
    <w:p w14:paraId="324EEA63" w14:textId="77777777" w:rsidR="00C3475E" w:rsidRDefault="00C3475E" w:rsidP="00C3475E">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Tawanwongsri, W. and Phenwan, T., 2019. Reflective and feedback performances on Thai medical students’ patient history-taking skills. </w:t>
      </w:r>
      <w:r>
        <w:rPr>
          <w:rFonts w:ascii="Times New Roman" w:eastAsia="Times New Roman" w:hAnsi="Times New Roman" w:cs="Times New Roman"/>
          <w:i/>
          <w:color w:val="222222"/>
          <w:sz w:val="24"/>
          <w:szCs w:val="24"/>
          <w:highlight w:val="white"/>
        </w:rPr>
        <w:t>BMC medical education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19</w:t>
      </w:r>
      <w:r>
        <w:rPr>
          <w:rFonts w:ascii="Times New Roman" w:eastAsia="Times New Roman" w:hAnsi="Times New Roman" w:cs="Times New Roman"/>
          <w:color w:val="222222"/>
          <w:sz w:val="24"/>
          <w:szCs w:val="24"/>
          <w:highlight w:val="white"/>
        </w:rPr>
        <w:t>(1), pp.1-8. Available at &lt;</w:t>
      </w:r>
      <w:hyperlink r:id="rId8">
        <w:r>
          <w:rPr>
            <w:rFonts w:ascii="Times New Roman" w:eastAsia="Times New Roman" w:hAnsi="Times New Roman" w:cs="Times New Roman"/>
            <w:color w:val="1155CC"/>
            <w:sz w:val="24"/>
            <w:szCs w:val="24"/>
            <w:highlight w:val="white"/>
            <w:u w:val="single"/>
          </w:rPr>
          <w:t>https://link.springer.com/article/10.1186/s12909-019-1585-z</w:t>
        </w:r>
      </w:hyperlink>
      <w:r>
        <w:rPr>
          <w:rFonts w:ascii="Times New Roman" w:eastAsia="Times New Roman" w:hAnsi="Times New Roman" w:cs="Times New Roman"/>
          <w:color w:val="222222"/>
          <w:sz w:val="24"/>
          <w:szCs w:val="24"/>
          <w:highlight w:val="white"/>
        </w:rPr>
        <w:t>&gt; [Accessed on 30.11.2022]</w:t>
      </w:r>
    </w:p>
    <w:p w14:paraId="763BF6FE" w14:textId="38061502" w:rsidR="004913DC" w:rsidRPr="008F2947" w:rsidRDefault="004913DC" w:rsidP="00C3475E">
      <w:pPr>
        <w:rPr>
          <w:rFonts w:eastAsia="Times New Roman" w:cs="Times New Roman"/>
          <w:color w:val="222222"/>
          <w:szCs w:val="24"/>
          <w:highlight w:val="white"/>
        </w:rPr>
      </w:pPr>
    </w:p>
    <w:sectPr w:rsidR="004913DC" w:rsidRPr="008F2947" w:rsidSect="00030E3B">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536244" w14:textId="77777777" w:rsidR="00851088" w:rsidRDefault="00851088" w:rsidP="00030E3B">
      <w:pPr>
        <w:spacing w:after="0" w:line="240" w:lineRule="auto"/>
      </w:pPr>
      <w:r>
        <w:separator/>
      </w:r>
    </w:p>
  </w:endnote>
  <w:endnote w:type="continuationSeparator" w:id="0">
    <w:p w14:paraId="69D682C2" w14:textId="77777777" w:rsidR="00851088" w:rsidRDefault="00851088" w:rsidP="00030E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65327"/>
      <w:docPartObj>
        <w:docPartGallery w:val="Page Numbers (Bottom of Page)"/>
        <w:docPartUnique/>
      </w:docPartObj>
    </w:sdtPr>
    <w:sdtEndPr/>
    <w:sdtContent>
      <w:p w14:paraId="5310E2F0" w14:textId="77777777" w:rsidR="00030E3B" w:rsidRDefault="000F6A08">
        <w:pPr>
          <w:pStyle w:val="Footer"/>
          <w:jc w:val="right"/>
        </w:pPr>
        <w:r>
          <w:fldChar w:fldCharType="begin"/>
        </w:r>
        <w:r>
          <w:instrText xml:space="preserve"> PAGE   \* MERGEFORMAT </w:instrText>
        </w:r>
        <w:r>
          <w:fldChar w:fldCharType="separate"/>
        </w:r>
        <w:r w:rsidR="00110511">
          <w:rPr>
            <w:noProof/>
          </w:rPr>
          <w:t>4</w:t>
        </w:r>
        <w:r>
          <w:rPr>
            <w:noProof/>
          </w:rPr>
          <w:fldChar w:fldCharType="end"/>
        </w:r>
      </w:p>
    </w:sdtContent>
  </w:sdt>
  <w:p w14:paraId="49DEEC4D" w14:textId="77777777" w:rsidR="00030E3B" w:rsidRDefault="00030E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6FFECB" w14:textId="77777777" w:rsidR="00851088" w:rsidRDefault="00851088" w:rsidP="00030E3B">
      <w:pPr>
        <w:spacing w:after="0" w:line="240" w:lineRule="auto"/>
      </w:pPr>
      <w:r>
        <w:separator/>
      </w:r>
    </w:p>
  </w:footnote>
  <w:footnote w:type="continuationSeparator" w:id="0">
    <w:p w14:paraId="187CB774" w14:textId="77777777" w:rsidR="00851088" w:rsidRDefault="00851088" w:rsidP="00030E3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7E10"/>
    <w:rsid w:val="000216EA"/>
    <w:rsid w:val="00030E3B"/>
    <w:rsid w:val="00097CEA"/>
    <w:rsid w:val="000B4B03"/>
    <w:rsid w:val="000F6A08"/>
    <w:rsid w:val="001014D0"/>
    <w:rsid w:val="00110511"/>
    <w:rsid w:val="0011381A"/>
    <w:rsid w:val="00145466"/>
    <w:rsid w:val="001722DF"/>
    <w:rsid w:val="001A5DF0"/>
    <w:rsid w:val="004913DC"/>
    <w:rsid w:val="00507306"/>
    <w:rsid w:val="00542454"/>
    <w:rsid w:val="00571ECC"/>
    <w:rsid w:val="005E7E10"/>
    <w:rsid w:val="00626A6A"/>
    <w:rsid w:val="00641E93"/>
    <w:rsid w:val="006C0762"/>
    <w:rsid w:val="00700021"/>
    <w:rsid w:val="007204B1"/>
    <w:rsid w:val="007246CE"/>
    <w:rsid w:val="00782667"/>
    <w:rsid w:val="007D6028"/>
    <w:rsid w:val="00811541"/>
    <w:rsid w:val="00835471"/>
    <w:rsid w:val="00851088"/>
    <w:rsid w:val="0088309D"/>
    <w:rsid w:val="008F2947"/>
    <w:rsid w:val="00A048C0"/>
    <w:rsid w:val="00A42BD9"/>
    <w:rsid w:val="00A52253"/>
    <w:rsid w:val="00B70752"/>
    <w:rsid w:val="00C3475E"/>
    <w:rsid w:val="00D8426B"/>
    <w:rsid w:val="00E66EE9"/>
    <w:rsid w:val="00EF7434"/>
    <w:rsid w:val="00F6366D"/>
    <w:rsid w:val="00F912C9"/>
    <w:rsid w:val="00FA62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62C74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10511"/>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autoRedefine/>
    <w:uiPriority w:val="9"/>
    <w:qFormat/>
    <w:rsid w:val="00542454"/>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autoRedefine/>
    <w:uiPriority w:val="9"/>
    <w:unhideWhenUsed/>
    <w:qFormat/>
    <w:rsid w:val="00782667"/>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30E3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0E3B"/>
  </w:style>
  <w:style w:type="paragraph" w:styleId="Footer">
    <w:name w:val="footer"/>
    <w:basedOn w:val="Normal"/>
    <w:link w:val="FooterChar"/>
    <w:uiPriority w:val="99"/>
    <w:unhideWhenUsed/>
    <w:rsid w:val="00030E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0E3B"/>
  </w:style>
  <w:style w:type="character" w:customStyle="1" w:styleId="Heading1Char">
    <w:name w:val="Heading 1 Char"/>
    <w:basedOn w:val="DefaultParagraphFont"/>
    <w:link w:val="Heading1"/>
    <w:uiPriority w:val="9"/>
    <w:rsid w:val="00542454"/>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782667"/>
    <w:rPr>
      <w:rFonts w:ascii="Times New Roman" w:eastAsiaTheme="majorEastAsia" w:hAnsi="Times New Roman" w:cstheme="majorBidi"/>
      <w:b/>
      <w:bCs/>
      <w:color w:val="000000" w:themeColor="text1"/>
      <w:sz w:val="24"/>
      <w:szCs w:val="26"/>
    </w:rPr>
  </w:style>
  <w:style w:type="paragraph" w:styleId="TOC1">
    <w:name w:val="toc 1"/>
    <w:basedOn w:val="Normal"/>
    <w:next w:val="Normal"/>
    <w:autoRedefine/>
    <w:uiPriority w:val="39"/>
    <w:unhideWhenUsed/>
    <w:rsid w:val="008F2947"/>
    <w:pPr>
      <w:spacing w:after="100"/>
    </w:pPr>
  </w:style>
  <w:style w:type="character" w:styleId="Hyperlink">
    <w:name w:val="Hyperlink"/>
    <w:basedOn w:val="DefaultParagraphFont"/>
    <w:uiPriority w:val="99"/>
    <w:unhideWhenUsed/>
    <w:rsid w:val="008F2947"/>
    <w:rPr>
      <w:color w:val="0000FF" w:themeColor="hyperlink"/>
      <w:u w:val="single"/>
    </w:rPr>
  </w:style>
  <w:style w:type="paragraph" w:customStyle="1" w:styleId="Normal1">
    <w:name w:val="Normal1"/>
    <w:rsid w:val="00C3475E"/>
    <w:pPr>
      <w:spacing w:after="0"/>
    </w:pPr>
    <w:rPr>
      <w:rFonts w:ascii="Arial" w:eastAsia="Arial" w:hAnsi="Arial" w:cs="Arial"/>
      <w:lang w:val=""/>
    </w:rPr>
  </w:style>
  <w:style w:type="paragraph" w:styleId="TOC2">
    <w:name w:val="toc 2"/>
    <w:basedOn w:val="Normal"/>
    <w:next w:val="Normal"/>
    <w:autoRedefine/>
    <w:uiPriority w:val="39"/>
    <w:unhideWhenUsed/>
    <w:rsid w:val="00A42BD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186/s12909-019-1585-z" TargetMode="External"/><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EEDD32-5E1E-4B26-B6FB-C3AB6C06BC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1275</Words>
  <Characters>7271</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2022-12-05T05:14:00Z</dcterms:created>
  <dcterms:modified xsi:type="dcterms:W3CDTF">2022-12-05T05:14:00Z</dcterms:modified>
</cp:coreProperties>
</file>