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B132D" w14:textId="2E4837BF" w:rsidR="00EC4736" w:rsidRDefault="00A40371" w:rsidP="00C06672">
      <w:pPr>
        <w:spacing w:line="360" w:lineRule="auto"/>
        <w:jc w:val="both"/>
        <w:rPr>
          <w:rFonts w:ascii="Arial" w:hAnsi="Arial" w:cs="Arial"/>
          <w:b/>
          <w:sz w:val="24"/>
          <w:u w:val="single"/>
        </w:rPr>
      </w:pPr>
      <w:r w:rsidRPr="00A40371">
        <w:rPr>
          <w:rFonts w:ascii="Arial" w:hAnsi="Arial" w:cs="Arial"/>
          <w:b/>
          <w:sz w:val="24"/>
          <w:u w:val="single"/>
        </w:rPr>
        <w:t xml:space="preserve">Part </w:t>
      </w:r>
      <w:r w:rsidR="00EC4736">
        <w:rPr>
          <w:rFonts w:ascii="Arial" w:hAnsi="Arial" w:cs="Arial"/>
          <w:b/>
          <w:sz w:val="24"/>
          <w:u w:val="single"/>
        </w:rPr>
        <w:t>1</w:t>
      </w:r>
    </w:p>
    <w:p w14:paraId="71A06D97" w14:textId="77777777" w:rsidR="00B3240F" w:rsidRDefault="00B3240F" w:rsidP="00C06672">
      <w:pPr>
        <w:spacing w:line="360" w:lineRule="auto"/>
        <w:jc w:val="both"/>
        <w:rPr>
          <w:rFonts w:ascii="Arial" w:hAnsi="Arial" w:cs="Arial"/>
          <w:sz w:val="24"/>
        </w:rPr>
      </w:pPr>
      <w:r w:rsidRPr="006C70A7">
        <w:rPr>
          <w:rFonts w:ascii="Arial" w:hAnsi="Arial" w:cs="Arial"/>
          <w:sz w:val="24"/>
        </w:rPr>
        <w:t xml:space="preserve">In Iceland and </w:t>
      </w:r>
      <w:r>
        <w:rPr>
          <w:rFonts w:ascii="Arial" w:hAnsi="Arial" w:cs="Arial"/>
          <w:sz w:val="24"/>
        </w:rPr>
        <w:t xml:space="preserve">several countries that have a similar way of thinking, </w:t>
      </w:r>
      <w:r w:rsidRPr="006C70A7">
        <w:rPr>
          <w:rFonts w:ascii="Arial" w:hAnsi="Arial" w:cs="Arial"/>
          <w:sz w:val="24"/>
        </w:rPr>
        <w:t xml:space="preserve">they </w:t>
      </w:r>
      <w:r>
        <w:rPr>
          <w:rFonts w:ascii="Arial" w:hAnsi="Arial" w:cs="Arial"/>
          <w:sz w:val="24"/>
        </w:rPr>
        <w:t>believe</w:t>
      </w:r>
      <w:r w:rsidRPr="006C70A7">
        <w:rPr>
          <w:rFonts w:ascii="Arial" w:hAnsi="Arial" w:cs="Arial"/>
          <w:sz w:val="24"/>
        </w:rPr>
        <w:t xml:space="preserve"> it</w:t>
      </w:r>
      <w:r>
        <w:rPr>
          <w:rFonts w:ascii="Arial" w:hAnsi="Arial" w:cs="Arial"/>
          <w:sz w:val="24"/>
        </w:rPr>
        <w:t xml:space="preserve"> i</w:t>
      </w:r>
      <w:r w:rsidRPr="006C70A7">
        <w:rPr>
          <w:rFonts w:ascii="Arial" w:hAnsi="Arial" w:cs="Arial"/>
          <w:sz w:val="24"/>
        </w:rPr>
        <w:t>s</w:t>
      </w:r>
      <w:r>
        <w:rPr>
          <w:rFonts w:ascii="Arial" w:hAnsi="Arial" w:cs="Arial"/>
          <w:sz w:val="24"/>
        </w:rPr>
        <w:t xml:space="preserve"> beneficial</w:t>
      </w:r>
      <w:r w:rsidRPr="006C70A7">
        <w:rPr>
          <w:rFonts w:ascii="Arial" w:hAnsi="Arial" w:cs="Arial"/>
          <w:sz w:val="24"/>
        </w:rPr>
        <w:t xml:space="preserve"> </w:t>
      </w:r>
      <w:r>
        <w:rPr>
          <w:rFonts w:ascii="Arial" w:hAnsi="Arial" w:cs="Arial"/>
          <w:sz w:val="24"/>
        </w:rPr>
        <w:t>for children</w:t>
      </w:r>
      <w:r w:rsidRPr="006C70A7">
        <w:rPr>
          <w:rFonts w:ascii="Arial" w:hAnsi="Arial" w:cs="Arial"/>
          <w:sz w:val="24"/>
        </w:rPr>
        <w:t xml:space="preserve"> </w:t>
      </w:r>
      <w:r>
        <w:rPr>
          <w:rFonts w:ascii="Arial" w:hAnsi="Arial" w:cs="Arial"/>
          <w:sz w:val="24"/>
        </w:rPr>
        <w:t>to spend time</w:t>
      </w:r>
      <w:r w:rsidRPr="006C70A7">
        <w:rPr>
          <w:rFonts w:ascii="Arial" w:hAnsi="Arial" w:cs="Arial"/>
          <w:sz w:val="24"/>
        </w:rPr>
        <w:t xml:space="preserve"> playing outdoors. </w:t>
      </w:r>
      <w:r>
        <w:rPr>
          <w:rFonts w:ascii="Arial" w:hAnsi="Arial" w:cs="Arial"/>
          <w:sz w:val="24"/>
        </w:rPr>
        <w:t>Various journalists</w:t>
      </w:r>
      <w:r w:rsidRPr="006C70A7">
        <w:rPr>
          <w:rFonts w:ascii="Arial" w:hAnsi="Arial" w:cs="Arial"/>
          <w:sz w:val="24"/>
        </w:rPr>
        <w:t xml:space="preserve"> wrote</w:t>
      </w:r>
      <w:r>
        <w:rPr>
          <w:rFonts w:ascii="Arial" w:hAnsi="Arial" w:cs="Arial"/>
          <w:sz w:val="24"/>
        </w:rPr>
        <w:t xml:space="preserve"> articles </w:t>
      </w:r>
      <w:proofErr w:type="gramStart"/>
      <w:r>
        <w:rPr>
          <w:rFonts w:ascii="Arial" w:hAnsi="Arial" w:cs="Arial"/>
          <w:sz w:val="24"/>
        </w:rPr>
        <w:t>in regards to</w:t>
      </w:r>
      <w:proofErr w:type="gramEnd"/>
      <w:r w:rsidRPr="006C70A7">
        <w:rPr>
          <w:rFonts w:ascii="Arial" w:hAnsi="Arial" w:cs="Arial"/>
          <w:sz w:val="24"/>
        </w:rPr>
        <w:t xml:space="preserve"> government papers</w:t>
      </w:r>
      <w:r>
        <w:rPr>
          <w:rFonts w:ascii="Arial" w:hAnsi="Arial" w:cs="Arial"/>
          <w:sz w:val="24"/>
        </w:rPr>
        <w:t>,</w:t>
      </w:r>
      <w:r w:rsidRPr="006C70A7">
        <w:rPr>
          <w:rFonts w:ascii="Arial" w:hAnsi="Arial" w:cs="Arial"/>
          <w:sz w:val="24"/>
        </w:rPr>
        <w:t xml:space="preserve"> </w:t>
      </w:r>
      <w:r>
        <w:rPr>
          <w:rFonts w:ascii="Arial" w:hAnsi="Arial" w:cs="Arial"/>
          <w:sz w:val="24"/>
        </w:rPr>
        <w:t>that state that an</w:t>
      </w:r>
      <w:r w:rsidRPr="006C70A7">
        <w:rPr>
          <w:rFonts w:ascii="Arial" w:hAnsi="Arial" w:cs="Arial"/>
          <w:sz w:val="24"/>
        </w:rPr>
        <w:t xml:space="preserve"> outdoor</w:t>
      </w:r>
      <w:r>
        <w:rPr>
          <w:rFonts w:ascii="Arial" w:hAnsi="Arial" w:cs="Arial"/>
          <w:sz w:val="24"/>
        </w:rPr>
        <w:t xml:space="preserve"> environment</w:t>
      </w:r>
      <w:r w:rsidRPr="006C70A7">
        <w:rPr>
          <w:rFonts w:ascii="Arial" w:hAnsi="Arial" w:cs="Arial"/>
          <w:sz w:val="24"/>
        </w:rPr>
        <w:t xml:space="preserve"> is </w:t>
      </w:r>
      <w:r>
        <w:rPr>
          <w:rFonts w:ascii="Arial" w:hAnsi="Arial" w:cs="Arial"/>
          <w:sz w:val="24"/>
        </w:rPr>
        <w:t>important</w:t>
      </w:r>
      <w:r w:rsidRPr="006C70A7">
        <w:rPr>
          <w:rFonts w:ascii="Arial" w:hAnsi="Arial" w:cs="Arial"/>
          <w:sz w:val="24"/>
        </w:rPr>
        <w:t xml:space="preserve"> for </w:t>
      </w:r>
      <w:r>
        <w:rPr>
          <w:rFonts w:ascii="Arial" w:hAnsi="Arial" w:cs="Arial"/>
          <w:sz w:val="24"/>
        </w:rPr>
        <w:t>children</w:t>
      </w:r>
      <w:r w:rsidRPr="006C70A7">
        <w:rPr>
          <w:rFonts w:ascii="Arial" w:hAnsi="Arial" w:cs="Arial"/>
          <w:sz w:val="24"/>
        </w:rPr>
        <w:t xml:space="preserve">. In the curriculum guidelines, they </w:t>
      </w:r>
      <w:r>
        <w:rPr>
          <w:rFonts w:ascii="Arial" w:hAnsi="Arial" w:cs="Arial"/>
          <w:sz w:val="24"/>
        </w:rPr>
        <w:t>argue that</w:t>
      </w:r>
      <w:r w:rsidRPr="006C70A7">
        <w:rPr>
          <w:rFonts w:ascii="Arial" w:hAnsi="Arial" w:cs="Arial"/>
          <w:sz w:val="24"/>
        </w:rPr>
        <w:t xml:space="preserve"> </w:t>
      </w:r>
      <w:r>
        <w:rPr>
          <w:rFonts w:ascii="Arial" w:hAnsi="Arial" w:cs="Arial"/>
          <w:sz w:val="24"/>
        </w:rPr>
        <w:t>using the</w:t>
      </w:r>
      <w:r w:rsidRPr="006C70A7">
        <w:rPr>
          <w:rFonts w:ascii="Arial" w:hAnsi="Arial" w:cs="Arial"/>
          <w:sz w:val="24"/>
        </w:rPr>
        <w:t xml:space="preserve"> out</w:t>
      </w:r>
      <w:r>
        <w:rPr>
          <w:rFonts w:ascii="Arial" w:hAnsi="Arial" w:cs="Arial"/>
          <w:sz w:val="24"/>
        </w:rPr>
        <w:t>doors</w:t>
      </w:r>
      <w:r w:rsidRPr="006C70A7">
        <w:rPr>
          <w:rFonts w:ascii="Arial" w:hAnsi="Arial" w:cs="Arial"/>
          <w:sz w:val="24"/>
        </w:rPr>
        <w:t xml:space="preserve"> as</w:t>
      </w:r>
      <w:r>
        <w:rPr>
          <w:rFonts w:ascii="Arial" w:hAnsi="Arial" w:cs="Arial"/>
          <w:sz w:val="24"/>
        </w:rPr>
        <w:t xml:space="preserve"> a</w:t>
      </w:r>
      <w:r w:rsidRPr="006C70A7">
        <w:rPr>
          <w:rFonts w:ascii="Arial" w:hAnsi="Arial" w:cs="Arial"/>
          <w:sz w:val="24"/>
        </w:rPr>
        <w:t xml:space="preserve"> learning environment</w:t>
      </w:r>
      <w:r>
        <w:rPr>
          <w:rFonts w:ascii="Arial" w:hAnsi="Arial" w:cs="Arial"/>
          <w:sz w:val="24"/>
        </w:rPr>
        <w:t xml:space="preserve"> is beneficial</w:t>
      </w:r>
      <w:r w:rsidRPr="006C70A7">
        <w:rPr>
          <w:rFonts w:ascii="Arial" w:hAnsi="Arial" w:cs="Arial"/>
          <w:sz w:val="24"/>
        </w:rPr>
        <w:t xml:space="preserve"> </w:t>
      </w:r>
      <w:r>
        <w:rPr>
          <w:rFonts w:ascii="Arial" w:hAnsi="Arial" w:cs="Arial"/>
          <w:sz w:val="24"/>
        </w:rPr>
        <w:t>in</w:t>
      </w:r>
      <w:r w:rsidRPr="006C70A7">
        <w:rPr>
          <w:rFonts w:ascii="Arial" w:hAnsi="Arial" w:cs="Arial"/>
          <w:sz w:val="24"/>
        </w:rPr>
        <w:t xml:space="preserve"> </w:t>
      </w:r>
      <w:r>
        <w:rPr>
          <w:rFonts w:ascii="Arial" w:hAnsi="Arial" w:cs="Arial"/>
          <w:sz w:val="24"/>
        </w:rPr>
        <w:t>helping</w:t>
      </w:r>
      <w:r w:rsidRPr="006C70A7">
        <w:rPr>
          <w:rFonts w:ascii="Arial" w:hAnsi="Arial" w:cs="Arial"/>
          <w:sz w:val="24"/>
        </w:rPr>
        <w:t xml:space="preserve"> </w:t>
      </w:r>
      <w:r>
        <w:rPr>
          <w:rFonts w:ascii="Arial" w:hAnsi="Arial" w:cs="Arial"/>
          <w:sz w:val="24"/>
        </w:rPr>
        <w:t>children</w:t>
      </w:r>
      <w:r w:rsidRPr="006C70A7">
        <w:rPr>
          <w:rFonts w:ascii="Arial" w:hAnsi="Arial" w:cs="Arial"/>
          <w:sz w:val="24"/>
        </w:rPr>
        <w:t xml:space="preserve"> think </w:t>
      </w:r>
      <w:r>
        <w:rPr>
          <w:rFonts w:ascii="Arial" w:hAnsi="Arial" w:cs="Arial"/>
          <w:sz w:val="24"/>
        </w:rPr>
        <w:t>positively</w:t>
      </w:r>
      <w:r w:rsidRPr="006C70A7">
        <w:rPr>
          <w:rFonts w:ascii="Arial" w:hAnsi="Arial" w:cs="Arial"/>
          <w:sz w:val="24"/>
        </w:rPr>
        <w:t xml:space="preserve"> about the natural world</w:t>
      </w:r>
      <w:r>
        <w:rPr>
          <w:rFonts w:ascii="Arial" w:hAnsi="Arial" w:cs="Arial"/>
          <w:sz w:val="24"/>
        </w:rPr>
        <w:t>.</w:t>
      </w:r>
      <w:r w:rsidRPr="006C70A7">
        <w:rPr>
          <w:rFonts w:ascii="Arial" w:hAnsi="Arial" w:cs="Arial"/>
          <w:sz w:val="24"/>
        </w:rPr>
        <w:t xml:space="preserve"> </w:t>
      </w:r>
      <w:r>
        <w:rPr>
          <w:rFonts w:ascii="Arial" w:hAnsi="Arial" w:cs="Arial"/>
          <w:sz w:val="24"/>
        </w:rPr>
        <w:t>They also argue that playing and learning in this environment will help children see</w:t>
      </w:r>
      <w:r w:rsidRPr="006C70A7">
        <w:rPr>
          <w:rFonts w:ascii="Arial" w:hAnsi="Arial" w:cs="Arial"/>
          <w:sz w:val="24"/>
        </w:rPr>
        <w:t xml:space="preserve"> </w:t>
      </w:r>
      <w:r>
        <w:rPr>
          <w:rFonts w:ascii="Arial" w:hAnsi="Arial" w:cs="Arial"/>
          <w:sz w:val="24"/>
        </w:rPr>
        <w:t xml:space="preserve">the outdoors </w:t>
      </w:r>
      <w:r w:rsidRPr="006C70A7">
        <w:rPr>
          <w:rFonts w:ascii="Arial" w:hAnsi="Arial" w:cs="Arial"/>
          <w:sz w:val="24"/>
        </w:rPr>
        <w:t xml:space="preserve">as a place </w:t>
      </w:r>
      <w:r>
        <w:rPr>
          <w:rFonts w:ascii="Arial" w:hAnsi="Arial" w:cs="Arial"/>
          <w:sz w:val="24"/>
        </w:rPr>
        <w:t xml:space="preserve">to learn about other important aspects of living, for example; </w:t>
      </w:r>
      <w:r w:rsidRPr="006C70A7">
        <w:rPr>
          <w:rFonts w:ascii="Arial" w:hAnsi="Arial" w:cs="Arial"/>
          <w:sz w:val="24"/>
        </w:rPr>
        <w:t>exercising and healthy living</w:t>
      </w:r>
      <w:r>
        <w:rPr>
          <w:rFonts w:ascii="Arial" w:hAnsi="Arial" w:cs="Arial"/>
          <w:sz w:val="24"/>
        </w:rPr>
        <w:t>.</w:t>
      </w:r>
    </w:p>
    <w:p w14:paraId="3299314B" w14:textId="77777777" w:rsidR="00B3240F" w:rsidRDefault="00B3240F" w:rsidP="00C06672">
      <w:pPr>
        <w:spacing w:line="360" w:lineRule="auto"/>
        <w:jc w:val="both"/>
        <w:rPr>
          <w:rFonts w:ascii="Arial" w:hAnsi="Arial" w:cs="Arial"/>
          <w:sz w:val="24"/>
        </w:rPr>
      </w:pPr>
      <w:r w:rsidRPr="006C70A7">
        <w:rPr>
          <w:rFonts w:ascii="Arial" w:hAnsi="Arial" w:cs="Arial"/>
          <w:sz w:val="24"/>
        </w:rPr>
        <w:t>This emphasi</w:t>
      </w:r>
      <w:r>
        <w:rPr>
          <w:rFonts w:ascii="Arial" w:hAnsi="Arial" w:cs="Arial"/>
          <w:sz w:val="24"/>
        </w:rPr>
        <w:t>s</w:t>
      </w:r>
      <w:r w:rsidRPr="006C70A7">
        <w:rPr>
          <w:rFonts w:ascii="Arial" w:hAnsi="Arial" w:cs="Arial"/>
          <w:sz w:val="24"/>
        </w:rPr>
        <w:t xml:space="preserve"> on outdoor</w:t>
      </w:r>
      <w:r>
        <w:rPr>
          <w:rFonts w:ascii="Arial" w:hAnsi="Arial" w:cs="Arial"/>
          <w:sz w:val="24"/>
        </w:rPr>
        <w:t xml:space="preserve"> learning</w:t>
      </w:r>
      <w:r w:rsidRPr="006C70A7">
        <w:rPr>
          <w:rFonts w:ascii="Arial" w:hAnsi="Arial" w:cs="Arial"/>
          <w:sz w:val="24"/>
        </w:rPr>
        <w:t xml:space="preserve"> has </w:t>
      </w:r>
      <w:r>
        <w:rPr>
          <w:rFonts w:ascii="Arial" w:hAnsi="Arial" w:cs="Arial"/>
          <w:sz w:val="24"/>
        </w:rPr>
        <w:t>become more recognised in recent years. An example of this is that</w:t>
      </w:r>
      <w:r w:rsidRPr="006C70A7">
        <w:rPr>
          <w:rFonts w:ascii="Arial" w:hAnsi="Arial" w:cs="Arial"/>
          <w:sz w:val="24"/>
        </w:rPr>
        <w:t xml:space="preserve"> in Iceland</w:t>
      </w:r>
      <w:r>
        <w:rPr>
          <w:rFonts w:ascii="Arial" w:hAnsi="Arial" w:cs="Arial"/>
          <w:sz w:val="24"/>
        </w:rPr>
        <w:t>, children aged</w:t>
      </w:r>
      <w:r w:rsidRPr="006C70A7">
        <w:rPr>
          <w:rFonts w:ascii="Arial" w:hAnsi="Arial" w:cs="Arial"/>
          <w:sz w:val="24"/>
        </w:rPr>
        <w:t xml:space="preserve"> </w:t>
      </w:r>
      <w:r>
        <w:rPr>
          <w:rFonts w:ascii="Arial" w:hAnsi="Arial" w:cs="Arial"/>
          <w:sz w:val="24"/>
        </w:rPr>
        <w:t>one</w:t>
      </w:r>
      <w:r w:rsidRPr="006C70A7">
        <w:rPr>
          <w:rFonts w:ascii="Arial" w:hAnsi="Arial" w:cs="Arial"/>
          <w:sz w:val="24"/>
        </w:rPr>
        <w:t xml:space="preserve"> to six</w:t>
      </w:r>
      <w:r>
        <w:rPr>
          <w:rFonts w:ascii="Arial" w:hAnsi="Arial" w:cs="Arial"/>
          <w:sz w:val="24"/>
        </w:rPr>
        <w:t xml:space="preserve"> years,</w:t>
      </w:r>
      <w:r w:rsidRPr="006C70A7">
        <w:rPr>
          <w:rFonts w:ascii="Arial" w:hAnsi="Arial" w:cs="Arial"/>
          <w:sz w:val="24"/>
        </w:rPr>
        <w:t xml:space="preserve"> </w:t>
      </w:r>
      <w:r>
        <w:rPr>
          <w:rFonts w:ascii="Arial" w:hAnsi="Arial" w:cs="Arial"/>
          <w:sz w:val="24"/>
        </w:rPr>
        <w:t>play within the outdoor environment</w:t>
      </w:r>
      <w:r w:rsidRPr="006C70A7">
        <w:rPr>
          <w:rFonts w:ascii="Arial" w:hAnsi="Arial" w:cs="Arial"/>
          <w:sz w:val="24"/>
        </w:rPr>
        <w:t xml:space="preserve"> </w:t>
      </w:r>
      <w:proofErr w:type="gramStart"/>
      <w:r>
        <w:rPr>
          <w:rFonts w:ascii="Arial" w:hAnsi="Arial" w:cs="Arial"/>
          <w:sz w:val="24"/>
        </w:rPr>
        <w:t>on a daily basis</w:t>
      </w:r>
      <w:proofErr w:type="gramEnd"/>
      <w:r>
        <w:rPr>
          <w:rFonts w:ascii="Arial" w:hAnsi="Arial" w:cs="Arial"/>
          <w:sz w:val="24"/>
        </w:rPr>
        <w:t xml:space="preserve">. Whereas </w:t>
      </w:r>
      <w:proofErr w:type="gramStart"/>
      <w:r>
        <w:rPr>
          <w:rFonts w:ascii="Arial" w:hAnsi="Arial" w:cs="Arial"/>
          <w:sz w:val="24"/>
        </w:rPr>
        <w:t>in regards to</w:t>
      </w:r>
      <w:proofErr w:type="gramEnd"/>
      <w:r>
        <w:rPr>
          <w:rFonts w:ascii="Arial" w:hAnsi="Arial" w:cs="Arial"/>
          <w:sz w:val="24"/>
        </w:rPr>
        <w:t xml:space="preserve"> children aged</w:t>
      </w:r>
      <w:r w:rsidRPr="006C70A7">
        <w:rPr>
          <w:rFonts w:ascii="Arial" w:hAnsi="Arial" w:cs="Arial"/>
          <w:sz w:val="24"/>
        </w:rPr>
        <w:t xml:space="preserve"> six to </w:t>
      </w:r>
      <w:r>
        <w:rPr>
          <w:rFonts w:ascii="Arial" w:hAnsi="Arial" w:cs="Arial"/>
          <w:sz w:val="24"/>
        </w:rPr>
        <w:t>sixteen years, the only outdoor time they tend to spend with their peers is allocated break times</w:t>
      </w:r>
      <w:r w:rsidRPr="006C70A7">
        <w:rPr>
          <w:rFonts w:ascii="Arial" w:hAnsi="Arial" w:cs="Arial"/>
          <w:sz w:val="24"/>
        </w:rPr>
        <w:t xml:space="preserve">. </w:t>
      </w:r>
      <w:r>
        <w:rPr>
          <w:rFonts w:ascii="Arial" w:hAnsi="Arial" w:cs="Arial"/>
          <w:sz w:val="24"/>
        </w:rPr>
        <w:t>There is not a lot of research into the teaching techniques used to enable and assist outdoor learning, an important factor to consider is that the techniques used in implementing outdoor learning would vary depending on the teacher and school</w:t>
      </w:r>
      <w:r w:rsidRPr="006C70A7">
        <w:rPr>
          <w:rFonts w:ascii="Arial" w:hAnsi="Arial" w:cs="Arial"/>
          <w:sz w:val="24"/>
        </w:rPr>
        <w:t xml:space="preserve">. </w:t>
      </w:r>
      <w:r>
        <w:rPr>
          <w:rFonts w:ascii="Arial" w:hAnsi="Arial" w:cs="Arial"/>
          <w:sz w:val="24"/>
        </w:rPr>
        <w:t>However, research does show that the amount of schools using the outdoor environment to teach in Reykjavik has increased by 70% in comparison to earlier years.</w:t>
      </w:r>
    </w:p>
    <w:p w14:paraId="238F567B" w14:textId="77777777" w:rsidR="00EC4736" w:rsidRDefault="00EC4736">
      <w:pPr>
        <w:rPr>
          <w:rFonts w:ascii="Arial" w:hAnsi="Arial" w:cs="Arial"/>
          <w:b/>
          <w:sz w:val="24"/>
          <w:u w:val="single"/>
        </w:rPr>
      </w:pPr>
      <w:r>
        <w:rPr>
          <w:rFonts w:ascii="Arial" w:hAnsi="Arial" w:cs="Arial"/>
          <w:b/>
          <w:sz w:val="24"/>
          <w:u w:val="single"/>
        </w:rPr>
        <w:br w:type="page"/>
      </w:r>
    </w:p>
    <w:p w14:paraId="436002AF" w14:textId="77777777" w:rsidR="004D58C0" w:rsidRDefault="00EC4736" w:rsidP="00C06672">
      <w:pPr>
        <w:spacing w:line="360" w:lineRule="auto"/>
        <w:jc w:val="both"/>
        <w:rPr>
          <w:rFonts w:ascii="Arial" w:hAnsi="Arial" w:cs="Arial"/>
          <w:b/>
          <w:sz w:val="24"/>
          <w:u w:val="single"/>
        </w:rPr>
      </w:pPr>
      <w:r>
        <w:rPr>
          <w:rFonts w:ascii="Arial" w:hAnsi="Arial" w:cs="Arial"/>
          <w:b/>
          <w:sz w:val="24"/>
          <w:u w:val="single"/>
        </w:rPr>
        <w:lastRenderedPageBreak/>
        <w:t>Part 2a</w:t>
      </w:r>
    </w:p>
    <w:p w14:paraId="753F7B20" w14:textId="77777777" w:rsidR="00FE5C48" w:rsidRDefault="002A412F" w:rsidP="00C06672">
      <w:pPr>
        <w:spacing w:line="360" w:lineRule="auto"/>
        <w:jc w:val="both"/>
        <w:rPr>
          <w:rFonts w:ascii="Arial" w:hAnsi="Arial" w:cs="Arial"/>
          <w:sz w:val="24"/>
        </w:rPr>
      </w:pPr>
      <w:r>
        <w:rPr>
          <w:rFonts w:ascii="Arial" w:hAnsi="Arial" w:cs="Arial"/>
          <w:sz w:val="24"/>
        </w:rPr>
        <w:t>This essay</w:t>
      </w:r>
      <w:r w:rsidR="00A9420C" w:rsidRPr="00A9420C">
        <w:rPr>
          <w:rFonts w:ascii="Arial" w:hAnsi="Arial" w:cs="Arial"/>
          <w:sz w:val="24"/>
        </w:rPr>
        <w:t xml:space="preserve"> will </w:t>
      </w:r>
      <w:r>
        <w:rPr>
          <w:rFonts w:ascii="Arial" w:hAnsi="Arial" w:cs="Arial"/>
          <w:sz w:val="24"/>
        </w:rPr>
        <w:t>be discussing</w:t>
      </w:r>
      <w:r w:rsidR="006436E1">
        <w:rPr>
          <w:rFonts w:ascii="Arial" w:hAnsi="Arial" w:cs="Arial"/>
          <w:sz w:val="24"/>
        </w:rPr>
        <w:t xml:space="preserve"> the </w:t>
      </w:r>
      <w:r w:rsidR="00E966C7">
        <w:rPr>
          <w:rFonts w:ascii="Arial" w:hAnsi="Arial" w:cs="Arial"/>
          <w:sz w:val="24"/>
        </w:rPr>
        <w:t>advantages of</w:t>
      </w:r>
      <w:r w:rsidR="00A9420C" w:rsidRPr="00A9420C">
        <w:rPr>
          <w:rFonts w:ascii="Arial" w:hAnsi="Arial" w:cs="Arial"/>
          <w:sz w:val="24"/>
        </w:rPr>
        <w:t xml:space="preserve"> </w:t>
      </w:r>
      <w:r w:rsidR="00E966C7">
        <w:rPr>
          <w:rFonts w:ascii="Arial" w:hAnsi="Arial" w:cs="Arial"/>
          <w:sz w:val="24"/>
        </w:rPr>
        <w:t>F</w:t>
      </w:r>
      <w:r w:rsidR="00A9420C" w:rsidRPr="00A9420C">
        <w:rPr>
          <w:rFonts w:ascii="Arial" w:hAnsi="Arial" w:cs="Arial"/>
          <w:sz w:val="24"/>
        </w:rPr>
        <w:t xml:space="preserve">orest </w:t>
      </w:r>
      <w:r w:rsidR="00E966C7">
        <w:rPr>
          <w:rFonts w:ascii="Arial" w:hAnsi="Arial" w:cs="Arial"/>
          <w:sz w:val="24"/>
        </w:rPr>
        <w:t>S</w:t>
      </w:r>
      <w:r w:rsidR="00A9420C" w:rsidRPr="00A9420C">
        <w:rPr>
          <w:rFonts w:ascii="Arial" w:hAnsi="Arial" w:cs="Arial"/>
          <w:sz w:val="24"/>
        </w:rPr>
        <w:t xml:space="preserve">chools. </w:t>
      </w:r>
      <w:r w:rsidR="00E966C7">
        <w:rPr>
          <w:rFonts w:ascii="Arial" w:hAnsi="Arial" w:cs="Arial"/>
          <w:sz w:val="24"/>
        </w:rPr>
        <w:t>Th</w:t>
      </w:r>
      <w:r w:rsidR="002169E0">
        <w:rPr>
          <w:rFonts w:ascii="Arial" w:hAnsi="Arial" w:cs="Arial"/>
          <w:sz w:val="24"/>
        </w:rPr>
        <w:t>is</w:t>
      </w:r>
      <w:r w:rsidR="002E38ED">
        <w:rPr>
          <w:rFonts w:ascii="Arial" w:hAnsi="Arial" w:cs="Arial"/>
          <w:sz w:val="24"/>
        </w:rPr>
        <w:t xml:space="preserve"> particular</w:t>
      </w:r>
      <w:r w:rsidR="002169E0">
        <w:rPr>
          <w:rFonts w:ascii="Arial" w:hAnsi="Arial" w:cs="Arial"/>
          <w:sz w:val="24"/>
        </w:rPr>
        <w:t xml:space="preserve"> </w:t>
      </w:r>
      <w:r w:rsidR="002E38ED">
        <w:rPr>
          <w:rFonts w:ascii="Arial" w:hAnsi="Arial" w:cs="Arial"/>
          <w:sz w:val="24"/>
        </w:rPr>
        <w:t>definition</w:t>
      </w:r>
      <w:r w:rsidR="00A9420C" w:rsidRPr="00A9420C">
        <w:rPr>
          <w:rFonts w:ascii="Arial" w:hAnsi="Arial" w:cs="Arial"/>
          <w:sz w:val="24"/>
        </w:rPr>
        <w:t xml:space="preserve"> of</w:t>
      </w:r>
      <w:r w:rsidR="00957FAD">
        <w:rPr>
          <w:rFonts w:ascii="Arial" w:hAnsi="Arial" w:cs="Arial"/>
          <w:sz w:val="24"/>
        </w:rPr>
        <w:t xml:space="preserve"> a</w:t>
      </w:r>
      <w:r w:rsidR="00A9420C" w:rsidRPr="00A9420C">
        <w:rPr>
          <w:rFonts w:ascii="Arial" w:hAnsi="Arial" w:cs="Arial"/>
          <w:sz w:val="24"/>
        </w:rPr>
        <w:t xml:space="preserve"> Forest School has been made by the Forest School Network</w:t>
      </w:r>
      <w:r w:rsidR="00EC08FC">
        <w:rPr>
          <w:rFonts w:ascii="Arial" w:hAnsi="Arial" w:cs="Arial"/>
          <w:sz w:val="24"/>
        </w:rPr>
        <w:t>,</w:t>
      </w:r>
      <w:r w:rsidR="00EC08FC" w:rsidRPr="00F8224F">
        <w:rPr>
          <w:rFonts w:ascii="Arial" w:hAnsi="Arial" w:cs="Arial"/>
          <w:sz w:val="28"/>
        </w:rPr>
        <w:t xml:space="preserve"> </w:t>
      </w:r>
      <w:r w:rsidR="00F8224F" w:rsidRPr="00F8224F">
        <w:rPr>
          <w:rFonts w:ascii="Arial" w:hAnsi="Arial" w:cs="Arial"/>
          <w:sz w:val="24"/>
        </w:rPr>
        <w:t xml:space="preserve">'an inspirational process that offers children, young people and </w:t>
      </w:r>
      <w:proofErr w:type="gramStart"/>
      <w:r w:rsidR="00F8224F" w:rsidRPr="00F8224F">
        <w:rPr>
          <w:rFonts w:ascii="Arial" w:hAnsi="Arial" w:cs="Arial"/>
          <w:sz w:val="24"/>
        </w:rPr>
        <w:t>adults</w:t>
      </w:r>
      <w:proofErr w:type="gramEnd"/>
      <w:r w:rsidR="00F8224F" w:rsidRPr="00F8224F">
        <w:rPr>
          <w:rFonts w:ascii="Arial" w:hAnsi="Arial" w:cs="Arial"/>
          <w:sz w:val="24"/>
        </w:rPr>
        <w:t xml:space="preserve"> regular opportunities to achieve and develop confidence through hands-on learning in a woodland environment.'</w:t>
      </w:r>
      <w:r w:rsidR="00F8224F" w:rsidRPr="00F8224F">
        <w:rPr>
          <w:sz w:val="24"/>
        </w:rPr>
        <w:t xml:space="preserve"> </w:t>
      </w:r>
      <w:r w:rsidR="002169E0">
        <w:rPr>
          <w:rFonts w:ascii="Arial" w:hAnsi="Arial" w:cs="Arial"/>
          <w:sz w:val="24"/>
        </w:rPr>
        <w:t>(</w:t>
      </w:r>
      <w:r w:rsidR="00A9420C" w:rsidRPr="00A9420C">
        <w:rPr>
          <w:rFonts w:ascii="Arial" w:hAnsi="Arial" w:cs="Arial"/>
          <w:sz w:val="24"/>
        </w:rPr>
        <w:t>Murray and O’Brien</w:t>
      </w:r>
      <w:r w:rsidR="002169E0">
        <w:rPr>
          <w:rFonts w:ascii="Arial" w:hAnsi="Arial" w:cs="Arial"/>
          <w:sz w:val="24"/>
        </w:rPr>
        <w:t>,</w:t>
      </w:r>
      <w:r w:rsidR="00A9420C" w:rsidRPr="00A9420C">
        <w:rPr>
          <w:rFonts w:ascii="Arial" w:hAnsi="Arial" w:cs="Arial"/>
          <w:sz w:val="24"/>
        </w:rPr>
        <w:t xml:space="preserve"> 2006</w:t>
      </w:r>
      <w:r w:rsidR="002169E0">
        <w:rPr>
          <w:rFonts w:ascii="Arial" w:hAnsi="Arial" w:cs="Arial"/>
          <w:sz w:val="24"/>
        </w:rPr>
        <w:t>)</w:t>
      </w:r>
      <w:r w:rsidR="00A9420C" w:rsidRPr="00A9420C">
        <w:rPr>
          <w:rFonts w:ascii="Arial" w:hAnsi="Arial" w:cs="Arial"/>
          <w:sz w:val="24"/>
        </w:rPr>
        <w:t xml:space="preserve">. </w:t>
      </w:r>
      <w:r w:rsidR="002E007F">
        <w:rPr>
          <w:rFonts w:ascii="Arial" w:hAnsi="Arial" w:cs="Arial"/>
          <w:sz w:val="24"/>
        </w:rPr>
        <w:t xml:space="preserve">Research shows that </w:t>
      </w:r>
      <w:r w:rsidR="00FF30A3">
        <w:rPr>
          <w:rFonts w:ascii="Arial" w:hAnsi="Arial" w:cs="Arial"/>
          <w:sz w:val="24"/>
        </w:rPr>
        <w:t>some p</w:t>
      </w:r>
      <w:r w:rsidR="00010C71">
        <w:rPr>
          <w:rFonts w:ascii="Arial" w:hAnsi="Arial" w:cs="Arial"/>
          <w:sz w:val="24"/>
        </w:rPr>
        <w:t>rofessionals</w:t>
      </w:r>
      <w:r w:rsidR="00A9420C" w:rsidRPr="00A9420C">
        <w:rPr>
          <w:rFonts w:ascii="Arial" w:hAnsi="Arial" w:cs="Arial"/>
          <w:sz w:val="24"/>
        </w:rPr>
        <w:t xml:space="preserve"> are </w:t>
      </w:r>
      <w:r w:rsidR="00FF30A3">
        <w:rPr>
          <w:rFonts w:ascii="Arial" w:hAnsi="Arial" w:cs="Arial"/>
          <w:sz w:val="24"/>
        </w:rPr>
        <w:t>concerned</w:t>
      </w:r>
      <w:r w:rsidR="00D05922">
        <w:rPr>
          <w:rFonts w:ascii="Arial" w:hAnsi="Arial" w:cs="Arial"/>
          <w:sz w:val="24"/>
        </w:rPr>
        <w:t>,</w:t>
      </w:r>
      <w:r w:rsidR="00A9420C" w:rsidRPr="00A9420C">
        <w:rPr>
          <w:rFonts w:ascii="Arial" w:hAnsi="Arial" w:cs="Arial"/>
          <w:sz w:val="24"/>
        </w:rPr>
        <w:t xml:space="preserve"> tha</w:t>
      </w:r>
      <w:r w:rsidR="00010C71">
        <w:rPr>
          <w:rFonts w:ascii="Arial" w:hAnsi="Arial" w:cs="Arial"/>
          <w:sz w:val="24"/>
        </w:rPr>
        <w:t>t</w:t>
      </w:r>
      <w:r w:rsidR="006B5FE0">
        <w:rPr>
          <w:rFonts w:ascii="Arial" w:hAnsi="Arial" w:cs="Arial"/>
          <w:sz w:val="24"/>
        </w:rPr>
        <w:t xml:space="preserve"> children </w:t>
      </w:r>
      <w:r w:rsidR="00340B96">
        <w:rPr>
          <w:rFonts w:ascii="Arial" w:hAnsi="Arial" w:cs="Arial"/>
          <w:sz w:val="24"/>
        </w:rPr>
        <w:t xml:space="preserve">are unable to experience </w:t>
      </w:r>
      <w:r w:rsidR="0036596F">
        <w:rPr>
          <w:rFonts w:ascii="Arial" w:hAnsi="Arial" w:cs="Arial"/>
          <w:sz w:val="24"/>
        </w:rPr>
        <w:t>exploring and learning through the</w:t>
      </w:r>
      <w:r w:rsidR="00340B96">
        <w:rPr>
          <w:rFonts w:ascii="Arial" w:hAnsi="Arial" w:cs="Arial"/>
          <w:sz w:val="24"/>
        </w:rPr>
        <w:t xml:space="preserve"> outdoors</w:t>
      </w:r>
      <w:r w:rsidR="00192C7F">
        <w:rPr>
          <w:rFonts w:ascii="Arial" w:hAnsi="Arial" w:cs="Arial"/>
          <w:sz w:val="24"/>
        </w:rPr>
        <w:t xml:space="preserve">, </w:t>
      </w:r>
      <w:r w:rsidR="00FA6BD6">
        <w:rPr>
          <w:rFonts w:ascii="Arial" w:hAnsi="Arial" w:cs="Arial"/>
          <w:sz w:val="24"/>
        </w:rPr>
        <w:t>at the same capacity as their parents experienced during their juvenile years</w:t>
      </w:r>
      <w:r w:rsidR="008D4499">
        <w:rPr>
          <w:rFonts w:ascii="Arial" w:hAnsi="Arial" w:cs="Arial"/>
          <w:sz w:val="24"/>
        </w:rPr>
        <w:t>.</w:t>
      </w:r>
      <w:r w:rsidR="00AE787A">
        <w:rPr>
          <w:rFonts w:ascii="Arial" w:hAnsi="Arial" w:cs="Arial"/>
          <w:sz w:val="24"/>
        </w:rPr>
        <w:t xml:space="preserve"> </w:t>
      </w:r>
      <w:r w:rsidR="008D4499">
        <w:rPr>
          <w:rFonts w:ascii="Arial" w:hAnsi="Arial" w:cs="Arial"/>
          <w:sz w:val="24"/>
        </w:rPr>
        <w:t>They believe this could be</w:t>
      </w:r>
      <w:r w:rsidR="00EB0EE9">
        <w:rPr>
          <w:rFonts w:ascii="Arial" w:hAnsi="Arial" w:cs="Arial"/>
          <w:sz w:val="24"/>
        </w:rPr>
        <w:t xml:space="preserve"> </w:t>
      </w:r>
      <w:r w:rsidR="009F23F9">
        <w:rPr>
          <w:rFonts w:ascii="Arial" w:hAnsi="Arial" w:cs="Arial"/>
          <w:sz w:val="24"/>
        </w:rPr>
        <w:t xml:space="preserve">due to parents </w:t>
      </w:r>
      <w:r w:rsidR="00C02B9D">
        <w:rPr>
          <w:rFonts w:ascii="Arial" w:hAnsi="Arial" w:cs="Arial"/>
          <w:sz w:val="24"/>
        </w:rPr>
        <w:t>feeling somewhat anxious at the thought of something happening to their children</w:t>
      </w:r>
      <w:r w:rsidR="00F86EA5">
        <w:rPr>
          <w:rFonts w:ascii="Arial" w:hAnsi="Arial" w:cs="Arial"/>
          <w:sz w:val="24"/>
        </w:rPr>
        <w:t xml:space="preserve"> when they are not in the safety of the indoors.</w:t>
      </w:r>
      <w:r w:rsidR="00A9420C" w:rsidRPr="00A9420C">
        <w:rPr>
          <w:rFonts w:ascii="Arial" w:hAnsi="Arial" w:cs="Arial"/>
          <w:sz w:val="24"/>
        </w:rPr>
        <w:t xml:space="preserve"> There is also research that tells us </w:t>
      </w:r>
      <w:r w:rsidR="00CA0098">
        <w:rPr>
          <w:rFonts w:ascii="Arial" w:hAnsi="Arial" w:cs="Arial"/>
          <w:sz w:val="24"/>
        </w:rPr>
        <w:t>‘</w:t>
      </w:r>
      <w:r w:rsidR="00A9420C" w:rsidRPr="00A9420C">
        <w:rPr>
          <w:rFonts w:ascii="Arial" w:hAnsi="Arial" w:cs="Arial"/>
          <w:sz w:val="24"/>
        </w:rPr>
        <w:t>if they don’t go when they are young then they won</w:t>
      </w:r>
      <w:r w:rsidR="00CA0098">
        <w:rPr>
          <w:rFonts w:ascii="Arial" w:hAnsi="Arial" w:cs="Arial"/>
          <w:sz w:val="24"/>
        </w:rPr>
        <w:t>’</w:t>
      </w:r>
      <w:r w:rsidR="00A9420C" w:rsidRPr="00A9420C">
        <w:rPr>
          <w:rFonts w:ascii="Arial" w:hAnsi="Arial" w:cs="Arial"/>
          <w:sz w:val="24"/>
        </w:rPr>
        <w:t>t go when they are grown up either and we will miss out on physical and emotional benefits of access to nature.</w:t>
      </w:r>
      <w:r w:rsidR="00CA0098">
        <w:rPr>
          <w:rFonts w:ascii="Arial" w:hAnsi="Arial" w:cs="Arial"/>
          <w:sz w:val="24"/>
        </w:rPr>
        <w:t>’</w:t>
      </w:r>
      <w:r w:rsidR="00A9420C" w:rsidRPr="00A9420C">
        <w:rPr>
          <w:rFonts w:ascii="Arial" w:hAnsi="Arial" w:cs="Arial"/>
          <w:sz w:val="24"/>
        </w:rPr>
        <w:t xml:space="preserve"> </w:t>
      </w:r>
      <w:r w:rsidR="00DD12A2">
        <w:rPr>
          <w:rFonts w:ascii="Arial" w:hAnsi="Arial" w:cs="Arial"/>
          <w:sz w:val="24"/>
        </w:rPr>
        <w:t>(</w:t>
      </w:r>
      <w:r w:rsidR="00A9420C" w:rsidRPr="00A9420C">
        <w:rPr>
          <w:rFonts w:ascii="Arial" w:hAnsi="Arial" w:cs="Arial"/>
          <w:sz w:val="24"/>
        </w:rPr>
        <w:t>Ward Thompson and Aspinall and Bell and others</w:t>
      </w:r>
      <w:r w:rsidR="00DD12A2">
        <w:rPr>
          <w:rFonts w:ascii="Arial" w:hAnsi="Arial" w:cs="Arial"/>
          <w:sz w:val="24"/>
        </w:rPr>
        <w:t>,</w:t>
      </w:r>
      <w:r w:rsidR="00A9420C" w:rsidRPr="00A9420C">
        <w:rPr>
          <w:rFonts w:ascii="Arial" w:hAnsi="Arial" w:cs="Arial"/>
          <w:sz w:val="24"/>
        </w:rPr>
        <w:t xml:space="preserve"> 2004</w:t>
      </w:r>
      <w:r w:rsidR="00DD12A2">
        <w:rPr>
          <w:rFonts w:ascii="Arial" w:hAnsi="Arial" w:cs="Arial"/>
          <w:sz w:val="24"/>
        </w:rPr>
        <w:t>)</w:t>
      </w:r>
      <w:r w:rsidR="00A9420C" w:rsidRPr="00A9420C">
        <w:rPr>
          <w:rFonts w:ascii="Arial" w:hAnsi="Arial" w:cs="Arial"/>
          <w:sz w:val="24"/>
        </w:rPr>
        <w:t>. Th</w:t>
      </w:r>
      <w:r w:rsidR="00E302E6">
        <w:rPr>
          <w:rFonts w:ascii="Arial" w:hAnsi="Arial" w:cs="Arial"/>
          <w:sz w:val="24"/>
        </w:rPr>
        <w:t>is i</w:t>
      </w:r>
      <w:r w:rsidR="00A9420C" w:rsidRPr="00A9420C">
        <w:rPr>
          <w:rFonts w:ascii="Arial" w:hAnsi="Arial" w:cs="Arial"/>
          <w:sz w:val="24"/>
        </w:rPr>
        <w:t xml:space="preserve">s </w:t>
      </w:r>
      <w:r w:rsidR="00E302E6">
        <w:rPr>
          <w:rFonts w:ascii="Arial" w:hAnsi="Arial" w:cs="Arial"/>
          <w:sz w:val="24"/>
        </w:rPr>
        <w:t>due to</w:t>
      </w:r>
      <w:r w:rsidR="00750D76">
        <w:rPr>
          <w:rFonts w:ascii="Arial" w:hAnsi="Arial" w:cs="Arial"/>
          <w:sz w:val="24"/>
        </w:rPr>
        <w:t xml:space="preserve"> the experien</w:t>
      </w:r>
      <w:r w:rsidR="00D237CC">
        <w:rPr>
          <w:rFonts w:ascii="Arial" w:hAnsi="Arial" w:cs="Arial"/>
          <w:sz w:val="24"/>
        </w:rPr>
        <w:t>ce</w:t>
      </w:r>
      <w:r w:rsidR="00CC0E53">
        <w:rPr>
          <w:rFonts w:ascii="Arial" w:hAnsi="Arial" w:cs="Arial"/>
          <w:sz w:val="24"/>
        </w:rPr>
        <w:t xml:space="preserve"> of</w:t>
      </w:r>
      <w:r w:rsidR="00A9420C" w:rsidRPr="00A9420C">
        <w:rPr>
          <w:rFonts w:ascii="Arial" w:hAnsi="Arial" w:cs="Arial"/>
          <w:sz w:val="24"/>
        </w:rPr>
        <w:t xml:space="preserve"> learning outdoors </w:t>
      </w:r>
      <w:r w:rsidR="00E4319A">
        <w:rPr>
          <w:rFonts w:ascii="Arial" w:hAnsi="Arial" w:cs="Arial"/>
          <w:sz w:val="24"/>
        </w:rPr>
        <w:t>contrasting the</w:t>
      </w:r>
      <w:r w:rsidR="00A9420C" w:rsidRPr="00A9420C">
        <w:rPr>
          <w:rFonts w:ascii="Arial" w:hAnsi="Arial" w:cs="Arial"/>
          <w:sz w:val="24"/>
        </w:rPr>
        <w:t xml:space="preserve"> </w:t>
      </w:r>
      <w:r w:rsidR="008F23F2">
        <w:rPr>
          <w:rFonts w:ascii="Arial" w:hAnsi="Arial" w:cs="Arial"/>
          <w:sz w:val="24"/>
        </w:rPr>
        <w:t>experience</w:t>
      </w:r>
      <w:r w:rsidR="00FE4CFD">
        <w:rPr>
          <w:rFonts w:ascii="Arial" w:hAnsi="Arial" w:cs="Arial"/>
          <w:sz w:val="24"/>
        </w:rPr>
        <w:t xml:space="preserve"> of </w:t>
      </w:r>
      <w:r w:rsidR="008F23F2">
        <w:rPr>
          <w:rFonts w:ascii="Arial" w:hAnsi="Arial" w:cs="Arial"/>
          <w:sz w:val="24"/>
        </w:rPr>
        <w:t xml:space="preserve">learning within </w:t>
      </w:r>
      <w:r w:rsidR="00A9420C" w:rsidRPr="00A9420C">
        <w:rPr>
          <w:rFonts w:ascii="Arial" w:hAnsi="Arial" w:cs="Arial"/>
          <w:sz w:val="24"/>
        </w:rPr>
        <w:t>a classroom environment</w:t>
      </w:r>
      <w:r w:rsidR="004F5F9C">
        <w:rPr>
          <w:rFonts w:ascii="Arial" w:hAnsi="Arial" w:cs="Arial"/>
          <w:sz w:val="24"/>
        </w:rPr>
        <w:t>. T</w:t>
      </w:r>
      <w:r w:rsidR="00A9420C" w:rsidRPr="00A9420C">
        <w:rPr>
          <w:rFonts w:ascii="Arial" w:hAnsi="Arial" w:cs="Arial"/>
          <w:sz w:val="24"/>
        </w:rPr>
        <w:t xml:space="preserve">he </w:t>
      </w:r>
      <w:r w:rsidR="008F23F2">
        <w:rPr>
          <w:rFonts w:ascii="Arial" w:hAnsi="Arial" w:cs="Arial"/>
          <w:sz w:val="24"/>
        </w:rPr>
        <w:t>W</w:t>
      </w:r>
      <w:r w:rsidR="00A9420C" w:rsidRPr="00A9420C">
        <w:rPr>
          <w:rFonts w:ascii="Arial" w:hAnsi="Arial" w:cs="Arial"/>
          <w:sz w:val="24"/>
        </w:rPr>
        <w:t>elsh</w:t>
      </w:r>
      <w:r w:rsidR="00257B9E">
        <w:rPr>
          <w:rFonts w:ascii="Arial" w:hAnsi="Arial" w:cs="Arial"/>
          <w:sz w:val="24"/>
        </w:rPr>
        <w:t xml:space="preserve"> Assembly</w:t>
      </w:r>
      <w:r w:rsidR="00A9420C" w:rsidRPr="00A9420C">
        <w:rPr>
          <w:rFonts w:ascii="Arial" w:hAnsi="Arial" w:cs="Arial"/>
          <w:sz w:val="24"/>
        </w:rPr>
        <w:t xml:space="preserve"> </w:t>
      </w:r>
      <w:r w:rsidR="008F23F2">
        <w:rPr>
          <w:rFonts w:ascii="Arial" w:hAnsi="Arial" w:cs="Arial"/>
          <w:sz w:val="24"/>
        </w:rPr>
        <w:t>G</w:t>
      </w:r>
      <w:r w:rsidR="00A9420C" w:rsidRPr="00A9420C">
        <w:rPr>
          <w:rFonts w:ascii="Arial" w:hAnsi="Arial" w:cs="Arial"/>
          <w:sz w:val="24"/>
        </w:rPr>
        <w:t xml:space="preserve">overnment </w:t>
      </w:r>
      <w:r w:rsidR="00257B9E">
        <w:rPr>
          <w:rFonts w:ascii="Arial" w:hAnsi="Arial" w:cs="Arial"/>
          <w:sz w:val="24"/>
        </w:rPr>
        <w:t xml:space="preserve">(WAG) </w:t>
      </w:r>
      <w:r w:rsidR="00A9420C" w:rsidRPr="00A9420C">
        <w:rPr>
          <w:rFonts w:ascii="Arial" w:hAnsi="Arial" w:cs="Arial"/>
          <w:sz w:val="24"/>
        </w:rPr>
        <w:t>are</w:t>
      </w:r>
      <w:r w:rsidR="002D50ED">
        <w:rPr>
          <w:rFonts w:ascii="Arial" w:hAnsi="Arial" w:cs="Arial"/>
          <w:sz w:val="24"/>
        </w:rPr>
        <w:t xml:space="preserve"> </w:t>
      </w:r>
      <w:r w:rsidR="00A9420C" w:rsidRPr="00A9420C">
        <w:rPr>
          <w:rFonts w:ascii="Arial" w:hAnsi="Arial" w:cs="Arial"/>
          <w:sz w:val="24"/>
        </w:rPr>
        <w:t xml:space="preserve">encouraging teachers </w:t>
      </w:r>
      <w:r w:rsidR="002D50ED">
        <w:rPr>
          <w:rFonts w:ascii="Arial" w:hAnsi="Arial" w:cs="Arial"/>
          <w:sz w:val="24"/>
        </w:rPr>
        <w:t>who are not implementing Forest Schools within their</w:t>
      </w:r>
      <w:r w:rsidR="004F5F9C">
        <w:rPr>
          <w:rFonts w:ascii="Arial" w:hAnsi="Arial" w:cs="Arial"/>
          <w:sz w:val="24"/>
        </w:rPr>
        <w:t xml:space="preserve"> current</w:t>
      </w:r>
      <w:r w:rsidR="002D50ED">
        <w:rPr>
          <w:rFonts w:ascii="Arial" w:hAnsi="Arial" w:cs="Arial"/>
          <w:sz w:val="24"/>
        </w:rPr>
        <w:t xml:space="preserve"> teaching environment,</w:t>
      </w:r>
      <w:r w:rsidR="00BF4C06">
        <w:rPr>
          <w:rFonts w:ascii="Arial" w:hAnsi="Arial" w:cs="Arial"/>
          <w:sz w:val="24"/>
        </w:rPr>
        <w:t xml:space="preserve"> to consider introducing it to their </w:t>
      </w:r>
      <w:r w:rsidR="00E17E43">
        <w:rPr>
          <w:rFonts w:ascii="Arial" w:hAnsi="Arial" w:cs="Arial"/>
          <w:sz w:val="24"/>
        </w:rPr>
        <w:t xml:space="preserve">teaching </w:t>
      </w:r>
      <w:r w:rsidR="00CB23B9">
        <w:rPr>
          <w:rFonts w:ascii="Arial" w:hAnsi="Arial" w:cs="Arial"/>
          <w:sz w:val="24"/>
        </w:rPr>
        <w:t xml:space="preserve">curriculum, especially </w:t>
      </w:r>
      <w:proofErr w:type="gramStart"/>
      <w:r w:rsidR="00CB23B9">
        <w:rPr>
          <w:rFonts w:ascii="Arial" w:hAnsi="Arial" w:cs="Arial"/>
          <w:sz w:val="24"/>
        </w:rPr>
        <w:t>in regards to</w:t>
      </w:r>
      <w:proofErr w:type="gramEnd"/>
      <w:r w:rsidR="00CB23B9">
        <w:rPr>
          <w:rFonts w:ascii="Arial" w:hAnsi="Arial" w:cs="Arial"/>
          <w:sz w:val="24"/>
        </w:rPr>
        <w:t xml:space="preserve"> the Foundation Phase.</w:t>
      </w:r>
    </w:p>
    <w:p w14:paraId="42C892AA" w14:textId="77777777" w:rsidR="00FE5C48" w:rsidRDefault="00FE5C48">
      <w:pPr>
        <w:rPr>
          <w:rFonts w:ascii="Arial" w:hAnsi="Arial" w:cs="Arial"/>
          <w:b/>
          <w:sz w:val="24"/>
          <w:u w:val="single"/>
        </w:rPr>
      </w:pPr>
    </w:p>
    <w:p w14:paraId="198129F0" w14:textId="77777777" w:rsidR="00FE5C48" w:rsidRDefault="00FE5C48">
      <w:pPr>
        <w:rPr>
          <w:rFonts w:ascii="Arial" w:hAnsi="Arial" w:cs="Arial"/>
          <w:b/>
          <w:sz w:val="24"/>
          <w:u w:val="single"/>
        </w:rPr>
      </w:pPr>
    </w:p>
    <w:p w14:paraId="2FF484F4" w14:textId="77777777" w:rsidR="00FE5C48" w:rsidRDefault="00FE5C48">
      <w:pPr>
        <w:rPr>
          <w:rFonts w:ascii="Arial" w:hAnsi="Arial" w:cs="Arial"/>
          <w:b/>
          <w:sz w:val="24"/>
          <w:u w:val="single"/>
        </w:rPr>
      </w:pPr>
    </w:p>
    <w:p w14:paraId="793E91DD" w14:textId="77777777" w:rsidR="00FE5C48" w:rsidRDefault="00FE5C48">
      <w:pPr>
        <w:rPr>
          <w:rFonts w:ascii="Arial" w:hAnsi="Arial" w:cs="Arial"/>
          <w:b/>
          <w:sz w:val="24"/>
          <w:u w:val="single"/>
        </w:rPr>
      </w:pPr>
    </w:p>
    <w:p w14:paraId="62E949F4" w14:textId="77777777" w:rsidR="00FE5C48" w:rsidRDefault="00FE5C48">
      <w:pPr>
        <w:rPr>
          <w:rFonts w:ascii="Arial" w:hAnsi="Arial" w:cs="Arial"/>
          <w:b/>
          <w:sz w:val="24"/>
          <w:u w:val="single"/>
        </w:rPr>
      </w:pPr>
    </w:p>
    <w:p w14:paraId="200F90F8" w14:textId="175EDE9A" w:rsidR="006C70A7" w:rsidRDefault="00EC4736" w:rsidP="003E7DFD">
      <w:pPr>
        <w:rPr>
          <w:rFonts w:ascii="Arial" w:hAnsi="Arial" w:cs="Arial"/>
          <w:sz w:val="24"/>
        </w:rPr>
      </w:pPr>
      <w:r>
        <w:rPr>
          <w:rFonts w:ascii="Arial" w:hAnsi="Arial" w:cs="Arial"/>
          <w:b/>
          <w:sz w:val="24"/>
          <w:u w:val="single"/>
        </w:rPr>
        <w:br w:type="page"/>
      </w:r>
    </w:p>
    <w:p w14:paraId="3F8ACE08" w14:textId="6AC045CB" w:rsidR="00332653" w:rsidRDefault="005F0167" w:rsidP="00C06672">
      <w:pPr>
        <w:spacing w:line="360" w:lineRule="auto"/>
        <w:jc w:val="both"/>
        <w:rPr>
          <w:rFonts w:ascii="Arial" w:hAnsi="Arial" w:cs="Arial"/>
          <w:b/>
          <w:sz w:val="28"/>
          <w:u w:val="single"/>
        </w:rPr>
      </w:pPr>
      <w:r>
        <w:rPr>
          <w:rFonts w:ascii="Arial" w:hAnsi="Arial" w:cs="Arial"/>
          <w:b/>
          <w:sz w:val="28"/>
          <w:u w:val="single"/>
        </w:rPr>
        <w:lastRenderedPageBreak/>
        <w:t>Part 2b</w:t>
      </w:r>
    </w:p>
    <w:p w14:paraId="24ECB192" w14:textId="18B1E216" w:rsidR="00030A0A" w:rsidRDefault="00650773" w:rsidP="00C06672">
      <w:pPr>
        <w:spacing w:line="360" w:lineRule="auto"/>
        <w:jc w:val="both"/>
        <w:rPr>
          <w:rFonts w:ascii="Arial" w:hAnsi="Arial" w:cs="Arial"/>
          <w:color w:val="111111"/>
          <w:sz w:val="24"/>
          <w:shd w:val="clear" w:color="auto" w:fill="F6F5E7"/>
        </w:rPr>
      </w:pPr>
      <w:r>
        <w:rPr>
          <w:rFonts w:ascii="Arial" w:hAnsi="Arial" w:cs="Arial"/>
          <w:sz w:val="24"/>
        </w:rPr>
        <w:t>D</w:t>
      </w:r>
      <w:r w:rsidR="0043674C">
        <w:rPr>
          <w:rFonts w:ascii="Arial" w:hAnsi="Arial" w:cs="Arial"/>
          <w:sz w:val="24"/>
        </w:rPr>
        <w:t>irectly using another person</w:t>
      </w:r>
      <w:r w:rsidR="001F5B29">
        <w:rPr>
          <w:rFonts w:ascii="Arial" w:hAnsi="Arial" w:cs="Arial"/>
          <w:sz w:val="24"/>
        </w:rPr>
        <w:t>’s exact wording, ideas or opinions</w:t>
      </w:r>
      <w:r w:rsidR="00772124">
        <w:rPr>
          <w:rFonts w:ascii="Arial" w:hAnsi="Arial" w:cs="Arial"/>
          <w:sz w:val="24"/>
        </w:rPr>
        <w:t>,</w:t>
      </w:r>
      <w:r>
        <w:rPr>
          <w:rFonts w:ascii="Arial" w:hAnsi="Arial" w:cs="Arial"/>
          <w:sz w:val="24"/>
        </w:rPr>
        <w:t xml:space="preserve"> and </w:t>
      </w:r>
      <w:r w:rsidR="00772124">
        <w:rPr>
          <w:rFonts w:ascii="Arial" w:hAnsi="Arial" w:cs="Arial"/>
          <w:sz w:val="24"/>
        </w:rPr>
        <w:t>not refer</w:t>
      </w:r>
      <w:r>
        <w:rPr>
          <w:rFonts w:ascii="Arial" w:hAnsi="Arial" w:cs="Arial"/>
          <w:sz w:val="24"/>
        </w:rPr>
        <w:t>encing where the information</w:t>
      </w:r>
      <w:r w:rsidR="002E492D">
        <w:rPr>
          <w:rFonts w:ascii="Arial" w:hAnsi="Arial" w:cs="Arial"/>
          <w:sz w:val="24"/>
        </w:rPr>
        <w:t xml:space="preserve"> was sourced</w:t>
      </w:r>
      <w:r>
        <w:rPr>
          <w:rFonts w:ascii="Arial" w:hAnsi="Arial" w:cs="Arial"/>
          <w:sz w:val="24"/>
        </w:rPr>
        <w:t xml:space="preserve"> is </w:t>
      </w:r>
      <w:r w:rsidR="001071E8">
        <w:rPr>
          <w:rFonts w:ascii="Arial" w:hAnsi="Arial" w:cs="Arial"/>
          <w:sz w:val="24"/>
        </w:rPr>
        <w:t>called plagiarism.</w:t>
      </w:r>
      <w:r w:rsidR="00F44BDF">
        <w:rPr>
          <w:rFonts w:ascii="Arial" w:hAnsi="Arial" w:cs="Arial"/>
          <w:sz w:val="24"/>
        </w:rPr>
        <w:t xml:space="preserve"> </w:t>
      </w:r>
      <w:r w:rsidR="005B07B1">
        <w:rPr>
          <w:rFonts w:ascii="Arial" w:hAnsi="Arial" w:cs="Arial"/>
          <w:sz w:val="24"/>
        </w:rPr>
        <w:t xml:space="preserve">While plagiarism </w:t>
      </w:r>
      <w:proofErr w:type="gramStart"/>
      <w:r w:rsidR="005B07B1">
        <w:rPr>
          <w:rFonts w:ascii="Arial" w:hAnsi="Arial" w:cs="Arial"/>
          <w:sz w:val="24"/>
        </w:rPr>
        <w:t>in itself is</w:t>
      </w:r>
      <w:proofErr w:type="gramEnd"/>
      <w:r w:rsidR="005B07B1">
        <w:rPr>
          <w:rFonts w:ascii="Arial" w:hAnsi="Arial" w:cs="Arial"/>
          <w:sz w:val="24"/>
        </w:rPr>
        <w:t xml:space="preserve"> not a </w:t>
      </w:r>
      <w:r w:rsidR="00416C0C">
        <w:rPr>
          <w:rFonts w:ascii="Arial" w:hAnsi="Arial" w:cs="Arial"/>
          <w:sz w:val="24"/>
        </w:rPr>
        <w:t xml:space="preserve">crime, the consequences of a student using other authors work without referencing, </w:t>
      </w:r>
      <w:r w:rsidR="002F61DC">
        <w:rPr>
          <w:rFonts w:ascii="Arial" w:hAnsi="Arial" w:cs="Arial"/>
          <w:sz w:val="24"/>
        </w:rPr>
        <w:t xml:space="preserve">could result in the author taking action against </w:t>
      </w:r>
      <w:r w:rsidR="00D940D9">
        <w:rPr>
          <w:rFonts w:ascii="Arial" w:hAnsi="Arial" w:cs="Arial"/>
          <w:sz w:val="24"/>
        </w:rPr>
        <w:t xml:space="preserve">them for copyright violation. </w:t>
      </w:r>
      <w:r w:rsidR="009578F7">
        <w:rPr>
          <w:rFonts w:ascii="Arial" w:hAnsi="Arial" w:cs="Arial"/>
          <w:sz w:val="24"/>
        </w:rPr>
        <w:t>However, although it is extremely important for students to bear in mind th</w:t>
      </w:r>
      <w:r w:rsidR="00423B07">
        <w:rPr>
          <w:rFonts w:ascii="Arial" w:hAnsi="Arial" w:cs="Arial"/>
          <w:sz w:val="24"/>
        </w:rPr>
        <w:t xml:space="preserve">is consequence, the impact </w:t>
      </w:r>
      <w:r w:rsidR="00D04BAA">
        <w:rPr>
          <w:rFonts w:ascii="Arial" w:hAnsi="Arial" w:cs="Arial"/>
          <w:sz w:val="24"/>
        </w:rPr>
        <w:t>of</w:t>
      </w:r>
      <w:r w:rsidR="00423B07">
        <w:rPr>
          <w:rFonts w:ascii="Arial" w:hAnsi="Arial" w:cs="Arial"/>
          <w:sz w:val="24"/>
        </w:rPr>
        <w:t xml:space="preserve"> not using </w:t>
      </w:r>
      <w:r w:rsidR="00D04BAA">
        <w:rPr>
          <w:rFonts w:ascii="Arial" w:hAnsi="Arial" w:cs="Arial"/>
          <w:sz w:val="24"/>
        </w:rPr>
        <w:t xml:space="preserve">your own </w:t>
      </w:r>
      <w:r w:rsidR="00220783">
        <w:rPr>
          <w:rFonts w:ascii="Arial" w:hAnsi="Arial" w:cs="Arial"/>
          <w:sz w:val="24"/>
        </w:rPr>
        <w:t>work</w:t>
      </w:r>
      <w:r w:rsidR="00D04BAA">
        <w:rPr>
          <w:rFonts w:ascii="Arial" w:hAnsi="Arial" w:cs="Arial"/>
          <w:sz w:val="24"/>
        </w:rPr>
        <w:t xml:space="preserve"> is of that on the mind</w:t>
      </w:r>
      <w:r w:rsidR="00D16383">
        <w:rPr>
          <w:rFonts w:ascii="Arial" w:hAnsi="Arial" w:cs="Arial"/>
          <w:sz w:val="24"/>
        </w:rPr>
        <w:t xml:space="preserve">. </w:t>
      </w:r>
      <w:r w:rsidR="0019119E">
        <w:rPr>
          <w:rFonts w:ascii="Arial" w:hAnsi="Arial" w:cs="Arial"/>
          <w:sz w:val="24"/>
        </w:rPr>
        <w:t>‘</w:t>
      </w:r>
      <w:r w:rsidR="00525DF3" w:rsidRPr="00525DF3">
        <w:rPr>
          <w:rFonts w:ascii="Arial" w:hAnsi="Arial" w:cs="Arial"/>
          <w:color w:val="111111"/>
          <w:sz w:val="24"/>
          <w:shd w:val="clear" w:color="auto" w:fill="F6F5E7"/>
        </w:rPr>
        <w:t>It is important to write in your own words so that you contribute something new to society. If everyone copied someone else’s writing, it would be impossible to advance as a society</w:t>
      </w:r>
      <w:r w:rsidR="0019119E">
        <w:rPr>
          <w:rFonts w:ascii="Arial" w:hAnsi="Arial" w:cs="Arial"/>
          <w:color w:val="111111"/>
          <w:sz w:val="24"/>
          <w:shd w:val="clear" w:color="auto" w:fill="F6F5E7"/>
        </w:rPr>
        <w:t>’</w:t>
      </w:r>
      <w:r w:rsidR="00525DF3">
        <w:rPr>
          <w:rFonts w:ascii="Arial" w:hAnsi="Arial" w:cs="Arial"/>
          <w:color w:val="111111"/>
          <w:sz w:val="24"/>
          <w:shd w:val="clear" w:color="auto" w:fill="F6F5E7"/>
        </w:rPr>
        <w:t xml:space="preserve">. </w:t>
      </w:r>
      <w:sdt>
        <w:sdtPr>
          <w:rPr>
            <w:rFonts w:ascii="Arial" w:hAnsi="Arial" w:cs="Arial"/>
            <w:color w:val="111111"/>
            <w:sz w:val="24"/>
            <w:shd w:val="clear" w:color="auto" w:fill="F6F5E7"/>
          </w:rPr>
          <w:id w:val="975949172"/>
          <w:citation/>
        </w:sdtPr>
        <w:sdtEndPr/>
        <w:sdtContent>
          <w:r w:rsidR="00536CC7">
            <w:rPr>
              <w:rFonts w:ascii="Arial" w:hAnsi="Arial" w:cs="Arial"/>
              <w:color w:val="111111"/>
              <w:sz w:val="24"/>
              <w:shd w:val="clear" w:color="auto" w:fill="F6F5E7"/>
            </w:rPr>
            <w:fldChar w:fldCharType="begin"/>
          </w:r>
          <w:r w:rsidR="00536CC7">
            <w:rPr>
              <w:rFonts w:ascii="Arial" w:hAnsi="Arial" w:cs="Arial"/>
              <w:color w:val="111111"/>
              <w:sz w:val="24"/>
              <w:shd w:val="clear" w:color="auto" w:fill="F6F5E7"/>
            </w:rPr>
            <w:instrText xml:space="preserve"> CITATION Mit13 \l 2057 </w:instrText>
          </w:r>
          <w:r w:rsidR="00536CC7">
            <w:rPr>
              <w:rFonts w:ascii="Arial" w:hAnsi="Arial" w:cs="Arial"/>
              <w:color w:val="111111"/>
              <w:sz w:val="24"/>
              <w:shd w:val="clear" w:color="auto" w:fill="F6F5E7"/>
            </w:rPr>
            <w:fldChar w:fldCharType="separate"/>
          </w:r>
          <w:r w:rsidR="00536CC7" w:rsidRPr="00536CC7">
            <w:rPr>
              <w:rFonts w:ascii="Arial" w:hAnsi="Arial" w:cs="Arial"/>
              <w:noProof/>
              <w:color w:val="111111"/>
              <w:sz w:val="24"/>
              <w:shd w:val="clear" w:color="auto" w:fill="F6F5E7"/>
            </w:rPr>
            <w:t>(Mitchell, 2013)</w:t>
          </w:r>
          <w:r w:rsidR="00536CC7">
            <w:rPr>
              <w:rFonts w:ascii="Arial" w:hAnsi="Arial" w:cs="Arial"/>
              <w:color w:val="111111"/>
              <w:sz w:val="24"/>
              <w:shd w:val="clear" w:color="auto" w:fill="F6F5E7"/>
            </w:rPr>
            <w:fldChar w:fldCharType="end"/>
          </w:r>
        </w:sdtContent>
      </w:sdt>
      <w:r w:rsidR="00F446A8">
        <w:rPr>
          <w:rFonts w:ascii="Arial" w:hAnsi="Arial" w:cs="Arial"/>
          <w:color w:val="111111"/>
          <w:sz w:val="24"/>
          <w:shd w:val="clear" w:color="auto" w:fill="F6F5E7"/>
        </w:rPr>
        <w:t xml:space="preserve">. </w:t>
      </w:r>
    </w:p>
    <w:p w14:paraId="253E82EA" w14:textId="090B425C" w:rsidR="0019119E" w:rsidRDefault="0019119E" w:rsidP="00C06672">
      <w:pPr>
        <w:spacing w:line="360" w:lineRule="auto"/>
        <w:jc w:val="both"/>
        <w:rPr>
          <w:rFonts w:ascii="Arial" w:hAnsi="Arial" w:cs="Arial"/>
          <w:sz w:val="28"/>
          <w:shd w:val="clear" w:color="auto" w:fill="FFFFFF"/>
        </w:rPr>
      </w:pPr>
    </w:p>
    <w:p w14:paraId="7CA9F512" w14:textId="141F6687" w:rsidR="00034B61" w:rsidRDefault="005C313D" w:rsidP="00C0667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statement that referencing is only applicable </w:t>
      </w:r>
      <w:r w:rsidR="00860050">
        <w:rPr>
          <w:rFonts w:ascii="Arial" w:hAnsi="Arial" w:cs="Arial"/>
          <w:sz w:val="24"/>
          <w:szCs w:val="24"/>
          <w:shd w:val="clear" w:color="auto" w:fill="FFFFFF"/>
        </w:rPr>
        <w:t>when using</w:t>
      </w:r>
      <w:r w:rsidR="00A265A2">
        <w:rPr>
          <w:rFonts w:ascii="Arial" w:hAnsi="Arial" w:cs="Arial"/>
          <w:sz w:val="24"/>
          <w:szCs w:val="24"/>
          <w:shd w:val="clear" w:color="auto" w:fill="FFFFFF"/>
        </w:rPr>
        <w:t xml:space="preserve"> a </w:t>
      </w:r>
      <w:r w:rsidR="00860050">
        <w:rPr>
          <w:rFonts w:ascii="Arial" w:hAnsi="Arial" w:cs="Arial"/>
          <w:sz w:val="24"/>
          <w:szCs w:val="24"/>
          <w:shd w:val="clear" w:color="auto" w:fill="FFFFFF"/>
        </w:rPr>
        <w:t>direct quotation is false.</w:t>
      </w:r>
      <w:r w:rsidR="00034B61">
        <w:rPr>
          <w:rFonts w:ascii="Arial" w:hAnsi="Arial" w:cs="Arial"/>
          <w:sz w:val="24"/>
          <w:szCs w:val="24"/>
          <w:shd w:val="clear" w:color="auto" w:fill="FFFFFF"/>
        </w:rPr>
        <w:t xml:space="preserve"> </w:t>
      </w:r>
      <w:r w:rsidR="001B267A">
        <w:rPr>
          <w:rFonts w:ascii="Arial" w:hAnsi="Arial" w:cs="Arial"/>
          <w:sz w:val="24"/>
          <w:szCs w:val="24"/>
          <w:shd w:val="clear" w:color="auto" w:fill="FFFFFF"/>
        </w:rPr>
        <w:t xml:space="preserve">Regardless of whether a direct quotation is used, </w:t>
      </w:r>
      <w:r w:rsidR="00081467">
        <w:rPr>
          <w:rFonts w:ascii="Arial" w:hAnsi="Arial" w:cs="Arial"/>
          <w:sz w:val="24"/>
          <w:szCs w:val="24"/>
          <w:shd w:val="clear" w:color="auto" w:fill="FFFFFF"/>
        </w:rPr>
        <w:t xml:space="preserve">it is important to reference anything taken from a source </w:t>
      </w:r>
      <w:r w:rsidR="00D25BC3">
        <w:rPr>
          <w:rFonts w:ascii="Arial" w:hAnsi="Arial" w:cs="Arial"/>
          <w:sz w:val="24"/>
          <w:szCs w:val="24"/>
          <w:shd w:val="clear" w:color="auto" w:fill="FFFFFF"/>
        </w:rPr>
        <w:t>and</w:t>
      </w:r>
      <w:r w:rsidR="00081467">
        <w:rPr>
          <w:rFonts w:ascii="Arial" w:hAnsi="Arial" w:cs="Arial"/>
          <w:sz w:val="24"/>
          <w:szCs w:val="24"/>
          <w:shd w:val="clear" w:color="auto" w:fill="FFFFFF"/>
        </w:rPr>
        <w:t xml:space="preserve"> used in a piece of work.</w:t>
      </w:r>
      <w:r w:rsidR="00284AD8">
        <w:rPr>
          <w:rFonts w:ascii="Arial" w:hAnsi="Arial" w:cs="Arial"/>
          <w:sz w:val="24"/>
          <w:szCs w:val="24"/>
          <w:shd w:val="clear" w:color="auto" w:fill="FFFFFF"/>
        </w:rPr>
        <w:t xml:space="preserve"> This is due to, as previously mentioned, the author who is responsible for writing the original</w:t>
      </w:r>
      <w:r w:rsidR="00FB2542">
        <w:rPr>
          <w:rFonts w:ascii="Arial" w:hAnsi="Arial" w:cs="Arial"/>
          <w:sz w:val="24"/>
          <w:szCs w:val="24"/>
          <w:shd w:val="clear" w:color="auto" w:fill="FFFFFF"/>
        </w:rPr>
        <w:t xml:space="preserve"> idea</w:t>
      </w:r>
      <w:r w:rsidR="005315EC">
        <w:rPr>
          <w:rFonts w:ascii="Arial" w:hAnsi="Arial" w:cs="Arial"/>
          <w:sz w:val="24"/>
          <w:szCs w:val="24"/>
          <w:shd w:val="clear" w:color="auto" w:fill="FFFFFF"/>
        </w:rPr>
        <w:t xml:space="preserve"> or </w:t>
      </w:r>
      <w:r w:rsidR="00FB2542">
        <w:rPr>
          <w:rFonts w:ascii="Arial" w:hAnsi="Arial" w:cs="Arial"/>
          <w:sz w:val="24"/>
          <w:szCs w:val="24"/>
          <w:shd w:val="clear" w:color="auto" w:fill="FFFFFF"/>
        </w:rPr>
        <w:t>concept</w:t>
      </w:r>
      <w:r w:rsidR="00284AD8">
        <w:rPr>
          <w:rFonts w:ascii="Arial" w:hAnsi="Arial" w:cs="Arial"/>
          <w:sz w:val="24"/>
          <w:szCs w:val="24"/>
          <w:shd w:val="clear" w:color="auto" w:fill="FFFFFF"/>
        </w:rPr>
        <w:t xml:space="preserve"> </w:t>
      </w:r>
      <w:r w:rsidR="00413EF8">
        <w:rPr>
          <w:rFonts w:ascii="Arial" w:hAnsi="Arial" w:cs="Arial"/>
          <w:sz w:val="24"/>
          <w:szCs w:val="24"/>
          <w:shd w:val="clear" w:color="auto" w:fill="FFFFFF"/>
        </w:rPr>
        <w:t xml:space="preserve">possibly </w:t>
      </w:r>
      <w:proofErr w:type="gramStart"/>
      <w:r w:rsidR="005829CE">
        <w:rPr>
          <w:rFonts w:ascii="Arial" w:hAnsi="Arial" w:cs="Arial"/>
          <w:sz w:val="24"/>
          <w:szCs w:val="24"/>
          <w:shd w:val="clear" w:color="auto" w:fill="FFFFFF"/>
        </w:rPr>
        <w:t>taking action</w:t>
      </w:r>
      <w:proofErr w:type="gramEnd"/>
      <w:r w:rsidR="005829CE">
        <w:rPr>
          <w:rFonts w:ascii="Arial" w:hAnsi="Arial" w:cs="Arial"/>
          <w:sz w:val="24"/>
          <w:szCs w:val="24"/>
          <w:shd w:val="clear" w:color="auto" w:fill="FFFFFF"/>
        </w:rPr>
        <w:t xml:space="preserve"> against the student </w:t>
      </w:r>
      <w:r w:rsidR="006A4482">
        <w:rPr>
          <w:rFonts w:ascii="Arial" w:hAnsi="Arial" w:cs="Arial"/>
          <w:sz w:val="24"/>
          <w:szCs w:val="24"/>
          <w:shd w:val="clear" w:color="auto" w:fill="FFFFFF"/>
        </w:rPr>
        <w:t xml:space="preserve">for copyright violation. </w:t>
      </w:r>
      <w:r w:rsidR="0026548F">
        <w:rPr>
          <w:rFonts w:ascii="Arial" w:hAnsi="Arial" w:cs="Arial"/>
          <w:sz w:val="24"/>
          <w:szCs w:val="24"/>
          <w:shd w:val="clear" w:color="auto" w:fill="FFFFFF"/>
        </w:rPr>
        <w:t xml:space="preserve">However, </w:t>
      </w:r>
      <w:r w:rsidR="00D307CF">
        <w:rPr>
          <w:rFonts w:ascii="Arial" w:hAnsi="Arial" w:cs="Arial"/>
          <w:sz w:val="24"/>
          <w:szCs w:val="24"/>
          <w:shd w:val="clear" w:color="auto" w:fill="FFFFFF"/>
        </w:rPr>
        <w:t>paraphrasing is different to using a direct quotation</w:t>
      </w:r>
      <w:r w:rsidR="00C567BC">
        <w:rPr>
          <w:rFonts w:ascii="Arial" w:hAnsi="Arial" w:cs="Arial"/>
          <w:sz w:val="24"/>
          <w:szCs w:val="24"/>
          <w:shd w:val="clear" w:color="auto" w:fill="FFFFFF"/>
        </w:rPr>
        <w:t>,</w:t>
      </w:r>
      <w:r w:rsidR="00D307CF">
        <w:rPr>
          <w:rFonts w:ascii="Arial" w:hAnsi="Arial" w:cs="Arial"/>
          <w:sz w:val="24"/>
          <w:szCs w:val="24"/>
          <w:shd w:val="clear" w:color="auto" w:fill="FFFFFF"/>
        </w:rPr>
        <w:t xml:space="preserve"> in that instead of </w:t>
      </w:r>
      <w:r w:rsidR="00C567BC">
        <w:rPr>
          <w:rFonts w:ascii="Arial" w:hAnsi="Arial" w:cs="Arial"/>
          <w:sz w:val="24"/>
          <w:szCs w:val="24"/>
          <w:shd w:val="clear" w:color="auto" w:fill="FFFFFF"/>
        </w:rPr>
        <w:t>taking an exact quote from a source</w:t>
      </w:r>
      <w:r w:rsidR="00D07B61">
        <w:rPr>
          <w:rFonts w:ascii="Arial" w:hAnsi="Arial" w:cs="Arial"/>
          <w:sz w:val="24"/>
          <w:szCs w:val="24"/>
          <w:shd w:val="clear" w:color="auto" w:fill="FFFFFF"/>
        </w:rPr>
        <w:t xml:space="preserve"> and putting it into a piece of work</w:t>
      </w:r>
      <w:r w:rsidR="00C567BC">
        <w:rPr>
          <w:rFonts w:ascii="Arial" w:hAnsi="Arial" w:cs="Arial"/>
          <w:sz w:val="24"/>
          <w:szCs w:val="24"/>
          <w:shd w:val="clear" w:color="auto" w:fill="FFFFFF"/>
        </w:rPr>
        <w:t xml:space="preserve"> </w:t>
      </w:r>
      <w:r w:rsidR="00D07B61">
        <w:rPr>
          <w:rFonts w:ascii="Arial" w:hAnsi="Arial" w:cs="Arial"/>
          <w:sz w:val="24"/>
          <w:szCs w:val="24"/>
          <w:shd w:val="clear" w:color="auto" w:fill="FFFFFF"/>
        </w:rPr>
        <w:t xml:space="preserve">using quotations marks, </w:t>
      </w:r>
      <w:r w:rsidR="001C0B2A">
        <w:rPr>
          <w:rFonts w:ascii="Arial" w:hAnsi="Arial" w:cs="Arial"/>
          <w:sz w:val="24"/>
          <w:szCs w:val="24"/>
          <w:shd w:val="clear" w:color="auto" w:fill="FFFFFF"/>
        </w:rPr>
        <w:t xml:space="preserve">paraphrasing </w:t>
      </w:r>
      <w:r w:rsidR="001C0B2A" w:rsidRPr="00280699">
        <w:rPr>
          <w:rFonts w:ascii="Arial" w:hAnsi="Arial" w:cs="Arial"/>
          <w:sz w:val="24"/>
          <w:szCs w:val="24"/>
          <w:shd w:val="clear" w:color="auto" w:fill="FFFFFF"/>
        </w:rPr>
        <w:t>is</w:t>
      </w:r>
      <w:r w:rsidR="00280699" w:rsidRPr="00280699">
        <w:rPr>
          <w:rFonts w:ascii="Arial" w:hAnsi="Arial" w:cs="Arial"/>
          <w:sz w:val="24"/>
          <w:szCs w:val="24"/>
          <w:shd w:val="clear" w:color="auto" w:fill="FFFFFF"/>
        </w:rPr>
        <w:t xml:space="preserve"> </w:t>
      </w:r>
      <w:r w:rsidR="00021FDB">
        <w:rPr>
          <w:rFonts w:ascii="Arial" w:hAnsi="Arial" w:cs="Arial"/>
          <w:sz w:val="24"/>
          <w:szCs w:val="24"/>
          <w:shd w:val="clear" w:color="auto" w:fill="FFFFFF"/>
        </w:rPr>
        <w:t>reading someone’s concepts or ideas</w:t>
      </w:r>
      <w:r w:rsidR="00957D6B">
        <w:rPr>
          <w:rFonts w:ascii="Arial" w:hAnsi="Arial" w:cs="Arial"/>
          <w:sz w:val="24"/>
          <w:szCs w:val="24"/>
          <w:shd w:val="clear" w:color="auto" w:fill="FFFFFF"/>
        </w:rPr>
        <w:t xml:space="preserve"> and writing it into </w:t>
      </w:r>
      <w:r w:rsidR="008A7F83">
        <w:rPr>
          <w:rFonts w:ascii="Arial" w:hAnsi="Arial" w:cs="Arial"/>
          <w:sz w:val="24"/>
          <w:szCs w:val="24"/>
          <w:shd w:val="clear" w:color="auto" w:fill="FFFFFF"/>
        </w:rPr>
        <w:t xml:space="preserve">your own words. Even if the ideas of the </w:t>
      </w:r>
      <w:r w:rsidR="00780498">
        <w:rPr>
          <w:rFonts w:ascii="Arial" w:hAnsi="Arial" w:cs="Arial"/>
          <w:sz w:val="24"/>
          <w:szCs w:val="24"/>
          <w:shd w:val="clear" w:color="auto" w:fill="FFFFFF"/>
        </w:rPr>
        <w:t>initial</w:t>
      </w:r>
      <w:r w:rsidR="008A7F83">
        <w:rPr>
          <w:rFonts w:ascii="Arial" w:hAnsi="Arial" w:cs="Arial"/>
          <w:sz w:val="24"/>
          <w:szCs w:val="24"/>
          <w:shd w:val="clear" w:color="auto" w:fill="FFFFFF"/>
        </w:rPr>
        <w:t xml:space="preserve"> source are now written in </w:t>
      </w:r>
      <w:r w:rsidR="00780498">
        <w:rPr>
          <w:rFonts w:ascii="Arial" w:hAnsi="Arial" w:cs="Arial"/>
          <w:sz w:val="24"/>
          <w:szCs w:val="24"/>
          <w:shd w:val="clear" w:color="auto" w:fill="FFFFFF"/>
        </w:rPr>
        <w:t>your own words, it is still important to reference the original autho</w:t>
      </w:r>
      <w:r w:rsidR="00B6241F">
        <w:rPr>
          <w:rFonts w:ascii="Arial" w:hAnsi="Arial" w:cs="Arial"/>
          <w:sz w:val="24"/>
          <w:szCs w:val="24"/>
          <w:shd w:val="clear" w:color="auto" w:fill="FFFFFF"/>
        </w:rPr>
        <w:t>r.</w:t>
      </w:r>
      <w:r w:rsidR="00B56C99">
        <w:rPr>
          <w:rFonts w:ascii="Arial" w:hAnsi="Arial" w:cs="Arial"/>
          <w:sz w:val="24"/>
          <w:szCs w:val="24"/>
          <w:shd w:val="clear" w:color="auto" w:fill="FFFFFF"/>
        </w:rPr>
        <w:t xml:space="preserve"> (Anon, 2018).</w:t>
      </w:r>
    </w:p>
    <w:p w14:paraId="097A05AB" w14:textId="1205F4A0" w:rsidR="00185AF5" w:rsidRDefault="00185AF5" w:rsidP="00C06672">
      <w:pPr>
        <w:spacing w:line="360" w:lineRule="auto"/>
        <w:jc w:val="both"/>
        <w:rPr>
          <w:rFonts w:ascii="Arial" w:hAnsi="Arial" w:cs="Arial"/>
          <w:sz w:val="24"/>
          <w:szCs w:val="24"/>
          <w:shd w:val="clear" w:color="auto" w:fill="FFFFFF"/>
        </w:rPr>
      </w:pPr>
    </w:p>
    <w:p w14:paraId="098664C9" w14:textId="58EF12E8" w:rsidR="00185AF5" w:rsidRDefault="00185AF5" w:rsidP="00C0667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w:t>
      </w:r>
      <w:r w:rsidR="00E94990">
        <w:rPr>
          <w:rFonts w:ascii="Arial" w:hAnsi="Arial" w:cs="Arial"/>
          <w:sz w:val="24"/>
          <w:szCs w:val="24"/>
          <w:shd w:val="clear" w:color="auto" w:fill="FFFFFF"/>
        </w:rPr>
        <w:t xml:space="preserve"> believe that</w:t>
      </w:r>
      <w:r w:rsidR="00153AF6">
        <w:rPr>
          <w:rFonts w:ascii="Arial" w:hAnsi="Arial" w:cs="Arial"/>
          <w:sz w:val="24"/>
          <w:szCs w:val="24"/>
          <w:shd w:val="clear" w:color="auto" w:fill="FFFFFF"/>
        </w:rPr>
        <w:t xml:space="preserve"> Wikipedia</w:t>
      </w:r>
      <w:r w:rsidR="00E94990">
        <w:rPr>
          <w:rFonts w:ascii="Arial" w:hAnsi="Arial" w:cs="Arial"/>
          <w:sz w:val="24"/>
          <w:szCs w:val="24"/>
          <w:shd w:val="clear" w:color="auto" w:fill="FFFFFF"/>
        </w:rPr>
        <w:t xml:space="preserve"> is not a good place to search for information </w:t>
      </w:r>
      <w:r w:rsidR="00433BF8">
        <w:rPr>
          <w:rFonts w:ascii="Arial" w:hAnsi="Arial" w:cs="Arial"/>
          <w:sz w:val="24"/>
          <w:szCs w:val="24"/>
          <w:shd w:val="clear" w:color="auto" w:fill="FFFFFF"/>
        </w:rPr>
        <w:t>regarding</w:t>
      </w:r>
      <w:r w:rsidR="00E94990">
        <w:rPr>
          <w:rFonts w:ascii="Arial" w:hAnsi="Arial" w:cs="Arial"/>
          <w:sz w:val="24"/>
          <w:szCs w:val="24"/>
          <w:shd w:val="clear" w:color="auto" w:fill="FFFFFF"/>
        </w:rPr>
        <w:t xml:space="preserve"> academic assignments.</w:t>
      </w:r>
      <w:r w:rsidR="00433BF8">
        <w:rPr>
          <w:rFonts w:ascii="Arial" w:hAnsi="Arial" w:cs="Arial"/>
          <w:sz w:val="24"/>
          <w:szCs w:val="24"/>
          <w:shd w:val="clear" w:color="auto" w:fill="FFFFFF"/>
        </w:rPr>
        <w:t xml:space="preserve"> </w:t>
      </w:r>
      <w:r w:rsidR="00700C64">
        <w:rPr>
          <w:rFonts w:ascii="Arial" w:hAnsi="Arial" w:cs="Arial"/>
          <w:sz w:val="24"/>
          <w:szCs w:val="24"/>
          <w:shd w:val="clear" w:color="auto" w:fill="FFFFFF"/>
        </w:rPr>
        <w:t>Th</w:t>
      </w:r>
      <w:r w:rsidR="00345109">
        <w:rPr>
          <w:rFonts w:ascii="Arial" w:hAnsi="Arial" w:cs="Arial"/>
          <w:sz w:val="24"/>
          <w:szCs w:val="24"/>
          <w:shd w:val="clear" w:color="auto" w:fill="FFFFFF"/>
        </w:rPr>
        <w:t xml:space="preserve">is is due to </w:t>
      </w:r>
      <w:r w:rsidR="00EB03CA">
        <w:rPr>
          <w:rFonts w:ascii="Arial" w:hAnsi="Arial" w:cs="Arial"/>
          <w:sz w:val="24"/>
          <w:szCs w:val="24"/>
          <w:shd w:val="clear" w:color="auto" w:fill="FFFFFF"/>
        </w:rPr>
        <w:t>pages on</w:t>
      </w:r>
      <w:r w:rsidR="00345109">
        <w:rPr>
          <w:rFonts w:ascii="Arial" w:hAnsi="Arial" w:cs="Arial"/>
          <w:sz w:val="24"/>
          <w:szCs w:val="24"/>
          <w:shd w:val="clear" w:color="auto" w:fill="FFFFFF"/>
        </w:rPr>
        <w:t xml:space="preserve"> Wikipedia </w:t>
      </w:r>
      <w:r w:rsidR="00F240DF">
        <w:rPr>
          <w:rFonts w:ascii="Arial" w:hAnsi="Arial" w:cs="Arial"/>
          <w:sz w:val="24"/>
          <w:szCs w:val="24"/>
          <w:shd w:val="clear" w:color="auto" w:fill="FFFFFF"/>
        </w:rPr>
        <w:t xml:space="preserve">being </w:t>
      </w:r>
      <w:r w:rsidR="008F2B3F">
        <w:rPr>
          <w:rFonts w:ascii="Arial" w:hAnsi="Arial" w:cs="Arial"/>
          <w:sz w:val="24"/>
          <w:szCs w:val="24"/>
          <w:shd w:val="clear" w:color="auto" w:fill="FFFFFF"/>
        </w:rPr>
        <w:t>easily modifiable</w:t>
      </w:r>
      <w:r w:rsidR="00297E97">
        <w:rPr>
          <w:rFonts w:ascii="Arial" w:hAnsi="Arial" w:cs="Arial"/>
          <w:sz w:val="24"/>
          <w:szCs w:val="24"/>
          <w:shd w:val="clear" w:color="auto" w:fill="FFFFFF"/>
        </w:rPr>
        <w:t xml:space="preserve"> by someone who may not be credible</w:t>
      </w:r>
      <w:r w:rsidR="00F240DF">
        <w:rPr>
          <w:rFonts w:ascii="Arial" w:hAnsi="Arial" w:cs="Arial"/>
          <w:sz w:val="24"/>
          <w:szCs w:val="24"/>
          <w:shd w:val="clear" w:color="auto" w:fill="FFFFFF"/>
        </w:rPr>
        <w:t xml:space="preserve">, thus making </w:t>
      </w:r>
      <w:r w:rsidR="009D0F3F">
        <w:rPr>
          <w:rFonts w:ascii="Arial" w:hAnsi="Arial" w:cs="Arial"/>
          <w:sz w:val="24"/>
          <w:szCs w:val="24"/>
          <w:shd w:val="clear" w:color="auto" w:fill="FFFFFF"/>
        </w:rPr>
        <w:t>the information included in these articles</w:t>
      </w:r>
      <w:r w:rsidR="00F240DF">
        <w:rPr>
          <w:rFonts w:ascii="Arial" w:hAnsi="Arial" w:cs="Arial"/>
          <w:sz w:val="24"/>
          <w:szCs w:val="24"/>
          <w:shd w:val="clear" w:color="auto" w:fill="FFFFFF"/>
        </w:rPr>
        <w:t xml:space="preserve"> </w:t>
      </w:r>
      <w:r w:rsidR="008E57F9">
        <w:rPr>
          <w:rFonts w:ascii="Arial" w:hAnsi="Arial" w:cs="Arial"/>
          <w:sz w:val="24"/>
          <w:szCs w:val="24"/>
          <w:shd w:val="clear" w:color="auto" w:fill="FFFFFF"/>
        </w:rPr>
        <w:t>dis</w:t>
      </w:r>
      <w:r w:rsidR="00731068">
        <w:rPr>
          <w:rFonts w:ascii="Arial" w:hAnsi="Arial" w:cs="Arial"/>
          <w:sz w:val="24"/>
          <w:szCs w:val="24"/>
          <w:shd w:val="clear" w:color="auto" w:fill="FFFFFF"/>
        </w:rPr>
        <w:t>reputable</w:t>
      </w:r>
      <w:r w:rsidR="00F240DF">
        <w:rPr>
          <w:rFonts w:ascii="Arial" w:hAnsi="Arial" w:cs="Arial"/>
          <w:sz w:val="24"/>
          <w:szCs w:val="24"/>
          <w:shd w:val="clear" w:color="auto" w:fill="FFFFFF"/>
        </w:rPr>
        <w:t xml:space="preserve"> for use in academic assignments.</w:t>
      </w:r>
      <w:r w:rsidR="008E57F9">
        <w:rPr>
          <w:rFonts w:ascii="Arial" w:hAnsi="Arial" w:cs="Arial"/>
          <w:sz w:val="24"/>
          <w:szCs w:val="24"/>
          <w:shd w:val="clear" w:color="auto" w:fill="FFFFFF"/>
        </w:rPr>
        <w:t xml:space="preserve"> </w:t>
      </w:r>
      <w:r w:rsidR="004A63CC">
        <w:rPr>
          <w:rFonts w:ascii="Arial" w:hAnsi="Arial" w:cs="Arial"/>
          <w:sz w:val="24"/>
          <w:szCs w:val="24"/>
          <w:shd w:val="clear" w:color="auto" w:fill="FFFFFF"/>
        </w:rPr>
        <w:t>A</w:t>
      </w:r>
      <w:r w:rsidR="00C25D16">
        <w:rPr>
          <w:rFonts w:ascii="Arial" w:hAnsi="Arial" w:cs="Arial"/>
          <w:sz w:val="24"/>
          <w:szCs w:val="24"/>
          <w:shd w:val="clear" w:color="auto" w:fill="FFFFFF"/>
        </w:rPr>
        <w:t>nother reason why I believe Wikipedia is not a good source of information</w:t>
      </w:r>
      <w:r w:rsidR="00EA291E">
        <w:rPr>
          <w:rFonts w:ascii="Arial" w:hAnsi="Arial" w:cs="Arial"/>
          <w:sz w:val="24"/>
          <w:szCs w:val="24"/>
          <w:shd w:val="clear" w:color="auto" w:fill="FFFFFF"/>
        </w:rPr>
        <w:t>, is that articles on this website</w:t>
      </w:r>
      <w:r w:rsidR="00AE3685">
        <w:rPr>
          <w:rFonts w:ascii="Arial" w:hAnsi="Arial" w:cs="Arial"/>
          <w:sz w:val="24"/>
          <w:szCs w:val="24"/>
          <w:shd w:val="clear" w:color="auto" w:fill="FFFFFF"/>
        </w:rPr>
        <w:t xml:space="preserve"> </w:t>
      </w:r>
      <w:r w:rsidR="00C50F69">
        <w:rPr>
          <w:rFonts w:ascii="Arial" w:hAnsi="Arial" w:cs="Arial"/>
          <w:sz w:val="24"/>
          <w:szCs w:val="24"/>
          <w:shd w:val="clear" w:color="auto" w:fill="FFFFFF"/>
        </w:rPr>
        <w:t>are</w:t>
      </w:r>
      <w:r w:rsidR="00EA291E">
        <w:rPr>
          <w:rFonts w:ascii="Arial" w:hAnsi="Arial" w:cs="Arial"/>
          <w:sz w:val="24"/>
          <w:szCs w:val="24"/>
          <w:shd w:val="clear" w:color="auto" w:fill="FFFFFF"/>
        </w:rPr>
        <w:t xml:space="preserve"> written in</w:t>
      </w:r>
      <w:r w:rsidR="00D35AA6">
        <w:rPr>
          <w:rFonts w:ascii="Arial" w:hAnsi="Arial" w:cs="Arial"/>
          <w:sz w:val="24"/>
          <w:szCs w:val="24"/>
          <w:shd w:val="clear" w:color="auto" w:fill="FFFFFF"/>
        </w:rPr>
        <w:t xml:space="preserve"> a</w:t>
      </w:r>
      <w:r w:rsidR="00EA291E">
        <w:rPr>
          <w:rFonts w:ascii="Arial" w:hAnsi="Arial" w:cs="Arial"/>
          <w:sz w:val="24"/>
          <w:szCs w:val="24"/>
          <w:shd w:val="clear" w:color="auto" w:fill="FFFFFF"/>
        </w:rPr>
        <w:t xml:space="preserve"> general manner. The purpose of using online sources </w:t>
      </w:r>
      <w:r w:rsidR="00D35AA6">
        <w:rPr>
          <w:rFonts w:ascii="Arial" w:hAnsi="Arial" w:cs="Arial"/>
          <w:sz w:val="24"/>
          <w:szCs w:val="24"/>
          <w:shd w:val="clear" w:color="auto" w:fill="FFFFFF"/>
        </w:rPr>
        <w:t>for research with</w:t>
      </w:r>
      <w:r w:rsidR="00EA291E">
        <w:rPr>
          <w:rFonts w:ascii="Arial" w:hAnsi="Arial" w:cs="Arial"/>
          <w:sz w:val="24"/>
          <w:szCs w:val="24"/>
          <w:shd w:val="clear" w:color="auto" w:fill="FFFFFF"/>
        </w:rPr>
        <w:t xml:space="preserve">in an assignment, is to </w:t>
      </w:r>
      <w:r w:rsidR="00CC1334">
        <w:rPr>
          <w:rFonts w:ascii="Arial" w:hAnsi="Arial" w:cs="Arial"/>
          <w:sz w:val="24"/>
          <w:szCs w:val="24"/>
          <w:shd w:val="clear" w:color="auto" w:fill="FFFFFF"/>
        </w:rPr>
        <w:t>be able to collect an academic level of information in an accessible way</w:t>
      </w:r>
      <w:r w:rsidR="001F6170">
        <w:rPr>
          <w:rFonts w:ascii="Arial" w:hAnsi="Arial" w:cs="Arial"/>
          <w:sz w:val="24"/>
          <w:szCs w:val="24"/>
          <w:shd w:val="clear" w:color="auto" w:fill="FFFFFF"/>
        </w:rPr>
        <w:t>. W</w:t>
      </w:r>
      <w:r w:rsidR="00CC1334">
        <w:rPr>
          <w:rFonts w:ascii="Arial" w:hAnsi="Arial" w:cs="Arial"/>
          <w:sz w:val="24"/>
          <w:szCs w:val="24"/>
          <w:shd w:val="clear" w:color="auto" w:fill="FFFFFF"/>
        </w:rPr>
        <w:t>hile Wikipedia is a</w:t>
      </w:r>
      <w:r w:rsidR="00F11786">
        <w:rPr>
          <w:rFonts w:ascii="Arial" w:hAnsi="Arial" w:cs="Arial"/>
          <w:sz w:val="24"/>
          <w:szCs w:val="24"/>
          <w:shd w:val="clear" w:color="auto" w:fill="FFFFFF"/>
        </w:rPr>
        <w:t xml:space="preserve">n </w:t>
      </w:r>
      <w:r w:rsidR="00197BC9">
        <w:rPr>
          <w:rFonts w:ascii="Arial" w:hAnsi="Arial" w:cs="Arial"/>
          <w:sz w:val="24"/>
          <w:szCs w:val="24"/>
          <w:shd w:val="clear" w:color="auto" w:fill="FFFFFF"/>
        </w:rPr>
        <w:t>uncomplicated</w:t>
      </w:r>
      <w:r w:rsidR="00F11786">
        <w:rPr>
          <w:rFonts w:ascii="Arial" w:hAnsi="Arial" w:cs="Arial"/>
          <w:sz w:val="24"/>
          <w:szCs w:val="24"/>
          <w:shd w:val="clear" w:color="auto" w:fill="FFFFFF"/>
        </w:rPr>
        <w:t xml:space="preserve"> webpage for</w:t>
      </w:r>
      <w:r w:rsidR="00CA56C1">
        <w:rPr>
          <w:rFonts w:ascii="Arial" w:hAnsi="Arial" w:cs="Arial"/>
          <w:sz w:val="24"/>
          <w:szCs w:val="24"/>
          <w:shd w:val="clear" w:color="auto" w:fill="FFFFFF"/>
        </w:rPr>
        <w:t xml:space="preserve"> accessing</w:t>
      </w:r>
      <w:r w:rsidR="00F11786">
        <w:rPr>
          <w:rFonts w:ascii="Arial" w:hAnsi="Arial" w:cs="Arial"/>
          <w:sz w:val="24"/>
          <w:szCs w:val="24"/>
          <w:shd w:val="clear" w:color="auto" w:fill="FFFFFF"/>
        </w:rPr>
        <w:t xml:space="preserve"> </w:t>
      </w:r>
      <w:r w:rsidR="00BE5998">
        <w:rPr>
          <w:rFonts w:ascii="Arial" w:hAnsi="Arial" w:cs="Arial"/>
          <w:sz w:val="24"/>
          <w:szCs w:val="24"/>
          <w:shd w:val="clear" w:color="auto" w:fill="FFFFFF"/>
        </w:rPr>
        <w:t>general information</w:t>
      </w:r>
      <w:r w:rsidR="00F11786">
        <w:rPr>
          <w:rFonts w:ascii="Arial" w:hAnsi="Arial" w:cs="Arial"/>
          <w:sz w:val="24"/>
          <w:szCs w:val="24"/>
          <w:shd w:val="clear" w:color="auto" w:fill="FFFFFF"/>
        </w:rPr>
        <w:t xml:space="preserve">, </w:t>
      </w:r>
      <w:r w:rsidR="00F11786">
        <w:rPr>
          <w:rFonts w:ascii="Arial" w:hAnsi="Arial" w:cs="Arial"/>
          <w:sz w:val="24"/>
          <w:szCs w:val="24"/>
          <w:shd w:val="clear" w:color="auto" w:fill="FFFFFF"/>
        </w:rPr>
        <w:lastRenderedPageBreak/>
        <w:t xml:space="preserve">I do not believe </w:t>
      </w:r>
      <w:r w:rsidR="00BE3A19">
        <w:rPr>
          <w:rFonts w:ascii="Arial" w:hAnsi="Arial" w:cs="Arial"/>
          <w:sz w:val="24"/>
          <w:szCs w:val="24"/>
          <w:shd w:val="clear" w:color="auto" w:fill="FFFFFF"/>
        </w:rPr>
        <w:t xml:space="preserve">that there is a high level of academic standard in the information </w:t>
      </w:r>
      <w:r w:rsidR="00C768DF">
        <w:rPr>
          <w:rFonts w:ascii="Arial" w:hAnsi="Arial" w:cs="Arial"/>
          <w:sz w:val="24"/>
          <w:szCs w:val="24"/>
          <w:shd w:val="clear" w:color="auto" w:fill="FFFFFF"/>
        </w:rPr>
        <w:t>provided on this website.</w:t>
      </w:r>
      <w:r w:rsidR="00AE3685">
        <w:rPr>
          <w:rFonts w:ascii="Arial" w:hAnsi="Arial" w:cs="Arial"/>
          <w:sz w:val="24"/>
          <w:szCs w:val="24"/>
          <w:shd w:val="clear" w:color="auto" w:fill="FFFFFF"/>
        </w:rPr>
        <w:t xml:space="preserve"> </w:t>
      </w:r>
    </w:p>
    <w:p w14:paraId="66B52E30" w14:textId="4FB9D475" w:rsidR="00AE48D5" w:rsidRDefault="00AE48D5" w:rsidP="00C06672">
      <w:pPr>
        <w:spacing w:line="360" w:lineRule="auto"/>
        <w:jc w:val="both"/>
        <w:rPr>
          <w:rFonts w:ascii="Arial" w:hAnsi="Arial" w:cs="Arial"/>
          <w:sz w:val="24"/>
          <w:szCs w:val="24"/>
          <w:shd w:val="clear" w:color="auto" w:fill="FFFFFF"/>
        </w:rPr>
      </w:pPr>
    </w:p>
    <w:p w14:paraId="2718715C" w14:textId="5C3B5B62" w:rsidR="00AE48D5" w:rsidRDefault="00B77C1A" w:rsidP="00C06672">
      <w:pPr>
        <w:pStyle w:val="ListParagraph"/>
        <w:numPr>
          <w:ilvl w:val="0"/>
          <w:numId w:val="2"/>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 long quotation</w:t>
      </w:r>
      <w:r w:rsidR="00F42495">
        <w:rPr>
          <w:rFonts w:ascii="Arial" w:hAnsi="Arial" w:cs="Arial"/>
          <w:sz w:val="24"/>
          <w:szCs w:val="24"/>
          <w:shd w:val="clear" w:color="auto" w:fill="FFFFFF"/>
        </w:rPr>
        <w:t xml:space="preserve"> is any quote more than </w:t>
      </w:r>
      <w:r w:rsidR="00F42495" w:rsidRPr="00F42495">
        <w:rPr>
          <w:rFonts w:ascii="Arial" w:hAnsi="Arial" w:cs="Arial"/>
          <w:b/>
          <w:sz w:val="24"/>
          <w:szCs w:val="24"/>
          <w:u w:val="single"/>
          <w:shd w:val="clear" w:color="auto" w:fill="FFFFFF"/>
        </w:rPr>
        <w:t>two</w:t>
      </w:r>
      <w:r w:rsidR="00F42495">
        <w:rPr>
          <w:rFonts w:ascii="Arial" w:hAnsi="Arial" w:cs="Arial"/>
          <w:b/>
          <w:sz w:val="24"/>
          <w:szCs w:val="24"/>
          <w:u w:val="single"/>
          <w:shd w:val="clear" w:color="auto" w:fill="FFFFFF"/>
        </w:rPr>
        <w:t xml:space="preserve"> </w:t>
      </w:r>
      <w:r w:rsidR="00F42495">
        <w:rPr>
          <w:rFonts w:ascii="Arial" w:hAnsi="Arial" w:cs="Arial"/>
          <w:sz w:val="24"/>
          <w:szCs w:val="24"/>
          <w:shd w:val="clear" w:color="auto" w:fill="FFFFFF"/>
        </w:rPr>
        <w:t>lines long</w:t>
      </w:r>
      <w:r w:rsidR="004642FF">
        <w:rPr>
          <w:rFonts w:ascii="Arial" w:hAnsi="Arial" w:cs="Arial"/>
          <w:sz w:val="24"/>
          <w:szCs w:val="24"/>
          <w:shd w:val="clear" w:color="auto" w:fill="FFFFFF"/>
        </w:rPr>
        <w:t>.</w:t>
      </w:r>
    </w:p>
    <w:p w14:paraId="6C2D9764" w14:textId="3B05ECDE" w:rsidR="004642FF" w:rsidRDefault="004642FF" w:rsidP="00C06672">
      <w:pPr>
        <w:pStyle w:val="ListParagraph"/>
        <w:numPr>
          <w:ilvl w:val="0"/>
          <w:numId w:val="2"/>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Should be indented</w:t>
      </w:r>
      <w:r w:rsidR="0095024A">
        <w:rPr>
          <w:rFonts w:ascii="Arial" w:hAnsi="Arial" w:cs="Arial"/>
          <w:sz w:val="24"/>
          <w:szCs w:val="24"/>
          <w:shd w:val="clear" w:color="auto" w:fill="FFFFFF"/>
        </w:rPr>
        <w:t>, right justified, with single lone spacing and no quotation marks.</w:t>
      </w:r>
    </w:p>
    <w:p w14:paraId="6D5CD65D" w14:textId="47349861" w:rsidR="0095024A" w:rsidRDefault="00530CE3" w:rsidP="00C06672">
      <w:pPr>
        <w:pStyle w:val="ListParagraph"/>
        <w:numPr>
          <w:ilvl w:val="0"/>
          <w:numId w:val="2"/>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Should contain the surname</w:t>
      </w:r>
      <w:r w:rsidR="009D7CA0">
        <w:rPr>
          <w:rFonts w:ascii="Arial" w:hAnsi="Arial" w:cs="Arial"/>
          <w:sz w:val="24"/>
          <w:szCs w:val="24"/>
          <w:shd w:val="clear" w:color="auto" w:fill="FFFFFF"/>
        </w:rPr>
        <w:t>, year and page number.</w:t>
      </w:r>
    </w:p>
    <w:p w14:paraId="66A91BCC" w14:textId="37309965" w:rsidR="008F76BF" w:rsidRDefault="00E05FF0" w:rsidP="00C06672">
      <w:pPr>
        <w:pStyle w:val="ListParagraph"/>
        <w:numPr>
          <w:ilvl w:val="0"/>
          <w:numId w:val="2"/>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If there is more than one author, write ALL surnames the first time</w:t>
      </w:r>
      <w:r w:rsidR="008F76BF">
        <w:rPr>
          <w:rFonts w:ascii="Arial" w:hAnsi="Arial" w:cs="Arial"/>
          <w:sz w:val="24"/>
          <w:szCs w:val="24"/>
          <w:shd w:val="clear" w:color="auto" w:fill="FFFFFF"/>
        </w:rPr>
        <w:t>. After that only write the first surname followed by ‘et al’.</w:t>
      </w:r>
    </w:p>
    <w:p w14:paraId="5E7995A6" w14:textId="796EF8F6" w:rsidR="008F76BF" w:rsidRDefault="008F76BF" w:rsidP="00C06672">
      <w:pPr>
        <w:pStyle w:val="ListParagraph"/>
        <w:spacing w:line="360" w:lineRule="auto"/>
        <w:jc w:val="both"/>
        <w:rPr>
          <w:rFonts w:ascii="Arial" w:hAnsi="Arial" w:cs="Arial"/>
          <w:sz w:val="24"/>
          <w:szCs w:val="24"/>
          <w:shd w:val="clear" w:color="auto" w:fill="FFFFFF"/>
        </w:rPr>
      </w:pPr>
    </w:p>
    <w:p w14:paraId="5F061A46" w14:textId="767F9565" w:rsidR="00341C21" w:rsidRDefault="008F76BF" w:rsidP="00C06672">
      <w:pPr>
        <w:spacing w:line="360" w:lineRule="auto"/>
        <w:jc w:val="both"/>
        <w:rPr>
          <w:rFonts w:ascii="Arial" w:hAnsi="Arial" w:cs="Arial"/>
          <w:sz w:val="24"/>
          <w:szCs w:val="24"/>
          <w:shd w:val="clear" w:color="auto" w:fill="FFFFFF"/>
        </w:rPr>
      </w:pPr>
      <w:r w:rsidRPr="0096306A">
        <w:rPr>
          <w:rFonts w:ascii="Arial" w:hAnsi="Arial" w:cs="Arial"/>
          <w:sz w:val="24"/>
          <w:szCs w:val="24"/>
          <w:shd w:val="clear" w:color="auto" w:fill="FFFFFF"/>
        </w:rPr>
        <w:t xml:space="preserve">Example of </w:t>
      </w:r>
      <w:r w:rsidR="0096306A" w:rsidRPr="0096306A">
        <w:rPr>
          <w:rFonts w:ascii="Arial" w:hAnsi="Arial" w:cs="Arial"/>
          <w:sz w:val="24"/>
          <w:szCs w:val="24"/>
          <w:shd w:val="clear" w:color="auto" w:fill="FFFFFF"/>
        </w:rPr>
        <w:t>a correctly presented long quotation</w:t>
      </w:r>
      <w:r w:rsidR="0096306A">
        <w:rPr>
          <w:rFonts w:ascii="Arial" w:hAnsi="Arial" w:cs="Arial"/>
          <w:sz w:val="24"/>
          <w:szCs w:val="24"/>
          <w:shd w:val="clear" w:color="auto" w:fill="FFFFFF"/>
        </w:rPr>
        <w:t>:</w:t>
      </w:r>
    </w:p>
    <w:p w14:paraId="1BB6121C" w14:textId="1FC61DBE" w:rsidR="00042672" w:rsidRDefault="00E8404B" w:rsidP="00C0667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Some r</w:t>
      </w:r>
      <w:r w:rsidR="007825F2">
        <w:rPr>
          <w:rFonts w:ascii="Arial" w:hAnsi="Arial" w:cs="Arial"/>
          <w:sz w:val="24"/>
          <w:szCs w:val="24"/>
          <w:shd w:val="clear" w:color="auto" w:fill="FFFFFF"/>
        </w:rPr>
        <w:t>esearchers believe that educatio</w:t>
      </w:r>
      <w:r w:rsidR="001370CF">
        <w:rPr>
          <w:rFonts w:ascii="Arial" w:hAnsi="Arial" w:cs="Arial"/>
          <w:sz w:val="24"/>
          <w:szCs w:val="24"/>
          <w:shd w:val="clear" w:color="auto" w:fill="FFFFFF"/>
        </w:rPr>
        <w:t xml:space="preserve">n should be </w:t>
      </w:r>
      <w:r w:rsidR="00524BE8">
        <w:rPr>
          <w:rFonts w:ascii="Arial" w:hAnsi="Arial" w:cs="Arial"/>
          <w:sz w:val="24"/>
          <w:szCs w:val="24"/>
          <w:shd w:val="clear" w:color="auto" w:fill="FFFFFF"/>
        </w:rPr>
        <w:t xml:space="preserve">limited to </w:t>
      </w:r>
      <w:r>
        <w:rPr>
          <w:rFonts w:ascii="Arial" w:hAnsi="Arial" w:cs="Arial"/>
          <w:sz w:val="24"/>
          <w:szCs w:val="24"/>
          <w:shd w:val="clear" w:color="auto" w:fill="FFFFFF"/>
        </w:rPr>
        <w:t xml:space="preserve">the </w:t>
      </w:r>
      <w:r w:rsidR="00524BE8">
        <w:rPr>
          <w:rFonts w:ascii="Arial" w:hAnsi="Arial" w:cs="Arial"/>
          <w:sz w:val="24"/>
          <w:szCs w:val="24"/>
          <w:shd w:val="clear" w:color="auto" w:fill="FFFFFF"/>
        </w:rPr>
        <w:t xml:space="preserve">areas </w:t>
      </w:r>
      <w:r w:rsidR="006F4198">
        <w:rPr>
          <w:rFonts w:ascii="Arial" w:hAnsi="Arial" w:cs="Arial"/>
          <w:sz w:val="24"/>
          <w:szCs w:val="24"/>
          <w:shd w:val="clear" w:color="auto" w:fill="FFFFFF"/>
        </w:rPr>
        <w:t>of learning that society</w:t>
      </w:r>
      <w:r w:rsidR="005B1A89">
        <w:rPr>
          <w:rFonts w:ascii="Arial" w:hAnsi="Arial" w:cs="Arial"/>
          <w:sz w:val="24"/>
          <w:szCs w:val="24"/>
          <w:shd w:val="clear" w:color="auto" w:fill="FFFFFF"/>
        </w:rPr>
        <w:t xml:space="preserve"> </w:t>
      </w:r>
      <w:r w:rsidR="00ED5142">
        <w:rPr>
          <w:rFonts w:ascii="Arial" w:hAnsi="Arial" w:cs="Arial"/>
          <w:sz w:val="24"/>
          <w:szCs w:val="24"/>
          <w:shd w:val="clear" w:color="auto" w:fill="FFFFFF"/>
        </w:rPr>
        <w:t>consider beneficial</w:t>
      </w:r>
      <w:r w:rsidR="006F4198">
        <w:rPr>
          <w:rFonts w:ascii="Arial" w:hAnsi="Arial" w:cs="Arial"/>
          <w:sz w:val="24"/>
          <w:szCs w:val="24"/>
          <w:shd w:val="clear" w:color="auto" w:fill="FFFFFF"/>
        </w:rPr>
        <w:t>. As</w:t>
      </w:r>
      <w:r w:rsidR="00AB7D9A">
        <w:rPr>
          <w:rFonts w:ascii="Arial" w:hAnsi="Arial" w:cs="Arial"/>
          <w:sz w:val="24"/>
          <w:szCs w:val="24"/>
          <w:shd w:val="clear" w:color="auto" w:fill="FFFFFF"/>
        </w:rPr>
        <w:t xml:space="preserve"> </w:t>
      </w:r>
      <w:r w:rsidR="00042672">
        <w:rPr>
          <w:rFonts w:ascii="Arial" w:hAnsi="Arial" w:cs="Arial"/>
          <w:sz w:val="24"/>
          <w:szCs w:val="24"/>
          <w:shd w:val="clear" w:color="auto" w:fill="FFFFFF"/>
        </w:rPr>
        <w:t xml:space="preserve">Field (2010) </w:t>
      </w:r>
      <w:r w:rsidR="00D8682C">
        <w:rPr>
          <w:rFonts w:ascii="Arial" w:hAnsi="Arial" w:cs="Arial"/>
          <w:sz w:val="24"/>
          <w:szCs w:val="24"/>
          <w:shd w:val="clear" w:color="auto" w:fill="FFFFFF"/>
        </w:rPr>
        <w:t>states</w:t>
      </w:r>
      <w:r w:rsidR="00042672">
        <w:rPr>
          <w:rFonts w:ascii="Arial" w:hAnsi="Arial" w:cs="Arial"/>
          <w:sz w:val="24"/>
          <w:szCs w:val="24"/>
          <w:shd w:val="clear" w:color="auto" w:fill="FFFFFF"/>
        </w:rPr>
        <w:t>:</w:t>
      </w:r>
    </w:p>
    <w:p w14:paraId="1793434C" w14:textId="0D55DFE2" w:rsidR="007825F2" w:rsidRDefault="004E7F89" w:rsidP="00C06672">
      <w:pPr>
        <w:spacing w:line="360" w:lineRule="auto"/>
        <w:ind w:left="720"/>
        <w:jc w:val="both"/>
        <w:rPr>
          <w:rFonts w:ascii="Arial" w:hAnsi="Arial" w:cs="Arial"/>
          <w:sz w:val="24"/>
          <w:szCs w:val="24"/>
          <w:shd w:val="clear" w:color="auto" w:fill="FFFFFF"/>
        </w:rPr>
      </w:pPr>
      <w:r w:rsidRPr="004E7F89">
        <w:rPr>
          <w:rFonts w:ascii="Arial" w:hAnsi="Arial" w:cs="Arial"/>
          <w:sz w:val="24"/>
          <w:szCs w:val="26"/>
        </w:rPr>
        <w:t>Education’, it is suggested, should be restricted to areas of learning that are chosen because they produce effects which we and society wish to bring about. There is reference to the place of ‘knowledge’ in lifelong education and an extended discussion of some of the consequences which follow from failing to separate the concept of ‘training’ from the concept of ‘education’.</w:t>
      </w:r>
      <w:sdt>
        <w:sdtPr>
          <w:rPr>
            <w:rFonts w:ascii="Arial" w:hAnsi="Arial" w:cs="Arial"/>
            <w:sz w:val="24"/>
            <w:szCs w:val="24"/>
            <w:shd w:val="clear" w:color="auto" w:fill="FFFFFF"/>
          </w:rPr>
          <w:id w:val="1877282307"/>
          <w:citation/>
        </w:sdtPr>
        <w:sdtEndPr/>
        <w:sdtContent>
          <w:r w:rsidR="00D8682C">
            <w:rPr>
              <w:rFonts w:ascii="Arial" w:hAnsi="Arial" w:cs="Arial"/>
              <w:sz w:val="24"/>
              <w:szCs w:val="24"/>
              <w:shd w:val="clear" w:color="auto" w:fill="FFFFFF"/>
            </w:rPr>
            <w:fldChar w:fldCharType="begin"/>
          </w:r>
          <w:r w:rsidR="00D8682C">
            <w:rPr>
              <w:rFonts w:ascii="Arial" w:hAnsi="Arial" w:cs="Arial"/>
              <w:sz w:val="24"/>
              <w:szCs w:val="24"/>
              <w:shd w:val="clear" w:color="auto" w:fill="FFFFFF"/>
            </w:rPr>
            <w:instrText xml:space="preserve"> CITATION Fie10 \l 2057 </w:instrText>
          </w:r>
          <w:r w:rsidR="00D8682C">
            <w:rPr>
              <w:rFonts w:ascii="Arial" w:hAnsi="Arial" w:cs="Arial"/>
              <w:sz w:val="24"/>
              <w:szCs w:val="24"/>
              <w:shd w:val="clear" w:color="auto" w:fill="FFFFFF"/>
            </w:rPr>
            <w:fldChar w:fldCharType="separate"/>
          </w:r>
          <w:r w:rsidR="00D8682C">
            <w:rPr>
              <w:rFonts w:ascii="Arial" w:hAnsi="Arial" w:cs="Arial"/>
              <w:noProof/>
              <w:sz w:val="24"/>
              <w:szCs w:val="24"/>
              <w:shd w:val="clear" w:color="auto" w:fill="FFFFFF"/>
            </w:rPr>
            <w:t xml:space="preserve"> </w:t>
          </w:r>
          <w:r w:rsidR="00D8682C" w:rsidRPr="00D8682C">
            <w:rPr>
              <w:rFonts w:ascii="Arial" w:hAnsi="Arial" w:cs="Arial"/>
              <w:noProof/>
              <w:sz w:val="24"/>
              <w:szCs w:val="24"/>
              <w:shd w:val="clear" w:color="auto" w:fill="FFFFFF"/>
            </w:rPr>
            <w:t>(Field, 2010)</w:t>
          </w:r>
          <w:r w:rsidR="00D8682C">
            <w:rPr>
              <w:rFonts w:ascii="Arial" w:hAnsi="Arial" w:cs="Arial"/>
              <w:sz w:val="24"/>
              <w:szCs w:val="24"/>
              <w:shd w:val="clear" w:color="auto" w:fill="FFFFFF"/>
            </w:rPr>
            <w:fldChar w:fldCharType="end"/>
          </w:r>
        </w:sdtContent>
      </w:sdt>
      <w:r w:rsidR="00DF18CA">
        <w:rPr>
          <w:rFonts w:ascii="Arial" w:hAnsi="Arial" w:cs="Arial"/>
          <w:sz w:val="24"/>
          <w:szCs w:val="24"/>
          <w:shd w:val="clear" w:color="auto" w:fill="FFFFFF"/>
        </w:rPr>
        <w:t>.</w:t>
      </w:r>
    </w:p>
    <w:p w14:paraId="281A303C" w14:textId="2828F8D7" w:rsidR="0084508E" w:rsidRDefault="0084508E" w:rsidP="00C06672">
      <w:pPr>
        <w:spacing w:line="360" w:lineRule="auto"/>
        <w:ind w:left="720"/>
        <w:jc w:val="both"/>
        <w:rPr>
          <w:rFonts w:ascii="Arial" w:hAnsi="Arial" w:cs="Arial"/>
          <w:sz w:val="24"/>
          <w:szCs w:val="24"/>
          <w:shd w:val="clear" w:color="auto" w:fill="FFFFFF"/>
        </w:rPr>
      </w:pPr>
    </w:p>
    <w:p w14:paraId="46DF1317" w14:textId="76EC4207" w:rsidR="0084508E" w:rsidRDefault="0084508E" w:rsidP="00C06672">
      <w:pPr>
        <w:spacing w:line="360" w:lineRule="auto"/>
        <w:ind w:left="720"/>
        <w:jc w:val="both"/>
        <w:rPr>
          <w:rFonts w:ascii="Arial" w:hAnsi="Arial" w:cs="Arial"/>
          <w:sz w:val="24"/>
          <w:szCs w:val="24"/>
          <w:shd w:val="clear" w:color="auto" w:fill="FFFFFF"/>
        </w:rPr>
      </w:pPr>
    </w:p>
    <w:p w14:paraId="60ADFD3A" w14:textId="73EB87BB" w:rsidR="0084508E" w:rsidRDefault="006968B3" w:rsidP="00C0667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Conducting research is vital when </w:t>
      </w:r>
      <w:r w:rsidR="00DD004E">
        <w:rPr>
          <w:rFonts w:ascii="Arial" w:hAnsi="Arial" w:cs="Arial"/>
          <w:sz w:val="24"/>
          <w:szCs w:val="24"/>
          <w:shd w:val="clear" w:color="auto" w:fill="FFFFFF"/>
        </w:rPr>
        <w:t>preparing to do an academic assignment.</w:t>
      </w:r>
      <w:r w:rsidR="000B2E14">
        <w:rPr>
          <w:rFonts w:ascii="Arial" w:hAnsi="Arial" w:cs="Arial"/>
          <w:sz w:val="24"/>
          <w:szCs w:val="24"/>
          <w:shd w:val="clear" w:color="auto" w:fill="FFFFFF"/>
        </w:rPr>
        <w:t xml:space="preserve"> </w:t>
      </w:r>
      <w:r w:rsidR="00596808">
        <w:rPr>
          <w:rFonts w:ascii="Arial" w:hAnsi="Arial" w:cs="Arial"/>
          <w:sz w:val="24"/>
          <w:szCs w:val="24"/>
          <w:shd w:val="clear" w:color="auto" w:fill="FFFFFF"/>
        </w:rPr>
        <w:t>To begin</w:t>
      </w:r>
      <w:r w:rsidR="00813F26">
        <w:rPr>
          <w:rFonts w:ascii="Arial" w:hAnsi="Arial" w:cs="Arial"/>
          <w:sz w:val="24"/>
          <w:szCs w:val="24"/>
          <w:shd w:val="clear" w:color="auto" w:fill="FFFFFF"/>
        </w:rPr>
        <w:t>, if you are researching a broad subject area</w:t>
      </w:r>
      <w:r w:rsidR="002516B2">
        <w:rPr>
          <w:rFonts w:ascii="Arial" w:hAnsi="Arial" w:cs="Arial"/>
          <w:sz w:val="24"/>
          <w:szCs w:val="24"/>
          <w:shd w:val="clear" w:color="auto" w:fill="FFFFFF"/>
        </w:rPr>
        <w:t>, it is important to narrow down your research to a specific</w:t>
      </w:r>
      <w:r w:rsidR="007C3A71">
        <w:rPr>
          <w:rFonts w:ascii="Arial" w:hAnsi="Arial" w:cs="Arial"/>
          <w:sz w:val="24"/>
          <w:szCs w:val="24"/>
          <w:shd w:val="clear" w:color="auto" w:fill="FFFFFF"/>
        </w:rPr>
        <w:t xml:space="preserve"> </w:t>
      </w:r>
      <w:r w:rsidR="00733EBF">
        <w:rPr>
          <w:rFonts w:ascii="Arial" w:hAnsi="Arial" w:cs="Arial"/>
          <w:sz w:val="24"/>
          <w:szCs w:val="24"/>
          <w:shd w:val="clear" w:color="auto" w:fill="FFFFFF"/>
        </w:rPr>
        <w:t>sector</w:t>
      </w:r>
      <w:r w:rsidR="002516B2">
        <w:rPr>
          <w:rFonts w:ascii="Arial" w:hAnsi="Arial" w:cs="Arial"/>
          <w:sz w:val="24"/>
          <w:szCs w:val="24"/>
          <w:shd w:val="clear" w:color="auto" w:fill="FFFFFF"/>
        </w:rPr>
        <w:t xml:space="preserve"> of your </w:t>
      </w:r>
      <w:r w:rsidR="00E25B68">
        <w:rPr>
          <w:rFonts w:ascii="Arial" w:hAnsi="Arial" w:cs="Arial"/>
          <w:sz w:val="24"/>
          <w:szCs w:val="24"/>
          <w:shd w:val="clear" w:color="auto" w:fill="FFFFFF"/>
        </w:rPr>
        <w:t>topic</w:t>
      </w:r>
      <w:r w:rsidR="007C3A71">
        <w:rPr>
          <w:rFonts w:ascii="Arial" w:hAnsi="Arial" w:cs="Arial"/>
          <w:sz w:val="24"/>
          <w:szCs w:val="24"/>
          <w:shd w:val="clear" w:color="auto" w:fill="FFFFFF"/>
        </w:rPr>
        <w:t xml:space="preserve">. This is </w:t>
      </w:r>
      <w:r w:rsidR="00086137">
        <w:rPr>
          <w:rFonts w:ascii="Arial" w:hAnsi="Arial" w:cs="Arial"/>
          <w:sz w:val="24"/>
          <w:szCs w:val="24"/>
          <w:shd w:val="clear" w:color="auto" w:fill="FFFFFF"/>
        </w:rPr>
        <w:t>to</w:t>
      </w:r>
      <w:r w:rsidR="002516B2">
        <w:rPr>
          <w:rFonts w:ascii="Arial" w:hAnsi="Arial" w:cs="Arial"/>
          <w:sz w:val="24"/>
          <w:szCs w:val="24"/>
          <w:shd w:val="clear" w:color="auto" w:fill="FFFFFF"/>
        </w:rPr>
        <w:t xml:space="preserve"> ensure you are </w:t>
      </w:r>
      <w:r w:rsidR="0049471C">
        <w:rPr>
          <w:rFonts w:ascii="Arial" w:hAnsi="Arial" w:cs="Arial"/>
          <w:sz w:val="24"/>
          <w:szCs w:val="24"/>
          <w:shd w:val="clear" w:color="auto" w:fill="FFFFFF"/>
        </w:rPr>
        <w:t>using your time correctly, and not researching information that will not relate to your assignment.</w:t>
      </w:r>
      <w:r w:rsidR="00251942">
        <w:rPr>
          <w:rFonts w:ascii="Arial" w:hAnsi="Arial" w:cs="Arial"/>
          <w:sz w:val="24"/>
          <w:szCs w:val="24"/>
          <w:shd w:val="clear" w:color="auto" w:fill="FFFFFF"/>
        </w:rPr>
        <w:t xml:space="preserve"> Although it is convenient and easily accessible to use online sources</w:t>
      </w:r>
      <w:r w:rsidR="0096563A">
        <w:rPr>
          <w:rFonts w:ascii="Arial" w:hAnsi="Arial" w:cs="Arial"/>
          <w:sz w:val="24"/>
          <w:szCs w:val="24"/>
          <w:shd w:val="clear" w:color="auto" w:fill="FFFFFF"/>
        </w:rPr>
        <w:t xml:space="preserve"> regarding academic research, it is greatly beneficial to </w:t>
      </w:r>
      <w:r w:rsidR="006057AC">
        <w:rPr>
          <w:rFonts w:ascii="Arial" w:hAnsi="Arial" w:cs="Arial"/>
          <w:sz w:val="24"/>
          <w:szCs w:val="24"/>
          <w:shd w:val="clear" w:color="auto" w:fill="FFFFFF"/>
        </w:rPr>
        <w:t xml:space="preserve">use other available sources </w:t>
      </w:r>
      <w:r w:rsidR="00086137">
        <w:rPr>
          <w:rFonts w:ascii="Arial" w:hAnsi="Arial" w:cs="Arial"/>
          <w:sz w:val="24"/>
          <w:szCs w:val="24"/>
          <w:shd w:val="clear" w:color="auto" w:fill="FFFFFF"/>
        </w:rPr>
        <w:t>to</w:t>
      </w:r>
      <w:r w:rsidR="006057AC">
        <w:rPr>
          <w:rFonts w:ascii="Arial" w:hAnsi="Arial" w:cs="Arial"/>
          <w:sz w:val="24"/>
          <w:szCs w:val="24"/>
          <w:shd w:val="clear" w:color="auto" w:fill="FFFFFF"/>
        </w:rPr>
        <w:t xml:space="preserve"> collect as much relevant information as possible. Five sources </w:t>
      </w:r>
      <w:r w:rsidR="00AF686D">
        <w:rPr>
          <w:rFonts w:ascii="Arial" w:hAnsi="Arial" w:cs="Arial"/>
          <w:sz w:val="24"/>
          <w:szCs w:val="24"/>
          <w:shd w:val="clear" w:color="auto" w:fill="FFFFFF"/>
        </w:rPr>
        <w:t xml:space="preserve">that are acceptable </w:t>
      </w:r>
      <w:r w:rsidR="000C2B64">
        <w:rPr>
          <w:rFonts w:ascii="Arial" w:hAnsi="Arial" w:cs="Arial"/>
          <w:sz w:val="24"/>
          <w:szCs w:val="24"/>
          <w:shd w:val="clear" w:color="auto" w:fill="FFFFFF"/>
        </w:rPr>
        <w:t>for research in an academic assignment are:</w:t>
      </w:r>
    </w:p>
    <w:p w14:paraId="25880976" w14:textId="5C1B61B5" w:rsidR="000C2B64" w:rsidRDefault="000C2B64" w:rsidP="00C06672">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Books</w:t>
      </w:r>
    </w:p>
    <w:p w14:paraId="2180413C" w14:textId="30FAB7D1" w:rsidR="000C2B64" w:rsidRDefault="005240E1" w:rsidP="00C06672">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J</w:t>
      </w:r>
      <w:r w:rsidR="00F11C2F">
        <w:rPr>
          <w:rFonts w:ascii="Arial" w:hAnsi="Arial" w:cs="Arial"/>
          <w:sz w:val="24"/>
          <w:szCs w:val="24"/>
          <w:shd w:val="clear" w:color="auto" w:fill="FFFFFF"/>
        </w:rPr>
        <w:t>ournals</w:t>
      </w:r>
    </w:p>
    <w:p w14:paraId="5C9B4E1A" w14:textId="06674257" w:rsidR="00F11C2F" w:rsidRDefault="005240E1" w:rsidP="00C06672">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Newspaper articles</w:t>
      </w:r>
    </w:p>
    <w:p w14:paraId="30C6DA03" w14:textId="6B7DEEC9" w:rsidR="005240E1" w:rsidRDefault="00E25B68" w:rsidP="00C06672">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Expert reports</w:t>
      </w:r>
    </w:p>
    <w:p w14:paraId="593E7D65" w14:textId="6788384D" w:rsidR="00E25B68" w:rsidRPr="000C2B64" w:rsidRDefault="006F0D96" w:rsidP="00C06672">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Google </w:t>
      </w:r>
      <w:r w:rsidR="00086137">
        <w:rPr>
          <w:rFonts w:ascii="Arial" w:hAnsi="Arial" w:cs="Arial"/>
          <w:sz w:val="24"/>
          <w:szCs w:val="24"/>
          <w:shd w:val="clear" w:color="auto" w:fill="FFFFFF"/>
        </w:rPr>
        <w:t>Scholar</w:t>
      </w:r>
    </w:p>
    <w:p w14:paraId="46390323" w14:textId="5D58A89B" w:rsidR="00940EBE" w:rsidRDefault="00940EBE" w:rsidP="004E7F89">
      <w:pPr>
        <w:spacing w:line="240" w:lineRule="auto"/>
        <w:ind w:left="720"/>
        <w:rPr>
          <w:rFonts w:ascii="Arial" w:hAnsi="Arial" w:cs="Arial"/>
          <w:sz w:val="24"/>
          <w:szCs w:val="24"/>
          <w:shd w:val="clear" w:color="auto" w:fill="FFFFFF"/>
        </w:rPr>
      </w:pPr>
    </w:p>
    <w:p w14:paraId="2D49225E" w14:textId="69B844BE" w:rsidR="00940EBE" w:rsidRDefault="00940EBE" w:rsidP="004E7F89">
      <w:pPr>
        <w:spacing w:line="240" w:lineRule="auto"/>
        <w:ind w:left="720"/>
        <w:rPr>
          <w:rFonts w:ascii="Arial" w:hAnsi="Arial" w:cs="Arial"/>
          <w:sz w:val="24"/>
          <w:szCs w:val="24"/>
          <w:shd w:val="clear" w:color="auto" w:fill="FFFFFF"/>
        </w:rPr>
      </w:pPr>
    </w:p>
    <w:p w14:paraId="5D3209A2" w14:textId="77777777" w:rsidR="00940EBE" w:rsidRPr="00D034E2" w:rsidRDefault="00940EBE" w:rsidP="00312D1F">
      <w:pPr>
        <w:spacing w:line="360" w:lineRule="auto"/>
        <w:ind w:left="720"/>
        <w:jc w:val="both"/>
        <w:rPr>
          <w:rFonts w:ascii="Arial" w:hAnsi="Arial" w:cs="Arial"/>
          <w:sz w:val="24"/>
          <w:szCs w:val="24"/>
          <w:shd w:val="clear" w:color="auto" w:fill="FFFFFF"/>
        </w:rPr>
      </w:pPr>
    </w:p>
    <w:p w14:paraId="38BD5A9D" w14:textId="58B66E22" w:rsidR="00D44E80" w:rsidRDefault="00EC6B8C" w:rsidP="00312D1F">
      <w:pPr>
        <w:spacing w:line="360" w:lineRule="auto"/>
        <w:jc w:val="both"/>
        <w:rPr>
          <w:rFonts w:ascii="Arial" w:hAnsi="Arial" w:cs="Arial"/>
          <w:sz w:val="24"/>
          <w:shd w:val="clear" w:color="auto" w:fill="FFFFFF"/>
        </w:rPr>
      </w:pPr>
      <w:r>
        <w:rPr>
          <w:rFonts w:ascii="Arial" w:hAnsi="Arial" w:cs="Arial"/>
          <w:sz w:val="24"/>
          <w:shd w:val="clear" w:color="auto" w:fill="FFFFFF"/>
        </w:rPr>
        <w:t>‘Schooled to Fail</w:t>
      </w:r>
      <w:r w:rsidR="007A7E5B">
        <w:rPr>
          <w:rFonts w:ascii="Arial" w:hAnsi="Arial" w:cs="Arial"/>
          <w:sz w:val="24"/>
          <w:shd w:val="clear" w:color="auto" w:fill="FFFFFF"/>
        </w:rPr>
        <w:t xml:space="preserve">? The Underachievement Debate in Wales’ is </w:t>
      </w:r>
      <w:r w:rsidR="00181AD2">
        <w:rPr>
          <w:rFonts w:ascii="Arial" w:hAnsi="Arial" w:cs="Arial"/>
          <w:sz w:val="24"/>
          <w:shd w:val="clear" w:color="auto" w:fill="FFFFFF"/>
        </w:rPr>
        <w:t>a piece of text produced by Emma Smith of the University of York</w:t>
      </w:r>
      <w:r w:rsidR="0080599C">
        <w:rPr>
          <w:rFonts w:ascii="Arial" w:hAnsi="Arial" w:cs="Arial"/>
          <w:sz w:val="24"/>
          <w:shd w:val="clear" w:color="auto" w:fill="FFFFFF"/>
        </w:rPr>
        <w:t xml:space="preserve">. This article contains </w:t>
      </w:r>
      <w:r w:rsidR="004304A7">
        <w:rPr>
          <w:rFonts w:ascii="Arial" w:hAnsi="Arial" w:cs="Arial"/>
          <w:sz w:val="24"/>
          <w:shd w:val="clear" w:color="auto" w:fill="FFFFFF"/>
        </w:rPr>
        <w:t xml:space="preserve">debates of whether the ‘age old’ comparison between the education system in Wales and England </w:t>
      </w:r>
      <w:r w:rsidR="000D32E0">
        <w:rPr>
          <w:rFonts w:ascii="Arial" w:hAnsi="Arial" w:cs="Arial"/>
          <w:sz w:val="24"/>
          <w:shd w:val="clear" w:color="auto" w:fill="FFFFFF"/>
        </w:rPr>
        <w:t xml:space="preserve">is justified. </w:t>
      </w:r>
      <w:r w:rsidR="003248E1">
        <w:rPr>
          <w:rFonts w:ascii="Arial" w:hAnsi="Arial" w:cs="Arial"/>
          <w:sz w:val="24"/>
          <w:shd w:val="clear" w:color="auto" w:fill="FFFFFF"/>
        </w:rPr>
        <w:t>There is evidence to support claims, i.e. statistical tables and graphs</w:t>
      </w:r>
      <w:r w:rsidR="006E72CB">
        <w:rPr>
          <w:rFonts w:ascii="Arial" w:hAnsi="Arial" w:cs="Arial"/>
          <w:sz w:val="24"/>
          <w:shd w:val="clear" w:color="auto" w:fill="FFFFFF"/>
        </w:rPr>
        <w:t xml:space="preserve">, and these statistics and </w:t>
      </w:r>
      <w:r w:rsidR="00807A47">
        <w:rPr>
          <w:rFonts w:ascii="Arial" w:hAnsi="Arial" w:cs="Arial"/>
          <w:sz w:val="24"/>
          <w:shd w:val="clear" w:color="auto" w:fill="FFFFFF"/>
        </w:rPr>
        <w:t>numbers look</w:t>
      </w:r>
      <w:r w:rsidR="006E72CB">
        <w:rPr>
          <w:rFonts w:ascii="Arial" w:hAnsi="Arial" w:cs="Arial"/>
          <w:sz w:val="24"/>
          <w:shd w:val="clear" w:color="auto" w:fill="FFFFFF"/>
        </w:rPr>
        <w:t xml:space="preserve"> at examination results</w:t>
      </w:r>
      <w:r w:rsidR="00D31C6A">
        <w:rPr>
          <w:rFonts w:ascii="Arial" w:hAnsi="Arial" w:cs="Arial"/>
          <w:sz w:val="24"/>
          <w:shd w:val="clear" w:color="auto" w:fill="FFFFFF"/>
        </w:rPr>
        <w:t xml:space="preserve"> at the end of compulsory education.</w:t>
      </w:r>
      <w:r w:rsidR="0054058F">
        <w:rPr>
          <w:rFonts w:ascii="Arial" w:hAnsi="Arial" w:cs="Arial"/>
          <w:sz w:val="24"/>
          <w:shd w:val="clear" w:color="auto" w:fill="FFFFFF"/>
        </w:rPr>
        <w:t xml:space="preserve"> </w:t>
      </w:r>
      <w:proofErr w:type="gramStart"/>
      <w:r w:rsidR="00807A47">
        <w:rPr>
          <w:rFonts w:ascii="Arial" w:hAnsi="Arial" w:cs="Arial"/>
          <w:sz w:val="24"/>
          <w:shd w:val="clear" w:color="auto" w:fill="FFFFFF"/>
        </w:rPr>
        <w:t>In regard to</w:t>
      </w:r>
      <w:proofErr w:type="gramEnd"/>
      <w:r w:rsidR="0054058F">
        <w:rPr>
          <w:rFonts w:ascii="Arial" w:hAnsi="Arial" w:cs="Arial"/>
          <w:sz w:val="24"/>
          <w:shd w:val="clear" w:color="auto" w:fill="FFFFFF"/>
        </w:rPr>
        <w:t xml:space="preserve"> the aim of the text, </w:t>
      </w:r>
      <w:r w:rsidR="00397834">
        <w:rPr>
          <w:rFonts w:ascii="Arial" w:hAnsi="Arial" w:cs="Arial"/>
          <w:sz w:val="24"/>
          <w:shd w:val="clear" w:color="auto" w:fill="FFFFFF"/>
        </w:rPr>
        <w:t xml:space="preserve">the author insinuates that it is to ‘tentatively suggest’ that there is a possibility that </w:t>
      </w:r>
      <w:r w:rsidR="009716E6">
        <w:rPr>
          <w:rFonts w:ascii="Arial" w:hAnsi="Arial" w:cs="Arial"/>
          <w:sz w:val="24"/>
          <w:shd w:val="clear" w:color="auto" w:fill="FFFFFF"/>
        </w:rPr>
        <w:t>Welsh students are no longer ‘schooled to fail</w:t>
      </w:r>
      <w:r w:rsidR="00906D74">
        <w:rPr>
          <w:rFonts w:ascii="Arial" w:hAnsi="Arial" w:cs="Arial"/>
          <w:sz w:val="24"/>
          <w:shd w:val="clear" w:color="auto" w:fill="FFFFFF"/>
        </w:rPr>
        <w:t>’.</w:t>
      </w:r>
    </w:p>
    <w:p w14:paraId="704DF8F4" w14:textId="51D392DF" w:rsidR="00405368" w:rsidRPr="00BB3F6C" w:rsidRDefault="00405368" w:rsidP="00312D1F">
      <w:pPr>
        <w:spacing w:line="360" w:lineRule="auto"/>
        <w:jc w:val="both"/>
        <w:rPr>
          <w:rFonts w:ascii="Arial" w:hAnsi="Arial" w:cs="Arial"/>
          <w:sz w:val="24"/>
          <w:shd w:val="clear" w:color="auto" w:fill="FFFFFF"/>
        </w:rPr>
      </w:pPr>
      <w:r w:rsidRPr="00BB3F6C">
        <w:rPr>
          <w:rFonts w:ascii="Arial" w:hAnsi="Arial" w:cs="Arial"/>
          <w:sz w:val="24"/>
          <w:shd w:val="clear" w:color="auto" w:fill="FFFFFF"/>
        </w:rPr>
        <w:t xml:space="preserve">There is uncertainty amongst the claims that there should be a comparison between Wales and England when looking at the statistics shown in the article. One of the key arguments is that due to both countries having a different curriculum, it makes the usefulness of the claim that students in Wales are underachievers unreliable. The authors suggestion is that perhaps the comparison should be Wales to North East England, as opposed to Wales and England. This is due to the statistics provided indicating that it would possibly be a </w:t>
      </w:r>
      <w:r w:rsidR="009A3350" w:rsidRPr="00BB3F6C">
        <w:rPr>
          <w:rFonts w:ascii="Arial" w:hAnsi="Arial" w:cs="Arial"/>
          <w:sz w:val="24"/>
          <w:shd w:val="clear" w:color="auto" w:fill="FFFFFF"/>
        </w:rPr>
        <w:t>fairer</w:t>
      </w:r>
      <w:r w:rsidRPr="00BB3F6C">
        <w:rPr>
          <w:rFonts w:ascii="Arial" w:hAnsi="Arial" w:cs="Arial"/>
          <w:sz w:val="24"/>
          <w:shd w:val="clear" w:color="auto" w:fill="FFFFFF"/>
        </w:rPr>
        <w:t xml:space="preserve"> relation to consider, as Wales and North East England are closer ‘economic peers’ than Wales and England as a whole, when looking at examination results. However, the author also indicates that, according to evidence provided to support the argument, that Wales is ‘superior’ to North East England. Smith insinuates that this is ‘generally as expected when factors such as intake were </w:t>
      </w:r>
      <w:proofErr w:type="gramStart"/>
      <w:r w:rsidRPr="00BB3F6C">
        <w:rPr>
          <w:rFonts w:ascii="Arial" w:hAnsi="Arial" w:cs="Arial"/>
          <w:sz w:val="24"/>
          <w:shd w:val="clear" w:color="auto" w:fill="FFFFFF"/>
        </w:rPr>
        <w:t>taken into account</w:t>
      </w:r>
      <w:proofErr w:type="gramEnd"/>
      <w:r w:rsidRPr="00BB3F6C">
        <w:rPr>
          <w:rFonts w:ascii="Arial" w:hAnsi="Arial" w:cs="Arial"/>
          <w:sz w:val="24"/>
          <w:shd w:val="clear" w:color="auto" w:fill="FFFFFF"/>
        </w:rPr>
        <w:t>’.</w:t>
      </w:r>
    </w:p>
    <w:p w14:paraId="25672405" w14:textId="2AE56BBB" w:rsidR="00C06672" w:rsidRDefault="00D64C05" w:rsidP="00312D1F">
      <w:pPr>
        <w:spacing w:line="360" w:lineRule="auto"/>
        <w:jc w:val="both"/>
        <w:rPr>
          <w:rFonts w:ascii="Arial" w:hAnsi="Arial" w:cs="Arial"/>
          <w:sz w:val="24"/>
          <w:shd w:val="clear" w:color="auto" w:fill="FFFFFF"/>
        </w:rPr>
      </w:pPr>
      <w:r>
        <w:rPr>
          <w:rFonts w:ascii="Arial" w:hAnsi="Arial" w:cs="Arial"/>
          <w:sz w:val="24"/>
          <w:shd w:val="clear" w:color="auto" w:fill="FFFFFF"/>
        </w:rPr>
        <w:t>The authors intention</w:t>
      </w:r>
      <w:r w:rsidR="00BD4ADC">
        <w:rPr>
          <w:rFonts w:ascii="Arial" w:hAnsi="Arial" w:cs="Arial"/>
          <w:sz w:val="24"/>
          <w:shd w:val="clear" w:color="auto" w:fill="FFFFFF"/>
        </w:rPr>
        <w:t>s in this article</w:t>
      </w:r>
      <w:r w:rsidR="00546136">
        <w:rPr>
          <w:rFonts w:ascii="Arial" w:hAnsi="Arial" w:cs="Arial"/>
          <w:sz w:val="24"/>
          <w:shd w:val="clear" w:color="auto" w:fill="FFFFFF"/>
        </w:rPr>
        <w:t xml:space="preserve"> are to find</w:t>
      </w:r>
      <w:r w:rsidR="007D71B2">
        <w:rPr>
          <w:rFonts w:ascii="Arial" w:hAnsi="Arial" w:cs="Arial"/>
          <w:sz w:val="24"/>
          <w:shd w:val="clear" w:color="auto" w:fill="FFFFFF"/>
        </w:rPr>
        <w:t xml:space="preserve">, </w:t>
      </w:r>
      <w:r w:rsidR="0051450A">
        <w:rPr>
          <w:rFonts w:ascii="Arial" w:hAnsi="Arial" w:cs="Arial"/>
          <w:sz w:val="24"/>
          <w:shd w:val="clear" w:color="auto" w:fill="FFFFFF"/>
        </w:rPr>
        <w:t>using the support of</w:t>
      </w:r>
      <w:r w:rsidR="007D71B2">
        <w:rPr>
          <w:rFonts w:ascii="Arial" w:hAnsi="Arial" w:cs="Arial"/>
          <w:sz w:val="24"/>
          <w:shd w:val="clear" w:color="auto" w:fill="FFFFFF"/>
        </w:rPr>
        <w:t xml:space="preserve"> statistics and tangible research</w:t>
      </w:r>
      <w:r w:rsidR="00083D49">
        <w:rPr>
          <w:rFonts w:ascii="Arial" w:hAnsi="Arial" w:cs="Arial"/>
          <w:sz w:val="24"/>
          <w:shd w:val="clear" w:color="auto" w:fill="FFFFFF"/>
        </w:rPr>
        <w:t xml:space="preserve">, cause for ‘renewed optimism’ </w:t>
      </w:r>
      <w:r w:rsidR="0051450A">
        <w:rPr>
          <w:rFonts w:ascii="Arial" w:hAnsi="Arial" w:cs="Arial"/>
          <w:sz w:val="24"/>
          <w:shd w:val="clear" w:color="auto" w:fill="FFFFFF"/>
        </w:rPr>
        <w:t>within</w:t>
      </w:r>
      <w:r w:rsidR="004E681A">
        <w:rPr>
          <w:rFonts w:ascii="Arial" w:hAnsi="Arial" w:cs="Arial"/>
          <w:sz w:val="24"/>
          <w:shd w:val="clear" w:color="auto" w:fill="FFFFFF"/>
        </w:rPr>
        <w:t xml:space="preserve"> Welsh education, and that perhaps students in Wales are no longer </w:t>
      </w:r>
      <w:r w:rsidR="00FA343B">
        <w:rPr>
          <w:rFonts w:ascii="Arial" w:hAnsi="Arial" w:cs="Arial"/>
          <w:sz w:val="24"/>
          <w:shd w:val="clear" w:color="auto" w:fill="FFFFFF"/>
        </w:rPr>
        <w:t xml:space="preserve">‘schooled to fail’. </w:t>
      </w:r>
      <w:r w:rsidR="00733855">
        <w:rPr>
          <w:rFonts w:ascii="Arial" w:hAnsi="Arial" w:cs="Arial"/>
          <w:sz w:val="24"/>
          <w:shd w:val="clear" w:color="auto" w:fill="FFFFFF"/>
        </w:rPr>
        <w:t>It a</w:t>
      </w:r>
      <w:r w:rsidR="00FC2367">
        <w:rPr>
          <w:rFonts w:ascii="Arial" w:hAnsi="Arial" w:cs="Arial"/>
          <w:sz w:val="24"/>
          <w:shd w:val="clear" w:color="auto" w:fill="FFFFFF"/>
        </w:rPr>
        <w:t>ppears, t</w:t>
      </w:r>
      <w:r w:rsidR="00D4509C">
        <w:rPr>
          <w:rFonts w:ascii="Arial" w:hAnsi="Arial" w:cs="Arial"/>
          <w:sz w:val="24"/>
          <w:shd w:val="clear" w:color="auto" w:fill="FFFFFF"/>
        </w:rPr>
        <w:t xml:space="preserve">he purpose of the author writing </w:t>
      </w:r>
      <w:r w:rsidR="00172DB1">
        <w:rPr>
          <w:rFonts w:ascii="Arial" w:hAnsi="Arial" w:cs="Arial"/>
          <w:sz w:val="24"/>
          <w:shd w:val="clear" w:color="auto" w:fill="FFFFFF"/>
        </w:rPr>
        <w:t xml:space="preserve">this piece of text </w:t>
      </w:r>
      <w:r w:rsidR="00733855">
        <w:rPr>
          <w:rFonts w:ascii="Arial" w:hAnsi="Arial" w:cs="Arial"/>
          <w:sz w:val="24"/>
          <w:shd w:val="clear" w:color="auto" w:fill="FFFFFF"/>
        </w:rPr>
        <w:t xml:space="preserve">is to </w:t>
      </w:r>
      <w:r w:rsidR="00A06740">
        <w:rPr>
          <w:rFonts w:ascii="Arial" w:hAnsi="Arial" w:cs="Arial"/>
          <w:sz w:val="24"/>
          <w:shd w:val="clear" w:color="auto" w:fill="FFFFFF"/>
        </w:rPr>
        <w:t xml:space="preserve">ensure </w:t>
      </w:r>
      <w:r w:rsidR="00EA3356">
        <w:rPr>
          <w:rFonts w:ascii="Arial" w:hAnsi="Arial" w:cs="Arial"/>
          <w:sz w:val="24"/>
          <w:shd w:val="clear" w:color="auto" w:fill="FFFFFF"/>
        </w:rPr>
        <w:t xml:space="preserve">that there is </w:t>
      </w:r>
      <w:r w:rsidR="006648CF">
        <w:rPr>
          <w:rFonts w:ascii="Arial" w:hAnsi="Arial" w:cs="Arial"/>
          <w:sz w:val="24"/>
          <w:shd w:val="clear" w:color="auto" w:fill="FFFFFF"/>
        </w:rPr>
        <w:t xml:space="preserve">certainty </w:t>
      </w:r>
      <w:r w:rsidR="008B4030">
        <w:rPr>
          <w:rFonts w:ascii="Arial" w:hAnsi="Arial" w:cs="Arial"/>
          <w:sz w:val="24"/>
          <w:shd w:val="clear" w:color="auto" w:fill="FFFFFF"/>
        </w:rPr>
        <w:t xml:space="preserve">within </w:t>
      </w:r>
      <w:r w:rsidR="00095745">
        <w:rPr>
          <w:rFonts w:ascii="Arial" w:hAnsi="Arial" w:cs="Arial"/>
          <w:sz w:val="24"/>
          <w:shd w:val="clear" w:color="auto" w:fill="FFFFFF"/>
        </w:rPr>
        <w:t>the comparison of the Welsh and English education system</w:t>
      </w:r>
      <w:r w:rsidR="009A4CFA">
        <w:rPr>
          <w:rFonts w:ascii="Arial" w:hAnsi="Arial" w:cs="Arial"/>
          <w:sz w:val="24"/>
          <w:shd w:val="clear" w:color="auto" w:fill="FFFFFF"/>
        </w:rPr>
        <w:t xml:space="preserve">, particularly </w:t>
      </w:r>
      <w:r w:rsidR="004A14DF">
        <w:rPr>
          <w:rFonts w:ascii="Arial" w:hAnsi="Arial" w:cs="Arial"/>
          <w:sz w:val="24"/>
          <w:shd w:val="clear" w:color="auto" w:fill="FFFFFF"/>
        </w:rPr>
        <w:t>between Wales and North East England. Smith a</w:t>
      </w:r>
      <w:r w:rsidR="001E1E25">
        <w:rPr>
          <w:rFonts w:ascii="Arial" w:hAnsi="Arial" w:cs="Arial"/>
          <w:sz w:val="24"/>
          <w:shd w:val="clear" w:color="auto" w:fill="FFFFFF"/>
        </w:rPr>
        <w:t xml:space="preserve">lso looks at </w:t>
      </w:r>
      <w:r w:rsidR="00950FFC">
        <w:rPr>
          <w:rFonts w:ascii="Arial" w:hAnsi="Arial" w:cs="Arial"/>
          <w:sz w:val="24"/>
          <w:shd w:val="clear" w:color="auto" w:fill="FFFFFF"/>
        </w:rPr>
        <w:t xml:space="preserve">the comparison </w:t>
      </w:r>
      <w:r w:rsidR="00183059">
        <w:rPr>
          <w:rFonts w:ascii="Arial" w:hAnsi="Arial" w:cs="Arial"/>
          <w:sz w:val="24"/>
          <w:shd w:val="clear" w:color="auto" w:fill="FFFFFF"/>
        </w:rPr>
        <w:t>of examination results between girls and boy</w:t>
      </w:r>
      <w:r w:rsidR="00085D5A">
        <w:rPr>
          <w:rFonts w:ascii="Arial" w:hAnsi="Arial" w:cs="Arial"/>
          <w:sz w:val="24"/>
          <w:shd w:val="clear" w:color="auto" w:fill="FFFFFF"/>
        </w:rPr>
        <w:t>s</w:t>
      </w:r>
      <w:r w:rsidR="000A6C4D">
        <w:rPr>
          <w:rFonts w:ascii="Arial" w:hAnsi="Arial" w:cs="Arial"/>
          <w:sz w:val="24"/>
          <w:shd w:val="clear" w:color="auto" w:fill="FFFFFF"/>
        </w:rPr>
        <w:t xml:space="preserve">, the </w:t>
      </w:r>
      <w:r w:rsidR="002F4477">
        <w:rPr>
          <w:rFonts w:ascii="Arial" w:hAnsi="Arial" w:cs="Arial"/>
          <w:sz w:val="24"/>
          <w:shd w:val="clear" w:color="auto" w:fill="FFFFFF"/>
        </w:rPr>
        <w:t xml:space="preserve">objective </w:t>
      </w:r>
      <w:r w:rsidR="00C0425F">
        <w:rPr>
          <w:rFonts w:ascii="Arial" w:hAnsi="Arial" w:cs="Arial"/>
          <w:sz w:val="24"/>
          <w:shd w:val="clear" w:color="auto" w:fill="FFFFFF"/>
        </w:rPr>
        <w:t>of this is to assess</w:t>
      </w:r>
      <w:r w:rsidR="00442524">
        <w:rPr>
          <w:rFonts w:ascii="Arial" w:hAnsi="Arial" w:cs="Arial"/>
          <w:sz w:val="24"/>
          <w:shd w:val="clear" w:color="auto" w:fill="FFFFFF"/>
        </w:rPr>
        <w:t xml:space="preserve"> whether Wales’ ‘schooled to </w:t>
      </w:r>
      <w:r w:rsidR="00442524">
        <w:rPr>
          <w:rFonts w:ascii="Arial" w:hAnsi="Arial" w:cs="Arial"/>
          <w:sz w:val="24"/>
          <w:shd w:val="clear" w:color="auto" w:fill="FFFFFF"/>
        </w:rPr>
        <w:lastRenderedPageBreak/>
        <w:t xml:space="preserve">fail’ label is due to </w:t>
      </w:r>
      <w:r w:rsidR="00123476">
        <w:rPr>
          <w:rFonts w:ascii="Arial" w:hAnsi="Arial" w:cs="Arial"/>
          <w:sz w:val="24"/>
          <w:shd w:val="clear" w:color="auto" w:fill="FFFFFF"/>
        </w:rPr>
        <w:t>gender differences</w:t>
      </w:r>
      <w:r w:rsidR="00954D90">
        <w:rPr>
          <w:rFonts w:ascii="Arial" w:hAnsi="Arial" w:cs="Arial"/>
          <w:sz w:val="24"/>
          <w:shd w:val="clear" w:color="auto" w:fill="FFFFFF"/>
        </w:rPr>
        <w:t xml:space="preserve">, </w:t>
      </w:r>
      <w:r w:rsidR="00FD0A66">
        <w:rPr>
          <w:rFonts w:ascii="Arial" w:hAnsi="Arial" w:cs="Arial"/>
          <w:sz w:val="24"/>
          <w:shd w:val="clear" w:color="auto" w:fill="FFFFFF"/>
        </w:rPr>
        <w:t>the</w:t>
      </w:r>
      <w:r w:rsidR="00954D90">
        <w:rPr>
          <w:rFonts w:ascii="Arial" w:hAnsi="Arial" w:cs="Arial"/>
          <w:sz w:val="24"/>
          <w:shd w:val="clear" w:color="auto" w:fill="FFFFFF"/>
        </w:rPr>
        <w:t xml:space="preserve"> lack of interest working class boys </w:t>
      </w:r>
      <w:r w:rsidR="008041D9">
        <w:rPr>
          <w:rFonts w:ascii="Arial" w:hAnsi="Arial" w:cs="Arial"/>
          <w:sz w:val="24"/>
          <w:shd w:val="clear" w:color="auto" w:fill="FFFFFF"/>
        </w:rPr>
        <w:t>have in academic gain.</w:t>
      </w:r>
      <w:r w:rsidR="00822DC9">
        <w:rPr>
          <w:rFonts w:ascii="Arial" w:hAnsi="Arial" w:cs="Arial"/>
          <w:sz w:val="24"/>
          <w:shd w:val="clear" w:color="auto" w:fill="FFFFFF"/>
        </w:rPr>
        <w:t xml:space="preserve"> </w:t>
      </w:r>
      <w:r w:rsidR="00FC7F3E">
        <w:rPr>
          <w:rFonts w:ascii="Arial" w:hAnsi="Arial" w:cs="Arial"/>
          <w:sz w:val="24"/>
          <w:shd w:val="clear" w:color="auto" w:fill="FFFFFF"/>
        </w:rPr>
        <w:t xml:space="preserve">The </w:t>
      </w:r>
      <w:r w:rsidR="009B27AF">
        <w:rPr>
          <w:rFonts w:ascii="Arial" w:hAnsi="Arial" w:cs="Arial"/>
          <w:sz w:val="24"/>
          <w:shd w:val="clear" w:color="auto" w:fill="FFFFFF"/>
        </w:rPr>
        <w:t>‘</w:t>
      </w:r>
      <w:r w:rsidR="00FC7F3E">
        <w:rPr>
          <w:rFonts w:ascii="Arial" w:hAnsi="Arial" w:cs="Arial"/>
          <w:sz w:val="24"/>
          <w:shd w:val="clear" w:color="auto" w:fill="FFFFFF"/>
        </w:rPr>
        <w:t>increasing male</w:t>
      </w:r>
      <w:r w:rsidR="009B27AF">
        <w:rPr>
          <w:rFonts w:ascii="Arial" w:hAnsi="Arial" w:cs="Arial"/>
          <w:sz w:val="24"/>
          <w:shd w:val="clear" w:color="auto" w:fill="FFFFFF"/>
        </w:rPr>
        <w:t xml:space="preserve">-female gap’ </w:t>
      </w:r>
      <w:r w:rsidR="00914E73">
        <w:rPr>
          <w:rFonts w:ascii="Arial" w:hAnsi="Arial" w:cs="Arial"/>
          <w:sz w:val="24"/>
          <w:shd w:val="clear" w:color="auto" w:fill="FFFFFF"/>
        </w:rPr>
        <w:t xml:space="preserve">in academic performance has been made public knowledge </w:t>
      </w:r>
      <w:r w:rsidR="006D0C03">
        <w:rPr>
          <w:rFonts w:ascii="Arial" w:hAnsi="Arial" w:cs="Arial"/>
          <w:sz w:val="24"/>
          <w:shd w:val="clear" w:color="auto" w:fill="FFFFFF"/>
        </w:rPr>
        <w:t xml:space="preserve">through </w:t>
      </w:r>
      <w:r w:rsidR="0017393F">
        <w:rPr>
          <w:rFonts w:ascii="Arial" w:hAnsi="Arial" w:cs="Arial"/>
          <w:sz w:val="24"/>
          <w:shd w:val="clear" w:color="auto" w:fill="FFFFFF"/>
        </w:rPr>
        <w:t>GCSE</w:t>
      </w:r>
      <w:r w:rsidR="003E57BC">
        <w:rPr>
          <w:rFonts w:ascii="Arial" w:hAnsi="Arial" w:cs="Arial"/>
          <w:sz w:val="24"/>
          <w:shd w:val="clear" w:color="auto" w:fill="FFFFFF"/>
        </w:rPr>
        <w:t xml:space="preserve"> examinations and underachievement </w:t>
      </w:r>
      <w:r w:rsidR="00890759">
        <w:rPr>
          <w:rFonts w:ascii="Arial" w:hAnsi="Arial" w:cs="Arial"/>
          <w:sz w:val="24"/>
          <w:shd w:val="clear" w:color="auto" w:fill="FFFFFF"/>
        </w:rPr>
        <w:t xml:space="preserve">in Welsh </w:t>
      </w:r>
      <w:r w:rsidR="004E5C8F">
        <w:rPr>
          <w:rFonts w:ascii="Arial" w:hAnsi="Arial" w:cs="Arial"/>
          <w:sz w:val="24"/>
          <w:shd w:val="clear" w:color="auto" w:fill="FFFFFF"/>
        </w:rPr>
        <w:t>education</w:t>
      </w:r>
      <w:r w:rsidR="0092336C">
        <w:rPr>
          <w:rFonts w:ascii="Arial" w:hAnsi="Arial" w:cs="Arial"/>
          <w:sz w:val="24"/>
          <w:shd w:val="clear" w:color="auto" w:fill="FFFFFF"/>
        </w:rPr>
        <w:t>, being ‘at the heart of the standards debate’</w:t>
      </w:r>
      <w:r w:rsidR="00492852">
        <w:rPr>
          <w:rFonts w:ascii="Arial" w:hAnsi="Arial" w:cs="Arial"/>
          <w:sz w:val="24"/>
          <w:shd w:val="clear" w:color="auto" w:fill="FFFFFF"/>
        </w:rPr>
        <w:t xml:space="preserve">. It is the authors intentions to look statistically </w:t>
      </w:r>
      <w:r w:rsidR="00BD6627">
        <w:rPr>
          <w:rFonts w:ascii="Arial" w:hAnsi="Arial" w:cs="Arial"/>
          <w:sz w:val="24"/>
          <w:shd w:val="clear" w:color="auto" w:fill="FFFFFF"/>
        </w:rPr>
        <w:t xml:space="preserve">at results </w:t>
      </w:r>
      <w:r w:rsidR="000E69AD">
        <w:rPr>
          <w:rFonts w:ascii="Arial" w:hAnsi="Arial" w:cs="Arial"/>
          <w:sz w:val="24"/>
          <w:shd w:val="clear" w:color="auto" w:fill="FFFFFF"/>
        </w:rPr>
        <w:t xml:space="preserve">and therefore compare through gender and </w:t>
      </w:r>
      <w:r w:rsidR="00B7595E">
        <w:rPr>
          <w:rFonts w:ascii="Arial" w:hAnsi="Arial" w:cs="Arial"/>
          <w:sz w:val="24"/>
          <w:shd w:val="clear" w:color="auto" w:fill="FFFFFF"/>
        </w:rPr>
        <w:t xml:space="preserve">nationality, if </w:t>
      </w:r>
      <w:r w:rsidR="00D53843">
        <w:rPr>
          <w:rFonts w:ascii="Arial" w:hAnsi="Arial" w:cs="Arial"/>
          <w:sz w:val="24"/>
          <w:shd w:val="clear" w:color="auto" w:fill="FFFFFF"/>
        </w:rPr>
        <w:t xml:space="preserve">it is justifiable </w:t>
      </w:r>
      <w:r w:rsidR="006208D4">
        <w:rPr>
          <w:rFonts w:ascii="Arial" w:hAnsi="Arial" w:cs="Arial"/>
          <w:sz w:val="24"/>
          <w:shd w:val="clear" w:color="auto" w:fill="FFFFFF"/>
        </w:rPr>
        <w:t>to label Wales as the underachievers in the United Kingdom</w:t>
      </w:r>
      <w:r w:rsidR="003C3AB6">
        <w:rPr>
          <w:rFonts w:ascii="Arial" w:hAnsi="Arial" w:cs="Arial"/>
          <w:sz w:val="24"/>
          <w:shd w:val="clear" w:color="auto" w:fill="FFFFFF"/>
        </w:rPr>
        <w:t xml:space="preserve">. </w:t>
      </w:r>
      <w:r w:rsidR="004B0606">
        <w:rPr>
          <w:rFonts w:ascii="Arial" w:hAnsi="Arial" w:cs="Arial"/>
          <w:sz w:val="24"/>
          <w:shd w:val="clear" w:color="auto" w:fill="FFFFFF"/>
        </w:rPr>
        <w:t xml:space="preserve">Although the author attempts to remain unbiased </w:t>
      </w:r>
      <w:r w:rsidR="003E45B5">
        <w:rPr>
          <w:rFonts w:ascii="Arial" w:hAnsi="Arial" w:cs="Arial"/>
          <w:sz w:val="24"/>
          <w:shd w:val="clear" w:color="auto" w:fill="FFFFFF"/>
        </w:rPr>
        <w:t>for the most part, it</w:t>
      </w:r>
      <w:r w:rsidR="00595301">
        <w:rPr>
          <w:rFonts w:ascii="Arial" w:hAnsi="Arial" w:cs="Arial"/>
          <w:sz w:val="24"/>
          <w:shd w:val="clear" w:color="auto" w:fill="FFFFFF"/>
        </w:rPr>
        <w:t xml:space="preserve"> seems apparent that it is the authors intention</w:t>
      </w:r>
      <w:r w:rsidR="007F564E">
        <w:rPr>
          <w:rFonts w:ascii="Arial" w:hAnsi="Arial" w:cs="Arial"/>
          <w:sz w:val="24"/>
          <w:shd w:val="clear" w:color="auto" w:fill="FFFFFF"/>
        </w:rPr>
        <w:t xml:space="preserve"> and purpose in this text is to use </w:t>
      </w:r>
      <w:r w:rsidR="00A00A85">
        <w:rPr>
          <w:rFonts w:ascii="Arial" w:hAnsi="Arial" w:cs="Arial"/>
          <w:sz w:val="24"/>
          <w:shd w:val="clear" w:color="auto" w:fill="FFFFFF"/>
        </w:rPr>
        <w:t>evidence backed claims in favour of Wales not being the underachievers</w:t>
      </w:r>
      <w:r w:rsidR="004C0D4C">
        <w:rPr>
          <w:rFonts w:ascii="Arial" w:hAnsi="Arial" w:cs="Arial"/>
          <w:sz w:val="24"/>
          <w:shd w:val="clear" w:color="auto" w:fill="FFFFFF"/>
        </w:rPr>
        <w:t xml:space="preserve">, especially when looking </w:t>
      </w:r>
      <w:r w:rsidR="00983DCE">
        <w:rPr>
          <w:rFonts w:ascii="Arial" w:hAnsi="Arial" w:cs="Arial"/>
          <w:sz w:val="24"/>
          <w:shd w:val="clear" w:color="auto" w:fill="FFFFFF"/>
        </w:rPr>
        <w:t xml:space="preserve">at the comparison </w:t>
      </w:r>
      <w:r w:rsidR="009D4271">
        <w:rPr>
          <w:rFonts w:ascii="Arial" w:hAnsi="Arial" w:cs="Arial"/>
          <w:sz w:val="24"/>
          <w:shd w:val="clear" w:color="auto" w:fill="FFFFFF"/>
        </w:rPr>
        <w:t>of North East England as opposed to England as a whole.</w:t>
      </w:r>
      <w:r w:rsidR="005851E9">
        <w:rPr>
          <w:rFonts w:ascii="Arial" w:hAnsi="Arial" w:cs="Arial"/>
          <w:sz w:val="24"/>
          <w:shd w:val="clear" w:color="auto" w:fill="FFFFFF"/>
        </w:rPr>
        <w:t xml:space="preserve"> </w:t>
      </w:r>
    </w:p>
    <w:p w14:paraId="23E671C9" w14:textId="44D9BE53" w:rsidR="004B501F" w:rsidRDefault="00AC6E14" w:rsidP="00312D1F">
      <w:pPr>
        <w:spacing w:line="360" w:lineRule="auto"/>
        <w:jc w:val="both"/>
        <w:rPr>
          <w:rFonts w:ascii="Arial" w:hAnsi="Arial" w:cs="Arial"/>
          <w:sz w:val="24"/>
          <w:shd w:val="clear" w:color="auto" w:fill="FFFFFF"/>
        </w:rPr>
      </w:pPr>
      <w:r>
        <w:rPr>
          <w:rFonts w:ascii="Arial" w:hAnsi="Arial" w:cs="Arial"/>
          <w:sz w:val="24"/>
          <w:shd w:val="clear" w:color="auto" w:fill="FFFFFF"/>
        </w:rPr>
        <w:t>During the first pages</w:t>
      </w:r>
      <w:r w:rsidR="002A5D69">
        <w:rPr>
          <w:rFonts w:ascii="Arial" w:hAnsi="Arial" w:cs="Arial"/>
          <w:sz w:val="24"/>
          <w:shd w:val="clear" w:color="auto" w:fill="FFFFFF"/>
        </w:rPr>
        <w:t xml:space="preserve"> </w:t>
      </w:r>
      <w:r w:rsidR="00631C9B">
        <w:rPr>
          <w:rFonts w:ascii="Arial" w:hAnsi="Arial" w:cs="Arial"/>
          <w:sz w:val="24"/>
          <w:shd w:val="clear" w:color="auto" w:fill="FFFFFF"/>
        </w:rPr>
        <w:t xml:space="preserve">of the article, there is a clear lack </w:t>
      </w:r>
      <w:r w:rsidR="00BB71A3">
        <w:rPr>
          <w:rFonts w:ascii="Arial" w:hAnsi="Arial" w:cs="Arial"/>
          <w:sz w:val="24"/>
          <w:shd w:val="clear" w:color="auto" w:fill="FFFFFF"/>
        </w:rPr>
        <w:t xml:space="preserve">of paragraph usage. </w:t>
      </w:r>
      <w:r w:rsidR="00CD73E4">
        <w:rPr>
          <w:rFonts w:ascii="Arial" w:hAnsi="Arial" w:cs="Arial"/>
          <w:sz w:val="24"/>
          <w:shd w:val="clear" w:color="auto" w:fill="FFFFFF"/>
        </w:rPr>
        <w:t>However,</w:t>
      </w:r>
      <w:r w:rsidR="00BB71A3">
        <w:rPr>
          <w:rFonts w:ascii="Arial" w:hAnsi="Arial" w:cs="Arial"/>
          <w:sz w:val="24"/>
          <w:shd w:val="clear" w:color="auto" w:fill="FFFFFF"/>
        </w:rPr>
        <w:t xml:space="preserve"> after this, there is </w:t>
      </w:r>
      <w:r w:rsidR="00BA6D3E">
        <w:rPr>
          <w:rFonts w:ascii="Arial" w:hAnsi="Arial" w:cs="Arial"/>
          <w:sz w:val="24"/>
          <w:shd w:val="clear" w:color="auto" w:fill="FFFFFF"/>
        </w:rPr>
        <w:t xml:space="preserve">a clear and understandable </w:t>
      </w:r>
      <w:r w:rsidR="00490EDA">
        <w:rPr>
          <w:rFonts w:ascii="Arial" w:hAnsi="Arial" w:cs="Arial"/>
          <w:sz w:val="24"/>
          <w:shd w:val="clear" w:color="auto" w:fill="FFFFFF"/>
        </w:rPr>
        <w:t>layout to the text, and this is a prominent theme throughout the</w:t>
      </w:r>
      <w:r w:rsidR="00256803">
        <w:rPr>
          <w:rFonts w:ascii="Arial" w:hAnsi="Arial" w:cs="Arial"/>
          <w:sz w:val="24"/>
          <w:shd w:val="clear" w:color="auto" w:fill="FFFFFF"/>
        </w:rPr>
        <w:t xml:space="preserve"> rest of the</w:t>
      </w:r>
      <w:r w:rsidR="00490EDA">
        <w:rPr>
          <w:rFonts w:ascii="Arial" w:hAnsi="Arial" w:cs="Arial"/>
          <w:sz w:val="24"/>
          <w:shd w:val="clear" w:color="auto" w:fill="FFFFFF"/>
        </w:rPr>
        <w:t xml:space="preserve"> article</w:t>
      </w:r>
      <w:r w:rsidR="00CD73E4">
        <w:rPr>
          <w:rFonts w:ascii="Arial" w:hAnsi="Arial" w:cs="Arial"/>
          <w:sz w:val="24"/>
          <w:shd w:val="clear" w:color="auto" w:fill="FFFFFF"/>
        </w:rPr>
        <w:t xml:space="preserve">. The length of the paragraphs </w:t>
      </w:r>
      <w:r w:rsidR="005765B6">
        <w:rPr>
          <w:rFonts w:ascii="Arial" w:hAnsi="Arial" w:cs="Arial"/>
          <w:sz w:val="24"/>
          <w:shd w:val="clear" w:color="auto" w:fill="FFFFFF"/>
        </w:rPr>
        <w:t>varies</w:t>
      </w:r>
      <w:r w:rsidR="00CD73E4">
        <w:rPr>
          <w:rFonts w:ascii="Arial" w:hAnsi="Arial" w:cs="Arial"/>
          <w:sz w:val="24"/>
          <w:shd w:val="clear" w:color="auto" w:fill="FFFFFF"/>
        </w:rPr>
        <w:t xml:space="preserve"> depending</w:t>
      </w:r>
      <w:r w:rsidR="005765B6">
        <w:rPr>
          <w:rFonts w:ascii="Arial" w:hAnsi="Arial" w:cs="Arial"/>
          <w:sz w:val="24"/>
          <w:shd w:val="clear" w:color="auto" w:fill="FFFFFF"/>
        </w:rPr>
        <w:t xml:space="preserve"> on what the author is discussing. For example, when the author</w:t>
      </w:r>
      <w:r w:rsidR="002F7731">
        <w:rPr>
          <w:rFonts w:ascii="Arial" w:hAnsi="Arial" w:cs="Arial"/>
          <w:sz w:val="24"/>
          <w:shd w:val="clear" w:color="auto" w:fill="FFFFFF"/>
        </w:rPr>
        <w:t xml:space="preserve"> is writing in reference statistics</w:t>
      </w:r>
      <w:r w:rsidR="003B23DB">
        <w:rPr>
          <w:rFonts w:ascii="Arial" w:hAnsi="Arial" w:cs="Arial"/>
          <w:sz w:val="24"/>
          <w:shd w:val="clear" w:color="auto" w:fill="FFFFFF"/>
        </w:rPr>
        <w:t xml:space="preserve">, there is </w:t>
      </w:r>
      <w:r w:rsidR="00C97609">
        <w:rPr>
          <w:rFonts w:ascii="Arial" w:hAnsi="Arial" w:cs="Arial"/>
          <w:sz w:val="24"/>
          <w:shd w:val="clear" w:color="auto" w:fill="FFFFFF"/>
        </w:rPr>
        <w:t xml:space="preserve">a </w:t>
      </w:r>
      <w:r w:rsidR="0053325A">
        <w:rPr>
          <w:rFonts w:ascii="Arial" w:hAnsi="Arial" w:cs="Arial"/>
          <w:sz w:val="24"/>
          <w:shd w:val="clear" w:color="auto" w:fill="FFFFFF"/>
        </w:rPr>
        <w:t xml:space="preserve">substantial drop in the amount of text written, </w:t>
      </w:r>
      <w:r w:rsidR="004414C1">
        <w:rPr>
          <w:rFonts w:ascii="Arial" w:hAnsi="Arial" w:cs="Arial"/>
          <w:sz w:val="24"/>
          <w:shd w:val="clear" w:color="auto" w:fill="FFFFFF"/>
        </w:rPr>
        <w:t xml:space="preserve">whereas </w:t>
      </w:r>
      <w:r w:rsidR="00E61023">
        <w:rPr>
          <w:rFonts w:ascii="Arial" w:hAnsi="Arial" w:cs="Arial"/>
          <w:sz w:val="24"/>
          <w:shd w:val="clear" w:color="auto" w:fill="FFFFFF"/>
        </w:rPr>
        <w:t>in</w:t>
      </w:r>
      <w:r w:rsidR="004414C1">
        <w:rPr>
          <w:rFonts w:ascii="Arial" w:hAnsi="Arial" w:cs="Arial"/>
          <w:sz w:val="24"/>
          <w:shd w:val="clear" w:color="auto" w:fill="FFFFFF"/>
        </w:rPr>
        <w:t xml:space="preserve"> the topic of the gender </w:t>
      </w:r>
      <w:r w:rsidR="00D1673D">
        <w:rPr>
          <w:rFonts w:ascii="Arial" w:hAnsi="Arial" w:cs="Arial"/>
          <w:sz w:val="24"/>
          <w:shd w:val="clear" w:color="auto" w:fill="FFFFFF"/>
        </w:rPr>
        <w:t>difference</w:t>
      </w:r>
      <w:r w:rsidR="00FC6A6B">
        <w:rPr>
          <w:rFonts w:ascii="Arial" w:hAnsi="Arial" w:cs="Arial"/>
          <w:sz w:val="24"/>
          <w:shd w:val="clear" w:color="auto" w:fill="FFFFFF"/>
        </w:rPr>
        <w:t xml:space="preserve"> within examination results</w:t>
      </w:r>
      <w:r w:rsidR="003914C7">
        <w:rPr>
          <w:rFonts w:ascii="Arial" w:hAnsi="Arial" w:cs="Arial"/>
          <w:sz w:val="24"/>
          <w:shd w:val="clear" w:color="auto" w:fill="FFFFFF"/>
        </w:rPr>
        <w:t xml:space="preserve">, </w:t>
      </w:r>
      <w:r w:rsidR="00BB5C25">
        <w:rPr>
          <w:rFonts w:ascii="Arial" w:hAnsi="Arial" w:cs="Arial"/>
          <w:sz w:val="24"/>
          <w:shd w:val="clear" w:color="auto" w:fill="FFFFFF"/>
        </w:rPr>
        <w:t xml:space="preserve">the paragraph length </w:t>
      </w:r>
      <w:r w:rsidR="00A627F6">
        <w:rPr>
          <w:rFonts w:ascii="Arial" w:hAnsi="Arial" w:cs="Arial"/>
          <w:sz w:val="24"/>
          <w:shd w:val="clear" w:color="auto" w:fill="FFFFFF"/>
        </w:rPr>
        <w:t xml:space="preserve">increases. Statistics play a large role in aiding </w:t>
      </w:r>
      <w:r w:rsidR="001637C6">
        <w:rPr>
          <w:rFonts w:ascii="Arial" w:hAnsi="Arial" w:cs="Arial"/>
          <w:sz w:val="24"/>
          <w:shd w:val="clear" w:color="auto" w:fill="FFFFFF"/>
        </w:rPr>
        <w:t xml:space="preserve">the author </w:t>
      </w:r>
      <w:r w:rsidR="00762510">
        <w:rPr>
          <w:rFonts w:ascii="Arial" w:hAnsi="Arial" w:cs="Arial"/>
          <w:sz w:val="24"/>
          <w:shd w:val="clear" w:color="auto" w:fill="FFFFFF"/>
        </w:rPr>
        <w:t xml:space="preserve">with key arguments. </w:t>
      </w:r>
      <w:r w:rsidR="007351D6">
        <w:rPr>
          <w:rFonts w:ascii="Arial" w:hAnsi="Arial" w:cs="Arial"/>
          <w:sz w:val="24"/>
          <w:shd w:val="clear" w:color="auto" w:fill="FFFFFF"/>
        </w:rPr>
        <w:t xml:space="preserve">The language used in this article </w:t>
      </w:r>
      <w:r w:rsidR="003C2A43">
        <w:rPr>
          <w:rFonts w:ascii="Arial" w:hAnsi="Arial" w:cs="Arial"/>
          <w:sz w:val="24"/>
          <w:shd w:val="clear" w:color="auto" w:fill="FFFFFF"/>
        </w:rPr>
        <w:t>indicates that the aimed audience is that of an academic nature</w:t>
      </w:r>
      <w:r w:rsidR="00C16E2C">
        <w:rPr>
          <w:rFonts w:ascii="Arial" w:hAnsi="Arial" w:cs="Arial"/>
          <w:sz w:val="24"/>
          <w:shd w:val="clear" w:color="auto" w:fill="FFFFFF"/>
        </w:rPr>
        <w:t>, this incl</w:t>
      </w:r>
      <w:r w:rsidR="00D40ED7">
        <w:rPr>
          <w:rFonts w:ascii="Arial" w:hAnsi="Arial" w:cs="Arial"/>
          <w:sz w:val="24"/>
          <w:shd w:val="clear" w:color="auto" w:fill="FFFFFF"/>
        </w:rPr>
        <w:t>u</w:t>
      </w:r>
      <w:r w:rsidR="00C16E2C">
        <w:rPr>
          <w:rFonts w:ascii="Arial" w:hAnsi="Arial" w:cs="Arial"/>
          <w:sz w:val="24"/>
          <w:shd w:val="clear" w:color="auto" w:fill="FFFFFF"/>
        </w:rPr>
        <w:t>des a formal style of writing</w:t>
      </w:r>
      <w:r w:rsidR="00F60220">
        <w:rPr>
          <w:rFonts w:ascii="Arial" w:hAnsi="Arial" w:cs="Arial"/>
          <w:sz w:val="24"/>
          <w:shd w:val="clear" w:color="auto" w:fill="FFFFFF"/>
        </w:rPr>
        <w:t xml:space="preserve">. Although there is </w:t>
      </w:r>
      <w:r w:rsidR="00BF53C0">
        <w:rPr>
          <w:rFonts w:ascii="Arial" w:hAnsi="Arial" w:cs="Arial"/>
          <w:sz w:val="24"/>
          <w:shd w:val="clear" w:color="auto" w:fill="FFFFFF"/>
        </w:rPr>
        <w:t>a formal style</w:t>
      </w:r>
      <w:r w:rsidR="00653597">
        <w:rPr>
          <w:rFonts w:ascii="Arial" w:hAnsi="Arial" w:cs="Arial"/>
          <w:sz w:val="24"/>
          <w:shd w:val="clear" w:color="auto" w:fill="FFFFFF"/>
        </w:rPr>
        <w:t xml:space="preserve"> of writing, the overall language used in the article</w:t>
      </w:r>
      <w:r w:rsidR="007C0D3D">
        <w:rPr>
          <w:rFonts w:ascii="Arial" w:hAnsi="Arial" w:cs="Arial"/>
          <w:sz w:val="24"/>
          <w:shd w:val="clear" w:color="auto" w:fill="FFFFFF"/>
        </w:rPr>
        <w:t xml:space="preserve"> is simple and understandable. </w:t>
      </w:r>
      <w:r w:rsidR="008E26B5">
        <w:rPr>
          <w:rFonts w:ascii="Arial" w:hAnsi="Arial" w:cs="Arial"/>
          <w:sz w:val="24"/>
          <w:shd w:val="clear" w:color="auto" w:fill="FFFFFF"/>
        </w:rPr>
        <w:t>There are various references used by the author</w:t>
      </w:r>
      <w:r w:rsidR="002F09FE">
        <w:rPr>
          <w:rFonts w:ascii="Arial" w:hAnsi="Arial" w:cs="Arial"/>
          <w:sz w:val="24"/>
          <w:shd w:val="clear" w:color="auto" w:fill="FFFFFF"/>
        </w:rPr>
        <w:t>. E.g.</w:t>
      </w:r>
      <w:r w:rsidR="00F2717E">
        <w:rPr>
          <w:rFonts w:ascii="Arial" w:hAnsi="Arial" w:cs="Arial"/>
          <w:sz w:val="24"/>
          <w:shd w:val="clear" w:color="auto" w:fill="FFFFFF"/>
        </w:rPr>
        <w:t xml:space="preserve"> </w:t>
      </w:r>
      <w:r w:rsidR="00885761">
        <w:rPr>
          <w:rFonts w:ascii="Arial" w:hAnsi="Arial" w:cs="Arial"/>
          <w:sz w:val="24"/>
          <w:shd w:val="clear" w:color="auto" w:fill="FFFFFF"/>
        </w:rPr>
        <w:t>“</w:t>
      </w:r>
      <w:r w:rsidR="00F2717E">
        <w:rPr>
          <w:rFonts w:ascii="Arial" w:hAnsi="Arial" w:cs="Arial"/>
          <w:sz w:val="24"/>
          <w:shd w:val="clear" w:color="auto" w:fill="FFFFFF"/>
        </w:rPr>
        <w:t>According to one teachers union, our students are the most tested in the world</w:t>
      </w:r>
      <w:r w:rsidR="008D12E5">
        <w:rPr>
          <w:rFonts w:ascii="Arial" w:hAnsi="Arial" w:cs="Arial"/>
          <w:sz w:val="24"/>
          <w:shd w:val="clear" w:color="auto" w:fill="FFFFFF"/>
        </w:rPr>
        <w:t xml:space="preserve"> and increased workload on teachers has resulted in unfair examination practices</w:t>
      </w:r>
      <w:r w:rsidR="00885761">
        <w:rPr>
          <w:rFonts w:ascii="Arial" w:hAnsi="Arial" w:cs="Arial"/>
          <w:sz w:val="24"/>
          <w:shd w:val="clear" w:color="auto" w:fill="FFFFFF"/>
        </w:rPr>
        <w:t xml:space="preserve"> and ‘teaching to the test’” (NUT, 2003)</w:t>
      </w:r>
      <w:r w:rsidR="00770136">
        <w:rPr>
          <w:rFonts w:ascii="Arial" w:hAnsi="Arial" w:cs="Arial"/>
          <w:sz w:val="24"/>
          <w:shd w:val="clear" w:color="auto" w:fill="FFFFFF"/>
        </w:rPr>
        <w:t xml:space="preserve">. The quotations have been cited correctly </w:t>
      </w:r>
      <w:r w:rsidR="002238C4">
        <w:rPr>
          <w:rFonts w:ascii="Arial" w:hAnsi="Arial" w:cs="Arial"/>
          <w:sz w:val="24"/>
          <w:shd w:val="clear" w:color="auto" w:fill="FFFFFF"/>
        </w:rPr>
        <w:t>and</w:t>
      </w:r>
      <w:r w:rsidR="00AB7D37">
        <w:rPr>
          <w:rFonts w:ascii="Arial" w:hAnsi="Arial" w:cs="Arial"/>
          <w:sz w:val="24"/>
          <w:shd w:val="clear" w:color="auto" w:fill="FFFFFF"/>
        </w:rPr>
        <w:t xml:space="preserve"> included in an accurate reference list at the end of the article.</w:t>
      </w:r>
    </w:p>
    <w:p w14:paraId="6EB986F8" w14:textId="77777777" w:rsidR="00D21562" w:rsidRDefault="00AB7D37" w:rsidP="00312D1F">
      <w:pPr>
        <w:spacing w:line="360" w:lineRule="auto"/>
        <w:jc w:val="both"/>
        <w:rPr>
          <w:rFonts w:ascii="Arial" w:hAnsi="Arial" w:cs="Arial"/>
          <w:sz w:val="24"/>
          <w:shd w:val="clear" w:color="auto" w:fill="FFFFFF"/>
        </w:rPr>
      </w:pPr>
      <w:r>
        <w:rPr>
          <w:rFonts w:ascii="Arial" w:hAnsi="Arial" w:cs="Arial"/>
          <w:sz w:val="24"/>
          <w:shd w:val="clear" w:color="auto" w:fill="FFFFFF"/>
        </w:rPr>
        <w:t xml:space="preserve"> Persuasive</w:t>
      </w:r>
      <w:r w:rsidR="00725CE4">
        <w:rPr>
          <w:rFonts w:ascii="Arial" w:hAnsi="Arial" w:cs="Arial"/>
          <w:sz w:val="24"/>
          <w:shd w:val="clear" w:color="auto" w:fill="FFFFFF"/>
        </w:rPr>
        <w:t xml:space="preserve"> and</w:t>
      </w:r>
      <w:r>
        <w:rPr>
          <w:rFonts w:ascii="Arial" w:hAnsi="Arial" w:cs="Arial"/>
          <w:sz w:val="24"/>
          <w:shd w:val="clear" w:color="auto" w:fill="FFFFFF"/>
        </w:rPr>
        <w:t xml:space="preserve"> objective</w:t>
      </w:r>
      <w:r w:rsidR="002238C4">
        <w:rPr>
          <w:rFonts w:ascii="Arial" w:hAnsi="Arial" w:cs="Arial"/>
          <w:sz w:val="24"/>
          <w:shd w:val="clear" w:color="auto" w:fill="FFFFFF"/>
        </w:rPr>
        <w:t xml:space="preserve"> language </w:t>
      </w:r>
      <w:r w:rsidR="00FD54BA">
        <w:rPr>
          <w:rFonts w:ascii="Arial" w:hAnsi="Arial" w:cs="Arial"/>
          <w:sz w:val="24"/>
          <w:shd w:val="clear" w:color="auto" w:fill="FFFFFF"/>
        </w:rPr>
        <w:t>is used throughout this article. The author uses persuasive language in the conclusion of the article</w:t>
      </w:r>
      <w:r w:rsidR="00B42B10">
        <w:rPr>
          <w:rFonts w:ascii="Arial" w:hAnsi="Arial" w:cs="Arial"/>
          <w:sz w:val="24"/>
          <w:shd w:val="clear" w:color="auto" w:fill="FFFFFF"/>
        </w:rPr>
        <w:t xml:space="preserve">, when discussing the possibility of the ‘underachievement discourse’ </w:t>
      </w:r>
      <w:r w:rsidR="004C38A8">
        <w:rPr>
          <w:rFonts w:ascii="Arial" w:hAnsi="Arial" w:cs="Arial"/>
          <w:sz w:val="24"/>
          <w:shd w:val="clear" w:color="auto" w:fill="FFFFFF"/>
        </w:rPr>
        <w:t>not having a substantial influence on the standards debate</w:t>
      </w:r>
      <w:r w:rsidR="00E10FB6">
        <w:rPr>
          <w:rFonts w:ascii="Arial" w:hAnsi="Arial" w:cs="Arial"/>
          <w:sz w:val="24"/>
          <w:shd w:val="clear" w:color="auto" w:fill="FFFFFF"/>
        </w:rPr>
        <w:t>. Objective language</w:t>
      </w:r>
      <w:r w:rsidR="00272241">
        <w:rPr>
          <w:rFonts w:ascii="Arial" w:hAnsi="Arial" w:cs="Arial"/>
          <w:sz w:val="24"/>
          <w:shd w:val="clear" w:color="auto" w:fill="FFFFFF"/>
        </w:rPr>
        <w:t xml:space="preserve"> is used by the author when discussing the statistics, which are in the </w:t>
      </w:r>
      <w:r w:rsidR="00D10773">
        <w:rPr>
          <w:rFonts w:ascii="Arial" w:hAnsi="Arial" w:cs="Arial"/>
          <w:sz w:val="24"/>
          <w:shd w:val="clear" w:color="auto" w:fill="FFFFFF"/>
        </w:rPr>
        <w:t>form of graphs and tables, and stating in writing what information the graphs contain</w:t>
      </w:r>
      <w:r w:rsidR="00E05769">
        <w:rPr>
          <w:rFonts w:ascii="Arial" w:hAnsi="Arial" w:cs="Arial"/>
          <w:sz w:val="24"/>
          <w:shd w:val="clear" w:color="auto" w:fill="FFFFFF"/>
        </w:rPr>
        <w:t>. Another example of objective language used in this text</w:t>
      </w:r>
      <w:r w:rsidR="003C278B">
        <w:rPr>
          <w:rFonts w:ascii="Arial" w:hAnsi="Arial" w:cs="Arial"/>
          <w:sz w:val="24"/>
          <w:shd w:val="clear" w:color="auto" w:fill="FFFFFF"/>
        </w:rPr>
        <w:t xml:space="preserve">, is used </w:t>
      </w:r>
      <w:proofErr w:type="gramStart"/>
      <w:r w:rsidR="003C278B">
        <w:rPr>
          <w:rFonts w:ascii="Arial" w:hAnsi="Arial" w:cs="Arial"/>
          <w:sz w:val="24"/>
          <w:shd w:val="clear" w:color="auto" w:fill="FFFFFF"/>
        </w:rPr>
        <w:t>in order to</w:t>
      </w:r>
      <w:proofErr w:type="gramEnd"/>
      <w:r w:rsidR="003C278B">
        <w:rPr>
          <w:rFonts w:ascii="Arial" w:hAnsi="Arial" w:cs="Arial"/>
          <w:sz w:val="24"/>
          <w:shd w:val="clear" w:color="auto" w:fill="FFFFFF"/>
        </w:rPr>
        <w:t xml:space="preserve"> bring forth points and further statistical research</w:t>
      </w:r>
      <w:r w:rsidR="00040BDC">
        <w:rPr>
          <w:rFonts w:ascii="Arial" w:hAnsi="Arial" w:cs="Arial"/>
          <w:sz w:val="24"/>
          <w:shd w:val="clear" w:color="auto" w:fill="FFFFFF"/>
        </w:rPr>
        <w:t>, that had not been included within the tables and graphs.</w:t>
      </w:r>
      <w:r w:rsidR="00725CE4">
        <w:rPr>
          <w:rFonts w:ascii="Arial" w:hAnsi="Arial" w:cs="Arial"/>
          <w:sz w:val="24"/>
          <w:shd w:val="clear" w:color="auto" w:fill="FFFFFF"/>
        </w:rPr>
        <w:t xml:space="preserve"> </w:t>
      </w:r>
      <w:r w:rsidR="00FA0C42">
        <w:rPr>
          <w:rFonts w:ascii="Arial" w:hAnsi="Arial" w:cs="Arial"/>
          <w:sz w:val="24"/>
          <w:shd w:val="clear" w:color="auto" w:fill="FFFFFF"/>
        </w:rPr>
        <w:t xml:space="preserve">There are many claims made by the author </w:t>
      </w:r>
      <w:r w:rsidR="00C14518">
        <w:rPr>
          <w:rFonts w:ascii="Arial" w:hAnsi="Arial" w:cs="Arial"/>
          <w:sz w:val="24"/>
          <w:shd w:val="clear" w:color="auto" w:fill="FFFFFF"/>
        </w:rPr>
        <w:t xml:space="preserve">in this article, such as </w:t>
      </w:r>
      <w:r w:rsidR="00C14518">
        <w:rPr>
          <w:rFonts w:ascii="Arial" w:hAnsi="Arial" w:cs="Arial"/>
          <w:sz w:val="24"/>
          <w:shd w:val="clear" w:color="auto" w:fill="FFFFFF"/>
        </w:rPr>
        <w:lastRenderedPageBreak/>
        <w:t xml:space="preserve">claiming the underachievement’s debate </w:t>
      </w:r>
      <w:r w:rsidR="00DC4DE1">
        <w:rPr>
          <w:rFonts w:ascii="Arial" w:hAnsi="Arial" w:cs="Arial"/>
          <w:sz w:val="24"/>
          <w:shd w:val="clear" w:color="auto" w:fill="FFFFFF"/>
        </w:rPr>
        <w:t xml:space="preserve">is possibly </w:t>
      </w:r>
      <w:r w:rsidR="002E0CD2">
        <w:rPr>
          <w:rFonts w:ascii="Arial" w:hAnsi="Arial" w:cs="Arial"/>
          <w:sz w:val="24"/>
          <w:shd w:val="clear" w:color="auto" w:fill="FFFFFF"/>
        </w:rPr>
        <w:t>untrue</w:t>
      </w:r>
      <w:r w:rsidR="00C54D24">
        <w:rPr>
          <w:rFonts w:ascii="Arial" w:hAnsi="Arial" w:cs="Arial"/>
          <w:sz w:val="24"/>
          <w:shd w:val="clear" w:color="auto" w:fill="FFFFFF"/>
        </w:rPr>
        <w:t xml:space="preserve">, this is made apparent by the author referring to the underachievement debate </w:t>
      </w:r>
      <w:r w:rsidR="00A77933">
        <w:rPr>
          <w:rFonts w:ascii="Arial" w:hAnsi="Arial" w:cs="Arial"/>
          <w:sz w:val="24"/>
          <w:shd w:val="clear" w:color="auto" w:fill="FFFFFF"/>
        </w:rPr>
        <w:t xml:space="preserve">as ‘so-called’, while also claiming that the debate is associated with the idea </w:t>
      </w:r>
      <w:r w:rsidR="00D0444E">
        <w:rPr>
          <w:rFonts w:ascii="Arial" w:hAnsi="Arial" w:cs="Arial"/>
          <w:sz w:val="24"/>
          <w:shd w:val="clear" w:color="auto" w:fill="FFFFFF"/>
        </w:rPr>
        <w:t>that schools are not at the standard they should be</w:t>
      </w:r>
      <w:r w:rsidR="00BD76D8">
        <w:rPr>
          <w:rFonts w:ascii="Arial" w:hAnsi="Arial" w:cs="Arial"/>
          <w:sz w:val="24"/>
          <w:shd w:val="clear" w:color="auto" w:fill="FFFFFF"/>
        </w:rPr>
        <w:t xml:space="preserve">. There are arguments in favour of </w:t>
      </w:r>
      <w:r w:rsidR="00C54A92">
        <w:rPr>
          <w:rFonts w:ascii="Arial" w:hAnsi="Arial" w:cs="Arial"/>
          <w:sz w:val="24"/>
          <w:shd w:val="clear" w:color="auto" w:fill="FFFFFF"/>
        </w:rPr>
        <w:t xml:space="preserve">the </w:t>
      </w:r>
      <w:r w:rsidR="00BE2EF0">
        <w:rPr>
          <w:rFonts w:ascii="Arial" w:hAnsi="Arial" w:cs="Arial"/>
          <w:sz w:val="24"/>
          <w:shd w:val="clear" w:color="auto" w:fill="FFFFFF"/>
        </w:rPr>
        <w:t xml:space="preserve">underachievement debate perhaps not being fair </w:t>
      </w:r>
      <w:proofErr w:type="gramStart"/>
      <w:r w:rsidR="00BE2EF0">
        <w:rPr>
          <w:rFonts w:ascii="Arial" w:hAnsi="Arial" w:cs="Arial"/>
          <w:sz w:val="24"/>
          <w:shd w:val="clear" w:color="auto" w:fill="FFFFFF"/>
        </w:rPr>
        <w:t>in reference to</w:t>
      </w:r>
      <w:proofErr w:type="gramEnd"/>
      <w:r w:rsidR="00BE2EF0">
        <w:rPr>
          <w:rFonts w:ascii="Arial" w:hAnsi="Arial" w:cs="Arial"/>
          <w:sz w:val="24"/>
          <w:shd w:val="clear" w:color="auto" w:fill="FFFFFF"/>
        </w:rPr>
        <w:t xml:space="preserve"> the Wales and North East England </w:t>
      </w:r>
      <w:r w:rsidR="00866171">
        <w:rPr>
          <w:rFonts w:ascii="Arial" w:hAnsi="Arial" w:cs="Arial"/>
          <w:sz w:val="24"/>
          <w:shd w:val="clear" w:color="auto" w:fill="FFFFFF"/>
        </w:rPr>
        <w:t>comparison, and throughout the article the authors arguments appear to be consistent</w:t>
      </w:r>
      <w:r w:rsidR="00786FBD">
        <w:rPr>
          <w:rFonts w:ascii="Arial" w:hAnsi="Arial" w:cs="Arial"/>
          <w:sz w:val="24"/>
          <w:shd w:val="clear" w:color="auto" w:fill="FFFFFF"/>
        </w:rPr>
        <w:t>.</w:t>
      </w:r>
    </w:p>
    <w:p w14:paraId="06FCF889" w14:textId="4387AFAB" w:rsidR="00F26E49" w:rsidRDefault="00786FBD" w:rsidP="00312D1F">
      <w:pPr>
        <w:spacing w:line="360" w:lineRule="auto"/>
        <w:jc w:val="both"/>
        <w:rPr>
          <w:rFonts w:ascii="Arial" w:hAnsi="Arial" w:cs="Arial"/>
          <w:sz w:val="24"/>
          <w:shd w:val="clear" w:color="auto" w:fill="FFFFFF"/>
        </w:rPr>
      </w:pPr>
      <w:r>
        <w:rPr>
          <w:rFonts w:ascii="Arial" w:hAnsi="Arial" w:cs="Arial"/>
          <w:sz w:val="24"/>
          <w:shd w:val="clear" w:color="auto" w:fill="FFFFFF"/>
        </w:rPr>
        <w:t>Evidence to support the authors are prominent in the form of statistical</w:t>
      </w:r>
      <w:r w:rsidR="00A7283A">
        <w:rPr>
          <w:rFonts w:ascii="Arial" w:hAnsi="Arial" w:cs="Arial"/>
          <w:sz w:val="24"/>
          <w:shd w:val="clear" w:color="auto" w:fill="FFFFFF"/>
        </w:rPr>
        <w:t xml:space="preserve"> graphs and tables. The evidence shown in said graphs and tables, is used to support the authors </w:t>
      </w:r>
      <w:r w:rsidR="00BD0463">
        <w:rPr>
          <w:rFonts w:ascii="Arial" w:hAnsi="Arial" w:cs="Arial"/>
          <w:sz w:val="24"/>
          <w:shd w:val="clear" w:color="auto" w:fill="FFFFFF"/>
        </w:rPr>
        <w:t xml:space="preserve">claims that, </w:t>
      </w:r>
      <w:r w:rsidR="00E61023">
        <w:rPr>
          <w:rFonts w:ascii="Arial" w:hAnsi="Arial" w:cs="Arial"/>
          <w:sz w:val="24"/>
          <w:shd w:val="clear" w:color="auto" w:fill="FFFFFF"/>
        </w:rPr>
        <w:t>to</w:t>
      </w:r>
      <w:r w:rsidR="00BD0463">
        <w:rPr>
          <w:rFonts w:ascii="Arial" w:hAnsi="Arial" w:cs="Arial"/>
          <w:sz w:val="24"/>
          <w:shd w:val="clear" w:color="auto" w:fill="FFFFFF"/>
        </w:rPr>
        <w:t xml:space="preserve"> be fair, Wales should be compared to North East England as opposed to </w:t>
      </w:r>
      <w:r w:rsidR="004D33F6">
        <w:rPr>
          <w:rFonts w:ascii="Arial" w:hAnsi="Arial" w:cs="Arial"/>
          <w:sz w:val="24"/>
          <w:shd w:val="clear" w:color="auto" w:fill="FFFFFF"/>
        </w:rPr>
        <w:t xml:space="preserve">England as a whole. In terms of validity and reliability </w:t>
      </w:r>
      <w:r w:rsidR="00082C05">
        <w:rPr>
          <w:rFonts w:ascii="Arial" w:hAnsi="Arial" w:cs="Arial"/>
          <w:sz w:val="24"/>
          <w:shd w:val="clear" w:color="auto" w:fill="FFFFFF"/>
        </w:rPr>
        <w:t>of the supporting evidence</w:t>
      </w:r>
      <w:r w:rsidR="00983310">
        <w:rPr>
          <w:rFonts w:ascii="Arial" w:hAnsi="Arial" w:cs="Arial"/>
          <w:sz w:val="24"/>
          <w:shd w:val="clear" w:color="auto" w:fill="FFFFFF"/>
        </w:rPr>
        <w:t xml:space="preserve"> used by the author, due to the statistical evidence </w:t>
      </w:r>
      <w:r w:rsidR="00336CCE">
        <w:rPr>
          <w:rFonts w:ascii="Arial" w:hAnsi="Arial" w:cs="Arial"/>
          <w:sz w:val="24"/>
          <w:shd w:val="clear" w:color="auto" w:fill="FFFFFF"/>
        </w:rPr>
        <w:t xml:space="preserve">being researched by experts, the graphs and tables used are dependable, </w:t>
      </w:r>
      <w:r w:rsidR="00617ACF">
        <w:rPr>
          <w:rFonts w:ascii="Arial" w:hAnsi="Arial" w:cs="Arial"/>
          <w:sz w:val="24"/>
          <w:shd w:val="clear" w:color="auto" w:fill="FFFFFF"/>
        </w:rPr>
        <w:t xml:space="preserve">and as a result a strong and stable choice of supporting evidence. </w:t>
      </w:r>
      <w:r w:rsidR="004B501F">
        <w:rPr>
          <w:rFonts w:ascii="Arial" w:hAnsi="Arial" w:cs="Arial"/>
          <w:sz w:val="24"/>
          <w:shd w:val="clear" w:color="auto" w:fill="FFFFFF"/>
        </w:rPr>
        <w:t>To conclude, Smith</w:t>
      </w:r>
      <w:r w:rsidR="00A7075A">
        <w:rPr>
          <w:rFonts w:ascii="Arial" w:hAnsi="Arial" w:cs="Arial"/>
          <w:sz w:val="24"/>
          <w:shd w:val="clear" w:color="auto" w:fill="FFFFFF"/>
        </w:rPr>
        <w:t xml:space="preserve"> (2005),</w:t>
      </w:r>
      <w:r w:rsidR="004B501F">
        <w:rPr>
          <w:rFonts w:ascii="Arial" w:hAnsi="Arial" w:cs="Arial"/>
          <w:sz w:val="24"/>
          <w:shd w:val="clear" w:color="auto" w:fill="FFFFFF"/>
        </w:rPr>
        <w:t xml:space="preserve"> explains </w:t>
      </w:r>
      <w:r w:rsidR="00F26E49">
        <w:rPr>
          <w:rFonts w:ascii="Arial" w:hAnsi="Arial" w:cs="Arial"/>
          <w:sz w:val="24"/>
          <w:shd w:val="clear" w:color="auto" w:fill="FFFFFF"/>
        </w:rPr>
        <w:t>that:</w:t>
      </w:r>
      <w:r w:rsidR="00FD3C2C">
        <w:rPr>
          <w:rFonts w:ascii="Arial" w:hAnsi="Arial" w:cs="Arial"/>
          <w:sz w:val="24"/>
          <w:shd w:val="clear" w:color="auto" w:fill="FFFFFF"/>
        </w:rPr>
        <w:t xml:space="preserve"> ‘</w:t>
      </w:r>
      <w:r w:rsidR="00F26E49">
        <w:rPr>
          <w:rFonts w:ascii="Arial" w:hAnsi="Arial" w:cs="Arial"/>
          <w:sz w:val="24"/>
          <w:shd w:val="clear" w:color="auto" w:fill="FFFFFF"/>
        </w:rPr>
        <w:t>While the term underachievement</w:t>
      </w:r>
      <w:r w:rsidR="0071779F">
        <w:rPr>
          <w:rFonts w:ascii="Arial" w:hAnsi="Arial" w:cs="Arial"/>
          <w:sz w:val="24"/>
          <w:shd w:val="clear" w:color="auto" w:fill="FFFFFF"/>
        </w:rPr>
        <w:t xml:space="preserve"> may have outlived its usefulness in helping us understand how students </w:t>
      </w:r>
      <w:r w:rsidR="00A7075A">
        <w:rPr>
          <w:rFonts w:ascii="Arial" w:hAnsi="Arial" w:cs="Arial"/>
          <w:sz w:val="24"/>
          <w:shd w:val="clear" w:color="auto" w:fill="FFFFFF"/>
        </w:rPr>
        <w:t>perform in tests in schools in Wales</w:t>
      </w:r>
      <w:r w:rsidR="00B32CED">
        <w:rPr>
          <w:rFonts w:ascii="Arial" w:hAnsi="Arial" w:cs="Arial"/>
          <w:sz w:val="24"/>
          <w:shd w:val="clear" w:color="auto" w:fill="FFFFFF"/>
        </w:rPr>
        <w:t xml:space="preserve">, achievement gaps in the performance of different groups of students </w:t>
      </w:r>
      <w:r w:rsidR="00FD3C2C">
        <w:rPr>
          <w:rFonts w:ascii="Arial" w:hAnsi="Arial" w:cs="Arial"/>
          <w:sz w:val="24"/>
          <w:shd w:val="clear" w:color="auto" w:fill="FFFFFF"/>
        </w:rPr>
        <w:t>do still exist.’</w:t>
      </w:r>
      <w:r w:rsidR="005940E8">
        <w:rPr>
          <w:rFonts w:ascii="Arial" w:hAnsi="Arial" w:cs="Arial"/>
          <w:sz w:val="24"/>
          <w:shd w:val="clear" w:color="auto" w:fill="FFFFFF"/>
        </w:rPr>
        <w:t xml:space="preserve"> Due to the evidence the author has provided in support of their arguments</w:t>
      </w:r>
      <w:r w:rsidR="008205B9">
        <w:rPr>
          <w:rFonts w:ascii="Arial" w:hAnsi="Arial" w:cs="Arial"/>
          <w:sz w:val="24"/>
          <w:shd w:val="clear" w:color="auto" w:fill="FFFFFF"/>
        </w:rPr>
        <w:t>, the conclusions Smith has drawn are validated</w:t>
      </w:r>
      <w:r w:rsidR="001B02DB">
        <w:rPr>
          <w:rFonts w:ascii="Arial" w:hAnsi="Arial" w:cs="Arial"/>
          <w:sz w:val="24"/>
          <w:shd w:val="clear" w:color="auto" w:fill="FFFFFF"/>
        </w:rPr>
        <w:t>. The evidence, in the form of tables and graphs, is displayed well and clear to understand</w:t>
      </w:r>
      <w:r w:rsidR="00D21562">
        <w:rPr>
          <w:rFonts w:ascii="Arial" w:hAnsi="Arial" w:cs="Arial"/>
          <w:sz w:val="24"/>
          <w:shd w:val="clear" w:color="auto" w:fill="FFFFFF"/>
        </w:rPr>
        <w:t>.</w:t>
      </w:r>
    </w:p>
    <w:p w14:paraId="778A75F0" w14:textId="08A6EF6B" w:rsidR="00D21562" w:rsidRDefault="00A27AAA" w:rsidP="00312D1F">
      <w:pPr>
        <w:spacing w:line="360" w:lineRule="auto"/>
        <w:jc w:val="both"/>
        <w:rPr>
          <w:rFonts w:ascii="Arial" w:hAnsi="Arial" w:cs="Arial"/>
          <w:sz w:val="24"/>
          <w:shd w:val="clear" w:color="auto" w:fill="FFFFFF"/>
        </w:rPr>
      </w:pPr>
      <w:r>
        <w:rPr>
          <w:rFonts w:ascii="Arial" w:hAnsi="Arial" w:cs="Arial"/>
          <w:sz w:val="24"/>
          <w:shd w:val="clear" w:color="auto" w:fill="FFFFFF"/>
        </w:rPr>
        <w:t xml:space="preserve">To summarise the analysis of this piece of text, the arguments provided by the author </w:t>
      </w:r>
      <w:r w:rsidR="001213D7">
        <w:rPr>
          <w:rFonts w:ascii="Arial" w:hAnsi="Arial" w:cs="Arial"/>
          <w:sz w:val="24"/>
          <w:shd w:val="clear" w:color="auto" w:fill="FFFFFF"/>
        </w:rPr>
        <w:t xml:space="preserve">are both objective and well supported. There is an accurate use of paragraphs, containing </w:t>
      </w:r>
      <w:r w:rsidR="00451DFE">
        <w:rPr>
          <w:rFonts w:ascii="Arial" w:hAnsi="Arial" w:cs="Arial"/>
          <w:sz w:val="24"/>
          <w:shd w:val="clear" w:color="auto" w:fill="FFFFFF"/>
        </w:rPr>
        <w:t xml:space="preserve">persuasive language that is used to sway the reader. A formal style </w:t>
      </w:r>
      <w:r w:rsidR="00402C7A">
        <w:rPr>
          <w:rFonts w:ascii="Arial" w:hAnsi="Arial" w:cs="Arial"/>
          <w:sz w:val="24"/>
          <w:shd w:val="clear" w:color="auto" w:fill="FFFFFF"/>
        </w:rPr>
        <w:t xml:space="preserve">of writing, addressed towards an audience of experts, makes this </w:t>
      </w:r>
      <w:r w:rsidR="00084789">
        <w:rPr>
          <w:rFonts w:ascii="Arial" w:hAnsi="Arial" w:cs="Arial"/>
          <w:sz w:val="24"/>
          <w:shd w:val="clear" w:color="auto" w:fill="FFFFFF"/>
        </w:rPr>
        <w:t>piece of text</w:t>
      </w:r>
      <w:r w:rsidR="00402C7A">
        <w:rPr>
          <w:rFonts w:ascii="Arial" w:hAnsi="Arial" w:cs="Arial"/>
          <w:sz w:val="24"/>
          <w:shd w:val="clear" w:color="auto" w:fill="FFFFFF"/>
        </w:rPr>
        <w:t xml:space="preserve"> </w:t>
      </w:r>
      <w:r w:rsidR="00084789">
        <w:rPr>
          <w:rFonts w:ascii="Arial" w:hAnsi="Arial" w:cs="Arial"/>
          <w:sz w:val="24"/>
          <w:shd w:val="clear" w:color="auto" w:fill="FFFFFF"/>
        </w:rPr>
        <w:t>a concise and appropriate academic article.</w:t>
      </w:r>
    </w:p>
    <w:p w14:paraId="073BA0F5" w14:textId="5BBD2FFD" w:rsidR="00F448A4" w:rsidRDefault="00F448A4" w:rsidP="0051450A">
      <w:pPr>
        <w:spacing w:line="360" w:lineRule="auto"/>
        <w:jc w:val="both"/>
        <w:rPr>
          <w:rFonts w:ascii="Arial" w:hAnsi="Arial" w:cs="Arial"/>
          <w:sz w:val="24"/>
          <w:shd w:val="clear" w:color="auto" w:fill="FFFFFF"/>
        </w:rPr>
      </w:pPr>
    </w:p>
    <w:p w14:paraId="03E6D913" w14:textId="4A22716A" w:rsidR="00F448A4" w:rsidRDefault="00F448A4" w:rsidP="0051450A">
      <w:pPr>
        <w:spacing w:line="360" w:lineRule="auto"/>
        <w:jc w:val="both"/>
        <w:rPr>
          <w:rFonts w:ascii="Arial" w:hAnsi="Arial" w:cs="Arial"/>
          <w:sz w:val="24"/>
          <w:shd w:val="clear" w:color="auto" w:fill="FFFFFF"/>
        </w:rPr>
      </w:pPr>
    </w:p>
    <w:p w14:paraId="2665BC3C" w14:textId="27F323A3" w:rsidR="00F448A4" w:rsidRDefault="00F448A4" w:rsidP="0051450A">
      <w:pPr>
        <w:spacing w:line="360" w:lineRule="auto"/>
        <w:jc w:val="both"/>
        <w:rPr>
          <w:rFonts w:ascii="Arial" w:hAnsi="Arial" w:cs="Arial"/>
          <w:sz w:val="24"/>
          <w:shd w:val="clear" w:color="auto" w:fill="FFFFFF"/>
        </w:rPr>
      </w:pPr>
    </w:p>
    <w:p w14:paraId="35AAF5E3" w14:textId="7AA7DEDA" w:rsidR="00F448A4" w:rsidRDefault="00F448A4" w:rsidP="0051450A">
      <w:pPr>
        <w:spacing w:line="360" w:lineRule="auto"/>
        <w:jc w:val="both"/>
        <w:rPr>
          <w:rFonts w:ascii="Arial" w:hAnsi="Arial" w:cs="Arial"/>
          <w:sz w:val="24"/>
          <w:shd w:val="clear" w:color="auto" w:fill="FFFFFF"/>
        </w:rPr>
      </w:pPr>
    </w:p>
    <w:p w14:paraId="151D45C9" w14:textId="1F0AFBC6" w:rsidR="00F448A4" w:rsidRDefault="00F448A4" w:rsidP="0051450A">
      <w:pPr>
        <w:spacing w:line="360" w:lineRule="auto"/>
        <w:jc w:val="both"/>
        <w:rPr>
          <w:rFonts w:ascii="Arial" w:hAnsi="Arial" w:cs="Arial"/>
          <w:sz w:val="24"/>
          <w:shd w:val="clear" w:color="auto" w:fill="FFFFFF"/>
        </w:rPr>
      </w:pPr>
    </w:p>
    <w:p w14:paraId="3C53FE78" w14:textId="3134D633" w:rsidR="00312D1F" w:rsidRDefault="00312D1F" w:rsidP="00312D1F">
      <w:pPr>
        <w:rPr>
          <w:rFonts w:ascii="Arial" w:hAnsi="Arial" w:cs="Arial"/>
          <w:sz w:val="24"/>
        </w:rPr>
      </w:pPr>
      <w:r w:rsidRPr="00FE5C48">
        <w:rPr>
          <w:rFonts w:ascii="Arial" w:hAnsi="Arial" w:cs="Arial"/>
          <w:sz w:val="24"/>
        </w:rPr>
        <w:t xml:space="preserve"> </w:t>
      </w:r>
    </w:p>
    <w:p w14:paraId="7D560806" w14:textId="77777777" w:rsidR="00312D1F" w:rsidRPr="00A275B0" w:rsidRDefault="00312D1F" w:rsidP="00312D1F">
      <w:pPr>
        <w:rPr>
          <w:rFonts w:ascii="Arial" w:hAnsi="Arial" w:cs="Arial"/>
        </w:rPr>
      </w:pPr>
      <w:r w:rsidRPr="00A275B0">
        <w:rPr>
          <w:rFonts w:ascii="Arial" w:hAnsi="Arial" w:cs="Arial"/>
        </w:rPr>
        <w:lastRenderedPageBreak/>
        <w:t xml:space="preserve">O'Brien, E &amp; Murray, R. (2006) </w:t>
      </w:r>
      <w:r w:rsidRPr="00A275B0">
        <w:rPr>
          <w:rFonts w:ascii="Arial" w:hAnsi="Arial" w:cs="Arial"/>
          <w:i/>
        </w:rPr>
        <w:t>A marvellous opportunity for children to learn: A participatory evaluation of Forest School in England and Wales</w:t>
      </w:r>
      <w:r w:rsidRPr="00A275B0">
        <w:rPr>
          <w:rFonts w:ascii="Arial" w:hAnsi="Arial" w:cs="Arial"/>
        </w:rPr>
        <w:t>. Farnham: Forest Research.</w:t>
      </w:r>
    </w:p>
    <w:p w14:paraId="6244E86B" w14:textId="77777777" w:rsidR="00312D1F" w:rsidRPr="00A275B0" w:rsidRDefault="00312D1F" w:rsidP="00312D1F">
      <w:pPr>
        <w:rPr>
          <w:rFonts w:ascii="Arial" w:hAnsi="Arial" w:cs="Arial"/>
        </w:rPr>
      </w:pPr>
      <w:r w:rsidRPr="00A275B0">
        <w:rPr>
          <w:rFonts w:ascii="Arial" w:hAnsi="Arial" w:cs="Arial"/>
        </w:rPr>
        <w:t xml:space="preserve">Ward Thompson, C., Aspinall, P., Bell, S., Findlay, C., </w:t>
      </w:r>
      <w:proofErr w:type="spellStart"/>
      <w:r w:rsidRPr="00A275B0">
        <w:rPr>
          <w:rFonts w:ascii="Arial" w:hAnsi="Arial" w:cs="Arial"/>
        </w:rPr>
        <w:t>Wherrett</w:t>
      </w:r>
      <w:proofErr w:type="spellEnd"/>
      <w:r w:rsidRPr="00A275B0">
        <w:rPr>
          <w:rFonts w:ascii="Arial" w:hAnsi="Arial" w:cs="Arial"/>
        </w:rPr>
        <w:t xml:space="preserve">, J. and </w:t>
      </w:r>
      <w:proofErr w:type="spellStart"/>
      <w:r w:rsidRPr="00A275B0">
        <w:rPr>
          <w:rFonts w:ascii="Arial" w:hAnsi="Arial" w:cs="Arial"/>
        </w:rPr>
        <w:t>Travlou</w:t>
      </w:r>
      <w:proofErr w:type="spellEnd"/>
      <w:r w:rsidRPr="00A275B0">
        <w:rPr>
          <w:rFonts w:ascii="Arial" w:hAnsi="Arial" w:cs="Arial"/>
        </w:rPr>
        <w:t xml:space="preserve">, P. (2004) </w:t>
      </w:r>
      <w:r w:rsidRPr="00A275B0">
        <w:rPr>
          <w:rFonts w:ascii="Arial" w:hAnsi="Arial" w:cs="Arial"/>
          <w:i/>
        </w:rPr>
        <w:t>Open space and social inclusion: Local woodland use in central Scotland.</w:t>
      </w:r>
      <w:r w:rsidRPr="00A275B0">
        <w:rPr>
          <w:rFonts w:ascii="Arial" w:hAnsi="Arial" w:cs="Arial"/>
        </w:rPr>
        <w:t xml:space="preserve"> Report to the Forestry Commission, Edinburgh.</w:t>
      </w:r>
    </w:p>
    <w:p w14:paraId="5F96E2A3" w14:textId="77777777" w:rsidR="00312D1F" w:rsidRPr="00A275B0" w:rsidRDefault="00312D1F" w:rsidP="00312D1F">
      <w:pPr>
        <w:rPr>
          <w:rFonts w:ascii="Arial" w:hAnsi="Arial" w:cs="Arial"/>
        </w:rPr>
      </w:pPr>
      <w:r w:rsidRPr="00A275B0">
        <w:rPr>
          <w:rFonts w:ascii="Arial" w:hAnsi="Arial" w:cs="Arial"/>
        </w:rPr>
        <w:t xml:space="preserve">Welsh Assembly Government (2009). </w:t>
      </w:r>
      <w:bookmarkStart w:id="0" w:name="_GoBack"/>
      <w:bookmarkEnd w:id="0"/>
      <w:r w:rsidRPr="00A275B0">
        <w:rPr>
          <w:rFonts w:ascii="Arial" w:hAnsi="Arial" w:cs="Arial"/>
          <w:i/>
        </w:rPr>
        <w:t>Outdoor Learning Handbook</w:t>
      </w:r>
      <w:r w:rsidRPr="00A275B0">
        <w:rPr>
          <w:rFonts w:ascii="Arial" w:hAnsi="Arial" w:cs="Arial"/>
        </w:rPr>
        <w:t>. Cardiff.</w:t>
      </w:r>
    </w:p>
    <w:p w14:paraId="6D77DC3D" w14:textId="2BAAF8CD" w:rsidR="00F448A4" w:rsidRPr="00A275B0" w:rsidRDefault="00AB5A6A" w:rsidP="0051450A">
      <w:pPr>
        <w:spacing w:line="360" w:lineRule="auto"/>
        <w:jc w:val="both"/>
        <w:rPr>
          <w:rFonts w:ascii="Arial" w:hAnsi="Arial" w:cs="Arial"/>
          <w:shd w:val="clear" w:color="auto" w:fill="FFFFFF"/>
        </w:rPr>
      </w:pPr>
      <w:r w:rsidRPr="00A275B0">
        <w:rPr>
          <w:rFonts w:ascii="Arial" w:hAnsi="Arial" w:cs="Arial"/>
          <w:shd w:val="clear" w:color="auto" w:fill="FFFFFF"/>
        </w:rPr>
        <w:t xml:space="preserve">NUT (2003). </w:t>
      </w:r>
      <w:r w:rsidRPr="00A275B0">
        <w:rPr>
          <w:rFonts w:ascii="Arial" w:hAnsi="Arial" w:cs="Arial"/>
          <w:i/>
          <w:shd w:val="clear" w:color="auto" w:fill="FFFFFF"/>
        </w:rPr>
        <w:t>Secondary Education: Pupil Achievement</w:t>
      </w:r>
      <w:r w:rsidR="009655A1" w:rsidRPr="00A275B0">
        <w:rPr>
          <w:rFonts w:ascii="Arial" w:hAnsi="Arial" w:cs="Arial"/>
          <w:i/>
          <w:shd w:val="clear" w:color="auto" w:fill="FFFFFF"/>
        </w:rPr>
        <w:t xml:space="preserve">, </w:t>
      </w:r>
      <w:r w:rsidR="009655A1" w:rsidRPr="00A275B0">
        <w:rPr>
          <w:rFonts w:ascii="Arial" w:hAnsi="Arial" w:cs="Arial"/>
          <w:shd w:val="clear" w:color="auto" w:fill="FFFFFF"/>
        </w:rPr>
        <w:t xml:space="preserve">memorandum submitted by the National </w:t>
      </w:r>
      <w:r w:rsidR="00666885" w:rsidRPr="00A275B0">
        <w:rPr>
          <w:rFonts w:ascii="Arial" w:hAnsi="Arial" w:cs="Arial"/>
          <w:shd w:val="clear" w:color="auto" w:fill="FFFFFF"/>
        </w:rPr>
        <w:t>Union for Teachers</w:t>
      </w:r>
      <w:r w:rsidR="001A07A6" w:rsidRPr="00A275B0">
        <w:rPr>
          <w:rFonts w:ascii="Arial" w:hAnsi="Arial" w:cs="Arial"/>
          <w:shd w:val="clear" w:color="auto" w:fill="FFFFFF"/>
        </w:rPr>
        <w:t>, House of Commons Education</w:t>
      </w:r>
      <w:r w:rsidR="001067E2" w:rsidRPr="00A275B0">
        <w:rPr>
          <w:rFonts w:ascii="Arial" w:hAnsi="Arial" w:cs="Arial"/>
          <w:shd w:val="clear" w:color="auto" w:fill="FFFFFF"/>
        </w:rPr>
        <w:t xml:space="preserve"> and Skills committee, seventh report of session </w:t>
      </w:r>
      <w:r w:rsidR="00886FE1" w:rsidRPr="00A275B0">
        <w:rPr>
          <w:rFonts w:ascii="Arial" w:hAnsi="Arial" w:cs="Arial"/>
          <w:shd w:val="clear" w:color="auto" w:fill="FFFFFF"/>
        </w:rPr>
        <w:t>2002-03, London, The Stationary Office.</w:t>
      </w:r>
    </w:p>
    <w:p w14:paraId="7708491E" w14:textId="77777777" w:rsidR="00A275B0" w:rsidRPr="00A275B0" w:rsidRDefault="00A275B0" w:rsidP="00A275B0">
      <w:pPr>
        <w:spacing w:line="360" w:lineRule="auto"/>
        <w:jc w:val="both"/>
        <w:rPr>
          <w:rFonts w:ascii="Arial" w:hAnsi="Arial" w:cs="Arial"/>
          <w:i/>
          <w:shd w:val="clear" w:color="auto" w:fill="FFFFFF"/>
        </w:rPr>
      </w:pPr>
      <w:r w:rsidRPr="00A275B0">
        <w:rPr>
          <w:rFonts w:ascii="Arial" w:hAnsi="Arial" w:cs="Arial"/>
          <w:shd w:val="clear" w:color="auto" w:fill="FFFFFF"/>
        </w:rPr>
        <w:t xml:space="preserve">Field, (2010). </w:t>
      </w:r>
      <w:r w:rsidRPr="00A275B0">
        <w:rPr>
          <w:rFonts w:ascii="Arial" w:hAnsi="Arial" w:cs="Arial"/>
          <w:i/>
          <w:shd w:val="clear" w:color="auto" w:fill="FFFFFF"/>
        </w:rPr>
        <w:t>Taylor Francis Online.</w:t>
      </w:r>
    </w:p>
    <w:p w14:paraId="13E9FD5C" w14:textId="77777777" w:rsidR="00A275B0" w:rsidRPr="00A275B0" w:rsidRDefault="00A275B0" w:rsidP="00A275B0">
      <w:pPr>
        <w:spacing w:line="360" w:lineRule="auto"/>
        <w:jc w:val="both"/>
        <w:rPr>
          <w:noProof/>
          <w:u w:val="single"/>
          <w:lang w:val="en-US"/>
        </w:rPr>
      </w:pPr>
      <w:r w:rsidRPr="00A275B0">
        <w:rPr>
          <w:rFonts w:ascii="Arial" w:hAnsi="Arial" w:cs="Arial"/>
          <w:shd w:val="clear" w:color="auto" w:fill="FFFFFF"/>
        </w:rPr>
        <w:t xml:space="preserve">Mitchell, (2013) </w:t>
      </w:r>
      <w:hyperlink r:id="rId6" w:history="1">
        <w:r w:rsidRPr="00A275B0">
          <w:rPr>
            <w:rStyle w:val="Hyperlink"/>
            <w:noProof/>
            <w:lang w:val="en-US"/>
          </w:rPr>
          <w:t>https://www.tandfonline.com/doi/abs/10.1080/0260137820010202</w:t>
        </w:r>
      </w:hyperlink>
    </w:p>
    <w:p w14:paraId="12A976D6" w14:textId="77777777" w:rsidR="00A275B0" w:rsidRPr="00A275B0" w:rsidRDefault="00A275B0" w:rsidP="00A275B0">
      <w:pPr>
        <w:spacing w:line="360" w:lineRule="auto"/>
        <w:jc w:val="both"/>
        <w:rPr>
          <w:rFonts w:ascii="Arial" w:hAnsi="Arial" w:cs="Arial"/>
          <w:shd w:val="clear" w:color="auto" w:fill="FFFFFF"/>
        </w:rPr>
      </w:pPr>
      <w:r w:rsidRPr="00A275B0">
        <w:rPr>
          <w:rFonts w:ascii="Arial" w:hAnsi="Arial" w:cs="Arial"/>
          <w:shd w:val="clear" w:color="auto" w:fill="FFFFFF"/>
        </w:rPr>
        <w:t xml:space="preserve">Smith, E. (2005) </w:t>
      </w:r>
      <w:r w:rsidRPr="00A275B0">
        <w:rPr>
          <w:rFonts w:ascii="Arial" w:hAnsi="Arial" w:cs="Arial"/>
          <w:i/>
          <w:shd w:val="clear" w:color="auto" w:fill="FFFFFF"/>
        </w:rPr>
        <w:t xml:space="preserve">Schooled to Fail? Th Underachievement Debate in Wales. </w:t>
      </w:r>
      <w:r w:rsidRPr="00A275B0">
        <w:rPr>
          <w:rFonts w:ascii="Arial" w:hAnsi="Arial" w:cs="Arial"/>
          <w:shd w:val="clear" w:color="auto" w:fill="FFFFFF"/>
        </w:rPr>
        <w:t>The Welsh Journal of Education, 13(2), (p. 84-102).</w:t>
      </w:r>
    </w:p>
    <w:p w14:paraId="591789A4" w14:textId="77777777" w:rsidR="00A275B0" w:rsidRPr="00886FE1" w:rsidRDefault="00A275B0" w:rsidP="0051450A">
      <w:pPr>
        <w:spacing w:line="360" w:lineRule="auto"/>
        <w:jc w:val="both"/>
        <w:rPr>
          <w:rFonts w:ascii="Arial" w:hAnsi="Arial" w:cs="Arial"/>
          <w:shd w:val="clear" w:color="auto" w:fill="FFFFFF"/>
        </w:rPr>
      </w:pPr>
    </w:p>
    <w:sectPr w:rsidR="00A275B0" w:rsidRPr="00886F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034B2"/>
    <w:multiLevelType w:val="hybridMultilevel"/>
    <w:tmpl w:val="8F844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561C8"/>
    <w:multiLevelType w:val="hybridMultilevel"/>
    <w:tmpl w:val="E94A6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DE16CF"/>
    <w:multiLevelType w:val="hybridMultilevel"/>
    <w:tmpl w:val="873C6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0A7"/>
    <w:rsid w:val="00010C71"/>
    <w:rsid w:val="00012E28"/>
    <w:rsid w:val="00021FDB"/>
    <w:rsid w:val="00025429"/>
    <w:rsid w:val="00030A0A"/>
    <w:rsid w:val="00034B61"/>
    <w:rsid w:val="00040BDC"/>
    <w:rsid w:val="00042672"/>
    <w:rsid w:val="00047588"/>
    <w:rsid w:val="00062150"/>
    <w:rsid w:val="000627F4"/>
    <w:rsid w:val="00063907"/>
    <w:rsid w:val="00065F8B"/>
    <w:rsid w:val="00074F6B"/>
    <w:rsid w:val="00081467"/>
    <w:rsid w:val="00082C05"/>
    <w:rsid w:val="00083D49"/>
    <w:rsid w:val="00084789"/>
    <w:rsid w:val="00085D5A"/>
    <w:rsid w:val="00086137"/>
    <w:rsid w:val="00094CFF"/>
    <w:rsid w:val="00095745"/>
    <w:rsid w:val="000967E4"/>
    <w:rsid w:val="000A23DC"/>
    <w:rsid w:val="000A4EF3"/>
    <w:rsid w:val="000A56AC"/>
    <w:rsid w:val="000A6C4D"/>
    <w:rsid w:val="000B2E14"/>
    <w:rsid w:val="000C2B64"/>
    <w:rsid w:val="000D32E0"/>
    <w:rsid w:val="000E69AD"/>
    <w:rsid w:val="001067E2"/>
    <w:rsid w:val="00106904"/>
    <w:rsid w:val="001071E8"/>
    <w:rsid w:val="001213D7"/>
    <w:rsid w:val="00123476"/>
    <w:rsid w:val="001370CF"/>
    <w:rsid w:val="00137628"/>
    <w:rsid w:val="0015278B"/>
    <w:rsid w:val="00153AF6"/>
    <w:rsid w:val="00154B3B"/>
    <w:rsid w:val="001551AA"/>
    <w:rsid w:val="00160AAA"/>
    <w:rsid w:val="001637C6"/>
    <w:rsid w:val="00167982"/>
    <w:rsid w:val="00172DB1"/>
    <w:rsid w:val="0017393F"/>
    <w:rsid w:val="00174415"/>
    <w:rsid w:val="00176695"/>
    <w:rsid w:val="00181AD2"/>
    <w:rsid w:val="00183059"/>
    <w:rsid w:val="001838C3"/>
    <w:rsid w:val="00185AF5"/>
    <w:rsid w:val="0019119E"/>
    <w:rsid w:val="00191F8D"/>
    <w:rsid w:val="00192C7F"/>
    <w:rsid w:val="00197BC9"/>
    <w:rsid w:val="001A07A6"/>
    <w:rsid w:val="001B02DB"/>
    <w:rsid w:val="001B267A"/>
    <w:rsid w:val="001B4EAD"/>
    <w:rsid w:val="001C0B2A"/>
    <w:rsid w:val="001D721B"/>
    <w:rsid w:val="001E1E25"/>
    <w:rsid w:val="001F08BC"/>
    <w:rsid w:val="001F5B29"/>
    <w:rsid w:val="001F6170"/>
    <w:rsid w:val="00204722"/>
    <w:rsid w:val="002076A0"/>
    <w:rsid w:val="0021239D"/>
    <w:rsid w:val="002169E0"/>
    <w:rsid w:val="00217DEE"/>
    <w:rsid w:val="00220783"/>
    <w:rsid w:val="002223FE"/>
    <w:rsid w:val="002238C4"/>
    <w:rsid w:val="00225F85"/>
    <w:rsid w:val="00240895"/>
    <w:rsid w:val="002516B2"/>
    <w:rsid w:val="00251942"/>
    <w:rsid w:val="00256803"/>
    <w:rsid w:val="00257B9E"/>
    <w:rsid w:val="0026548F"/>
    <w:rsid w:val="00272241"/>
    <w:rsid w:val="0027309F"/>
    <w:rsid w:val="00274956"/>
    <w:rsid w:val="00280699"/>
    <w:rsid w:val="00284AD8"/>
    <w:rsid w:val="00291D97"/>
    <w:rsid w:val="00292938"/>
    <w:rsid w:val="002946C1"/>
    <w:rsid w:val="002970EC"/>
    <w:rsid w:val="00297E97"/>
    <w:rsid w:val="002A412F"/>
    <w:rsid w:val="002A5D69"/>
    <w:rsid w:val="002D0543"/>
    <w:rsid w:val="002D50ED"/>
    <w:rsid w:val="002E007F"/>
    <w:rsid w:val="002E0CD2"/>
    <w:rsid w:val="002E38ED"/>
    <w:rsid w:val="002E492D"/>
    <w:rsid w:val="002F09FE"/>
    <w:rsid w:val="002F4477"/>
    <w:rsid w:val="002F61DC"/>
    <w:rsid w:val="002F7731"/>
    <w:rsid w:val="003039D3"/>
    <w:rsid w:val="00307B6D"/>
    <w:rsid w:val="00312D1F"/>
    <w:rsid w:val="00316483"/>
    <w:rsid w:val="003248E1"/>
    <w:rsid w:val="00332653"/>
    <w:rsid w:val="00336CCE"/>
    <w:rsid w:val="003379C3"/>
    <w:rsid w:val="00340B96"/>
    <w:rsid w:val="00341C21"/>
    <w:rsid w:val="0034260C"/>
    <w:rsid w:val="00345109"/>
    <w:rsid w:val="0036596F"/>
    <w:rsid w:val="003914C7"/>
    <w:rsid w:val="00397834"/>
    <w:rsid w:val="003A3A09"/>
    <w:rsid w:val="003B0286"/>
    <w:rsid w:val="003B23DB"/>
    <w:rsid w:val="003C278B"/>
    <w:rsid w:val="003C2A43"/>
    <w:rsid w:val="003C3AB6"/>
    <w:rsid w:val="003C78F6"/>
    <w:rsid w:val="003E45B5"/>
    <w:rsid w:val="003E57BC"/>
    <w:rsid w:val="003E7DFD"/>
    <w:rsid w:val="00401393"/>
    <w:rsid w:val="00402C7A"/>
    <w:rsid w:val="00405368"/>
    <w:rsid w:val="0040566A"/>
    <w:rsid w:val="004064C2"/>
    <w:rsid w:val="00413EF8"/>
    <w:rsid w:val="00416C0C"/>
    <w:rsid w:val="0042187D"/>
    <w:rsid w:val="00423B07"/>
    <w:rsid w:val="004304A7"/>
    <w:rsid w:val="00433BF8"/>
    <w:rsid w:val="0043674C"/>
    <w:rsid w:val="004414C1"/>
    <w:rsid w:val="00442524"/>
    <w:rsid w:val="00451DFE"/>
    <w:rsid w:val="004642FF"/>
    <w:rsid w:val="00467D5A"/>
    <w:rsid w:val="0048364F"/>
    <w:rsid w:val="00490EDA"/>
    <w:rsid w:val="00492852"/>
    <w:rsid w:val="0049471C"/>
    <w:rsid w:val="00496F64"/>
    <w:rsid w:val="00497C15"/>
    <w:rsid w:val="004A14DF"/>
    <w:rsid w:val="004A2BE4"/>
    <w:rsid w:val="004A63CC"/>
    <w:rsid w:val="004B0606"/>
    <w:rsid w:val="004B501F"/>
    <w:rsid w:val="004B53B9"/>
    <w:rsid w:val="004C0D4C"/>
    <w:rsid w:val="004C38A8"/>
    <w:rsid w:val="004D33F6"/>
    <w:rsid w:val="004D58C0"/>
    <w:rsid w:val="004E5C8F"/>
    <w:rsid w:val="004E681A"/>
    <w:rsid w:val="004E7F89"/>
    <w:rsid w:val="004F046B"/>
    <w:rsid w:val="004F5F9C"/>
    <w:rsid w:val="0051450A"/>
    <w:rsid w:val="005240E1"/>
    <w:rsid w:val="00524BE8"/>
    <w:rsid w:val="00525DF3"/>
    <w:rsid w:val="00530CE3"/>
    <w:rsid w:val="005315EC"/>
    <w:rsid w:val="0053325A"/>
    <w:rsid w:val="00536CC7"/>
    <w:rsid w:val="0054058F"/>
    <w:rsid w:val="00544B97"/>
    <w:rsid w:val="00546136"/>
    <w:rsid w:val="005608CB"/>
    <w:rsid w:val="005633B7"/>
    <w:rsid w:val="005655F7"/>
    <w:rsid w:val="005765B6"/>
    <w:rsid w:val="0058100E"/>
    <w:rsid w:val="005829CE"/>
    <w:rsid w:val="005851E9"/>
    <w:rsid w:val="005940E8"/>
    <w:rsid w:val="005946DA"/>
    <w:rsid w:val="00595301"/>
    <w:rsid w:val="005958C2"/>
    <w:rsid w:val="00596808"/>
    <w:rsid w:val="005A3777"/>
    <w:rsid w:val="005B07B1"/>
    <w:rsid w:val="005B1A89"/>
    <w:rsid w:val="005C313D"/>
    <w:rsid w:val="005D6D06"/>
    <w:rsid w:val="005F0167"/>
    <w:rsid w:val="005F1D3B"/>
    <w:rsid w:val="005F51E9"/>
    <w:rsid w:val="006057AC"/>
    <w:rsid w:val="00617ACF"/>
    <w:rsid w:val="006208D4"/>
    <w:rsid w:val="00627802"/>
    <w:rsid w:val="00631C9B"/>
    <w:rsid w:val="006436E1"/>
    <w:rsid w:val="00650773"/>
    <w:rsid w:val="00653597"/>
    <w:rsid w:val="006648CF"/>
    <w:rsid w:val="00666885"/>
    <w:rsid w:val="00684FAE"/>
    <w:rsid w:val="006968B3"/>
    <w:rsid w:val="006A4482"/>
    <w:rsid w:val="006A5664"/>
    <w:rsid w:val="006B3FBE"/>
    <w:rsid w:val="006B5FE0"/>
    <w:rsid w:val="006C6A04"/>
    <w:rsid w:val="006C70A7"/>
    <w:rsid w:val="006D0C03"/>
    <w:rsid w:val="006E72CB"/>
    <w:rsid w:val="006E76A9"/>
    <w:rsid w:val="006F0D96"/>
    <w:rsid w:val="006F4198"/>
    <w:rsid w:val="00700C64"/>
    <w:rsid w:val="0071372B"/>
    <w:rsid w:val="0071442D"/>
    <w:rsid w:val="0071779F"/>
    <w:rsid w:val="00720AC7"/>
    <w:rsid w:val="00724E01"/>
    <w:rsid w:val="00725CE4"/>
    <w:rsid w:val="00730263"/>
    <w:rsid w:val="00731068"/>
    <w:rsid w:val="00733855"/>
    <w:rsid w:val="00733EBF"/>
    <w:rsid w:val="007351D6"/>
    <w:rsid w:val="00750D76"/>
    <w:rsid w:val="00756D84"/>
    <w:rsid w:val="00762510"/>
    <w:rsid w:val="00770136"/>
    <w:rsid w:val="007713E5"/>
    <w:rsid w:val="00772124"/>
    <w:rsid w:val="00780498"/>
    <w:rsid w:val="007825F2"/>
    <w:rsid w:val="00784208"/>
    <w:rsid w:val="00786FBD"/>
    <w:rsid w:val="007A7E5B"/>
    <w:rsid w:val="007B1FC5"/>
    <w:rsid w:val="007C0D3D"/>
    <w:rsid w:val="007C3A71"/>
    <w:rsid w:val="007D71B2"/>
    <w:rsid w:val="007E25FD"/>
    <w:rsid w:val="007F564E"/>
    <w:rsid w:val="007F5F7C"/>
    <w:rsid w:val="008041D9"/>
    <w:rsid w:val="0080599C"/>
    <w:rsid w:val="00807A47"/>
    <w:rsid w:val="00810BCD"/>
    <w:rsid w:val="00813F26"/>
    <w:rsid w:val="00815132"/>
    <w:rsid w:val="008205B9"/>
    <w:rsid w:val="00822DC9"/>
    <w:rsid w:val="0084508E"/>
    <w:rsid w:val="00850948"/>
    <w:rsid w:val="00860050"/>
    <w:rsid w:val="00866171"/>
    <w:rsid w:val="00872E9D"/>
    <w:rsid w:val="00881A78"/>
    <w:rsid w:val="00885761"/>
    <w:rsid w:val="00886FE1"/>
    <w:rsid w:val="00890759"/>
    <w:rsid w:val="008A7F83"/>
    <w:rsid w:val="008B4030"/>
    <w:rsid w:val="008D12E5"/>
    <w:rsid w:val="008D4499"/>
    <w:rsid w:val="008E26B5"/>
    <w:rsid w:val="008E2A02"/>
    <w:rsid w:val="008E57F9"/>
    <w:rsid w:val="008F23F2"/>
    <w:rsid w:val="008F2B3F"/>
    <w:rsid w:val="008F76BF"/>
    <w:rsid w:val="00906D74"/>
    <w:rsid w:val="00913255"/>
    <w:rsid w:val="00913F8A"/>
    <w:rsid w:val="00914E73"/>
    <w:rsid w:val="0092336C"/>
    <w:rsid w:val="009268D3"/>
    <w:rsid w:val="00940938"/>
    <w:rsid w:val="00940EBE"/>
    <w:rsid w:val="009429D8"/>
    <w:rsid w:val="0095024A"/>
    <w:rsid w:val="00950FFC"/>
    <w:rsid w:val="00952DC0"/>
    <w:rsid w:val="00954D90"/>
    <w:rsid w:val="009578F7"/>
    <w:rsid w:val="00957D6B"/>
    <w:rsid w:val="00957FAD"/>
    <w:rsid w:val="00961191"/>
    <w:rsid w:val="0096306A"/>
    <w:rsid w:val="009655A1"/>
    <w:rsid w:val="0096563A"/>
    <w:rsid w:val="009716E6"/>
    <w:rsid w:val="009802D3"/>
    <w:rsid w:val="00983310"/>
    <w:rsid w:val="00983DCE"/>
    <w:rsid w:val="00986B6D"/>
    <w:rsid w:val="009A3350"/>
    <w:rsid w:val="009A4CFA"/>
    <w:rsid w:val="009A778E"/>
    <w:rsid w:val="009A7CA5"/>
    <w:rsid w:val="009B27AF"/>
    <w:rsid w:val="009C38ED"/>
    <w:rsid w:val="009C57AC"/>
    <w:rsid w:val="009C595A"/>
    <w:rsid w:val="009D0F3F"/>
    <w:rsid w:val="009D4271"/>
    <w:rsid w:val="009D7CA0"/>
    <w:rsid w:val="009E7947"/>
    <w:rsid w:val="009F23F9"/>
    <w:rsid w:val="00A00A85"/>
    <w:rsid w:val="00A01253"/>
    <w:rsid w:val="00A02C6B"/>
    <w:rsid w:val="00A06740"/>
    <w:rsid w:val="00A156C9"/>
    <w:rsid w:val="00A24768"/>
    <w:rsid w:val="00A265A2"/>
    <w:rsid w:val="00A275B0"/>
    <w:rsid w:val="00A27AAA"/>
    <w:rsid w:val="00A31AAE"/>
    <w:rsid w:val="00A40371"/>
    <w:rsid w:val="00A46EFA"/>
    <w:rsid w:val="00A627F6"/>
    <w:rsid w:val="00A7075A"/>
    <w:rsid w:val="00A7283A"/>
    <w:rsid w:val="00A77933"/>
    <w:rsid w:val="00A9420C"/>
    <w:rsid w:val="00AA3F81"/>
    <w:rsid w:val="00AB3369"/>
    <w:rsid w:val="00AB5A6A"/>
    <w:rsid w:val="00AB7515"/>
    <w:rsid w:val="00AB7D37"/>
    <w:rsid w:val="00AB7D9A"/>
    <w:rsid w:val="00AC6E14"/>
    <w:rsid w:val="00AD092C"/>
    <w:rsid w:val="00AE3685"/>
    <w:rsid w:val="00AE3D19"/>
    <w:rsid w:val="00AE48D5"/>
    <w:rsid w:val="00AE7876"/>
    <w:rsid w:val="00AE787A"/>
    <w:rsid w:val="00AF5275"/>
    <w:rsid w:val="00AF686D"/>
    <w:rsid w:val="00B06116"/>
    <w:rsid w:val="00B0652E"/>
    <w:rsid w:val="00B135BA"/>
    <w:rsid w:val="00B3240F"/>
    <w:rsid w:val="00B32CED"/>
    <w:rsid w:val="00B355ED"/>
    <w:rsid w:val="00B42B10"/>
    <w:rsid w:val="00B52937"/>
    <w:rsid w:val="00B53676"/>
    <w:rsid w:val="00B56C99"/>
    <w:rsid w:val="00B6241F"/>
    <w:rsid w:val="00B7595E"/>
    <w:rsid w:val="00B77C1A"/>
    <w:rsid w:val="00B92D6F"/>
    <w:rsid w:val="00BA6D3E"/>
    <w:rsid w:val="00BB5C25"/>
    <w:rsid w:val="00BB71A3"/>
    <w:rsid w:val="00BD0463"/>
    <w:rsid w:val="00BD1777"/>
    <w:rsid w:val="00BD4ADC"/>
    <w:rsid w:val="00BD6627"/>
    <w:rsid w:val="00BD76D8"/>
    <w:rsid w:val="00BE2EF0"/>
    <w:rsid w:val="00BE3A19"/>
    <w:rsid w:val="00BE5998"/>
    <w:rsid w:val="00BF4C06"/>
    <w:rsid w:val="00BF53C0"/>
    <w:rsid w:val="00C02B9D"/>
    <w:rsid w:val="00C0425F"/>
    <w:rsid w:val="00C06672"/>
    <w:rsid w:val="00C14518"/>
    <w:rsid w:val="00C16E2C"/>
    <w:rsid w:val="00C25D16"/>
    <w:rsid w:val="00C27E2E"/>
    <w:rsid w:val="00C34BA7"/>
    <w:rsid w:val="00C36D09"/>
    <w:rsid w:val="00C42B2D"/>
    <w:rsid w:val="00C50F69"/>
    <w:rsid w:val="00C523A1"/>
    <w:rsid w:val="00C5490A"/>
    <w:rsid w:val="00C54A92"/>
    <w:rsid w:val="00C54D24"/>
    <w:rsid w:val="00C567BC"/>
    <w:rsid w:val="00C64EC8"/>
    <w:rsid w:val="00C768DF"/>
    <w:rsid w:val="00C826B4"/>
    <w:rsid w:val="00C97609"/>
    <w:rsid w:val="00CA0098"/>
    <w:rsid w:val="00CA56C1"/>
    <w:rsid w:val="00CB0A7A"/>
    <w:rsid w:val="00CB23B9"/>
    <w:rsid w:val="00CB51A3"/>
    <w:rsid w:val="00CC0E53"/>
    <w:rsid w:val="00CC1334"/>
    <w:rsid w:val="00CC2E1F"/>
    <w:rsid w:val="00CD4A24"/>
    <w:rsid w:val="00CD73E4"/>
    <w:rsid w:val="00CE739B"/>
    <w:rsid w:val="00CF22C1"/>
    <w:rsid w:val="00CF2853"/>
    <w:rsid w:val="00D034E2"/>
    <w:rsid w:val="00D0444E"/>
    <w:rsid w:val="00D04BAA"/>
    <w:rsid w:val="00D05922"/>
    <w:rsid w:val="00D07615"/>
    <w:rsid w:val="00D07B61"/>
    <w:rsid w:val="00D10773"/>
    <w:rsid w:val="00D16383"/>
    <w:rsid w:val="00D1673D"/>
    <w:rsid w:val="00D21562"/>
    <w:rsid w:val="00D237CC"/>
    <w:rsid w:val="00D25BC3"/>
    <w:rsid w:val="00D25E74"/>
    <w:rsid w:val="00D307CF"/>
    <w:rsid w:val="00D31C6A"/>
    <w:rsid w:val="00D3461E"/>
    <w:rsid w:val="00D35AA6"/>
    <w:rsid w:val="00D40ED7"/>
    <w:rsid w:val="00D44E80"/>
    <w:rsid w:val="00D4509C"/>
    <w:rsid w:val="00D52D3B"/>
    <w:rsid w:val="00D53843"/>
    <w:rsid w:val="00D55528"/>
    <w:rsid w:val="00D64C05"/>
    <w:rsid w:val="00D8080E"/>
    <w:rsid w:val="00D8682C"/>
    <w:rsid w:val="00D940D9"/>
    <w:rsid w:val="00DA26ED"/>
    <w:rsid w:val="00DC4DE1"/>
    <w:rsid w:val="00DD004E"/>
    <w:rsid w:val="00DD12A2"/>
    <w:rsid w:val="00DD4AFB"/>
    <w:rsid w:val="00DF18CA"/>
    <w:rsid w:val="00E05769"/>
    <w:rsid w:val="00E05FF0"/>
    <w:rsid w:val="00E10FB6"/>
    <w:rsid w:val="00E11663"/>
    <w:rsid w:val="00E17E43"/>
    <w:rsid w:val="00E25B68"/>
    <w:rsid w:val="00E302E6"/>
    <w:rsid w:val="00E4319A"/>
    <w:rsid w:val="00E54B44"/>
    <w:rsid w:val="00E61023"/>
    <w:rsid w:val="00E644A3"/>
    <w:rsid w:val="00E65652"/>
    <w:rsid w:val="00E752F8"/>
    <w:rsid w:val="00E8404B"/>
    <w:rsid w:val="00E94990"/>
    <w:rsid w:val="00E966C7"/>
    <w:rsid w:val="00EA291E"/>
    <w:rsid w:val="00EA3356"/>
    <w:rsid w:val="00EB03CA"/>
    <w:rsid w:val="00EB0EE9"/>
    <w:rsid w:val="00EC08FC"/>
    <w:rsid w:val="00EC17B3"/>
    <w:rsid w:val="00EC4736"/>
    <w:rsid w:val="00EC6B8C"/>
    <w:rsid w:val="00ED0EFE"/>
    <w:rsid w:val="00ED5142"/>
    <w:rsid w:val="00EF6F07"/>
    <w:rsid w:val="00F062B0"/>
    <w:rsid w:val="00F11786"/>
    <w:rsid w:val="00F11C2F"/>
    <w:rsid w:val="00F240DF"/>
    <w:rsid w:val="00F26E49"/>
    <w:rsid w:val="00F2717E"/>
    <w:rsid w:val="00F325FB"/>
    <w:rsid w:val="00F40C9D"/>
    <w:rsid w:val="00F42495"/>
    <w:rsid w:val="00F4288B"/>
    <w:rsid w:val="00F43AA3"/>
    <w:rsid w:val="00F446A8"/>
    <w:rsid w:val="00F448A4"/>
    <w:rsid w:val="00F44BDF"/>
    <w:rsid w:val="00F572F8"/>
    <w:rsid w:val="00F60220"/>
    <w:rsid w:val="00F6058F"/>
    <w:rsid w:val="00F6476D"/>
    <w:rsid w:val="00F80C80"/>
    <w:rsid w:val="00F8224F"/>
    <w:rsid w:val="00F86EA5"/>
    <w:rsid w:val="00FA0C42"/>
    <w:rsid w:val="00FA343B"/>
    <w:rsid w:val="00FA6BD6"/>
    <w:rsid w:val="00FB2542"/>
    <w:rsid w:val="00FC2367"/>
    <w:rsid w:val="00FC6059"/>
    <w:rsid w:val="00FC6A6B"/>
    <w:rsid w:val="00FC74A6"/>
    <w:rsid w:val="00FC7F3E"/>
    <w:rsid w:val="00FD0A66"/>
    <w:rsid w:val="00FD3101"/>
    <w:rsid w:val="00FD3C2C"/>
    <w:rsid w:val="00FD54BA"/>
    <w:rsid w:val="00FE4CFD"/>
    <w:rsid w:val="00FE5C48"/>
    <w:rsid w:val="00FF3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27EDB"/>
  <w15:chartTrackingRefBased/>
  <w15:docId w15:val="{32376A28-A099-4B3F-886B-0A62899DE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19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48D5"/>
    <w:pPr>
      <w:ind w:left="720"/>
      <w:contextualSpacing/>
    </w:pPr>
  </w:style>
  <w:style w:type="character" w:customStyle="1" w:styleId="Heading1Char">
    <w:name w:val="Heading 1 Char"/>
    <w:basedOn w:val="DefaultParagraphFont"/>
    <w:link w:val="Heading1"/>
    <w:uiPriority w:val="9"/>
    <w:rsid w:val="0096119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61191"/>
  </w:style>
  <w:style w:type="character" w:styleId="Hyperlink">
    <w:name w:val="Hyperlink"/>
    <w:basedOn w:val="DefaultParagraphFont"/>
    <w:uiPriority w:val="99"/>
    <w:unhideWhenUsed/>
    <w:rsid w:val="00FD3101"/>
    <w:rPr>
      <w:color w:val="0563C1" w:themeColor="hyperlink"/>
      <w:u w:val="single"/>
    </w:rPr>
  </w:style>
  <w:style w:type="character" w:styleId="UnresolvedMention">
    <w:name w:val="Unresolved Mention"/>
    <w:basedOn w:val="DefaultParagraphFont"/>
    <w:uiPriority w:val="99"/>
    <w:semiHidden/>
    <w:unhideWhenUsed/>
    <w:rsid w:val="00FD31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445234">
      <w:bodyDiv w:val="1"/>
      <w:marLeft w:val="0"/>
      <w:marRight w:val="0"/>
      <w:marTop w:val="0"/>
      <w:marBottom w:val="0"/>
      <w:divBdr>
        <w:top w:val="none" w:sz="0" w:space="0" w:color="auto"/>
        <w:left w:val="none" w:sz="0" w:space="0" w:color="auto"/>
        <w:bottom w:val="none" w:sz="0" w:space="0" w:color="auto"/>
        <w:right w:val="none" w:sz="0" w:space="0" w:color="auto"/>
      </w:divBdr>
    </w:div>
    <w:div w:id="369499189">
      <w:bodyDiv w:val="1"/>
      <w:marLeft w:val="0"/>
      <w:marRight w:val="0"/>
      <w:marTop w:val="0"/>
      <w:marBottom w:val="0"/>
      <w:divBdr>
        <w:top w:val="none" w:sz="0" w:space="0" w:color="auto"/>
        <w:left w:val="none" w:sz="0" w:space="0" w:color="auto"/>
        <w:bottom w:val="none" w:sz="0" w:space="0" w:color="auto"/>
        <w:right w:val="none" w:sz="0" w:space="0" w:color="auto"/>
      </w:divBdr>
    </w:div>
    <w:div w:id="390662646">
      <w:bodyDiv w:val="1"/>
      <w:marLeft w:val="0"/>
      <w:marRight w:val="0"/>
      <w:marTop w:val="0"/>
      <w:marBottom w:val="0"/>
      <w:divBdr>
        <w:top w:val="none" w:sz="0" w:space="0" w:color="auto"/>
        <w:left w:val="none" w:sz="0" w:space="0" w:color="auto"/>
        <w:bottom w:val="none" w:sz="0" w:space="0" w:color="auto"/>
        <w:right w:val="none" w:sz="0" w:space="0" w:color="auto"/>
      </w:divBdr>
    </w:div>
    <w:div w:id="409428219">
      <w:bodyDiv w:val="1"/>
      <w:marLeft w:val="0"/>
      <w:marRight w:val="0"/>
      <w:marTop w:val="0"/>
      <w:marBottom w:val="0"/>
      <w:divBdr>
        <w:top w:val="none" w:sz="0" w:space="0" w:color="auto"/>
        <w:left w:val="none" w:sz="0" w:space="0" w:color="auto"/>
        <w:bottom w:val="none" w:sz="0" w:space="0" w:color="auto"/>
        <w:right w:val="none" w:sz="0" w:space="0" w:color="auto"/>
      </w:divBdr>
    </w:div>
    <w:div w:id="550701261">
      <w:bodyDiv w:val="1"/>
      <w:marLeft w:val="0"/>
      <w:marRight w:val="0"/>
      <w:marTop w:val="0"/>
      <w:marBottom w:val="0"/>
      <w:divBdr>
        <w:top w:val="none" w:sz="0" w:space="0" w:color="auto"/>
        <w:left w:val="none" w:sz="0" w:space="0" w:color="auto"/>
        <w:bottom w:val="none" w:sz="0" w:space="0" w:color="auto"/>
        <w:right w:val="none" w:sz="0" w:space="0" w:color="auto"/>
      </w:divBdr>
    </w:div>
    <w:div w:id="579608582">
      <w:bodyDiv w:val="1"/>
      <w:marLeft w:val="0"/>
      <w:marRight w:val="0"/>
      <w:marTop w:val="0"/>
      <w:marBottom w:val="0"/>
      <w:divBdr>
        <w:top w:val="none" w:sz="0" w:space="0" w:color="auto"/>
        <w:left w:val="none" w:sz="0" w:space="0" w:color="auto"/>
        <w:bottom w:val="none" w:sz="0" w:space="0" w:color="auto"/>
        <w:right w:val="none" w:sz="0" w:space="0" w:color="auto"/>
      </w:divBdr>
    </w:div>
    <w:div w:id="630403313">
      <w:bodyDiv w:val="1"/>
      <w:marLeft w:val="0"/>
      <w:marRight w:val="0"/>
      <w:marTop w:val="0"/>
      <w:marBottom w:val="0"/>
      <w:divBdr>
        <w:top w:val="none" w:sz="0" w:space="0" w:color="auto"/>
        <w:left w:val="none" w:sz="0" w:space="0" w:color="auto"/>
        <w:bottom w:val="none" w:sz="0" w:space="0" w:color="auto"/>
        <w:right w:val="none" w:sz="0" w:space="0" w:color="auto"/>
      </w:divBdr>
    </w:div>
    <w:div w:id="1069813140">
      <w:bodyDiv w:val="1"/>
      <w:marLeft w:val="0"/>
      <w:marRight w:val="0"/>
      <w:marTop w:val="0"/>
      <w:marBottom w:val="0"/>
      <w:divBdr>
        <w:top w:val="none" w:sz="0" w:space="0" w:color="auto"/>
        <w:left w:val="none" w:sz="0" w:space="0" w:color="auto"/>
        <w:bottom w:val="none" w:sz="0" w:space="0" w:color="auto"/>
        <w:right w:val="none" w:sz="0" w:space="0" w:color="auto"/>
      </w:divBdr>
    </w:div>
    <w:div w:id="1281229741">
      <w:bodyDiv w:val="1"/>
      <w:marLeft w:val="0"/>
      <w:marRight w:val="0"/>
      <w:marTop w:val="0"/>
      <w:marBottom w:val="0"/>
      <w:divBdr>
        <w:top w:val="none" w:sz="0" w:space="0" w:color="auto"/>
        <w:left w:val="none" w:sz="0" w:space="0" w:color="auto"/>
        <w:bottom w:val="none" w:sz="0" w:space="0" w:color="auto"/>
        <w:right w:val="none" w:sz="0" w:space="0" w:color="auto"/>
      </w:divBdr>
    </w:div>
    <w:div w:id="1479763632">
      <w:bodyDiv w:val="1"/>
      <w:marLeft w:val="0"/>
      <w:marRight w:val="0"/>
      <w:marTop w:val="0"/>
      <w:marBottom w:val="0"/>
      <w:divBdr>
        <w:top w:val="none" w:sz="0" w:space="0" w:color="auto"/>
        <w:left w:val="none" w:sz="0" w:space="0" w:color="auto"/>
        <w:bottom w:val="none" w:sz="0" w:space="0" w:color="auto"/>
        <w:right w:val="none" w:sz="0" w:space="0" w:color="auto"/>
      </w:divBdr>
    </w:div>
    <w:div w:id="1545286591">
      <w:bodyDiv w:val="1"/>
      <w:marLeft w:val="0"/>
      <w:marRight w:val="0"/>
      <w:marTop w:val="0"/>
      <w:marBottom w:val="0"/>
      <w:divBdr>
        <w:top w:val="none" w:sz="0" w:space="0" w:color="auto"/>
        <w:left w:val="none" w:sz="0" w:space="0" w:color="auto"/>
        <w:bottom w:val="none" w:sz="0" w:space="0" w:color="auto"/>
        <w:right w:val="none" w:sz="0" w:space="0" w:color="auto"/>
      </w:divBdr>
    </w:div>
    <w:div w:id="1854104194">
      <w:bodyDiv w:val="1"/>
      <w:marLeft w:val="0"/>
      <w:marRight w:val="0"/>
      <w:marTop w:val="0"/>
      <w:marBottom w:val="0"/>
      <w:divBdr>
        <w:top w:val="none" w:sz="0" w:space="0" w:color="auto"/>
        <w:left w:val="none" w:sz="0" w:space="0" w:color="auto"/>
        <w:bottom w:val="none" w:sz="0" w:space="0" w:color="auto"/>
        <w:right w:val="none" w:sz="0" w:space="0" w:color="auto"/>
      </w:divBdr>
    </w:div>
    <w:div w:id="1941444690">
      <w:bodyDiv w:val="1"/>
      <w:marLeft w:val="0"/>
      <w:marRight w:val="0"/>
      <w:marTop w:val="0"/>
      <w:marBottom w:val="0"/>
      <w:divBdr>
        <w:top w:val="none" w:sz="0" w:space="0" w:color="auto"/>
        <w:left w:val="none" w:sz="0" w:space="0" w:color="auto"/>
        <w:bottom w:val="none" w:sz="0" w:space="0" w:color="auto"/>
        <w:right w:val="none" w:sz="0" w:space="0" w:color="auto"/>
      </w:divBdr>
    </w:div>
    <w:div w:id="1958675705">
      <w:bodyDiv w:val="1"/>
      <w:marLeft w:val="0"/>
      <w:marRight w:val="0"/>
      <w:marTop w:val="0"/>
      <w:marBottom w:val="0"/>
      <w:divBdr>
        <w:top w:val="none" w:sz="0" w:space="0" w:color="auto"/>
        <w:left w:val="none" w:sz="0" w:space="0" w:color="auto"/>
        <w:bottom w:val="none" w:sz="0" w:space="0" w:color="auto"/>
        <w:right w:val="none" w:sz="0" w:space="0" w:color="auto"/>
      </w:divBdr>
    </w:div>
    <w:div w:id="2017726530">
      <w:bodyDiv w:val="1"/>
      <w:marLeft w:val="0"/>
      <w:marRight w:val="0"/>
      <w:marTop w:val="0"/>
      <w:marBottom w:val="0"/>
      <w:divBdr>
        <w:top w:val="none" w:sz="0" w:space="0" w:color="auto"/>
        <w:left w:val="none" w:sz="0" w:space="0" w:color="auto"/>
        <w:bottom w:val="none" w:sz="0" w:space="0" w:color="auto"/>
        <w:right w:val="none" w:sz="0" w:space="0" w:color="auto"/>
      </w:divBdr>
    </w:div>
    <w:div w:id="204224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andfonline.com/doi/abs/10.1080/0260137820010202"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Mit13</b:Tag>
    <b:SourceType>InternetSite</b:SourceType>
    <b:Guid>{1FBD1CD5-1931-4004-A30A-86A41E423B09}</b:Guid>
    <b:Author>
      <b:Author>
        <b:NameList>
          <b:Person>
            <b:Last>Mitchell</b:Last>
          </b:Person>
        </b:NameList>
      </b:Author>
    </b:Author>
    <b:Title>WriteCheck </b:Title>
    <b:Year>2013</b:Year>
    <b:YearAccessed>2018</b:YearAccessed>
    <b:MonthAccessed>November</b:MonthAccessed>
    <b:DayAccessed>14</b:DayAccessed>
    <b:URL>http://en.writecheck.com/blog/2013/03/19/why-is-it-important-to-write-in-your-own-words</b:URL>
    <b:RefOrder>1</b:RefOrder>
  </b:Source>
  <b:Source>
    <b:Tag>Fie10</b:Tag>
    <b:SourceType>InternetSite</b:SourceType>
    <b:Guid>{D60901BF-7747-43CB-BB3B-ADC75834D08A}</b:Guid>
    <b:Author>
      <b:Author>
        <b:NameList>
          <b:Person>
            <b:Last>Field</b:Last>
          </b:Person>
        </b:NameList>
      </b:Author>
    </b:Author>
    <b:Title>Taylor Francis Online</b:Title>
    <b:Year>2010</b:Year>
    <b:YearAccessed>2018</b:YearAccessed>
    <b:MonthAccessed>November</b:MonthAccessed>
    <b:DayAccessed>14</b:DayAccessed>
    <b:URL>https://www.tandfonline.com/doi/abs/10.1080/0260137820010202</b:URL>
    <b:RefOrder>2</b:RefOrder>
  </b:Source>
  <b:Source>
    <b:Tag>Emm05</b:Tag>
    <b:SourceType>JournalArticle</b:SourceType>
    <b:Guid>{F4D67492-2311-499E-BDAF-D03C89AD92DC}</b:Guid>
    <b:Title>Schooled to Fail? The Underachievement Debate in Wales</b:Title>
    <b:Year>2005</b:Year>
    <b:Author>
      <b:Author>
        <b:NameList>
          <b:Person>
            <b:Last>Smith</b:Last>
            <b:First>Emma</b:First>
          </b:Person>
        </b:NameList>
      </b:Author>
    </b:Author>
    <b:JournalName>The Welsh Journal of Education</b:JournalName>
    <b:Pages>84-102</b:Pages>
    <b:Volume>13</b:Volume>
    <b:Issue>2</b:Issue>
    <b:RefOrder>3</b:RefOrder>
  </b:Source>
</b:Sources>
</file>

<file path=customXml/itemProps1.xml><?xml version="1.0" encoding="utf-8"?>
<ds:datastoreItem xmlns:ds="http://schemas.openxmlformats.org/officeDocument/2006/customXml" ds:itemID="{F0EC1A3E-0CF6-4619-B23A-E9B536922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8</Pages>
  <Words>2167</Words>
  <Characters>12355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505</cp:revision>
  <dcterms:created xsi:type="dcterms:W3CDTF">2018-11-05T14:31:00Z</dcterms:created>
  <dcterms:modified xsi:type="dcterms:W3CDTF">2018-12-02T16:47:00Z</dcterms:modified>
</cp:coreProperties>
</file>