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C838BF0" w14:textId="77777777" w:rsidR="00676159" w:rsidRPr="002A7AA9" w:rsidRDefault="00676159" w:rsidP="00676159">
      <w:pPr>
        <w:jc w:val="center"/>
        <w:rPr>
          <w:rFonts w:ascii="Times New Roman" w:eastAsia="Times New Roman" w:hAnsi="Times New Roman" w:cs="Times New Roman"/>
          <w:b/>
          <w:sz w:val="36"/>
          <w:szCs w:val="24"/>
        </w:rPr>
      </w:pPr>
    </w:p>
    <w:p w14:paraId="3D9C7005" w14:textId="036DD949" w:rsidR="00676159" w:rsidRPr="002A7AA9" w:rsidRDefault="00EF165F" w:rsidP="00EF165F">
      <w:pPr>
        <w:tabs>
          <w:tab w:val="left" w:pos="240"/>
        </w:tabs>
        <w:rPr>
          <w:rFonts w:ascii="Times New Roman" w:eastAsia="Times New Roman" w:hAnsi="Times New Roman" w:cs="Times New Roman"/>
          <w:b/>
          <w:sz w:val="36"/>
          <w:szCs w:val="24"/>
        </w:rPr>
      </w:pPr>
      <w:r>
        <w:rPr>
          <w:rFonts w:ascii="Times New Roman" w:eastAsia="Times New Roman" w:hAnsi="Times New Roman" w:cs="Times New Roman"/>
          <w:b/>
          <w:noProof/>
          <w:sz w:val="36"/>
          <w:szCs w:val="24"/>
        </w:rPr>
        <w:drawing>
          <wp:inline distT="0" distB="0" distL="0" distR="0" wp14:anchorId="0D596CAD" wp14:editId="12528966">
            <wp:extent cx="2304415" cy="9207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4415" cy="920750"/>
                    </a:xfrm>
                    <a:prstGeom prst="rect">
                      <a:avLst/>
                    </a:prstGeom>
                    <a:noFill/>
                  </pic:spPr>
                </pic:pic>
              </a:graphicData>
            </a:graphic>
          </wp:inline>
        </w:drawing>
      </w:r>
      <w:r>
        <w:rPr>
          <w:rFonts w:ascii="Times New Roman" w:eastAsia="Times New Roman" w:hAnsi="Times New Roman" w:cs="Times New Roman"/>
          <w:b/>
          <w:sz w:val="36"/>
          <w:szCs w:val="24"/>
        </w:rPr>
        <w:tab/>
      </w:r>
    </w:p>
    <w:p w14:paraId="2770CD55" w14:textId="2D81FF63" w:rsidR="00EF165F" w:rsidRDefault="00EF165F" w:rsidP="00EF165F">
      <w:pPr>
        <w:rPr>
          <w:rFonts w:ascii="Times New Roman" w:eastAsia="Times New Roman" w:hAnsi="Times New Roman" w:cs="Times New Roman"/>
          <w:b/>
          <w:sz w:val="36"/>
          <w:szCs w:val="24"/>
        </w:rPr>
      </w:pPr>
    </w:p>
    <w:p w14:paraId="6F2F33B5" w14:textId="4E5BE5C8" w:rsidR="00EF165F" w:rsidRPr="002A7AA9" w:rsidRDefault="00EF165F" w:rsidP="00EF165F">
      <w:pPr>
        <w:rPr>
          <w:rFonts w:ascii="Times New Roman" w:eastAsia="Times New Roman" w:hAnsi="Times New Roman" w:cs="Times New Roman"/>
          <w:b/>
          <w:sz w:val="36"/>
          <w:szCs w:val="24"/>
        </w:rPr>
      </w:pPr>
      <w:r w:rsidRPr="00EF165F">
        <w:drawing>
          <wp:inline distT="0" distB="0" distL="0" distR="0" wp14:anchorId="2C6417E0" wp14:editId="66B9C472">
            <wp:extent cx="5991225" cy="4810125"/>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91225" cy="4810125"/>
                    </a:xfrm>
                    <a:prstGeom prst="rect">
                      <a:avLst/>
                    </a:prstGeom>
                    <a:noFill/>
                    <a:ln>
                      <a:noFill/>
                    </a:ln>
                  </pic:spPr>
                </pic:pic>
              </a:graphicData>
            </a:graphic>
          </wp:inline>
        </w:drawing>
      </w:r>
    </w:p>
    <w:p w14:paraId="0BCBAFFA" w14:textId="77777777" w:rsidR="00676159" w:rsidRPr="002A7AA9" w:rsidRDefault="00676159" w:rsidP="00676159">
      <w:pPr>
        <w:jc w:val="center"/>
        <w:rPr>
          <w:rFonts w:ascii="Times New Roman" w:eastAsia="Times New Roman" w:hAnsi="Times New Roman" w:cs="Times New Roman"/>
          <w:b/>
          <w:sz w:val="36"/>
          <w:szCs w:val="24"/>
        </w:rPr>
      </w:pPr>
    </w:p>
    <w:p w14:paraId="202AC8B0" w14:textId="293581F9" w:rsidR="00676159" w:rsidRDefault="00676159" w:rsidP="00676159">
      <w:pPr>
        <w:jc w:val="center"/>
        <w:rPr>
          <w:rFonts w:ascii="Times New Roman" w:eastAsia="Times New Roman" w:hAnsi="Times New Roman" w:cs="Times New Roman"/>
          <w:b/>
          <w:sz w:val="36"/>
          <w:szCs w:val="24"/>
        </w:rPr>
      </w:pPr>
    </w:p>
    <w:p w14:paraId="04C7F431" w14:textId="05EFC143" w:rsidR="00EF165F" w:rsidRDefault="00EF165F" w:rsidP="00676159">
      <w:pPr>
        <w:jc w:val="center"/>
        <w:rPr>
          <w:rFonts w:ascii="Times New Roman" w:eastAsia="Times New Roman" w:hAnsi="Times New Roman" w:cs="Times New Roman"/>
          <w:b/>
          <w:sz w:val="36"/>
          <w:szCs w:val="24"/>
        </w:rPr>
      </w:pPr>
    </w:p>
    <w:p w14:paraId="59D5E96D" w14:textId="7E68DC60" w:rsidR="00EF165F" w:rsidRDefault="00EF165F" w:rsidP="00676159">
      <w:pPr>
        <w:jc w:val="center"/>
        <w:rPr>
          <w:rFonts w:ascii="Times New Roman" w:eastAsia="Times New Roman" w:hAnsi="Times New Roman" w:cs="Times New Roman"/>
          <w:b/>
          <w:sz w:val="36"/>
          <w:szCs w:val="24"/>
        </w:rPr>
      </w:pPr>
    </w:p>
    <w:p w14:paraId="17DB50A7" w14:textId="53B1E139" w:rsidR="00EF165F" w:rsidRDefault="00EF165F" w:rsidP="00676159">
      <w:pPr>
        <w:jc w:val="center"/>
        <w:rPr>
          <w:rFonts w:ascii="Times New Roman" w:eastAsia="Times New Roman" w:hAnsi="Times New Roman" w:cs="Times New Roman"/>
          <w:b/>
          <w:sz w:val="36"/>
          <w:szCs w:val="24"/>
        </w:rPr>
      </w:pPr>
    </w:p>
    <w:p w14:paraId="6A1A1747" w14:textId="05FBFB41" w:rsidR="00EF165F" w:rsidRDefault="00EF165F" w:rsidP="00676159">
      <w:pPr>
        <w:jc w:val="center"/>
        <w:rPr>
          <w:rFonts w:ascii="Times New Roman" w:eastAsia="Times New Roman" w:hAnsi="Times New Roman" w:cs="Times New Roman"/>
          <w:b/>
          <w:sz w:val="36"/>
          <w:szCs w:val="24"/>
        </w:rPr>
      </w:pPr>
    </w:p>
    <w:p w14:paraId="2EE294C7" w14:textId="77777777" w:rsidR="00EF165F" w:rsidRPr="002A7AA9" w:rsidRDefault="00EF165F" w:rsidP="00676159">
      <w:pPr>
        <w:jc w:val="center"/>
        <w:rPr>
          <w:rFonts w:ascii="Times New Roman" w:eastAsia="Times New Roman" w:hAnsi="Times New Roman" w:cs="Times New Roman"/>
          <w:b/>
          <w:sz w:val="36"/>
          <w:szCs w:val="24"/>
        </w:rPr>
      </w:pPr>
    </w:p>
    <w:p w14:paraId="2461CAA0" w14:textId="77777777" w:rsidR="00676159" w:rsidRPr="002A7AA9" w:rsidRDefault="00676159" w:rsidP="00676159">
      <w:pPr>
        <w:jc w:val="center"/>
        <w:rPr>
          <w:rFonts w:ascii="Times New Roman" w:eastAsia="Times New Roman" w:hAnsi="Times New Roman" w:cs="Times New Roman"/>
          <w:b/>
          <w:sz w:val="36"/>
          <w:szCs w:val="24"/>
        </w:rPr>
      </w:pPr>
    </w:p>
    <w:p w14:paraId="0E8AAB61" w14:textId="77777777" w:rsidR="00EF165F" w:rsidRDefault="00EF165F" w:rsidP="00676159">
      <w:pPr>
        <w:pStyle w:val="TOCHeading"/>
        <w:spacing w:line="360" w:lineRule="auto"/>
        <w:jc w:val="center"/>
        <w:rPr>
          <w:rFonts w:ascii="Arial" w:eastAsia="Arial" w:hAnsi="Arial" w:cs="Arial"/>
          <w:color w:val="auto"/>
          <w:sz w:val="22"/>
          <w:szCs w:val="22"/>
          <w:lang w:val="en-GB"/>
        </w:rPr>
      </w:pPr>
    </w:p>
    <w:sdt>
      <w:sdtPr>
        <w:rPr>
          <w:rFonts w:ascii="Arial" w:eastAsia="Arial" w:hAnsi="Arial" w:cs="Arial"/>
          <w:color w:val="auto"/>
          <w:sz w:val="22"/>
          <w:szCs w:val="22"/>
          <w:lang w:val="en-GB"/>
        </w:rPr>
        <w:id w:val="457460010"/>
        <w:docPartObj>
          <w:docPartGallery w:val="Table of Contents"/>
          <w:docPartUnique/>
        </w:docPartObj>
      </w:sdtPr>
      <w:sdtEndPr>
        <w:rPr>
          <w:rFonts w:ascii="Times New Roman" w:hAnsi="Times New Roman" w:cs="Times New Roman"/>
          <w:b/>
          <w:bCs/>
          <w:noProof/>
          <w:sz w:val="24"/>
          <w:szCs w:val="24"/>
        </w:rPr>
      </w:sdtEndPr>
      <w:sdtContent>
        <w:p w14:paraId="3004EAE2" w14:textId="368B06A5" w:rsidR="00676159" w:rsidRPr="002A7AA9" w:rsidRDefault="00676159" w:rsidP="00676159">
          <w:pPr>
            <w:pStyle w:val="TOCHeading"/>
            <w:spacing w:line="360" w:lineRule="auto"/>
            <w:jc w:val="center"/>
            <w:rPr>
              <w:rFonts w:ascii="Times New Roman" w:hAnsi="Times New Roman" w:cs="Times New Roman"/>
              <w:b/>
              <w:color w:val="000000" w:themeColor="text1"/>
              <w:sz w:val="24"/>
              <w:szCs w:val="24"/>
              <w:lang w:val="en-GB"/>
            </w:rPr>
          </w:pPr>
          <w:r w:rsidRPr="002A7AA9">
            <w:rPr>
              <w:rFonts w:ascii="Times New Roman" w:hAnsi="Times New Roman" w:cs="Times New Roman"/>
              <w:b/>
              <w:color w:val="000000" w:themeColor="text1"/>
              <w:sz w:val="24"/>
              <w:szCs w:val="24"/>
              <w:lang w:val="en-GB"/>
            </w:rPr>
            <w:t>Table of Contents</w:t>
          </w:r>
        </w:p>
        <w:p w14:paraId="47B3B8BE" w14:textId="77777777" w:rsidR="00D57236" w:rsidRPr="002A7AA9" w:rsidRDefault="00504F2D" w:rsidP="00D57236">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2A7AA9">
            <w:rPr>
              <w:rFonts w:ascii="Times New Roman" w:hAnsi="Times New Roman" w:cs="Times New Roman"/>
              <w:sz w:val="24"/>
              <w:szCs w:val="24"/>
            </w:rPr>
            <w:fldChar w:fldCharType="begin"/>
          </w:r>
          <w:r w:rsidR="00676159" w:rsidRPr="002A7AA9">
            <w:rPr>
              <w:rFonts w:ascii="Times New Roman" w:hAnsi="Times New Roman" w:cs="Times New Roman"/>
              <w:sz w:val="24"/>
              <w:szCs w:val="24"/>
            </w:rPr>
            <w:instrText xml:space="preserve"> TOC \o "1-3" \h \z \u </w:instrText>
          </w:r>
          <w:r w:rsidRPr="002A7AA9">
            <w:rPr>
              <w:rFonts w:ascii="Times New Roman" w:hAnsi="Times New Roman" w:cs="Times New Roman"/>
              <w:sz w:val="24"/>
              <w:szCs w:val="24"/>
            </w:rPr>
            <w:fldChar w:fldCharType="separate"/>
          </w:r>
          <w:hyperlink w:anchor="_Toc80971568" w:history="1">
            <w:r w:rsidR="00D57236" w:rsidRPr="002A7AA9">
              <w:rPr>
                <w:rStyle w:val="Hyperlink"/>
                <w:rFonts w:ascii="Times New Roman" w:hAnsi="Times New Roman" w:cs="Times New Roman"/>
                <w:noProof/>
                <w:sz w:val="24"/>
                <w:szCs w:val="24"/>
              </w:rPr>
              <w:t>Introduction</w:t>
            </w:r>
            <w:r w:rsidR="00D57236" w:rsidRPr="002A7AA9">
              <w:rPr>
                <w:rFonts w:ascii="Times New Roman" w:hAnsi="Times New Roman" w:cs="Times New Roman"/>
                <w:noProof/>
                <w:webHidden/>
                <w:sz w:val="24"/>
                <w:szCs w:val="24"/>
              </w:rPr>
              <w:tab/>
            </w:r>
            <w:r w:rsidR="00D57236" w:rsidRPr="002A7AA9">
              <w:rPr>
                <w:rFonts w:ascii="Times New Roman" w:hAnsi="Times New Roman" w:cs="Times New Roman"/>
                <w:noProof/>
                <w:webHidden/>
                <w:sz w:val="24"/>
                <w:szCs w:val="24"/>
              </w:rPr>
              <w:fldChar w:fldCharType="begin"/>
            </w:r>
            <w:r w:rsidR="00D57236" w:rsidRPr="002A7AA9">
              <w:rPr>
                <w:rFonts w:ascii="Times New Roman" w:hAnsi="Times New Roman" w:cs="Times New Roman"/>
                <w:noProof/>
                <w:webHidden/>
                <w:sz w:val="24"/>
                <w:szCs w:val="24"/>
              </w:rPr>
              <w:instrText xml:space="preserve"> PAGEREF _Toc80971568 \h </w:instrText>
            </w:r>
            <w:r w:rsidR="00D57236" w:rsidRPr="002A7AA9">
              <w:rPr>
                <w:rFonts w:ascii="Times New Roman" w:hAnsi="Times New Roman" w:cs="Times New Roman"/>
                <w:noProof/>
                <w:webHidden/>
                <w:sz w:val="24"/>
                <w:szCs w:val="24"/>
              </w:rPr>
            </w:r>
            <w:r w:rsidR="00D57236" w:rsidRPr="002A7AA9">
              <w:rPr>
                <w:rFonts w:ascii="Times New Roman" w:hAnsi="Times New Roman" w:cs="Times New Roman"/>
                <w:noProof/>
                <w:webHidden/>
                <w:sz w:val="24"/>
                <w:szCs w:val="24"/>
              </w:rPr>
              <w:fldChar w:fldCharType="separate"/>
            </w:r>
            <w:r w:rsidR="00D57236" w:rsidRPr="002A7AA9">
              <w:rPr>
                <w:rFonts w:ascii="Times New Roman" w:hAnsi="Times New Roman" w:cs="Times New Roman"/>
                <w:noProof/>
                <w:webHidden/>
                <w:sz w:val="24"/>
                <w:szCs w:val="24"/>
              </w:rPr>
              <w:t>3</w:t>
            </w:r>
            <w:r w:rsidR="00D57236" w:rsidRPr="002A7AA9">
              <w:rPr>
                <w:rFonts w:ascii="Times New Roman" w:hAnsi="Times New Roman" w:cs="Times New Roman"/>
                <w:noProof/>
                <w:webHidden/>
                <w:sz w:val="24"/>
                <w:szCs w:val="24"/>
              </w:rPr>
              <w:fldChar w:fldCharType="end"/>
            </w:r>
          </w:hyperlink>
        </w:p>
        <w:p w14:paraId="54C3264A" w14:textId="77777777" w:rsidR="00D57236" w:rsidRPr="002A7AA9" w:rsidRDefault="00672C8A" w:rsidP="00D57236">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80971569" w:history="1">
            <w:r w:rsidR="00D57236" w:rsidRPr="002A7AA9">
              <w:rPr>
                <w:rStyle w:val="Hyperlink"/>
                <w:rFonts w:ascii="Times New Roman" w:hAnsi="Times New Roman" w:cs="Times New Roman"/>
                <w:noProof/>
                <w:sz w:val="24"/>
                <w:szCs w:val="24"/>
              </w:rPr>
              <w:t>Answer for question 1</w:t>
            </w:r>
            <w:r w:rsidR="00D57236" w:rsidRPr="002A7AA9">
              <w:rPr>
                <w:rFonts w:ascii="Times New Roman" w:hAnsi="Times New Roman" w:cs="Times New Roman"/>
                <w:noProof/>
                <w:webHidden/>
                <w:sz w:val="24"/>
                <w:szCs w:val="24"/>
              </w:rPr>
              <w:tab/>
            </w:r>
            <w:r w:rsidR="00D57236" w:rsidRPr="002A7AA9">
              <w:rPr>
                <w:rFonts w:ascii="Times New Roman" w:hAnsi="Times New Roman" w:cs="Times New Roman"/>
                <w:noProof/>
                <w:webHidden/>
                <w:sz w:val="24"/>
                <w:szCs w:val="24"/>
              </w:rPr>
              <w:fldChar w:fldCharType="begin"/>
            </w:r>
            <w:r w:rsidR="00D57236" w:rsidRPr="002A7AA9">
              <w:rPr>
                <w:rFonts w:ascii="Times New Roman" w:hAnsi="Times New Roman" w:cs="Times New Roman"/>
                <w:noProof/>
                <w:webHidden/>
                <w:sz w:val="24"/>
                <w:szCs w:val="24"/>
              </w:rPr>
              <w:instrText xml:space="preserve"> PAGEREF _Toc80971569 \h </w:instrText>
            </w:r>
            <w:r w:rsidR="00D57236" w:rsidRPr="002A7AA9">
              <w:rPr>
                <w:rFonts w:ascii="Times New Roman" w:hAnsi="Times New Roman" w:cs="Times New Roman"/>
                <w:noProof/>
                <w:webHidden/>
                <w:sz w:val="24"/>
                <w:szCs w:val="24"/>
              </w:rPr>
            </w:r>
            <w:r w:rsidR="00D57236" w:rsidRPr="002A7AA9">
              <w:rPr>
                <w:rFonts w:ascii="Times New Roman" w:hAnsi="Times New Roman" w:cs="Times New Roman"/>
                <w:noProof/>
                <w:webHidden/>
                <w:sz w:val="24"/>
                <w:szCs w:val="24"/>
              </w:rPr>
              <w:fldChar w:fldCharType="separate"/>
            </w:r>
            <w:r w:rsidR="00D57236" w:rsidRPr="002A7AA9">
              <w:rPr>
                <w:rFonts w:ascii="Times New Roman" w:hAnsi="Times New Roman" w:cs="Times New Roman"/>
                <w:noProof/>
                <w:webHidden/>
                <w:sz w:val="24"/>
                <w:szCs w:val="24"/>
              </w:rPr>
              <w:t>3</w:t>
            </w:r>
            <w:r w:rsidR="00D57236" w:rsidRPr="002A7AA9">
              <w:rPr>
                <w:rFonts w:ascii="Times New Roman" w:hAnsi="Times New Roman" w:cs="Times New Roman"/>
                <w:noProof/>
                <w:webHidden/>
                <w:sz w:val="24"/>
                <w:szCs w:val="24"/>
              </w:rPr>
              <w:fldChar w:fldCharType="end"/>
            </w:r>
          </w:hyperlink>
        </w:p>
        <w:p w14:paraId="5DA0D9D8" w14:textId="77777777" w:rsidR="00D57236" w:rsidRPr="002A7AA9" w:rsidRDefault="00672C8A" w:rsidP="00D57236">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80971570" w:history="1">
            <w:r w:rsidR="00D57236" w:rsidRPr="002A7AA9">
              <w:rPr>
                <w:rStyle w:val="Hyperlink"/>
                <w:rFonts w:ascii="Times New Roman" w:hAnsi="Times New Roman" w:cs="Times New Roman"/>
                <w:noProof/>
                <w:sz w:val="24"/>
                <w:szCs w:val="24"/>
              </w:rPr>
              <w:t>Section 1. A</w:t>
            </w:r>
            <w:r w:rsidR="00D57236" w:rsidRPr="002A7AA9">
              <w:rPr>
                <w:rFonts w:ascii="Times New Roman" w:hAnsi="Times New Roman" w:cs="Times New Roman"/>
                <w:noProof/>
                <w:webHidden/>
                <w:sz w:val="24"/>
                <w:szCs w:val="24"/>
              </w:rPr>
              <w:tab/>
            </w:r>
            <w:r w:rsidR="00D57236" w:rsidRPr="002A7AA9">
              <w:rPr>
                <w:rFonts w:ascii="Times New Roman" w:hAnsi="Times New Roman" w:cs="Times New Roman"/>
                <w:noProof/>
                <w:webHidden/>
                <w:sz w:val="24"/>
                <w:szCs w:val="24"/>
              </w:rPr>
              <w:fldChar w:fldCharType="begin"/>
            </w:r>
            <w:r w:rsidR="00D57236" w:rsidRPr="002A7AA9">
              <w:rPr>
                <w:rFonts w:ascii="Times New Roman" w:hAnsi="Times New Roman" w:cs="Times New Roman"/>
                <w:noProof/>
                <w:webHidden/>
                <w:sz w:val="24"/>
                <w:szCs w:val="24"/>
              </w:rPr>
              <w:instrText xml:space="preserve"> PAGEREF _Toc80971570 \h </w:instrText>
            </w:r>
            <w:r w:rsidR="00D57236" w:rsidRPr="002A7AA9">
              <w:rPr>
                <w:rFonts w:ascii="Times New Roman" w:hAnsi="Times New Roman" w:cs="Times New Roman"/>
                <w:noProof/>
                <w:webHidden/>
                <w:sz w:val="24"/>
                <w:szCs w:val="24"/>
              </w:rPr>
            </w:r>
            <w:r w:rsidR="00D57236" w:rsidRPr="002A7AA9">
              <w:rPr>
                <w:rFonts w:ascii="Times New Roman" w:hAnsi="Times New Roman" w:cs="Times New Roman"/>
                <w:noProof/>
                <w:webHidden/>
                <w:sz w:val="24"/>
                <w:szCs w:val="24"/>
              </w:rPr>
              <w:fldChar w:fldCharType="separate"/>
            </w:r>
            <w:r w:rsidR="00D57236" w:rsidRPr="002A7AA9">
              <w:rPr>
                <w:rFonts w:ascii="Times New Roman" w:hAnsi="Times New Roman" w:cs="Times New Roman"/>
                <w:noProof/>
                <w:webHidden/>
                <w:sz w:val="24"/>
                <w:szCs w:val="24"/>
              </w:rPr>
              <w:t>3</w:t>
            </w:r>
            <w:r w:rsidR="00D57236" w:rsidRPr="002A7AA9">
              <w:rPr>
                <w:rFonts w:ascii="Times New Roman" w:hAnsi="Times New Roman" w:cs="Times New Roman"/>
                <w:noProof/>
                <w:webHidden/>
                <w:sz w:val="24"/>
                <w:szCs w:val="24"/>
              </w:rPr>
              <w:fldChar w:fldCharType="end"/>
            </w:r>
          </w:hyperlink>
        </w:p>
        <w:p w14:paraId="7ED2220F" w14:textId="77777777" w:rsidR="00D57236" w:rsidRPr="002A7AA9" w:rsidRDefault="00672C8A" w:rsidP="00D57236">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80971571" w:history="1">
            <w:r w:rsidR="00D57236" w:rsidRPr="002A7AA9">
              <w:rPr>
                <w:rStyle w:val="Hyperlink"/>
                <w:rFonts w:ascii="Times New Roman" w:hAnsi="Times New Roman" w:cs="Times New Roman"/>
                <w:noProof/>
                <w:sz w:val="24"/>
                <w:szCs w:val="24"/>
              </w:rPr>
              <w:t>Section 1. B</w:t>
            </w:r>
            <w:r w:rsidR="00D57236" w:rsidRPr="002A7AA9">
              <w:rPr>
                <w:rFonts w:ascii="Times New Roman" w:hAnsi="Times New Roman" w:cs="Times New Roman"/>
                <w:noProof/>
                <w:webHidden/>
                <w:sz w:val="24"/>
                <w:szCs w:val="24"/>
              </w:rPr>
              <w:tab/>
            </w:r>
            <w:r w:rsidR="00D57236" w:rsidRPr="002A7AA9">
              <w:rPr>
                <w:rFonts w:ascii="Times New Roman" w:hAnsi="Times New Roman" w:cs="Times New Roman"/>
                <w:noProof/>
                <w:webHidden/>
                <w:sz w:val="24"/>
                <w:szCs w:val="24"/>
              </w:rPr>
              <w:fldChar w:fldCharType="begin"/>
            </w:r>
            <w:r w:rsidR="00D57236" w:rsidRPr="002A7AA9">
              <w:rPr>
                <w:rFonts w:ascii="Times New Roman" w:hAnsi="Times New Roman" w:cs="Times New Roman"/>
                <w:noProof/>
                <w:webHidden/>
                <w:sz w:val="24"/>
                <w:szCs w:val="24"/>
              </w:rPr>
              <w:instrText xml:space="preserve"> PAGEREF _Toc80971571 \h </w:instrText>
            </w:r>
            <w:r w:rsidR="00D57236" w:rsidRPr="002A7AA9">
              <w:rPr>
                <w:rFonts w:ascii="Times New Roman" w:hAnsi="Times New Roman" w:cs="Times New Roman"/>
                <w:noProof/>
                <w:webHidden/>
                <w:sz w:val="24"/>
                <w:szCs w:val="24"/>
              </w:rPr>
            </w:r>
            <w:r w:rsidR="00D57236" w:rsidRPr="002A7AA9">
              <w:rPr>
                <w:rFonts w:ascii="Times New Roman" w:hAnsi="Times New Roman" w:cs="Times New Roman"/>
                <w:noProof/>
                <w:webHidden/>
                <w:sz w:val="24"/>
                <w:szCs w:val="24"/>
              </w:rPr>
              <w:fldChar w:fldCharType="separate"/>
            </w:r>
            <w:r w:rsidR="00D57236" w:rsidRPr="002A7AA9">
              <w:rPr>
                <w:rFonts w:ascii="Times New Roman" w:hAnsi="Times New Roman" w:cs="Times New Roman"/>
                <w:noProof/>
                <w:webHidden/>
                <w:sz w:val="24"/>
                <w:szCs w:val="24"/>
              </w:rPr>
              <w:t>4</w:t>
            </w:r>
            <w:r w:rsidR="00D57236" w:rsidRPr="002A7AA9">
              <w:rPr>
                <w:rFonts w:ascii="Times New Roman" w:hAnsi="Times New Roman" w:cs="Times New Roman"/>
                <w:noProof/>
                <w:webHidden/>
                <w:sz w:val="24"/>
                <w:szCs w:val="24"/>
              </w:rPr>
              <w:fldChar w:fldCharType="end"/>
            </w:r>
          </w:hyperlink>
        </w:p>
        <w:p w14:paraId="5E719D8C" w14:textId="77777777" w:rsidR="00D57236" w:rsidRPr="002A7AA9" w:rsidRDefault="00672C8A" w:rsidP="00D57236">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80971572" w:history="1">
            <w:r w:rsidR="00D57236" w:rsidRPr="002A7AA9">
              <w:rPr>
                <w:rStyle w:val="Hyperlink"/>
                <w:rFonts w:ascii="Times New Roman" w:hAnsi="Times New Roman" w:cs="Times New Roman"/>
                <w:noProof/>
                <w:sz w:val="24"/>
                <w:szCs w:val="24"/>
              </w:rPr>
              <w:t>Section C</w:t>
            </w:r>
            <w:r w:rsidR="00D57236" w:rsidRPr="002A7AA9">
              <w:rPr>
                <w:rFonts w:ascii="Times New Roman" w:hAnsi="Times New Roman" w:cs="Times New Roman"/>
                <w:noProof/>
                <w:webHidden/>
                <w:sz w:val="24"/>
                <w:szCs w:val="24"/>
              </w:rPr>
              <w:tab/>
            </w:r>
            <w:r w:rsidR="00D57236" w:rsidRPr="002A7AA9">
              <w:rPr>
                <w:rFonts w:ascii="Times New Roman" w:hAnsi="Times New Roman" w:cs="Times New Roman"/>
                <w:noProof/>
                <w:webHidden/>
                <w:sz w:val="24"/>
                <w:szCs w:val="24"/>
              </w:rPr>
              <w:fldChar w:fldCharType="begin"/>
            </w:r>
            <w:r w:rsidR="00D57236" w:rsidRPr="002A7AA9">
              <w:rPr>
                <w:rFonts w:ascii="Times New Roman" w:hAnsi="Times New Roman" w:cs="Times New Roman"/>
                <w:noProof/>
                <w:webHidden/>
                <w:sz w:val="24"/>
                <w:szCs w:val="24"/>
              </w:rPr>
              <w:instrText xml:space="preserve"> PAGEREF _Toc80971572 \h </w:instrText>
            </w:r>
            <w:r w:rsidR="00D57236" w:rsidRPr="002A7AA9">
              <w:rPr>
                <w:rFonts w:ascii="Times New Roman" w:hAnsi="Times New Roman" w:cs="Times New Roman"/>
                <w:noProof/>
                <w:webHidden/>
                <w:sz w:val="24"/>
                <w:szCs w:val="24"/>
              </w:rPr>
            </w:r>
            <w:r w:rsidR="00D57236" w:rsidRPr="002A7AA9">
              <w:rPr>
                <w:rFonts w:ascii="Times New Roman" w:hAnsi="Times New Roman" w:cs="Times New Roman"/>
                <w:noProof/>
                <w:webHidden/>
                <w:sz w:val="24"/>
                <w:szCs w:val="24"/>
              </w:rPr>
              <w:fldChar w:fldCharType="separate"/>
            </w:r>
            <w:r w:rsidR="00D57236" w:rsidRPr="002A7AA9">
              <w:rPr>
                <w:rFonts w:ascii="Times New Roman" w:hAnsi="Times New Roman" w:cs="Times New Roman"/>
                <w:noProof/>
                <w:webHidden/>
                <w:sz w:val="24"/>
                <w:szCs w:val="24"/>
              </w:rPr>
              <w:t>5</w:t>
            </w:r>
            <w:r w:rsidR="00D57236" w:rsidRPr="002A7AA9">
              <w:rPr>
                <w:rFonts w:ascii="Times New Roman" w:hAnsi="Times New Roman" w:cs="Times New Roman"/>
                <w:noProof/>
                <w:webHidden/>
                <w:sz w:val="24"/>
                <w:szCs w:val="24"/>
              </w:rPr>
              <w:fldChar w:fldCharType="end"/>
            </w:r>
          </w:hyperlink>
        </w:p>
        <w:p w14:paraId="47B5E6B1" w14:textId="77777777" w:rsidR="00D57236" w:rsidRPr="002A7AA9" w:rsidRDefault="00672C8A" w:rsidP="00D57236">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80971573" w:history="1">
            <w:r w:rsidR="00D57236" w:rsidRPr="002A7AA9">
              <w:rPr>
                <w:rStyle w:val="Hyperlink"/>
                <w:rFonts w:ascii="Times New Roman" w:hAnsi="Times New Roman" w:cs="Times New Roman"/>
                <w:noProof/>
                <w:sz w:val="24"/>
                <w:szCs w:val="24"/>
              </w:rPr>
              <w:t>Section D: Limitation of break-even analysis</w:t>
            </w:r>
            <w:r w:rsidR="00D57236" w:rsidRPr="002A7AA9">
              <w:rPr>
                <w:rFonts w:ascii="Times New Roman" w:hAnsi="Times New Roman" w:cs="Times New Roman"/>
                <w:noProof/>
                <w:webHidden/>
                <w:sz w:val="24"/>
                <w:szCs w:val="24"/>
              </w:rPr>
              <w:tab/>
            </w:r>
            <w:r w:rsidR="00D57236" w:rsidRPr="002A7AA9">
              <w:rPr>
                <w:rFonts w:ascii="Times New Roman" w:hAnsi="Times New Roman" w:cs="Times New Roman"/>
                <w:noProof/>
                <w:webHidden/>
                <w:sz w:val="24"/>
                <w:szCs w:val="24"/>
              </w:rPr>
              <w:fldChar w:fldCharType="begin"/>
            </w:r>
            <w:r w:rsidR="00D57236" w:rsidRPr="002A7AA9">
              <w:rPr>
                <w:rFonts w:ascii="Times New Roman" w:hAnsi="Times New Roman" w:cs="Times New Roman"/>
                <w:noProof/>
                <w:webHidden/>
                <w:sz w:val="24"/>
                <w:szCs w:val="24"/>
              </w:rPr>
              <w:instrText xml:space="preserve"> PAGEREF _Toc80971573 \h </w:instrText>
            </w:r>
            <w:r w:rsidR="00D57236" w:rsidRPr="002A7AA9">
              <w:rPr>
                <w:rFonts w:ascii="Times New Roman" w:hAnsi="Times New Roman" w:cs="Times New Roman"/>
                <w:noProof/>
                <w:webHidden/>
                <w:sz w:val="24"/>
                <w:szCs w:val="24"/>
              </w:rPr>
            </w:r>
            <w:r w:rsidR="00D57236" w:rsidRPr="002A7AA9">
              <w:rPr>
                <w:rFonts w:ascii="Times New Roman" w:hAnsi="Times New Roman" w:cs="Times New Roman"/>
                <w:noProof/>
                <w:webHidden/>
                <w:sz w:val="24"/>
                <w:szCs w:val="24"/>
              </w:rPr>
              <w:fldChar w:fldCharType="separate"/>
            </w:r>
            <w:r w:rsidR="00D57236" w:rsidRPr="002A7AA9">
              <w:rPr>
                <w:rFonts w:ascii="Times New Roman" w:hAnsi="Times New Roman" w:cs="Times New Roman"/>
                <w:noProof/>
                <w:webHidden/>
                <w:sz w:val="24"/>
                <w:szCs w:val="24"/>
              </w:rPr>
              <w:t>6</w:t>
            </w:r>
            <w:r w:rsidR="00D57236" w:rsidRPr="002A7AA9">
              <w:rPr>
                <w:rFonts w:ascii="Times New Roman" w:hAnsi="Times New Roman" w:cs="Times New Roman"/>
                <w:noProof/>
                <w:webHidden/>
                <w:sz w:val="24"/>
                <w:szCs w:val="24"/>
              </w:rPr>
              <w:fldChar w:fldCharType="end"/>
            </w:r>
          </w:hyperlink>
        </w:p>
        <w:p w14:paraId="285FDE2F" w14:textId="77777777" w:rsidR="00D57236" w:rsidRPr="002A7AA9" w:rsidRDefault="00672C8A" w:rsidP="00D57236">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80971574" w:history="1">
            <w:r w:rsidR="00D57236" w:rsidRPr="002A7AA9">
              <w:rPr>
                <w:rStyle w:val="Hyperlink"/>
                <w:rFonts w:ascii="Times New Roman" w:hAnsi="Times New Roman" w:cs="Times New Roman"/>
                <w:noProof/>
                <w:sz w:val="24"/>
                <w:szCs w:val="24"/>
              </w:rPr>
              <w:t>Answer for question 2</w:t>
            </w:r>
            <w:r w:rsidR="00D57236" w:rsidRPr="002A7AA9">
              <w:rPr>
                <w:rFonts w:ascii="Times New Roman" w:hAnsi="Times New Roman" w:cs="Times New Roman"/>
                <w:noProof/>
                <w:webHidden/>
                <w:sz w:val="24"/>
                <w:szCs w:val="24"/>
              </w:rPr>
              <w:tab/>
            </w:r>
            <w:r w:rsidR="00D57236" w:rsidRPr="002A7AA9">
              <w:rPr>
                <w:rFonts w:ascii="Times New Roman" w:hAnsi="Times New Roman" w:cs="Times New Roman"/>
                <w:noProof/>
                <w:webHidden/>
                <w:sz w:val="24"/>
                <w:szCs w:val="24"/>
              </w:rPr>
              <w:fldChar w:fldCharType="begin"/>
            </w:r>
            <w:r w:rsidR="00D57236" w:rsidRPr="002A7AA9">
              <w:rPr>
                <w:rFonts w:ascii="Times New Roman" w:hAnsi="Times New Roman" w:cs="Times New Roman"/>
                <w:noProof/>
                <w:webHidden/>
                <w:sz w:val="24"/>
                <w:szCs w:val="24"/>
              </w:rPr>
              <w:instrText xml:space="preserve"> PAGEREF _Toc80971574 \h </w:instrText>
            </w:r>
            <w:r w:rsidR="00D57236" w:rsidRPr="002A7AA9">
              <w:rPr>
                <w:rFonts w:ascii="Times New Roman" w:hAnsi="Times New Roman" w:cs="Times New Roman"/>
                <w:noProof/>
                <w:webHidden/>
                <w:sz w:val="24"/>
                <w:szCs w:val="24"/>
              </w:rPr>
            </w:r>
            <w:r w:rsidR="00D57236" w:rsidRPr="002A7AA9">
              <w:rPr>
                <w:rFonts w:ascii="Times New Roman" w:hAnsi="Times New Roman" w:cs="Times New Roman"/>
                <w:noProof/>
                <w:webHidden/>
                <w:sz w:val="24"/>
                <w:szCs w:val="24"/>
              </w:rPr>
              <w:fldChar w:fldCharType="separate"/>
            </w:r>
            <w:r w:rsidR="00D57236" w:rsidRPr="002A7AA9">
              <w:rPr>
                <w:rFonts w:ascii="Times New Roman" w:hAnsi="Times New Roman" w:cs="Times New Roman"/>
                <w:noProof/>
                <w:webHidden/>
                <w:sz w:val="24"/>
                <w:szCs w:val="24"/>
              </w:rPr>
              <w:t>6</w:t>
            </w:r>
            <w:r w:rsidR="00D57236" w:rsidRPr="002A7AA9">
              <w:rPr>
                <w:rFonts w:ascii="Times New Roman" w:hAnsi="Times New Roman" w:cs="Times New Roman"/>
                <w:noProof/>
                <w:webHidden/>
                <w:sz w:val="24"/>
                <w:szCs w:val="24"/>
              </w:rPr>
              <w:fldChar w:fldCharType="end"/>
            </w:r>
          </w:hyperlink>
        </w:p>
        <w:p w14:paraId="00DB684D" w14:textId="77777777" w:rsidR="00D57236" w:rsidRPr="002A7AA9" w:rsidRDefault="00672C8A" w:rsidP="00D57236">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80971575" w:history="1">
            <w:r w:rsidR="00D57236" w:rsidRPr="002A7AA9">
              <w:rPr>
                <w:rStyle w:val="Hyperlink"/>
                <w:rFonts w:ascii="Times New Roman" w:hAnsi="Times New Roman" w:cs="Times New Roman"/>
                <w:noProof/>
                <w:sz w:val="24"/>
                <w:szCs w:val="24"/>
              </w:rPr>
              <w:t>Section 2. A: Importance of ManagementAccounting techniques in business</w:t>
            </w:r>
            <w:r w:rsidR="00D57236" w:rsidRPr="002A7AA9">
              <w:rPr>
                <w:rFonts w:ascii="Times New Roman" w:hAnsi="Times New Roman" w:cs="Times New Roman"/>
                <w:noProof/>
                <w:webHidden/>
                <w:sz w:val="24"/>
                <w:szCs w:val="24"/>
              </w:rPr>
              <w:tab/>
            </w:r>
            <w:r w:rsidR="00D57236" w:rsidRPr="002A7AA9">
              <w:rPr>
                <w:rFonts w:ascii="Times New Roman" w:hAnsi="Times New Roman" w:cs="Times New Roman"/>
                <w:noProof/>
                <w:webHidden/>
                <w:sz w:val="24"/>
                <w:szCs w:val="24"/>
              </w:rPr>
              <w:fldChar w:fldCharType="begin"/>
            </w:r>
            <w:r w:rsidR="00D57236" w:rsidRPr="002A7AA9">
              <w:rPr>
                <w:rFonts w:ascii="Times New Roman" w:hAnsi="Times New Roman" w:cs="Times New Roman"/>
                <w:noProof/>
                <w:webHidden/>
                <w:sz w:val="24"/>
                <w:szCs w:val="24"/>
              </w:rPr>
              <w:instrText xml:space="preserve"> PAGEREF _Toc80971575 \h </w:instrText>
            </w:r>
            <w:r w:rsidR="00D57236" w:rsidRPr="002A7AA9">
              <w:rPr>
                <w:rFonts w:ascii="Times New Roman" w:hAnsi="Times New Roman" w:cs="Times New Roman"/>
                <w:noProof/>
                <w:webHidden/>
                <w:sz w:val="24"/>
                <w:szCs w:val="24"/>
              </w:rPr>
            </w:r>
            <w:r w:rsidR="00D57236" w:rsidRPr="002A7AA9">
              <w:rPr>
                <w:rFonts w:ascii="Times New Roman" w:hAnsi="Times New Roman" w:cs="Times New Roman"/>
                <w:noProof/>
                <w:webHidden/>
                <w:sz w:val="24"/>
                <w:szCs w:val="24"/>
              </w:rPr>
              <w:fldChar w:fldCharType="separate"/>
            </w:r>
            <w:r w:rsidR="00D57236" w:rsidRPr="002A7AA9">
              <w:rPr>
                <w:rFonts w:ascii="Times New Roman" w:hAnsi="Times New Roman" w:cs="Times New Roman"/>
                <w:noProof/>
                <w:webHidden/>
                <w:sz w:val="24"/>
                <w:szCs w:val="24"/>
              </w:rPr>
              <w:t>6</w:t>
            </w:r>
            <w:r w:rsidR="00D57236" w:rsidRPr="002A7AA9">
              <w:rPr>
                <w:rFonts w:ascii="Times New Roman" w:hAnsi="Times New Roman" w:cs="Times New Roman"/>
                <w:noProof/>
                <w:webHidden/>
                <w:sz w:val="24"/>
                <w:szCs w:val="24"/>
              </w:rPr>
              <w:fldChar w:fldCharType="end"/>
            </w:r>
          </w:hyperlink>
        </w:p>
        <w:p w14:paraId="7C3D006D" w14:textId="77777777" w:rsidR="00D57236" w:rsidRPr="002A7AA9" w:rsidRDefault="00672C8A" w:rsidP="00D57236">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80971576" w:history="1">
            <w:r w:rsidR="00D57236" w:rsidRPr="002A7AA9">
              <w:rPr>
                <w:rStyle w:val="Hyperlink"/>
                <w:rFonts w:ascii="Times New Roman" w:hAnsi="Times New Roman" w:cs="Times New Roman"/>
                <w:noProof/>
                <w:sz w:val="24"/>
                <w:szCs w:val="24"/>
              </w:rPr>
              <w:t>Section 2. B: Application of different ManagementAccounting techniques</w:t>
            </w:r>
            <w:r w:rsidR="00D57236" w:rsidRPr="002A7AA9">
              <w:rPr>
                <w:rFonts w:ascii="Times New Roman" w:hAnsi="Times New Roman" w:cs="Times New Roman"/>
                <w:noProof/>
                <w:webHidden/>
                <w:sz w:val="24"/>
                <w:szCs w:val="24"/>
              </w:rPr>
              <w:tab/>
            </w:r>
            <w:r w:rsidR="00D57236" w:rsidRPr="002A7AA9">
              <w:rPr>
                <w:rFonts w:ascii="Times New Roman" w:hAnsi="Times New Roman" w:cs="Times New Roman"/>
                <w:noProof/>
                <w:webHidden/>
                <w:sz w:val="24"/>
                <w:szCs w:val="24"/>
              </w:rPr>
              <w:fldChar w:fldCharType="begin"/>
            </w:r>
            <w:r w:rsidR="00D57236" w:rsidRPr="002A7AA9">
              <w:rPr>
                <w:rFonts w:ascii="Times New Roman" w:hAnsi="Times New Roman" w:cs="Times New Roman"/>
                <w:noProof/>
                <w:webHidden/>
                <w:sz w:val="24"/>
                <w:szCs w:val="24"/>
              </w:rPr>
              <w:instrText xml:space="preserve"> PAGEREF _Toc80971576 \h </w:instrText>
            </w:r>
            <w:r w:rsidR="00D57236" w:rsidRPr="002A7AA9">
              <w:rPr>
                <w:rFonts w:ascii="Times New Roman" w:hAnsi="Times New Roman" w:cs="Times New Roman"/>
                <w:noProof/>
                <w:webHidden/>
                <w:sz w:val="24"/>
                <w:szCs w:val="24"/>
              </w:rPr>
            </w:r>
            <w:r w:rsidR="00D57236" w:rsidRPr="002A7AA9">
              <w:rPr>
                <w:rFonts w:ascii="Times New Roman" w:hAnsi="Times New Roman" w:cs="Times New Roman"/>
                <w:noProof/>
                <w:webHidden/>
                <w:sz w:val="24"/>
                <w:szCs w:val="24"/>
              </w:rPr>
              <w:fldChar w:fldCharType="separate"/>
            </w:r>
            <w:r w:rsidR="00D57236" w:rsidRPr="002A7AA9">
              <w:rPr>
                <w:rFonts w:ascii="Times New Roman" w:hAnsi="Times New Roman" w:cs="Times New Roman"/>
                <w:noProof/>
                <w:webHidden/>
                <w:sz w:val="24"/>
                <w:szCs w:val="24"/>
              </w:rPr>
              <w:t>7</w:t>
            </w:r>
            <w:r w:rsidR="00D57236" w:rsidRPr="002A7AA9">
              <w:rPr>
                <w:rFonts w:ascii="Times New Roman" w:hAnsi="Times New Roman" w:cs="Times New Roman"/>
                <w:noProof/>
                <w:webHidden/>
                <w:sz w:val="24"/>
                <w:szCs w:val="24"/>
              </w:rPr>
              <w:fldChar w:fldCharType="end"/>
            </w:r>
          </w:hyperlink>
        </w:p>
        <w:p w14:paraId="4B46471D" w14:textId="77777777" w:rsidR="00D57236" w:rsidRPr="002A7AA9" w:rsidRDefault="00672C8A" w:rsidP="00D57236">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80971577" w:history="1">
            <w:r w:rsidR="00D57236" w:rsidRPr="002A7AA9">
              <w:rPr>
                <w:rStyle w:val="Hyperlink"/>
                <w:rFonts w:ascii="Times New Roman" w:hAnsi="Times New Roman" w:cs="Times New Roman"/>
                <w:noProof/>
                <w:sz w:val="24"/>
                <w:szCs w:val="24"/>
              </w:rPr>
              <w:t>Conclusion</w:t>
            </w:r>
            <w:r w:rsidR="00D57236" w:rsidRPr="002A7AA9">
              <w:rPr>
                <w:rFonts w:ascii="Times New Roman" w:hAnsi="Times New Roman" w:cs="Times New Roman"/>
                <w:noProof/>
                <w:webHidden/>
                <w:sz w:val="24"/>
                <w:szCs w:val="24"/>
              </w:rPr>
              <w:tab/>
            </w:r>
            <w:r w:rsidR="00D57236" w:rsidRPr="002A7AA9">
              <w:rPr>
                <w:rFonts w:ascii="Times New Roman" w:hAnsi="Times New Roman" w:cs="Times New Roman"/>
                <w:noProof/>
                <w:webHidden/>
                <w:sz w:val="24"/>
                <w:szCs w:val="24"/>
              </w:rPr>
              <w:fldChar w:fldCharType="begin"/>
            </w:r>
            <w:r w:rsidR="00D57236" w:rsidRPr="002A7AA9">
              <w:rPr>
                <w:rFonts w:ascii="Times New Roman" w:hAnsi="Times New Roman" w:cs="Times New Roman"/>
                <w:noProof/>
                <w:webHidden/>
                <w:sz w:val="24"/>
                <w:szCs w:val="24"/>
              </w:rPr>
              <w:instrText xml:space="preserve"> PAGEREF _Toc80971577 \h </w:instrText>
            </w:r>
            <w:r w:rsidR="00D57236" w:rsidRPr="002A7AA9">
              <w:rPr>
                <w:rFonts w:ascii="Times New Roman" w:hAnsi="Times New Roman" w:cs="Times New Roman"/>
                <w:noProof/>
                <w:webHidden/>
                <w:sz w:val="24"/>
                <w:szCs w:val="24"/>
              </w:rPr>
            </w:r>
            <w:r w:rsidR="00D57236" w:rsidRPr="002A7AA9">
              <w:rPr>
                <w:rFonts w:ascii="Times New Roman" w:hAnsi="Times New Roman" w:cs="Times New Roman"/>
                <w:noProof/>
                <w:webHidden/>
                <w:sz w:val="24"/>
                <w:szCs w:val="24"/>
              </w:rPr>
              <w:fldChar w:fldCharType="separate"/>
            </w:r>
            <w:r w:rsidR="00D57236" w:rsidRPr="002A7AA9">
              <w:rPr>
                <w:rFonts w:ascii="Times New Roman" w:hAnsi="Times New Roman" w:cs="Times New Roman"/>
                <w:noProof/>
                <w:webHidden/>
                <w:sz w:val="24"/>
                <w:szCs w:val="24"/>
              </w:rPr>
              <w:t>8</w:t>
            </w:r>
            <w:r w:rsidR="00D57236" w:rsidRPr="002A7AA9">
              <w:rPr>
                <w:rFonts w:ascii="Times New Roman" w:hAnsi="Times New Roman" w:cs="Times New Roman"/>
                <w:noProof/>
                <w:webHidden/>
                <w:sz w:val="24"/>
                <w:szCs w:val="24"/>
              </w:rPr>
              <w:fldChar w:fldCharType="end"/>
            </w:r>
          </w:hyperlink>
        </w:p>
        <w:p w14:paraId="6223101B" w14:textId="77777777" w:rsidR="00D57236" w:rsidRPr="002A7AA9" w:rsidRDefault="00672C8A" w:rsidP="00D57236">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80971578" w:history="1">
            <w:r w:rsidR="00D57236" w:rsidRPr="002A7AA9">
              <w:rPr>
                <w:rStyle w:val="Hyperlink"/>
                <w:rFonts w:ascii="Times New Roman" w:hAnsi="Times New Roman" w:cs="Times New Roman"/>
                <w:noProof/>
                <w:sz w:val="24"/>
                <w:szCs w:val="24"/>
              </w:rPr>
              <w:t>References</w:t>
            </w:r>
            <w:r w:rsidR="00D57236" w:rsidRPr="002A7AA9">
              <w:rPr>
                <w:rFonts w:ascii="Times New Roman" w:hAnsi="Times New Roman" w:cs="Times New Roman"/>
                <w:noProof/>
                <w:webHidden/>
                <w:sz w:val="24"/>
                <w:szCs w:val="24"/>
              </w:rPr>
              <w:tab/>
            </w:r>
            <w:r w:rsidR="00D57236" w:rsidRPr="002A7AA9">
              <w:rPr>
                <w:rFonts w:ascii="Times New Roman" w:hAnsi="Times New Roman" w:cs="Times New Roman"/>
                <w:noProof/>
                <w:webHidden/>
                <w:sz w:val="24"/>
                <w:szCs w:val="24"/>
              </w:rPr>
              <w:fldChar w:fldCharType="begin"/>
            </w:r>
            <w:r w:rsidR="00D57236" w:rsidRPr="002A7AA9">
              <w:rPr>
                <w:rFonts w:ascii="Times New Roman" w:hAnsi="Times New Roman" w:cs="Times New Roman"/>
                <w:noProof/>
                <w:webHidden/>
                <w:sz w:val="24"/>
                <w:szCs w:val="24"/>
              </w:rPr>
              <w:instrText xml:space="preserve"> PAGEREF _Toc80971578 \h </w:instrText>
            </w:r>
            <w:r w:rsidR="00D57236" w:rsidRPr="002A7AA9">
              <w:rPr>
                <w:rFonts w:ascii="Times New Roman" w:hAnsi="Times New Roman" w:cs="Times New Roman"/>
                <w:noProof/>
                <w:webHidden/>
                <w:sz w:val="24"/>
                <w:szCs w:val="24"/>
              </w:rPr>
            </w:r>
            <w:r w:rsidR="00D57236" w:rsidRPr="002A7AA9">
              <w:rPr>
                <w:rFonts w:ascii="Times New Roman" w:hAnsi="Times New Roman" w:cs="Times New Roman"/>
                <w:noProof/>
                <w:webHidden/>
                <w:sz w:val="24"/>
                <w:szCs w:val="24"/>
              </w:rPr>
              <w:fldChar w:fldCharType="separate"/>
            </w:r>
            <w:r w:rsidR="00D57236" w:rsidRPr="002A7AA9">
              <w:rPr>
                <w:rFonts w:ascii="Times New Roman" w:hAnsi="Times New Roman" w:cs="Times New Roman"/>
                <w:noProof/>
                <w:webHidden/>
                <w:sz w:val="24"/>
                <w:szCs w:val="24"/>
              </w:rPr>
              <w:t>9</w:t>
            </w:r>
            <w:r w:rsidR="00D57236" w:rsidRPr="002A7AA9">
              <w:rPr>
                <w:rFonts w:ascii="Times New Roman" w:hAnsi="Times New Roman" w:cs="Times New Roman"/>
                <w:noProof/>
                <w:webHidden/>
                <w:sz w:val="24"/>
                <w:szCs w:val="24"/>
              </w:rPr>
              <w:fldChar w:fldCharType="end"/>
            </w:r>
          </w:hyperlink>
        </w:p>
        <w:p w14:paraId="762DBD36" w14:textId="77777777" w:rsidR="00676159" w:rsidRPr="002A7AA9" w:rsidRDefault="00504F2D" w:rsidP="00D57236">
          <w:pPr>
            <w:spacing w:line="360" w:lineRule="auto"/>
            <w:jc w:val="both"/>
            <w:rPr>
              <w:rFonts w:ascii="Times New Roman" w:hAnsi="Times New Roman" w:cs="Times New Roman"/>
              <w:sz w:val="24"/>
              <w:szCs w:val="24"/>
            </w:rPr>
          </w:pPr>
          <w:r w:rsidRPr="002A7AA9">
            <w:rPr>
              <w:rFonts w:ascii="Times New Roman" w:hAnsi="Times New Roman" w:cs="Times New Roman"/>
              <w:b/>
              <w:bCs/>
              <w:noProof/>
              <w:sz w:val="24"/>
              <w:szCs w:val="24"/>
            </w:rPr>
            <w:fldChar w:fldCharType="end"/>
          </w:r>
        </w:p>
      </w:sdtContent>
    </w:sdt>
    <w:p w14:paraId="53C0C5EA" w14:textId="77777777" w:rsidR="00676159" w:rsidRPr="002A7AA9" w:rsidRDefault="00676159">
      <w:pPr>
        <w:rPr>
          <w:rFonts w:ascii="Times New Roman" w:eastAsia="Times New Roman" w:hAnsi="Times New Roman" w:cs="Times New Roman"/>
          <w:b/>
          <w:sz w:val="24"/>
          <w:szCs w:val="24"/>
        </w:rPr>
      </w:pPr>
      <w:r w:rsidRPr="002A7AA9">
        <w:rPr>
          <w:rFonts w:ascii="Times New Roman" w:eastAsia="Times New Roman" w:hAnsi="Times New Roman" w:cs="Times New Roman"/>
          <w:b/>
          <w:sz w:val="24"/>
          <w:szCs w:val="24"/>
        </w:rPr>
        <w:br w:type="page"/>
      </w:r>
    </w:p>
    <w:p w14:paraId="2575813E" w14:textId="77777777" w:rsidR="00002757" w:rsidRPr="002A7AA9" w:rsidRDefault="00DB02EC" w:rsidP="00676159">
      <w:pPr>
        <w:pStyle w:val="Heading1"/>
      </w:pPr>
      <w:bookmarkStart w:id="0" w:name="_Toc80971568"/>
      <w:r w:rsidRPr="002A7AA9">
        <w:lastRenderedPageBreak/>
        <w:t>Introduction</w:t>
      </w:r>
      <w:bookmarkEnd w:id="0"/>
    </w:p>
    <w:p w14:paraId="27EBFC32" w14:textId="77777777"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 xml:space="preserve">Fundamentally the </w:t>
      </w:r>
      <w:r w:rsidR="00D57236" w:rsidRPr="002A7AA9">
        <w:rPr>
          <w:rFonts w:ascii="Times New Roman" w:eastAsia="Times New Roman" w:hAnsi="Times New Roman" w:cs="Times New Roman"/>
          <w:sz w:val="24"/>
          <w:szCs w:val="24"/>
        </w:rPr>
        <w:t>initiative of costing principles is</w:t>
      </w:r>
      <w:r w:rsidRPr="002A7AA9">
        <w:rPr>
          <w:rFonts w:ascii="Times New Roman" w:eastAsia="Times New Roman" w:hAnsi="Times New Roman" w:cs="Times New Roman"/>
          <w:sz w:val="24"/>
          <w:szCs w:val="24"/>
        </w:rPr>
        <w:t xml:space="preserve"> initiated for generating the primary accountability related to business cost evaluation approach in a systematic order. It can also bring a primary growth initiative related to business manufacturing initiatives positively, so that the primary growth and competitive </w:t>
      </w:r>
      <w:r w:rsidR="00D657B1" w:rsidRPr="002A7AA9">
        <w:rPr>
          <w:rFonts w:ascii="Times New Roman" w:eastAsia="Times New Roman" w:hAnsi="Times New Roman" w:cs="Times New Roman"/>
          <w:sz w:val="24"/>
          <w:szCs w:val="24"/>
        </w:rPr>
        <w:t>advantages in</w:t>
      </w:r>
      <w:r w:rsidRPr="002A7AA9">
        <w:rPr>
          <w:rFonts w:ascii="Times New Roman" w:eastAsia="Times New Roman" w:hAnsi="Times New Roman" w:cs="Times New Roman"/>
          <w:sz w:val="24"/>
          <w:szCs w:val="24"/>
        </w:rPr>
        <w:t xml:space="preserve"> the market can be initiated. Some of the methodologies under costing </w:t>
      </w:r>
      <w:r w:rsidR="00D657B1" w:rsidRPr="002A7AA9">
        <w:rPr>
          <w:rFonts w:ascii="Times New Roman" w:eastAsia="Times New Roman" w:hAnsi="Times New Roman" w:cs="Times New Roman"/>
          <w:sz w:val="24"/>
          <w:szCs w:val="24"/>
        </w:rPr>
        <w:t>approach can</w:t>
      </w:r>
      <w:r w:rsidRPr="002A7AA9">
        <w:rPr>
          <w:rFonts w:ascii="Times New Roman" w:eastAsia="Times New Roman" w:hAnsi="Times New Roman" w:cs="Times New Roman"/>
          <w:sz w:val="24"/>
          <w:szCs w:val="24"/>
        </w:rPr>
        <w:t xml:space="preserve"> also be initiated for recognising the primary growth and basic advantages of business operating development also (</w:t>
      </w:r>
      <w:proofErr w:type="spellStart"/>
      <w:r w:rsidRPr="002A7AA9">
        <w:rPr>
          <w:rFonts w:ascii="Times New Roman" w:eastAsia="Times New Roman" w:hAnsi="Times New Roman" w:cs="Times New Roman"/>
          <w:sz w:val="24"/>
          <w:szCs w:val="24"/>
        </w:rPr>
        <w:t>Udoayang</w:t>
      </w:r>
      <w:proofErr w:type="spellEnd"/>
      <w:r w:rsidRPr="002A7AA9">
        <w:rPr>
          <w:rFonts w:ascii="Times New Roman" w:eastAsia="Times New Roman" w:hAnsi="Times New Roman" w:cs="Times New Roman"/>
          <w:sz w:val="24"/>
          <w:szCs w:val="24"/>
        </w:rPr>
        <w:t xml:space="preserve"> </w:t>
      </w:r>
      <w:r w:rsidRPr="002A7AA9">
        <w:rPr>
          <w:rFonts w:ascii="Times New Roman" w:eastAsia="Times New Roman" w:hAnsi="Times New Roman" w:cs="Times New Roman"/>
          <w:i/>
          <w:sz w:val="24"/>
          <w:szCs w:val="24"/>
        </w:rPr>
        <w:t>et al</w:t>
      </w:r>
      <w:r w:rsidRPr="002A7AA9">
        <w:rPr>
          <w:rFonts w:ascii="Times New Roman" w:eastAsia="Times New Roman" w:hAnsi="Times New Roman" w:cs="Times New Roman"/>
          <w:sz w:val="24"/>
          <w:szCs w:val="24"/>
        </w:rPr>
        <w:t xml:space="preserve">. 2020). </w:t>
      </w:r>
    </w:p>
    <w:p w14:paraId="2336C762" w14:textId="77777777"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 xml:space="preserve">Associated with the same application of some costing attributes can also bring a proper assessment of business operating approach including strategic formation positively with the support of which business primary growth and associated development can also be structured for future development. In accordance with present initiative different concepts of business accounting formations are provided for efficient business development purposes. </w:t>
      </w:r>
    </w:p>
    <w:p w14:paraId="078BBD71" w14:textId="77777777" w:rsidR="00002757" w:rsidRPr="002A7AA9" w:rsidRDefault="00DB02EC" w:rsidP="00536EAD">
      <w:pPr>
        <w:pStyle w:val="Heading1"/>
      </w:pPr>
      <w:bookmarkStart w:id="1" w:name="_Toc80971569"/>
      <w:r w:rsidRPr="002A7AA9">
        <w:t>Answer for question 1</w:t>
      </w:r>
      <w:bookmarkEnd w:id="1"/>
    </w:p>
    <w:p w14:paraId="16EF4C6E" w14:textId="77777777" w:rsidR="00002757" w:rsidRPr="002A7AA9" w:rsidRDefault="00DB02EC" w:rsidP="00536EAD">
      <w:pPr>
        <w:pStyle w:val="Heading2"/>
      </w:pPr>
      <w:bookmarkStart w:id="2" w:name="_Toc80971570"/>
      <w:r w:rsidRPr="002A7AA9">
        <w:t>Section A</w:t>
      </w:r>
      <w:bookmarkEnd w:id="2"/>
      <w:r w:rsidRPr="002A7AA9">
        <w:t xml:space="preserve">   </w:t>
      </w:r>
    </w:p>
    <w:p w14:paraId="7553CA29" w14:textId="77777777"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 xml:space="preserve">Applied the concept of business </w:t>
      </w:r>
      <w:r w:rsidR="00D657B1" w:rsidRPr="002A7AA9">
        <w:rPr>
          <w:rFonts w:ascii="Times New Roman" w:eastAsia="Times New Roman" w:hAnsi="Times New Roman" w:cs="Times New Roman"/>
          <w:sz w:val="24"/>
          <w:szCs w:val="24"/>
        </w:rPr>
        <w:t>break-even</w:t>
      </w:r>
      <w:r w:rsidRPr="002A7AA9">
        <w:rPr>
          <w:rFonts w:ascii="Times New Roman" w:eastAsia="Times New Roman" w:hAnsi="Times New Roman" w:cs="Times New Roman"/>
          <w:sz w:val="24"/>
          <w:szCs w:val="24"/>
        </w:rPr>
        <w:t xml:space="preserve"> point analysis mainly </w:t>
      </w:r>
      <w:r w:rsidR="00D657B1" w:rsidRPr="002A7AA9">
        <w:rPr>
          <w:rFonts w:ascii="Times New Roman" w:eastAsia="Times New Roman" w:hAnsi="Times New Roman" w:cs="Times New Roman"/>
          <w:sz w:val="24"/>
          <w:szCs w:val="24"/>
        </w:rPr>
        <w:t>noticed with</w:t>
      </w:r>
      <w:r w:rsidRPr="002A7AA9">
        <w:rPr>
          <w:rFonts w:ascii="Times New Roman" w:eastAsia="Times New Roman" w:hAnsi="Times New Roman" w:cs="Times New Roman"/>
          <w:sz w:val="24"/>
          <w:szCs w:val="24"/>
        </w:rPr>
        <w:t xml:space="preserve"> the presence of Costing principles that are generally initiated for presenting a significant analysis of business operating compatibility in a positive and systematic order. It can also be initiated for recognising some of </w:t>
      </w:r>
      <w:r w:rsidR="00D657B1" w:rsidRPr="002A7AA9">
        <w:rPr>
          <w:rFonts w:ascii="Times New Roman" w:eastAsia="Times New Roman" w:hAnsi="Times New Roman" w:cs="Times New Roman"/>
          <w:sz w:val="24"/>
          <w:szCs w:val="24"/>
        </w:rPr>
        <w:t>the positive</w:t>
      </w:r>
      <w:r w:rsidRPr="002A7AA9">
        <w:rPr>
          <w:rFonts w:ascii="Times New Roman" w:eastAsia="Times New Roman" w:hAnsi="Times New Roman" w:cs="Times New Roman"/>
          <w:sz w:val="24"/>
          <w:szCs w:val="24"/>
        </w:rPr>
        <w:t xml:space="preserve"> evaluation of business project initiatives also with the support of which quantity performances including marketing events can also be maintained.  Support for business break-even points </w:t>
      </w:r>
      <w:proofErr w:type="gramStart"/>
      <w:r w:rsidRPr="002A7AA9">
        <w:rPr>
          <w:rFonts w:ascii="Times New Roman" w:eastAsia="Times New Roman" w:hAnsi="Times New Roman" w:cs="Times New Roman"/>
          <w:sz w:val="24"/>
          <w:szCs w:val="24"/>
        </w:rPr>
        <w:t>are</w:t>
      </w:r>
      <w:proofErr w:type="gramEnd"/>
      <w:r w:rsidRPr="002A7AA9">
        <w:rPr>
          <w:rFonts w:ascii="Times New Roman" w:eastAsia="Times New Roman" w:hAnsi="Times New Roman" w:cs="Times New Roman"/>
          <w:sz w:val="24"/>
          <w:szCs w:val="24"/>
        </w:rPr>
        <w:t xml:space="preserve"> interrelated with the demand and supply concept of the market and also that generally improve the overall productivity formation in a different order (Jiménez </w:t>
      </w:r>
      <w:r w:rsidRPr="002A7AA9">
        <w:rPr>
          <w:rFonts w:ascii="Times New Roman" w:eastAsia="Times New Roman" w:hAnsi="Times New Roman" w:cs="Times New Roman"/>
          <w:i/>
          <w:sz w:val="24"/>
          <w:szCs w:val="24"/>
        </w:rPr>
        <w:t>et al.,</w:t>
      </w:r>
      <w:r w:rsidRPr="002A7AA9">
        <w:rPr>
          <w:rFonts w:ascii="Times New Roman" w:eastAsia="Times New Roman" w:hAnsi="Times New Roman" w:cs="Times New Roman"/>
          <w:sz w:val="24"/>
          <w:szCs w:val="24"/>
        </w:rPr>
        <w:t xml:space="preserve"> 2020). </w:t>
      </w:r>
    </w:p>
    <w:p w14:paraId="2A7F7B8F" w14:textId="78DD6DFE"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 xml:space="preserve">In accordance with the present provide the details of this particular business related to costing formation the general attribute related to business costing statement are provided in </w:t>
      </w:r>
      <w:proofErr w:type="gramStart"/>
      <w:r w:rsidRPr="002A7AA9">
        <w:rPr>
          <w:rFonts w:ascii="Times New Roman" w:eastAsia="Times New Roman" w:hAnsi="Times New Roman" w:cs="Times New Roman"/>
          <w:sz w:val="24"/>
          <w:szCs w:val="24"/>
        </w:rPr>
        <w:t>below;</w:t>
      </w:r>
      <w:proofErr w:type="gramEnd"/>
      <w:r w:rsidRPr="002A7AA9">
        <w:rPr>
          <w:rFonts w:ascii="Times New Roman" w:eastAsia="Times New Roman" w:hAnsi="Times New Roman" w:cs="Times New Roman"/>
          <w:sz w:val="24"/>
          <w:szCs w:val="24"/>
        </w:rPr>
        <w:t xml:space="preserve"> </w:t>
      </w:r>
    </w:p>
    <w:p w14:paraId="77B3EFBE" w14:textId="77777777"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b/>
          <w:sz w:val="24"/>
          <w:szCs w:val="24"/>
        </w:rPr>
        <w:t>BEP point = Fixed cost / Contribution per unit</w:t>
      </w:r>
    </w:p>
    <w:p w14:paraId="4D014136" w14:textId="052CE9EC" w:rsidR="00002757"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Based on the present provided details the overall level of business contribution per unit level is result to</w:t>
      </w:r>
      <w:r w:rsidR="00EF165F">
        <w:rPr>
          <w:rFonts w:ascii="Times New Roman" w:eastAsia="Times New Roman" w:hAnsi="Times New Roman" w:cs="Times New Roman"/>
          <w:sz w:val="24"/>
          <w:szCs w:val="24"/>
        </w:rPr>
        <w:t>:</w:t>
      </w:r>
    </w:p>
    <w:p w14:paraId="2716A714" w14:textId="2B14616A" w:rsidR="00EF165F" w:rsidRDefault="00EF165F">
      <w:pPr>
        <w:spacing w:line="360" w:lineRule="auto"/>
        <w:jc w:val="both"/>
        <w:rPr>
          <w:rFonts w:ascii="Times New Roman" w:eastAsia="Times New Roman" w:hAnsi="Times New Roman" w:cs="Times New Roman"/>
          <w:sz w:val="24"/>
          <w:szCs w:val="24"/>
        </w:rPr>
      </w:pPr>
    </w:p>
    <w:p w14:paraId="47E9ED5C" w14:textId="7443B1B1" w:rsidR="00EF165F" w:rsidRDefault="00EF165F">
      <w:pPr>
        <w:spacing w:line="360" w:lineRule="auto"/>
        <w:jc w:val="both"/>
        <w:rPr>
          <w:rFonts w:ascii="Times New Roman" w:eastAsia="Times New Roman" w:hAnsi="Times New Roman" w:cs="Times New Roman"/>
          <w:sz w:val="24"/>
          <w:szCs w:val="24"/>
        </w:rPr>
      </w:pPr>
    </w:p>
    <w:p w14:paraId="6404DA3F" w14:textId="77777777" w:rsidR="00EF165F" w:rsidRPr="002A7AA9" w:rsidRDefault="00EF165F">
      <w:pPr>
        <w:spacing w:line="360" w:lineRule="auto"/>
        <w:jc w:val="both"/>
        <w:rPr>
          <w:rFonts w:ascii="Times New Roman" w:eastAsia="Times New Roman" w:hAnsi="Times New Roman" w:cs="Times New Roman"/>
          <w:sz w:val="24"/>
          <w:szCs w:val="24"/>
        </w:rPr>
      </w:pPr>
    </w:p>
    <w:tbl>
      <w:tblPr>
        <w:tblStyle w:val="a"/>
        <w:tblW w:w="8865" w:type="dxa"/>
        <w:tblInd w:w="-105" w:type="dxa"/>
        <w:tblBorders>
          <w:top w:val="nil"/>
          <w:left w:val="nil"/>
          <w:bottom w:val="nil"/>
          <w:right w:val="nil"/>
          <w:insideH w:val="nil"/>
          <w:insideV w:val="nil"/>
        </w:tblBorders>
        <w:tblLayout w:type="fixed"/>
        <w:tblLook w:val="0600" w:firstRow="0" w:lastRow="0" w:firstColumn="0" w:lastColumn="0" w:noHBand="1" w:noVBand="1"/>
      </w:tblPr>
      <w:tblGrid>
        <w:gridCol w:w="4050"/>
        <w:gridCol w:w="2175"/>
        <w:gridCol w:w="2640"/>
      </w:tblGrid>
      <w:tr w:rsidR="00002757" w:rsidRPr="002A7AA9" w14:paraId="49F334E2" w14:textId="77777777">
        <w:trPr>
          <w:trHeight w:val="500"/>
        </w:trPr>
        <w:tc>
          <w:tcPr>
            <w:tcW w:w="40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2F91C1"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b/>
                <w:sz w:val="24"/>
                <w:szCs w:val="24"/>
              </w:rPr>
            </w:pPr>
            <w:r w:rsidRPr="002A7AA9">
              <w:rPr>
                <w:rFonts w:ascii="Times New Roman" w:eastAsia="Times New Roman" w:hAnsi="Times New Roman" w:cs="Times New Roman"/>
                <w:b/>
                <w:sz w:val="24"/>
                <w:szCs w:val="24"/>
              </w:rPr>
              <w:lastRenderedPageBreak/>
              <w:t>Particulars</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F76A7C"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b/>
                <w:sz w:val="24"/>
                <w:szCs w:val="24"/>
              </w:rPr>
            </w:pPr>
            <w:r w:rsidRPr="002A7AA9">
              <w:rPr>
                <w:rFonts w:ascii="Times New Roman" w:eastAsia="Times New Roman" w:hAnsi="Times New Roman" w:cs="Times New Roman"/>
                <w:b/>
                <w:sz w:val="24"/>
                <w:szCs w:val="24"/>
              </w:rPr>
              <w:t xml:space="preserve">Unit </w:t>
            </w:r>
          </w:p>
        </w:tc>
        <w:tc>
          <w:tcPr>
            <w:tcW w:w="26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BCFAEE"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b/>
                <w:sz w:val="24"/>
                <w:szCs w:val="24"/>
              </w:rPr>
            </w:pPr>
            <w:r w:rsidRPr="002A7AA9">
              <w:rPr>
                <w:rFonts w:ascii="Times New Roman" w:eastAsia="Times New Roman" w:hAnsi="Times New Roman" w:cs="Times New Roman"/>
                <w:b/>
                <w:sz w:val="24"/>
                <w:szCs w:val="24"/>
              </w:rPr>
              <w:t xml:space="preserve">Price per unit </w:t>
            </w:r>
          </w:p>
        </w:tc>
      </w:tr>
      <w:tr w:rsidR="00002757" w:rsidRPr="002A7AA9" w14:paraId="4210846C" w14:textId="77777777">
        <w:trPr>
          <w:trHeight w:val="500"/>
        </w:trPr>
        <w:tc>
          <w:tcPr>
            <w:tcW w:w="40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409354"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Sales level</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60C419"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75000</w:t>
            </w:r>
          </w:p>
        </w:tc>
        <w:tc>
          <w:tcPr>
            <w:tcW w:w="26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4FD0F7"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11</w:t>
            </w:r>
          </w:p>
        </w:tc>
      </w:tr>
      <w:tr w:rsidR="00002757" w:rsidRPr="002A7AA9" w14:paraId="3CB41870" w14:textId="77777777">
        <w:trPr>
          <w:trHeight w:val="120"/>
        </w:trPr>
        <w:tc>
          <w:tcPr>
            <w:tcW w:w="40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B50445"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Less: Variable cost</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718728"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75000</w:t>
            </w:r>
          </w:p>
        </w:tc>
        <w:tc>
          <w:tcPr>
            <w:tcW w:w="26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5AFD4D"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6</w:t>
            </w:r>
          </w:p>
        </w:tc>
      </w:tr>
      <w:tr w:rsidR="00002757" w:rsidRPr="002A7AA9" w14:paraId="2342A596" w14:textId="77777777">
        <w:trPr>
          <w:trHeight w:val="500"/>
        </w:trPr>
        <w:tc>
          <w:tcPr>
            <w:tcW w:w="40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1A53A2"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Contribution</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074A9C" w14:textId="77777777" w:rsidR="00002757" w:rsidRPr="002A7AA9" w:rsidRDefault="00002757">
            <w:pPr>
              <w:widowControl w:val="0"/>
              <w:pBdr>
                <w:top w:val="nil"/>
                <w:left w:val="nil"/>
                <w:bottom w:val="nil"/>
                <w:right w:val="nil"/>
                <w:between w:val="nil"/>
              </w:pBdr>
              <w:rPr>
                <w:rFonts w:ascii="Times New Roman" w:eastAsia="Times New Roman" w:hAnsi="Times New Roman" w:cs="Times New Roman"/>
                <w:sz w:val="24"/>
                <w:szCs w:val="24"/>
              </w:rPr>
            </w:pPr>
          </w:p>
        </w:tc>
        <w:tc>
          <w:tcPr>
            <w:tcW w:w="26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C63DED"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5</w:t>
            </w:r>
          </w:p>
        </w:tc>
      </w:tr>
    </w:tbl>
    <w:p w14:paraId="4ED721F7" w14:textId="77777777"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 xml:space="preserve">The present level of fixed cost of the business is resulted to around 350,000 that resulted in around, BEP point = 350,000 / 5 = 70,000 units mainly. </w:t>
      </w:r>
    </w:p>
    <w:p w14:paraId="2E3EDC98" w14:textId="77777777"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 xml:space="preserve">Through the selling of </w:t>
      </w:r>
      <w:r w:rsidR="00D657B1" w:rsidRPr="002A7AA9">
        <w:rPr>
          <w:rFonts w:ascii="Times New Roman" w:eastAsia="Times New Roman" w:hAnsi="Times New Roman" w:cs="Times New Roman"/>
          <w:sz w:val="24"/>
          <w:szCs w:val="24"/>
        </w:rPr>
        <w:t>up to</w:t>
      </w:r>
      <w:r w:rsidRPr="002A7AA9">
        <w:rPr>
          <w:rFonts w:ascii="Times New Roman" w:eastAsia="Times New Roman" w:hAnsi="Times New Roman" w:cs="Times New Roman"/>
          <w:sz w:val="24"/>
          <w:szCs w:val="24"/>
        </w:rPr>
        <w:t xml:space="preserve"> 70,000 units per annually, the management can recover the level of business expenditure in a positive order. It can also be considered that with the selling of this volume of units the management can neither gain any profit and nor incurred any loss as well. Associated with the present approaches, the level of such valuation of BEP in revenue is resulted to around; (70,000 x 11 per unit) = 770,000 during the present accounting period.</w:t>
      </w:r>
    </w:p>
    <w:p w14:paraId="3CA18138" w14:textId="77777777" w:rsidR="00002757" w:rsidRPr="002A7AA9" w:rsidRDefault="00DB02EC" w:rsidP="00536EAD">
      <w:pPr>
        <w:pStyle w:val="Heading2"/>
      </w:pPr>
      <w:bookmarkStart w:id="3" w:name="_Toc80971571"/>
      <w:r w:rsidRPr="002A7AA9">
        <w:t>Section B</w:t>
      </w:r>
      <w:bookmarkEnd w:id="3"/>
    </w:p>
    <w:p w14:paraId="1AE71E8F" w14:textId="77777777"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 xml:space="preserve">According to the present situation of business performances with the selling of this </w:t>
      </w:r>
      <w:proofErr w:type="gramStart"/>
      <w:r w:rsidRPr="002A7AA9">
        <w:rPr>
          <w:rFonts w:ascii="Times New Roman" w:eastAsia="Times New Roman" w:hAnsi="Times New Roman" w:cs="Times New Roman"/>
          <w:sz w:val="24"/>
          <w:szCs w:val="24"/>
        </w:rPr>
        <w:t>particular volume</w:t>
      </w:r>
      <w:proofErr w:type="gramEnd"/>
      <w:r w:rsidRPr="002A7AA9">
        <w:rPr>
          <w:rFonts w:ascii="Times New Roman" w:eastAsia="Times New Roman" w:hAnsi="Times New Roman" w:cs="Times New Roman"/>
          <w:sz w:val="24"/>
          <w:szCs w:val="24"/>
        </w:rPr>
        <w:t xml:space="preserve"> of production units associated with 75,000 along with the selected selling pricing </w:t>
      </w:r>
      <w:r w:rsidR="00D657B1" w:rsidRPr="002A7AA9">
        <w:rPr>
          <w:rFonts w:ascii="Times New Roman" w:eastAsia="Times New Roman" w:hAnsi="Times New Roman" w:cs="Times New Roman"/>
          <w:sz w:val="24"/>
          <w:szCs w:val="24"/>
        </w:rPr>
        <w:t>structure providing</w:t>
      </w:r>
      <w:r w:rsidRPr="002A7AA9">
        <w:rPr>
          <w:rFonts w:ascii="Times New Roman" w:eastAsia="Times New Roman" w:hAnsi="Times New Roman" w:cs="Times New Roman"/>
          <w:sz w:val="24"/>
          <w:szCs w:val="24"/>
        </w:rPr>
        <w:t xml:space="preserve"> a systematic profitability approach of business.  For the primary purpose of recognising this particular profitability structure, the overall business net profit level after considering significant business expenditure deductions </w:t>
      </w:r>
      <w:proofErr w:type="gramStart"/>
      <w:r w:rsidRPr="002A7AA9">
        <w:rPr>
          <w:rFonts w:ascii="Times New Roman" w:eastAsia="Times New Roman" w:hAnsi="Times New Roman" w:cs="Times New Roman"/>
          <w:sz w:val="24"/>
          <w:szCs w:val="24"/>
        </w:rPr>
        <w:t>are</w:t>
      </w:r>
      <w:proofErr w:type="gramEnd"/>
      <w:r w:rsidRPr="002A7AA9">
        <w:rPr>
          <w:rFonts w:ascii="Times New Roman" w:eastAsia="Times New Roman" w:hAnsi="Times New Roman" w:cs="Times New Roman"/>
          <w:sz w:val="24"/>
          <w:szCs w:val="24"/>
        </w:rPr>
        <w:t xml:space="preserve"> provided below that provide the general accountability support of business associated with this particular product only. </w:t>
      </w:r>
    </w:p>
    <w:tbl>
      <w:tblPr>
        <w:tblStyle w:val="a0"/>
        <w:tblW w:w="8955" w:type="dxa"/>
        <w:tblInd w:w="-105" w:type="dxa"/>
        <w:tblBorders>
          <w:top w:val="nil"/>
          <w:left w:val="nil"/>
          <w:bottom w:val="nil"/>
          <w:right w:val="nil"/>
          <w:insideH w:val="nil"/>
          <w:insideV w:val="nil"/>
        </w:tblBorders>
        <w:tblLayout w:type="fixed"/>
        <w:tblLook w:val="0600" w:firstRow="0" w:lastRow="0" w:firstColumn="0" w:lastColumn="0" w:noHBand="1" w:noVBand="1"/>
      </w:tblPr>
      <w:tblGrid>
        <w:gridCol w:w="3420"/>
        <w:gridCol w:w="1875"/>
        <w:gridCol w:w="2010"/>
        <w:gridCol w:w="1650"/>
      </w:tblGrid>
      <w:tr w:rsidR="00002757" w:rsidRPr="002A7AA9" w14:paraId="2032664F" w14:textId="77777777">
        <w:trPr>
          <w:trHeight w:val="500"/>
        </w:trPr>
        <w:tc>
          <w:tcPr>
            <w:tcW w:w="3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8C05ED"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b/>
                <w:sz w:val="24"/>
                <w:szCs w:val="24"/>
              </w:rPr>
            </w:pPr>
            <w:r w:rsidRPr="002A7AA9">
              <w:rPr>
                <w:rFonts w:ascii="Times New Roman" w:eastAsia="Times New Roman" w:hAnsi="Times New Roman" w:cs="Times New Roman"/>
                <w:b/>
                <w:sz w:val="24"/>
                <w:szCs w:val="24"/>
              </w:rPr>
              <w:t>Particulars</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CC34DC"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b/>
                <w:sz w:val="24"/>
                <w:szCs w:val="24"/>
              </w:rPr>
            </w:pPr>
            <w:r w:rsidRPr="002A7AA9">
              <w:rPr>
                <w:rFonts w:ascii="Times New Roman" w:eastAsia="Times New Roman" w:hAnsi="Times New Roman" w:cs="Times New Roman"/>
                <w:b/>
                <w:sz w:val="24"/>
                <w:szCs w:val="24"/>
              </w:rPr>
              <w:t xml:space="preserve">Price per unit </w:t>
            </w:r>
          </w:p>
        </w:tc>
        <w:tc>
          <w:tcPr>
            <w:tcW w:w="2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1494A5"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b/>
                <w:sz w:val="24"/>
                <w:szCs w:val="24"/>
              </w:rPr>
            </w:pPr>
            <w:r w:rsidRPr="002A7AA9">
              <w:rPr>
                <w:rFonts w:ascii="Times New Roman" w:eastAsia="Times New Roman" w:hAnsi="Times New Roman" w:cs="Times New Roman"/>
                <w:b/>
                <w:sz w:val="24"/>
                <w:szCs w:val="24"/>
              </w:rPr>
              <w:t xml:space="preserve">Amount </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9744AD"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b/>
                <w:sz w:val="24"/>
                <w:szCs w:val="24"/>
              </w:rPr>
            </w:pPr>
            <w:r w:rsidRPr="002A7AA9">
              <w:rPr>
                <w:rFonts w:ascii="Times New Roman" w:eastAsia="Times New Roman" w:hAnsi="Times New Roman" w:cs="Times New Roman"/>
                <w:b/>
                <w:sz w:val="24"/>
                <w:szCs w:val="24"/>
              </w:rPr>
              <w:t xml:space="preserve">Amount </w:t>
            </w:r>
          </w:p>
        </w:tc>
      </w:tr>
      <w:tr w:rsidR="00002757" w:rsidRPr="002A7AA9" w14:paraId="6529B363" w14:textId="77777777">
        <w:trPr>
          <w:trHeight w:val="500"/>
        </w:trPr>
        <w:tc>
          <w:tcPr>
            <w:tcW w:w="3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8BA6C9"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Sales level</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8A4ECD"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11</w:t>
            </w:r>
          </w:p>
        </w:tc>
        <w:tc>
          <w:tcPr>
            <w:tcW w:w="2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FDE9E3"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(75000* 11)</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027404"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825000</w:t>
            </w:r>
          </w:p>
        </w:tc>
      </w:tr>
      <w:tr w:rsidR="00002757" w:rsidRPr="002A7AA9" w14:paraId="7DBE1B5A" w14:textId="77777777">
        <w:trPr>
          <w:trHeight w:val="500"/>
        </w:trPr>
        <w:tc>
          <w:tcPr>
            <w:tcW w:w="3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D3D96D"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Less: Variable cost</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48D2C2"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6</w:t>
            </w:r>
          </w:p>
        </w:tc>
        <w:tc>
          <w:tcPr>
            <w:tcW w:w="2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CA441A"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(75000* 11)</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A37B4D"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450000</w:t>
            </w:r>
          </w:p>
        </w:tc>
      </w:tr>
      <w:tr w:rsidR="00002757" w:rsidRPr="002A7AA9" w14:paraId="34C7270E" w14:textId="77777777">
        <w:trPr>
          <w:trHeight w:val="500"/>
        </w:trPr>
        <w:tc>
          <w:tcPr>
            <w:tcW w:w="3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2C387F"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Contribution</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8009BA"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5</w:t>
            </w:r>
          </w:p>
        </w:tc>
        <w:tc>
          <w:tcPr>
            <w:tcW w:w="2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01D0C9" w14:textId="77777777" w:rsidR="00002757" w:rsidRPr="002A7AA9" w:rsidRDefault="00002757">
            <w:pPr>
              <w:widowControl w:val="0"/>
              <w:pBdr>
                <w:top w:val="nil"/>
                <w:left w:val="nil"/>
                <w:bottom w:val="nil"/>
                <w:right w:val="nil"/>
                <w:between w:val="nil"/>
              </w:pBdr>
              <w:rPr>
                <w:rFonts w:ascii="Times New Roman" w:eastAsia="Times New Roman" w:hAnsi="Times New Roman" w:cs="Times New Roman"/>
                <w:sz w:val="24"/>
                <w:szCs w:val="24"/>
              </w:rPr>
            </w:pP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B34E13"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375000</w:t>
            </w:r>
          </w:p>
        </w:tc>
      </w:tr>
      <w:tr w:rsidR="00002757" w:rsidRPr="002A7AA9" w14:paraId="7596D5E4" w14:textId="77777777">
        <w:trPr>
          <w:trHeight w:val="500"/>
        </w:trPr>
        <w:tc>
          <w:tcPr>
            <w:tcW w:w="3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32057F"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 xml:space="preserve">Less: Fixed cost </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09C8EE" w14:textId="77777777" w:rsidR="00002757" w:rsidRPr="002A7AA9" w:rsidRDefault="00002757">
            <w:pPr>
              <w:widowControl w:val="0"/>
              <w:pBdr>
                <w:top w:val="nil"/>
                <w:left w:val="nil"/>
                <w:bottom w:val="nil"/>
                <w:right w:val="nil"/>
                <w:between w:val="nil"/>
              </w:pBdr>
              <w:rPr>
                <w:rFonts w:ascii="Times New Roman" w:eastAsia="Times New Roman" w:hAnsi="Times New Roman" w:cs="Times New Roman"/>
                <w:sz w:val="24"/>
                <w:szCs w:val="24"/>
              </w:rPr>
            </w:pPr>
          </w:p>
        </w:tc>
        <w:tc>
          <w:tcPr>
            <w:tcW w:w="2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6E2C99" w14:textId="77777777" w:rsidR="00002757" w:rsidRPr="002A7AA9" w:rsidRDefault="00002757">
            <w:pPr>
              <w:widowControl w:val="0"/>
              <w:pBdr>
                <w:top w:val="nil"/>
                <w:left w:val="nil"/>
                <w:bottom w:val="nil"/>
                <w:right w:val="nil"/>
                <w:between w:val="nil"/>
              </w:pBdr>
              <w:rPr>
                <w:rFonts w:ascii="Times New Roman" w:eastAsia="Times New Roman" w:hAnsi="Times New Roman" w:cs="Times New Roman"/>
                <w:sz w:val="24"/>
                <w:szCs w:val="24"/>
              </w:rPr>
            </w:pP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B1D721" w14:textId="77777777" w:rsidR="00002757" w:rsidRPr="002A7AA9" w:rsidRDefault="00002757">
            <w:pPr>
              <w:widowControl w:val="0"/>
              <w:pBdr>
                <w:top w:val="nil"/>
                <w:left w:val="nil"/>
                <w:bottom w:val="nil"/>
                <w:right w:val="nil"/>
                <w:between w:val="nil"/>
              </w:pBdr>
              <w:rPr>
                <w:rFonts w:ascii="Times New Roman" w:eastAsia="Times New Roman" w:hAnsi="Times New Roman" w:cs="Times New Roman"/>
                <w:sz w:val="24"/>
                <w:szCs w:val="24"/>
              </w:rPr>
            </w:pPr>
          </w:p>
        </w:tc>
      </w:tr>
      <w:tr w:rsidR="00002757" w:rsidRPr="002A7AA9" w14:paraId="5964466A" w14:textId="77777777">
        <w:trPr>
          <w:trHeight w:val="500"/>
        </w:trPr>
        <w:tc>
          <w:tcPr>
            <w:tcW w:w="3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9881EA"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Product cost</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BCD20A" w14:textId="77777777" w:rsidR="00002757" w:rsidRPr="002A7AA9" w:rsidRDefault="00002757">
            <w:pPr>
              <w:widowControl w:val="0"/>
              <w:pBdr>
                <w:top w:val="nil"/>
                <w:left w:val="nil"/>
                <w:bottom w:val="nil"/>
                <w:right w:val="nil"/>
                <w:between w:val="nil"/>
              </w:pBdr>
              <w:rPr>
                <w:rFonts w:ascii="Times New Roman" w:eastAsia="Times New Roman" w:hAnsi="Times New Roman" w:cs="Times New Roman"/>
                <w:sz w:val="24"/>
                <w:szCs w:val="24"/>
              </w:rPr>
            </w:pPr>
          </w:p>
        </w:tc>
        <w:tc>
          <w:tcPr>
            <w:tcW w:w="2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D28FEA" w14:textId="77777777" w:rsidR="00002757" w:rsidRPr="002A7AA9" w:rsidRDefault="00002757">
            <w:pPr>
              <w:widowControl w:val="0"/>
              <w:pBdr>
                <w:top w:val="nil"/>
                <w:left w:val="nil"/>
                <w:bottom w:val="nil"/>
                <w:right w:val="nil"/>
                <w:between w:val="nil"/>
              </w:pBdr>
              <w:rPr>
                <w:rFonts w:ascii="Times New Roman" w:eastAsia="Times New Roman" w:hAnsi="Times New Roman" w:cs="Times New Roman"/>
                <w:sz w:val="24"/>
                <w:szCs w:val="24"/>
              </w:rPr>
            </w:pP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E7EC63"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350000</w:t>
            </w:r>
          </w:p>
        </w:tc>
      </w:tr>
      <w:tr w:rsidR="00002757" w:rsidRPr="002A7AA9" w14:paraId="2FBB742F" w14:textId="77777777">
        <w:trPr>
          <w:trHeight w:val="500"/>
        </w:trPr>
        <w:tc>
          <w:tcPr>
            <w:tcW w:w="3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EE300A"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b/>
                <w:sz w:val="24"/>
                <w:szCs w:val="24"/>
              </w:rPr>
            </w:pPr>
            <w:r w:rsidRPr="002A7AA9">
              <w:rPr>
                <w:rFonts w:ascii="Times New Roman" w:eastAsia="Times New Roman" w:hAnsi="Times New Roman" w:cs="Times New Roman"/>
                <w:b/>
                <w:sz w:val="24"/>
                <w:szCs w:val="24"/>
              </w:rPr>
              <w:lastRenderedPageBreak/>
              <w:t>Net profit</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B5E02D" w14:textId="77777777" w:rsidR="00002757" w:rsidRPr="002A7AA9" w:rsidRDefault="00002757">
            <w:pPr>
              <w:widowControl w:val="0"/>
              <w:pBdr>
                <w:top w:val="nil"/>
                <w:left w:val="nil"/>
                <w:bottom w:val="nil"/>
                <w:right w:val="nil"/>
                <w:between w:val="nil"/>
              </w:pBdr>
              <w:rPr>
                <w:rFonts w:ascii="Times New Roman" w:eastAsia="Times New Roman" w:hAnsi="Times New Roman" w:cs="Times New Roman"/>
                <w:b/>
                <w:sz w:val="24"/>
                <w:szCs w:val="24"/>
              </w:rPr>
            </w:pPr>
          </w:p>
        </w:tc>
        <w:tc>
          <w:tcPr>
            <w:tcW w:w="2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65F198" w14:textId="77777777" w:rsidR="00002757" w:rsidRPr="002A7AA9" w:rsidRDefault="00002757">
            <w:pPr>
              <w:widowControl w:val="0"/>
              <w:pBdr>
                <w:top w:val="nil"/>
                <w:left w:val="nil"/>
                <w:bottom w:val="nil"/>
                <w:right w:val="nil"/>
                <w:between w:val="nil"/>
              </w:pBdr>
              <w:rPr>
                <w:rFonts w:ascii="Times New Roman" w:eastAsia="Times New Roman" w:hAnsi="Times New Roman" w:cs="Times New Roman"/>
                <w:b/>
                <w:sz w:val="24"/>
                <w:szCs w:val="24"/>
              </w:rPr>
            </w:pP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F2267D"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b/>
                <w:sz w:val="24"/>
                <w:szCs w:val="24"/>
              </w:rPr>
            </w:pPr>
            <w:r w:rsidRPr="002A7AA9">
              <w:rPr>
                <w:rFonts w:ascii="Times New Roman" w:eastAsia="Times New Roman" w:hAnsi="Times New Roman" w:cs="Times New Roman"/>
                <w:b/>
                <w:sz w:val="24"/>
                <w:szCs w:val="24"/>
              </w:rPr>
              <w:t>25000</w:t>
            </w:r>
          </w:p>
        </w:tc>
      </w:tr>
    </w:tbl>
    <w:p w14:paraId="456502B2" w14:textId="77777777" w:rsidR="00002757" w:rsidRPr="002A7AA9" w:rsidRDefault="00002757">
      <w:pPr>
        <w:spacing w:line="360" w:lineRule="auto"/>
        <w:jc w:val="both"/>
        <w:rPr>
          <w:rFonts w:ascii="Times New Roman" w:eastAsia="Times New Roman" w:hAnsi="Times New Roman" w:cs="Times New Roman"/>
          <w:sz w:val="24"/>
          <w:szCs w:val="24"/>
        </w:rPr>
      </w:pPr>
    </w:p>
    <w:p w14:paraId="4F25356A" w14:textId="77777777"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In association with the present profitability structure of the business</w:t>
      </w:r>
      <w:r w:rsidR="00F421B0" w:rsidRPr="002A7AA9">
        <w:rPr>
          <w:rFonts w:ascii="Times New Roman" w:eastAsia="Times New Roman" w:hAnsi="Times New Roman" w:cs="Times New Roman"/>
          <w:sz w:val="24"/>
          <w:szCs w:val="24"/>
        </w:rPr>
        <w:t>, it is</w:t>
      </w:r>
      <w:r w:rsidRPr="002A7AA9">
        <w:rPr>
          <w:rFonts w:ascii="Times New Roman" w:eastAsia="Times New Roman" w:hAnsi="Times New Roman" w:cs="Times New Roman"/>
          <w:sz w:val="24"/>
          <w:szCs w:val="24"/>
        </w:rPr>
        <w:t xml:space="preserve"> mainly computed with the support of marginal costing structure instead of absorption costing so that a proper volume of business profitability structure can efficiently be evaluated. </w:t>
      </w:r>
      <w:r w:rsidR="00F421B0" w:rsidRPr="002A7AA9">
        <w:rPr>
          <w:rFonts w:ascii="Times New Roman" w:eastAsia="Times New Roman" w:hAnsi="Times New Roman" w:cs="Times New Roman"/>
          <w:sz w:val="24"/>
          <w:szCs w:val="24"/>
        </w:rPr>
        <w:t xml:space="preserve">This </w:t>
      </w:r>
      <w:proofErr w:type="gramStart"/>
      <w:r w:rsidR="00F421B0" w:rsidRPr="002A7AA9">
        <w:rPr>
          <w:rFonts w:ascii="Times New Roman" w:eastAsia="Times New Roman" w:hAnsi="Times New Roman" w:cs="Times New Roman"/>
          <w:sz w:val="24"/>
          <w:szCs w:val="24"/>
        </w:rPr>
        <w:t>particular volume</w:t>
      </w:r>
      <w:proofErr w:type="gramEnd"/>
      <w:r w:rsidR="00F421B0" w:rsidRPr="002A7AA9">
        <w:rPr>
          <w:rFonts w:ascii="Times New Roman" w:eastAsia="Times New Roman" w:hAnsi="Times New Roman" w:cs="Times New Roman"/>
          <w:sz w:val="24"/>
          <w:szCs w:val="24"/>
        </w:rPr>
        <w:t xml:space="preserve"> of profit is comparatively lower and depending on such some strategic developments is</w:t>
      </w:r>
      <w:r w:rsidRPr="002A7AA9">
        <w:rPr>
          <w:rFonts w:ascii="Times New Roman" w:eastAsia="Times New Roman" w:hAnsi="Times New Roman" w:cs="Times New Roman"/>
          <w:sz w:val="24"/>
          <w:szCs w:val="24"/>
        </w:rPr>
        <w:t xml:space="preserve"> required to be formulated by the management of this business so that eventually the </w:t>
      </w:r>
      <w:r w:rsidR="00D657B1" w:rsidRPr="002A7AA9">
        <w:rPr>
          <w:rFonts w:ascii="Times New Roman" w:eastAsia="Times New Roman" w:hAnsi="Times New Roman" w:cs="Times New Roman"/>
          <w:sz w:val="24"/>
          <w:szCs w:val="24"/>
        </w:rPr>
        <w:t>profit expansion</w:t>
      </w:r>
      <w:r w:rsidRPr="002A7AA9">
        <w:rPr>
          <w:rFonts w:ascii="Times New Roman" w:eastAsia="Times New Roman" w:hAnsi="Times New Roman" w:cs="Times New Roman"/>
          <w:sz w:val="24"/>
          <w:szCs w:val="24"/>
        </w:rPr>
        <w:t xml:space="preserve"> approach can be initiated. </w:t>
      </w:r>
    </w:p>
    <w:p w14:paraId="617EF9AC" w14:textId="77777777" w:rsidR="00002757" w:rsidRPr="002A7AA9" w:rsidRDefault="00DB02EC" w:rsidP="00536EAD">
      <w:pPr>
        <w:pStyle w:val="Heading2"/>
      </w:pPr>
      <w:bookmarkStart w:id="4" w:name="_Toc80971572"/>
      <w:r w:rsidRPr="002A7AA9">
        <w:t>Section C</w:t>
      </w:r>
      <w:bookmarkEnd w:id="4"/>
      <w:r w:rsidRPr="002A7AA9">
        <w:t xml:space="preserve"> </w:t>
      </w:r>
    </w:p>
    <w:p w14:paraId="5F3D3757" w14:textId="77777777"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 xml:space="preserve">In accordance with the provided revised approach of business expenditure structure and selling units and pricing approach, a revised business profitability initiative is mainly provided with the support of which a proper business evaluative result can be recognised.  Such profitability presentations are provided in </w:t>
      </w:r>
      <w:proofErr w:type="gramStart"/>
      <w:r w:rsidRPr="002A7AA9">
        <w:rPr>
          <w:rFonts w:ascii="Times New Roman" w:eastAsia="Times New Roman" w:hAnsi="Times New Roman" w:cs="Times New Roman"/>
          <w:sz w:val="24"/>
          <w:szCs w:val="24"/>
        </w:rPr>
        <w:t>below;</w:t>
      </w:r>
      <w:proofErr w:type="gramEnd"/>
      <w:r w:rsidRPr="002A7AA9">
        <w:rPr>
          <w:rFonts w:ascii="Times New Roman" w:eastAsia="Times New Roman" w:hAnsi="Times New Roman" w:cs="Times New Roman"/>
          <w:sz w:val="24"/>
          <w:szCs w:val="24"/>
        </w:rPr>
        <w:t xml:space="preserve"> </w:t>
      </w:r>
    </w:p>
    <w:tbl>
      <w:tblPr>
        <w:tblStyle w:val="a1"/>
        <w:tblW w:w="8955" w:type="dxa"/>
        <w:tblInd w:w="-105" w:type="dxa"/>
        <w:tblBorders>
          <w:top w:val="nil"/>
          <w:left w:val="nil"/>
          <w:bottom w:val="nil"/>
          <w:right w:val="nil"/>
          <w:insideH w:val="nil"/>
          <w:insideV w:val="nil"/>
        </w:tblBorders>
        <w:tblLayout w:type="fixed"/>
        <w:tblLook w:val="0600" w:firstRow="0" w:lastRow="0" w:firstColumn="0" w:lastColumn="0" w:noHBand="1" w:noVBand="1"/>
      </w:tblPr>
      <w:tblGrid>
        <w:gridCol w:w="2940"/>
        <w:gridCol w:w="2310"/>
        <w:gridCol w:w="2025"/>
        <w:gridCol w:w="1680"/>
      </w:tblGrid>
      <w:tr w:rsidR="00002757" w:rsidRPr="002A7AA9" w14:paraId="5B564E5E" w14:textId="77777777">
        <w:trPr>
          <w:trHeight w:val="500"/>
        </w:trPr>
        <w:tc>
          <w:tcPr>
            <w:tcW w:w="2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80E81C"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b/>
                <w:sz w:val="24"/>
                <w:szCs w:val="24"/>
              </w:rPr>
            </w:pPr>
            <w:r w:rsidRPr="002A7AA9">
              <w:rPr>
                <w:rFonts w:ascii="Times New Roman" w:eastAsia="Times New Roman" w:hAnsi="Times New Roman" w:cs="Times New Roman"/>
                <w:b/>
                <w:sz w:val="24"/>
                <w:szCs w:val="24"/>
              </w:rPr>
              <w:t>Particulars</w:t>
            </w:r>
          </w:p>
        </w:tc>
        <w:tc>
          <w:tcPr>
            <w:tcW w:w="2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555C67"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b/>
                <w:sz w:val="24"/>
                <w:szCs w:val="24"/>
              </w:rPr>
            </w:pPr>
            <w:r w:rsidRPr="002A7AA9">
              <w:rPr>
                <w:rFonts w:ascii="Times New Roman" w:eastAsia="Times New Roman" w:hAnsi="Times New Roman" w:cs="Times New Roman"/>
                <w:b/>
                <w:sz w:val="24"/>
                <w:szCs w:val="24"/>
              </w:rPr>
              <w:t xml:space="preserve">Price per unit </w:t>
            </w:r>
          </w:p>
        </w:tc>
        <w:tc>
          <w:tcPr>
            <w:tcW w:w="20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C6BA47"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b/>
                <w:sz w:val="24"/>
                <w:szCs w:val="24"/>
              </w:rPr>
            </w:pPr>
            <w:r w:rsidRPr="002A7AA9">
              <w:rPr>
                <w:rFonts w:ascii="Times New Roman" w:eastAsia="Times New Roman" w:hAnsi="Times New Roman" w:cs="Times New Roman"/>
                <w:b/>
                <w:sz w:val="24"/>
                <w:szCs w:val="24"/>
              </w:rPr>
              <w:t xml:space="preserve">Amount </w:t>
            </w:r>
          </w:p>
        </w:tc>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E50DFC"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b/>
                <w:sz w:val="24"/>
                <w:szCs w:val="24"/>
              </w:rPr>
            </w:pPr>
            <w:r w:rsidRPr="002A7AA9">
              <w:rPr>
                <w:rFonts w:ascii="Times New Roman" w:eastAsia="Times New Roman" w:hAnsi="Times New Roman" w:cs="Times New Roman"/>
                <w:b/>
                <w:sz w:val="24"/>
                <w:szCs w:val="24"/>
              </w:rPr>
              <w:t xml:space="preserve">Amount </w:t>
            </w:r>
          </w:p>
        </w:tc>
      </w:tr>
      <w:tr w:rsidR="00002757" w:rsidRPr="002A7AA9" w14:paraId="6B46ABAA" w14:textId="77777777">
        <w:trPr>
          <w:trHeight w:val="500"/>
        </w:trPr>
        <w:tc>
          <w:tcPr>
            <w:tcW w:w="2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09537A"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Sales level</w:t>
            </w:r>
          </w:p>
        </w:tc>
        <w:tc>
          <w:tcPr>
            <w:tcW w:w="2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D4354E"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13</w:t>
            </w:r>
          </w:p>
        </w:tc>
        <w:tc>
          <w:tcPr>
            <w:tcW w:w="20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0DBDD7"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(80000* 13)</w:t>
            </w:r>
          </w:p>
        </w:tc>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38A609"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1040000</w:t>
            </w:r>
          </w:p>
        </w:tc>
      </w:tr>
      <w:tr w:rsidR="00002757" w:rsidRPr="002A7AA9" w14:paraId="7E4BA66E" w14:textId="77777777">
        <w:trPr>
          <w:trHeight w:val="500"/>
        </w:trPr>
        <w:tc>
          <w:tcPr>
            <w:tcW w:w="2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349777"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Less: Variable cost</w:t>
            </w:r>
          </w:p>
        </w:tc>
        <w:tc>
          <w:tcPr>
            <w:tcW w:w="2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A369B4"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7</w:t>
            </w:r>
          </w:p>
        </w:tc>
        <w:tc>
          <w:tcPr>
            <w:tcW w:w="20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1ADE14"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(80000* 7)</w:t>
            </w:r>
          </w:p>
        </w:tc>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C68E3E"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560000</w:t>
            </w:r>
          </w:p>
        </w:tc>
      </w:tr>
      <w:tr w:rsidR="00002757" w:rsidRPr="002A7AA9" w14:paraId="744843FD" w14:textId="77777777">
        <w:trPr>
          <w:trHeight w:val="500"/>
        </w:trPr>
        <w:tc>
          <w:tcPr>
            <w:tcW w:w="2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3CB5DC"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Contribution</w:t>
            </w:r>
          </w:p>
        </w:tc>
        <w:tc>
          <w:tcPr>
            <w:tcW w:w="2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1981FA"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6</w:t>
            </w:r>
          </w:p>
        </w:tc>
        <w:tc>
          <w:tcPr>
            <w:tcW w:w="20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9C317C" w14:textId="77777777" w:rsidR="00002757" w:rsidRPr="002A7AA9" w:rsidRDefault="00002757">
            <w:pPr>
              <w:widowControl w:val="0"/>
              <w:pBdr>
                <w:top w:val="nil"/>
                <w:left w:val="nil"/>
                <w:bottom w:val="nil"/>
                <w:right w:val="nil"/>
                <w:between w:val="nil"/>
              </w:pBdr>
              <w:jc w:val="center"/>
              <w:rPr>
                <w:rFonts w:ascii="Times New Roman" w:eastAsia="Times New Roman" w:hAnsi="Times New Roman" w:cs="Times New Roman"/>
                <w:sz w:val="24"/>
                <w:szCs w:val="24"/>
              </w:rPr>
            </w:pPr>
          </w:p>
        </w:tc>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23177A"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480000</w:t>
            </w:r>
          </w:p>
        </w:tc>
      </w:tr>
      <w:tr w:rsidR="00002757" w:rsidRPr="002A7AA9" w14:paraId="3909A357" w14:textId="77777777">
        <w:trPr>
          <w:trHeight w:val="500"/>
        </w:trPr>
        <w:tc>
          <w:tcPr>
            <w:tcW w:w="2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652DBF"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 xml:space="preserve">Less: Fixed cost </w:t>
            </w:r>
          </w:p>
        </w:tc>
        <w:tc>
          <w:tcPr>
            <w:tcW w:w="2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98A1AC" w14:textId="77777777" w:rsidR="00002757" w:rsidRPr="002A7AA9" w:rsidRDefault="00002757">
            <w:pPr>
              <w:widowControl w:val="0"/>
              <w:pBdr>
                <w:top w:val="nil"/>
                <w:left w:val="nil"/>
                <w:bottom w:val="nil"/>
                <w:right w:val="nil"/>
                <w:between w:val="nil"/>
              </w:pBdr>
              <w:jc w:val="center"/>
              <w:rPr>
                <w:rFonts w:ascii="Times New Roman" w:eastAsia="Times New Roman" w:hAnsi="Times New Roman" w:cs="Times New Roman"/>
                <w:sz w:val="24"/>
                <w:szCs w:val="24"/>
              </w:rPr>
            </w:pPr>
          </w:p>
        </w:tc>
        <w:tc>
          <w:tcPr>
            <w:tcW w:w="20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7F208C" w14:textId="77777777" w:rsidR="00002757" w:rsidRPr="002A7AA9" w:rsidRDefault="00002757">
            <w:pPr>
              <w:widowControl w:val="0"/>
              <w:pBdr>
                <w:top w:val="nil"/>
                <w:left w:val="nil"/>
                <w:bottom w:val="nil"/>
                <w:right w:val="nil"/>
                <w:between w:val="nil"/>
              </w:pBdr>
              <w:jc w:val="center"/>
              <w:rPr>
                <w:rFonts w:ascii="Times New Roman" w:eastAsia="Times New Roman" w:hAnsi="Times New Roman" w:cs="Times New Roman"/>
                <w:sz w:val="24"/>
                <w:szCs w:val="24"/>
              </w:rPr>
            </w:pPr>
          </w:p>
        </w:tc>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106544" w14:textId="77777777" w:rsidR="00002757" w:rsidRPr="002A7AA9" w:rsidRDefault="00002757">
            <w:pPr>
              <w:widowControl w:val="0"/>
              <w:pBdr>
                <w:top w:val="nil"/>
                <w:left w:val="nil"/>
                <w:bottom w:val="nil"/>
                <w:right w:val="nil"/>
                <w:between w:val="nil"/>
              </w:pBdr>
              <w:jc w:val="center"/>
              <w:rPr>
                <w:rFonts w:ascii="Times New Roman" w:eastAsia="Times New Roman" w:hAnsi="Times New Roman" w:cs="Times New Roman"/>
                <w:sz w:val="24"/>
                <w:szCs w:val="24"/>
              </w:rPr>
            </w:pPr>
          </w:p>
        </w:tc>
      </w:tr>
      <w:tr w:rsidR="00002757" w:rsidRPr="002A7AA9" w14:paraId="3B8C3DE9" w14:textId="77777777">
        <w:trPr>
          <w:trHeight w:val="500"/>
        </w:trPr>
        <w:tc>
          <w:tcPr>
            <w:tcW w:w="2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CC1EF1"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Product cost</w:t>
            </w:r>
          </w:p>
        </w:tc>
        <w:tc>
          <w:tcPr>
            <w:tcW w:w="2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CBD153" w14:textId="77777777" w:rsidR="00002757" w:rsidRPr="002A7AA9" w:rsidRDefault="00002757">
            <w:pPr>
              <w:widowControl w:val="0"/>
              <w:pBdr>
                <w:top w:val="nil"/>
                <w:left w:val="nil"/>
                <w:bottom w:val="nil"/>
                <w:right w:val="nil"/>
                <w:between w:val="nil"/>
              </w:pBdr>
              <w:jc w:val="center"/>
              <w:rPr>
                <w:rFonts w:ascii="Times New Roman" w:eastAsia="Times New Roman" w:hAnsi="Times New Roman" w:cs="Times New Roman"/>
                <w:sz w:val="24"/>
                <w:szCs w:val="24"/>
              </w:rPr>
            </w:pPr>
          </w:p>
        </w:tc>
        <w:tc>
          <w:tcPr>
            <w:tcW w:w="20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2A4BD1"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350000</w:t>
            </w:r>
          </w:p>
        </w:tc>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AB9BFD" w14:textId="77777777" w:rsidR="00002757" w:rsidRPr="002A7AA9" w:rsidRDefault="00002757">
            <w:pPr>
              <w:widowControl w:val="0"/>
              <w:pBdr>
                <w:top w:val="nil"/>
                <w:left w:val="nil"/>
                <w:bottom w:val="nil"/>
                <w:right w:val="nil"/>
                <w:between w:val="nil"/>
              </w:pBdr>
              <w:jc w:val="center"/>
              <w:rPr>
                <w:rFonts w:ascii="Times New Roman" w:eastAsia="Times New Roman" w:hAnsi="Times New Roman" w:cs="Times New Roman"/>
                <w:sz w:val="24"/>
                <w:szCs w:val="24"/>
              </w:rPr>
            </w:pPr>
          </w:p>
        </w:tc>
      </w:tr>
      <w:tr w:rsidR="00002757" w:rsidRPr="002A7AA9" w14:paraId="4705B23C" w14:textId="77777777">
        <w:tc>
          <w:tcPr>
            <w:tcW w:w="2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2FD702"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Advertising campaign costs</w:t>
            </w:r>
          </w:p>
        </w:tc>
        <w:tc>
          <w:tcPr>
            <w:tcW w:w="2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582684" w14:textId="77777777" w:rsidR="00002757" w:rsidRPr="002A7AA9" w:rsidRDefault="00002757">
            <w:pPr>
              <w:widowControl w:val="0"/>
              <w:pBdr>
                <w:top w:val="nil"/>
                <w:left w:val="nil"/>
                <w:bottom w:val="nil"/>
                <w:right w:val="nil"/>
                <w:between w:val="nil"/>
              </w:pBdr>
              <w:jc w:val="center"/>
              <w:rPr>
                <w:rFonts w:ascii="Times New Roman" w:eastAsia="Times New Roman" w:hAnsi="Times New Roman" w:cs="Times New Roman"/>
                <w:sz w:val="24"/>
                <w:szCs w:val="24"/>
              </w:rPr>
            </w:pPr>
          </w:p>
        </w:tc>
        <w:tc>
          <w:tcPr>
            <w:tcW w:w="20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CA7809"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10000</w:t>
            </w:r>
          </w:p>
        </w:tc>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6BC231"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360000</w:t>
            </w:r>
          </w:p>
        </w:tc>
      </w:tr>
      <w:tr w:rsidR="00002757" w:rsidRPr="002A7AA9" w14:paraId="78474BAC" w14:textId="77777777">
        <w:trPr>
          <w:trHeight w:val="500"/>
        </w:trPr>
        <w:tc>
          <w:tcPr>
            <w:tcW w:w="2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9378DF" w14:textId="77777777" w:rsidR="00002757" w:rsidRPr="002A7AA9" w:rsidRDefault="00DB02EC">
            <w:pPr>
              <w:widowControl w:val="0"/>
              <w:pBdr>
                <w:top w:val="nil"/>
                <w:left w:val="nil"/>
                <w:bottom w:val="nil"/>
                <w:right w:val="nil"/>
                <w:between w:val="nil"/>
              </w:pBdr>
              <w:rPr>
                <w:rFonts w:ascii="Times New Roman" w:eastAsia="Times New Roman" w:hAnsi="Times New Roman" w:cs="Times New Roman"/>
                <w:b/>
                <w:sz w:val="24"/>
                <w:szCs w:val="24"/>
              </w:rPr>
            </w:pPr>
            <w:r w:rsidRPr="002A7AA9">
              <w:rPr>
                <w:rFonts w:ascii="Times New Roman" w:eastAsia="Times New Roman" w:hAnsi="Times New Roman" w:cs="Times New Roman"/>
                <w:b/>
                <w:sz w:val="24"/>
                <w:szCs w:val="24"/>
              </w:rPr>
              <w:t>Net profit</w:t>
            </w:r>
          </w:p>
        </w:tc>
        <w:tc>
          <w:tcPr>
            <w:tcW w:w="2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90CB04" w14:textId="77777777" w:rsidR="00002757" w:rsidRPr="002A7AA9" w:rsidRDefault="00002757">
            <w:pPr>
              <w:widowControl w:val="0"/>
              <w:pBdr>
                <w:top w:val="nil"/>
                <w:left w:val="nil"/>
                <w:bottom w:val="nil"/>
                <w:right w:val="nil"/>
                <w:between w:val="nil"/>
              </w:pBdr>
              <w:jc w:val="center"/>
              <w:rPr>
                <w:rFonts w:ascii="Times New Roman" w:eastAsia="Times New Roman" w:hAnsi="Times New Roman" w:cs="Times New Roman"/>
                <w:b/>
                <w:sz w:val="24"/>
                <w:szCs w:val="24"/>
              </w:rPr>
            </w:pPr>
          </w:p>
        </w:tc>
        <w:tc>
          <w:tcPr>
            <w:tcW w:w="20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C947A5" w14:textId="77777777" w:rsidR="00002757" w:rsidRPr="002A7AA9" w:rsidRDefault="00002757">
            <w:pPr>
              <w:widowControl w:val="0"/>
              <w:pBdr>
                <w:top w:val="nil"/>
                <w:left w:val="nil"/>
                <w:bottom w:val="nil"/>
                <w:right w:val="nil"/>
                <w:between w:val="nil"/>
              </w:pBdr>
              <w:jc w:val="center"/>
              <w:rPr>
                <w:rFonts w:ascii="Times New Roman" w:eastAsia="Times New Roman" w:hAnsi="Times New Roman" w:cs="Times New Roman"/>
                <w:b/>
                <w:sz w:val="24"/>
                <w:szCs w:val="24"/>
              </w:rPr>
            </w:pPr>
          </w:p>
        </w:tc>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CE740F" w14:textId="77777777" w:rsidR="00002757" w:rsidRPr="002A7AA9" w:rsidRDefault="00DB02EC">
            <w:pPr>
              <w:widowControl w:val="0"/>
              <w:pBdr>
                <w:top w:val="nil"/>
                <w:left w:val="nil"/>
                <w:bottom w:val="nil"/>
                <w:right w:val="nil"/>
                <w:between w:val="nil"/>
              </w:pBdr>
              <w:jc w:val="center"/>
              <w:rPr>
                <w:rFonts w:ascii="Times New Roman" w:eastAsia="Times New Roman" w:hAnsi="Times New Roman" w:cs="Times New Roman"/>
                <w:b/>
                <w:sz w:val="24"/>
                <w:szCs w:val="24"/>
              </w:rPr>
            </w:pPr>
            <w:r w:rsidRPr="002A7AA9">
              <w:rPr>
                <w:rFonts w:ascii="Times New Roman" w:eastAsia="Times New Roman" w:hAnsi="Times New Roman" w:cs="Times New Roman"/>
                <w:b/>
                <w:sz w:val="24"/>
                <w:szCs w:val="24"/>
              </w:rPr>
              <w:t>120000</w:t>
            </w:r>
          </w:p>
        </w:tc>
      </w:tr>
    </w:tbl>
    <w:p w14:paraId="622EF8B9" w14:textId="77777777" w:rsidR="00002757" w:rsidRPr="002A7AA9" w:rsidRDefault="00002757">
      <w:pPr>
        <w:spacing w:line="360" w:lineRule="auto"/>
        <w:jc w:val="both"/>
        <w:rPr>
          <w:rFonts w:ascii="Times New Roman" w:eastAsia="Times New Roman" w:hAnsi="Times New Roman" w:cs="Times New Roman"/>
          <w:sz w:val="24"/>
          <w:szCs w:val="24"/>
        </w:rPr>
      </w:pPr>
    </w:p>
    <w:p w14:paraId="3F08B922" w14:textId="77777777"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 xml:space="preserve">After providing the above revised approach including the production development it can be recognised that a significant volume of profit </w:t>
      </w:r>
      <w:r w:rsidR="00D657B1" w:rsidRPr="002A7AA9">
        <w:rPr>
          <w:rFonts w:ascii="Times New Roman" w:eastAsia="Times New Roman" w:hAnsi="Times New Roman" w:cs="Times New Roman"/>
          <w:sz w:val="24"/>
          <w:szCs w:val="24"/>
        </w:rPr>
        <w:t>enhancement initiatives</w:t>
      </w:r>
      <w:r w:rsidRPr="002A7AA9">
        <w:rPr>
          <w:rFonts w:ascii="Times New Roman" w:eastAsia="Times New Roman" w:hAnsi="Times New Roman" w:cs="Times New Roman"/>
          <w:sz w:val="24"/>
          <w:szCs w:val="24"/>
        </w:rPr>
        <w:t xml:space="preserve"> </w:t>
      </w:r>
      <w:proofErr w:type="gramStart"/>
      <w:r w:rsidRPr="002A7AA9">
        <w:rPr>
          <w:rFonts w:ascii="Times New Roman" w:eastAsia="Times New Roman" w:hAnsi="Times New Roman" w:cs="Times New Roman"/>
          <w:sz w:val="24"/>
          <w:szCs w:val="24"/>
        </w:rPr>
        <w:t>are</w:t>
      </w:r>
      <w:proofErr w:type="gramEnd"/>
      <w:r w:rsidRPr="002A7AA9">
        <w:rPr>
          <w:rFonts w:ascii="Times New Roman" w:eastAsia="Times New Roman" w:hAnsi="Times New Roman" w:cs="Times New Roman"/>
          <w:sz w:val="24"/>
          <w:szCs w:val="24"/>
        </w:rPr>
        <w:t xml:space="preserve"> mainly noticed that provide a significant volume of operating development. It can also be recognised that with the initiative of this type of revised structure the profitability level is significantly developed that </w:t>
      </w:r>
      <w:r w:rsidRPr="002A7AA9">
        <w:rPr>
          <w:rFonts w:ascii="Times New Roman" w:eastAsia="Times New Roman" w:hAnsi="Times New Roman" w:cs="Times New Roman"/>
          <w:sz w:val="24"/>
          <w:szCs w:val="24"/>
        </w:rPr>
        <w:lastRenderedPageBreak/>
        <w:t xml:space="preserve">can be influenced for overall marketability and generate a primary accountability of the business in a significant order as well. </w:t>
      </w:r>
    </w:p>
    <w:p w14:paraId="4CB324B8" w14:textId="77777777" w:rsidR="00002757" w:rsidRPr="002A7AA9" w:rsidRDefault="00536EAD" w:rsidP="00536EAD">
      <w:pPr>
        <w:pStyle w:val="Heading2"/>
      </w:pPr>
      <w:bookmarkStart w:id="5" w:name="_Toc80971573"/>
      <w:r w:rsidRPr="002A7AA9">
        <w:t>Section D</w:t>
      </w:r>
      <w:r w:rsidR="00DB02EC" w:rsidRPr="002A7AA9">
        <w:t>: Limitation of break-even analysis</w:t>
      </w:r>
      <w:bookmarkEnd w:id="5"/>
      <w:r w:rsidR="00DB02EC" w:rsidRPr="002A7AA9">
        <w:t xml:space="preserve"> </w:t>
      </w:r>
    </w:p>
    <w:p w14:paraId="0F9478BE" w14:textId="77777777"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 xml:space="preserve">Application of </w:t>
      </w:r>
      <w:r w:rsidR="00D657B1" w:rsidRPr="002A7AA9">
        <w:rPr>
          <w:rFonts w:ascii="Times New Roman" w:eastAsia="Times New Roman" w:hAnsi="Times New Roman" w:cs="Times New Roman"/>
          <w:sz w:val="24"/>
          <w:szCs w:val="24"/>
        </w:rPr>
        <w:t>break-even</w:t>
      </w:r>
      <w:r w:rsidRPr="002A7AA9">
        <w:rPr>
          <w:rFonts w:ascii="Times New Roman" w:eastAsia="Times New Roman" w:hAnsi="Times New Roman" w:cs="Times New Roman"/>
          <w:sz w:val="24"/>
          <w:szCs w:val="24"/>
        </w:rPr>
        <w:t xml:space="preserve"> point analysis can be recognised as a costing methodology that only provides support to the supply side analysis approach only. It is only used to provide significant data associated with business sales volume with support of which overall cost recovery initiative can be initiated under business management. This method only provides significant assumptions where the average variable cost is recognised as a constant approach on per </w:t>
      </w:r>
      <w:proofErr w:type="spellStart"/>
      <w:r w:rsidRPr="002A7AA9">
        <w:rPr>
          <w:rFonts w:ascii="Times New Roman" w:eastAsia="Times New Roman" w:hAnsi="Times New Roman" w:cs="Times New Roman"/>
          <w:sz w:val="24"/>
          <w:szCs w:val="24"/>
        </w:rPr>
        <w:t>unitbasis</w:t>
      </w:r>
      <w:proofErr w:type="spellEnd"/>
      <w:r w:rsidRPr="002A7AA9">
        <w:rPr>
          <w:rFonts w:ascii="Times New Roman" w:eastAsia="Times New Roman" w:hAnsi="Times New Roman" w:cs="Times New Roman"/>
          <w:sz w:val="24"/>
          <w:szCs w:val="24"/>
        </w:rPr>
        <w:t xml:space="preserve"> and with the selling of a particular quantity of productive units the cost recovery attribute can be initiated (</w:t>
      </w:r>
      <w:proofErr w:type="spellStart"/>
      <w:r w:rsidRPr="002A7AA9">
        <w:rPr>
          <w:rFonts w:ascii="Times New Roman" w:eastAsia="Times New Roman" w:hAnsi="Times New Roman" w:cs="Times New Roman"/>
          <w:sz w:val="24"/>
          <w:szCs w:val="24"/>
        </w:rPr>
        <w:t>Hafizan</w:t>
      </w:r>
      <w:r w:rsidRPr="002A7AA9">
        <w:rPr>
          <w:rFonts w:ascii="Times New Roman" w:eastAsia="Times New Roman" w:hAnsi="Times New Roman" w:cs="Times New Roman"/>
          <w:i/>
          <w:sz w:val="24"/>
          <w:szCs w:val="24"/>
        </w:rPr>
        <w:t>et</w:t>
      </w:r>
      <w:proofErr w:type="spellEnd"/>
      <w:r w:rsidRPr="002A7AA9">
        <w:rPr>
          <w:rFonts w:ascii="Times New Roman" w:eastAsia="Times New Roman" w:hAnsi="Times New Roman" w:cs="Times New Roman"/>
          <w:i/>
          <w:sz w:val="24"/>
          <w:szCs w:val="24"/>
        </w:rPr>
        <w:t xml:space="preserve"> al.</w:t>
      </w:r>
      <w:r w:rsidRPr="002A7AA9">
        <w:rPr>
          <w:rFonts w:ascii="Times New Roman" w:eastAsia="Times New Roman" w:hAnsi="Times New Roman" w:cs="Times New Roman"/>
          <w:sz w:val="24"/>
          <w:szCs w:val="24"/>
        </w:rPr>
        <w:t xml:space="preserve"> 2020</w:t>
      </w:r>
      <w:r w:rsidR="00D657B1" w:rsidRPr="002A7AA9">
        <w:rPr>
          <w:rFonts w:ascii="Times New Roman" w:eastAsia="Times New Roman" w:hAnsi="Times New Roman" w:cs="Times New Roman"/>
          <w:sz w:val="24"/>
          <w:szCs w:val="24"/>
        </w:rPr>
        <w:t>).</w:t>
      </w:r>
    </w:p>
    <w:p w14:paraId="4DE8D8F4" w14:textId="77777777"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 xml:space="preserve">According to this </w:t>
      </w:r>
      <w:proofErr w:type="gramStart"/>
      <w:r w:rsidRPr="002A7AA9">
        <w:rPr>
          <w:rFonts w:ascii="Times New Roman" w:eastAsia="Times New Roman" w:hAnsi="Times New Roman" w:cs="Times New Roman"/>
          <w:sz w:val="24"/>
          <w:szCs w:val="24"/>
        </w:rPr>
        <w:t>particular costing</w:t>
      </w:r>
      <w:proofErr w:type="gramEnd"/>
      <w:r w:rsidRPr="002A7AA9">
        <w:rPr>
          <w:rFonts w:ascii="Times New Roman" w:eastAsia="Times New Roman" w:hAnsi="Times New Roman" w:cs="Times New Roman"/>
          <w:sz w:val="24"/>
          <w:szCs w:val="24"/>
        </w:rPr>
        <w:t xml:space="preserve"> approach the overall business production cost can be categorised into fixed and variable components however in a practical utility maintenance of this type of differentiation is insignificant for business effective profitability growth. This </w:t>
      </w:r>
      <w:proofErr w:type="gramStart"/>
      <w:r w:rsidRPr="002A7AA9">
        <w:rPr>
          <w:rFonts w:ascii="Times New Roman" w:eastAsia="Times New Roman" w:hAnsi="Times New Roman" w:cs="Times New Roman"/>
          <w:sz w:val="24"/>
          <w:szCs w:val="24"/>
        </w:rPr>
        <w:t>particular method</w:t>
      </w:r>
      <w:proofErr w:type="gramEnd"/>
      <w:r w:rsidRPr="002A7AA9">
        <w:rPr>
          <w:rFonts w:ascii="Times New Roman" w:eastAsia="Times New Roman" w:hAnsi="Times New Roman" w:cs="Times New Roman"/>
          <w:sz w:val="24"/>
          <w:szCs w:val="24"/>
        </w:rPr>
        <w:t xml:space="preserve"> is also assumed that the fixed cost area remains in </w:t>
      </w:r>
      <w:r w:rsidR="00D657B1" w:rsidRPr="002A7AA9">
        <w:rPr>
          <w:rFonts w:ascii="Times New Roman" w:eastAsia="Times New Roman" w:hAnsi="Times New Roman" w:cs="Times New Roman"/>
          <w:sz w:val="24"/>
          <w:szCs w:val="24"/>
        </w:rPr>
        <w:t xml:space="preserve">a </w:t>
      </w:r>
      <w:proofErr w:type="spellStart"/>
      <w:r w:rsidR="00D657B1" w:rsidRPr="002A7AA9">
        <w:rPr>
          <w:rFonts w:ascii="Times New Roman" w:eastAsia="Times New Roman" w:hAnsi="Times New Roman" w:cs="Times New Roman"/>
          <w:sz w:val="24"/>
          <w:szCs w:val="24"/>
        </w:rPr>
        <w:t>constantposition</w:t>
      </w:r>
      <w:proofErr w:type="spellEnd"/>
      <w:r w:rsidR="00D657B1" w:rsidRPr="002A7AA9">
        <w:rPr>
          <w:rFonts w:ascii="Times New Roman" w:eastAsia="Times New Roman" w:hAnsi="Times New Roman" w:cs="Times New Roman"/>
          <w:sz w:val="24"/>
          <w:szCs w:val="24"/>
        </w:rPr>
        <w:t xml:space="preserve"> and</w:t>
      </w:r>
      <w:r w:rsidRPr="002A7AA9">
        <w:rPr>
          <w:rFonts w:ascii="Times New Roman" w:eastAsia="Times New Roman" w:hAnsi="Times New Roman" w:cs="Times New Roman"/>
          <w:sz w:val="24"/>
          <w:szCs w:val="24"/>
        </w:rPr>
        <w:t xml:space="preserve"> does not alter in accordance with the market fluctuations.  This type of attribute is </w:t>
      </w:r>
      <w:proofErr w:type="gramStart"/>
      <w:r w:rsidRPr="002A7AA9">
        <w:rPr>
          <w:rFonts w:ascii="Times New Roman" w:eastAsia="Times New Roman" w:hAnsi="Times New Roman" w:cs="Times New Roman"/>
          <w:sz w:val="24"/>
          <w:szCs w:val="24"/>
        </w:rPr>
        <w:t>completely false</w:t>
      </w:r>
      <w:proofErr w:type="gramEnd"/>
      <w:r w:rsidRPr="002A7AA9">
        <w:rPr>
          <w:rFonts w:ascii="Times New Roman" w:eastAsia="Times New Roman" w:hAnsi="Times New Roman" w:cs="Times New Roman"/>
          <w:sz w:val="24"/>
          <w:szCs w:val="24"/>
        </w:rPr>
        <w:t xml:space="preserve"> as in case of competitive marketing structure the fixed cost is easily influenced and fluctuated which can also impact the business' productive performances (</w:t>
      </w:r>
      <w:proofErr w:type="spellStart"/>
      <w:r w:rsidRPr="002A7AA9">
        <w:rPr>
          <w:rFonts w:ascii="Times New Roman" w:eastAsia="Times New Roman" w:hAnsi="Times New Roman" w:cs="Times New Roman"/>
          <w:sz w:val="24"/>
          <w:szCs w:val="24"/>
        </w:rPr>
        <w:t>Tanco</w:t>
      </w:r>
      <w:proofErr w:type="spellEnd"/>
      <w:r w:rsidRPr="002A7AA9">
        <w:rPr>
          <w:rFonts w:ascii="Times New Roman" w:eastAsia="Times New Roman" w:hAnsi="Times New Roman" w:cs="Times New Roman"/>
          <w:sz w:val="24"/>
          <w:szCs w:val="24"/>
        </w:rPr>
        <w:t xml:space="preserve"> </w:t>
      </w:r>
      <w:r w:rsidRPr="002A7AA9">
        <w:rPr>
          <w:rFonts w:ascii="Times New Roman" w:eastAsia="Times New Roman" w:hAnsi="Times New Roman" w:cs="Times New Roman"/>
          <w:i/>
          <w:sz w:val="24"/>
          <w:szCs w:val="24"/>
        </w:rPr>
        <w:t xml:space="preserve">et al. </w:t>
      </w:r>
      <w:r w:rsidRPr="002A7AA9">
        <w:rPr>
          <w:rFonts w:ascii="Times New Roman" w:eastAsia="Times New Roman" w:hAnsi="Times New Roman" w:cs="Times New Roman"/>
          <w:sz w:val="24"/>
          <w:szCs w:val="24"/>
        </w:rPr>
        <w:t xml:space="preserve">2019). </w:t>
      </w:r>
    </w:p>
    <w:p w14:paraId="78D7F0DD" w14:textId="77777777"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 xml:space="preserve">It is also assumed under this method that the selling price of a particular product remains in a constant position and does not fluctuate in accordance with the marketing demand and supply structure.  It can also be </w:t>
      </w:r>
      <w:r w:rsidR="00D657B1" w:rsidRPr="002A7AA9">
        <w:rPr>
          <w:rFonts w:ascii="Times New Roman" w:eastAsia="Times New Roman" w:hAnsi="Times New Roman" w:cs="Times New Roman"/>
          <w:sz w:val="24"/>
          <w:szCs w:val="24"/>
        </w:rPr>
        <w:t>recognised as</w:t>
      </w:r>
      <w:r w:rsidRPr="002A7AA9">
        <w:rPr>
          <w:rFonts w:ascii="Times New Roman" w:eastAsia="Times New Roman" w:hAnsi="Times New Roman" w:cs="Times New Roman"/>
          <w:sz w:val="24"/>
          <w:szCs w:val="24"/>
        </w:rPr>
        <w:t xml:space="preserve"> a false assumption of this method as with the support of market demand and supply structure the pricing level of selling can also be fluctuated in a simultaneous order. </w:t>
      </w:r>
    </w:p>
    <w:p w14:paraId="0F404187" w14:textId="77777777" w:rsidR="00002757" w:rsidRPr="002A7AA9" w:rsidRDefault="00DB02EC" w:rsidP="00536EAD">
      <w:pPr>
        <w:pStyle w:val="Heading1"/>
      </w:pPr>
      <w:bookmarkStart w:id="6" w:name="_Toc80971574"/>
      <w:r w:rsidRPr="002A7AA9">
        <w:t>Answer for question 2</w:t>
      </w:r>
      <w:bookmarkEnd w:id="6"/>
    </w:p>
    <w:p w14:paraId="2F1E999B" w14:textId="77777777" w:rsidR="00002757" w:rsidRPr="002A7AA9" w:rsidRDefault="00DB02EC" w:rsidP="00536EAD">
      <w:pPr>
        <w:pStyle w:val="Heading2"/>
      </w:pPr>
      <w:bookmarkStart w:id="7" w:name="_Toc80971575"/>
      <w:r w:rsidRPr="002A7AA9">
        <w:t>Section A: Importance of Management</w:t>
      </w:r>
      <w:r w:rsidR="00245035" w:rsidRPr="002A7AA9">
        <w:t xml:space="preserve"> accounting</w:t>
      </w:r>
      <w:r w:rsidRPr="002A7AA9">
        <w:t xml:space="preserve"> techniques in business</w:t>
      </w:r>
      <w:bookmarkEnd w:id="7"/>
      <w:r w:rsidRPr="002A7AA9">
        <w:t xml:space="preserve"> </w:t>
      </w:r>
    </w:p>
    <w:p w14:paraId="43F7A6AD" w14:textId="77777777"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 xml:space="preserve">According to the basic accounting principles, maintenance of this </w:t>
      </w:r>
      <w:proofErr w:type="gramStart"/>
      <w:r w:rsidRPr="002A7AA9">
        <w:rPr>
          <w:rFonts w:ascii="Times New Roman" w:eastAsia="Times New Roman" w:hAnsi="Times New Roman" w:cs="Times New Roman"/>
          <w:sz w:val="24"/>
          <w:szCs w:val="24"/>
        </w:rPr>
        <w:t>particular accounting</w:t>
      </w:r>
      <w:proofErr w:type="gramEnd"/>
      <w:r w:rsidRPr="002A7AA9">
        <w:rPr>
          <w:rFonts w:ascii="Times New Roman" w:eastAsia="Times New Roman" w:hAnsi="Times New Roman" w:cs="Times New Roman"/>
          <w:sz w:val="24"/>
          <w:szCs w:val="24"/>
        </w:rPr>
        <w:t xml:space="preserve"> concept is initiated for in-depth analysis of present operating structure of a business in a positive order </w:t>
      </w:r>
      <w:r w:rsidR="00D657B1" w:rsidRPr="002A7AA9">
        <w:rPr>
          <w:rFonts w:ascii="Times New Roman" w:eastAsia="Times New Roman" w:hAnsi="Times New Roman" w:cs="Times New Roman"/>
          <w:sz w:val="24"/>
          <w:szCs w:val="24"/>
        </w:rPr>
        <w:t>and along</w:t>
      </w:r>
      <w:r w:rsidRPr="002A7AA9">
        <w:rPr>
          <w:rFonts w:ascii="Times New Roman" w:eastAsia="Times New Roman" w:hAnsi="Times New Roman" w:cs="Times New Roman"/>
          <w:sz w:val="24"/>
          <w:szCs w:val="24"/>
        </w:rPr>
        <w:t xml:space="preserve"> with evaluating the present use of business resources as well.  It can also be initiated for maintaining a proper operating structure regarding decision supporting attributes also so that the primary growth initiatives can be formulated as per expectation (Chand and Sharma, 2020). Associated to the same approach some of the primary </w:t>
      </w:r>
      <w:r w:rsidR="00245035" w:rsidRPr="002A7AA9">
        <w:rPr>
          <w:rFonts w:ascii="Times New Roman" w:eastAsia="Times New Roman" w:hAnsi="Times New Roman" w:cs="Times New Roman"/>
          <w:sz w:val="24"/>
          <w:szCs w:val="24"/>
        </w:rPr>
        <w:t>importance of this particular accounting is</w:t>
      </w:r>
      <w:r w:rsidRPr="002A7AA9">
        <w:rPr>
          <w:rFonts w:ascii="Times New Roman" w:eastAsia="Times New Roman" w:hAnsi="Times New Roman" w:cs="Times New Roman"/>
          <w:sz w:val="24"/>
          <w:szCs w:val="24"/>
        </w:rPr>
        <w:t xml:space="preserve"> provided in </w:t>
      </w:r>
      <w:proofErr w:type="gramStart"/>
      <w:r w:rsidRPr="002A7AA9">
        <w:rPr>
          <w:rFonts w:ascii="Times New Roman" w:eastAsia="Times New Roman" w:hAnsi="Times New Roman" w:cs="Times New Roman"/>
          <w:sz w:val="24"/>
          <w:szCs w:val="24"/>
        </w:rPr>
        <w:t>below;</w:t>
      </w:r>
      <w:proofErr w:type="gramEnd"/>
      <w:r w:rsidRPr="002A7AA9">
        <w:rPr>
          <w:rFonts w:ascii="Times New Roman" w:eastAsia="Times New Roman" w:hAnsi="Times New Roman" w:cs="Times New Roman"/>
          <w:sz w:val="24"/>
          <w:szCs w:val="24"/>
        </w:rPr>
        <w:t xml:space="preserve"> </w:t>
      </w:r>
    </w:p>
    <w:p w14:paraId="0EC20CBF" w14:textId="77777777"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b/>
          <w:sz w:val="24"/>
          <w:szCs w:val="24"/>
        </w:rPr>
        <w:lastRenderedPageBreak/>
        <w:t xml:space="preserve">Business planning: </w:t>
      </w:r>
      <w:r w:rsidRPr="002A7AA9">
        <w:rPr>
          <w:rFonts w:ascii="Times New Roman" w:eastAsia="Times New Roman" w:hAnsi="Times New Roman" w:cs="Times New Roman"/>
          <w:sz w:val="24"/>
          <w:szCs w:val="24"/>
        </w:rPr>
        <w:t xml:space="preserve">With support of a positive accounting methodology business planning performances can be initiated that can provide a proper structural appearance of business growth formation. Under this method the presence of BEP processing can be efficiently formulated </w:t>
      </w:r>
      <w:proofErr w:type="gramStart"/>
      <w:r w:rsidRPr="002A7AA9">
        <w:rPr>
          <w:rFonts w:ascii="Times New Roman" w:eastAsia="Times New Roman" w:hAnsi="Times New Roman" w:cs="Times New Roman"/>
          <w:sz w:val="24"/>
          <w:szCs w:val="24"/>
        </w:rPr>
        <w:t>in order to</w:t>
      </w:r>
      <w:proofErr w:type="gramEnd"/>
      <w:r w:rsidRPr="002A7AA9">
        <w:rPr>
          <w:rFonts w:ascii="Times New Roman" w:eastAsia="Times New Roman" w:hAnsi="Times New Roman" w:cs="Times New Roman"/>
          <w:sz w:val="24"/>
          <w:szCs w:val="24"/>
        </w:rPr>
        <w:t xml:space="preserve"> manage an efficient business planning associated with productivity performance positively so that during the period of competitive marketing structure business cost reimbursement processing can be initiated (Maheshwari </w:t>
      </w:r>
      <w:r w:rsidRPr="002A7AA9">
        <w:rPr>
          <w:rFonts w:ascii="Times New Roman" w:eastAsia="Times New Roman" w:hAnsi="Times New Roman" w:cs="Times New Roman"/>
          <w:i/>
          <w:sz w:val="24"/>
          <w:szCs w:val="24"/>
        </w:rPr>
        <w:t>et al.</w:t>
      </w:r>
      <w:r w:rsidRPr="002A7AA9">
        <w:rPr>
          <w:rFonts w:ascii="Times New Roman" w:eastAsia="Times New Roman" w:hAnsi="Times New Roman" w:cs="Times New Roman"/>
          <w:sz w:val="24"/>
          <w:szCs w:val="24"/>
        </w:rPr>
        <w:t xml:space="preserve"> 2021). </w:t>
      </w:r>
    </w:p>
    <w:p w14:paraId="456FC351" w14:textId="77777777"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b/>
          <w:sz w:val="24"/>
          <w:szCs w:val="24"/>
        </w:rPr>
        <w:t xml:space="preserve">Business coordination: </w:t>
      </w:r>
      <w:r w:rsidRPr="002A7AA9">
        <w:rPr>
          <w:rFonts w:ascii="Times New Roman" w:eastAsia="Times New Roman" w:hAnsi="Times New Roman" w:cs="Times New Roman"/>
          <w:sz w:val="24"/>
          <w:szCs w:val="24"/>
        </w:rPr>
        <w:t xml:space="preserve">Along with planning some of the potential costing </w:t>
      </w:r>
      <w:r w:rsidR="00D657B1" w:rsidRPr="002A7AA9">
        <w:rPr>
          <w:rFonts w:ascii="Times New Roman" w:eastAsia="Times New Roman" w:hAnsi="Times New Roman" w:cs="Times New Roman"/>
          <w:sz w:val="24"/>
          <w:szCs w:val="24"/>
        </w:rPr>
        <w:t>methods can</w:t>
      </w:r>
      <w:r w:rsidRPr="002A7AA9">
        <w:rPr>
          <w:rFonts w:ascii="Times New Roman" w:eastAsia="Times New Roman" w:hAnsi="Times New Roman" w:cs="Times New Roman"/>
          <w:sz w:val="24"/>
          <w:szCs w:val="24"/>
        </w:rPr>
        <w:t xml:space="preserve"> also be initiated for managing equal to its structure in the business positively so that the primary accountability of a business can be formulated systematically. It can also bring a </w:t>
      </w:r>
      <w:r w:rsidR="006A3015" w:rsidRPr="002A7AA9">
        <w:rPr>
          <w:rFonts w:ascii="Times New Roman" w:eastAsia="Times New Roman" w:hAnsi="Times New Roman" w:cs="Times New Roman"/>
          <w:sz w:val="24"/>
          <w:szCs w:val="24"/>
        </w:rPr>
        <w:t>supportive development</w:t>
      </w:r>
      <w:r w:rsidRPr="002A7AA9">
        <w:rPr>
          <w:rFonts w:ascii="Times New Roman" w:eastAsia="Times New Roman" w:hAnsi="Times New Roman" w:cs="Times New Roman"/>
          <w:sz w:val="24"/>
          <w:szCs w:val="24"/>
        </w:rPr>
        <w:t xml:space="preserve"> related to internal working structure formation approach also so that some of the basic competitive growth can be initiated (Dahlan, 2019). Applied the principles of business budget can also be formulated for initiating proper recognitions about current financial structure of the business which can be initiated for efficient coordination support in business development. </w:t>
      </w:r>
    </w:p>
    <w:p w14:paraId="6BA4E2A6" w14:textId="77777777"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b/>
          <w:sz w:val="24"/>
          <w:szCs w:val="24"/>
        </w:rPr>
        <w:t>Business decisions making</w:t>
      </w:r>
      <w:r w:rsidRPr="002A7AA9">
        <w:rPr>
          <w:rFonts w:ascii="Times New Roman" w:eastAsia="Times New Roman" w:hAnsi="Times New Roman" w:cs="Times New Roman"/>
          <w:sz w:val="24"/>
          <w:szCs w:val="24"/>
        </w:rPr>
        <w:t xml:space="preserve">: Like principles of financial-Management, under these accounting initiatives some developments also appear to bring a supportive </w:t>
      </w:r>
      <w:proofErr w:type="gramStart"/>
      <w:r w:rsidRPr="002A7AA9">
        <w:rPr>
          <w:rFonts w:ascii="Times New Roman" w:eastAsia="Times New Roman" w:hAnsi="Times New Roman" w:cs="Times New Roman"/>
          <w:sz w:val="24"/>
          <w:szCs w:val="24"/>
        </w:rPr>
        <w:t>decision making</w:t>
      </w:r>
      <w:proofErr w:type="gramEnd"/>
      <w:r w:rsidRPr="002A7AA9">
        <w:rPr>
          <w:rFonts w:ascii="Times New Roman" w:eastAsia="Times New Roman" w:hAnsi="Times New Roman" w:cs="Times New Roman"/>
          <w:sz w:val="24"/>
          <w:szCs w:val="24"/>
        </w:rPr>
        <w:t xml:space="preserve"> attribute for individual management properly so that a supportive growth structure can be initiated. Including the same it also provides some supportive financial decisions during the time of financial crisis in a business also so that a proper sustainability growth can be formulated properly as well. Applied the approach of budget can be initiated </w:t>
      </w:r>
      <w:proofErr w:type="gramStart"/>
      <w:r w:rsidRPr="002A7AA9">
        <w:rPr>
          <w:rFonts w:ascii="Times New Roman" w:eastAsia="Times New Roman" w:hAnsi="Times New Roman" w:cs="Times New Roman"/>
          <w:sz w:val="24"/>
          <w:szCs w:val="24"/>
        </w:rPr>
        <w:t>in order to</w:t>
      </w:r>
      <w:proofErr w:type="gramEnd"/>
      <w:r w:rsidRPr="002A7AA9">
        <w:rPr>
          <w:rFonts w:ascii="Times New Roman" w:eastAsia="Times New Roman" w:hAnsi="Times New Roman" w:cs="Times New Roman"/>
          <w:sz w:val="24"/>
          <w:szCs w:val="24"/>
        </w:rPr>
        <w:t xml:space="preserve"> recognise a focused and financial compatibility with the support of which business financial decisions are formulated so that proper growth initiatives including operating sustainability of the business can also be managed properly. </w:t>
      </w:r>
    </w:p>
    <w:p w14:paraId="2F97ED8C" w14:textId="77777777"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 xml:space="preserve">Those above-mentioned attributes are recognised as the primary principles of importance behind the use of this </w:t>
      </w:r>
      <w:proofErr w:type="gramStart"/>
      <w:r w:rsidRPr="002A7AA9">
        <w:rPr>
          <w:rFonts w:ascii="Times New Roman" w:eastAsia="Times New Roman" w:hAnsi="Times New Roman" w:cs="Times New Roman"/>
          <w:sz w:val="24"/>
          <w:szCs w:val="24"/>
        </w:rPr>
        <w:t xml:space="preserve">particular </w:t>
      </w:r>
      <w:r w:rsidR="006A3015" w:rsidRPr="002A7AA9">
        <w:rPr>
          <w:rFonts w:ascii="Times New Roman" w:eastAsia="Times New Roman" w:hAnsi="Times New Roman" w:cs="Times New Roman"/>
          <w:sz w:val="24"/>
          <w:szCs w:val="24"/>
        </w:rPr>
        <w:t>Management</w:t>
      </w:r>
      <w:proofErr w:type="gramEnd"/>
      <w:r w:rsidR="006A3015" w:rsidRPr="002A7AA9">
        <w:rPr>
          <w:rFonts w:ascii="Times New Roman" w:eastAsia="Times New Roman" w:hAnsi="Times New Roman" w:cs="Times New Roman"/>
          <w:sz w:val="24"/>
          <w:szCs w:val="24"/>
        </w:rPr>
        <w:t xml:space="preserve"> Accounting</w:t>
      </w:r>
      <w:r w:rsidR="00D657B1" w:rsidRPr="002A7AA9">
        <w:rPr>
          <w:rFonts w:ascii="Times New Roman" w:eastAsia="Times New Roman" w:hAnsi="Times New Roman" w:cs="Times New Roman"/>
          <w:sz w:val="24"/>
          <w:szCs w:val="24"/>
        </w:rPr>
        <w:t xml:space="preserve"> method</w:t>
      </w:r>
      <w:r w:rsidRPr="002A7AA9">
        <w:rPr>
          <w:rFonts w:ascii="Times New Roman" w:eastAsia="Times New Roman" w:hAnsi="Times New Roman" w:cs="Times New Roman"/>
          <w:sz w:val="24"/>
          <w:szCs w:val="24"/>
        </w:rPr>
        <w:t xml:space="preserve"> in the case of a business so that proper growth initiatives including development strategies can be positively formulated. </w:t>
      </w:r>
    </w:p>
    <w:p w14:paraId="7280D56B" w14:textId="77777777" w:rsidR="00002757" w:rsidRPr="002A7AA9" w:rsidRDefault="00DB02EC" w:rsidP="00536EAD">
      <w:pPr>
        <w:pStyle w:val="Heading2"/>
      </w:pPr>
      <w:bookmarkStart w:id="8" w:name="_Toc80971576"/>
      <w:r w:rsidRPr="002A7AA9">
        <w:t xml:space="preserve">Section B: Application of different </w:t>
      </w:r>
      <w:r w:rsidR="006A3015" w:rsidRPr="002A7AA9">
        <w:t>Management accounting</w:t>
      </w:r>
      <w:r w:rsidRPr="002A7AA9">
        <w:t xml:space="preserve"> techniques</w:t>
      </w:r>
      <w:bookmarkEnd w:id="8"/>
      <w:r w:rsidRPr="002A7AA9">
        <w:t xml:space="preserve"> </w:t>
      </w:r>
    </w:p>
    <w:p w14:paraId="5388679A" w14:textId="77777777"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 xml:space="preserve">In accordance with primary accountability of accounting principles maintenance of some positive techniques are initiated for providing a true and fair view approach of accounting information depending on which a proper accuracy and strategic initiatives can be formulated. Considering this approach using of this particular accounting techniques can also be initiated </w:t>
      </w:r>
      <w:r w:rsidRPr="002A7AA9">
        <w:rPr>
          <w:rFonts w:ascii="Times New Roman" w:eastAsia="Times New Roman" w:hAnsi="Times New Roman" w:cs="Times New Roman"/>
          <w:sz w:val="24"/>
          <w:szCs w:val="24"/>
        </w:rPr>
        <w:lastRenderedPageBreak/>
        <w:t xml:space="preserve">to provide a </w:t>
      </w:r>
      <w:proofErr w:type="gramStart"/>
      <w:r w:rsidRPr="002A7AA9">
        <w:rPr>
          <w:rFonts w:ascii="Times New Roman" w:eastAsia="Times New Roman" w:hAnsi="Times New Roman" w:cs="Times New Roman"/>
          <w:sz w:val="24"/>
          <w:szCs w:val="24"/>
        </w:rPr>
        <w:t>systematic guidelines</w:t>
      </w:r>
      <w:proofErr w:type="gramEnd"/>
      <w:r w:rsidRPr="002A7AA9">
        <w:rPr>
          <w:rFonts w:ascii="Times New Roman" w:eastAsia="Times New Roman" w:hAnsi="Times New Roman" w:cs="Times New Roman"/>
          <w:sz w:val="24"/>
          <w:szCs w:val="24"/>
        </w:rPr>
        <w:t xml:space="preserve"> for three different accounting techniques which are provided below; </w:t>
      </w:r>
    </w:p>
    <w:p w14:paraId="32FB50FE" w14:textId="77777777"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b/>
          <w:sz w:val="24"/>
          <w:szCs w:val="24"/>
        </w:rPr>
        <w:t xml:space="preserve">Inventory management Techniques: </w:t>
      </w:r>
      <w:r w:rsidRPr="002A7AA9">
        <w:rPr>
          <w:rFonts w:ascii="Times New Roman" w:eastAsia="Times New Roman" w:hAnsi="Times New Roman" w:cs="Times New Roman"/>
          <w:sz w:val="24"/>
          <w:szCs w:val="24"/>
        </w:rPr>
        <w:t xml:space="preserve">Presence of inventory concept are generally noticed in case of a manufacturing business where a large volume of production formations </w:t>
      </w:r>
      <w:proofErr w:type="gramStart"/>
      <w:r w:rsidRPr="002A7AA9">
        <w:rPr>
          <w:rFonts w:ascii="Times New Roman" w:eastAsia="Times New Roman" w:hAnsi="Times New Roman" w:cs="Times New Roman"/>
          <w:sz w:val="24"/>
          <w:szCs w:val="24"/>
        </w:rPr>
        <w:t>are</w:t>
      </w:r>
      <w:proofErr w:type="gramEnd"/>
      <w:r w:rsidRPr="002A7AA9">
        <w:rPr>
          <w:rFonts w:ascii="Times New Roman" w:eastAsia="Times New Roman" w:hAnsi="Times New Roman" w:cs="Times New Roman"/>
          <w:sz w:val="24"/>
          <w:szCs w:val="24"/>
        </w:rPr>
        <w:t xml:space="preserve"> initiated.  Under this type of business mainly the application of this </w:t>
      </w:r>
      <w:proofErr w:type="gramStart"/>
      <w:r w:rsidRPr="002A7AA9">
        <w:rPr>
          <w:rFonts w:ascii="Times New Roman" w:eastAsia="Times New Roman" w:hAnsi="Times New Roman" w:cs="Times New Roman"/>
          <w:sz w:val="24"/>
          <w:szCs w:val="24"/>
        </w:rPr>
        <w:t>particular accounting</w:t>
      </w:r>
      <w:proofErr w:type="gramEnd"/>
      <w:r w:rsidRPr="002A7AA9">
        <w:rPr>
          <w:rFonts w:ascii="Times New Roman" w:eastAsia="Times New Roman" w:hAnsi="Times New Roman" w:cs="Times New Roman"/>
          <w:sz w:val="24"/>
          <w:szCs w:val="24"/>
        </w:rPr>
        <w:t xml:space="preserve"> technique can also be noticed in order to determine the pricing structure, productivity performances and other associated marketing demand and supply processing in a positive order so that the general accountability including production growth initiatives can be formulated (</w:t>
      </w:r>
      <w:proofErr w:type="spellStart"/>
      <w:r w:rsidRPr="002A7AA9">
        <w:rPr>
          <w:rFonts w:ascii="Times New Roman" w:eastAsia="Times New Roman" w:hAnsi="Times New Roman" w:cs="Times New Roman"/>
          <w:sz w:val="24"/>
          <w:szCs w:val="24"/>
        </w:rPr>
        <w:t>Muchaendepi</w:t>
      </w:r>
      <w:proofErr w:type="spellEnd"/>
      <w:r w:rsidRPr="002A7AA9">
        <w:rPr>
          <w:rFonts w:ascii="Times New Roman" w:eastAsia="Times New Roman" w:hAnsi="Times New Roman" w:cs="Times New Roman"/>
          <w:sz w:val="24"/>
          <w:szCs w:val="24"/>
        </w:rPr>
        <w:t xml:space="preserve"> </w:t>
      </w:r>
      <w:r w:rsidRPr="002A7AA9">
        <w:rPr>
          <w:rFonts w:ascii="Times New Roman" w:eastAsia="Times New Roman" w:hAnsi="Times New Roman" w:cs="Times New Roman"/>
          <w:i/>
          <w:sz w:val="24"/>
          <w:szCs w:val="24"/>
        </w:rPr>
        <w:t>et al</w:t>
      </w:r>
      <w:r w:rsidRPr="002A7AA9">
        <w:rPr>
          <w:rFonts w:ascii="Times New Roman" w:eastAsia="Times New Roman" w:hAnsi="Times New Roman" w:cs="Times New Roman"/>
          <w:sz w:val="24"/>
          <w:szCs w:val="24"/>
        </w:rPr>
        <w:t xml:space="preserve">. 2019). It can also provide a supportive presence of business LIFO, FIFO, BEP processing so that general growth initiatives including valuation can be initiated under business management. </w:t>
      </w:r>
    </w:p>
    <w:p w14:paraId="6E5EF624" w14:textId="77777777"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b/>
          <w:sz w:val="24"/>
          <w:szCs w:val="24"/>
        </w:rPr>
        <w:t xml:space="preserve">Cost management Techniques: </w:t>
      </w:r>
      <w:r w:rsidRPr="002A7AA9">
        <w:rPr>
          <w:rFonts w:ascii="Times New Roman" w:eastAsia="Times New Roman" w:hAnsi="Times New Roman" w:cs="Times New Roman"/>
          <w:sz w:val="24"/>
          <w:szCs w:val="24"/>
        </w:rPr>
        <w:t xml:space="preserve">Provide support to costing principles this type of methods are generally initiated for managing the primary accountability including operating structural presentation for individual business so that proper cost maintenance approach can be initiated. Bringing this type of method in case of a business can also be formulated for managing the level of business budgeting attribute in a positive order so that general growth including financial development can also be initiated as per the marketing demand (Al-Naser and Mohamed, 2017). </w:t>
      </w:r>
    </w:p>
    <w:p w14:paraId="4C15A310" w14:textId="7FB22725" w:rsidR="00002757"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b/>
          <w:sz w:val="24"/>
          <w:szCs w:val="24"/>
        </w:rPr>
        <w:t>Price optimisation Technique</w:t>
      </w:r>
      <w:r w:rsidRPr="002A7AA9">
        <w:rPr>
          <w:rFonts w:ascii="Times New Roman" w:eastAsia="Times New Roman" w:hAnsi="Times New Roman" w:cs="Times New Roman"/>
          <w:sz w:val="24"/>
          <w:szCs w:val="24"/>
        </w:rPr>
        <w:t xml:space="preserve">: It can be recognised as supported mathematical presentation with support of statistical approach that is generally initiated for guiding a proper pricing formation of product initiative. It can also be initiated for developing the overall product quality and </w:t>
      </w:r>
      <w:r w:rsidR="00D657B1" w:rsidRPr="002A7AA9">
        <w:rPr>
          <w:rFonts w:ascii="Times New Roman" w:eastAsia="Times New Roman" w:hAnsi="Times New Roman" w:cs="Times New Roman"/>
          <w:sz w:val="24"/>
          <w:szCs w:val="24"/>
        </w:rPr>
        <w:t>performance management</w:t>
      </w:r>
      <w:r w:rsidRPr="002A7AA9">
        <w:rPr>
          <w:rFonts w:ascii="Times New Roman" w:eastAsia="Times New Roman" w:hAnsi="Times New Roman" w:cs="Times New Roman"/>
          <w:sz w:val="24"/>
          <w:szCs w:val="24"/>
        </w:rPr>
        <w:t xml:space="preserve"> in a positive order so that the primary sustainability development of a business can also be initiated. </w:t>
      </w:r>
      <w:proofErr w:type="gramStart"/>
      <w:r w:rsidRPr="002A7AA9">
        <w:rPr>
          <w:rFonts w:ascii="Times New Roman" w:eastAsia="Times New Roman" w:hAnsi="Times New Roman" w:cs="Times New Roman"/>
          <w:sz w:val="24"/>
          <w:szCs w:val="24"/>
        </w:rPr>
        <w:t>Additionally</w:t>
      </w:r>
      <w:proofErr w:type="gramEnd"/>
      <w:r w:rsidRPr="002A7AA9">
        <w:rPr>
          <w:rFonts w:ascii="Times New Roman" w:eastAsia="Times New Roman" w:hAnsi="Times New Roman" w:cs="Times New Roman"/>
          <w:sz w:val="24"/>
          <w:szCs w:val="24"/>
        </w:rPr>
        <w:t xml:space="preserve"> it also provides support for market supply and demand maintenance purposes so that obstacles in the competitive growth can be eliminated. </w:t>
      </w:r>
    </w:p>
    <w:p w14:paraId="7094BF8F" w14:textId="77777777" w:rsidR="00EF165F" w:rsidRPr="002A7AA9" w:rsidRDefault="00EF165F">
      <w:pPr>
        <w:spacing w:line="360" w:lineRule="auto"/>
        <w:jc w:val="both"/>
        <w:rPr>
          <w:rFonts w:ascii="Times New Roman" w:eastAsia="Times New Roman" w:hAnsi="Times New Roman" w:cs="Times New Roman"/>
          <w:sz w:val="24"/>
          <w:szCs w:val="24"/>
        </w:rPr>
      </w:pPr>
    </w:p>
    <w:p w14:paraId="751D6A83" w14:textId="77777777" w:rsidR="00002757" w:rsidRPr="002A7AA9" w:rsidRDefault="00DB02EC" w:rsidP="00676159">
      <w:pPr>
        <w:pStyle w:val="Heading1"/>
      </w:pPr>
      <w:bookmarkStart w:id="9" w:name="_Toc80971577"/>
      <w:r w:rsidRPr="002A7AA9">
        <w:t>Conclusion</w:t>
      </w:r>
      <w:bookmarkEnd w:id="9"/>
    </w:p>
    <w:p w14:paraId="048C0B4B" w14:textId="77777777" w:rsidR="00002757" w:rsidRPr="002A7AA9" w:rsidRDefault="00DB02EC">
      <w:pPr>
        <w:spacing w:line="360" w:lineRule="auto"/>
        <w:jc w:val="both"/>
        <w:rPr>
          <w:rFonts w:ascii="Times New Roman" w:eastAsia="Times New Roman" w:hAnsi="Times New Roman" w:cs="Times New Roman"/>
          <w:sz w:val="24"/>
          <w:szCs w:val="24"/>
        </w:rPr>
      </w:pPr>
      <w:r w:rsidRPr="002A7AA9">
        <w:rPr>
          <w:rFonts w:ascii="Times New Roman" w:eastAsia="Times New Roman" w:hAnsi="Times New Roman" w:cs="Times New Roman"/>
          <w:sz w:val="24"/>
          <w:szCs w:val="24"/>
        </w:rPr>
        <w:t xml:space="preserve">This report is providing a detailed presentation of different accounting concepts with the support of which business productive </w:t>
      </w:r>
      <w:r w:rsidR="00D657B1" w:rsidRPr="002A7AA9">
        <w:rPr>
          <w:rFonts w:ascii="Times New Roman" w:eastAsia="Times New Roman" w:hAnsi="Times New Roman" w:cs="Times New Roman"/>
          <w:sz w:val="24"/>
          <w:szCs w:val="24"/>
        </w:rPr>
        <w:t>formation including</w:t>
      </w:r>
      <w:r w:rsidRPr="002A7AA9">
        <w:rPr>
          <w:rFonts w:ascii="Times New Roman" w:eastAsia="Times New Roman" w:hAnsi="Times New Roman" w:cs="Times New Roman"/>
          <w:sz w:val="24"/>
          <w:szCs w:val="24"/>
        </w:rPr>
        <w:t xml:space="preserve"> operating competitive growth can also be evaluated. This report is also providing the appearances of Management </w:t>
      </w:r>
      <w:r w:rsidR="00D657B1" w:rsidRPr="002A7AA9">
        <w:rPr>
          <w:rFonts w:ascii="Times New Roman" w:eastAsia="Times New Roman" w:hAnsi="Times New Roman" w:cs="Times New Roman"/>
          <w:sz w:val="24"/>
          <w:szCs w:val="24"/>
        </w:rPr>
        <w:t>Accounting initiatives</w:t>
      </w:r>
      <w:r w:rsidRPr="002A7AA9">
        <w:rPr>
          <w:rFonts w:ascii="Times New Roman" w:eastAsia="Times New Roman" w:hAnsi="Times New Roman" w:cs="Times New Roman"/>
          <w:sz w:val="24"/>
          <w:szCs w:val="24"/>
        </w:rPr>
        <w:t xml:space="preserve"> with the support of a proper business accountability including sustainability development and fruitful arrangement. </w:t>
      </w:r>
    </w:p>
    <w:p w14:paraId="0B99FEB6" w14:textId="77777777" w:rsidR="00002757" w:rsidRPr="002A7AA9" w:rsidRDefault="00002757">
      <w:pPr>
        <w:spacing w:line="360" w:lineRule="auto"/>
        <w:jc w:val="both"/>
        <w:rPr>
          <w:rFonts w:ascii="Times New Roman" w:eastAsia="Times New Roman" w:hAnsi="Times New Roman" w:cs="Times New Roman"/>
          <w:sz w:val="24"/>
          <w:szCs w:val="24"/>
        </w:rPr>
      </w:pPr>
    </w:p>
    <w:p w14:paraId="2DCD4404" w14:textId="77777777" w:rsidR="00D657B1" w:rsidRPr="002A7AA9" w:rsidRDefault="00D657B1">
      <w:pPr>
        <w:rPr>
          <w:rFonts w:ascii="Times New Roman" w:eastAsia="Times New Roman" w:hAnsi="Times New Roman" w:cs="Times New Roman"/>
          <w:b/>
          <w:sz w:val="24"/>
          <w:szCs w:val="24"/>
        </w:rPr>
      </w:pPr>
      <w:r w:rsidRPr="002A7AA9">
        <w:rPr>
          <w:rFonts w:ascii="Times New Roman" w:eastAsia="Times New Roman" w:hAnsi="Times New Roman" w:cs="Times New Roman"/>
          <w:b/>
          <w:sz w:val="24"/>
          <w:szCs w:val="24"/>
        </w:rPr>
        <w:br w:type="page"/>
      </w:r>
    </w:p>
    <w:p w14:paraId="36B71443" w14:textId="77777777" w:rsidR="00002757" w:rsidRPr="002A7AA9" w:rsidRDefault="00D657B1" w:rsidP="00676159">
      <w:pPr>
        <w:pStyle w:val="Heading1"/>
      </w:pPr>
      <w:bookmarkStart w:id="10" w:name="_Toc80971578"/>
      <w:r w:rsidRPr="002A7AA9">
        <w:lastRenderedPageBreak/>
        <w:t>References</w:t>
      </w:r>
      <w:bookmarkEnd w:id="10"/>
    </w:p>
    <w:p w14:paraId="28911AC5" w14:textId="77777777" w:rsidR="00D657B1" w:rsidRPr="002A7AA9" w:rsidRDefault="00D657B1" w:rsidP="00D657B1">
      <w:pPr>
        <w:spacing w:line="360" w:lineRule="auto"/>
        <w:jc w:val="both"/>
        <w:rPr>
          <w:rFonts w:ascii="Times New Roman" w:hAnsi="Times New Roman" w:cs="Times New Roman"/>
          <w:sz w:val="24"/>
          <w:szCs w:val="24"/>
        </w:rPr>
      </w:pPr>
      <w:r w:rsidRPr="002A7AA9">
        <w:rPr>
          <w:rFonts w:ascii="Times New Roman" w:hAnsi="Times New Roman" w:cs="Times New Roman"/>
          <w:sz w:val="24"/>
          <w:szCs w:val="24"/>
        </w:rPr>
        <w:t>Al-Naser, K.H.Y. and Mohamed, R., 2017. The integration between strategic cost management techniques to improve the performance of Iraqi manufacturing companies. Asian Journal of Finance &amp; Accounting, 9(1), pp.210-223.</w:t>
      </w:r>
    </w:p>
    <w:p w14:paraId="61BCB588" w14:textId="77777777" w:rsidR="00D657B1" w:rsidRPr="002A7AA9" w:rsidRDefault="00D657B1" w:rsidP="00D657B1">
      <w:pPr>
        <w:spacing w:line="360" w:lineRule="auto"/>
        <w:jc w:val="both"/>
        <w:rPr>
          <w:rFonts w:ascii="Times New Roman" w:hAnsi="Times New Roman" w:cs="Times New Roman"/>
          <w:sz w:val="24"/>
          <w:szCs w:val="24"/>
        </w:rPr>
      </w:pPr>
      <w:r w:rsidRPr="002A7AA9">
        <w:rPr>
          <w:rFonts w:ascii="Times New Roman" w:hAnsi="Times New Roman" w:cs="Times New Roman"/>
          <w:sz w:val="24"/>
          <w:szCs w:val="24"/>
        </w:rPr>
        <w:t>Chand, M. and Sharma, K., 2020. Understanding the Importance of Management Accounting Practices in Indian Hotel Industry. International Journal of Hospitality &amp; Tourism Systems, 13(2).</w:t>
      </w:r>
    </w:p>
    <w:p w14:paraId="1F8D0491" w14:textId="77777777" w:rsidR="00D657B1" w:rsidRPr="002A7AA9" w:rsidRDefault="00D657B1" w:rsidP="00D657B1">
      <w:pPr>
        <w:spacing w:line="360" w:lineRule="auto"/>
        <w:jc w:val="both"/>
        <w:rPr>
          <w:rFonts w:ascii="Times New Roman" w:hAnsi="Times New Roman" w:cs="Times New Roman"/>
          <w:sz w:val="24"/>
          <w:szCs w:val="24"/>
        </w:rPr>
      </w:pPr>
      <w:r w:rsidRPr="002A7AA9">
        <w:rPr>
          <w:rFonts w:ascii="Times New Roman" w:hAnsi="Times New Roman" w:cs="Times New Roman"/>
          <w:sz w:val="24"/>
          <w:szCs w:val="24"/>
        </w:rPr>
        <w:t>Dahlan, M., 2019. Analysis of interrelationship between usefulness of management accounting systems, interactive budget use and job performance. Management Science Letters, 9(7), pp.967-972.</w:t>
      </w:r>
    </w:p>
    <w:p w14:paraId="7FF4E033" w14:textId="77777777" w:rsidR="00D657B1" w:rsidRPr="002A7AA9" w:rsidRDefault="00D657B1" w:rsidP="00D657B1">
      <w:pPr>
        <w:spacing w:line="360" w:lineRule="auto"/>
        <w:jc w:val="both"/>
        <w:rPr>
          <w:rFonts w:ascii="Times New Roman" w:hAnsi="Times New Roman" w:cs="Times New Roman"/>
          <w:sz w:val="24"/>
          <w:szCs w:val="24"/>
        </w:rPr>
      </w:pPr>
      <w:proofErr w:type="spellStart"/>
      <w:r w:rsidRPr="002A7AA9">
        <w:rPr>
          <w:rFonts w:ascii="Times New Roman" w:hAnsi="Times New Roman" w:cs="Times New Roman"/>
          <w:sz w:val="24"/>
          <w:szCs w:val="24"/>
        </w:rPr>
        <w:t>Hafizan</w:t>
      </w:r>
      <w:proofErr w:type="spellEnd"/>
      <w:r w:rsidRPr="002A7AA9">
        <w:rPr>
          <w:rFonts w:ascii="Times New Roman" w:hAnsi="Times New Roman" w:cs="Times New Roman"/>
          <w:sz w:val="24"/>
          <w:szCs w:val="24"/>
        </w:rPr>
        <w:t xml:space="preserve">, A.M., </w:t>
      </w:r>
      <w:proofErr w:type="spellStart"/>
      <w:r w:rsidRPr="002A7AA9">
        <w:rPr>
          <w:rFonts w:ascii="Times New Roman" w:hAnsi="Times New Roman" w:cs="Times New Roman"/>
          <w:sz w:val="24"/>
          <w:szCs w:val="24"/>
        </w:rPr>
        <w:t>Alwi</w:t>
      </w:r>
      <w:proofErr w:type="spellEnd"/>
      <w:r w:rsidRPr="002A7AA9">
        <w:rPr>
          <w:rFonts w:ascii="Times New Roman" w:hAnsi="Times New Roman" w:cs="Times New Roman"/>
          <w:sz w:val="24"/>
          <w:szCs w:val="24"/>
        </w:rPr>
        <w:t xml:space="preserve">, S.R.W., </w:t>
      </w:r>
      <w:proofErr w:type="spellStart"/>
      <w:r w:rsidRPr="002A7AA9">
        <w:rPr>
          <w:rFonts w:ascii="Times New Roman" w:hAnsi="Times New Roman" w:cs="Times New Roman"/>
          <w:sz w:val="24"/>
          <w:szCs w:val="24"/>
        </w:rPr>
        <w:t>AbdManan</w:t>
      </w:r>
      <w:proofErr w:type="spellEnd"/>
      <w:r w:rsidRPr="002A7AA9">
        <w:rPr>
          <w:rFonts w:ascii="Times New Roman" w:hAnsi="Times New Roman" w:cs="Times New Roman"/>
          <w:sz w:val="24"/>
          <w:szCs w:val="24"/>
        </w:rPr>
        <w:t xml:space="preserve">, Z., </w:t>
      </w:r>
      <w:proofErr w:type="spellStart"/>
      <w:r w:rsidRPr="002A7AA9">
        <w:rPr>
          <w:rFonts w:ascii="Times New Roman" w:hAnsi="Times New Roman" w:cs="Times New Roman"/>
          <w:sz w:val="24"/>
          <w:szCs w:val="24"/>
        </w:rPr>
        <w:t>Klemeš</w:t>
      </w:r>
      <w:proofErr w:type="spellEnd"/>
      <w:r w:rsidRPr="002A7AA9">
        <w:rPr>
          <w:rFonts w:ascii="Times New Roman" w:hAnsi="Times New Roman" w:cs="Times New Roman"/>
          <w:sz w:val="24"/>
          <w:szCs w:val="24"/>
        </w:rPr>
        <w:t>, J.J. and Abd Hamid, M.K., 2020. Design of optimal heat exchanger network with fluctuation probability using break-even analysis. Energy, 212, p.118583.</w:t>
      </w:r>
    </w:p>
    <w:p w14:paraId="704A0733" w14:textId="77777777" w:rsidR="00D657B1" w:rsidRPr="002A7AA9" w:rsidRDefault="00D657B1" w:rsidP="00D657B1">
      <w:pPr>
        <w:spacing w:line="360" w:lineRule="auto"/>
        <w:jc w:val="both"/>
        <w:rPr>
          <w:rFonts w:ascii="Times New Roman" w:hAnsi="Times New Roman" w:cs="Times New Roman"/>
          <w:sz w:val="24"/>
          <w:szCs w:val="24"/>
        </w:rPr>
      </w:pPr>
      <w:r w:rsidRPr="002A7AA9">
        <w:rPr>
          <w:rFonts w:ascii="Times New Roman" w:hAnsi="Times New Roman" w:cs="Times New Roman"/>
          <w:sz w:val="24"/>
          <w:szCs w:val="24"/>
        </w:rPr>
        <w:t>Jiménez, R.X., Young, A.F. and Fernandes, H.L., 2020. Propylene glycol from glycerol: Process evaluation and break-even price determination. Renewable Energy, 158, pp.181-191.</w:t>
      </w:r>
    </w:p>
    <w:p w14:paraId="63032756" w14:textId="77777777" w:rsidR="00D657B1" w:rsidRPr="002A7AA9" w:rsidRDefault="00D657B1" w:rsidP="00D657B1">
      <w:pPr>
        <w:spacing w:line="360" w:lineRule="auto"/>
        <w:jc w:val="both"/>
        <w:rPr>
          <w:rFonts w:ascii="Times New Roman" w:hAnsi="Times New Roman" w:cs="Times New Roman"/>
          <w:sz w:val="24"/>
          <w:szCs w:val="24"/>
        </w:rPr>
      </w:pPr>
      <w:r w:rsidRPr="002A7AA9">
        <w:rPr>
          <w:rFonts w:ascii="Times New Roman" w:hAnsi="Times New Roman" w:cs="Times New Roman"/>
          <w:sz w:val="24"/>
          <w:szCs w:val="24"/>
        </w:rPr>
        <w:t>Maheshwari, S.N., Maheshwari, S.K. and Maheshwari, M.S.K., 2021. Principles of Management Accounting. Sultan Chand &amp; Sons.</w:t>
      </w:r>
    </w:p>
    <w:p w14:paraId="0B08F92B" w14:textId="77777777" w:rsidR="00D657B1" w:rsidRPr="002A7AA9" w:rsidRDefault="00D657B1" w:rsidP="00D657B1">
      <w:pPr>
        <w:spacing w:line="360" w:lineRule="auto"/>
        <w:jc w:val="both"/>
        <w:rPr>
          <w:rFonts w:ascii="Times New Roman" w:hAnsi="Times New Roman" w:cs="Times New Roman"/>
          <w:sz w:val="24"/>
          <w:szCs w:val="24"/>
        </w:rPr>
      </w:pPr>
      <w:proofErr w:type="spellStart"/>
      <w:r w:rsidRPr="002A7AA9">
        <w:rPr>
          <w:rFonts w:ascii="Times New Roman" w:hAnsi="Times New Roman" w:cs="Times New Roman"/>
          <w:sz w:val="24"/>
          <w:szCs w:val="24"/>
        </w:rPr>
        <w:t>Muchaendepi</w:t>
      </w:r>
      <w:proofErr w:type="spellEnd"/>
      <w:r w:rsidRPr="002A7AA9">
        <w:rPr>
          <w:rFonts w:ascii="Times New Roman" w:hAnsi="Times New Roman" w:cs="Times New Roman"/>
          <w:sz w:val="24"/>
          <w:szCs w:val="24"/>
        </w:rPr>
        <w:t xml:space="preserve">, W., </w:t>
      </w:r>
      <w:proofErr w:type="spellStart"/>
      <w:r w:rsidRPr="002A7AA9">
        <w:rPr>
          <w:rFonts w:ascii="Times New Roman" w:hAnsi="Times New Roman" w:cs="Times New Roman"/>
          <w:sz w:val="24"/>
          <w:szCs w:val="24"/>
        </w:rPr>
        <w:t>Mbohwa</w:t>
      </w:r>
      <w:proofErr w:type="spellEnd"/>
      <w:r w:rsidRPr="002A7AA9">
        <w:rPr>
          <w:rFonts w:ascii="Times New Roman" w:hAnsi="Times New Roman" w:cs="Times New Roman"/>
          <w:sz w:val="24"/>
          <w:szCs w:val="24"/>
        </w:rPr>
        <w:t xml:space="preserve">, C., </w:t>
      </w:r>
      <w:proofErr w:type="spellStart"/>
      <w:r w:rsidRPr="002A7AA9">
        <w:rPr>
          <w:rFonts w:ascii="Times New Roman" w:hAnsi="Times New Roman" w:cs="Times New Roman"/>
          <w:sz w:val="24"/>
          <w:szCs w:val="24"/>
        </w:rPr>
        <w:t>Hamandishe</w:t>
      </w:r>
      <w:proofErr w:type="spellEnd"/>
      <w:r w:rsidRPr="002A7AA9">
        <w:rPr>
          <w:rFonts w:ascii="Times New Roman" w:hAnsi="Times New Roman" w:cs="Times New Roman"/>
          <w:sz w:val="24"/>
          <w:szCs w:val="24"/>
        </w:rPr>
        <w:t xml:space="preserve">, T. and </w:t>
      </w:r>
      <w:proofErr w:type="spellStart"/>
      <w:r w:rsidRPr="002A7AA9">
        <w:rPr>
          <w:rFonts w:ascii="Times New Roman" w:hAnsi="Times New Roman" w:cs="Times New Roman"/>
          <w:sz w:val="24"/>
          <w:szCs w:val="24"/>
        </w:rPr>
        <w:t>Kanyepe</w:t>
      </w:r>
      <w:proofErr w:type="spellEnd"/>
      <w:r w:rsidRPr="002A7AA9">
        <w:rPr>
          <w:rFonts w:ascii="Times New Roman" w:hAnsi="Times New Roman" w:cs="Times New Roman"/>
          <w:sz w:val="24"/>
          <w:szCs w:val="24"/>
        </w:rPr>
        <w:t>, J., 2019. Inventory management and performance of SMEs in the manufacturing sector of Harare. Procedia Manufacturing, 33, pp.454-461.</w:t>
      </w:r>
    </w:p>
    <w:p w14:paraId="724BA1D0" w14:textId="77777777" w:rsidR="00D657B1" w:rsidRPr="002A7AA9" w:rsidRDefault="00D657B1" w:rsidP="00D657B1">
      <w:pPr>
        <w:spacing w:line="360" w:lineRule="auto"/>
        <w:jc w:val="both"/>
        <w:rPr>
          <w:rFonts w:ascii="Times New Roman" w:hAnsi="Times New Roman" w:cs="Times New Roman"/>
          <w:sz w:val="24"/>
          <w:szCs w:val="24"/>
        </w:rPr>
      </w:pPr>
      <w:proofErr w:type="spellStart"/>
      <w:r w:rsidRPr="002A7AA9">
        <w:rPr>
          <w:rFonts w:ascii="Times New Roman" w:hAnsi="Times New Roman" w:cs="Times New Roman"/>
          <w:sz w:val="24"/>
          <w:szCs w:val="24"/>
        </w:rPr>
        <w:t>Tanco</w:t>
      </w:r>
      <w:proofErr w:type="spellEnd"/>
      <w:r w:rsidRPr="002A7AA9">
        <w:rPr>
          <w:rFonts w:ascii="Times New Roman" w:hAnsi="Times New Roman" w:cs="Times New Roman"/>
          <w:sz w:val="24"/>
          <w:szCs w:val="24"/>
        </w:rPr>
        <w:t xml:space="preserve">, M., Cat, L. and </w:t>
      </w:r>
      <w:proofErr w:type="spellStart"/>
      <w:r w:rsidRPr="002A7AA9">
        <w:rPr>
          <w:rFonts w:ascii="Times New Roman" w:hAnsi="Times New Roman" w:cs="Times New Roman"/>
          <w:sz w:val="24"/>
          <w:szCs w:val="24"/>
        </w:rPr>
        <w:t>Garat</w:t>
      </w:r>
      <w:proofErr w:type="spellEnd"/>
      <w:r w:rsidRPr="002A7AA9">
        <w:rPr>
          <w:rFonts w:ascii="Times New Roman" w:hAnsi="Times New Roman" w:cs="Times New Roman"/>
          <w:sz w:val="24"/>
          <w:szCs w:val="24"/>
        </w:rPr>
        <w:t>, S., 2019. A break-even analysis for battery electric trucks in Latin America. Journal of Cleaner Production, 228, pp.1354-1367.</w:t>
      </w:r>
    </w:p>
    <w:p w14:paraId="5A8B956F" w14:textId="77777777" w:rsidR="00D657B1" w:rsidRPr="002A7AA9" w:rsidRDefault="00D657B1" w:rsidP="00D657B1">
      <w:pPr>
        <w:spacing w:line="360" w:lineRule="auto"/>
        <w:jc w:val="both"/>
        <w:rPr>
          <w:rFonts w:ascii="Times New Roman" w:hAnsi="Times New Roman" w:cs="Times New Roman"/>
          <w:sz w:val="24"/>
          <w:szCs w:val="24"/>
        </w:rPr>
      </w:pPr>
      <w:proofErr w:type="spellStart"/>
      <w:r w:rsidRPr="002A7AA9">
        <w:rPr>
          <w:rFonts w:ascii="Times New Roman" w:hAnsi="Times New Roman" w:cs="Times New Roman"/>
          <w:sz w:val="24"/>
          <w:szCs w:val="24"/>
        </w:rPr>
        <w:t>Udoayang</w:t>
      </w:r>
      <w:proofErr w:type="spellEnd"/>
      <w:r w:rsidRPr="002A7AA9">
        <w:rPr>
          <w:rFonts w:ascii="Times New Roman" w:hAnsi="Times New Roman" w:cs="Times New Roman"/>
          <w:sz w:val="24"/>
          <w:szCs w:val="24"/>
        </w:rPr>
        <w:t xml:space="preserve">, J.O., </w:t>
      </w:r>
      <w:proofErr w:type="spellStart"/>
      <w:r w:rsidRPr="002A7AA9">
        <w:rPr>
          <w:rFonts w:ascii="Times New Roman" w:hAnsi="Times New Roman" w:cs="Times New Roman"/>
          <w:sz w:val="24"/>
          <w:szCs w:val="24"/>
        </w:rPr>
        <w:t>Asuquo</w:t>
      </w:r>
      <w:proofErr w:type="spellEnd"/>
      <w:r w:rsidRPr="002A7AA9">
        <w:rPr>
          <w:rFonts w:ascii="Times New Roman" w:hAnsi="Times New Roman" w:cs="Times New Roman"/>
          <w:sz w:val="24"/>
          <w:szCs w:val="24"/>
        </w:rPr>
        <w:t>, A.I. and Akpan, A.U., 2020. Tasks based costing technique and labour place effectiveness in processing firms. METHODOLOGY, 22, p.23.</w:t>
      </w:r>
    </w:p>
    <w:p w14:paraId="37F09A51" w14:textId="77777777" w:rsidR="00D657B1" w:rsidRPr="002A7AA9" w:rsidRDefault="00D657B1">
      <w:pPr>
        <w:spacing w:line="360" w:lineRule="auto"/>
        <w:jc w:val="both"/>
        <w:rPr>
          <w:rFonts w:ascii="Times New Roman" w:eastAsia="Times New Roman" w:hAnsi="Times New Roman" w:cs="Times New Roman"/>
          <w:b/>
          <w:sz w:val="24"/>
          <w:szCs w:val="24"/>
        </w:rPr>
      </w:pPr>
    </w:p>
    <w:p w14:paraId="245CEAD9" w14:textId="77777777" w:rsidR="00002757" w:rsidRPr="002A7AA9" w:rsidRDefault="00002757">
      <w:pPr>
        <w:spacing w:line="360" w:lineRule="auto"/>
        <w:jc w:val="both"/>
        <w:rPr>
          <w:rFonts w:ascii="Times New Roman" w:eastAsia="Times New Roman" w:hAnsi="Times New Roman" w:cs="Times New Roman"/>
          <w:sz w:val="24"/>
          <w:szCs w:val="24"/>
        </w:rPr>
      </w:pPr>
    </w:p>
    <w:sectPr w:rsidR="00002757" w:rsidRPr="002A7AA9" w:rsidSect="00504F2D">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183371" w14:textId="77777777" w:rsidR="00672C8A" w:rsidRDefault="00672C8A">
      <w:pPr>
        <w:spacing w:line="240" w:lineRule="auto"/>
      </w:pPr>
      <w:r>
        <w:separator/>
      </w:r>
    </w:p>
  </w:endnote>
  <w:endnote w:type="continuationSeparator" w:id="0">
    <w:p w14:paraId="62B0F700" w14:textId="77777777" w:rsidR="00672C8A" w:rsidRDefault="00672C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BDBC7B" w14:textId="77777777" w:rsidR="0098449F" w:rsidRDefault="009844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5763866"/>
      <w:docPartObj>
        <w:docPartGallery w:val="Page Numbers (Bottom of Page)"/>
        <w:docPartUnique/>
      </w:docPartObj>
    </w:sdtPr>
    <w:sdtEndPr>
      <w:rPr>
        <w:noProof/>
      </w:rPr>
    </w:sdtEndPr>
    <w:sdtContent>
      <w:p w14:paraId="3740725F" w14:textId="77777777" w:rsidR="001807EF" w:rsidRDefault="00504F2D">
        <w:pPr>
          <w:pStyle w:val="Footer"/>
          <w:jc w:val="right"/>
        </w:pPr>
        <w:r>
          <w:fldChar w:fldCharType="begin"/>
        </w:r>
        <w:r w:rsidR="001807EF">
          <w:instrText xml:space="preserve"> PAGE   \* MERGEFORMAT </w:instrText>
        </w:r>
        <w:r>
          <w:fldChar w:fldCharType="separate"/>
        </w:r>
        <w:r w:rsidR="002A7AA9">
          <w:rPr>
            <w:noProof/>
          </w:rPr>
          <w:t>1</w:t>
        </w:r>
        <w:r>
          <w:rPr>
            <w:noProof/>
          </w:rPr>
          <w:fldChar w:fldCharType="end"/>
        </w:r>
      </w:p>
    </w:sdtContent>
  </w:sdt>
  <w:p w14:paraId="3E7072DD" w14:textId="77777777" w:rsidR="00002757" w:rsidRDefault="00002757"/>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FCBFA0" w14:textId="77777777" w:rsidR="0098449F" w:rsidRDefault="009844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93901" w14:textId="77777777" w:rsidR="00672C8A" w:rsidRDefault="00672C8A">
      <w:pPr>
        <w:spacing w:line="240" w:lineRule="auto"/>
      </w:pPr>
      <w:r>
        <w:separator/>
      </w:r>
    </w:p>
  </w:footnote>
  <w:footnote w:type="continuationSeparator" w:id="0">
    <w:p w14:paraId="2BFA0056" w14:textId="77777777" w:rsidR="00672C8A" w:rsidRDefault="00672C8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8015A0" w14:textId="77777777" w:rsidR="0098449F" w:rsidRDefault="009844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9F3AC1" w14:textId="77777777" w:rsidR="0098449F" w:rsidRDefault="009844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8F5137" w14:textId="77777777" w:rsidR="0098449F" w:rsidRDefault="0098449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757"/>
    <w:rsid w:val="00002757"/>
    <w:rsid w:val="000A51B5"/>
    <w:rsid w:val="001807EF"/>
    <w:rsid w:val="00245035"/>
    <w:rsid w:val="002A7AA9"/>
    <w:rsid w:val="00504F2D"/>
    <w:rsid w:val="00536EAD"/>
    <w:rsid w:val="00672C8A"/>
    <w:rsid w:val="00676159"/>
    <w:rsid w:val="006A3015"/>
    <w:rsid w:val="007A18AE"/>
    <w:rsid w:val="00875F7F"/>
    <w:rsid w:val="0098449F"/>
    <w:rsid w:val="00C748BC"/>
    <w:rsid w:val="00D57236"/>
    <w:rsid w:val="00D657B1"/>
    <w:rsid w:val="00DB02EC"/>
    <w:rsid w:val="00EF165F"/>
    <w:rsid w:val="00F421B0"/>
    <w:rsid w:val="00F978F3"/>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761C53"/>
  <w15:docId w15:val="{4705CE2E-0C02-224C-9DD1-EE5EC59AC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04F2D"/>
    <w:rPr>
      <w:lang w:val="en-GB"/>
    </w:rPr>
  </w:style>
  <w:style w:type="paragraph" w:styleId="Heading1">
    <w:name w:val="heading 1"/>
    <w:basedOn w:val="Normal"/>
    <w:next w:val="Normal"/>
    <w:autoRedefine/>
    <w:rsid w:val="00676159"/>
    <w:pPr>
      <w:spacing w:line="360" w:lineRule="auto"/>
      <w:jc w:val="both"/>
      <w:outlineLvl w:val="0"/>
    </w:pPr>
    <w:rPr>
      <w:rFonts w:ascii="Times New Roman" w:eastAsia="Times New Roman" w:hAnsi="Times New Roman" w:cs="Times New Roman"/>
      <w:b/>
      <w:color w:val="000000" w:themeColor="text1"/>
      <w:sz w:val="32"/>
      <w:szCs w:val="24"/>
    </w:rPr>
  </w:style>
  <w:style w:type="paragraph" w:styleId="Heading2">
    <w:name w:val="heading 2"/>
    <w:basedOn w:val="Normal"/>
    <w:next w:val="Normal"/>
    <w:autoRedefine/>
    <w:rsid w:val="00676159"/>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
    <w:next w:val="Normal"/>
    <w:rsid w:val="00504F2D"/>
    <w:pPr>
      <w:keepNext/>
      <w:keepLines/>
      <w:spacing w:before="320" w:after="80"/>
      <w:outlineLvl w:val="2"/>
    </w:pPr>
    <w:rPr>
      <w:color w:val="434343"/>
      <w:sz w:val="28"/>
      <w:szCs w:val="28"/>
    </w:rPr>
  </w:style>
  <w:style w:type="paragraph" w:styleId="Heading4">
    <w:name w:val="heading 4"/>
    <w:basedOn w:val="Normal"/>
    <w:next w:val="Normal"/>
    <w:rsid w:val="00504F2D"/>
    <w:pPr>
      <w:keepNext/>
      <w:keepLines/>
      <w:spacing w:before="280" w:after="80"/>
      <w:outlineLvl w:val="3"/>
    </w:pPr>
    <w:rPr>
      <w:color w:val="666666"/>
      <w:sz w:val="24"/>
      <w:szCs w:val="24"/>
    </w:rPr>
  </w:style>
  <w:style w:type="paragraph" w:styleId="Heading5">
    <w:name w:val="heading 5"/>
    <w:basedOn w:val="Normal"/>
    <w:next w:val="Normal"/>
    <w:rsid w:val="00504F2D"/>
    <w:pPr>
      <w:keepNext/>
      <w:keepLines/>
      <w:spacing w:before="240" w:after="80"/>
      <w:outlineLvl w:val="4"/>
    </w:pPr>
    <w:rPr>
      <w:color w:val="666666"/>
    </w:rPr>
  </w:style>
  <w:style w:type="paragraph" w:styleId="Heading6">
    <w:name w:val="heading 6"/>
    <w:basedOn w:val="Normal"/>
    <w:next w:val="Normal"/>
    <w:rsid w:val="00504F2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04F2D"/>
    <w:pPr>
      <w:keepNext/>
      <w:keepLines/>
      <w:spacing w:after="60"/>
    </w:pPr>
    <w:rPr>
      <w:sz w:val="52"/>
      <w:szCs w:val="52"/>
    </w:rPr>
  </w:style>
  <w:style w:type="paragraph" w:styleId="Subtitle">
    <w:name w:val="Subtitle"/>
    <w:basedOn w:val="Normal"/>
    <w:next w:val="Normal"/>
    <w:rsid w:val="00504F2D"/>
    <w:pPr>
      <w:keepNext/>
      <w:keepLines/>
      <w:spacing w:after="320"/>
    </w:pPr>
    <w:rPr>
      <w:color w:val="666666"/>
      <w:sz w:val="30"/>
      <w:szCs w:val="30"/>
    </w:rPr>
  </w:style>
  <w:style w:type="table" w:customStyle="1" w:styleId="a">
    <w:basedOn w:val="TableNormal"/>
    <w:rsid w:val="00504F2D"/>
    <w:tblPr>
      <w:tblStyleRowBandSize w:val="1"/>
      <w:tblStyleColBandSize w:val="1"/>
      <w:tblCellMar>
        <w:top w:w="100" w:type="dxa"/>
        <w:left w:w="100" w:type="dxa"/>
        <w:bottom w:w="100" w:type="dxa"/>
        <w:right w:w="100" w:type="dxa"/>
      </w:tblCellMar>
    </w:tblPr>
  </w:style>
  <w:style w:type="table" w:customStyle="1" w:styleId="a0">
    <w:basedOn w:val="TableNormal"/>
    <w:rsid w:val="00504F2D"/>
    <w:tblPr>
      <w:tblStyleRowBandSize w:val="1"/>
      <w:tblStyleColBandSize w:val="1"/>
      <w:tblCellMar>
        <w:top w:w="100" w:type="dxa"/>
        <w:left w:w="100" w:type="dxa"/>
        <w:bottom w:w="100" w:type="dxa"/>
        <w:right w:w="100" w:type="dxa"/>
      </w:tblCellMar>
    </w:tblPr>
  </w:style>
  <w:style w:type="table" w:customStyle="1" w:styleId="a1">
    <w:basedOn w:val="TableNormal"/>
    <w:rsid w:val="00504F2D"/>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676159"/>
    <w:pPr>
      <w:keepNext/>
      <w:keepLines/>
      <w:spacing w:before="240" w:line="259" w:lineRule="auto"/>
      <w:jc w:val="left"/>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676159"/>
    <w:pPr>
      <w:spacing w:after="100"/>
    </w:pPr>
  </w:style>
  <w:style w:type="paragraph" w:styleId="TOC2">
    <w:name w:val="toc 2"/>
    <w:basedOn w:val="Normal"/>
    <w:next w:val="Normal"/>
    <w:autoRedefine/>
    <w:uiPriority w:val="39"/>
    <w:unhideWhenUsed/>
    <w:rsid w:val="00676159"/>
    <w:pPr>
      <w:spacing w:after="100"/>
      <w:ind w:left="220"/>
    </w:pPr>
  </w:style>
  <w:style w:type="character" w:styleId="Hyperlink">
    <w:name w:val="Hyperlink"/>
    <w:basedOn w:val="DefaultParagraphFont"/>
    <w:uiPriority w:val="99"/>
    <w:unhideWhenUsed/>
    <w:rsid w:val="00676159"/>
    <w:rPr>
      <w:color w:val="0000FF" w:themeColor="hyperlink"/>
      <w:u w:val="single"/>
    </w:rPr>
  </w:style>
  <w:style w:type="paragraph" w:styleId="Header">
    <w:name w:val="header"/>
    <w:basedOn w:val="Normal"/>
    <w:link w:val="HeaderChar"/>
    <w:uiPriority w:val="99"/>
    <w:unhideWhenUsed/>
    <w:rsid w:val="001807EF"/>
    <w:pPr>
      <w:tabs>
        <w:tab w:val="center" w:pos="4680"/>
        <w:tab w:val="right" w:pos="9360"/>
      </w:tabs>
      <w:spacing w:line="240" w:lineRule="auto"/>
    </w:pPr>
  </w:style>
  <w:style w:type="character" w:customStyle="1" w:styleId="HeaderChar">
    <w:name w:val="Header Char"/>
    <w:basedOn w:val="DefaultParagraphFont"/>
    <w:link w:val="Header"/>
    <w:uiPriority w:val="99"/>
    <w:rsid w:val="001807EF"/>
    <w:rPr>
      <w:lang w:val="en-GB"/>
    </w:rPr>
  </w:style>
  <w:style w:type="paragraph" w:styleId="Footer">
    <w:name w:val="footer"/>
    <w:basedOn w:val="Normal"/>
    <w:link w:val="FooterChar"/>
    <w:uiPriority w:val="99"/>
    <w:unhideWhenUsed/>
    <w:rsid w:val="001807EF"/>
    <w:pPr>
      <w:tabs>
        <w:tab w:val="center" w:pos="4680"/>
        <w:tab w:val="right" w:pos="9360"/>
      </w:tabs>
      <w:spacing w:line="240" w:lineRule="auto"/>
    </w:pPr>
  </w:style>
  <w:style w:type="character" w:customStyle="1" w:styleId="FooterChar">
    <w:name w:val="Footer Char"/>
    <w:basedOn w:val="DefaultParagraphFont"/>
    <w:link w:val="Footer"/>
    <w:uiPriority w:val="99"/>
    <w:rsid w:val="001807EF"/>
    <w:rPr>
      <w:lang w:val="en-GB"/>
    </w:rPr>
  </w:style>
  <w:style w:type="paragraph" w:styleId="BalloonText">
    <w:name w:val="Balloon Text"/>
    <w:basedOn w:val="Normal"/>
    <w:link w:val="BalloonTextChar"/>
    <w:uiPriority w:val="99"/>
    <w:semiHidden/>
    <w:unhideWhenUsed/>
    <w:rsid w:val="00536EA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6EAD"/>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2A0865-BB36-43DE-94EB-3F5C1BE6B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2288</Words>
  <Characters>13042</Characters>
  <Application>Microsoft Office Word</Application>
  <DocSecurity>0</DocSecurity>
  <Lines>108</Lines>
  <Paragraphs>30</Paragraphs>
  <ScaleCrop>false</ScaleCrop>
  <Company/>
  <LinksUpToDate>false</LinksUpToDate>
  <CharactersWithSpaces>15300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HARY HARY</cp:lastModifiedBy>
  <cp:revision>3</cp:revision>
  <dcterms:created xsi:type="dcterms:W3CDTF">2021-08-27T12:23:00Z</dcterms:created>
  <dcterms:modified xsi:type="dcterms:W3CDTF">2021-08-27T12:43:00Z</dcterms:modified>
</cp:coreProperties>
</file>