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BC279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75905D05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CEDB4D3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54778C34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7482AF9F" w14:textId="3C474DA0" w:rsidR="00EB24B1" w:rsidRP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B24B1">
        <w:rPr>
          <w:rFonts w:ascii="Arial" w:hAnsi="Arial" w:cs="Arial"/>
          <w:b/>
          <w:bCs/>
          <w:sz w:val="48"/>
          <w:szCs w:val="48"/>
        </w:rPr>
        <w:t>Behaviour and Learning:</w:t>
      </w:r>
    </w:p>
    <w:p w14:paraId="5DC9FD1B" w14:textId="77777777" w:rsidR="00EB24B1" w:rsidRP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B24B1">
        <w:rPr>
          <w:rFonts w:ascii="Arial" w:hAnsi="Arial" w:cs="Arial"/>
          <w:b/>
          <w:bCs/>
          <w:sz w:val="48"/>
          <w:szCs w:val="48"/>
        </w:rPr>
        <w:t>Approaches to classroom Management</w:t>
      </w:r>
    </w:p>
    <w:p w14:paraId="79D55A65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B5129E5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11D5A5F8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4A1E609A" w14:textId="77777777" w:rsidR="00EB24B1" w:rsidRP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4575E378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B24B1">
        <w:rPr>
          <w:rFonts w:ascii="Arial" w:hAnsi="Arial" w:cs="Arial"/>
          <w:b/>
          <w:bCs/>
          <w:sz w:val="48"/>
          <w:szCs w:val="48"/>
        </w:rPr>
        <w:t>ECES5016</w:t>
      </w:r>
    </w:p>
    <w:p w14:paraId="0E0D8B82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7BFBAC64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44A64DD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62054DFD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182F953A" w14:textId="7D8114D1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Student Number</w:t>
      </w:r>
    </w:p>
    <w:p w14:paraId="4EDEF40B" w14:textId="69908F45" w:rsidR="00C10F64" w:rsidRPr="00EB24B1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2213158</w:t>
      </w:r>
    </w:p>
    <w:p w14:paraId="79FADA23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702CDD6" w14:textId="693805C9" w:rsidR="00EB24B1" w:rsidRPr="00D25BF3" w:rsidRDefault="00D97CCD" w:rsidP="00D25BF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25BF3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</w:t>
      </w:r>
      <w:r w:rsidR="00C546AA" w:rsidRPr="00D25BF3">
        <w:rPr>
          <w:rFonts w:ascii="Arial" w:hAnsi="Arial" w:cs="Arial"/>
          <w:b/>
          <w:bCs/>
          <w:sz w:val="24"/>
          <w:szCs w:val="24"/>
          <w:u w:val="single"/>
        </w:rPr>
        <w:t>art 1</w:t>
      </w:r>
    </w:p>
    <w:p w14:paraId="57950CFE" w14:textId="77777777" w:rsidR="00D97CCD" w:rsidRDefault="00D97CCD" w:rsidP="001B761C">
      <w:pPr>
        <w:jc w:val="center"/>
        <w:rPr>
          <w:rFonts w:ascii="Arial" w:hAnsi="Arial" w:cs="Arial"/>
          <w:b/>
          <w:bCs/>
          <w:sz w:val="96"/>
          <w:szCs w:val="96"/>
        </w:rPr>
      </w:pPr>
    </w:p>
    <w:p w14:paraId="71CC01A0" w14:textId="0772BBA3" w:rsidR="001B761C" w:rsidRPr="00DC13AB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</w:rPr>
      </w:pPr>
      <w:r w:rsidRPr="00DC13AB">
        <w:rPr>
          <w:rFonts w:ascii="Arial" w:hAnsi="Arial" w:cs="Arial"/>
          <w:b/>
          <w:bCs/>
          <w:sz w:val="96"/>
          <w:szCs w:val="96"/>
        </w:rPr>
        <w:t>Approaches to Managing Behaviour</w:t>
      </w:r>
    </w:p>
    <w:p w14:paraId="79C50B06" w14:textId="280F6615" w:rsidR="001B761C" w:rsidRPr="00DC13AB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</w:rPr>
      </w:pPr>
      <w:r w:rsidRPr="00DC13AB">
        <w:rPr>
          <w:rFonts w:ascii="Arial" w:hAnsi="Arial" w:cs="Arial"/>
          <w:b/>
          <w:bCs/>
          <w:sz w:val="96"/>
          <w:szCs w:val="96"/>
        </w:rPr>
        <w:t xml:space="preserve">in the </w:t>
      </w:r>
      <w:proofErr w:type="gramStart"/>
      <w:r w:rsidRPr="00DC13AB">
        <w:rPr>
          <w:rFonts w:ascii="Arial" w:hAnsi="Arial" w:cs="Arial"/>
          <w:b/>
          <w:bCs/>
          <w:sz w:val="96"/>
          <w:szCs w:val="96"/>
        </w:rPr>
        <w:t>Classroom</w:t>
      </w:r>
      <w:proofErr w:type="gramEnd"/>
    </w:p>
    <w:p w14:paraId="2CF7C15F" w14:textId="77777777" w:rsidR="001B761C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  <w:u w:val="single"/>
        </w:rPr>
      </w:pPr>
    </w:p>
    <w:p w14:paraId="0ED0E1F6" w14:textId="77777777" w:rsidR="001B761C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  <w:u w:val="single"/>
        </w:rPr>
      </w:pPr>
    </w:p>
    <w:p w14:paraId="2B6D6C97" w14:textId="36B17C80" w:rsidR="001B761C" w:rsidRPr="001B761C" w:rsidRDefault="001B761C" w:rsidP="001B761C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1B761C">
        <w:rPr>
          <w:rFonts w:ascii="Arial" w:hAnsi="Arial" w:cs="Arial"/>
          <w:b/>
          <w:bCs/>
          <w:sz w:val="56"/>
          <w:szCs w:val="56"/>
        </w:rPr>
        <w:t xml:space="preserve">Training Materials </w:t>
      </w:r>
    </w:p>
    <w:p w14:paraId="314F67C2" w14:textId="25516F36" w:rsidR="001B761C" w:rsidRDefault="001B761C" w:rsidP="001B761C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1B761C">
        <w:rPr>
          <w:rFonts w:ascii="Arial" w:hAnsi="Arial" w:cs="Arial"/>
          <w:b/>
          <w:bCs/>
          <w:sz w:val="56"/>
          <w:szCs w:val="56"/>
        </w:rPr>
        <w:t>Booklet</w:t>
      </w:r>
    </w:p>
    <w:p w14:paraId="54EFD3D1" w14:textId="77777777" w:rsidR="008839D8" w:rsidRDefault="001B761C">
      <w:pPr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br w:type="page"/>
      </w:r>
    </w:p>
    <w:p w14:paraId="38E44A40" w14:textId="77777777" w:rsidR="008839D8" w:rsidRDefault="008839D8">
      <w:pPr>
        <w:rPr>
          <w:rFonts w:ascii="Arial" w:hAnsi="Arial" w:cs="Arial"/>
          <w:b/>
          <w:bCs/>
          <w:sz w:val="56"/>
          <w:szCs w:val="56"/>
        </w:rPr>
      </w:pPr>
    </w:p>
    <w:p w14:paraId="40243758" w14:textId="0F9DEEF1" w:rsidR="000466BC" w:rsidRDefault="00C546AA">
      <w:pPr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Contents</w:t>
      </w:r>
    </w:p>
    <w:p w14:paraId="088DB22B" w14:textId="77777777" w:rsidR="00AC0D01" w:rsidRPr="00E01E5B" w:rsidRDefault="00AC0D01" w:rsidP="00F53821">
      <w:pPr>
        <w:rPr>
          <w:rFonts w:ascii="Arial" w:hAnsi="Arial" w:cs="Arial"/>
          <w:b/>
          <w:bCs/>
          <w:sz w:val="28"/>
          <w:szCs w:val="28"/>
        </w:rPr>
      </w:pPr>
    </w:p>
    <w:p w14:paraId="664C087F" w14:textId="77777777" w:rsidR="00C60AFC" w:rsidRDefault="00C60AFC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9C64868" w14:textId="03B2329B" w:rsidR="00AC0D01" w:rsidRDefault="008839D8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Examples of Classroom Rules/Expectations………</w:t>
      </w:r>
      <w:r w:rsidR="00C60AFC">
        <w:rPr>
          <w:rFonts w:ascii="Arial" w:hAnsi="Arial" w:cs="Arial"/>
          <w:b/>
          <w:bCs/>
          <w:sz w:val="28"/>
          <w:szCs w:val="28"/>
        </w:rPr>
        <w:t>…</w:t>
      </w:r>
      <w:r>
        <w:rPr>
          <w:rFonts w:ascii="Arial" w:hAnsi="Arial" w:cs="Arial"/>
          <w:b/>
          <w:bCs/>
          <w:sz w:val="28"/>
          <w:szCs w:val="28"/>
        </w:rPr>
        <w:t>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  2</w:t>
      </w:r>
      <w:r w:rsidR="00B239CD">
        <w:rPr>
          <w:rFonts w:ascii="Arial" w:hAnsi="Arial" w:cs="Arial"/>
          <w:b/>
          <w:bCs/>
          <w:sz w:val="28"/>
          <w:szCs w:val="28"/>
        </w:rPr>
        <w:t>,3</w:t>
      </w:r>
    </w:p>
    <w:p w14:paraId="46DBA9B8" w14:textId="77777777" w:rsidR="00B239CD" w:rsidRDefault="00B239CD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4F9A8BC" w14:textId="37B433BA" w:rsidR="00B239CD" w:rsidRPr="00E01E5B" w:rsidRDefault="006719C5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Examples of Good Practice </w:t>
      </w:r>
      <w:r w:rsidR="00B239CD">
        <w:rPr>
          <w:rFonts w:ascii="Arial" w:hAnsi="Arial" w:cs="Arial"/>
          <w:b/>
          <w:bCs/>
          <w:sz w:val="28"/>
          <w:szCs w:val="28"/>
        </w:rPr>
        <w:t>……………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="00B239CD">
        <w:rPr>
          <w:rFonts w:ascii="Arial" w:hAnsi="Arial" w:cs="Arial"/>
          <w:b/>
          <w:bCs/>
          <w:sz w:val="28"/>
          <w:szCs w:val="28"/>
        </w:rPr>
        <w:t xml:space="preserve">…………………………  </w:t>
      </w:r>
      <w:r w:rsidR="00396D55">
        <w:rPr>
          <w:rFonts w:ascii="Arial" w:hAnsi="Arial" w:cs="Arial"/>
          <w:b/>
          <w:bCs/>
          <w:sz w:val="28"/>
          <w:szCs w:val="28"/>
        </w:rPr>
        <w:t>4</w:t>
      </w:r>
    </w:p>
    <w:p w14:paraId="5C2F6E5C" w14:textId="77777777" w:rsidR="00B239CD" w:rsidRDefault="00B239CD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26B550E" w14:textId="042D1604" w:rsidR="00B239CD" w:rsidRPr="00E01E5B" w:rsidRDefault="006719C5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Useful Resources/Links</w:t>
      </w:r>
      <w:r w:rsidR="00B239CD">
        <w:rPr>
          <w:rFonts w:ascii="Arial" w:hAnsi="Arial" w:cs="Arial"/>
          <w:b/>
          <w:bCs/>
          <w:sz w:val="28"/>
          <w:szCs w:val="28"/>
        </w:rPr>
        <w:t xml:space="preserve">……………………………………………  </w:t>
      </w:r>
      <w:r w:rsidR="00396D55">
        <w:rPr>
          <w:rFonts w:ascii="Arial" w:hAnsi="Arial" w:cs="Arial"/>
          <w:b/>
          <w:bCs/>
          <w:sz w:val="28"/>
          <w:szCs w:val="28"/>
        </w:rPr>
        <w:t>5</w:t>
      </w:r>
    </w:p>
    <w:p w14:paraId="4B934FF7" w14:textId="77777777" w:rsidR="00AC0D01" w:rsidRPr="00E01E5B" w:rsidRDefault="00AC0D01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E152B2C" w14:textId="7ED35868" w:rsidR="00AC0D01" w:rsidRDefault="003D5A23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Task – Modelling Ideal Behaviour</w:t>
      </w:r>
      <w:r w:rsidR="00E47CA5">
        <w:rPr>
          <w:rFonts w:ascii="Arial" w:hAnsi="Arial" w:cs="Arial"/>
          <w:b/>
          <w:bCs/>
          <w:sz w:val="28"/>
          <w:szCs w:val="28"/>
        </w:rPr>
        <w:t>…………………………</w:t>
      </w:r>
      <w:proofErr w:type="gramStart"/>
      <w:r w:rsidR="006719C5"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 w:rsidR="00E47CA5">
        <w:rPr>
          <w:rFonts w:ascii="Arial" w:hAnsi="Arial" w:cs="Arial"/>
          <w:b/>
          <w:bCs/>
          <w:sz w:val="28"/>
          <w:szCs w:val="28"/>
        </w:rPr>
        <w:t xml:space="preserve">…  </w:t>
      </w:r>
      <w:r w:rsidR="006719C5">
        <w:rPr>
          <w:rFonts w:ascii="Arial" w:hAnsi="Arial" w:cs="Arial"/>
          <w:b/>
          <w:bCs/>
          <w:sz w:val="28"/>
          <w:szCs w:val="28"/>
        </w:rPr>
        <w:t>6</w:t>
      </w:r>
    </w:p>
    <w:p w14:paraId="71E60D0A" w14:textId="77777777" w:rsidR="003D5A23" w:rsidRDefault="003D5A23" w:rsidP="00F53821">
      <w:pPr>
        <w:rPr>
          <w:rFonts w:ascii="Arial" w:hAnsi="Arial" w:cs="Arial"/>
          <w:b/>
          <w:bCs/>
          <w:sz w:val="28"/>
          <w:szCs w:val="28"/>
        </w:rPr>
      </w:pPr>
    </w:p>
    <w:p w14:paraId="78557A60" w14:textId="2DBCC4E3" w:rsidR="003D5A23" w:rsidRPr="00E01E5B" w:rsidRDefault="003D5A23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References …………………………………………………………… 7</w:t>
      </w:r>
    </w:p>
    <w:p w14:paraId="7AE4236D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5805FF2E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2D06B28A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6F16606C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73BDB6D0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6B45FF20" w14:textId="77777777" w:rsidR="00BB7E8B" w:rsidRDefault="00BB7E8B" w:rsidP="00AC0D01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3BDE19B2" w14:textId="77777777" w:rsidR="00BB7E8B" w:rsidRDefault="00BB7E8B" w:rsidP="00AC0D01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76B7FB39" w14:textId="77777777" w:rsidR="00BB7E8B" w:rsidRDefault="00BB7E8B" w:rsidP="00AC0D01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401DCAA4" w14:textId="0B2DAEF9" w:rsidR="00AC0D01" w:rsidRPr="008839D8" w:rsidRDefault="007E0091" w:rsidP="008E5C67">
      <w:pPr>
        <w:jc w:val="center"/>
        <w:rPr>
          <w:rFonts w:ascii="Arial" w:hAnsi="Arial" w:cs="Arial"/>
          <w:sz w:val="24"/>
          <w:szCs w:val="24"/>
        </w:rPr>
      </w:pPr>
      <w:r w:rsidRPr="008839D8">
        <w:rPr>
          <w:rFonts w:ascii="Arial" w:hAnsi="Arial" w:cs="Arial"/>
          <w:sz w:val="24"/>
          <w:szCs w:val="24"/>
        </w:rPr>
        <w:t>1</w:t>
      </w:r>
    </w:p>
    <w:p w14:paraId="0F775467" w14:textId="473AB274" w:rsidR="00555299" w:rsidRDefault="000466BC" w:rsidP="00F53821">
      <w:pPr>
        <w:rPr>
          <w:b/>
          <w:bCs/>
          <w:color w:val="333333"/>
          <w:sz w:val="24"/>
          <w:szCs w:val="24"/>
        </w:rPr>
      </w:pPr>
      <w:r w:rsidRPr="007E285B">
        <w:rPr>
          <w:rFonts w:ascii="Arial" w:hAnsi="Arial" w:cs="Arial"/>
          <w:b/>
          <w:bCs/>
          <w:sz w:val="40"/>
          <w:szCs w:val="40"/>
          <w:u w:val="single"/>
        </w:rPr>
        <w:lastRenderedPageBreak/>
        <w:t>Example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 of Classroom Rules</w:t>
      </w:r>
      <w:r w:rsidR="00DB2CCC">
        <w:rPr>
          <w:rFonts w:ascii="Arial" w:hAnsi="Arial" w:cs="Arial"/>
          <w:b/>
          <w:bCs/>
          <w:sz w:val="40"/>
          <w:szCs w:val="40"/>
          <w:u w:val="single"/>
        </w:rPr>
        <w:t>/</w:t>
      </w:r>
      <w:r w:rsidR="00616EBC">
        <w:rPr>
          <w:rFonts w:ascii="Arial" w:hAnsi="Arial" w:cs="Arial"/>
          <w:b/>
          <w:bCs/>
          <w:sz w:val="40"/>
          <w:szCs w:val="40"/>
          <w:u w:val="single"/>
        </w:rPr>
        <w:t>Expectations</w:t>
      </w:r>
    </w:p>
    <w:p w14:paraId="34ADABDE" w14:textId="76BA1FB5" w:rsidR="00555299" w:rsidRPr="00555299" w:rsidRDefault="00555299" w:rsidP="00555299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555299">
        <w:rPr>
          <w:b/>
          <w:bCs/>
          <w:color w:val="333333"/>
          <w:sz w:val="24"/>
          <w:szCs w:val="24"/>
        </w:rPr>
        <w:t>Primary Classroom Expectations</w:t>
      </w:r>
    </w:p>
    <w:p w14:paraId="05A73B8B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Respect</w:t>
      </w:r>
      <w:r w:rsidRPr="00555299">
        <w:rPr>
          <w:rFonts w:ascii="Antic" w:hAnsi="Antic"/>
          <w:color w:val="333333"/>
          <w:sz w:val="24"/>
          <w:szCs w:val="24"/>
        </w:rPr>
        <w:t> – Treat teachers, peers, and classroom materials with respect</w:t>
      </w:r>
      <w:proofErr w:type="gramStart"/>
      <w:r w:rsidRPr="00555299">
        <w:rPr>
          <w:rFonts w:ascii="Antic" w:hAnsi="Antic"/>
          <w:color w:val="333333"/>
          <w:sz w:val="24"/>
          <w:szCs w:val="24"/>
        </w:rPr>
        <w:t xml:space="preserve">. </w:t>
      </w:r>
      <w:proofErr w:type="gramEnd"/>
      <w:r w:rsidRPr="00555299">
        <w:rPr>
          <w:rFonts w:ascii="Antic" w:hAnsi="Antic"/>
          <w:color w:val="333333"/>
          <w:sz w:val="24"/>
          <w:szCs w:val="24"/>
        </w:rPr>
        <w:t>Be gentle with your words and hands.</w:t>
      </w:r>
    </w:p>
    <w:p w14:paraId="7BA3F971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Be a Good Listener</w:t>
      </w:r>
      <w:r w:rsidRPr="00555299">
        <w:rPr>
          <w:rFonts w:ascii="Antic" w:hAnsi="Antic"/>
          <w:color w:val="333333"/>
          <w:sz w:val="24"/>
          <w:szCs w:val="24"/>
        </w:rPr>
        <w:t> Pay attention when teachers or classmates are speaking and follow directions given by your teachers.</w:t>
      </w:r>
    </w:p>
    <w:p w14:paraId="5CA55BDC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Participate</w:t>
      </w:r>
      <w:r w:rsidRPr="00555299">
        <w:rPr>
          <w:rFonts w:ascii="Antic" w:hAnsi="Antic"/>
          <w:color w:val="333333"/>
          <w:sz w:val="24"/>
          <w:szCs w:val="24"/>
        </w:rPr>
        <w:t> – You all have something unique to contribute</w:t>
      </w:r>
      <w:proofErr w:type="gramStart"/>
      <w:r w:rsidRPr="00555299">
        <w:rPr>
          <w:rFonts w:ascii="Antic" w:hAnsi="Antic"/>
          <w:color w:val="333333"/>
          <w:sz w:val="24"/>
          <w:szCs w:val="24"/>
        </w:rPr>
        <w:t xml:space="preserve">. </w:t>
      </w:r>
      <w:proofErr w:type="gramEnd"/>
      <w:r w:rsidRPr="00555299">
        <w:rPr>
          <w:rFonts w:ascii="Antic" w:hAnsi="Antic"/>
          <w:color w:val="333333"/>
          <w:sz w:val="24"/>
          <w:szCs w:val="24"/>
        </w:rPr>
        <w:t>Participate in activities and class discussion and express your thoughts and ideas.</w:t>
      </w:r>
    </w:p>
    <w:p w14:paraId="4EC1F1D8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Share and Cooperate</w:t>
      </w:r>
      <w:r w:rsidRPr="00555299">
        <w:rPr>
          <w:rFonts w:ascii="Antic" w:hAnsi="Antic"/>
          <w:color w:val="333333"/>
          <w:sz w:val="24"/>
          <w:szCs w:val="24"/>
        </w:rPr>
        <w:t> – In this preschool classroom we share materials and toys and work together.</w:t>
      </w:r>
    </w:p>
    <w:p w14:paraId="0167CD08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Have</w:t>
      </w:r>
      <w:r w:rsidRPr="00555299">
        <w:rPr>
          <w:rFonts w:ascii="Antic" w:hAnsi="Antic"/>
          <w:color w:val="333333"/>
          <w:sz w:val="24"/>
          <w:szCs w:val="24"/>
        </w:rPr>
        <w:t> </w:t>
      </w:r>
      <w:r w:rsidRPr="00555299">
        <w:rPr>
          <w:rStyle w:val="Strong"/>
          <w:rFonts w:ascii="Antic" w:hAnsi="Antic"/>
          <w:color w:val="333333"/>
          <w:sz w:val="24"/>
          <w:szCs w:val="24"/>
        </w:rPr>
        <w:t>Self-control</w:t>
      </w:r>
      <w:r w:rsidRPr="00555299">
        <w:rPr>
          <w:rFonts w:ascii="Antic" w:hAnsi="Antic"/>
          <w:color w:val="333333"/>
          <w:sz w:val="24"/>
          <w:szCs w:val="24"/>
        </w:rPr>
        <w:t> – You can show you have self-control by waiting your turn, using gentle hands, and using your words to express your feelings and needs.</w:t>
      </w:r>
    </w:p>
    <w:p w14:paraId="03C1F1D9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Be Responsible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 – Take responsibility for your belongings and help keep the class clean and organized</w:t>
      </w:r>
      <w:proofErr w:type="gramStart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. </w:t>
      </w:r>
      <w:proofErr w:type="gramEnd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This includes cleaning up after activities and respecting shared spaces.</w:t>
      </w:r>
    </w:p>
    <w:p w14:paraId="4267D1D2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Use Your Indoor Voice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In the classroom we use our indoor voices and don’t shout or yell.</w:t>
      </w:r>
    </w:p>
    <w:p w14:paraId="23E943C7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Use Your Walking Feet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– In the classroom we </w:t>
      </w:r>
      <w:proofErr w:type="gramStart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walk at all times</w:t>
      </w:r>
      <w:proofErr w:type="gramEnd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 and not run so we can stay safe.</w:t>
      </w:r>
    </w:p>
    <w:p w14:paraId="46D9DEA4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Keep Your Hands and Feet to Yourself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No hitting or kicking others or touching anything that is not yours.</w:t>
      </w:r>
    </w:p>
    <w:p w14:paraId="2F3F2002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Use Your Manners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– Remember to wait your turn, say </w:t>
      </w:r>
      <w:proofErr w:type="gramStart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please</w:t>
      </w:r>
      <w:proofErr w:type="gramEnd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 and thank you and share.</w:t>
      </w:r>
    </w:p>
    <w:p w14:paraId="23BBABD1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Be Kind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Always show kindness to teachers and classmates.</w:t>
      </w:r>
    </w:p>
    <w:p w14:paraId="71BB4884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Stay Seated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Stay in your seat when the class is working unless your teacher says it ok to move around.</w:t>
      </w:r>
    </w:p>
    <w:p w14:paraId="67D3550B" w14:textId="0666667C" w:rsidR="00555299" w:rsidRPr="00555299" w:rsidRDefault="00555299" w:rsidP="003726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Raise Your Hand- 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Before you speak raise your hand and wait for the teacher to call on you.</w:t>
      </w:r>
    </w:p>
    <w:p w14:paraId="0C811A3B" w14:textId="77777777" w:rsidR="00555299" w:rsidRDefault="00555299" w:rsidP="0055529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  <w:r>
        <w:rPr>
          <w:noProof/>
        </w:rPr>
        <w:drawing>
          <wp:inline distT="0" distB="0" distL="0" distR="0" wp14:anchorId="10D00874" wp14:editId="143BF3EB">
            <wp:extent cx="3987991" cy="3346450"/>
            <wp:effectExtent l="0" t="0" r="0" b="6350"/>
            <wp:docPr id="205432688" name="Picture 1" descr="A group of cards with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32688" name="Picture 1" descr="A group of cards with wor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138" cy="339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2996F" w14:textId="55DBD960" w:rsidR="00BD4CE9" w:rsidRDefault="000955BB" w:rsidP="00555299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Hyperlink"/>
          <w:rFonts w:ascii="Antic" w:hAnsi="Antic"/>
          <w:sz w:val="24"/>
          <w:szCs w:val="24"/>
        </w:rPr>
      </w:pPr>
      <w:r>
        <w:rPr>
          <w:rFonts w:ascii="Antic" w:hAnsi="Antic"/>
          <w:color w:val="333333"/>
          <w:sz w:val="24"/>
          <w:szCs w:val="24"/>
        </w:rPr>
        <w:t xml:space="preserve">                                                    </w:t>
      </w:r>
      <w:proofErr w:type="spellStart"/>
      <w:r w:rsidR="00555299">
        <w:rPr>
          <w:rFonts w:ascii="Antic" w:hAnsi="Antic"/>
          <w:color w:val="333333"/>
          <w:sz w:val="24"/>
          <w:szCs w:val="24"/>
        </w:rPr>
        <w:t>Chaylor</w:t>
      </w:r>
      <w:proofErr w:type="spellEnd"/>
      <w:r w:rsidR="00555299">
        <w:rPr>
          <w:rFonts w:ascii="Antic" w:hAnsi="Antic"/>
          <w:color w:val="333333"/>
          <w:sz w:val="24"/>
          <w:szCs w:val="24"/>
        </w:rPr>
        <w:t xml:space="preserve"> and Mads (2020)  </w:t>
      </w:r>
      <w:r>
        <w:rPr>
          <w:rFonts w:ascii="Antic" w:hAnsi="Antic"/>
          <w:color w:val="333333"/>
          <w:sz w:val="24"/>
          <w:szCs w:val="24"/>
        </w:rPr>
        <w:t xml:space="preserve"> </w:t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hyperlink r:id="rId11" w:history="1">
        <w:r w:rsidR="00555299" w:rsidRPr="00391C33">
          <w:rPr>
            <w:rStyle w:val="Hyperlink"/>
            <w:rFonts w:ascii="Antic" w:hAnsi="Antic"/>
            <w:sz w:val="24"/>
            <w:szCs w:val="24"/>
          </w:rPr>
          <w:t>https://chaylorandmads.com/classroom-rules-and-class-expectations/</w:t>
        </w:r>
      </w:hyperlink>
    </w:p>
    <w:p w14:paraId="6D478911" w14:textId="77777777" w:rsidR="008E5C67" w:rsidRDefault="008E5C67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p w14:paraId="308D45AB" w14:textId="36B68F75" w:rsidR="008839D8" w:rsidRDefault="008839D8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  <w:r>
        <w:rPr>
          <w:rFonts w:ascii="Antic" w:hAnsi="Antic"/>
          <w:color w:val="333333"/>
          <w:sz w:val="24"/>
          <w:szCs w:val="24"/>
        </w:rPr>
        <w:t>2</w:t>
      </w:r>
    </w:p>
    <w:p w14:paraId="08EEA492" w14:textId="77777777" w:rsidR="00FE17A3" w:rsidRDefault="00FE17A3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p w14:paraId="24BC9CEA" w14:textId="77777777" w:rsidR="00FE17A3" w:rsidRDefault="00FE17A3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p w14:paraId="11970B66" w14:textId="77777777" w:rsidR="00FE17A3" w:rsidRDefault="00FE17A3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206"/>
        <w:gridCol w:w="236"/>
        <w:gridCol w:w="1865"/>
        <w:gridCol w:w="3762"/>
      </w:tblGrid>
      <w:tr w:rsidR="00EE3EB4" w14:paraId="6B9CADBB" w14:textId="77777777" w:rsidTr="00EB521C"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</w:tcPr>
          <w:p w14:paraId="14B20663" w14:textId="0658C7DB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F7DA9A" wp14:editId="589FAB29">
                  <wp:extent cx="2019300" cy="2857499"/>
                  <wp:effectExtent l="0" t="0" r="0" b="635"/>
                  <wp:docPr id="1027022050" name="Picture 2" descr="pdf, 4.1 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df, 4.1 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236" cy="2901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14:paraId="0CABD005" w14:textId="77777777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</w:p>
        </w:tc>
        <w:tc>
          <w:tcPr>
            <w:tcW w:w="4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58114E" w14:textId="4CB8429E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3E07792" wp14:editId="3941B7FA">
                  <wp:extent cx="2629420" cy="2825750"/>
                  <wp:effectExtent l="0" t="0" r="0" b="0"/>
                  <wp:docPr id="1745535756" name="Picture 3" descr="A white sign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5756" name="Picture 3" descr="A white sign with writing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368" cy="2876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EB4" w14:paraId="79F1D4CF" w14:textId="77777777" w:rsidTr="00EB521C"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</w:tcPr>
          <w:p w14:paraId="74C1DB50" w14:textId="3B9BBBA1" w:rsidR="00616EBC" w:rsidRDefault="00616EBC" w:rsidP="00616EBC">
            <w:pPr>
              <w:spacing w:after="200" w:line="276" w:lineRule="auto"/>
              <w:rPr>
                <w:rFonts w:ascii="Antic" w:hAnsi="Antic"/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TES (no date)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14:paraId="4C0779FB" w14:textId="77777777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</w:p>
        </w:tc>
        <w:tc>
          <w:tcPr>
            <w:tcW w:w="4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2A21AC" w14:textId="77777777" w:rsidR="00616EBC" w:rsidRDefault="00EB521C" w:rsidP="00EB521C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Teachers (2023)</w:t>
            </w:r>
          </w:p>
          <w:p w14:paraId="55DF7E01" w14:textId="42F954B9" w:rsidR="00EB521C" w:rsidRDefault="00EB521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</w:p>
        </w:tc>
      </w:tr>
      <w:tr w:rsidR="00EE3EB4" w14:paraId="57C63E2F" w14:textId="77777777" w:rsidTr="00EB521C">
        <w:tc>
          <w:tcPr>
            <w:tcW w:w="4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DBF506" w14:textId="1AFC6C4E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93A2A2" wp14:editId="2F323CA0">
                  <wp:extent cx="2402703" cy="2844800"/>
                  <wp:effectExtent l="0" t="0" r="0" b="0"/>
                  <wp:docPr id="39922534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498" cy="2854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6D539F39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3C1048D1" w14:textId="6345BD92" w:rsidR="00EB521C" w:rsidRDefault="00EE3EB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AF6B4E" wp14:editId="4272F2C3">
                  <wp:extent cx="2251918" cy="2819400"/>
                  <wp:effectExtent l="0" t="0" r="0" b="0"/>
                  <wp:docPr id="127273385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131" cy="2855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EB4" w14:paraId="5A832363" w14:textId="77777777" w:rsidTr="00EB521C">
        <w:tc>
          <w:tcPr>
            <w:tcW w:w="4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00FC42" w14:textId="77777777" w:rsidR="00EB521C" w:rsidRDefault="00EB521C" w:rsidP="00EB521C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Teachers (2023)</w:t>
            </w:r>
          </w:p>
          <w:p w14:paraId="6B4C7D1E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7068E540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4A434F96" w14:textId="77777777" w:rsidR="00EB521C" w:rsidRDefault="00EB521C" w:rsidP="00EB521C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Teachers (2023)</w:t>
            </w:r>
          </w:p>
          <w:p w14:paraId="032FC41C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2F3D6C7" w14:textId="77777777" w:rsidR="00396D55" w:rsidRDefault="00396D55" w:rsidP="00FE17A3">
      <w:pPr>
        <w:jc w:val="center"/>
        <w:rPr>
          <w:rFonts w:ascii="Arial" w:hAnsi="Arial" w:cs="Arial"/>
          <w:sz w:val="24"/>
          <w:szCs w:val="24"/>
        </w:rPr>
      </w:pPr>
    </w:p>
    <w:p w14:paraId="67AFEFCC" w14:textId="77777777" w:rsidR="00C60AFC" w:rsidRDefault="00C60AFC" w:rsidP="00FE17A3">
      <w:pPr>
        <w:jc w:val="center"/>
        <w:rPr>
          <w:rFonts w:ascii="Arial" w:hAnsi="Arial" w:cs="Arial"/>
          <w:sz w:val="24"/>
          <w:szCs w:val="24"/>
        </w:rPr>
      </w:pPr>
    </w:p>
    <w:p w14:paraId="0DA1D196" w14:textId="77777777" w:rsidR="00C60AFC" w:rsidRDefault="00C60AFC" w:rsidP="00FE17A3">
      <w:pPr>
        <w:jc w:val="center"/>
        <w:rPr>
          <w:rFonts w:ascii="Arial" w:hAnsi="Arial" w:cs="Arial"/>
          <w:sz w:val="24"/>
          <w:szCs w:val="24"/>
        </w:rPr>
      </w:pPr>
    </w:p>
    <w:p w14:paraId="48ED7A2E" w14:textId="77777777" w:rsidR="00C60AFC" w:rsidRDefault="00C60AFC" w:rsidP="00FE17A3">
      <w:pPr>
        <w:jc w:val="center"/>
        <w:rPr>
          <w:rFonts w:ascii="Arial" w:hAnsi="Arial" w:cs="Arial"/>
          <w:sz w:val="24"/>
          <w:szCs w:val="24"/>
        </w:rPr>
      </w:pPr>
    </w:p>
    <w:p w14:paraId="19FDBA69" w14:textId="2F834591" w:rsidR="00F53821" w:rsidRDefault="00FE17A3" w:rsidP="00FE17A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F53821">
        <w:rPr>
          <w:rFonts w:ascii="Arial" w:hAnsi="Arial" w:cs="Arial"/>
          <w:sz w:val="24"/>
          <w:szCs w:val="24"/>
        </w:rPr>
        <w:br w:type="page"/>
      </w:r>
    </w:p>
    <w:p w14:paraId="056F1D54" w14:textId="77777777" w:rsidR="00DB2CCC" w:rsidRDefault="00DB2CCC">
      <w:pPr>
        <w:rPr>
          <w:rFonts w:ascii="Arial" w:hAnsi="Arial" w:cs="Arial"/>
          <w:sz w:val="24"/>
          <w:szCs w:val="24"/>
        </w:rPr>
      </w:pPr>
    </w:p>
    <w:p w14:paraId="310CCBC4" w14:textId="77777777" w:rsidR="002E7970" w:rsidRDefault="002E7970" w:rsidP="00F53821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D44D94F" w14:textId="38FE8D70" w:rsidR="001B761C" w:rsidRPr="007E285B" w:rsidRDefault="001B761C" w:rsidP="00F53821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E285B">
        <w:rPr>
          <w:rFonts w:ascii="Arial" w:hAnsi="Arial" w:cs="Arial"/>
          <w:b/>
          <w:bCs/>
          <w:sz w:val="40"/>
          <w:szCs w:val="40"/>
          <w:u w:val="single"/>
        </w:rPr>
        <w:t xml:space="preserve">Examples of </w:t>
      </w:r>
      <w:r w:rsidR="00396D55">
        <w:rPr>
          <w:rFonts w:ascii="Arial" w:hAnsi="Arial" w:cs="Arial"/>
          <w:b/>
          <w:bCs/>
          <w:sz w:val="40"/>
          <w:szCs w:val="40"/>
          <w:u w:val="single"/>
        </w:rPr>
        <w:t>G</w:t>
      </w:r>
      <w:r w:rsidRPr="007E285B">
        <w:rPr>
          <w:rFonts w:ascii="Arial" w:hAnsi="Arial" w:cs="Arial"/>
          <w:b/>
          <w:bCs/>
          <w:sz w:val="40"/>
          <w:szCs w:val="40"/>
          <w:u w:val="single"/>
        </w:rPr>
        <w:t xml:space="preserve">ood </w:t>
      </w:r>
      <w:r w:rsidR="00396D55">
        <w:rPr>
          <w:rFonts w:ascii="Arial" w:hAnsi="Arial" w:cs="Arial"/>
          <w:b/>
          <w:bCs/>
          <w:sz w:val="40"/>
          <w:szCs w:val="40"/>
          <w:u w:val="single"/>
        </w:rPr>
        <w:t>P</w:t>
      </w:r>
      <w:r w:rsidRPr="007E285B">
        <w:rPr>
          <w:rFonts w:ascii="Arial" w:hAnsi="Arial" w:cs="Arial"/>
          <w:b/>
          <w:bCs/>
          <w:sz w:val="40"/>
          <w:szCs w:val="40"/>
          <w:u w:val="single"/>
        </w:rPr>
        <w:t>ractice</w:t>
      </w:r>
    </w:p>
    <w:p w14:paraId="11D3F6E5" w14:textId="77777777" w:rsidR="002E7970" w:rsidRDefault="002E7970" w:rsidP="001B761C">
      <w:pPr>
        <w:rPr>
          <w:rFonts w:ascii="Arial" w:hAnsi="Arial" w:cs="Arial"/>
          <w:b/>
          <w:bCs/>
          <w:sz w:val="24"/>
          <w:szCs w:val="24"/>
        </w:rPr>
      </w:pPr>
    </w:p>
    <w:p w14:paraId="009E250B" w14:textId="1ECBF71E" w:rsidR="00AC17FB" w:rsidRPr="002E7970" w:rsidRDefault="002E7970" w:rsidP="001B761C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2E7970">
        <w:rPr>
          <w:rFonts w:ascii="Arial" w:hAnsi="Arial" w:cs="Arial"/>
          <w:b/>
          <w:bCs/>
          <w:sz w:val="28"/>
          <w:szCs w:val="28"/>
        </w:rPr>
        <w:t>Bronylls</w:t>
      </w:r>
      <w:proofErr w:type="spellEnd"/>
      <w:r w:rsidRPr="002E7970">
        <w:rPr>
          <w:rFonts w:ascii="Arial" w:hAnsi="Arial" w:cs="Arial"/>
          <w:b/>
          <w:bCs/>
          <w:sz w:val="28"/>
          <w:szCs w:val="28"/>
        </w:rPr>
        <w:t xml:space="preserve"> School, Powys  </w:t>
      </w:r>
    </w:p>
    <w:p w14:paraId="09C7132F" w14:textId="1707E308" w:rsidR="00AC17FB" w:rsidRPr="00AC17FB" w:rsidRDefault="00AC17FB" w:rsidP="001B76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Reducing Challenging behaviour through positive management</w:t>
      </w:r>
    </w:p>
    <w:p w14:paraId="0EC81E50" w14:textId="7CC1C504" w:rsidR="007647D0" w:rsidRDefault="008A4751" w:rsidP="00276B4B">
      <w:pPr>
        <w:rPr>
          <w:rFonts w:ascii="Arial" w:hAnsi="Arial" w:cs="Arial"/>
          <w:sz w:val="24"/>
          <w:szCs w:val="24"/>
        </w:rPr>
      </w:pPr>
      <w:hyperlink r:id="rId16" w:history="1">
        <w:r w:rsidR="001B761C" w:rsidRPr="004B5D6C">
          <w:rPr>
            <w:rStyle w:val="Hyperlink"/>
            <w:rFonts w:ascii="Arial" w:hAnsi="Arial" w:cs="Arial"/>
            <w:sz w:val="24"/>
            <w:szCs w:val="24"/>
          </w:rPr>
          <w:t>https://www.estyn.gov.wales/effective-practice/reducing-challenging-behaviour-through-positive-management-strategy</w:t>
        </w:r>
      </w:hyperlink>
      <w:r w:rsidR="001B761C">
        <w:rPr>
          <w:rFonts w:ascii="Arial" w:hAnsi="Arial" w:cs="Arial"/>
          <w:sz w:val="24"/>
          <w:szCs w:val="24"/>
        </w:rPr>
        <w:t xml:space="preserve">  </w:t>
      </w:r>
    </w:p>
    <w:p w14:paraId="6FC2EAA3" w14:textId="77777777" w:rsidR="002E7970" w:rsidRDefault="002E7970" w:rsidP="00276B4B">
      <w:pPr>
        <w:rPr>
          <w:rFonts w:ascii="Arial" w:hAnsi="Arial" w:cs="Arial"/>
          <w:sz w:val="24"/>
          <w:szCs w:val="24"/>
        </w:rPr>
      </w:pPr>
    </w:p>
    <w:p w14:paraId="2B1D88DC" w14:textId="77777777" w:rsidR="00F65A97" w:rsidRDefault="00F65A97" w:rsidP="00276B4B">
      <w:pPr>
        <w:rPr>
          <w:rFonts w:ascii="Arial" w:hAnsi="Arial" w:cs="Arial"/>
          <w:b/>
          <w:bCs/>
          <w:sz w:val="28"/>
          <w:szCs w:val="28"/>
        </w:rPr>
      </w:pPr>
    </w:p>
    <w:p w14:paraId="1C766DC5" w14:textId="77777777" w:rsidR="00F65A97" w:rsidRDefault="004C3351" w:rsidP="00276B4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Heronsbridge School</w:t>
      </w:r>
    </w:p>
    <w:p w14:paraId="6DCC97D2" w14:textId="3F46DC18" w:rsidR="00F65A97" w:rsidRDefault="004C3351" w:rsidP="00276B4B">
      <w:pPr>
        <w:rPr>
          <w:rFonts w:ascii="Arial" w:hAnsi="Arial" w:cs="Arial"/>
          <w:sz w:val="24"/>
          <w:szCs w:val="24"/>
        </w:rPr>
      </w:pPr>
      <w:r>
        <w:br/>
      </w:r>
      <w:r w:rsidR="00F65A97">
        <w:rPr>
          <w:rFonts w:ascii="Arial" w:hAnsi="Arial" w:cs="Arial"/>
          <w:sz w:val="24"/>
          <w:szCs w:val="24"/>
          <w:u w:val="single"/>
        </w:rPr>
        <w:t>Managing Behaviour</w:t>
      </w:r>
    </w:p>
    <w:p w14:paraId="4C740204" w14:textId="09245A88" w:rsidR="0031312D" w:rsidRDefault="008A4751" w:rsidP="00276B4B">
      <w:pPr>
        <w:rPr>
          <w:rFonts w:ascii="Arial" w:hAnsi="Arial" w:cs="Arial"/>
          <w:sz w:val="24"/>
          <w:szCs w:val="24"/>
        </w:rPr>
      </w:pPr>
      <w:hyperlink r:id="rId17" w:history="1">
        <w:r w:rsidR="0031312D" w:rsidRPr="00415C44">
          <w:rPr>
            <w:rStyle w:val="Hyperlink"/>
            <w:rFonts w:ascii="Arial" w:hAnsi="Arial" w:cs="Arial"/>
            <w:sz w:val="24"/>
            <w:szCs w:val="24"/>
          </w:rPr>
          <w:t>https://www.estyn.gov.wales/effective-practice/managing-behaviour</w:t>
        </w:r>
      </w:hyperlink>
      <w:r w:rsidR="0031312D">
        <w:rPr>
          <w:rFonts w:ascii="Arial" w:hAnsi="Arial" w:cs="Arial"/>
          <w:sz w:val="24"/>
          <w:szCs w:val="24"/>
        </w:rPr>
        <w:t xml:space="preserve"> </w:t>
      </w:r>
    </w:p>
    <w:p w14:paraId="5893A091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027754B5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424802D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695840D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3930822E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1283DAD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670349FC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4576DF70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09D792FC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4985CFF0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2F28586C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3C6BBE01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AE547FB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0517C63B" w14:textId="69071583" w:rsidR="00DD53C7" w:rsidRDefault="00420A1E" w:rsidP="00420A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D53C7">
        <w:rPr>
          <w:rFonts w:ascii="Arial" w:hAnsi="Arial" w:cs="Arial"/>
          <w:sz w:val="24"/>
          <w:szCs w:val="24"/>
        </w:rPr>
        <w:br w:type="page"/>
      </w:r>
    </w:p>
    <w:p w14:paraId="321DD231" w14:textId="77777777" w:rsidR="009F7FE3" w:rsidRDefault="009F7FE3">
      <w:pPr>
        <w:rPr>
          <w:rFonts w:ascii="Arial" w:hAnsi="Arial" w:cs="Arial"/>
          <w:sz w:val="24"/>
          <w:szCs w:val="24"/>
        </w:rPr>
      </w:pPr>
    </w:p>
    <w:p w14:paraId="7B8E5BBF" w14:textId="77777777" w:rsidR="009F7FE3" w:rsidRDefault="009F7FE3">
      <w:pPr>
        <w:rPr>
          <w:rFonts w:ascii="Arial" w:hAnsi="Arial" w:cs="Arial"/>
          <w:sz w:val="24"/>
          <w:szCs w:val="24"/>
        </w:rPr>
      </w:pPr>
    </w:p>
    <w:p w14:paraId="29129A1F" w14:textId="77777777" w:rsidR="009F7FE3" w:rsidRDefault="009F7FE3">
      <w:pPr>
        <w:rPr>
          <w:rFonts w:ascii="Arial" w:hAnsi="Arial" w:cs="Arial"/>
          <w:sz w:val="24"/>
          <w:szCs w:val="24"/>
        </w:rPr>
      </w:pPr>
    </w:p>
    <w:p w14:paraId="106C526A" w14:textId="26BBE125" w:rsidR="007E285B" w:rsidRPr="007E285B" w:rsidRDefault="007E285B" w:rsidP="00B04D61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E285B">
        <w:rPr>
          <w:rFonts w:ascii="Arial" w:hAnsi="Arial" w:cs="Arial"/>
          <w:b/>
          <w:bCs/>
          <w:sz w:val="40"/>
          <w:szCs w:val="40"/>
          <w:u w:val="single"/>
        </w:rPr>
        <w:t>Useful Resources</w:t>
      </w:r>
      <w:r w:rsidR="00B04D61">
        <w:rPr>
          <w:rFonts w:ascii="Arial" w:hAnsi="Arial" w:cs="Arial"/>
          <w:b/>
          <w:bCs/>
          <w:sz w:val="40"/>
          <w:szCs w:val="40"/>
          <w:u w:val="single"/>
        </w:rPr>
        <w:t>/Links</w:t>
      </w:r>
    </w:p>
    <w:p w14:paraId="67EDD2FC" w14:textId="77777777" w:rsidR="00B04D61" w:rsidRDefault="00B04D61" w:rsidP="00B04D61">
      <w:pPr>
        <w:rPr>
          <w:rFonts w:ascii="Arial" w:hAnsi="Arial" w:cs="Arial"/>
          <w:sz w:val="24"/>
          <w:szCs w:val="24"/>
          <w:u w:val="single"/>
        </w:rPr>
      </w:pPr>
    </w:p>
    <w:p w14:paraId="746F0778" w14:textId="77777777" w:rsidR="007E285B" w:rsidRDefault="007E285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A1A2A0E" w14:textId="7B19C170" w:rsidR="00581E69" w:rsidRPr="00581E69" w:rsidRDefault="00581E6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81E69">
        <w:rPr>
          <w:rFonts w:ascii="Arial" w:hAnsi="Arial" w:cs="Arial"/>
          <w:b/>
          <w:bCs/>
          <w:sz w:val="24"/>
          <w:szCs w:val="24"/>
          <w:u w:val="single"/>
        </w:rPr>
        <w:t xml:space="preserve">Positive Behaviour </w:t>
      </w:r>
      <w:proofErr w:type="spellStart"/>
      <w:r w:rsidRPr="00581E69">
        <w:rPr>
          <w:rFonts w:ascii="Arial" w:hAnsi="Arial" w:cs="Arial"/>
          <w:b/>
          <w:bCs/>
          <w:sz w:val="24"/>
          <w:szCs w:val="24"/>
          <w:u w:val="single"/>
        </w:rPr>
        <w:t>Manaement</w:t>
      </w:r>
      <w:proofErr w:type="spellEnd"/>
    </w:p>
    <w:p w14:paraId="1F96A492" w14:textId="77777777" w:rsidR="007E285B" w:rsidRPr="00581E69" w:rsidRDefault="007E285B" w:rsidP="007E285B">
      <w:pPr>
        <w:rPr>
          <w:rFonts w:ascii="Arial" w:hAnsi="Arial" w:cs="Arial"/>
          <w:color w:val="25303B"/>
          <w:sz w:val="24"/>
          <w:szCs w:val="24"/>
          <w:shd w:val="clear" w:color="auto" w:fill="FFFFFF"/>
        </w:rPr>
      </w:pPr>
      <w:r w:rsidRPr="00581E69">
        <w:rPr>
          <w:rFonts w:ascii="Arial" w:hAnsi="Arial" w:cs="Arial"/>
          <w:color w:val="25303B"/>
          <w:sz w:val="24"/>
          <w:szCs w:val="24"/>
          <w:shd w:val="clear" w:color="auto" w:fill="FFFFFF"/>
        </w:rPr>
        <w:t>National Education Union (2023), ‘Positive Behaviour Management’ Guide.</w:t>
      </w:r>
    </w:p>
    <w:p w14:paraId="6DE5C575" w14:textId="791460D9" w:rsidR="007E285B" w:rsidRDefault="007E285B" w:rsidP="007E285B">
      <w:pPr>
        <w:rPr>
          <w:rFonts w:ascii="Arial" w:hAnsi="Arial" w:cs="Arial"/>
          <w:sz w:val="24"/>
          <w:szCs w:val="24"/>
        </w:rPr>
      </w:pPr>
      <w:r w:rsidRPr="00581E69">
        <w:rPr>
          <w:rFonts w:ascii="Arial" w:hAnsi="Arial" w:cs="Arial"/>
          <w:color w:val="25303B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581E69">
          <w:rPr>
            <w:rStyle w:val="Hyperlink"/>
            <w:rFonts w:ascii="Arial" w:hAnsi="Arial" w:cs="Arial"/>
            <w:sz w:val="24"/>
            <w:szCs w:val="24"/>
          </w:rPr>
          <w:t>https://neu.org.uk/sites/default/files/2023-04/NEU2949W%20Positive%20behaviour%20management%20BILINGUAL.pdf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FC76705" w14:textId="3672D1C2" w:rsidR="007E285B" w:rsidRPr="007E285B" w:rsidRDefault="007E285B" w:rsidP="00DD53C7">
      <w:pPr>
        <w:rPr>
          <w:rFonts w:ascii="Arial" w:hAnsi="Arial" w:cs="Arial"/>
          <w:sz w:val="24"/>
          <w:szCs w:val="24"/>
        </w:rPr>
      </w:pPr>
    </w:p>
    <w:p w14:paraId="35ADB2E8" w14:textId="77777777" w:rsidR="0035323B" w:rsidRPr="00581E69" w:rsidRDefault="0035323B" w:rsidP="0035323B">
      <w:pPr>
        <w:rPr>
          <w:rFonts w:ascii="Arial" w:eastAsia="Times New Roman" w:hAnsi="Arial" w:cs="Arial"/>
          <w:b/>
          <w:bCs/>
          <w:color w:val="3A3A3A"/>
          <w:kern w:val="0"/>
          <w:sz w:val="24"/>
          <w:szCs w:val="24"/>
          <w:lang w:eastAsia="en-GB"/>
          <w14:ligatures w14:val="none"/>
        </w:rPr>
      </w:pPr>
      <w:r w:rsidRPr="00581E69">
        <w:rPr>
          <w:rFonts w:ascii="Arial" w:hAnsi="Arial" w:cs="Arial"/>
          <w:b/>
          <w:bCs/>
          <w:sz w:val="24"/>
          <w:szCs w:val="24"/>
          <w:u w:val="single"/>
        </w:rPr>
        <w:t>Specific Behaviour Praise</w:t>
      </w:r>
      <w:r w:rsidRPr="00581E69">
        <w:rPr>
          <w:rFonts w:ascii="Arial" w:eastAsia="Times New Roman" w:hAnsi="Arial" w:cs="Arial"/>
          <w:b/>
          <w:bCs/>
          <w:color w:val="3A3A3A"/>
          <w:kern w:val="0"/>
          <w:sz w:val="24"/>
          <w:szCs w:val="24"/>
          <w:u w:val="single"/>
          <w:lang w:eastAsia="en-GB"/>
          <w14:ligatures w14:val="none"/>
        </w:rPr>
        <w:t xml:space="preserve"> - Survey</w:t>
      </w:r>
    </w:p>
    <w:p w14:paraId="63B54AAA" w14:textId="77777777" w:rsidR="0035323B" w:rsidRDefault="0035323B" w:rsidP="0035323B">
      <w:pPr>
        <w:rPr>
          <w:rFonts w:ascii="Arial" w:eastAsia="Times New Roman" w:hAnsi="Arial" w:cs="Arial"/>
          <w:i/>
          <w:iCs/>
          <w:color w:val="3A3A3A"/>
          <w:kern w:val="0"/>
          <w:sz w:val="24"/>
          <w:szCs w:val="24"/>
          <w:lang w:eastAsia="en-GB"/>
          <w14:ligatures w14:val="none"/>
        </w:rPr>
      </w:pP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A Comparison of Two Group Contingencies on Teachers’ Use of Behaviour-Specific Praise.</w:t>
      </w:r>
      <w: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 </w:t>
      </w: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 </w:t>
      </w:r>
      <w:r w:rsidRPr="005F438A">
        <w:rPr>
          <w:rFonts w:ascii="Arial" w:eastAsia="Times New Roman" w:hAnsi="Arial" w:cs="Arial"/>
          <w:i/>
          <w:iCs/>
          <w:color w:val="3A3A3A"/>
          <w:kern w:val="0"/>
          <w:sz w:val="24"/>
          <w:szCs w:val="24"/>
          <w:lang w:eastAsia="en-GB"/>
          <w14:ligatures w14:val="none"/>
        </w:rPr>
        <w:t>Journal of Behavioural Education</w:t>
      </w:r>
    </w:p>
    <w:p w14:paraId="6833D51A" w14:textId="54F0BF98" w:rsidR="00894413" w:rsidRPr="004D4982" w:rsidRDefault="008A4751">
      <w:pP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</w:pPr>
      <w:hyperlink r:id="rId19" w:history="1">
        <w:r w:rsidR="0035323B" w:rsidRPr="005F438A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https://doi.org/10.1007/s10864-020-09366-6</w:t>
        </w:r>
      </w:hyperlink>
    </w:p>
    <w:p w14:paraId="55B9ECC5" w14:textId="77777777" w:rsidR="004D4982" w:rsidRDefault="004D498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BC3FEBF" w14:textId="67D44723" w:rsidR="00C05B64" w:rsidRDefault="00894413">
      <w:pPr>
        <w:rPr>
          <w:rFonts w:ascii="Arial" w:hAnsi="Arial" w:cs="Arial"/>
          <w:sz w:val="24"/>
          <w:szCs w:val="24"/>
        </w:rPr>
      </w:pPr>
      <w:r w:rsidRPr="00C05B64">
        <w:rPr>
          <w:rFonts w:ascii="Arial" w:hAnsi="Arial" w:cs="Arial"/>
          <w:b/>
          <w:bCs/>
          <w:sz w:val="24"/>
          <w:szCs w:val="24"/>
          <w:u w:val="single"/>
        </w:rPr>
        <w:t>Welsh Government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BF6186F" w14:textId="64734F7F" w:rsidR="00C05B64" w:rsidRDefault="00894413">
      <w:pPr>
        <w:rPr>
          <w:rFonts w:ascii="Arial" w:hAnsi="Arial" w:cs="Arial"/>
          <w:sz w:val="24"/>
          <w:szCs w:val="24"/>
        </w:rPr>
      </w:pPr>
      <w:r w:rsidRPr="00490E63">
        <w:rPr>
          <w:rFonts w:ascii="Arial" w:hAnsi="Arial" w:cs="Arial"/>
          <w:sz w:val="24"/>
          <w:szCs w:val="24"/>
        </w:rPr>
        <w:t>Practical approaches to behaviour management in the classroom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Pr="00490E63">
        <w:rPr>
          <w:rFonts w:ascii="Arial" w:hAnsi="Arial" w:cs="Arial"/>
          <w:sz w:val="24"/>
          <w:szCs w:val="24"/>
        </w:rPr>
        <w:t xml:space="preserve"> </w:t>
      </w:r>
      <w:proofErr w:type="gramEnd"/>
      <w:r w:rsidRPr="00490E63">
        <w:rPr>
          <w:rFonts w:ascii="Arial" w:hAnsi="Arial" w:cs="Arial"/>
          <w:sz w:val="24"/>
          <w:szCs w:val="24"/>
        </w:rPr>
        <w:t>A handbook for classroom teachers in primary schools</w:t>
      </w:r>
      <w:r w:rsidR="00C05B64">
        <w:rPr>
          <w:rFonts w:ascii="Arial" w:hAnsi="Arial" w:cs="Arial"/>
          <w:sz w:val="24"/>
          <w:szCs w:val="24"/>
        </w:rPr>
        <w:t xml:space="preserve">. </w:t>
      </w:r>
    </w:p>
    <w:p w14:paraId="7034B741" w14:textId="5665D701" w:rsidR="00894413" w:rsidRDefault="008A4751">
      <w:pPr>
        <w:rPr>
          <w:rStyle w:val="Hyperlink"/>
          <w:rFonts w:ascii="Arial" w:hAnsi="Arial" w:cs="Arial"/>
          <w:sz w:val="24"/>
          <w:szCs w:val="24"/>
        </w:rPr>
      </w:pPr>
      <w:hyperlink r:id="rId20" w:history="1">
        <w:r w:rsidR="00894413" w:rsidRPr="00425302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https://www.gov.wales/sites/default/files/publications/2018-12/practical-approaches-to-behaviour-management-in-the-classroom-a-handbook-for-classroom-teachers-in-primary-schools.pdf</w:t>
        </w:r>
      </w:hyperlink>
    </w:p>
    <w:p w14:paraId="5CCD5A18" w14:textId="77777777" w:rsidR="004D4982" w:rsidRDefault="004D4982">
      <w:pPr>
        <w:rPr>
          <w:rStyle w:val="Hyperlink"/>
          <w:rFonts w:ascii="Arial" w:hAnsi="Arial" w:cs="Arial"/>
          <w:sz w:val="24"/>
          <w:szCs w:val="24"/>
        </w:rPr>
      </w:pPr>
    </w:p>
    <w:p w14:paraId="36048E4F" w14:textId="77777777" w:rsidR="004D4982" w:rsidRDefault="004D4982" w:rsidP="004D498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9893ADF" w14:textId="3D7E6C11" w:rsidR="004D4982" w:rsidRDefault="004D4982" w:rsidP="004D4982">
      <w:pPr>
        <w:rPr>
          <w:rFonts w:ascii="Arial" w:hAnsi="Arial" w:cs="Arial"/>
          <w:sz w:val="24"/>
          <w:szCs w:val="24"/>
        </w:rPr>
      </w:pPr>
      <w:r w:rsidRPr="004D4982">
        <w:rPr>
          <w:rFonts w:ascii="Arial" w:hAnsi="Arial" w:cs="Arial"/>
          <w:b/>
          <w:bCs/>
          <w:sz w:val="24"/>
          <w:szCs w:val="24"/>
          <w:u w:val="single"/>
        </w:rPr>
        <w:t>Equality Human Rights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7CCDD98" w14:textId="2DAC13C0" w:rsidR="004D4982" w:rsidRDefault="004D4982" w:rsidP="004D49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Guidance – Reasonable Adjustments for disabled pupils in England  </w:t>
      </w:r>
    </w:p>
    <w:p w14:paraId="095FA6B6" w14:textId="7613AEB9" w:rsidR="004D4982" w:rsidRDefault="008A4751" w:rsidP="004D4982">
      <w:pPr>
        <w:rPr>
          <w:rFonts w:ascii="Arial" w:hAnsi="Arial" w:cs="Arial"/>
          <w:sz w:val="24"/>
          <w:szCs w:val="24"/>
        </w:rPr>
      </w:pPr>
      <w:hyperlink r:id="rId21" w:history="1">
        <w:r w:rsidR="004D4982" w:rsidRPr="00415C44">
          <w:rPr>
            <w:rStyle w:val="Hyperlink"/>
            <w:rFonts w:ascii="Arial" w:hAnsi="Arial" w:cs="Arial"/>
            <w:sz w:val="24"/>
            <w:szCs w:val="24"/>
          </w:rPr>
          <w:t>https://www.equalityhumanrights.com/sites/default/files/guidance-reasonable-adjustments-for-disabled-pupils-in-england_0.docx</w:t>
        </w:r>
      </w:hyperlink>
      <w:r w:rsidR="004D4982">
        <w:rPr>
          <w:rFonts w:ascii="Arial" w:hAnsi="Arial" w:cs="Arial"/>
          <w:sz w:val="24"/>
          <w:szCs w:val="24"/>
        </w:rPr>
        <w:t xml:space="preserve"> </w:t>
      </w:r>
    </w:p>
    <w:p w14:paraId="0286D32A" w14:textId="77777777" w:rsidR="004D4982" w:rsidRDefault="004D4982">
      <w:pPr>
        <w:rPr>
          <w:rFonts w:ascii="Arial" w:hAnsi="Arial" w:cs="Arial"/>
          <w:b/>
          <w:bCs/>
          <w:sz w:val="24"/>
          <w:szCs w:val="24"/>
        </w:rPr>
      </w:pPr>
    </w:p>
    <w:p w14:paraId="42913B99" w14:textId="77777777" w:rsidR="005478D7" w:rsidRDefault="005478D7">
      <w:pPr>
        <w:rPr>
          <w:rFonts w:ascii="Arial" w:hAnsi="Arial" w:cs="Arial"/>
          <w:b/>
          <w:bCs/>
          <w:sz w:val="24"/>
          <w:szCs w:val="24"/>
        </w:rPr>
      </w:pPr>
    </w:p>
    <w:p w14:paraId="0472A2A3" w14:textId="30EC050C" w:rsidR="00D54D3D" w:rsidRDefault="00FF6500" w:rsidP="00420A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</w:p>
    <w:p w14:paraId="69C89DA7" w14:textId="5054FFE9" w:rsidR="008D5297" w:rsidRDefault="008D5297" w:rsidP="00335D55">
      <w:pPr>
        <w:rPr>
          <w:rFonts w:ascii="Arial" w:hAnsi="Arial" w:cs="Arial"/>
          <w:sz w:val="24"/>
          <w:szCs w:val="24"/>
        </w:rPr>
      </w:pPr>
    </w:p>
    <w:p w14:paraId="5EB7063B" w14:textId="77777777" w:rsidR="005E6D34" w:rsidRDefault="005E6D34" w:rsidP="00420A1E">
      <w:pPr>
        <w:rPr>
          <w:rFonts w:ascii="Arial" w:hAnsi="Arial" w:cs="Arial"/>
          <w:sz w:val="40"/>
          <w:szCs w:val="40"/>
          <w:u w:val="single"/>
        </w:rPr>
      </w:pPr>
    </w:p>
    <w:p w14:paraId="32FE4B53" w14:textId="00216F29" w:rsidR="005E6D34" w:rsidRDefault="008D5297" w:rsidP="00420A1E">
      <w:pPr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TASK – Modelling Idea</w:t>
      </w:r>
      <w:r w:rsidR="008F126D">
        <w:rPr>
          <w:rFonts w:ascii="Arial" w:hAnsi="Arial" w:cs="Arial"/>
          <w:b/>
          <w:bCs/>
          <w:sz w:val="40"/>
          <w:szCs w:val="40"/>
          <w:u w:val="single"/>
        </w:rPr>
        <w:t>l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 Behavio</w:t>
      </w:r>
      <w:r w:rsidR="00C079D4">
        <w:rPr>
          <w:rFonts w:ascii="Arial" w:hAnsi="Arial" w:cs="Arial"/>
          <w:b/>
          <w:bCs/>
          <w:sz w:val="40"/>
          <w:szCs w:val="40"/>
          <w:u w:val="single"/>
        </w:rPr>
        <w:t>u</w:t>
      </w:r>
      <w:r>
        <w:rPr>
          <w:rFonts w:ascii="Arial" w:hAnsi="Arial" w:cs="Arial"/>
          <w:b/>
          <w:bCs/>
          <w:sz w:val="40"/>
          <w:szCs w:val="40"/>
          <w:u w:val="single"/>
        </w:rPr>
        <w:t>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827"/>
        <w:gridCol w:w="4082"/>
      </w:tblGrid>
      <w:tr w:rsidR="00C00C0D" w14:paraId="2C8741E2" w14:textId="77777777" w:rsidTr="00D556F3">
        <w:tc>
          <w:tcPr>
            <w:tcW w:w="2547" w:type="dxa"/>
          </w:tcPr>
          <w:p w14:paraId="067AC666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FDCD9DE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34F978C1" w14:textId="5DC4523C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Desired B</w:t>
            </w:r>
            <w:r w:rsidR="00FA047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e</w:t>
            </w: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hav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</w:t>
            </w: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our</w:t>
            </w:r>
          </w:p>
          <w:p w14:paraId="7A3E495F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DE8191D" w14:textId="2F19E7C2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6D136647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7A9400AD" w14:textId="77777777" w:rsidR="00D556F3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How can you </w:t>
            </w:r>
            <w:proofErr w:type="gramStart"/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model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1C1816F9" w14:textId="3C96A711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the desired behaviour</w:t>
            </w:r>
          </w:p>
        </w:tc>
        <w:tc>
          <w:tcPr>
            <w:tcW w:w="4082" w:type="dxa"/>
          </w:tcPr>
          <w:p w14:paraId="0F3123A7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42AE4C1" w14:textId="77777777" w:rsidR="00D556F3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How could your pupils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model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63361317" w14:textId="415DBD10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the desired behaviour</w:t>
            </w:r>
          </w:p>
        </w:tc>
      </w:tr>
      <w:tr w:rsidR="00C00C0D" w14:paraId="22B31CD8" w14:textId="77777777" w:rsidTr="00D556F3">
        <w:tc>
          <w:tcPr>
            <w:tcW w:w="2547" w:type="dxa"/>
          </w:tcPr>
          <w:p w14:paraId="70856B23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2E45C34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6606344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F70EBC4" w14:textId="77777777" w:rsidR="00FA0478" w:rsidRP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EBC85EA" w14:textId="77777777" w:rsidR="00FA0478" w:rsidRP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ADAE673" w14:textId="77777777" w:rsid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0478">
              <w:rPr>
                <w:rFonts w:ascii="Arial" w:hAnsi="Arial" w:cs="Arial"/>
                <w:b/>
                <w:bCs/>
                <w:sz w:val="24"/>
                <w:szCs w:val="24"/>
              </w:rPr>
              <w:t>Respecting others</w:t>
            </w:r>
          </w:p>
          <w:p w14:paraId="6FD29E8C" w14:textId="77777777" w:rsid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FF6659" w14:textId="77777777" w:rsid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AC10C4" w14:textId="77777777" w:rsidR="00FA0478" w:rsidRP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72740C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BF73D7D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36FEBBB4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082" w:type="dxa"/>
          </w:tcPr>
          <w:p w14:paraId="6573B351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C00C0D" w14:paraId="03C6173F" w14:textId="77777777" w:rsidTr="00D556F3">
        <w:tc>
          <w:tcPr>
            <w:tcW w:w="2547" w:type="dxa"/>
          </w:tcPr>
          <w:p w14:paraId="11809F2D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79EDD1F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D19CDEF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10903EB5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2B9B235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4F12692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81EF731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EBF">
              <w:rPr>
                <w:rFonts w:ascii="Arial" w:hAnsi="Arial" w:cs="Arial"/>
                <w:b/>
                <w:bCs/>
                <w:sz w:val="24"/>
                <w:szCs w:val="24"/>
              </w:rPr>
              <w:t>Resolving conflict</w:t>
            </w:r>
          </w:p>
          <w:p w14:paraId="4A10B951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ABE0AE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12AD492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DF06F8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3BB5D9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664BF5" w14:textId="5C67B7C8" w:rsidR="00890EBF" w:rsidRP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0B7CC668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082" w:type="dxa"/>
          </w:tcPr>
          <w:p w14:paraId="4CD4336F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C00C0D" w14:paraId="3AE440E1" w14:textId="77777777" w:rsidTr="00D556F3">
        <w:tc>
          <w:tcPr>
            <w:tcW w:w="2547" w:type="dxa"/>
          </w:tcPr>
          <w:p w14:paraId="7F9116A7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C9D75AC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6758EE02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6F87495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5056BF9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FED899C" w14:textId="77777777" w:rsidR="00890EBF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4765">
              <w:rPr>
                <w:rFonts w:ascii="Arial" w:hAnsi="Arial" w:cs="Arial"/>
                <w:b/>
                <w:bCs/>
                <w:sz w:val="24"/>
                <w:szCs w:val="24"/>
              </w:rPr>
              <w:t>Listening to others</w:t>
            </w:r>
          </w:p>
          <w:p w14:paraId="30A77DF3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A87747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83D7B1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F58DB1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500917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1769145" w14:textId="2244CBA9" w:rsidR="00E64765" w:rsidRP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1CAFE58D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082" w:type="dxa"/>
          </w:tcPr>
          <w:p w14:paraId="230611C4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25D57EC3" w14:textId="69561669" w:rsidR="005E6D34" w:rsidRPr="00752995" w:rsidRDefault="00752995" w:rsidP="00420A1E">
      <w:pPr>
        <w:rPr>
          <w:rFonts w:ascii="Arial" w:hAnsi="Arial" w:cs="Arial"/>
          <w:sz w:val="24"/>
          <w:szCs w:val="24"/>
        </w:rPr>
      </w:pPr>
      <w:r w:rsidRPr="00752995">
        <w:rPr>
          <w:rFonts w:ascii="Arial" w:hAnsi="Arial" w:cs="Arial"/>
          <w:sz w:val="24"/>
          <w:szCs w:val="24"/>
        </w:rPr>
        <w:t>Welsh Government (2012)</w:t>
      </w:r>
    </w:p>
    <w:p w14:paraId="7612060B" w14:textId="77777777" w:rsidR="001F3F2D" w:rsidRDefault="001F3F2D" w:rsidP="00E64765">
      <w:pPr>
        <w:jc w:val="center"/>
        <w:rPr>
          <w:rFonts w:ascii="Arial" w:hAnsi="Arial" w:cs="Arial"/>
          <w:sz w:val="24"/>
          <w:szCs w:val="24"/>
        </w:rPr>
      </w:pPr>
    </w:p>
    <w:p w14:paraId="4D4E4918" w14:textId="2C7EBF38" w:rsidR="005E6D34" w:rsidRPr="001F3F2D" w:rsidRDefault="001F3F2D" w:rsidP="00E64765">
      <w:pPr>
        <w:jc w:val="center"/>
        <w:rPr>
          <w:rFonts w:ascii="Arial" w:hAnsi="Arial" w:cs="Arial"/>
          <w:sz w:val="24"/>
          <w:szCs w:val="24"/>
        </w:rPr>
      </w:pPr>
      <w:r w:rsidRPr="001F3F2D">
        <w:rPr>
          <w:rFonts w:ascii="Arial" w:hAnsi="Arial" w:cs="Arial"/>
          <w:sz w:val="24"/>
          <w:szCs w:val="24"/>
        </w:rPr>
        <w:t>6</w:t>
      </w:r>
    </w:p>
    <w:p w14:paraId="6CBC926C" w14:textId="77777777" w:rsidR="005E6D34" w:rsidRDefault="005E6D34" w:rsidP="00420A1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34748E7" w14:textId="4599A93C" w:rsidR="00684641" w:rsidRDefault="00F55248" w:rsidP="00420A1E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420A1E">
        <w:rPr>
          <w:rFonts w:ascii="Arial" w:hAnsi="Arial" w:cs="Arial"/>
          <w:b/>
          <w:bCs/>
          <w:sz w:val="40"/>
          <w:szCs w:val="40"/>
          <w:u w:val="single"/>
        </w:rPr>
        <w:t>REFERENCES</w:t>
      </w:r>
    </w:p>
    <w:p w14:paraId="11B52288" w14:textId="77777777" w:rsidR="00420A1E" w:rsidRPr="00420A1E" w:rsidRDefault="00420A1E" w:rsidP="00420A1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083C36E" w14:textId="7499134C" w:rsidR="00E84DA2" w:rsidRDefault="00E84DA2" w:rsidP="00E84DA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  <w:proofErr w:type="spellStart"/>
      <w:r w:rsidRPr="00B75628">
        <w:rPr>
          <w:rFonts w:ascii="Arial" w:hAnsi="Arial" w:cs="Arial"/>
          <w:color w:val="333333"/>
          <w:sz w:val="24"/>
          <w:szCs w:val="24"/>
        </w:rPr>
        <w:t>Chaylor</w:t>
      </w:r>
      <w:proofErr w:type="spellEnd"/>
      <w:r w:rsidRPr="00B75628">
        <w:rPr>
          <w:rFonts w:ascii="Arial" w:hAnsi="Arial" w:cs="Arial"/>
          <w:color w:val="333333"/>
          <w:sz w:val="24"/>
          <w:szCs w:val="24"/>
        </w:rPr>
        <w:t xml:space="preserve"> and Mads (2020) ‘Classroom Rules &amp; Expectations Examples’.  Available at: </w:t>
      </w:r>
      <w:hyperlink r:id="rId22" w:history="1">
        <w:r w:rsidRPr="00391C33">
          <w:rPr>
            <w:rStyle w:val="Hyperlink"/>
            <w:rFonts w:ascii="Arial" w:hAnsi="Arial" w:cs="Arial"/>
            <w:sz w:val="24"/>
            <w:szCs w:val="24"/>
          </w:rPr>
          <w:t>https://chaylorandmad.com/classroom-rules-and-class-expectations/</w:t>
        </w:r>
      </w:hyperlink>
      <w:r w:rsidRPr="00B75628">
        <w:rPr>
          <w:rFonts w:ascii="Arial" w:hAnsi="Arial" w:cs="Arial"/>
          <w:color w:val="333333"/>
          <w:sz w:val="24"/>
          <w:szCs w:val="24"/>
        </w:rPr>
        <w:t xml:space="preserve"> (Accessed: 1 March 2024)</w:t>
      </w:r>
      <w:r>
        <w:rPr>
          <w:rFonts w:ascii="Arial" w:hAnsi="Arial" w:cs="Arial"/>
          <w:color w:val="333333"/>
          <w:sz w:val="24"/>
          <w:szCs w:val="24"/>
        </w:rPr>
        <w:t>.</w:t>
      </w:r>
    </w:p>
    <w:p w14:paraId="1DAE90B5" w14:textId="77777777" w:rsidR="007709AE" w:rsidRPr="005F438A" w:rsidRDefault="007709AE" w:rsidP="007709A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</w:pP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Eaves, A. E., Radley, K. C., Dufrene, B. A., </w:t>
      </w:r>
      <w:proofErr w:type="spellStart"/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Olmi</w:t>
      </w:r>
      <w:proofErr w:type="spellEnd"/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, D. J., &amp; Bernard, L. E. (2021). </w:t>
      </w:r>
      <w: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 </w:t>
      </w: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A Comparison of Two Group Contingencies on Teachers’ Use of Behaviour-Specific Praise.</w:t>
      </w:r>
      <w: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 </w:t>
      </w: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 </w:t>
      </w:r>
      <w:r w:rsidRPr="005F438A">
        <w:rPr>
          <w:rFonts w:ascii="Arial" w:eastAsia="Times New Roman" w:hAnsi="Arial" w:cs="Arial"/>
          <w:i/>
          <w:iCs/>
          <w:color w:val="3A3A3A"/>
          <w:kern w:val="0"/>
          <w:sz w:val="24"/>
          <w:szCs w:val="24"/>
          <w:lang w:eastAsia="en-GB"/>
          <w14:ligatures w14:val="none"/>
        </w:rPr>
        <w:t>Journal of Behavioural Education</w:t>
      </w: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, </w:t>
      </w:r>
      <w:r w:rsidRPr="005F438A">
        <w:rPr>
          <w:rFonts w:ascii="Arial" w:eastAsia="Times New Roman" w:hAnsi="Arial" w:cs="Arial"/>
          <w:i/>
          <w:iCs/>
          <w:color w:val="3A3A3A"/>
          <w:kern w:val="0"/>
          <w:sz w:val="24"/>
          <w:szCs w:val="24"/>
          <w:lang w:eastAsia="en-GB"/>
          <w14:ligatures w14:val="none"/>
        </w:rPr>
        <w:t>30</w:t>
      </w: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(2), 226–246</w:t>
      </w:r>
      <w:proofErr w:type="gramStart"/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. </w:t>
      </w:r>
      <w:proofErr w:type="gramEnd"/>
      <w: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23" w:history="1">
        <w:r w:rsidRPr="005F438A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https://doi.org/10.1007/s10864-020-09366-6</w:t>
        </w:r>
      </w:hyperlink>
      <w: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 (Accessed: 2 March 2024).</w:t>
      </w:r>
    </w:p>
    <w:p w14:paraId="408F303A" w14:textId="77777777" w:rsidR="007709AE" w:rsidRDefault="007709AE" w:rsidP="007709AE">
      <w:pPr>
        <w:spacing w:line="240" w:lineRule="auto"/>
        <w:rPr>
          <w:rFonts w:ascii="Arial" w:hAnsi="Arial" w:cs="Arial"/>
          <w:sz w:val="24"/>
          <w:szCs w:val="24"/>
        </w:rPr>
      </w:pPr>
    </w:p>
    <w:p w14:paraId="157E9C46" w14:textId="65065F9E" w:rsidR="004D4982" w:rsidRDefault="004D4982" w:rsidP="004D49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Equality Human Rights (no date) ‘Guidance – reasonable Adjustments for disabled pupils in England’.  Available at: </w:t>
      </w:r>
      <w:hyperlink r:id="rId24" w:history="1">
        <w:r w:rsidRPr="00415C44">
          <w:rPr>
            <w:rStyle w:val="Hyperlink"/>
            <w:rFonts w:ascii="Arial" w:hAnsi="Arial" w:cs="Arial"/>
            <w:sz w:val="24"/>
            <w:szCs w:val="24"/>
          </w:rPr>
          <w:t>https://www.equalityhumanrights.com/sites/default/files/guidance-reasonable-adjustments-for-disabled-pupils-in-england_0.docx</w:t>
        </w:r>
      </w:hyperlink>
      <w:r>
        <w:rPr>
          <w:rFonts w:ascii="Arial" w:hAnsi="Arial" w:cs="Arial"/>
          <w:sz w:val="24"/>
          <w:szCs w:val="24"/>
        </w:rPr>
        <w:t xml:space="preserve"> (Accessed: 1 February 2024).</w:t>
      </w:r>
    </w:p>
    <w:p w14:paraId="15D3D7C2" w14:textId="77777777" w:rsidR="00833AB9" w:rsidRDefault="00833AB9" w:rsidP="00833A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(2014) ‘Heronsbridge School - Managing Behaviour’ </w:t>
      </w:r>
      <w:r>
        <w:rPr>
          <w:rFonts w:ascii="Arial" w:hAnsi="Arial" w:cs="Arial"/>
          <w:i/>
          <w:iCs/>
          <w:sz w:val="24"/>
          <w:szCs w:val="24"/>
        </w:rPr>
        <w:t>Effective Practice</w:t>
      </w:r>
      <w:r>
        <w:rPr>
          <w:rFonts w:ascii="Arial" w:hAnsi="Arial" w:cs="Arial"/>
          <w:sz w:val="24"/>
          <w:szCs w:val="24"/>
        </w:rPr>
        <w:t>.  Available at:</w:t>
      </w:r>
      <w:hyperlink r:id="rId25" w:history="1">
        <w:r w:rsidRPr="00415C44">
          <w:rPr>
            <w:rStyle w:val="Hyperlink"/>
            <w:rFonts w:ascii="Arial" w:hAnsi="Arial" w:cs="Arial"/>
            <w:sz w:val="24"/>
            <w:szCs w:val="24"/>
          </w:rPr>
          <w:t>https://www.estyn.gov.wales/effective-practice/managing-behaviour</w:t>
        </w:r>
      </w:hyperlink>
      <w:r>
        <w:rPr>
          <w:rFonts w:ascii="Arial" w:hAnsi="Arial" w:cs="Arial"/>
          <w:sz w:val="24"/>
          <w:szCs w:val="24"/>
        </w:rPr>
        <w:t xml:space="preserve"> (Accessed: 3 March 2024).</w:t>
      </w:r>
    </w:p>
    <w:p w14:paraId="78327850" w14:textId="77777777" w:rsidR="00E8627F" w:rsidRDefault="00E8627F" w:rsidP="00E8627F">
      <w:pPr>
        <w:rPr>
          <w:rFonts w:ascii="Arial" w:hAnsi="Arial" w:cs="Arial"/>
          <w:sz w:val="24"/>
          <w:szCs w:val="24"/>
        </w:rPr>
      </w:pPr>
      <w:r w:rsidRPr="00581E69">
        <w:rPr>
          <w:rFonts w:ascii="Arial" w:hAnsi="Arial" w:cs="Arial"/>
          <w:color w:val="25303B"/>
          <w:sz w:val="24"/>
          <w:szCs w:val="24"/>
          <w:shd w:val="clear" w:color="auto" w:fill="FFFFFF"/>
        </w:rPr>
        <w:t>National Education Union (2023), ‘Positive Behaviour Management’ Guide.</w:t>
      </w:r>
      <w:r>
        <w:rPr>
          <w:rFonts w:ascii="Arial" w:hAnsi="Arial" w:cs="Arial"/>
          <w:color w:val="25303B"/>
          <w:sz w:val="24"/>
          <w:szCs w:val="24"/>
          <w:shd w:val="clear" w:color="auto" w:fill="FFFFFF"/>
        </w:rPr>
        <w:t xml:space="preserve">  </w:t>
      </w:r>
      <w:r w:rsidRPr="00581E69">
        <w:rPr>
          <w:rFonts w:ascii="Arial" w:hAnsi="Arial" w:cs="Arial"/>
          <w:color w:val="25303B"/>
          <w:sz w:val="24"/>
          <w:szCs w:val="24"/>
          <w:shd w:val="clear" w:color="auto" w:fill="FFFFFF"/>
        </w:rPr>
        <w:t xml:space="preserve">Available at: </w:t>
      </w:r>
      <w:hyperlink r:id="rId26" w:history="1">
        <w:r w:rsidRPr="00581E69">
          <w:rPr>
            <w:rStyle w:val="Hyperlink"/>
            <w:rFonts w:ascii="Arial" w:hAnsi="Arial" w:cs="Arial"/>
            <w:sz w:val="24"/>
            <w:szCs w:val="24"/>
          </w:rPr>
          <w:t>https://neu.org.uk/sites/default/files/2023-04/NEU2949W%20Positive%20behaviour%20management%20BILINGUAL.pdf</w:t>
        </w:r>
      </w:hyperlink>
      <w:r>
        <w:rPr>
          <w:rFonts w:ascii="Arial" w:hAnsi="Arial" w:cs="Arial"/>
          <w:sz w:val="24"/>
          <w:szCs w:val="24"/>
        </w:rPr>
        <w:t xml:space="preserve">  (Accessed: 2 March 2024).</w:t>
      </w:r>
    </w:p>
    <w:p w14:paraId="249AF502" w14:textId="77777777" w:rsidR="00E01E5B" w:rsidRPr="007E3715" w:rsidRDefault="00E01E5B" w:rsidP="00E01E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 (no date) </w:t>
      </w:r>
      <w:proofErr w:type="gramStart"/>
      <w:r>
        <w:rPr>
          <w:rFonts w:ascii="Arial" w:hAnsi="Arial" w:cs="Arial"/>
          <w:sz w:val="24"/>
          <w:szCs w:val="24"/>
        </w:rPr>
        <w:t>‘ Classroom</w:t>
      </w:r>
      <w:proofErr w:type="gramEnd"/>
      <w:r>
        <w:rPr>
          <w:rFonts w:ascii="Arial" w:hAnsi="Arial" w:cs="Arial"/>
          <w:sz w:val="24"/>
          <w:szCs w:val="24"/>
        </w:rPr>
        <w:t xml:space="preserve"> Rules/Housekeeping/</w:t>
      </w:r>
      <w:proofErr w:type="spellStart"/>
      <w:r>
        <w:rPr>
          <w:rFonts w:ascii="Arial" w:hAnsi="Arial" w:cs="Arial"/>
          <w:sz w:val="24"/>
          <w:szCs w:val="24"/>
        </w:rPr>
        <w:t>Behavior</w:t>
      </w:r>
      <w:proofErr w:type="spellEnd"/>
      <w:r>
        <w:rPr>
          <w:rFonts w:ascii="Arial" w:hAnsi="Arial" w:cs="Arial"/>
          <w:sz w:val="24"/>
          <w:szCs w:val="24"/>
        </w:rPr>
        <w:t xml:space="preserve"> Management’ </w:t>
      </w:r>
      <w:r>
        <w:rPr>
          <w:rFonts w:ascii="Arial" w:hAnsi="Arial" w:cs="Arial"/>
          <w:i/>
          <w:iCs/>
          <w:sz w:val="24"/>
          <w:szCs w:val="24"/>
        </w:rPr>
        <w:t xml:space="preserve">Image.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391C33">
          <w:rPr>
            <w:rStyle w:val="Hyperlink"/>
            <w:rFonts w:ascii="Arial" w:hAnsi="Arial" w:cs="Arial"/>
            <w:sz w:val="24"/>
            <w:szCs w:val="24"/>
          </w:rPr>
          <w:t>https://www.tes.com/en-au/teaching-resource/classroom-rules-housekeeping-behaviour-management-displays-12969983</w:t>
        </w:r>
      </w:hyperlink>
      <w:r w:rsidRPr="007E37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1 March 2024).</w:t>
      </w:r>
    </w:p>
    <w:p w14:paraId="5250F6B8" w14:textId="732DCFC4" w:rsidR="00B00493" w:rsidRDefault="00B00493" w:rsidP="00B004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are Teachers (2023) ’19 Classroom Management Anchor Charts</w:t>
      </w:r>
      <w:proofErr w:type="gramStart"/>
      <w:r>
        <w:rPr>
          <w:rFonts w:ascii="Arial" w:hAnsi="Arial" w:cs="Arial"/>
          <w:sz w:val="24"/>
          <w:szCs w:val="24"/>
        </w:rPr>
        <w:t xml:space="preserve">’  </w:t>
      </w:r>
      <w:r>
        <w:rPr>
          <w:rFonts w:ascii="Arial" w:hAnsi="Arial" w:cs="Arial"/>
          <w:i/>
          <w:iCs/>
          <w:sz w:val="24"/>
          <w:szCs w:val="24"/>
        </w:rPr>
        <w:t>Images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391C33">
          <w:rPr>
            <w:rStyle w:val="Hyperlink"/>
            <w:rFonts w:ascii="Arial" w:hAnsi="Arial" w:cs="Arial"/>
            <w:sz w:val="24"/>
            <w:szCs w:val="24"/>
          </w:rPr>
          <w:t>https://www.weareteachers.com/classroom-management-anchor-charts/</w:t>
        </w:r>
      </w:hyperlink>
      <w:r>
        <w:rPr>
          <w:rFonts w:ascii="Arial" w:hAnsi="Arial" w:cs="Arial"/>
          <w:sz w:val="24"/>
          <w:szCs w:val="24"/>
        </w:rPr>
        <w:t xml:space="preserve"> (Accessed: 1 March 2024).</w:t>
      </w:r>
    </w:p>
    <w:p w14:paraId="6B373C62" w14:textId="77777777" w:rsidR="007612AA" w:rsidRDefault="007612AA" w:rsidP="007612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(2012) ‘</w:t>
      </w:r>
      <w:r w:rsidRPr="00490E63">
        <w:rPr>
          <w:rFonts w:ascii="Arial" w:hAnsi="Arial" w:cs="Arial"/>
          <w:sz w:val="24"/>
          <w:szCs w:val="24"/>
        </w:rPr>
        <w:t>Practical approaches to behaviour management in the classroom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Pr="00490E63">
        <w:rPr>
          <w:rFonts w:ascii="Arial" w:hAnsi="Arial" w:cs="Arial"/>
          <w:sz w:val="24"/>
          <w:szCs w:val="24"/>
        </w:rPr>
        <w:t xml:space="preserve"> </w:t>
      </w:r>
      <w:proofErr w:type="gramEnd"/>
      <w:r w:rsidRPr="00490E63">
        <w:rPr>
          <w:rFonts w:ascii="Arial" w:hAnsi="Arial" w:cs="Arial"/>
          <w:sz w:val="24"/>
          <w:szCs w:val="24"/>
        </w:rPr>
        <w:t>A handbook for classroom teachers in primary schools</w:t>
      </w:r>
      <w:r>
        <w:rPr>
          <w:rFonts w:ascii="Arial" w:hAnsi="Arial" w:cs="Arial"/>
          <w:sz w:val="24"/>
          <w:szCs w:val="24"/>
        </w:rPr>
        <w:t xml:space="preserve">.   Available at: </w:t>
      </w:r>
      <w:hyperlink r:id="rId29" w:history="1">
        <w:r w:rsidRPr="00425302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https://www.gov.wales/sites/default/files/publications/2018-12/practical-approaches-to-behaviour-management-in-the-classroom-a-handbook-for-classroom-teachers-in-primary-schools.pdf</w:t>
        </w:r>
      </w:hyperlink>
      <w:r>
        <w:rPr>
          <w:rFonts w:ascii="Arial" w:hAnsi="Arial" w:cs="Arial"/>
          <w:sz w:val="24"/>
          <w:szCs w:val="24"/>
        </w:rPr>
        <w:t xml:space="preserve"> (Accessed:27 February 2024).</w:t>
      </w:r>
    </w:p>
    <w:p w14:paraId="05C11130" w14:textId="77777777" w:rsidR="00420A1E" w:rsidRDefault="00420A1E" w:rsidP="00E84DA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</w:p>
    <w:p w14:paraId="22FA88F5" w14:textId="77777777" w:rsidR="00420A1E" w:rsidRDefault="00420A1E" w:rsidP="00E84DA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</w:p>
    <w:p w14:paraId="55EF725E" w14:textId="77777777" w:rsidR="00FF6500" w:rsidRDefault="00FF6500" w:rsidP="00B239CD">
      <w:pPr>
        <w:jc w:val="center"/>
        <w:rPr>
          <w:rFonts w:ascii="Arial" w:hAnsi="Arial" w:cs="Arial"/>
          <w:sz w:val="24"/>
          <w:szCs w:val="24"/>
        </w:rPr>
      </w:pPr>
    </w:p>
    <w:p w14:paraId="4571649C" w14:textId="77777777" w:rsidR="00FF6500" w:rsidRDefault="00FF6500" w:rsidP="00B239CD">
      <w:pPr>
        <w:jc w:val="center"/>
        <w:rPr>
          <w:rFonts w:ascii="Arial" w:hAnsi="Arial" w:cs="Arial"/>
          <w:sz w:val="24"/>
          <w:szCs w:val="24"/>
        </w:rPr>
      </w:pPr>
    </w:p>
    <w:p w14:paraId="25FDFE86" w14:textId="370D85C9" w:rsidR="00F55248" w:rsidRDefault="001F3F2D" w:rsidP="00B239C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F55248">
        <w:rPr>
          <w:rFonts w:ascii="Arial" w:hAnsi="Arial" w:cs="Arial"/>
          <w:sz w:val="24"/>
          <w:szCs w:val="24"/>
        </w:rPr>
        <w:br w:type="page"/>
      </w:r>
    </w:p>
    <w:p w14:paraId="33638F3E" w14:textId="1774462C" w:rsidR="00F55248" w:rsidRDefault="00F55248">
      <w:pPr>
        <w:rPr>
          <w:rFonts w:ascii="Arial" w:hAnsi="Arial" w:cs="Arial"/>
          <w:sz w:val="24"/>
          <w:szCs w:val="24"/>
          <w:u w:val="single"/>
        </w:rPr>
      </w:pPr>
      <w:r w:rsidRPr="00D25BF3">
        <w:rPr>
          <w:rFonts w:ascii="Arial" w:hAnsi="Arial" w:cs="Arial"/>
          <w:sz w:val="24"/>
          <w:szCs w:val="24"/>
          <w:u w:val="single"/>
        </w:rPr>
        <w:lastRenderedPageBreak/>
        <w:t>Part 2</w:t>
      </w:r>
      <w:r w:rsidR="00D25BF3" w:rsidRPr="00D25BF3">
        <w:rPr>
          <w:rFonts w:ascii="Arial" w:hAnsi="Arial" w:cs="Arial"/>
          <w:sz w:val="24"/>
          <w:szCs w:val="24"/>
          <w:u w:val="single"/>
        </w:rPr>
        <w:t xml:space="preserve">   </w:t>
      </w:r>
      <w:proofErr w:type="spellStart"/>
      <w:r w:rsidR="00D25BF3" w:rsidRPr="00D25BF3">
        <w:rPr>
          <w:rFonts w:ascii="Arial" w:hAnsi="Arial" w:cs="Arial"/>
          <w:sz w:val="24"/>
          <w:szCs w:val="24"/>
          <w:u w:val="single"/>
        </w:rPr>
        <w:t>Powerpoint</w:t>
      </w:r>
      <w:proofErr w:type="spellEnd"/>
      <w:r w:rsidR="00D25BF3" w:rsidRPr="00D25BF3">
        <w:rPr>
          <w:rFonts w:ascii="Arial" w:hAnsi="Arial" w:cs="Arial"/>
          <w:sz w:val="24"/>
          <w:szCs w:val="24"/>
          <w:u w:val="single"/>
        </w:rPr>
        <w:t xml:space="preserve"> slides</w:t>
      </w:r>
    </w:p>
    <w:p w14:paraId="6E05E276" w14:textId="1A0D6C64" w:rsidR="00D25BF3" w:rsidRDefault="00D25BF3">
      <w:pPr>
        <w:rPr>
          <w:rFonts w:ascii="Arial" w:hAnsi="Arial" w:cs="Arial"/>
          <w:sz w:val="24"/>
          <w:szCs w:val="24"/>
          <w:u w:val="single"/>
        </w:rPr>
      </w:pPr>
    </w:p>
    <w:p w14:paraId="7C59A612" w14:textId="1644FAC0" w:rsidR="008F737A" w:rsidRDefault="008F737A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F54551D" wp14:editId="115230AD">
            <wp:extent cx="5731510" cy="3223895"/>
            <wp:effectExtent l="0" t="0" r="0" b="1905"/>
            <wp:docPr id="1904980578" name="Picture 1" descr="A group of student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980578" name="Picture 1" descr="A group of students in a classroom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E338F" w14:textId="5451F5E5" w:rsidR="00080900" w:rsidRDefault="00EA0598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753249C" wp14:editId="7BB06D61">
            <wp:extent cx="5731510" cy="3223895"/>
            <wp:effectExtent l="0" t="0" r="0" b="1905"/>
            <wp:docPr id="537794786" name="Picture 2" descr="A diagram of a pyrami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794786" name="Picture 2" descr="A diagram of a pyramid&#10;&#10;Description automatically generated with medium confidence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56F3D" w14:textId="7AC18187" w:rsidR="00EA0598" w:rsidRDefault="00B42D6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6C930B0E" wp14:editId="601C1165">
            <wp:extent cx="5731510" cy="3223895"/>
            <wp:effectExtent l="0" t="0" r="0" b="1905"/>
            <wp:docPr id="810835336" name="Picture 3" descr="A person writing on a black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835336" name="Picture 3" descr="A person writing on a blackboard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8A0EF" w14:textId="77777777" w:rsidR="00B42D65" w:rsidRDefault="00B42D65">
      <w:pPr>
        <w:rPr>
          <w:rFonts w:ascii="Arial" w:hAnsi="Arial" w:cs="Arial"/>
          <w:sz w:val="24"/>
          <w:szCs w:val="24"/>
          <w:u w:val="single"/>
        </w:rPr>
      </w:pPr>
    </w:p>
    <w:p w14:paraId="5DE099E3" w14:textId="77777777" w:rsidR="009707EB" w:rsidRDefault="009707EB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03E90C9" wp14:editId="0B454EB5">
            <wp:extent cx="5731510" cy="3223895"/>
            <wp:effectExtent l="0" t="0" r="0" b="1905"/>
            <wp:docPr id="76190247" name="Picture 4" descr="A diagram of a teacher's relationsh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90247" name="Picture 4" descr="A diagram of a teacher's relationship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64F38" w14:textId="77777777" w:rsidR="009707EB" w:rsidRDefault="009707EB">
      <w:pPr>
        <w:rPr>
          <w:rFonts w:ascii="Arial" w:hAnsi="Arial" w:cs="Arial"/>
          <w:sz w:val="24"/>
          <w:szCs w:val="24"/>
          <w:u w:val="single"/>
        </w:rPr>
      </w:pPr>
    </w:p>
    <w:p w14:paraId="6DCF3AB5" w14:textId="77777777" w:rsidR="000310DE" w:rsidRDefault="000310DE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4251B1A8" wp14:editId="53194E53">
            <wp:extent cx="5731510" cy="3223895"/>
            <wp:effectExtent l="0" t="0" r="0" b="1905"/>
            <wp:docPr id="417790813" name="Picture 5" descr="A diagram of a mod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90813" name="Picture 5" descr="A diagram of a model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4BE57" w14:textId="77777777" w:rsidR="000310DE" w:rsidRDefault="000310DE">
      <w:pPr>
        <w:rPr>
          <w:rFonts w:ascii="Arial" w:hAnsi="Arial" w:cs="Arial"/>
          <w:sz w:val="24"/>
          <w:szCs w:val="24"/>
          <w:u w:val="single"/>
        </w:rPr>
      </w:pPr>
    </w:p>
    <w:p w14:paraId="5901EEB2" w14:textId="77777777" w:rsidR="00655652" w:rsidRDefault="00655652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A88A8BC" wp14:editId="27BE000D">
            <wp:extent cx="5731510" cy="3223895"/>
            <wp:effectExtent l="0" t="0" r="0" b="1905"/>
            <wp:docPr id="1331441254" name="Picture 6" descr="A diagram of a teacher's ro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41254" name="Picture 6" descr="A diagram of a teacher's role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BA40D" w14:textId="77777777" w:rsidR="00655652" w:rsidRDefault="00655652">
      <w:pPr>
        <w:rPr>
          <w:rFonts w:ascii="Arial" w:hAnsi="Arial" w:cs="Arial"/>
          <w:sz w:val="24"/>
          <w:szCs w:val="24"/>
          <w:u w:val="single"/>
        </w:rPr>
      </w:pPr>
    </w:p>
    <w:p w14:paraId="12ED9AF2" w14:textId="77777777" w:rsidR="00521E3C" w:rsidRDefault="00521E3C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3A5F9214" wp14:editId="7F73E1C1">
            <wp:extent cx="5731510" cy="3223895"/>
            <wp:effectExtent l="0" t="0" r="0" b="1905"/>
            <wp:docPr id="1126111644" name="Picture 7" descr="A pie chart with text over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111644" name="Picture 7" descr="A pie chart with text overlay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DD25A" w14:textId="77777777" w:rsidR="00521E3C" w:rsidRDefault="00521E3C">
      <w:pPr>
        <w:rPr>
          <w:rFonts w:ascii="Arial" w:hAnsi="Arial" w:cs="Arial"/>
          <w:sz w:val="24"/>
          <w:szCs w:val="24"/>
          <w:u w:val="single"/>
        </w:rPr>
      </w:pPr>
    </w:p>
    <w:p w14:paraId="4C76C2D0" w14:textId="77777777" w:rsidR="002D6EC7" w:rsidRDefault="002D6EC7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F5C1F09" wp14:editId="3C1F88C4">
            <wp:extent cx="5731510" cy="3223895"/>
            <wp:effectExtent l="0" t="0" r="0" b="1905"/>
            <wp:docPr id="1964255887" name="Picture 8" descr="A diagram of effective behaviour manag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255887" name="Picture 8" descr="A diagram of effective behaviour management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16D66" w14:textId="77777777" w:rsidR="002D6EC7" w:rsidRDefault="002D6EC7">
      <w:pPr>
        <w:rPr>
          <w:rFonts w:ascii="Arial" w:hAnsi="Arial" w:cs="Arial"/>
          <w:sz w:val="24"/>
          <w:szCs w:val="24"/>
          <w:u w:val="single"/>
        </w:rPr>
      </w:pPr>
    </w:p>
    <w:p w14:paraId="74EA548E" w14:textId="77777777" w:rsidR="00942CC5" w:rsidRDefault="00942CC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2897B0B8" wp14:editId="5E635B08">
            <wp:extent cx="5731510" cy="3223895"/>
            <wp:effectExtent l="0" t="0" r="0" b="1905"/>
            <wp:docPr id="2057256010" name="Picture 9" descr="A close-up of a few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256010" name="Picture 9" descr="A close-up of a few words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DF423" w14:textId="77777777" w:rsidR="00942CC5" w:rsidRDefault="00942CC5">
      <w:pPr>
        <w:rPr>
          <w:rFonts w:ascii="Arial" w:hAnsi="Arial" w:cs="Arial"/>
          <w:sz w:val="24"/>
          <w:szCs w:val="24"/>
          <w:u w:val="single"/>
        </w:rPr>
      </w:pPr>
    </w:p>
    <w:p w14:paraId="7D04E453" w14:textId="77777777" w:rsidR="00412937" w:rsidRDefault="00412937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2F4593C" wp14:editId="53104211">
            <wp:extent cx="5731510" cy="3223895"/>
            <wp:effectExtent l="0" t="0" r="0" b="1905"/>
            <wp:docPr id="370796645" name="Picture 10" descr="A group of children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796645" name="Picture 10" descr="A group of children posing for a photo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B0BBA" w14:textId="77777777" w:rsidR="00412937" w:rsidRDefault="00412937">
      <w:pPr>
        <w:rPr>
          <w:rFonts w:ascii="Arial" w:hAnsi="Arial" w:cs="Arial"/>
          <w:sz w:val="24"/>
          <w:szCs w:val="24"/>
          <w:u w:val="single"/>
        </w:rPr>
      </w:pPr>
    </w:p>
    <w:p w14:paraId="686B22FA" w14:textId="77777777" w:rsidR="006007D8" w:rsidRDefault="006007D8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4D63FF7F" wp14:editId="104D794A">
            <wp:extent cx="5731510" cy="3223895"/>
            <wp:effectExtent l="0" t="0" r="0" b="1905"/>
            <wp:docPr id="1283129188" name="Picture 11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129188" name="Picture 11" descr="A close-up of a website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DFCE7" w14:textId="5A1E48E0" w:rsidR="006007D8" w:rsidRDefault="00F4128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6DE9310" wp14:editId="33BCB6E9">
            <wp:extent cx="5731510" cy="3223895"/>
            <wp:effectExtent l="0" t="0" r="0" b="1905"/>
            <wp:docPr id="107958065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58065" name="Picture 12" descr="A screenshot of a computer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3168B" w14:textId="483B0630" w:rsidR="00F41285" w:rsidRDefault="00E95698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1B693981" wp14:editId="2ECFCA14">
            <wp:extent cx="5731510" cy="3223895"/>
            <wp:effectExtent l="0" t="0" r="0" b="1905"/>
            <wp:docPr id="644840208" name="Picture 13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840208" name="Picture 13" descr="A close-up of a website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64AAD" w14:textId="106287DB" w:rsidR="00E95698" w:rsidRDefault="005D575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2F02913C" wp14:editId="108A78E0">
            <wp:extent cx="5731510" cy="3223895"/>
            <wp:effectExtent l="0" t="0" r="0" b="1905"/>
            <wp:docPr id="1708654077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654077" name="Picture 14" descr="A screenshot of a computer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DE860" w14:textId="62C4A237" w:rsidR="005D5755" w:rsidRDefault="0039734D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2C9001DB" wp14:editId="2BA3FB49">
            <wp:extent cx="5731510" cy="3223895"/>
            <wp:effectExtent l="0" t="0" r="0" b="1905"/>
            <wp:docPr id="575862301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862301" name="Picture 15" descr="A screenshot of a computer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5514D" w14:textId="7129C315" w:rsidR="00D25BF3" w:rsidRDefault="00D25BF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7917068D" w14:textId="04E10853" w:rsidR="004A0551" w:rsidRDefault="004A0551">
      <w:pPr>
        <w:rPr>
          <w:rFonts w:ascii="Arial" w:hAnsi="Arial" w:cs="Arial"/>
          <w:sz w:val="24"/>
          <w:szCs w:val="24"/>
          <w:u w:val="single"/>
        </w:rPr>
      </w:pPr>
    </w:p>
    <w:p w14:paraId="41C63368" w14:textId="740926F5" w:rsidR="00871D2E" w:rsidRDefault="003D22E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Link to the </w:t>
      </w:r>
      <w:proofErr w:type="spellStart"/>
      <w:r>
        <w:rPr>
          <w:rFonts w:ascii="Arial" w:hAnsi="Arial" w:cs="Arial"/>
          <w:sz w:val="24"/>
          <w:szCs w:val="24"/>
          <w:u w:val="single"/>
        </w:rPr>
        <w:t>Powerpoint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Slides</w:t>
      </w:r>
    </w:p>
    <w:p w14:paraId="13E15020" w14:textId="77777777" w:rsidR="003D22E4" w:rsidRDefault="003D22E4">
      <w:pPr>
        <w:rPr>
          <w:rFonts w:ascii="Arial" w:hAnsi="Arial" w:cs="Arial"/>
          <w:sz w:val="24"/>
          <w:szCs w:val="24"/>
          <w:u w:val="single"/>
        </w:rPr>
      </w:pPr>
    </w:p>
    <w:p w14:paraId="2CF00D9C" w14:textId="13498F7F" w:rsidR="003D22E4" w:rsidRDefault="008A4751">
      <w:pPr>
        <w:rPr>
          <w:rFonts w:ascii="Arial" w:hAnsi="Arial" w:cs="Arial"/>
          <w:sz w:val="24"/>
          <w:szCs w:val="24"/>
          <w:u w:val="single"/>
        </w:rPr>
      </w:pPr>
      <w:hyperlink r:id="rId45" w:history="1">
        <w:r w:rsidR="007E5EB5">
          <w:rPr>
            <w:rStyle w:val="Hyperlink"/>
          </w:rPr>
          <w:t>Behaviour Management Presentation no transcript (1).pptx</w:t>
        </w:r>
      </w:hyperlink>
    </w:p>
    <w:p w14:paraId="0C54E1A3" w14:textId="77777777" w:rsidR="003D22E4" w:rsidRDefault="003D22E4">
      <w:pPr>
        <w:rPr>
          <w:rFonts w:ascii="Arial" w:hAnsi="Arial" w:cs="Arial"/>
          <w:sz w:val="24"/>
          <w:szCs w:val="24"/>
          <w:u w:val="single"/>
        </w:rPr>
      </w:pPr>
    </w:p>
    <w:p w14:paraId="5BCA6265" w14:textId="0F36F99E" w:rsidR="00440208" w:rsidRDefault="00440208" w:rsidP="0044020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642C1">
        <w:rPr>
          <w:rFonts w:ascii="Arial" w:hAnsi="Arial" w:cs="Arial"/>
          <w:sz w:val="24"/>
          <w:szCs w:val="24"/>
          <w:u w:val="single"/>
        </w:rPr>
        <w:t>Part 3 - Link to presentation recording.</w:t>
      </w:r>
    </w:p>
    <w:p w14:paraId="5A968298" w14:textId="77777777" w:rsidR="00695B76" w:rsidRDefault="008A4751" w:rsidP="00695B76">
      <w:hyperlink r:id="rId46" w:history="1">
        <w:r w:rsidR="00695B76">
          <w:rPr>
            <w:rStyle w:val="Hyperlink"/>
          </w:rPr>
          <w:t>New channel meeting-20240304_143801-Meeting Recording.mp4</w:t>
        </w:r>
      </w:hyperlink>
    </w:p>
    <w:p w14:paraId="786B1C3D" w14:textId="77777777" w:rsidR="00695B76" w:rsidRDefault="00695B76" w:rsidP="00440208">
      <w:pPr>
        <w:spacing w:line="360" w:lineRule="auto"/>
      </w:pPr>
    </w:p>
    <w:p w14:paraId="20E163AC" w14:textId="77777777" w:rsidR="000C714F" w:rsidRPr="00D642C1" w:rsidRDefault="000C714F" w:rsidP="0044020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sectPr w:rsidR="000C714F" w:rsidRPr="00D642C1" w:rsidSect="00C10F64">
      <w:footerReference w:type="default" r:id="rId4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F5BA1" w14:textId="77777777" w:rsidR="00233CD2" w:rsidRDefault="00233CD2" w:rsidP="000466BC">
      <w:pPr>
        <w:spacing w:after="0" w:line="240" w:lineRule="auto"/>
      </w:pPr>
      <w:r>
        <w:separator/>
      </w:r>
    </w:p>
  </w:endnote>
  <w:endnote w:type="continuationSeparator" w:id="0">
    <w:p w14:paraId="572E9141" w14:textId="77777777" w:rsidR="00233CD2" w:rsidRDefault="00233CD2" w:rsidP="00046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0930821"/>
      <w:docPartObj>
        <w:docPartGallery w:val="Page Numbers (Bottom of Page)"/>
        <w:docPartUnique/>
      </w:docPartObj>
    </w:sdtPr>
    <w:sdtEndPr>
      <w:rPr>
        <w:noProof/>
        <w:color w:val="FFFFFF" w:themeColor="background1"/>
      </w:rPr>
    </w:sdtEndPr>
    <w:sdtContent>
      <w:p w14:paraId="24C37526" w14:textId="25CF3976" w:rsidR="000466BC" w:rsidRPr="000466BC" w:rsidRDefault="000466BC">
        <w:pPr>
          <w:pStyle w:val="Footer"/>
          <w:jc w:val="right"/>
          <w:rPr>
            <w:color w:val="FFFFFF" w:themeColor="background1"/>
          </w:rPr>
        </w:pPr>
        <w:r w:rsidRPr="000466BC">
          <w:rPr>
            <w:color w:val="FFFFFF" w:themeColor="background1"/>
          </w:rPr>
          <w:fldChar w:fldCharType="begin"/>
        </w:r>
        <w:r w:rsidRPr="000466BC">
          <w:rPr>
            <w:color w:val="FFFFFF" w:themeColor="background1"/>
          </w:rPr>
          <w:instrText xml:space="preserve"> PAGE   \* MERGEFORMAT </w:instrText>
        </w:r>
        <w:r w:rsidRPr="000466BC">
          <w:rPr>
            <w:color w:val="FFFFFF" w:themeColor="background1"/>
          </w:rPr>
          <w:fldChar w:fldCharType="separate"/>
        </w:r>
        <w:r w:rsidRPr="000466BC">
          <w:rPr>
            <w:noProof/>
            <w:color w:val="FFFFFF" w:themeColor="background1"/>
          </w:rPr>
          <w:t>2</w:t>
        </w:r>
        <w:r w:rsidRPr="000466BC">
          <w:rPr>
            <w:noProof/>
            <w:color w:val="FFFFFF" w:themeColor="background1"/>
          </w:rPr>
          <w:fldChar w:fldCharType="end"/>
        </w:r>
      </w:p>
    </w:sdtContent>
  </w:sdt>
  <w:p w14:paraId="7983F52C" w14:textId="77777777" w:rsidR="000466BC" w:rsidRDefault="000466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9E0A6" w14:textId="77777777" w:rsidR="00233CD2" w:rsidRDefault="00233CD2" w:rsidP="000466BC">
      <w:pPr>
        <w:spacing w:after="0" w:line="240" w:lineRule="auto"/>
      </w:pPr>
      <w:r>
        <w:separator/>
      </w:r>
    </w:p>
  </w:footnote>
  <w:footnote w:type="continuationSeparator" w:id="0">
    <w:p w14:paraId="2E25A793" w14:textId="77777777" w:rsidR="00233CD2" w:rsidRDefault="00233CD2" w:rsidP="00046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06669"/>
    <w:multiLevelType w:val="multilevel"/>
    <w:tmpl w:val="3C363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8308F4"/>
    <w:multiLevelType w:val="multilevel"/>
    <w:tmpl w:val="6EE84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267C10"/>
    <w:multiLevelType w:val="multilevel"/>
    <w:tmpl w:val="6F302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7B24FA"/>
    <w:multiLevelType w:val="hybridMultilevel"/>
    <w:tmpl w:val="8C0E75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7899482">
    <w:abstractNumId w:val="2"/>
  </w:num>
  <w:num w:numId="2" w16cid:durableId="1204362716">
    <w:abstractNumId w:val="1"/>
  </w:num>
  <w:num w:numId="3" w16cid:durableId="618294243">
    <w:abstractNumId w:val="0"/>
  </w:num>
  <w:num w:numId="4" w16cid:durableId="7009748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61C"/>
    <w:rsid w:val="00003363"/>
    <w:rsid w:val="000310DE"/>
    <w:rsid w:val="00040794"/>
    <w:rsid w:val="00045E16"/>
    <w:rsid w:val="000466BC"/>
    <w:rsid w:val="00080900"/>
    <w:rsid w:val="000955BB"/>
    <w:rsid w:val="000B4AC0"/>
    <w:rsid w:val="000C714F"/>
    <w:rsid w:val="0015531E"/>
    <w:rsid w:val="00164EE5"/>
    <w:rsid w:val="00183B01"/>
    <w:rsid w:val="001B761C"/>
    <w:rsid w:val="001F3F2D"/>
    <w:rsid w:val="0021346A"/>
    <w:rsid w:val="00233CD2"/>
    <w:rsid w:val="0024387A"/>
    <w:rsid w:val="00257D3C"/>
    <w:rsid w:val="00276B4B"/>
    <w:rsid w:val="002D6EC7"/>
    <w:rsid w:val="002E7970"/>
    <w:rsid w:val="0031312D"/>
    <w:rsid w:val="00335D55"/>
    <w:rsid w:val="0035323B"/>
    <w:rsid w:val="00353AB1"/>
    <w:rsid w:val="003925FB"/>
    <w:rsid w:val="00396D55"/>
    <w:rsid w:val="0039734D"/>
    <w:rsid w:val="003D22E4"/>
    <w:rsid w:val="003D5A23"/>
    <w:rsid w:val="003F0D91"/>
    <w:rsid w:val="003F47D2"/>
    <w:rsid w:val="00407265"/>
    <w:rsid w:val="00412937"/>
    <w:rsid w:val="0041619F"/>
    <w:rsid w:val="00420A1E"/>
    <w:rsid w:val="00440208"/>
    <w:rsid w:val="00497675"/>
    <w:rsid w:val="004A0551"/>
    <w:rsid w:val="004C3351"/>
    <w:rsid w:val="004D4982"/>
    <w:rsid w:val="00520D6E"/>
    <w:rsid w:val="00521E3C"/>
    <w:rsid w:val="00537A3D"/>
    <w:rsid w:val="005478D7"/>
    <w:rsid w:val="00555299"/>
    <w:rsid w:val="0056529A"/>
    <w:rsid w:val="00581E69"/>
    <w:rsid w:val="005962F0"/>
    <w:rsid w:val="005B7465"/>
    <w:rsid w:val="005D5755"/>
    <w:rsid w:val="005E6D34"/>
    <w:rsid w:val="005F50FC"/>
    <w:rsid w:val="006007D8"/>
    <w:rsid w:val="00616EBC"/>
    <w:rsid w:val="00655652"/>
    <w:rsid w:val="006719C5"/>
    <w:rsid w:val="00676A30"/>
    <w:rsid w:val="00684641"/>
    <w:rsid w:val="00695B76"/>
    <w:rsid w:val="006D5368"/>
    <w:rsid w:val="00724949"/>
    <w:rsid w:val="007312CD"/>
    <w:rsid w:val="00752995"/>
    <w:rsid w:val="007612AA"/>
    <w:rsid w:val="007647D0"/>
    <w:rsid w:val="007709AE"/>
    <w:rsid w:val="00786BDB"/>
    <w:rsid w:val="007E0091"/>
    <w:rsid w:val="007E285B"/>
    <w:rsid w:val="007E3715"/>
    <w:rsid w:val="007E5EB5"/>
    <w:rsid w:val="008103A3"/>
    <w:rsid w:val="00833AB9"/>
    <w:rsid w:val="00871D2E"/>
    <w:rsid w:val="008839D8"/>
    <w:rsid w:val="00890EBF"/>
    <w:rsid w:val="00894413"/>
    <w:rsid w:val="008A4751"/>
    <w:rsid w:val="008D15C7"/>
    <w:rsid w:val="008D5297"/>
    <w:rsid w:val="008E5C67"/>
    <w:rsid w:val="008F126D"/>
    <w:rsid w:val="008F737A"/>
    <w:rsid w:val="008F7BB4"/>
    <w:rsid w:val="0091239F"/>
    <w:rsid w:val="00942CC5"/>
    <w:rsid w:val="009707EB"/>
    <w:rsid w:val="009B6DBB"/>
    <w:rsid w:val="009D7AEA"/>
    <w:rsid w:val="009F37DE"/>
    <w:rsid w:val="009F7FE3"/>
    <w:rsid w:val="00A56322"/>
    <w:rsid w:val="00AB161B"/>
    <w:rsid w:val="00AC0D01"/>
    <w:rsid w:val="00AC17FB"/>
    <w:rsid w:val="00B00493"/>
    <w:rsid w:val="00B03F76"/>
    <w:rsid w:val="00B04D61"/>
    <w:rsid w:val="00B239CD"/>
    <w:rsid w:val="00B26292"/>
    <w:rsid w:val="00B36CA8"/>
    <w:rsid w:val="00B42D65"/>
    <w:rsid w:val="00B71F90"/>
    <w:rsid w:val="00B91C67"/>
    <w:rsid w:val="00BB7E8B"/>
    <w:rsid w:val="00BC2308"/>
    <w:rsid w:val="00BD4CE9"/>
    <w:rsid w:val="00C00C0D"/>
    <w:rsid w:val="00C05B64"/>
    <w:rsid w:val="00C079D4"/>
    <w:rsid w:val="00C10F64"/>
    <w:rsid w:val="00C23E22"/>
    <w:rsid w:val="00C473E2"/>
    <w:rsid w:val="00C546AA"/>
    <w:rsid w:val="00C60AFC"/>
    <w:rsid w:val="00C723E9"/>
    <w:rsid w:val="00CA06DA"/>
    <w:rsid w:val="00CC3462"/>
    <w:rsid w:val="00CD1CD9"/>
    <w:rsid w:val="00D05D5B"/>
    <w:rsid w:val="00D1485D"/>
    <w:rsid w:val="00D25BF3"/>
    <w:rsid w:val="00D54D3D"/>
    <w:rsid w:val="00D556F3"/>
    <w:rsid w:val="00D642C1"/>
    <w:rsid w:val="00D97CCD"/>
    <w:rsid w:val="00DB2CCC"/>
    <w:rsid w:val="00DB52D6"/>
    <w:rsid w:val="00DC13AB"/>
    <w:rsid w:val="00DD53C7"/>
    <w:rsid w:val="00E01E5B"/>
    <w:rsid w:val="00E2520B"/>
    <w:rsid w:val="00E47CA5"/>
    <w:rsid w:val="00E5114C"/>
    <w:rsid w:val="00E64765"/>
    <w:rsid w:val="00E74A2E"/>
    <w:rsid w:val="00E84DA2"/>
    <w:rsid w:val="00E8627F"/>
    <w:rsid w:val="00E95698"/>
    <w:rsid w:val="00EA0598"/>
    <w:rsid w:val="00EA340F"/>
    <w:rsid w:val="00EB24B1"/>
    <w:rsid w:val="00EB521C"/>
    <w:rsid w:val="00EE3EB4"/>
    <w:rsid w:val="00F41285"/>
    <w:rsid w:val="00F53821"/>
    <w:rsid w:val="00F55248"/>
    <w:rsid w:val="00F65A97"/>
    <w:rsid w:val="00FA0478"/>
    <w:rsid w:val="00FD1A02"/>
    <w:rsid w:val="00FE17A3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4282B"/>
  <w15:docId w15:val="{E9A99C9C-9C65-41B0-BF71-68F1CA87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61C"/>
  </w:style>
  <w:style w:type="paragraph" w:styleId="Heading1">
    <w:name w:val="heading 1"/>
    <w:basedOn w:val="Normal"/>
    <w:link w:val="Heading1Char"/>
    <w:uiPriority w:val="9"/>
    <w:qFormat/>
    <w:rsid w:val="001B76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66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2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761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761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761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E285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66B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46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6BC"/>
  </w:style>
  <w:style w:type="paragraph" w:styleId="Footer">
    <w:name w:val="footer"/>
    <w:basedOn w:val="Normal"/>
    <w:link w:val="FooterChar"/>
    <w:uiPriority w:val="99"/>
    <w:unhideWhenUsed/>
    <w:rsid w:val="00046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6BC"/>
  </w:style>
  <w:style w:type="character" w:customStyle="1" w:styleId="Heading3Char">
    <w:name w:val="Heading 3 Char"/>
    <w:basedOn w:val="DefaultParagraphFont"/>
    <w:link w:val="Heading3"/>
    <w:uiPriority w:val="9"/>
    <w:semiHidden/>
    <w:rsid w:val="0055529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555299"/>
    <w:rPr>
      <w:b/>
      <w:bCs/>
    </w:rPr>
  </w:style>
  <w:style w:type="table" w:styleId="TableGrid">
    <w:name w:val="Table Grid"/>
    <w:basedOn w:val="TableNormal"/>
    <w:uiPriority w:val="59"/>
    <w:rsid w:val="00616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5D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6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neu.org.uk/sites/default/files/2023-04/NEU2949W%20Positive%20behaviour%20management%20BILINGUAL.pdf" TargetMode="External"/><Relationship Id="rId26" Type="http://schemas.openxmlformats.org/officeDocument/2006/relationships/hyperlink" Target="https://neu.org.uk/sites/default/files/2023-04/NEU2949W%20Positive%20behaviour%20management%20BILINGUAL.pdf" TargetMode="External"/><Relationship Id="rId39" Type="http://schemas.openxmlformats.org/officeDocument/2006/relationships/image" Target="media/image15.jpg"/><Relationship Id="rId21" Type="http://schemas.openxmlformats.org/officeDocument/2006/relationships/hyperlink" Target="https://www.equalityhumanrights.com/sites/default/files/guidance-reasonable-adjustments-for-disabled-pupils-in-england_0.docx" TargetMode="External"/><Relationship Id="rId34" Type="http://schemas.openxmlformats.org/officeDocument/2006/relationships/image" Target="media/image10.jpg"/><Relationship Id="rId42" Type="http://schemas.openxmlformats.org/officeDocument/2006/relationships/image" Target="media/image18.jpg"/><Relationship Id="rId47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effective-practice/reducing-challenging-behaviour-through-positive-management-strategy" TargetMode="External"/><Relationship Id="rId29" Type="http://schemas.openxmlformats.org/officeDocument/2006/relationships/hyperlink" Target="https://www.gov.wales/sites/default/files/publications/2018-12/practical-approaches-to-behaviour-management-in-the-classroom-a-handbook-for-classroom-teachers-in-primary-schools.pdf" TargetMode="External"/><Relationship Id="rId11" Type="http://schemas.openxmlformats.org/officeDocument/2006/relationships/hyperlink" Target="https://chaylorandmads.com/classroom-rules-and-class-expectations/" TargetMode="External"/><Relationship Id="rId24" Type="http://schemas.openxmlformats.org/officeDocument/2006/relationships/hyperlink" Target="https://www.equalityhumanrights.com/sites/default/files/guidance-reasonable-adjustments-for-disabled-pupils-in-england_0.docx" TargetMode="External"/><Relationship Id="rId32" Type="http://schemas.openxmlformats.org/officeDocument/2006/relationships/image" Target="media/image8.jpg"/><Relationship Id="rId37" Type="http://schemas.openxmlformats.org/officeDocument/2006/relationships/image" Target="media/image13.jpg"/><Relationship Id="rId40" Type="http://schemas.openxmlformats.org/officeDocument/2006/relationships/image" Target="media/image16.jpg"/><Relationship Id="rId45" Type="http://schemas.openxmlformats.org/officeDocument/2006/relationships/hyperlink" Target="https://uowtsd-my.sharepoint.com/:p:/g/personal/2213158_student_uwtsd_ac_uk/ESHf6C1z43BHuElkKUufU0QBggeRsSgi0-WSn_erbbHT6Q?e=xgzQek" TargetMode="Externa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hyperlink" Target="https://doi.org/10.1007/s10864-020-09366-6" TargetMode="External"/><Relationship Id="rId28" Type="http://schemas.openxmlformats.org/officeDocument/2006/relationships/hyperlink" Target="https://www.weareteachers.com/classroom-management-anchor-charts/" TargetMode="External"/><Relationship Id="rId36" Type="http://schemas.openxmlformats.org/officeDocument/2006/relationships/image" Target="media/image12.jpg"/><Relationship Id="rId49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doi.org/10.1007/s10864-020-09366-6" TargetMode="External"/><Relationship Id="rId31" Type="http://schemas.openxmlformats.org/officeDocument/2006/relationships/image" Target="media/image7.jpg"/><Relationship Id="rId44" Type="http://schemas.openxmlformats.org/officeDocument/2006/relationships/image" Target="media/image20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hyperlink" Target="https://chaylorandmad.com/classroom-rules-and-class-expectations/" TargetMode="External"/><Relationship Id="rId27" Type="http://schemas.openxmlformats.org/officeDocument/2006/relationships/hyperlink" Target="https://www.tes.com/en-au/teaching-resource/classroom-rules-housekeeping-behaviour-management-displays-12969983" TargetMode="External"/><Relationship Id="rId30" Type="http://schemas.openxmlformats.org/officeDocument/2006/relationships/image" Target="media/image6.jpg"/><Relationship Id="rId35" Type="http://schemas.openxmlformats.org/officeDocument/2006/relationships/image" Target="media/image11.jpg"/><Relationship Id="rId43" Type="http://schemas.openxmlformats.org/officeDocument/2006/relationships/image" Target="media/image19.jpg"/><Relationship Id="rId48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estyn.gov.wales/effective-practice/managing-behaviour" TargetMode="External"/><Relationship Id="rId25" Type="http://schemas.openxmlformats.org/officeDocument/2006/relationships/hyperlink" Target="https://www.estyn.gov.wales/effective-practice/managing-behaviour" TargetMode="External"/><Relationship Id="rId33" Type="http://schemas.openxmlformats.org/officeDocument/2006/relationships/image" Target="media/image9.jpg"/><Relationship Id="rId38" Type="http://schemas.openxmlformats.org/officeDocument/2006/relationships/image" Target="media/image14.jpg"/><Relationship Id="rId46" Type="http://schemas.openxmlformats.org/officeDocument/2006/relationships/hyperlink" Target="https://uowtsd.sharepoint.com/:v:/t/ECES5016BehaviourandlearningApproachestoclassroommana987_GRP-JoyColePresentation/EVmpz97SKoxDvP2wNCX2ZoMB8Fb03qKXwOBluuwLQL2mug?e=j9why7&amp;nav=eyJyZWZlcnJhbEluZm8iOnsicmVmZXJyYWxBcHAiOiJTdHJlYW1XZWJBcHAiLCJyZWZlcnJhbFZpZXciOiJTaGFyZURpYWxvZy1MaW5rIiwicmVmZXJyYWxBcHBQbGF0Zm9ybSI6IldlYiIsInJlZmVycmFsTW9kZSI6InZpZXcifX0%3D" TargetMode="External"/><Relationship Id="rId20" Type="http://schemas.openxmlformats.org/officeDocument/2006/relationships/hyperlink" Target="https://www.gov.wales/sites/default/files/publications/2018-12/practical-approaches-to-behaviour-management-in-the-classroom-a-handbook-for-classroom-teachers-in-primary-schools.pdf" TargetMode="External"/><Relationship Id="rId41" Type="http://schemas.openxmlformats.org/officeDocument/2006/relationships/image" Target="media/image17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61acc1827cfcfd666929fe1a6d101b1d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4d42c1dad0becae3f61d1d620fb4ea20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CC9229AD-7C73-48AB-B978-3731159896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E2862-9D75-46CF-94E1-CDBD4AED6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8FB819-0DFA-4B55-8C98-7B779DB7547D}">
  <ds:schemaRefs>
    <ds:schemaRef ds:uri="4055ddc6-ee7b-4b5b-b8fb-52871646f80e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0338428b-3fc8-4989-9d03-78e16c931d9f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Cole (2213158)</dc:creator>
  <cp:keywords/>
  <dc:description/>
  <cp:lastModifiedBy>Joy Cole (2213158)</cp:lastModifiedBy>
  <cp:revision>4</cp:revision>
  <dcterms:created xsi:type="dcterms:W3CDTF">2024-03-04T15:48:00Z</dcterms:created>
  <dcterms:modified xsi:type="dcterms:W3CDTF">2024-03-04T16:09:00Z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