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A847E87" w:rsidR="005E6C44" w:rsidRPr="00A42F82" w:rsidRDefault="00725284" w:rsidP="00A91894">
            <w:pPr>
              <w:rPr>
                <w:rFonts w:ascii="Arial" w:hAnsi="Arial" w:cs="Arial"/>
                <w:sz w:val="22"/>
                <w:szCs w:val="22"/>
              </w:rPr>
            </w:pPr>
            <w:r>
              <w:rPr>
                <w:rFonts w:ascii="Arial" w:hAnsi="Arial" w:cs="Arial"/>
                <w:sz w:val="22"/>
                <w:szCs w:val="22"/>
              </w:rPr>
              <w:t>Monica Noncoro Nchama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4A51CDC" w:rsidR="005E6C44" w:rsidRPr="00A42F82" w:rsidRDefault="0072528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6A4B811B" w:rsidR="005E6C44" w:rsidRPr="00A42F82" w:rsidRDefault="00725284"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059A427D" w:rsidR="005E6C44" w:rsidRPr="00A42F82" w:rsidRDefault="0072528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51FD818" w:rsidR="005E6C44" w:rsidRPr="00A42F82" w:rsidRDefault="00725284" w:rsidP="00A91894">
            <w:pPr>
              <w:rPr>
                <w:rFonts w:ascii="Arial" w:hAnsi="Arial" w:cs="Arial"/>
                <w:sz w:val="22"/>
                <w:szCs w:val="22"/>
              </w:rPr>
            </w:pPr>
            <w:r>
              <w:rPr>
                <w:rFonts w:ascii="Arial" w:hAnsi="Arial" w:cs="Arial"/>
                <w:sz w:val="22"/>
                <w:szCs w:val="22"/>
              </w:rPr>
              <w:t>2311679@student.uwtsd.ac.uk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5A8B68B" w:rsidR="005E6C44" w:rsidRPr="00A42F82" w:rsidRDefault="00725284" w:rsidP="00A91894">
            <w:pPr>
              <w:rPr>
                <w:rFonts w:ascii="Arial" w:hAnsi="Arial" w:cs="Arial"/>
                <w:sz w:val="22"/>
                <w:szCs w:val="22"/>
              </w:rPr>
            </w:pPr>
            <w:r>
              <w:rPr>
                <w:rFonts w:ascii="Arial" w:hAnsi="Arial" w:cs="Arial"/>
                <w:sz w:val="22"/>
                <w:szCs w:val="22"/>
              </w:rPr>
              <w:t>07392038209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112F5BE" w:rsidR="005E6C44" w:rsidRPr="00A42F82" w:rsidRDefault="00725284" w:rsidP="00A91894">
            <w:pPr>
              <w:rPr>
                <w:rFonts w:ascii="Arial" w:hAnsi="Arial" w:cs="Arial"/>
                <w:sz w:val="22"/>
                <w:szCs w:val="22"/>
              </w:rPr>
            </w:pPr>
            <w:r>
              <w:rPr>
                <w:rFonts w:ascii="Arial" w:hAnsi="Arial" w:cs="Arial"/>
                <w:sz w:val="22"/>
                <w:szCs w:val="22"/>
              </w:rPr>
              <w:t>2311679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8B75492" w:rsidR="005E6C44" w:rsidRPr="00A42F82" w:rsidRDefault="00725284" w:rsidP="00A91894">
            <w:pPr>
              <w:rPr>
                <w:rFonts w:ascii="Arial" w:hAnsi="Arial" w:cs="Arial"/>
                <w:sz w:val="22"/>
                <w:szCs w:val="22"/>
              </w:rPr>
            </w:pPr>
            <w:r>
              <w:rPr>
                <w:rFonts w:ascii="Arial" w:hAnsi="Arial" w:cs="Arial"/>
                <w:sz w:val="22"/>
                <w:szCs w:val="22"/>
              </w:rPr>
              <w:t>BSc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F8B3727" w:rsidR="005E6C44" w:rsidRPr="00A42F82" w:rsidRDefault="00725284" w:rsidP="00A91894">
            <w:pPr>
              <w:rPr>
                <w:rFonts w:ascii="Arial" w:hAnsi="Arial" w:cs="Arial"/>
                <w:sz w:val="22"/>
                <w:szCs w:val="22"/>
              </w:rPr>
            </w:pPr>
            <w:r>
              <w:rPr>
                <w:rFonts w:ascii="Arial" w:hAnsi="Arial" w:cs="Arial"/>
                <w:sz w:val="22"/>
                <w:szCs w:val="22"/>
              </w:rPr>
              <w:t>Dr Jolly Nwankwo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BD99B26" w:rsidR="005E6C44" w:rsidRPr="00A42F82" w:rsidRDefault="0072528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C6616C3" w:rsidR="005E6C44"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8730392" w:rsidR="005E6C44" w:rsidRPr="00A42F82" w:rsidRDefault="0072528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76C56A3" w:rsidR="00807192" w:rsidRPr="00A42F82" w:rsidRDefault="007252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84CCBCC" w:rsidR="00807192" w:rsidRPr="00A42F82" w:rsidRDefault="007252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30A02BC" w:rsidR="00807192" w:rsidRPr="00A42F82" w:rsidRDefault="007252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2EDFEFF" w:rsidR="00807192" w:rsidRPr="00A42F82" w:rsidRDefault="007252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AE8ED60" w:rsidR="00807192" w:rsidRPr="00A42F82" w:rsidRDefault="007252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41900FA" w:rsidR="00807192" w:rsidRPr="00A42F82" w:rsidRDefault="007252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4C268F7" w:rsidR="004C3D85" w:rsidRPr="00A42F82" w:rsidRDefault="0072528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F7AC91D" w:rsidR="004C3D85" w:rsidRPr="00A42F82" w:rsidRDefault="00725284" w:rsidP="00A91894">
            <w:pPr>
              <w:rPr>
                <w:rFonts w:ascii="Arial" w:hAnsi="Arial" w:cs="Arial"/>
                <w:sz w:val="22"/>
                <w:szCs w:val="22"/>
              </w:rPr>
            </w:pPr>
            <w:r>
              <w:t>The Impact of Social Media Use on the Mental Well-being of Adolescents Aged 13-18 in the United Kingdom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489E564" w:rsidR="004C3D85" w:rsidRPr="00A42F82" w:rsidRDefault="00725284" w:rsidP="00A91894">
            <w:pPr>
              <w:rPr>
                <w:rFonts w:ascii="Arial" w:hAnsi="Arial" w:cs="Arial"/>
                <w:sz w:val="22"/>
                <w:szCs w:val="22"/>
              </w:rPr>
            </w:pPr>
            <w:r>
              <w:rPr>
                <w:rFonts w:ascii="Arial" w:hAnsi="Arial" w:cs="Arial"/>
                <w:sz w:val="22"/>
                <w:szCs w:val="22"/>
              </w:rPr>
              <w:t>15/07/2026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B1A855D" w:rsidR="004C3D85" w:rsidRPr="00A42F82" w:rsidRDefault="00725284" w:rsidP="00A91894">
            <w:pPr>
              <w:rPr>
                <w:rFonts w:ascii="Arial" w:hAnsi="Arial" w:cs="Arial"/>
                <w:sz w:val="22"/>
                <w:szCs w:val="22"/>
              </w:rPr>
            </w:pPr>
            <w:r>
              <w:rPr>
                <w:rFonts w:ascii="Arial" w:hAnsi="Arial" w:cs="Arial"/>
                <w:sz w:val="22"/>
                <w:szCs w:val="22"/>
              </w:rPr>
              <w:t>10/11/2026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26DCC8BD" w:rsidR="00F96C3F" w:rsidRPr="00A42F82" w:rsidDel="00425DA7" w:rsidRDefault="00725284" w:rsidP="00A91894">
            <w:pPr>
              <w:rPr>
                <w:rFonts w:ascii="Arial" w:hAnsi="Arial" w:cs="Arial"/>
              </w:rPr>
            </w:pPr>
            <w:r w:rsidRPr="001B7CD1">
              <w:rPr>
                <w:rFonts w:ascii="Arial" w:eastAsia="Arial" w:hAnsi="Arial" w:cs="Arial"/>
                <w:sz w:val="22"/>
              </w:rPr>
              <w:t>This study aims to critically explore how the use of social media influences the mental well-being of adolescents aged 13 to 18 in the United Kingdom, drawing on existing secondary literature.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0203AC2" w:rsidR="00F96C3F" w:rsidRPr="00A42F82" w:rsidRDefault="00725284" w:rsidP="00A91894">
            <w:pPr>
              <w:rPr>
                <w:rFonts w:ascii="Arial" w:hAnsi="Arial" w:cs="Arial"/>
              </w:rPr>
            </w:pPr>
            <w:r>
              <w:t>The Impact of Social Media Use on the Mental Well-being of Adolescents Aged 13-18 in the United Kingdom?</w:t>
            </w:r>
          </w:p>
          <w:p w14:paraId="76C0468A" w14:textId="665C034F"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84A3A18" w:rsidR="00F96C3F" w:rsidRPr="00A42F82" w:rsidRDefault="00725284" w:rsidP="00A91894">
            <w:pPr>
              <w:rPr>
                <w:rFonts w:ascii="Arial" w:hAnsi="Arial" w:cs="Arial"/>
              </w:rPr>
            </w:pPr>
            <w:r w:rsidRPr="001B7CD1">
              <w:rPr>
                <w:rFonts w:ascii="Arial" w:eastAsia="Arial" w:hAnsi="Arial" w:cs="Arial"/>
                <w:sz w:val="22"/>
              </w:rPr>
              <w:t>This study aims to critically explore how the use of social media influences the mental well-being of adolescents aged 13 to 18 in the United Kingdom, drawing on existing secondary literature.</w:t>
            </w:r>
          </w:p>
          <w:p w14:paraId="574A3C8C" w14:textId="549944E0"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68AE3D5" w14:textId="77777777" w:rsidR="00725284" w:rsidRDefault="00725284" w:rsidP="00725284">
            <w:pPr>
              <w:pStyle w:val="ListParagraph"/>
              <w:numPr>
                <w:ilvl w:val="0"/>
                <w:numId w:val="28"/>
              </w:numPr>
              <w:spacing w:after="100" w:line="360" w:lineRule="auto"/>
              <w:contextualSpacing w:val="0"/>
            </w:pPr>
            <w:r>
              <w:rPr>
                <w:rFonts w:ascii="Arial" w:eastAsia="Arial" w:hAnsi="Arial" w:cs="Arial"/>
              </w:rPr>
              <w:t>To review published secondary literature examining patterns and frequency of social media use among UK adolescents.</w:t>
            </w:r>
          </w:p>
          <w:p w14:paraId="59532F2E" w14:textId="77777777" w:rsidR="00725284" w:rsidRDefault="00725284" w:rsidP="00725284">
            <w:pPr>
              <w:pStyle w:val="ListParagraph"/>
              <w:numPr>
                <w:ilvl w:val="0"/>
                <w:numId w:val="28"/>
              </w:numPr>
              <w:spacing w:after="100" w:line="360" w:lineRule="auto"/>
              <w:contextualSpacing w:val="0"/>
            </w:pPr>
            <w:r>
              <w:rPr>
                <w:rFonts w:ascii="Arial" w:eastAsia="Arial" w:hAnsi="Arial" w:cs="Arial"/>
              </w:rPr>
              <w:t>To identify the psychological and emotional effects, both positive and negative, that have been associated with social media engagement in this age group.</w:t>
            </w:r>
          </w:p>
          <w:p w14:paraId="6745D884" w14:textId="77777777" w:rsidR="00725284" w:rsidRDefault="00725284" w:rsidP="00725284">
            <w:pPr>
              <w:pStyle w:val="ListParagraph"/>
              <w:numPr>
                <w:ilvl w:val="0"/>
                <w:numId w:val="28"/>
              </w:numPr>
              <w:spacing w:after="100" w:line="360" w:lineRule="auto"/>
              <w:contextualSpacing w:val="0"/>
            </w:pPr>
            <w:r>
              <w:rPr>
                <w:rFonts w:ascii="Arial" w:eastAsia="Arial" w:hAnsi="Arial" w:cs="Arial"/>
              </w:rPr>
              <w:lastRenderedPageBreak/>
              <w:t>To apply thematic analysis to identify recurring patterns and themes across existing qualitative and quantitative secondary sources.</w:t>
            </w:r>
          </w:p>
          <w:p w14:paraId="195CBC88" w14:textId="3646C936" w:rsidR="00F96C3F" w:rsidRPr="00725284" w:rsidRDefault="00725284" w:rsidP="00A91894">
            <w:pPr>
              <w:pStyle w:val="ListParagraph"/>
              <w:numPr>
                <w:ilvl w:val="0"/>
                <w:numId w:val="28"/>
              </w:numPr>
              <w:spacing w:after="100" w:line="360" w:lineRule="auto"/>
              <w:contextualSpacing w:val="0"/>
            </w:pPr>
            <w:r>
              <w:rPr>
                <w:rFonts w:ascii="Arial" w:eastAsia="Arial" w:hAnsi="Arial" w:cs="Arial"/>
              </w:rPr>
              <w:t>To develop evidence-informed recommendations for supporting adolescent mental well-being in relation to social media use.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E343244" w14:textId="77777777" w:rsidR="00725284" w:rsidRDefault="00725284" w:rsidP="00725284">
            <w:pPr>
              <w:spacing w:after="200" w:line="360" w:lineRule="auto"/>
              <w:jc w:val="both"/>
            </w:pPr>
            <w:r>
              <w:rPr>
                <w:rFonts w:ascii="Arial" w:eastAsia="Arial" w:hAnsi="Arial" w:cs="Arial"/>
                <w:sz w:val="22"/>
                <w:szCs w:val="22"/>
              </w:rPr>
              <w:t>This project will adopt a secondary research methodology, drawing on existing published academic literature, institutional reports, and publicly available data relevant to social media use and adolescent mental well-being in the UK. Sources will be identified through university library databases, academic search engines, and relevant UK health and policy websites, using clear inclusion criteria (UK-based or UK-relevant studies, adolescents aged 13–18, and recent publications) and exclusion criteria (studies unrelated to mental well-being or outside the specified age range).</w:t>
            </w:r>
          </w:p>
          <w:p w14:paraId="6B1E3320" w14:textId="64931A41" w:rsidR="00F96C3F" w:rsidRPr="00725284" w:rsidRDefault="00725284" w:rsidP="00725284">
            <w:pPr>
              <w:spacing w:after="200" w:line="360" w:lineRule="auto"/>
              <w:jc w:val="both"/>
            </w:pPr>
            <w:r>
              <w:rPr>
                <w:rFonts w:ascii="Arial" w:eastAsia="Arial" w:hAnsi="Arial" w:cs="Arial"/>
                <w:sz w:val="22"/>
                <w:szCs w:val="22"/>
              </w:rPr>
              <w:t>The data extracted from these sources will be analysed using thematic analysis, following the six-phase approach described by Braun and Clarke (2006), allowing recurring ideas, patterns, and concepts across the literature to be identified, coded, and grouped into overarching themes. As this project relies solely on secondary data, no direct participant recruitment will take place; nonetheless, all sources will be used and reported responsibly and in line with the university's academic integrity and referencing requirements.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1CFC0E0" w:rsidR="00B23BFF" w:rsidRPr="00A42F82" w:rsidRDefault="00725284" w:rsidP="00A91894">
            <w:pPr>
              <w:rPr>
                <w:rFonts w:ascii="Arial" w:hAnsi="Arial" w:cs="Arial"/>
                <w:sz w:val="22"/>
                <w:szCs w:val="22"/>
              </w:rPr>
            </w:pPr>
            <w:r>
              <w:rPr>
                <w:rFonts w:ascii="Arial" w:hAnsi="Arial" w:cs="Arial"/>
                <w:sz w:val="22"/>
                <w:szCs w:val="22"/>
              </w:rPr>
              <w:t>UNITED KINGDOM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B83B0B9" w:rsidR="004942B0" w:rsidRPr="00A42F82" w:rsidRDefault="007252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044086E" w:rsidR="00D107AC"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7592C6C" w:rsidR="00D107AC"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F01E326" w:rsidR="00D107AC"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AC765ED" w:rsidR="00D107AC"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37E7E88" w:rsidR="00D107AC"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34558FC" w:rsidR="00D107AC"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3A55FCE" w:rsidR="00D107AC"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C44CE2B" w:rsidR="00C11423"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BA3FCF8" w:rsidR="00C11423"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C61F1A3"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0DE14FB"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0611A4" w:rsidR="00D107AC"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955F40C"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049C81C"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E04FDA7"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025F4BB"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453EB0D"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ECE8045"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C217AA0"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801E410"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76AA973"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C5091AE"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0460939"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CCF462B" w:rsidR="00770C66"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637BA6D0" w:rsidR="006930C2" w:rsidRPr="00A42F82" w:rsidRDefault="006930C2" w:rsidP="00725284">
            <w:pPr>
              <w:pStyle w:val="NormalWeb"/>
              <w:autoSpaceDE w:val="0"/>
              <w:autoSpaceDN w:val="0"/>
              <w:adjustRightInd w:val="0"/>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0076F2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322905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6C787994"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64DD01FF"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5DDC43A"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6CA5161"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02008B7"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7EB0B74"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8F03A72"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C5E6698"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3D3D2CA"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51D5A23"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55385B3"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8B6793E"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1B85EBB"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2CC9408"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FCFE007"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FFD2522"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AA3940"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CD3CA6A"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BDB59A4" w:rsidR="004D0161" w:rsidRPr="00A42F82" w:rsidRDefault="0072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097292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2528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6B749C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2528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31E69D8" w:rsidR="004D0161" w:rsidRPr="00A42F82" w:rsidRDefault="00725284" w:rsidP="00A91894">
            <w:pPr>
              <w:spacing w:before="100" w:beforeAutospacing="1" w:after="100" w:afterAutospacing="1"/>
              <w:rPr>
                <w:rFonts w:ascii="Arial" w:hAnsi="Arial" w:cs="Arial"/>
                <w:sz w:val="22"/>
                <w:szCs w:val="22"/>
              </w:rPr>
            </w:pPr>
            <w:r>
              <w:rPr>
                <w:rFonts w:ascii="Arial" w:hAnsi="Arial" w:cs="Arial"/>
                <w:sz w:val="22"/>
                <w:szCs w:val="22"/>
              </w:rPr>
              <w:t>MONICANONCORONCHAMA</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F5FA117" w:rsidR="004D0161" w:rsidRPr="00A42F82" w:rsidRDefault="00725284" w:rsidP="00A91894">
            <w:pPr>
              <w:spacing w:before="100" w:beforeAutospacing="1" w:after="100" w:afterAutospacing="1"/>
              <w:rPr>
                <w:rFonts w:ascii="Arial" w:hAnsi="Arial" w:cs="Arial"/>
                <w:sz w:val="22"/>
                <w:szCs w:val="22"/>
              </w:rPr>
            </w:pPr>
            <w:r>
              <w:rPr>
                <w:rFonts w:ascii="Arial" w:hAnsi="Arial" w:cs="Arial"/>
                <w:sz w:val="22"/>
                <w:szCs w:val="22"/>
              </w:rPr>
              <w:t>27/07/26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77B6891" w:rsidR="00AA7E42" w:rsidRPr="00A42F82" w:rsidRDefault="00725284" w:rsidP="00A91894">
            <w:pPr>
              <w:pStyle w:val="ListParagraph"/>
              <w:ind w:left="0"/>
              <w:rPr>
                <w:rFonts w:ascii="Arial" w:hAnsi="Arial" w:cs="Arial"/>
              </w:rPr>
            </w:pPr>
            <w:r>
              <w:rPr>
                <w:rFonts w:ascii="Arial" w:hAnsi="Arial" w:cs="Arial"/>
              </w:rPr>
              <w:t>DR JOLLY KWANKWO</w:t>
            </w:r>
          </w:p>
        </w:tc>
        <w:tc>
          <w:tcPr>
            <w:tcW w:w="1014" w:type="pct"/>
            <w:vMerge w:val="restart"/>
          </w:tcPr>
          <w:p w14:paraId="1DB3CFA4"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350845C9" w14:textId="77777777" w:rsidR="00725284" w:rsidRDefault="00725284" w:rsidP="00A91894">
            <w:pPr>
              <w:pStyle w:val="ListParagraph"/>
              <w:ind w:left="0"/>
              <w:rPr>
                <w:rFonts w:ascii="Arial" w:hAnsi="Arial" w:cs="Arial"/>
              </w:rPr>
            </w:pPr>
          </w:p>
          <w:p w14:paraId="7BA89991" w14:textId="3E44D910" w:rsidR="00725284" w:rsidRPr="00A42F82" w:rsidRDefault="00725284" w:rsidP="00A91894">
            <w:pPr>
              <w:pStyle w:val="ListParagraph"/>
              <w:ind w:left="0"/>
              <w:rPr>
                <w:rFonts w:ascii="Arial" w:hAnsi="Arial" w:cs="Arial"/>
              </w:rPr>
            </w:pPr>
            <w:r>
              <w:rPr>
                <w:rFonts w:ascii="Arial" w:hAnsi="Arial" w:cs="Arial"/>
              </w:rPr>
              <w:t>27/07/26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375081BA" w:rsidR="00AA7E42" w:rsidRPr="00A42F82" w:rsidRDefault="00725284" w:rsidP="00A91894">
            <w:pPr>
              <w:pStyle w:val="ListParagraph"/>
              <w:ind w:left="0"/>
              <w:rPr>
                <w:rFonts w:ascii="Arial" w:hAnsi="Arial" w:cs="Arial"/>
              </w:rPr>
            </w:pPr>
            <w:r>
              <w:rPr>
                <w:rFonts w:ascii="Arial" w:hAnsi="Arial" w:cs="Arial"/>
              </w:rPr>
              <w:t>JOLLYNWANKWO</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019B5B0" w:rsidR="00CC2661" w:rsidRPr="00A42F82" w:rsidRDefault="0072528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4EFB31F" w:rsidR="00CC2661" w:rsidRPr="00A42F82" w:rsidRDefault="0072528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B787DF3" w:rsidR="00743859" w:rsidRPr="00A42F82" w:rsidRDefault="0072528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2B9032E" w:rsidR="00743859" w:rsidRPr="00A42F82" w:rsidRDefault="0072528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21C8F1" w14:textId="77777777" w:rsidR="00CA7BA2" w:rsidRDefault="00CA7BA2" w:rsidP="00390251">
      <w:r>
        <w:separator/>
      </w:r>
    </w:p>
    <w:p w14:paraId="2826810C" w14:textId="77777777" w:rsidR="00CA7BA2" w:rsidRDefault="00CA7BA2"/>
  </w:endnote>
  <w:endnote w:type="continuationSeparator" w:id="0">
    <w:p w14:paraId="4A0B00AC" w14:textId="77777777" w:rsidR="00CA7BA2" w:rsidRDefault="00CA7BA2" w:rsidP="00390251">
      <w:r>
        <w:continuationSeparator/>
      </w:r>
    </w:p>
    <w:p w14:paraId="2325966F" w14:textId="77777777" w:rsidR="00CA7BA2" w:rsidRDefault="00CA7B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9DD7C31" w14:textId="77777777" w:rsidR="00CA7BA2" w:rsidRDefault="00CA7BA2" w:rsidP="00390251">
      <w:r>
        <w:separator/>
      </w:r>
    </w:p>
    <w:p w14:paraId="50F22FDA" w14:textId="77777777" w:rsidR="00CA7BA2" w:rsidRDefault="00CA7BA2"/>
  </w:footnote>
  <w:footnote w:type="continuationSeparator" w:id="0">
    <w:p w14:paraId="2A48EAC2" w14:textId="77777777" w:rsidR="00CA7BA2" w:rsidRDefault="00CA7BA2" w:rsidP="00390251">
      <w:r>
        <w:continuationSeparator/>
      </w:r>
    </w:p>
    <w:p w14:paraId="4A62EA92" w14:textId="77777777" w:rsidR="00CA7BA2" w:rsidRDefault="00CA7B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A836CE"/>
    <w:multiLevelType w:val="hybridMultilevel"/>
    <w:tmpl w:val="C880912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 w:numId="28" w16cid:durableId="1041977111">
    <w:abstractNumId w:val="2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1F5"/>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5284"/>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BA2"/>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1F3"/>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3932</Words>
  <Characters>22417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monica kellys kellys</cp:lastModifiedBy>
  <cp:revision>2</cp:revision>
  <cp:lastPrinted>2016-10-24T12:21:00Z</cp:lastPrinted>
  <dcterms:created xsi:type="dcterms:W3CDTF">2026-07-27T10:13:00Z</dcterms:created>
  <dcterms:modified xsi:type="dcterms:W3CDTF">2026-07-27T10:13:00Z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