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51C46" w14:textId="2113FC59" w:rsidR="00CE75D2" w:rsidRPr="003A49F4" w:rsidRDefault="00D110F8" w:rsidP="00F000B9">
      <w:pPr>
        <w:spacing w:after="0" w:line="360" w:lineRule="auto"/>
        <w:jc w:val="both"/>
        <w:rPr>
          <w:rFonts w:ascii="Times New Roman" w:hAnsi="Times New Roman" w:cs="Times New Roman"/>
          <w:sz w:val="24"/>
          <w:szCs w:val="24"/>
        </w:rPr>
      </w:pPr>
      <w:r w:rsidRPr="003A49F4">
        <w:rPr>
          <w:rFonts w:ascii="Times New Roman" w:hAnsi="Times New Roman" w:cs="Times New Roman"/>
          <w:sz w:val="24"/>
          <w:szCs w:val="24"/>
        </w:rPr>
        <w:t xml:space="preserve">It could be </w:t>
      </w:r>
      <w:r w:rsidR="004D6834" w:rsidRPr="003A49F4">
        <w:rPr>
          <w:rFonts w:ascii="Times New Roman" w:hAnsi="Times New Roman" w:cs="Times New Roman"/>
          <w:sz w:val="24"/>
          <w:szCs w:val="24"/>
        </w:rPr>
        <w:t>suggested</w:t>
      </w:r>
      <w:r w:rsidRPr="003A49F4">
        <w:rPr>
          <w:rFonts w:ascii="Times New Roman" w:hAnsi="Times New Roman" w:cs="Times New Roman"/>
          <w:sz w:val="24"/>
          <w:szCs w:val="24"/>
        </w:rPr>
        <w:t xml:space="preserve"> that s</w:t>
      </w:r>
      <w:r w:rsidR="00646659" w:rsidRPr="003A49F4">
        <w:rPr>
          <w:rFonts w:ascii="Times New Roman" w:hAnsi="Times New Roman" w:cs="Times New Roman"/>
          <w:sz w:val="24"/>
          <w:szCs w:val="24"/>
        </w:rPr>
        <w:t>torytelling has been a part of human development</w:t>
      </w:r>
      <w:r w:rsidR="00781524" w:rsidRPr="003A49F4">
        <w:rPr>
          <w:rFonts w:ascii="Times New Roman" w:hAnsi="Times New Roman" w:cs="Times New Roman"/>
          <w:sz w:val="24"/>
          <w:szCs w:val="24"/>
        </w:rPr>
        <w:t xml:space="preserve"> since the </w:t>
      </w:r>
      <w:r w:rsidR="007A6931" w:rsidRPr="003A49F4">
        <w:rPr>
          <w:rFonts w:ascii="Times New Roman" w:hAnsi="Times New Roman" w:cs="Times New Roman"/>
          <w:sz w:val="24"/>
          <w:szCs w:val="24"/>
        </w:rPr>
        <w:t>earliest recorded civilisations</w:t>
      </w:r>
      <w:r w:rsidR="002847CB" w:rsidRPr="003A49F4">
        <w:rPr>
          <w:rFonts w:ascii="Times New Roman" w:hAnsi="Times New Roman" w:cs="Times New Roman"/>
          <w:sz w:val="24"/>
          <w:szCs w:val="24"/>
        </w:rPr>
        <w:t xml:space="preserve">. </w:t>
      </w:r>
      <w:r w:rsidR="00531EF2" w:rsidRPr="003A49F4">
        <w:rPr>
          <w:rFonts w:ascii="Times New Roman" w:hAnsi="Times New Roman" w:cs="Times New Roman"/>
          <w:sz w:val="24"/>
          <w:szCs w:val="24"/>
        </w:rPr>
        <w:t>As Van Pelt</w:t>
      </w:r>
      <w:r w:rsidR="006E2DA5" w:rsidRPr="003A49F4">
        <w:rPr>
          <w:rFonts w:ascii="Times New Roman" w:hAnsi="Times New Roman" w:cs="Times New Roman"/>
          <w:sz w:val="24"/>
          <w:szCs w:val="24"/>
        </w:rPr>
        <w:t xml:space="preserve"> (2018) suggests, s</w:t>
      </w:r>
      <w:r w:rsidR="002847CB" w:rsidRPr="003A49F4">
        <w:rPr>
          <w:rFonts w:ascii="Times New Roman" w:hAnsi="Times New Roman" w:cs="Times New Roman"/>
          <w:sz w:val="24"/>
          <w:szCs w:val="24"/>
        </w:rPr>
        <w:t xml:space="preserve">torytelling </w:t>
      </w:r>
      <w:r w:rsidR="000F52EA" w:rsidRPr="003A49F4">
        <w:rPr>
          <w:rFonts w:ascii="Times New Roman" w:hAnsi="Times New Roman" w:cs="Times New Roman"/>
          <w:sz w:val="24"/>
          <w:szCs w:val="24"/>
        </w:rPr>
        <w:t xml:space="preserve">is a tool for learning that spans </w:t>
      </w:r>
      <w:r w:rsidR="007511D2" w:rsidRPr="003A49F4">
        <w:rPr>
          <w:rFonts w:ascii="Times New Roman" w:hAnsi="Times New Roman" w:cs="Times New Roman"/>
          <w:sz w:val="24"/>
          <w:szCs w:val="24"/>
        </w:rPr>
        <w:t xml:space="preserve">across </w:t>
      </w:r>
      <w:r w:rsidR="00D24172" w:rsidRPr="003A49F4">
        <w:rPr>
          <w:rFonts w:ascii="Times New Roman" w:hAnsi="Times New Roman" w:cs="Times New Roman"/>
          <w:sz w:val="24"/>
          <w:szCs w:val="24"/>
        </w:rPr>
        <w:t>a multitude of disciplines</w:t>
      </w:r>
      <w:r w:rsidR="007511D2" w:rsidRPr="003A49F4">
        <w:rPr>
          <w:rFonts w:ascii="Times New Roman" w:hAnsi="Times New Roman" w:cs="Times New Roman"/>
          <w:sz w:val="24"/>
          <w:szCs w:val="24"/>
        </w:rPr>
        <w:t>.</w:t>
      </w:r>
      <w:r w:rsidR="00D24172" w:rsidRPr="003A49F4">
        <w:rPr>
          <w:rFonts w:ascii="Times New Roman" w:hAnsi="Times New Roman" w:cs="Times New Roman"/>
          <w:sz w:val="24"/>
          <w:szCs w:val="24"/>
        </w:rPr>
        <w:t xml:space="preserve"> </w:t>
      </w:r>
      <w:r w:rsidR="00572841" w:rsidRPr="003A49F4">
        <w:rPr>
          <w:rFonts w:ascii="Times New Roman" w:hAnsi="Times New Roman" w:cs="Times New Roman"/>
          <w:sz w:val="24"/>
          <w:szCs w:val="24"/>
        </w:rPr>
        <w:t>Specifically</w:t>
      </w:r>
      <w:r w:rsidR="002847CB" w:rsidRPr="003A49F4">
        <w:rPr>
          <w:rFonts w:ascii="Times New Roman" w:hAnsi="Times New Roman" w:cs="Times New Roman"/>
          <w:sz w:val="24"/>
          <w:szCs w:val="24"/>
        </w:rPr>
        <w:t>,</w:t>
      </w:r>
      <w:r w:rsidR="00572841" w:rsidRPr="003A49F4">
        <w:rPr>
          <w:rFonts w:ascii="Times New Roman" w:hAnsi="Times New Roman" w:cs="Times New Roman"/>
          <w:sz w:val="24"/>
          <w:szCs w:val="24"/>
        </w:rPr>
        <w:t xml:space="preserve"> in </w:t>
      </w:r>
      <w:r w:rsidR="00811578" w:rsidRPr="003A49F4">
        <w:rPr>
          <w:rFonts w:ascii="Times New Roman" w:hAnsi="Times New Roman" w:cs="Times New Roman"/>
          <w:sz w:val="24"/>
          <w:szCs w:val="24"/>
        </w:rPr>
        <w:t xml:space="preserve">the </w:t>
      </w:r>
      <w:r w:rsidR="00572841" w:rsidRPr="003A49F4">
        <w:rPr>
          <w:rFonts w:ascii="Times New Roman" w:hAnsi="Times New Roman" w:cs="Times New Roman"/>
          <w:sz w:val="24"/>
          <w:szCs w:val="24"/>
        </w:rPr>
        <w:t>developin</w:t>
      </w:r>
      <w:r w:rsidR="00811578" w:rsidRPr="003A49F4">
        <w:rPr>
          <w:rFonts w:ascii="Times New Roman" w:hAnsi="Times New Roman" w:cs="Times New Roman"/>
          <w:sz w:val="24"/>
          <w:szCs w:val="24"/>
        </w:rPr>
        <w:t>g minds of children</w:t>
      </w:r>
      <w:r w:rsidR="0078206E" w:rsidRPr="003A49F4">
        <w:rPr>
          <w:rFonts w:ascii="Times New Roman" w:hAnsi="Times New Roman" w:cs="Times New Roman"/>
          <w:sz w:val="24"/>
          <w:szCs w:val="24"/>
        </w:rPr>
        <w:t>,</w:t>
      </w:r>
      <w:r w:rsidR="00541D6A" w:rsidRPr="003A49F4">
        <w:rPr>
          <w:rFonts w:ascii="Times New Roman" w:hAnsi="Times New Roman" w:cs="Times New Roman"/>
          <w:sz w:val="24"/>
          <w:szCs w:val="24"/>
        </w:rPr>
        <w:t xml:space="preserve"> </w:t>
      </w:r>
      <w:r w:rsidR="003602A9" w:rsidRPr="003A49F4">
        <w:rPr>
          <w:rFonts w:ascii="Times New Roman" w:hAnsi="Times New Roman" w:cs="Times New Roman"/>
          <w:sz w:val="24"/>
          <w:szCs w:val="24"/>
        </w:rPr>
        <w:t>storytelling</w:t>
      </w:r>
      <w:r w:rsidR="00541D6A" w:rsidRPr="003A49F4">
        <w:rPr>
          <w:rFonts w:ascii="Times New Roman" w:hAnsi="Times New Roman" w:cs="Times New Roman"/>
          <w:sz w:val="24"/>
          <w:szCs w:val="24"/>
        </w:rPr>
        <w:t xml:space="preserve"> </w:t>
      </w:r>
      <w:r w:rsidR="00A5107E" w:rsidRPr="003A49F4">
        <w:rPr>
          <w:rFonts w:ascii="Times New Roman" w:hAnsi="Times New Roman" w:cs="Times New Roman"/>
          <w:sz w:val="24"/>
          <w:szCs w:val="24"/>
        </w:rPr>
        <w:t>can support literacy</w:t>
      </w:r>
      <w:r w:rsidR="0078206E" w:rsidRPr="003A49F4">
        <w:rPr>
          <w:rFonts w:ascii="Times New Roman" w:hAnsi="Times New Roman" w:cs="Times New Roman"/>
          <w:sz w:val="24"/>
          <w:szCs w:val="24"/>
        </w:rPr>
        <w:t xml:space="preserve"> development </w:t>
      </w:r>
      <w:r w:rsidR="00C80CB6" w:rsidRPr="003A49F4">
        <w:rPr>
          <w:rFonts w:ascii="Times New Roman" w:hAnsi="Times New Roman" w:cs="Times New Roman"/>
          <w:sz w:val="24"/>
          <w:szCs w:val="24"/>
        </w:rPr>
        <w:t xml:space="preserve">through </w:t>
      </w:r>
      <w:r w:rsidR="006A634D">
        <w:rPr>
          <w:rFonts w:ascii="Times New Roman" w:hAnsi="Times New Roman" w:cs="Times New Roman"/>
          <w:sz w:val="24"/>
          <w:szCs w:val="24"/>
        </w:rPr>
        <w:t xml:space="preserve">rhyme and </w:t>
      </w:r>
      <w:r w:rsidR="00C80CB6" w:rsidRPr="003A49F4">
        <w:rPr>
          <w:rFonts w:ascii="Times New Roman" w:hAnsi="Times New Roman" w:cs="Times New Roman"/>
          <w:sz w:val="24"/>
          <w:szCs w:val="24"/>
        </w:rPr>
        <w:t>repetition</w:t>
      </w:r>
      <w:r w:rsidR="00E83812" w:rsidRPr="003A49F4">
        <w:rPr>
          <w:rFonts w:ascii="Times New Roman" w:hAnsi="Times New Roman" w:cs="Times New Roman"/>
          <w:sz w:val="24"/>
          <w:szCs w:val="24"/>
        </w:rPr>
        <w:t>,</w:t>
      </w:r>
      <w:r w:rsidR="00B017E7" w:rsidRPr="003A49F4">
        <w:rPr>
          <w:rFonts w:ascii="Times New Roman" w:hAnsi="Times New Roman" w:cs="Times New Roman"/>
          <w:sz w:val="24"/>
          <w:szCs w:val="24"/>
        </w:rPr>
        <w:t xml:space="preserve"> underpinning</w:t>
      </w:r>
      <w:r w:rsidR="0092582E" w:rsidRPr="003A49F4">
        <w:rPr>
          <w:rFonts w:ascii="Times New Roman" w:hAnsi="Times New Roman" w:cs="Times New Roman"/>
          <w:sz w:val="24"/>
          <w:szCs w:val="24"/>
        </w:rPr>
        <w:t xml:space="preserve"> </w:t>
      </w:r>
      <w:r w:rsidR="008A196A" w:rsidRPr="003A49F4">
        <w:rPr>
          <w:rFonts w:ascii="Times New Roman" w:hAnsi="Times New Roman" w:cs="Times New Roman"/>
          <w:sz w:val="24"/>
          <w:szCs w:val="24"/>
        </w:rPr>
        <w:t xml:space="preserve">overall </w:t>
      </w:r>
      <w:r w:rsidR="00E83812" w:rsidRPr="003A49F4">
        <w:rPr>
          <w:rFonts w:ascii="Times New Roman" w:hAnsi="Times New Roman" w:cs="Times New Roman"/>
          <w:sz w:val="24"/>
          <w:szCs w:val="24"/>
        </w:rPr>
        <w:t xml:space="preserve">language </w:t>
      </w:r>
      <w:r w:rsidR="0092582E" w:rsidRPr="003A49F4">
        <w:rPr>
          <w:rFonts w:ascii="Times New Roman" w:hAnsi="Times New Roman" w:cs="Times New Roman"/>
          <w:sz w:val="24"/>
          <w:szCs w:val="24"/>
        </w:rPr>
        <w:t>cognition</w:t>
      </w:r>
      <w:r w:rsidR="003D085A" w:rsidRPr="003A49F4">
        <w:rPr>
          <w:rFonts w:ascii="Times New Roman" w:hAnsi="Times New Roman" w:cs="Times New Roman"/>
          <w:sz w:val="24"/>
          <w:szCs w:val="24"/>
        </w:rPr>
        <w:t xml:space="preserve"> (</w:t>
      </w:r>
      <w:r w:rsidR="00E56827" w:rsidRPr="003A49F4">
        <w:rPr>
          <w:rFonts w:ascii="Times New Roman" w:hAnsi="Times New Roman" w:cs="Times New Roman"/>
          <w:sz w:val="24"/>
          <w:szCs w:val="24"/>
        </w:rPr>
        <w:t>Eimas, et al. 1971</w:t>
      </w:r>
      <w:r w:rsidR="005529BF" w:rsidRPr="003A49F4">
        <w:rPr>
          <w:rFonts w:ascii="Times New Roman" w:hAnsi="Times New Roman" w:cs="Times New Roman"/>
          <w:sz w:val="24"/>
          <w:szCs w:val="24"/>
        </w:rPr>
        <w:t>; Kuhl, 2010</w:t>
      </w:r>
      <w:r w:rsidR="00223AB7" w:rsidRPr="003A49F4">
        <w:rPr>
          <w:rFonts w:ascii="Times New Roman" w:hAnsi="Times New Roman" w:cs="Times New Roman"/>
          <w:sz w:val="24"/>
          <w:szCs w:val="24"/>
        </w:rPr>
        <w:t>;</w:t>
      </w:r>
      <w:r w:rsidR="00C86C26" w:rsidRPr="003A49F4">
        <w:rPr>
          <w:rFonts w:ascii="Times New Roman" w:hAnsi="Times New Roman" w:cs="Times New Roman"/>
          <w:sz w:val="24"/>
          <w:szCs w:val="24"/>
        </w:rPr>
        <w:t xml:space="preserve"> </w:t>
      </w:r>
      <w:bookmarkStart w:id="0" w:name="_Hlk85048029"/>
      <w:r w:rsidR="00E56827" w:rsidRPr="003A49F4">
        <w:rPr>
          <w:rFonts w:ascii="Times New Roman" w:hAnsi="Times New Roman" w:cs="Times New Roman"/>
          <w:sz w:val="24"/>
          <w:szCs w:val="24"/>
        </w:rPr>
        <w:t>Miller and Pennycuff, 2008</w:t>
      </w:r>
      <w:bookmarkEnd w:id="0"/>
      <w:r w:rsidR="001D565E">
        <w:rPr>
          <w:rFonts w:ascii="Times New Roman" w:hAnsi="Times New Roman" w:cs="Times New Roman"/>
          <w:sz w:val="24"/>
          <w:szCs w:val="24"/>
        </w:rPr>
        <w:t>; Read, Macauley and Furay, 2014</w:t>
      </w:r>
      <w:r w:rsidR="003D085A" w:rsidRPr="003A49F4">
        <w:rPr>
          <w:rFonts w:ascii="Times New Roman" w:hAnsi="Times New Roman" w:cs="Times New Roman"/>
          <w:sz w:val="24"/>
          <w:szCs w:val="24"/>
        </w:rPr>
        <w:t>)</w:t>
      </w:r>
      <w:r w:rsidR="004844DE" w:rsidRPr="003A49F4">
        <w:rPr>
          <w:rFonts w:ascii="Times New Roman" w:hAnsi="Times New Roman" w:cs="Times New Roman"/>
          <w:sz w:val="24"/>
          <w:szCs w:val="24"/>
        </w:rPr>
        <w:t xml:space="preserve">. This can </w:t>
      </w:r>
      <w:r w:rsidR="00B017E7" w:rsidRPr="003A49F4">
        <w:rPr>
          <w:rFonts w:ascii="Times New Roman" w:hAnsi="Times New Roman" w:cs="Times New Roman"/>
          <w:sz w:val="24"/>
          <w:szCs w:val="24"/>
        </w:rPr>
        <w:t>creat</w:t>
      </w:r>
      <w:r w:rsidR="004844DE" w:rsidRPr="003A49F4">
        <w:rPr>
          <w:rFonts w:ascii="Times New Roman" w:hAnsi="Times New Roman" w:cs="Times New Roman"/>
          <w:sz w:val="24"/>
          <w:szCs w:val="24"/>
        </w:rPr>
        <w:t>e</w:t>
      </w:r>
      <w:r w:rsidR="00B017E7" w:rsidRPr="003A49F4">
        <w:rPr>
          <w:rFonts w:ascii="Times New Roman" w:hAnsi="Times New Roman" w:cs="Times New Roman"/>
          <w:sz w:val="24"/>
          <w:szCs w:val="24"/>
        </w:rPr>
        <w:t xml:space="preserve"> </w:t>
      </w:r>
      <w:r w:rsidR="004844DE" w:rsidRPr="003A49F4">
        <w:rPr>
          <w:rFonts w:ascii="Times New Roman" w:hAnsi="Times New Roman" w:cs="Times New Roman"/>
          <w:sz w:val="24"/>
          <w:szCs w:val="24"/>
        </w:rPr>
        <w:t xml:space="preserve">an </w:t>
      </w:r>
      <w:r w:rsidR="00B017E7" w:rsidRPr="003A49F4">
        <w:rPr>
          <w:rFonts w:ascii="Times New Roman" w:hAnsi="Times New Roman" w:cs="Times New Roman"/>
          <w:sz w:val="24"/>
          <w:szCs w:val="24"/>
        </w:rPr>
        <w:t xml:space="preserve">overarching </w:t>
      </w:r>
      <w:r w:rsidR="0092582E" w:rsidRPr="003A49F4">
        <w:rPr>
          <w:rFonts w:ascii="Times New Roman" w:hAnsi="Times New Roman" w:cs="Times New Roman"/>
          <w:sz w:val="24"/>
          <w:szCs w:val="24"/>
        </w:rPr>
        <w:t>confidence</w:t>
      </w:r>
      <w:r w:rsidR="00DA2ABE" w:rsidRPr="003A49F4">
        <w:rPr>
          <w:rFonts w:ascii="Times New Roman" w:hAnsi="Times New Roman" w:cs="Times New Roman"/>
          <w:sz w:val="24"/>
          <w:szCs w:val="24"/>
        </w:rPr>
        <w:t>,</w:t>
      </w:r>
      <w:r w:rsidR="003602A9" w:rsidRPr="003A49F4">
        <w:rPr>
          <w:rFonts w:ascii="Times New Roman" w:hAnsi="Times New Roman" w:cs="Times New Roman"/>
          <w:sz w:val="24"/>
          <w:szCs w:val="24"/>
        </w:rPr>
        <w:t xml:space="preserve"> </w:t>
      </w:r>
      <w:r w:rsidR="007860DB" w:rsidRPr="003A49F4">
        <w:rPr>
          <w:rFonts w:ascii="Times New Roman" w:hAnsi="Times New Roman" w:cs="Times New Roman"/>
          <w:sz w:val="24"/>
          <w:szCs w:val="24"/>
        </w:rPr>
        <w:t>facilitating</w:t>
      </w:r>
      <w:r w:rsidR="007459E4" w:rsidRPr="003A49F4">
        <w:rPr>
          <w:rFonts w:ascii="Times New Roman" w:hAnsi="Times New Roman" w:cs="Times New Roman"/>
          <w:sz w:val="24"/>
          <w:szCs w:val="24"/>
        </w:rPr>
        <w:t xml:space="preserve"> the</w:t>
      </w:r>
      <w:r w:rsidR="002713BA" w:rsidRPr="003A49F4">
        <w:rPr>
          <w:rFonts w:ascii="Times New Roman" w:hAnsi="Times New Roman" w:cs="Times New Roman"/>
          <w:sz w:val="24"/>
          <w:szCs w:val="24"/>
        </w:rPr>
        <w:t xml:space="preserve"> understanding </w:t>
      </w:r>
      <w:r w:rsidR="00E74C7C" w:rsidRPr="003A49F4">
        <w:rPr>
          <w:rFonts w:ascii="Times New Roman" w:hAnsi="Times New Roman" w:cs="Times New Roman"/>
          <w:sz w:val="24"/>
          <w:szCs w:val="24"/>
        </w:rPr>
        <w:t xml:space="preserve">of </w:t>
      </w:r>
      <w:r w:rsidR="00064FE2">
        <w:rPr>
          <w:rFonts w:ascii="Times New Roman" w:hAnsi="Times New Roman" w:cs="Times New Roman"/>
          <w:sz w:val="24"/>
          <w:szCs w:val="24"/>
        </w:rPr>
        <w:t xml:space="preserve">semantics, </w:t>
      </w:r>
      <w:r w:rsidR="007860DB" w:rsidRPr="003A49F4">
        <w:rPr>
          <w:rFonts w:ascii="Times New Roman" w:hAnsi="Times New Roman" w:cs="Times New Roman"/>
          <w:sz w:val="24"/>
          <w:szCs w:val="24"/>
        </w:rPr>
        <w:t xml:space="preserve">the rules </w:t>
      </w:r>
      <w:r w:rsidR="007459E4" w:rsidRPr="003A49F4">
        <w:rPr>
          <w:rFonts w:ascii="Times New Roman" w:hAnsi="Times New Roman" w:cs="Times New Roman"/>
          <w:sz w:val="24"/>
          <w:szCs w:val="24"/>
        </w:rPr>
        <w:t xml:space="preserve">of </w:t>
      </w:r>
      <w:r w:rsidR="002713BA" w:rsidRPr="003A49F4">
        <w:rPr>
          <w:rFonts w:ascii="Times New Roman" w:hAnsi="Times New Roman" w:cs="Times New Roman"/>
          <w:sz w:val="24"/>
          <w:szCs w:val="24"/>
        </w:rPr>
        <w:t>language</w:t>
      </w:r>
      <w:r w:rsidR="00E74C7C" w:rsidRPr="003A49F4">
        <w:rPr>
          <w:rFonts w:ascii="Times New Roman" w:hAnsi="Times New Roman" w:cs="Times New Roman"/>
          <w:sz w:val="24"/>
          <w:szCs w:val="24"/>
        </w:rPr>
        <w:t xml:space="preserve"> and </w:t>
      </w:r>
      <w:r w:rsidR="0068259A" w:rsidRPr="003A49F4">
        <w:rPr>
          <w:rFonts w:ascii="Times New Roman" w:hAnsi="Times New Roman" w:cs="Times New Roman"/>
          <w:sz w:val="24"/>
          <w:szCs w:val="24"/>
        </w:rPr>
        <w:t xml:space="preserve">strengthening </w:t>
      </w:r>
      <w:r w:rsidR="00F50B78" w:rsidRPr="003A49F4">
        <w:rPr>
          <w:rFonts w:ascii="Times New Roman" w:hAnsi="Times New Roman" w:cs="Times New Roman"/>
          <w:sz w:val="24"/>
          <w:szCs w:val="24"/>
        </w:rPr>
        <w:t xml:space="preserve">the </w:t>
      </w:r>
      <w:r w:rsidR="00124D3D" w:rsidRPr="003A49F4">
        <w:rPr>
          <w:rFonts w:ascii="Times New Roman" w:hAnsi="Times New Roman" w:cs="Times New Roman"/>
          <w:sz w:val="24"/>
          <w:szCs w:val="24"/>
        </w:rPr>
        <w:t xml:space="preserve">ability to utilise </w:t>
      </w:r>
      <w:r w:rsidR="003F3F4D" w:rsidRPr="003A49F4">
        <w:rPr>
          <w:rFonts w:ascii="Times New Roman" w:hAnsi="Times New Roman" w:cs="Times New Roman"/>
          <w:sz w:val="24"/>
          <w:szCs w:val="24"/>
        </w:rPr>
        <w:t xml:space="preserve">proper and </w:t>
      </w:r>
      <w:r w:rsidR="00E74C7C" w:rsidRPr="003A49F4">
        <w:rPr>
          <w:rFonts w:ascii="Times New Roman" w:hAnsi="Times New Roman" w:cs="Times New Roman"/>
          <w:sz w:val="24"/>
          <w:szCs w:val="24"/>
        </w:rPr>
        <w:t>correct application</w:t>
      </w:r>
      <w:r w:rsidR="00B73EAD" w:rsidRPr="003A49F4">
        <w:rPr>
          <w:rFonts w:ascii="Times New Roman" w:hAnsi="Times New Roman" w:cs="Times New Roman"/>
          <w:sz w:val="24"/>
          <w:szCs w:val="24"/>
        </w:rPr>
        <w:t xml:space="preserve"> (</w:t>
      </w:r>
      <w:r w:rsidR="00AB5E87" w:rsidRPr="003A49F4">
        <w:rPr>
          <w:rFonts w:ascii="Times New Roman" w:hAnsi="Times New Roman" w:cs="Times New Roman"/>
          <w:color w:val="181817"/>
          <w:sz w:val="24"/>
          <w:szCs w:val="24"/>
          <w:shd w:val="clear" w:color="auto" w:fill="FFFFFF"/>
        </w:rPr>
        <w:t xml:space="preserve">Ambridge and Lieven, 2011; </w:t>
      </w:r>
      <w:r w:rsidR="003A4B64" w:rsidRPr="003A49F4">
        <w:rPr>
          <w:rFonts w:ascii="Times New Roman" w:hAnsi="Times New Roman" w:cs="Times New Roman"/>
          <w:sz w:val="24"/>
          <w:szCs w:val="24"/>
        </w:rPr>
        <w:t>Grossberg, 1997</w:t>
      </w:r>
      <w:r w:rsidR="00223AB7" w:rsidRPr="003A49F4">
        <w:rPr>
          <w:rFonts w:ascii="Times New Roman" w:hAnsi="Times New Roman" w:cs="Times New Roman"/>
          <w:sz w:val="24"/>
          <w:szCs w:val="24"/>
        </w:rPr>
        <w:t>;</w:t>
      </w:r>
      <w:r w:rsidR="00722630" w:rsidRPr="003A49F4">
        <w:rPr>
          <w:rFonts w:ascii="Times New Roman" w:hAnsi="Times New Roman" w:cs="Times New Roman"/>
          <w:sz w:val="24"/>
          <w:szCs w:val="24"/>
        </w:rPr>
        <w:t xml:space="preserve"> </w:t>
      </w:r>
      <w:r w:rsidR="007E3D8C" w:rsidRPr="003A49F4">
        <w:rPr>
          <w:rFonts w:ascii="Times New Roman" w:hAnsi="Times New Roman" w:cs="Times New Roman"/>
          <w:sz w:val="24"/>
          <w:szCs w:val="24"/>
        </w:rPr>
        <w:t>Kuhl, 2010</w:t>
      </w:r>
      <w:r w:rsidR="00223AB7" w:rsidRPr="003A49F4">
        <w:rPr>
          <w:rFonts w:ascii="Times New Roman" w:hAnsi="Times New Roman" w:cs="Times New Roman"/>
          <w:sz w:val="24"/>
          <w:szCs w:val="24"/>
        </w:rPr>
        <w:t>;</w:t>
      </w:r>
      <w:r w:rsidR="00722630" w:rsidRPr="003A49F4">
        <w:rPr>
          <w:rFonts w:ascii="Times New Roman" w:hAnsi="Times New Roman" w:cs="Times New Roman"/>
          <w:sz w:val="24"/>
          <w:szCs w:val="24"/>
        </w:rPr>
        <w:t xml:space="preserve"> </w:t>
      </w:r>
      <w:r w:rsidR="00E26A7D" w:rsidRPr="003A49F4">
        <w:rPr>
          <w:rFonts w:ascii="Times New Roman" w:hAnsi="Times New Roman" w:cs="Times New Roman"/>
          <w:color w:val="000000"/>
          <w:sz w:val="24"/>
          <w:szCs w:val="24"/>
          <w:shd w:val="clear" w:color="auto" w:fill="FFFFFF"/>
        </w:rPr>
        <w:t>Nicoladis</w:t>
      </w:r>
      <w:r w:rsidR="00D23982" w:rsidRPr="003A49F4">
        <w:rPr>
          <w:rFonts w:ascii="Times New Roman" w:hAnsi="Times New Roman" w:cs="Times New Roman"/>
          <w:color w:val="000000"/>
          <w:sz w:val="24"/>
          <w:szCs w:val="24"/>
          <w:shd w:val="clear" w:color="auto" w:fill="FFFFFF"/>
        </w:rPr>
        <w:t xml:space="preserve"> and </w:t>
      </w:r>
      <w:r w:rsidR="00E26A7D" w:rsidRPr="003A49F4">
        <w:rPr>
          <w:rFonts w:ascii="Times New Roman" w:hAnsi="Times New Roman" w:cs="Times New Roman"/>
          <w:color w:val="000000"/>
          <w:sz w:val="24"/>
          <w:szCs w:val="24"/>
          <w:shd w:val="clear" w:color="auto" w:fill="FFFFFF"/>
        </w:rPr>
        <w:t>Montanari, 2016</w:t>
      </w:r>
      <w:r w:rsidR="00E26A7D" w:rsidRPr="003A49F4">
        <w:rPr>
          <w:rFonts w:ascii="Times New Roman" w:hAnsi="Times New Roman" w:cs="Times New Roman"/>
          <w:color w:val="181817"/>
          <w:sz w:val="24"/>
          <w:szCs w:val="24"/>
          <w:shd w:val="clear" w:color="auto" w:fill="FFFFFF"/>
        </w:rPr>
        <w:t>)</w:t>
      </w:r>
      <w:r w:rsidR="007459E4" w:rsidRPr="003A49F4">
        <w:rPr>
          <w:rFonts w:ascii="Times New Roman" w:hAnsi="Times New Roman" w:cs="Times New Roman"/>
          <w:sz w:val="24"/>
          <w:szCs w:val="24"/>
        </w:rPr>
        <w:t>.</w:t>
      </w:r>
      <w:r w:rsidR="00B73EAD" w:rsidRPr="003A49F4">
        <w:rPr>
          <w:rFonts w:ascii="Times New Roman" w:hAnsi="Times New Roman" w:cs="Times New Roman"/>
          <w:sz w:val="24"/>
          <w:szCs w:val="24"/>
        </w:rPr>
        <w:t xml:space="preserve"> Furthermore</w:t>
      </w:r>
      <w:r w:rsidR="00624B31" w:rsidRPr="003A49F4">
        <w:rPr>
          <w:rFonts w:ascii="Times New Roman" w:hAnsi="Times New Roman" w:cs="Times New Roman"/>
          <w:sz w:val="24"/>
          <w:szCs w:val="24"/>
        </w:rPr>
        <w:t xml:space="preserve">, digital literacy </w:t>
      </w:r>
      <w:r w:rsidR="00CB7CBC" w:rsidRPr="003A49F4">
        <w:rPr>
          <w:rFonts w:ascii="Times New Roman" w:hAnsi="Times New Roman" w:cs="Times New Roman"/>
          <w:sz w:val="24"/>
          <w:szCs w:val="24"/>
        </w:rPr>
        <w:t xml:space="preserve">could be regarded with </w:t>
      </w:r>
      <w:r w:rsidR="002775CC" w:rsidRPr="003A49F4">
        <w:rPr>
          <w:rFonts w:ascii="Times New Roman" w:hAnsi="Times New Roman" w:cs="Times New Roman"/>
          <w:sz w:val="24"/>
          <w:szCs w:val="24"/>
        </w:rPr>
        <w:t>equal</w:t>
      </w:r>
      <w:r w:rsidR="00CB7CBC" w:rsidRPr="003A49F4">
        <w:rPr>
          <w:rFonts w:ascii="Times New Roman" w:hAnsi="Times New Roman" w:cs="Times New Roman"/>
          <w:sz w:val="24"/>
          <w:szCs w:val="24"/>
        </w:rPr>
        <w:t xml:space="preserve"> importance</w:t>
      </w:r>
      <w:r w:rsidR="00C64A44" w:rsidRPr="003A49F4">
        <w:rPr>
          <w:rFonts w:ascii="Times New Roman" w:hAnsi="Times New Roman" w:cs="Times New Roman"/>
          <w:sz w:val="24"/>
          <w:szCs w:val="24"/>
        </w:rPr>
        <w:t xml:space="preserve"> as</w:t>
      </w:r>
      <w:r w:rsidR="00B0318D" w:rsidRPr="003A49F4">
        <w:rPr>
          <w:rFonts w:ascii="Times New Roman" w:hAnsi="Times New Roman" w:cs="Times New Roman"/>
          <w:sz w:val="24"/>
          <w:szCs w:val="24"/>
        </w:rPr>
        <w:t>,</w:t>
      </w:r>
      <w:r w:rsidR="002775CC" w:rsidRPr="003A49F4">
        <w:rPr>
          <w:rFonts w:ascii="Times New Roman" w:hAnsi="Times New Roman" w:cs="Times New Roman"/>
          <w:sz w:val="24"/>
          <w:szCs w:val="24"/>
        </w:rPr>
        <w:t xml:space="preserve"> </w:t>
      </w:r>
      <w:r w:rsidR="00B0318D" w:rsidRPr="003A49F4">
        <w:rPr>
          <w:rFonts w:ascii="Times New Roman" w:hAnsi="Times New Roman" w:cs="Times New Roman"/>
          <w:sz w:val="24"/>
          <w:szCs w:val="24"/>
        </w:rPr>
        <w:t>i</w:t>
      </w:r>
      <w:r w:rsidR="002775CC" w:rsidRPr="003A49F4">
        <w:rPr>
          <w:rFonts w:ascii="Times New Roman" w:hAnsi="Times New Roman" w:cs="Times New Roman"/>
          <w:sz w:val="24"/>
          <w:szCs w:val="24"/>
        </w:rPr>
        <w:t xml:space="preserve">n </w:t>
      </w:r>
      <w:r w:rsidR="00AF6A03" w:rsidRPr="003A49F4">
        <w:rPr>
          <w:rFonts w:ascii="Times New Roman" w:hAnsi="Times New Roman" w:cs="Times New Roman"/>
          <w:sz w:val="24"/>
          <w:szCs w:val="24"/>
        </w:rPr>
        <w:t>today’s</w:t>
      </w:r>
      <w:r w:rsidR="00E44BBD" w:rsidRPr="003A49F4">
        <w:rPr>
          <w:rFonts w:ascii="Times New Roman" w:hAnsi="Times New Roman" w:cs="Times New Roman"/>
          <w:sz w:val="24"/>
          <w:szCs w:val="24"/>
        </w:rPr>
        <w:t xml:space="preserve"> </w:t>
      </w:r>
      <w:r w:rsidR="002775CC" w:rsidRPr="003A49F4">
        <w:rPr>
          <w:rFonts w:ascii="Times New Roman" w:hAnsi="Times New Roman" w:cs="Times New Roman"/>
          <w:sz w:val="24"/>
          <w:szCs w:val="24"/>
        </w:rPr>
        <w:t>modern society, online c</w:t>
      </w:r>
      <w:r w:rsidR="00AF7A75" w:rsidRPr="003A49F4">
        <w:rPr>
          <w:rFonts w:ascii="Times New Roman" w:hAnsi="Times New Roman" w:cs="Times New Roman"/>
          <w:sz w:val="24"/>
          <w:szCs w:val="24"/>
        </w:rPr>
        <w:t>ommunication and access</w:t>
      </w:r>
      <w:r w:rsidR="00E44BBD" w:rsidRPr="003A49F4">
        <w:rPr>
          <w:rFonts w:ascii="Times New Roman" w:hAnsi="Times New Roman" w:cs="Times New Roman"/>
          <w:sz w:val="24"/>
          <w:szCs w:val="24"/>
        </w:rPr>
        <w:t xml:space="preserve">ing </w:t>
      </w:r>
      <w:r w:rsidR="00AF7A75" w:rsidRPr="003A49F4">
        <w:rPr>
          <w:rFonts w:ascii="Times New Roman" w:hAnsi="Times New Roman" w:cs="Times New Roman"/>
          <w:sz w:val="24"/>
          <w:szCs w:val="24"/>
        </w:rPr>
        <w:t>information</w:t>
      </w:r>
      <w:r w:rsidR="002775CC" w:rsidRPr="003A49F4">
        <w:rPr>
          <w:rFonts w:ascii="Times New Roman" w:hAnsi="Times New Roman" w:cs="Times New Roman"/>
          <w:sz w:val="24"/>
          <w:szCs w:val="24"/>
        </w:rPr>
        <w:t xml:space="preserve"> through digital platforms </w:t>
      </w:r>
      <w:r w:rsidR="002847CB" w:rsidRPr="003A49F4">
        <w:rPr>
          <w:rFonts w:ascii="Times New Roman" w:hAnsi="Times New Roman" w:cs="Times New Roman"/>
          <w:sz w:val="24"/>
          <w:szCs w:val="24"/>
        </w:rPr>
        <w:t>have become</w:t>
      </w:r>
      <w:r w:rsidR="00E44BBD" w:rsidRPr="003A49F4">
        <w:rPr>
          <w:rFonts w:ascii="Times New Roman" w:hAnsi="Times New Roman" w:cs="Times New Roman"/>
          <w:sz w:val="24"/>
          <w:szCs w:val="24"/>
        </w:rPr>
        <w:t xml:space="preserve"> prerequisite skill</w:t>
      </w:r>
      <w:r w:rsidR="002847CB" w:rsidRPr="003A49F4">
        <w:rPr>
          <w:rFonts w:ascii="Times New Roman" w:hAnsi="Times New Roman" w:cs="Times New Roman"/>
          <w:sz w:val="24"/>
          <w:szCs w:val="24"/>
        </w:rPr>
        <w:t>s</w:t>
      </w:r>
      <w:r w:rsidR="003738BC" w:rsidRPr="003A49F4">
        <w:rPr>
          <w:rFonts w:ascii="Times New Roman" w:hAnsi="Times New Roman" w:cs="Times New Roman"/>
          <w:sz w:val="24"/>
          <w:szCs w:val="24"/>
        </w:rPr>
        <w:t xml:space="preserve"> (</w:t>
      </w:r>
      <w:r w:rsidR="00AB5E87" w:rsidRPr="003A49F4">
        <w:rPr>
          <w:rFonts w:ascii="Times New Roman" w:hAnsi="Times New Roman" w:cs="Times New Roman"/>
          <w:sz w:val="24"/>
          <w:szCs w:val="24"/>
        </w:rPr>
        <w:t xml:space="preserve">Blum-Ross, et al. 2020; </w:t>
      </w:r>
      <w:r w:rsidR="003738BC" w:rsidRPr="003A49F4">
        <w:rPr>
          <w:rFonts w:ascii="Times New Roman" w:hAnsi="Times New Roman" w:cs="Times New Roman"/>
          <w:sz w:val="24"/>
          <w:szCs w:val="24"/>
        </w:rPr>
        <w:t>Reedy and Parker, 2018)</w:t>
      </w:r>
      <w:r w:rsidR="00B825BE" w:rsidRPr="003A49F4">
        <w:rPr>
          <w:rFonts w:ascii="Times New Roman" w:hAnsi="Times New Roman" w:cs="Times New Roman"/>
          <w:sz w:val="24"/>
          <w:szCs w:val="24"/>
        </w:rPr>
        <w:t>.</w:t>
      </w:r>
      <w:r w:rsidR="00C42AF7">
        <w:rPr>
          <w:rFonts w:ascii="Times New Roman" w:hAnsi="Times New Roman" w:cs="Times New Roman"/>
          <w:sz w:val="24"/>
          <w:szCs w:val="24"/>
        </w:rPr>
        <w:t xml:space="preserve"> </w:t>
      </w:r>
      <w:r w:rsidR="00442922">
        <w:rPr>
          <w:rFonts w:ascii="Times New Roman" w:hAnsi="Times New Roman" w:cs="Times New Roman"/>
          <w:sz w:val="24"/>
          <w:szCs w:val="24"/>
        </w:rPr>
        <w:t xml:space="preserve">However, the </w:t>
      </w:r>
      <w:r w:rsidR="00BE5E8A">
        <w:rPr>
          <w:rFonts w:ascii="Times New Roman" w:hAnsi="Times New Roman" w:cs="Times New Roman"/>
          <w:sz w:val="24"/>
          <w:szCs w:val="24"/>
        </w:rPr>
        <w:t>understan</w:t>
      </w:r>
      <w:r w:rsidR="000A26EE">
        <w:rPr>
          <w:rFonts w:ascii="Times New Roman" w:hAnsi="Times New Roman" w:cs="Times New Roman"/>
          <w:sz w:val="24"/>
          <w:szCs w:val="24"/>
        </w:rPr>
        <w:t xml:space="preserve">ding of global </w:t>
      </w:r>
      <w:r w:rsidR="00C24D62">
        <w:rPr>
          <w:rFonts w:ascii="Times New Roman" w:hAnsi="Times New Roman" w:cs="Times New Roman"/>
          <w:sz w:val="24"/>
          <w:szCs w:val="24"/>
        </w:rPr>
        <w:t>digital</w:t>
      </w:r>
      <w:r w:rsidR="000A26EE">
        <w:rPr>
          <w:rFonts w:ascii="Times New Roman" w:hAnsi="Times New Roman" w:cs="Times New Roman"/>
          <w:sz w:val="24"/>
          <w:szCs w:val="24"/>
        </w:rPr>
        <w:t xml:space="preserve"> citizenship </w:t>
      </w:r>
      <w:r w:rsidR="002C3C8C">
        <w:rPr>
          <w:rFonts w:ascii="Times New Roman" w:hAnsi="Times New Roman" w:cs="Times New Roman"/>
          <w:sz w:val="24"/>
          <w:szCs w:val="24"/>
        </w:rPr>
        <w:t xml:space="preserve">and appropriate </w:t>
      </w:r>
      <w:r w:rsidR="00C24D62">
        <w:rPr>
          <w:rFonts w:ascii="Times New Roman" w:hAnsi="Times New Roman" w:cs="Times New Roman"/>
          <w:sz w:val="24"/>
          <w:szCs w:val="24"/>
        </w:rPr>
        <w:t xml:space="preserve">online decorum </w:t>
      </w:r>
      <w:r w:rsidR="00B22C17">
        <w:rPr>
          <w:rFonts w:ascii="Times New Roman" w:hAnsi="Times New Roman" w:cs="Times New Roman"/>
          <w:sz w:val="24"/>
          <w:szCs w:val="24"/>
        </w:rPr>
        <w:t>should not be overlooked</w:t>
      </w:r>
      <w:r w:rsidR="00525AD3">
        <w:rPr>
          <w:rFonts w:ascii="Times New Roman" w:hAnsi="Times New Roman" w:cs="Times New Roman"/>
          <w:sz w:val="24"/>
          <w:szCs w:val="24"/>
        </w:rPr>
        <w:t xml:space="preserve"> when children </w:t>
      </w:r>
      <w:r w:rsidR="00995E79">
        <w:rPr>
          <w:rFonts w:ascii="Times New Roman" w:hAnsi="Times New Roman" w:cs="Times New Roman"/>
          <w:sz w:val="24"/>
          <w:szCs w:val="24"/>
        </w:rPr>
        <w:t xml:space="preserve">are </w:t>
      </w:r>
      <w:r w:rsidR="00525AD3">
        <w:rPr>
          <w:rFonts w:ascii="Times New Roman" w:hAnsi="Times New Roman" w:cs="Times New Roman"/>
          <w:sz w:val="24"/>
          <w:szCs w:val="24"/>
        </w:rPr>
        <w:t>interact</w:t>
      </w:r>
      <w:r w:rsidR="00995E79">
        <w:rPr>
          <w:rFonts w:ascii="Times New Roman" w:hAnsi="Times New Roman" w:cs="Times New Roman"/>
          <w:sz w:val="24"/>
          <w:szCs w:val="24"/>
        </w:rPr>
        <w:t>ing</w:t>
      </w:r>
      <w:r w:rsidR="00525AD3">
        <w:rPr>
          <w:rFonts w:ascii="Times New Roman" w:hAnsi="Times New Roman" w:cs="Times New Roman"/>
          <w:sz w:val="24"/>
          <w:szCs w:val="24"/>
        </w:rPr>
        <w:t xml:space="preserve"> with </w:t>
      </w:r>
      <w:r w:rsidR="00AA140E">
        <w:rPr>
          <w:rFonts w:ascii="Times New Roman" w:hAnsi="Times New Roman" w:cs="Times New Roman"/>
          <w:sz w:val="24"/>
          <w:szCs w:val="24"/>
        </w:rPr>
        <w:t>digital devices</w:t>
      </w:r>
      <w:r w:rsidR="000A26EE">
        <w:rPr>
          <w:rFonts w:ascii="Times New Roman" w:hAnsi="Times New Roman" w:cs="Times New Roman"/>
          <w:sz w:val="24"/>
          <w:szCs w:val="24"/>
        </w:rPr>
        <w:t xml:space="preserve"> (</w:t>
      </w:r>
      <w:r w:rsidR="005D0EE2" w:rsidRPr="00207489">
        <w:rPr>
          <w:rFonts w:ascii="Times New Roman" w:hAnsi="Times New Roman" w:cs="Times New Roman"/>
          <w:sz w:val="24"/>
          <w:szCs w:val="24"/>
        </w:rPr>
        <w:t xml:space="preserve">Gerjets and Hellenthal-Schorr, 2008; </w:t>
      </w:r>
      <w:r w:rsidR="006D563C" w:rsidRPr="005005FF">
        <w:rPr>
          <w:rFonts w:ascii="Times New Roman" w:hAnsi="Times New Roman" w:cs="Times New Roman"/>
          <w:sz w:val="24"/>
          <w:szCs w:val="24"/>
        </w:rPr>
        <w:t>Kucirkova, 2018</w:t>
      </w:r>
      <w:r w:rsidR="006D563C">
        <w:rPr>
          <w:rFonts w:ascii="Times New Roman" w:hAnsi="Times New Roman" w:cs="Times New Roman"/>
          <w:sz w:val="24"/>
          <w:szCs w:val="24"/>
        </w:rPr>
        <w:t xml:space="preserve">; </w:t>
      </w:r>
      <w:r w:rsidR="005D0EE2" w:rsidRPr="00207489">
        <w:rPr>
          <w:rFonts w:ascii="Times New Roman" w:hAnsi="Times New Roman" w:cs="Times New Roman"/>
          <w:sz w:val="24"/>
          <w:szCs w:val="24"/>
        </w:rPr>
        <w:t>Levy, 2009;</w:t>
      </w:r>
      <w:r w:rsidR="005D0EE2" w:rsidRPr="005D0EE2">
        <w:rPr>
          <w:rFonts w:ascii="Times New Roman" w:hAnsi="Times New Roman" w:cs="Times New Roman"/>
          <w:sz w:val="24"/>
          <w:szCs w:val="24"/>
        </w:rPr>
        <w:t xml:space="preserve"> </w:t>
      </w:r>
      <w:r w:rsidR="005D0EE2" w:rsidRPr="00207489">
        <w:rPr>
          <w:rFonts w:ascii="Times New Roman" w:hAnsi="Times New Roman" w:cs="Times New Roman"/>
          <w:sz w:val="24"/>
          <w:szCs w:val="24"/>
        </w:rPr>
        <w:t>Martinez, 2016</w:t>
      </w:r>
      <w:r w:rsidR="005D0EE2">
        <w:rPr>
          <w:rFonts w:ascii="Times New Roman" w:hAnsi="Times New Roman" w:cs="Times New Roman"/>
          <w:sz w:val="24"/>
          <w:szCs w:val="24"/>
        </w:rPr>
        <w:t>;</w:t>
      </w:r>
      <w:r w:rsidR="005D0EE2" w:rsidRPr="00207489">
        <w:rPr>
          <w:rFonts w:ascii="Times New Roman" w:hAnsi="Times New Roman" w:cs="Times New Roman"/>
          <w:sz w:val="24"/>
          <w:szCs w:val="24"/>
        </w:rPr>
        <w:t xml:space="preserve"> </w:t>
      </w:r>
      <w:r w:rsidR="006D563C" w:rsidRPr="00641F07">
        <w:rPr>
          <w:rFonts w:ascii="Times New Roman" w:eastAsia="Times New Roman" w:hAnsi="Times New Roman" w:cs="Times New Roman"/>
          <w:sz w:val="24"/>
          <w:szCs w:val="24"/>
          <w:lang w:val="en-US"/>
        </w:rPr>
        <w:t>Savage</w:t>
      </w:r>
      <w:r w:rsidR="006D563C">
        <w:rPr>
          <w:rFonts w:ascii="Times New Roman" w:eastAsia="Times New Roman" w:hAnsi="Times New Roman" w:cs="Times New Roman"/>
          <w:sz w:val="24"/>
          <w:szCs w:val="24"/>
          <w:lang w:val="en-US"/>
        </w:rPr>
        <w:t xml:space="preserve"> and </w:t>
      </w:r>
      <w:r w:rsidR="006D563C" w:rsidRPr="00641F07">
        <w:rPr>
          <w:rFonts w:ascii="Times New Roman" w:eastAsia="Times New Roman" w:hAnsi="Times New Roman" w:cs="Times New Roman"/>
          <w:sz w:val="24"/>
          <w:szCs w:val="24"/>
          <w:lang w:val="en-US"/>
        </w:rPr>
        <w:t>Barnett,</w:t>
      </w:r>
      <w:r w:rsidR="006D563C">
        <w:rPr>
          <w:rFonts w:ascii="Times New Roman" w:eastAsia="Times New Roman" w:hAnsi="Times New Roman" w:cs="Times New Roman"/>
          <w:sz w:val="24"/>
          <w:szCs w:val="24"/>
          <w:lang w:val="en-US"/>
        </w:rPr>
        <w:t xml:space="preserve"> </w:t>
      </w:r>
      <w:r w:rsidR="006D563C" w:rsidRPr="00641F07">
        <w:rPr>
          <w:rFonts w:ascii="Times New Roman" w:eastAsia="Times New Roman" w:hAnsi="Times New Roman" w:cs="Times New Roman"/>
          <w:sz w:val="24"/>
          <w:szCs w:val="24"/>
          <w:lang w:val="en-US"/>
        </w:rPr>
        <w:t>2015</w:t>
      </w:r>
      <w:r w:rsidR="000A26EE">
        <w:rPr>
          <w:rFonts w:ascii="Times New Roman" w:hAnsi="Times New Roman" w:cs="Times New Roman"/>
          <w:sz w:val="24"/>
          <w:szCs w:val="24"/>
        </w:rPr>
        <w:t>).</w:t>
      </w:r>
    </w:p>
    <w:p w14:paraId="10C89424" w14:textId="77777777" w:rsidR="004D5FA8" w:rsidRDefault="004D5FA8" w:rsidP="00543118">
      <w:pPr>
        <w:spacing w:after="0" w:line="360" w:lineRule="auto"/>
        <w:jc w:val="both"/>
        <w:rPr>
          <w:rFonts w:ascii="Times New Roman" w:hAnsi="Times New Roman" w:cs="Times New Roman"/>
          <w:sz w:val="24"/>
          <w:szCs w:val="24"/>
        </w:rPr>
      </w:pPr>
    </w:p>
    <w:p w14:paraId="126B1B2B" w14:textId="4C6CE280" w:rsidR="00543118" w:rsidRPr="00553A44" w:rsidRDefault="00897AC3" w:rsidP="0054311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Although ad</w:t>
      </w:r>
      <w:r w:rsidR="00B12580">
        <w:rPr>
          <w:rFonts w:ascii="Times New Roman" w:hAnsi="Times New Roman" w:cs="Times New Roman"/>
          <w:sz w:val="24"/>
          <w:szCs w:val="24"/>
        </w:rPr>
        <w:t xml:space="preserve">vancements in </w:t>
      </w:r>
      <w:r w:rsidR="00EB37B0">
        <w:rPr>
          <w:rFonts w:ascii="Times New Roman" w:hAnsi="Times New Roman" w:cs="Times New Roman"/>
          <w:sz w:val="24"/>
          <w:szCs w:val="24"/>
        </w:rPr>
        <w:t xml:space="preserve">neurological </w:t>
      </w:r>
      <w:r w:rsidR="00B12580">
        <w:rPr>
          <w:rFonts w:ascii="Times New Roman" w:hAnsi="Times New Roman" w:cs="Times New Roman"/>
          <w:sz w:val="24"/>
          <w:szCs w:val="24"/>
        </w:rPr>
        <w:t xml:space="preserve">recording and monitoring devices </w:t>
      </w:r>
      <w:r w:rsidR="000545F9">
        <w:rPr>
          <w:rFonts w:ascii="Times New Roman" w:hAnsi="Times New Roman" w:cs="Times New Roman"/>
          <w:sz w:val="24"/>
          <w:szCs w:val="24"/>
        </w:rPr>
        <w:t>have been made</w:t>
      </w:r>
      <w:r w:rsidR="006336BF">
        <w:rPr>
          <w:rFonts w:ascii="Times New Roman" w:hAnsi="Times New Roman" w:cs="Times New Roman"/>
          <w:sz w:val="24"/>
          <w:szCs w:val="24"/>
        </w:rPr>
        <w:t>,</w:t>
      </w:r>
      <w:r w:rsidR="000545F9">
        <w:rPr>
          <w:rFonts w:ascii="Times New Roman" w:hAnsi="Times New Roman" w:cs="Times New Roman"/>
          <w:sz w:val="24"/>
          <w:szCs w:val="24"/>
        </w:rPr>
        <w:t xml:space="preserve"> </w:t>
      </w:r>
      <w:r w:rsidR="006336BF">
        <w:rPr>
          <w:rFonts w:ascii="Times New Roman" w:hAnsi="Times New Roman" w:cs="Times New Roman"/>
          <w:sz w:val="24"/>
          <w:szCs w:val="24"/>
        </w:rPr>
        <w:t xml:space="preserve">how </w:t>
      </w:r>
      <w:r w:rsidR="000545F9">
        <w:rPr>
          <w:rFonts w:ascii="Times New Roman" w:hAnsi="Times New Roman" w:cs="Times New Roman"/>
          <w:sz w:val="24"/>
          <w:szCs w:val="24"/>
        </w:rPr>
        <w:t xml:space="preserve">the developing infant </w:t>
      </w:r>
      <w:r w:rsidR="005552B9">
        <w:rPr>
          <w:rFonts w:ascii="Times New Roman" w:hAnsi="Times New Roman" w:cs="Times New Roman"/>
          <w:sz w:val="24"/>
          <w:szCs w:val="24"/>
        </w:rPr>
        <w:t xml:space="preserve">mind </w:t>
      </w:r>
      <w:r w:rsidR="006336BF">
        <w:rPr>
          <w:rFonts w:ascii="Times New Roman" w:hAnsi="Times New Roman" w:cs="Times New Roman"/>
          <w:sz w:val="24"/>
          <w:szCs w:val="24"/>
        </w:rPr>
        <w:t xml:space="preserve">can develop </w:t>
      </w:r>
      <w:r w:rsidR="005552B9">
        <w:rPr>
          <w:rFonts w:ascii="Times New Roman" w:hAnsi="Times New Roman" w:cs="Times New Roman"/>
          <w:sz w:val="24"/>
          <w:szCs w:val="24"/>
        </w:rPr>
        <w:t xml:space="preserve">speech and language </w:t>
      </w:r>
      <w:r w:rsidR="006336BF">
        <w:rPr>
          <w:rFonts w:ascii="Times New Roman" w:hAnsi="Times New Roman" w:cs="Times New Roman"/>
          <w:sz w:val="24"/>
          <w:szCs w:val="24"/>
        </w:rPr>
        <w:t>cognition</w:t>
      </w:r>
      <w:r w:rsidR="00841DF8">
        <w:rPr>
          <w:rFonts w:ascii="Times New Roman" w:hAnsi="Times New Roman" w:cs="Times New Roman"/>
          <w:sz w:val="24"/>
          <w:szCs w:val="24"/>
        </w:rPr>
        <w:t xml:space="preserve"> </w:t>
      </w:r>
      <w:r w:rsidR="002537F7">
        <w:rPr>
          <w:rFonts w:ascii="Times New Roman" w:hAnsi="Times New Roman" w:cs="Times New Roman"/>
          <w:sz w:val="24"/>
          <w:szCs w:val="24"/>
        </w:rPr>
        <w:t>with greater efficacy when compared with an</w:t>
      </w:r>
      <w:r w:rsidR="005A719E">
        <w:rPr>
          <w:rFonts w:ascii="Times New Roman" w:hAnsi="Times New Roman" w:cs="Times New Roman"/>
          <w:sz w:val="24"/>
          <w:szCs w:val="24"/>
        </w:rPr>
        <w:t xml:space="preserve"> adults </w:t>
      </w:r>
      <w:r w:rsidR="002F3780">
        <w:rPr>
          <w:rFonts w:ascii="Times New Roman" w:hAnsi="Times New Roman" w:cs="Times New Roman"/>
          <w:sz w:val="24"/>
          <w:szCs w:val="24"/>
        </w:rPr>
        <w:t>remains an interesting puzzle. As the human mind ages</w:t>
      </w:r>
      <w:r w:rsidR="00600B02">
        <w:rPr>
          <w:rFonts w:ascii="Times New Roman" w:hAnsi="Times New Roman" w:cs="Times New Roman"/>
          <w:sz w:val="24"/>
          <w:szCs w:val="24"/>
        </w:rPr>
        <w:t>,</w:t>
      </w:r>
      <w:r w:rsidR="002F3780">
        <w:rPr>
          <w:rFonts w:ascii="Times New Roman" w:hAnsi="Times New Roman" w:cs="Times New Roman"/>
          <w:sz w:val="24"/>
          <w:szCs w:val="24"/>
        </w:rPr>
        <w:t xml:space="preserve"> it </w:t>
      </w:r>
      <w:r w:rsidR="005A719E">
        <w:rPr>
          <w:rFonts w:ascii="Times New Roman" w:hAnsi="Times New Roman" w:cs="Times New Roman"/>
          <w:sz w:val="24"/>
          <w:szCs w:val="24"/>
        </w:rPr>
        <w:t>loses</w:t>
      </w:r>
      <w:r w:rsidR="002F3780">
        <w:rPr>
          <w:rFonts w:ascii="Times New Roman" w:hAnsi="Times New Roman" w:cs="Times New Roman"/>
          <w:sz w:val="24"/>
          <w:szCs w:val="24"/>
        </w:rPr>
        <w:t xml:space="preserve"> plasti</w:t>
      </w:r>
      <w:r w:rsidR="000402BC">
        <w:rPr>
          <w:rFonts w:ascii="Times New Roman" w:hAnsi="Times New Roman" w:cs="Times New Roman"/>
          <w:sz w:val="24"/>
          <w:szCs w:val="24"/>
        </w:rPr>
        <w:t>city</w:t>
      </w:r>
      <w:r w:rsidR="00C94F15">
        <w:rPr>
          <w:rFonts w:ascii="Times New Roman" w:hAnsi="Times New Roman" w:cs="Times New Roman"/>
          <w:sz w:val="24"/>
          <w:szCs w:val="24"/>
        </w:rPr>
        <w:t xml:space="preserve"> and</w:t>
      </w:r>
      <w:r w:rsidR="00D03781">
        <w:rPr>
          <w:rFonts w:ascii="Times New Roman" w:hAnsi="Times New Roman" w:cs="Times New Roman"/>
          <w:sz w:val="24"/>
          <w:szCs w:val="24"/>
        </w:rPr>
        <w:t xml:space="preserve"> </w:t>
      </w:r>
      <w:r w:rsidR="002D5379">
        <w:rPr>
          <w:rFonts w:ascii="Times New Roman" w:hAnsi="Times New Roman" w:cs="Times New Roman"/>
          <w:sz w:val="24"/>
          <w:szCs w:val="24"/>
        </w:rPr>
        <w:t>the initial</w:t>
      </w:r>
      <w:r w:rsidR="00AC1BA8">
        <w:rPr>
          <w:rFonts w:ascii="Times New Roman" w:hAnsi="Times New Roman" w:cs="Times New Roman"/>
          <w:sz w:val="24"/>
          <w:szCs w:val="24"/>
        </w:rPr>
        <w:t xml:space="preserve"> flexibility</w:t>
      </w:r>
      <w:r w:rsidR="00686DC7">
        <w:rPr>
          <w:rFonts w:ascii="Times New Roman" w:hAnsi="Times New Roman" w:cs="Times New Roman"/>
          <w:sz w:val="24"/>
          <w:szCs w:val="24"/>
        </w:rPr>
        <w:t xml:space="preserve"> and ability to acquire</w:t>
      </w:r>
      <w:r w:rsidR="004E0989">
        <w:rPr>
          <w:rFonts w:ascii="Times New Roman" w:hAnsi="Times New Roman" w:cs="Times New Roman"/>
          <w:sz w:val="24"/>
          <w:szCs w:val="24"/>
        </w:rPr>
        <w:t xml:space="preserve"> language</w:t>
      </w:r>
      <w:r w:rsidR="00C94F15">
        <w:rPr>
          <w:rFonts w:ascii="Times New Roman" w:hAnsi="Times New Roman" w:cs="Times New Roman"/>
          <w:sz w:val="24"/>
          <w:szCs w:val="24"/>
        </w:rPr>
        <w:t>.</w:t>
      </w:r>
      <w:r w:rsidR="004E0989">
        <w:rPr>
          <w:rFonts w:ascii="Times New Roman" w:hAnsi="Times New Roman" w:cs="Times New Roman"/>
          <w:sz w:val="24"/>
          <w:szCs w:val="24"/>
        </w:rPr>
        <w:t xml:space="preserve"> </w:t>
      </w:r>
      <w:r w:rsidR="00D2293C">
        <w:rPr>
          <w:rFonts w:ascii="Times New Roman" w:hAnsi="Times New Roman" w:cs="Times New Roman"/>
          <w:sz w:val="24"/>
          <w:szCs w:val="24"/>
        </w:rPr>
        <w:t>I</w:t>
      </w:r>
      <w:r w:rsidR="004E0989">
        <w:rPr>
          <w:rFonts w:ascii="Times New Roman" w:hAnsi="Times New Roman" w:cs="Times New Roman"/>
          <w:sz w:val="24"/>
          <w:szCs w:val="24"/>
        </w:rPr>
        <w:t xml:space="preserve">nfants </w:t>
      </w:r>
      <w:r w:rsidR="00E85204">
        <w:rPr>
          <w:rFonts w:ascii="Times New Roman" w:hAnsi="Times New Roman" w:cs="Times New Roman"/>
          <w:sz w:val="24"/>
          <w:szCs w:val="24"/>
        </w:rPr>
        <w:t>can</w:t>
      </w:r>
      <w:r w:rsidR="004E0989">
        <w:rPr>
          <w:rFonts w:ascii="Times New Roman" w:hAnsi="Times New Roman" w:cs="Times New Roman"/>
          <w:sz w:val="24"/>
          <w:szCs w:val="24"/>
        </w:rPr>
        <w:t xml:space="preserve"> acquire any </w:t>
      </w:r>
      <w:r w:rsidR="00906242">
        <w:rPr>
          <w:rFonts w:ascii="Times New Roman" w:hAnsi="Times New Roman" w:cs="Times New Roman"/>
          <w:sz w:val="24"/>
          <w:szCs w:val="24"/>
        </w:rPr>
        <w:t>language</w:t>
      </w:r>
      <w:r w:rsidR="00B60F7F">
        <w:rPr>
          <w:rFonts w:ascii="Times New Roman" w:hAnsi="Times New Roman" w:cs="Times New Roman"/>
          <w:sz w:val="24"/>
          <w:szCs w:val="24"/>
        </w:rPr>
        <w:t xml:space="preserve"> and all languages</w:t>
      </w:r>
      <w:r w:rsidR="00641D60">
        <w:rPr>
          <w:rFonts w:ascii="Times New Roman" w:hAnsi="Times New Roman" w:cs="Times New Roman"/>
          <w:sz w:val="24"/>
          <w:szCs w:val="24"/>
        </w:rPr>
        <w:t xml:space="preserve"> (</w:t>
      </w:r>
      <w:r w:rsidR="00357DEF" w:rsidRPr="008A3133">
        <w:rPr>
          <w:rFonts w:ascii="Times New Roman" w:hAnsi="Times New Roman" w:cs="Times New Roman"/>
          <w:sz w:val="24"/>
          <w:szCs w:val="24"/>
        </w:rPr>
        <w:t>Kuhl</w:t>
      </w:r>
      <w:r w:rsidR="00357DEF">
        <w:rPr>
          <w:rFonts w:ascii="Times New Roman" w:hAnsi="Times New Roman" w:cs="Times New Roman"/>
          <w:sz w:val="24"/>
          <w:szCs w:val="24"/>
        </w:rPr>
        <w:t xml:space="preserve">, </w:t>
      </w:r>
      <w:r w:rsidR="00357DEF" w:rsidRPr="008A3133">
        <w:rPr>
          <w:rFonts w:ascii="Times New Roman" w:hAnsi="Times New Roman" w:cs="Times New Roman"/>
          <w:sz w:val="24"/>
          <w:szCs w:val="24"/>
        </w:rPr>
        <w:t>2010</w:t>
      </w:r>
      <w:r w:rsidR="00357DEF">
        <w:rPr>
          <w:rFonts w:ascii="Times New Roman" w:hAnsi="Times New Roman" w:cs="Times New Roman"/>
          <w:sz w:val="24"/>
          <w:szCs w:val="24"/>
        </w:rPr>
        <w:t xml:space="preserve">; </w:t>
      </w:r>
      <w:r w:rsidR="00C060D8" w:rsidRPr="003F5A3D">
        <w:rPr>
          <w:rFonts w:ascii="Times New Roman" w:hAnsi="Times New Roman" w:cs="Times New Roman"/>
          <w:sz w:val="24"/>
          <w:szCs w:val="24"/>
        </w:rPr>
        <w:t>Petitto</w:t>
      </w:r>
      <w:r w:rsidR="00C060D8">
        <w:rPr>
          <w:rFonts w:ascii="Times New Roman" w:hAnsi="Times New Roman" w:cs="Times New Roman"/>
          <w:sz w:val="24"/>
          <w:szCs w:val="24"/>
        </w:rPr>
        <w:t xml:space="preserve"> and </w:t>
      </w:r>
      <w:r w:rsidR="00C060D8" w:rsidRPr="003F5A3D">
        <w:rPr>
          <w:rFonts w:ascii="Times New Roman" w:hAnsi="Times New Roman" w:cs="Times New Roman"/>
          <w:sz w:val="24"/>
          <w:szCs w:val="24"/>
        </w:rPr>
        <w:t>Marentette, 1991</w:t>
      </w:r>
      <w:r w:rsidR="00E85204">
        <w:rPr>
          <w:rFonts w:ascii="Times New Roman" w:hAnsi="Times New Roman" w:cs="Times New Roman"/>
          <w:sz w:val="24"/>
          <w:szCs w:val="24"/>
        </w:rPr>
        <w:t>;</w:t>
      </w:r>
      <w:r w:rsidR="00E85204" w:rsidRPr="00E85204">
        <w:rPr>
          <w:rFonts w:ascii="Times New Roman" w:hAnsi="Times New Roman" w:cs="Times New Roman"/>
          <w:sz w:val="24"/>
          <w:szCs w:val="24"/>
        </w:rPr>
        <w:t xml:space="preserve"> </w:t>
      </w:r>
      <w:r w:rsidR="00E85204" w:rsidRPr="00021477">
        <w:rPr>
          <w:rFonts w:ascii="Times New Roman" w:hAnsi="Times New Roman" w:cs="Times New Roman"/>
          <w:sz w:val="24"/>
          <w:szCs w:val="24"/>
        </w:rPr>
        <w:t>Petitto, et al. 2012</w:t>
      </w:r>
      <w:r w:rsidR="00641D60">
        <w:rPr>
          <w:rFonts w:ascii="Times New Roman" w:hAnsi="Times New Roman" w:cs="Times New Roman"/>
          <w:sz w:val="24"/>
          <w:szCs w:val="24"/>
        </w:rPr>
        <w:t>)</w:t>
      </w:r>
      <w:r w:rsidR="00906242">
        <w:rPr>
          <w:rFonts w:ascii="Times New Roman" w:hAnsi="Times New Roman" w:cs="Times New Roman"/>
          <w:sz w:val="24"/>
          <w:szCs w:val="24"/>
        </w:rPr>
        <w:t>.</w:t>
      </w:r>
      <w:r w:rsidR="00CB0BD3">
        <w:rPr>
          <w:rFonts w:ascii="Times New Roman" w:hAnsi="Times New Roman" w:cs="Times New Roman"/>
          <w:sz w:val="24"/>
          <w:szCs w:val="24"/>
        </w:rPr>
        <w:t xml:space="preserve"> </w:t>
      </w:r>
      <w:r w:rsidR="00F55AA5" w:rsidRPr="003A49F4">
        <w:rPr>
          <w:rFonts w:ascii="Times New Roman" w:hAnsi="Times New Roman" w:cs="Times New Roman"/>
          <w:sz w:val="24"/>
          <w:szCs w:val="24"/>
        </w:rPr>
        <w:t xml:space="preserve">It has been suggested </w:t>
      </w:r>
      <w:r w:rsidR="00F01839" w:rsidRPr="003A49F4">
        <w:rPr>
          <w:rFonts w:ascii="Times New Roman" w:hAnsi="Times New Roman" w:cs="Times New Roman"/>
          <w:sz w:val="24"/>
          <w:szCs w:val="24"/>
        </w:rPr>
        <w:t>that individuals receive, process and retain information</w:t>
      </w:r>
      <w:r w:rsidR="005E3D14" w:rsidRPr="003A49F4">
        <w:rPr>
          <w:rFonts w:ascii="Times New Roman" w:hAnsi="Times New Roman" w:cs="Times New Roman"/>
          <w:sz w:val="24"/>
          <w:szCs w:val="24"/>
        </w:rPr>
        <w:t xml:space="preserve"> </w:t>
      </w:r>
      <w:r w:rsidR="00F56AB2" w:rsidRPr="003A49F4">
        <w:rPr>
          <w:rFonts w:ascii="Times New Roman" w:hAnsi="Times New Roman" w:cs="Times New Roman"/>
          <w:sz w:val="24"/>
          <w:szCs w:val="24"/>
        </w:rPr>
        <w:t xml:space="preserve">with </w:t>
      </w:r>
      <w:r w:rsidR="00BE3492" w:rsidRPr="003A49F4">
        <w:rPr>
          <w:rFonts w:ascii="Times New Roman" w:hAnsi="Times New Roman" w:cs="Times New Roman"/>
          <w:sz w:val="24"/>
          <w:szCs w:val="24"/>
        </w:rPr>
        <w:t>favourability</w:t>
      </w:r>
      <w:r w:rsidR="00D65D7F" w:rsidRPr="003A49F4">
        <w:rPr>
          <w:rFonts w:ascii="Times New Roman" w:hAnsi="Times New Roman" w:cs="Times New Roman"/>
          <w:sz w:val="24"/>
          <w:szCs w:val="24"/>
        </w:rPr>
        <w:t xml:space="preserve"> </w:t>
      </w:r>
      <w:r w:rsidR="00A51C83" w:rsidRPr="003A49F4">
        <w:rPr>
          <w:rFonts w:ascii="Times New Roman" w:hAnsi="Times New Roman" w:cs="Times New Roman"/>
          <w:sz w:val="24"/>
          <w:szCs w:val="24"/>
        </w:rPr>
        <w:t>toward one of three modalities.</w:t>
      </w:r>
      <w:r w:rsidR="00BE3492" w:rsidRPr="003A49F4">
        <w:rPr>
          <w:rFonts w:ascii="Times New Roman" w:hAnsi="Times New Roman" w:cs="Times New Roman"/>
          <w:sz w:val="24"/>
          <w:szCs w:val="24"/>
        </w:rPr>
        <w:t xml:space="preserve"> </w:t>
      </w:r>
      <w:r w:rsidR="00D10579" w:rsidRPr="003A49F4">
        <w:rPr>
          <w:rFonts w:ascii="Times New Roman" w:hAnsi="Times New Roman" w:cs="Times New Roman"/>
          <w:sz w:val="24"/>
          <w:szCs w:val="24"/>
        </w:rPr>
        <w:t>A modality is</w:t>
      </w:r>
      <w:r w:rsidR="00066004" w:rsidRPr="003A49F4">
        <w:rPr>
          <w:rFonts w:ascii="Times New Roman" w:hAnsi="Times New Roman" w:cs="Times New Roman"/>
          <w:sz w:val="24"/>
          <w:szCs w:val="24"/>
        </w:rPr>
        <w:t xml:space="preserve"> a </w:t>
      </w:r>
      <w:r w:rsidR="00A138B5" w:rsidRPr="003A49F4">
        <w:rPr>
          <w:rFonts w:ascii="Times New Roman" w:hAnsi="Times New Roman" w:cs="Times New Roman"/>
          <w:sz w:val="24"/>
          <w:szCs w:val="24"/>
        </w:rPr>
        <w:t>sensory pathway and</w:t>
      </w:r>
      <w:r w:rsidR="00D10579" w:rsidRPr="003A49F4">
        <w:rPr>
          <w:rFonts w:ascii="Times New Roman" w:hAnsi="Times New Roman" w:cs="Times New Roman"/>
          <w:sz w:val="24"/>
          <w:szCs w:val="24"/>
        </w:rPr>
        <w:t xml:space="preserve"> the way in which we learn</w:t>
      </w:r>
      <w:r w:rsidR="00A138B5" w:rsidRPr="003A49F4">
        <w:rPr>
          <w:rFonts w:ascii="Times New Roman" w:hAnsi="Times New Roman" w:cs="Times New Roman"/>
          <w:sz w:val="24"/>
          <w:szCs w:val="24"/>
        </w:rPr>
        <w:t>.</w:t>
      </w:r>
      <w:r w:rsidR="00D10579" w:rsidRPr="003A49F4">
        <w:rPr>
          <w:rFonts w:ascii="Times New Roman" w:hAnsi="Times New Roman" w:cs="Times New Roman"/>
          <w:sz w:val="24"/>
          <w:szCs w:val="24"/>
        </w:rPr>
        <w:t xml:space="preserve"> </w:t>
      </w:r>
      <w:r w:rsidR="00A138B5" w:rsidRPr="003A49F4">
        <w:rPr>
          <w:rFonts w:ascii="Times New Roman" w:hAnsi="Times New Roman" w:cs="Times New Roman"/>
          <w:sz w:val="24"/>
          <w:szCs w:val="24"/>
        </w:rPr>
        <w:t>Th</w:t>
      </w:r>
      <w:r w:rsidR="00DE3B81" w:rsidRPr="003A49F4">
        <w:rPr>
          <w:rFonts w:ascii="Times New Roman" w:hAnsi="Times New Roman" w:cs="Times New Roman"/>
          <w:sz w:val="24"/>
          <w:szCs w:val="24"/>
        </w:rPr>
        <w:t>ese</w:t>
      </w:r>
      <w:r w:rsidR="005E3D14" w:rsidRPr="003A49F4">
        <w:rPr>
          <w:rFonts w:ascii="Times New Roman" w:hAnsi="Times New Roman" w:cs="Times New Roman"/>
          <w:sz w:val="24"/>
          <w:szCs w:val="24"/>
        </w:rPr>
        <w:t xml:space="preserve"> </w:t>
      </w:r>
      <w:r w:rsidR="004564AC" w:rsidRPr="003A49F4">
        <w:rPr>
          <w:rFonts w:ascii="Times New Roman" w:hAnsi="Times New Roman" w:cs="Times New Roman"/>
          <w:sz w:val="24"/>
          <w:szCs w:val="24"/>
        </w:rPr>
        <w:t>were initially</w:t>
      </w:r>
      <w:r w:rsidR="009233B1" w:rsidRPr="003A49F4">
        <w:rPr>
          <w:rFonts w:ascii="Times New Roman" w:hAnsi="Times New Roman" w:cs="Times New Roman"/>
          <w:sz w:val="24"/>
          <w:szCs w:val="24"/>
        </w:rPr>
        <w:t xml:space="preserve"> </w:t>
      </w:r>
      <w:r w:rsidR="005E3D14" w:rsidRPr="003A49F4">
        <w:rPr>
          <w:rFonts w:ascii="Times New Roman" w:hAnsi="Times New Roman" w:cs="Times New Roman"/>
          <w:sz w:val="24"/>
          <w:szCs w:val="24"/>
        </w:rPr>
        <w:t xml:space="preserve">predominantly </w:t>
      </w:r>
      <w:r w:rsidR="00C23F94" w:rsidRPr="003A49F4">
        <w:rPr>
          <w:rFonts w:ascii="Times New Roman" w:hAnsi="Times New Roman" w:cs="Times New Roman"/>
          <w:sz w:val="24"/>
          <w:szCs w:val="24"/>
        </w:rPr>
        <w:t>separated into three distinction</w:t>
      </w:r>
      <w:r w:rsidR="00D10579" w:rsidRPr="003A49F4">
        <w:rPr>
          <w:rFonts w:ascii="Times New Roman" w:hAnsi="Times New Roman" w:cs="Times New Roman"/>
          <w:sz w:val="24"/>
          <w:szCs w:val="24"/>
        </w:rPr>
        <w:t>s</w:t>
      </w:r>
      <w:r w:rsidR="001204A2" w:rsidRPr="003A49F4">
        <w:rPr>
          <w:rFonts w:ascii="Times New Roman" w:hAnsi="Times New Roman" w:cs="Times New Roman"/>
          <w:sz w:val="24"/>
          <w:szCs w:val="24"/>
        </w:rPr>
        <w:t>, Visual, A</w:t>
      </w:r>
      <w:r w:rsidR="0082535B" w:rsidRPr="003A49F4">
        <w:rPr>
          <w:rFonts w:ascii="Times New Roman" w:hAnsi="Times New Roman" w:cs="Times New Roman"/>
          <w:sz w:val="24"/>
          <w:szCs w:val="24"/>
        </w:rPr>
        <w:t>uditory and Kinaesthetic</w:t>
      </w:r>
      <w:r w:rsidR="00466AA7" w:rsidRPr="003A49F4">
        <w:rPr>
          <w:rFonts w:ascii="Times New Roman" w:hAnsi="Times New Roman" w:cs="Times New Roman"/>
          <w:sz w:val="24"/>
          <w:szCs w:val="24"/>
        </w:rPr>
        <w:t xml:space="preserve"> (VAK)</w:t>
      </w:r>
      <w:r w:rsidR="00261516" w:rsidRPr="003A49F4">
        <w:rPr>
          <w:rFonts w:ascii="Times New Roman" w:hAnsi="Times New Roman" w:cs="Times New Roman"/>
          <w:sz w:val="24"/>
          <w:szCs w:val="24"/>
        </w:rPr>
        <w:t>.</w:t>
      </w:r>
      <w:r w:rsidR="00466AA7" w:rsidRPr="003A49F4">
        <w:rPr>
          <w:rFonts w:ascii="Times New Roman" w:hAnsi="Times New Roman" w:cs="Times New Roman"/>
          <w:sz w:val="24"/>
          <w:szCs w:val="24"/>
        </w:rPr>
        <w:t xml:space="preserve"> The VAK </w:t>
      </w:r>
      <w:r w:rsidR="0092354A" w:rsidRPr="003A49F4">
        <w:rPr>
          <w:rFonts w:ascii="Times New Roman" w:hAnsi="Times New Roman" w:cs="Times New Roman"/>
          <w:sz w:val="24"/>
          <w:szCs w:val="24"/>
        </w:rPr>
        <w:t>model of learning</w:t>
      </w:r>
      <w:r w:rsidR="00F423D6" w:rsidRPr="003A49F4">
        <w:rPr>
          <w:rFonts w:ascii="Times New Roman" w:hAnsi="Times New Roman" w:cs="Times New Roman"/>
          <w:sz w:val="24"/>
          <w:szCs w:val="24"/>
        </w:rPr>
        <w:t xml:space="preserve"> </w:t>
      </w:r>
      <w:r w:rsidR="00EC4618" w:rsidRPr="003A49F4">
        <w:rPr>
          <w:rFonts w:ascii="Times New Roman" w:hAnsi="Times New Roman" w:cs="Times New Roman"/>
          <w:sz w:val="24"/>
          <w:szCs w:val="24"/>
        </w:rPr>
        <w:t xml:space="preserve">was </w:t>
      </w:r>
      <w:r w:rsidR="009E6EEF">
        <w:rPr>
          <w:rFonts w:ascii="Times New Roman" w:hAnsi="Times New Roman" w:cs="Times New Roman"/>
          <w:sz w:val="24"/>
          <w:szCs w:val="24"/>
        </w:rPr>
        <w:t>originally</w:t>
      </w:r>
      <w:r w:rsidR="00EC4618" w:rsidRPr="003A49F4">
        <w:rPr>
          <w:rFonts w:ascii="Times New Roman" w:hAnsi="Times New Roman" w:cs="Times New Roman"/>
          <w:sz w:val="24"/>
          <w:szCs w:val="24"/>
        </w:rPr>
        <w:t xml:space="preserve"> introduced by Walter Bar</w:t>
      </w:r>
      <w:r w:rsidR="00246079" w:rsidRPr="003A49F4">
        <w:rPr>
          <w:rFonts w:ascii="Times New Roman" w:hAnsi="Times New Roman" w:cs="Times New Roman"/>
          <w:sz w:val="24"/>
          <w:szCs w:val="24"/>
        </w:rPr>
        <w:t>be in 1976</w:t>
      </w:r>
      <w:r w:rsidR="00291CBD" w:rsidRPr="003A49F4">
        <w:rPr>
          <w:rFonts w:ascii="Times New Roman" w:hAnsi="Times New Roman" w:cs="Times New Roman"/>
          <w:sz w:val="24"/>
          <w:szCs w:val="24"/>
        </w:rPr>
        <w:t xml:space="preserve"> </w:t>
      </w:r>
      <w:r w:rsidR="00246079" w:rsidRPr="003A49F4">
        <w:rPr>
          <w:rFonts w:ascii="Times New Roman" w:hAnsi="Times New Roman" w:cs="Times New Roman"/>
          <w:sz w:val="24"/>
          <w:szCs w:val="24"/>
        </w:rPr>
        <w:t>(</w:t>
      </w:r>
      <w:r w:rsidR="00F35B81" w:rsidRPr="003A49F4">
        <w:rPr>
          <w:rFonts w:ascii="Times New Roman" w:hAnsi="Times New Roman" w:cs="Times New Roman"/>
          <w:sz w:val="24"/>
          <w:szCs w:val="24"/>
        </w:rPr>
        <w:t xml:space="preserve">Barbe </w:t>
      </w:r>
      <w:r w:rsidR="00246079" w:rsidRPr="003A49F4">
        <w:rPr>
          <w:rFonts w:ascii="Times New Roman" w:hAnsi="Times New Roman" w:cs="Times New Roman"/>
          <w:sz w:val="24"/>
          <w:szCs w:val="24"/>
        </w:rPr>
        <w:t>and</w:t>
      </w:r>
      <w:r w:rsidR="00F35B81" w:rsidRPr="003A49F4">
        <w:rPr>
          <w:rFonts w:ascii="Times New Roman" w:hAnsi="Times New Roman" w:cs="Times New Roman"/>
          <w:sz w:val="24"/>
          <w:szCs w:val="24"/>
        </w:rPr>
        <w:t xml:space="preserve"> Swassing</w:t>
      </w:r>
      <w:r w:rsidR="00DD6930" w:rsidRPr="003A49F4">
        <w:rPr>
          <w:rFonts w:ascii="Times New Roman" w:hAnsi="Times New Roman" w:cs="Times New Roman"/>
          <w:sz w:val="24"/>
          <w:szCs w:val="24"/>
        </w:rPr>
        <w:t xml:space="preserve">, </w:t>
      </w:r>
      <w:r w:rsidR="00F35B81" w:rsidRPr="003A49F4">
        <w:rPr>
          <w:rFonts w:ascii="Times New Roman" w:hAnsi="Times New Roman" w:cs="Times New Roman"/>
          <w:sz w:val="24"/>
          <w:szCs w:val="24"/>
        </w:rPr>
        <w:t>1979)</w:t>
      </w:r>
      <w:r w:rsidR="00DD6930" w:rsidRPr="003A49F4">
        <w:rPr>
          <w:rFonts w:ascii="Times New Roman" w:hAnsi="Times New Roman" w:cs="Times New Roman"/>
          <w:sz w:val="24"/>
          <w:szCs w:val="24"/>
        </w:rPr>
        <w:t xml:space="preserve">. </w:t>
      </w:r>
      <w:r w:rsidR="00A25BB5" w:rsidRPr="003A49F4">
        <w:rPr>
          <w:rFonts w:ascii="Times New Roman" w:hAnsi="Times New Roman" w:cs="Times New Roman"/>
          <w:sz w:val="24"/>
          <w:szCs w:val="24"/>
        </w:rPr>
        <w:t xml:space="preserve">Barbe and Swassing </w:t>
      </w:r>
      <w:r w:rsidR="008C7D7C" w:rsidRPr="003A49F4">
        <w:rPr>
          <w:rFonts w:ascii="Times New Roman" w:hAnsi="Times New Roman" w:cs="Times New Roman"/>
          <w:sz w:val="24"/>
          <w:szCs w:val="24"/>
        </w:rPr>
        <w:t xml:space="preserve">describe a Visual learner as someone who primarily </w:t>
      </w:r>
      <w:r w:rsidR="00D123FE" w:rsidRPr="003A49F4">
        <w:rPr>
          <w:rFonts w:ascii="Times New Roman" w:hAnsi="Times New Roman" w:cs="Times New Roman"/>
          <w:sz w:val="24"/>
          <w:szCs w:val="24"/>
        </w:rPr>
        <w:t>retains information through visual stimuli</w:t>
      </w:r>
      <w:r w:rsidR="00C917AB" w:rsidRPr="003A49F4">
        <w:rPr>
          <w:rFonts w:ascii="Times New Roman" w:hAnsi="Times New Roman" w:cs="Times New Roman"/>
          <w:sz w:val="24"/>
          <w:szCs w:val="24"/>
        </w:rPr>
        <w:t>;</w:t>
      </w:r>
      <w:r w:rsidR="00D123FE" w:rsidRPr="003A49F4">
        <w:rPr>
          <w:rFonts w:ascii="Times New Roman" w:hAnsi="Times New Roman" w:cs="Times New Roman"/>
          <w:sz w:val="24"/>
          <w:szCs w:val="24"/>
        </w:rPr>
        <w:t xml:space="preserve"> </w:t>
      </w:r>
      <w:r w:rsidR="00953598">
        <w:rPr>
          <w:rFonts w:ascii="Times New Roman" w:hAnsi="Times New Roman" w:cs="Times New Roman"/>
          <w:sz w:val="24"/>
          <w:szCs w:val="24"/>
        </w:rPr>
        <w:t>a</w:t>
      </w:r>
      <w:r w:rsidR="00D123FE" w:rsidRPr="003A49F4">
        <w:rPr>
          <w:rFonts w:ascii="Times New Roman" w:hAnsi="Times New Roman" w:cs="Times New Roman"/>
          <w:sz w:val="24"/>
          <w:szCs w:val="24"/>
        </w:rPr>
        <w:t xml:space="preserve">n Auditory </w:t>
      </w:r>
      <w:r w:rsidR="00BA531F" w:rsidRPr="003A49F4">
        <w:rPr>
          <w:rFonts w:ascii="Times New Roman" w:hAnsi="Times New Roman" w:cs="Times New Roman"/>
          <w:sz w:val="24"/>
          <w:szCs w:val="24"/>
        </w:rPr>
        <w:t xml:space="preserve">learner primarily retains information </w:t>
      </w:r>
      <w:r w:rsidR="00B177A5" w:rsidRPr="003A49F4">
        <w:rPr>
          <w:rFonts w:ascii="Times New Roman" w:hAnsi="Times New Roman" w:cs="Times New Roman"/>
          <w:sz w:val="24"/>
          <w:szCs w:val="24"/>
        </w:rPr>
        <w:t>through</w:t>
      </w:r>
      <w:r w:rsidR="00B815EE" w:rsidRPr="003A49F4">
        <w:rPr>
          <w:rFonts w:ascii="Times New Roman" w:hAnsi="Times New Roman" w:cs="Times New Roman"/>
          <w:sz w:val="24"/>
          <w:szCs w:val="24"/>
        </w:rPr>
        <w:t xml:space="preserve"> instruction</w:t>
      </w:r>
      <w:r w:rsidR="00B177A5" w:rsidRPr="003A49F4">
        <w:rPr>
          <w:rFonts w:ascii="Times New Roman" w:hAnsi="Times New Roman" w:cs="Times New Roman"/>
          <w:sz w:val="24"/>
          <w:szCs w:val="24"/>
        </w:rPr>
        <w:t xml:space="preserve"> </w:t>
      </w:r>
      <w:r w:rsidR="00BA531F" w:rsidRPr="003A49F4">
        <w:rPr>
          <w:rFonts w:ascii="Times New Roman" w:hAnsi="Times New Roman" w:cs="Times New Roman"/>
          <w:sz w:val="24"/>
          <w:szCs w:val="24"/>
        </w:rPr>
        <w:t xml:space="preserve">they </w:t>
      </w:r>
      <w:r w:rsidR="00177E04" w:rsidRPr="003A49F4">
        <w:rPr>
          <w:rFonts w:ascii="Times New Roman" w:hAnsi="Times New Roman" w:cs="Times New Roman"/>
          <w:sz w:val="24"/>
          <w:szCs w:val="24"/>
        </w:rPr>
        <w:t xml:space="preserve">receive by </w:t>
      </w:r>
      <w:r w:rsidR="00BA531F" w:rsidRPr="003A49F4">
        <w:rPr>
          <w:rFonts w:ascii="Times New Roman" w:hAnsi="Times New Roman" w:cs="Times New Roman"/>
          <w:sz w:val="24"/>
          <w:szCs w:val="24"/>
        </w:rPr>
        <w:t>ear</w:t>
      </w:r>
      <w:r w:rsidR="00177E04" w:rsidRPr="003A49F4">
        <w:rPr>
          <w:rFonts w:ascii="Times New Roman" w:hAnsi="Times New Roman" w:cs="Times New Roman"/>
          <w:sz w:val="24"/>
          <w:szCs w:val="24"/>
        </w:rPr>
        <w:t xml:space="preserve"> </w:t>
      </w:r>
      <w:r w:rsidR="00B815EE" w:rsidRPr="003A49F4">
        <w:rPr>
          <w:rFonts w:ascii="Times New Roman" w:hAnsi="Times New Roman" w:cs="Times New Roman"/>
          <w:sz w:val="24"/>
          <w:szCs w:val="24"/>
        </w:rPr>
        <w:t xml:space="preserve">through </w:t>
      </w:r>
      <w:r w:rsidR="00177E04" w:rsidRPr="003A49F4">
        <w:rPr>
          <w:rFonts w:ascii="Times New Roman" w:hAnsi="Times New Roman" w:cs="Times New Roman"/>
          <w:sz w:val="24"/>
          <w:szCs w:val="24"/>
        </w:rPr>
        <w:t>hearing</w:t>
      </w:r>
      <w:r w:rsidR="0051356E" w:rsidRPr="003A49F4">
        <w:rPr>
          <w:rFonts w:ascii="Times New Roman" w:hAnsi="Times New Roman" w:cs="Times New Roman"/>
          <w:sz w:val="24"/>
          <w:szCs w:val="24"/>
        </w:rPr>
        <w:t xml:space="preserve">; </w:t>
      </w:r>
      <w:r w:rsidR="006D6586">
        <w:rPr>
          <w:rFonts w:ascii="Times New Roman" w:hAnsi="Times New Roman" w:cs="Times New Roman"/>
          <w:sz w:val="24"/>
          <w:szCs w:val="24"/>
        </w:rPr>
        <w:t>an</w:t>
      </w:r>
      <w:r w:rsidR="00953598">
        <w:rPr>
          <w:rFonts w:ascii="Times New Roman" w:hAnsi="Times New Roman" w:cs="Times New Roman"/>
          <w:sz w:val="24"/>
          <w:szCs w:val="24"/>
        </w:rPr>
        <w:t xml:space="preserve">d </w:t>
      </w:r>
      <w:r w:rsidR="002D45F0">
        <w:rPr>
          <w:rFonts w:ascii="Times New Roman" w:hAnsi="Times New Roman" w:cs="Times New Roman"/>
          <w:sz w:val="24"/>
          <w:szCs w:val="24"/>
        </w:rPr>
        <w:t xml:space="preserve">describe </w:t>
      </w:r>
      <w:r w:rsidR="00953598">
        <w:rPr>
          <w:rFonts w:ascii="Times New Roman" w:hAnsi="Times New Roman" w:cs="Times New Roman"/>
          <w:sz w:val="24"/>
          <w:szCs w:val="24"/>
        </w:rPr>
        <w:t>a</w:t>
      </w:r>
      <w:r w:rsidR="0051356E" w:rsidRPr="003A49F4">
        <w:rPr>
          <w:rFonts w:ascii="Times New Roman" w:hAnsi="Times New Roman" w:cs="Times New Roman"/>
          <w:sz w:val="24"/>
          <w:szCs w:val="24"/>
        </w:rPr>
        <w:t xml:space="preserve"> Kinaesthetic learner</w:t>
      </w:r>
      <w:r w:rsidR="003E4C13" w:rsidRPr="003A49F4">
        <w:rPr>
          <w:rFonts w:ascii="Times New Roman" w:hAnsi="Times New Roman" w:cs="Times New Roman"/>
          <w:sz w:val="24"/>
          <w:szCs w:val="24"/>
        </w:rPr>
        <w:t xml:space="preserve"> </w:t>
      </w:r>
      <w:r w:rsidR="009D04DC">
        <w:rPr>
          <w:rFonts w:ascii="Times New Roman" w:hAnsi="Times New Roman" w:cs="Times New Roman"/>
          <w:sz w:val="24"/>
          <w:szCs w:val="24"/>
        </w:rPr>
        <w:t>as</w:t>
      </w:r>
      <w:r w:rsidR="0092701B">
        <w:rPr>
          <w:rFonts w:ascii="Times New Roman" w:hAnsi="Times New Roman" w:cs="Times New Roman"/>
          <w:sz w:val="24"/>
          <w:szCs w:val="24"/>
        </w:rPr>
        <w:t xml:space="preserve"> </w:t>
      </w:r>
      <w:r w:rsidR="00052089">
        <w:rPr>
          <w:rFonts w:ascii="Times New Roman" w:hAnsi="Times New Roman" w:cs="Times New Roman"/>
          <w:sz w:val="24"/>
          <w:szCs w:val="24"/>
        </w:rPr>
        <w:t xml:space="preserve">an individual </w:t>
      </w:r>
      <w:r w:rsidR="003E4C13" w:rsidRPr="003A49F4">
        <w:rPr>
          <w:rFonts w:ascii="Times New Roman" w:hAnsi="Times New Roman" w:cs="Times New Roman"/>
          <w:sz w:val="24"/>
          <w:szCs w:val="24"/>
        </w:rPr>
        <w:t>retain</w:t>
      </w:r>
      <w:r w:rsidR="0092701B">
        <w:rPr>
          <w:rFonts w:ascii="Times New Roman" w:hAnsi="Times New Roman" w:cs="Times New Roman"/>
          <w:sz w:val="24"/>
          <w:szCs w:val="24"/>
        </w:rPr>
        <w:t>ing</w:t>
      </w:r>
      <w:r w:rsidR="003E4C13" w:rsidRPr="003A49F4">
        <w:rPr>
          <w:rFonts w:ascii="Times New Roman" w:hAnsi="Times New Roman" w:cs="Times New Roman"/>
          <w:sz w:val="24"/>
          <w:szCs w:val="24"/>
        </w:rPr>
        <w:t xml:space="preserve"> information </w:t>
      </w:r>
      <w:r w:rsidR="00D064B4" w:rsidRPr="003A49F4">
        <w:rPr>
          <w:rFonts w:ascii="Times New Roman" w:hAnsi="Times New Roman" w:cs="Times New Roman"/>
          <w:sz w:val="24"/>
          <w:szCs w:val="24"/>
        </w:rPr>
        <w:t>through physical manipulation of stimuli.</w:t>
      </w:r>
      <w:r w:rsidR="0051356E" w:rsidRPr="003A49F4">
        <w:rPr>
          <w:rFonts w:ascii="Times New Roman" w:hAnsi="Times New Roman" w:cs="Times New Roman"/>
          <w:sz w:val="24"/>
          <w:szCs w:val="24"/>
        </w:rPr>
        <w:t xml:space="preserve"> </w:t>
      </w:r>
      <w:r w:rsidR="009233B1" w:rsidRPr="003A49F4">
        <w:rPr>
          <w:rFonts w:ascii="Times New Roman" w:hAnsi="Times New Roman" w:cs="Times New Roman"/>
          <w:sz w:val="24"/>
          <w:szCs w:val="24"/>
        </w:rPr>
        <w:t>However, t</w:t>
      </w:r>
      <w:r w:rsidR="009B55A5" w:rsidRPr="003A49F4">
        <w:rPr>
          <w:rFonts w:ascii="Times New Roman" w:hAnsi="Times New Roman" w:cs="Times New Roman"/>
          <w:sz w:val="24"/>
          <w:szCs w:val="24"/>
        </w:rPr>
        <w:t xml:space="preserve">he VAK model of learning was later revised </w:t>
      </w:r>
      <w:r w:rsidR="00B5181D" w:rsidRPr="003A49F4">
        <w:rPr>
          <w:rFonts w:ascii="Times New Roman" w:hAnsi="Times New Roman" w:cs="Times New Roman"/>
          <w:sz w:val="24"/>
          <w:szCs w:val="24"/>
        </w:rPr>
        <w:t xml:space="preserve">by </w:t>
      </w:r>
      <w:r w:rsidR="001E5076" w:rsidRPr="003A49F4">
        <w:rPr>
          <w:rFonts w:ascii="Times New Roman" w:hAnsi="Times New Roman" w:cs="Times New Roman"/>
          <w:sz w:val="24"/>
          <w:szCs w:val="24"/>
        </w:rPr>
        <w:t>Fleming and Mills (1992)</w:t>
      </w:r>
      <w:r w:rsidR="00B5181D" w:rsidRPr="003A49F4">
        <w:rPr>
          <w:rFonts w:ascii="Times New Roman" w:hAnsi="Times New Roman" w:cs="Times New Roman"/>
          <w:sz w:val="24"/>
          <w:szCs w:val="24"/>
        </w:rPr>
        <w:t xml:space="preserve"> </w:t>
      </w:r>
      <w:r w:rsidR="006B2514" w:rsidRPr="003A49F4">
        <w:rPr>
          <w:rFonts w:ascii="Times New Roman" w:hAnsi="Times New Roman" w:cs="Times New Roman"/>
          <w:sz w:val="24"/>
          <w:szCs w:val="24"/>
        </w:rPr>
        <w:t xml:space="preserve">becoming </w:t>
      </w:r>
      <w:r w:rsidR="00800B94" w:rsidRPr="003A49F4">
        <w:rPr>
          <w:rFonts w:ascii="Times New Roman" w:hAnsi="Times New Roman" w:cs="Times New Roman"/>
          <w:sz w:val="24"/>
          <w:szCs w:val="24"/>
        </w:rPr>
        <w:t xml:space="preserve">known as </w:t>
      </w:r>
      <w:r w:rsidR="009233B1" w:rsidRPr="003A49F4">
        <w:rPr>
          <w:rFonts w:ascii="Times New Roman" w:hAnsi="Times New Roman" w:cs="Times New Roman"/>
          <w:sz w:val="24"/>
          <w:szCs w:val="24"/>
        </w:rPr>
        <w:t xml:space="preserve">the </w:t>
      </w:r>
      <w:r w:rsidR="006B2514" w:rsidRPr="003A49F4">
        <w:rPr>
          <w:rFonts w:ascii="Times New Roman" w:hAnsi="Times New Roman" w:cs="Times New Roman"/>
          <w:sz w:val="24"/>
          <w:szCs w:val="24"/>
        </w:rPr>
        <w:t>VARK</w:t>
      </w:r>
      <w:r w:rsidR="009233B1" w:rsidRPr="003A49F4">
        <w:rPr>
          <w:rFonts w:ascii="Times New Roman" w:hAnsi="Times New Roman" w:cs="Times New Roman"/>
          <w:sz w:val="24"/>
          <w:szCs w:val="24"/>
        </w:rPr>
        <w:t xml:space="preserve"> model</w:t>
      </w:r>
      <w:r w:rsidR="006B2514" w:rsidRPr="003A49F4">
        <w:rPr>
          <w:rFonts w:ascii="Times New Roman" w:hAnsi="Times New Roman" w:cs="Times New Roman"/>
          <w:sz w:val="24"/>
          <w:szCs w:val="24"/>
        </w:rPr>
        <w:t xml:space="preserve">. The </w:t>
      </w:r>
      <w:r w:rsidR="00B5181D" w:rsidRPr="003A49F4">
        <w:rPr>
          <w:rFonts w:ascii="Times New Roman" w:hAnsi="Times New Roman" w:cs="Times New Roman"/>
          <w:sz w:val="24"/>
          <w:szCs w:val="24"/>
        </w:rPr>
        <w:t xml:space="preserve">additional </w:t>
      </w:r>
      <w:r w:rsidR="00305976">
        <w:rPr>
          <w:rFonts w:ascii="Times New Roman" w:hAnsi="Times New Roman" w:cs="Times New Roman"/>
          <w:sz w:val="24"/>
          <w:szCs w:val="24"/>
        </w:rPr>
        <w:t>‘</w:t>
      </w:r>
      <w:r w:rsidR="006137E7" w:rsidRPr="003A49F4">
        <w:rPr>
          <w:rFonts w:ascii="Times New Roman" w:hAnsi="Times New Roman" w:cs="Times New Roman"/>
          <w:sz w:val="24"/>
          <w:szCs w:val="24"/>
        </w:rPr>
        <w:t>R</w:t>
      </w:r>
      <w:r w:rsidR="00305976">
        <w:rPr>
          <w:rFonts w:ascii="Times New Roman" w:hAnsi="Times New Roman" w:cs="Times New Roman"/>
          <w:sz w:val="24"/>
          <w:szCs w:val="24"/>
        </w:rPr>
        <w:t>’</w:t>
      </w:r>
      <w:r w:rsidR="006137E7" w:rsidRPr="003A49F4">
        <w:rPr>
          <w:rFonts w:ascii="Times New Roman" w:hAnsi="Times New Roman" w:cs="Times New Roman"/>
          <w:sz w:val="24"/>
          <w:szCs w:val="24"/>
        </w:rPr>
        <w:t xml:space="preserve"> re</w:t>
      </w:r>
      <w:r w:rsidR="006500E7">
        <w:rPr>
          <w:rFonts w:ascii="Times New Roman" w:hAnsi="Times New Roman" w:cs="Times New Roman"/>
          <w:sz w:val="24"/>
          <w:szCs w:val="24"/>
        </w:rPr>
        <w:t xml:space="preserve">presents </w:t>
      </w:r>
      <w:r w:rsidR="006137E7" w:rsidRPr="003A49F4">
        <w:rPr>
          <w:rFonts w:ascii="Times New Roman" w:hAnsi="Times New Roman" w:cs="Times New Roman"/>
          <w:sz w:val="24"/>
          <w:szCs w:val="24"/>
        </w:rPr>
        <w:t xml:space="preserve">the importance </w:t>
      </w:r>
      <w:r w:rsidR="002D3E20" w:rsidRPr="003A49F4">
        <w:rPr>
          <w:rFonts w:ascii="Times New Roman" w:hAnsi="Times New Roman" w:cs="Times New Roman"/>
          <w:sz w:val="24"/>
          <w:szCs w:val="24"/>
        </w:rPr>
        <w:t xml:space="preserve">of </w:t>
      </w:r>
      <w:r w:rsidR="00A13E49" w:rsidRPr="003A49F4">
        <w:rPr>
          <w:rFonts w:ascii="Times New Roman" w:hAnsi="Times New Roman" w:cs="Times New Roman"/>
          <w:sz w:val="24"/>
          <w:szCs w:val="24"/>
        </w:rPr>
        <w:t>reading and writing</w:t>
      </w:r>
      <w:r w:rsidR="006B2514" w:rsidRPr="003A49F4">
        <w:rPr>
          <w:rFonts w:ascii="Times New Roman" w:hAnsi="Times New Roman" w:cs="Times New Roman"/>
          <w:sz w:val="24"/>
          <w:szCs w:val="24"/>
        </w:rPr>
        <w:t xml:space="preserve"> and establish</w:t>
      </w:r>
      <w:r w:rsidR="00976EC4">
        <w:rPr>
          <w:rFonts w:ascii="Times New Roman" w:hAnsi="Times New Roman" w:cs="Times New Roman"/>
          <w:sz w:val="24"/>
          <w:szCs w:val="24"/>
        </w:rPr>
        <w:t xml:space="preserve">es </w:t>
      </w:r>
      <w:r w:rsidR="006B2514" w:rsidRPr="003A49F4">
        <w:rPr>
          <w:rFonts w:ascii="Times New Roman" w:hAnsi="Times New Roman" w:cs="Times New Roman"/>
          <w:sz w:val="24"/>
          <w:szCs w:val="24"/>
        </w:rPr>
        <w:t>them as a singular modality within the framework</w:t>
      </w:r>
      <w:r w:rsidR="00885AAE" w:rsidRPr="003A49F4">
        <w:rPr>
          <w:rFonts w:ascii="Times New Roman" w:hAnsi="Times New Roman" w:cs="Times New Roman"/>
          <w:sz w:val="24"/>
          <w:szCs w:val="24"/>
        </w:rPr>
        <w:t xml:space="preserve"> </w:t>
      </w:r>
      <w:r w:rsidR="00496FF8" w:rsidRPr="003A49F4">
        <w:rPr>
          <w:rFonts w:ascii="Times New Roman" w:hAnsi="Times New Roman" w:cs="Times New Roman"/>
          <w:sz w:val="24"/>
          <w:szCs w:val="24"/>
        </w:rPr>
        <w:t>(Ganesh and Ratnakar</w:t>
      </w:r>
      <w:r w:rsidR="00867ECE" w:rsidRPr="003A49F4">
        <w:rPr>
          <w:rFonts w:ascii="Times New Roman" w:hAnsi="Times New Roman" w:cs="Times New Roman"/>
          <w:sz w:val="24"/>
          <w:szCs w:val="24"/>
        </w:rPr>
        <w:t xml:space="preserve">, </w:t>
      </w:r>
      <w:r w:rsidR="00496FF8" w:rsidRPr="003A49F4">
        <w:rPr>
          <w:rFonts w:ascii="Times New Roman" w:hAnsi="Times New Roman" w:cs="Times New Roman"/>
          <w:sz w:val="24"/>
          <w:szCs w:val="24"/>
        </w:rPr>
        <w:t xml:space="preserve">2014; </w:t>
      </w:r>
      <w:bookmarkStart w:id="1" w:name="_Hlk85048119"/>
      <w:r w:rsidR="00496FF8" w:rsidRPr="003A49F4">
        <w:rPr>
          <w:rFonts w:ascii="Times New Roman" w:hAnsi="Times New Roman" w:cs="Times New Roman"/>
          <w:sz w:val="24"/>
          <w:szCs w:val="24"/>
        </w:rPr>
        <w:t xml:space="preserve">Prithishkumar and Michael, </w:t>
      </w:r>
      <w:r w:rsidR="00496FF8" w:rsidRPr="003A49F4">
        <w:rPr>
          <w:rFonts w:ascii="Times New Roman" w:hAnsi="Times New Roman" w:cs="Times New Roman"/>
          <w:sz w:val="24"/>
          <w:szCs w:val="24"/>
        </w:rPr>
        <w:lastRenderedPageBreak/>
        <w:t>2014</w:t>
      </w:r>
      <w:bookmarkEnd w:id="1"/>
      <w:r w:rsidR="00496FF8" w:rsidRPr="003A49F4">
        <w:rPr>
          <w:rFonts w:ascii="Times New Roman" w:hAnsi="Times New Roman" w:cs="Times New Roman"/>
          <w:sz w:val="24"/>
          <w:szCs w:val="24"/>
        </w:rPr>
        <w:t>)</w:t>
      </w:r>
      <w:r w:rsidR="006B2514" w:rsidRPr="003A49F4">
        <w:rPr>
          <w:rFonts w:ascii="Times New Roman" w:hAnsi="Times New Roman" w:cs="Times New Roman"/>
          <w:sz w:val="24"/>
          <w:szCs w:val="24"/>
        </w:rPr>
        <w:t>.</w:t>
      </w:r>
      <w:r w:rsidR="00885AAE" w:rsidRPr="003A49F4">
        <w:rPr>
          <w:rFonts w:ascii="Times New Roman" w:hAnsi="Times New Roman" w:cs="Times New Roman"/>
          <w:sz w:val="24"/>
          <w:szCs w:val="24"/>
        </w:rPr>
        <w:t xml:space="preserve"> Typically a mix of all the modalities </w:t>
      </w:r>
      <w:r w:rsidR="002C7344" w:rsidRPr="003A49F4">
        <w:rPr>
          <w:rFonts w:ascii="Times New Roman" w:hAnsi="Times New Roman" w:cs="Times New Roman"/>
          <w:sz w:val="24"/>
          <w:szCs w:val="24"/>
        </w:rPr>
        <w:t xml:space="preserve">are </w:t>
      </w:r>
      <w:r w:rsidR="007351F2" w:rsidRPr="003A49F4">
        <w:rPr>
          <w:rFonts w:ascii="Times New Roman" w:hAnsi="Times New Roman" w:cs="Times New Roman"/>
          <w:sz w:val="24"/>
          <w:szCs w:val="24"/>
        </w:rPr>
        <w:t>employed</w:t>
      </w:r>
      <w:r w:rsidR="00170029" w:rsidRPr="003A49F4">
        <w:rPr>
          <w:rFonts w:ascii="Times New Roman" w:hAnsi="Times New Roman" w:cs="Times New Roman"/>
          <w:sz w:val="24"/>
          <w:szCs w:val="24"/>
        </w:rPr>
        <w:t xml:space="preserve"> by most individuals</w:t>
      </w:r>
      <w:r w:rsidR="001772E0" w:rsidRPr="003A49F4">
        <w:rPr>
          <w:rFonts w:ascii="Times New Roman" w:hAnsi="Times New Roman" w:cs="Times New Roman"/>
          <w:sz w:val="24"/>
          <w:szCs w:val="24"/>
        </w:rPr>
        <w:t xml:space="preserve"> (</w:t>
      </w:r>
      <w:r w:rsidR="00B93B72" w:rsidRPr="00867E02">
        <w:rPr>
          <w:rFonts w:ascii="Times New Roman" w:hAnsi="Times New Roman" w:cs="Times New Roman"/>
          <w:sz w:val="24"/>
          <w:szCs w:val="24"/>
        </w:rPr>
        <w:t>Schreuder, et al. 2016</w:t>
      </w:r>
      <w:r w:rsidR="001772E0" w:rsidRPr="003A49F4">
        <w:rPr>
          <w:rFonts w:ascii="Times New Roman" w:hAnsi="Times New Roman" w:cs="Times New Roman"/>
          <w:sz w:val="24"/>
          <w:szCs w:val="24"/>
        </w:rPr>
        <w:t>)</w:t>
      </w:r>
      <w:r w:rsidR="00170029" w:rsidRPr="003A49F4">
        <w:rPr>
          <w:rFonts w:ascii="Times New Roman" w:hAnsi="Times New Roman" w:cs="Times New Roman"/>
          <w:sz w:val="24"/>
          <w:szCs w:val="24"/>
        </w:rPr>
        <w:t>.</w:t>
      </w:r>
      <w:r w:rsidR="002C7344" w:rsidRPr="003A49F4">
        <w:rPr>
          <w:rFonts w:ascii="Times New Roman" w:hAnsi="Times New Roman" w:cs="Times New Roman"/>
          <w:sz w:val="24"/>
          <w:szCs w:val="24"/>
        </w:rPr>
        <w:t xml:space="preserve"> </w:t>
      </w:r>
      <w:r w:rsidR="00543118" w:rsidRPr="003A49F4">
        <w:rPr>
          <w:rFonts w:ascii="Times New Roman" w:hAnsi="Times New Roman" w:cs="Times New Roman"/>
          <w:sz w:val="24"/>
          <w:szCs w:val="24"/>
        </w:rPr>
        <w:t>Furthermore,</w:t>
      </w:r>
      <w:r w:rsidR="00401CC0" w:rsidRPr="003A49F4">
        <w:rPr>
          <w:rFonts w:ascii="Times New Roman" w:hAnsi="Times New Roman" w:cs="Times New Roman"/>
          <w:sz w:val="24"/>
          <w:szCs w:val="24"/>
        </w:rPr>
        <w:t xml:space="preserve"> in more</w:t>
      </w:r>
      <w:r w:rsidR="00543118" w:rsidRPr="003A49F4">
        <w:rPr>
          <w:rFonts w:ascii="Times New Roman" w:hAnsi="Times New Roman" w:cs="Times New Roman"/>
          <w:sz w:val="24"/>
          <w:szCs w:val="24"/>
        </w:rPr>
        <w:t xml:space="preserve"> </w:t>
      </w:r>
      <w:r w:rsidR="00543118" w:rsidRPr="003A49F4">
        <w:rPr>
          <w:rFonts w:ascii="Times New Roman" w:eastAsia="Times New Roman" w:hAnsi="Times New Roman" w:cs="Times New Roman"/>
          <w:color w:val="000000"/>
          <w:spacing w:val="8"/>
          <w:sz w:val="24"/>
          <w:szCs w:val="24"/>
        </w:rPr>
        <w:t>recent</w:t>
      </w:r>
      <w:r w:rsidR="00401CC0" w:rsidRPr="003A49F4">
        <w:rPr>
          <w:rFonts w:ascii="Times New Roman" w:eastAsia="Times New Roman" w:hAnsi="Times New Roman" w:cs="Times New Roman"/>
          <w:color w:val="000000"/>
          <w:spacing w:val="8"/>
          <w:sz w:val="24"/>
          <w:szCs w:val="24"/>
        </w:rPr>
        <w:t xml:space="preserve"> years,</w:t>
      </w:r>
      <w:r w:rsidR="00B10B92" w:rsidRPr="003A49F4">
        <w:rPr>
          <w:rFonts w:ascii="Times New Roman" w:eastAsia="Times New Roman" w:hAnsi="Times New Roman" w:cs="Times New Roman"/>
          <w:color w:val="000000"/>
          <w:spacing w:val="8"/>
          <w:sz w:val="24"/>
          <w:szCs w:val="24"/>
        </w:rPr>
        <w:t xml:space="preserve"> </w:t>
      </w:r>
      <w:r w:rsidR="00A375F8" w:rsidRPr="003A49F4">
        <w:rPr>
          <w:rFonts w:ascii="Times New Roman" w:eastAsia="Times New Roman" w:hAnsi="Times New Roman" w:cs="Times New Roman"/>
          <w:color w:val="000000"/>
          <w:spacing w:val="8"/>
          <w:sz w:val="24"/>
          <w:szCs w:val="24"/>
        </w:rPr>
        <w:t>a more holistic understanding of learning modalities</w:t>
      </w:r>
      <w:r w:rsidR="00FC1644">
        <w:rPr>
          <w:rFonts w:ascii="Times New Roman" w:eastAsia="Times New Roman" w:hAnsi="Times New Roman" w:cs="Times New Roman"/>
          <w:color w:val="000000"/>
          <w:spacing w:val="8"/>
          <w:sz w:val="24"/>
          <w:szCs w:val="24"/>
        </w:rPr>
        <w:t xml:space="preserve"> and </w:t>
      </w:r>
      <w:r w:rsidR="00C73DD4">
        <w:rPr>
          <w:rFonts w:ascii="Times New Roman" w:eastAsia="Times New Roman" w:hAnsi="Times New Roman" w:cs="Times New Roman"/>
          <w:color w:val="000000"/>
          <w:spacing w:val="8"/>
          <w:sz w:val="24"/>
          <w:szCs w:val="24"/>
        </w:rPr>
        <w:t xml:space="preserve">the transit of </w:t>
      </w:r>
      <w:r w:rsidR="00FC1644">
        <w:rPr>
          <w:rFonts w:ascii="Times New Roman" w:eastAsia="Times New Roman" w:hAnsi="Times New Roman" w:cs="Times New Roman"/>
          <w:color w:val="000000"/>
          <w:spacing w:val="8"/>
          <w:sz w:val="24"/>
          <w:szCs w:val="24"/>
        </w:rPr>
        <w:t>information</w:t>
      </w:r>
      <w:r w:rsidR="00510EBC">
        <w:rPr>
          <w:rFonts w:ascii="Times New Roman" w:eastAsia="Times New Roman" w:hAnsi="Times New Roman" w:cs="Times New Roman"/>
          <w:color w:val="000000"/>
          <w:spacing w:val="8"/>
          <w:sz w:val="24"/>
          <w:szCs w:val="24"/>
        </w:rPr>
        <w:t xml:space="preserve"> </w:t>
      </w:r>
      <w:r w:rsidR="00A375F8" w:rsidRPr="003A49F4">
        <w:rPr>
          <w:rFonts w:ascii="Times New Roman" w:eastAsia="Times New Roman" w:hAnsi="Times New Roman" w:cs="Times New Roman"/>
          <w:color w:val="000000"/>
          <w:spacing w:val="8"/>
          <w:sz w:val="24"/>
          <w:szCs w:val="24"/>
        </w:rPr>
        <w:t>has surface</w:t>
      </w:r>
      <w:r w:rsidR="00401CC0" w:rsidRPr="003A49F4">
        <w:rPr>
          <w:rFonts w:ascii="Times New Roman" w:eastAsia="Times New Roman" w:hAnsi="Times New Roman" w:cs="Times New Roman"/>
          <w:color w:val="000000"/>
          <w:spacing w:val="8"/>
          <w:sz w:val="24"/>
          <w:szCs w:val="24"/>
        </w:rPr>
        <w:t>d</w:t>
      </w:r>
      <w:r w:rsidR="001258CA">
        <w:rPr>
          <w:rFonts w:ascii="Times New Roman" w:eastAsia="Times New Roman" w:hAnsi="Times New Roman" w:cs="Times New Roman"/>
          <w:color w:val="000000"/>
          <w:spacing w:val="8"/>
          <w:sz w:val="24"/>
          <w:szCs w:val="24"/>
        </w:rPr>
        <w:t>,</w:t>
      </w:r>
      <w:r w:rsidR="00B7068D" w:rsidRPr="003A49F4">
        <w:rPr>
          <w:rFonts w:ascii="Times New Roman" w:eastAsia="Times New Roman" w:hAnsi="Times New Roman" w:cs="Times New Roman"/>
          <w:color w:val="000000"/>
          <w:spacing w:val="8"/>
          <w:sz w:val="24"/>
          <w:szCs w:val="24"/>
        </w:rPr>
        <w:t xml:space="preserve"> recognising</w:t>
      </w:r>
      <w:r w:rsidR="001A68AE">
        <w:rPr>
          <w:rFonts w:ascii="Times New Roman" w:eastAsia="Times New Roman" w:hAnsi="Times New Roman" w:cs="Times New Roman"/>
          <w:color w:val="000000"/>
          <w:spacing w:val="8"/>
          <w:sz w:val="24"/>
          <w:szCs w:val="24"/>
        </w:rPr>
        <w:t xml:space="preserve"> a link between</w:t>
      </w:r>
      <w:r w:rsidR="00020119">
        <w:rPr>
          <w:rFonts w:ascii="Times New Roman" w:eastAsia="Times New Roman" w:hAnsi="Times New Roman" w:cs="Times New Roman"/>
          <w:color w:val="000000"/>
          <w:spacing w:val="8"/>
          <w:sz w:val="24"/>
          <w:szCs w:val="24"/>
        </w:rPr>
        <w:t xml:space="preserve"> environmental, emotional,</w:t>
      </w:r>
      <w:r w:rsidR="00CF5B4E">
        <w:rPr>
          <w:rFonts w:ascii="Times New Roman" w:eastAsia="Times New Roman" w:hAnsi="Times New Roman" w:cs="Times New Roman"/>
          <w:color w:val="000000"/>
          <w:spacing w:val="8"/>
          <w:sz w:val="24"/>
          <w:szCs w:val="24"/>
        </w:rPr>
        <w:t xml:space="preserve"> psychological and sociological stimuli and </w:t>
      </w:r>
      <w:r w:rsidR="005A62F5">
        <w:rPr>
          <w:rFonts w:ascii="Times New Roman" w:eastAsia="Times New Roman" w:hAnsi="Times New Roman" w:cs="Times New Roman"/>
          <w:color w:val="000000"/>
          <w:spacing w:val="8"/>
          <w:sz w:val="24"/>
          <w:szCs w:val="24"/>
        </w:rPr>
        <w:t>preferential style of learning</w:t>
      </w:r>
      <w:r w:rsidR="005063E1">
        <w:rPr>
          <w:rFonts w:ascii="Times New Roman" w:eastAsia="Times New Roman" w:hAnsi="Times New Roman" w:cs="Times New Roman"/>
          <w:color w:val="000000"/>
          <w:spacing w:val="8"/>
          <w:sz w:val="24"/>
          <w:szCs w:val="24"/>
        </w:rPr>
        <w:t xml:space="preserve"> (</w:t>
      </w:r>
      <w:r w:rsidR="004B1A1B" w:rsidRPr="005063E1">
        <w:rPr>
          <w:rFonts w:ascii="Times New Roman" w:eastAsia="Times New Roman" w:hAnsi="Times New Roman" w:cs="Times New Roman"/>
          <w:color w:val="000000"/>
          <w:spacing w:val="8"/>
          <w:sz w:val="24"/>
          <w:szCs w:val="24"/>
        </w:rPr>
        <w:t>Dunn, et al. 2009</w:t>
      </w:r>
      <w:r w:rsidR="004B1A1B">
        <w:rPr>
          <w:rFonts w:ascii="Times New Roman" w:eastAsia="Times New Roman" w:hAnsi="Times New Roman" w:cs="Times New Roman"/>
          <w:color w:val="000000"/>
          <w:spacing w:val="8"/>
          <w:sz w:val="24"/>
          <w:szCs w:val="24"/>
        </w:rPr>
        <w:t xml:space="preserve">; </w:t>
      </w:r>
      <w:r w:rsidR="005063E1" w:rsidRPr="005063E1">
        <w:rPr>
          <w:rFonts w:ascii="Times New Roman" w:eastAsia="Times New Roman" w:hAnsi="Times New Roman" w:cs="Times New Roman"/>
          <w:color w:val="000000"/>
          <w:spacing w:val="8"/>
          <w:sz w:val="24"/>
          <w:szCs w:val="24"/>
        </w:rPr>
        <w:t>Pashler, et al. 2008</w:t>
      </w:r>
      <w:r w:rsidR="005063E1">
        <w:rPr>
          <w:rFonts w:ascii="Times New Roman" w:eastAsia="Times New Roman" w:hAnsi="Times New Roman" w:cs="Times New Roman"/>
          <w:color w:val="000000"/>
          <w:spacing w:val="8"/>
          <w:sz w:val="24"/>
          <w:szCs w:val="24"/>
        </w:rPr>
        <w:t>).</w:t>
      </w:r>
      <w:r w:rsidR="00543118" w:rsidRPr="003A49F4">
        <w:rPr>
          <w:rFonts w:ascii="Times New Roman" w:eastAsia="Times New Roman" w:hAnsi="Times New Roman" w:cs="Times New Roman"/>
          <w:color w:val="000000"/>
          <w:spacing w:val="8"/>
          <w:sz w:val="24"/>
          <w:szCs w:val="24"/>
        </w:rPr>
        <w:t xml:space="preserve"> </w:t>
      </w:r>
      <w:r w:rsidR="00543118" w:rsidRPr="003A49F4">
        <w:rPr>
          <w:rFonts w:ascii="Times New Roman" w:hAnsi="Times New Roman" w:cs="Times New Roman"/>
          <w:sz w:val="24"/>
          <w:szCs w:val="24"/>
        </w:rPr>
        <w:t xml:space="preserve"> </w:t>
      </w:r>
    </w:p>
    <w:p w14:paraId="45B7E883" w14:textId="4523D604" w:rsidR="004A4D0C" w:rsidRDefault="00483901" w:rsidP="00863E34">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hAnsi="Times New Roman" w:cs="Times New Roman"/>
          <w:sz w:val="24"/>
          <w:szCs w:val="24"/>
        </w:rPr>
        <w:t>C</w:t>
      </w:r>
      <w:r w:rsidR="00291CBD" w:rsidRPr="003A49F4">
        <w:rPr>
          <w:rFonts w:ascii="Times New Roman" w:hAnsi="Times New Roman" w:cs="Times New Roman"/>
          <w:sz w:val="24"/>
          <w:szCs w:val="24"/>
        </w:rPr>
        <w:t xml:space="preserve">hildren </w:t>
      </w:r>
      <w:r w:rsidR="002025CC" w:rsidRPr="003A49F4">
        <w:rPr>
          <w:rFonts w:ascii="Times New Roman" w:hAnsi="Times New Roman" w:cs="Times New Roman"/>
          <w:sz w:val="24"/>
          <w:szCs w:val="24"/>
        </w:rPr>
        <w:t xml:space="preserve">have </w:t>
      </w:r>
      <w:r w:rsidR="00EE6F28">
        <w:rPr>
          <w:rFonts w:ascii="Times New Roman" w:hAnsi="Times New Roman" w:cs="Times New Roman"/>
          <w:sz w:val="24"/>
          <w:szCs w:val="24"/>
        </w:rPr>
        <w:t xml:space="preserve">a combination of </w:t>
      </w:r>
      <w:r w:rsidR="002025CC" w:rsidRPr="003A49F4">
        <w:rPr>
          <w:rFonts w:ascii="Times New Roman" w:hAnsi="Times New Roman" w:cs="Times New Roman"/>
          <w:sz w:val="24"/>
          <w:szCs w:val="24"/>
        </w:rPr>
        <w:t>var</w:t>
      </w:r>
      <w:r w:rsidR="00211472">
        <w:rPr>
          <w:rFonts w:ascii="Times New Roman" w:hAnsi="Times New Roman" w:cs="Times New Roman"/>
          <w:sz w:val="24"/>
          <w:szCs w:val="24"/>
        </w:rPr>
        <w:t xml:space="preserve">ying learning pathway </w:t>
      </w:r>
      <w:r w:rsidR="002025CC" w:rsidRPr="003A49F4">
        <w:rPr>
          <w:rFonts w:ascii="Times New Roman" w:hAnsi="Times New Roman" w:cs="Times New Roman"/>
          <w:sz w:val="24"/>
          <w:szCs w:val="24"/>
        </w:rPr>
        <w:t>preferences</w:t>
      </w:r>
      <w:r w:rsidR="00211472">
        <w:rPr>
          <w:rFonts w:ascii="Times New Roman" w:hAnsi="Times New Roman" w:cs="Times New Roman"/>
          <w:sz w:val="24"/>
          <w:szCs w:val="24"/>
        </w:rPr>
        <w:t xml:space="preserve"> </w:t>
      </w:r>
      <w:r w:rsidR="002025CC" w:rsidRPr="003A49F4">
        <w:rPr>
          <w:rFonts w:ascii="Times New Roman" w:hAnsi="Times New Roman" w:cs="Times New Roman"/>
          <w:sz w:val="24"/>
          <w:szCs w:val="24"/>
        </w:rPr>
        <w:t xml:space="preserve">and a range of </w:t>
      </w:r>
      <w:r w:rsidR="002C20F3">
        <w:rPr>
          <w:rFonts w:ascii="Times New Roman" w:hAnsi="Times New Roman" w:cs="Times New Roman"/>
          <w:sz w:val="24"/>
          <w:szCs w:val="24"/>
        </w:rPr>
        <w:t xml:space="preserve">physical and cognitive </w:t>
      </w:r>
      <w:r w:rsidR="002025CC" w:rsidRPr="003A49F4">
        <w:rPr>
          <w:rFonts w:ascii="Times New Roman" w:hAnsi="Times New Roman" w:cs="Times New Roman"/>
          <w:sz w:val="24"/>
          <w:szCs w:val="24"/>
        </w:rPr>
        <w:t>abilities</w:t>
      </w:r>
      <w:r w:rsidR="00F01839" w:rsidRPr="003A49F4">
        <w:rPr>
          <w:rFonts w:ascii="Times New Roman" w:hAnsi="Times New Roman" w:cs="Times New Roman"/>
          <w:sz w:val="24"/>
          <w:szCs w:val="24"/>
        </w:rPr>
        <w:t xml:space="preserve"> </w:t>
      </w:r>
      <w:r w:rsidR="0066710F" w:rsidRPr="003A49F4">
        <w:rPr>
          <w:rFonts w:ascii="Times New Roman" w:hAnsi="Times New Roman" w:cs="Times New Roman"/>
          <w:sz w:val="24"/>
          <w:szCs w:val="24"/>
        </w:rPr>
        <w:t>w</w:t>
      </w:r>
      <w:r w:rsidR="002E6FEC" w:rsidRPr="003A49F4">
        <w:rPr>
          <w:rFonts w:ascii="Times New Roman" w:hAnsi="Times New Roman" w:cs="Times New Roman"/>
          <w:sz w:val="24"/>
          <w:szCs w:val="24"/>
        </w:rPr>
        <w:t>hich</w:t>
      </w:r>
      <w:r w:rsidR="0066710F" w:rsidRPr="003A49F4">
        <w:rPr>
          <w:rFonts w:ascii="Times New Roman" w:hAnsi="Times New Roman" w:cs="Times New Roman"/>
          <w:sz w:val="24"/>
          <w:szCs w:val="24"/>
        </w:rPr>
        <w:t xml:space="preserve"> </w:t>
      </w:r>
      <w:r w:rsidR="005A5B6B">
        <w:rPr>
          <w:rFonts w:ascii="Times New Roman" w:hAnsi="Times New Roman" w:cs="Times New Roman"/>
          <w:sz w:val="24"/>
          <w:szCs w:val="24"/>
        </w:rPr>
        <w:t xml:space="preserve">can </w:t>
      </w:r>
      <w:r w:rsidR="0066710F" w:rsidRPr="003A49F4">
        <w:rPr>
          <w:rFonts w:ascii="Times New Roman" w:hAnsi="Times New Roman" w:cs="Times New Roman"/>
          <w:sz w:val="24"/>
          <w:szCs w:val="24"/>
        </w:rPr>
        <w:t>var</w:t>
      </w:r>
      <w:r w:rsidR="002E6FEC" w:rsidRPr="003A49F4">
        <w:rPr>
          <w:rFonts w:ascii="Times New Roman" w:hAnsi="Times New Roman" w:cs="Times New Roman"/>
          <w:sz w:val="24"/>
          <w:szCs w:val="24"/>
        </w:rPr>
        <w:t>y</w:t>
      </w:r>
      <w:r w:rsidR="0066710F" w:rsidRPr="003A49F4">
        <w:rPr>
          <w:rFonts w:ascii="Times New Roman" w:hAnsi="Times New Roman" w:cs="Times New Roman"/>
          <w:sz w:val="24"/>
          <w:szCs w:val="24"/>
        </w:rPr>
        <w:t xml:space="preserve"> </w:t>
      </w:r>
      <w:r w:rsidR="00430AA2" w:rsidRPr="003A49F4">
        <w:rPr>
          <w:rFonts w:ascii="Times New Roman" w:hAnsi="Times New Roman" w:cs="Times New Roman"/>
          <w:sz w:val="24"/>
          <w:szCs w:val="24"/>
        </w:rPr>
        <w:t>significantly</w:t>
      </w:r>
      <w:r w:rsidR="005A5B6B">
        <w:rPr>
          <w:rFonts w:ascii="Times New Roman" w:hAnsi="Times New Roman" w:cs="Times New Roman"/>
          <w:sz w:val="24"/>
          <w:szCs w:val="24"/>
        </w:rPr>
        <w:t xml:space="preserve"> within </w:t>
      </w:r>
      <w:r w:rsidR="00364F15">
        <w:rPr>
          <w:rFonts w:ascii="Times New Roman" w:hAnsi="Times New Roman" w:cs="Times New Roman"/>
          <w:sz w:val="24"/>
          <w:szCs w:val="24"/>
        </w:rPr>
        <w:t xml:space="preserve">even </w:t>
      </w:r>
      <w:r w:rsidR="005A5B6B">
        <w:rPr>
          <w:rFonts w:ascii="Times New Roman" w:hAnsi="Times New Roman" w:cs="Times New Roman"/>
          <w:sz w:val="24"/>
          <w:szCs w:val="24"/>
        </w:rPr>
        <w:t xml:space="preserve">the confines of </w:t>
      </w:r>
      <w:r w:rsidR="002E1EF7">
        <w:rPr>
          <w:rFonts w:ascii="Times New Roman" w:hAnsi="Times New Roman" w:cs="Times New Roman"/>
          <w:sz w:val="24"/>
          <w:szCs w:val="24"/>
        </w:rPr>
        <w:t>a single classroom</w:t>
      </w:r>
      <w:r w:rsidR="00A030C5">
        <w:rPr>
          <w:rFonts w:ascii="Times New Roman" w:hAnsi="Times New Roman" w:cs="Times New Roman"/>
          <w:sz w:val="24"/>
          <w:szCs w:val="24"/>
        </w:rPr>
        <w:t xml:space="preserve"> (</w:t>
      </w:r>
      <w:r w:rsidR="00A030C5">
        <w:rPr>
          <w:rFonts w:ascii="Times New Roman" w:hAnsi="Times New Roman" w:cs="Times New Roman"/>
          <w:sz w:val="24"/>
          <w:szCs w:val="24"/>
          <w:lang w:val="en-US"/>
        </w:rPr>
        <w:t>Hattie and Zierer 2019</w:t>
      </w:r>
      <w:r w:rsidR="00A030C5">
        <w:rPr>
          <w:rFonts w:ascii="Times New Roman" w:hAnsi="Times New Roman" w:cs="Times New Roman"/>
          <w:sz w:val="24"/>
          <w:szCs w:val="24"/>
        </w:rPr>
        <w:t>)</w:t>
      </w:r>
      <w:r w:rsidR="00E8072D" w:rsidRPr="003A49F4">
        <w:rPr>
          <w:rFonts w:ascii="Times New Roman" w:hAnsi="Times New Roman" w:cs="Times New Roman"/>
          <w:sz w:val="24"/>
          <w:szCs w:val="24"/>
        </w:rPr>
        <w:t>. T</w:t>
      </w:r>
      <w:r w:rsidR="003C6FEC" w:rsidRPr="003A49F4">
        <w:rPr>
          <w:rFonts w:ascii="Times New Roman" w:hAnsi="Times New Roman" w:cs="Times New Roman"/>
          <w:sz w:val="24"/>
          <w:szCs w:val="24"/>
        </w:rPr>
        <w:t>his can affect how they process and use information</w:t>
      </w:r>
      <w:r w:rsidR="00C62BB9" w:rsidRPr="003A49F4">
        <w:rPr>
          <w:rFonts w:ascii="Times New Roman" w:hAnsi="Times New Roman" w:cs="Times New Roman"/>
          <w:sz w:val="24"/>
          <w:szCs w:val="24"/>
        </w:rPr>
        <w:t xml:space="preserve"> which in turn is </w:t>
      </w:r>
      <w:r w:rsidR="00E441DB" w:rsidRPr="003A49F4">
        <w:rPr>
          <w:rFonts w:ascii="Times New Roman" w:hAnsi="Times New Roman" w:cs="Times New Roman"/>
          <w:sz w:val="24"/>
          <w:szCs w:val="24"/>
        </w:rPr>
        <w:t>determined by their pre</w:t>
      </w:r>
      <w:r w:rsidR="009233B1" w:rsidRPr="003A49F4">
        <w:rPr>
          <w:rFonts w:ascii="Times New Roman" w:hAnsi="Times New Roman" w:cs="Times New Roman"/>
          <w:sz w:val="24"/>
          <w:szCs w:val="24"/>
        </w:rPr>
        <w:t>d</w:t>
      </w:r>
      <w:r w:rsidR="00A424AD" w:rsidRPr="003A49F4">
        <w:rPr>
          <w:rFonts w:ascii="Times New Roman" w:hAnsi="Times New Roman" w:cs="Times New Roman"/>
          <w:sz w:val="24"/>
          <w:szCs w:val="24"/>
        </w:rPr>
        <w:t>ominant</w:t>
      </w:r>
      <w:r w:rsidR="00E441DB" w:rsidRPr="003A49F4">
        <w:rPr>
          <w:rFonts w:ascii="Times New Roman" w:hAnsi="Times New Roman" w:cs="Times New Roman"/>
          <w:sz w:val="24"/>
          <w:szCs w:val="24"/>
        </w:rPr>
        <w:t xml:space="preserve"> </w:t>
      </w:r>
      <w:r w:rsidR="009233B1" w:rsidRPr="003A49F4">
        <w:rPr>
          <w:rFonts w:ascii="Times New Roman" w:hAnsi="Times New Roman" w:cs="Times New Roman"/>
          <w:sz w:val="24"/>
          <w:szCs w:val="24"/>
        </w:rPr>
        <w:t xml:space="preserve">sensory </w:t>
      </w:r>
      <w:r w:rsidR="00E441DB" w:rsidRPr="003A49F4">
        <w:rPr>
          <w:rFonts w:ascii="Times New Roman" w:hAnsi="Times New Roman" w:cs="Times New Roman"/>
          <w:sz w:val="24"/>
          <w:szCs w:val="24"/>
        </w:rPr>
        <w:t>modality</w:t>
      </w:r>
      <w:r w:rsidR="007A61E5" w:rsidRPr="003A49F4">
        <w:rPr>
          <w:rFonts w:ascii="Times New Roman" w:hAnsi="Times New Roman" w:cs="Times New Roman"/>
          <w:sz w:val="24"/>
          <w:szCs w:val="24"/>
        </w:rPr>
        <w:t xml:space="preserve"> and </w:t>
      </w:r>
      <w:r w:rsidR="00A16151" w:rsidRPr="003A49F4">
        <w:rPr>
          <w:rFonts w:ascii="Times New Roman" w:hAnsi="Times New Roman" w:cs="Times New Roman"/>
          <w:sz w:val="24"/>
          <w:szCs w:val="24"/>
        </w:rPr>
        <w:t>preferred approach</w:t>
      </w:r>
      <w:r w:rsidR="006F04A3" w:rsidRPr="003A49F4">
        <w:rPr>
          <w:rFonts w:ascii="Times New Roman" w:hAnsi="Times New Roman" w:cs="Times New Roman"/>
          <w:sz w:val="24"/>
          <w:szCs w:val="24"/>
        </w:rPr>
        <w:t xml:space="preserve"> to</w:t>
      </w:r>
      <w:r w:rsidR="0093398C" w:rsidRPr="003A49F4">
        <w:rPr>
          <w:rFonts w:ascii="Times New Roman" w:hAnsi="Times New Roman" w:cs="Times New Roman"/>
          <w:sz w:val="24"/>
          <w:szCs w:val="24"/>
        </w:rPr>
        <w:t>,</w:t>
      </w:r>
      <w:r w:rsidR="006F04A3" w:rsidRPr="003A49F4">
        <w:rPr>
          <w:rFonts w:ascii="Times New Roman" w:hAnsi="Times New Roman" w:cs="Times New Roman"/>
          <w:sz w:val="24"/>
          <w:szCs w:val="24"/>
        </w:rPr>
        <w:t xml:space="preserve"> and engagement</w:t>
      </w:r>
      <w:r w:rsidR="00A16151" w:rsidRPr="003A49F4">
        <w:rPr>
          <w:rFonts w:ascii="Times New Roman" w:hAnsi="Times New Roman" w:cs="Times New Roman"/>
          <w:sz w:val="24"/>
          <w:szCs w:val="24"/>
        </w:rPr>
        <w:t xml:space="preserve"> </w:t>
      </w:r>
      <w:r w:rsidR="006F04A3" w:rsidRPr="003A49F4">
        <w:rPr>
          <w:rFonts w:ascii="Times New Roman" w:hAnsi="Times New Roman" w:cs="Times New Roman"/>
          <w:sz w:val="24"/>
          <w:szCs w:val="24"/>
        </w:rPr>
        <w:t>with</w:t>
      </w:r>
      <w:r w:rsidR="0093398C" w:rsidRPr="003A49F4">
        <w:rPr>
          <w:rFonts w:ascii="Times New Roman" w:hAnsi="Times New Roman" w:cs="Times New Roman"/>
          <w:sz w:val="24"/>
          <w:szCs w:val="24"/>
        </w:rPr>
        <w:t>,</w:t>
      </w:r>
      <w:r w:rsidR="006F04A3" w:rsidRPr="003A49F4">
        <w:rPr>
          <w:rFonts w:ascii="Times New Roman" w:hAnsi="Times New Roman" w:cs="Times New Roman"/>
          <w:sz w:val="24"/>
          <w:szCs w:val="24"/>
        </w:rPr>
        <w:t xml:space="preserve"> </w:t>
      </w:r>
      <w:r w:rsidR="007A61E5" w:rsidRPr="003A49F4">
        <w:rPr>
          <w:rFonts w:ascii="Times New Roman" w:hAnsi="Times New Roman" w:cs="Times New Roman"/>
          <w:sz w:val="24"/>
          <w:szCs w:val="24"/>
        </w:rPr>
        <w:t>learning</w:t>
      </w:r>
      <w:r w:rsidR="006F04A3" w:rsidRPr="003A49F4">
        <w:rPr>
          <w:rFonts w:ascii="Times New Roman" w:hAnsi="Times New Roman" w:cs="Times New Roman"/>
          <w:sz w:val="24"/>
          <w:szCs w:val="24"/>
        </w:rPr>
        <w:t xml:space="preserve"> </w:t>
      </w:r>
      <w:r w:rsidR="00716706" w:rsidRPr="003A49F4">
        <w:rPr>
          <w:rFonts w:ascii="Times New Roman" w:eastAsia="Times New Roman" w:hAnsi="Times New Roman" w:cs="Times New Roman"/>
          <w:color w:val="000000"/>
          <w:spacing w:val="8"/>
          <w:sz w:val="24"/>
          <w:szCs w:val="24"/>
        </w:rPr>
        <w:t>(</w:t>
      </w:r>
      <w:r w:rsidR="00716706" w:rsidRPr="003A49F4">
        <w:rPr>
          <w:rFonts w:ascii="Times New Roman" w:hAnsi="Times New Roman" w:cs="Times New Roman"/>
          <w:sz w:val="24"/>
          <w:szCs w:val="24"/>
        </w:rPr>
        <w:t>Mahdjoubi and Akplotsyi, 2012;</w:t>
      </w:r>
      <w:r w:rsidR="00716706" w:rsidRPr="003A49F4">
        <w:rPr>
          <w:rFonts w:ascii="Times New Roman" w:eastAsia="Times New Roman" w:hAnsi="Times New Roman" w:cs="Times New Roman"/>
          <w:color w:val="000000"/>
          <w:spacing w:val="8"/>
          <w:sz w:val="24"/>
          <w:szCs w:val="24"/>
        </w:rPr>
        <w:t xml:space="preserve"> </w:t>
      </w:r>
      <w:r w:rsidR="002D2D25" w:rsidRPr="003A49F4">
        <w:rPr>
          <w:rFonts w:ascii="Times New Roman" w:hAnsi="Times New Roman" w:cs="Times New Roman"/>
          <w:sz w:val="24"/>
          <w:szCs w:val="24"/>
        </w:rPr>
        <w:t xml:space="preserve">Pritchard, 2009; </w:t>
      </w:r>
      <w:r w:rsidR="00716706" w:rsidRPr="003A49F4">
        <w:rPr>
          <w:rFonts w:ascii="Times New Roman" w:eastAsia="Times New Roman" w:hAnsi="Times New Roman" w:cs="Times New Roman"/>
          <w:color w:val="000000"/>
          <w:spacing w:val="8"/>
          <w:sz w:val="24"/>
          <w:szCs w:val="24"/>
        </w:rPr>
        <w:t>Zapalska and Dabb, 2008).</w:t>
      </w:r>
      <w:r w:rsidR="00F74B73">
        <w:rPr>
          <w:rFonts w:ascii="Times New Roman" w:eastAsia="Times New Roman" w:hAnsi="Times New Roman" w:cs="Times New Roman"/>
          <w:color w:val="000000"/>
          <w:spacing w:val="8"/>
          <w:sz w:val="24"/>
          <w:szCs w:val="24"/>
        </w:rPr>
        <w:t xml:space="preserve"> </w:t>
      </w:r>
    </w:p>
    <w:p w14:paraId="4791FF0D" w14:textId="0BA3A324" w:rsidR="00FE27F5" w:rsidRDefault="00FE27F5" w:rsidP="004C39F0">
      <w:pPr>
        <w:spacing w:after="0" w:line="360" w:lineRule="auto"/>
        <w:jc w:val="both"/>
        <w:rPr>
          <w:rFonts w:ascii="Times New Roman" w:eastAsia="Times New Roman" w:hAnsi="Times New Roman" w:cs="Times New Roman"/>
          <w:color w:val="000000"/>
          <w:spacing w:val="8"/>
          <w:sz w:val="24"/>
          <w:szCs w:val="24"/>
        </w:rPr>
      </w:pPr>
    </w:p>
    <w:p w14:paraId="1FB6521B" w14:textId="33867D71" w:rsidR="00066324" w:rsidRDefault="00066324" w:rsidP="004C39F0">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hAnsi="Times New Roman" w:cs="Times New Roman"/>
          <w:sz w:val="24"/>
          <w:szCs w:val="24"/>
        </w:rPr>
        <w:t xml:space="preserve">Storytelling has been a means of conveying information for millennia, with perhaps one of the first </w:t>
      </w:r>
      <w:r>
        <w:rPr>
          <w:rFonts w:ascii="Times New Roman" w:hAnsi="Times New Roman" w:cs="Times New Roman"/>
          <w:sz w:val="24"/>
          <w:szCs w:val="24"/>
        </w:rPr>
        <w:t xml:space="preserve">examples </w:t>
      </w:r>
      <w:r w:rsidRPr="003A49F4">
        <w:rPr>
          <w:rFonts w:ascii="Times New Roman" w:hAnsi="Times New Roman" w:cs="Times New Roman"/>
          <w:sz w:val="24"/>
          <w:szCs w:val="24"/>
        </w:rPr>
        <w:t>dated to have been created over 30,000 years ago. The Chauvet Caves in France are home to Palaeolithic paintings, mostly of animals, with their true origin and meaning unknown (Chauvet, et al. 1996). Arguably</w:t>
      </w:r>
      <w:r>
        <w:rPr>
          <w:rFonts w:ascii="Times New Roman" w:hAnsi="Times New Roman" w:cs="Times New Roman"/>
          <w:sz w:val="24"/>
          <w:szCs w:val="24"/>
        </w:rPr>
        <w:t>,</w:t>
      </w:r>
      <w:r w:rsidRPr="003A49F4">
        <w:rPr>
          <w:rFonts w:ascii="Times New Roman" w:hAnsi="Times New Roman" w:cs="Times New Roman"/>
          <w:sz w:val="24"/>
          <w:szCs w:val="24"/>
        </w:rPr>
        <w:t xml:space="preserve"> the essence of all communication is to convey information, impart knowledge or relay past actions to benefit the future recipients and influence the target audience (Christie, et al. 2018;</w:t>
      </w:r>
      <w:r w:rsidRPr="003A49F4">
        <w:rPr>
          <w:rFonts w:ascii="Times New Roman" w:eastAsia="Times New Roman" w:hAnsi="Times New Roman" w:cs="Times New Roman"/>
          <w:color w:val="000000"/>
          <w:spacing w:val="8"/>
          <w:sz w:val="24"/>
          <w:szCs w:val="24"/>
        </w:rPr>
        <w:t xml:space="preserve"> Kuyvenhoven, 2020</w:t>
      </w:r>
      <w:r w:rsidRPr="003A49F4">
        <w:rPr>
          <w:rFonts w:ascii="Times New Roman" w:hAnsi="Times New Roman" w:cs="Times New Roman"/>
          <w:sz w:val="24"/>
          <w:szCs w:val="24"/>
        </w:rPr>
        <w:t>). However, without the integration of storytelling, information alone has subsidiary effects.</w:t>
      </w:r>
    </w:p>
    <w:p w14:paraId="5305D2F5" w14:textId="2CB61688" w:rsidR="004C6A7D" w:rsidRPr="004C39F0" w:rsidRDefault="00DB1B7D" w:rsidP="004C39F0">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eastAsia="Times New Roman" w:hAnsi="Times New Roman" w:cs="Times New Roman"/>
          <w:color w:val="000000"/>
          <w:spacing w:val="8"/>
          <w:sz w:val="24"/>
          <w:szCs w:val="24"/>
        </w:rPr>
        <w:t xml:space="preserve">The </w:t>
      </w:r>
      <w:r w:rsidR="00D112E8">
        <w:rPr>
          <w:rFonts w:ascii="Times New Roman" w:eastAsia="Times New Roman" w:hAnsi="Times New Roman" w:cs="Times New Roman"/>
          <w:color w:val="000000"/>
          <w:spacing w:val="8"/>
          <w:sz w:val="24"/>
          <w:szCs w:val="24"/>
        </w:rPr>
        <w:t xml:space="preserve">storytelling </w:t>
      </w:r>
      <w:r w:rsidRPr="003A49F4">
        <w:rPr>
          <w:rFonts w:ascii="Times New Roman" w:eastAsia="Times New Roman" w:hAnsi="Times New Roman" w:cs="Times New Roman"/>
          <w:color w:val="000000"/>
          <w:spacing w:val="8"/>
          <w:sz w:val="24"/>
          <w:szCs w:val="24"/>
        </w:rPr>
        <w:t>activity</w:t>
      </w:r>
      <w:r w:rsidR="00DF3205" w:rsidRPr="003A49F4">
        <w:rPr>
          <w:rFonts w:ascii="Times New Roman" w:eastAsia="Times New Roman" w:hAnsi="Times New Roman" w:cs="Times New Roman"/>
          <w:color w:val="000000"/>
          <w:spacing w:val="8"/>
          <w:sz w:val="24"/>
          <w:szCs w:val="24"/>
        </w:rPr>
        <w:t xml:space="preserve"> utilised</w:t>
      </w:r>
      <w:r w:rsidR="00A7250D" w:rsidRPr="003A49F4">
        <w:rPr>
          <w:rFonts w:ascii="Times New Roman" w:eastAsia="Times New Roman" w:hAnsi="Times New Roman" w:cs="Times New Roman"/>
          <w:color w:val="000000"/>
          <w:spacing w:val="8"/>
          <w:sz w:val="24"/>
          <w:szCs w:val="24"/>
        </w:rPr>
        <w:t xml:space="preserve"> </w:t>
      </w:r>
      <w:r w:rsidR="002A5C28">
        <w:rPr>
          <w:rFonts w:ascii="Times New Roman" w:eastAsia="Times New Roman" w:hAnsi="Times New Roman" w:cs="Times New Roman"/>
          <w:color w:val="000000"/>
          <w:spacing w:val="8"/>
          <w:sz w:val="24"/>
          <w:szCs w:val="24"/>
        </w:rPr>
        <w:t>two contrasting</w:t>
      </w:r>
      <w:r w:rsidR="00A7250D" w:rsidRPr="003A49F4">
        <w:rPr>
          <w:rFonts w:ascii="Times New Roman" w:eastAsia="Times New Roman" w:hAnsi="Times New Roman" w:cs="Times New Roman"/>
          <w:color w:val="000000"/>
          <w:spacing w:val="8"/>
          <w:sz w:val="24"/>
          <w:szCs w:val="24"/>
        </w:rPr>
        <w:t xml:space="preserve"> </w:t>
      </w:r>
      <w:r w:rsidR="0022290C">
        <w:rPr>
          <w:rFonts w:ascii="Times New Roman" w:eastAsia="Times New Roman" w:hAnsi="Times New Roman" w:cs="Times New Roman"/>
          <w:color w:val="000000"/>
          <w:spacing w:val="8"/>
          <w:sz w:val="24"/>
          <w:szCs w:val="24"/>
        </w:rPr>
        <w:t>techniques</w:t>
      </w:r>
      <w:r w:rsidR="00422B06">
        <w:rPr>
          <w:rFonts w:ascii="Times New Roman" w:eastAsia="Times New Roman" w:hAnsi="Times New Roman" w:cs="Times New Roman"/>
          <w:color w:val="000000"/>
          <w:spacing w:val="8"/>
          <w:sz w:val="24"/>
          <w:szCs w:val="24"/>
        </w:rPr>
        <w:t>,</w:t>
      </w:r>
      <w:r w:rsidR="0022290C">
        <w:rPr>
          <w:rFonts w:ascii="Times New Roman" w:eastAsia="Times New Roman" w:hAnsi="Times New Roman" w:cs="Times New Roman"/>
          <w:color w:val="000000"/>
          <w:spacing w:val="8"/>
          <w:sz w:val="24"/>
          <w:szCs w:val="24"/>
        </w:rPr>
        <w:t xml:space="preserve"> with </w:t>
      </w:r>
      <w:r w:rsidR="004C44E7">
        <w:rPr>
          <w:rFonts w:ascii="Times New Roman" w:eastAsia="Times New Roman" w:hAnsi="Times New Roman" w:cs="Times New Roman"/>
          <w:color w:val="000000"/>
          <w:spacing w:val="8"/>
          <w:sz w:val="24"/>
          <w:szCs w:val="24"/>
        </w:rPr>
        <w:t>overlaps in similarity</w:t>
      </w:r>
      <w:r w:rsidR="00422B06">
        <w:rPr>
          <w:rFonts w:ascii="Times New Roman" w:eastAsia="Times New Roman" w:hAnsi="Times New Roman" w:cs="Times New Roman"/>
          <w:color w:val="000000"/>
          <w:spacing w:val="8"/>
          <w:sz w:val="24"/>
          <w:szCs w:val="24"/>
        </w:rPr>
        <w:t>,</w:t>
      </w:r>
      <w:r w:rsidR="004C44E7">
        <w:rPr>
          <w:rFonts w:ascii="Times New Roman" w:eastAsia="Times New Roman" w:hAnsi="Times New Roman" w:cs="Times New Roman"/>
          <w:color w:val="000000"/>
          <w:spacing w:val="8"/>
          <w:sz w:val="24"/>
          <w:szCs w:val="24"/>
        </w:rPr>
        <w:t xml:space="preserve"> primarily </w:t>
      </w:r>
      <w:r w:rsidR="0025291C">
        <w:rPr>
          <w:rFonts w:ascii="Times New Roman" w:eastAsia="Times New Roman" w:hAnsi="Times New Roman" w:cs="Times New Roman"/>
          <w:color w:val="000000"/>
          <w:spacing w:val="8"/>
          <w:sz w:val="24"/>
          <w:szCs w:val="24"/>
        </w:rPr>
        <w:t>relaying</w:t>
      </w:r>
      <w:r w:rsidR="009F4DFB">
        <w:rPr>
          <w:rFonts w:ascii="Times New Roman" w:eastAsia="Times New Roman" w:hAnsi="Times New Roman" w:cs="Times New Roman"/>
          <w:color w:val="000000"/>
          <w:spacing w:val="8"/>
          <w:sz w:val="24"/>
          <w:szCs w:val="24"/>
        </w:rPr>
        <w:t xml:space="preserve"> the same story</w:t>
      </w:r>
      <w:r w:rsidR="00C54E72">
        <w:rPr>
          <w:rFonts w:ascii="Times New Roman" w:eastAsia="Times New Roman" w:hAnsi="Times New Roman" w:cs="Times New Roman"/>
          <w:color w:val="000000"/>
          <w:spacing w:val="8"/>
          <w:sz w:val="24"/>
          <w:szCs w:val="24"/>
        </w:rPr>
        <w:t>.</w:t>
      </w:r>
      <w:r w:rsidRPr="003A49F4">
        <w:rPr>
          <w:rFonts w:ascii="Times New Roman" w:eastAsia="Times New Roman" w:hAnsi="Times New Roman" w:cs="Times New Roman"/>
          <w:color w:val="000000"/>
          <w:spacing w:val="8"/>
          <w:sz w:val="24"/>
          <w:szCs w:val="24"/>
        </w:rPr>
        <w:t xml:space="preserve"> </w:t>
      </w:r>
      <w:r w:rsidR="0093234A">
        <w:rPr>
          <w:rFonts w:ascii="Times New Roman" w:eastAsia="Times New Roman" w:hAnsi="Times New Roman" w:cs="Times New Roman"/>
          <w:color w:val="000000"/>
          <w:spacing w:val="8"/>
          <w:sz w:val="24"/>
          <w:szCs w:val="24"/>
        </w:rPr>
        <w:t>The</w:t>
      </w:r>
      <w:r w:rsidR="000E7668">
        <w:rPr>
          <w:rFonts w:ascii="Times New Roman" w:eastAsia="Times New Roman" w:hAnsi="Times New Roman" w:cs="Times New Roman"/>
          <w:color w:val="000000"/>
          <w:spacing w:val="8"/>
          <w:sz w:val="24"/>
          <w:szCs w:val="24"/>
        </w:rPr>
        <w:t xml:space="preserve"> distinct</w:t>
      </w:r>
      <w:r w:rsidR="0093234A">
        <w:rPr>
          <w:rFonts w:ascii="Times New Roman" w:eastAsia="Times New Roman" w:hAnsi="Times New Roman" w:cs="Times New Roman"/>
          <w:color w:val="000000"/>
          <w:spacing w:val="8"/>
          <w:sz w:val="24"/>
          <w:szCs w:val="24"/>
        </w:rPr>
        <w:t xml:space="preserve">ive, </w:t>
      </w:r>
      <w:r w:rsidR="00D73F9C">
        <w:rPr>
          <w:rFonts w:ascii="Times New Roman" w:eastAsia="Times New Roman" w:hAnsi="Times New Roman" w:cs="Times New Roman"/>
          <w:color w:val="000000"/>
          <w:spacing w:val="8"/>
          <w:sz w:val="24"/>
          <w:szCs w:val="24"/>
        </w:rPr>
        <w:t xml:space="preserve">instantly recognisable, </w:t>
      </w:r>
      <w:r w:rsidR="0093234A">
        <w:rPr>
          <w:rFonts w:ascii="Times New Roman" w:eastAsia="Times New Roman" w:hAnsi="Times New Roman" w:cs="Times New Roman"/>
          <w:color w:val="000000"/>
          <w:spacing w:val="8"/>
          <w:sz w:val="24"/>
          <w:szCs w:val="24"/>
        </w:rPr>
        <w:t xml:space="preserve">almost </w:t>
      </w:r>
      <w:r w:rsidR="00897492">
        <w:rPr>
          <w:rFonts w:ascii="Times New Roman" w:eastAsia="Times New Roman" w:hAnsi="Times New Roman" w:cs="Times New Roman"/>
          <w:color w:val="000000"/>
          <w:spacing w:val="8"/>
          <w:sz w:val="24"/>
          <w:szCs w:val="24"/>
        </w:rPr>
        <w:t xml:space="preserve">poetic debate </w:t>
      </w:r>
      <w:r w:rsidR="00713E5A">
        <w:rPr>
          <w:rFonts w:ascii="Times New Roman" w:eastAsia="Times New Roman" w:hAnsi="Times New Roman" w:cs="Times New Roman"/>
          <w:color w:val="000000"/>
          <w:spacing w:val="8"/>
          <w:sz w:val="24"/>
          <w:szCs w:val="24"/>
        </w:rPr>
        <w:t xml:space="preserve">between the characters </w:t>
      </w:r>
      <w:r w:rsidR="00420E2E">
        <w:rPr>
          <w:rFonts w:ascii="Times New Roman" w:eastAsia="Times New Roman" w:hAnsi="Times New Roman" w:cs="Times New Roman"/>
          <w:color w:val="000000"/>
          <w:spacing w:val="8"/>
          <w:sz w:val="24"/>
          <w:szCs w:val="24"/>
        </w:rPr>
        <w:t>written</w:t>
      </w:r>
      <w:r w:rsidR="006C0103">
        <w:rPr>
          <w:rFonts w:ascii="Times New Roman" w:eastAsia="Times New Roman" w:hAnsi="Times New Roman" w:cs="Times New Roman"/>
          <w:color w:val="000000"/>
          <w:spacing w:val="8"/>
          <w:sz w:val="24"/>
          <w:szCs w:val="24"/>
        </w:rPr>
        <w:t xml:space="preserve"> by Jacobs</w:t>
      </w:r>
      <w:r w:rsidR="001E12AA">
        <w:rPr>
          <w:rFonts w:ascii="Times New Roman" w:eastAsia="Times New Roman" w:hAnsi="Times New Roman" w:cs="Times New Roman"/>
          <w:color w:val="000000"/>
          <w:spacing w:val="8"/>
          <w:sz w:val="24"/>
          <w:szCs w:val="24"/>
        </w:rPr>
        <w:t xml:space="preserve"> (1890) </w:t>
      </w:r>
      <w:r w:rsidR="00346ACA">
        <w:rPr>
          <w:rFonts w:ascii="Times New Roman" w:eastAsia="Times New Roman" w:hAnsi="Times New Roman" w:cs="Times New Roman"/>
          <w:color w:val="000000"/>
          <w:spacing w:val="8"/>
          <w:sz w:val="24"/>
          <w:szCs w:val="24"/>
        </w:rPr>
        <w:t>e</w:t>
      </w:r>
      <w:r w:rsidR="00B3418F">
        <w:rPr>
          <w:rFonts w:ascii="Times New Roman" w:eastAsia="Times New Roman" w:hAnsi="Times New Roman" w:cs="Times New Roman"/>
          <w:color w:val="000000"/>
          <w:spacing w:val="8"/>
          <w:sz w:val="24"/>
          <w:szCs w:val="24"/>
        </w:rPr>
        <w:t>x</w:t>
      </w:r>
      <w:r w:rsidR="00346ACA">
        <w:rPr>
          <w:rFonts w:ascii="Times New Roman" w:eastAsia="Times New Roman" w:hAnsi="Times New Roman" w:cs="Times New Roman"/>
          <w:color w:val="000000"/>
          <w:spacing w:val="8"/>
          <w:sz w:val="24"/>
          <w:szCs w:val="24"/>
        </w:rPr>
        <w:t>udes</w:t>
      </w:r>
      <w:r w:rsidR="000E4F1C">
        <w:rPr>
          <w:rFonts w:ascii="Times New Roman" w:eastAsia="Times New Roman" w:hAnsi="Times New Roman" w:cs="Times New Roman"/>
          <w:color w:val="000000"/>
          <w:spacing w:val="8"/>
          <w:sz w:val="24"/>
          <w:szCs w:val="24"/>
        </w:rPr>
        <w:t xml:space="preserve"> an ai</w:t>
      </w:r>
      <w:r w:rsidR="00F47F91">
        <w:rPr>
          <w:rFonts w:ascii="Times New Roman" w:eastAsia="Times New Roman" w:hAnsi="Times New Roman" w:cs="Times New Roman"/>
          <w:color w:val="000000"/>
          <w:spacing w:val="8"/>
          <w:sz w:val="24"/>
          <w:szCs w:val="24"/>
        </w:rPr>
        <w:t xml:space="preserve">r of </w:t>
      </w:r>
      <w:r w:rsidR="00FC50F7">
        <w:rPr>
          <w:rFonts w:ascii="Times New Roman" w:eastAsia="Times New Roman" w:hAnsi="Times New Roman" w:cs="Times New Roman"/>
          <w:color w:val="000000"/>
          <w:spacing w:val="8"/>
          <w:sz w:val="24"/>
          <w:szCs w:val="24"/>
        </w:rPr>
        <w:t xml:space="preserve">sinister </w:t>
      </w:r>
      <w:r w:rsidR="00346ACA">
        <w:rPr>
          <w:rFonts w:ascii="Times New Roman" w:eastAsia="Times New Roman" w:hAnsi="Times New Roman" w:cs="Times New Roman"/>
          <w:color w:val="000000"/>
          <w:spacing w:val="8"/>
          <w:sz w:val="24"/>
          <w:szCs w:val="24"/>
        </w:rPr>
        <w:t>tension</w:t>
      </w:r>
      <w:r w:rsidR="00BE7E72">
        <w:rPr>
          <w:rFonts w:ascii="Times New Roman" w:eastAsia="Times New Roman" w:hAnsi="Times New Roman" w:cs="Times New Roman"/>
          <w:color w:val="000000"/>
          <w:spacing w:val="8"/>
          <w:sz w:val="24"/>
          <w:szCs w:val="24"/>
        </w:rPr>
        <w:t xml:space="preserve"> whilst respectively </w:t>
      </w:r>
      <w:r w:rsidR="00FC50F7">
        <w:rPr>
          <w:rFonts w:ascii="Times New Roman" w:eastAsia="Times New Roman" w:hAnsi="Times New Roman" w:cs="Times New Roman"/>
          <w:color w:val="000000"/>
          <w:spacing w:val="8"/>
          <w:sz w:val="24"/>
          <w:szCs w:val="24"/>
        </w:rPr>
        <w:t>delivering</w:t>
      </w:r>
      <w:r w:rsidR="00F47F91">
        <w:rPr>
          <w:rFonts w:ascii="Times New Roman" w:eastAsia="Times New Roman" w:hAnsi="Times New Roman" w:cs="Times New Roman"/>
          <w:color w:val="000000"/>
          <w:spacing w:val="8"/>
          <w:sz w:val="24"/>
          <w:szCs w:val="24"/>
        </w:rPr>
        <w:t xml:space="preserve"> </w:t>
      </w:r>
      <w:r w:rsidR="00B3418F">
        <w:rPr>
          <w:rFonts w:ascii="Times New Roman" w:eastAsia="Times New Roman" w:hAnsi="Times New Roman" w:cs="Times New Roman"/>
          <w:color w:val="000000"/>
          <w:spacing w:val="8"/>
          <w:sz w:val="24"/>
          <w:szCs w:val="24"/>
        </w:rPr>
        <w:t xml:space="preserve">a </w:t>
      </w:r>
      <w:r w:rsidR="00544280">
        <w:rPr>
          <w:rFonts w:ascii="Times New Roman" w:eastAsia="Times New Roman" w:hAnsi="Times New Roman" w:cs="Times New Roman"/>
          <w:color w:val="000000"/>
          <w:spacing w:val="8"/>
          <w:sz w:val="24"/>
          <w:szCs w:val="24"/>
        </w:rPr>
        <w:t xml:space="preserve">hint </w:t>
      </w:r>
      <w:r w:rsidR="00FC50F7">
        <w:rPr>
          <w:rFonts w:ascii="Times New Roman" w:eastAsia="Times New Roman" w:hAnsi="Times New Roman" w:cs="Times New Roman"/>
          <w:color w:val="000000"/>
          <w:spacing w:val="8"/>
          <w:sz w:val="24"/>
          <w:szCs w:val="24"/>
        </w:rPr>
        <w:t xml:space="preserve">of </w:t>
      </w:r>
      <w:r w:rsidR="00BB5D54">
        <w:rPr>
          <w:rFonts w:ascii="Times New Roman" w:eastAsia="Times New Roman" w:hAnsi="Times New Roman" w:cs="Times New Roman"/>
          <w:color w:val="000000"/>
          <w:spacing w:val="8"/>
          <w:sz w:val="24"/>
          <w:szCs w:val="24"/>
        </w:rPr>
        <w:t>com</w:t>
      </w:r>
      <w:r w:rsidR="00B3418F">
        <w:rPr>
          <w:rFonts w:ascii="Times New Roman" w:eastAsia="Times New Roman" w:hAnsi="Times New Roman" w:cs="Times New Roman"/>
          <w:color w:val="000000"/>
          <w:spacing w:val="8"/>
          <w:sz w:val="24"/>
          <w:szCs w:val="24"/>
        </w:rPr>
        <w:t>ic</w:t>
      </w:r>
      <w:r w:rsidR="00BB5D54">
        <w:rPr>
          <w:rFonts w:ascii="Times New Roman" w:eastAsia="Times New Roman" w:hAnsi="Times New Roman" w:cs="Times New Roman"/>
          <w:color w:val="000000"/>
          <w:spacing w:val="8"/>
          <w:sz w:val="24"/>
          <w:szCs w:val="24"/>
        </w:rPr>
        <w:t xml:space="preserve"> relief </w:t>
      </w:r>
      <w:r w:rsidR="00467134">
        <w:rPr>
          <w:rFonts w:ascii="Times New Roman" w:eastAsia="Times New Roman" w:hAnsi="Times New Roman" w:cs="Times New Roman"/>
          <w:color w:val="000000"/>
          <w:spacing w:val="8"/>
          <w:sz w:val="24"/>
          <w:szCs w:val="24"/>
        </w:rPr>
        <w:t>deduced through</w:t>
      </w:r>
      <w:r w:rsidR="00345DF9">
        <w:rPr>
          <w:rFonts w:ascii="Times New Roman" w:eastAsia="Times New Roman" w:hAnsi="Times New Roman" w:cs="Times New Roman"/>
          <w:color w:val="000000"/>
          <w:spacing w:val="8"/>
          <w:sz w:val="24"/>
          <w:szCs w:val="24"/>
        </w:rPr>
        <w:t xml:space="preserve"> rhyme and repetition</w:t>
      </w:r>
      <w:r w:rsidR="00D71F29">
        <w:rPr>
          <w:rFonts w:ascii="Times New Roman" w:eastAsia="Times New Roman" w:hAnsi="Times New Roman" w:cs="Times New Roman"/>
          <w:color w:val="000000"/>
          <w:spacing w:val="8"/>
          <w:sz w:val="24"/>
          <w:szCs w:val="24"/>
        </w:rPr>
        <w:t>. This</w:t>
      </w:r>
      <w:r w:rsidR="00346ACA">
        <w:rPr>
          <w:rFonts w:ascii="Times New Roman" w:eastAsia="Times New Roman" w:hAnsi="Times New Roman" w:cs="Times New Roman"/>
          <w:color w:val="000000"/>
          <w:spacing w:val="8"/>
          <w:sz w:val="24"/>
          <w:szCs w:val="24"/>
        </w:rPr>
        <w:t xml:space="preserve"> </w:t>
      </w:r>
      <w:r w:rsidR="001E12AA">
        <w:rPr>
          <w:rFonts w:ascii="Times New Roman" w:eastAsia="Times New Roman" w:hAnsi="Times New Roman" w:cs="Times New Roman"/>
          <w:color w:val="000000"/>
          <w:spacing w:val="8"/>
          <w:sz w:val="24"/>
          <w:szCs w:val="24"/>
        </w:rPr>
        <w:t>was included in both</w:t>
      </w:r>
      <w:r w:rsidR="000B657C">
        <w:rPr>
          <w:rFonts w:ascii="Times New Roman" w:eastAsia="Times New Roman" w:hAnsi="Times New Roman" w:cs="Times New Roman"/>
          <w:color w:val="000000"/>
          <w:spacing w:val="8"/>
          <w:sz w:val="24"/>
          <w:szCs w:val="24"/>
        </w:rPr>
        <w:t xml:space="preserve"> activities however it </w:t>
      </w:r>
      <w:r w:rsidR="00B50375">
        <w:rPr>
          <w:rFonts w:ascii="Times New Roman" w:eastAsia="Times New Roman" w:hAnsi="Times New Roman" w:cs="Times New Roman"/>
          <w:color w:val="000000"/>
          <w:spacing w:val="8"/>
          <w:sz w:val="24"/>
          <w:szCs w:val="24"/>
        </w:rPr>
        <w:t xml:space="preserve">is </w:t>
      </w:r>
      <w:r w:rsidR="000B657C">
        <w:rPr>
          <w:rFonts w:ascii="Times New Roman" w:eastAsia="Times New Roman" w:hAnsi="Times New Roman" w:cs="Times New Roman"/>
          <w:color w:val="000000"/>
          <w:spacing w:val="8"/>
          <w:sz w:val="24"/>
          <w:szCs w:val="24"/>
        </w:rPr>
        <w:t xml:space="preserve">not </w:t>
      </w:r>
      <w:r w:rsidR="00B50375">
        <w:rPr>
          <w:rFonts w:ascii="Times New Roman" w:eastAsia="Times New Roman" w:hAnsi="Times New Roman" w:cs="Times New Roman"/>
          <w:color w:val="000000"/>
          <w:spacing w:val="8"/>
          <w:sz w:val="24"/>
          <w:szCs w:val="24"/>
        </w:rPr>
        <w:t>original</w:t>
      </w:r>
      <w:r w:rsidR="00D46085">
        <w:rPr>
          <w:rFonts w:ascii="Times New Roman" w:eastAsia="Times New Roman" w:hAnsi="Times New Roman" w:cs="Times New Roman"/>
          <w:color w:val="000000"/>
          <w:spacing w:val="8"/>
          <w:sz w:val="24"/>
          <w:szCs w:val="24"/>
        </w:rPr>
        <w:t>ly a</w:t>
      </w:r>
      <w:r w:rsidR="00B50375">
        <w:rPr>
          <w:rFonts w:ascii="Times New Roman" w:eastAsia="Times New Roman" w:hAnsi="Times New Roman" w:cs="Times New Roman"/>
          <w:color w:val="000000"/>
          <w:spacing w:val="8"/>
          <w:sz w:val="24"/>
          <w:szCs w:val="24"/>
        </w:rPr>
        <w:t xml:space="preserve"> </w:t>
      </w:r>
      <w:r w:rsidR="000B657C">
        <w:rPr>
          <w:rFonts w:ascii="Times New Roman" w:eastAsia="Times New Roman" w:hAnsi="Times New Roman" w:cs="Times New Roman"/>
          <w:color w:val="000000"/>
          <w:spacing w:val="8"/>
          <w:sz w:val="24"/>
          <w:szCs w:val="24"/>
        </w:rPr>
        <w:t xml:space="preserve">part of the </w:t>
      </w:r>
      <w:r w:rsidR="00AE53D2">
        <w:rPr>
          <w:rFonts w:ascii="Times New Roman" w:eastAsia="Times New Roman" w:hAnsi="Times New Roman" w:cs="Times New Roman"/>
          <w:color w:val="000000"/>
          <w:spacing w:val="8"/>
          <w:sz w:val="24"/>
          <w:szCs w:val="24"/>
        </w:rPr>
        <w:t xml:space="preserve">printed </w:t>
      </w:r>
      <w:r w:rsidR="00D46085">
        <w:rPr>
          <w:rFonts w:ascii="Times New Roman" w:eastAsia="Times New Roman" w:hAnsi="Times New Roman" w:cs="Times New Roman"/>
          <w:color w:val="000000"/>
          <w:spacing w:val="8"/>
          <w:sz w:val="24"/>
          <w:szCs w:val="24"/>
        </w:rPr>
        <w:t>book</w:t>
      </w:r>
      <w:r w:rsidR="006D4841">
        <w:rPr>
          <w:rFonts w:ascii="Times New Roman" w:eastAsia="Times New Roman" w:hAnsi="Times New Roman" w:cs="Times New Roman"/>
          <w:color w:val="000000"/>
          <w:spacing w:val="8"/>
          <w:sz w:val="24"/>
          <w:szCs w:val="24"/>
        </w:rPr>
        <w:t xml:space="preserve"> used</w:t>
      </w:r>
      <w:r w:rsidR="00DF1D79">
        <w:rPr>
          <w:rFonts w:ascii="Times New Roman" w:eastAsia="Times New Roman" w:hAnsi="Times New Roman" w:cs="Times New Roman"/>
          <w:color w:val="000000"/>
          <w:spacing w:val="8"/>
          <w:sz w:val="24"/>
          <w:szCs w:val="24"/>
        </w:rPr>
        <w:t xml:space="preserve"> </w:t>
      </w:r>
      <w:r w:rsidR="00670F88">
        <w:rPr>
          <w:rFonts w:ascii="Times New Roman" w:eastAsia="Times New Roman" w:hAnsi="Times New Roman" w:cs="Times New Roman"/>
          <w:color w:val="000000"/>
          <w:spacing w:val="8"/>
          <w:sz w:val="24"/>
          <w:szCs w:val="24"/>
        </w:rPr>
        <w:t xml:space="preserve">in the </w:t>
      </w:r>
      <w:r w:rsidR="00AA5CC3">
        <w:rPr>
          <w:rFonts w:ascii="Times New Roman" w:eastAsia="Times New Roman" w:hAnsi="Times New Roman" w:cs="Times New Roman"/>
          <w:color w:val="000000"/>
          <w:spacing w:val="8"/>
          <w:sz w:val="24"/>
          <w:szCs w:val="24"/>
        </w:rPr>
        <w:t xml:space="preserve">activity </w:t>
      </w:r>
      <w:r w:rsidR="00DF1D79">
        <w:rPr>
          <w:rFonts w:ascii="Times New Roman" w:eastAsia="Times New Roman" w:hAnsi="Times New Roman" w:cs="Times New Roman"/>
          <w:color w:val="000000"/>
          <w:spacing w:val="8"/>
          <w:sz w:val="24"/>
          <w:szCs w:val="24"/>
        </w:rPr>
        <w:t>and was also adapted to fit into the animation</w:t>
      </w:r>
      <w:r w:rsidR="00345DF9">
        <w:rPr>
          <w:rFonts w:ascii="Times New Roman" w:eastAsia="Times New Roman" w:hAnsi="Times New Roman" w:cs="Times New Roman"/>
          <w:color w:val="000000"/>
          <w:spacing w:val="8"/>
          <w:sz w:val="24"/>
          <w:szCs w:val="24"/>
        </w:rPr>
        <w:t>.</w:t>
      </w:r>
      <w:r w:rsidR="00006120">
        <w:rPr>
          <w:rFonts w:ascii="Times New Roman" w:eastAsia="Times New Roman" w:hAnsi="Times New Roman" w:cs="Times New Roman"/>
          <w:color w:val="000000"/>
          <w:spacing w:val="8"/>
          <w:sz w:val="24"/>
          <w:szCs w:val="24"/>
        </w:rPr>
        <w:t xml:space="preserve"> </w:t>
      </w:r>
      <w:r w:rsidR="00422858">
        <w:rPr>
          <w:rFonts w:ascii="Times New Roman" w:eastAsia="Times New Roman" w:hAnsi="Times New Roman" w:cs="Times New Roman"/>
          <w:color w:val="000000"/>
          <w:spacing w:val="8"/>
          <w:sz w:val="24"/>
          <w:szCs w:val="24"/>
        </w:rPr>
        <w:t>T</w:t>
      </w:r>
      <w:r w:rsidR="00035B64">
        <w:rPr>
          <w:rFonts w:ascii="Times New Roman" w:eastAsia="Times New Roman" w:hAnsi="Times New Roman" w:cs="Times New Roman"/>
          <w:color w:val="000000"/>
          <w:spacing w:val="8"/>
          <w:sz w:val="24"/>
          <w:szCs w:val="24"/>
        </w:rPr>
        <w:t>here are</w:t>
      </w:r>
      <w:r w:rsidR="00422858">
        <w:rPr>
          <w:rFonts w:ascii="Times New Roman" w:eastAsia="Times New Roman" w:hAnsi="Times New Roman" w:cs="Times New Roman"/>
          <w:color w:val="000000"/>
          <w:spacing w:val="8"/>
          <w:sz w:val="24"/>
          <w:szCs w:val="24"/>
        </w:rPr>
        <w:t xml:space="preserve"> many</w:t>
      </w:r>
      <w:r w:rsidR="00035B64">
        <w:rPr>
          <w:rFonts w:ascii="Times New Roman" w:eastAsia="Times New Roman" w:hAnsi="Times New Roman" w:cs="Times New Roman"/>
          <w:color w:val="000000"/>
          <w:spacing w:val="8"/>
          <w:sz w:val="24"/>
          <w:szCs w:val="24"/>
        </w:rPr>
        <w:t xml:space="preserve"> similarities </w:t>
      </w:r>
      <w:r w:rsidR="00D62E1A">
        <w:rPr>
          <w:rFonts w:ascii="Times New Roman" w:eastAsia="Times New Roman" w:hAnsi="Times New Roman" w:cs="Times New Roman"/>
          <w:color w:val="000000"/>
          <w:spacing w:val="8"/>
          <w:sz w:val="24"/>
          <w:szCs w:val="24"/>
        </w:rPr>
        <w:t>and difference</w:t>
      </w:r>
      <w:r w:rsidR="006B2DE7">
        <w:rPr>
          <w:rFonts w:ascii="Times New Roman" w:eastAsia="Times New Roman" w:hAnsi="Times New Roman" w:cs="Times New Roman"/>
          <w:color w:val="000000"/>
          <w:spacing w:val="8"/>
          <w:sz w:val="24"/>
          <w:szCs w:val="24"/>
        </w:rPr>
        <w:t>s</w:t>
      </w:r>
      <w:r w:rsidR="00D62E1A">
        <w:rPr>
          <w:rFonts w:ascii="Times New Roman" w:eastAsia="Times New Roman" w:hAnsi="Times New Roman" w:cs="Times New Roman"/>
          <w:color w:val="000000"/>
          <w:spacing w:val="8"/>
          <w:sz w:val="24"/>
          <w:szCs w:val="24"/>
        </w:rPr>
        <w:t xml:space="preserve"> </w:t>
      </w:r>
      <w:r w:rsidR="009C4F39">
        <w:rPr>
          <w:rFonts w:ascii="Times New Roman" w:eastAsia="Times New Roman" w:hAnsi="Times New Roman" w:cs="Times New Roman"/>
          <w:color w:val="000000"/>
          <w:spacing w:val="8"/>
          <w:sz w:val="24"/>
          <w:szCs w:val="24"/>
        </w:rPr>
        <w:t xml:space="preserve">in </w:t>
      </w:r>
      <w:r w:rsidR="00EF0D55">
        <w:rPr>
          <w:rFonts w:ascii="Times New Roman" w:eastAsia="Times New Roman" w:hAnsi="Times New Roman" w:cs="Times New Roman"/>
          <w:color w:val="000000"/>
          <w:spacing w:val="8"/>
          <w:sz w:val="24"/>
          <w:szCs w:val="24"/>
        </w:rPr>
        <w:t xml:space="preserve">the various </w:t>
      </w:r>
      <w:r w:rsidR="006B2DE7">
        <w:rPr>
          <w:rFonts w:ascii="Times New Roman" w:eastAsia="Times New Roman" w:hAnsi="Times New Roman" w:cs="Times New Roman"/>
          <w:color w:val="000000"/>
          <w:spacing w:val="8"/>
          <w:sz w:val="24"/>
          <w:szCs w:val="24"/>
        </w:rPr>
        <w:t xml:space="preserve">versions and </w:t>
      </w:r>
      <w:r w:rsidR="009C4F39">
        <w:rPr>
          <w:rFonts w:ascii="Times New Roman" w:eastAsia="Times New Roman" w:hAnsi="Times New Roman" w:cs="Times New Roman"/>
          <w:color w:val="000000"/>
          <w:spacing w:val="8"/>
          <w:sz w:val="24"/>
          <w:szCs w:val="24"/>
        </w:rPr>
        <w:t>renditions</w:t>
      </w:r>
      <w:r w:rsidR="00D62E1A">
        <w:rPr>
          <w:rFonts w:ascii="Times New Roman" w:eastAsia="Times New Roman" w:hAnsi="Times New Roman" w:cs="Times New Roman"/>
          <w:color w:val="000000"/>
          <w:spacing w:val="8"/>
          <w:sz w:val="24"/>
          <w:szCs w:val="24"/>
        </w:rPr>
        <w:t xml:space="preserve"> </w:t>
      </w:r>
      <w:r w:rsidR="006B2DE7">
        <w:rPr>
          <w:rFonts w:ascii="Times New Roman" w:eastAsia="Times New Roman" w:hAnsi="Times New Roman" w:cs="Times New Roman"/>
          <w:color w:val="000000"/>
          <w:spacing w:val="8"/>
          <w:sz w:val="24"/>
          <w:szCs w:val="24"/>
        </w:rPr>
        <w:t xml:space="preserve">of </w:t>
      </w:r>
      <w:r w:rsidR="00D62E1A">
        <w:rPr>
          <w:rFonts w:ascii="Times New Roman" w:eastAsia="Times New Roman" w:hAnsi="Times New Roman" w:cs="Times New Roman"/>
          <w:color w:val="000000"/>
          <w:spacing w:val="8"/>
          <w:sz w:val="24"/>
          <w:szCs w:val="24"/>
        </w:rPr>
        <w:t>the three pigs story</w:t>
      </w:r>
      <w:r w:rsidR="009C4F39">
        <w:rPr>
          <w:rFonts w:ascii="Times New Roman" w:eastAsia="Times New Roman" w:hAnsi="Times New Roman" w:cs="Times New Roman"/>
          <w:color w:val="000000"/>
          <w:spacing w:val="8"/>
          <w:sz w:val="24"/>
          <w:szCs w:val="24"/>
        </w:rPr>
        <w:t xml:space="preserve"> that </w:t>
      </w:r>
      <w:r w:rsidR="00406439">
        <w:rPr>
          <w:rFonts w:ascii="Times New Roman" w:eastAsia="Times New Roman" w:hAnsi="Times New Roman" w:cs="Times New Roman"/>
          <w:color w:val="000000"/>
          <w:spacing w:val="8"/>
          <w:sz w:val="24"/>
          <w:szCs w:val="24"/>
        </w:rPr>
        <w:t>exist</w:t>
      </w:r>
      <w:r w:rsidR="004A6963">
        <w:rPr>
          <w:rFonts w:ascii="Times New Roman" w:eastAsia="Times New Roman" w:hAnsi="Times New Roman" w:cs="Times New Roman"/>
          <w:color w:val="000000"/>
          <w:spacing w:val="8"/>
          <w:sz w:val="24"/>
          <w:szCs w:val="24"/>
        </w:rPr>
        <w:t>.</w:t>
      </w:r>
      <w:r w:rsidR="003012B7">
        <w:rPr>
          <w:rFonts w:ascii="Times New Roman" w:eastAsia="Times New Roman" w:hAnsi="Times New Roman" w:cs="Times New Roman"/>
          <w:color w:val="000000"/>
          <w:spacing w:val="8"/>
          <w:sz w:val="24"/>
          <w:szCs w:val="24"/>
        </w:rPr>
        <w:t xml:space="preserve"> </w:t>
      </w:r>
      <w:r w:rsidR="004A6963">
        <w:rPr>
          <w:rFonts w:ascii="Times New Roman" w:eastAsia="Times New Roman" w:hAnsi="Times New Roman" w:cs="Times New Roman"/>
          <w:color w:val="000000"/>
          <w:spacing w:val="8"/>
          <w:sz w:val="24"/>
          <w:szCs w:val="24"/>
        </w:rPr>
        <w:t>T</w:t>
      </w:r>
      <w:r w:rsidR="00420E2E">
        <w:rPr>
          <w:rFonts w:ascii="Times New Roman" w:eastAsia="Times New Roman" w:hAnsi="Times New Roman" w:cs="Times New Roman"/>
          <w:color w:val="000000"/>
          <w:spacing w:val="8"/>
          <w:sz w:val="24"/>
          <w:szCs w:val="24"/>
        </w:rPr>
        <w:t>he act of rep</w:t>
      </w:r>
      <w:r w:rsidR="000144D0">
        <w:rPr>
          <w:rFonts w:ascii="Times New Roman" w:eastAsia="Times New Roman" w:hAnsi="Times New Roman" w:cs="Times New Roman"/>
          <w:color w:val="000000"/>
          <w:spacing w:val="8"/>
          <w:sz w:val="24"/>
          <w:szCs w:val="24"/>
        </w:rPr>
        <w:t xml:space="preserve">etition is not only a means of familiarisation </w:t>
      </w:r>
      <w:r w:rsidR="00BA7421">
        <w:rPr>
          <w:rFonts w:ascii="Times New Roman" w:eastAsia="Times New Roman" w:hAnsi="Times New Roman" w:cs="Times New Roman"/>
          <w:color w:val="000000"/>
          <w:spacing w:val="8"/>
          <w:sz w:val="24"/>
          <w:szCs w:val="24"/>
        </w:rPr>
        <w:t xml:space="preserve">but </w:t>
      </w:r>
      <w:r w:rsidR="00E111F3">
        <w:rPr>
          <w:rFonts w:ascii="Times New Roman" w:eastAsia="Times New Roman" w:hAnsi="Times New Roman" w:cs="Times New Roman"/>
          <w:color w:val="000000"/>
          <w:spacing w:val="8"/>
          <w:sz w:val="24"/>
          <w:szCs w:val="24"/>
        </w:rPr>
        <w:t>could</w:t>
      </w:r>
      <w:r w:rsidR="00BA7421">
        <w:rPr>
          <w:rFonts w:ascii="Times New Roman" w:eastAsia="Times New Roman" w:hAnsi="Times New Roman" w:cs="Times New Roman"/>
          <w:color w:val="000000"/>
          <w:spacing w:val="8"/>
          <w:sz w:val="24"/>
          <w:szCs w:val="24"/>
        </w:rPr>
        <w:t xml:space="preserve"> </w:t>
      </w:r>
      <w:r w:rsidR="00545533">
        <w:rPr>
          <w:rFonts w:ascii="Times New Roman" w:eastAsia="Times New Roman" w:hAnsi="Times New Roman" w:cs="Times New Roman"/>
          <w:color w:val="000000"/>
          <w:spacing w:val="8"/>
          <w:sz w:val="24"/>
          <w:szCs w:val="24"/>
        </w:rPr>
        <w:t>facilitat</w:t>
      </w:r>
      <w:r w:rsidR="00E111F3">
        <w:rPr>
          <w:rFonts w:ascii="Times New Roman" w:eastAsia="Times New Roman" w:hAnsi="Times New Roman" w:cs="Times New Roman"/>
          <w:color w:val="000000"/>
          <w:spacing w:val="8"/>
          <w:sz w:val="24"/>
          <w:szCs w:val="24"/>
        </w:rPr>
        <w:t>e</w:t>
      </w:r>
      <w:r w:rsidR="00545533">
        <w:rPr>
          <w:rFonts w:ascii="Times New Roman" w:eastAsia="Times New Roman" w:hAnsi="Times New Roman" w:cs="Times New Roman"/>
          <w:color w:val="000000"/>
          <w:spacing w:val="8"/>
          <w:sz w:val="24"/>
          <w:szCs w:val="24"/>
        </w:rPr>
        <w:t xml:space="preserve"> neural </w:t>
      </w:r>
      <w:r w:rsidR="00BA7421">
        <w:rPr>
          <w:rFonts w:ascii="Times New Roman" w:eastAsia="Times New Roman" w:hAnsi="Times New Roman" w:cs="Times New Roman"/>
          <w:color w:val="000000"/>
          <w:spacing w:val="8"/>
          <w:sz w:val="24"/>
          <w:szCs w:val="24"/>
        </w:rPr>
        <w:t>develop</w:t>
      </w:r>
      <w:r w:rsidR="00545533">
        <w:rPr>
          <w:rFonts w:ascii="Times New Roman" w:eastAsia="Times New Roman" w:hAnsi="Times New Roman" w:cs="Times New Roman"/>
          <w:color w:val="000000"/>
          <w:spacing w:val="8"/>
          <w:sz w:val="24"/>
          <w:szCs w:val="24"/>
        </w:rPr>
        <w:t>ment</w:t>
      </w:r>
      <w:r w:rsidR="004A49EC">
        <w:rPr>
          <w:rFonts w:ascii="Times New Roman" w:eastAsia="Times New Roman" w:hAnsi="Times New Roman" w:cs="Times New Roman"/>
          <w:color w:val="000000"/>
          <w:spacing w:val="8"/>
          <w:sz w:val="24"/>
          <w:szCs w:val="24"/>
        </w:rPr>
        <w:t>.</w:t>
      </w:r>
      <w:r w:rsidR="00A946C0" w:rsidRPr="00A946C0">
        <w:rPr>
          <w:rFonts w:ascii="Times New Roman" w:hAnsi="Times New Roman" w:cs="Times New Roman"/>
          <w:sz w:val="24"/>
          <w:szCs w:val="24"/>
          <w:lang w:val="en-US"/>
        </w:rPr>
        <w:t xml:space="preserve"> </w:t>
      </w:r>
      <w:r w:rsidR="007F4436">
        <w:rPr>
          <w:rFonts w:ascii="Times New Roman" w:hAnsi="Times New Roman" w:cs="Times New Roman"/>
          <w:sz w:val="24"/>
          <w:szCs w:val="24"/>
          <w:lang w:val="en-US"/>
        </w:rPr>
        <w:t>Slamecka (</w:t>
      </w:r>
      <w:r w:rsidR="00A946C0">
        <w:rPr>
          <w:rFonts w:ascii="Times New Roman" w:hAnsi="Times New Roman" w:cs="Times New Roman"/>
          <w:sz w:val="24"/>
          <w:szCs w:val="24"/>
          <w:lang w:val="en-US"/>
        </w:rPr>
        <w:t>1985)</w:t>
      </w:r>
      <w:r w:rsidR="00707B01">
        <w:rPr>
          <w:rFonts w:ascii="Times New Roman" w:hAnsi="Times New Roman" w:cs="Times New Roman"/>
          <w:sz w:val="24"/>
          <w:szCs w:val="24"/>
          <w:lang w:val="en-US"/>
        </w:rPr>
        <w:t xml:space="preserve"> and Ebbinghaus (2013)</w:t>
      </w:r>
      <w:r w:rsidR="00707B01">
        <w:rPr>
          <w:rFonts w:ascii="Times New Roman" w:eastAsia="Times New Roman" w:hAnsi="Times New Roman" w:cs="Times New Roman"/>
          <w:color w:val="000000"/>
          <w:spacing w:val="8"/>
          <w:sz w:val="24"/>
          <w:szCs w:val="24"/>
        </w:rPr>
        <w:t xml:space="preserve"> </w:t>
      </w:r>
      <w:r w:rsidR="001751F3">
        <w:rPr>
          <w:rFonts w:ascii="Times New Roman" w:eastAsia="Times New Roman" w:hAnsi="Times New Roman" w:cs="Times New Roman"/>
          <w:color w:val="000000"/>
          <w:spacing w:val="8"/>
          <w:sz w:val="24"/>
          <w:szCs w:val="24"/>
        </w:rPr>
        <w:t xml:space="preserve">propose </w:t>
      </w:r>
      <w:r w:rsidR="002F24D2">
        <w:rPr>
          <w:rFonts w:ascii="Times New Roman" w:eastAsia="Times New Roman" w:hAnsi="Times New Roman" w:cs="Times New Roman"/>
          <w:color w:val="000000"/>
          <w:spacing w:val="8"/>
          <w:sz w:val="24"/>
          <w:szCs w:val="24"/>
        </w:rPr>
        <w:t xml:space="preserve">that </w:t>
      </w:r>
      <w:r w:rsidR="00615832">
        <w:rPr>
          <w:rFonts w:ascii="Times New Roman" w:eastAsia="Times New Roman" w:hAnsi="Times New Roman" w:cs="Times New Roman"/>
          <w:color w:val="000000"/>
          <w:spacing w:val="8"/>
          <w:sz w:val="24"/>
          <w:szCs w:val="24"/>
        </w:rPr>
        <w:t>t</w:t>
      </w:r>
      <w:r w:rsidR="004A49EC">
        <w:rPr>
          <w:rFonts w:ascii="Times New Roman" w:eastAsia="Times New Roman" w:hAnsi="Times New Roman" w:cs="Times New Roman"/>
          <w:color w:val="000000"/>
          <w:spacing w:val="8"/>
          <w:sz w:val="24"/>
          <w:szCs w:val="24"/>
        </w:rPr>
        <w:t>he act of rehears</w:t>
      </w:r>
      <w:r w:rsidR="00A07E50">
        <w:rPr>
          <w:rFonts w:ascii="Times New Roman" w:eastAsia="Times New Roman" w:hAnsi="Times New Roman" w:cs="Times New Roman"/>
          <w:color w:val="000000"/>
          <w:spacing w:val="8"/>
          <w:sz w:val="24"/>
          <w:szCs w:val="24"/>
        </w:rPr>
        <w:t>ing an action or practicing a skill</w:t>
      </w:r>
      <w:r w:rsidR="009902EA">
        <w:rPr>
          <w:rFonts w:ascii="Times New Roman" w:eastAsia="Times New Roman" w:hAnsi="Times New Roman" w:cs="Times New Roman"/>
          <w:color w:val="000000"/>
          <w:spacing w:val="8"/>
          <w:sz w:val="24"/>
          <w:szCs w:val="24"/>
        </w:rPr>
        <w:t xml:space="preserve"> </w:t>
      </w:r>
      <w:r w:rsidR="001751F3">
        <w:rPr>
          <w:rFonts w:ascii="Times New Roman" w:eastAsia="Times New Roman" w:hAnsi="Times New Roman" w:cs="Times New Roman"/>
          <w:color w:val="000000"/>
          <w:spacing w:val="8"/>
          <w:sz w:val="24"/>
          <w:szCs w:val="24"/>
        </w:rPr>
        <w:t xml:space="preserve">through repetition supports learning by </w:t>
      </w:r>
      <w:r w:rsidR="00615832">
        <w:rPr>
          <w:rFonts w:ascii="Times New Roman" w:eastAsia="Times New Roman" w:hAnsi="Times New Roman" w:cs="Times New Roman"/>
          <w:color w:val="000000"/>
          <w:spacing w:val="8"/>
          <w:sz w:val="24"/>
          <w:szCs w:val="24"/>
        </w:rPr>
        <w:t xml:space="preserve">transitioning </w:t>
      </w:r>
      <w:r w:rsidR="0017760C">
        <w:rPr>
          <w:rFonts w:ascii="Times New Roman" w:eastAsia="Times New Roman" w:hAnsi="Times New Roman" w:cs="Times New Roman"/>
          <w:color w:val="000000"/>
          <w:spacing w:val="8"/>
          <w:sz w:val="24"/>
          <w:szCs w:val="24"/>
        </w:rPr>
        <w:t xml:space="preserve">from </w:t>
      </w:r>
      <w:r w:rsidR="00615832">
        <w:rPr>
          <w:rFonts w:ascii="Times New Roman" w:eastAsia="Times New Roman" w:hAnsi="Times New Roman" w:cs="Times New Roman"/>
          <w:color w:val="000000"/>
          <w:spacing w:val="8"/>
          <w:sz w:val="24"/>
          <w:szCs w:val="24"/>
        </w:rPr>
        <w:t>a conscious</w:t>
      </w:r>
      <w:r w:rsidR="00A8132F">
        <w:rPr>
          <w:rFonts w:ascii="Times New Roman" w:eastAsia="Times New Roman" w:hAnsi="Times New Roman" w:cs="Times New Roman"/>
          <w:color w:val="000000"/>
          <w:spacing w:val="8"/>
          <w:sz w:val="24"/>
          <w:szCs w:val="24"/>
        </w:rPr>
        <w:t xml:space="preserve"> manual</w:t>
      </w:r>
      <w:r w:rsidR="0017760C">
        <w:rPr>
          <w:rFonts w:ascii="Times New Roman" w:eastAsia="Times New Roman" w:hAnsi="Times New Roman" w:cs="Times New Roman"/>
          <w:color w:val="000000"/>
          <w:spacing w:val="8"/>
          <w:sz w:val="24"/>
          <w:szCs w:val="24"/>
        </w:rPr>
        <w:t xml:space="preserve"> </w:t>
      </w:r>
      <w:r w:rsidR="00421ED0">
        <w:rPr>
          <w:rFonts w:ascii="Times New Roman" w:eastAsia="Times New Roman" w:hAnsi="Times New Roman" w:cs="Times New Roman"/>
          <w:color w:val="000000"/>
          <w:spacing w:val="8"/>
          <w:sz w:val="24"/>
          <w:szCs w:val="24"/>
        </w:rPr>
        <w:t>act</w:t>
      </w:r>
      <w:r w:rsidR="00A8132F">
        <w:rPr>
          <w:rFonts w:ascii="Times New Roman" w:eastAsia="Times New Roman" w:hAnsi="Times New Roman" w:cs="Times New Roman"/>
          <w:color w:val="000000"/>
          <w:spacing w:val="8"/>
          <w:sz w:val="24"/>
          <w:szCs w:val="24"/>
        </w:rPr>
        <w:t xml:space="preserve"> </w:t>
      </w:r>
      <w:r w:rsidR="0017760C">
        <w:rPr>
          <w:rFonts w:ascii="Times New Roman" w:eastAsia="Times New Roman" w:hAnsi="Times New Roman" w:cs="Times New Roman"/>
          <w:color w:val="000000"/>
          <w:spacing w:val="8"/>
          <w:sz w:val="24"/>
          <w:szCs w:val="24"/>
        </w:rPr>
        <w:t xml:space="preserve">to </w:t>
      </w:r>
      <w:r w:rsidR="00862E33">
        <w:rPr>
          <w:rFonts w:ascii="Times New Roman" w:eastAsia="Times New Roman" w:hAnsi="Times New Roman" w:cs="Times New Roman"/>
          <w:color w:val="000000"/>
          <w:spacing w:val="8"/>
          <w:sz w:val="24"/>
          <w:szCs w:val="24"/>
        </w:rPr>
        <w:t>a</w:t>
      </w:r>
      <w:r w:rsidR="00A8132F">
        <w:rPr>
          <w:rFonts w:ascii="Times New Roman" w:eastAsia="Times New Roman" w:hAnsi="Times New Roman" w:cs="Times New Roman"/>
          <w:color w:val="000000"/>
          <w:spacing w:val="8"/>
          <w:sz w:val="24"/>
          <w:szCs w:val="24"/>
        </w:rPr>
        <w:t xml:space="preserve"> </w:t>
      </w:r>
      <w:r w:rsidR="00533A13">
        <w:rPr>
          <w:rFonts w:ascii="Times New Roman" w:eastAsia="Times New Roman" w:hAnsi="Times New Roman" w:cs="Times New Roman"/>
          <w:color w:val="000000"/>
          <w:spacing w:val="8"/>
          <w:sz w:val="24"/>
          <w:szCs w:val="24"/>
        </w:rPr>
        <w:t xml:space="preserve">subconscious </w:t>
      </w:r>
      <w:r w:rsidR="00A8132F">
        <w:rPr>
          <w:rFonts w:ascii="Times New Roman" w:eastAsia="Times New Roman" w:hAnsi="Times New Roman" w:cs="Times New Roman"/>
          <w:color w:val="000000"/>
          <w:spacing w:val="8"/>
          <w:sz w:val="24"/>
          <w:szCs w:val="24"/>
        </w:rPr>
        <w:t>automatic</w:t>
      </w:r>
      <w:r w:rsidR="00427D9D">
        <w:rPr>
          <w:rFonts w:ascii="Times New Roman" w:eastAsia="Times New Roman" w:hAnsi="Times New Roman" w:cs="Times New Roman"/>
          <w:color w:val="000000"/>
          <w:spacing w:val="8"/>
          <w:sz w:val="24"/>
          <w:szCs w:val="24"/>
        </w:rPr>
        <w:t xml:space="preserve"> response.</w:t>
      </w:r>
      <w:r w:rsidR="004C39F0">
        <w:rPr>
          <w:rFonts w:ascii="Times New Roman" w:eastAsia="Times New Roman" w:hAnsi="Times New Roman" w:cs="Times New Roman"/>
          <w:color w:val="000000"/>
          <w:spacing w:val="8"/>
          <w:sz w:val="24"/>
          <w:szCs w:val="24"/>
        </w:rPr>
        <w:t xml:space="preserve"> Additionally, a</w:t>
      </w:r>
      <w:r w:rsidR="004C6A7D">
        <w:rPr>
          <w:rFonts w:ascii="Times New Roman" w:hAnsi="Times New Roman" w:cs="Times New Roman"/>
          <w:sz w:val="24"/>
          <w:szCs w:val="24"/>
        </w:rPr>
        <w:t xml:space="preserve"> primary study by Read, Macauley and Furay (2014) revealed rhyme</w:t>
      </w:r>
      <w:r w:rsidR="00CB7141">
        <w:rPr>
          <w:rFonts w:ascii="Times New Roman" w:hAnsi="Times New Roman" w:cs="Times New Roman"/>
          <w:sz w:val="24"/>
          <w:szCs w:val="24"/>
        </w:rPr>
        <w:t xml:space="preserve"> and rhyming stories</w:t>
      </w:r>
      <w:r w:rsidR="004C6A7D">
        <w:rPr>
          <w:rFonts w:ascii="Times New Roman" w:hAnsi="Times New Roman" w:cs="Times New Roman"/>
          <w:sz w:val="24"/>
          <w:szCs w:val="24"/>
        </w:rPr>
        <w:t xml:space="preserve"> significantly impacted on children’s language retention positively. Children listened to a </w:t>
      </w:r>
      <w:r w:rsidR="004C6A7D">
        <w:rPr>
          <w:rFonts w:ascii="Times New Roman" w:hAnsi="Times New Roman" w:cs="Times New Roman"/>
          <w:sz w:val="24"/>
          <w:szCs w:val="24"/>
        </w:rPr>
        <w:lastRenderedPageBreak/>
        <w:t xml:space="preserve">rhymed and non-rhymed version of the same story and subsequently those who heard the rhyming version outperformed those </w:t>
      </w:r>
      <w:r w:rsidR="007218EE">
        <w:rPr>
          <w:rFonts w:ascii="Times New Roman" w:hAnsi="Times New Roman" w:cs="Times New Roman"/>
          <w:sz w:val="24"/>
          <w:szCs w:val="24"/>
        </w:rPr>
        <w:t xml:space="preserve">from the </w:t>
      </w:r>
      <w:r w:rsidR="001779BB">
        <w:rPr>
          <w:rFonts w:ascii="Times New Roman" w:hAnsi="Times New Roman" w:cs="Times New Roman"/>
          <w:sz w:val="24"/>
          <w:szCs w:val="24"/>
        </w:rPr>
        <w:t xml:space="preserve">alternative </w:t>
      </w:r>
      <w:r w:rsidR="007218EE">
        <w:rPr>
          <w:rFonts w:ascii="Times New Roman" w:hAnsi="Times New Roman" w:cs="Times New Roman"/>
          <w:sz w:val="24"/>
          <w:szCs w:val="24"/>
        </w:rPr>
        <w:t>group</w:t>
      </w:r>
      <w:r w:rsidR="004C6A7D">
        <w:rPr>
          <w:rFonts w:ascii="Times New Roman" w:hAnsi="Times New Roman" w:cs="Times New Roman"/>
          <w:sz w:val="24"/>
          <w:szCs w:val="24"/>
        </w:rPr>
        <w:t xml:space="preserve">, displaying greater language retention and </w:t>
      </w:r>
      <w:r w:rsidR="004966A9">
        <w:rPr>
          <w:rFonts w:ascii="Times New Roman" w:hAnsi="Times New Roman" w:cs="Times New Roman"/>
          <w:sz w:val="24"/>
          <w:szCs w:val="24"/>
        </w:rPr>
        <w:t xml:space="preserve">increased </w:t>
      </w:r>
      <w:r w:rsidR="004C6A7D">
        <w:rPr>
          <w:rFonts w:ascii="Times New Roman" w:hAnsi="Times New Roman" w:cs="Times New Roman"/>
          <w:sz w:val="24"/>
          <w:szCs w:val="24"/>
        </w:rPr>
        <w:t>vocabulary development.</w:t>
      </w:r>
    </w:p>
    <w:p w14:paraId="178484E9" w14:textId="77777777" w:rsidR="00B0063E" w:rsidRDefault="00B0063E" w:rsidP="00863E34">
      <w:pPr>
        <w:spacing w:after="0" w:line="360" w:lineRule="auto"/>
        <w:jc w:val="both"/>
        <w:rPr>
          <w:rFonts w:ascii="Times New Roman" w:eastAsia="Times New Roman" w:hAnsi="Times New Roman" w:cs="Times New Roman"/>
          <w:color w:val="000000"/>
          <w:spacing w:val="8"/>
          <w:sz w:val="24"/>
          <w:szCs w:val="24"/>
        </w:rPr>
      </w:pPr>
    </w:p>
    <w:p w14:paraId="77CC7D4C" w14:textId="2AC884B5" w:rsidR="00211C03" w:rsidRDefault="00044C82" w:rsidP="00A446F1">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eastAsia="Times New Roman" w:hAnsi="Times New Roman" w:cs="Times New Roman"/>
          <w:color w:val="000000"/>
          <w:spacing w:val="8"/>
          <w:sz w:val="24"/>
          <w:szCs w:val="24"/>
        </w:rPr>
        <w:t>Initially</w:t>
      </w:r>
      <w:r w:rsidR="007A5F93" w:rsidRPr="003A49F4">
        <w:rPr>
          <w:rFonts w:ascii="Times New Roman" w:eastAsia="Times New Roman" w:hAnsi="Times New Roman" w:cs="Times New Roman"/>
          <w:color w:val="000000"/>
          <w:spacing w:val="8"/>
          <w:sz w:val="24"/>
          <w:szCs w:val="24"/>
        </w:rPr>
        <w:t>,</w:t>
      </w:r>
      <w:r w:rsidRPr="003A49F4">
        <w:rPr>
          <w:rFonts w:ascii="Times New Roman" w:eastAsia="Times New Roman" w:hAnsi="Times New Roman" w:cs="Times New Roman"/>
          <w:color w:val="000000"/>
          <w:spacing w:val="8"/>
          <w:sz w:val="24"/>
          <w:szCs w:val="24"/>
        </w:rPr>
        <w:t xml:space="preserve"> </w:t>
      </w:r>
      <w:r w:rsidR="007A5F93" w:rsidRPr="003A49F4">
        <w:rPr>
          <w:rFonts w:ascii="Times New Roman" w:eastAsia="Times New Roman" w:hAnsi="Times New Roman" w:cs="Times New Roman"/>
          <w:color w:val="000000"/>
          <w:spacing w:val="8"/>
          <w:sz w:val="24"/>
          <w:szCs w:val="24"/>
        </w:rPr>
        <w:t xml:space="preserve">in the first </w:t>
      </w:r>
      <w:r w:rsidR="00D039FF">
        <w:rPr>
          <w:rFonts w:ascii="Times New Roman" w:eastAsia="Times New Roman" w:hAnsi="Times New Roman" w:cs="Times New Roman"/>
          <w:color w:val="000000"/>
          <w:spacing w:val="8"/>
          <w:sz w:val="24"/>
          <w:szCs w:val="24"/>
        </w:rPr>
        <w:t>story</w:t>
      </w:r>
      <w:r w:rsidR="007A5F93" w:rsidRPr="003A49F4">
        <w:rPr>
          <w:rFonts w:ascii="Times New Roman" w:eastAsia="Times New Roman" w:hAnsi="Times New Roman" w:cs="Times New Roman"/>
          <w:color w:val="000000"/>
          <w:spacing w:val="8"/>
          <w:sz w:val="24"/>
          <w:szCs w:val="24"/>
        </w:rPr>
        <w:t>telling</w:t>
      </w:r>
      <w:r w:rsidR="00D039FF">
        <w:rPr>
          <w:rFonts w:ascii="Times New Roman" w:eastAsia="Times New Roman" w:hAnsi="Times New Roman" w:cs="Times New Roman"/>
          <w:color w:val="000000"/>
          <w:spacing w:val="8"/>
          <w:sz w:val="24"/>
          <w:szCs w:val="24"/>
        </w:rPr>
        <w:t xml:space="preserve"> activity</w:t>
      </w:r>
      <w:r w:rsidR="007A5F93" w:rsidRPr="003A49F4">
        <w:rPr>
          <w:rFonts w:ascii="Times New Roman" w:eastAsia="Times New Roman" w:hAnsi="Times New Roman" w:cs="Times New Roman"/>
          <w:color w:val="000000"/>
          <w:spacing w:val="8"/>
          <w:sz w:val="24"/>
          <w:szCs w:val="24"/>
        </w:rPr>
        <w:t xml:space="preserve">, </w:t>
      </w:r>
      <w:r w:rsidRPr="003A49F4">
        <w:rPr>
          <w:rFonts w:ascii="Times New Roman" w:eastAsia="Times New Roman" w:hAnsi="Times New Roman" w:cs="Times New Roman"/>
          <w:color w:val="000000"/>
          <w:spacing w:val="8"/>
          <w:sz w:val="24"/>
          <w:szCs w:val="24"/>
        </w:rPr>
        <w:t>a more traditional style was utilised</w:t>
      </w:r>
      <w:r w:rsidR="00DD0490" w:rsidRPr="003A49F4">
        <w:rPr>
          <w:rFonts w:ascii="Times New Roman" w:eastAsia="Times New Roman" w:hAnsi="Times New Roman" w:cs="Times New Roman"/>
          <w:color w:val="000000"/>
          <w:spacing w:val="8"/>
          <w:sz w:val="24"/>
          <w:szCs w:val="24"/>
        </w:rPr>
        <w:t xml:space="preserve"> with some contrasting</w:t>
      </w:r>
      <w:r w:rsidR="005C0D0F" w:rsidRPr="003A49F4">
        <w:rPr>
          <w:rFonts w:ascii="Times New Roman" w:eastAsia="Times New Roman" w:hAnsi="Times New Roman" w:cs="Times New Roman"/>
          <w:color w:val="000000"/>
          <w:spacing w:val="8"/>
          <w:sz w:val="24"/>
          <w:szCs w:val="24"/>
        </w:rPr>
        <w:t xml:space="preserve"> vocal variations and a mild emphasis on repetition</w:t>
      </w:r>
      <w:r w:rsidR="00A50F42" w:rsidRPr="003A49F4">
        <w:rPr>
          <w:rFonts w:ascii="Times New Roman" w:eastAsia="Times New Roman" w:hAnsi="Times New Roman" w:cs="Times New Roman"/>
          <w:color w:val="000000"/>
          <w:spacing w:val="8"/>
          <w:sz w:val="24"/>
          <w:szCs w:val="24"/>
        </w:rPr>
        <w:t xml:space="preserve"> used to engage </w:t>
      </w:r>
      <w:r w:rsidR="006677EB" w:rsidRPr="003A49F4">
        <w:rPr>
          <w:rFonts w:ascii="Times New Roman" w:eastAsia="Times New Roman" w:hAnsi="Times New Roman" w:cs="Times New Roman"/>
          <w:color w:val="000000"/>
          <w:spacing w:val="8"/>
          <w:sz w:val="24"/>
          <w:szCs w:val="24"/>
        </w:rPr>
        <w:t xml:space="preserve">children </w:t>
      </w:r>
      <w:r w:rsidR="00AC0300" w:rsidRPr="003A49F4">
        <w:rPr>
          <w:rFonts w:ascii="Times New Roman" w:eastAsia="Times New Roman" w:hAnsi="Times New Roman" w:cs="Times New Roman"/>
          <w:color w:val="000000"/>
          <w:spacing w:val="8"/>
          <w:sz w:val="24"/>
          <w:szCs w:val="24"/>
        </w:rPr>
        <w:t>with</w:t>
      </w:r>
      <w:r w:rsidR="006677EB" w:rsidRPr="003A49F4">
        <w:rPr>
          <w:rFonts w:ascii="Times New Roman" w:eastAsia="Times New Roman" w:hAnsi="Times New Roman" w:cs="Times New Roman"/>
          <w:color w:val="000000"/>
          <w:spacing w:val="8"/>
          <w:sz w:val="24"/>
          <w:szCs w:val="24"/>
        </w:rPr>
        <w:t xml:space="preserve"> the story </w:t>
      </w:r>
      <w:r w:rsidR="00A50F42" w:rsidRPr="003A49F4">
        <w:rPr>
          <w:rFonts w:ascii="Times New Roman" w:eastAsia="Times New Roman" w:hAnsi="Times New Roman" w:cs="Times New Roman"/>
          <w:color w:val="000000"/>
          <w:spacing w:val="8"/>
          <w:sz w:val="24"/>
          <w:szCs w:val="24"/>
        </w:rPr>
        <w:t>and</w:t>
      </w:r>
      <w:r w:rsidR="006677EB" w:rsidRPr="003A49F4">
        <w:rPr>
          <w:rFonts w:ascii="Times New Roman" w:eastAsia="Times New Roman" w:hAnsi="Times New Roman" w:cs="Times New Roman"/>
          <w:color w:val="000000"/>
          <w:spacing w:val="8"/>
          <w:sz w:val="24"/>
          <w:szCs w:val="24"/>
        </w:rPr>
        <w:t xml:space="preserve"> encourage learners</w:t>
      </w:r>
      <w:r w:rsidR="00AC0300" w:rsidRPr="003A49F4">
        <w:rPr>
          <w:rFonts w:ascii="Times New Roman" w:eastAsia="Times New Roman" w:hAnsi="Times New Roman" w:cs="Times New Roman"/>
          <w:color w:val="000000"/>
          <w:spacing w:val="8"/>
          <w:sz w:val="24"/>
          <w:szCs w:val="24"/>
        </w:rPr>
        <w:t xml:space="preserve"> to understand the </w:t>
      </w:r>
      <w:r w:rsidR="0036762D">
        <w:rPr>
          <w:rFonts w:ascii="Times New Roman" w:eastAsia="Times New Roman" w:hAnsi="Times New Roman" w:cs="Times New Roman"/>
          <w:color w:val="000000"/>
          <w:spacing w:val="8"/>
          <w:sz w:val="24"/>
          <w:szCs w:val="24"/>
        </w:rPr>
        <w:t>narrative</w:t>
      </w:r>
      <w:r w:rsidR="00AC0300" w:rsidRPr="003A49F4">
        <w:rPr>
          <w:rFonts w:ascii="Times New Roman" w:eastAsia="Times New Roman" w:hAnsi="Times New Roman" w:cs="Times New Roman"/>
          <w:color w:val="000000"/>
          <w:spacing w:val="8"/>
          <w:sz w:val="24"/>
          <w:szCs w:val="24"/>
        </w:rPr>
        <w:t xml:space="preserve"> </w:t>
      </w:r>
      <w:r w:rsidR="00DE6218" w:rsidRPr="003A49F4">
        <w:rPr>
          <w:rFonts w:ascii="Times New Roman" w:eastAsia="Times New Roman" w:hAnsi="Times New Roman" w:cs="Times New Roman"/>
          <w:color w:val="000000"/>
          <w:spacing w:val="8"/>
          <w:sz w:val="24"/>
          <w:szCs w:val="24"/>
        </w:rPr>
        <w:t xml:space="preserve">and </w:t>
      </w:r>
      <w:r w:rsidR="007D7AD1" w:rsidRPr="003A49F4">
        <w:rPr>
          <w:rFonts w:ascii="Times New Roman" w:eastAsia="Times New Roman" w:hAnsi="Times New Roman" w:cs="Times New Roman"/>
          <w:color w:val="000000"/>
          <w:spacing w:val="8"/>
          <w:sz w:val="24"/>
          <w:szCs w:val="24"/>
        </w:rPr>
        <w:t>who was speaking</w:t>
      </w:r>
      <w:r w:rsidR="00DE6218" w:rsidRPr="003A49F4">
        <w:rPr>
          <w:rFonts w:ascii="Times New Roman" w:eastAsia="Times New Roman" w:hAnsi="Times New Roman" w:cs="Times New Roman"/>
          <w:color w:val="000000"/>
          <w:spacing w:val="8"/>
          <w:sz w:val="24"/>
          <w:szCs w:val="24"/>
        </w:rPr>
        <w:t>.</w:t>
      </w:r>
      <w:r w:rsidR="00191010">
        <w:rPr>
          <w:rFonts w:ascii="Times New Roman" w:eastAsia="Times New Roman" w:hAnsi="Times New Roman" w:cs="Times New Roman"/>
          <w:color w:val="000000"/>
          <w:spacing w:val="8"/>
          <w:sz w:val="24"/>
          <w:szCs w:val="24"/>
        </w:rPr>
        <w:t xml:space="preserve"> Also the </w:t>
      </w:r>
      <w:r w:rsidR="006B20C5">
        <w:rPr>
          <w:rFonts w:ascii="Times New Roman" w:eastAsia="Times New Roman" w:hAnsi="Times New Roman" w:cs="Times New Roman"/>
          <w:color w:val="000000"/>
          <w:spacing w:val="8"/>
          <w:sz w:val="24"/>
          <w:szCs w:val="24"/>
        </w:rPr>
        <w:t xml:space="preserve">book was </w:t>
      </w:r>
      <w:r w:rsidR="008345F3">
        <w:rPr>
          <w:rFonts w:ascii="Times New Roman" w:eastAsia="Times New Roman" w:hAnsi="Times New Roman" w:cs="Times New Roman"/>
          <w:color w:val="000000"/>
          <w:spacing w:val="8"/>
          <w:sz w:val="24"/>
          <w:szCs w:val="24"/>
        </w:rPr>
        <w:t>of the ‘</w:t>
      </w:r>
      <w:r w:rsidR="006B20C5">
        <w:rPr>
          <w:rFonts w:ascii="Times New Roman" w:eastAsia="Times New Roman" w:hAnsi="Times New Roman" w:cs="Times New Roman"/>
          <w:color w:val="000000"/>
          <w:spacing w:val="8"/>
          <w:sz w:val="24"/>
          <w:szCs w:val="24"/>
        </w:rPr>
        <w:t>flip</w:t>
      </w:r>
      <w:r w:rsidR="008345F3">
        <w:rPr>
          <w:rFonts w:ascii="Times New Roman" w:eastAsia="Times New Roman" w:hAnsi="Times New Roman" w:cs="Times New Roman"/>
          <w:color w:val="000000"/>
          <w:spacing w:val="8"/>
          <w:sz w:val="24"/>
          <w:szCs w:val="24"/>
        </w:rPr>
        <w:t xml:space="preserve"> up’ variety</w:t>
      </w:r>
      <w:r w:rsidR="00A85068">
        <w:rPr>
          <w:rFonts w:ascii="Times New Roman" w:eastAsia="Times New Roman" w:hAnsi="Times New Roman" w:cs="Times New Roman"/>
          <w:color w:val="000000"/>
          <w:spacing w:val="8"/>
          <w:sz w:val="24"/>
          <w:szCs w:val="24"/>
        </w:rPr>
        <w:t xml:space="preserve"> further encouraging curiosity and </w:t>
      </w:r>
      <w:r w:rsidR="00050534">
        <w:rPr>
          <w:rFonts w:ascii="Times New Roman" w:eastAsia="Times New Roman" w:hAnsi="Times New Roman" w:cs="Times New Roman"/>
          <w:color w:val="000000"/>
          <w:spacing w:val="8"/>
          <w:sz w:val="24"/>
          <w:szCs w:val="24"/>
        </w:rPr>
        <w:t>potentially engaging</w:t>
      </w:r>
      <w:r w:rsidR="00A85068">
        <w:rPr>
          <w:rFonts w:ascii="Times New Roman" w:eastAsia="Times New Roman" w:hAnsi="Times New Roman" w:cs="Times New Roman"/>
          <w:color w:val="000000"/>
          <w:spacing w:val="8"/>
          <w:sz w:val="24"/>
          <w:szCs w:val="24"/>
        </w:rPr>
        <w:t xml:space="preserve"> all learning moda</w:t>
      </w:r>
      <w:r w:rsidR="000D7FB1">
        <w:rPr>
          <w:rFonts w:ascii="Times New Roman" w:eastAsia="Times New Roman" w:hAnsi="Times New Roman" w:cs="Times New Roman"/>
          <w:color w:val="000000"/>
          <w:spacing w:val="8"/>
          <w:sz w:val="24"/>
          <w:szCs w:val="24"/>
        </w:rPr>
        <w:t>lities</w:t>
      </w:r>
      <w:r w:rsidR="000555D6">
        <w:rPr>
          <w:rFonts w:ascii="Times New Roman" w:eastAsia="Times New Roman" w:hAnsi="Times New Roman" w:cs="Times New Roman"/>
          <w:color w:val="000000"/>
          <w:spacing w:val="8"/>
          <w:sz w:val="24"/>
          <w:szCs w:val="24"/>
        </w:rPr>
        <w:t xml:space="preserve"> (</w:t>
      </w:r>
      <w:r w:rsidR="000555D6">
        <w:rPr>
          <w:rFonts w:ascii="Times New Roman" w:hAnsi="Times New Roman" w:cs="Times New Roman"/>
          <w:sz w:val="24"/>
          <w:szCs w:val="24"/>
        </w:rPr>
        <w:t>Johnson, 2004</w:t>
      </w:r>
      <w:r w:rsidR="000555D6">
        <w:rPr>
          <w:rFonts w:ascii="Times New Roman" w:eastAsia="Times New Roman" w:hAnsi="Times New Roman" w:cs="Times New Roman"/>
          <w:color w:val="000000"/>
          <w:spacing w:val="8"/>
          <w:sz w:val="24"/>
          <w:szCs w:val="24"/>
        </w:rPr>
        <w:t>)</w:t>
      </w:r>
      <w:r w:rsidR="000D7FB1">
        <w:rPr>
          <w:rFonts w:ascii="Times New Roman" w:eastAsia="Times New Roman" w:hAnsi="Times New Roman" w:cs="Times New Roman"/>
          <w:color w:val="000000"/>
          <w:spacing w:val="8"/>
          <w:sz w:val="24"/>
          <w:szCs w:val="24"/>
        </w:rPr>
        <w:t>.</w:t>
      </w:r>
      <w:r w:rsidR="001D3A19">
        <w:rPr>
          <w:rFonts w:ascii="Times New Roman" w:eastAsia="Times New Roman" w:hAnsi="Times New Roman" w:cs="Times New Roman"/>
          <w:color w:val="000000"/>
          <w:spacing w:val="8"/>
          <w:sz w:val="24"/>
          <w:szCs w:val="24"/>
        </w:rPr>
        <w:t xml:space="preserve"> Questions were asked throughout the activity </w:t>
      </w:r>
      <w:r w:rsidR="00733DA3">
        <w:rPr>
          <w:rFonts w:ascii="Times New Roman" w:eastAsia="Times New Roman" w:hAnsi="Times New Roman" w:cs="Times New Roman"/>
          <w:color w:val="000000"/>
          <w:spacing w:val="8"/>
          <w:sz w:val="24"/>
          <w:szCs w:val="24"/>
        </w:rPr>
        <w:t>attempt</w:t>
      </w:r>
      <w:r w:rsidR="00885862">
        <w:rPr>
          <w:rFonts w:ascii="Times New Roman" w:eastAsia="Times New Roman" w:hAnsi="Times New Roman" w:cs="Times New Roman"/>
          <w:color w:val="000000"/>
          <w:spacing w:val="8"/>
          <w:sz w:val="24"/>
          <w:szCs w:val="24"/>
        </w:rPr>
        <w:t xml:space="preserve">ing to </w:t>
      </w:r>
      <w:r w:rsidR="00B272E4">
        <w:rPr>
          <w:rFonts w:ascii="Times New Roman" w:eastAsia="Times New Roman" w:hAnsi="Times New Roman" w:cs="Times New Roman"/>
          <w:color w:val="000000"/>
          <w:spacing w:val="8"/>
          <w:sz w:val="24"/>
          <w:szCs w:val="24"/>
        </w:rPr>
        <w:t>recruit</w:t>
      </w:r>
      <w:r w:rsidR="00885862">
        <w:rPr>
          <w:rFonts w:ascii="Times New Roman" w:eastAsia="Times New Roman" w:hAnsi="Times New Roman" w:cs="Times New Roman"/>
          <w:color w:val="000000"/>
          <w:spacing w:val="8"/>
          <w:sz w:val="24"/>
          <w:szCs w:val="24"/>
        </w:rPr>
        <w:t xml:space="preserve"> the listener and </w:t>
      </w:r>
      <w:r w:rsidR="00575BA9">
        <w:rPr>
          <w:rFonts w:ascii="Times New Roman" w:eastAsia="Times New Roman" w:hAnsi="Times New Roman" w:cs="Times New Roman"/>
          <w:color w:val="000000"/>
          <w:spacing w:val="8"/>
          <w:sz w:val="24"/>
          <w:szCs w:val="24"/>
        </w:rPr>
        <w:t xml:space="preserve">obtain the focus of the </w:t>
      </w:r>
      <w:r w:rsidR="00211C03">
        <w:rPr>
          <w:rFonts w:ascii="Times New Roman" w:eastAsia="Times New Roman" w:hAnsi="Times New Roman" w:cs="Times New Roman"/>
          <w:color w:val="000000"/>
          <w:spacing w:val="8"/>
          <w:sz w:val="24"/>
          <w:szCs w:val="24"/>
        </w:rPr>
        <w:t xml:space="preserve">potential </w:t>
      </w:r>
      <w:r w:rsidR="00575BA9">
        <w:rPr>
          <w:rFonts w:ascii="Times New Roman" w:eastAsia="Times New Roman" w:hAnsi="Times New Roman" w:cs="Times New Roman"/>
          <w:color w:val="000000"/>
          <w:spacing w:val="8"/>
          <w:sz w:val="24"/>
          <w:szCs w:val="24"/>
        </w:rPr>
        <w:t>audience.</w:t>
      </w:r>
      <w:r w:rsidR="0072221F">
        <w:rPr>
          <w:rFonts w:ascii="Times New Roman" w:eastAsia="Times New Roman" w:hAnsi="Times New Roman" w:cs="Times New Roman"/>
          <w:color w:val="000000"/>
          <w:spacing w:val="8"/>
          <w:sz w:val="24"/>
          <w:szCs w:val="24"/>
        </w:rPr>
        <w:t xml:space="preserve"> </w:t>
      </w:r>
      <w:r w:rsidR="00867EAE">
        <w:rPr>
          <w:rFonts w:ascii="Times New Roman" w:eastAsia="Times New Roman" w:hAnsi="Times New Roman" w:cs="Times New Roman"/>
          <w:color w:val="000000"/>
          <w:spacing w:val="8"/>
          <w:sz w:val="24"/>
          <w:szCs w:val="24"/>
        </w:rPr>
        <w:t>Real world application</w:t>
      </w:r>
      <w:r w:rsidR="00E2628B">
        <w:rPr>
          <w:rFonts w:ascii="Times New Roman" w:eastAsia="Times New Roman" w:hAnsi="Times New Roman" w:cs="Times New Roman"/>
          <w:color w:val="000000"/>
          <w:spacing w:val="8"/>
          <w:sz w:val="24"/>
          <w:szCs w:val="24"/>
        </w:rPr>
        <w:t xml:space="preserve"> could yield positive interactions between storyteller and listener around the</w:t>
      </w:r>
      <w:r w:rsidR="00D932CA">
        <w:rPr>
          <w:rFonts w:ascii="Times New Roman" w:eastAsia="Times New Roman" w:hAnsi="Times New Roman" w:cs="Times New Roman"/>
          <w:color w:val="000000"/>
          <w:spacing w:val="8"/>
          <w:sz w:val="24"/>
          <w:szCs w:val="24"/>
        </w:rPr>
        <w:t xml:space="preserve"> moralistic value behind the story</w:t>
      </w:r>
      <w:r w:rsidR="00BE5E4F">
        <w:rPr>
          <w:rFonts w:ascii="Times New Roman" w:eastAsia="Times New Roman" w:hAnsi="Times New Roman" w:cs="Times New Roman"/>
          <w:color w:val="000000"/>
          <w:spacing w:val="8"/>
          <w:sz w:val="24"/>
          <w:szCs w:val="24"/>
        </w:rPr>
        <w:t xml:space="preserve"> and </w:t>
      </w:r>
      <w:r w:rsidR="0088633C">
        <w:rPr>
          <w:rFonts w:ascii="Times New Roman" w:eastAsia="Times New Roman" w:hAnsi="Times New Roman" w:cs="Times New Roman"/>
          <w:color w:val="000000"/>
          <w:spacing w:val="8"/>
          <w:sz w:val="24"/>
          <w:szCs w:val="24"/>
        </w:rPr>
        <w:t>present</w:t>
      </w:r>
      <w:r w:rsidR="00BE5E4F">
        <w:rPr>
          <w:rFonts w:ascii="Times New Roman" w:eastAsia="Times New Roman" w:hAnsi="Times New Roman" w:cs="Times New Roman"/>
          <w:color w:val="000000"/>
          <w:spacing w:val="8"/>
          <w:sz w:val="24"/>
          <w:szCs w:val="24"/>
        </w:rPr>
        <w:t xml:space="preserve"> thi</w:t>
      </w:r>
      <w:r w:rsidR="00542F67">
        <w:rPr>
          <w:rFonts w:ascii="Times New Roman" w:eastAsia="Times New Roman" w:hAnsi="Times New Roman" w:cs="Times New Roman"/>
          <w:color w:val="000000"/>
          <w:spacing w:val="8"/>
          <w:sz w:val="24"/>
          <w:szCs w:val="24"/>
        </w:rPr>
        <w:t>s as a discussion point</w:t>
      </w:r>
      <w:r w:rsidR="00D932CA">
        <w:rPr>
          <w:rFonts w:ascii="Times New Roman" w:eastAsia="Times New Roman" w:hAnsi="Times New Roman" w:cs="Times New Roman"/>
          <w:color w:val="000000"/>
          <w:spacing w:val="8"/>
          <w:sz w:val="24"/>
          <w:szCs w:val="24"/>
        </w:rPr>
        <w:t>.</w:t>
      </w:r>
    </w:p>
    <w:p w14:paraId="2E59EDDF" w14:textId="5221E26A" w:rsidR="001E1C94" w:rsidRDefault="00DE6218" w:rsidP="00A446F1">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eastAsia="Times New Roman" w:hAnsi="Times New Roman" w:cs="Times New Roman"/>
          <w:color w:val="000000"/>
          <w:spacing w:val="8"/>
          <w:sz w:val="24"/>
          <w:szCs w:val="24"/>
        </w:rPr>
        <w:t>In the second telling</w:t>
      </w:r>
      <w:r w:rsidR="002507AC" w:rsidRPr="003A49F4">
        <w:rPr>
          <w:rFonts w:ascii="Times New Roman" w:eastAsia="Times New Roman" w:hAnsi="Times New Roman" w:cs="Times New Roman"/>
          <w:color w:val="000000"/>
          <w:spacing w:val="8"/>
          <w:sz w:val="24"/>
          <w:szCs w:val="24"/>
        </w:rPr>
        <w:t>,</w:t>
      </w:r>
      <w:r w:rsidRPr="003A49F4">
        <w:rPr>
          <w:rFonts w:ascii="Times New Roman" w:eastAsia="Times New Roman" w:hAnsi="Times New Roman" w:cs="Times New Roman"/>
          <w:color w:val="000000"/>
          <w:spacing w:val="8"/>
          <w:sz w:val="24"/>
          <w:szCs w:val="24"/>
        </w:rPr>
        <w:t xml:space="preserve"> </w:t>
      </w:r>
      <w:r w:rsidR="00161745" w:rsidRPr="003A49F4">
        <w:rPr>
          <w:rFonts w:ascii="Times New Roman" w:eastAsia="Times New Roman" w:hAnsi="Times New Roman" w:cs="Times New Roman"/>
          <w:color w:val="000000"/>
          <w:spacing w:val="8"/>
          <w:sz w:val="24"/>
          <w:szCs w:val="24"/>
        </w:rPr>
        <w:t xml:space="preserve">dialogue was recorded over a </w:t>
      </w:r>
      <w:r w:rsidR="00C307EF">
        <w:rPr>
          <w:rFonts w:ascii="Times New Roman" w:eastAsia="Times New Roman" w:hAnsi="Times New Roman" w:cs="Times New Roman"/>
          <w:color w:val="000000"/>
          <w:spacing w:val="8"/>
          <w:sz w:val="24"/>
          <w:szCs w:val="24"/>
        </w:rPr>
        <w:t xml:space="preserve">pre-recorded </w:t>
      </w:r>
      <w:r w:rsidR="00161745" w:rsidRPr="003A49F4">
        <w:rPr>
          <w:rFonts w:ascii="Times New Roman" w:eastAsia="Times New Roman" w:hAnsi="Times New Roman" w:cs="Times New Roman"/>
          <w:color w:val="000000"/>
          <w:spacing w:val="8"/>
          <w:sz w:val="24"/>
          <w:szCs w:val="24"/>
        </w:rPr>
        <w:t>cartoon rendition of the same story</w:t>
      </w:r>
      <w:r w:rsidR="001F5714">
        <w:rPr>
          <w:rFonts w:ascii="Times New Roman" w:eastAsia="Times New Roman" w:hAnsi="Times New Roman" w:cs="Times New Roman"/>
          <w:color w:val="000000"/>
          <w:spacing w:val="8"/>
          <w:sz w:val="24"/>
          <w:szCs w:val="24"/>
        </w:rPr>
        <w:t xml:space="preserve"> </w:t>
      </w:r>
      <w:r w:rsidR="0072221F">
        <w:rPr>
          <w:rFonts w:ascii="Times New Roman" w:eastAsia="Times New Roman" w:hAnsi="Times New Roman" w:cs="Times New Roman"/>
          <w:color w:val="000000"/>
          <w:spacing w:val="8"/>
          <w:sz w:val="24"/>
          <w:szCs w:val="24"/>
        </w:rPr>
        <w:t>(</w:t>
      </w:r>
      <w:r w:rsidR="0072221F">
        <w:rPr>
          <w:rFonts w:ascii="Times New Roman" w:hAnsi="Times New Roman" w:cs="Times New Roman"/>
          <w:sz w:val="24"/>
          <w:szCs w:val="24"/>
          <w:shd w:val="clear" w:color="auto" w:fill="FFFFFF"/>
        </w:rPr>
        <w:t>Bedtime Stories for Kids, 2017</w:t>
      </w:r>
      <w:r w:rsidR="0072221F">
        <w:rPr>
          <w:rFonts w:ascii="Times New Roman" w:eastAsia="Times New Roman" w:hAnsi="Times New Roman" w:cs="Times New Roman"/>
          <w:color w:val="000000"/>
          <w:spacing w:val="8"/>
          <w:sz w:val="24"/>
          <w:szCs w:val="24"/>
        </w:rPr>
        <w:t>)</w:t>
      </w:r>
      <w:r w:rsidR="00A63C27">
        <w:rPr>
          <w:rFonts w:ascii="Times New Roman" w:eastAsia="Times New Roman" w:hAnsi="Times New Roman" w:cs="Times New Roman"/>
          <w:color w:val="000000"/>
          <w:spacing w:val="8"/>
          <w:sz w:val="24"/>
          <w:szCs w:val="24"/>
        </w:rPr>
        <w:t>. C</w:t>
      </w:r>
      <w:r w:rsidR="00073E50" w:rsidRPr="003A49F4">
        <w:rPr>
          <w:rFonts w:ascii="Times New Roman" w:eastAsia="Times New Roman" w:hAnsi="Times New Roman" w:cs="Times New Roman"/>
          <w:color w:val="000000"/>
          <w:spacing w:val="8"/>
          <w:sz w:val="24"/>
          <w:szCs w:val="24"/>
        </w:rPr>
        <w:t xml:space="preserve">hanges in vocal tone and pitch </w:t>
      </w:r>
      <w:r w:rsidR="00A63C27">
        <w:rPr>
          <w:rFonts w:ascii="Times New Roman" w:eastAsia="Times New Roman" w:hAnsi="Times New Roman" w:cs="Times New Roman"/>
          <w:color w:val="000000"/>
          <w:spacing w:val="8"/>
          <w:sz w:val="24"/>
          <w:szCs w:val="24"/>
        </w:rPr>
        <w:t xml:space="preserve">were applied </w:t>
      </w:r>
      <w:r w:rsidR="00073E50" w:rsidRPr="003A49F4">
        <w:rPr>
          <w:rFonts w:ascii="Times New Roman" w:eastAsia="Times New Roman" w:hAnsi="Times New Roman" w:cs="Times New Roman"/>
          <w:color w:val="000000"/>
          <w:spacing w:val="8"/>
          <w:sz w:val="24"/>
          <w:szCs w:val="24"/>
        </w:rPr>
        <w:t>to engage viewers with the story</w:t>
      </w:r>
      <w:r w:rsidR="00CB06CC">
        <w:rPr>
          <w:rFonts w:ascii="Times New Roman" w:eastAsia="Times New Roman" w:hAnsi="Times New Roman" w:cs="Times New Roman"/>
          <w:color w:val="000000"/>
          <w:spacing w:val="8"/>
          <w:sz w:val="24"/>
          <w:szCs w:val="24"/>
        </w:rPr>
        <w:t>.</w:t>
      </w:r>
      <w:r w:rsidR="0097028A" w:rsidRPr="003A49F4">
        <w:rPr>
          <w:rFonts w:ascii="Times New Roman" w:eastAsia="Times New Roman" w:hAnsi="Times New Roman" w:cs="Times New Roman"/>
          <w:color w:val="000000"/>
          <w:spacing w:val="8"/>
          <w:sz w:val="24"/>
          <w:szCs w:val="24"/>
        </w:rPr>
        <w:t xml:space="preserve"> </w:t>
      </w:r>
      <w:r w:rsidR="00CB06CC">
        <w:rPr>
          <w:rFonts w:ascii="Times New Roman" w:eastAsia="Times New Roman" w:hAnsi="Times New Roman" w:cs="Times New Roman"/>
          <w:color w:val="000000"/>
          <w:spacing w:val="8"/>
          <w:sz w:val="24"/>
          <w:szCs w:val="24"/>
        </w:rPr>
        <w:t>A</w:t>
      </w:r>
      <w:r w:rsidR="0097028A" w:rsidRPr="003A49F4">
        <w:rPr>
          <w:rFonts w:ascii="Times New Roman" w:eastAsia="Times New Roman" w:hAnsi="Times New Roman" w:cs="Times New Roman"/>
          <w:color w:val="000000"/>
          <w:spacing w:val="8"/>
          <w:sz w:val="24"/>
          <w:szCs w:val="24"/>
        </w:rPr>
        <w:t xml:space="preserve">s less repetition was </w:t>
      </w:r>
      <w:r w:rsidR="00884B34" w:rsidRPr="003A49F4">
        <w:rPr>
          <w:rFonts w:ascii="Times New Roman" w:eastAsia="Times New Roman" w:hAnsi="Times New Roman" w:cs="Times New Roman"/>
          <w:color w:val="000000"/>
          <w:spacing w:val="8"/>
          <w:sz w:val="24"/>
          <w:szCs w:val="24"/>
        </w:rPr>
        <w:t>applied</w:t>
      </w:r>
      <w:r w:rsidR="00DC7A69">
        <w:rPr>
          <w:rFonts w:ascii="Times New Roman" w:eastAsia="Times New Roman" w:hAnsi="Times New Roman" w:cs="Times New Roman"/>
          <w:color w:val="000000"/>
          <w:spacing w:val="8"/>
          <w:sz w:val="24"/>
          <w:szCs w:val="24"/>
        </w:rPr>
        <w:t>,</w:t>
      </w:r>
      <w:r w:rsidR="00B96C0C">
        <w:rPr>
          <w:rFonts w:ascii="Times New Roman" w:eastAsia="Times New Roman" w:hAnsi="Times New Roman" w:cs="Times New Roman"/>
          <w:color w:val="000000"/>
          <w:spacing w:val="8"/>
          <w:sz w:val="24"/>
          <w:szCs w:val="24"/>
        </w:rPr>
        <w:t xml:space="preserve"> and to coincide with </w:t>
      </w:r>
      <w:r w:rsidR="00DC7A69">
        <w:rPr>
          <w:rFonts w:ascii="Times New Roman" w:eastAsia="Times New Roman" w:hAnsi="Times New Roman" w:cs="Times New Roman"/>
          <w:color w:val="000000"/>
          <w:spacing w:val="8"/>
          <w:sz w:val="24"/>
          <w:szCs w:val="24"/>
        </w:rPr>
        <w:t xml:space="preserve">the </w:t>
      </w:r>
      <w:r w:rsidR="00B96C0C">
        <w:rPr>
          <w:rFonts w:ascii="Times New Roman" w:eastAsia="Times New Roman" w:hAnsi="Times New Roman" w:cs="Times New Roman"/>
          <w:color w:val="000000"/>
          <w:spacing w:val="8"/>
          <w:sz w:val="24"/>
          <w:szCs w:val="24"/>
        </w:rPr>
        <w:t>pre-recorded animation</w:t>
      </w:r>
      <w:r w:rsidR="00DC7A69">
        <w:rPr>
          <w:rFonts w:ascii="Times New Roman" w:eastAsia="Times New Roman" w:hAnsi="Times New Roman" w:cs="Times New Roman"/>
          <w:color w:val="000000"/>
          <w:spacing w:val="8"/>
          <w:sz w:val="24"/>
          <w:szCs w:val="24"/>
        </w:rPr>
        <w:t>,</w:t>
      </w:r>
      <w:r w:rsidR="0026036F">
        <w:rPr>
          <w:rFonts w:ascii="Times New Roman" w:eastAsia="Times New Roman" w:hAnsi="Times New Roman" w:cs="Times New Roman"/>
          <w:color w:val="000000"/>
          <w:spacing w:val="8"/>
          <w:sz w:val="24"/>
          <w:szCs w:val="24"/>
        </w:rPr>
        <w:t xml:space="preserve"> amendments were made to the </w:t>
      </w:r>
      <w:r w:rsidR="000B3A30">
        <w:rPr>
          <w:rFonts w:ascii="Times New Roman" w:eastAsia="Times New Roman" w:hAnsi="Times New Roman" w:cs="Times New Roman"/>
          <w:color w:val="000000"/>
          <w:spacing w:val="8"/>
          <w:sz w:val="24"/>
          <w:szCs w:val="24"/>
        </w:rPr>
        <w:t>dialogue and storyline</w:t>
      </w:r>
      <w:r w:rsidR="00884B34" w:rsidRPr="003A49F4">
        <w:rPr>
          <w:rFonts w:ascii="Times New Roman" w:eastAsia="Times New Roman" w:hAnsi="Times New Roman" w:cs="Times New Roman"/>
          <w:color w:val="000000"/>
          <w:spacing w:val="8"/>
          <w:sz w:val="24"/>
          <w:szCs w:val="24"/>
        </w:rPr>
        <w:t>.</w:t>
      </w:r>
      <w:r w:rsidR="00102E3F" w:rsidRPr="003A49F4">
        <w:rPr>
          <w:rFonts w:ascii="Times New Roman" w:eastAsia="Times New Roman" w:hAnsi="Times New Roman" w:cs="Times New Roman"/>
          <w:color w:val="000000"/>
          <w:spacing w:val="8"/>
          <w:sz w:val="24"/>
          <w:szCs w:val="24"/>
        </w:rPr>
        <w:t xml:space="preserve"> </w:t>
      </w:r>
    </w:p>
    <w:p w14:paraId="61F0BA67" w14:textId="3A9A476C" w:rsidR="001F18C6" w:rsidRDefault="00102E3F" w:rsidP="00A446F1">
      <w:pPr>
        <w:spacing w:after="0" w:line="360" w:lineRule="auto"/>
        <w:jc w:val="both"/>
        <w:rPr>
          <w:rFonts w:ascii="Times New Roman" w:eastAsia="Times New Roman" w:hAnsi="Times New Roman" w:cs="Times New Roman"/>
          <w:color w:val="000000"/>
          <w:spacing w:val="8"/>
          <w:sz w:val="24"/>
          <w:szCs w:val="24"/>
        </w:rPr>
      </w:pPr>
      <w:r w:rsidRPr="003A49F4">
        <w:rPr>
          <w:rFonts w:ascii="Times New Roman" w:eastAsia="Times New Roman" w:hAnsi="Times New Roman" w:cs="Times New Roman"/>
          <w:color w:val="000000"/>
          <w:spacing w:val="8"/>
          <w:sz w:val="24"/>
          <w:szCs w:val="24"/>
        </w:rPr>
        <w:t xml:space="preserve">Both activities draw upon storytelling </w:t>
      </w:r>
      <w:r w:rsidR="00EA72ED" w:rsidRPr="003A49F4">
        <w:rPr>
          <w:rFonts w:ascii="Times New Roman" w:eastAsia="Times New Roman" w:hAnsi="Times New Roman" w:cs="Times New Roman"/>
          <w:color w:val="000000"/>
          <w:spacing w:val="8"/>
          <w:sz w:val="24"/>
          <w:szCs w:val="24"/>
        </w:rPr>
        <w:t xml:space="preserve">as a vehicle for </w:t>
      </w:r>
      <w:r w:rsidR="00911A00">
        <w:rPr>
          <w:rFonts w:ascii="Times New Roman" w:eastAsia="Times New Roman" w:hAnsi="Times New Roman" w:cs="Times New Roman"/>
          <w:color w:val="000000"/>
          <w:spacing w:val="8"/>
          <w:sz w:val="24"/>
          <w:szCs w:val="24"/>
        </w:rPr>
        <w:t>exerting influence</w:t>
      </w:r>
      <w:r w:rsidR="00A955CB">
        <w:rPr>
          <w:rFonts w:ascii="Times New Roman" w:eastAsia="Times New Roman" w:hAnsi="Times New Roman" w:cs="Times New Roman"/>
          <w:color w:val="000000"/>
          <w:spacing w:val="8"/>
          <w:sz w:val="24"/>
          <w:szCs w:val="24"/>
        </w:rPr>
        <w:t xml:space="preserve"> </w:t>
      </w:r>
      <w:r w:rsidR="00175D83" w:rsidRPr="003A49F4">
        <w:rPr>
          <w:rFonts w:ascii="Times New Roman" w:eastAsia="Times New Roman" w:hAnsi="Times New Roman" w:cs="Times New Roman"/>
          <w:color w:val="000000"/>
          <w:spacing w:val="8"/>
          <w:sz w:val="24"/>
          <w:szCs w:val="24"/>
        </w:rPr>
        <w:t xml:space="preserve">with </w:t>
      </w:r>
      <w:r w:rsidR="0021260F" w:rsidRPr="003A49F4">
        <w:rPr>
          <w:rFonts w:ascii="Times New Roman" w:eastAsia="Times New Roman" w:hAnsi="Times New Roman" w:cs="Times New Roman"/>
          <w:color w:val="000000"/>
          <w:spacing w:val="8"/>
          <w:sz w:val="24"/>
          <w:szCs w:val="24"/>
        </w:rPr>
        <w:t xml:space="preserve">an </w:t>
      </w:r>
      <w:r w:rsidR="00B628DC" w:rsidRPr="003A49F4">
        <w:rPr>
          <w:rFonts w:ascii="Times New Roman" w:eastAsia="Times New Roman" w:hAnsi="Times New Roman" w:cs="Times New Roman"/>
          <w:color w:val="000000"/>
          <w:spacing w:val="8"/>
          <w:sz w:val="24"/>
          <w:szCs w:val="24"/>
        </w:rPr>
        <w:t>all-encompassing</w:t>
      </w:r>
      <w:r w:rsidR="00B77E70" w:rsidRPr="003A49F4">
        <w:rPr>
          <w:rFonts w:ascii="Times New Roman" w:eastAsia="Times New Roman" w:hAnsi="Times New Roman" w:cs="Times New Roman"/>
          <w:color w:val="000000"/>
          <w:spacing w:val="8"/>
          <w:sz w:val="24"/>
          <w:szCs w:val="24"/>
        </w:rPr>
        <w:t xml:space="preserve"> pass</w:t>
      </w:r>
      <w:r w:rsidR="007B76D3" w:rsidRPr="003A49F4">
        <w:rPr>
          <w:rFonts w:ascii="Times New Roman" w:eastAsia="Times New Roman" w:hAnsi="Times New Roman" w:cs="Times New Roman"/>
          <w:color w:val="000000"/>
          <w:spacing w:val="8"/>
          <w:sz w:val="24"/>
          <w:szCs w:val="24"/>
        </w:rPr>
        <w:t xml:space="preserve">age for learners and </w:t>
      </w:r>
      <w:r w:rsidR="00A072AC" w:rsidRPr="003A49F4">
        <w:rPr>
          <w:rFonts w:ascii="Times New Roman" w:eastAsia="Times New Roman" w:hAnsi="Times New Roman" w:cs="Times New Roman"/>
          <w:color w:val="000000"/>
          <w:spacing w:val="8"/>
          <w:sz w:val="24"/>
          <w:szCs w:val="24"/>
        </w:rPr>
        <w:t xml:space="preserve">their </w:t>
      </w:r>
      <w:r w:rsidR="00D76C94" w:rsidRPr="003A49F4">
        <w:rPr>
          <w:rFonts w:ascii="Times New Roman" w:eastAsia="Times New Roman" w:hAnsi="Times New Roman" w:cs="Times New Roman"/>
          <w:color w:val="000000"/>
          <w:spacing w:val="8"/>
          <w:sz w:val="24"/>
          <w:szCs w:val="24"/>
        </w:rPr>
        <w:t xml:space="preserve">preferred </w:t>
      </w:r>
      <w:r w:rsidR="007B76D3" w:rsidRPr="003A49F4">
        <w:rPr>
          <w:rFonts w:ascii="Times New Roman" w:eastAsia="Times New Roman" w:hAnsi="Times New Roman" w:cs="Times New Roman"/>
          <w:color w:val="000000"/>
          <w:spacing w:val="8"/>
          <w:sz w:val="24"/>
          <w:szCs w:val="24"/>
        </w:rPr>
        <w:t>learning modali</w:t>
      </w:r>
      <w:r w:rsidR="00B373E3" w:rsidRPr="003A49F4">
        <w:rPr>
          <w:rFonts w:ascii="Times New Roman" w:eastAsia="Times New Roman" w:hAnsi="Times New Roman" w:cs="Times New Roman"/>
          <w:color w:val="000000"/>
          <w:spacing w:val="8"/>
          <w:sz w:val="24"/>
          <w:szCs w:val="24"/>
        </w:rPr>
        <w:t>ty</w:t>
      </w:r>
      <w:r w:rsidR="001403B4" w:rsidRPr="003A49F4">
        <w:rPr>
          <w:rFonts w:ascii="Times New Roman" w:eastAsia="Times New Roman" w:hAnsi="Times New Roman" w:cs="Times New Roman"/>
          <w:color w:val="000000"/>
          <w:spacing w:val="8"/>
          <w:sz w:val="24"/>
          <w:szCs w:val="24"/>
        </w:rPr>
        <w:t xml:space="preserve">. </w:t>
      </w:r>
      <w:r w:rsidR="00001152">
        <w:rPr>
          <w:rFonts w:ascii="Times New Roman" w:eastAsia="Times New Roman" w:hAnsi="Times New Roman" w:cs="Times New Roman"/>
          <w:color w:val="000000"/>
          <w:spacing w:val="8"/>
          <w:sz w:val="24"/>
          <w:szCs w:val="24"/>
        </w:rPr>
        <w:t xml:space="preserve">Potentially </w:t>
      </w:r>
      <w:r w:rsidR="00142FFE">
        <w:rPr>
          <w:rFonts w:ascii="Times New Roman" w:eastAsia="Times New Roman" w:hAnsi="Times New Roman" w:cs="Times New Roman"/>
          <w:color w:val="000000"/>
          <w:spacing w:val="8"/>
          <w:sz w:val="24"/>
          <w:szCs w:val="24"/>
        </w:rPr>
        <w:t xml:space="preserve">storytelling can provide the stimuli required to </w:t>
      </w:r>
      <w:r w:rsidR="0072506C">
        <w:rPr>
          <w:rFonts w:ascii="Times New Roman" w:eastAsia="Times New Roman" w:hAnsi="Times New Roman" w:cs="Times New Roman"/>
          <w:color w:val="000000"/>
          <w:spacing w:val="8"/>
          <w:sz w:val="24"/>
          <w:szCs w:val="24"/>
        </w:rPr>
        <w:t xml:space="preserve">accommodate </w:t>
      </w:r>
      <w:r w:rsidR="007B25FE">
        <w:rPr>
          <w:rFonts w:ascii="Times New Roman" w:eastAsia="Times New Roman" w:hAnsi="Times New Roman" w:cs="Times New Roman"/>
          <w:color w:val="000000"/>
          <w:spacing w:val="8"/>
          <w:sz w:val="24"/>
          <w:szCs w:val="24"/>
        </w:rPr>
        <w:t>the learning</w:t>
      </w:r>
      <w:r w:rsidR="009F7993">
        <w:rPr>
          <w:rFonts w:ascii="Times New Roman" w:eastAsia="Times New Roman" w:hAnsi="Times New Roman" w:cs="Times New Roman"/>
          <w:color w:val="000000"/>
          <w:spacing w:val="8"/>
          <w:sz w:val="24"/>
          <w:szCs w:val="24"/>
        </w:rPr>
        <w:t xml:space="preserve"> prefe</w:t>
      </w:r>
      <w:r w:rsidR="00880286">
        <w:rPr>
          <w:rFonts w:ascii="Times New Roman" w:eastAsia="Times New Roman" w:hAnsi="Times New Roman" w:cs="Times New Roman"/>
          <w:color w:val="000000"/>
          <w:spacing w:val="8"/>
          <w:sz w:val="24"/>
          <w:szCs w:val="24"/>
        </w:rPr>
        <w:t>re</w:t>
      </w:r>
      <w:r w:rsidR="009F7993">
        <w:rPr>
          <w:rFonts w:ascii="Times New Roman" w:eastAsia="Times New Roman" w:hAnsi="Times New Roman" w:cs="Times New Roman"/>
          <w:color w:val="000000"/>
          <w:spacing w:val="8"/>
          <w:sz w:val="24"/>
          <w:szCs w:val="24"/>
        </w:rPr>
        <w:t>nces</w:t>
      </w:r>
      <w:r w:rsidR="00C15640">
        <w:rPr>
          <w:rFonts w:ascii="Times New Roman" w:eastAsia="Times New Roman" w:hAnsi="Times New Roman" w:cs="Times New Roman"/>
          <w:color w:val="000000"/>
          <w:spacing w:val="8"/>
          <w:sz w:val="24"/>
          <w:szCs w:val="24"/>
        </w:rPr>
        <w:t xml:space="preserve"> of children identified </w:t>
      </w:r>
      <w:r w:rsidR="002731BD">
        <w:rPr>
          <w:rFonts w:ascii="Times New Roman" w:eastAsia="Times New Roman" w:hAnsi="Times New Roman" w:cs="Times New Roman"/>
          <w:color w:val="000000"/>
          <w:spacing w:val="8"/>
          <w:sz w:val="24"/>
          <w:szCs w:val="24"/>
        </w:rPr>
        <w:t>through the VAK model</w:t>
      </w:r>
      <w:r w:rsidR="002A2D8C">
        <w:rPr>
          <w:rFonts w:ascii="Times New Roman" w:eastAsia="Times New Roman" w:hAnsi="Times New Roman" w:cs="Times New Roman"/>
          <w:color w:val="000000"/>
          <w:spacing w:val="8"/>
          <w:sz w:val="24"/>
          <w:szCs w:val="24"/>
        </w:rPr>
        <w:t xml:space="preserve">. </w:t>
      </w:r>
      <w:r w:rsidR="001403B4" w:rsidRPr="003A49F4">
        <w:rPr>
          <w:rFonts w:ascii="Times New Roman" w:eastAsia="Times New Roman" w:hAnsi="Times New Roman" w:cs="Times New Roman"/>
          <w:color w:val="000000"/>
          <w:spacing w:val="8"/>
          <w:sz w:val="24"/>
          <w:szCs w:val="24"/>
        </w:rPr>
        <w:t xml:space="preserve">Storytelling </w:t>
      </w:r>
      <w:r w:rsidR="000662EB" w:rsidRPr="003A49F4">
        <w:rPr>
          <w:rFonts w:ascii="Times New Roman" w:eastAsia="Times New Roman" w:hAnsi="Times New Roman" w:cs="Times New Roman"/>
          <w:color w:val="000000"/>
          <w:spacing w:val="8"/>
          <w:sz w:val="24"/>
          <w:szCs w:val="24"/>
        </w:rPr>
        <w:t>can evoke mental imagery which along with</w:t>
      </w:r>
      <w:r w:rsidR="00C069F1" w:rsidRPr="003A49F4">
        <w:rPr>
          <w:rFonts w:ascii="Times New Roman" w:eastAsia="Times New Roman" w:hAnsi="Times New Roman" w:cs="Times New Roman"/>
          <w:color w:val="000000"/>
          <w:spacing w:val="8"/>
          <w:sz w:val="24"/>
          <w:szCs w:val="24"/>
        </w:rPr>
        <w:t xml:space="preserve"> still or moving artwork</w:t>
      </w:r>
      <w:r w:rsidR="00A4418B" w:rsidRPr="003A49F4">
        <w:rPr>
          <w:rFonts w:ascii="Times New Roman" w:eastAsia="Times New Roman" w:hAnsi="Times New Roman" w:cs="Times New Roman"/>
          <w:color w:val="000000"/>
          <w:spacing w:val="8"/>
          <w:sz w:val="24"/>
          <w:szCs w:val="24"/>
        </w:rPr>
        <w:t xml:space="preserve"> can be appreciated by visual learners.</w:t>
      </w:r>
      <w:r w:rsidR="006F498B" w:rsidRPr="003A49F4">
        <w:rPr>
          <w:rFonts w:ascii="Times New Roman" w:eastAsia="Times New Roman" w:hAnsi="Times New Roman" w:cs="Times New Roman"/>
          <w:color w:val="000000"/>
          <w:spacing w:val="8"/>
          <w:sz w:val="24"/>
          <w:szCs w:val="24"/>
        </w:rPr>
        <w:t xml:space="preserve"> </w:t>
      </w:r>
      <w:r w:rsidR="00D327BE" w:rsidRPr="003A49F4">
        <w:rPr>
          <w:rFonts w:ascii="Times New Roman" w:eastAsia="Times New Roman" w:hAnsi="Times New Roman" w:cs="Times New Roman"/>
          <w:color w:val="000000"/>
          <w:spacing w:val="8"/>
          <w:sz w:val="24"/>
          <w:szCs w:val="24"/>
        </w:rPr>
        <w:t>Auditory learners receive information</w:t>
      </w:r>
      <w:r w:rsidR="0060559E" w:rsidRPr="003A49F4">
        <w:rPr>
          <w:rFonts w:ascii="Times New Roman" w:eastAsia="Times New Roman" w:hAnsi="Times New Roman" w:cs="Times New Roman"/>
          <w:color w:val="000000"/>
          <w:spacing w:val="8"/>
          <w:sz w:val="24"/>
          <w:szCs w:val="24"/>
        </w:rPr>
        <w:t xml:space="preserve"> via the spoken word of the </w:t>
      </w:r>
      <w:r w:rsidR="00560172" w:rsidRPr="003A49F4">
        <w:rPr>
          <w:rFonts w:ascii="Times New Roman" w:eastAsia="Times New Roman" w:hAnsi="Times New Roman" w:cs="Times New Roman"/>
          <w:color w:val="000000"/>
          <w:spacing w:val="8"/>
          <w:sz w:val="24"/>
          <w:szCs w:val="24"/>
        </w:rPr>
        <w:t>narrator</w:t>
      </w:r>
      <w:r w:rsidR="001C25CE" w:rsidRPr="003A49F4">
        <w:rPr>
          <w:rFonts w:ascii="Times New Roman" w:eastAsia="Times New Roman" w:hAnsi="Times New Roman" w:cs="Times New Roman"/>
          <w:color w:val="000000"/>
          <w:spacing w:val="8"/>
          <w:sz w:val="24"/>
          <w:szCs w:val="24"/>
        </w:rPr>
        <w:t xml:space="preserve"> while learners of a </w:t>
      </w:r>
      <w:r w:rsidR="00491E85" w:rsidRPr="003A49F4">
        <w:rPr>
          <w:rFonts w:ascii="Times New Roman" w:eastAsia="Times New Roman" w:hAnsi="Times New Roman" w:cs="Times New Roman"/>
          <w:color w:val="000000"/>
          <w:spacing w:val="8"/>
          <w:sz w:val="24"/>
          <w:szCs w:val="24"/>
        </w:rPr>
        <w:t>more k</w:t>
      </w:r>
      <w:r w:rsidR="001C25CE" w:rsidRPr="003A49F4">
        <w:rPr>
          <w:rFonts w:ascii="Times New Roman" w:eastAsia="Times New Roman" w:hAnsi="Times New Roman" w:cs="Times New Roman"/>
          <w:color w:val="000000"/>
          <w:spacing w:val="8"/>
          <w:sz w:val="24"/>
          <w:szCs w:val="24"/>
        </w:rPr>
        <w:t xml:space="preserve">inaesthetic </w:t>
      </w:r>
      <w:r w:rsidR="00211CDB" w:rsidRPr="003A49F4">
        <w:rPr>
          <w:rFonts w:ascii="Times New Roman" w:eastAsia="Times New Roman" w:hAnsi="Times New Roman" w:cs="Times New Roman"/>
          <w:color w:val="000000"/>
          <w:spacing w:val="8"/>
          <w:sz w:val="24"/>
          <w:szCs w:val="24"/>
        </w:rPr>
        <w:t>persuasion</w:t>
      </w:r>
      <w:r w:rsidR="001C25CE" w:rsidRPr="003A49F4">
        <w:rPr>
          <w:rFonts w:ascii="Times New Roman" w:eastAsia="Times New Roman" w:hAnsi="Times New Roman" w:cs="Times New Roman"/>
          <w:color w:val="000000"/>
          <w:spacing w:val="8"/>
          <w:sz w:val="24"/>
          <w:szCs w:val="24"/>
        </w:rPr>
        <w:t xml:space="preserve"> </w:t>
      </w:r>
      <w:r w:rsidR="00211CDB" w:rsidRPr="003A49F4">
        <w:rPr>
          <w:rFonts w:ascii="Times New Roman" w:eastAsia="Times New Roman" w:hAnsi="Times New Roman" w:cs="Times New Roman"/>
          <w:color w:val="000000"/>
          <w:spacing w:val="8"/>
          <w:sz w:val="24"/>
          <w:szCs w:val="24"/>
        </w:rPr>
        <w:t xml:space="preserve">could relate </w:t>
      </w:r>
      <w:r w:rsidR="003C6A1E" w:rsidRPr="003A49F4">
        <w:rPr>
          <w:rFonts w:ascii="Times New Roman" w:eastAsia="Times New Roman" w:hAnsi="Times New Roman" w:cs="Times New Roman"/>
          <w:color w:val="000000"/>
          <w:spacing w:val="8"/>
          <w:sz w:val="24"/>
          <w:szCs w:val="24"/>
        </w:rPr>
        <w:t>feelings and emotional connections through the story</w:t>
      </w:r>
      <w:r w:rsidR="00A21FF7">
        <w:rPr>
          <w:rFonts w:ascii="Times New Roman" w:eastAsia="Times New Roman" w:hAnsi="Times New Roman" w:cs="Times New Roman"/>
          <w:color w:val="000000"/>
          <w:spacing w:val="8"/>
          <w:sz w:val="24"/>
          <w:szCs w:val="24"/>
        </w:rPr>
        <w:t xml:space="preserve"> and use the flip up</w:t>
      </w:r>
      <w:r w:rsidR="00374D1B">
        <w:rPr>
          <w:rFonts w:ascii="Times New Roman" w:eastAsia="Times New Roman" w:hAnsi="Times New Roman" w:cs="Times New Roman"/>
          <w:color w:val="000000"/>
          <w:spacing w:val="8"/>
          <w:sz w:val="24"/>
          <w:szCs w:val="24"/>
        </w:rPr>
        <w:t xml:space="preserve"> functions</w:t>
      </w:r>
      <w:r w:rsidR="00645FEA">
        <w:rPr>
          <w:rFonts w:ascii="Times New Roman" w:eastAsia="Times New Roman" w:hAnsi="Times New Roman" w:cs="Times New Roman"/>
          <w:color w:val="000000"/>
          <w:spacing w:val="8"/>
          <w:sz w:val="24"/>
          <w:szCs w:val="24"/>
        </w:rPr>
        <w:t xml:space="preserve"> (</w:t>
      </w:r>
      <w:r w:rsidR="00645FEA">
        <w:rPr>
          <w:rFonts w:ascii="Times New Roman" w:hAnsi="Times New Roman" w:cs="Times New Roman"/>
          <w:sz w:val="24"/>
          <w:szCs w:val="24"/>
        </w:rPr>
        <w:t xml:space="preserve">Corebima et al. 2017; Dutsinma and Temdee, 2020; </w:t>
      </w:r>
      <w:r w:rsidR="00645FEA" w:rsidRPr="003A49F4">
        <w:rPr>
          <w:rFonts w:ascii="Times New Roman" w:hAnsi="Times New Roman" w:cs="Times New Roman"/>
          <w:sz w:val="24"/>
          <w:szCs w:val="24"/>
        </w:rPr>
        <w:t>Miller and Pennycuff, 2008</w:t>
      </w:r>
      <w:r w:rsidR="00645FEA">
        <w:rPr>
          <w:rFonts w:ascii="Times New Roman" w:hAnsi="Times New Roman" w:cs="Times New Roman"/>
          <w:sz w:val="24"/>
          <w:szCs w:val="24"/>
        </w:rPr>
        <w:t xml:space="preserve">; </w:t>
      </w:r>
      <w:r w:rsidR="00645FEA" w:rsidRPr="003A49F4">
        <w:rPr>
          <w:rFonts w:ascii="Times New Roman" w:hAnsi="Times New Roman" w:cs="Times New Roman"/>
          <w:sz w:val="24"/>
          <w:szCs w:val="24"/>
        </w:rPr>
        <w:t>Prithishkumar and Michael, 2014</w:t>
      </w:r>
      <w:r w:rsidR="00645FEA">
        <w:rPr>
          <w:rFonts w:ascii="Times New Roman" w:eastAsia="Times New Roman" w:hAnsi="Times New Roman" w:cs="Times New Roman"/>
          <w:color w:val="000000"/>
          <w:spacing w:val="8"/>
          <w:sz w:val="24"/>
          <w:szCs w:val="24"/>
        </w:rPr>
        <w:t>)</w:t>
      </w:r>
      <w:r w:rsidR="004F2E98">
        <w:rPr>
          <w:rFonts w:ascii="Times New Roman" w:eastAsia="Times New Roman" w:hAnsi="Times New Roman" w:cs="Times New Roman"/>
          <w:color w:val="000000"/>
          <w:spacing w:val="8"/>
          <w:sz w:val="24"/>
          <w:szCs w:val="24"/>
        </w:rPr>
        <w:t xml:space="preserve">. </w:t>
      </w:r>
      <w:r w:rsidR="004B0096">
        <w:rPr>
          <w:rFonts w:ascii="Times New Roman" w:eastAsia="Times New Roman" w:hAnsi="Times New Roman" w:cs="Times New Roman"/>
          <w:color w:val="000000"/>
          <w:spacing w:val="8"/>
          <w:sz w:val="24"/>
          <w:szCs w:val="24"/>
        </w:rPr>
        <w:t xml:space="preserve">Indeed, readers </w:t>
      </w:r>
      <w:r w:rsidR="007F3803">
        <w:rPr>
          <w:rFonts w:ascii="Times New Roman" w:eastAsia="Times New Roman" w:hAnsi="Times New Roman" w:cs="Times New Roman"/>
          <w:color w:val="000000"/>
          <w:spacing w:val="8"/>
          <w:sz w:val="24"/>
          <w:szCs w:val="24"/>
        </w:rPr>
        <w:t xml:space="preserve">could also </w:t>
      </w:r>
      <w:r w:rsidR="00A91FFA">
        <w:rPr>
          <w:rFonts w:ascii="Times New Roman" w:eastAsia="Times New Roman" w:hAnsi="Times New Roman" w:cs="Times New Roman"/>
          <w:color w:val="000000"/>
          <w:spacing w:val="8"/>
          <w:sz w:val="24"/>
          <w:szCs w:val="24"/>
        </w:rPr>
        <w:t xml:space="preserve">follow along </w:t>
      </w:r>
      <w:r w:rsidR="00E82D8B">
        <w:rPr>
          <w:rFonts w:ascii="Times New Roman" w:eastAsia="Times New Roman" w:hAnsi="Times New Roman" w:cs="Times New Roman"/>
          <w:color w:val="000000"/>
          <w:spacing w:val="8"/>
          <w:sz w:val="24"/>
          <w:szCs w:val="24"/>
        </w:rPr>
        <w:t>during a more traditional story telling</w:t>
      </w:r>
      <w:r w:rsidR="00796BCD">
        <w:rPr>
          <w:rFonts w:ascii="Times New Roman" w:eastAsia="Times New Roman" w:hAnsi="Times New Roman" w:cs="Times New Roman"/>
          <w:color w:val="000000"/>
          <w:spacing w:val="8"/>
          <w:sz w:val="24"/>
          <w:szCs w:val="24"/>
        </w:rPr>
        <w:t xml:space="preserve"> as displayed in the first part of the activity</w:t>
      </w:r>
      <w:r w:rsidR="00C4138A">
        <w:rPr>
          <w:rFonts w:ascii="Times New Roman" w:eastAsia="Times New Roman" w:hAnsi="Times New Roman" w:cs="Times New Roman"/>
          <w:color w:val="000000"/>
          <w:spacing w:val="8"/>
          <w:sz w:val="24"/>
          <w:szCs w:val="24"/>
        </w:rPr>
        <w:t>. However</w:t>
      </w:r>
      <w:r w:rsidR="006C0E80">
        <w:rPr>
          <w:rFonts w:ascii="Times New Roman" w:eastAsia="Times New Roman" w:hAnsi="Times New Roman" w:cs="Times New Roman"/>
          <w:color w:val="000000"/>
          <w:spacing w:val="8"/>
          <w:sz w:val="24"/>
          <w:szCs w:val="24"/>
        </w:rPr>
        <w:t>,</w:t>
      </w:r>
      <w:r w:rsidR="00C4138A">
        <w:rPr>
          <w:rFonts w:ascii="Times New Roman" w:eastAsia="Times New Roman" w:hAnsi="Times New Roman" w:cs="Times New Roman"/>
          <w:color w:val="000000"/>
          <w:spacing w:val="8"/>
          <w:sz w:val="24"/>
          <w:szCs w:val="24"/>
        </w:rPr>
        <w:t xml:space="preserve"> closed captions </w:t>
      </w:r>
      <w:r w:rsidR="00C93A8C">
        <w:rPr>
          <w:rFonts w:ascii="Times New Roman" w:eastAsia="Times New Roman" w:hAnsi="Times New Roman" w:cs="Times New Roman"/>
          <w:color w:val="000000"/>
          <w:spacing w:val="8"/>
          <w:sz w:val="24"/>
          <w:szCs w:val="24"/>
        </w:rPr>
        <w:t>may</w:t>
      </w:r>
      <w:r w:rsidR="00C4138A">
        <w:rPr>
          <w:rFonts w:ascii="Times New Roman" w:eastAsia="Times New Roman" w:hAnsi="Times New Roman" w:cs="Times New Roman"/>
          <w:color w:val="000000"/>
          <w:spacing w:val="8"/>
          <w:sz w:val="24"/>
          <w:szCs w:val="24"/>
        </w:rPr>
        <w:t xml:space="preserve"> be required to </w:t>
      </w:r>
      <w:r w:rsidR="00BE22B8">
        <w:rPr>
          <w:rFonts w:ascii="Times New Roman" w:eastAsia="Times New Roman" w:hAnsi="Times New Roman" w:cs="Times New Roman"/>
          <w:color w:val="000000"/>
          <w:spacing w:val="8"/>
          <w:sz w:val="24"/>
          <w:szCs w:val="24"/>
        </w:rPr>
        <w:t xml:space="preserve">additionally </w:t>
      </w:r>
      <w:r w:rsidR="00C93A8C">
        <w:rPr>
          <w:rFonts w:ascii="Times New Roman" w:eastAsia="Times New Roman" w:hAnsi="Times New Roman" w:cs="Times New Roman"/>
          <w:color w:val="000000"/>
          <w:spacing w:val="8"/>
          <w:sz w:val="24"/>
          <w:szCs w:val="24"/>
        </w:rPr>
        <w:t>support</w:t>
      </w:r>
      <w:r w:rsidR="00BE22B8">
        <w:rPr>
          <w:rFonts w:ascii="Times New Roman" w:eastAsia="Times New Roman" w:hAnsi="Times New Roman" w:cs="Times New Roman"/>
          <w:color w:val="000000"/>
          <w:spacing w:val="8"/>
          <w:sz w:val="24"/>
          <w:szCs w:val="24"/>
        </w:rPr>
        <w:t xml:space="preserve"> learners</w:t>
      </w:r>
      <w:r w:rsidR="008A7011">
        <w:rPr>
          <w:rFonts w:ascii="Times New Roman" w:eastAsia="Times New Roman" w:hAnsi="Times New Roman" w:cs="Times New Roman"/>
          <w:color w:val="000000"/>
          <w:spacing w:val="8"/>
          <w:sz w:val="24"/>
          <w:szCs w:val="24"/>
        </w:rPr>
        <w:t xml:space="preserve"> </w:t>
      </w:r>
      <w:r w:rsidR="006C0E80">
        <w:rPr>
          <w:rFonts w:ascii="Times New Roman" w:eastAsia="Times New Roman" w:hAnsi="Times New Roman" w:cs="Times New Roman"/>
          <w:color w:val="000000"/>
          <w:spacing w:val="8"/>
          <w:sz w:val="24"/>
          <w:szCs w:val="24"/>
        </w:rPr>
        <w:t xml:space="preserve">with hearing impairments </w:t>
      </w:r>
      <w:r w:rsidR="00EE4773">
        <w:rPr>
          <w:rFonts w:ascii="Times New Roman" w:eastAsia="Times New Roman" w:hAnsi="Times New Roman" w:cs="Times New Roman"/>
          <w:color w:val="000000"/>
          <w:spacing w:val="8"/>
          <w:sz w:val="24"/>
          <w:szCs w:val="24"/>
        </w:rPr>
        <w:t xml:space="preserve">during </w:t>
      </w:r>
      <w:r w:rsidR="007465B6">
        <w:rPr>
          <w:rFonts w:ascii="Times New Roman" w:eastAsia="Times New Roman" w:hAnsi="Times New Roman" w:cs="Times New Roman"/>
          <w:color w:val="000000"/>
          <w:spacing w:val="8"/>
          <w:sz w:val="24"/>
          <w:szCs w:val="24"/>
        </w:rPr>
        <w:t>animat</w:t>
      </w:r>
      <w:r w:rsidR="00D21A26">
        <w:rPr>
          <w:rFonts w:ascii="Times New Roman" w:eastAsia="Times New Roman" w:hAnsi="Times New Roman" w:cs="Times New Roman"/>
          <w:color w:val="000000"/>
          <w:spacing w:val="8"/>
          <w:sz w:val="24"/>
          <w:szCs w:val="24"/>
        </w:rPr>
        <w:t>ed stor</w:t>
      </w:r>
      <w:r w:rsidR="003D488A">
        <w:rPr>
          <w:rFonts w:ascii="Times New Roman" w:eastAsia="Times New Roman" w:hAnsi="Times New Roman" w:cs="Times New Roman"/>
          <w:color w:val="000000"/>
          <w:spacing w:val="8"/>
          <w:sz w:val="24"/>
          <w:szCs w:val="24"/>
        </w:rPr>
        <w:t>ytelling.</w:t>
      </w:r>
      <w:r w:rsidR="00581444" w:rsidRPr="003A49F4">
        <w:rPr>
          <w:rFonts w:ascii="Times New Roman" w:eastAsia="Times New Roman" w:hAnsi="Times New Roman" w:cs="Times New Roman"/>
          <w:color w:val="000000"/>
          <w:spacing w:val="8"/>
          <w:sz w:val="24"/>
          <w:szCs w:val="24"/>
        </w:rPr>
        <w:t xml:space="preserve"> </w:t>
      </w:r>
      <w:r w:rsidR="0082094E" w:rsidRPr="003A49F4">
        <w:rPr>
          <w:rFonts w:ascii="Times New Roman" w:eastAsia="Times New Roman" w:hAnsi="Times New Roman" w:cs="Times New Roman"/>
          <w:color w:val="000000"/>
          <w:spacing w:val="8"/>
          <w:sz w:val="24"/>
          <w:szCs w:val="24"/>
        </w:rPr>
        <w:t xml:space="preserve"> </w:t>
      </w:r>
      <w:r w:rsidR="00C069F1" w:rsidRPr="003A49F4">
        <w:rPr>
          <w:rFonts w:ascii="Times New Roman" w:eastAsia="Times New Roman" w:hAnsi="Times New Roman" w:cs="Times New Roman"/>
          <w:color w:val="000000"/>
          <w:spacing w:val="8"/>
          <w:sz w:val="24"/>
          <w:szCs w:val="24"/>
        </w:rPr>
        <w:t xml:space="preserve"> </w:t>
      </w:r>
      <w:r w:rsidR="000662EB" w:rsidRPr="003A49F4">
        <w:rPr>
          <w:rFonts w:ascii="Times New Roman" w:eastAsia="Times New Roman" w:hAnsi="Times New Roman" w:cs="Times New Roman"/>
          <w:color w:val="000000"/>
          <w:spacing w:val="8"/>
          <w:sz w:val="24"/>
          <w:szCs w:val="24"/>
        </w:rPr>
        <w:t xml:space="preserve"> </w:t>
      </w:r>
      <w:r w:rsidR="0021260F" w:rsidRPr="003A49F4">
        <w:rPr>
          <w:rFonts w:ascii="Times New Roman" w:eastAsia="Times New Roman" w:hAnsi="Times New Roman" w:cs="Times New Roman"/>
          <w:color w:val="000000"/>
          <w:spacing w:val="8"/>
          <w:sz w:val="24"/>
          <w:szCs w:val="24"/>
        </w:rPr>
        <w:t xml:space="preserve">  </w:t>
      </w:r>
    </w:p>
    <w:p w14:paraId="0083C537" w14:textId="77777777" w:rsidR="00F96718" w:rsidRDefault="002C211B" w:rsidP="006E10CB">
      <w:pPr>
        <w:spacing w:after="0" w:line="360" w:lineRule="auto"/>
        <w:jc w:val="both"/>
        <w:rPr>
          <w:rFonts w:ascii="Times New Roman" w:hAnsi="Times New Roman" w:cs="Times New Roman"/>
          <w:sz w:val="24"/>
          <w:szCs w:val="24"/>
        </w:rPr>
      </w:pPr>
      <w:r w:rsidRPr="003A49F4">
        <w:rPr>
          <w:rFonts w:ascii="Times New Roman" w:hAnsi="Times New Roman" w:cs="Times New Roman"/>
          <w:sz w:val="24"/>
          <w:szCs w:val="24"/>
        </w:rPr>
        <w:t>Furthermore</w:t>
      </w:r>
      <w:r w:rsidR="00D362DF">
        <w:rPr>
          <w:rFonts w:ascii="Times New Roman" w:hAnsi="Times New Roman" w:cs="Times New Roman"/>
          <w:sz w:val="24"/>
          <w:szCs w:val="24"/>
        </w:rPr>
        <w:t xml:space="preserve">, </w:t>
      </w:r>
      <w:r w:rsidR="00E07BA1">
        <w:rPr>
          <w:rFonts w:ascii="Times New Roman" w:hAnsi="Times New Roman" w:cs="Times New Roman"/>
          <w:sz w:val="24"/>
          <w:szCs w:val="24"/>
        </w:rPr>
        <w:t>cognitive</w:t>
      </w:r>
      <w:r w:rsidR="007A348D">
        <w:rPr>
          <w:rFonts w:ascii="Times New Roman" w:hAnsi="Times New Roman" w:cs="Times New Roman"/>
          <w:sz w:val="24"/>
          <w:szCs w:val="24"/>
        </w:rPr>
        <w:t xml:space="preserve"> </w:t>
      </w:r>
      <w:r w:rsidR="00D362DF">
        <w:rPr>
          <w:rFonts w:ascii="Times New Roman" w:hAnsi="Times New Roman" w:cs="Times New Roman"/>
          <w:sz w:val="24"/>
          <w:szCs w:val="24"/>
        </w:rPr>
        <w:t>psychologist Jerome Bruner</w:t>
      </w:r>
      <w:r w:rsidR="00757A46">
        <w:rPr>
          <w:rFonts w:ascii="Times New Roman" w:hAnsi="Times New Roman" w:cs="Times New Roman"/>
          <w:sz w:val="24"/>
          <w:szCs w:val="24"/>
        </w:rPr>
        <w:t>,</w:t>
      </w:r>
      <w:r w:rsidR="00D362DF">
        <w:rPr>
          <w:rFonts w:ascii="Times New Roman" w:hAnsi="Times New Roman" w:cs="Times New Roman"/>
          <w:sz w:val="24"/>
          <w:szCs w:val="24"/>
        </w:rPr>
        <w:t xml:space="preserve"> who also</w:t>
      </w:r>
      <w:r w:rsidR="00377D62">
        <w:rPr>
          <w:rFonts w:ascii="Times New Roman" w:hAnsi="Times New Roman" w:cs="Times New Roman"/>
          <w:sz w:val="24"/>
          <w:szCs w:val="24"/>
        </w:rPr>
        <w:t xml:space="preserve"> </w:t>
      </w:r>
      <w:r w:rsidR="00F10E9B" w:rsidRPr="00F10E9B">
        <w:rPr>
          <w:rFonts w:ascii="Times New Roman" w:hAnsi="Times New Roman" w:cs="Times New Roman"/>
          <w:sz w:val="24"/>
          <w:szCs w:val="24"/>
        </w:rPr>
        <w:t xml:space="preserve">proposed three modes of </w:t>
      </w:r>
      <w:r w:rsidR="00F10E9B">
        <w:rPr>
          <w:rFonts w:ascii="Times New Roman" w:hAnsi="Times New Roman" w:cs="Times New Roman"/>
          <w:sz w:val="24"/>
          <w:szCs w:val="24"/>
        </w:rPr>
        <w:t>learning</w:t>
      </w:r>
      <w:r w:rsidR="00757A46">
        <w:rPr>
          <w:rFonts w:ascii="Times New Roman" w:hAnsi="Times New Roman" w:cs="Times New Roman"/>
          <w:sz w:val="24"/>
          <w:szCs w:val="24"/>
        </w:rPr>
        <w:t xml:space="preserve"> similar in definition to that of </w:t>
      </w:r>
      <w:r w:rsidR="00367E0B">
        <w:rPr>
          <w:rFonts w:ascii="Times New Roman" w:hAnsi="Times New Roman" w:cs="Times New Roman"/>
          <w:sz w:val="24"/>
          <w:szCs w:val="24"/>
        </w:rPr>
        <w:t xml:space="preserve">Barbe, </w:t>
      </w:r>
      <w:r w:rsidR="007B0E05">
        <w:rPr>
          <w:rFonts w:ascii="Times New Roman" w:hAnsi="Times New Roman" w:cs="Times New Roman"/>
          <w:sz w:val="24"/>
          <w:szCs w:val="24"/>
        </w:rPr>
        <w:t xml:space="preserve">suggested </w:t>
      </w:r>
      <w:r w:rsidR="000E1DC1">
        <w:rPr>
          <w:rFonts w:ascii="Times New Roman" w:hAnsi="Times New Roman" w:cs="Times New Roman"/>
          <w:sz w:val="24"/>
          <w:szCs w:val="24"/>
        </w:rPr>
        <w:t xml:space="preserve">learning is perpetuated </w:t>
      </w:r>
      <w:r w:rsidR="00B827DD">
        <w:rPr>
          <w:rFonts w:ascii="Times New Roman" w:hAnsi="Times New Roman" w:cs="Times New Roman"/>
          <w:sz w:val="24"/>
          <w:szCs w:val="24"/>
        </w:rPr>
        <w:t>by storytelling</w:t>
      </w:r>
      <w:r w:rsidR="005A68AE">
        <w:rPr>
          <w:rFonts w:ascii="Times New Roman" w:hAnsi="Times New Roman" w:cs="Times New Roman"/>
          <w:sz w:val="24"/>
          <w:szCs w:val="24"/>
        </w:rPr>
        <w:t xml:space="preserve"> as stories are easier to retain</w:t>
      </w:r>
      <w:r w:rsidR="00C46A17" w:rsidRPr="00C46A17">
        <w:rPr>
          <w:rFonts w:ascii="Times New Roman" w:hAnsi="Times New Roman" w:cs="Times New Roman"/>
          <w:sz w:val="24"/>
          <w:szCs w:val="24"/>
        </w:rPr>
        <w:t xml:space="preserve"> </w:t>
      </w:r>
      <w:r w:rsidR="00C46A17">
        <w:rPr>
          <w:rFonts w:ascii="Times New Roman" w:hAnsi="Times New Roman" w:cs="Times New Roman"/>
          <w:sz w:val="24"/>
          <w:szCs w:val="24"/>
        </w:rPr>
        <w:t>(Bruner, 2006)</w:t>
      </w:r>
      <w:r w:rsidR="00EA2B1D">
        <w:rPr>
          <w:rFonts w:ascii="Times New Roman" w:hAnsi="Times New Roman" w:cs="Times New Roman"/>
          <w:sz w:val="24"/>
          <w:szCs w:val="24"/>
        </w:rPr>
        <w:t xml:space="preserve">. Stories </w:t>
      </w:r>
      <w:r w:rsidR="00D03FE3">
        <w:rPr>
          <w:rFonts w:ascii="Times New Roman" w:hAnsi="Times New Roman" w:cs="Times New Roman"/>
          <w:sz w:val="24"/>
          <w:szCs w:val="24"/>
        </w:rPr>
        <w:t>‘</w:t>
      </w:r>
      <w:r w:rsidR="00EA2B1D">
        <w:rPr>
          <w:rFonts w:ascii="Times New Roman" w:hAnsi="Times New Roman" w:cs="Times New Roman"/>
          <w:sz w:val="24"/>
          <w:szCs w:val="24"/>
        </w:rPr>
        <w:t>stick</w:t>
      </w:r>
      <w:r w:rsidR="00D03FE3">
        <w:rPr>
          <w:rFonts w:ascii="Times New Roman" w:hAnsi="Times New Roman" w:cs="Times New Roman"/>
          <w:sz w:val="24"/>
          <w:szCs w:val="24"/>
        </w:rPr>
        <w:t>’</w:t>
      </w:r>
      <w:r w:rsidR="005A68AE">
        <w:rPr>
          <w:rFonts w:ascii="Times New Roman" w:hAnsi="Times New Roman" w:cs="Times New Roman"/>
          <w:sz w:val="24"/>
          <w:szCs w:val="24"/>
        </w:rPr>
        <w:t xml:space="preserve"> </w:t>
      </w:r>
      <w:r w:rsidR="00BF0FB4">
        <w:rPr>
          <w:rFonts w:ascii="Times New Roman" w:hAnsi="Times New Roman" w:cs="Times New Roman"/>
          <w:sz w:val="24"/>
          <w:szCs w:val="24"/>
        </w:rPr>
        <w:t xml:space="preserve">and </w:t>
      </w:r>
      <w:r w:rsidR="003D5C4E">
        <w:rPr>
          <w:rFonts w:ascii="Times New Roman" w:hAnsi="Times New Roman" w:cs="Times New Roman"/>
          <w:sz w:val="24"/>
          <w:szCs w:val="24"/>
        </w:rPr>
        <w:t xml:space="preserve">information </w:t>
      </w:r>
      <w:r w:rsidR="00EA2B1D">
        <w:rPr>
          <w:rFonts w:ascii="Times New Roman" w:hAnsi="Times New Roman" w:cs="Times New Roman"/>
          <w:sz w:val="24"/>
          <w:szCs w:val="24"/>
        </w:rPr>
        <w:t xml:space="preserve">is </w:t>
      </w:r>
      <w:r w:rsidR="009F67B4">
        <w:rPr>
          <w:rFonts w:ascii="Times New Roman" w:hAnsi="Times New Roman" w:cs="Times New Roman"/>
          <w:sz w:val="24"/>
          <w:szCs w:val="24"/>
        </w:rPr>
        <w:t xml:space="preserve">recalled with </w:t>
      </w:r>
      <w:r w:rsidR="002F21DD">
        <w:rPr>
          <w:rFonts w:ascii="Times New Roman" w:hAnsi="Times New Roman" w:cs="Times New Roman"/>
          <w:sz w:val="24"/>
          <w:szCs w:val="24"/>
        </w:rPr>
        <w:t>better accuracy</w:t>
      </w:r>
      <w:r w:rsidR="0006303C">
        <w:rPr>
          <w:rFonts w:ascii="Times New Roman" w:hAnsi="Times New Roman" w:cs="Times New Roman"/>
          <w:sz w:val="24"/>
          <w:szCs w:val="24"/>
        </w:rPr>
        <w:t xml:space="preserve"> </w:t>
      </w:r>
      <w:r w:rsidR="0006303C">
        <w:rPr>
          <w:rFonts w:ascii="Times New Roman" w:hAnsi="Times New Roman" w:cs="Times New Roman"/>
          <w:sz w:val="24"/>
          <w:szCs w:val="24"/>
        </w:rPr>
        <w:lastRenderedPageBreak/>
        <w:t xml:space="preserve">because </w:t>
      </w:r>
      <w:r w:rsidR="00C246FE">
        <w:rPr>
          <w:rFonts w:ascii="Times New Roman" w:hAnsi="Times New Roman" w:cs="Times New Roman"/>
          <w:sz w:val="24"/>
          <w:szCs w:val="24"/>
        </w:rPr>
        <w:t>stories</w:t>
      </w:r>
      <w:r w:rsidR="0006303C">
        <w:rPr>
          <w:rFonts w:ascii="Times New Roman" w:hAnsi="Times New Roman" w:cs="Times New Roman"/>
          <w:sz w:val="24"/>
          <w:szCs w:val="24"/>
        </w:rPr>
        <w:t xml:space="preserve"> are easy to recall </w:t>
      </w:r>
      <w:r w:rsidR="001517BD">
        <w:rPr>
          <w:rFonts w:ascii="Times New Roman" w:hAnsi="Times New Roman" w:cs="Times New Roman"/>
          <w:sz w:val="24"/>
          <w:szCs w:val="24"/>
        </w:rPr>
        <w:t xml:space="preserve">and recount. Research by Bruner suggests </w:t>
      </w:r>
      <w:r w:rsidR="00BB6370">
        <w:rPr>
          <w:rFonts w:ascii="Times New Roman" w:hAnsi="Times New Roman" w:cs="Times New Roman"/>
          <w:sz w:val="24"/>
          <w:szCs w:val="24"/>
        </w:rPr>
        <w:t>facts are over 20 times more likely to be retained</w:t>
      </w:r>
      <w:r w:rsidR="006F6960">
        <w:rPr>
          <w:rFonts w:ascii="Times New Roman" w:hAnsi="Times New Roman" w:cs="Times New Roman"/>
          <w:sz w:val="24"/>
          <w:szCs w:val="24"/>
        </w:rPr>
        <w:t xml:space="preserve"> if included and conveyed via storytelling.</w:t>
      </w:r>
      <w:r w:rsidR="008943AB">
        <w:rPr>
          <w:rFonts w:ascii="Times New Roman" w:hAnsi="Times New Roman" w:cs="Times New Roman"/>
          <w:sz w:val="24"/>
          <w:szCs w:val="24"/>
        </w:rPr>
        <w:t xml:space="preserve"> This is perhaps </w:t>
      </w:r>
      <w:r w:rsidR="00386E61">
        <w:rPr>
          <w:rFonts w:ascii="Times New Roman" w:hAnsi="Times New Roman" w:cs="Times New Roman"/>
          <w:sz w:val="24"/>
          <w:szCs w:val="24"/>
        </w:rPr>
        <w:t>due to informa</w:t>
      </w:r>
      <w:r w:rsidR="0070118F">
        <w:rPr>
          <w:rFonts w:ascii="Times New Roman" w:hAnsi="Times New Roman" w:cs="Times New Roman"/>
          <w:sz w:val="24"/>
          <w:szCs w:val="24"/>
        </w:rPr>
        <w:t xml:space="preserve">tion </w:t>
      </w:r>
      <w:r w:rsidR="00A12913">
        <w:rPr>
          <w:rFonts w:ascii="Times New Roman" w:hAnsi="Times New Roman" w:cs="Times New Roman"/>
          <w:sz w:val="24"/>
          <w:szCs w:val="24"/>
        </w:rPr>
        <w:t xml:space="preserve">in the form of a fact </w:t>
      </w:r>
      <w:r w:rsidR="00252380">
        <w:rPr>
          <w:rFonts w:ascii="Times New Roman" w:hAnsi="Times New Roman" w:cs="Times New Roman"/>
          <w:sz w:val="24"/>
          <w:szCs w:val="24"/>
        </w:rPr>
        <w:t xml:space="preserve">or collection of facts </w:t>
      </w:r>
      <w:r w:rsidR="00A12913">
        <w:rPr>
          <w:rFonts w:ascii="Times New Roman" w:hAnsi="Times New Roman" w:cs="Times New Roman"/>
          <w:sz w:val="24"/>
          <w:szCs w:val="24"/>
        </w:rPr>
        <w:t>ha</w:t>
      </w:r>
      <w:r w:rsidR="004A7539">
        <w:rPr>
          <w:rFonts w:ascii="Times New Roman" w:hAnsi="Times New Roman" w:cs="Times New Roman"/>
          <w:sz w:val="24"/>
          <w:szCs w:val="24"/>
        </w:rPr>
        <w:t>ving</w:t>
      </w:r>
      <w:r w:rsidR="00A12913">
        <w:rPr>
          <w:rFonts w:ascii="Times New Roman" w:hAnsi="Times New Roman" w:cs="Times New Roman"/>
          <w:sz w:val="24"/>
          <w:szCs w:val="24"/>
        </w:rPr>
        <w:t xml:space="preserve"> little to no effect </w:t>
      </w:r>
      <w:r w:rsidR="004A7539">
        <w:rPr>
          <w:rFonts w:ascii="Times New Roman" w:hAnsi="Times New Roman" w:cs="Times New Roman"/>
          <w:sz w:val="24"/>
          <w:szCs w:val="24"/>
        </w:rPr>
        <w:t xml:space="preserve">in </w:t>
      </w:r>
      <w:r w:rsidR="003D21D9">
        <w:rPr>
          <w:rFonts w:ascii="Times New Roman" w:hAnsi="Times New Roman" w:cs="Times New Roman"/>
          <w:sz w:val="24"/>
          <w:szCs w:val="24"/>
        </w:rPr>
        <w:t>changing behaviours</w:t>
      </w:r>
      <w:r w:rsidR="004A7539">
        <w:rPr>
          <w:rFonts w:ascii="Times New Roman" w:hAnsi="Times New Roman" w:cs="Times New Roman"/>
          <w:sz w:val="24"/>
          <w:szCs w:val="24"/>
        </w:rPr>
        <w:t xml:space="preserve"> or beliefs</w:t>
      </w:r>
      <w:r w:rsidR="00541ABD">
        <w:rPr>
          <w:rFonts w:ascii="Times New Roman" w:hAnsi="Times New Roman" w:cs="Times New Roman"/>
          <w:sz w:val="24"/>
          <w:szCs w:val="24"/>
        </w:rPr>
        <w:t>.</w:t>
      </w:r>
      <w:r w:rsidR="006D7388">
        <w:rPr>
          <w:rFonts w:ascii="Times New Roman" w:hAnsi="Times New Roman" w:cs="Times New Roman"/>
          <w:sz w:val="24"/>
          <w:szCs w:val="24"/>
        </w:rPr>
        <w:t xml:space="preserve"> </w:t>
      </w:r>
      <w:r w:rsidR="00541ABD">
        <w:rPr>
          <w:rFonts w:ascii="Times New Roman" w:hAnsi="Times New Roman" w:cs="Times New Roman"/>
          <w:sz w:val="24"/>
          <w:szCs w:val="24"/>
        </w:rPr>
        <w:t>H</w:t>
      </w:r>
      <w:r w:rsidR="00A867CF">
        <w:rPr>
          <w:rFonts w:ascii="Times New Roman" w:hAnsi="Times New Roman" w:cs="Times New Roman"/>
          <w:sz w:val="24"/>
          <w:szCs w:val="24"/>
        </w:rPr>
        <w:t>owever</w:t>
      </w:r>
      <w:r w:rsidR="0053082E">
        <w:rPr>
          <w:rFonts w:ascii="Times New Roman" w:hAnsi="Times New Roman" w:cs="Times New Roman"/>
          <w:sz w:val="24"/>
          <w:szCs w:val="24"/>
        </w:rPr>
        <w:t>,</w:t>
      </w:r>
      <w:r w:rsidR="00A867CF">
        <w:rPr>
          <w:rFonts w:ascii="Times New Roman" w:hAnsi="Times New Roman" w:cs="Times New Roman"/>
          <w:sz w:val="24"/>
          <w:szCs w:val="24"/>
        </w:rPr>
        <w:t xml:space="preserve"> </w:t>
      </w:r>
      <w:r w:rsidR="006D7388">
        <w:rPr>
          <w:rFonts w:ascii="Times New Roman" w:hAnsi="Times New Roman" w:cs="Times New Roman"/>
          <w:sz w:val="24"/>
          <w:szCs w:val="24"/>
        </w:rPr>
        <w:t xml:space="preserve">through </w:t>
      </w:r>
      <w:r w:rsidR="00A867CF">
        <w:rPr>
          <w:rFonts w:ascii="Times New Roman" w:hAnsi="Times New Roman" w:cs="Times New Roman"/>
          <w:sz w:val="24"/>
          <w:szCs w:val="24"/>
        </w:rPr>
        <w:t>communication of a well-designed</w:t>
      </w:r>
      <w:r w:rsidR="003D21D9">
        <w:rPr>
          <w:rFonts w:ascii="Times New Roman" w:hAnsi="Times New Roman" w:cs="Times New Roman"/>
          <w:sz w:val="24"/>
          <w:szCs w:val="24"/>
        </w:rPr>
        <w:t xml:space="preserve"> </w:t>
      </w:r>
      <w:r w:rsidR="00541ABD">
        <w:rPr>
          <w:rFonts w:ascii="Times New Roman" w:hAnsi="Times New Roman" w:cs="Times New Roman"/>
          <w:sz w:val="24"/>
          <w:szCs w:val="24"/>
        </w:rPr>
        <w:t>story</w:t>
      </w:r>
      <w:r w:rsidR="007B6B79">
        <w:rPr>
          <w:rFonts w:ascii="Times New Roman" w:hAnsi="Times New Roman" w:cs="Times New Roman"/>
          <w:sz w:val="24"/>
          <w:szCs w:val="24"/>
        </w:rPr>
        <w:t>,</w:t>
      </w:r>
      <w:r w:rsidR="00541ABD">
        <w:rPr>
          <w:rFonts w:ascii="Times New Roman" w:hAnsi="Times New Roman" w:cs="Times New Roman"/>
          <w:sz w:val="24"/>
          <w:szCs w:val="24"/>
        </w:rPr>
        <w:t xml:space="preserve"> information </w:t>
      </w:r>
      <w:r w:rsidR="00425686">
        <w:rPr>
          <w:rFonts w:ascii="Times New Roman" w:hAnsi="Times New Roman" w:cs="Times New Roman"/>
          <w:sz w:val="24"/>
          <w:szCs w:val="24"/>
        </w:rPr>
        <w:t>can transcend</w:t>
      </w:r>
      <w:r w:rsidR="00DD7007">
        <w:rPr>
          <w:rFonts w:ascii="Times New Roman" w:hAnsi="Times New Roman" w:cs="Times New Roman"/>
          <w:sz w:val="24"/>
          <w:szCs w:val="24"/>
        </w:rPr>
        <w:t xml:space="preserve"> </w:t>
      </w:r>
      <w:r w:rsidR="00F01D34">
        <w:rPr>
          <w:rFonts w:ascii="Times New Roman" w:hAnsi="Times New Roman" w:cs="Times New Roman"/>
          <w:sz w:val="24"/>
          <w:szCs w:val="24"/>
        </w:rPr>
        <w:t xml:space="preserve">narrative </w:t>
      </w:r>
      <w:r w:rsidR="00DD7007">
        <w:rPr>
          <w:rFonts w:ascii="Times New Roman" w:hAnsi="Times New Roman" w:cs="Times New Roman"/>
          <w:sz w:val="24"/>
          <w:szCs w:val="24"/>
        </w:rPr>
        <w:t>delivery</w:t>
      </w:r>
      <w:r w:rsidR="002031E9">
        <w:rPr>
          <w:rFonts w:ascii="Times New Roman" w:hAnsi="Times New Roman" w:cs="Times New Roman"/>
          <w:sz w:val="24"/>
          <w:szCs w:val="24"/>
        </w:rPr>
        <w:t>, permeate</w:t>
      </w:r>
      <w:r w:rsidR="0053082E">
        <w:rPr>
          <w:rFonts w:ascii="Times New Roman" w:hAnsi="Times New Roman" w:cs="Times New Roman"/>
          <w:sz w:val="24"/>
          <w:szCs w:val="24"/>
        </w:rPr>
        <w:t xml:space="preserve"> learning pathways</w:t>
      </w:r>
      <w:r w:rsidR="002031E9">
        <w:rPr>
          <w:rFonts w:ascii="Times New Roman" w:hAnsi="Times New Roman" w:cs="Times New Roman"/>
          <w:sz w:val="24"/>
          <w:szCs w:val="24"/>
        </w:rPr>
        <w:t xml:space="preserve"> and</w:t>
      </w:r>
      <w:r w:rsidR="00EA063C">
        <w:rPr>
          <w:rFonts w:ascii="Times New Roman" w:hAnsi="Times New Roman" w:cs="Times New Roman"/>
          <w:sz w:val="24"/>
          <w:szCs w:val="24"/>
        </w:rPr>
        <w:t xml:space="preserve"> </w:t>
      </w:r>
      <w:r w:rsidR="002031E9">
        <w:rPr>
          <w:rFonts w:ascii="Times New Roman" w:hAnsi="Times New Roman" w:cs="Times New Roman"/>
          <w:sz w:val="24"/>
          <w:szCs w:val="24"/>
        </w:rPr>
        <w:t xml:space="preserve">influence </w:t>
      </w:r>
      <w:r w:rsidR="00004010">
        <w:rPr>
          <w:rFonts w:ascii="Times New Roman" w:hAnsi="Times New Roman" w:cs="Times New Roman"/>
          <w:sz w:val="24"/>
          <w:szCs w:val="24"/>
        </w:rPr>
        <w:t>children’s</w:t>
      </w:r>
      <w:r w:rsidR="0053082E">
        <w:rPr>
          <w:rFonts w:ascii="Times New Roman" w:hAnsi="Times New Roman" w:cs="Times New Roman"/>
          <w:sz w:val="24"/>
          <w:szCs w:val="24"/>
        </w:rPr>
        <w:t xml:space="preserve"> knowledge</w:t>
      </w:r>
      <w:r w:rsidR="00004010">
        <w:rPr>
          <w:rFonts w:ascii="Times New Roman" w:hAnsi="Times New Roman" w:cs="Times New Roman"/>
          <w:sz w:val="24"/>
          <w:szCs w:val="24"/>
        </w:rPr>
        <w:t xml:space="preserve"> and attitudes</w:t>
      </w:r>
      <w:r w:rsidR="005822AC">
        <w:rPr>
          <w:rFonts w:ascii="Times New Roman" w:hAnsi="Times New Roman" w:cs="Times New Roman"/>
          <w:sz w:val="24"/>
          <w:szCs w:val="24"/>
        </w:rPr>
        <w:t xml:space="preserve"> (</w:t>
      </w:r>
      <w:r w:rsidR="000C6465">
        <w:rPr>
          <w:rFonts w:ascii="Times New Roman" w:hAnsi="Times New Roman" w:cs="Times New Roman"/>
          <w:sz w:val="24"/>
          <w:szCs w:val="24"/>
          <w:lang w:val="en-US"/>
        </w:rPr>
        <w:t>Hattie and Yates, 2014</w:t>
      </w:r>
      <w:r w:rsidR="000C6465">
        <w:rPr>
          <w:rFonts w:ascii="Times New Roman" w:hAnsi="Times New Roman" w:cs="Times New Roman"/>
          <w:sz w:val="24"/>
          <w:szCs w:val="24"/>
        </w:rPr>
        <w:t xml:space="preserve">; </w:t>
      </w:r>
      <w:r w:rsidR="006A6FEA">
        <w:rPr>
          <w:rFonts w:ascii="Times New Roman" w:hAnsi="Times New Roman" w:cs="Times New Roman"/>
          <w:sz w:val="24"/>
          <w:szCs w:val="24"/>
        </w:rPr>
        <w:t>Scarfe, 2009</w:t>
      </w:r>
      <w:r w:rsidR="005822AC">
        <w:rPr>
          <w:rFonts w:ascii="Times New Roman" w:hAnsi="Times New Roman" w:cs="Times New Roman"/>
          <w:sz w:val="24"/>
          <w:szCs w:val="24"/>
        </w:rPr>
        <w:t>)</w:t>
      </w:r>
      <w:r w:rsidR="00F01D34">
        <w:rPr>
          <w:rFonts w:ascii="Times New Roman" w:hAnsi="Times New Roman" w:cs="Times New Roman"/>
          <w:sz w:val="24"/>
          <w:szCs w:val="24"/>
        </w:rPr>
        <w:t>.</w:t>
      </w:r>
      <w:r w:rsidR="00991142">
        <w:rPr>
          <w:rFonts w:ascii="Times New Roman" w:hAnsi="Times New Roman" w:cs="Times New Roman"/>
          <w:sz w:val="24"/>
          <w:szCs w:val="24"/>
        </w:rPr>
        <w:t xml:space="preserve"> </w:t>
      </w:r>
      <w:r w:rsidR="009B11D3">
        <w:rPr>
          <w:rFonts w:ascii="Times New Roman" w:hAnsi="Times New Roman" w:cs="Times New Roman"/>
          <w:sz w:val="24"/>
          <w:szCs w:val="24"/>
        </w:rPr>
        <w:t xml:space="preserve">Correspondingly, </w:t>
      </w:r>
      <w:r w:rsidR="00617410">
        <w:rPr>
          <w:rFonts w:ascii="Times New Roman" w:hAnsi="Times New Roman" w:cs="Times New Roman"/>
          <w:sz w:val="24"/>
          <w:szCs w:val="24"/>
        </w:rPr>
        <w:t xml:space="preserve">Bruner upheld the belief that </w:t>
      </w:r>
      <w:r w:rsidR="00B20B36">
        <w:rPr>
          <w:rFonts w:ascii="Times New Roman" w:hAnsi="Times New Roman" w:cs="Times New Roman"/>
          <w:sz w:val="24"/>
          <w:szCs w:val="24"/>
        </w:rPr>
        <w:t xml:space="preserve">the purpose of education is to </w:t>
      </w:r>
      <w:r w:rsidR="00A1639D">
        <w:rPr>
          <w:rFonts w:ascii="Times New Roman" w:hAnsi="Times New Roman" w:cs="Times New Roman"/>
          <w:sz w:val="24"/>
          <w:szCs w:val="24"/>
        </w:rPr>
        <w:t>facilitate</w:t>
      </w:r>
      <w:r w:rsidR="00B20B36">
        <w:rPr>
          <w:rFonts w:ascii="Times New Roman" w:hAnsi="Times New Roman" w:cs="Times New Roman"/>
          <w:sz w:val="24"/>
          <w:szCs w:val="24"/>
        </w:rPr>
        <w:t xml:space="preserve"> </w:t>
      </w:r>
      <w:r w:rsidR="00A1639D">
        <w:rPr>
          <w:rFonts w:ascii="Times New Roman" w:hAnsi="Times New Roman" w:cs="Times New Roman"/>
          <w:sz w:val="24"/>
          <w:szCs w:val="24"/>
        </w:rPr>
        <w:t>a child’s thinking and not</w:t>
      </w:r>
      <w:r w:rsidR="006E71D1">
        <w:rPr>
          <w:rFonts w:ascii="Times New Roman" w:hAnsi="Times New Roman" w:cs="Times New Roman"/>
          <w:sz w:val="24"/>
          <w:szCs w:val="24"/>
        </w:rPr>
        <w:t xml:space="preserve"> </w:t>
      </w:r>
      <w:r w:rsidR="00C318AD">
        <w:rPr>
          <w:rFonts w:ascii="Times New Roman" w:hAnsi="Times New Roman" w:cs="Times New Roman"/>
          <w:sz w:val="24"/>
          <w:szCs w:val="24"/>
        </w:rPr>
        <w:t xml:space="preserve">bombard </w:t>
      </w:r>
      <w:r w:rsidR="00355763">
        <w:rPr>
          <w:rFonts w:ascii="Times New Roman" w:hAnsi="Times New Roman" w:cs="Times New Roman"/>
          <w:sz w:val="24"/>
          <w:szCs w:val="24"/>
        </w:rPr>
        <w:t xml:space="preserve">them </w:t>
      </w:r>
      <w:r w:rsidR="00C318AD">
        <w:rPr>
          <w:rFonts w:ascii="Times New Roman" w:hAnsi="Times New Roman" w:cs="Times New Roman"/>
          <w:sz w:val="24"/>
          <w:szCs w:val="24"/>
        </w:rPr>
        <w:t>with unrelatable figures</w:t>
      </w:r>
      <w:r w:rsidR="00831B24">
        <w:rPr>
          <w:rFonts w:ascii="Times New Roman" w:hAnsi="Times New Roman" w:cs="Times New Roman"/>
          <w:sz w:val="24"/>
          <w:szCs w:val="24"/>
        </w:rPr>
        <w:t>, abstract</w:t>
      </w:r>
      <w:r w:rsidR="00772998">
        <w:rPr>
          <w:rFonts w:ascii="Times New Roman" w:hAnsi="Times New Roman" w:cs="Times New Roman"/>
          <w:sz w:val="24"/>
          <w:szCs w:val="24"/>
        </w:rPr>
        <w:t xml:space="preserve"> ideas</w:t>
      </w:r>
      <w:r w:rsidR="00C318AD">
        <w:rPr>
          <w:rFonts w:ascii="Times New Roman" w:hAnsi="Times New Roman" w:cs="Times New Roman"/>
          <w:sz w:val="24"/>
          <w:szCs w:val="24"/>
        </w:rPr>
        <w:t xml:space="preserve"> </w:t>
      </w:r>
      <w:r w:rsidR="005449C2">
        <w:rPr>
          <w:rFonts w:ascii="Times New Roman" w:hAnsi="Times New Roman" w:cs="Times New Roman"/>
          <w:sz w:val="24"/>
          <w:szCs w:val="24"/>
        </w:rPr>
        <w:t xml:space="preserve">and disconnected </w:t>
      </w:r>
      <w:r w:rsidR="00D516DF">
        <w:rPr>
          <w:rFonts w:ascii="Times New Roman" w:hAnsi="Times New Roman" w:cs="Times New Roman"/>
          <w:sz w:val="24"/>
          <w:szCs w:val="24"/>
        </w:rPr>
        <w:t>information</w:t>
      </w:r>
      <w:r w:rsidR="006D3612">
        <w:rPr>
          <w:rFonts w:ascii="Times New Roman" w:hAnsi="Times New Roman" w:cs="Times New Roman"/>
          <w:sz w:val="24"/>
          <w:szCs w:val="24"/>
        </w:rPr>
        <w:t xml:space="preserve">. This transfer </w:t>
      </w:r>
      <w:r w:rsidR="001F1718">
        <w:rPr>
          <w:rFonts w:ascii="Times New Roman" w:hAnsi="Times New Roman" w:cs="Times New Roman"/>
          <w:sz w:val="24"/>
          <w:szCs w:val="24"/>
        </w:rPr>
        <w:t xml:space="preserve">should aim to create autonomous learners who can </w:t>
      </w:r>
      <w:r w:rsidR="007542CF">
        <w:rPr>
          <w:rFonts w:ascii="Times New Roman" w:hAnsi="Times New Roman" w:cs="Times New Roman"/>
          <w:sz w:val="24"/>
          <w:szCs w:val="24"/>
        </w:rPr>
        <w:t>‘</w:t>
      </w:r>
      <w:r w:rsidR="001F1718">
        <w:rPr>
          <w:rFonts w:ascii="Times New Roman" w:hAnsi="Times New Roman" w:cs="Times New Roman"/>
          <w:sz w:val="24"/>
          <w:szCs w:val="24"/>
        </w:rPr>
        <w:t>learn how to learn</w:t>
      </w:r>
      <w:r w:rsidR="007542CF">
        <w:rPr>
          <w:rFonts w:ascii="Times New Roman" w:hAnsi="Times New Roman" w:cs="Times New Roman"/>
          <w:sz w:val="24"/>
          <w:szCs w:val="24"/>
        </w:rPr>
        <w:t>’</w:t>
      </w:r>
      <w:r w:rsidR="00E966D5">
        <w:rPr>
          <w:rFonts w:ascii="Times New Roman" w:hAnsi="Times New Roman" w:cs="Times New Roman"/>
          <w:sz w:val="24"/>
          <w:szCs w:val="24"/>
        </w:rPr>
        <w:t xml:space="preserve"> and apply problem </w:t>
      </w:r>
      <w:r w:rsidR="00355763">
        <w:rPr>
          <w:rFonts w:ascii="Times New Roman" w:hAnsi="Times New Roman" w:cs="Times New Roman"/>
          <w:sz w:val="24"/>
          <w:szCs w:val="24"/>
        </w:rPr>
        <w:t>solving skills</w:t>
      </w:r>
      <w:r w:rsidR="002B27A9">
        <w:rPr>
          <w:rFonts w:ascii="Times New Roman" w:hAnsi="Times New Roman" w:cs="Times New Roman"/>
          <w:sz w:val="24"/>
          <w:szCs w:val="24"/>
        </w:rPr>
        <w:t xml:space="preserve"> to </w:t>
      </w:r>
      <w:r w:rsidR="00520B5D">
        <w:rPr>
          <w:rFonts w:ascii="Times New Roman" w:hAnsi="Times New Roman" w:cs="Times New Roman"/>
          <w:sz w:val="24"/>
          <w:szCs w:val="24"/>
        </w:rPr>
        <w:t xml:space="preserve">a multitude of </w:t>
      </w:r>
      <w:r w:rsidR="002B27A9">
        <w:rPr>
          <w:rFonts w:ascii="Times New Roman" w:hAnsi="Times New Roman" w:cs="Times New Roman"/>
          <w:sz w:val="24"/>
          <w:szCs w:val="24"/>
        </w:rPr>
        <w:t>situations</w:t>
      </w:r>
      <w:r w:rsidR="007E6994">
        <w:rPr>
          <w:rFonts w:ascii="Times New Roman" w:hAnsi="Times New Roman" w:cs="Times New Roman"/>
          <w:sz w:val="24"/>
          <w:szCs w:val="24"/>
        </w:rPr>
        <w:t xml:space="preserve">, </w:t>
      </w:r>
      <w:r w:rsidR="00520B5D">
        <w:rPr>
          <w:rFonts w:ascii="Times New Roman" w:hAnsi="Times New Roman" w:cs="Times New Roman"/>
          <w:sz w:val="24"/>
          <w:szCs w:val="24"/>
        </w:rPr>
        <w:t>construct</w:t>
      </w:r>
      <w:r w:rsidR="007E6994">
        <w:rPr>
          <w:rFonts w:ascii="Times New Roman" w:hAnsi="Times New Roman" w:cs="Times New Roman"/>
          <w:sz w:val="24"/>
          <w:szCs w:val="24"/>
        </w:rPr>
        <w:t>ing</w:t>
      </w:r>
      <w:r w:rsidR="00520B5D">
        <w:rPr>
          <w:rFonts w:ascii="Times New Roman" w:hAnsi="Times New Roman" w:cs="Times New Roman"/>
          <w:sz w:val="24"/>
          <w:szCs w:val="24"/>
        </w:rPr>
        <w:t xml:space="preserve"> their own </w:t>
      </w:r>
      <w:r w:rsidR="00CD4B02">
        <w:rPr>
          <w:rFonts w:ascii="Times New Roman" w:hAnsi="Times New Roman" w:cs="Times New Roman"/>
          <w:sz w:val="24"/>
          <w:szCs w:val="24"/>
        </w:rPr>
        <w:t>educational pathway</w:t>
      </w:r>
      <w:r w:rsidR="00AD3012">
        <w:rPr>
          <w:rFonts w:ascii="Times New Roman" w:hAnsi="Times New Roman" w:cs="Times New Roman"/>
          <w:sz w:val="24"/>
          <w:szCs w:val="24"/>
        </w:rPr>
        <w:t xml:space="preserve"> to develop their symbolic thinking</w:t>
      </w:r>
      <w:r w:rsidR="00CD4B02">
        <w:rPr>
          <w:rFonts w:ascii="Times New Roman" w:hAnsi="Times New Roman" w:cs="Times New Roman"/>
          <w:sz w:val="24"/>
          <w:szCs w:val="24"/>
        </w:rPr>
        <w:t xml:space="preserve"> </w:t>
      </w:r>
      <w:r w:rsidR="0073333A">
        <w:rPr>
          <w:rFonts w:ascii="Times New Roman" w:hAnsi="Times New Roman" w:cs="Times New Roman"/>
          <w:sz w:val="24"/>
          <w:szCs w:val="24"/>
        </w:rPr>
        <w:t xml:space="preserve">and </w:t>
      </w:r>
      <w:r w:rsidR="00A1621E">
        <w:rPr>
          <w:rFonts w:ascii="Times New Roman" w:hAnsi="Times New Roman" w:cs="Times New Roman"/>
          <w:sz w:val="24"/>
          <w:szCs w:val="24"/>
        </w:rPr>
        <w:t xml:space="preserve">stimulate curiosity </w:t>
      </w:r>
      <w:r w:rsidR="00AD5888">
        <w:rPr>
          <w:rFonts w:ascii="Times New Roman" w:hAnsi="Times New Roman" w:cs="Times New Roman"/>
          <w:sz w:val="24"/>
          <w:szCs w:val="24"/>
        </w:rPr>
        <w:t>(</w:t>
      </w:r>
      <w:r w:rsidR="00AD5888" w:rsidRPr="00AD5888">
        <w:rPr>
          <w:rFonts w:ascii="Times New Roman" w:hAnsi="Times New Roman" w:cs="Times New Roman"/>
          <w:sz w:val="24"/>
          <w:szCs w:val="24"/>
        </w:rPr>
        <w:t>Bruner, 1977</w:t>
      </w:r>
      <w:r w:rsidR="00AD5888">
        <w:rPr>
          <w:rFonts w:ascii="Times New Roman" w:hAnsi="Times New Roman" w:cs="Times New Roman"/>
          <w:sz w:val="24"/>
          <w:szCs w:val="24"/>
        </w:rPr>
        <w:t>)</w:t>
      </w:r>
      <w:r w:rsidR="00CD4B02">
        <w:rPr>
          <w:rFonts w:ascii="Times New Roman" w:hAnsi="Times New Roman" w:cs="Times New Roman"/>
          <w:sz w:val="24"/>
          <w:szCs w:val="24"/>
        </w:rPr>
        <w:t>.</w:t>
      </w:r>
      <w:r w:rsidR="00A1621E">
        <w:rPr>
          <w:rFonts w:ascii="Times New Roman" w:hAnsi="Times New Roman" w:cs="Times New Roman"/>
          <w:sz w:val="24"/>
          <w:szCs w:val="24"/>
        </w:rPr>
        <w:t xml:space="preserve"> </w:t>
      </w:r>
    </w:p>
    <w:p w14:paraId="73AE9AAF" w14:textId="42638F78" w:rsidR="00DA14EB" w:rsidRDefault="008A32C2" w:rsidP="006E10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Curiosity could be considered as the starting </w:t>
      </w:r>
      <w:r w:rsidR="0063778F">
        <w:rPr>
          <w:rFonts w:ascii="Times New Roman" w:hAnsi="Times New Roman" w:cs="Times New Roman"/>
          <w:sz w:val="24"/>
          <w:szCs w:val="24"/>
        </w:rPr>
        <w:t xml:space="preserve">point </w:t>
      </w:r>
      <w:r>
        <w:rPr>
          <w:rFonts w:ascii="Times New Roman" w:hAnsi="Times New Roman" w:cs="Times New Roman"/>
          <w:sz w:val="24"/>
          <w:szCs w:val="24"/>
        </w:rPr>
        <w:t>for learning</w:t>
      </w:r>
      <w:r w:rsidR="0077761C">
        <w:rPr>
          <w:rFonts w:ascii="Times New Roman" w:hAnsi="Times New Roman" w:cs="Times New Roman"/>
          <w:sz w:val="24"/>
          <w:szCs w:val="24"/>
        </w:rPr>
        <w:t xml:space="preserve"> and is crucial for the development of the mind.</w:t>
      </w:r>
      <w:r w:rsidR="00AE06F5">
        <w:rPr>
          <w:rFonts w:ascii="Times New Roman" w:hAnsi="Times New Roman" w:cs="Times New Roman"/>
          <w:sz w:val="24"/>
          <w:szCs w:val="24"/>
        </w:rPr>
        <w:t xml:space="preserve"> The desire to ‘know’ is an innate drive within us all</w:t>
      </w:r>
      <w:r w:rsidR="00D57AA5">
        <w:rPr>
          <w:rFonts w:ascii="Times New Roman" w:hAnsi="Times New Roman" w:cs="Times New Roman"/>
          <w:sz w:val="24"/>
          <w:szCs w:val="24"/>
        </w:rPr>
        <w:t xml:space="preserve">, the primary </w:t>
      </w:r>
      <w:r w:rsidR="00094755">
        <w:rPr>
          <w:rFonts w:ascii="Times New Roman" w:hAnsi="Times New Roman" w:cs="Times New Roman"/>
          <w:sz w:val="24"/>
          <w:szCs w:val="24"/>
        </w:rPr>
        <w:t xml:space="preserve">force </w:t>
      </w:r>
      <w:r w:rsidR="005F7198">
        <w:rPr>
          <w:rFonts w:ascii="Times New Roman" w:hAnsi="Times New Roman" w:cs="Times New Roman"/>
          <w:sz w:val="24"/>
          <w:szCs w:val="24"/>
        </w:rPr>
        <w:t>behind human evolution</w:t>
      </w:r>
      <w:r w:rsidR="00A32564">
        <w:rPr>
          <w:rFonts w:ascii="Times New Roman" w:hAnsi="Times New Roman" w:cs="Times New Roman"/>
          <w:sz w:val="24"/>
          <w:szCs w:val="24"/>
        </w:rPr>
        <w:t xml:space="preserve"> and the root of the learning process</w:t>
      </w:r>
      <w:r w:rsidR="008A5B53">
        <w:rPr>
          <w:rFonts w:ascii="Times New Roman" w:hAnsi="Times New Roman" w:cs="Times New Roman"/>
          <w:sz w:val="24"/>
          <w:szCs w:val="24"/>
        </w:rPr>
        <w:t>. Children are naturally curious, wanting to explore and learn</w:t>
      </w:r>
      <w:r w:rsidR="00011A04">
        <w:rPr>
          <w:rFonts w:ascii="Times New Roman" w:hAnsi="Times New Roman" w:cs="Times New Roman"/>
          <w:sz w:val="24"/>
          <w:szCs w:val="24"/>
        </w:rPr>
        <w:t xml:space="preserve"> with a constant tirade of questions</w:t>
      </w:r>
      <w:r w:rsidR="00280F70">
        <w:rPr>
          <w:rFonts w:ascii="Times New Roman" w:hAnsi="Times New Roman" w:cs="Times New Roman"/>
          <w:sz w:val="24"/>
          <w:szCs w:val="24"/>
        </w:rPr>
        <w:t xml:space="preserve"> </w:t>
      </w:r>
      <w:r w:rsidR="00C93BCD">
        <w:rPr>
          <w:rFonts w:ascii="Times New Roman" w:hAnsi="Times New Roman" w:cs="Times New Roman"/>
          <w:sz w:val="24"/>
          <w:szCs w:val="24"/>
        </w:rPr>
        <w:t>during any given opp</w:t>
      </w:r>
      <w:r w:rsidR="00E306AF">
        <w:rPr>
          <w:rFonts w:ascii="Times New Roman" w:hAnsi="Times New Roman" w:cs="Times New Roman"/>
          <w:sz w:val="24"/>
          <w:szCs w:val="24"/>
        </w:rPr>
        <w:t xml:space="preserve">ortunity or learning experience. Storytelling can ignite </w:t>
      </w:r>
      <w:r w:rsidR="00530F8A">
        <w:rPr>
          <w:rFonts w:ascii="Times New Roman" w:hAnsi="Times New Roman" w:cs="Times New Roman"/>
          <w:sz w:val="24"/>
          <w:szCs w:val="24"/>
        </w:rPr>
        <w:t>curiosity</w:t>
      </w:r>
      <w:r w:rsidR="003557C6">
        <w:rPr>
          <w:rFonts w:ascii="Times New Roman" w:hAnsi="Times New Roman" w:cs="Times New Roman"/>
          <w:sz w:val="24"/>
          <w:szCs w:val="24"/>
        </w:rPr>
        <w:t xml:space="preserve">, </w:t>
      </w:r>
      <w:r w:rsidR="00773468">
        <w:rPr>
          <w:rFonts w:ascii="Times New Roman" w:hAnsi="Times New Roman" w:cs="Times New Roman"/>
          <w:sz w:val="24"/>
          <w:szCs w:val="24"/>
        </w:rPr>
        <w:t xml:space="preserve">exhilarate </w:t>
      </w:r>
      <w:r w:rsidR="003557C6">
        <w:rPr>
          <w:rFonts w:ascii="Times New Roman" w:hAnsi="Times New Roman" w:cs="Times New Roman"/>
          <w:sz w:val="24"/>
          <w:szCs w:val="24"/>
        </w:rPr>
        <w:t>imagination</w:t>
      </w:r>
      <w:r w:rsidR="00312EE3">
        <w:rPr>
          <w:rFonts w:ascii="Times New Roman" w:hAnsi="Times New Roman" w:cs="Times New Roman"/>
          <w:sz w:val="24"/>
          <w:szCs w:val="24"/>
        </w:rPr>
        <w:t xml:space="preserve"> and spark intrigue</w:t>
      </w:r>
      <w:r w:rsidR="006C3F73">
        <w:rPr>
          <w:rFonts w:ascii="Times New Roman" w:hAnsi="Times New Roman" w:cs="Times New Roman"/>
          <w:sz w:val="24"/>
          <w:szCs w:val="24"/>
        </w:rPr>
        <w:t xml:space="preserve"> with children </w:t>
      </w:r>
      <w:r w:rsidR="00090BD6">
        <w:rPr>
          <w:rFonts w:ascii="Times New Roman" w:hAnsi="Times New Roman" w:cs="Times New Roman"/>
          <w:sz w:val="24"/>
          <w:szCs w:val="24"/>
        </w:rPr>
        <w:t>wanting to know more about the exciting characters</w:t>
      </w:r>
      <w:r w:rsidR="009A26E9">
        <w:rPr>
          <w:rFonts w:ascii="Times New Roman" w:hAnsi="Times New Roman" w:cs="Times New Roman"/>
          <w:sz w:val="24"/>
          <w:szCs w:val="24"/>
        </w:rPr>
        <w:t xml:space="preserve"> and what is going to happen next</w:t>
      </w:r>
      <w:r w:rsidR="00312EE3">
        <w:rPr>
          <w:rFonts w:ascii="Times New Roman" w:hAnsi="Times New Roman" w:cs="Times New Roman"/>
          <w:sz w:val="24"/>
          <w:szCs w:val="24"/>
        </w:rPr>
        <w:t xml:space="preserve"> </w:t>
      </w:r>
      <w:r w:rsidR="00280F70">
        <w:rPr>
          <w:rFonts w:ascii="Times New Roman" w:hAnsi="Times New Roman" w:cs="Times New Roman"/>
          <w:sz w:val="24"/>
          <w:szCs w:val="24"/>
        </w:rPr>
        <w:t>(</w:t>
      </w:r>
      <w:r w:rsidR="00337670">
        <w:rPr>
          <w:rFonts w:ascii="Times New Roman" w:hAnsi="Times New Roman" w:cs="Times New Roman"/>
          <w:sz w:val="24"/>
          <w:szCs w:val="24"/>
        </w:rPr>
        <w:t>Engel</w:t>
      </w:r>
      <w:r w:rsidR="004B0B83">
        <w:rPr>
          <w:rFonts w:ascii="Times New Roman" w:hAnsi="Times New Roman" w:cs="Times New Roman"/>
          <w:sz w:val="24"/>
          <w:szCs w:val="24"/>
        </w:rPr>
        <w:t>,</w:t>
      </w:r>
      <w:r w:rsidR="00337670">
        <w:rPr>
          <w:rFonts w:ascii="Times New Roman" w:hAnsi="Times New Roman" w:cs="Times New Roman"/>
          <w:sz w:val="24"/>
          <w:szCs w:val="24"/>
        </w:rPr>
        <w:t xml:space="preserve"> 2015;</w:t>
      </w:r>
      <w:r w:rsidR="00A31DFF" w:rsidRPr="00A31DFF">
        <w:rPr>
          <w:rFonts w:ascii="Times New Roman" w:hAnsi="Times New Roman" w:cs="Times New Roman"/>
          <w:sz w:val="24"/>
          <w:szCs w:val="24"/>
        </w:rPr>
        <w:t xml:space="preserve"> </w:t>
      </w:r>
      <w:r w:rsidR="00A31DFF">
        <w:rPr>
          <w:rFonts w:ascii="Times New Roman" w:hAnsi="Times New Roman" w:cs="Times New Roman"/>
          <w:sz w:val="24"/>
          <w:szCs w:val="24"/>
        </w:rPr>
        <w:t>Grossman, et al. 2020;</w:t>
      </w:r>
      <w:r w:rsidR="00353F21" w:rsidRPr="00353F21">
        <w:rPr>
          <w:rFonts w:ascii="Times New Roman" w:hAnsi="Times New Roman" w:cs="Times New Roman"/>
          <w:sz w:val="24"/>
          <w:szCs w:val="24"/>
        </w:rPr>
        <w:t xml:space="preserve"> </w:t>
      </w:r>
      <w:r w:rsidR="00353F21">
        <w:rPr>
          <w:rFonts w:ascii="Times New Roman" w:hAnsi="Times New Roman" w:cs="Times New Roman"/>
          <w:sz w:val="24"/>
          <w:szCs w:val="24"/>
        </w:rPr>
        <w:t>Papastephanou, 2019;</w:t>
      </w:r>
      <w:r w:rsidR="00DC48EB">
        <w:rPr>
          <w:rFonts w:ascii="Times New Roman" w:hAnsi="Times New Roman" w:cs="Times New Roman"/>
          <w:sz w:val="24"/>
          <w:szCs w:val="24"/>
        </w:rPr>
        <w:t xml:space="preserve"> </w:t>
      </w:r>
      <w:r w:rsidR="004B0B83">
        <w:rPr>
          <w:rFonts w:ascii="Times New Roman" w:hAnsi="Times New Roman" w:cs="Times New Roman"/>
          <w:sz w:val="24"/>
          <w:szCs w:val="24"/>
        </w:rPr>
        <w:t>Stokoe, 2021</w:t>
      </w:r>
      <w:r w:rsidR="00280F70">
        <w:rPr>
          <w:rFonts w:ascii="Times New Roman" w:hAnsi="Times New Roman" w:cs="Times New Roman"/>
          <w:sz w:val="24"/>
          <w:szCs w:val="24"/>
        </w:rPr>
        <w:t>)</w:t>
      </w:r>
      <w:r w:rsidR="002524B6">
        <w:rPr>
          <w:rFonts w:ascii="Times New Roman" w:hAnsi="Times New Roman" w:cs="Times New Roman"/>
          <w:sz w:val="24"/>
          <w:szCs w:val="24"/>
        </w:rPr>
        <w:t>.</w:t>
      </w:r>
      <w:r w:rsidR="00011A04">
        <w:rPr>
          <w:rFonts w:ascii="Times New Roman" w:hAnsi="Times New Roman" w:cs="Times New Roman"/>
          <w:sz w:val="24"/>
          <w:szCs w:val="24"/>
        </w:rPr>
        <w:t xml:space="preserve"> </w:t>
      </w:r>
      <w:r w:rsidR="008A5B53">
        <w:rPr>
          <w:rFonts w:ascii="Times New Roman" w:hAnsi="Times New Roman" w:cs="Times New Roman"/>
          <w:sz w:val="24"/>
          <w:szCs w:val="24"/>
        </w:rPr>
        <w:t xml:space="preserve"> </w:t>
      </w:r>
      <w:r w:rsidR="00AE06F5">
        <w:rPr>
          <w:rFonts w:ascii="Times New Roman" w:hAnsi="Times New Roman" w:cs="Times New Roman"/>
          <w:sz w:val="24"/>
          <w:szCs w:val="24"/>
        </w:rPr>
        <w:t xml:space="preserve"> </w:t>
      </w:r>
      <w:r w:rsidR="00DA14EB">
        <w:rPr>
          <w:rFonts w:ascii="Times New Roman" w:hAnsi="Times New Roman" w:cs="Times New Roman"/>
          <w:sz w:val="24"/>
          <w:szCs w:val="24"/>
        </w:rPr>
        <w:t xml:space="preserve">Storytelling can </w:t>
      </w:r>
      <w:r w:rsidR="00C90460">
        <w:rPr>
          <w:rFonts w:ascii="Times New Roman" w:hAnsi="Times New Roman" w:cs="Times New Roman"/>
          <w:sz w:val="24"/>
          <w:szCs w:val="24"/>
        </w:rPr>
        <w:t xml:space="preserve">promote aspirations and expand vocabulary </w:t>
      </w:r>
      <w:r w:rsidR="004F1EC6">
        <w:rPr>
          <w:rFonts w:ascii="Times New Roman" w:hAnsi="Times New Roman" w:cs="Times New Roman"/>
          <w:sz w:val="24"/>
          <w:szCs w:val="24"/>
        </w:rPr>
        <w:t xml:space="preserve">with physical books being brightly coloured </w:t>
      </w:r>
      <w:r w:rsidR="00F9709B">
        <w:rPr>
          <w:rFonts w:ascii="Times New Roman" w:hAnsi="Times New Roman" w:cs="Times New Roman"/>
          <w:sz w:val="24"/>
          <w:szCs w:val="24"/>
        </w:rPr>
        <w:t>and captivating, creating a shared experience with the adult.</w:t>
      </w:r>
      <w:r w:rsidR="003716A4">
        <w:rPr>
          <w:rFonts w:ascii="Times New Roman" w:hAnsi="Times New Roman" w:cs="Times New Roman"/>
          <w:sz w:val="24"/>
          <w:szCs w:val="24"/>
        </w:rPr>
        <w:t xml:space="preserve"> Furthermore, th</w:t>
      </w:r>
      <w:r w:rsidR="00F1323C">
        <w:rPr>
          <w:rFonts w:ascii="Times New Roman" w:hAnsi="Times New Roman" w:cs="Times New Roman"/>
          <w:sz w:val="24"/>
          <w:szCs w:val="24"/>
        </w:rPr>
        <w:t xml:space="preserve">e act of </w:t>
      </w:r>
      <w:r w:rsidR="00A90727">
        <w:rPr>
          <w:rFonts w:ascii="Times New Roman" w:hAnsi="Times New Roman" w:cs="Times New Roman"/>
          <w:sz w:val="24"/>
          <w:szCs w:val="24"/>
        </w:rPr>
        <w:t xml:space="preserve">sitting and </w:t>
      </w:r>
      <w:r w:rsidR="00F1323C">
        <w:rPr>
          <w:rFonts w:ascii="Times New Roman" w:hAnsi="Times New Roman" w:cs="Times New Roman"/>
          <w:sz w:val="24"/>
          <w:szCs w:val="24"/>
        </w:rPr>
        <w:t xml:space="preserve">listening to </w:t>
      </w:r>
      <w:r w:rsidR="00876036">
        <w:rPr>
          <w:rFonts w:ascii="Times New Roman" w:hAnsi="Times New Roman" w:cs="Times New Roman"/>
          <w:sz w:val="24"/>
          <w:szCs w:val="24"/>
        </w:rPr>
        <w:t xml:space="preserve">a </w:t>
      </w:r>
      <w:r w:rsidR="00F1323C">
        <w:rPr>
          <w:rFonts w:ascii="Times New Roman" w:hAnsi="Times New Roman" w:cs="Times New Roman"/>
          <w:sz w:val="24"/>
          <w:szCs w:val="24"/>
        </w:rPr>
        <w:t>story can help develop</w:t>
      </w:r>
      <w:r w:rsidR="00A90727">
        <w:rPr>
          <w:rFonts w:ascii="Times New Roman" w:hAnsi="Times New Roman" w:cs="Times New Roman"/>
          <w:sz w:val="24"/>
          <w:szCs w:val="24"/>
        </w:rPr>
        <w:t xml:space="preserve"> </w:t>
      </w:r>
      <w:r w:rsidR="003F0083">
        <w:rPr>
          <w:rFonts w:ascii="Times New Roman" w:hAnsi="Times New Roman" w:cs="Times New Roman"/>
          <w:sz w:val="24"/>
          <w:szCs w:val="24"/>
        </w:rPr>
        <w:t>children’s</w:t>
      </w:r>
      <w:r w:rsidR="00A90727">
        <w:rPr>
          <w:rFonts w:ascii="Times New Roman" w:hAnsi="Times New Roman" w:cs="Times New Roman"/>
          <w:sz w:val="24"/>
          <w:szCs w:val="24"/>
        </w:rPr>
        <w:t xml:space="preserve"> attentio</w:t>
      </w:r>
      <w:r w:rsidR="003F0083">
        <w:rPr>
          <w:rFonts w:ascii="Times New Roman" w:hAnsi="Times New Roman" w:cs="Times New Roman"/>
          <w:sz w:val="24"/>
          <w:szCs w:val="24"/>
        </w:rPr>
        <w:t>n</w:t>
      </w:r>
      <w:r w:rsidR="00B276F3">
        <w:rPr>
          <w:rFonts w:ascii="Times New Roman" w:hAnsi="Times New Roman" w:cs="Times New Roman"/>
          <w:sz w:val="24"/>
          <w:szCs w:val="24"/>
        </w:rPr>
        <w:t xml:space="preserve"> and ability to receive information</w:t>
      </w:r>
      <w:r w:rsidR="006E10CB">
        <w:rPr>
          <w:rFonts w:ascii="Times New Roman" w:hAnsi="Times New Roman" w:cs="Times New Roman"/>
          <w:sz w:val="24"/>
          <w:szCs w:val="24"/>
        </w:rPr>
        <w:t>,</w:t>
      </w:r>
      <w:r w:rsidR="00457AAD">
        <w:rPr>
          <w:rFonts w:ascii="Times New Roman" w:hAnsi="Times New Roman" w:cs="Times New Roman"/>
          <w:sz w:val="24"/>
          <w:szCs w:val="24"/>
        </w:rPr>
        <w:t xml:space="preserve"> solidifying </w:t>
      </w:r>
      <w:r w:rsidR="00C007C7">
        <w:rPr>
          <w:rFonts w:ascii="Times New Roman" w:hAnsi="Times New Roman" w:cs="Times New Roman"/>
          <w:sz w:val="24"/>
          <w:szCs w:val="24"/>
        </w:rPr>
        <w:t>a relationship strengthening key skill</w:t>
      </w:r>
      <w:r w:rsidR="006E10CB">
        <w:rPr>
          <w:rFonts w:ascii="Times New Roman" w:hAnsi="Times New Roman" w:cs="Times New Roman"/>
          <w:sz w:val="24"/>
          <w:szCs w:val="24"/>
        </w:rPr>
        <w:t>.</w:t>
      </w:r>
      <w:r w:rsidR="00B276F3">
        <w:rPr>
          <w:rFonts w:ascii="Times New Roman" w:hAnsi="Times New Roman" w:cs="Times New Roman"/>
          <w:sz w:val="24"/>
          <w:szCs w:val="24"/>
        </w:rPr>
        <w:t xml:space="preserve"> </w:t>
      </w:r>
      <w:r w:rsidR="00D174DC">
        <w:rPr>
          <w:rFonts w:ascii="Times New Roman" w:hAnsi="Times New Roman" w:cs="Times New Roman"/>
          <w:sz w:val="24"/>
          <w:szCs w:val="24"/>
        </w:rPr>
        <w:t xml:space="preserve">Storytelling yields the </w:t>
      </w:r>
      <w:r w:rsidR="00E577CE">
        <w:rPr>
          <w:rFonts w:ascii="Times New Roman" w:hAnsi="Times New Roman" w:cs="Times New Roman"/>
          <w:sz w:val="24"/>
          <w:szCs w:val="24"/>
        </w:rPr>
        <w:t xml:space="preserve">economic </w:t>
      </w:r>
      <w:r w:rsidR="00D174DC">
        <w:rPr>
          <w:rFonts w:ascii="Times New Roman" w:hAnsi="Times New Roman" w:cs="Times New Roman"/>
          <w:sz w:val="24"/>
          <w:szCs w:val="24"/>
        </w:rPr>
        <w:t xml:space="preserve">ability to connect learners with a plethora of meanings </w:t>
      </w:r>
      <w:r w:rsidR="00125191">
        <w:rPr>
          <w:rFonts w:ascii="Times New Roman" w:hAnsi="Times New Roman" w:cs="Times New Roman"/>
          <w:sz w:val="24"/>
          <w:szCs w:val="24"/>
        </w:rPr>
        <w:t>and</w:t>
      </w:r>
      <w:r w:rsidR="00E577CE">
        <w:rPr>
          <w:rFonts w:ascii="Times New Roman" w:hAnsi="Times New Roman" w:cs="Times New Roman"/>
          <w:sz w:val="24"/>
          <w:szCs w:val="24"/>
        </w:rPr>
        <w:t xml:space="preserve"> </w:t>
      </w:r>
      <w:r w:rsidR="00125191">
        <w:rPr>
          <w:rFonts w:ascii="Times New Roman" w:hAnsi="Times New Roman" w:cs="Times New Roman"/>
          <w:sz w:val="24"/>
          <w:szCs w:val="24"/>
        </w:rPr>
        <w:t>complex ideas</w:t>
      </w:r>
      <w:r w:rsidR="00E577CE">
        <w:rPr>
          <w:rFonts w:ascii="Times New Roman" w:hAnsi="Times New Roman" w:cs="Times New Roman"/>
          <w:sz w:val="24"/>
          <w:szCs w:val="24"/>
        </w:rPr>
        <w:t xml:space="preserve"> through familiarity </w:t>
      </w:r>
      <w:r w:rsidR="001C7A87">
        <w:rPr>
          <w:rFonts w:ascii="Times New Roman" w:hAnsi="Times New Roman" w:cs="Times New Roman"/>
          <w:sz w:val="24"/>
          <w:szCs w:val="24"/>
        </w:rPr>
        <w:t>and a sense of connection</w:t>
      </w:r>
      <w:r w:rsidR="00C67B9B">
        <w:rPr>
          <w:rFonts w:ascii="Times New Roman" w:hAnsi="Times New Roman" w:cs="Times New Roman"/>
          <w:sz w:val="24"/>
          <w:szCs w:val="24"/>
        </w:rPr>
        <w:t xml:space="preserve"> (Beswick, 2017; Goodwin, 2018)</w:t>
      </w:r>
      <w:r w:rsidR="001C7A87">
        <w:rPr>
          <w:rFonts w:ascii="Times New Roman" w:hAnsi="Times New Roman" w:cs="Times New Roman"/>
          <w:sz w:val="24"/>
          <w:szCs w:val="24"/>
        </w:rPr>
        <w:t>.</w:t>
      </w:r>
      <w:r w:rsidR="00F1323C">
        <w:rPr>
          <w:rFonts w:ascii="Times New Roman" w:hAnsi="Times New Roman" w:cs="Times New Roman"/>
          <w:sz w:val="24"/>
          <w:szCs w:val="24"/>
        </w:rPr>
        <w:t xml:space="preserve"> </w:t>
      </w:r>
    </w:p>
    <w:p w14:paraId="665338E7" w14:textId="77777777" w:rsidR="00BA4A67" w:rsidRDefault="00BA4A67" w:rsidP="00B02A9A">
      <w:pPr>
        <w:spacing w:after="0" w:line="360" w:lineRule="auto"/>
        <w:jc w:val="both"/>
        <w:rPr>
          <w:rFonts w:ascii="Helvetica" w:hAnsi="Helvetica" w:cs="Helvetica"/>
          <w:color w:val="333333"/>
          <w:sz w:val="19"/>
          <w:szCs w:val="19"/>
          <w:shd w:val="clear" w:color="auto" w:fill="FFFFFF"/>
        </w:rPr>
      </w:pPr>
    </w:p>
    <w:p w14:paraId="01F6EA7C" w14:textId="2938BA29" w:rsidR="00B02A9A" w:rsidRDefault="00B02A9A" w:rsidP="00B02A9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both activities the </w:t>
      </w:r>
      <w:r w:rsidR="00DB3CBC">
        <w:rPr>
          <w:rFonts w:ascii="Times New Roman" w:hAnsi="Times New Roman" w:cs="Times New Roman"/>
          <w:sz w:val="24"/>
          <w:szCs w:val="24"/>
        </w:rPr>
        <w:t xml:space="preserve">antagonist </w:t>
      </w:r>
      <w:r>
        <w:rPr>
          <w:rFonts w:ascii="Times New Roman" w:hAnsi="Times New Roman" w:cs="Times New Roman"/>
          <w:sz w:val="24"/>
          <w:szCs w:val="24"/>
        </w:rPr>
        <w:t>meets an untimely demise which may offend, scare, frighten or upset younger children engaging with the story. Alternative</w:t>
      </w:r>
      <w:r w:rsidR="001706AF">
        <w:rPr>
          <w:rFonts w:ascii="Times New Roman" w:hAnsi="Times New Roman" w:cs="Times New Roman"/>
          <w:sz w:val="24"/>
          <w:szCs w:val="24"/>
        </w:rPr>
        <w:t xml:space="preserve"> versions</w:t>
      </w:r>
      <w:r>
        <w:rPr>
          <w:rFonts w:ascii="Times New Roman" w:hAnsi="Times New Roman" w:cs="Times New Roman"/>
          <w:sz w:val="24"/>
          <w:szCs w:val="24"/>
        </w:rPr>
        <w:t xml:space="preserve"> are available. In one example  a resolution is conveyed between the </w:t>
      </w:r>
      <w:r w:rsidR="009C4DEB">
        <w:rPr>
          <w:rFonts w:ascii="Times New Roman" w:hAnsi="Times New Roman" w:cs="Times New Roman"/>
          <w:sz w:val="24"/>
          <w:szCs w:val="24"/>
        </w:rPr>
        <w:t>aggressor</w:t>
      </w:r>
      <w:r>
        <w:rPr>
          <w:rFonts w:ascii="Times New Roman" w:hAnsi="Times New Roman" w:cs="Times New Roman"/>
          <w:sz w:val="24"/>
          <w:szCs w:val="24"/>
        </w:rPr>
        <w:t xml:space="preserve"> and his victims</w:t>
      </w:r>
      <w:r w:rsidR="00055925">
        <w:rPr>
          <w:rFonts w:ascii="Times New Roman" w:hAnsi="Times New Roman" w:cs="Times New Roman"/>
          <w:sz w:val="24"/>
          <w:szCs w:val="24"/>
        </w:rPr>
        <w:t xml:space="preserve"> (Yang, 2019)</w:t>
      </w:r>
      <w:r w:rsidR="004878D6">
        <w:rPr>
          <w:rFonts w:ascii="Times New Roman" w:hAnsi="Times New Roman" w:cs="Times New Roman"/>
          <w:sz w:val="24"/>
          <w:szCs w:val="24"/>
        </w:rPr>
        <w:t>.</w:t>
      </w:r>
      <w:r>
        <w:rPr>
          <w:rFonts w:ascii="Times New Roman" w:hAnsi="Times New Roman" w:cs="Times New Roman"/>
          <w:sz w:val="24"/>
          <w:szCs w:val="24"/>
        </w:rPr>
        <w:t xml:space="preserve"> This is available as an audiobook </w:t>
      </w:r>
      <w:r w:rsidR="00CA09ED">
        <w:rPr>
          <w:rFonts w:ascii="Times New Roman" w:hAnsi="Times New Roman" w:cs="Times New Roman"/>
          <w:sz w:val="24"/>
          <w:szCs w:val="24"/>
        </w:rPr>
        <w:t>and could also be used</w:t>
      </w:r>
      <w:r w:rsidR="00055925">
        <w:rPr>
          <w:rFonts w:ascii="Times New Roman" w:hAnsi="Times New Roman" w:cs="Times New Roman"/>
          <w:sz w:val="24"/>
          <w:szCs w:val="24"/>
        </w:rPr>
        <w:t xml:space="preserve"> </w:t>
      </w:r>
      <w:r w:rsidR="00BF1CDF">
        <w:rPr>
          <w:rFonts w:ascii="Times New Roman" w:hAnsi="Times New Roman" w:cs="Times New Roman"/>
          <w:sz w:val="24"/>
          <w:szCs w:val="24"/>
        </w:rPr>
        <w:t>in a</w:t>
      </w:r>
      <w:r w:rsidR="00327966">
        <w:rPr>
          <w:rFonts w:ascii="Times New Roman" w:hAnsi="Times New Roman" w:cs="Times New Roman"/>
          <w:sz w:val="24"/>
          <w:szCs w:val="24"/>
        </w:rPr>
        <w:t xml:space="preserve">n early years setting </w:t>
      </w:r>
      <w:r>
        <w:rPr>
          <w:rFonts w:ascii="Times New Roman" w:hAnsi="Times New Roman" w:cs="Times New Roman"/>
          <w:sz w:val="24"/>
          <w:szCs w:val="24"/>
        </w:rPr>
        <w:t xml:space="preserve">further strengthening the relationship between traditional storytelling telling and digital competency. </w:t>
      </w:r>
    </w:p>
    <w:p w14:paraId="19563968" w14:textId="77777777" w:rsidR="00BA4A67" w:rsidRDefault="00B02A9A" w:rsidP="00B02A9A">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another example</w:t>
      </w:r>
      <w:r w:rsidR="00E529B3">
        <w:rPr>
          <w:rFonts w:ascii="Times New Roman" w:hAnsi="Times New Roman" w:cs="Times New Roman"/>
          <w:sz w:val="24"/>
          <w:szCs w:val="24"/>
        </w:rPr>
        <w:t>,</w:t>
      </w:r>
      <w:r>
        <w:rPr>
          <w:rFonts w:ascii="Times New Roman" w:hAnsi="Times New Roman" w:cs="Times New Roman"/>
          <w:sz w:val="24"/>
          <w:szCs w:val="24"/>
        </w:rPr>
        <w:t xml:space="preserve"> the defence of the alleged attacker is conveyed offering up potential for discussions around </w:t>
      </w:r>
      <w:r w:rsidR="00C42127">
        <w:rPr>
          <w:rFonts w:ascii="Times New Roman" w:hAnsi="Times New Roman" w:cs="Times New Roman"/>
          <w:sz w:val="24"/>
          <w:szCs w:val="24"/>
        </w:rPr>
        <w:t xml:space="preserve">opposing </w:t>
      </w:r>
      <w:r>
        <w:rPr>
          <w:rFonts w:ascii="Times New Roman" w:hAnsi="Times New Roman" w:cs="Times New Roman"/>
          <w:sz w:val="24"/>
          <w:szCs w:val="24"/>
        </w:rPr>
        <w:t>viewpoints and conflict resolutions</w:t>
      </w:r>
      <w:r w:rsidRPr="00E67D82">
        <w:rPr>
          <w:rFonts w:ascii="Times New Roman" w:hAnsi="Times New Roman" w:cs="Times New Roman"/>
          <w:sz w:val="24"/>
          <w:szCs w:val="24"/>
        </w:rPr>
        <w:t xml:space="preserve"> </w:t>
      </w:r>
      <w:r>
        <w:rPr>
          <w:rFonts w:ascii="Times New Roman" w:hAnsi="Times New Roman" w:cs="Times New Roman"/>
          <w:sz w:val="24"/>
          <w:szCs w:val="24"/>
        </w:rPr>
        <w:t>(</w:t>
      </w:r>
      <w:r w:rsidRPr="00337AF5">
        <w:rPr>
          <w:rFonts w:ascii="Times New Roman" w:hAnsi="Times New Roman" w:cs="Times New Roman"/>
          <w:sz w:val="24"/>
          <w:szCs w:val="24"/>
        </w:rPr>
        <w:t>Scieszka, 2002)</w:t>
      </w:r>
      <w:r>
        <w:rPr>
          <w:rFonts w:ascii="Times New Roman" w:hAnsi="Times New Roman" w:cs="Times New Roman"/>
          <w:sz w:val="24"/>
          <w:szCs w:val="24"/>
        </w:rPr>
        <w:t xml:space="preserve">. The feelings discussed and points raised can be </w:t>
      </w:r>
      <w:r w:rsidR="00F60C2B">
        <w:rPr>
          <w:rFonts w:ascii="Times New Roman" w:hAnsi="Times New Roman" w:cs="Times New Roman"/>
          <w:sz w:val="24"/>
          <w:szCs w:val="24"/>
        </w:rPr>
        <w:t>explored and utilised</w:t>
      </w:r>
      <w:r>
        <w:rPr>
          <w:rFonts w:ascii="Times New Roman" w:hAnsi="Times New Roman" w:cs="Times New Roman"/>
          <w:sz w:val="24"/>
          <w:szCs w:val="24"/>
        </w:rPr>
        <w:t xml:space="preserve"> within the educational setting, mirroring the narrative and allowing children the opportunity to embrace the standpoint of someone with a</w:t>
      </w:r>
      <w:r w:rsidR="00AB46BA">
        <w:rPr>
          <w:rFonts w:ascii="Times New Roman" w:hAnsi="Times New Roman" w:cs="Times New Roman"/>
          <w:sz w:val="24"/>
          <w:szCs w:val="24"/>
        </w:rPr>
        <w:t xml:space="preserve"> conflicting </w:t>
      </w:r>
      <w:r>
        <w:rPr>
          <w:rFonts w:ascii="Times New Roman" w:hAnsi="Times New Roman" w:cs="Times New Roman"/>
          <w:sz w:val="24"/>
          <w:szCs w:val="24"/>
        </w:rPr>
        <w:t>opinion</w:t>
      </w:r>
      <w:r w:rsidR="00F316A6">
        <w:rPr>
          <w:rFonts w:ascii="Times New Roman" w:hAnsi="Times New Roman" w:cs="Times New Roman"/>
          <w:sz w:val="24"/>
          <w:szCs w:val="24"/>
        </w:rPr>
        <w:t xml:space="preserve"> (</w:t>
      </w:r>
      <w:r w:rsidR="002962F5" w:rsidRPr="003A49F4">
        <w:rPr>
          <w:rFonts w:ascii="Times New Roman" w:hAnsi="Times New Roman" w:cs="Times New Roman"/>
          <w:color w:val="181817"/>
          <w:sz w:val="24"/>
          <w:szCs w:val="24"/>
          <w:shd w:val="clear" w:color="auto" w:fill="FFFFFF"/>
        </w:rPr>
        <w:t>Ambridge and Lieven, 2011</w:t>
      </w:r>
      <w:r w:rsidR="00A16834">
        <w:rPr>
          <w:rFonts w:ascii="Times New Roman" w:hAnsi="Times New Roman" w:cs="Times New Roman"/>
          <w:color w:val="181817"/>
          <w:sz w:val="24"/>
          <w:szCs w:val="24"/>
          <w:shd w:val="clear" w:color="auto" w:fill="FFFFFF"/>
        </w:rPr>
        <w:t>; Van Pelt, 2018</w:t>
      </w:r>
      <w:r w:rsidR="00F316A6">
        <w:rPr>
          <w:rFonts w:ascii="Times New Roman" w:hAnsi="Times New Roman" w:cs="Times New Roman"/>
          <w:sz w:val="24"/>
          <w:szCs w:val="24"/>
        </w:rPr>
        <w:t>)</w:t>
      </w:r>
      <w:r>
        <w:rPr>
          <w:rFonts w:ascii="Times New Roman" w:hAnsi="Times New Roman" w:cs="Times New Roman"/>
          <w:sz w:val="24"/>
          <w:szCs w:val="24"/>
        </w:rPr>
        <w:t>.</w:t>
      </w:r>
    </w:p>
    <w:p w14:paraId="798A4517" w14:textId="77777777" w:rsidR="00BA4A67" w:rsidRDefault="00BA4A67" w:rsidP="00B02A9A">
      <w:pPr>
        <w:spacing w:after="0" w:line="360" w:lineRule="auto"/>
        <w:jc w:val="both"/>
        <w:rPr>
          <w:rFonts w:ascii="Times New Roman" w:hAnsi="Times New Roman" w:cs="Times New Roman"/>
          <w:sz w:val="24"/>
          <w:szCs w:val="24"/>
        </w:rPr>
      </w:pPr>
    </w:p>
    <w:p w14:paraId="50EB4742" w14:textId="1E5976A0" w:rsidR="00D565AC" w:rsidRDefault="00BA4A67" w:rsidP="00B02A9A">
      <w:pPr>
        <w:spacing w:after="0" w:line="360" w:lineRule="auto"/>
        <w:jc w:val="both"/>
        <w:rPr>
          <w:rFonts w:ascii="Times New Roman" w:hAnsi="Times New Roman" w:cs="Times New Roman"/>
          <w:sz w:val="24"/>
          <w:szCs w:val="24"/>
        </w:rPr>
      </w:pPr>
      <w:r w:rsidRPr="00BA4A67">
        <w:rPr>
          <w:rFonts w:ascii="Times New Roman" w:hAnsi="Times New Roman" w:cs="Times New Roman"/>
          <w:sz w:val="24"/>
          <w:szCs w:val="24"/>
        </w:rPr>
        <w:t xml:space="preserve">The </w:t>
      </w:r>
      <w:r w:rsidR="00577E17">
        <w:rPr>
          <w:rFonts w:ascii="Times New Roman" w:hAnsi="Times New Roman" w:cs="Times New Roman"/>
          <w:sz w:val="24"/>
          <w:szCs w:val="24"/>
        </w:rPr>
        <w:t>pertinence</w:t>
      </w:r>
      <w:r w:rsidRPr="00BA4A67">
        <w:rPr>
          <w:rFonts w:ascii="Times New Roman" w:hAnsi="Times New Roman" w:cs="Times New Roman"/>
          <w:sz w:val="24"/>
          <w:szCs w:val="24"/>
        </w:rPr>
        <w:t xml:space="preserve"> of digital literacy grows annually with the </w:t>
      </w:r>
      <w:r w:rsidR="00AD27B3">
        <w:rPr>
          <w:rFonts w:ascii="Times New Roman" w:hAnsi="Times New Roman" w:cs="Times New Roman"/>
          <w:sz w:val="24"/>
          <w:szCs w:val="24"/>
        </w:rPr>
        <w:t>expanding</w:t>
      </w:r>
      <w:r w:rsidR="00B86390">
        <w:rPr>
          <w:rFonts w:ascii="Times New Roman" w:hAnsi="Times New Roman" w:cs="Times New Roman"/>
          <w:sz w:val="24"/>
          <w:szCs w:val="24"/>
        </w:rPr>
        <w:t xml:space="preserve"> </w:t>
      </w:r>
      <w:r w:rsidR="006E0A6B">
        <w:rPr>
          <w:rFonts w:ascii="Times New Roman" w:hAnsi="Times New Roman" w:cs="Times New Roman"/>
          <w:sz w:val="24"/>
          <w:szCs w:val="24"/>
        </w:rPr>
        <w:t>au</w:t>
      </w:r>
      <w:r w:rsidR="00FB792C">
        <w:rPr>
          <w:rFonts w:ascii="Times New Roman" w:hAnsi="Times New Roman" w:cs="Times New Roman"/>
          <w:sz w:val="24"/>
          <w:szCs w:val="24"/>
        </w:rPr>
        <w:t xml:space="preserve">gmentation </w:t>
      </w:r>
      <w:r w:rsidR="00B86390">
        <w:rPr>
          <w:rFonts w:ascii="Times New Roman" w:hAnsi="Times New Roman" w:cs="Times New Roman"/>
          <w:sz w:val="24"/>
          <w:szCs w:val="24"/>
        </w:rPr>
        <w:t>and ever-increasing dependency</w:t>
      </w:r>
      <w:r w:rsidR="004F49E1">
        <w:rPr>
          <w:rFonts w:ascii="Times New Roman" w:hAnsi="Times New Roman" w:cs="Times New Roman"/>
          <w:sz w:val="24"/>
          <w:szCs w:val="24"/>
        </w:rPr>
        <w:t xml:space="preserve"> </w:t>
      </w:r>
      <w:r w:rsidR="0003304D">
        <w:rPr>
          <w:rFonts w:ascii="Times New Roman" w:hAnsi="Times New Roman" w:cs="Times New Roman"/>
          <w:sz w:val="24"/>
          <w:szCs w:val="24"/>
        </w:rPr>
        <w:t>o</w:t>
      </w:r>
      <w:r w:rsidR="004F49E1">
        <w:rPr>
          <w:rFonts w:ascii="Times New Roman" w:hAnsi="Times New Roman" w:cs="Times New Roman"/>
          <w:sz w:val="24"/>
          <w:szCs w:val="24"/>
        </w:rPr>
        <w:t>n</w:t>
      </w:r>
      <w:r w:rsidR="0003304D">
        <w:rPr>
          <w:rFonts w:ascii="Times New Roman" w:hAnsi="Times New Roman" w:cs="Times New Roman"/>
          <w:sz w:val="24"/>
          <w:szCs w:val="24"/>
        </w:rPr>
        <w:t xml:space="preserve"> technology</w:t>
      </w:r>
      <w:r w:rsidR="004F49E1">
        <w:rPr>
          <w:rFonts w:ascii="Times New Roman" w:hAnsi="Times New Roman" w:cs="Times New Roman"/>
          <w:sz w:val="24"/>
          <w:szCs w:val="24"/>
        </w:rPr>
        <w:t>.</w:t>
      </w:r>
      <w:r w:rsidR="00AD27B3">
        <w:rPr>
          <w:rFonts w:ascii="Times New Roman" w:hAnsi="Times New Roman" w:cs="Times New Roman"/>
          <w:sz w:val="24"/>
          <w:szCs w:val="24"/>
        </w:rPr>
        <w:t xml:space="preserve"> </w:t>
      </w:r>
      <w:r w:rsidRPr="00BA4A67">
        <w:rPr>
          <w:rFonts w:ascii="Times New Roman" w:hAnsi="Times New Roman" w:cs="Times New Roman"/>
          <w:sz w:val="24"/>
          <w:szCs w:val="24"/>
        </w:rPr>
        <w:t xml:space="preserve">Wales has been a pioneer for over a decade in digital educational provision, with Welsh Government leading the world by ensuring every learner has access to Microsoft Office tools at home as well as at school. Furthermore, through Hwb, learners are provided with a platform to link home and school life through bilingual tools and online content supporting learning and education (Welsh Government, 2021). However, the ability to use online tools to create, share and communicate digitally is only one </w:t>
      </w:r>
      <w:r w:rsidR="00C66C30">
        <w:rPr>
          <w:rFonts w:ascii="Times New Roman" w:hAnsi="Times New Roman" w:cs="Times New Roman"/>
          <w:sz w:val="24"/>
          <w:szCs w:val="24"/>
        </w:rPr>
        <w:t xml:space="preserve">set of </w:t>
      </w:r>
      <w:r w:rsidRPr="00BA4A67">
        <w:rPr>
          <w:rFonts w:ascii="Times New Roman" w:hAnsi="Times New Roman" w:cs="Times New Roman"/>
          <w:sz w:val="24"/>
          <w:szCs w:val="24"/>
        </w:rPr>
        <w:t>component</w:t>
      </w:r>
      <w:r w:rsidR="00C66C30">
        <w:rPr>
          <w:rFonts w:ascii="Times New Roman" w:hAnsi="Times New Roman" w:cs="Times New Roman"/>
          <w:sz w:val="24"/>
          <w:szCs w:val="24"/>
        </w:rPr>
        <w:t>s</w:t>
      </w:r>
      <w:r w:rsidRPr="00BA4A67">
        <w:rPr>
          <w:rFonts w:ascii="Times New Roman" w:hAnsi="Times New Roman" w:cs="Times New Roman"/>
          <w:sz w:val="24"/>
          <w:szCs w:val="24"/>
        </w:rPr>
        <w:t xml:space="preserve"> </w:t>
      </w:r>
      <w:r w:rsidR="003061D8">
        <w:rPr>
          <w:rFonts w:ascii="Times New Roman" w:hAnsi="Times New Roman" w:cs="Times New Roman"/>
          <w:sz w:val="24"/>
          <w:szCs w:val="24"/>
        </w:rPr>
        <w:t xml:space="preserve">that facilitate </w:t>
      </w:r>
      <w:r w:rsidRPr="00BA4A67">
        <w:rPr>
          <w:rFonts w:ascii="Times New Roman" w:hAnsi="Times New Roman" w:cs="Times New Roman"/>
          <w:sz w:val="24"/>
          <w:szCs w:val="24"/>
        </w:rPr>
        <w:t>digital literacy</w:t>
      </w:r>
      <w:r w:rsidR="000C3D1B">
        <w:rPr>
          <w:rFonts w:ascii="Times New Roman" w:hAnsi="Times New Roman" w:cs="Times New Roman"/>
          <w:sz w:val="24"/>
          <w:szCs w:val="24"/>
        </w:rPr>
        <w:t xml:space="preserve"> </w:t>
      </w:r>
      <w:r w:rsidR="000C3D1B" w:rsidRPr="00BA4A67">
        <w:rPr>
          <w:rFonts w:ascii="Times New Roman" w:hAnsi="Times New Roman" w:cs="Times New Roman"/>
          <w:sz w:val="24"/>
          <w:szCs w:val="24"/>
        </w:rPr>
        <w:t>(Blum-Ross, et al. 2020; Reedy and Parker, 2018)</w:t>
      </w:r>
      <w:r w:rsidRPr="00BA4A67">
        <w:rPr>
          <w:rFonts w:ascii="Times New Roman" w:hAnsi="Times New Roman" w:cs="Times New Roman"/>
          <w:sz w:val="24"/>
          <w:szCs w:val="24"/>
        </w:rPr>
        <w:t xml:space="preserve">. </w:t>
      </w:r>
      <w:r w:rsidR="006B2192">
        <w:rPr>
          <w:rFonts w:ascii="Times New Roman" w:hAnsi="Times New Roman" w:cs="Times New Roman"/>
          <w:sz w:val="24"/>
          <w:szCs w:val="24"/>
        </w:rPr>
        <w:t>Other</w:t>
      </w:r>
      <w:r w:rsidRPr="00BA4A67">
        <w:rPr>
          <w:rFonts w:ascii="Times New Roman" w:hAnsi="Times New Roman" w:cs="Times New Roman"/>
          <w:sz w:val="24"/>
          <w:szCs w:val="24"/>
        </w:rPr>
        <w:t xml:space="preserve"> aspect</w:t>
      </w:r>
      <w:r w:rsidR="004D0DB2">
        <w:rPr>
          <w:rFonts w:ascii="Times New Roman" w:hAnsi="Times New Roman" w:cs="Times New Roman"/>
          <w:sz w:val="24"/>
          <w:szCs w:val="24"/>
        </w:rPr>
        <w:t>s</w:t>
      </w:r>
      <w:r w:rsidRPr="00BA4A67">
        <w:rPr>
          <w:rFonts w:ascii="Times New Roman" w:hAnsi="Times New Roman" w:cs="Times New Roman"/>
          <w:sz w:val="24"/>
          <w:szCs w:val="24"/>
        </w:rPr>
        <w:t xml:space="preserve"> </w:t>
      </w:r>
      <w:r w:rsidR="004D0DB2">
        <w:rPr>
          <w:rFonts w:ascii="Times New Roman" w:hAnsi="Times New Roman" w:cs="Times New Roman"/>
          <w:sz w:val="24"/>
          <w:szCs w:val="24"/>
        </w:rPr>
        <w:t>are a</w:t>
      </w:r>
      <w:r w:rsidRPr="00BA4A67">
        <w:rPr>
          <w:rFonts w:ascii="Times New Roman" w:hAnsi="Times New Roman" w:cs="Times New Roman"/>
          <w:sz w:val="24"/>
          <w:szCs w:val="24"/>
        </w:rPr>
        <w:t xml:space="preserve"> learners</w:t>
      </w:r>
      <w:r w:rsidR="00EF3B07">
        <w:rPr>
          <w:rFonts w:ascii="Times New Roman" w:hAnsi="Times New Roman" w:cs="Times New Roman"/>
          <w:sz w:val="24"/>
          <w:szCs w:val="24"/>
        </w:rPr>
        <w:t>’</w:t>
      </w:r>
      <w:r w:rsidRPr="00BA4A67">
        <w:rPr>
          <w:rFonts w:ascii="Times New Roman" w:hAnsi="Times New Roman" w:cs="Times New Roman"/>
          <w:sz w:val="24"/>
          <w:szCs w:val="24"/>
        </w:rPr>
        <w:t xml:space="preserve"> understanding of online identity, </w:t>
      </w:r>
      <w:r w:rsidR="004D0DB2">
        <w:rPr>
          <w:rFonts w:ascii="Times New Roman" w:hAnsi="Times New Roman" w:cs="Times New Roman"/>
          <w:sz w:val="24"/>
          <w:szCs w:val="24"/>
        </w:rPr>
        <w:t xml:space="preserve">recognition of </w:t>
      </w:r>
      <w:r w:rsidRPr="00BA4A67">
        <w:rPr>
          <w:rFonts w:ascii="Times New Roman" w:hAnsi="Times New Roman" w:cs="Times New Roman"/>
          <w:sz w:val="24"/>
          <w:szCs w:val="24"/>
        </w:rPr>
        <w:t>global digital citizenship and the appropriate use of technology and online resources</w:t>
      </w:r>
      <w:r w:rsidR="005005FF">
        <w:rPr>
          <w:rFonts w:ascii="Times New Roman" w:hAnsi="Times New Roman" w:cs="Times New Roman"/>
          <w:sz w:val="24"/>
          <w:szCs w:val="24"/>
        </w:rPr>
        <w:t xml:space="preserve"> (</w:t>
      </w:r>
      <w:r w:rsidR="005005FF" w:rsidRPr="005005FF">
        <w:rPr>
          <w:rFonts w:ascii="Times New Roman" w:hAnsi="Times New Roman" w:cs="Times New Roman"/>
          <w:sz w:val="24"/>
          <w:szCs w:val="24"/>
        </w:rPr>
        <w:t>Kucirkova, 2018</w:t>
      </w:r>
      <w:r w:rsidR="00ED0887">
        <w:rPr>
          <w:rFonts w:ascii="Times New Roman" w:hAnsi="Times New Roman" w:cs="Times New Roman"/>
          <w:sz w:val="24"/>
          <w:szCs w:val="24"/>
        </w:rPr>
        <w:t xml:space="preserve">; </w:t>
      </w:r>
      <w:r w:rsidR="00ED0887" w:rsidRPr="00641F07">
        <w:rPr>
          <w:rFonts w:ascii="Times New Roman" w:eastAsia="Times New Roman" w:hAnsi="Times New Roman" w:cs="Times New Roman"/>
          <w:sz w:val="24"/>
          <w:szCs w:val="24"/>
          <w:lang w:val="en-US"/>
        </w:rPr>
        <w:t>Savage</w:t>
      </w:r>
      <w:r w:rsidR="00BF3C14">
        <w:rPr>
          <w:rFonts w:ascii="Times New Roman" w:eastAsia="Times New Roman" w:hAnsi="Times New Roman" w:cs="Times New Roman"/>
          <w:sz w:val="24"/>
          <w:szCs w:val="24"/>
          <w:lang w:val="en-US"/>
        </w:rPr>
        <w:t xml:space="preserve"> and </w:t>
      </w:r>
      <w:r w:rsidR="00ED0887" w:rsidRPr="00641F07">
        <w:rPr>
          <w:rFonts w:ascii="Times New Roman" w:eastAsia="Times New Roman" w:hAnsi="Times New Roman" w:cs="Times New Roman"/>
          <w:sz w:val="24"/>
          <w:szCs w:val="24"/>
          <w:lang w:val="en-US"/>
        </w:rPr>
        <w:t>Barnett,</w:t>
      </w:r>
      <w:r w:rsidR="00BF3C14">
        <w:rPr>
          <w:rFonts w:ascii="Times New Roman" w:eastAsia="Times New Roman" w:hAnsi="Times New Roman" w:cs="Times New Roman"/>
          <w:sz w:val="24"/>
          <w:szCs w:val="24"/>
          <w:lang w:val="en-US"/>
        </w:rPr>
        <w:t xml:space="preserve"> </w:t>
      </w:r>
      <w:r w:rsidR="00ED0887" w:rsidRPr="00641F07">
        <w:rPr>
          <w:rFonts w:ascii="Times New Roman" w:eastAsia="Times New Roman" w:hAnsi="Times New Roman" w:cs="Times New Roman"/>
          <w:sz w:val="24"/>
          <w:szCs w:val="24"/>
          <w:lang w:val="en-US"/>
        </w:rPr>
        <w:t>2015</w:t>
      </w:r>
      <w:r w:rsidR="005005FF">
        <w:rPr>
          <w:rFonts w:ascii="Times New Roman" w:hAnsi="Times New Roman" w:cs="Times New Roman"/>
          <w:sz w:val="24"/>
          <w:szCs w:val="24"/>
        </w:rPr>
        <w:t>)</w:t>
      </w:r>
      <w:r w:rsidR="007D4C9E">
        <w:rPr>
          <w:rFonts w:ascii="Times New Roman" w:hAnsi="Times New Roman" w:cs="Times New Roman"/>
          <w:sz w:val="24"/>
          <w:szCs w:val="24"/>
        </w:rPr>
        <w:t>.</w:t>
      </w:r>
      <w:r w:rsidR="00812176">
        <w:rPr>
          <w:rFonts w:ascii="Times New Roman" w:hAnsi="Times New Roman" w:cs="Times New Roman"/>
          <w:sz w:val="24"/>
          <w:szCs w:val="24"/>
        </w:rPr>
        <w:t xml:space="preserve"> </w:t>
      </w:r>
      <w:r w:rsidR="00E35838">
        <w:rPr>
          <w:rFonts w:ascii="Times New Roman" w:hAnsi="Times New Roman" w:cs="Times New Roman"/>
          <w:sz w:val="24"/>
          <w:szCs w:val="24"/>
        </w:rPr>
        <w:t xml:space="preserve">The amount of time children spend online has </w:t>
      </w:r>
      <w:r w:rsidR="00DA61D6">
        <w:rPr>
          <w:rFonts w:ascii="Times New Roman" w:hAnsi="Times New Roman" w:cs="Times New Roman"/>
          <w:sz w:val="24"/>
          <w:szCs w:val="24"/>
        </w:rPr>
        <w:t>increased</w:t>
      </w:r>
      <w:r w:rsidR="002A273F">
        <w:rPr>
          <w:rFonts w:ascii="Times New Roman" w:hAnsi="Times New Roman" w:cs="Times New Roman"/>
          <w:sz w:val="24"/>
          <w:szCs w:val="24"/>
        </w:rPr>
        <w:t xml:space="preserve"> and </w:t>
      </w:r>
      <w:r w:rsidR="002E60A2">
        <w:rPr>
          <w:rFonts w:ascii="Times New Roman" w:hAnsi="Times New Roman" w:cs="Times New Roman"/>
          <w:sz w:val="24"/>
          <w:szCs w:val="24"/>
        </w:rPr>
        <w:t xml:space="preserve">levels of </w:t>
      </w:r>
      <w:r w:rsidR="006F6173">
        <w:rPr>
          <w:rFonts w:ascii="Times New Roman" w:hAnsi="Times New Roman" w:cs="Times New Roman"/>
          <w:sz w:val="24"/>
          <w:szCs w:val="24"/>
        </w:rPr>
        <w:t xml:space="preserve">engagement with digital literature </w:t>
      </w:r>
      <w:r w:rsidR="005A4B8E">
        <w:rPr>
          <w:rFonts w:ascii="Times New Roman" w:hAnsi="Times New Roman" w:cs="Times New Roman"/>
          <w:sz w:val="24"/>
          <w:szCs w:val="24"/>
        </w:rPr>
        <w:t>have grown</w:t>
      </w:r>
      <w:r w:rsidR="003C1720">
        <w:rPr>
          <w:rFonts w:ascii="Times New Roman" w:hAnsi="Times New Roman" w:cs="Times New Roman"/>
          <w:sz w:val="24"/>
          <w:szCs w:val="24"/>
        </w:rPr>
        <w:t xml:space="preserve"> </w:t>
      </w:r>
      <w:r w:rsidR="00F65E73">
        <w:rPr>
          <w:rFonts w:ascii="Times New Roman" w:hAnsi="Times New Roman" w:cs="Times New Roman"/>
          <w:sz w:val="24"/>
          <w:szCs w:val="24"/>
        </w:rPr>
        <w:t>respectively</w:t>
      </w:r>
      <w:r w:rsidR="00017FD7">
        <w:rPr>
          <w:rFonts w:ascii="Times New Roman" w:hAnsi="Times New Roman" w:cs="Times New Roman"/>
          <w:sz w:val="24"/>
          <w:szCs w:val="24"/>
        </w:rPr>
        <w:t xml:space="preserve"> (</w:t>
      </w:r>
      <w:r w:rsidR="00B21CD9" w:rsidRPr="00B91C1F">
        <w:rPr>
          <w:rFonts w:ascii="Times New Roman" w:hAnsi="Times New Roman" w:cs="Times New Roman"/>
          <w:sz w:val="24"/>
          <w:szCs w:val="24"/>
        </w:rPr>
        <w:t>Detnakarintra, et al. 2020</w:t>
      </w:r>
      <w:r w:rsidR="00B21CD9">
        <w:rPr>
          <w:rFonts w:ascii="Times New Roman" w:hAnsi="Times New Roman" w:cs="Times New Roman"/>
          <w:sz w:val="24"/>
          <w:szCs w:val="24"/>
        </w:rPr>
        <w:t xml:space="preserve">; </w:t>
      </w:r>
      <w:r w:rsidR="000F5F1E" w:rsidRPr="003D0FCE">
        <w:rPr>
          <w:rFonts w:ascii="Times New Roman" w:hAnsi="Times New Roman" w:cs="Times New Roman"/>
          <w:sz w:val="24"/>
          <w:szCs w:val="24"/>
        </w:rPr>
        <w:t>Sleddens, et al. 2017</w:t>
      </w:r>
      <w:r w:rsidR="00017FD7">
        <w:rPr>
          <w:rFonts w:ascii="Times New Roman" w:hAnsi="Times New Roman" w:cs="Times New Roman"/>
          <w:sz w:val="24"/>
          <w:szCs w:val="24"/>
        </w:rPr>
        <w:t>)</w:t>
      </w:r>
      <w:r w:rsidR="002E60A2">
        <w:rPr>
          <w:rFonts w:ascii="Times New Roman" w:hAnsi="Times New Roman" w:cs="Times New Roman"/>
          <w:sz w:val="24"/>
          <w:szCs w:val="24"/>
        </w:rPr>
        <w:t>.</w:t>
      </w:r>
      <w:r w:rsidR="003E0231">
        <w:rPr>
          <w:rFonts w:ascii="Times New Roman" w:hAnsi="Times New Roman" w:cs="Times New Roman"/>
          <w:sz w:val="24"/>
          <w:szCs w:val="24"/>
        </w:rPr>
        <w:t xml:space="preserve"> Storytelling through </w:t>
      </w:r>
      <w:r w:rsidR="001119C9">
        <w:rPr>
          <w:rFonts w:ascii="Times New Roman" w:hAnsi="Times New Roman" w:cs="Times New Roman"/>
          <w:sz w:val="24"/>
          <w:szCs w:val="24"/>
        </w:rPr>
        <w:t xml:space="preserve">a digital platform </w:t>
      </w:r>
      <w:r w:rsidR="00CC5A36">
        <w:rPr>
          <w:rFonts w:ascii="Times New Roman" w:hAnsi="Times New Roman" w:cs="Times New Roman"/>
          <w:sz w:val="24"/>
          <w:szCs w:val="24"/>
        </w:rPr>
        <w:t>is a social</w:t>
      </w:r>
      <w:r w:rsidR="00993203">
        <w:rPr>
          <w:rFonts w:ascii="Times New Roman" w:hAnsi="Times New Roman" w:cs="Times New Roman"/>
          <w:sz w:val="24"/>
          <w:szCs w:val="24"/>
        </w:rPr>
        <w:t xml:space="preserve"> practice</w:t>
      </w:r>
      <w:r w:rsidR="003E7F69">
        <w:rPr>
          <w:rFonts w:ascii="Times New Roman" w:hAnsi="Times New Roman" w:cs="Times New Roman"/>
          <w:sz w:val="24"/>
          <w:szCs w:val="24"/>
        </w:rPr>
        <w:t xml:space="preserve"> connecting learners on a global scale. A good story </w:t>
      </w:r>
      <w:r w:rsidR="00621989">
        <w:rPr>
          <w:rFonts w:ascii="Times New Roman" w:hAnsi="Times New Roman" w:cs="Times New Roman"/>
          <w:sz w:val="24"/>
          <w:szCs w:val="24"/>
        </w:rPr>
        <w:t>has the po</w:t>
      </w:r>
      <w:r w:rsidR="006C6C3C">
        <w:rPr>
          <w:rFonts w:ascii="Times New Roman" w:hAnsi="Times New Roman" w:cs="Times New Roman"/>
          <w:sz w:val="24"/>
          <w:szCs w:val="24"/>
        </w:rPr>
        <w:t>ssibility</w:t>
      </w:r>
      <w:r w:rsidR="00621989">
        <w:rPr>
          <w:rFonts w:ascii="Times New Roman" w:hAnsi="Times New Roman" w:cs="Times New Roman"/>
          <w:sz w:val="24"/>
          <w:szCs w:val="24"/>
        </w:rPr>
        <w:t xml:space="preserve"> to connect learners</w:t>
      </w:r>
      <w:r w:rsidR="00774835">
        <w:rPr>
          <w:rFonts w:ascii="Times New Roman" w:hAnsi="Times New Roman" w:cs="Times New Roman"/>
          <w:sz w:val="24"/>
          <w:szCs w:val="24"/>
        </w:rPr>
        <w:t xml:space="preserve"> </w:t>
      </w:r>
      <w:r w:rsidR="00A527CC">
        <w:rPr>
          <w:rFonts w:ascii="Times New Roman" w:hAnsi="Times New Roman" w:cs="Times New Roman"/>
          <w:sz w:val="24"/>
          <w:szCs w:val="24"/>
        </w:rPr>
        <w:t>directly with</w:t>
      </w:r>
      <w:r w:rsidR="00774835">
        <w:rPr>
          <w:rFonts w:ascii="Times New Roman" w:hAnsi="Times New Roman" w:cs="Times New Roman"/>
          <w:sz w:val="24"/>
          <w:szCs w:val="24"/>
        </w:rPr>
        <w:t xml:space="preserve">in an educational </w:t>
      </w:r>
      <w:r w:rsidR="00CE7AEC">
        <w:rPr>
          <w:rFonts w:ascii="Times New Roman" w:hAnsi="Times New Roman" w:cs="Times New Roman"/>
          <w:sz w:val="24"/>
          <w:szCs w:val="24"/>
        </w:rPr>
        <w:t>setting</w:t>
      </w:r>
      <w:r w:rsidR="00A96E2C">
        <w:rPr>
          <w:rFonts w:ascii="Times New Roman" w:hAnsi="Times New Roman" w:cs="Times New Roman"/>
          <w:sz w:val="24"/>
          <w:szCs w:val="24"/>
        </w:rPr>
        <w:t>. This is easily expanded</w:t>
      </w:r>
      <w:r w:rsidR="000D22A1">
        <w:rPr>
          <w:rFonts w:ascii="Times New Roman" w:hAnsi="Times New Roman" w:cs="Times New Roman"/>
          <w:sz w:val="24"/>
          <w:szCs w:val="24"/>
        </w:rPr>
        <w:t xml:space="preserve"> to </w:t>
      </w:r>
      <w:r w:rsidR="004027C2">
        <w:rPr>
          <w:rFonts w:ascii="Times New Roman" w:hAnsi="Times New Roman" w:cs="Times New Roman"/>
          <w:sz w:val="24"/>
          <w:szCs w:val="24"/>
        </w:rPr>
        <w:t xml:space="preserve">the surrounding </w:t>
      </w:r>
      <w:r w:rsidR="00CE7AEC">
        <w:rPr>
          <w:rFonts w:ascii="Times New Roman" w:hAnsi="Times New Roman" w:cs="Times New Roman"/>
          <w:sz w:val="24"/>
          <w:szCs w:val="24"/>
        </w:rPr>
        <w:t>local</w:t>
      </w:r>
      <w:r w:rsidR="004027C2">
        <w:rPr>
          <w:rFonts w:ascii="Times New Roman" w:hAnsi="Times New Roman" w:cs="Times New Roman"/>
          <w:sz w:val="24"/>
          <w:szCs w:val="24"/>
        </w:rPr>
        <w:t xml:space="preserve"> areas</w:t>
      </w:r>
      <w:r w:rsidR="00CE7AEC">
        <w:rPr>
          <w:rFonts w:ascii="Times New Roman" w:hAnsi="Times New Roman" w:cs="Times New Roman"/>
          <w:sz w:val="24"/>
          <w:szCs w:val="24"/>
        </w:rPr>
        <w:t>, nationally and even globally</w:t>
      </w:r>
      <w:r w:rsidR="00556642">
        <w:rPr>
          <w:rFonts w:ascii="Times New Roman" w:hAnsi="Times New Roman" w:cs="Times New Roman"/>
          <w:sz w:val="24"/>
          <w:szCs w:val="24"/>
        </w:rPr>
        <w:t xml:space="preserve"> with the strength of the internet </w:t>
      </w:r>
      <w:r w:rsidR="005E52E9">
        <w:rPr>
          <w:rFonts w:ascii="Times New Roman" w:hAnsi="Times New Roman" w:cs="Times New Roman"/>
          <w:sz w:val="24"/>
          <w:szCs w:val="24"/>
        </w:rPr>
        <w:t xml:space="preserve">expediting </w:t>
      </w:r>
      <w:r w:rsidR="006446E9">
        <w:rPr>
          <w:rFonts w:ascii="Times New Roman" w:hAnsi="Times New Roman" w:cs="Times New Roman"/>
          <w:sz w:val="24"/>
          <w:szCs w:val="24"/>
        </w:rPr>
        <w:t>th</w:t>
      </w:r>
      <w:r w:rsidR="00EB787E">
        <w:rPr>
          <w:rFonts w:ascii="Times New Roman" w:hAnsi="Times New Roman" w:cs="Times New Roman"/>
          <w:sz w:val="24"/>
          <w:szCs w:val="24"/>
        </w:rPr>
        <w:t>e</w:t>
      </w:r>
      <w:r w:rsidR="006446E9">
        <w:rPr>
          <w:rFonts w:ascii="Times New Roman" w:hAnsi="Times New Roman" w:cs="Times New Roman"/>
          <w:sz w:val="24"/>
          <w:szCs w:val="24"/>
        </w:rPr>
        <w:t xml:space="preserve"> potential f</w:t>
      </w:r>
      <w:r w:rsidR="0047544A">
        <w:rPr>
          <w:rFonts w:ascii="Times New Roman" w:hAnsi="Times New Roman" w:cs="Times New Roman"/>
          <w:sz w:val="24"/>
          <w:szCs w:val="24"/>
        </w:rPr>
        <w:t>urther.</w:t>
      </w:r>
      <w:r w:rsidR="00CF5EE1">
        <w:rPr>
          <w:rFonts w:ascii="Times New Roman" w:hAnsi="Times New Roman" w:cs="Times New Roman"/>
          <w:sz w:val="24"/>
          <w:szCs w:val="24"/>
        </w:rPr>
        <w:t xml:space="preserve"> Pairing a traditional telling of a story and </w:t>
      </w:r>
      <w:r w:rsidR="00B51732">
        <w:rPr>
          <w:rFonts w:ascii="Times New Roman" w:hAnsi="Times New Roman" w:cs="Times New Roman"/>
          <w:sz w:val="24"/>
          <w:szCs w:val="24"/>
        </w:rPr>
        <w:t xml:space="preserve">similar </w:t>
      </w:r>
      <w:r w:rsidR="00C26530">
        <w:rPr>
          <w:rFonts w:ascii="Times New Roman" w:hAnsi="Times New Roman" w:cs="Times New Roman"/>
          <w:sz w:val="24"/>
          <w:szCs w:val="24"/>
        </w:rPr>
        <w:t xml:space="preserve">digital rendition </w:t>
      </w:r>
      <w:r w:rsidR="007D2E9E">
        <w:rPr>
          <w:rFonts w:ascii="Times New Roman" w:hAnsi="Times New Roman" w:cs="Times New Roman"/>
          <w:sz w:val="24"/>
          <w:szCs w:val="24"/>
        </w:rPr>
        <w:t xml:space="preserve">could </w:t>
      </w:r>
      <w:r w:rsidR="00573B43">
        <w:rPr>
          <w:rFonts w:ascii="Times New Roman" w:hAnsi="Times New Roman" w:cs="Times New Roman"/>
          <w:sz w:val="24"/>
          <w:szCs w:val="24"/>
        </w:rPr>
        <w:t>yield</w:t>
      </w:r>
      <w:r w:rsidR="007D2E9E">
        <w:rPr>
          <w:rFonts w:ascii="Times New Roman" w:hAnsi="Times New Roman" w:cs="Times New Roman"/>
          <w:sz w:val="24"/>
          <w:szCs w:val="24"/>
        </w:rPr>
        <w:t xml:space="preserve"> </w:t>
      </w:r>
      <w:r w:rsidR="00573B43">
        <w:rPr>
          <w:rFonts w:ascii="Times New Roman" w:hAnsi="Times New Roman" w:cs="Times New Roman"/>
          <w:sz w:val="24"/>
          <w:szCs w:val="24"/>
        </w:rPr>
        <w:t>t</w:t>
      </w:r>
      <w:r w:rsidR="007D2E9E">
        <w:rPr>
          <w:rFonts w:ascii="Times New Roman" w:hAnsi="Times New Roman" w:cs="Times New Roman"/>
          <w:sz w:val="24"/>
          <w:szCs w:val="24"/>
        </w:rPr>
        <w:t>he potential to support</w:t>
      </w:r>
      <w:r w:rsidR="00D513B3">
        <w:rPr>
          <w:rFonts w:ascii="Times New Roman" w:hAnsi="Times New Roman" w:cs="Times New Roman"/>
          <w:sz w:val="24"/>
          <w:szCs w:val="24"/>
        </w:rPr>
        <w:t xml:space="preserve"> social inclusion</w:t>
      </w:r>
      <w:r w:rsidR="00D20483">
        <w:rPr>
          <w:rFonts w:ascii="Times New Roman" w:hAnsi="Times New Roman" w:cs="Times New Roman"/>
          <w:sz w:val="24"/>
          <w:szCs w:val="24"/>
        </w:rPr>
        <w:t>, build online competency and support children’s future engagement with digital books</w:t>
      </w:r>
      <w:bookmarkStart w:id="2" w:name="_Hlk85323277"/>
      <w:r w:rsidR="006B21DC">
        <w:rPr>
          <w:rFonts w:ascii="Times New Roman" w:hAnsi="Times New Roman" w:cs="Times New Roman"/>
          <w:sz w:val="24"/>
          <w:szCs w:val="24"/>
        </w:rPr>
        <w:t>.</w:t>
      </w:r>
      <w:r w:rsidR="001230E2">
        <w:rPr>
          <w:rFonts w:ascii="Times New Roman" w:hAnsi="Times New Roman" w:cs="Times New Roman"/>
          <w:sz w:val="24"/>
          <w:szCs w:val="24"/>
        </w:rPr>
        <w:t xml:space="preserve"> </w:t>
      </w:r>
      <w:r w:rsidR="00C1082D">
        <w:rPr>
          <w:rFonts w:ascii="Times New Roman" w:hAnsi="Times New Roman" w:cs="Times New Roman"/>
          <w:sz w:val="24"/>
          <w:szCs w:val="24"/>
        </w:rPr>
        <w:t xml:space="preserve">This is </w:t>
      </w:r>
      <w:r w:rsidR="00C1082D" w:rsidRPr="00D112E8">
        <w:rPr>
          <w:rFonts w:ascii="Times New Roman" w:hAnsi="Times New Roman" w:cs="Times New Roman"/>
          <w:sz w:val="24"/>
          <w:szCs w:val="24"/>
        </w:rPr>
        <w:t>facilitated</w:t>
      </w:r>
      <w:r w:rsidR="00C1082D">
        <w:rPr>
          <w:rFonts w:ascii="Times New Roman" w:hAnsi="Times New Roman" w:cs="Times New Roman"/>
          <w:sz w:val="24"/>
          <w:szCs w:val="24"/>
        </w:rPr>
        <w:t xml:space="preserve"> </w:t>
      </w:r>
      <w:r w:rsidR="001230E2">
        <w:rPr>
          <w:rFonts w:ascii="Times New Roman" w:hAnsi="Times New Roman" w:cs="Times New Roman"/>
          <w:sz w:val="24"/>
          <w:szCs w:val="24"/>
        </w:rPr>
        <w:t xml:space="preserve">by </w:t>
      </w:r>
      <w:r w:rsidR="00B11DC3">
        <w:rPr>
          <w:rFonts w:ascii="Times New Roman" w:hAnsi="Times New Roman" w:cs="Times New Roman"/>
          <w:sz w:val="24"/>
          <w:szCs w:val="24"/>
        </w:rPr>
        <w:t>reinforcing</w:t>
      </w:r>
      <w:r w:rsidR="001230E2">
        <w:rPr>
          <w:rFonts w:ascii="Times New Roman" w:hAnsi="Times New Roman" w:cs="Times New Roman"/>
          <w:sz w:val="24"/>
          <w:szCs w:val="24"/>
        </w:rPr>
        <w:t xml:space="preserve"> familiarity </w:t>
      </w:r>
      <w:r w:rsidR="00383E9E">
        <w:rPr>
          <w:rFonts w:ascii="Times New Roman" w:hAnsi="Times New Roman" w:cs="Times New Roman"/>
          <w:sz w:val="24"/>
          <w:szCs w:val="24"/>
        </w:rPr>
        <w:t xml:space="preserve">and </w:t>
      </w:r>
      <w:r w:rsidR="00B11DC3">
        <w:rPr>
          <w:rFonts w:ascii="Times New Roman" w:hAnsi="Times New Roman" w:cs="Times New Roman"/>
          <w:sz w:val="24"/>
          <w:szCs w:val="24"/>
        </w:rPr>
        <w:t>promoting positive</w:t>
      </w:r>
      <w:r w:rsidR="00912591">
        <w:rPr>
          <w:rFonts w:ascii="Times New Roman" w:hAnsi="Times New Roman" w:cs="Times New Roman"/>
          <w:sz w:val="24"/>
          <w:szCs w:val="24"/>
        </w:rPr>
        <w:t xml:space="preserve"> online engag</w:t>
      </w:r>
      <w:r w:rsidR="00B51732">
        <w:rPr>
          <w:rFonts w:ascii="Times New Roman" w:hAnsi="Times New Roman" w:cs="Times New Roman"/>
          <w:sz w:val="24"/>
          <w:szCs w:val="24"/>
        </w:rPr>
        <w:t>ement</w:t>
      </w:r>
      <w:r w:rsidR="005765F4">
        <w:rPr>
          <w:rFonts w:ascii="Times New Roman" w:hAnsi="Times New Roman" w:cs="Times New Roman"/>
          <w:sz w:val="24"/>
          <w:szCs w:val="24"/>
        </w:rPr>
        <w:t xml:space="preserve"> </w:t>
      </w:r>
      <w:r w:rsidR="00BF3C14">
        <w:rPr>
          <w:rFonts w:ascii="Times New Roman" w:hAnsi="Times New Roman" w:cs="Times New Roman"/>
          <w:sz w:val="24"/>
          <w:szCs w:val="24"/>
        </w:rPr>
        <w:t>(</w:t>
      </w:r>
      <w:r w:rsidR="005E2D5F">
        <w:rPr>
          <w:rFonts w:ascii="Times New Roman" w:hAnsi="Times New Roman" w:cs="Times New Roman"/>
          <w:sz w:val="24"/>
          <w:szCs w:val="24"/>
          <w:lang w:val="en-US"/>
        </w:rPr>
        <w:t>Gerjets and Hellenthal-Schorr, 2008</w:t>
      </w:r>
      <w:r w:rsidR="005E2D5F">
        <w:rPr>
          <w:rFonts w:ascii="Times New Roman" w:hAnsi="Times New Roman" w:cs="Times New Roman"/>
          <w:sz w:val="24"/>
          <w:szCs w:val="24"/>
        </w:rPr>
        <w:t xml:space="preserve">; </w:t>
      </w:r>
      <w:r w:rsidR="001369C4">
        <w:rPr>
          <w:rFonts w:ascii="Times New Roman" w:eastAsia="Times New Roman" w:hAnsi="Times New Roman" w:cs="Times New Roman"/>
          <w:color w:val="000000"/>
          <w:spacing w:val="8"/>
          <w:sz w:val="24"/>
          <w:szCs w:val="24"/>
          <w:lang w:val="en-US"/>
        </w:rPr>
        <w:t>Levy, 2009</w:t>
      </w:r>
      <w:r w:rsidR="001369C4">
        <w:rPr>
          <w:rFonts w:ascii="Times New Roman" w:hAnsi="Times New Roman" w:cs="Times New Roman"/>
          <w:sz w:val="24"/>
          <w:szCs w:val="24"/>
        </w:rPr>
        <w:t xml:space="preserve">; </w:t>
      </w:r>
      <w:r w:rsidR="00AE316E" w:rsidRPr="00AE316E">
        <w:rPr>
          <w:rFonts w:ascii="Times New Roman" w:hAnsi="Times New Roman" w:cs="Times New Roman"/>
          <w:sz w:val="24"/>
          <w:szCs w:val="24"/>
        </w:rPr>
        <w:t>Martinez, 2016</w:t>
      </w:r>
      <w:r w:rsidR="00BF3C14">
        <w:rPr>
          <w:rFonts w:ascii="Times New Roman" w:hAnsi="Times New Roman" w:cs="Times New Roman"/>
          <w:sz w:val="24"/>
          <w:szCs w:val="24"/>
        </w:rPr>
        <w:t>)</w:t>
      </w:r>
      <w:bookmarkEnd w:id="2"/>
      <w:r w:rsidR="00BF3C14">
        <w:rPr>
          <w:rFonts w:ascii="Times New Roman" w:hAnsi="Times New Roman" w:cs="Times New Roman"/>
          <w:sz w:val="24"/>
          <w:szCs w:val="24"/>
        </w:rPr>
        <w:t>.</w:t>
      </w:r>
      <w:r w:rsidR="00C26530">
        <w:rPr>
          <w:rFonts w:ascii="Times New Roman" w:hAnsi="Times New Roman" w:cs="Times New Roman"/>
          <w:sz w:val="24"/>
          <w:szCs w:val="24"/>
        </w:rPr>
        <w:t xml:space="preserve"> </w:t>
      </w:r>
    </w:p>
    <w:p w14:paraId="2DE00279" w14:textId="05CBBABF" w:rsidR="006103EB" w:rsidRDefault="006103EB" w:rsidP="00B02A9A">
      <w:pPr>
        <w:spacing w:after="0" w:line="360" w:lineRule="auto"/>
        <w:jc w:val="both"/>
        <w:rPr>
          <w:rFonts w:ascii="Times New Roman" w:hAnsi="Times New Roman" w:cs="Times New Roman"/>
          <w:sz w:val="24"/>
          <w:szCs w:val="24"/>
        </w:rPr>
      </w:pPr>
    </w:p>
    <w:p w14:paraId="5A2B2835" w14:textId="3B8B0811" w:rsidR="00F2541C" w:rsidRDefault="00512735" w:rsidP="00B02A9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Storytelling </w:t>
      </w:r>
      <w:r w:rsidR="009F275A">
        <w:rPr>
          <w:rFonts w:ascii="Times New Roman" w:hAnsi="Times New Roman" w:cs="Times New Roman"/>
          <w:sz w:val="24"/>
          <w:szCs w:val="24"/>
        </w:rPr>
        <w:t>is</w:t>
      </w:r>
      <w:r>
        <w:rPr>
          <w:rFonts w:ascii="Times New Roman" w:hAnsi="Times New Roman" w:cs="Times New Roman"/>
          <w:sz w:val="24"/>
          <w:szCs w:val="24"/>
        </w:rPr>
        <w:t xml:space="preserve"> a</w:t>
      </w:r>
      <w:r w:rsidR="008D760D">
        <w:rPr>
          <w:rFonts w:ascii="Times New Roman" w:hAnsi="Times New Roman" w:cs="Times New Roman"/>
          <w:sz w:val="24"/>
          <w:szCs w:val="24"/>
        </w:rPr>
        <w:t xml:space="preserve"> </w:t>
      </w:r>
      <w:r w:rsidR="00D84D29">
        <w:rPr>
          <w:rFonts w:ascii="Times New Roman" w:hAnsi="Times New Roman" w:cs="Times New Roman"/>
          <w:sz w:val="24"/>
          <w:szCs w:val="24"/>
        </w:rPr>
        <w:t xml:space="preserve">vital </w:t>
      </w:r>
      <w:r>
        <w:rPr>
          <w:rFonts w:ascii="Times New Roman" w:hAnsi="Times New Roman" w:cs="Times New Roman"/>
          <w:sz w:val="24"/>
          <w:szCs w:val="24"/>
        </w:rPr>
        <w:t>part of human development and</w:t>
      </w:r>
      <w:r w:rsidR="00D84D29">
        <w:rPr>
          <w:rFonts w:ascii="Times New Roman" w:hAnsi="Times New Roman" w:cs="Times New Roman"/>
          <w:sz w:val="24"/>
          <w:szCs w:val="24"/>
        </w:rPr>
        <w:t xml:space="preserve"> </w:t>
      </w:r>
      <w:r w:rsidR="009F275A">
        <w:rPr>
          <w:rFonts w:ascii="Times New Roman" w:hAnsi="Times New Roman" w:cs="Times New Roman"/>
          <w:sz w:val="24"/>
          <w:szCs w:val="24"/>
        </w:rPr>
        <w:t xml:space="preserve">has been </w:t>
      </w:r>
      <w:r w:rsidR="00D84D29">
        <w:rPr>
          <w:rFonts w:ascii="Times New Roman" w:hAnsi="Times New Roman" w:cs="Times New Roman"/>
          <w:sz w:val="24"/>
          <w:szCs w:val="24"/>
        </w:rPr>
        <w:t xml:space="preserve">used as a tool </w:t>
      </w:r>
      <w:r w:rsidR="00B438BC">
        <w:rPr>
          <w:rFonts w:ascii="Times New Roman" w:hAnsi="Times New Roman" w:cs="Times New Roman"/>
          <w:sz w:val="24"/>
          <w:szCs w:val="24"/>
        </w:rPr>
        <w:t xml:space="preserve">for communication, a vehicle </w:t>
      </w:r>
      <w:r w:rsidR="00A2158C">
        <w:rPr>
          <w:rFonts w:ascii="Times New Roman" w:hAnsi="Times New Roman" w:cs="Times New Roman"/>
          <w:sz w:val="24"/>
          <w:szCs w:val="24"/>
        </w:rPr>
        <w:t xml:space="preserve">for </w:t>
      </w:r>
      <w:r w:rsidR="000913CE">
        <w:rPr>
          <w:rFonts w:ascii="Times New Roman" w:hAnsi="Times New Roman" w:cs="Times New Roman"/>
          <w:sz w:val="24"/>
          <w:szCs w:val="24"/>
        </w:rPr>
        <w:t xml:space="preserve">providing </w:t>
      </w:r>
      <w:r w:rsidR="005812BC">
        <w:rPr>
          <w:rFonts w:ascii="Times New Roman" w:hAnsi="Times New Roman" w:cs="Times New Roman"/>
          <w:sz w:val="24"/>
          <w:szCs w:val="24"/>
        </w:rPr>
        <w:t>information</w:t>
      </w:r>
      <w:r w:rsidR="00A2158C">
        <w:rPr>
          <w:rFonts w:ascii="Times New Roman" w:hAnsi="Times New Roman" w:cs="Times New Roman"/>
          <w:sz w:val="24"/>
          <w:szCs w:val="24"/>
        </w:rPr>
        <w:t>al</w:t>
      </w:r>
      <w:r w:rsidR="000913CE">
        <w:rPr>
          <w:rFonts w:ascii="Times New Roman" w:hAnsi="Times New Roman" w:cs="Times New Roman"/>
          <w:sz w:val="24"/>
          <w:szCs w:val="24"/>
        </w:rPr>
        <w:t xml:space="preserve"> transit </w:t>
      </w:r>
      <w:r w:rsidR="005812BC">
        <w:rPr>
          <w:rFonts w:ascii="Times New Roman" w:hAnsi="Times New Roman" w:cs="Times New Roman"/>
          <w:sz w:val="24"/>
          <w:szCs w:val="24"/>
        </w:rPr>
        <w:t xml:space="preserve">and a </w:t>
      </w:r>
      <w:r w:rsidR="00A2158C">
        <w:rPr>
          <w:rFonts w:ascii="Times New Roman" w:hAnsi="Times New Roman" w:cs="Times New Roman"/>
          <w:sz w:val="24"/>
          <w:szCs w:val="24"/>
        </w:rPr>
        <w:t xml:space="preserve">cornerstone </w:t>
      </w:r>
      <w:r w:rsidR="00866485">
        <w:rPr>
          <w:rFonts w:ascii="Times New Roman" w:hAnsi="Times New Roman" w:cs="Times New Roman"/>
          <w:sz w:val="24"/>
          <w:szCs w:val="24"/>
        </w:rPr>
        <w:t>supporting</w:t>
      </w:r>
      <w:r w:rsidR="00636CCF">
        <w:rPr>
          <w:rFonts w:ascii="Times New Roman" w:hAnsi="Times New Roman" w:cs="Times New Roman"/>
          <w:sz w:val="24"/>
          <w:szCs w:val="24"/>
        </w:rPr>
        <w:t xml:space="preserve"> learning</w:t>
      </w:r>
      <w:r w:rsidR="005812BC">
        <w:rPr>
          <w:rFonts w:ascii="Times New Roman" w:hAnsi="Times New Roman" w:cs="Times New Roman"/>
          <w:sz w:val="24"/>
          <w:szCs w:val="24"/>
        </w:rPr>
        <w:t xml:space="preserve"> </w:t>
      </w:r>
      <w:r w:rsidR="00636CCF">
        <w:rPr>
          <w:rFonts w:ascii="Times New Roman" w:hAnsi="Times New Roman" w:cs="Times New Roman"/>
          <w:sz w:val="24"/>
          <w:szCs w:val="24"/>
        </w:rPr>
        <w:t>for millennia.</w:t>
      </w:r>
      <w:r w:rsidR="00643F9F">
        <w:rPr>
          <w:rFonts w:ascii="Times New Roman" w:hAnsi="Times New Roman" w:cs="Times New Roman"/>
          <w:sz w:val="24"/>
          <w:szCs w:val="24"/>
        </w:rPr>
        <w:t xml:space="preserve"> </w:t>
      </w:r>
      <w:r w:rsidR="00155BCA">
        <w:rPr>
          <w:rFonts w:ascii="Times New Roman" w:hAnsi="Times New Roman" w:cs="Times New Roman"/>
          <w:sz w:val="24"/>
          <w:szCs w:val="24"/>
        </w:rPr>
        <w:t xml:space="preserve">Storytelling can </w:t>
      </w:r>
      <w:r w:rsidR="00310E55">
        <w:rPr>
          <w:rFonts w:ascii="Times New Roman" w:hAnsi="Times New Roman" w:cs="Times New Roman"/>
          <w:sz w:val="24"/>
          <w:szCs w:val="24"/>
        </w:rPr>
        <w:t>incorporate</w:t>
      </w:r>
      <w:r w:rsidR="00155BCA">
        <w:rPr>
          <w:rFonts w:ascii="Times New Roman" w:hAnsi="Times New Roman" w:cs="Times New Roman"/>
          <w:sz w:val="24"/>
          <w:szCs w:val="24"/>
        </w:rPr>
        <w:t xml:space="preserve"> a range of learners and the</w:t>
      </w:r>
      <w:r w:rsidR="004811CE">
        <w:rPr>
          <w:rFonts w:ascii="Times New Roman" w:hAnsi="Times New Roman" w:cs="Times New Roman"/>
          <w:sz w:val="24"/>
          <w:szCs w:val="24"/>
        </w:rPr>
        <w:t>ir</w:t>
      </w:r>
      <w:r w:rsidR="00155BCA">
        <w:rPr>
          <w:rFonts w:ascii="Times New Roman" w:hAnsi="Times New Roman" w:cs="Times New Roman"/>
          <w:sz w:val="24"/>
          <w:szCs w:val="24"/>
        </w:rPr>
        <w:t xml:space="preserve"> preferred </w:t>
      </w:r>
      <w:r w:rsidR="00E23FB8">
        <w:rPr>
          <w:rFonts w:ascii="Times New Roman" w:hAnsi="Times New Roman" w:cs="Times New Roman"/>
          <w:sz w:val="24"/>
          <w:szCs w:val="24"/>
        </w:rPr>
        <w:t>modality</w:t>
      </w:r>
      <w:r w:rsidR="00722994">
        <w:rPr>
          <w:rFonts w:ascii="Times New Roman" w:hAnsi="Times New Roman" w:cs="Times New Roman"/>
          <w:sz w:val="24"/>
          <w:szCs w:val="24"/>
        </w:rPr>
        <w:t xml:space="preserve">, </w:t>
      </w:r>
      <w:r w:rsidR="00722994" w:rsidRPr="00310E55">
        <w:rPr>
          <w:rFonts w:ascii="Times New Roman" w:hAnsi="Times New Roman" w:cs="Times New Roman"/>
          <w:sz w:val="24"/>
          <w:szCs w:val="24"/>
        </w:rPr>
        <w:t>accommodating</w:t>
      </w:r>
      <w:r w:rsidR="00722994">
        <w:rPr>
          <w:rFonts w:ascii="Times New Roman" w:hAnsi="Times New Roman" w:cs="Times New Roman"/>
          <w:sz w:val="24"/>
          <w:szCs w:val="24"/>
        </w:rPr>
        <w:t xml:space="preserve"> </w:t>
      </w:r>
      <w:r w:rsidR="00555559">
        <w:rPr>
          <w:rFonts w:ascii="Times New Roman" w:hAnsi="Times New Roman" w:cs="Times New Roman"/>
          <w:sz w:val="24"/>
          <w:szCs w:val="24"/>
        </w:rPr>
        <w:t>potential inception</w:t>
      </w:r>
      <w:r w:rsidR="00B95BEE">
        <w:rPr>
          <w:rFonts w:ascii="Times New Roman" w:hAnsi="Times New Roman" w:cs="Times New Roman"/>
          <w:sz w:val="24"/>
          <w:szCs w:val="24"/>
        </w:rPr>
        <w:t xml:space="preserve"> of </w:t>
      </w:r>
      <w:r w:rsidR="00B93B9E">
        <w:rPr>
          <w:rFonts w:ascii="Times New Roman" w:hAnsi="Times New Roman" w:cs="Times New Roman"/>
          <w:sz w:val="24"/>
          <w:szCs w:val="24"/>
        </w:rPr>
        <w:t>ideas, behaviour, knowledge and</w:t>
      </w:r>
      <w:r w:rsidR="007F585F">
        <w:rPr>
          <w:rFonts w:ascii="Times New Roman" w:hAnsi="Times New Roman" w:cs="Times New Roman"/>
          <w:sz w:val="24"/>
          <w:szCs w:val="24"/>
        </w:rPr>
        <w:t xml:space="preserve"> </w:t>
      </w:r>
      <w:r w:rsidR="00C75CCD">
        <w:rPr>
          <w:rFonts w:ascii="Times New Roman" w:hAnsi="Times New Roman" w:cs="Times New Roman"/>
          <w:sz w:val="24"/>
          <w:szCs w:val="24"/>
        </w:rPr>
        <w:t>understanding</w:t>
      </w:r>
      <w:r w:rsidR="00722994">
        <w:rPr>
          <w:rFonts w:ascii="Times New Roman" w:hAnsi="Times New Roman" w:cs="Times New Roman"/>
          <w:sz w:val="24"/>
          <w:szCs w:val="24"/>
        </w:rPr>
        <w:t>.</w:t>
      </w:r>
      <w:r w:rsidR="00881CD4">
        <w:rPr>
          <w:rFonts w:ascii="Times New Roman" w:hAnsi="Times New Roman" w:cs="Times New Roman"/>
          <w:sz w:val="24"/>
          <w:szCs w:val="24"/>
        </w:rPr>
        <w:t xml:space="preserve"> Research suggests </w:t>
      </w:r>
      <w:r w:rsidR="006208F9">
        <w:rPr>
          <w:rFonts w:ascii="Times New Roman" w:hAnsi="Times New Roman" w:cs="Times New Roman"/>
          <w:sz w:val="24"/>
          <w:szCs w:val="24"/>
        </w:rPr>
        <w:t>repetition</w:t>
      </w:r>
      <w:r w:rsidR="00881CD4">
        <w:rPr>
          <w:rFonts w:ascii="Times New Roman" w:hAnsi="Times New Roman" w:cs="Times New Roman"/>
          <w:sz w:val="24"/>
          <w:szCs w:val="24"/>
        </w:rPr>
        <w:t xml:space="preserve"> and rhyming</w:t>
      </w:r>
      <w:r w:rsidR="00AD04F8">
        <w:rPr>
          <w:rFonts w:ascii="Times New Roman" w:hAnsi="Times New Roman" w:cs="Times New Roman"/>
          <w:sz w:val="24"/>
          <w:szCs w:val="24"/>
        </w:rPr>
        <w:t xml:space="preserve"> can support </w:t>
      </w:r>
      <w:r w:rsidR="006208F9">
        <w:rPr>
          <w:rFonts w:ascii="Times New Roman" w:hAnsi="Times New Roman" w:cs="Times New Roman"/>
          <w:sz w:val="24"/>
          <w:szCs w:val="24"/>
        </w:rPr>
        <w:t>neural</w:t>
      </w:r>
      <w:r w:rsidR="00AD04F8">
        <w:rPr>
          <w:rFonts w:ascii="Times New Roman" w:hAnsi="Times New Roman" w:cs="Times New Roman"/>
          <w:sz w:val="24"/>
          <w:szCs w:val="24"/>
        </w:rPr>
        <w:t xml:space="preserve"> developments and facilitate learning</w:t>
      </w:r>
      <w:r w:rsidR="0021501D">
        <w:rPr>
          <w:rFonts w:ascii="Times New Roman" w:hAnsi="Times New Roman" w:cs="Times New Roman"/>
          <w:sz w:val="24"/>
          <w:szCs w:val="24"/>
        </w:rPr>
        <w:t xml:space="preserve"> </w:t>
      </w:r>
      <w:r w:rsidR="00CE4074">
        <w:rPr>
          <w:rFonts w:ascii="Times New Roman" w:hAnsi="Times New Roman" w:cs="Times New Roman"/>
          <w:sz w:val="24"/>
          <w:szCs w:val="24"/>
        </w:rPr>
        <w:t xml:space="preserve">with </w:t>
      </w:r>
      <w:r w:rsidR="00677CA8">
        <w:rPr>
          <w:rFonts w:ascii="Times New Roman" w:hAnsi="Times New Roman" w:cs="Times New Roman"/>
          <w:sz w:val="24"/>
          <w:szCs w:val="24"/>
        </w:rPr>
        <w:t xml:space="preserve">a clear </w:t>
      </w:r>
      <w:r w:rsidR="00677CA8">
        <w:rPr>
          <w:rFonts w:ascii="Times New Roman" w:hAnsi="Times New Roman" w:cs="Times New Roman"/>
          <w:sz w:val="24"/>
          <w:szCs w:val="24"/>
        </w:rPr>
        <w:lastRenderedPageBreak/>
        <w:t>indication</w:t>
      </w:r>
      <w:r w:rsidR="00141AC8">
        <w:rPr>
          <w:rFonts w:ascii="Times New Roman" w:hAnsi="Times New Roman" w:cs="Times New Roman"/>
          <w:sz w:val="24"/>
          <w:szCs w:val="24"/>
        </w:rPr>
        <w:t xml:space="preserve"> of the benefits</w:t>
      </w:r>
      <w:r w:rsidR="00F77E7B">
        <w:rPr>
          <w:rFonts w:ascii="Times New Roman" w:hAnsi="Times New Roman" w:cs="Times New Roman"/>
          <w:sz w:val="24"/>
          <w:szCs w:val="24"/>
        </w:rPr>
        <w:t xml:space="preserve"> of</w:t>
      </w:r>
      <w:r w:rsidR="00753A48">
        <w:rPr>
          <w:rFonts w:ascii="Times New Roman" w:hAnsi="Times New Roman" w:cs="Times New Roman"/>
          <w:sz w:val="24"/>
          <w:szCs w:val="24"/>
        </w:rPr>
        <w:t xml:space="preserve"> word familiarisation</w:t>
      </w:r>
      <w:r w:rsidR="004F4571">
        <w:rPr>
          <w:rFonts w:ascii="Times New Roman" w:hAnsi="Times New Roman" w:cs="Times New Roman"/>
          <w:sz w:val="24"/>
          <w:szCs w:val="24"/>
        </w:rPr>
        <w:t xml:space="preserve"> and language retention</w:t>
      </w:r>
      <w:r w:rsidR="006208F9">
        <w:rPr>
          <w:rFonts w:ascii="Times New Roman" w:hAnsi="Times New Roman" w:cs="Times New Roman"/>
          <w:sz w:val="24"/>
          <w:szCs w:val="24"/>
        </w:rPr>
        <w:t>.</w:t>
      </w:r>
      <w:r w:rsidR="00881CD4">
        <w:rPr>
          <w:rFonts w:ascii="Times New Roman" w:hAnsi="Times New Roman" w:cs="Times New Roman"/>
          <w:sz w:val="24"/>
          <w:szCs w:val="24"/>
        </w:rPr>
        <w:t xml:space="preserve"> </w:t>
      </w:r>
      <w:r w:rsidR="00636CCF">
        <w:rPr>
          <w:rFonts w:ascii="Times New Roman" w:hAnsi="Times New Roman" w:cs="Times New Roman"/>
          <w:sz w:val="24"/>
          <w:szCs w:val="24"/>
        </w:rPr>
        <w:t xml:space="preserve"> </w:t>
      </w:r>
      <w:r w:rsidR="00BD21F7">
        <w:rPr>
          <w:rFonts w:ascii="Times New Roman" w:hAnsi="Times New Roman" w:cs="Times New Roman"/>
          <w:sz w:val="24"/>
          <w:szCs w:val="24"/>
        </w:rPr>
        <w:t xml:space="preserve">Furthermore, </w:t>
      </w:r>
      <w:r w:rsidR="004C6F5D">
        <w:rPr>
          <w:rFonts w:ascii="Times New Roman" w:hAnsi="Times New Roman" w:cs="Times New Roman"/>
          <w:sz w:val="24"/>
          <w:szCs w:val="24"/>
        </w:rPr>
        <w:t xml:space="preserve">with the growing dependency </w:t>
      </w:r>
      <w:r w:rsidR="006F5985">
        <w:rPr>
          <w:rFonts w:ascii="Times New Roman" w:hAnsi="Times New Roman" w:cs="Times New Roman"/>
          <w:sz w:val="24"/>
          <w:szCs w:val="24"/>
        </w:rPr>
        <w:t xml:space="preserve">on technology and </w:t>
      </w:r>
      <w:r w:rsidR="00D25DFF">
        <w:rPr>
          <w:rFonts w:ascii="Times New Roman" w:hAnsi="Times New Roman" w:cs="Times New Roman"/>
          <w:sz w:val="24"/>
          <w:szCs w:val="24"/>
        </w:rPr>
        <w:t xml:space="preserve">increasing </w:t>
      </w:r>
      <w:r w:rsidR="006F7BD6">
        <w:rPr>
          <w:rFonts w:ascii="Times New Roman" w:hAnsi="Times New Roman" w:cs="Times New Roman"/>
          <w:sz w:val="24"/>
          <w:szCs w:val="24"/>
        </w:rPr>
        <w:t>prevalence in</w:t>
      </w:r>
      <w:r w:rsidR="00BE0D8F">
        <w:rPr>
          <w:rFonts w:ascii="Times New Roman" w:hAnsi="Times New Roman" w:cs="Times New Roman"/>
          <w:sz w:val="24"/>
          <w:szCs w:val="24"/>
        </w:rPr>
        <w:t xml:space="preserve"> </w:t>
      </w:r>
      <w:r w:rsidR="006F7BD6">
        <w:rPr>
          <w:rFonts w:ascii="Times New Roman" w:hAnsi="Times New Roman" w:cs="Times New Roman"/>
          <w:sz w:val="24"/>
          <w:szCs w:val="24"/>
        </w:rPr>
        <w:t>amount</w:t>
      </w:r>
      <w:r w:rsidR="00BE0D8F">
        <w:rPr>
          <w:rFonts w:ascii="Times New Roman" w:hAnsi="Times New Roman" w:cs="Times New Roman"/>
          <w:sz w:val="24"/>
          <w:szCs w:val="24"/>
        </w:rPr>
        <w:t xml:space="preserve"> of time children spend online</w:t>
      </w:r>
      <w:r w:rsidR="00353A4B">
        <w:rPr>
          <w:rFonts w:ascii="Times New Roman" w:hAnsi="Times New Roman" w:cs="Times New Roman"/>
          <w:sz w:val="24"/>
          <w:szCs w:val="24"/>
        </w:rPr>
        <w:t xml:space="preserve"> the </w:t>
      </w:r>
      <w:r w:rsidR="002E6CA8">
        <w:rPr>
          <w:rFonts w:ascii="Times New Roman" w:hAnsi="Times New Roman" w:cs="Times New Roman"/>
          <w:sz w:val="24"/>
          <w:szCs w:val="24"/>
        </w:rPr>
        <w:t>necessity</w:t>
      </w:r>
      <w:r w:rsidR="002C1EB4">
        <w:rPr>
          <w:rFonts w:ascii="Times New Roman" w:hAnsi="Times New Roman" w:cs="Times New Roman"/>
          <w:sz w:val="24"/>
          <w:szCs w:val="24"/>
        </w:rPr>
        <w:t xml:space="preserve"> for </w:t>
      </w:r>
      <w:r w:rsidR="00D44706">
        <w:rPr>
          <w:rFonts w:ascii="Times New Roman" w:hAnsi="Times New Roman" w:cs="Times New Roman"/>
          <w:sz w:val="24"/>
          <w:szCs w:val="24"/>
        </w:rPr>
        <w:t>universal digital literacy</w:t>
      </w:r>
      <w:r w:rsidR="009E64E1">
        <w:rPr>
          <w:rFonts w:ascii="Times New Roman" w:hAnsi="Times New Roman" w:cs="Times New Roman"/>
          <w:sz w:val="24"/>
          <w:szCs w:val="24"/>
        </w:rPr>
        <w:t xml:space="preserve"> is essential.</w:t>
      </w:r>
      <w:r w:rsidR="00993203">
        <w:rPr>
          <w:rFonts w:ascii="Times New Roman" w:hAnsi="Times New Roman" w:cs="Times New Roman"/>
          <w:sz w:val="24"/>
          <w:szCs w:val="24"/>
        </w:rPr>
        <w:t xml:space="preserve"> </w:t>
      </w:r>
      <w:r w:rsidR="00BA4A67" w:rsidRPr="00BA4A67">
        <w:rPr>
          <w:rFonts w:ascii="Times New Roman" w:hAnsi="Times New Roman" w:cs="Times New Roman"/>
          <w:sz w:val="24"/>
          <w:szCs w:val="24"/>
        </w:rPr>
        <w:t xml:space="preserve"> </w:t>
      </w:r>
    </w:p>
    <w:p w14:paraId="5FC14E76" w14:textId="15EC005A" w:rsidR="0066417B" w:rsidRDefault="0066417B" w:rsidP="00B02A9A">
      <w:pPr>
        <w:spacing w:after="0" w:line="360" w:lineRule="auto"/>
        <w:jc w:val="both"/>
        <w:rPr>
          <w:rFonts w:ascii="Times New Roman" w:hAnsi="Times New Roman" w:cs="Times New Roman"/>
          <w:sz w:val="24"/>
          <w:szCs w:val="24"/>
        </w:rPr>
      </w:pPr>
    </w:p>
    <w:p w14:paraId="19D63D5C" w14:textId="4AFCC2E5" w:rsidR="0066417B" w:rsidRDefault="0066417B" w:rsidP="00B02A9A">
      <w:pPr>
        <w:spacing w:after="0" w:line="360" w:lineRule="auto"/>
        <w:jc w:val="both"/>
        <w:rPr>
          <w:rFonts w:ascii="Times New Roman" w:hAnsi="Times New Roman" w:cs="Times New Roman"/>
          <w:sz w:val="24"/>
          <w:szCs w:val="24"/>
        </w:rPr>
      </w:pPr>
    </w:p>
    <w:p w14:paraId="5DCDA82D" w14:textId="35B9B026" w:rsidR="0066417B" w:rsidRDefault="0066417B" w:rsidP="00B02A9A">
      <w:pPr>
        <w:spacing w:after="0" w:line="360" w:lineRule="auto"/>
        <w:jc w:val="both"/>
        <w:rPr>
          <w:rFonts w:ascii="Times New Roman" w:hAnsi="Times New Roman" w:cs="Times New Roman"/>
          <w:sz w:val="24"/>
          <w:szCs w:val="24"/>
        </w:rPr>
      </w:pPr>
    </w:p>
    <w:p w14:paraId="2FA76790" w14:textId="443CDD46" w:rsidR="0066417B" w:rsidRDefault="0066417B" w:rsidP="00B02A9A">
      <w:pPr>
        <w:spacing w:after="0" w:line="360" w:lineRule="auto"/>
        <w:jc w:val="both"/>
        <w:rPr>
          <w:rFonts w:ascii="Times New Roman" w:hAnsi="Times New Roman" w:cs="Times New Roman"/>
          <w:sz w:val="24"/>
          <w:szCs w:val="24"/>
        </w:rPr>
      </w:pPr>
    </w:p>
    <w:p w14:paraId="6E0197B9" w14:textId="4E26977B" w:rsidR="0066417B" w:rsidRDefault="0066417B" w:rsidP="00B02A9A">
      <w:pPr>
        <w:spacing w:after="0" w:line="360" w:lineRule="auto"/>
        <w:jc w:val="both"/>
        <w:rPr>
          <w:rFonts w:ascii="Times New Roman" w:hAnsi="Times New Roman" w:cs="Times New Roman"/>
          <w:sz w:val="24"/>
          <w:szCs w:val="24"/>
        </w:rPr>
      </w:pPr>
    </w:p>
    <w:p w14:paraId="398E2C84" w14:textId="1E4E8DD6" w:rsidR="0066417B" w:rsidRDefault="0066417B" w:rsidP="00B02A9A">
      <w:pPr>
        <w:spacing w:after="0" w:line="360" w:lineRule="auto"/>
        <w:jc w:val="both"/>
        <w:rPr>
          <w:rFonts w:ascii="Times New Roman" w:hAnsi="Times New Roman" w:cs="Times New Roman"/>
          <w:sz w:val="24"/>
          <w:szCs w:val="24"/>
        </w:rPr>
      </w:pPr>
    </w:p>
    <w:p w14:paraId="46A401F7" w14:textId="1CEC358D" w:rsidR="0066417B" w:rsidRDefault="0066417B" w:rsidP="00B02A9A">
      <w:pPr>
        <w:spacing w:after="0" w:line="360" w:lineRule="auto"/>
        <w:jc w:val="both"/>
        <w:rPr>
          <w:rFonts w:ascii="Times New Roman" w:hAnsi="Times New Roman" w:cs="Times New Roman"/>
          <w:sz w:val="24"/>
          <w:szCs w:val="24"/>
        </w:rPr>
      </w:pPr>
    </w:p>
    <w:p w14:paraId="2CCF2D61" w14:textId="230C9CD6" w:rsidR="0066417B" w:rsidRDefault="0066417B" w:rsidP="00B02A9A">
      <w:pPr>
        <w:spacing w:after="0" w:line="360" w:lineRule="auto"/>
        <w:jc w:val="both"/>
        <w:rPr>
          <w:rFonts w:ascii="Times New Roman" w:hAnsi="Times New Roman" w:cs="Times New Roman"/>
          <w:sz w:val="24"/>
          <w:szCs w:val="24"/>
        </w:rPr>
      </w:pPr>
    </w:p>
    <w:p w14:paraId="35E972DE" w14:textId="57E8802B" w:rsidR="0066417B" w:rsidRDefault="0066417B" w:rsidP="00B02A9A">
      <w:pPr>
        <w:spacing w:after="0" w:line="360" w:lineRule="auto"/>
        <w:jc w:val="both"/>
        <w:rPr>
          <w:rFonts w:ascii="Times New Roman" w:hAnsi="Times New Roman" w:cs="Times New Roman"/>
          <w:sz w:val="24"/>
          <w:szCs w:val="24"/>
        </w:rPr>
      </w:pPr>
    </w:p>
    <w:p w14:paraId="0D89E371" w14:textId="7DE71627" w:rsidR="0066417B" w:rsidRDefault="0066417B" w:rsidP="00B02A9A">
      <w:pPr>
        <w:spacing w:after="0" w:line="360" w:lineRule="auto"/>
        <w:jc w:val="both"/>
        <w:rPr>
          <w:rFonts w:ascii="Times New Roman" w:hAnsi="Times New Roman" w:cs="Times New Roman"/>
          <w:sz w:val="24"/>
          <w:szCs w:val="24"/>
        </w:rPr>
      </w:pPr>
    </w:p>
    <w:p w14:paraId="2549C789" w14:textId="1A78A5DE" w:rsidR="0066417B" w:rsidRDefault="0066417B" w:rsidP="00B02A9A">
      <w:pPr>
        <w:spacing w:after="0" w:line="360" w:lineRule="auto"/>
        <w:jc w:val="both"/>
        <w:rPr>
          <w:rFonts w:ascii="Times New Roman" w:hAnsi="Times New Roman" w:cs="Times New Roman"/>
          <w:sz w:val="24"/>
          <w:szCs w:val="24"/>
        </w:rPr>
      </w:pPr>
    </w:p>
    <w:p w14:paraId="217FF9FC" w14:textId="45A60533" w:rsidR="0066417B" w:rsidRDefault="0066417B" w:rsidP="00B02A9A">
      <w:pPr>
        <w:spacing w:after="0" w:line="360" w:lineRule="auto"/>
        <w:jc w:val="both"/>
        <w:rPr>
          <w:rFonts w:ascii="Times New Roman" w:hAnsi="Times New Roman" w:cs="Times New Roman"/>
          <w:sz w:val="24"/>
          <w:szCs w:val="24"/>
        </w:rPr>
      </w:pPr>
    </w:p>
    <w:p w14:paraId="0D224867" w14:textId="774046D8" w:rsidR="0066417B" w:rsidRDefault="0066417B" w:rsidP="00B02A9A">
      <w:pPr>
        <w:spacing w:after="0" w:line="360" w:lineRule="auto"/>
        <w:jc w:val="both"/>
        <w:rPr>
          <w:rFonts w:ascii="Times New Roman" w:hAnsi="Times New Roman" w:cs="Times New Roman"/>
          <w:sz w:val="24"/>
          <w:szCs w:val="24"/>
        </w:rPr>
      </w:pPr>
    </w:p>
    <w:p w14:paraId="77EACBD8" w14:textId="059B1595" w:rsidR="0066417B" w:rsidRDefault="0066417B" w:rsidP="00B02A9A">
      <w:pPr>
        <w:spacing w:after="0" w:line="360" w:lineRule="auto"/>
        <w:jc w:val="both"/>
        <w:rPr>
          <w:rFonts w:ascii="Times New Roman" w:hAnsi="Times New Roman" w:cs="Times New Roman"/>
          <w:sz w:val="24"/>
          <w:szCs w:val="24"/>
        </w:rPr>
      </w:pPr>
    </w:p>
    <w:p w14:paraId="2997AF33" w14:textId="3B29089A" w:rsidR="0066417B" w:rsidRDefault="0066417B" w:rsidP="00B02A9A">
      <w:pPr>
        <w:spacing w:after="0" w:line="360" w:lineRule="auto"/>
        <w:jc w:val="both"/>
        <w:rPr>
          <w:rFonts w:ascii="Times New Roman" w:hAnsi="Times New Roman" w:cs="Times New Roman"/>
          <w:sz w:val="24"/>
          <w:szCs w:val="24"/>
        </w:rPr>
      </w:pPr>
    </w:p>
    <w:p w14:paraId="303BC3F4" w14:textId="7FD93078" w:rsidR="0066417B" w:rsidRDefault="0066417B" w:rsidP="00B02A9A">
      <w:pPr>
        <w:spacing w:after="0" w:line="360" w:lineRule="auto"/>
        <w:jc w:val="both"/>
        <w:rPr>
          <w:rFonts w:ascii="Times New Roman" w:hAnsi="Times New Roman" w:cs="Times New Roman"/>
          <w:sz w:val="24"/>
          <w:szCs w:val="24"/>
        </w:rPr>
      </w:pPr>
    </w:p>
    <w:p w14:paraId="4A255AB6" w14:textId="1615E058" w:rsidR="0066417B" w:rsidRDefault="0066417B" w:rsidP="00B02A9A">
      <w:pPr>
        <w:spacing w:after="0" w:line="360" w:lineRule="auto"/>
        <w:jc w:val="both"/>
        <w:rPr>
          <w:rFonts w:ascii="Times New Roman" w:hAnsi="Times New Roman" w:cs="Times New Roman"/>
          <w:sz w:val="24"/>
          <w:szCs w:val="24"/>
        </w:rPr>
      </w:pPr>
    </w:p>
    <w:p w14:paraId="604C5CD8" w14:textId="6C92B23E" w:rsidR="0066417B" w:rsidRDefault="0066417B" w:rsidP="00B02A9A">
      <w:pPr>
        <w:spacing w:after="0" w:line="360" w:lineRule="auto"/>
        <w:jc w:val="both"/>
        <w:rPr>
          <w:rFonts w:ascii="Times New Roman" w:hAnsi="Times New Roman" w:cs="Times New Roman"/>
          <w:sz w:val="24"/>
          <w:szCs w:val="24"/>
        </w:rPr>
      </w:pPr>
    </w:p>
    <w:p w14:paraId="52CCE451" w14:textId="195FD191" w:rsidR="0066417B" w:rsidRDefault="0066417B" w:rsidP="00B02A9A">
      <w:pPr>
        <w:spacing w:after="0" w:line="360" w:lineRule="auto"/>
        <w:jc w:val="both"/>
        <w:rPr>
          <w:rFonts w:ascii="Times New Roman" w:hAnsi="Times New Roman" w:cs="Times New Roman"/>
          <w:sz w:val="24"/>
          <w:szCs w:val="24"/>
        </w:rPr>
      </w:pPr>
    </w:p>
    <w:p w14:paraId="0BF76EDC" w14:textId="2E64B6D4" w:rsidR="0066417B" w:rsidRDefault="0066417B" w:rsidP="00B02A9A">
      <w:pPr>
        <w:spacing w:after="0" w:line="360" w:lineRule="auto"/>
        <w:jc w:val="both"/>
        <w:rPr>
          <w:rFonts w:ascii="Times New Roman" w:hAnsi="Times New Roman" w:cs="Times New Roman"/>
          <w:sz w:val="24"/>
          <w:szCs w:val="24"/>
        </w:rPr>
      </w:pPr>
    </w:p>
    <w:p w14:paraId="68C6B2BD" w14:textId="29C3E0B1" w:rsidR="0066417B" w:rsidRDefault="0066417B" w:rsidP="00B02A9A">
      <w:pPr>
        <w:spacing w:after="0" w:line="360" w:lineRule="auto"/>
        <w:jc w:val="both"/>
        <w:rPr>
          <w:rFonts w:ascii="Times New Roman" w:hAnsi="Times New Roman" w:cs="Times New Roman"/>
          <w:sz w:val="24"/>
          <w:szCs w:val="24"/>
        </w:rPr>
      </w:pPr>
    </w:p>
    <w:p w14:paraId="5A8FAC95" w14:textId="54DCB881" w:rsidR="0066417B" w:rsidRDefault="0066417B" w:rsidP="00B02A9A">
      <w:pPr>
        <w:spacing w:after="0" w:line="360" w:lineRule="auto"/>
        <w:jc w:val="both"/>
        <w:rPr>
          <w:rFonts w:ascii="Times New Roman" w:hAnsi="Times New Roman" w:cs="Times New Roman"/>
          <w:sz w:val="24"/>
          <w:szCs w:val="24"/>
        </w:rPr>
      </w:pPr>
    </w:p>
    <w:p w14:paraId="329F07AD" w14:textId="19F65762" w:rsidR="0066417B" w:rsidRDefault="0066417B" w:rsidP="00B02A9A">
      <w:pPr>
        <w:spacing w:after="0" w:line="360" w:lineRule="auto"/>
        <w:jc w:val="both"/>
        <w:rPr>
          <w:rFonts w:ascii="Times New Roman" w:hAnsi="Times New Roman" w:cs="Times New Roman"/>
          <w:sz w:val="24"/>
          <w:szCs w:val="24"/>
        </w:rPr>
      </w:pPr>
    </w:p>
    <w:p w14:paraId="1A8314C8" w14:textId="31C10FC1" w:rsidR="0066417B" w:rsidRDefault="0066417B" w:rsidP="00B02A9A">
      <w:pPr>
        <w:spacing w:after="0" w:line="360" w:lineRule="auto"/>
        <w:jc w:val="both"/>
        <w:rPr>
          <w:rFonts w:ascii="Times New Roman" w:hAnsi="Times New Roman" w:cs="Times New Roman"/>
          <w:sz w:val="24"/>
          <w:szCs w:val="24"/>
        </w:rPr>
      </w:pPr>
    </w:p>
    <w:p w14:paraId="56862372" w14:textId="730ABF6D" w:rsidR="0066417B" w:rsidRDefault="0066417B" w:rsidP="00B02A9A">
      <w:pPr>
        <w:spacing w:after="0" w:line="360" w:lineRule="auto"/>
        <w:jc w:val="both"/>
        <w:rPr>
          <w:rFonts w:ascii="Times New Roman" w:hAnsi="Times New Roman" w:cs="Times New Roman"/>
          <w:sz w:val="24"/>
          <w:szCs w:val="24"/>
        </w:rPr>
      </w:pPr>
    </w:p>
    <w:p w14:paraId="7E5EB1D4" w14:textId="11D90E53" w:rsidR="0066417B" w:rsidRDefault="0066417B" w:rsidP="00B02A9A">
      <w:pPr>
        <w:spacing w:after="0" w:line="360" w:lineRule="auto"/>
        <w:jc w:val="both"/>
        <w:rPr>
          <w:rFonts w:ascii="Times New Roman" w:hAnsi="Times New Roman" w:cs="Times New Roman"/>
          <w:sz w:val="24"/>
          <w:szCs w:val="24"/>
        </w:rPr>
      </w:pPr>
    </w:p>
    <w:p w14:paraId="4F0746D1" w14:textId="65349066" w:rsidR="0066417B" w:rsidRDefault="0066417B" w:rsidP="00B02A9A">
      <w:pPr>
        <w:spacing w:after="0" w:line="360" w:lineRule="auto"/>
        <w:jc w:val="both"/>
        <w:rPr>
          <w:rFonts w:ascii="Times New Roman" w:hAnsi="Times New Roman" w:cs="Times New Roman"/>
          <w:sz w:val="24"/>
          <w:szCs w:val="24"/>
        </w:rPr>
      </w:pPr>
    </w:p>
    <w:p w14:paraId="2C94760B" w14:textId="5681476E" w:rsidR="0066417B" w:rsidRDefault="0066417B" w:rsidP="00B02A9A">
      <w:pPr>
        <w:spacing w:after="0" w:line="360" w:lineRule="auto"/>
        <w:jc w:val="both"/>
        <w:rPr>
          <w:rFonts w:ascii="Times New Roman" w:hAnsi="Times New Roman" w:cs="Times New Roman"/>
          <w:sz w:val="24"/>
          <w:szCs w:val="24"/>
        </w:rPr>
      </w:pPr>
    </w:p>
    <w:p w14:paraId="44F72507" w14:textId="77777777" w:rsidR="00263FC0" w:rsidRPr="00263FC0" w:rsidRDefault="00263FC0" w:rsidP="00263FC0">
      <w:pPr>
        <w:spacing w:after="0" w:line="360" w:lineRule="auto"/>
        <w:jc w:val="both"/>
        <w:rPr>
          <w:rFonts w:ascii="Times New Roman" w:hAnsi="Times New Roman" w:cs="Times New Roman"/>
          <w:sz w:val="24"/>
          <w:szCs w:val="24"/>
          <w:u w:val="single"/>
        </w:rPr>
      </w:pPr>
      <w:r w:rsidRPr="00263FC0">
        <w:rPr>
          <w:rFonts w:ascii="Times New Roman" w:hAnsi="Times New Roman" w:cs="Times New Roman"/>
          <w:sz w:val="24"/>
          <w:szCs w:val="24"/>
          <w:u w:val="single"/>
        </w:rPr>
        <w:lastRenderedPageBreak/>
        <w:t>Reference List</w:t>
      </w:r>
    </w:p>
    <w:p w14:paraId="58546637" w14:textId="77777777" w:rsidR="00263FC0" w:rsidRPr="00263FC0" w:rsidRDefault="00263FC0" w:rsidP="00263FC0">
      <w:pPr>
        <w:spacing w:before="240" w:after="0" w:line="360" w:lineRule="auto"/>
        <w:jc w:val="both"/>
        <w:rPr>
          <w:rFonts w:ascii="Times New Roman" w:hAnsi="Times New Roman" w:cs="Times New Roman"/>
          <w:sz w:val="24"/>
          <w:szCs w:val="24"/>
          <w:shd w:val="clear" w:color="auto" w:fill="FFFFFF"/>
        </w:rPr>
      </w:pPr>
      <w:r w:rsidRPr="00263FC0">
        <w:rPr>
          <w:rFonts w:ascii="Times New Roman" w:hAnsi="Times New Roman" w:cs="Times New Roman"/>
          <w:sz w:val="24"/>
          <w:szCs w:val="24"/>
          <w:shd w:val="clear" w:color="auto" w:fill="FFFFFF"/>
        </w:rPr>
        <w:t>Ambridge, B. Lieven, E.V.M. (2011) </w:t>
      </w:r>
      <w:r w:rsidRPr="00263FC0">
        <w:rPr>
          <w:rFonts w:ascii="Times New Roman" w:hAnsi="Times New Roman" w:cs="Times New Roman"/>
          <w:i/>
          <w:iCs/>
          <w:sz w:val="24"/>
          <w:szCs w:val="24"/>
          <w:bdr w:val="none" w:sz="0" w:space="0" w:color="auto" w:frame="1"/>
          <w:shd w:val="clear" w:color="auto" w:fill="FFFFFF"/>
        </w:rPr>
        <w:t>Child Language Acquisition: Contrasting Theoretical Approaches</w:t>
      </w:r>
      <w:r w:rsidRPr="00263FC0">
        <w:rPr>
          <w:rFonts w:ascii="Times New Roman" w:hAnsi="Times New Roman" w:cs="Times New Roman"/>
          <w:sz w:val="24"/>
          <w:szCs w:val="24"/>
          <w:shd w:val="clear" w:color="auto" w:fill="FFFFFF"/>
        </w:rPr>
        <w:t>. Cambridge: Cambridge University Press.</w:t>
      </w:r>
    </w:p>
    <w:p w14:paraId="38E242AB" w14:textId="77777777" w:rsidR="00263FC0" w:rsidRPr="00263FC0" w:rsidRDefault="00263FC0" w:rsidP="00263FC0">
      <w:pPr>
        <w:spacing w:before="240" w:after="0" w:line="360" w:lineRule="auto"/>
        <w:jc w:val="both"/>
        <w:rPr>
          <w:rFonts w:ascii="Times New Roman" w:hAnsi="Times New Roman" w:cs="Times New Roman"/>
          <w:sz w:val="24"/>
          <w:szCs w:val="24"/>
          <w:shd w:val="clear" w:color="auto" w:fill="FFFFFF"/>
        </w:rPr>
      </w:pPr>
      <w:r w:rsidRPr="00263FC0">
        <w:rPr>
          <w:rFonts w:ascii="Times New Roman" w:hAnsi="Times New Roman" w:cs="Times New Roman"/>
          <w:sz w:val="24"/>
          <w:szCs w:val="24"/>
          <w:shd w:val="clear" w:color="auto" w:fill="FFFFFF"/>
        </w:rPr>
        <w:t xml:space="preserve">Barbe W.B. Swassing R.H. (1979) </w:t>
      </w:r>
      <w:r w:rsidRPr="00263FC0">
        <w:rPr>
          <w:rFonts w:ascii="Times New Roman" w:hAnsi="Times New Roman" w:cs="Times New Roman"/>
          <w:i/>
          <w:iCs/>
          <w:sz w:val="24"/>
          <w:szCs w:val="24"/>
          <w:shd w:val="clear" w:color="auto" w:fill="FFFFFF"/>
        </w:rPr>
        <w:t>Teaching Through Modality Strengths: Concepts and Practices.</w:t>
      </w:r>
      <w:r w:rsidRPr="00263FC0">
        <w:rPr>
          <w:rFonts w:ascii="Times New Roman" w:hAnsi="Times New Roman" w:cs="Times New Roman"/>
          <w:sz w:val="24"/>
          <w:szCs w:val="24"/>
          <w:shd w:val="clear" w:color="auto" w:fill="FFFFFF"/>
        </w:rPr>
        <w:t xml:space="preserve"> Zaner Bloser Inc.</w:t>
      </w:r>
    </w:p>
    <w:p w14:paraId="5B24692B" w14:textId="77777777" w:rsidR="00263FC0" w:rsidRPr="00263FC0" w:rsidRDefault="00263FC0" w:rsidP="00263FC0">
      <w:pPr>
        <w:spacing w:before="240" w:after="0" w:line="360" w:lineRule="auto"/>
        <w:jc w:val="both"/>
        <w:rPr>
          <w:rFonts w:ascii="Times New Roman" w:hAnsi="Times New Roman" w:cs="Times New Roman"/>
          <w:sz w:val="24"/>
          <w:szCs w:val="24"/>
          <w:shd w:val="clear" w:color="auto" w:fill="FFFFFF"/>
        </w:rPr>
      </w:pPr>
      <w:r w:rsidRPr="00263FC0">
        <w:rPr>
          <w:rFonts w:ascii="Times New Roman" w:hAnsi="Times New Roman" w:cs="Times New Roman"/>
          <w:sz w:val="24"/>
          <w:szCs w:val="24"/>
          <w:shd w:val="clear" w:color="auto" w:fill="FFFFFF"/>
        </w:rPr>
        <w:t xml:space="preserve">Bedtime Stories for Kids (2017) The Three Little Pigs [video]. Available at: </w:t>
      </w:r>
      <w:hyperlink r:id="rId6" w:history="1">
        <w:r w:rsidRPr="00263FC0">
          <w:rPr>
            <w:rFonts w:ascii="Times New Roman" w:hAnsi="Times New Roman" w:cs="Times New Roman"/>
            <w:color w:val="0000FF"/>
            <w:sz w:val="24"/>
            <w:szCs w:val="24"/>
            <w:u w:val="single"/>
            <w:shd w:val="clear" w:color="auto" w:fill="FFFFFF"/>
          </w:rPr>
          <w:t>https://www.youtube.com/watch?v=-gdcgnSrUvU&amp;t=286s&amp;ab_channel=FairyTalesandStoriesforKids</w:t>
        </w:r>
      </w:hyperlink>
      <w:r w:rsidRPr="00263FC0">
        <w:rPr>
          <w:rFonts w:ascii="Times New Roman" w:hAnsi="Times New Roman" w:cs="Times New Roman"/>
          <w:sz w:val="24"/>
          <w:szCs w:val="24"/>
          <w:shd w:val="clear" w:color="auto" w:fill="FFFFFF"/>
        </w:rPr>
        <w:t>.  (Accessed: 10 October 2021).</w:t>
      </w:r>
    </w:p>
    <w:p w14:paraId="1EE388AA"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Beswick, D. (2017) </w:t>
      </w:r>
      <w:r w:rsidRPr="00263FC0">
        <w:rPr>
          <w:rFonts w:ascii="Times New Roman" w:hAnsi="Times New Roman" w:cs="Times New Roman"/>
          <w:i/>
          <w:iCs/>
          <w:sz w:val="24"/>
          <w:szCs w:val="24"/>
        </w:rPr>
        <w:t>Cognitive motivation : from curiosity to identity, purpose and meaning.</w:t>
      </w:r>
      <w:r w:rsidRPr="00263FC0">
        <w:rPr>
          <w:rFonts w:ascii="Times New Roman" w:hAnsi="Times New Roman" w:cs="Times New Roman"/>
          <w:sz w:val="24"/>
          <w:szCs w:val="24"/>
        </w:rPr>
        <w:t xml:space="preserve"> Cambridge: Cambridge University Press.</w:t>
      </w:r>
    </w:p>
    <w:p w14:paraId="19FEA6C5"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Blum-Ross, A. et al. (2020) </w:t>
      </w:r>
      <w:r w:rsidRPr="00263FC0">
        <w:rPr>
          <w:rFonts w:ascii="Times New Roman" w:hAnsi="Times New Roman" w:cs="Times New Roman"/>
          <w:i/>
          <w:iCs/>
          <w:sz w:val="24"/>
          <w:szCs w:val="24"/>
        </w:rPr>
        <w:t>Enhancing digital literacy and creativity : makerspaces in the early years</w:t>
      </w:r>
      <w:r w:rsidRPr="00263FC0">
        <w:rPr>
          <w:rFonts w:ascii="Times New Roman" w:hAnsi="Times New Roman" w:cs="Times New Roman"/>
          <w:sz w:val="24"/>
          <w:szCs w:val="24"/>
        </w:rPr>
        <w:t>. 1st edition. Abingdon, Oxon: Routledge.</w:t>
      </w:r>
    </w:p>
    <w:p w14:paraId="59509235"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Bruner, J. S. (1977) </w:t>
      </w:r>
      <w:r w:rsidRPr="00263FC0">
        <w:rPr>
          <w:rFonts w:ascii="Times New Roman" w:hAnsi="Times New Roman" w:cs="Times New Roman"/>
          <w:i/>
          <w:iCs/>
          <w:sz w:val="24"/>
          <w:szCs w:val="24"/>
        </w:rPr>
        <w:t>Process of education</w:t>
      </w:r>
      <w:r w:rsidRPr="00263FC0">
        <w:rPr>
          <w:rFonts w:ascii="Times New Roman" w:hAnsi="Times New Roman" w:cs="Times New Roman"/>
          <w:sz w:val="24"/>
          <w:szCs w:val="24"/>
        </w:rPr>
        <w:t>. Harvard UP.</w:t>
      </w:r>
    </w:p>
    <w:p w14:paraId="0305CF67"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Bruner, J. S. (2006) </w:t>
      </w:r>
      <w:r w:rsidRPr="00263FC0">
        <w:rPr>
          <w:rFonts w:ascii="Times New Roman" w:hAnsi="Times New Roman" w:cs="Times New Roman"/>
          <w:i/>
          <w:iCs/>
          <w:sz w:val="24"/>
          <w:szCs w:val="24"/>
        </w:rPr>
        <w:t>In search of pedagogy : the selected works of Jerome S. Bruner Vol. 1</w:t>
      </w:r>
      <w:r w:rsidRPr="00263FC0">
        <w:rPr>
          <w:rFonts w:ascii="Times New Roman" w:hAnsi="Times New Roman" w:cs="Times New Roman"/>
          <w:sz w:val="24"/>
          <w:szCs w:val="24"/>
        </w:rPr>
        <w:t>. London: Routledge.</w:t>
      </w:r>
    </w:p>
    <w:p w14:paraId="10F25539"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Chauvet, J.M. et al. (1996) </w:t>
      </w:r>
      <w:r w:rsidRPr="00263FC0">
        <w:rPr>
          <w:rFonts w:ascii="Times New Roman" w:hAnsi="Times New Roman" w:cs="Times New Roman"/>
          <w:i/>
          <w:iCs/>
          <w:sz w:val="24"/>
          <w:szCs w:val="24"/>
        </w:rPr>
        <w:t>Chauvet Cave: the discovery of the world’s oldest paintings</w:t>
      </w:r>
      <w:r w:rsidRPr="00263FC0">
        <w:rPr>
          <w:rFonts w:ascii="Times New Roman" w:hAnsi="Times New Roman" w:cs="Times New Roman"/>
          <w:sz w:val="24"/>
          <w:szCs w:val="24"/>
        </w:rPr>
        <w:t>. London: Thames and Hudson.</w:t>
      </w:r>
    </w:p>
    <w:p w14:paraId="3BBC2508"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Christie, I. et al. (2018) </w:t>
      </w:r>
      <w:r w:rsidRPr="00263FC0">
        <w:rPr>
          <w:rFonts w:ascii="Times New Roman" w:hAnsi="Times New Roman" w:cs="Times New Roman"/>
          <w:i/>
          <w:iCs/>
          <w:sz w:val="24"/>
          <w:szCs w:val="24"/>
        </w:rPr>
        <w:t>Stories</w:t>
      </w:r>
      <w:r w:rsidRPr="00263FC0">
        <w:rPr>
          <w:rFonts w:ascii="Times New Roman" w:hAnsi="Times New Roman" w:cs="Times New Roman"/>
          <w:sz w:val="24"/>
          <w:szCs w:val="24"/>
        </w:rPr>
        <w:t>. Amsterdam: Amsterdam University Press.</w:t>
      </w:r>
    </w:p>
    <w:p w14:paraId="3BE56CAA"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Corebima, A.D. et al. (2017) ‘Emotional intelligence among auditory, reading, and kinesthetic learning styles of elementary school students in Ambon-Indonesia’, </w:t>
      </w:r>
      <w:r w:rsidRPr="00263FC0">
        <w:rPr>
          <w:rFonts w:ascii="Times New Roman" w:hAnsi="Times New Roman" w:cs="Times New Roman"/>
          <w:i/>
          <w:iCs/>
          <w:sz w:val="24"/>
          <w:szCs w:val="24"/>
        </w:rPr>
        <w:t>International electronic journal of elementary education</w:t>
      </w:r>
      <w:r w:rsidRPr="00263FC0">
        <w:rPr>
          <w:rFonts w:ascii="Times New Roman" w:hAnsi="Times New Roman" w:cs="Times New Roman"/>
          <w:sz w:val="24"/>
          <w:szCs w:val="24"/>
        </w:rPr>
        <w:t xml:space="preserve">. 10(1), pp. 83–91. Available at: </w:t>
      </w:r>
      <w:hyperlink r:id="rId7" w:history="1">
        <w:r w:rsidRPr="00263FC0">
          <w:rPr>
            <w:rFonts w:ascii="Times New Roman" w:hAnsi="Times New Roman" w:cs="Times New Roman"/>
            <w:color w:val="0000FF"/>
            <w:sz w:val="24"/>
            <w:szCs w:val="24"/>
            <w:u w:val="single"/>
          </w:rPr>
          <w:t>https://www.proquest.com/docview/1967317011?accountid=130472&amp;pq-origsite=primo</w:t>
        </w:r>
      </w:hyperlink>
      <w:r w:rsidRPr="00263FC0">
        <w:rPr>
          <w:rFonts w:ascii="Times New Roman" w:hAnsi="Times New Roman" w:cs="Times New Roman"/>
          <w:sz w:val="24"/>
          <w:szCs w:val="24"/>
        </w:rPr>
        <w:t>. (Accessed: 13 October 2021).</w:t>
      </w:r>
    </w:p>
    <w:p w14:paraId="6B86778B"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Detnakarintra, K. et al. (2020) ‘Positive mother‐child interactions and parenting styles were associated with lower screen time in early childhood,’ </w:t>
      </w:r>
      <w:r w:rsidRPr="00263FC0">
        <w:rPr>
          <w:rFonts w:ascii="Times New Roman" w:hAnsi="Times New Roman" w:cs="Times New Roman"/>
          <w:i/>
          <w:iCs/>
          <w:sz w:val="24"/>
          <w:szCs w:val="24"/>
        </w:rPr>
        <w:t xml:space="preserve">Acta </w:t>
      </w:r>
      <w:proofErr w:type="spellStart"/>
      <w:r w:rsidRPr="00263FC0">
        <w:rPr>
          <w:rFonts w:ascii="Times New Roman" w:hAnsi="Times New Roman" w:cs="Times New Roman"/>
          <w:i/>
          <w:iCs/>
          <w:sz w:val="24"/>
          <w:szCs w:val="24"/>
        </w:rPr>
        <w:t>Paediatrica</w:t>
      </w:r>
      <w:proofErr w:type="spellEnd"/>
      <w:r w:rsidRPr="00263FC0">
        <w:rPr>
          <w:rFonts w:ascii="Times New Roman" w:hAnsi="Times New Roman" w:cs="Times New Roman"/>
          <w:sz w:val="24"/>
          <w:szCs w:val="24"/>
        </w:rPr>
        <w:t xml:space="preserve">. 109 (4), pp. 817–826. </w:t>
      </w:r>
      <w:r w:rsidRPr="00263FC0">
        <w:rPr>
          <w:rFonts w:ascii="Times New Roman" w:hAnsi="Times New Roman" w:cs="Times New Roman"/>
          <w:sz w:val="24"/>
          <w:szCs w:val="24"/>
        </w:rPr>
        <w:lastRenderedPageBreak/>
        <w:t xml:space="preserve">Available at: </w:t>
      </w:r>
      <w:hyperlink r:id="rId8" w:history="1">
        <w:r w:rsidRPr="00263FC0">
          <w:rPr>
            <w:rFonts w:ascii="Times New Roman" w:hAnsi="Times New Roman" w:cs="Times New Roman"/>
            <w:color w:val="0000FF"/>
            <w:sz w:val="24"/>
            <w:szCs w:val="24"/>
            <w:u w:val="single"/>
          </w:rPr>
          <w:t>https://www.pewresearch.org/internet/2020/07/28/parenting-children-in-the-age-of-screens/</w:t>
        </w:r>
      </w:hyperlink>
      <w:r w:rsidRPr="00263FC0">
        <w:rPr>
          <w:rFonts w:ascii="Times New Roman" w:hAnsi="Times New Roman" w:cs="Times New Roman"/>
          <w:sz w:val="24"/>
          <w:szCs w:val="24"/>
        </w:rPr>
        <w:t xml:space="preserve">. (Accessed: 20 October 2021). </w:t>
      </w:r>
    </w:p>
    <w:p w14:paraId="20A4FBC5" w14:textId="77777777" w:rsidR="00263FC0" w:rsidRPr="00263FC0" w:rsidRDefault="00263FC0" w:rsidP="00263FC0">
      <w:pPr>
        <w:shd w:val="clear" w:color="auto" w:fill="FFFFFF"/>
        <w:spacing w:before="100" w:beforeAutospacing="1" w:after="0" w:line="360" w:lineRule="auto"/>
        <w:jc w:val="both"/>
        <w:rPr>
          <w:rFonts w:ascii="Times New Roman" w:eastAsia="Times New Roman" w:hAnsi="Times New Roman" w:cs="Times New Roman"/>
          <w:color w:val="000000"/>
          <w:spacing w:val="8"/>
          <w:sz w:val="24"/>
          <w:szCs w:val="24"/>
          <w:lang w:val="en-US"/>
        </w:rPr>
      </w:pPr>
      <w:r w:rsidRPr="00263FC0">
        <w:rPr>
          <w:rFonts w:ascii="Times New Roman" w:eastAsia="Times New Roman" w:hAnsi="Times New Roman" w:cs="Times New Roman"/>
          <w:color w:val="000000"/>
          <w:spacing w:val="8"/>
          <w:sz w:val="24"/>
          <w:szCs w:val="24"/>
          <w:lang w:val="en-US"/>
        </w:rPr>
        <w:t xml:space="preserve">Dunn, R. et al. (2009) Impact of Learning-Style Instructional Strategies on Students’ Achievement and Attitudes: Perceptions of Educators in Diverse Institutions’, The Clearing house. 82 (3), pp.135–140. Available at: </w:t>
      </w:r>
      <w:hyperlink r:id="rId9" w:anchor="bib52" w:history="1">
        <w:r w:rsidRPr="00263FC0">
          <w:rPr>
            <w:rFonts w:ascii="Times New Roman" w:eastAsia="Times New Roman" w:hAnsi="Times New Roman" w:cs="Times New Roman"/>
            <w:color w:val="0000FF"/>
            <w:spacing w:val="8"/>
            <w:sz w:val="24"/>
            <w:szCs w:val="24"/>
            <w:u w:val="single"/>
            <w:lang w:val="en-US"/>
          </w:rPr>
          <w:t>https://www-sciencedirect-com.ezproxy.uwtsd.ac.uk/science/article/pii/S0272494412000114#bib52</w:t>
        </w:r>
      </w:hyperlink>
      <w:r w:rsidRPr="00263FC0">
        <w:rPr>
          <w:rFonts w:ascii="Times New Roman" w:eastAsia="Times New Roman" w:hAnsi="Times New Roman" w:cs="Times New Roman"/>
          <w:color w:val="000000"/>
          <w:spacing w:val="8"/>
          <w:sz w:val="24"/>
          <w:szCs w:val="24"/>
          <w:lang w:val="en-US"/>
        </w:rPr>
        <w:t xml:space="preserve">. (Accessed: 11 October 2021). </w:t>
      </w:r>
    </w:p>
    <w:p w14:paraId="745B7A2C"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Dutsinma, L.I.F. Temdee, P. (2020) ‘VARK Learning Style Classification Using Decision Tree with Physiological Signals’, </w:t>
      </w:r>
      <w:r w:rsidRPr="00263FC0">
        <w:rPr>
          <w:rFonts w:ascii="Times New Roman" w:hAnsi="Times New Roman" w:cs="Times New Roman"/>
          <w:i/>
          <w:iCs/>
          <w:sz w:val="24"/>
          <w:szCs w:val="24"/>
        </w:rPr>
        <w:t>Wireless personal communications</w:t>
      </w:r>
      <w:r w:rsidRPr="00263FC0">
        <w:rPr>
          <w:rFonts w:ascii="Times New Roman" w:hAnsi="Times New Roman" w:cs="Times New Roman"/>
          <w:sz w:val="24"/>
          <w:szCs w:val="24"/>
        </w:rPr>
        <w:t xml:space="preserve">, 115(4), pp. 2875–2896. Available at: </w:t>
      </w:r>
      <w:hyperlink r:id="rId10" w:history="1">
        <w:r w:rsidRPr="00263FC0">
          <w:rPr>
            <w:rFonts w:ascii="Times New Roman" w:hAnsi="Times New Roman" w:cs="Times New Roman"/>
            <w:color w:val="0000FF"/>
            <w:sz w:val="24"/>
            <w:szCs w:val="24"/>
            <w:u w:val="single"/>
          </w:rPr>
          <w:t>https://link-springer-com.ezproxy.uwtsd.ac.uk/article/10.1007/s11277-020-07196-3</w:t>
        </w:r>
      </w:hyperlink>
      <w:r w:rsidRPr="00263FC0">
        <w:rPr>
          <w:rFonts w:ascii="Times New Roman" w:hAnsi="Times New Roman" w:cs="Times New Roman"/>
          <w:color w:val="2E2E2E"/>
          <w:sz w:val="24"/>
          <w:szCs w:val="24"/>
        </w:rPr>
        <w:t xml:space="preserve">. </w:t>
      </w:r>
      <w:r w:rsidRPr="00263FC0">
        <w:rPr>
          <w:rFonts w:ascii="Times New Roman" w:hAnsi="Times New Roman" w:cs="Times New Roman"/>
          <w:sz w:val="24"/>
          <w:szCs w:val="24"/>
        </w:rPr>
        <w:t>(Accessed: 13 October 2021).</w:t>
      </w:r>
    </w:p>
    <w:p w14:paraId="746AE05E"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Ebbinghaus, H. (2013) ‘Memory: a contribution to experimental psychology’, </w:t>
      </w:r>
      <w:r w:rsidRPr="00263FC0">
        <w:rPr>
          <w:rFonts w:ascii="Times New Roman" w:hAnsi="Times New Roman" w:cs="Times New Roman"/>
          <w:i/>
          <w:iCs/>
          <w:sz w:val="24"/>
          <w:szCs w:val="24"/>
          <w:lang w:val="en-US"/>
        </w:rPr>
        <w:t>Annals of Neurosciences.</w:t>
      </w:r>
      <w:r w:rsidRPr="00263FC0">
        <w:rPr>
          <w:rFonts w:ascii="Times New Roman" w:hAnsi="Times New Roman" w:cs="Times New Roman"/>
          <w:sz w:val="24"/>
          <w:szCs w:val="24"/>
          <w:lang w:val="en-US"/>
        </w:rPr>
        <w:t xml:space="preserve"> 20(4), pp. 155–156. Available at:  </w:t>
      </w:r>
      <w:hyperlink r:id="rId11" w:history="1">
        <w:r w:rsidRPr="00263FC0">
          <w:rPr>
            <w:rFonts w:ascii="Times New Roman" w:hAnsi="Times New Roman" w:cs="Times New Roman"/>
            <w:color w:val="0000FF"/>
            <w:sz w:val="24"/>
            <w:szCs w:val="24"/>
            <w:u w:val="single"/>
            <w:lang w:val="en-US"/>
          </w:rPr>
          <w:t>https://web-a-ebscohost-com.ezproxy.uwtsd.ac.uk/ehost/pdfviewer/pdfviewer?vid=1&amp;sid=6ea4bd2e-e02d-4071-bbb9-4267c3cd2934%40sessionmgr4008</w:t>
        </w:r>
      </w:hyperlink>
      <w:r w:rsidRPr="00263FC0">
        <w:rPr>
          <w:rFonts w:ascii="Times New Roman" w:hAnsi="Times New Roman" w:cs="Times New Roman"/>
          <w:sz w:val="24"/>
          <w:szCs w:val="24"/>
          <w:lang w:val="en-US"/>
        </w:rPr>
        <w:t>. (Accessed 15 October 2021).</w:t>
      </w:r>
    </w:p>
    <w:p w14:paraId="432E760D"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Eimas, P.D. et al. (1971) ‘Speech Perception in Infants’, </w:t>
      </w:r>
      <w:r w:rsidRPr="00263FC0">
        <w:rPr>
          <w:rFonts w:ascii="Times New Roman" w:hAnsi="Times New Roman" w:cs="Times New Roman"/>
          <w:i/>
          <w:iCs/>
          <w:sz w:val="24"/>
          <w:szCs w:val="24"/>
        </w:rPr>
        <w:t>Science</w:t>
      </w:r>
      <w:r w:rsidRPr="00263FC0">
        <w:rPr>
          <w:rFonts w:ascii="Times New Roman" w:hAnsi="Times New Roman" w:cs="Times New Roman"/>
          <w:sz w:val="24"/>
          <w:szCs w:val="24"/>
        </w:rPr>
        <w:t xml:space="preserve">, 171(3968), pp. 303-306. DOI: 10.1126/science.171.3968.303. </w:t>
      </w:r>
    </w:p>
    <w:p w14:paraId="6873ACF5"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Engel, S. (2015) </w:t>
      </w:r>
      <w:r w:rsidRPr="00263FC0">
        <w:rPr>
          <w:rFonts w:ascii="Times New Roman" w:hAnsi="Times New Roman" w:cs="Times New Roman"/>
          <w:i/>
          <w:iCs/>
          <w:sz w:val="24"/>
          <w:szCs w:val="24"/>
        </w:rPr>
        <w:t>The Hungry Mind : The Origins of Curiosity in Childhood.</w:t>
      </w:r>
      <w:r w:rsidRPr="00263FC0">
        <w:rPr>
          <w:rFonts w:ascii="Times New Roman" w:hAnsi="Times New Roman" w:cs="Times New Roman"/>
          <w:sz w:val="24"/>
          <w:szCs w:val="24"/>
        </w:rPr>
        <w:t xml:space="preserve"> Cambridge, MA: Harvard University Press.</w:t>
      </w:r>
    </w:p>
    <w:p w14:paraId="38BF23D9"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Fleming, N.D. Mills, C. (1992) ‘Not Another Inventory, Rather a Catalyst for Reflection’ </w:t>
      </w:r>
      <w:r w:rsidRPr="00263FC0">
        <w:rPr>
          <w:rFonts w:ascii="Times New Roman" w:hAnsi="Times New Roman" w:cs="Times New Roman"/>
          <w:i/>
          <w:iCs/>
          <w:sz w:val="24"/>
          <w:szCs w:val="24"/>
        </w:rPr>
        <w:t>To Improve the Academy</w:t>
      </w:r>
      <w:r w:rsidRPr="00263FC0">
        <w:rPr>
          <w:rFonts w:ascii="Times New Roman" w:hAnsi="Times New Roman" w:cs="Times New Roman"/>
          <w:sz w:val="24"/>
          <w:szCs w:val="24"/>
        </w:rPr>
        <w:t xml:space="preserve">, 11, pp. 137. Available at: </w:t>
      </w:r>
      <w:hyperlink r:id="rId12" w:history="1">
        <w:r w:rsidRPr="00263FC0">
          <w:rPr>
            <w:rFonts w:ascii="Times New Roman" w:hAnsi="Times New Roman" w:cs="Times New Roman"/>
            <w:color w:val="0000FF"/>
            <w:sz w:val="24"/>
            <w:szCs w:val="24"/>
            <w:u w:val="single"/>
          </w:rPr>
          <w:t>https://vark-learn.com/wp-content/uploads/2014/08/not_another_inventory.pdf</w:t>
        </w:r>
      </w:hyperlink>
      <w:r w:rsidRPr="00263FC0">
        <w:rPr>
          <w:rFonts w:ascii="Times New Roman" w:hAnsi="Times New Roman" w:cs="Times New Roman"/>
          <w:sz w:val="24"/>
          <w:szCs w:val="24"/>
        </w:rPr>
        <w:t>. (Accessed: 11 October 2021).</w:t>
      </w:r>
    </w:p>
    <w:p w14:paraId="17CF0471"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Ganesh, A. Ratnakar U.P. (2014) ‘Learning Preferences of PG and UG students: Application of VARK’, </w:t>
      </w:r>
      <w:r w:rsidRPr="00263FC0">
        <w:rPr>
          <w:rFonts w:ascii="Times New Roman" w:hAnsi="Times New Roman" w:cs="Times New Roman"/>
          <w:i/>
          <w:iCs/>
          <w:sz w:val="24"/>
          <w:szCs w:val="24"/>
        </w:rPr>
        <w:t>SCMS journal of Indian management</w:t>
      </w:r>
      <w:r w:rsidRPr="00263FC0">
        <w:rPr>
          <w:rFonts w:ascii="Times New Roman" w:hAnsi="Times New Roman" w:cs="Times New Roman"/>
          <w:sz w:val="24"/>
          <w:szCs w:val="24"/>
        </w:rPr>
        <w:t xml:space="preserve">, 11(3), pp. 26. Available at: </w:t>
      </w:r>
      <w:hyperlink r:id="rId13" w:history="1">
        <w:r w:rsidRPr="00263FC0">
          <w:rPr>
            <w:rFonts w:ascii="Times New Roman" w:hAnsi="Times New Roman" w:cs="Times New Roman"/>
            <w:color w:val="0000FF"/>
            <w:sz w:val="24"/>
            <w:szCs w:val="24"/>
            <w:u w:val="single"/>
          </w:rPr>
          <w:t>https://www.proquest.com/docview/1628292221?accountid=130472&amp;pq-origsite=primo</w:t>
        </w:r>
      </w:hyperlink>
      <w:r w:rsidRPr="00263FC0">
        <w:rPr>
          <w:rFonts w:ascii="Times New Roman" w:hAnsi="Times New Roman" w:cs="Times New Roman"/>
          <w:sz w:val="24"/>
          <w:szCs w:val="24"/>
        </w:rPr>
        <w:t xml:space="preserve">. (Accessed: 12 October 2021). </w:t>
      </w:r>
    </w:p>
    <w:p w14:paraId="7BEA16E6"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lastRenderedPageBreak/>
        <w:t xml:space="preserve">Gerjets, P. Hellenthal-Schorr, T. (2008) ‘Competent information search in the World Wide Web: Development and evaluation of a web training for pupils’, </w:t>
      </w:r>
      <w:r w:rsidRPr="00263FC0">
        <w:rPr>
          <w:rFonts w:ascii="Times New Roman" w:hAnsi="Times New Roman" w:cs="Times New Roman"/>
          <w:i/>
          <w:iCs/>
          <w:sz w:val="24"/>
          <w:szCs w:val="24"/>
          <w:lang w:val="en-US"/>
        </w:rPr>
        <w:t>Computers in human behavior</w:t>
      </w:r>
      <w:r w:rsidRPr="00263FC0">
        <w:rPr>
          <w:rFonts w:ascii="Times New Roman" w:hAnsi="Times New Roman" w:cs="Times New Roman"/>
          <w:sz w:val="24"/>
          <w:szCs w:val="24"/>
          <w:lang w:val="en-US"/>
        </w:rPr>
        <w:t xml:space="preserve">. 24(3), pp. 693–715. DOI: org/10.1016/j.chb.2007.01.029. </w:t>
      </w:r>
    </w:p>
    <w:p w14:paraId="5E7D6A11"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Goodwin, B. (2018) </w:t>
      </w:r>
      <w:r w:rsidRPr="00263FC0">
        <w:rPr>
          <w:rFonts w:ascii="Times New Roman" w:hAnsi="Times New Roman" w:cs="Times New Roman"/>
          <w:i/>
          <w:iCs/>
          <w:sz w:val="24"/>
          <w:szCs w:val="24"/>
        </w:rPr>
        <w:t>Unstuck : how curiosity, peer coaching, and teaming can change your school.</w:t>
      </w:r>
      <w:r w:rsidRPr="00263FC0">
        <w:rPr>
          <w:rFonts w:ascii="Times New Roman" w:hAnsi="Times New Roman" w:cs="Times New Roman"/>
          <w:sz w:val="24"/>
          <w:szCs w:val="24"/>
        </w:rPr>
        <w:t xml:space="preserve"> Alexandria, Virginia: ASCD.</w:t>
      </w:r>
    </w:p>
    <w:p w14:paraId="0C5AF967"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Grossberg, S. (1997) ‘Neural models of development and learning’, </w:t>
      </w:r>
      <w:r w:rsidRPr="00263FC0">
        <w:rPr>
          <w:rFonts w:ascii="Times New Roman" w:hAnsi="Times New Roman" w:cs="Times New Roman"/>
          <w:i/>
          <w:iCs/>
          <w:sz w:val="24"/>
          <w:szCs w:val="24"/>
        </w:rPr>
        <w:t>Behavioural and Brain Sciences.</w:t>
      </w:r>
      <w:r w:rsidRPr="00263FC0">
        <w:rPr>
          <w:rFonts w:ascii="Times New Roman" w:hAnsi="Times New Roman" w:cs="Times New Roman"/>
          <w:sz w:val="24"/>
          <w:szCs w:val="24"/>
        </w:rPr>
        <w:t xml:space="preserve"> Cambridge University Press, 20(4), pp. 566–566. DOI: 10.1017/S0140525X97331586.</w:t>
      </w:r>
    </w:p>
    <w:p w14:paraId="191E9520"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Grossman, P. et al. (2020) </w:t>
      </w:r>
      <w:r w:rsidRPr="00263FC0">
        <w:rPr>
          <w:rFonts w:ascii="Times New Roman" w:hAnsi="Times New Roman" w:cs="Times New Roman"/>
          <w:i/>
          <w:iCs/>
          <w:sz w:val="24"/>
          <w:szCs w:val="24"/>
        </w:rPr>
        <w:t>Curiosity studies : a new ecology of knowledge.</w:t>
      </w:r>
      <w:r w:rsidRPr="00263FC0">
        <w:rPr>
          <w:rFonts w:ascii="Times New Roman" w:hAnsi="Times New Roman" w:cs="Times New Roman"/>
          <w:sz w:val="24"/>
          <w:szCs w:val="24"/>
        </w:rPr>
        <w:t xml:space="preserve"> Minneapolis: University of Minnesota Press.</w:t>
      </w:r>
    </w:p>
    <w:p w14:paraId="454BA2A6"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Hattie, J. Yates, G.C.R. (2014) </w:t>
      </w:r>
      <w:r w:rsidRPr="00263FC0">
        <w:rPr>
          <w:rFonts w:ascii="Times New Roman" w:hAnsi="Times New Roman" w:cs="Times New Roman"/>
          <w:i/>
          <w:iCs/>
          <w:sz w:val="24"/>
          <w:szCs w:val="24"/>
          <w:lang w:val="en-US"/>
        </w:rPr>
        <w:t>Visible learning and the science of how we learn.</w:t>
      </w:r>
      <w:r w:rsidRPr="00263FC0">
        <w:rPr>
          <w:rFonts w:ascii="Times New Roman" w:hAnsi="Times New Roman" w:cs="Times New Roman"/>
          <w:sz w:val="24"/>
          <w:szCs w:val="24"/>
          <w:lang w:val="en-US"/>
        </w:rPr>
        <w:t xml:space="preserve"> London: Routledge.</w:t>
      </w:r>
    </w:p>
    <w:p w14:paraId="01AB92B9"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Hattie, J. Zierer, K. (2019) </w:t>
      </w:r>
      <w:r w:rsidRPr="00263FC0">
        <w:rPr>
          <w:rFonts w:ascii="Times New Roman" w:hAnsi="Times New Roman" w:cs="Times New Roman"/>
          <w:i/>
          <w:iCs/>
          <w:sz w:val="24"/>
          <w:szCs w:val="24"/>
          <w:lang w:val="en-US"/>
        </w:rPr>
        <w:t>Visible learning insights</w:t>
      </w:r>
      <w:r w:rsidRPr="00263FC0">
        <w:rPr>
          <w:rFonts w:ascii="Times New Roman" w:hAnsi="Times New Roman" w:cs="Times New Roman"/>
          <w:sz w:val="24"/>
          <w:szCs w:val="24"/>
          <w:lang w:val="en-US"/>
        </w:rPr>
        <w:t>. London: Routledge, Taylor &amp; Francis Group.</w:t>
      </w:r>
    </w:p>
    <w:p w14:paraId="2E288392"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Jacobs, J. (1890) </w:t>
      </w:r>
      <w:r w:rsidRPr="00263FC0">
        <w:rPr>
          <w:rFonts w:ascii="Times New Roman" w:hAnsi="Times New Roman" w:cs="Times New Roman"/>
          <w:i/>
          <w:iCs/>
          <w:sz w:val="24"/>
          <w:szCs w:val="24"/>
        </w:rPr>
        <w:t>Fairy Tales,</w:t>
      </w:r>
      <w:r w:rsidRPr="00263FC0">
        <w:rPr>
          <w:rFonts w:ascii="Times New Roman" w:hAnsi="Times New Roman" w:cs="Times New Roman"/>
          <w:sz w:val="24"/>
          <w:szCs w:val="24"/>
        </w:rPr>
        <w:t xml:space="preserve"> London: David Nutt.</w:t>
      </w:r>
    </w:p>
    <w:p w14:paraId="634C5301"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Johnson, R. (2004) </w:t>
      </w:r>
      <w:r w:rsidRPr="00263FC0">
        <w:rPr>
          <w:rFonts w:ascii="Times New Roman" w:hAnsi="Times New Roman" w:cs="Times New Roman"/>
          <w:i/>
          <w:iCs/>
          <w:sz w:val="24"/>
          <w:szCs w:val="24"/>
        </w:rPr>
        <w:t>Three Little Pigs.</w:t>
      </w:r>
      <w:r w:rsidRPr="00263FC0">
        <w:rPr>
          <w:rFonts w:ascii="Times New Roman" w:hAnsi="Times New Roman" w:cs="Times New Roman"/>
          <w:sz w:val="24"/>
          <w:szCs w:val="24"/>
        </w:rPr>
        <w:t xml:space="preserve"> Swindon, Auburn ME, Sydney: Childs Play (International) Ltd.</w:t>
      </w:r>
    </w:p>
    <w:p w14:paraId="02192B7A"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Kucirkova, N. (2018) </w:t>
      </w:r>
      <w:r w:rsidRPr="00263FC0">
        <w:rPr>
          <w:rFonts w:ascii="Times New Roman" w:hAnsi="Times New Roman" w:cs="Times New Roman"/>
          <w:i/>
          <w:iCs/>
          <w:sz w:val="24"/>
          <w:szCs w:val="24"/>
          <w:lang w:val="en-US"/>
        </w:rPr>
        <w:t>How and Why to Read and Create Children’s Digital Books: A Guide for Primary Practitioners</w:t>
      </w:r>
      <w:r w:rsidRPr="00263FC0">
        <w:rPr>
          <w:rFonts w:ascii="Times New Roman" w:hAnsi="Times New Roman" w:cs="Times New Roman"/>
          <w:sz w:val="24"/>
          <w:szCs w:val="24"/>
          <w:lang w:val="en-US"/>
        </w:rPr>
        <w:t>. UCL Press.</w:t>
      </w:r>
    </w:p>
    <w:p w14:paraId="1AA5A032"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Kuhl, P.K. (2010) ‘Brain Mechanisms in Early Language Acquisition’, </w:t>
      </w:r>
      <w:r w:rsidRPr="00263FC0">
        <w:rPr>
          <w:rFonts w:ascii="Times New Roman" w:hAnsi="Times New Roman" w:cs="Times New Roman"/>
          <w:i/>
          <w:iCs/>
          <w:sz w:val="24"/>
          <w:szCs w:val="24"/>
        </w:rPr>
        <w:t>Neuron,</w:t>
      </w:r>
      <w:r w:rsidRPr="00263FC0">
        <w:rPr>
          <w:rFonts w:ascii="Times New Roman" w:hAnsi="Times New Roman" w:cs="Times New Roman"/>
          <w:sz w:val="24"/>
          <w:szCs w:val="24"/>
        </w:rPr>
        <w:t xml:space="preserve"> 67(5), pp. 713–727. </w:t>
      </w:r>
      <w:r w:rsidRPr="00263FC0">
        <w:rPr>
          <w:rFonts w:ascii="Times New Roman" w:hAnsi="Times New Roman" w:cs="Times New Roman"/>
          <w:color w:val="000000"/>
          <w:sz w:val="24"/>
          <w:szCs w:val="24"/>
          <w:shd w:val="clear" w:color="auto" w:fill="FFFFFF"/>
        </w:rPr>
        <w:t>DOI: </w:t>
      </w:r>
      <w:hyperlink r:id="rId14" w:tgtFrame="_blank" w:history="1">
        <w:r w:rsidRPr="00263FC0">
          <w:rPr>
            <w:rFonts w:ascii="Times New Roman" w:hAnsi="Times New Roman" w:cs="Times New Roman"/>
            <w:color w:val="2F4A8B"/>
            <w:sz w:val="24"/>
            <w:szCs w:val="24"/>
            <w:u w:val="single"/>
            <w:shd w:val="clear" w:color="auto" w:fill="FFFFFF"/>
          </w:rPr>
          <w:t>10.1016/j.neuron.2010.08.038</w:t>
        </w:r>
      </w:hyperlink>
      <w:r w:rsidRPr="00263FC0">
        <w:rPr>
          <w:rFonts w:ascii="Times New Roman" w:hAnsi="Times New Roman" w:cs="Times New Roman"/>
          <w:color w:val="2F4A8B"/>
          <w:sz w:val="24"/>
          <w:szCs w:val="24"/>
          <w:u w:val="single"/>
          <w:shd w:val="clear" w:color="auto" w:fill="FFFFFF"/>
        </w:rPr>
        <w:t>.</w:t>
      </w:r>
    </w:p>
    <w:p w14:paraId="5EFF4C78" w14:textId="77777777" w:rsidR="00263FC0" w:rsidRPr="00263FC0" w:rsidRDefault="00263FC0" w:rsidP="00263FC0">
      <w:pPr>
        <w:shd w:val="clear" w:color="auto" w:fill="FFFFFF"/>
        <w:spacing w:before="100" w:beforeAutospacing="1" w:after="0" w:line="360" w:lineRule="auto"/>
        <w:jc w:val="both"/>
        <w:rPr>
          <w:rFonts w:ascii="Times New Roman" w:eastAsia="Times New Roman" w:hAnsi="Times New Roman" w:cs="Times New Roman"/>
          <w:color w:val="000000"/>
          <w:spacing w:val="8"/>
          <w:sz w:val="24"/>
          <w:szCs w:val="24"/>
          <w:lang w:val="en-US"/>
        </w:rPr>
      </w:pPr>
      <w:r w:rsidRPr="00263FC0">
        <w:rPr>
          <w:rFonts w:ascii="Times New Roman" w:eastAsia="Times New Roman" w:hAnsi="Times New Roman" w:cs="Times New Roman"/>
          <w:color w:val="000000"/>
          <w:spacing w:val="8"/>
          <w:sz w:val="24"/>
          <w:szCs w:val="24"/>
          <w:lang w:val="en-US"/>
        </w:rPr>
        <w:t xml:space="preserve">Kuyvenhoven, J.C. (2020) </w:t>
      </w:r>
      <w:r w:rsidRPr="00263FC0">
        <w:rPr>
          <w:rFonts w:ascii="Times New Roman" w:eastAsia="Times New Roman" w:hAnsi="Times New Roman" w:cs="Times New Roman"/>
          <w:i/>
          <w:iCs/>
          <w:color w:val="000000"/>
          <w:spacing w:val="8"/>
          <w:sz w:val="24"/>
          <w:szCs w:val="24"/>
          <w:lang w:val="en-US"/>
        </w:rPr>
        <w:t>In the Presence of Each Other: A Pedagogy of Storytelling</w:t>
      </w:r>
      <w:r w:rsidRPr="00263FC0">
        <w:rPr>
          <w:rFonts w:ascii="Times New Roman" w:eastAsia="Times New Roman" w:hAnsi="Times New Roman" w:cs="Times New Roman"/>
          <w:color w:val="000000"/>
          <w:spacing w:val="8"/>
          <w:sz w:val="24"/>
          <w:szCs w:val="24"/>
          <w:lang w:val="en-US"/>
        </w:rPr>
        <w:t>. Toronto: University of Toronto Press.</w:t>
      </w:r>
    </w:p>
    <w:p w14:paraId="0325922E" w14:textId="77777777" w:rsidR="00263FC0" w:rsidRPr="00263FC0" w:rsidRDefault="00263FC0" w:rsidP="00263FC0">
      <w:pPr>
        <w:shd w:val="clear" w:color="auto" w:fill="FFFFFF"/>
        <w:spacing w:before="100" w:beforeAutospacing="1" w:after="0" w:line="360" w:lineRule="auto"/>
        <w:jc w:val="both"/>
        <w:rPr>
          <w:rFonts w:ascii="Times New Roman" w:eastAsia="Times New Roman" w:hAnsi="Times New Roman" w:cs="Times New Roman"/>
          <w:color w:val="000000"/>
          <w:spacing w:val="8"/>
          <w:sz w:val="24"/>
          <w:szCs w:val="24"/>
          <w:lang w:val="en-US"/>
        </w:rPr>
      </w:pPr>
      <w:r w:rsidRPr="00263FC0">
        <w:rPr>
          <w:rFonts w:ascii="Times New Roman" w:eastAsia="Times New Roman" w:hAnsi="Times New Roman" w:cs="Times New Roman"/>
          <w:color w:val="000000"/>
          <w:spacing w:val="8"/>
          <w:sz w:val="24"/>
          <w:szCs w:val="24"/>
          <w:lang w:val="en-US"/>
        </w:rPr>
        <w:t xml:space="preserve">Levy, R. (2009) ‘“You have to understand words ... but not read them”: young children becoming readers in a digital age’, </w:t>
      </w:r>
      <w:r w:rsidRPr="00263FC0">
        <w:rPr>
          <w:rFonts w:ascii="Times New Roman" w:eastAsia="Times New Roman" w:hAnsi="Times New Roman" w:cs="Times New Roman"/>
          <w:i/>
          <w:iCs/>
          <w:color w:val="000000"/>
          <w:spacing w:val="8"/>
          <w:sz w:val="24"/>
          <w:szCs w:val="24"/>
          <w:lang w:val="en-US"/>
        </w:rPr>
        <w:t>Journal of Research in Reading</w:t>
      </w:r>
      <w:r w:rsidRPr="00263FC0">
        <w:rPr>
          <w:rFonts w:ascii="Times New Roman" w:eastAsia="Times New Roman" w:hAnsi="Times New Roman" w:cs="Times New Roman"/>
          <w:color w:val="000000"/>
          <w:spacing w:val="8"/>
          <w:sz w:val="24"/>
          <w:szCs w:val="24"/>
          <w:lang w:val="en-US"/>
        </w:rPr>
        <w:t>, 32(1), pp. 75–91. DOI: 10.1111/j.1467-9817.2008.</w:t>
      </w:r>
      <w:proofErr w:type="gramStart"/>
      <w:r w:rsidRPr="00263FC0">
        <w:rPr>
          <w:rFonts w:ascii="Times New Roman" w:eastAsia="Times New Roman" w:hAnsi="Times New Roman" w:cs="Times New Roman"/>
          <w:color w:val="000000"/>
          <w:spacing w:val="8"/>
          <w:sz w:val="24"/>
          <w:szCs w:val="24"/>
          <w:lang w:val="en-US"/>
        </w:rPr>
        <w:t>01382.x.</w:t>
      </w:r>
      <w:proofErr w:type="gramEnd"/>
      <w:r w:rsidRPr="00263FC0">
        <w:rPr>
          <w:rFonts w:ascii="Times New Roman" w:eastAsia="Times New Roman" w:hAnsi="Times New Roman" w:cs="Times New Roman"/>
          <w:color w:val="000000"/>
          <w:spacing w:val="8"/>
          <w:sz w:val="24"/>
          <w:szCs w:val="24"/>
          <w:lang w:val="en-US"/>
        </w:rPr>
        <w:t xml:space="preserve"> </w:t>
      </w:r>
    </w:p>
    <w:p w14:paraId="5365A87B" w14:textId="77777777" w:rsidR="00263FC0" w:rsidRPr="00263FC0" w:rsidRDefault="00263FC0" w:rsidP="00263FC0">
      <w:pPr>
        <w:shd w:val="clear" w:color="auto" w:fill="FFFFFF"/>
        <w:spacing w:before="100" w:beforeAutospacing="1" w:after="0" w:line="360" w:lineRule="auto"/>
        <w:jc w:val="both"/>
        <w:rPr>
          <w:rFonts w:ascii="Times New Roman" w:eastAsia="Times New Roman" w:hAnsi="Times New Roman" w:cs="Times New Roman"/>
          <w:color w:val="000000"/>
          <w:spacing w:val="8"/>
          <w:sz w:val="24"/>
          <w:szCs w:val="24"/>
          <w:lang w:val="en-US"/>
        </w:rPr>
      </w:pPr>
      <w:r w:rsidRPr="00263FC0">
        <w:rPr>
          <w:rFonts w:ascii="Times New Roman" w:eastAsia="Times New Roman" w:hAnsi="Times New Roman" w:cs="Times New Roman"/>
          <w:color w:val="000000"/>
          <w:spacing w:val="8"/>
          <w:sz w:val="24"/>
          <w:szCs w:val="24"/>
          <w:lang w:val="en-US"/>
        </w:rPr>
        <w:lastRenderedPageBreak/>
        <w:t xml:space="preserve">Mahdjoubi, L. Akplotsyi, R. (2012) ‘The impact of sensory learning modalities on children’s sensitivity to sensory cues in the perception of their school environment’, </w:t>
      </w:r>
      <w:r w:rsidRPr="00263FC0">
        <w:rPr>
          <w:rFonts w:ascii="Times New Roman" w:eastAsia="Times New Roman" w:hAnsi="Times New Roman" w:cs="Times New Roman"/>
          <w:i/>
          <w:iCs/>
          <w:color w:val="000000"/>
          <w:spacing w:val="8"/>
          <w:sz w:val="24"/>
          <w:szCs w:val="24"/>
          <w:lang w:val="en-US"/>
        </w:rPr>
        <w:t>Journal of environmental psychology</w:t>
      </w:r>
      <w:r w:rsidRPr="00263FC0">
        <w:rPr>
          <w:rFonts w:ascii="Times New Roman" w:eastAsia="Times New Roman" w:hAnsi="Times New Roman" w:cs="Times New Roman"/>
          <w:color w:val="000000"/>
          <w:spacing w:val="8"/>
          <w:sz w:val="24"/>
          <w:szCs w:val="24"/>
          <w:lang w:val="en-US"/>
        </w:rPr>
        <w:t xml:space="preserve">. 32(3), pp. 208–215. Available at: </w:t>
      </w:r>
      <w:hyperlink r:id="rId15" w:anchor="bbib40" w:history="1">
        <w:r w:rsidRPr="00263FC0">
          <w:rPr>
            <w:rFonts w:ascii="Times New Roman" w:eastAsia="Times New Roman" w:hAnsi="Times New Roman" w:cs="Times New Roman"/>
            <w:color w:val="0000FF"/>
            <w:spacing w:val="8"/>
            <w:sz w:val="24"/>
            <w:szCs w:val="24"/>
            <w:u w:val="single"/>
            <w:lang w:val="en-US"/>
          </w:rPr>
          <w:t>https://www-sciencedirect-com.ezproxy.uwtsd.ac.uk/science/article/pii/S0272494412000114#bbib40</w:t>
        </w:r>
      </w:hyperlink>
      <w:r w:rsidRPr="00263FC0">
        <w:rPr>
          <w:rFonts w:ascii="Times New Roman" w:eastAsia="Times New Roman" w:hAnsi="Times New Roman" w:cs="Times New Roman"/>
          <w:color w:val="000000"/>
          <w:spacing w:val="8"/>
          <w:sz w:val="24"/>
          <w:szCs w:val="24"/>
          <w:lang w:val="en-US"/>
        </w:rPr>
        <w:t>. (Accessed: 11 October 2021).</w:t>
      </w:r>
    </w:p>
    <w:p w14:paraId="7DFD523F" w14:textId="77777777" w:rsidR="00263FC0" w:rsidRPr="00263FC0" w:rsidRDefault="00263FC0" w:rsidP="00263FC0">
      <w:pPr>
        <w:shd w:val="clear" w:color="auto" w:fill="FFFFFF"/>
        <w:spacing w:before="100" w:beforeAutospacing="1" w:after="0" w:line="360" w:lineRule="auto"/>
        <w:jc w:val="both"/>
        <w:rPr>
          <w:rFonts w:ascii="Times New Roman" w:eastAsia="Times New Roman" w:hAnsi="Times New Roman" w:cs="Times New Roman"/>
          <w:color w:val="000000"/>
          <w:spacing w:val="8"/>
          <w:sz w:val="24"/>
          <w:szCs w:val="24"/>
          <w:lang w:val="en-US"/>
        </w:rPr>
      </w:pPr>
      <w:r w:rsidRPr="00263FC0">
        <w:rPr>
          <w:rFonts w:ascii="Times New Roman" w:eastAsia="Times New Roman" w:hAnsi="Times New Roman" w:cs="Times New Roman"/>
          <w:color w:val="000000"/>
          <w:spacing w:val="8"/>
          <w:sz w:val="24"/>
          <w:szCs w:val="24"/>
          <w:lang w:val="en-US"/>
        </w:rPr>
        <w:t xml:space="preserve">Martinez, C. (2016) ‘They Are Totally Unfiltered: Constructions of the Child Audience among Swedish Advertising Producers’, </w:t>
      </w:r>
      <w:r w:rsidRPr="00263FC0">
        <w:rPr>
          <w:rFonts w:ascii="Times New Roman" w:eastAsia="Times New Roman" w:hAnsi="Times New Roman" w:cs="Times New Roman"/>
          <w:i/>
          <w:iCs/>
          <w:color w:val="000000"/>
          <w:spacing w:val="8"/>
          <w:sz w:val="24"/>
          <w:szCs w:val="24"/>
          <w:lang w:val="en-US"/>
        </w:rPr>
        <w:t>Television &amp; new media</w:t>
      </w:r>
      <w:r w:rsidRPr="00263FC0">
        <w:rPr>
          <w:rFonts w:ascii="Times New Roman" w:eastAsia="Times New Roman" w:hAnsi="Times New Roman" w:cs="Times New Roman"/>
          <w:color w:val="000000"/>
          <w:spacing w:val="8"/>
          <w:sz w:val="24"/>
          <w:szCs w:val="24"/>
          <w:lang w:val="en-US"/>
        </w:rPr>
        <w:t>. 17(7), pp. 612–628. DOI: 10.1177/1527476416637676.</w:t>
      </w:r>
    </w:p>
    <w:p w14:paraId="7A492A60" w14:textId="77777777" w:rsidR="00263FC0" w:rsidRPr="00263FC0" w:rsidRDefault="00263FC0" w:rsidP="00263FC0">
      <w:pPr>
        <w:spacing w:before="240" w:after="0" w:line="360" w:lineRule="auto"/>
        <w:jc w:val="both"/>
        <w:rPr>
          <w:rFonts w:ascii="Times New Roman" w:hAnsi="Times New Roman" w:cs="Times New Roman"/>
          <w:i/>
          <w:iCs/>
          <w:sz w:val="24"/>
          <w:szCs w:val="24"/>
        </w:rPr>
      </w:pPr>
      <w:r w:rsidRPr="00263FC0">
        <w:rPr>
          <w:rFonts w:ascii="Times New Roman" w:hAnsi="Times New Roman" w:cs="Times New Roman"/>
          <w:sz w:val="24"/>
          <w:szCs w:val="24"/>
        </w:rPr>
        <w:t xml:space="preserve">Miller, S. Pennycuff, L. (2008) ‘The Power of Story: Using Storytelling to Improve Literacy Learning’, </w:t>
      </w:r>
      <w:r w:rsidRPr="00263FC0">
        <w:rPr>
          <w:rFonts w:ascii="Times New Roman" w:hAnsi="Times New Roman" w:cs="Times New Roman"/>
          <w:i/>
          <w:iCs/>
          <w:sz w:val="24"/>
          <w:szCs w:val="24"/>
        </w:rPr>
        <w:t>Journal of Cross-Disciplinary Perspectives in Education,</w:t>
      </w:r>
      <w:r w:rsidRPr="00263FC0">
        <w:rPr>
          <w:rFonts w:ascii="Times New Roman" w:hAnsi="Times New Roman" w:cs="Times New Roman"/>
          <w:sz w:val="24"/>
          <w:szCs w:val="24"/>
        </w:rPr>
        <w:t xml:space="preserve"> 1(1), pp. 36 – 43. Available at: </w:t>
      </w:r>
      <w:hyperlink r:id="rId16" w:history="1">
        <w:r w:rsidRPr="00263FC0">
          <w:rPr>
            <w:rFonts w:ascii="Times New Roman" w:hAnsi="Times New Roman" w:cs="Times New Roman"/>
            <w:color w:val="0000FF"/>
            <w:sz w:val="24"/>
            <w:szCs w:val="24"/>
            <w:u w:val="single"/>
          </w:rPr>
          <w:t>https://wmpeople.wm.edu/asset/index/mxtsch/storytelling</w:t>
        </w:r>
      </w:hyperlink>
      <w:r w:rsidRPr="00263FC0">
        <w:rPr>
          <w:rFonts w:ascii="Times New Roman" w:hAnsi="Times New Roman" w:cs="Times New Roman"/>
          <w:sz w:val="24"/>
          <w:szCs w:val="24"/>
        </w:rPr>
        <w:t>. (Accessed: 10 October 2021).</w:t>
      </w:r>
    </w:p>
    <w:p w14:paraId="63EBAFDD" w14:textId="77777777" w:rsidR="00263FC0" w:rsidRPr="00263FC0" w:rsidRDefault="00263FC0" w:rsidP="00263FC0">
      <w:pPr>
        <w:spacing w:before="240" w:after="0" w:line="360" w:lineRule="auto"/>
        <w:jc w:val="both"/>
        <w:rPr>
          <w:rFonts w:ascii="Times New Roman" w:hAnsi="Times New Roman" w:cs="Times New Roman"/>
          <w:color w:val="000000"/>
          <w:sz w:val="24"/>
          <w:szCs w:val="24"/>
          <w:shd w:val="clear" w:color="auto" w:fill="FFFFFF"/>
        </w:rPr>
      </w:pPr>
      <w:r w:rsidRPr="00263FC0">
        <w:rPr>
          <w:rFonts w:ascii="Times New Roman" w:hAnsi="Times New Roman" w:cs="Times New Roman"/>
          <w:color w:val="000000"/>
          <w:sz w:val="24"/>
          <w:szCs w:val="24"/>
          <w:shd w:val="clear" w:color="auto" w:fill="FFFFFF"/>
        </w:rPr>
        <w:t>Nicoladis, E. Montanari, S. (2016)</w:t>
      </w:r>
      <w:r w:rsidRPr="00263FC0">
        <w:rPr>
          <w:rFonts w:ascii="Times New Roman" w:hAnsi="Times New Roman" w:cs="Times New Roman"/>
          <w:i/>
          <w:iCs/>
          <w:color w:val="000000"/>
          <w:sz w:val="24"/>
          <w:szCs w:val="24"/>
          <w:shd w:val="clear" w:color="auto" w:fill="FFFFFF"/>
        </w:rPr>
        <w:t xml:space="preserve"> Bilingualism across the lifespan : factors moderating language proficiency</w:t>
      </w:r>
      <w:r w:rsidRPr="00263FC0">
        <w:rPr>
          <w:rFonts w:ascii="Times New Roman" w:hAnsi="Times New Roman" w:cs="Times New Roman"/>
          <w:color w:val="000000"/>
          <w:sz w:val="24"/>
          <w:szCs w:val="24"/>
          <w:shd w:val="clear" w:color="auto" w:fill="FFFFFF"/>
        </w:rPr>
        <w:t>. Washington, DC: American Psychological Association.</w:t>
      </w:r>
    </w:p>
    <w:p w14:paraId="63C6AF63"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Papastephanou, M. (2019) </w:t>
      </w:r>
      <w:r w:rsidRPr="00263FC0">
        <w:rPr>
          <w:rFonts w:ascii="Times New Roman" w:hAnsi="Times New Roman" w:cs="Times New Roman"/>
          <w:i/>
          <w:iCs/>
          <w:sz w:val="24"/>
          <w:szCs w:val="24"/>
        </w:rPr>
        <w:t>Toward new philosophical explorations of the epistemic desire to know : just curious about curiosity</w:t>
      </w:r>
      <w:r w:rsidRPr="00263FC0">
        <w:rPr>
          <w:rFonts w:ascii="Times New Roman" w:hAnsi="Times New Roman" w:cs="Times New Roman"/>
          <w:sz w:val="24"/>
          <w:szCs w:val="24"/>
        </w:rPr>
        <w:t>. Newcastle upon Tyne, England: Cambridge Scholars Publishing.</w:t>
      </w:r>
    </w:p>
    <w:p w14:paraId="58435DB4"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Pashler, H. et al. (2008) ‘Learning Styles: Concepts and Evidence’, </w:t>
      </w:r>
      <w:r w:rsidRPr="00263FC0">
        <w:rPr>
          <w:rFonts w:ascii="Times New Roman" w:hAnsi="Times New Roman" w:cs="Times New Roman"/>
          <w:i/>
          <w:iCs/>
          <w:sz w:val="24"/>
          <w:szCs w:val="24"/>
        </w:rPr>
        <w:t>Psychological Science in the Public Interest,</w:t>
      </w:r>
      <w:r w:rsidRPr="00263FC0">
        <w:rPr>
          <w:rFonts w:ascii="Times New Roman" w:hAnsi="Times New Roman" w:cs="Times New Roman"/>
          <w:sz w:val="24"/>
          <w:szCs w:val="24"/>
        </w:rPr>
        <w:t xml:space="preserve"> 9(3), pp. 105–119. DOI: 10.1111/j.1539-6053.2009.01038.x.</w:t>
      </w:r>
    </w:p>
    <w:p w14:paraId="2B6E9C15"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Petitto, L.A et al. (2012) ‘The ‘Perceptual Wedge Hypothesis’ as the basis for bilingual babies’ phonetic processing advantage: New insights from </w:t>
      </w:r>
      <w:proofErr w:type="spellStart"/>
      <w:r w:rsidRPr="00263FC0">
        <w:rPr>
          <w:rFonts w:ascii="Times New Roman" w:hAnsi="Times New Roman" w:cs="Times New Roman"/>
          <w:sz w:val="24"/>
          <w:szCs w:val="24"/>
        </w:rPr>
        <w:t>fNIRS</w:t>
      </w:r>
      <w:proofErr w:type="spellEnd"/>
      <w:r w:rsidRPr="00263FC0">
        <w:rPr>
          <w:rFonts w:ascii="Times New Roman" w:hAnsi="Times New Roman" w:cs="Times New Roman"/>
          <w:sz w:val="24"/>
          <w:szCs w:val="24"/>
        </w:rPr>
        <w:t xml:space="preserve"> brain imaging’, </w:t>
      </w:r>
      <w:r w:rsidRPr="00263FC0">
        <w:rPr>
          <w:rFonts w:ascii="Times New Roman" w:hAnsi="Times New Roman" w:cs="Times New Roman"/>
          <w:i/>
          <w:iCs/>
          <w:sz w:val="24"/>
          <w:szCs w:val="24"/>
        </w:rPr>
        <w:t>Brain and language</w:t>
      </w:r>
      <w:r w:rsidRPr="00263FC0">
        <w:rPr>
          <w:rFonts w:ascii="Times New Roman" w:hAnsi="Times New Roman" w:cs="Times New Roman"/>
          <w:sz w:val="24"/>
          <w:szCs w:val="24"/>
        </w:rPr>
        <w:t xml:space="preserve">. 121 (2), pp. 130–143. Available at: </w:t>
      </w:r>
      <w:hyperlink r:id="rId17" w:history="1">
        <w:r w:rsidRPr="00263FC0">
          <w:rPr>
            <w:rFonts w:ascii="Times New Roman" w:hAnsi="Times New Roman" w:cs="Times New Roman"/>
            <w:color w:val="0000FF"/>
            <w:sz w:val="24"/>
            <w:szCs w:val="24"/>
            <w:u w:val="single"/>
          </w:rPr>
          <w:t>https://www-sciencedirect-com.ezproxy.uwtsd.ac.uk/science/article/pii/S0093934X11001027</w:t>
        </w:r>
      </w:hyperlink>
      <w:r w:rsidRPr="00263FC0">
        <w:rPr>
          <w:rFonts w:ascii="Times New Roman" w:hAnsi="Times New Roman" w:cs="Times New Roman"/>
          <w:sz w:val="24"/>
          <w:szCs w:val="24"/>
        </w:rPr>
        <w:t>. (Accessed: 20 October 21).</w:t>
      </w:r>
    </w:p>
    <w:p w14:paraId="4D66955D"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Petitto, L.A. Marentette, P.F. (1991) ‘Babbling in the Manual Mode: Evidence for the Ontogeny of Language’, </w:t>
      </w:r>
      <w:r w:rsidRPr="00263FC0">
        <w:rPr>
          <w:rFonts w:ascii="Times New Roman" w:hAnsi="Times New Roman" w:cs="Times New Roman"/>
          <w:i/>
          <w:iCs/>
          <w:sz w:val="24"/>
          <w:szCs w:val="24"/>
        </w:rPr>
        <w:t>Science (American Association for the Advancement of Science)</w:t>
      </w:r>
      <w:r w:rsidRPr="00263FC0">
        <w:rPr>
          <w:rFonts w:ascii="Times New Roman" w:hAnsi="Times New Roman" w:cs="Times New Roman"/>
          <w:sz w:val="24"/>
          <w:szCs w:val="24"/>
        </w:rPr>
        <w:t xml:space="preserve">.  251(5000), pp. 1493–1496. Available at: </w:t>
      </w:r>
      <w:hyperlink r:id="rId18" w:history="1">
        <w:r w:rsidRPr="00263FC0">
          <w:rPr>
            <w:rFonts w:ascii="Times New Roman" w:hAnsi="Times New Roman" w:cs="Times New Roman"/>
            <w:color w:val="0000FF"/>
            <w:sz w:val="24"/>
            <w:szCs w:val="24"/>
            <w:u w:val="single"/>
          </w:rPr>
          <w:t>https://www.proquest.com/docview/213576638?accountid=130472&amp;pq-origsite=primo</w:t>
        </w:r>
      </w:hyperlink>
      <w:r w:rsidRPr="00263FC0">
        <w:rPr>
          <w:rFonts w:ascii="Times New Roman" w:hAnsi="Times New Roman" w:cs="Times New Roman"/>
          <w:sz w:val="24"/>
          <w:szCs w:val="24"/>
        </w:rPr>
        <w:t>. (Accessed: 20 October 2021).</w:t>
      </w:r>
    </w:p>
    <w:p w14:paraId="737CF26A"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lastRenderedPageBreak/>
        <w:t xml:space="preserve">Pritchard, A. (2009). </w:t>
      </w:r>
      <w:r w:rsidRPr="00263FC0">
        <w:rPr>
          <w:rFonts w:ascii="Times New Roman" w:hAnsi="Times New Roman" w:cs="Times New Roman"/>
          <w:i/>
          <w:iCs/>
          <w:sz w:val="24"/>
          <w:szCs w:val="24"/>
        </w:rPr>
        <w:t>Ways of learning: Learning theories and learning styles in the classroom.</w:t>
      </w:r>
      <w:r w:rsidRPr="00263FC0">
        <w:rPr>
          <w:rFonts w:ascii="Times New Roman" w:hAnsi="Times New Roman" w:cs="Times New Roman"/>
          <w:sz w:val="24"/>
          <w:szCs w:val="24"/>
        </w:rPr>
        <w:t xml:space="preserve"> 2nd edition. New York, NY: Routledge.</w:t>
      </w:r>
    </w:p>
    <w:p w14:paraId="1B6CC059"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Prithishkumar, I. Michael, S. (2014) ‘Understanding your student: Using the VARK model’, </w:t>
      </w:r>
      <w:r w:rsidRPr="00263FC0">
        <w:rPr>
          <w:rFonts w:ascii="Times New Roman" w:hAnsi="Times New Roman" w:cs="Times New Roman"/>
          <w:i/>
          <w:iCs/>
          <w:sz w:val="24"/>
          <w:szCs w:val="24"/>
        </w:rPr>
        <w:t>Journal of postgraduate medicine</w:t>
      </w:r>
      <w:r w:rsidRPr="00263FC0">
        <w:rPr>
          <w:rFonts w:ascii="Times New Roman" w:hAnsi="Times New Roman" w:cs="Times New Roman"/>
          <w:sz w:val="24"/>
          <w:szCs w:val="24"/>
        </w:rPr>
        <w:t xml:space="preserve">, 60(2), pp. 183–186. Available at: </w:t>
      </w:r>
      <w:hyperlink r:id="rId19" w:history="1">
        <w:r w:rsidRPr="00263FC0">
          <w:rPr>
            <w:rFonts w:ascii="Times New Roman" w:hAnsi="Times New Roman" w:cs="Times New Roman"/>
            <w:color w:val="0000FF"/>
            <w:sz w:val="24"/>
            <w:szCs w:val="24"/>
            <w:u w:val="single"/>
          </w:rPr>
          <w:t>https://web-b-ebscohost-com.ezproxy.uwtsd.ac.uk/ehost/pdfviewer/pdfviewer?vid=1&amp;sid=d6930d93-62c3-4ea4-8225-9856ed966167%40sessionmgr101</w:t>
        </w:r>
      </w:hyperlink>
      <w:r w:rsidRPr="00263FC0">
        <w:rPr>
          <w:rFonts w:ascii="Times New Roman" w:hAnsi="Times New Roman" w:cs="Times New Roman"/>
          <w:sz w:val="24"/>
          <w:szCs w:val="24"/>
        </w:rPr>
        <w:t xml:space="preserve">. (Accessed: 12 October 2021). </w:t>
      </w:r>
    </w:p>
    <w:p w14:paraId="361BE947"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Read, K., Macauley, M. Furay, E. (2014) ‘The Seuss boost: Rhyme helps children retain words from shared storybook reading’, </w:t>
      </w:r>
      <w:r w:rsidRPr="00263FC0">
        <w:rPr>
          <w:rFonts w:ascii="Times New Roman" w:hAnsi="Times New Roman" w:cs="Times New Roman"/>
          <w:i/>
          <w:iCs/>
          <w:sz w:val="24"/>
          <w:szCs w:val="24"/>
        </w:rPr>
        <w:t>First Language,</w:t>
      </w:r>
      <w:r w:rsidRPr="00263FC0">
        <w:rPr>
          <w:rFonts w:ascii="Times New Roman" w:hAnsi="Times New Roman" w:cs="Times New Roman"/>
          <w:sz w:val="24"/>
          <w:szCs w:val="24"/>
        </w:rPr>
        <w:t xml:space="preserve"> 34(4), pp. 354–371. DOI: 10.1177/0142723714544410.</w:t>
      </w:r>
    </w:p>
    <w:p w14:paraId="67D1258D"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Reedy, K. Parker, J. (2018) </w:t>
      </w:r>
      <w:r w:rsidRPr="00263FC0">
        <w:rPr>
          <w:rFonts w:ascii="Times New Roman" w:hAnsi="Times New Roman" w:cs="Times New Roman"/>
          <w:i/>
          <w:iCs/>
          <w:sz w:val="24"/>
          <w:szCs w:val="24"/>
        </w:rPr>
        <w:t>Digital literacy unpacked</w:t>
      </w:r>
      <w:r w:rsidRPr="00263FC0">
        <w:rPr>
          <w:rFonts w:ascii="Times New Roman" w:hAnsi="Times New Roman" w:cs="Times New Roman"/>
          <w:sz w:val="24"/>
          <w:szCs w:val="24"/>
        </w:rPr>
        <w:t>. London: Facet.</w:t>
      </w:r>
    </w:p>
    <w:p w14:paraId="5D9A8D7A" w14:textId="77777777" w:rsidR="00263FC0" w:rsidRPr="00263FC0" w:rsidRDefault="00263FC0" w:rsidP="00263FC0">
      <w:pPr>
        <w:spacing w:before="240" w:after="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Savage, M. Barnett, A. (2015) </w:t>
      </w:r>
      <w:r w:rsidRPr="00263FC0">
        <w:rPr>
          <w:rFonts w:ascii="Times New Roman" w:hAnsi="Times New Roman" w:cs="Times New Roman"/>
          <w:i/>
          <w:iCs/>
          <w:sz w:val="24"/>
          <w:szCs w:val="24"/>
          <w:lang w:val="en-US"/>
        </w:rPr>
        <w:t>Digital literacy for primary teachers</w:t>
      </w:r>
      <w:r w:rsidRPr="00263FC0">
        <w:rPr>
          <w:rFonts w:ascii="Times New Roman" w:hAnsi="Times New Roman" w:cs="Times New Roman"/>
          <w:sz w:val="24"/>
          <w:szCs w:val="24"/>
          <w:lang w:val="en-US"/>
        </w:rPr>
        <w:t>. Northwich, England: Critical Publishing.</w:t>
      </w:r>
    </w:p>
    <w:p w14:paraId="0D3279CF"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Scarfe, A.C. (2009) </w:t>
      </w:r>
      <w:r w:rsidRPr="00263FC0">
        <w:rPr>
          <w:rFonts w:ascii="Times New Roman" w:hAnsi="Times New Roman" w:cs="Times New Roman"/>
          <w:i/>
          <w:iCs/>
          <w:sz w:val="24"/>
          <w:szCs w:val="24"/>
        </w:rPr>
        <w:t>The adventure of education process philosophers on learning, teaching, and research.</w:t>
      </w:r>
      <w:r w:rsidRPr="00263FC0">
        <w:rPr>
          <w:rFonts w:ascii="Times New Roman" w:hAnsi="Times New Roman" w:cs="Times New Roman"/>
          <w:sz w:val="24"/>
          <w:szCs w:val="24"/>
        </w:rPr>
        <w:t xml:space="preserve"> Amsterdam; Rodopi.</w:t>
      </w:r>
    </w:p>
    <w:p w14:paraId="6477B0AC" w14:textId="77777777" w:rsidR="00263FC0" w:rsidRPr="00263FC0" w:rsidRDefault="00263FC0" w:rsidP="00263FC0">
      <w:pPr>
        <w:spacing w:before="24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Schreuder, E. et al. (2016) ‘Emotional Responses to Multisensory Environmental Stimuli: A Conceptual Framework and Literature Review’, </w:t>
      </w:r>
      <w:r w:rsidRPr="00263FC0">
        <w:rPr>
          <w:rFonts w:ascii="Times New Roman" w:hAnsi="Times New Roman" w:cs="Times New Roman"/>
          <w:i/>
          <w:iCs/>
          <w:sz w:val="24"/>
          <w:szCs w:val="24"/>
          <w:lang w:val="en-US"/>
        </w:rPr>
        <w:t>SAGE Open</w:t>
      </w:r>
      <w:r w:rsidRPr="00263FC0">
        <w:rPr>
          <w:rFonts w:ascii="Times New Roman" w:hAnsi="Times New Roman" w:cs="Times New Roman"/>
          <w:sz w:val="24"/>
          <w:szCs w:val="24"/>
          <w:lang w:val="en-US"/>
        </w:rPr>
        <w:t>. DOI: 10.1177/2158244016630591.</w:t>
      </w:r>
    </w:p>
    <w:p w14:paraId="5EC19258" w14:textId="77777777" w:rsidR="00263FC0" w:rsidRPr="00263FC0" w:rsidRDefault="00263FC0" w:rsidP="00263FC0">
      <w:pPr>
        <w:spacing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Scieszka, J. (2002) </w:t>
      </w:r>
      <w:r w:rsidRPr="00263FC0">
        <w:rPr>
          <w:rFonts w:ascii="Times New Roman" w:hAnsi="Times New Roman" w:cs="Times New Roman"/>
          <w:i/>
          <w:iCs/>
          <w:sz w:val="24"/>
          <w:szCs w:val="24"/>
        </w:rPr>
        <w:t>The True Story of the Three Little Pigs</w:t>
      </w:r>
      <w:r w:rsidRPr="00263FC0">
        <w:rPr>
          <w:rFonts w:ascii="Times New Roman" w:hAnsi="Times New Roman" w:cs="Times New Roman"/>
          <w:sz w:val="24"/>
          <w:szCs w:val="24"/>
        </w:rPr>
        <w:t>. Puffin Books.</w:t>
      </w:r>
    </w:p>
    <w:p w14:paraId="43182E55" w14:textId="77777777" w:rsidR="00263FC0" w:rsidRPr="00263FC0" w:rsidRDefault="00263FC0" w:rsidP="00263FC0">
      <w:pPr>
        <w:spacing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lang w:val="en-US"/>
        </w:rPr>
        <w:t xml:space="preserve">Slamecka, N. J. (1985) ‘Ebbinghaus: Some Associations’, </w:t>
      </w:r>
      <w:r w:rsidRPr="00263FC0">
        <w:rPr>
          <w:rFonts w:ascii="Times New Roman" w:hAnsi="Times New Roman" w:cs="Times New Roman"/>
          <w:i/>
          <w:iCs/>
          <w:sz w:val="24"/>
          <w:szCs w:val="24"/>
          <w:lang w:val="en-US"/>
        </w:rPr>
        <w:t>Journal of experimental psychology. Learning, memory, and cognition</w:t>
      </w:r>
      <w:r w:rsidRPr="00263FC0">
        <w:rPr>
          <w:rFonts w:ascii="Times New Roman" w:hAnsi="Times New Roman" w:cs="Times New Roman"/>
          <w:sz w:val="24"/>
          <w:szCs w:val="24"/>
          <w:lang w:val="en-US"/>
        </w:rPr>
        <w:t xml:space="preserve">. 11(3), pp. 414–435. Available at: </w:t>
      </w:r>
      <w:hyperlink r:id="rId20" w:anchor="AN=1986-11023-001&amp;db=pdh" w:history="1">
        <w:r w:rsidRPr="00263FC0">
          <w:rPr>
            <w:rFonts w:ascii="Times New Roman" w:hAnsi="Times New Roman" w:cs="Times New Roman"/>
            <w:color w:val="0000FF"/>
            <w:sz w:val="24"/>
            <w:szCs w:val="24"/>
            <w:u w:val="single"/>
            <w:lang w:val="en-US"/>
          </w:rPr>
          <w:t>https://web-p-ebscohost-com.ezproxy.uwtsd.ac.uk/ehost/detail/detail?vid=1&amp;sid=ff2b0aa9-ede6-4f2f-85cf-98dc3872f8b3%40redis&amp;bdata=JnNpdGU9ZWhvc3QtbGl2ZQ%3d%3d#AN=1986-11023-001&amp;db=pdh</w:t>
        </w:r>
      </w:hyperlink>
      <w:r w:rsidRPr="00263FC0">
        <w:rPr>
          <w:rFonts w:ascii="Times New Roman" w:hAnsi="Times New Roman" w:cs="Times New Roman"/>
          <w:sz w:val="24"/>
          <w:szCs w:val="24"/>
          <w:lang w:val="en-US"/>
        </w:rPr>
        <w:t>. (Accessed 15 October 2021).</w:t>
      </w:r>
    </w:p>
    <w:p w14:paraId="11B65018" w14:textId="77777777" w:rsidR="00263FC0" w:rsidRPr="00263FC0" w:rsidRDefault="00263FC0" w:rsidP="00263FC0">
      <w:pPr>
        <w:spacing w:before="240" w:after="0"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Sleddens, E.F.C. et al. (2017) ‘Bidirectional associations between activity-related parenting practices, and child physical activity, sedentary screen-based behaviour and body mass index: a longitudinal analysis’, </w:t>
      </w:r>
      <w:r w:rsidRPr="00263FC0">
        <w:rPr>
          <w:rFonts w:ascii="Times New Roman" w:hAnsi="Times New Roman" w:cs="Times New Roman"/>
          <w:i/>
          <w:iCs/>
          <w:sz w:val="24"/>
          <w:szCs w:val="24"/>
        </w:rPr>
        <w:t>The international journal of behavioural nutrition and physical activity</w:t>
      </w:r>
      <w:r w:rsidRPr="00263FC0">
        <w:rPr>
          <w:rFonts w:ascii="Times New Roman" w:hAnsi="Times New Roman" w:cs="Times New Roman"/>
          <w:sz w:val="24"/>
          <w:szCs w:val="24"/>
        </w:rPr>
        <w:t xml:space="preserve">. </w:t>
      </w:r>
      <w:r w:rsidRPr="00263FC0">
        <w:rPr>
          <w:rFonts w:ascii="Times New Roman" w:hAnsi="Times New Roman" w:cs="Times New Roman"/>
          <w:sz w:val="24"/>
          <w:szCs w:val="24"/>
        </w:rPr>
        <w:lastRenderedPageBreak/>
        <w:t xml:space="preserve">14(1), pp. 89–89. Available at: </w:t>
      </w:r>
      <w:hyperlink r:id="rId21" w:history="1">
        <w:r w:rsidRPr="00263FC0">
          <w:rPr>
            <w:rFonts w:ascii="Times New Roman" w:hAnsi="Times New Roman" w:cs="Times New Roman"/>
            <w:color w:val="0000FF"/>
            <w:sz w:val="24"/>
            <w:szCs w:val="24"/>
            <w:u w:val="single"/>
          </w:rPr>
          <w:t>https://ijbnpa.biomedcentral.com/articles/10.1186/s12966-017-0544-5</w:t>
        </w:r>
      </w:hyperlink>
      <w:r w:rsidRPr="00263FC0">
        <w:rPr>
          <w:rFonts w:ascii="Times New Roman" w:hAnsi="Times New Roman" w:cs="Times New Roman"/>
          <w:sz w:val="24"/>
          <w:szCs w:val="24"/>
        </w:rPr>
        <w:t xml:space="preserve">. (Accessed: 20 October 2021).  </w:t>
      </w:r>
    </w:p>
    <w:p w14:paraId="1A2B5AB3" w14:textId="77777777" w:rsidR="00263FC0" w:rsidRPr="00263FC0" w:rsidRDefault="00263FC0" w:rsidP="00263FC0">
      <w:pPr>
        <w:spacing w:before="240"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rPr>
        <w:t xml:space="preserve">Stokoe, P. (2021) </w:t>
      </w:r>
      <w:r w:rsidRPr="00263FC0">
        <w:rPr>
          <w:rFonts w:ascii="Times New Roman" w:hAnsi="Times New Roman" w:cs="Times New Roman"/>
          <w:i/>
          <w:iCs/>
          <w:sz w:val="24"/>
          <w:szCs w:val="24"/>
        </w:rPr>
        <w:t>The curiosity drive : our need for inquisitive thinking.</w:t>
      </w:r>
      <w:r w:rsidRPr="00263FC0">
        <w:rPr>
          <w:rFonts w:ascii="Times New Roman" w:hAnsi="Times New Roman" w:cs="Times New Roman"/>
          <w:sz w:val="24"/>
          <w:szCs w:val="24"/>
        </w:rPr>
        <w:t xml:space="preserve"> Oxfordshire, England: Phoenix Publishing House Ltd.</w:t>
      </w:r>
    </w:p>
    <w:p w14:paraId="0C433E6D" w14:textId="77777777" w:rsidR="00263FC0" w:rsidRPr="00263FC0" w:rsidRDefault="00263FC0" w:rsidP="00263FC0">
      <w:pPr>
        <w:spacing w:line="360" w:lineRule="auto"/>
        <w:jc w:val="both"/>
        <w:rPr>
          <w:rFonts w:ascii="Times New Roman" w:hAnsi="Times New Roman" w:cs="Times New Roman"/>
          <w:sz w:val="24"/>
          <w:szCs w:val="24"/>
        </w:rPr>
      </w:pPr>
      <w:r w:rsidRPr="00263FC0">
        <w:rPr>
          <w:rFonts w:ascii="Times New Roman" w:hAnsi="Times New Roman" w:cs="Times New Roman"/>
          <w:sz w:val="24"/>
          <w:szCs w:val="24"/>
        </w:rPr>
        <w:t xml:space="preserve">Van Pelt, J. (2018) </w:t>
      </w:r>
      <w:r w:rsidRPr="00263FC0">
        <w:rPr>
          <w:rFonts w:ascii="Times New Roman" w:hAnsi="Times New Roman" w:cs="Times New Roman"/>
          <w:i/>
          <w:iCs/>
          <w:sz w:val="24"/>
          <w:szCs w:val="24"/>
        </w:rPr>
        <w:t xml:space="preserve">The History of Storytelling. </w:t>
      </w:r>
      <w:r w:rsidRPr="00263FC0">
        <w:rPr>
          <w:rFonts w:ascii="Times New Roman" w:hAnsi="Times New Roman" w:cs="Times New Roman"/>
          <w:sz w:val="24"/>
          <w:szCs w:val="24"/>
        </w:rPr>
        <w:t xml:space="preserve">Available at : </w:t>
      </w:r>
      <w:hyperlink r:id="rId22" w:history="1">
        <w:r w:rsidRPr="00263FC0">
          <w:rPr>
            <w:rFonts w:ascii="Times New Roman" w:hAnsi="Times New Roman" w:cs="Times New Roman"/>
            <w:color w:val="0000FF"/>
            <w:sz w:val="24"/>
            <w:szCs w:val="24"/>
            <w:u w:val="single"/>
          </w:rPr>
          <w:t>https://www.wordsalive.org/blog/2018/9/5/the-history-of-storytelling</w:t>
        </w:r>
      </w:hyperlink>
      <w:r w:rsidRPr="00263FC0">
        <w:rPr>
          <w:rFonts w:ascii="Times New Roman" w:hAnsi="Times New Roman" w:cs="Times New Roman"/>
          <w:sz w:val="24"/>
          <w:szCs w:val="24"/>
        </w:rPr>
        <w:t>. (Accessed: 10 October 2021).</w:t>
      </w:r>
      <w:bookmarkStart w:id="3" w:name="_Hlk85152462"/>
    </w:p>
    <w:p w14:paraId="0ABE9452" w14:textId="77777777" w:rsidR="00263FC0" w:rsidRPr="00263FC0" w:rsidRDefault="00263FC0" w:rsidP="00263FC0">
      <w:pPr>
        <w:spacing w:before="240" w:line="360" w:lineRule="auto"/>
        <w:jc w:val="both"/>
        <w:rPr>
          <w:rFonts w:ascii="Times New Roman" w:hAnsi="Times New Roman" w:cs="Times New Roman"/>
          <w:sz w:val="24"/>
          <w:szCs w:val="24"/>
          <w:shd w:val="clear" w:color="auto" w:fill="FFFFFF"/>
        </w:rPr>
      </w:pPr>
      <w:r w:rsidRPr="00263FC0">
        <w:rPr>
          <w:rFonts w:ascii="Times New Roman" w:hAnsi="Times New Roman" w:cs="Times New Roman"/>
          <w:sz w:val="24"/>
          <w:szCs w:val="24"/>
          <w:shd w:val="clear" w:color="auto" w:fill="FFFFFF"/>
        </w:rPr>
        <w:t xml:space="preserve">Welsh Government. (2021) </w:t>
      </w:r>
      <w:r w:rsidRPr="00263FC0">
        <w:rPr>
          <w:rFonts w:ascii="Times New Roman" w:hAnsi="Times New Roman" w:cs="Times New Roman"/>
          <w:i/>
          <w:iCs/>
          <w:sz w:val="24"/>
          <w:szCs w:val="24"/>
          <w:shd w:val="clear" w:color="auto" w:fill="FFFFFF"/>
        </w:rPr>
        <w:t xml:space="preserve">Five ways Wales is leading the way in delivering digital education services. </w:t>
      </w:r>
      <w:r w:rsidRPr="00263FC0">
        <w:rPr>
          <w:rFonts w:ascii="Times New Roman" w:hAnsi="Times New Roman" w:cs="Times New Roman"/>
          <w:sz w:val="24"/>
          <w:szCs w:val="24"/>
          <w:shd w:val="clear" w:color="auto" w:fill="FFFFFF"/>
        </w:rPr>
        <w:t xml:space="preserve">Available at: </w:t>
      </w:r>
      <w:hyperlink r:id="rId23" w:history="1">
        <w:r w:rsidRPr="00263FC0">
          <w:rPr>
            <w:rFonts w:ascii="Times New Roman" w:hAnsi="Times New Roman" w:cs="Times New Roman"/>
            <w:color w:val="0000FF"/>
            <w:sz w:val="24"/>
            <w:szCs w:val="24"/>
            <w:u w:val="single"/>
            <w:shd w:val="clear" w:color="auto" w:fill="FFFFFF"/>
          </w:rPr>
          <w:t>https://gov.wales/five-ways-wales-leading-way-delivering-digital-education-services</w:t>
        </w:r>
      </w:hyperlink>
      <w:r w:rsidRPr="00263FC0">
        <w:rPr>
          <w:rFonts w:ascii="Times New Roman" w:hAnsi="Times New Roman" w:cs="Times New Roman"/>
          <w:sz w:val="24"/>
          <w:szCs w:val="24"/>
          <w:shd w:val="clear" w:color="auto" w:fill="FFFFFF"/>
        </w:rPr>
        <w:t>. (Accessed: 16 October 2021).</w:t>
      </w:r>
    </w:p>
    <w:p w14:paraId="4C4CD485" w14:textId="77777777" w:rsidR="00263FC0" w:rsidRPr="00263FC0" w:rsidRDefault="00263FC0" w:rsidP="00263FC0">
      <w:pPr>
        <w:spacing w:line="360" w:lineRule="auto"/>
        <w:jc w:val="both"/>
        <w:rPr>
          <w:rFonts w:ascii="Times New Roman" w:hAnsi="Times New Roman" w:cs="Times New Roman"/>
          <w:sz w:val="24"/>
          <w:szCs w:val="24"/>
          <w:lang w:val="en-US"/>
        </w:rPr>
      </w:pPr>
      <w:r w:rsidRPr="00263FC0">
        <w:rPr>
          <w:rFonts w:ascii="Times New Roman" w:hAnsi="Times New Roman" w:cs="Times New Roman"/>
          <w:sz w:val="24"/>
          <w:szCs w:val="24"/>
        </w:rPr>
        <w:t xml:space="preserve">Yang, C. (2019) </w:t>
      </w:r>
      <w:bookmarkEnd w:id="3"/>
      <w:r w:rsidRPr="00263FC0">
        <w:rPr>
          <w:rFonts w:ascii="Times New Roman" w:hAnsi="Times New Roman" w:cs="Times New Roman"/>
          <w:i/>
          <w:iCs/>
          <w:sz w:val="24"/>
          <w:szCs w:val="24"/>
        </w:rPr>
        <w:t>The Big Bad Wolf Learns Anger Management.</w:t>
      </w:r>
      <w:r w:rsidRPr="00263FC0">
        <w:rPr>
          <w:rFonts w:ascii="Times New Roman" w:hAnsi="Times New Roman" w:cs="Times New Roman"/>
          <w:sz w:val="24"/>
          <w:szCs w:val="24"/>
        </w:rPr>
        <w:t xml:space="preserve"> Calm.com</w:t>
      </w:r>
    </w:p>
    <w:p w14:paraId="3A81DE24" w14:textId="77777777" w:rsidR="00263FC0" w:rsidRPr="00263FC0" w:rsidRDefault="00263FC0" w:rsidP="00263FC0">
      <w:pPr>
        <w:spacing w:line="360" w:lineRule="auto"/>
        <w:jc w:val="both"/>
        <w:rPr>
          <w:rFonts w:ascii="Times New Roman" w:hAnsi="Times New Roman" w:cs="Times New Roman"/>
          <w:sz w:val="24"/>
          <w:szCs w:val="24"/>
          <w:lang w:val="en-US"/>
        </w:rPr>
      </w:pPr>
      <w:r w:rsidRPr="00263FC0">
        <w:rPr>
          <w:rFonts w:ascii="Times New Roman" w:eastAsia="Times New Roman" w:hAnsi="Times New Roman" w:cs="Times New Roman"/>
          <w:color w:val="000000"/>
          <w:spacing w:val="8"/>
          <w:sz w:val="24"/>
          <w:szCs w:val="24"/>
          <w:lang w:val="en-US"/>
        </w:rPr>
        <w:t xml:space="preserve">Zapalska, A.M. Dabb, H. (2008) ‘Learning Styles’, </w:t>
      </w:r>
      <w:r w:rsidRPr="00263FC0">
        <w:rPr>
          <w:rFonts w:ascii="Times New Roman" w:eastAsia="Times New Roman" w:hAnsi="Times New Roman" w:cs="Times New Roman"/>
          <w:i/>
          <w:iCs/>
          <w:color w:val="000000"/>
          <w:spacing w:val="8"/>
          <w:sz w:val="24"/>
          <w:szCs w:val="24"/>
          <w:lang w:val="en-US"/>
        </w:rPr>
        <w:t xml:space="preserve">Journal of Teaching in International Business, </w:t>
      </w:r>
      <w:r w:rsidRPr="00263FC0">
        <w:rPr>
          <w:rFonts w:ascii="Times New Roman" w:eastAsia="Times New Roman" w:hAnsi="Times New Roman" w:cs="Times New Roman"/>
          <w:color w:val="000000"/>
          <w:spacing w:val="8"/>
          <w:sz w:val="24"/>
          <w:szCs w:val="24"/>
          <w:lang w:val="en-US"/>
        </w:rPr>
        <w:t xml:space="preserve">13(3-4), pp. 77-97. Available at: </w:t>
      </w:r>
      <w:hyperlink r:id="rId24" w:history="1">
        <w:r w:rsidRPr="00263FC0">
          <w:rPr>
            <w:rFonts w:ascii="Times New Roman" w:eastAsia="Times New Roman" w:hAnsi="Times New Roman" w:cs="Times New Roman"/>
            <w:color w:val="0000FF"/>
            <w:spacing w:val="8"/>
            <w:sz w:val="24"/>
            <w:szCs w:val="24"/>
            <w:u w:val="single"/>
            <w:lang w:val="en-US"/>
          </w:rPr>
          <w:t>https://doi.org/10.1300/J066v13n03_06</w:t>
        </w:r>
      </w:hyperlink>
      <w:r w:rsidRPr="00263FC0">
        <w:rPr>
          <w:rFonts w:ascii="Times New Roman" w:eastAsia="Times New Roman" w:hAnsi="Times New Roman" w:cs="Times New Roman"/>
          <w:color w:val="000000"/>
          <w:spacing w:val="8"/>
          <w:sz w:val="24"/>
          <w:szCs w:val="24"/>
          <w:lang w:val="en-US"/>
        </w:rPr>
        <w:t>. (Accessed: 11 October 2021).</w:t>
      </w:r>
    </w:p>
    <w:p w14:paraId="389E3315" w14:textId="77777777" w:rsidR="0066417B" w:rsidRDefault="0066417B" w:rsidP="00B02A9A">
      <w:pPr>
        <w:spacing w:after="0" w:line="360" w:lineRule="auto"/>
        <w:jc w:val="both"/>
        <w:rPr>
          <w:rFonts w:ascii="Times New Roman" w:hAnsi="Times New Roman" w:cs="Times New Roman"/>
          <w:sz w:val="24"/>
          <w:szCs w:val="24"/>
        </w:rPr>
      </w:pPr>
    </w:p>
    <w:p w14:paraId="629775F4" w14:textId="5DA88AC3" w:rsidR="00F2541C" w:rsidRDefault="00F2541C" w:rsidP="00B02A9A">
      <w:pPr>
        <w:spacing w:after="0" w:line="360" w:lineRule="auto"/>
        <w:jc w:val="both"/>
        <w:rPr>
          <w:rFonts w:ascii="Times New Roman" w:hAnsi="Times New Roman" w:cs="Times New Roman"/>
          <w:sz w:val="24"/>
          <w:szCs w:val="24"/>
        </w:rPr>
      </w:pPr>
    </w:p>
    <w:p w14:paraId="25E04B4F" w14:textId="77777777" w:rsidR="004F1075" w:rsidRDefault="004F1075" w:rsidP="00B02A9A">
      <w:pPr>
        <w:spacing w:after="0" w:line="360" w:lineRule="auto"/>
        <w:jc w:val="both"/>
        <w:rPr>
          <w:rFonts w:ascii="Times New Roman" w:hAnsi="Times New Roman" w:cs="Times New Roman"/>
          <w:sz w:val="24"/>
          <w:szCs w:val="24"/>
        </w:rPr>
      </w:pPr>
    </w:p>
    <w:p w14:paraId="710EB0D7" w14:textId="2CB1581D" w:rsidR="00337AF5" w:rsidRPr="00337AF5" w:rsidRDefault="00337AF5" w:rsidP="00337AF5">
      <w:pPr>
        <w:spacing w:after="0" w:line="360" w:lineRule="auto"/>
        <w:jc w:val="both"/>
        <w:rPr>
          <w:rFonts w:ascii="Times New Roman" w:hAnsi="Times New Roman" w:cs="Times New Roman"/>
          <w:sz w:val="24"/>
          <w:szCs w:val="24"/>
        </w:rPr>
      </w:pPr>
    </w:p>
    <w:sectPr w:rsidR="00337AF5" w:rsidRPr="00337AF5">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CB35B" w14:textId="77777777" w:rsidR="004866EC" w:rsidRDefault="004866EC" w:rsidP="00EA3924">
      <w:pPr>
        <w:spacing w:after="0" w:line="240" w:lineRule="auto"/>
      </w:pPr>
      <w:r>
        <w:separator/>
      </w:r>
    </w:p>
  </w:endnote>
  <w:endnote w:type="continuationSeparator" w:id="0">
    <w:p w14:paraId="4FE0BDF9" w14:textId="77777777" w:rsidR="004866EC" w:rsidRDefault="004866EC" w:rsidP="00EA3924">
      <w:pPr>
        <w:spacing w:after="0" w:line="240" w:lineRule="auto"/>
      </w:pPr>
      <w:r>
        <w:continuationSeparator/>
      </w:r>
    </w:p>
  </w:endnote>
  <w:endnote w:type="continuationNotice" w:id="1">
    <w:p w14:paraId="12CA7076" w14:textId="77777777" w:rsidR="004866EC" w:rsidRDefault="004866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489441"/>
      <w:docPartObj>
        <w:docPartGallery w:val="Page Numbers (Bottom of Page)"/>
        <w:docPartUnique/>
      </w:docPartObj>
    </w:sdtPr>
    <w:sdtEndPr>
      <w:rPr>
        <w:noProof/>
      </w:rPr>
    </w:sdtEndPr>
    <w:sdtContent>
      <w:p w14:paraId="0C0DD322" w14:textId="2EA8F234" w:rsidR="00B359D3" w:rsidRDefault="00B359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1ECDC9" w14:textId="77777777" w:rsidR="00B359D3" w:rsidRDefault="00B35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764E" w14:textId="77777777" w:rsidR="004866EC" w:rsidRDefault="004866EC" w:rsidP="00EA3924">
      <w:pPr>
        <w:spacing w:after="0" w:line="240" w:lineRule="auto"/>
      </w:pPr>
      <w:r>
        <w:separator/>
      </w:r>
    </w:p>
  </w:footnote>
  <w:footnote w:type="continuationSeparator" w:id="0">
    <w:p w14:paraId="6D2A0946" w14:textId="77777777" w:rsidR="004866EC" w:rsidRDefault="004866EC" w:rsidP="00EA3924">
      <w:pPr>
        <w:spacing w:after="0" w:line="240" w:lineRule="auto"/>
      </w:pPr>
      <w:r>
        <w:continuationSeparator/>
      </w:r>
    </w:p>
  </w:footnote>
  <w:footnote w:type="continuationNotice" w:id="1">
    <w:p w14:paraId="636623AB" w14:textId="77777777" w:rsidR="004866EC" w:rsidRDefault="004866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2BCE9" w14:textId="5B5B259B" w:rsidR="00EA3924" w:rsidRDefault="00B359D3">
    <w:pPr>
      <w:pStyle w:val="Header"/>
    </w:pPr>
    <w:r>
      <w:t>2008399</w:t>
    </w:r>
    <w:r>
      <w:tab/>
      <w:t>ECEY5004</w:t>
    </w:r>
    <w:r>
      <w:tab/>
    </w:r>
    <w:r w:rsidR="00C12BDB">
      <w:t>1996</w:t>
    </w:r>
  </w:p>
  <w:p w14:paraId="654476ED" w14:textId="77777777" w:rsidR="00EA3924" w:rsidRDefault="00EA39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63"/>
    <w:rsid w:val="00000106"/>
    <w:rsid w:val="00001152"/>
    <w:rsid w:val="00002221"/>
    <w:rsid w:val="00004010"/>
    <w:rsid w:val="00006120"/>
    <w:rsid w:val="00007154"/>
    <w:rsid w:val="00011A04"/>
    <w:rsid w:val="00011EAD"/>
    <w:rsid w:val="000144D0"/>
    <w:rsid w:val="00017FD7"/>
    <w:rsid w:val="00020119"/>
    <w:rsid w:val="00027414"/>
    <w:rsid w:val="0003304D"/>
    <w:rsid w:val="00035B64"/>
    <w:rsid w:val="00036E2C"/>
    <w:rsid w:val="000402BC"/>
    <w:rsid w:val="00043B0E"/>
    <w:rsid w:val="00044C82"/>
    <w:rsid w:val="00046586"/>
    <w:rsid w:val="00050534"/>
    <w:rsid w:val="00052089"/>
    <w:rsid w:val="00053F5C"/>
    <w:rsid w:val="000545F9"/>
    <w:rsid w:val="00054FC4"/>
    <w:rsid w:val="000555D6"/>
    <w:rsid w:val="00055925"/>
    <w:rsid w:val="00055ECA"/>
    <w:rsid w:val="0006303C"/>
    <w:rsid w:val="00064BB0"/>
    <w:rsid w:val="00064FE2"/>
    <w:rsid w:val="00066004"/>
    <w:rsid w:val="000662EB"/>
    <w:rsid w:val="00066324"/>
    <w:rsid w:val="00073E50"/>
    <w:rsid w:val="000749C6"/>
    <w:rsid w:val="000803B3"/>
    <w:rsid w:val="00085F7B"/>
    <w:rsid w:val="00090BD6"/>
    <w:rsid w:val="000913CE"/>
    <w:rsid w:val="00094755"/>
    <w:rsid w:val="00094910"/>
    <w:rsid w:val="00095DDA"/>
    <w:rsid w:val="000977D2"/>
    <w:rsid w:val="000A26EE"/>
    <w:rsid w:val="000B15DE"/>
    <w:rsid w:val="000B3A30"/>
    <w:rsid w:val="000B657C"/>
    <w:rsid w:val="000C3D1B"/>
    <w:rsid w:val="000C6465"/>
    <w:rsid w:val="000C71DD"/>
    <w:rsid w:val="000C74E4"/>
    <w:rsid w:val="000C78D8"/>
    <w:rsid w:val="000D0AE1"/>
    <w:rsid w:val="000D22A1"/>
    <w:rsid w:val="000D6A92"/>
    <w:rsid w:val="000D7FB1"/>
    <w:rsid w:val="000E1DC1"/>
    <w:rsid w:val="000E2FA2"/>
    <w:rsid w:val="000E4F1C"/>
    <w:rsid w:val="000E619C"/>
    <w:rsid w:val="000E7668"/>
    <w:rsid w:val="000F2C98"/>
    <w:rsid w:val="000F52EA"/>
    <w:rsid w:val="000F5F1E"/>
    <w:rsid w:val="001011F7"/>
    <w:rsid w:val="00102E3F"/>
    <w:rsid w:val="00102FD9"/>
    <w:rsid w:val="001119C9"/>
    <w:rsid w:val="0011697E"/>
    <w:rsid w:val="001200C1"/>
    <w:rsid w:val="001204A2"/>
    <w:rsid w:val="00121642"/>
    <w:rsid w:val="001230E2"/>
    <w:rsid w:val="00124D3D"/>
    <w:rsid w:val="00125191"/>
    <w:rsid w:val="001258CA"/>
    <w:rsid w:val="001311FF"/>
    <w:rsid w:val="001345F6"/>
    <w:rsid w:val="001369C4"/>
    <w:rsid w:val="001403B4"/>
    <w:rsid w:val="00141AC8"/>
    <w:rsid w:val="00142FFE"/>
    <w:rsid w:val="0014311E"/>
    <w:rsid w:val="00147984"/>
    <w:rsid w:val="0015094C"/>
    <w:rsid w:val="001517BD"/>
    <w:rsid w:val="00155526"/>
    <w:rsid w:val="00155BCA"/>
    <w:rsid w:val="0015614B"/>
    <w:rsid w:val="00161745"/>
    <w:rsid w:val="00162DD8"/>
    <w:rsid w:val="001651E5"/>
    <w:rsid w:val="00165CF9"/>
    <w:rsid w:val="00170029"/>
    <w:rsid w:val="001706AF"/>
    <w:rsid w:val="00170BBD"/>
    <w:rsid w:val="00170F1E"/>
    <w:rsid w:val="0017220F"/>
    <w:rsid w:val="00173D7F"/>
    <w:rsid w:val="001751F3"/>
    <w:rsid w:val="00175D83"/>
    <w:rsid w:val="001772E0"/>
    <w:rsid w:val="0017760C"/>
    <w:rsid w:val="001779BB"/>
    <w:rsid w:val="00177E04"/>
    <w:rsid w:val="00183040"/>
    <w:rsid w:val="00190853"/>
    <w:rsid w:val="00191010"/>
    <w:rsid w:val="00196808"/>
    <w:rsid w:val="001A3184"/>
    <w:rsid w:val="001A68AE"/>
    <w:rsid w:val="001B5EAB"/>
    <w:rsid w:val="001B79B7"/>
    <w:rsid w:val="001C25CE"/>
    <w:rsid w:val="001C7A87"/>
    <w:rsid w:val="001D2878"/>
    <w:rsid w:val="001D3A19"/>
    <w:rsid w:val="001D565E"/>
    <w:rsid w:val="001E069E"/>
    <w:rsid w:val="001E12AA"/>
    <w:rsid w:val="001E1C94"/>
    <w:rsid w:val="001E5076"/>
    <w:rsid w:val="001F1718"/>
    <w:rsid w:val="001F18C6"/>
    <w:rsid w:val="001F240F"/>
    <w:rsid w:val="001F5714"/>
    <w:rsid w:val="002025CC"/>
    <w:rsid w:val="002031E9"/>
    <w:rsid w:val="00207489"/>
    <w:rsid w:val="00207AA2"/>
    <w:rsid w:val="00211472"/>
    <w:rsid w:val="00211C03"/>
    <w:rsid w:val="00211CDB"/>
    <w:rsid w:val="0021260F"/>
    <w:rsid w:val="00213537"/>
    <w:rsid w:val="0021501D"/>
    <w:rsid w:val="0022290C"/>
    <w:rsid w:val="00223AB7"/>
    <w:rsid w:val="00232EA8"/>
    <w:rsid w:val="00235A7A"/>
    <w:rsid w:val="00244145"/>
    <w:rsid w:val="00246079"/>
    <w:rsid w:val="002507AC"/>
    <w:rsid w:val="00251D20"/>
    <w:rsid w:val="00251D26"/>
    <w:rsid w:val="00251E87"/>
    <w:rsid w:val="00252380"/>
    <w:rsid w:val="002524B6"/>
    <w:rsid w:val="0025291C"/>
    <w:rsid w:val="002537F7"/>
    <w:rsid w:val="002561EA"/>
    <w:rsid w:val="0026036F"/>
    <w:rsid w:val="00261428"/>
    <w:rsid w:val="00261516"/>
    <w:rsid w:val="00263FC0"/>
    <w:rsid w:val="002713BA"/>
    <w:rsid w:val="002731BD"/>
    <w:rsid w:val="002732E7"/>
    <w:rsid w:val="00273AA3"/>
    <w:rsid w:val="002775CC"/>
    <w:rsid w:val="00280F70"/>
    <w:rsid w:val="002847CB"/>
    <w:rsid w:val="00284C77"/>
    <w:rsid w:val="00291CBD"/>
    <w:rsid w:val="002962F5"/>
    <w:rsid w:val="00296CA2"/>
    <w:rsid w:val="002A273F"/>
    <w:rsid w:val="002A2D8C"/>
    <w:rsid w:val="002A4B9C"/>
    <w:rsid w:val="002A5C28"/>
    <w:rsid w:val="002A5D6C"/>
    <w:rsid w:val="002A628A"/>
    <w:rsid w:val="002B05EE"/>
    <w:rsid w:val="002B27A9"/>
    <w:rsid w:val="002C1EB4"/>
    <w:rsid w:val="002C20F3"/>
    <w:rsid w:val="002C211B"/>
    <w:rsid w:val="002C288B"/>
    <w:rsid w:val="002C3C8C"/>
    <w:rsid w:val="002C581C"/>
    <w:rsid w:val="002C7344"/>
    <w:rsid w:val="002D2D25"/>
    <w:rsid w:val="002D3E20"/>
    <w:rsid w:val="002D45F0"/>
    <w:rsid w:val="002D5379"/>
    <w:rsid w:val="002E1EF7"/>
    <w:rsid w:val="002E4F56"/>
    <w:rsid w:val="002E60A2"/>
    <w:rsid w:val="002E6CA8"/>
    <w:rsid w:val="002E6FEC"/>
    <w:rsid w:val="002E7E49"/>
    <w:rsid w:val="002F21DD"/>
    <w:rsid w:val="002F24D2"/>
    <w:rsid w:val="002F3780"/>
    <w:rsid w:val="003012B7"/>
    <w:rsid w:val="00305976"/>
    <w:rsid w:val="003061D8"/>
    <w:rsid w:val="00310E55"/>
    <w:rsid w:val="00312EE3"/>
    <w:rsid w:val="00314A37"/>
    <w:rsid w:val="00320313"/>
    <w:rsid w:val="00320F56"/>
    <w:rsid w:val="00322C94"/>
    <w:rsid w:val="003268B8"/>
    <w:rsid w:val="00327966"/>
    <w:rsid w:val="003366F4"/>
    <w:rsid w:val="00336835"/>
    <w:rsid w:val="00337670"/>
    <w:rsid w:val="00337AF5"/>
    <w:rsid w:val="00345DF9"/>
    <w:rsid w:val="00346ACA"/>
    <w:rsid w:val="00352E3B"/>
    <w:rsid w:val="00353A4B"/>
    <w:rsid w:val="00353F21"/>
    <w:rsid w:val="00355763"/>
    <w:rsid w:val="003557C6"/>
    <w:rsid w:val="00357DEF"/>
    <w:rsid w:val="003602A9"/>
    <w:rsid w:val="00364F15"/>
    <w:rsid w:val="00367019"/>
    <w:rsid w:val="00367517"/>
    <w:rsid w:val="0036762D"/>
    <w:rsid w:val="00367E0B"/>
    <w:rsid w:val="003716A4"/>
    <w:rsid w:val="00373655"/>
    <w:rsid w:val="003738BC"/>
    <w:rsid w:val="00374D1B"/>
    <w:rsid w:val="00377D62"/>
    <w:rsid w:val="00383E9E"/>
    <w:rsid w:val="00385A4A"/>
    <w:rsid w:val="00386E61"/>
    <w:rsid w:val="00391CAB"/>
    <w:rsid w:val="003A024B"/>
    <w:rsid w:val="003A173A"/>
    <w:rsid w:val="003A2EA1"/>
    <w:rsid w:val="003A49F4"/>
    <w:rsid w:val="003A4B64"/>
    <w:rsid w:val="003A78AD"/>
    <w:rsid w:val="003B3840"/>
    <w:rsid w:val="003B4FC4"/>
    <w:rsid w:val="003B7E5B"/>
    <w:rsid w:val="003C1720"/>
    <w:rsid w:val="003C4BEE"/>
    <w:rsid w:val="003C6A1E"/>
    <w:rsid w:val="003C6FEC"/>
    <w:rsid w:val="003D085A"/>
    <w:rsid w:val="003D21D9"/>
    <w:rsid w:val="003D488A"/>
    <w:rsid w:val="003D5C4E"/>
    <w:rsid w:val="003E0231"/>
    <w:rsid w:val="003E4C13"/>
    <w:rsid w:val="003E7F69"/>
    <w:rsid w:val="003F0083"/>
    <w:rsid w:val="003F37AC"/>
    <w:rsid w:val="003F3F4D"/>
    <w:rsid w:val="003F5000"/>
    <w:rsid w:val="003F5678"/>
    <w:rsid w:val="004007CC"/>
    <w:rsid w:val="00401CC0"/>
    <w:rsid w:val="004027C2"/>
    <w:rsid w:val="00406439"/>
    <w:rsid w:val="00414181"/>
    <w:rsid w:val="0042078B"/>
    <w:rsid w:val="00420E2E"/>
    <w:rsid w:val="00421ED0"/>
    <w:rsid w:val="00421F12"/>
    <w:rsid w:val="00422336"/>
    <w:rsid w:val="00422858"/>
    <w:rsid w:val="00422B06"/>
    <w:rsid w:val="004244C4"/>
    <w:rsid w:val="00425686"/>
    <w:rsid w:val="00427D9D"/>
    <w:rsid w:val="00430AA2"/>
    <w:rsid w:val="00434110"/>
    <w:rsid w:val="00441105"/>
    <w:rsid w:val="00442922"/>
    <w:rsid w:val="004509F5"/>
    <w:rsid w:val="004564AC"/>
    <w:rsid w:val="00457AAD"/>
    <w:rsid w:val="00466AA7"/>
    <w:rsid w:val="00467134"/>
    <w:rsid w:val="00471CEA"/>
    <w:rsid w:val="0047544A"/>
    <w:rsid w:val="004767F3"/>
    <w:rsid w:val="004811CE"/>
    <w:rsid w:val="004813EB"/>
    <w:rsid w:val="00483901"/>
    <w:rsid w:val="004844DE"/>
    <w:rsid w:val="00486675"/>
    <w:rsid w:val="004866EC"/>
    <w:rsid w:val="00486988"/>
    <w:rsid w:val="004878D6"/>
    <w:rsid w:val="00491E85"/>
    <w:rsid w:val="00495A23"/>
    <w:rsid w:val="004966A9"/>
    <w:rsid w:val="00496FF8"/>
    <w:rsid w:val="004A49EC"/>
    <w:rsid w:val="004A4D0C"/>
    <w:rsid w:val="004A6963"/>
    <w:rsid w:val="004A7539"/>
    <w:rsid w:val="004B0096"/>
    <w:rsid w:val="004B0B83"/>
    <w:rsid w:val="004B1A1B"/>
    <w:rsid w:val="004B3E02"/>
    <w:rsid w:val="004B4D9C"/>
    <w:rsid w:val="004B644B"/>
    <w:rsid w:val="004C39F0"/>
    <w:rsid w:val="004C44E7"/>
    <w:rsid w:val="004C6A7D"/>
    <w:rsid w:val="004C6F5D"/>
    <w:rsid w:val="004D0DB2"/>
    <w:rsid w:val="004D5FA8"/>
    <w:rsid w:val="004D6834"/>
    <w:rsid w:val="004E0989"/>
    <w:rsid w:val="004E2892"/>
    <w:rsid w:val="004E2A2D"/>
    <w:rsid w:val="004E48CF"/>
    <w:rsid w:val="004F1075"/>
    <w:rsid w:val="004F1EC6"/>
    <w:rsid w:val="004F2E98"/>
    <w:rsid w:val="004F4571"/>
    <w:rsid w:val="004F49E1"/>
    <w:rsid w:val="005005FF"/>
    <w:rsid w:val="00501DFE"/>
    <w:rsid w:val="00502A7C"/>
    <w:rsid w:val="005063E1"/>
    <w:rsid w:val="00510EBC"/>
    <w:rsid w:val="00512735"/>
    <w:rsid w:val="00512CF3"/>
    <w:rsid w:val="00512F30"/>
    <w:rsid w:val="0051356E"/>
    <w:rsid w:val="005167C0"/>
    <w:rsid w:val="005169AC"/>
    <w:rsid w:val="005208AE"/>
    <w:rsid w:val="00520B5D"/>
    <w:rsid w:val="0052421E"/>
    <w:rsid w:val="00525AD3"/>
    <w:rsid w:val="0053082E"/>
    <w:rsid w:val="00530F8A"/>
    <w:rsid w:val="00531EF2"/>
    <w:rsid w:val="00533A13"/>
    <w:rsid w:val="00540751"/>
    <w:rsid w:val="00541ABD"/>
    <w:rsid w:val="00541D6A"/>
    <w:rsid w:val="00542F67"/>
    <w:rsid w:val="00543118"/>
    <w:rsid w:val="00544280"/>
    <w:rsid w:val="005449C2"/>
    <w:rsid w:val="00545533"/>
    <w:rsid w:val="00550E5F"/>
    <w:rsid w:val="005529BF"/>
    <w:rsid w:val="00553A44"/>
    <w:rsid w:val="005540B5"/>
    <w:rsid w:val="005552B9"/>
    <w:rsid w:val="00555559"/>
    <w:rsid w:val="00556642"/>
    <w:rsid w:val="00560172"/>
    <w:rsid w:val="00560220"/>
    <w:rsid w:val="005623DB"/>
    <w:rsid w:val="00563A83"/>
    <w:rsid w:val="00564916"/>
    <w:rsid w:val="00570935"/>
    <w:rsid w:val="0057239C"/>
    <w:rsid w:val="00572841"/>
    <w:rsid w:val="00573B43"/>
    <w:rsid w:val="0057415A"/>
    <w:rsid w:val="00575BA9"/>
    <w:rsid w:val="005765F4"/>
    <w:rsid w:val="00576F37"/>
    <w:rsid w:val="00577583"/>
    <w:rsid w:val="00577E17"/>
    <w:rsid w:val="00580FE3"/>
    <w:rsid w:val="005812BC"/>
    <w:rsid w:val="00581444"/>
    <w:rsid w:val="005822AC"/>
    <w:rsid w:val="00582A33"/>
    <w:rsid w:val="00584928"/>
    <w:rsid w:val="00593388"/>
    <w:rsid w:val="005A4B8E"/>
    <w:rsid w:val="005A5B6B"/>
    <w:rsid w:val="005A62F5"/>
    <w:rsid w:val="005A68AE"/>
    <w:rsid w:val="005A719E"/>
    <w:rsid w:val="005B2255"/>
    <w:rsid w:val="005C0D0F"/>
    <w:rsid w:val="005C452A"/>
    <w:rsid w:val="005C549A"/>
    <w:rsid w:val="005D0EE2"/>
    <w:rsid w:val="005D40E0"/>
    <w:rsid w:val="005E2D5F"/>
    <w:rsid w:val="005E3D14"/>
    <w:rsid w:val="005E52E9"/>
    <w:rsid w:val="005E64E9"/>
    <w:rsid w:val="005F7198"/>
    <w:rsid w:val="00600B02"/>
    <w:rsid w:val="0060559E"/>
    <w:rsid w:val="006103EB"/>
    <w:rsid w:val="006137E7"/>
    <w:rsid w:val="00615832"/>
    <w:rsid w:val="0061662E"/>
    <w:rsid w:val="00617410"/>
    <w:rsid w:val="006208F9"/>
    <w:rsid w:val="00621989"/>
    <w:rsid w:val="00624B31"/>
    <w:rsid w:val="00624D07"/>
    <w:rsid w:val="006314E8"/>
    <w:rsid w:val="00632A76"/>
    <w:rsid w:val="0063359E"/>
    <w:rsid w:val="006336BF"/>
    <w:rsid w:val="00636CCF"/>
    <w:rsid w:val="0063778F"/>
    <w:rsid w:val="00637CC4"/>
    <w:rsid w:val="00641D60"/>
    <w:rsid w:val="00643F9F"/>
    <w:rsid w:val="006446E9"/>
    <w:rsid w:val="00645FEA"/>
    <w:rsid w:val="00646659"/>
    <w:rsid w:val="006500E7"/>
    <w:rsid w:val="00650338"/>
    <w:rsid w:val="00653F6E"/>
    <w:rsid w:val="006549F0"/>
    <w:rsid w:val="0066417B"/>
    <w:rsid w:val="0066442B"/>
    <w:rsid w:val="0066710F"/>
    <w:rsid w:val="006677A7"/>
    <w:rsid w:val="006677EB"/>
    <w:rsid w:val="00670F88"/>
    <w:rsid w:val="006742A9"/>
    <w:rsid w:val="00674FBE"/>
    <w:rsid w:val="00677CA8"/>
    <w:rsid w:val="0068259A"/>
    <w:rsid w:val="00682899"/>
    <w:rsid w:val="00686DC7"/>
    <w:rsid w:val="0068752D"/>
    <w:rsid w:val="0069456E"/>
    <w:rsid w:val="006A233D"/>
    <w:rsid w:val="006A634D"/>
    <w:rsid w:val="006A6FEA"/>
    <w:rsid w:val="006B20C5"/>
    <w:rsid w:val="006B2192"/>
    <w:rsid w:val="006B21DC"/>
    <w:rsid w:val="006B2514"/>
    <w:rsid w:val="006B2DE7"/>
    <w:rsid w:val="006C0103"/>
    <w:rsid w:val="006C0E80"/>
    <w:rsid w:val="006C17D1"/>
    <w:rsid w:val="006C3F73"/>
    <w:rsid w:val="006C5A96"/>
    <w:rsid w:val="006C6C3C"/>
    <w:rsid w:val="006C7D44"/>
    <w:rsid w:val="006D3612"/>
    <w:rsid w:val="006D4841"/>
    <w:rsid w:val="006D563C"/>
    <w:rsid w:val="006D6586"/>
    <w:rsid w:val="006D6BF3"/>
    <w:rsid w:val="006D7388"/>
    <w:rsid w:val="006E0322"/>
    <w:rsid w:val="006E0A6B"/>
    <w:rsid w:val="006E10CB"/>
    <w:rsid w:val="006E2DA5"/>
    <w:rsid w:val="006E71D1"/>
    <w:rsid w:val="006F04A3"/>
    <w:rsid w:val="006F498B"/>
    <w:rsid w:val="006F5985"/>
    <w:rsid w:val="006F6173"/>
    <w:rsid w:val="006F6852"/>
    <w:rsid w:val="006F6960"/>
    <w:rsid w:val="006F7BD6"/>
    <w:rsid w:val="0070118F"/>
    <w:rsid w:val="00702276"/>
    <w:rsid w:val="00705B53"/>
    <w:rsid w:val="00707B01"/>
    <w:rsid w:val="00713E5A"/>
    <w:rsid w:val="00716706"/>
    <w:rsid w:val="007218EE"/>
    <w:rsid w:val="0072221F"/>
    <w:rsid w:val="00722630"/>
    <w:rsid w:val="00722907"/>
    <w:rsid w:val="00722994"/>
    <w:rsid w:val="00722C04"/>
    <w:rsid w:val="0072506C"/>
    <w:rsid w:val="0073333A"/>
    <w:rsid w:val="00733DA3"/>
    <w:rsid w:val="007351F2"/>
    <w:rsid w:val="007358F2"/>
    <w:rsid w:val="0073623B"/>
    <w:rsid w:val="00740FE3"/>
    <w:rsid w:val="00743767"/>
    <w:rsid w:val="007459E4"/>
    <w:rsid w:val="007465B6"/>
    <w:rsid w:val="007511D2"/>
    <w:rsid w:val="00753A48"/>
    <w:rsid w:val="007542CF"/>
    <w:rsid w:val="00754F04"/>
    <w:rsid w:val="0075607E"/>
    <w:rsid w:val="00757866"/>
    <w:rsid w:val="00757A46"/>
    <w:rsid w:val="00757F0D"/>
    <w:rsid w:val="00762887"/>
    <w:rsid w:val="0076749A"/>
    <w:rsid w:val="00772998"/>
    <w:rsid w:val="00773468"/>
    <w:rsid w:val="0077376E"/>
    <w:rsid w:val="00773E10"/>
    <w:rsid w:val="00774835"/>
    <w:rsid w:val="0077713A"/>
    <w:rsid w:val="0077761C"/>
    <w:rsid w:val="00781524"/>
    <w:rsid w:val="0078206E"/>
    <w:rsid w:val="00782079"/>
    <w:rsid w:val="007837C4"/>
    <w:rsid w:val="007860DB"/>
    <w:rsid w:val="007958FE"/>
    <w:rsid w:val="00796BCD"/>
    <w:rsid w:val="007A348D"/>
    <w:rsid w:val="007A5F93"/>
    <w:rsid w:val="007A61E5"/>
    <w:rsid w:val="007A6931"/>
    <w:rsid w:val="007B0E05"/>
    <w:rsid w:val="007B2092"/>
    <w:rsid w:val="007B25FE"/>
    <w:rsid w:val="007B6B79"/>
    <w:rsid w:val="007B76D3"/>
    <w:rsid w:val="007C31A4"/>
    <w:rsid w:val="007C65D8"/>
    <w:rsid w:val="007D2E9E"/>
    <w:rsid w:val="007D4C9E"/>
    <w:rsid w:val="007D7AD1"/>
    <w:rsid w:val="007E05C3"/>
    <w:rsid w:val="007E1893"/>
    <w:rsid w:val="007E3D8C"/>
    <w:rsid w:val="007E6994"/>
    <w:rsid w:val="007F0590"/>
    <w:rsid w:val="007F2A06"/>
    <w:rsid w:val="007F3803"/>
    <w:rsid w:val="007F4436"/>
    <w:rsid w:val="007F585F"/>
    <w:rsid w:val="007F6E5A"/>
    <w:rsid w:val="00800B94"/>
    <w:rsid w:val="00811578"/>
    <w:rsid w:val="00812176"/>
    <w:rsid w:val="008127EB"/>
    <w:rsid w:val="00812AFD"/>
    <w:rsid w:val="00813C65"/>
    <w:rsid w:val="00813F91"/>
    <w:rsid w:val="00815C99"/>
    <w:rsid w:val="0082094E"/>
    <w:rsid w:val="00823E59"/>
    <w:rsid w:val="00824B3C"/>
    <w:rsid w:val="0082535B"/>
    <w:rsid w:val="00825881"/>
    <w:rsid w:val="0083013A"/>
    <w:rsid w:val="00831B24"/>
    <w:rsid w:val="008345F3"/>
    <w:rsid w:val="00841DF8"/>
    <w:rsid w:val="00846467"/>
    <w:rsid w:val="00862E33"/>
    <w:rsid w:val="00863E34"/>
    <w:rsid w:val="00866485"/>
    <w:rsid w:val="00867EAE"/>
    <w:rsid w:val="00867ECE"/>
    <w:rsid w:val="00874501"/>
    <w:rsid w:val="00876036"/>
    <w:rsid w:val="00880286"/>
    <w:rsid w:val="0088152B"/>
    <w:rsid w:val="00881CD4"/>
    <w:rsid w:val="00884B34"/>
    <w:rsid w:val="00885862"/>
    <w:rsid w:val="00885AAE"/>
    <w:rsid w:val="0088633C"/>
    <w:rsid w:val="008866B0"/>
    <w:rsid w:val="00886B24"/>
    <w:rsid w:val="008943AB"/>
    <w:rsid w:val="00894DAC"/>
    <w:rsid w:val="00897492"/>
    <w:rsid w:val="0089771F"/>
    <w:rsid w:val="00897AC3"/>
    <w:rsid w:val="008A196A"/>
    <w:rsid w:val="008A32C2"/>
    <w:rsid w:val="008A5B53"/>
    <w:rsid w:val="008A7011"/>
    <w:rsid w:val="008C3349"/>
    <w:rsid w:val="008C68E4"/>
    <w:rsid w:val="008C7D7C"/>
    <w:rsid w:val="008D1BD9"/>
    <w:rsid w:val="008D464A"/>
    <w:rsid w:val="008D760D"/>
    <w:rsid w:val="008E4665"/>
    <w:rsid w:val="008E4BE9"/>
    <w:rsid w:val="008E7C2E"/>
    <w:rsid w:val="008F4842"/>
    <w:rsid w:val="00906242"/>
    <w:rsid w:val="00911A00"/>
    <w:rsid w:val="00912591"/>
    <w:rsid w:val="009129E6"/>
    <w:rsid w:val="009130DE"/>
    <w:rsid w:val="00913AEE"/>
    <w:rsid w:val="009149F8"/>
    <w:rsid w:val="00922A84"/>
    <w:rsid w:val="009233B1"/>
    <w:rsid w:val="0092354A"/>
    <w:rsid w:val="009257D5"/>
    <w:rsid w:val="0092582E"/>
    <w:rsid w:val="0092701B"/>
    <w:rsid w:val="0093234A"/>
    <w:rsid w:val="00932389"/>
    <w:rsid w:val="0093398C"/>
    <w:rsid w:val="00945F4B"/>
    <w:rsid w:val="00950B85"/>
    <w:rsid w:val="00953598"/>
    <w:rsid w:val="00960FF8"/>
    <w:rsid w:val="0097028A"/>
    <w:rsid w:val="00973170"/>
    <w:rsid w:val="00974B01"/>
    <w:rsid w:val="00976EC4"/>
    <w:rsid w:val="00980A56"/>
    <w:rsid w:val="009813B1"/>
    <w:rsid w:val="009872EA"/>
    <w:rsid w:val="009902EA"/>
    <w:rsid w:val="00991142"/>
    <w:rsid w:val="00993203"/>
    <w:rsid w:val="00995E79"/>
    <w:rsid w:val="0099640D"/>
    <w:rsid w:val="009967B6"/>
    <w:rsid w:val="009A1F6A"/>
    <w:rsid w:val="009A26E9"/>
    <w:rsid w:val="009B11D3"/>
    <w:rsid w:val="009B55A5"/>
    <w:rsid w:val="009B695C"/>
    <w:rsid w:val="009C4066"/>
    <w:rsid w:val="009C4DEB"/>
    <w:rsid w:val="009C4F39"/>
    <w:rsid w:val="009D04DC"/>
    <w:rsid w:val="009D5465"/>
    <w:rsid w:val="009E2C86"/>
    <w:rsid w:val="009E64E1"/>
    <w:rsid w:val="009E6EEF"/>
    <w:rsid w:val="009F275A"/>
    <w:rsid w:val="009F4DFB"/>
    <w:rsid w:val="009F5F9E"/>
    <w:rsid w:val="009F67B4"/>
    <w:rsid w:val="009F7174"/>
    <w:rsid w:val="009F7502"/>
    <w:rsid w:val="009F7993"/>
    <w:rsid w:val="00A030C5"/>
    <w:rsid w:val="00A056CF"/>
    <w:rsid w:val="00A072AC"/>
    <w:rsid w:val="00A07A70"/>
    <w:rsid w:val="00A07E50"/>
    <w:rsid w:val="00A12913"/>
    <w:rsid w:val="00A133B0"/>
    <w:rsid w:val="00A138B5"/>
    <w:rsid w:val="00A13E49"/>
    <w:rsid w:val="00A16151"/>
    <w:rsid w:val="00A1621E"/>
    <w:rsid w:val="00A1639D"/>
    <w:rsid w:val="00A16834"/>
    <w:rsid w:val="00A2158C"/>
    <w:rsid w:val="00A21FF7"/>
    <w:rsid w:val="00A25A36"/>
    <w:rsid w:val="00A25BB5"/>
    <w:rsid w:val="00A31DFF"/>
    <w:rsid w:val="00A32564"/>
    <w:rsid w:val="00A375F8"/>
    <w:rsid w:val="00A40157"/>
    <w:rsid w:val="00A424AD"/>
    <w:rsid w:val="00A4418B"/>
    <w:rsid w:val="00A441DD"/>
    <w:rsid w:val="00A446F1"/>
    <w:rsid w:val="00A44BE1"/>
    <w:rsid w:val="00A47BEF"/>
    <w:rsid w:val="00A50F42"/>
    <w:rsid w:val="00A5107E"/>
    <w:rsid w:val="00A51C83"/>
    <w:rsid w:val="00A527CC"/>
    <w:rsid w:val="00A60BDB"/>
    <w:rsid w:val="00A62835"/>
    <w:rsid w:val="00A63C27"/>
    <w:rsid w:val="00A63CB3"/>
    <w:rsid w:val="00A654B6"/>
    <w:rsid w:val="00A7250D"/>
    <w:rsid w:val="00A8132F"/>
    <w:rsid w:val="00A85068"/>
    <w:rsid w:val="00A867CF"/>
    <w:rsid w:val="00A90727"/>
    <w:rsid w:val="00A91FFA"/>
    <w:rsid w:val="00A946C0"/>
    <w:rsid w:val="00A955CB"/>
    <w:rsid w:val="00A96E2C"/>
    <w:rsid w:val="00AA140E"/>
    <w:rsid w:val="00AA3B53"/>
    <w:rsid w:val="00AA3C03"/>
    <w:rsid w:val="00AA536E"/>
    <w:rsid w:val="00AA5CC3"/>
    <w:rsid w:val="00AA7FD4"/>
    <w:rsid w:val="00AB46BA"/>
    <w:rsid w:val="00AB568F"/>
    <w:rsid w:val="00AB58F4"/>
    <w:rsid w:val="00AB5E87"/>
    <w:rsid w:val="00AC0300"/>
    <w:rsid w:val="00AC0CEE"/>
    <w:rsid w:val="00AC134A"/>
    <w:rsid w:val="00AC1BA8"/>
    <w:rsid w:val="00AC29A3"/>
    <w:rsid w:val="00AC40F9"/>
    <w:rsid w:val="00AC7A1C"/>
    <w:rsid w:val="00AD04F8"/>
    <w:rsid w:val="00AD27B3"/>
    <w:rsid w:val="00AD2928"/>
    <w:rsid w:val="00AD3012"/>
    <w:rsid w:val="00AD5888"/>
    <w:rsid w:val="00AD5F4B"/>
    <w:rsid w:val="00AE06F5"/>
    <w:rsid w:val="00AE316E"/>
    <w:rsid w:val="00AE53D2"/>
    <w:rsid w:val="00AF2AE1"/>
    <w:rsid w:val="00AF5FFE"/>
    <w:rsid w:val="00AF6A03"/>
    <w:rsid w:val="00AF7A75"/>
    <w:rsid w:val="00B0063E"/>
    <w:rsid w:val="00B00C1C"/>
    <w:rsid w:val="00B017E7"/>
    <w:rsid w:val="00B02A9A"/>
    <w:rsid w:val="00B0318D"/>
    <w:rsid w:val="00B0715A"/>
    <w:rsid w:val="00B10B92"/>
    <w:rsid w:val="00B11BF0"/>
    <w:rsid w:val="00B11DC3"/>
    <w:rsid w:val="00B12580"/>
    <w:rsid w:val="00B14E10"/>
    <w:rsid w:val="00B177A5"/>
    <w:rsid w:val="00B20B36"/>
    <w:rsid w:val="00B21CD9"/>
    <w:rsid w:val="00B22C17"/>
    <w:rsid w:val="00B24746"/>
    <w:rsid w:val="00B25508"/>
    <w:rsid w:val="00B2615D"/>
    <w:rsid w:val="00B264A5"/>
    <w:rsid w:val="00B26508"/>
    <w:rsid w:val="00B272E4"/>
    <w:rsid w:val="00B276F3"/>
    <w:rsid w:val="00B3295E"/>
    <w:rsid w:val="00B3418F"/>
    <w:rsid w:val="00B359D3"/>
    <w:rsid w:val="00B373E3"/>
    <w:rsid w:val="00B438BC"/>
    <w:rsid w:val="00B46FC2"/>
    <w:rsid w:val="00B50375"/>
    <w:rsid w:val="00B51732"/>
    <w:rsid w:val="00B5181D"/>
    <w:rsid w:val="00B55ABB"/>
    <w:rsid w:val="00B60F7F"/>
    <w:rsid w:val="00B628DC"/>
    <w:rsid w:val="00B62973"/>
    <w:rsid w:val="00B641D2"/>
    <w:rsid w:val="00B7068D"/>
    <w:rsid w:val="00B72ADC"/>
    <w:rsid w:val="00B73EAD"/>
    <w:rsid w:val="00B77BC1"/>
    <w:rsid w:val="00B77E70"/>
    <w:rsid w:val="00B815EE"/>
    <w:rsid w:val="00B81BF2"/>
    <w:rsid w:val="00B825BE"/>
    <w:rsid w:val="00B827DD"/>
    <w:rsid w:val="00B86390"/>
    <w:rsid w:val="00B93B72"/>
    <w:rsid w:val="00B93B9E"/>
    <w:rsid w:val="00B95BEE"/>
    <w:rsid w:val="00B96AAF"/>
    <w:rsid w:val="00B96C0C"/>
    <w:rsid w:val="00BA3B80"/>
    <w:rsid w:val="00BA4A67"/>
    <w:rsid w:val="00BA531F"/>
    <w:rsid w:val="00BA7421"/>
    <w:rsid w:val="00BA76DA"/>
    <w:rsid w:val="00BB012A"/>
    <w:rsid w:val="00BB06DF"/>
    <w:rsid w:val="00BB2754"/>
    <w:rsid w:val="00BB5D54"/>
    <w:rsid w:val="00BB6370"/>
    <w:rsid w:val="00BB754C"/>
    <w:rsid w:val="00BC05D4"/>
    <w:rsid w:val="00BD21F7"/>
    <w:rsid w:val="00BE013A"/>
    <w:rsid w:val="00BE0D8F"/>
    <w:rsid w:val="00BE22B8"/>
    <w:rsid w:val="00BE22FC"/>
    <w:rsid w:val="00BE269E"/>
    <w:rsid w:val="00BE2EDC"/>
    <w:rsid w:val="00BE3492"/>
    <w:rsid w:val="00BE45EE"/>
    <w:rsid w:val="00BE5E4F"/>
    <w:rsid w:val="00BE5E8A"/>
    <w:rsid w:val="00BE7E72"/>
    <w:rsid w:val="00BF0FB4"/>
    <w:rsid w:val="00BF1CDF"/>
    <w:rsid w:val="00BF3C14"/>
    <w:rsid w:val="00C007C7"/>
    <w:rsid w:val="00C03132"/>
    <w:rsid w:val="00C060D8"/>
    <w:rsid w:val="00C06590"/>
    <w:rsid w:val="00C069F1"/>
    <w:rsid w:val="00C1082D"/>
    <w:rsid w:val="00C12BDB"/>
    <w:rsid w:val="00C15640"/>
    <w:rsid w:val="00C208C5"/>
    <w:rsid w:val="00C23F94"/>
    <w:rsid w:val="00C246FE"/>
    <w:rsid w:val="00C24D62"/>
    <w:rsid w:val="00C26530"/>
    <w:rsid w:val="00C27BCB"/>
    <w:rsid w:val="00C307EF"/>
    <w:rsid w:val="00C31021"/>
    <w:rsid w:val="00C310DE"/>
    <w:rsid w:val="00C318AD"/>
    <w:rsid w:val="00C33A4A"/>
    <w:rsid w:val="00C4138A"/>
    <w:rsid w:val="00C42127"/>
    <w:rsid w:val="00C42AF7"/>
    <w:rsid w:val="00C430EE"/>
    <w:rsid w:val="00C46A17"/>
    <w:rsid w:val="00C52214"/>
    <w:rsid w:val="00C54E72"/>
    <w:rsid w:val="00C615DB"/>
    <w:rsid w:val="00C61763"/>
    <w:rsid w:val="00C62BB9"/>
    <w:rsid w:val="00C633E3"/>
    <w:rsid w:val="00C63915"/>
    <w:rsid w:val="00C64A44"/>
    <w:rsid w:val="00C66C30"/>
    <w:rsid w:val="00C6765D"/>
    <w:rsid w:val="00C67B9B"/>
    <w:rsid w:val="00C67EEE"/>
    <w:rsid w:val="00C73DD4"/>
    <w:rsid w:val="00C75CCD"/>
    <w:rsid w:val="00C805DB"/>
    <w:rsid w:val="00C80CB6"/>
    <w:rsid w:val="00C84AEE"/>
    <w:rsid w:val="00C86C26"/>
    <w:rsid w:val="00C902C7"/>
    <w:rsid w:val="00C90460"/>
    <w:rsid w:val="00C917AB"/>
    <w:rsid w:val="00C92439"/>
    <w:rsid w:val="00C93A8C"/>
    <w:rsid w:val="00C93BCD"/>
    <w:rsid w:val="00C94F15"/>
    <w:rsid w:val="00CA09ED"/>
    <w:rsid w:val="00CA437B"/>
    <w:rsid w:val="00CB06CC"/>
    <w:rsid w:val="00CB0BD3"/>
    <w:rsid w:val="00CB7141"/>
    <w:rsid w:val="00CB7CBC"/>
    <w:rsid w:val="00CC5A36"/>
    <w:rsid w:val="00CD4B02"/>
    <w:rsid w:val="00CE4074"/>
    <w:rsid w:val="00CE75D2"/>
    <w:rsid w:val="00CE7AEC"/>
    <w:rsid w:val="00CF420F"/>
    <w:rsid w:val="00CF5B4E"/>
    <w:rsid w:val="00CF5EE1"/>
    <w:rsid w:val="00D03781"/>
    <w:rsid w:val="00D039FF"/>
    <w:rsid w:val="00D03FE3"/>
    <w:rsid w:val="00D05A7A"/>
    <w:rsid w:val="00D064B4"/>
    <w:rsid w:val="00D10579"/>
    <w:rsid w:val="00D110F8"/>
    <w:rsid w:val="00D112E8"/>
    <w:rsid w:val="00D118A9"/>
    <w:rsid w:val="00D11DF7"/>
    <w:rsid w:val="00D123FE"/>
    <w:rsid w:val="00D13BDF"/>
    <w:rsid w:val="00D174DC"/>
    <w:rsid w:val="00D17865"/>
    <w:rsid w:val="00D20483"/>
    <w:rsid w:val="00D21A26"/>
    <w:rsid w:val="00D2293C"/>
    <w:rsid w:val="00D23777"/>
    <w:rsid w:val="00D23982"/>
    <w:rsid w:val="00D23E81"/>
    <w:rsid w:val="00D24172"/>
    <w:rsid w:val="00D25DFF"/>
    <w:rsid w:val="00D312B0"/>
    <w:rsid w:val="00D327BE"/>
    <w:rsid w:val="00D338DA"/>
    <w:rsid w:val="00D33AB2"/>
    <w:rsid w:val="00D362DF"/>
    <w:rsid w:val="00D42B7F"/>
    <w:rsid w:val="00D44706"/>
    <w:rsid w:val="00D46085"/>
    <w:rsid w:val="00D46400"/>
    <w:rsid w:val="00D513B3"/>
    <w:rsid w:val="00D516DF"/>
    <w:rsid w:val="00D527D6"/>
    <w:rsid w:val="00D565AC"/>
    <w:rsid w:val="00D57AA5"/>
    <w:rsid w:val="00D624B1"/>
    <w:rsid w:val="00D62E1A"/>
    <w:rsid w:val="00D62E60"/>
    <w:rsid w:val="00D6517C"/>
    <w:rsid w:val="00D65D7F"/>
    <w:rsid w:val="00D67E66"/>
    <w:rsid w:val="00D71F29"/>
    <w:rsid w:val="00D73F9C"/>
    <w:rsid w:val="00D76C94"/>
    <w:rsid w:val="00D84D29"/>
    <w:rsid w:val="00D8702A"/>
    <w:rsid w:val="00D87698"/>
    <w:rsid w:val="00D911F8"/>
    <w:rsid w:val="00D932CA"/>
    <w:rsid w:val="00DA14EB"/>
    <w:rsid w:val="00DA2ABE"/>
    <w:rsid w:val="00DA61D6"/>
    <w:rsid w:val="00DB1B7D"/>
    <w:rsid w:val="00DB3A49"/>
    <w:rsid w:val="00DB3CBC"/>
    <w:rsid w:val="00DB788F"/>
    <w:rsid w:val="00DC112F"/>
    <w:rsid w:val="00DC48EB"/>
    <w:rsid w:val="00DC7A69"/>
    <w:rsid w:val="00DD0490"/>
    <w:rsid w:val="00DD6930"/>
    <w:rsid w:val="00DD7007"/>
    <w:rsid w:val="00DE3B81"/>
    <w:rsid w:val="00DE42A5"/>
    <w:rsid w:val="00DE6218"/>
    <w:rsid w:val="00DE6CBC"/>
    <w:rsid w:val="00DF1D79"/>
    <w:rsid w:val="00DF3205"/>
    <w:rsid w:val="00DF3F67"/>
    <w:rsid w:val="00DF64F9"/>
    <w:rsid w:val="00E01F72"/>
    <w:rsid w:val="00E02DAC"/>
    <w:rsid w:val="00E07BA1"/>
    <w:rsid w:val="00E111F3"/>
    <w:rsid w:val="00E126A0"/>
    <w:rsid w:val="00E14DC7"/>
    <w:rsid w:val="00E17FAD"/>
    <w:rsid w:val="00E23FB8"/>
    <w:rsid w:val="00E2628B"/>
    <w:rsid w:val="00E26A7D"/>
    <w:rsid w:val="00E306AF"/>
    <w:rsid w:val="00E35838"/>
    <w:rsid w:val="00E43124"/>
    <w:rsid w:val="00E441DB"/>
    <w:rsid w:val="00E44BBD"/>
    <w:rsid w:val="00E511C1"/>
    <w:rsid w:val="00E529B3"/>
    <w:rsid w:val="00E5470C"/>
    <w:rsid w:val="00E56827"/>
    <w:rsid w:val="00E5778C"/>
    <w:rsid w:val="00E577CE"/>
    <w:rsid w:val="00E67D82"/>
    <w:rsid w:val="00E72E7E"/>
    <w:rsid w:val="00E74C7C"/>
    <w:rsid w:val="00E77BFF"/>
    <w:rsid w:val="00E8072D"/>
    <w:rsid w:val="00E82D8B"/>
    <w:rsid w:val="00E83812"/>
    <w:rsid w:val="00E85204"/>
    <w:rsid w:val="00E91025"/>
    <w:rsid w:val="00E91A8F"/>
    <w:rsid w:val="00E94D3E"/>
    <w:rsid w:val="00E966D5"/>
    <w:rsid w:val="00E96783"/>
    <w:rsid w:val="00E97C2D"/>
    <w:rsid w:val="00EA063C"/>
    <w:rsid w:val="00EA1D9C"/>
    <w:rsid w:val="00EA2B1D"/>
    <w:rsid w:val="00EA329D"/>
    <w:rsid w:val="00EA3924"/>
    <w:rsid w:val="00EA72ED"/>
    <w:rsid w:val="00EB37B0"/>
    <w:rsid w:val="00EB787E"/>
    <w:rsid w:val="00EC4618"/>
    <w:rsid w:val="00EC4E89"/>
    <w:rsid w:val="00ED0887"/>
    <w:rsid w:val="00EE0AFA"/>
    <w:rsid w:val="00EE3733"/>
    <w:rsid w:val="00EE4773"/>
    <w:rsid w:val="00EE4D17"/>
    <w:rsid w:val="00EE6F28"/>
    <w:rsid w:val="00EF0998"/>
    <w:rsid w:val="00EF0D55"/>
    <w:rsid w:val="00EF1DCA"/>
    <w:rsid w:val="00EF3B07"/>
    <w:rsid w:val="00F000B9"/>
    <w:rsid w:val="00F015B3"/>
    <w:rsid w:val="00F01839"/>
    <w:rsid w:val="00F01D34"/>
    <w:rsid w:val="00F06281"/>
    <w:rsid w:val="00F10E9B"/>
    <w:rsid w:val="00F1323C"/>
    <w:rsid w:val="00F21082"/>
    <w:rsid w:val="00F2367C"/>
    <w:rsid w:val="00F24A40"/>
    <w:rsid w:val="00F2541C"/>
    <w:rsid w:val="00F316A6"/>
    <w:rsid w:val="00F32607"/>
    <w:rsid w:val="00F35B81"/>
    <w:rsid w:val="00F423D6"/>
    <w:rsid w:val="00F47F91"/>
    <w:rsid w:val="00F50B78"/>
    <w:rsid w:val="00F511ED"/>
    <w:rsid w:val="00F55AA5"/>
    <w:rsid w:val="00F56643"/>
    <w:rsid w:val="00F56AB2"/>
    <w:rsid w:val="00F60C2B"/>
    <w:rsid w:val="00F645C2"/>
    <w:rsid w:val="00F65E73"/>
    <w:rsid w:val="00F7073C"/>
    <w:rsid w:val="00F71418"/>
    <w:rsid w:val="00F71BC3"/>
    <w:rsid w:val="00F74B73"/>
    <w:rsid w:val="00F76DF9"/>
    <w:rsid w:val="00F77148"/>
    <w:rsid w:val="00F77E7B"/>
    <w:rsid w:val="00F904DA"/>
    <w:rsid w:val="00F914EC"/>
    <w:rsid w:val="00F9553A"/>
    <w:rsid w:val="00F96306"/>
    <w:rsid w:val="00F96718"/>
    <w:rsid w:val="00F9709B"/>
    <w:rsid w:val="00FB792C"/>
    <w:rsid w:val="00FC1644"/>
    <w:rsid w:val="00FC50F7"/>
    <w:rsid w:val="00FC6520"/>
    <w:rsid w:val="00FD2658"/>
    <w:rsid w:val="00FD4F18"/>
    <w:rsid w:val="00FE27F5"/>
    <w:rsid w:val="00FE2B31"/>
    <w:rsid w:val="00FE71CB"/>
    <w:rsid w:val="00FF0546"/>
    <w:rsid w:val="00FF4FA5"/>
    <w:rsid w:val="00FF54F7"/>
    <w:rsid w:val="00FF5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1F3A"/>
  <w15:chartTrackingRefBased/>
  <w15:docId w15:val="{764EC1B7-E235-48E6-856A-BA49DF61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9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924"/>
    <w:rPr>
      <w:lang w:val="en-GB"/>
    </w:rPr>
  </w:style>
  <w:style w:type="paragraph" w:styleId="Footer">
    <w:name w:val="footer"/>
    <w:basedOn w:val="Normal"/>
    <w:link w:val="FooterChar"/>
    <w:uiPriority w:val="99"/>
    <w:unhideWhenUsed/>
    <w:rsid w:val="00EA39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924"/>
    <w:rPr>
      <w:lang w:val="en-GB"/>
    </w:rPr>
  </w:style>
  <w:style w:type="paragraph" w:styleId="Revision">
    <w:name w:val="Revision"/>
    <w:hidden/>
    <w:uiPriority w:val="99"/>
    <w:semiHidden/>
    <w:rsid w:val="00B96AAF"/>
    <w:pPr>
      <w:spacing w:after="0" w:line="240" w:lineRule="auto"/>
    </w:pPr>
    <w:rPr>
      <w:lang w:val="en-GB"/>
    </w:rPr>
  </w:style>
  <w:style w:type="paragraph" w:styleId="NormalWeb">
    <w:name w:val="Normal (Web)"/>
    <w:basedOn w:val="Normal"/>
    <w:uiPriority w:val="99"/>
    <w:semiHidden/>
    <w:unhideWhenUsed/>
    <w:rsid w:val="00BA3B80"/>
    <w:rPr>
      <w:rFonts w:ascii="Times New Roman" w:hAnsi="Times New Roman" w:cs="Times New Roman"/>
      <w:sz w:val="24"/>
      <w:szCs w:val="24"/>
    </w:rPr>
  </w:style>
  <w:style w:type="character" w:styleId="Hyperlink">
    <w:name w:val="Hyperlink"/>
    <w:basedOn w:val="DefaultParagraphFont"/>
    <w:uiPriority w:val="99"/>
    <w:unhideWhenUsed/>
    <w:rsid w:val="000E619C"/>
    <w:rPr>
      <w:color w:val="0563C1" w:themeColor="hyperlink"/>
      <w:u w:val="single"/>
    </w:rPr>
  </w:style>
  <w:style w:type="character" w:styleId="UnresolvedMention">
    <w:name w:val="Unresolved Mention"/>
    <w:basedOn w:val="DefaultParagraphFont"/>
    <w:uiPriority w:val="99"/>
    <w:semiHidden/>
    <w:unhideWhenUsed/>
    <w:rsid w:val="000E6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18506">
      <w:bodyDiv w:val="1"/>
      <w:marLeft w:val="0"/>
      <w:marRight w:val="0"/>
      <w:marTop w:val="0"/>
      <w:marBottom w:val="0"/>
      <w:divBdr>
        <w:top w:val="none" w:sz="0" w:space="0" w:color="auto"/>
        <w:left w:val="none" w:sz="0" w:space="0" w:color="auto"/>
        <w:bottom w:val="none" w:sz="0" w:space="0" w:color="auto"/>
        <w:right w:val="none" w:sz="0" w:space="0" w:color="auto"/>
      </w:divBdr>
    </w:div>
    <w:div w:id="612858297">
      <w:bodyDiv w:val="1"/>
      <w:marLeft w:val="0"/>
      <w:marRight w:val="0"/>
      <w:marTop w:val="0"/>
      <w:marBottom w:val="0"/>
      <w:divBdr>
        <w:top w:val="none" w:sz="0" w:space="0" w:color="auto"/>
        <w:left w:val="none" w:sz="0" w:space="0" w:color="auto"/>
        <w:bottom w:val="none" w:sz="0" w:space="0" w:color="auto"/>
        <w:right w:val="none" w:sz="0" w:space="0" w:color="auto"/>
      </w:divBdr>
    </w:div>
    <w:div w:id="974263978">
      <w:bodyDiv w:val="1"/>
      <w:marLeft w:val="0"/>
      <w:marRight w:val="0"/>
      <w:marTop w:val="0"/>
      <w:marBottom w:val="0"/>
      <w:divBdr>
        <w:top w:val="none" w:sz="0" w:space="0" w:color="auto"/>
        <w:left w:val="none" w:sz="0" w:space="0" w:color="auto"/>
        <w:bottom w:val="none" w:sz="0" w:space="0" w:color="auto"/>
        <w:right w:val="none" w:sz="0" w:space="0" w:color="auto"/>
      </w:divBdr>
    </w:div>
    <w:div w:id="983851437">
      <w:bodyDiv w:val="1"/>
      <w:marLeft w:val="0"/>
      <w:marRight w:val="0"/>
      <w:marTop w:val="0"/>
      <w:marBottom w:val="0"/>
      <w:divBdr>
        <w:top w:val="none" w:sz="0" w:space="0" w:color="auto"/>
        <w:left w:val="none" w:sz="0" w:space="0" w:color="auto"/>
        <w:bottom w:val="none" w:sz="0" w:space="0" w:color="auto"/>
        <w:right w:val="none" w:sz="0" w:space="0" w:color="auto"/>
      </w:divBdr>
    </w:div>
    <w:div w:id="18873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internet/2020/07/28/parenting-children-in-the-age-of-screens/" TargetMode="External"/><Relationship Id="rId13" Type="http://schemas.openxmlformats.org/officeDocument/2006/relationships/hyperlink" Target="https://www.proquest.com/docview/1628292221?accountid=130472&amp;pq-origsite=primo" TargetMode="External"/><Relationship Id="rId18" Type="http://schemas.openxmlformats.org/officeDocument/2006/relationships/hyperlink" Target="https://www.proquest.com/docview/213576638?accountid=130472&amp;pq-origsite=primo"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ijbnpa.biomedcentral.com/articles/10.1186/s12966-017-0544-5" TargetMode="External"/><Relationship Id="rId7" Type="http://schemas.openxmlformats.org/officeDocument/2006/relationships/hyperlink" Target="https://www.proquest.com/docview/1967317011?accountid=130472&amp;pq-origsite=primo" TargetMode="External"/><Relationship Id="rId12" Type="http://schemas.openxmlformats.org/officeDocument/2006/relationships/hyperlink" Target="https://vark-learn.com/wp-content/uploads/2014/08/not_another_inventory.pdf" TargetMode="External"/><Relationship Id="rId17" Type="http://schemas.openxmlformats.org/officeDocument/2006/relationships/hyperlink" Target="https://www-sciencedirect-com.ezproxy.uwtsd.ac.uk/science/article/pii/S0093934X11001027"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mpeople.wm.edu/asset/index/mxtsch/storytelling" TargetMode="External"/><Relationship Id="rId20" Type="http://schemas.openxmlformats.org/officeDocument/2006/relationships/hyperlink" Target="https://web-p-ebscohost-com.ezproxy.uwtsd.ac.uk/ehost/detail/detail?vid=1&amp;sid=ff2b0aa9-ede6-4f2f-85cf-98dc3872f8b3%40redis&amp;bdata=JnNpdGU9ZWhvc3QtbGl2ZQ%3d%3d" TargetMode="External"/><Relationship Id="rId1" Type="http://schemas.openxmlformats.org/officeDocument/2006/relationships/styles" Target="styles.xml"/><Relationship Id="rId6" Type="http://schemas.openxmlformats.org/officeDocument/2006/relationships/hyperlink" Target="https://www.youtube.com/watch?v=-gdcgnSrUvU&amp;t=286s&amp;ab_channel=FairyTalesandStoriesforKids" TargetMode="External"/><Relationship Id="rId11" Type="http://schemas.openxmlformats.org/officeDocument/2006/relationships/hyperlink" Target="https://web-a-ebscohost-com.ezproxy.uwtsd.ac.uk/ehost/pdfviewer/pdfviewer?vid=1&amp;sid=6ea4bd2e-e02d-4071-bbb9-4267c3cd2934%40sessionmgr4008" TargetMode="External"/><Relationship Id="rId24" Type="http://schemas.openxmlformats.org/officeDocument/2006/relationships/hyperlink" Target="https://doi.org/10.1300/J066v13n03_06" TargetMode="External"/><Relationship Id="rId5" Type="http://schemas.openxmlformats.org/officeDocument/2006/relationships/endnotes" Target="endnotes.xml"/><Relationship Id="rId15" Type="http://schemas.openxmlformats.org/officeDocument/2006/relationships/hyperlink" Target="https://www-sciencedirect-com.ezproxy.uwtsd.ac.uk/science/article/pii/S0272494412000114" TargetMode="External"/><Relationship Id="rId23" Type="http://schemas.openxmlformats.org/officeDocument/2006/relationships/hyperlink" Target="https://gov.wales/five-ways-wales-leading-way-delivering-digital-education-services" TargetMode="External"/><Relationship Id="rId28" Type="http://schemas.openxmlformats.org/officeDocument/2006/relationships/theme" Target="theme/theme1.xml"/><Relationship Id="rId10" Type="http://schemas.openxmlformats.org/officeDocument/2006/relationships/hyperlink" Target="https://link-springer-com.ezproxy.uwtsd.ac.uk/article/10.1007/s11277-020-07196-3" TargetMode="External"/><Relationship Id="rId19" Type="http://schemas.openxmlformats.org/officeDocument/2006/relationships/hyperlink" Target="https://web-b-ebscohost-com.ezproxy.uwtsd.ac.uk/ehost/pdfviewer/pdfviewer?vid=1&amp;sid=d6930d93-62c3-4ea4-8225-9856ed966167%40sessionmgr101" TargetMode="External"/><Relationship Id="rId4" Type="http://schemas.openxmlformats.org/officeDocument/2006/relationships/footnotes" Target="footnotes.xml"/><Relationship Id="rId9" Type="http://schemas.openxmlformats.org/officeDocument/2006/relationships/hyperlink" Target="https://www-sciencedirect-com.ezproxy.uwtsd.ac.uk/science/article/pii/S0272494412000114" TargetMode="External"/><Relationship Id="rId14" Type="http://schemas.openxmlformats.org/officeDocument/2006/relationships/hyperlink" Target="https://dx.doi.org/10.1016%2Fj.neuron.2010.08.038" TargetMode="External"/><Relationship Id="rId22" Type="http://schemas.openxmlformats.org/officeDocument/2006/relationships/hyperlink" Target="https://www.wordsalive.org/blog/2018/9/5/the-history-of-storytell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2078</TotalTime>
  <Pages>12</Pages>
  <Words>3828</Words>
  <Characters>21821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Michael Williams</dc:creator>
  <cp:keywords/>
  <dc:description/>
  <cp:lastModifiedBy>Leigh Michael Williams (2008399)</cp:lastModifiedBy>
  <cp:revision>1014</cp:revision>
  <dcterms:created xsi:type="dcterms:W3CDTF">2021-09-29T09:25:00Z</dcterms:created>
  <dcterms:modified xsi:type="dcterms:W3CDTF">2021-10-20T19:38:00Z</dcterms:modified>
</cp:coreProperties>
</file>