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0AE1" w:rsidRPr="00D03AE2" w:rsidRDefault="00790AE1" w:rsidP="00D03AE2">
      <w:pPr>
        <w:spacing w:line="360" w:lineRule="auto"/>
        <w:jc w:val="both"/>
        <w:rPr>
          <w:lang w:val="en-SG" w:bidi="ne-NP"/>
        </w:rPr>
      </w:pPr>
    </w:p>
    <w:p w:rsidR="00790AE1" w:rsidRPr="00D03AE2" w:rsidRDefault="00790AE1" w:rsidP="00D03AE2">
      <w:pPr>
        <w:spacing w:line="360" w:lineRule="auto"/>
        <w:jc w:val="both"/>
      </w:pPr>
      <w:r w:rsidRPr="00D03AE2">
        <w:rPr>
          <w:noProof/>
          <w:lang w:val="en-SG" w:eastAsia="en-SG" w:bidi="ne-NP"/>
        </w:rPr>
        <w:drawing>
          <wp:inline distT="0" distB="0" distL="0" distR="0">
            <wp:extent cx="2027583" cy="70878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tretch>
                      <a:fillRect/>
                    </a:stretch>
                  </pic:blipFill>
                  <pic:spPr>
                    <a:xfrm>
                      <a:off x="0" y="0"/>
                      <a:ext cx="2038181" cy="712493"/>
                    </a:xfrm>
                    <a:prstGeom prst="rect">
                      <a:avLst/>
                    </a:prstGeom>
                  </pic:spPr>
                </pic:pic>
              </a:graphicData>
            </a:graphic>
          </wp:inline>
        </w:drawing>
      </w:r>
    </w:p>
    <w:p w:rsidR="00790AE1" w:rsidRPr="00D03AE2" w:rsidRDefault="00790AE1" w:rsidP="00D03AE2">
      <w:pPr>
        <w:spacing w:line="360" w:lineRule="auto"/>
        <w:jc w:val="both"/>
        <w:rPr>
          <w:lang w:bidi="ne-NP"/>
        </w:rPr>
      </w:pPr>
    </w:p>
    <w:p w:rsidR="00790AE1" w:rsidRPr="00D03AE2" w:rsidRDefault="00790AE1" w:rsidP="00D03AE2">
      <w:pPr>
        <w:spacing w:line="360" w:lineRule="auto"/>
        <w:jc w:val="both"/>
        <w:rPr>
          <w:lang w:bidi="ne-NP"/>
        </w:rPr>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r w:rsidRPr="00D03AE2">
        <w:t>MBA GENERAL MANAGEMENT</w:t>
      </w:r>
    </w:p>
    <w:p w:rsidR="00790AE1" w:rsidRPr="00D03AE2" w:rsidRDefault="00790AE1" w:rsidP="00D03AE2">
      <w:pPr>
        <w:spacing w:line="360" w:lineRule="auto"/>
        <w:jc w:val="both"/>
      </w:pPr>
      <w:r w:rsidRPr="00D03AE2">
        <w:t>MODULE: Human Resource Management</w:t>
      </w:r>
    </w:p>
    <w:p w:rsidR="00790AE1" w:rsidRPr="00D03AE2" w:rsidRDefault="00790AE1" w:rsidP="00D03AE2">
      <w:pPr>
        <w:spacing w:line="360" w:lineRule="auto"/>
        <w:jc w:val="both"/>
      </w:pPr>
      <w:r w:rsidRPr="00D03AE2">
        <w:t>MODULE CODE: LCMB7000</w:t>
      </w:r>
    </w:p>
    <w:p w:rsidR="00790AE1" w:rsidRPr="00D03AE2" w:rsidRDefault="00790AE1" w:rsidP="00D03AE2">
      <w:pPr>
        <w:spacing w:line="360" w:lineRule="auto"/>
        <w:jc w:val="both"/>
      </w:pPr>
      <w:r w:rsidRPr="00D03AE2">
        <w:t>STUDENT NAME: SONIMA POUDEL</w:t>
      </w:r>
    </w:p>
    <w:p w:rsidR="00790AE1" w:rsidRPr="00D03AE2" w:rsidRDefault="00790AE1" w:rsidP="00D03AE2">
      <w:pPr>
        <w:spacing w:line="360" w:lineRule="auto"/>
        <w:jc w:val="both"/>
      </w:pPr>
      <w:r w:rsidRPr="00D03AE2">
        <w:t>STUDENT NUMBER:</w:t>
      </w:r>
      <w:r w:rsidR="00E306B8" w:rsidRPr="00D03AE2">
        <w:t xml:space="preserve"> 1913137</w:t>
      </w:r>
    </w:p>
    <w:p w:rsidR="00790AE1" w:rsidRPr="00D03AE2" w:rsidRDefault="00E306B8" w:rsidP="00D03AE2">
      <w:pPr>
        <w:spacing w:line="360" w:lineRule="auto"/>
        <w:jc w:val="both"/>
      </w:pPr>
      <w:r w:rsidRPr="00D03AE2">
        <w:t xml:space="preserve">Lecturer: </w:t>
      </w:r>
      <w:r w:rsidR="00790AE1" w:rsidRPr="00D03AE2">
        <w:t xml:space="preserve"> Mary March</w:t>
      </w:r>
    </w:p>
    <w:p w:rsidR="00790AE1" w:rsidRPr="00D03AE2" w:rsidRDefault="00790AE1" w:rsidP="00D03AE2">
      <w:pPr>
        <w:spacing w:line="360" w:lineRule="auto"/>
        <w:jc w:val="both"/>
        <w:rPr>
          <w:lang w:bidi="ne-NP"/>
        </w:rPr>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rPr>
          <w:lang w:bidi="ne-NP"/>
        </w:rPr>
      </w:pPr>
    </w:p>
    <w:p w:rsidR="00790AE1" w:rsidRPr="00D03AE2" w:rsidRDefault="00790AE1" w:rsidP="00D03AE2">
      <w:pPr>
        <w:spacing w:line="360" w:lineRule="auto"/>
        <w:jc w:val="both"/>
        <w:rPr>
          <w:lang w:bidi="ne-NP"/>
        </w:rPr>
      </w:pPr>
    </w:p>
    <w:sdt>
      <w:sdtPr>
        <w:rPr>
          <w:sz w:val="24"/>
          <w:szCs w:val="24"/>
        </w:rPr>
        <w:id w:val="-2129380560"/>
        <w:docPartObj>
          <w:docPartGallery w:val="Table of Contents"/>
          <w:docPartUnique/>
        </w:docPartObj>
      </w:sdtPr>
      <w:sdtEndPr>
        <w:rPr>
          <w:rFonts w:asciiTheme="minorHAnsi" w:eastAsiaTheme="minorHAnsi" w:hAnsiTheme="minorHAnsi" w:cstheme="minorBidi"/>
          <w:b w:val="0"/>
          <w:color w:val="000000" w:themeColor="text1"/>
          <w:lang w:eastAsia="en-US"/>
        </w:rPr>
      </w:sdtEndPr>
      <w:sdtContent>
        <w:p w:rsidR="00D03AE2" w:rsidRPr="00D03AE2" w:rsidRDefault="00D03AE2" w:rsidP="00D03AE2">
          <w:pPr>
            <w:pStyle w:val="TOCHeading"/>
            <w:spacing w:line="360" w:lineRule="auto"/>
            <w:rPr>
              <w:sz w:val="24"/>
              <w:szCs w:val="24"/>
            </w:rPr>
          </w:pPr>
          <w:r w:rsidRPr="00D03AE2">
            <w:rPr>
              <w:sz w:val="24"/>
              <w:szCs w:val="24"/>
            </w:rPr>
            <w:t>Contents</w:t>
          </w:r>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r w:rsidRPr="00D03AE2">
            <w:fldChar w:fldCharType="begin"/>
          </w:r>
          <w:r w:rsidRPr="00D03AE2">
            <w:instrText xml:space="preserve"> TOC \o "1-3" \h \z \u </w:instrText>
          </w:r>
          <w:r w:rsidRPr="00D03AE2">
            <w:fldChar w:fldCharType="separate"/>
          </w:r>
          <w:hyperlink w:anchor="_Toc50815742" w:history="1">
            <w:r w:rsidRPr="00D03AE2">
              <w:rPr>
                <w:rStyle w:val="Hyperlink"/>
                <w:bCs/>
                <w:noProof/>
              </w:rPr>
              <w:t>Abstract:</w:t>
            </w:r>
            <w:r w:rsidRPr="00D03AE2">
              <w:rPr>
                <w:noProof/>
                <w:webHidden/>
              </w:rPr>
              <w:tab/>
            </w:r>
            <w:r w:rsidRPr="00D03AE2">
              <w:rPr>
                <w:rStyle w:val="Hyperlink"/>
                <w:noProof/>
                <w:cs/>
              </w:rPr>
              <w:fldChar w:fldCharType="begin"/>
            </w:r>
            <w:r w:rsidRPr="00D03AE2">
              <w:rPr>
                <w:noProof/>
                <w:webHidden/>
              </w:rPr>
              <w:instrText xml:space="preserve"> PAGEREF _Toc50815742 \h </w:instrText>
            </w:r>
            <w:r w:rsidRPr="00D03AE2">
              <w:rPr>
                <w:rStyle w:val="Hyperlink"/>
                <w:noProof/>
                <w:cs/>
              </w:rPr>
            </w:r>
            <w:r w:rsidRPr="00D03AE2">
              <w:rPr>
                <w:rStyle w:val="Hyperlink"/>
                <w:noProof/>
                <w:cs/>
              </w:rPr>
              <w:fldChar w:fldCharType="separate"/>
            </w:r>
            <w:r w:rsidRPr="00D03AE2">
              <w:rPr>
                <w:noProof/>
                <w:webHidden/>
              </w:rPr>
              <w:t>3</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43" w:history="1">
            <w:r w:rsidRPr="00D03AE2">
              <w:rPr>
                <w:rStyle w:val="Hyperlink"/>
                <w:bCs/>
                <w:noProof/>
              </w:rPr>
              <w:t>Introduction:</w:t>
            </w:r>
            <w:r w:rsidRPr="00D03AE2">
              <w:rPr>
                <w:noProof/>
                <w:webHidden/>
              </w:rPr>
              <w:tab/>
            </w:r>
            <w:r w:rsidRPr="00D03AE2">
              <w:rPr>
                <w:rStyle w:val="Hyperlink"/>
                <w:noProof/>
                <w:cs/>
              </w:rPr>
              <w:fldChar w:fldCharType="begin"/>
            </w:r>
            <w:r w:rsidRPr="00D03AE2">
              <w:rPr>
                <w:noProof/>
                <w:webHidden/>
              </w:rPr>
              <w:instrText xml:space="preserve"> PAGEREF _Toc50815743 \h </w:instrText>
            </w:r>
            <w:r w:rsidRPr="00D03AE2">
              <w:rPr>
                <w:rStyle w:val="Hyperlink"/>
                <w:noProof/>
                <w:cs/>
              </w:rPr>
            </w:r>
            <w:r w:rsidRPr="00D03AE2">
              <w:rPr>
                <w:rStyle w:val="Hyperlink"/>
                <w:noProof/>
                <w:cs/>
              </w:rPr>
              <w:fldChar w:fldCharType="separate"/>
            </w:r>
            <w:r w:rsidRPr="00D03AE2">
              <w:rPr>
                <w:noProof/>
                <w:webHidden/>
              </w:rPr>
              <w:t>3</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44" w:history="1">
            <w:r w:rsidRPr="00D03AE2">
              <w:rPr>
                <w:rStyle w:val="Hyperlink"/>
                <w:bCs/>
                <w:noProof/>
                <w:lang w:val="en-SG"/>
              </w:rPr>
              <w:t xml:space="preserve">1.0 </w:t>
            </w:r>
            <w:r w:rsidRPr="00D03AE2">
              <w:rPr>
                <w:rStyle w:val="Hyperlink"/>
                <w:bCs/>
                <w:noProof/>
              </w:rPr>
              <w:t>International Human resource management</w:t>
            </w:r>
            <w:r w:rsidRPr="00D03AE2">
              <w:rPr>
                <w:noProof/>
                <w:webHidden/>
              </w:rPr>
              <w:tab/>
            </w:r>
            <w:r w:rsidRPr="00D03AE2">
              <w:rPr>
                <w:rStyle w:val="Hyperlink"/>
                <w:noProof/>
                <w:cs/>
              </w:rPr>
              <w:fldChar w:fldCharType="begin"/>
            </w:r>
            <w:r w:rsidRPr="00D03AE2">
              <w:rPr>
                <w:noProof/>
                <w:webHidden/>
              </w:rPr>
              <w:instrText xml:space="preserve"> PAGEREF _Toc50815744 \h </w:instrText>
            </w:r>
            <w:r w:rsidRPr="00D03AE2">
              <w:rPr>
                <w:rStyle w:val="Hyperlink"/>
                <w:noProof/>
                <w:cs/>
              </w:rPr>
            </w:r>
            <w:r w:rsidRPr="00D03AE2">
              <w:rPr>
                <w:rStyle w:val="Hyperlink"/>
                <w:noProof/>
                <w:cs/>
              </w:rPr>
              <w:fldChar w:fldCharType="separate"/>
            </w:r>
            <w:r w:rsidRPr="00D03AE2">
              <w:rPr>
                <w:noProof/>
                <w:webHidden/>
              </w:rPr>
              <w:t>4</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45" w:history="1">
            <w:r w:rsidRPr="00D03AE2">
              <w:rPr>
                <w:rStyle w:val="Hyperlink"/>
                <w:bCs/>
                <w:noProof/>
              </w:rPr>
              <w:t>2.0 Understanding of organizational culture:</w:t>
            </w:r>
            <w:r w:rsidRPr="00D03AE2">
              <w:rPr>
                <w:noProof/>
                <w:webHidden/>
              </w:rPr>
              <w:tab/>
            </w:r>
            <w:r w:rsidRPr="00D03AE2">
              <w:rPr>
                <w:rStyle w:val="Hyperlink"/>
                <w:noProof/>
                <w:cs/>
              </w:rPr>
              <w:fldChar w:fldCharType="begin"/>
            </w:r>
            <w:r w:rsidRPr="00D03AE2">
              <w:rPr>
                <w:noProof/>
                <w:webHidden/>
              </w:rPr>
              <w:instrText xml:space="preserve"> PAGEREF _Toc50815745 \h </w:instrText>
            </w:r>
            <w:r w:rsidRPr="00D03AE2">
              <w:rPr>
                <w:rStyle w:val="Hyperlink"/>
                <w:noProof/>
                <w:cs/>
              </w:rPr>
            </w:r>
            <w:r w:rsidRPr="00D03AE2">
              <w:rPr>
                <w:rStyle w:val="Hyperlink"/>
                <w:noProof/>
                <w:cs/>
              </w:rPr>
              <w:fldChar w:fldCharType="separate"/>
            </w:r>
            <w:r w:rsidRPr="00D03AE2">
              <w:rPr>
                <w:noProof/>
                <w:webHidden/>
              </w:rPr>
              <w:t>4</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46" w:history="1">
            <w:r w:rsidRPr="00D03AE2">
              <w:rPr>
                <w:rStyle w:val="Hyperlink"/>
                <w:noProof/>
              </w:rPr>
              <w:t>3.0</w:t>
            </w:r>
            <w:r w:rsidRPr="00D03AE2">
              <w:rPr>
                <w:rStyle w:val="Hyperlink"/>
                <w:noProof/>
                <w:cs/>
              </w:rPr>
              <w:t xml:space="preserve"> </w:t>
            </w:r>
            <w:r w:rsidRPr="00D03AE2">
              <w:rPr>
                <w:rStyle w:val="Hyperlink"/>
                <w:noProof/>
                <w:lang w:val="en-SG"/>
              </w:rPr>
              <w:t>HR Practises</w:t>
            </w:r>
            <w:r w:rsidRPr="00D03AE2">
              <w:rPr>
                <w:noProof/>
                <w:webHidden/>
              </w:rPr>
              <w:tab/>
            </w:r>
            <w:r w:rsidRPr="00D03AE2">
              <w:rPr>
                <w:rStyle w:val="Hyperlink"/>
                <w:noProof/>
                <w:cs/>
              </w:rPr>
              <w:fldChar w:fldCharType="begin"/>
            </w:r>
            <w:r w:rsidRPr="00D03AE2">
              <w:rPr>
                <w:noProof/>
                <w:webHidden/>
              </w:rPr>
              <w:instrText xml:space="preserve"> PAGEREF _Toc50815746 \h </w:instrText>
            </w:r>
            <w:r w:rsidRPr="00D03AE2">
              <w:rPr>
                <w:rStyle w:val="Hyperlink"/>
                <w:noProof/>
                <w:cs/>
              </w:rPr>
            </w:r>
            <w:r w:rsidRPr="00D03AE2">
              <w:rPr>
                <w:rStyle w:val="Hyperlink"/>
                <w:noProof/>
                <w:cs/>
              </w:rPr>
              <w:fldChar w:fldCharType="separate"/>
            </w:r>
            <w:r w:rsidRPr="00D03AE2">
              <w:rPr>
                <w:noProof/>
                <w:webHidden/>
              </w:rPr>
              <w:t>5</w:t>
            </w:r>
            <w:r w:rsidRPr="00D03AE2">
              <w:rPr>
                <w:rStyle w:val="Hyperlink"/>
                <w:noProof/>
                <w:cs/>
              </w:rPr>
              <w:fldChar w:fldCharType="end"/>
            </w:r>
          </w:hyperlink>
        </w:p>
        <w:p w:rsidR="00D03AE2" w:rsidRPr="00D03AE2" w:rsidRDefault="00D03AE2" w:rsidP="00D03AE2">
          <w:pPr>
            <w:pStyle w:val="TOC2"/>
            <w:tabs>
              <w:tab w:val="right" w:leader="dot" w:pos="9350"/>
            </w:tabs>
            <w:spacing w:line="360" w:lineRule="auto"/>
            <w:rPr>
              <w:rFonts w:eastAsiaTheme="minorEastAsia"/>
              <w:noProof/>
              <w:color w:val="auto"/>
              <w:lang w:val="en-SG" w:eastAsia="en-SG" w:bidi="ne-NP"/>
            </w:rPr>
          </w:pPr>
          <w:hyperlink w:anchor="_Toc50815747" w:history="1">
            <w:r w:rsidRPr="00D03AE2">
              <w:rPr>
                <w:rStyle w:val="Hyperlink"/>
                <w:noProof/>
              </w:rPr>
              <w:t xml:space="preserve">3.1 Differences in HR Practices in terms of organizational Culture between </w:t>
            </w:r>
            <w:r w:rsidRPr="00D03AE2">
              <w:rPr>
                <w:rStyle w:val="Hyperlink"/>
                <w:noProof/>
                <w:lang w:val="en-SG"/>
              </w:rPr>
              <w:t>S</w:t>
            </w:r>
            <w:r w:rsidRPr="00D03AE2">
              <w:rPr>
                <w:rStyle w:val="Hyperlink"/>
                <w:noProof/>
              </w:rPr>
              <w:t>ukies and patties co:</w:t>
            </w:r>
            <w:r w:rsidRPr="00D03AE2">
              <w:rPr>
                <w:noProof/>
                <w:webHidden/>
              </w:rPr>
              <w:tab/>
            </w:r>
            <w:r w:rsidRPr="00D03AE2">
              <w:rPr>
                <w:rStyle w:val="Hyperlink"/>
                <w:noProof/>
                <w:cs/>
              </w:rPr>
              <w:fldChar w:fldCharType="begin"/>
            </w:r>
            <w:r w:rsidRPr="00D03AE2">
              <w:rPr>
                <w:noProof/>
                <w:webHidden/>
              </w:rPr>
              <w:instrText xml:space="preserve"> PAGEREF _Toc50815747 \h </w:instrText>
            </w:r>
            <w:r w:rsidRPr="00D03AE2">
              <w:rPr>
                <w:rStyle w:val="Hyperlink"/>
                <w:noProof/>
                <w:cs/>
              </w:rPr>
            </w:r>
            <w:r w:rsidRPr="00D03AE2">
              <w:rPr>
                <w:rStyle w:val="Hyperlink"/>
                <w:noProof/>
                <w:cs/>
              </w:rPr>
              <w:fldChar w:fldCharType="separate"/>
            </w:r>
            <w:r w:rsidRPr="00D03AE2">
              <w:rPr>
                <w:noProof/>
                <w:webHidden/>
              </w:rPr>
              <w:t>5</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48" w:history="1">
            <w:r w:rsidRPr="00D03AE2">
              <w:rPr>
                <w:rStyle w:val="Hyperlink"/>
                <w:bCs/>
                <w:noProof/>
              </w:rPr>
              <w:t>3</w:t>
            </w:r>
            <w:r w:rsidRPr="00D03AE2">
              <w:rPr>
                <w:rStyle w:val="Hyperlink"/>
                <w:bCs/>
                <w:noProof/>
                <w:lang w:val="en-SG"/>
              </w:rPr>
              <w:t>.1.1</w:t>
            </w:r>
            <w:r w:rsidRPr="00D03AE2">
              <w:rPr>
                <w:rStyle w:val="Hyperlink"/>
                <w:bCs/>
                <w:noProof/>
              </w:rPr>
              <w:t xml:space="preserve"> Servant Leadership:</w:t>
            </w:r>
            <w:r w:rsidRPr="00D03AE2">
              <w:rPr>
                <w:noProof/>
                <w:webHidden/>
              </w:rPr>
              <w:tab/>
            </w:r>
            <w:r w:rsidRPr="00D03AE2">
              <w:rPr>
                <w:rStyle w:val="Hyperlink"/>
                <w:noProof/>
                <w:cs/>
              </w:rPr>
              <w:fldChar w:fldCharType="begin"/>
            </w:r>
            <w:r w:rsidRPr="00D03AE2">
              <w:rPr>
                <w:noProof/>
                <w:webHidden/>
              </w:rPr>
              <w:instrText xml:space="preserve"> PAGEREF _Toc50815748 \h </w:instrText>
            </w:r>
            <w:r w:rsidRPr="00D03AE2">
              <w:rPr>
                <w:rStyle w:val="Hyperlink"/>
                <w:noProof/>
                <w:cs/>
              </w:rPr>
            </w:r>
            <w:r w:rsidRPr="00D03AE2">
              <w:rPr>
                <w:rStyle w:val="Hyperlink"/>
                <w:noProof/>
                <w:cs/>
              </w:rPr>
              <w:fldChar w:fldCharType="separate"/>
            </w:r>
            <w:r w:rsidRPr="00D03AE2">
              <w:rPr>
                <w:noProof/>
                <w:webHidden/>
              </w:rPr>
              <w:t>6</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49" w:history="1">
            <w:r w:rsidRPr="00D03AE2">
              <w:rPr>
                <w:rStyle w:val="Hyperlink"/>
                <w:bCs/>
                <w:noProof/>
              </w:rPr>
              <w:t>3.1</w:t>
            </w:r>
            <w:r w:rsidRPr="00D03AE2">
              <w:rPr>
                <w:rStyle w:val="Hyperlink"/>
                <w:bCs/>
                <w:noProof/>
                <w:lang w:val="en-SG"/>
              </w:rPr>
              <w:t>.2</w:t>
            </w:r>
            <w:r w:rsidRPr="00D03AE2">
              <w:rPr>
                <w:rStyle w:val="Hyperlink"/>
                <w:bCs/>
                <w:noProof/>
              </w:rPr>
              <w:t xml:space="preserve"> Relationship-driven Approach:</w:t>
            </w:r>
            <w:r w:rsidRPr="00D03AE2">
              <w:rPr>
                <w:noProof/>
                <w:webHidden/>
              </w:rPr>
              <w:tab/>
            </w:r>
            <w:r w:rsidRPr="00D03AE2">
              <w:rPr>
                <w:rStyle w:val="Hyperlink"/>
                <w:noProof/>
                <w:cs/>
              </w:rPr>
              <w:fldChar w:fldCharType="begin"/>
            </w:r>
            <w:r w:rsidRPr="00D03AE2">
              <w:rPr>
                <w:noProof/>
                <w:webHidden/>
              </w:rPr>
              <w:instrText xml:space="preserve"> PAGEREF _Toc50815749 \h </w:instrText>
            </w:r>
            <w:r w:rsidRPr="00D03AE2">
              <w:rPr>
                <w:rStyle w:val="Hyperlink"/>
                <w:noProof/>
                <w:cs/>
              </w:rPr>
            </w:r>
            <w:r w:rsidRPr="00D03AE2">
              <w:rPr>
                <w:rStyle w:val="Hyperlink"/>
                <w:noProof/>
                <w:cs/>
              </w:rPr>
              <w:fldChar w:fldCharType="separate"/>
            </w:r>
            <w:r w:rsidRPr="00D03AE2">
              <w:rPr>
                <w:noProof/>
                <w:webHidden/>
              </w:rPr>
              <w:t>6</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50" w:history="1">
            <w:r w:rsidRPr="00D03AE2">
              <w:rPr>
                <w:rStyle w:val="Hyperlink"/>
                <w:bCs/>
                <w:noProof/>
              </w:rPr>
              <w:t>3.1.3 Collaboration and Communication:</w:t>
            </w:r>
            <w:r w:rsidRPr="00D03AE2">
              <w:rPr>
                <w:noProof/>
                <w:webHidden/>
              </w:rPr>
              <w:tab/>
            </w:r>
            <w:r w:rsidRPr="00D03AE2">
              <w:rPr>
                <w:rStyle w:val="Hyperlink"/>
                <w:noProof/>
                <w:cs/>
              </w:rPr>
              <w:fldChar w:fldCharType="begin"/>
            </w:r>
            <w:r w:rsidRPr="00D03AE2">
              <w:rPr>
                <w:noProof/>
                <w:webHidden/>
              </w:rPr>
              <w:instrText xml:space="preserve"> PAGEREF _Toc50815750 \h </w:instrText>
            </w:r>
            <w:r w:rsidRPr="00D03AE2">
              <w:rPr>
                <w:rStyle w:val="Hyperlink"/>
                <w:noProof/>
                <w:cs/>
              </w:rPr>
            </w:r>
            <w:r w:rsidRPr="00D03AE2">
              <w:rPr>
                <w:rStyle w:val="Hyperlink"/>
                <w:noProof/>
                <w:cs/>
              </w:rPr>
              <w:fldChar w:fldCharType="separate"/>
            </w:r>
            <w:r w:rsidRPr="00D03AE2">
              <w:rPr>
                <w:noProof/>
                <w:webHidden/>
              </w:rPr>
              <w:t>6</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51" w:history="1">
            <w:r w:rsidRPr="00D03AE2">
              <w:rPr>
                <w:rStyle w:val="Hyperlink"/>
                <w:bCs/>
                <w:noProof/>
              </w:rPr>
              <w:t>3.1.4 Openness:</w:t>
            </w:r>
            <w:r w:rsidRPr="00D03AE2">
              <w:rPr>
                <w:noProof/>
                <w:webHidden/>
              </w:rPr>
              <w:tab/>
            </w:r>
            <w:r w:rsidRPr="00D03AE2">
              <w:rPr>
                <w:rStyle w:val="Hyperlink"/>
                <w:noProof/>
                <w:cs/>
              </w:rPr>
              <w:fldChar w:fldCharType="begin"/>
            </w:r>
            <w:r w:rsidRPr="00D03AE2">
              <w:rPr>
                <w:noProof/>
                <w:webHidden/>
              </w:rPr>
              <w:instrText xml:space="preserve"> PAGEREF _Toc50815751 \h </w:instrText>
            </w:r>
            <w:r w:rsidRPr="00D03AE2">
              <w:rPr>
                <w:rStyle w:val="Hyperlink"/>
                <w:noProof/>
                <w:cs/>
              </w:rPr>
            </w:r>
            <w:r w:rsidRPr="00D03AE2">
              <w:rPr>
                <w:rStyle w:val="Hyperlink"/>
                <w:noProof/>
                <w:cs/>
              </w:rPr>
              <w:fldChar w:fldCharType="separate"/>
            </w:r>
            <w:r w:rsidRPr="00D03AE2">
              <w:rPr>
                <w:noProof/>
                <w:webHidden/>
              </w:rPr>
              <w:t>7</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52" w:history="1">
            <w:r w:rsidRPr="00D03AE2">
              <w:rPr>
                <w:rStyle w:val="Hyperlink"/>
                <w:bCs/>
                <w:noProof/>
                <w:lang w:val="en-SG"/>
              </w:rPr>
              <w:t>4.0 HR Policies</w:t>
            </w:r>
            <w:r w:rsidRPr="00D03AE2">
              <w:rPr>
                <w:noProof/>
                <w:webHidden/>
              </w:rPr>
              <w:tab/>
            </w:r>
            <w:r w:rsidRPr="00D03AE2">
              <w:rPr>
                <w:rStyle w:val="Hyperlink"/>
                <w:noProof/>
                <w:cs/>
              </w:rPr>
              <w:fldChar w:fldCharType="begin"/>
            </w:r>
            <w:r w:rsidRPr="00D03AE2">
              <w:rPr>
                <w:noProof/>
                <w:webHidden/>
              </w:rPr>
              <w:instrText xml:space="preserve"> PAGEREF _Toc50815752 \h </w:instrText>
            </w:r>
            <w:r w:rsidRPr="00D03AE2">
              <w:rPr>
                <w:rStyle w:val="Hyperlink"/>
                <w:noProof/>
                <w:cs/>
              </w:rPr>
            </w:r>
            <w:r w:rsidRPr="00D03AE2">
              <w:rPr>
                <w:rStyle w:val="Hyperlink"/>
                <w:noProof/>
                <w:cs/>
              </w:rPr>
              <w:fldChar w:fldCharType="separate"/>
            </w:r>
            <w:r w:rsidRPr="00D03AE2">
              <w:rPr>
                <w:noProof/>
                <w:webHidden/>
              </w:rPr>
              <w:t>7</w:t>
            </w:r>
            <w:r w:rsidRPr="00D03AE2">
              <w:rPr>
                <w:rStyle w:val="Hyperlink"/>
                <w:noProof/>
                <w:cs/>
              </w:rPr>
              <w:fldChar w:fldCharType="end"/>
            </w:r>
          </w:hyperlink>
        </w:p>
        <w:p w:rsidR="00D03AE2" w:rsidRPr="00D03AE2" w:rsidRDefault="00D03AE2" w:rsidP="00D03AE2">
          <w:pPr>
            <w:pStyle w:val="TOC2"/>
            <w:tabs>
              <w:tab w:val="right" w:leader="dot" w:pos="9350"/>
            </w:tabs>
            <w:spacing w:line="360" w:lineRule="auto"/>
            <w:rPr>
              <w:rFonts w:eastAsiaTheme="minorEastAsia"/>
              <w:noProof/>
              <w:color w:val="auto"/>
              <w:lang w:val="en-SG" w:eastAsia="en-SG" w:bidi="ne-NP"/>
            </w:rPr>
          </w:pPr>
          <w:hyperlink w:anchor="_Toc50815753" w:history="1">
            <w:r w:rsidRPr="00D03AE2">
              <w:rPr>
                <w:rStyle w:val="Hyperlink"/>
                <w:bCs/>
                <w:noProof/>
              </w:rPr>
              <w:t>4.1 Strategy and policies Implementation by patties co:</w:t>
            </w:r>
            <w:r w:rsidRPr="00D03AE2">
              <w:rPr>
                <w:noProof/>
                <w:webHidden/>
              </w:rPr>
              <w:tab/>
            </w:r>
            <w:r w:rsidRPr="00D03AE2">
              <w:rPr>
                <w:rStyle w:val="Hyperlink"/>
                <w:noProof/>
                <w:cs/>
              </w:rPr>
              <w:fldChar w:fldCharType="begin"/>
            </w:r>
            <w:r w:rsidRPr="00D03AE2">
              <w:rPr>
                <w:noProof/>
                <w:webHidden/>
              </w:rPr>
              <w:instrText xml:space="preserve"> PAGEREF _Toc50815753 \h </w:instrText>
            </w:r>
            <w:r w:rsidRPr="00D03AE2">
              <w:rPr>
                <w:rStyle w:val="Hyperlink"/>
                <w:noProof/>
                <w:cs/>
              </w:rPr>
            </w:r>
            <w:r w:rsidRPr="00D03AE2">
              <w:rPr>
                <w:rStyle w:val="Hyperlink"/>
                <w:noProof/>
                <w:cs/>
              </w:rPr>
              <w:fldChar w:fldCharType="separate"/>
            </w:r>
            <w:r w:rsidRPr="00D03AE2">
              <w:rPr>
                <w:noProof/>
                <w:webHidden/>
              </w:rPr>
              <w:t>8</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54" w:history="1">
            <w:r w:rsidRPr="00D03AE2">
              <w:rPr>
                <w:rStyle w:val="Hyperlink"/>
                <w:bCs/>
                <w:noProof/>
                <w:lang w:val="en-SG"/>
              </w:rPr>
              <w:t>4.1.1 Bullying</w:t>
            </w:r>
            <w:r w:rsidRPr="00D03AE2">
              <w:rPr>
                <w:noProof/>
                <w:webHidden/>
              </w:rPr>
              <w:tab/>
            </w:r>
            <w:r w:rsidRPr="00D03AE2">
              <w:rPr>
                <w:rStyle w:val="Hyperlink"/>
                <w:noProof/>
                <w:cs/>
              </w:rPr>
              <w:fldChar w:fldCharType="begin"/>
            </w:r>
            <w:r w:rsidRPr="00D03AE2">
              <w:rPr>
                <w:noProof/>
                <w:webHidden/>
              </w:rPr>
              <w:instrText xml:space="preserve"> PAGEREF _Toc50815754 \h </w:instrText>
            </w:r>
            <w:r w:rsidRPr="00D03AE2">
              <w:rPr>
                <w:rStyle w:val="Hyperlink"/>
                <w:noProof/>
                <w:cs/>
              </w:rPr>
            </w:r>
            <w:r w:rsidRPr="00D03AE2">
              <w:rPr>
                <w:rStyle w:val="Hyperlink"/>
                <w:noProof/>
                <w:cs/>
              </w:rPr>
              <w:fldChar w:fldCharType="separate"/>
            </w:r>
            <w:r w:rsidRPr="00D03AE2">
              <w:rPr>
                <w:noProof/>
                <w:webHidden/>
              </w:rPr>
              <w:t>8</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55" w:history="1">
            <w:r w:rsidRPr="00D03AE2">
              <w:rPr>
                <w:rStyle w:val="Hyperlink"/>
                <w:bCs/>
                <w:noProof/>
              </w:rPr>
              <w:t>4.1.2 Diversity Management</w:t>
            </w:r>
            <w:r w:rsidRPr="00D03AE2">
              <w:rPr>
                <w:noProof/>
                <w:webHidden/>
              </w:rPr>
              <w:tab/>
            </w:r>
            <w:r w:rsidRPr="00D03AE2">
              <w:rPr>
                <w:rStyle w:val="Hyperlink"/>
                <w:noProof/>
                <w:cs/>
              </w:rPr>
              <w:fldChar w:fldCharType="begin"/>
            </w:r>
            <w:r w:rsidRPr="00D03AE2">
              <w:rPr>
                <w:noProof/>
                <w:webHidden/>
              </w:rPr>
              <w:instrText xml:space="preserve"> PAGEREF _Toc50815755 \h </w:instrText>
            </w:r>
            <w:r w:rsidRPr="00D03AE2">
              <w:rPr>
                <w:rStyle w:val="Hyperlink"/>
                <w:noProof/>
                <w:cs/>
              </w:rPr>
            </w:r>
            <w:r w:rsidRPr="00D03AE2">
              <w:rPr>
                <w:rStyle w:val="Hyperlink"/>
                <w:noProof/>
                <w:cs/>
              </w:rPr>
              <w:fldChar w:fldCharType="separate"/>
            </w:r>
            <w:r w:rsidRPr="00D03AE2">
              <w:rPr>
                <w:noProof/>
                <w:webHidden/>
              </w:rPr>
              <w:t>8</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56" w:history="1">
            <w:r w:rsidRPr="00D03AE2">
              <w:rPr>
                <w:rStyle w:val="Hyperlink"/>
                <w:bCs/>
                <w:noProof/>
              </w:rPr>
              <w:t>4.1.3 Workplace Health, Safety and Security:</w:t>
            </w:r>
            <w:r w:rsidRPr="00D03AE2">
              <w:rPr>
                <w:noProof/>
                <w:webHidden/>
              </w:rPr>
              <w:tab/>
            </w:r>
            <w:r w:rsidRPr="00D03AE2">
              <w:rPr>
                <w:rStyle w:val="Hyperlink"/>
                <w:noProof/>
                <w:cs/>
              </w:rPr>
              <w:fldChar w:fldCharType="begin"/>
            </w:r>
            <w:r w:rsidRPr="00D03AE2">
              <w:rPr>
                <w:noProof/>
                <w:webHidden/>
              </w:rPr>
              <w:instrText xml:space="preserve"> PAGEREF _Toc50815756 \h </w:instrText>
            </w:r>
            <w:r w:rsidRPr="00D03AE2">
              <w:rPr>
                <w:rStyle w:val="Hyperlink"/>
                <w:noProof/>
                <w:cs/>
              </w:rPr>
            </w:r>
            <w:r w:rsidRPr="00D03AE2">
              <w:rPr>
                <w:rStyle w:val="Hyperlink"/>
                <w:noProof/>
                <w:cs/>
              </w:rPr>
              <w:fldChar w:fldCharType="separate"/>
            </w:r>
            <w:r w:rsidRPr="00D03AE2">
              <w:rPr>
                <w:noProof/>
                <w:webHidden/>
              </w:rPr>
              <w:t>9</w:t>
            </w:r>
            <w:r w:rsidRPr="00D03AE2">
              <w:rPr>
                <w:rStyle w:val="Hyperlink"/>
                <w:noProof/>
                <w:cs/>
              </w:rPr>
              <w:fldChar w:fldCharType="end"/>
            </w:r>
          </w:hyperlink>
        </w:p>
        <w:p w:rsidR="00D03AE2" w:rsidRPr="00D03AE2" w:rsidRDefault="00D03AE2" w:rsidP="00D03AE2">
          <w:pPr>
            <w:pStyle w:val="TOC3"/>
            <w:tabs>
              <w:tab w:val="right" w:leader="dot" w:pos="9350"/>
            </w:tabs>
            <w:spacing w:line="360" w:lineRule="auto"/>
            <w:rPr>
              <w:rFonts w:eastAsiaTheme="minorEastAsia"/>
              <w:noProof/>
              <w:color w:val="auto"/>
              <w:lang w:val="en-SG" w:eastAsia="en-SG" w:bidi="ne-NP"/>
            </w:rPr>
          </w:pPr>
          <w:hyperlink w:anchor="_Toc50815757" w:history="1">
            <w:r w:rsidRPr="00D03AE2">
              <w:rPr>
                <w:rStyle w:val="Hyperlink"/>
                <w:bCs/>
                <w:noProof/>
                <w:lang w:val="en-SG"/>
              </w:rPr>
              <w:t xml:space="preserve">4.1.4 </w:t>
            </w:r>
            <w:r w:rsidRPr="00D03AE2">
              <w:rPr>
                <w:rStyle w:val="Hyperlink"/>
                <w:bCs/>
                <w:noProof/>
              </w:rPr>
              <w:t>Equal Opportunity</w:t>
            </w:r>
            <w:r w:rsidRPr="00D03AE2">
              <w:rPr>
                <w:noProof/>
                <w:webHidden/>
              </w:rPr>
              <w:tab/>
            </w:r>
            <w:r w:rsidRPr="00D03AE2">
              <w:rPr>
                <w:rStyle w:val="Hyperlink"/>
                <w:noProof/>
                <w:cs/>
              </w:rPr>
              <w:fldChar w:fldCharType="begin"/>
            </w:r>
            <w:r w:rsidRPr="00D03AE2">
              <w:rPr>
                <w:noProof/>
                <w:webHidden/>
              </w:rPr>
              <w:instrText xml:space="preserve"> PAGEREF _Toc50815757 \h </w:instrText>
            </w:r>
            <w:r w:rsidRPr="00D03AE2">
              <w:rPr>
                <w:rStyle w:val="Hyperlink"/>
                <w:noProof/>
                <w:cs/>
              </w:rPr>
            </w:r>
            <w:r w:rsidRPr="00D03AE2">
              <w:rPr>
                <w:rStyle w:val="Hyperlink"/>
                <w:noProof/>
                <w:cs/>
              </w:rPr>
              <w:fldChar w:fldCharType="separate"/>
            </w:r>
            <w:r w:rsidRPr="00D03AE2">
              <w:rPr>
                <w:noProof/>
                <w:webHidden/>
              </w:rPr>
              <w:t>9</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58" w:history="1">
            <w:r w:rsidRPr="00D03AE2">
              <w:rPr>
                <w:rStyle w:val="Hyperlink"/>
                <w:bCs/>
                <w:noProof/>
              </w:rPr>
              <w:t>5.0 Conclusion:</w:t>
            </w:r>
            <w:r w:rsidRPr="00D03AE2">
              <w:rPr>
                <w:noProof/>
                <w:webHidden/>
              </w:rPr>
              <w:tab/>
            </w:r>
            <w:r w:rsidRPr="00D03AE2">
              <w:rPr>
                <w:rStyle w:val="Hyperlink"/>
                <w:noProof/>
                <w:cs/>
              </w:rPr>
              <w:fldChar w:fldCharType="begin"/>
            </w:r>
            <w:r w:rsidRPr="00D03AE2">
              <w:rPr>
                <w:noProof/>
                <w:webHidden/>
              </w:rPr>
              <w:instrText xml:space="preserve"> PAGEREF _Toc50815758 \h </w:instrText>
            </w:r>
            <w:r w:rsidRPr="00D03AE2">
              <w:rPr>
                <w:rStyle w:val="Hyperlink"/>
                <w:noProof/>
                <w:cs/>
              </w:rPr>
            </w:r>
            <w:r w:rsidRPr="00D03AE2">
              <w:rPr>
                <w:rStyle w:val="Hyperlink"/>
                <w:noProof/>
                <w:cs/>
              </w:rPr>
              <w:fldChar w:fldCharType="separate"/>
            </w:r>
            <w:r w:rsidRPr="00D03AE2">
              <w:rPr>
                <w:noProof/>
                <w:webHidden/>
              </w:rPr>
              <w:t>9</w:t>
            </w:r>
            <w:r w:rsidRPr="00D03AE2">
              <w:rPr>
                <w:rStyle w:val="Hyperlink"/>
                <w:noProof/>
                <w:cs/>
              </w:rPr>
              <w:fldChar w:fldCharType="end"/>
            </w:r>
          </w:hyperlink>
        </w:p>
        <w:p w:rsidR="00D03AE2" w:rsidRPr="00D03AE2" w:rsidRDefault="00D03AE2" w:rsidP="00D03AE2">
          <w:pPr>
            <w:pStyle w:val="TOC1"/>
            <w:tabs>
              <w:tab w:val="right" w:leader="dot" w:pos="9350"/>
            </w:tabs>
            <w:spacing w:line="360" w:lineRule="auto"/>
            <w:rPr>
              <w:rFonts w:eastAsiaTheme="minorEastAsia"/>
              <w:noProof/>
              <w:color w:val="auto"/>
              <w:lang w:val="en-SG" w:eastAsia="en-SG" w:bidi="ne-NP"/>
            </w:rPr>
          </w:pPr>
          <w:hyperlink w:anchor="_Toc50815759" w:history="1">
            <w:r w:rsidRPr="00D03AE2">
              <w:rPr>
                <w:rStyle w:val="Hyperlink"/>
                <w:noProof/>
              </w:rPr>
              <w:t>6.0 References:</w:t>
            </w:r>
            <w:r w:rsidRPr="00D03AE2">
              <w:rPr>
                <w:noProof/>
                <w:webHidden/>
              </w:rPr>
              <w:tab/>
            </w:r>
            <w:r w:rsidRPr="00D03AE2">
              <w:rPr>
                <w:rStyle w:val="Hyperlink"/>
                <w:noProof/>
                <w:cs/>
              </w:rPr>
              <w:fldChar w:fldCharType="begin"/>
            </w:r>
            <w:r w:rsidRPr="00D03AE2">
              <w:rPr>
                <w:noProof/>
                <w:webHidden/>
              </w:rPr>
              <w:instrText xml:space="preserve"> PAGEREF _Toc50815759 \h </w:instrText>
            </w:r>
            <w:r w:rsidRPr="00D03AE2">
              <w:rPr>
                <w:rStyle w:val="Hyperlink"/>
                <w:noProof/>
                <w:cs/>
              </w:rPr>
            </w:r>
            <w:r w:rsidRPr="00D03AE2">
              <w:rPr>
                <w:rStyle w:val="Hyperlink"/>
                <w:noProof/>
                <w:cs/>
              </w:rPr>
              <w:fldChar w:fldCharType="separate"/>
            </w:r>
            <w:r w:rsidRPr="00D03AE2">
              <w:rPr>
                <w:noProof/>
                <w:webHidden/>
              </w:rPr>
              <w:t>9</w:t>
            </w:r>
            <w:r w:rsidRPr="00D03AE2">
              <w:rPr>
                <w:rStyle w:val="Hyperlink"/>
                <w:noProof/>
                <w:cs/>
              </w:rPr>
              <w:fldChar w:fldCharType="end"/>
            </w:r>
          </w:hyperlink>
        </w:p>
        <w:p w:rsidR="00D03AE2" w:rsidRPr="00D03AE2" w:rsidRDefault="00D03AE2" w:rsidP="00D03AE2">
          <w:pPr>
            <w:pStyle w:val="TOC2"/>
            <w:tabs>
              <w:tab w:val="right" w:leader="dot" w:pos="9350"/>
            </w:tabs>
            <w:spacing w:line="360" w:lineRule="auto"/>
            <w:rPr>
              <w:rFonts w:eastAsiaTheme="minorEastAsia"/>
              <w:noProof/>
              <w:color w:val="auto"/>
              <w:lang w:val="en-SG" w:eastAsia="en-SG" w:bidi="ne-NP"/>
            </w:rPr>
          </w:pPr>
          <w:hyperlink w:anchor="_Toc50815760" w:history="1">
            <w:r w:rsidRPr="00D03AE2">
              <w:rPr>
                <w:rStyle w:val="Hyperlink"/>
                <w:rFonts w:cs="Mangal"/>
                <w:noProof/>
                <w:lang w:val="en-SG"/>
              </w:rPr>
              <w:t xml:space="preserve">6.1 </w:t>
            </w:r>
            <w:r w:rsidRPr="00D03AE2">
              <w:rPr>
                <w:rStyle w:val="Hyperlink"/>
                <w:noProof/>
              </w:rPr>
              <w:t>Appendices</w:t>
            </w:r>
            <w:r w:rsidRPr="00D03AE2">
              <w:rPr>
                <w:noProof/>
                <w:webHidden/>
              </w:rPr>
              <w:tab/>
            </w:r>
            <w:r w:rsidRPr="00D03AE2">
              <w:rPr>
                <w:rStyle w:val="Hyperlink"/>
                <w:noProof/>
                <w:cs/>
              </w:rPr>
              <w:fldChar w:fldCharType="begin"/>
            </w:r>
            <w:r w:rsidRPr="00D03AE2">
              <w:rPr>
                <w:noProof/>
                <w:webHidden/>
              </w:rPr>
              <w:instrText xml:space="preserve"> PAGEREF _Toc50815760 \h </w:instrText>
            </w:r>
            <w:r w:rsidRPr="00D03AE2">
              <w:rPr>
                <w:rStyle w:val="Hyperlink"/>
                <w:noProof/>
                <w:cs/>
              </w:rPr>
            </w:r>
            <w:r w:rsidRPr="00D03AE2">
              <w:rPr>
                <w:rStyle w:val="Hyperlink"/>
                <w:noProof/>
                <w:cs/>
              </w:rPr>
              <w:fldChar w:fldCharType="separate"/>
            </w:r>
            <w:r w:rsidRPr="00D03AE2">
              <w:rPr>
                <w:noProof/>
                <w:webHidden/>
              </w:rPr>
              <w:t>11</w:t>
            </w:r>
            <w:r w:rsidRPr="00D03AE2">
              <w:rPr>
                <w:rStyle w:val="Hyperlink"/>
                <w:noProof/>
                <w:cs/>
              </w:rPr>
              <w:fldChar w:fldCharType="end"/>
            </w:r>
          </w:hyperlink>
        </w:p>
        <w:p w:rsidR="00D03AE2" w:rsidRPr="00D03AE2" w:rsidRDefault="00D03AE2" w:rsidP="00D03AE2">
          <w:pPr>
            <w:spacing w:line="360" w:lineRule="auto"/>
          </w:pPr>
          <w:r w:rsidRPr="00D03AE2">
            <w:fldChar w:fldCharType="end"/>
          </w:r>
        </w:p>
      </w:sdtContent>
    </w:sdt>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790AE1" w:rsidRPr="00D03AE2" w:rsidRDefault="00790AE1" w:rsidP="00D03AE2">
      <w:pPr>
        <w:spacing w:line="360" w:lineRule="auto"/>
        <w:jc w:val="both"/>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6100B9" w:rsidRPr="00D03AE2" w:rsidRDefault="006100B9" w:rsidP="00D03AE2">
      <w:pPr>
        <w:spacing w:line="360" w:lineRule="auto"/>
        <w:jc w:val="both"/>
        <w:rPr>
          <w:lang w:bidi="ne-NP"/>
        </w:rPr>
      </w:pPr>
    </w:p>
    <w:p w:rsidR="00D03AE2" w:rsidRDefault="00D03AE2" w:rsidP="00D03AE2">
      <w:pPr>
        <w:pStyle w:val="Heading1"/>
        <w:spacing w:line="360" w:lineRule="auto"/>
        <w:jc w:val="both"/>
        <w:rPr>
          <w:rFonts w:asciiTheme="minorHAnsi" w:hAnsiTheme="minorHAnsi" w:hint="cs"/>
          <w:bCs/>
          <w:color w:val="000000" w:themeColor="text1"/>
          <w:sz w:val="24"/>
          <w:szCs w:val="24"/>
          <w:lang w:bidi="ne-NP"/>
        </w:rPr>
      </w:pPr>
      <w:bookmarkStart w:id="0" w:name="_Toc50815742"/>
    </w:p>
    <w:p w:rsidR="00D03AE2" w:rsidRDefault="00D03AE2" w:rsidP="00D03AE2">
      <w:pPr>
        <w:pStyle w:val="Heading1"/>
        <w:spacing w:line="360" w:lineRule="auto"/>
        <w:jc w:val="both"/>
        <w:rPr>
          <w:rFonts w:asciiTheme="minorHAnsi" w:hAnsiTheme="minorHAnsi" w:hint="cs"/>
          <w:bCs/>
          <w:color w:val="000000" w:themeColor="text1"/>
          <w:sz w:val="24"/>
          <w:szCs w:val="24"/>
          <w:lang w:bidi="ne-NP"/>
        </w:rPr>
      </w:pPr>
    </w:p>
    <w:p w:rsidR="00D03AE2" w:rsidRDefault="00D03AE2" w:rsidP="00D03AE2">
      <w:pPr>
        <w:pStyle w:val="Heading1"/>
        <w:spacing w:line="360" w:lineRule="auto"/>
        <w:jc w:val="both"/>
        <w:rPr>
          <w:rFonts w:asciiTheme="minorHAnsi" w:hAnsiTheme="minorHAnsi" w:hint="cs"/>
          <w:bCs/>
          <w:color w:val="000000" w:themeColor="text1"/>
          <w:sz w:val="24"/>
          <w:szCs w:val="24"/>
          <w:lang w:bidi="ne-NP"/>
        </w:rPr>
      </w:pPr>
    </w:p>
    <w:p w:rsidR="00790AE1" w:rsidRPr="00D03AE2" w:rsidRDefault="00790AE1" w:rsidP="00D03AE2">
      <w:pPr>
        <w:pStyle w:val="Heading1"/>
        <w:spacing w:line="360" w:lineRule="auto"/>
        <w:jc w:val="both"/>
        <w:rPr>
          <w:rFonts w:asciiTheme="minorHAnsi" w:hAnsiTheme="minorHAnsi"/>
          <w:bCs/>
          <w:color w:val="000000" w:themeColor="text1"/>
          <w:sz w:val="24"/>
          <w:szCs w:val="24"/>
          <w:lang w:bidi="ne-NP"/>
        </w:rPr>
      </w:pPr>
      <w:r w:rsidRPr="00D03AE2">
        <w:rPr>
          <w:rFonts w:asciiTheme="minorHAnsi" w:hAnsiTheme="minorHAnsi"/>
          <w:bCs/>
          <w:color w:val="000000" w:themeColor="text1"/>
          <w:sz w:val="24"/>
          <w:szCs w:val="24"/>
        </w:rPr>
        <w:t>Abstract:</w:t>
      </w:r>
      <w:bookmarkEnd w:id="0"/>
      <w:r w:rsidRPr="00D03AE2">
        <w:rPr>
          <w:rFonts w:asciiTheme="minorHAnsi" w:hAnsiTheme="minorHAnsi"/>
          <w:bCs/>
          <w:color w:val="000000" w:themeColor="text1"/>
          <w:sz w:val="24"/>
          <w:szCs w:val="24"/>
        </w:rPr>
        <w:t xml:space="preserve"> </w:t>
      </w:r>
    </w:p>
    <w:p w:rsidR="00790AE1" w:rsidRPr="00D03AE2" w:rsidRDefault="00C60A68" w:rsidP="00D03AE2">
      <w:pPr>
        <w:spacing w:line="360" w:lineRule="auto"/>
        <w:jc w:val="both"/>
      </w:pPr>
      <w:r w:rsidRPr="00D03AE2">
        <w:t>The report explains and measures the various organizational factors about two different large organizations that operate a chain of fashion stores in different areas in the market through a study of current observed studies with the organizational culture and performance. The aim of this report is to present the various factors explained by organizational and national factors in two different companies. After examine of various literatures, books, articles and resources, we can concluded that national organizational factors has highly affect on the variety of administrative process, staffs as well as on its performance. Research on organizational cultural factors presents that if employees are highly dedicated towards the workplace and have the same principles and rules as per organizations have, companies can easily achieve their organizational goals</w:t>
      </w:r>
      <w:r w:rsidR="00790AE1" w:rsidRPr="00D03AE2">
        <w:t>Key Word: HR Management, HR Strategies, policies &amp; procedure, Organizational Culture, employee’s working environment.</w:t>
      </w: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pPr>
    </w:p>
    <w:p w:rsidR="00790AE1" w:rsidRPr="00D03AE2" w:rsidRDefault="00790AE1" w:rsidP="00D03AE2">
      <w:pPr>
        <w:spacing w:line="360" w:lineRule="auto"/>
        <w:jc w:val="both"/>
        <w:rPr>
          <w:lang w:bidi="ne-NP"/>
        </w:rPr>
      </w:pPr>
    </w:p>
    <w:p w:rsidR="00790AE1" w:rsidRPr="00D03AE2" w:rsidRDefault="00790AE1" w:rsidP="00D03AE2">
      <w:pPr>
        <w:pStyle w:val="Heading1"/>
        <w:spacing w:line="360" w:lineRule="auto"/>
        <w:jc w:val="both"/>
        <w:rPr>
          <w:rFonts w:asciiTheme="minorHAnsi" w:hAnsiTheme="minorHAnsi"/>
          <w:bCs/>
          <w:color w:val="000000" w:themeColor="text1"/>
          <w:sz w:val="24"/>
          <w:szCs w:val="24"/>
          <w:lang w:bidi="ne-NP"/>
        </w:rPr>
      </w:pPr>
      <w:bookmarkStart w:id="1" w:name="_GoBack"/>
      <w:bookmarkStart w:id="2" w:name="_Toc50815743"/>
      <w:bookmarkEnd w:id="1"/>
      <w:r w:rsidRPr="00D03AE2">
        <w:rPr>
          <w:rFonts w:asciiTheme="minorHAnsi" w:hAnsiTheme="minorHAnsi"/>
          <w:bCs/>
          <w:color w:val="000000" w:themeColor="text1"/>
          <w:sz w:val="24"/>
          <w:szCs w:val="24"/>
        </w:rPr>
        <w:t>Introduction:</w:t>
      </w:r>
      <w:bookmarkEnd w:id="2"/>
    </w:p>
    <w:p w:rsidR="00993D6E" w:rsidRPr="00D03AE2" w:rsidRDefault="00C40D91" w:rsidP="00D03AE2">
      <w:pPr>
        <w:spacing w:line="360" w:lineRule="auto"/>
        <w:jc w:val="both"/>
        <w:rPr>
          <w:lang w:bidi="ne-NP"/>
        </w:rPr>
      </w:pPr>
      <w:r w:rsidRPr="00D03AE2">
        <w:rPr>
          <w:lang w:val="en-SG" w:bidi="ne-NP"/>
        </w:rPr>
        <w:t>This report identifies the main action</w:t>
      </w:r>
      <w:r w:rsidR="00C60A68" w:rsidRPr="00D03AE2">
        <w:rPr>
          <w:lang w:val="en-SG" w:bidi="ne-NP"/>
        </w:rPr>
        <w:t>s taken by the Human Resources Mm</w:t>
      </w:r>
      <w:r w:rsidRPr="00D03AE2">
        <w:rPr>
          <w:lang w:val="en-SG" w:bidi="ne-NP"/>
        </w:rPr>
        <w:t xml:space="preserve">anager in Sukies companies plus the various unethical practices that are existing in the Patties companies in last twelve months. Nowadays, stress has been a major problems in the workplace that every staffs need to deal with. Therefore, every HR manager needs to deal with that stress by implementing various strategies and policies in order to run their organization effectively and increase productivity of the workplace. </w:t>
      </w:r>
      <w:r w:rsidR="00C60A68" w:rsidRPr="00D03AE2">
        <w:rPr>
          <w:lang w:val="en-SG" w:bidi="ne-NP"/>
        </w:rPr>
        <w:t>T</w:t>
      </w:r>
      <w:r w:rsidRPr="00D03AE2">
        <w:rPr>
          <w:lang w:val="en-SG" w:bidi="ne-NP"/>
        </w:rPr>
        <w:t>his report represented by the human resource representatives is clearly mentioning those issues, problems that are being neglected/ ignored in the organization (Patties co). This may help to solve those issues/problems related between the employees and management of an organization.</w:t>
      </w:r>
      <w:sdt>
        <w:sdtPr>
          <w:rPr>
            <w:lang w:val="en-SG" w:bidi="ne-NP"/>
          </w:rPr>
          <w:id w:val="2116924485"/>
          <w:citation/>
        </w:sdtPr>
        <w:sdtContent>
          <w:r w:rsidR="00A5256D" w:rsidRPr="00D03AE2">
            <w:rPr>
              <w:lang w:val="en-SG" w:bidi="ne-NP"/>
            </w:rPr>
            <w:fldChar w:fldCharType="begin"/>
          </w:r>
          <w:r w:rsidR="00EB6DC4" w:rsidRPr="00D03AE2">
            <w:rPr>
              <w:lang w:val="en-SG" w:bidi="ne-NP"/>
            </w:rPr>
            <w:instrText xml:space="preserve"> CITATION Arm12 \l 18441  </w:instrText>
          </w:r>
          <w:r w:rsidR="00A5256D" w:rsidRPr="00D03AE2">
            <w:rPr>
              <w:lang w:val="en-SG" w:bidi="ne-NP"/>
            </w:rPr>
            <w:fldChar w:fldCharType="separate"/>
          </w:r>
          <w:r w:rsidR="00EB6DC4" w:rsidRPr="00D03AE2">
            <w:rPr>
              <w:noProof/>
              <w:lang w:val="en-SG" w:bidi="ne-NP"/>
            </w:rPr>
            <w:t xml:space="preserve"> (Armstrong, 2012)</w:t>
          </w:r>
          <w:r w:rsidR="00A5256D" w:rsidRPr="00D03AE2">
            <w:rPr>
              <w:lang w:val="en-SG" w:bidi="ne-NP"/>
            </w:rPr>
            <w:fldChar w:fldCharType="end"/>
          </w:r>
        </w:sdtContent>
      </w:sdt>
      <w:r w:rsidR="00EB6DC4" w:rsidRPr="00D03AE2">
        <w:rPr>
          <w:lang w:val="en-SG" w:bidi="ne-NP"/>
        </w:rPr>
        <w:t xml:space="preserve"> .</w:t>
      </w:r>
    </w:p>
    <w:p w:rsidR="004336F4" w:rsidRPr="00D03AE2" w:rsidRDefault="00C82BC7" w:rsidP="00D03AE2">
      <w:pPr>
        <w:pStyle w:val="Heading1"/>
        <w:spacing w:line="360" w:lineRule="auto"/>
        <w:jc w:val="both"/>
        <w:rPr>
          <w:rFonts w:asciiTheme="minorHAnsi" w:hAnsiTheme="minorHAnsi"/>
          <w:bCs/>
          <w:color w:val="000000" w:themeColor="text1"/>
          <w:sz w:val="24"/>
          <w:szCs w:val="24"/>
          <w:lang w:bidi="ne-NP"/>
        </w:rPr>
      </w:pPr>
      <w:bookmarkStart w:id="3" w:name="_Toc50815744"/>
      <w:r w:rsidRPr="00D03AE2">
        <w:rPr>
          <w:rFonts w:asciiTheme="minorHAnsi" w:hAnsiTheme="minorHAnsi"/>
          <w:bCs/>
          <w:color w:val="000000" w:themeColor="text1"/>
          <w:sz w:val="24"/>
          <w:szCs w:val="24"/>
          <w:lang w:val="en-SG" w:bidi="ne-NP"/>
        </w:rPr>
        <w:t xml:space="preserve">1.0 </w:t>
      </w:r>
      <w:r w:rsidR="004336F4" w:rsidRPr="00D03AE2">
        <w:rPr>
          <w:rFonts w:asciiTheme="minorHAnsi" w:hAnsiTheme="minorHAnsi"/>
          <w:bCs/>
          <w:color w:val="000000" w:themeColor="text1"/>
          <w:sz w:val="24"/>
          <w:szCs w:val="24"/>
          <w:lang w:bidi="ne-NP"/>
        </w:rPr>
        <w:t>International Human resource management</w:t>
      </w:r>
      <w:bookmarkEnd w:id="3"/>
    </w:p>
    <w:p w:rsidR="004336F4" w:rsidRPr="00D03AE2" w:rsidRDefault="004F7EAC" w:rsidP="00D03AE2">
      <w:pPr>
        <w:spacing w:line="360" w:lineRule="auto"/>
        <w:jc w:val="both"/>
        <w:rPr>
          <w:lang w:val="en-SG" w:bidi="ne-NP"/>
        </w:rPr>
      </w:pPr>
      <w:r w:rsidRPr="00D03AE2">
        <w:rPr>
          <w:lang w:bidi="ne-NP"/>
        </w:rPr>
        <w:t>International HRM</w:t>
      </w:r>
      <w:r w:rsidR="00D537F0" w:rsidRPr="00D03AE2">
        <w:rPr>
          <w:lang w:bidi="ne-NP"/>
        </w:rPr>
        <w:t xml:space="preserve"> is concerned with </w:t>
      </w:r>
      <w:r w:rsidR="004336F4" w:rsidRPr="00D03AE2">
        <w:rPr>
          <w:lang w:bidi="ne-NP"/>
        </w:rPr>
        <w:t>human resource management in</w:t>
      </w:r>
      <w:r w:rsidR="00D537F0" w:rsidRPr="00D03AE2">
        <w:rPr>
          <w:cs/>
          <w:lang w:bidi="ne-NP"/>
        </w:rPr>
        <w:t xml:space="preserve"> </w:t>
      </w:r>
      <w:r w:rsidR="00D537F0" w:rsidRPr="00D03AE2">
        <w:rPr>
          <w:lang w:val="en-SG" w:bidi="ne-NP"/>
        </w:rPr>
        <w:t>an</w:t>
      </w:r>
      <w:r w:rsidR="004336F4" w:rsidRPr="00D03AE2">
        <w:rPr>
          <w:lang w:bidi="ne-NP"/>
        </w:rPr>
        <w:t xml:space="preserve"> international organization</w:t>
      </w:r>
      <w:r w:rsidR="004336F4" w:rsidRPr="00D03AE2">
        <w:rPr>
          <w:cs/>
          <w:lang w:bidi="ne-NP"/>
        </w:rPr>
        <w:t xml:space="preserve"> </w:t>
      </w:r>
      <w:r w:rsidRPr="00D03AE2">
        <w:rPr>
          <w:lang w:val="en-SG" w:bidi="ne-NP"/>
        </w:rPr>
        <w:t xml:space="preserve">to attract, </w:t>
      </w:r>
      <w:r w:rsidR="004336F4" w:rsidRPr="00D03AE2">
        <w:rPr>
          <w:lang w:val="en-SG" w:bidi="ne-NP"/>
        </w:rPr>
        <w:t>retains</w:t>
      </w:r>
      <w:r w:rsidRPr="00D03AE2">
        <w:rPr>
          <w:lang w:val="en-SG" w:bidi="ne-NP"/>
        </w:rPr>
        <w:t>,</w:t>
      </w:r>
      <w:r w:rsidR="00522D62" w:rsidRPr="00D03AE2">
        <w:rPr>
          <w:lang w:val="en-SG" w:bidi="ne-NP"/>
        </w:rPr>
        <w:t xml:space="preserve"> </w:t>
      </w:r>
      <w:r w:rsidR="00C9147A" w:rsidRPr="00D03AE2">
        <w:rPr>
          <w:lang w:val="en-SG" w:bidi="ne-NP"/>
        </w:rPr>
        <w:t>recruited</w:t>
      </w:r>
      <w:r w:rsidRPr="00D03AE2">
        <w:rPr>
          <w:lang w:val="en-SG" w:bidi="ne-NP"/>
        </w:rPr>
        <w:t>, and deploy</w:t>
      </w:r>
      <w:r w:rsidR="004336F4" w:rsidRPr="00D03AE2">
        <w:rPr>
          <w:lang w:val="en-SG" w:bidi="ne-NP"/>
        </w:rPr>
        <w:t>s employees to achieve its strategic goals.</w:t>
      </w:r>
      <w:r w:rsidRPr="00D03AE2">
        <w:rPr>
          <w:lang w:val="en-SG" w:bidi="ne-NP"/>
        </w:rPr>
        <w:t xml:space="preserve"> </w:t>
      </w:r>
      <w:r w:rsidR="00875C56" w:rsidRPr="00D03AE2">
        <w:rPr>
          <w:lang w:val="en-SG" w:bidi="ne-NP"/>
        </w:rPr>
        <w:t>The differences between the nationa</w:t>
      </w:r>
      <w:r w:rsidR="00D537F0" w:rsidRPr="00D03AE2">
        <w:rPr>
          <w:lang w:val="en-SG" w:bidi="ne-NP"/>
        </w:rPr>
        <w:t xml:space="preserve">l and international HR practice is defined as an </w:t>
      </w:r>
      <w:r w:rsidR="00875C56" w:rsidRPr="00D03AE2">
        <w:rPr>
          <w:lang w:val="en-SG" w:bidi="ne-NP"/>
        </w:rPr>
        <w:t>Internat</w:t>
      </w:r>
      <w:r w:rsidR="00B95319" w:rsidRPr="00D03AE2">
        <w:rPr>
          <w:lang w:val="en-SG" w:bidi="ne-NP"/>
        </w:rPr>
        <w:t>i</w:t>
      </w:r>
      <w:r w:rsidR="00C9147A" w:rsidRPr="00D03AE2">
        <w:rPr>
          <w:lang w:val="en-SG" w:bidi="ne-NP"/>
        </w:rPr>
        <w:t>onal Human resource management (Armstrong, 2012)</w:t>
      </w:r>
      <w:r w:rsidR="008E1D0D" w:rsidRPr="00D03AE2">
        <w:rPr>
          <w:lang w:val="en-SG" w:bidi="ne-NP"/>
        </w:rPr>
        <w:t>.</w:t>
      </w:r>
      <w:r w:rsidR="008B7098" w:rsidRPr="00D03AE2">
        <w:t xml:space="preserve"> </w:t>
      </w:r>
      <w:r w:rsidR="008B7098" w:rsidRPr="00D03AE2">
        <w:rPr>
          <w:lang w:val="en-SG" w:bidi="ne-NP"/>
        </w:rPr>
        <w:t>Human resource management is the most widely recognized and influenced term in the context of the organization. The process of managing the activities and employees of an organization is called Human Resource Management (Boxall, 2003).</w:t>
      </w:r>
    </w:p>
    <w:p w:rsidR="00790AE1" w:rsidRPr="00D03AE2" w:rsidRDefault="002710F4" w:rsidP="00D03AE2">
      <w:pPr>
        <w:pStyle w:val="Heading1"/>
        <w:spacing w:line="360" w:lineRule="auto"/>
        <w:jc w:val="both"/>
        <w:rPr>
          <w:rFonts w:asciiTheme="minorHAnsi" w:hAnsiTheme="minorHAnsi"/>
          <w:bCs/>
          <w:color w:val="000000" w:themeColor="text1"/>
          <w:sz w:val="24"/>
          <w:szCs w:val="24"/>
          <w:lang w:bidi="ne-NP"/>
        </w:rPr>
      </w:pPr>
      <w:bookmarkStart w:id="4" w:name="_Toc50815745"/>
      <w:r w:rsidRPr="00D03AE2">
        <w:rPr>
          <w:rFonts w:asciiTheme="minorHAnsi" w:hAnsiTheme="minorHAnsi"/>
          <w:bCs/>
          <w:color w:val="000000" w:themeColor="text1"/>
          <w:sz w:val="24"/>
          <w:szCs w:val="24"/>
        </w:rPr>
        <w:t>2</w:t>
      </w:r>
      <w:r w:rsidR="00790AE1" w:rsidRPr="00D03AE2">
        <w:rPr>
          <w:rFonts w:asciiTheme="minorHAnsi" w:hAnsiTheme="minorHAnsi"/>
          <w:bCs/>
          <w:color w:val="000000" w:themeColor="text1"/>
          <w:sz w:val="24"/>
          <w:szCs w:val="24"/>
        </w:rPr>
        <w:t xml:space="preserve">.0 </w:t>
      </w:r>
      <w:r w:rsidR="00D22D5A" w:rsidRPr="00D03AE2">
        <w:rPr>
          <w:rFonts w:asciiTheme="minorHAnsi" w:hAnsiTheme="minorHAnsi"/>
          <w:bCs/>
          <w:color w:val="000000" w:themeColor="text1"/>
          <w:sz w:val="24"/>
          <w:szCs w:val="24"/>
        </w:rPr>
        <w:t>U</w:t>
      </w:r>
      <w:r w:rsidR="00790AE1" w:rsidRPr="00D03AE2">
        <w:rPr>
          <w:rFonts w:asciiTheme="minorHAnsi" w:hAnsiTheme="minorHAnsi"/>
          <w:bCs/>
          <w:color w:val="000000" w:themeColor="text1"/>
          <w:sz w:val="24"/>
          <w:szCs w:val="24"/>
        </w:rPr>
        <w:t>nderstanding of organizational culture:</w:t>
      </w:r>
      <w:bookmarkEnd w:id="4"/>
    </w:p>
    <w:p w:rsidR="00790AE1" w:rsidRPr="00D03AE2" w:rsidRDefault="007E7176" w:rsidP="00D03AE2">
      <w:pPr>
        <w:spacing w:line="360" w:lineRule="auto"/>
        <w:jc w:val="both"/>
        <w:rPr>
          <w:lang w:bidi="ne-NP"/>
        </w:rPr>
      </w:pPr>
      <w:r w:rsidRPr="00D03AE2">
        <w:t xml:space="preserve">Culture is defined as a learned </w:t>
      </w:r>
      <w:r w:rsidR="00FF1F95" w:rsidRPr="00D03AE2">
        <w:t>behavior</w:t>
      </w:r>
      <w:r w:rsidRPr="00D03AE2">
        <w:t xml:space="preserve"> that is adaptive consists of beliefs, attitudes, </w:t>
      </w:r>
      <w:r w:rsidR="00FF1F95" w:rsidRPr="00D03AE2">
        <w:t>behavior</w:t>
      </w:r>
      <w:r w:rsidRPr="00D03AE2">
        <w:t xml:space="preserve"> values that make differentiate from one society to another. Due to its adaptive nature, cultural changes highly affect the external forces of society. Organization</w:t>
      </w:r>
      <w:r w:rsidR="00D537F0" w:rsidRPr="00D03AE2">
        <w:rPr>
          <w:lang w:val="en-SG" w:bidi="ne-NP"/>
        </w:rPr>
        <w:t>al</w:t>
      </w:r>
      <w:r w:rsidRPr="00D03AE2">
        <w:t xml:space="preserve"> culture offered shared systems to develop the way of communication and mutual understanding a</w:t>
      </w:r>
      <w:r w:rsidR="008E1D0D" w:rsidRPr="00D03AE2">
        <w:t xml:space="preserve">mong peoples and organizations </w:t>
      </w:r>
      <w:sdt>
        <w:sdtPr>
          <w:id w:val="2117060510"/>
          <w:citation/>
        </w:sdtPr>
        <w:sdtContent>
          <w:r w:rsidR="00A5256D" w:rsidRPr="00D03AE2">
            <w:fldChar w:fldCharType="begin"/>
          </w:r>
          <w:r w:rsidR="00EF3FF6" w:rsidRPr="00D03AE2">
            <w:rPr>
              <w:cs/>
              <w:lang w:bidi="ne-NP"/>
            </w:rPr>
            <w:instrText xml:space="preserve"> </w:instrText>
          </w:r>
          <w:r w:rsidR="00EF3FF6" w:rsidRPr="00D03AE2">
            <w:rPr>
              <w:lang w:bidi="ne-NP"/>
            </w:rPr>
            <w:instrText>CITATION Arm</w:instrText>
          </w:r>
          <w:r w:rsidR="00EF3FF6" w:rsidRPr="00D03AE2">
            <w:rPr>
              <w:cs/>
              <w:lang w:bidi="ne-NP"/>
            </w:rPr>
            <w:instrText xml:space="preserve">141 </w:instrText>
          </w:r>
          <w:r w:rsidR="00EF3FF6" w:rsidRPr="00D03AE2">
            <w:rPr>
              <w:lang w:bidi="ne-NP"/>
            </w:rPr>
            <w:instrText xml:space="preserve">\l </w:instrText>
          </w:r>
          <w:r w:rsidR="00EF3FF6" w:rsidRPr="00D03AE2">
            <w:rPr>
              <w:cs/>
              <w:lang w:bidi="ne-NP"/>
            </w:rPr>
            <w:instrText xml:space="preserve">1121  </w:instrText>
          </w:r>
          <w:r w:rsidR="00A5256D" w:rsidRPr="00D03AE2">
            <w:fldChar w:fldCharType="separate"/>
          </w:r>
          <w:r w:rsidR="00EF3FF6" w:rsidRPr="00D03AE2">
            <w:rPr>
              <w:noProof/>
              <w:lang w:bidi="ne-NP"/>
            </w:rPr>
            <w:t>(Armstrong, Organizational Culture, 2014)</w:t>
          </w:r>
          <w:r w:rsidR="00A5256D" w:rsidRPr="00D03AE2">
            <w:fldChar w:fldCharType="end"/>
          </w:r>
        </w:sdtContent>
      </w:sdt>
      <w:r w:rsidR="00EF3FF6" w:rsidRPr="00D03AE2">
        <w:t>.</w:t>
      </w:r>
      <w:r w:rsidR="009921CC" w:rsidRPr="00D03AE2">
        <w:t xml:space="preserve"> An understanding of organizational </w:t>
      </w:r>
      <w:r w:rsidR="009921CC" w:rsidRPr="00D03AE2">
        <w:lastRenderedPageBreak/>
        <w:t>culture is important for the effective and successful organization. It is also important to understand the existing culture of an organization when thinking of introducing changes in an organization. Because sometimes changes made in an organization can bring loss and difficult situations and put the organization at risk (Cooke, 2000).</w:t>
      </w:r>
      <w:r w:rsidR="009921CC" w:rsidRPr="00D03AE2">
        <w:rPr>
          <w:lang w:bidi="ne-NP"/>
        </w:rPr>
        <w:t xml:space="preserve"> </w:t>
      </w:r>
    </w:p>
    <w:p w:rsidR="008B7098" w:rsidRPr="00D03AE2" w:rsidRDefault="002710F4" w:rsidP="00D03AE2">
      <w:pPr>
        <w:pStyle w:val="Heading1"/>
        <w:spacing w:line="360" w:lineRule="auto"/>
        <w:jc w:val="both"/>
        <w:rPr>
          <w:rFonts w:asciiTheme="minorHAnsi" w:hAnsiTheme="minorHAnsi"/>
          <w:color w:val="000000" w:themeColor="text1"/>
          <w:sz w:val="24"/>
          <w:szCs w:val="24"/>
          <w:lang w:val="en-SG" w:bidi="ne-NP"/>
        </w:rPr>
      </w:pPr>
      <w:bookmarkStart w:id="5" w:name="_Toc50774171"/>
      <w:bookmarkStart w:id="6" w:name="_Toc50815746"/>
      <w:r w:rsidRPr="00D03AE2">
        <w:rPr>
          <w:rFonts w:asciiTheme="minorHAnsi" w:hAnsiTheme="minorHAnsi"/>
          <w:color w:val="000000" w:themeColor="text1"/>
          <w:sz w:val="24"/>
          <w:szCs w:val="24"/>
        </w:rPr>
        <w:t>3</w:t>
      </w:r>
      <w:r w:rsidR="00790AE1" w:rsidRPr="00D03AE2">
        <w:rPr>
          <w:rFonts w:asciiTheme="minorHAnsi" w:hAnsiTheme="minorHAnsi"/>
          <w:color w:val="000000" w:themeColor="text1"/>
          <w:sz w:val="24"/>
          <w:szCs w:val="24"/>
        </w:rPr>
        <w:t>.0</w:t>
      </w:r>
      <w:r w:rsidR="008B7098" w:rsidRPr="00D03AE2">
        <w:rPr>
          <w:rFonts w:asciiTheme="minorHAnsi" w:hAnsiTheme="minorHAnsi"/>
          <w:color w:val="000000" w:themeColor="text1"/>
          <w:sz w:val="24"/>
          <w:szCs w:val="24"/>
          <w:cs/>
          <w:lang w:bidi="ne-NP"/>
        </w:rPr>
        <w:t xml:space="preserve"> </w:t>
      </w:r>
      <w:r w:rsidR="008B7098" w:rsidRPr="00D03AE2">
        <w:rPr>
          <w:rFonts w:asciiTheme="minorHAnsi" w:hAnsiTheme="minorHAnsi"/>
          <w:color w:val="000000" w:themeColor="text1"/>
          <w:sz w:val="24"/>
          <w:szCs w:val="24"/>
          <w:lang w:val="en-SG" w:bidi="ne-NP"/>
        </w:rPr>
        <w:t>HR Practises</w:t>
      </w:r>
      <w:bookmarkEnd w:id="5"/>
      <w:bookmarkEnd w:id="6"/>
    </w:p>
    <w:p w:rsidR="00B224F4" w:rsidRPr="00D03AE2" w:rsidRDefault="00D537F0" w:rsidP="00D03AE2">
      <w:pPr>
        <w:spacing w:line="360" w:lineRule="auto"/>
        <w:jc w:val="both"/>
        <w:rPr>
          <w:rStyle w:val="Heading1Char"/>
          <w:rFonts w:asciiTheme="minorHAnsi" w:hAnsiTheme="minorHAnsi"/>
          <w:b w:val="0"/>
          <w:bCs w:val="0"/>
          <w:color w:val="000000" w:themeColor="text1"/>
          <w:sz w:val="24"/>
          <w:szCs w:val="24"/>
          <w:lang w:val="en-SG" w:bidi="ne-NP"/>
        </w:rPr>
      </w:pPr>
      <w:r w:rsidRPr="00D03AE2">
        <w:t>Human resource practic</w:t>
      </w:r>
      <w:r w:rsidR="00B224F4" w:rsidRPr="00D03AE2">
        <w:t xml:space="preserve">es are considered to be a part of organizational strategy that can be defined as the </w:t>
      </w:r>
      <w:r w:rsidRPr="00D03AE2">
        <w:t>practices</w:t>
      </w:r>
      <w:r w:rsidR="00D93315" w:rsidRPr="00D03AE2">
        <w:t xml:space="preserve"> that</w:t>
      </w:r>
      <w:r w:rsidRPr="00D03AE2">
        <w:t xml:space="preserve"> are developed </w:t>
      </w:r>
      <w:r w:rsidR="00B224F4" w:rsidRPr="00D03AE2">
        <w:t>with the purpose of acquisitions</w:t>
      </w:r>
      <w:r w:rsidRPr="00D03AE2">
        <w:rPr>
          <w:cs/>
          <w:lang w:bidi="ne-NP"/>
        </w:rPr>
        <w:t xml:space="preserve">, </w:t>
      </w:r>
      <w:r w:rsidR="00B224F4" w:rsidRPr="00D03AE2">
        <w:t>development and motivation of employees in the organization to achieve the organizational performance.</w:t>
      </w:r>
      <w:sdt>
        <w:sdtPr>
          <w:id w:val="2122044157"/>
          <w:citation/>
        </w:sdtPr>
        <w:sdtContent>
          <w:fldSimple w:instr=" CITATION Arm102 \l 18441  ">
            <w:r w:rsidR="00A83209" w:rsidRPr="00D03AE2">
              <w:t xml:space="preserve"> (Armstrong, 2010)</w:t>
            </w:r>
          </w:fldSimple>
        </w:sdtContent>
      </w:sdt>
      <w:r w:rsidR="00A83209" w:rsidRPr="00D03AE2">
        <w:rPr>
          <w:rStyle w:val="Heading1Char"/>
          <w:rFonts w:asciiTheme="minorHAnsi" w:hAnsiTheme="minorHAnsi"/>
          <w:b w:val="0"/>
          <w:bCs w:val="0"/>
          <w:color w:val="000000" w:themeColor="text1"/>
          <w:sz w:val="24"/>
          <w:szCs w:val="24"/>
          <w:lang w:val="en-SG" w:bidi="ne-NP"/>
        </w:rPr>
        <w:t>.</w:t>
      </w:r>
    </w:p>
    <w:p w:rsidR="008B7098" w:rsidRPr="00D03AE2" w:rsidRDefault="008B7098" w:rsidP="00D03AE2">
      <w:pPr>
        <w:spacing w:line="360" w:lineRule="auto"/>
        <w:jc w:val="both"/>
        <w:rPr>
          <w:rStyle w:val="Heading1Char"/>
          <w:rFonts w:asciiTheme="minorHAnsi" w:hAnsiTheme="minorHAnsi"/>
          <w:b w:val="0"/>
          <w:bCs w:val="0"/>
          <w:color w:val="000000" w:themeColor="text1"/>
          <w:sz w:val="24"/>
          <w:szCs w:val="24"/>
          <w:lang w:val="en-SG" w:bidi="ne-NP"/>
        </w:rPr>
      </w:pPr>
    </w:p>
    <w:p w:rsidR="00790AE1" w:rsidRPr="00D03AE2" w:rsidRDefault="00FC3109" w:rsidP="00D03AE2">
      <w:pPr>
        <w:pStyle w:val="Heading2"/>
        <w:spacing w:line="360" w:lineRule="auto"/>
        <w:jc w:val="both"/>
        <w:rPr>
          <w:rFonts w:asciiTheme="minorHAnsi" w:hAnsiTheme="minorHAnsi"/>
          <w:color w:val="000000" w:themeColor="text1"/>
          <w:sz w:val="24"/>
          <w:szCs w:val="24"/>
        </w:rPr>
      </w:pPr>
      <w:bookmarkStart w:id="7" w:name="_Toc50774172"/>
      <w:bookmarkStart w:id="8" w:name="_Toc50815747"/>
      <w:r w:rsidRPr="00D03AE2">
        <w:rPr>
          <w:rStyle w:val="Heading1Char"/>
          <w:rFonts w:asciiTheme="minorHAnsi" w:hAnsiTheme="minorHAnsi"/>
          <w:b/>
          <w:bCs w:val="0"/>
          <w:color w:val="000000" w:themeColor="text1"/>
          <w:sz w:val="24"/>
          <w:szCs w:val="24"/>
        </w:rPr>
        <w:t>3.1</w:t>
      </w:r>
      <w:r w:rsidR="00790AE1" w:rsidRPr="00D03AE2">
        <w:rPr>
          <w:rStyle w:val="Heading1Char"/>
          <w:rFonts w:asciiTheme="minorHAnsi" w:hAnsiTheme="minorHAnsi"/>
          <w:b/>
          <w:bCs w:val="0"/>
          <w:color w:val="000000" w:themeColor="text1"/>
          <w:sz w:val="24"/>
          <w:szCs w:val="24"/>
        </w:rPr>
        <w:t xml:space="preserve"> Differences in HR Practices in terms of </w:t>
      </w:r>
      <w:r w:rsidR="00D537F0" w:rsidRPr="00D03AE2">
        <w:rPr>
          <w:rStyle w:val="Heading1Char"/>
          <w:rFonts w:asciiTheme="minorHAnsi" w:hAnsiTheme="minorHAnsi"/>
          <w:b/>
          <w:bCs w:val="0"/>
          <w:color w:val="000000" w:themeColor="text1"/>
          <w:sz w:val="24"/>
          <w:szCs w:val="24"/>
        </w:rPr>
        <w:t xml:space="preserve">organizational Culture between </w:t>
      </w:r>
      <w:r w:rsidR="00D537F0" w:rsidRPr="00D03AE2">
        <w:rPr>
          <w:rStyle w:val="Heading1Char"/>
          <w:rFonts w:asciiTheme="minorHAnsi" w:hAnsiTheme="minorHAnsi"/>
          <w:b/>
          <w:bCs w:val="0"/>
          <w:color w:val="000000" w:themeColor="text1"/>
          <w:sz w:val="24"/>
          <w:szCs w:val="24"/>
          <w:lang w:val="en-SG" w:bidi="ne-NP"/>
        </w:rPr>
        <w:t>S</w:t>
      </w:r>
      <w:r w:rsidR="00790AE1" w:rsidRPr="00D03AE2">
        <w:rPr>
          <w:rStyle w:val="Heading1Char"/>
          <w:rFonts w:asciiTheme="minorHAnsi" w:hAnsiTheme="minorHAnsi"/>
          <w:b/>
          <w:bCs w:val="0"/>
          <w:color w:val="000000" w:themeColor="text1"/>
          <w:sz w:val="24"/>
          <w:szCs w:val="24"/>
        </w:rPr>
        <w:t>ukies and patties co</w:t>
      </w:r>
      <w:bookmarkEnd w:id="7"/>
      <w:r w:rsidR="00790AE1" w:rsidRPr="00D03AE2">
        <w:rPr>
          <w:rFonts w:asciiTheme="minorHAnsi" w:hAnsiTheme="minorHAnsi"/>
          <w:color w:val="000000" w:themeColor="text1"/>
          <w:sz w:val="24"/>
          <w:szCs w:val="24"/>
        </w:rPr>
        <w:t>:</w:t>
      </w:r>
      <w:bookmarkEnd w:id="8"/>
    </w:p>
    <w:p w:rsidR="00790AE1" w:rsidRPr="00D03AE2" w:rsidRDefault="00790AE1" w:rsidP="00D03AE2">
      <w:pPr>
        <w:spacing w:line="360" w:lineRule="auto"/>
        <w:jc w:val="both"/>
        <w:rPr>
          <w:lang w:bidi="ne-NP"/>
        </w:rPr>
      </w:pPr>
      <w:r w:rsidRPr="00D03AE2">
        <w:t>Sukies</w:t>
      </w:r>
      <w:r w:rsidR="00C27114" w:rsidRPr="00D03AE2">
        <w:rPr>
          <w:cs/>
          <w:lang w:bidi="ne-NP"/>
        </w:rPr>
        <w:t xml:space="preserve"> </w:t>
      </w:r>
      <w:r w:rsidRPr="00D03AE2">
        <w:t xml:space="preserve">has an organizational culture that relates </w:t>
      </w:r>
      <w:r w:rsidR="003D210B" w:rsidRPr="00D03AE2">
        <w:t>to</w:t>
      </w:r>
      <w:r w:rsidR="0029132B" w:rsidRPr="00D03AE2">
        <w:t xml:space="preserve"> the</w:t>
      </w:r>
      <w:r w:rsidRPr="00D03AE2">
        <w:t xml:space="preserve"> strategies, policies and procedures</w:t>
      </w:r>
      <w:r w:rsidR="0029132B" w:rsidRPr="00D03AE2">
        <w:t xml:space="preserve"> of an enterprise</w:t>
      </w:r>
      <w:r w:rsidRPr="00D03AE2">
        <w:t xml:space="preserve"> for effective brand improvement and </w:t>
      </w:r>
      <w:r w:rsidR="003D210B" w:rsidRPr="00D03AE2">
        <w:rPr>
          <w:lang w:val="en-SG" w:bidi="ne-NP"/>
        </w:rPr>
        <w:t xml:space="preserve">a </w:t>
      </w:r>
      <w:r w:rsidRPr="00D03AE2">
        <w:t xml:space="preserve">worldwide extension of its market.  Sukies organizational culture mentions the various important qualities. The implementation of these qualities makes the organization unique over others. </w:t>
      </w:r>
      <w:r w:rsidR="0029132B" w:rsidRPr="00D03AE2">
        <w:t>On the other side,Patties company also operated in high market with different strat</w:t>
      </w:r>
      <w:r w:rsidR="0029132B" w:rsidRPr="00D03AE2">
        <w:rPr>
          <w:lang w:val="en-SG" w:bidi="ne-NP"/>
        </w:rPr>
        <w:t>egies and policies that is affected by several national and organizational factors</w:t>
      </w:r>
      <w:r w:rsidRPr="00D03AE2">
        <w:t xml:space="preserve"> </w:t>
      </w:r>
      <w:sdt>
        <w:sdtPr>
          <w:id w:val="2117060512"/>
          <w:citation/>
        </w:sdtPr>
        <w:sdtContent>
          <w:r w:rsidR="00A5256D" w:rsidRPr="00D03AE2">
            <w:fldChar w:fldCharType="begin"/>
          </w:r>
          <w:r w:rsidR="00FC650F" w:rsidRPr="00D03AE2">
            <w:rPr>
              <w:lang w:val="en-SG"/>
            </w:rPr>
            <w:instrText xml:space="preserve"> CITATION Coo00 \l 18441  </w:instrText>
          </w:r>
          <w:r w:rsidR="00A5256D" w:rsidRPr="00D03AE2">
            <w:fldChar w:fldCharType="separate"/>
          </w:r>
          <w:r w:rsidR="00FC650F" w:rsidRPr="00D03AE2">
            <w:rPr>
              <w:noProof/>
              <w:lang w:val="en-SG"/>
            </w:rPr>
            <w:t>(Cooke, 2000)</w:t>
          </w:r>
          <w:r w:rsidR="00A5256D" w:rsidRPr="00D03AE2">
            <w:fldChar w:fldCharType="end"/>
          </w:r>
        </w:sdtContent>
      </w:sdt>
      <w:r w:rsidR="00C46925" w:rsidRPr="00D03AE2">
        <w:t>.</w:t>
      </w:r>
      <w:r w:rsidR="009921CC" w:rsidRPr="00D03AE2">
        <w:t xml:space="preserve"> </w:t>
      </w:r>
      <w:r w:rsidR="009921CC" w:rsidRPr="00D03AE2">
        <w:rPr>
          <w:lang w:bidi="ne-NP"/>
        </w:rPr>
        <w:t>The case is all about Sukies and Patties Company that are operated in different section of the areas in the UK. Sukies companies has properly implemented various organizational and cultural factors through which, employees are working effectively in a market plus becoming the topmost one too. On the other hand, practices in Patties companies are totally different and ineffectively working in the market. Employees are facing many problems and challenges in the company. So, following are some of the differences between Sukies and Patties companies explained by national and organizational factors:</w:t>
      </w:r>
    </w:p>
    <w:p w:rsidR="00790AE1" w:rsidRPr="00D03AE2" w:rsidRDefault="00E914FD" w:rsidP="00D03AE2">
      <w:pPr>
        <w:pStyle w:val="Heading3"/>
        <w:spacing w:line="360" w:lineRule="auto"/>
        <w:jc w:val="both"/>
        <w:rPr>
          <w:rFonts w:asciiTheme="minorHAnsi" w:hAnsiTheme="minorHAnsi"/>
          <w:bCs/>
          <w:color w:val="000000" w:themeColor="text1"/>
        </w:rPr>
      </w:pPr>
      <w:bookmarkStart w:id="9" w:name="_Toc50815748"/>
      <w:r w:rsidRPr="00D03AE2">
        <w:rPr>
          <w:rFonts w:asciiTheme="minorHAnsi" w:hAnsiTheme="minorHAnsi"/>
          <w:bCs/>
          <w:color w:val="000000" w:themeColor="text1"/>
        </w:rPr>
        <w:lastRenderedPageBreak/>
        <w:t>3</w:t>
      </w:r>
      <w:r w:rsidRPr="00D03AE2">
        <w:rPr>
          <w:rFonts w:asciiTheme="minorHAnsi" w:hAnsiTheme="minorHAnsi"/>
          <w:bCs/>
          <w:color w:val="000000" w:themeColor="text1"/>
          <w:lang w:val="en-SG" w:bidi="ne-NP"/>
        </w:rPr>
        <w:t>.1.1</w:t>
      </w:r>
      <w:r w:rsidR="00790AE1" w:rsidRPr="00D03AE2">
        <w:rPr>
          <w:rFonts w:asciiTheme="minorHAnsi" w:hAnsiTheme="minorHAnsi"/>
          <w:bCs/>
          <w:color w:val="000000" w:themeColor="text1"/>
        </w:rPr>
        <w:t xml:space="preserve"> Servant Leadership:</w:t>
      </w:r>
      <w:bookmarkEnd w:id="9"/>
    </w:p>
    <w:p w:rsidR="00790AE1" w:rsidRPr="00D03AE2" w:rsidRDefault="003947B7" w:rsidP="00D03AE2">
      <w:pPr>
        <w:spacing w:line="360" w:lineRule="auto"/>
        <w:jc w:val="both"/>
        <w:rPr>
          <w:lang w:val="en-SG" w:bidi="ne-NP"/>
        </w:rPr>
      </w:pPr>
      <w:r w:rsidRPr="00D03AE2">
        <w:rPr>
          <w:lang w:val="en-SG" w:bidi="ne-NP"/>
        </w:rPr>
        <w:t>Sukies companies, have  implemented approach named service leadership which is also known as employee’s topmost approach in an organization, through which they first take care of every employees ,their needs working in the organization before considering their own .In this approach, HR managers, supervisors and all other senior staffs empower acknowledge other employees ‘perspectives ,support them to meet their dream and include them in every decision so that they do not feel any ignorance in the workplace. Whereas,  Patties companies lacks such practice of servant leaderships by seniors and administrative with the junior employees that were in practice by Sukies companies. Therefore, staff turnover rate of Patties companies is running at 35% plus some junior staffs are working at maximum level up to around 60 hours a week, which might create stress and maximum pressure to the employees.</w:t>
      </w:r>
      <w:sdt>
        <w:sdtPr>
          <w:rPr>
            <w:lang w:val="en-SG" w:bidi="ne-NP"/>
          </w:rPr>
          <w:id w:val="2117060515"/>
          <w:citation/>
        </w:sdtPr>
        <w:sdtContent>
          <w:r w:rsidR="00A5256D" w:rsidRPr="00D03AE2">
            <w:rPr>
              <w:lang w:val="en-SG" w:bidi="ne-NP"/>
            </w:rPr>
            <w:fldChar w:fldCharType="begin"/>
          </w:r>
          <w:r w:rsidR="00B806E3" w:rsidRPr="00D03AE2">
            <w:rPr>
              <w:lang w:val="en-SG" w:bidi="ne-NP"/>
            </w:rPr>
            <w:instrText xml:space="preserve"> CITATION Coo00 \l 18441 </w:instrText>
          </w:r>
          <w:r w:rsidR="00A5256D" w:rsidRPr="00D03AE2">
            <w:rPr>
              <w:lang w:val="en-SG" w:bidi="ne-NP"/>
            </w:rPr>
            <w:fldChar w:fldCharType="separate"/>
          </w:r>
          <w:r w:rsidR="00B806E3" w:rsidRPr="00D03AE2">
            <w:rPr>
              <w:noProof/>
              <w:lang w:val="en-SG" w:bidi="ne-NP"/>
            </w:rPr>
            <w:t>(Cooke, 2000)</w:t>
          </w:r>
          <w:r w:rsidR="00A5256D" w:rsidRPr="00D03AE2">
            <w:rPr>
              <w:lang w:val="en-SG" w:bidi="ne-NP"/>
            </w:rPr>
            <w:fldChar w:fldCharType="end"/>
          </w:r>
        </w:sdtContent>
      </w:sdt>
      <w:r w:rsidR="00B806E3" w:rsidRPr="00D03AE2">
        <w:rPr>
          <w:lang w:val="en-SG" w:bidi="ne-NP"/>
        </w:rPr>
        <w:t>.</w:t>
      </w:r>
    </w:p>
    <w:p w:rsidR="00790AE1" w:rsidRPr="00D03AE2" w:rsidRDefault="002710F4" w:rsidP="00D03AE2">
      <w:pPr>
        <w:pStyle w:val="Heading3"/>
        <w:spacing w:line="360" w:lineRule="auto"/>
        <w:jc w:val="both"/>
        <w:rPr>
          <w:rFonts w:asciiTheme="minorHAnsi" w:hAnsiTheme="minorHAnsi"/>
          <w:bCs/>
          <w:color w:val="000000" w:themeColor="text1"/>
          <w:lang w:bidi="ne-NP"/>
        </w:rPr>
      </w:pPr>
      <w:bookmarkStart w:id="10" w:name="_Toc50815749"/>
      <w:r w:rsidRPr="00D03AE2">
        <w:rPr>
          <w:rFonts w:asciiTheme="minorHAnsi" w:hAnsiTheme="minorHAnsi"/>
          <w:bCs/>
          <w:color w:val="000000" w:themeColor="text1"/>
        </w:rPr>
        <w:t>3.1</w:t>
      </w:r>
      <w:r w:rsidR="00E914FD" w:rsidRPr="00D03AE2">
        <w:rPr>
          <w:rFonts w:asciiTheme="minorHAnsi" w:hAnsiTheme="minorHAnsi"/>
          <w:bCs/>
          <w:color w:val="000000" w:themeColor="text1"/>
          <w:lang w:val="en-SG" w:bidi="ne-NP"/>
        </w:rPr>
        <w:t>.2</w:t>
      </w:r>
      <w:r w:rsidR="00790AE1" w:rsidRPr="00D03AE2">
        <w:rPr>
          <w:rFonts w:asciiTheme="minorHAnsi" w:hAnsiTheme="minorHAnsi"/>
          <w:bCs/>
          <w:color w:val="000000" w:themeColor="text1"/>
        </w:rPr>
        <w:t xml:space="preserve"> Relationship-driven Approach:</w:t>
      </w:r>
      <w:bookmarkEnd w:id="10"/>
    </w:p>
    <w:p w:rsidR="00790AE1" w:rsidRPr="00D03AE2" w:rsidRDefault="00790AE1" w:rsidP="00D03AE2">
      <w:pPr>
        <w:spacing w:line="360" w:lineRule="auto"/>
        <w:jc w:val="both"/>
        <w:rPr>
          <w:lang w:bidi="ne-NP"/>
        </w:rPr>
      </w:pPr>
      <w:r w:rsidRPr="00D03AE2">
        <w:t>Sukies</w:t>
      </w:r>
      <w:r w:rsidR="00D93315" w:rsidRPr="00D03AE2">
        <w:rPr>
          <w:cs/>
          <w:lang w:bidi="ne-NP"/>
        </w:rPr>
        <w:t xml:space="preserve"> </w:t>
      </w:r>
      <w:r w:rsidRPr="00D03AE2">
        <w:t>co</w:t>
      </w:r>
      <w:r w:rsidR="003D210B" w:rsidRPr="00D03AE2">
        <w:t>mp</w:t>
      </w:r>
      <w:r w:rsidR="00B15363" w:rsidRPr="00D03AE2">
        <w:t>an</w:t>
      </w:r>
      <w:r w:rsidR="003D210B" w:rsidRPr="00D03AE2">
        <w:t>y</w:t>
      </w:r>
      <w:r w:rsidRPr="00D03AE2">
        <w:t>, develops a friendly</w:t>
      </w:r>
      <w:r w:rsidR="00BE2E97" w:rsidRPr="00D03AE2">
        <w:t xml:space="preserve"> working environment within the</w:t>
      </w:r>
      <w:r w:rsidR="00BE2E97" w:rsidRPr="00D03AE2">
        <w:rPr>
          <w:lang w:val="en-SG" w:bidi="ne-NP"/>
        </w:rPr>
        <w:t>ir employees of workplace</w:t>
      </w:r>
      <w:r w:rsidRPr="00D03AE2">
        <w:t xml:space="preserve"> as a part of its organizational culture. </w:t>
      </w:r>
      <w:r w:rsidR="00BE2E97" w:rsidRPr="00D03AE2">
        <w:rPr>
          <w:lang w:val="en-SG" w:bidi="ne-NP"/>
        </w:rPr>
        <w:t xml:space="preserve">Seniors as well as juniors employees ensures the </w:t>
      </w:r>
      <w:r w:rsidRPr="00D03AE2">
        <w:t xml:space="preserve">warm friendly bonds </w:t>
      </w:r>
      <w:r w:rsidR="00BE2E97" w:rsidRPr="00D03AE2">
        <w:t>to</w:t>
      </w:r>
      <w:r w:rsidRPr="00D03AE2">
        <w:t xml:space="preserve"> each other,</w:t>
      </w:r>
      <w:r w:rsidR="00BE2E97" w:rsidRPr="00D03AE2">
        <w:rPr>
          <w:lang w:val="en-SG" w:bidi="ne-NP"/>
        </w:rPr>
        <w:t>that leads to the friendly and loyal behaviours with the customers in the marketplace</w:t>
      </w:r>
      <w:r w:rsidRPr="00D03AE2">
        <w:t xml:space="preserve">. </w:t>
      </w:r>
      <w:r w:rsidR="007B12E5" w:rsidRPr="00D03AE2">
        <w:t xml:space="preserve">On the </w:t>
      </w:r>
      <w:r w:rsidR="007B12E5" w:rsidRPr="00D03AE2">
        <w:rPr>
          <w:lang w:val="en-SG" w:bidi="ne-NP"/>
        </w:rPr>
        <w:t>other side,</w:t>
      </w:r>
      <w:r w:rsidR="003D210B" w:rsidRPr="00D03AE2">
        <w:rPr>
          <w:lang w:val="en-SG" w:bidi="ne-NP"/>
        </w:rPr>
        <w:t xml:space="preserve"> </w:t>
      </w:r>
      <w:r w:rsidR="007B12E5" w:rsidRPr="00D03AE2">
        <w:rPr>
          <w:lang w:val="en-SG" w:bidi="ne-NP"/>
        </w:rPr>
        <w:t>the</w:t>
      </w:r>
      <w:r w:rsidRPr="00D03AE2">
        <w:t xml:space="preserve"> patties co</w:t>
      </w:r>
      <w:r w:rsidR="007B12E5" w:rsidRPr="00D03AE2">
        <w:rPr>
          <w:lang w:val="en-SG" w:bidi="ne-NP"/>
        </w:rPr>
        <w:t>mpany shows</w:t>
      </w:r>
      <w:r w:rsidRPr="00D03AE2">
        <w:t xml:space="preserve"> no such bonds between senior and junior as well as between the same level employees too. It is also found that some senior superior are bullying the junior employee</w:t>
      </w:r>
      <w:r w:rsidR="003D210B" w:rsidRPr="00D03AE2">
        <w:t>s in patties co. and there is n</w:t>
      </w:r>
      <w:r w:rsidR="003D210B" w:rsidRPr="00D03AE2">
        <w:rPr>
          <w:lang w:val="en-SG" w:bidi="ne-NP"/>
        </w:rPr>
        <w:t>o</w:t>
      </w:r>
      <w:r w:rsidRPr="00D03AE2">
        <w:t xml:space="preserve"> respect between the employees in the organization which clearly shows the bad practice of organizational culture </w:t>
      </w:r>
      <w:sdt>
        <w:sdtPr>
          <w:id w:val="2122044187"/>
          <w:citation/>
        </w:sdtPr>
        <w:sdtContent>
          <w:r w:rsidR="00A5256D" w:rsidRPr="00D03AE2">
            <w:fldChar w:fldCharType="begin"/>
          </w:r>
          <w:r w:rsidR="00D93315" w:rsidRPr="00D03AE2">
            <w:rPr>
              <w:lang w:val="en-SG"/>
            </w:rPr>
            <w:instrText xml:space="preserve"> CITATION Bra12 \l 18441 </w:instrText>
          </w:r>
          <w:r w:rsidR="00A5256D" w:rsidRPr="00D03AE2">
            <w:fldChar w:fldCharType="separate"/>
          </w:r>
          <w:r w:rsidR="00D93315" w:rsidRPr="00D03AE2">
            <w:rPr>
              <w:noProof/>
              <w:lang w:val="en-SG"/>
            </w:rPr>
            <w:t>(Bratton, 2012)</w:t>
          </w:r>
          <w:r w:rsidR="00A5256D" w:rsidRPr="00D03AE2">
            <w:fldChar w:fldCharType="end"/>
          </w:r>
        </w:sdtContent>
      </w:sdt>
      <w:r w:rsidR="00D93315" w:rsidRPr="00D03AE2">
        <w:t>.</w:t>
      </w:r>
    </w:p>
    <w:p w:rsidR="00790AE1" w:rsidRPr="00D03AE2" w:rsidRDefault="00E914FD" w:rsidP="00D03AE2">
      <w:pPr>
        <w:pStyle w:val="Heading3"/>
        <w:spacing w:line="360" w:lineRule="auto"/>
        <w:jc w:val="both"/>
        <w:rPr>
          <w:rFonts w:asciiTheme="minorHAnsi" w:hAnsiTheme="minorHAnsi"/>
          <w:bCs/>
          <w:color w:val="000000" w:themeColor="text1"/>
        </w:rPr>
      </w:pPr>
      <w:bookmarkStart w:id="11" w:name="_Toc50815750"/>
      <w:r w:rsidRPr="00D03AE2">
        <w:rPr>
          <w:rFonts w:asciiTheme="minorHAnsi" w:hAnsiTheme="minorHAnsi"/>
          <w:bCs/>
          <w:color w:val="000000" w:themeColor="text1"/>
        </w:rPr>
        <w:t>3.1.3</w:t>
      </w:r>
      <w:r w:rsidR="00790AE1" w:rsidRPr="00D03AE2">
        <w:rPr>
          <w:rFonts w:asciiTheme="minorHAnsi" w:hAnsiTheme="minorHAnsi"/>
          <w:bCs/>
          <w:color w:val="000000" w:themeColor="text1"/>
        </w:rPr>
        <w:t xml:space="preserve"> Collaboration and Communication:</w:t>
      </w:r>
      <w:bookmarkEnd w:id="11"/>
    </w:p>
    <w:p w:rsidR="00790AE1" w:rsidRPr="00D03AE2" w:rsidRDefault="00124AC2" w:rsidP="00D03AE2">
      <w:pPr>
        <w:spacing w:line="360" w:lineRule="auto"/>
        <w:jc w:val="both"/>
        <w:rPr>
          <w:lang w:bidi="ne-NP"/>
        </w:rPr>
      </w:pPr>
      <w:r w:rsidRPr="00D03AE2">
        <w:t>Sukies Company’s clearly encourage collaborative efforts and effective communication between the employees in the organization through which companies are effectively running in a high street out of shopping complexes and airports. On the other hand, Patties companies lacks those factors through which employees are not given enough training and development and no any formal induction provided or staff handbook to them. It lacks flexibility in works so some junior staffs are working overtime as around 60 hours a week.</w:t>
      </w:r>
      <w:r w:rsidR="003709FB" w:rsidRPr="00D03AE2">
        <w:rPr>
          <w:cs/>
          <w:lang w:bidi="ne-NP"/>
        </w:rPr>
        <w:t xml:space="preserve"> </w:t>
      </w:r>
      <w:r w:rsidRPr="00D03AE2">
        <w:t xml:space="preserve">However, both organization patties and Sukies co are making good market values and increasing sales and </w:t>
      </w:r>
      <w:r w:rsidRPr="00D03AE2">
        <w:lastRenderedPageBreak/>
        <w:t>production every year and making good international market of our brand globally</w:t>
      </w:r>
      <w:r w:rsidR="003709FB" w:rsidRPr="00D03AE2">
        <w:t xml:space="preserve"> </w:t>
      </w:r>
      <w:sdt>
        <w:sdtPr>
          <w:id w:val="2117060513"/>
          <w:citation/>
        </w:sdtPr>
        <w:sdtContent>
          <w:r w:rsidR="00A5256D" w:rsidRPr="00D03AE2">
            <w:fldChar w:fldCharType="begin"/>
          </w:r>
          <w:r w:rsidR="00DC1FD7" w:rsidRPr="00D03AE2">
            <w:rPr>
              <w:lang w:val="en-SG" w:bidi="ne-NP"/>
            </w:rPr>
            <w:instrText xml:space="preserve"> CITATION Bra12 \l 18441 </w:instrText>
          </w:r>
          <w:r w:rsidR="00A5256D" w:rsidRPr="00D03AE2">
            <w:fldChar w:fldCharType="separate"/>
          </w:r>
          <w:r w:rsidR="00DC1FD7" w:rsidRPr="00D03AE2">
            <w:rPr>
              <w:noProof/>
              <w:lang w:val="en-SG" w:bidi="ne-NP"/>
            </w:rPr>
            <w:t>(Bratton, 2012)</w:t>
          </w:r>
          <w:r w:rsidR="00A5256D" w:rsidRPr="00D03AE2">
            <w:fldChar w:fldCharType="end"/>
          </w:r>
        </w:sdtContent>
      </w:sdt>
      <w:r w:rsidR="00DC1FD7" w:rsidRPr="00D03AE2">
        <w:t>.</w:t>
      </w:r>
    </w:p>
    <w:p w:rsidR="00790AE1" w:rsidRPr="00D03AE2" w:rsidRDefault="00E914FD" w:rsidP="00D03AE2">
      <w:pPr>
        <w:pStyle w:val="Heading3"/>
        <w:spacing w:line="360" w:lineRule="auto"/>
        <w:jc w:val="both"/>
        <w:rPr>
          <w:rFonts w:asciiTheme="minorHAnsi" w:hAnsiTheme="minorHAnsi"/>
          <w:bCs/>
          <w:color w:val="000000" w:themeColor="text1"/>
          <w:lang w:bidi="ne-NP"/>
        </w:rPr>
      </w:pPr>
      <w:bookmarkStart w:id="12" w:name="_Toc50815751"/>
      <w:r w:rsidRPr="00D03AE2">
        <w:rPr>
          <w:rFonts w:asciiTheme="minorHAnsi" w:hAnsiTheme="minorHAnsi"/>
          <w:bCs/>
          <w:color w:val="000000" w:themeColor="text1"/>
        </w:rPr>
        <w:t>3.1.4</w:t>
      </w:r>
      <w:r w:rsidR="00790AE1" w:rsidRPr="00D03AE2">
        <w:rPr>
          <w:rFonts w:asciiTheme="minorHAnsi" w:hAnsiTheme="minorHAnsi"/>
          <w:bCs/>
          <w:color w:val="000000" w:themeColor="text1"/>
        </w:rPr>
        <w:t xml:space="preserve"> Openness:</w:t>
      </w:r>
      <w:bookmarkEnd w:id="12"/>
    </w:p>
    <w:p w:rsidR="00790AE1" w:rsidRPr="00D03AE2" w:rsidRDefault="00790AE1" w:rsidP="00D03AE2">
      <w:pPr>
        <w:spacing w:line="360" w:lineRule="auto"/>
        <w:jc w:val="both"/>
        <w:rPr>
          <w:lang w:bidi="ne-NP"/>
        </w:rPr>
      </w:pPr>
      <w:r w:rsidRPr="00D03AE2">
        <w:t>A culture of openness is an effective way of making employees loyal</w:t>
      </w:r>
      <w:r w:rsidR="00F816A3" w:rsidRPr="00D03AE2">
        <w:t xml:space="preserve"> and comfortable to adjust in</w:t>
      </w:r>
      <w:r w:rsidR="00F816A3" w:rsidRPr="00D03AE2">
        <w:rPr>
          <w:cs/>
          <w:lang w:bidi="ne-NP"/>
        </w:rPr>
        <w:t xml:space="preserve"> </w:t>
      </w:r>
      <w:r w:rsidR="00F816A3" w:rsidRPr="00D03AE2">
        <w:rPr>
          <w:lang w:val="en-SG" w:bidi="ne-NP"/>
        </w:rPr>
        <w:t>new environment</w:t>
      </w:r>
      <w:r w:rsidRPr="00D03AE2">
        <w:t xml:space="preserve"> </w:t>
      </w:r>
      <w:r w:rsidR="00F816A3" w:rsidRPr="00D03AE2">
        <w:t>in an organization.</w:t>
      </w:r>
      <w:r w:rsidR="00F816A3" w:rsidRPr="00D03AE2">
        <w:rPr>
          <w:lang w:val="en-SG" w:bidi="ne-NP"/>
        </w:rPr>
        <w:t>C</w:t>
      </w:r>
      <w:r w:rsidR="00F816A3" w:rsidRPr="00D03AE2">
        <w:t>ulture</w:t>
      </w:r>
      <w:r w:rsidR="00180AE1" w:rsidRPr="00D03AE2">
        <w:t xml:space="preserve"> of openness was developed at sukies co as </w:t>
      </w:r>
      <w:r w:rsidRPr="00D03AE2">
        <w:t xml:space="preserve">major </w:t>
      </w:r>
      <w:r w:rsidR="00180AE1" w:rsidRPr="00D03AE2">
        <w:t>characteristic to encourage the</w:t>
      </w:r>
      <w:r w:rsidRPr="00D03AE2">
        <w:t xml:space="preserve"> employees of sukies co to raise/</w:t>
      </w:r>
      <w:r w:rsidR="00180AE1" w:rsidRPr="00D03AE2">
        <w:t>ask questions</w:t>
      </w:r>
      <w:r w:rsidRPr="00D03AE2">
        <w:t xml:space="preserve"> openly and communicate with their superiors</w:t>
      </w:r>
      <w:r w:rsidR="00F816A3" w:rsidRPr="00D03AE2">
        <w:t xml:space="preserve"> or seniors</w:t>
      </w:r>
      <w:r w:rsidR="00180AE1" w:rsidRPr="00D03AE2">
        <w:t xml:space="preserve"> more openly</w:t>
      </w:r>
      <w:r w:rsidRPr="00D03AE2">
        <w:t xml:space="preserve"> about their problems</w:t>
      </w:r>
      <w:r w:rsidR="00F816A3" w:rsidRPr="00D03AE2">
        <w:rPr>
          <w:cs/>
          <w:lang w:bidi="ne-NP"/>
        </w:rPr>
        <w:t>,</w:t>
      </w:r>
      <w:r w:rsidR="00F816A3" w:rsidRPr="00D03AE2">
        <w:rPr>
          <w:lang w:val="en-SG" w:bidi="ne-NP"/>
        </w:rPr>
        <w:t>rules, and policies.</w:t>
      </w:r>
      <w:r w:rsidRPr="00D03AE2">
        <w:t xml:space="preserve"> </w:t>
      </w:r>
      <w:r w:rsidR="00F816A3" w:rsidRPr="00D03AE2">
        <w:t>This leads to the</w:t>
      </w:r>
      <w:r w:rsidR="00180AE1" w:rsidRPr="00D03AE2">
        <w:t xml:space="preserve"> </w:t>
      </w:r>
      <w:r w:rsidR="00F816A3" w:rsidRPr="00D03AE2">
        <w:t xml:space="preserve">creation of </w:t>
      </w:r>
      <w:r w:rsidRPr="00D03AE2">
        <w:t>employee empowerment and also create</w:t>
      </w:r>
      <w:r w:rsidR="00180AE1" w:rsidRPr="00D03AE2">
        <w:rPr>
          <w:lang w:val="en-SG" w:bidi="ne-NP"/>
        </w:rPr>
        <w:t>s</w:t>
      </w:r>
      <w:r w:rsidRPr="00D03AE2">
        <w:t xml:space="preserve"> an innovative culture in an organization</w:t>
      </w:r>
      <w:r w:rsidR="00F816A3" w:rsidRPr="00D03AE2">
        <w:t>.</w:t>
      </w:r>
      <w:r w:rsidRPr="00D03AE2">
        <w:t xml:space="preserve"> </w:t>
      </w:r>
      <w:r w:rsidR="00F816A3" w:rsidRPr="00D03AE2">
        <w:rPr>
          <w:lang w:val="en-SG" w:bidi="ne-NP"/>
        </w:rPr>
        <w:t xml:space="preserve">The </w:t>
      </w:r>
      <w:r w:rsidRPr="00D03AE2">
        <w:t>culture of openness pretty seems to be working in sukies co but in terms of patties co there is still</w:t>
      </w:r>
      <w:r w:rsidR="00180AE1" w:rsidRPr="00D03AE2">
        <w:rPr>
          <w:cs/>
          <w:lang w:bidi="ne-NP"/>
        </w:rPr>
        <w:t xml:space="preserve"> </w:t>
      </w:r>
      <w:r w:rsidR="00180AE1" w:rsidRPr="00D03AE2">
        <w:rPr>
          <w:lang w:val="en-SG" w:bidi="ne-NP"/>
        </w:rPr>
        <w:t>a</w:t>
      </w:r>
      <w:r w:rsidRPr="00D03AE2">
        <w:t xml:space="preserve"> lack of such policies which are being practiced </w:t>
      </w:r>
      <w:sdt>
        <w:sdtPr>
          <w:id w:val="2117060514"/>
          <w:citation/>
        </w:sdtPr>
        <w:sdtContent>
          <w:r w:rsidR="00A5256D" w:rsidRPr="00D03AE2">
            <w:fldChar w:fldCharType="begin"/>
          </w:r>
          <w:r w:rsidR="00FA19FB" w:rsidRPr="00D03AE2">
            <w:rPr>
              <w:lang w:val="en-SG"/>
            </w:rPr>
            <w:instrText xml:space="preserve"> CITATION Bra12 \l 18441 </w:instrText>
          </w:r>
          <w:r w:rsidR="00A5256D" w:rsidRPr="00D03AE2">
            <w:fldChar w:fldCharType="separate"/>
          </w:r>
          <w:r w:rsidR="00FA19FB" w:rsidRPr="00D03AE2">
            <w:rPr>
              <w:noProof/>
              <w:lang w:val="en-SG"/>
            </w:rPr>
            <w:t>(Bratton, 2012)</w:t>
          </w:r>
          <w:r w:rsidR="00A5256D" w:rsidRPr="00D03AE2">
            <w:fldChar w:fldCharType="end"/>
          </w:r>
        </w:sdtContent>
      </w:sdt>
      <w:r w:rsidR="00FA19FB" w:rsidRPr="00D03AE2">
        <w:t>.</w:t>
      </w:r>
    </w:p>
    <w:p w:rsidR="00790AE1" w:rsidRPr="00D03AE2" w:rsidRDefault="00E914FD" w:rsidP="00D03AE2">
      <w:pPr>
        <w:spacing w:line="360" w:lineRule="auto"/>
        <w:jc w:val="both"/>
        <w:rPr>
          <w:lang w:bidi="ne-NP"/>
        </w:rPr>
      </w:pPr>
      <w:r w:rsidRPr="00D03AE2">
        <w:rPr>
          <w:lang w:val="en-SG" w:bidi="ne-NP"/>
        </w:rPr>
        <w:t>Ther</w:t>
      </w:r>
      <w:r w:rsidR="007B12E5" w:rsidRPr="00D03AE2">
        <w:rPr>
          <w:lang w:val="en-SG" w:bidi="ne-NP"/>
        </w:rPr>
        <w:t>e</w:t>
      </w:r>
      <w:r w:rsidRPr="00D03AE2">
        <w:rPr>
          <w:lang w:val="en-SG" w:bidi="ne-NP"/>
        </w:rPr>
        <w:t>fore,</w:t>
      </w:r>
      <w:r w:rsidR="007B12E5" w:rsidRPr="00D03AE2">
        <w:rPr>
          <w:cs/>
          <w:lang w:bidi="ne-NP"/>
        </w:rPr>
        <w:t xml:space="preserve"> </w:t>
      </w:r>
      <w:r w:rsidR="007B12E5" w:rsidRPr="00D03AE2">
        <w:t>t</w:t>
      </w:r>
      <w:r w:rsidR="00790AE1" w:rsidRPr="00D03AE2">
        <w:t>hese are the human resource management functions and policies that can be defined/ expressed in terms of national and organizational cultural factors that an organization should practice. All of these cultural factors were in practice by</w:t>
      </w:r>
      <w:r w:rsidR="00180AE1" w:rsidRPr="00D03AE2">
        <w:rPr>
          <w:cs/>
          <w:lang w:bidi="ne-NP"/>
        </w:rPr>
        <w:t xml:space="preserve"> </w:t>
      </w:r>
      <w:r w:rsidR="00180AE1" w:rsidRPr="00D03AE2">
        <w:rPr>
          <w:lang w:val="en-SG" w:bidi="ne-NP"/>
        </w:rPr>
        <w:t>the</w:t>
      </w:r>
      <w:r w:rsidR="00790AE1" w:rsidRPr="00D03AE2">
        <w:t xml:space="preserve"> human resource management faculty of sukies co, However patties co, hadn’t hired any professional human resource manager in their history before, they are doing well in other additional resources of management.</w:t>
      </w:r>
    </w:p>
    <w:p w:rsidR="0068140B" w:rsidRPr="00D03AE2" w:rsidRDefault="007E46B0" w:rsidP="00D03AE2">
      <w:pPr>
        <w:pStyle w:val="Heading1"/>
        <w:spacing w:line="360" w:lineRule="auto"/>
        <w:jc w:val="both"/>
        <w:rPr>
          <w:rFonts w:asciiTheme="minorHAnsi" w:hAnsiTheme="minorHAnsi"/>
          <w:bCs/>
          <w:color w:val="000000" w:themeColor="text1"/>
          <w:sz w:val="24"/>
          <w:szCs w:val="24"/>
          <w:lang w:val="en-SG" w:bidi="ne-NP"/>
        </w:rPr>
      </w:pPr>
      <w:bookmarkStart w:id="13" w:name="_Toc50815752"/>
      <w:r w:rsidRPr="00D03AE2">
        <w:rPr>
          <w:rFonts w:asciiTheme="minorHAnsi" w:hAnsiTheme="minorHAnsi"/>
          <w:bCs/>
          <w:color w:val="000000" w:themeColor="text1"/>
          <w:sz w:val="24"/>
          <w:szCs w:val="24"/>
          <w:lang w:val="en-SG" w:bidi="ne-NP"/>
        </w:rPr>
        <w:t>4.0</w:t>
      </w:r>
      <w:r w:rsidR="00CF6CF2" w:rsidRPr="00D03AE2">
        <w:rPr>
          <w:rFonts w:asciiTheme="minorHAnsi" w:hAnsiTheme="minorHAnsi"/>
          <w:bCs/>
          <w:color w:val="000000" w:themeColor="text1"/>
          <w:sz w:val="24"/>
          <w:szCs w:val="24"/>
          <w:lang w:val="en-SG" w:bidi="ne-NP"/>
        </w:rPr>
        <w:t xml:space="preserve"> </w:t>
      </w:r>
      <w:r w:rsidR="0068140B" w:rsidRPr="00D03AE2">
        <w:rPr>
          <w:rFonts w:asciiTheme="minorHAnsi" w:hAnsiTheme="minorHAnsi"/>
          <w:bCs/>
          <w:color w:val="000000" w:themeColor="text1"/>
          <w:sz w:val="24"/>
          <w:szCs w:val="24"/>
          <w:lang w:val="en-SG" w:bidi="ne-NP"/>
        </w:rPr>
        <w:t>HR Policies</w:t>
      </w:r>
      <w:bookmarkEnd w:id="13"/>
    </w:p>
    <w:p w:rsidR="0068140B" w:rsidRPr="00D03AE2" w:rsidRDefault="00307444" w:rsidP="00D03AE2">
      <w:pPr>
        <w:spacing w:line="360" w:lineRule="auto"/>
        <w:jc w:val="both"/>
        <w:rPr>
          <w:lang w:val="en-SG" w:bidi="ne-NP"/>
        </w:rPr>
      </w:pPr>
      <w:r w:rsidRPr="00D03AE2">
        <w:rPr>
          <w:lang w:val="en-SG" w:bidi="ne-NP"/>
        </w:rPr>
        <w:t>The certain values of an organization that can be classified into specific areas of people’s management are defined as HR policies. To ensure the appropriate use of human resource management with the values of an organization and its legal rules,</w:t>
      </w:r>
      <w:r w:rsidR="00974C32" w:rsidRPr="00D03AE2">
        <w:rPr>
          <w:lang w:val="en-SG" w:bidi="ne-NP"/>
        </w:rPr>
        <w:t xml:space="preserve"> </w:t>
      </w:r>
      <w:r w:rsidR="00710156" w:rsidRPr="00D03AE2">
        <w:rPr>
          <w:lang w:val="en-SG" w:bidi="ne-NP"/>
        </w:rPr>
        <w:t>HR Policies and procedures play</w:t>
      </w:r>
      <w:r w:rsidRPr="00D03AE2">
        <w:rPr>
          <w:lang w:val="en-SG" w:bidi="ne-NP"/>
        </w:rPr>
        <w:t xml:space="preserve"> a signifi</w:t>
      </w:r>
      <w:r w:rsidR="00710156" w:rsidRPr="00D03AE2">
        <w:rPr>
          <w:lang w:val="en-SG" w:bidi="ne-NP"/>
        </w:rPr>
        <w:t>cant importance</w:t>
      </w:r>
      <w:r w:rsidRPr="00D03AE2">
        <w:rPr>
          <w:lang w:val="en-SG" w:bidi="ne-NP"/>
        </w:rPr>
        <w:t xml:space="preserve"> </w:t>
      </w:r>
      <w:r w:rsidR="008B7FA9" w:rsidRPr="00D03AE2">
        <w:rPr>
          <w:lang w:val="en-SG" w:bidi="ne-NP"/>
        </w:rPr>
        <w:t xml:space="preserve">Employees need to recognize the various HR policies and </w:t>
      </w:r>
      <w:r w:rsidR="00686A12" w:rsidRPr="00D03AE2">
        <w:rPr>
          <w:lang w:val="en-SG" w:bidi="ne-NP"/>
        </w:rPr>
        <w:t>procedures</w:t>
      </w:r>
      <w:r w:rsidR="008B7FA9" w:rsidRPr="00D03AE2">
        <w:rPr>
          <w:lang w:val="en-SG" w:bidi="ne-NP"/>
        </w:rPr>
        <w:t xml:space="preserve"> to work </w:t>
      </w:r>
      <w:r w:rsidR="00686A12" w:rsidRPr="00D03AE2">
        <w:rPr>
          <w:lang w:val="en-SG" w:bidi="ne-NP"/>
        </w:rPr>
        <w:t>effectively</w:t>
      </w:r>
      <w:r w:rsidR="008B7FA9" w:rsidRPr="00D03AE2">
        <w:rPr>
          <w:lang w:val="en-SG" w:bidi="ne-NP"/>
        </w:rPr>
        <w:t xml:space="preserve"> and e</w:t>
      </w:r>
      <w:r w:rsidR="00B30B97" w:rsidRPr="00D03AE2">
        <w:rPr>
          <w:lang w:val="en-SG" w:bidi="ne-NP"/>
        </w:rPr>
        <w:t>fficiently in organizations</w:t>
      </w:r>
      <w:sdt>
        <w:sdtPr>
          <w:rPr>
            <w:lang w:val="en-SG" w:bidi="ne-NP"/>
          </w:rPr>
          <w:id w:val="2117060520"/>
          <w:citation/>
        </w:sdtPr>
        <w:sdtContent>
          <w:r w:rsidR="00A5256D" w:rsidRPr="00D03AE2">
            <w:rPr>
              <w:lang w:val="en-SG" w:bidi="ne-NP"/>
            </w:rPr>
            <w:fldChar w:fldCharType="begin"/>
          </w:r>
          <w:r w:rsidR="00A83209" w:rsidRPr="00D03AE2">
            <w:rPr>
              <w:lang w:val="en-SG" w:bidi="ne-NP"/>
            </w:rPr>
            <w:instrText xml:space="preserve"> CITATION Arm102 \l 18441  </w:instrText>
          </w:r>
          <w:r w:rsidR="00A5256D" w:rsidRPr="00D03AE2">
            <w:rPr>
              <w:lang w:val="en-SG" w:bidi="ne-NP"/>
            </w:rPr>
            <w:fldChar w:fldCharType="separate"/>
          </w:r>
          <w:r w:rsidR="00A83209" w:rsidRPr="00D03AE2">
            <w:rPr>
              <w:noProof/>
              <w:lang w:val="en-SG" w:bidi="ne-NP"/>
            </w:rPr>
            <w:t xml:space="preserve"> (Armstrong, 2010)</w:t>
          </w:r>
          <w:r w:rsidR="00A5256D" w:rsidRPr="00D03AE2">
            <w:rPr>
              <w:lang w:val="en-SG" w:bidi="ne-NP"/>
            </w:rPr>
            <w:fldChar w:fldCharType="end"/>
          </w:r>
        </w:sdtContent>
      </w:sdt>
      <w:r w:rsidR="00CC071B" w:rsidRPr="00D03AE2">
        <w:rPr>
          <w:lang w:val="en-SG" w:bidi="ne-NP"/>
        </w:rPr>
        <w:t>.</w:t>
      </w:r>
    </w:p>
    <w:p w:rsidR="00C54072" w:rsidRPr="00D03AE2" w:rsidRDefault="00CF6CF2" w:rsidP="00D03AE2">
      <w:pPr>
        <w:pStyle w:val="Heading2"/>
        <w:spacing w:line="360" w:lineRule="auto"/>
        <w:jc w:val="both"/>
        <w:rPr>
          <w:rFonts w:asciiTheme="minorHAnsi" w:hAnsiTheme="minorHAnsi"/>
          <w:bCs/>
          <w:color w:val="000000" w:themeColor="text1"/>
          <w:sz w:val="24"/>
          <w:szCs w:val="24"/>
        </w:rPr>
      </w:pPr>
      <w:bookmarkStart w:id="14" w:name="_Toc50815753"/>
      <w:r w:rsidRPr="00D03AE2">
        <w:rPr>
          <w:rFonts w:asciiTheme="minorHAnsi" w:hAnsiTheme="minorHAnsi"/>
          <w:bCs/>
          <w:color w:val="000000" w:themeColor="text1"/>
          <w:sz w:val="24"/>
          <w:szCs w:val="24"/>
        </w:rPr>
        <w:t>4.1</w:t>
      </w:r>
      <w:r w:rsidR="00790AE1" w:rsidRPr="00D03AE2">
        <w:rPr>
          <w:rFonts w:asciiTheme="minorHAnsi" w:hAnsiTheme="minorHAnsi"/>
          <w:bCs/>
          <w:color w:val="000000" w:themeColor="text1"/>
          <w:sz w:val="24"/>
          <w:szCs w:val="24"/>
        </w:rPr>
        <w:t xml:space="preserve"> Strategy and policies Implementation by patties co:</w:t>
      </w:r>
      <w:bookmarkEnd w:id="14"/>
    </w:p>
    <w:p w:rsidR="00790AE1" w:rsidRPr="00D03AE2" w:rsidRDefault="00C54072" w:rsidP="00D03AE2">
      <w:pPr>
        <w:spacing w:line="360" w:lineRule="auto"/>
        <w:jc w:val="both"/>
        <w:rPr>
          <w:lang w:bidi="ne-NP"/>
        </w:rPr>
      </w:pPr>
      <w:r w:rsidRPr="00D03AE2">
        <w:t xml:space="preserve">With the help of HR policies, an organization can recognize the key aspects of people </w:t>
      </w:r>
      <w:r w:rsidR="00CC071B" w:rsidRPr="00D03AE2">
        <w:t>management in an organization. The o</w:t>
      </w:r>
      <w:r w:rsidRPr="00D03AE2">
        <w:t xml:space="preserve">rganization with HR </w:t>
      </w:r>
      <w:r w:rsidR="00CC071B" w:rsidRPr="00D03AE2">
        <w:t xml:space="preserve">polices and strategies can deal with </w:t>
      </w:r>
      <w:r w:rsidR="00CC071B" w:rsidRPr="00D03AE2">
        <w:lastRenderedPageBreak/>
        <w:t>the HR issues that help</w:t>
      </w:r>
      <w:r w:rsidRPr="00D03AE2">
        <w:t xml:space="preserve"> to create the value</w:t>
      </w:r>
      <w:r w:rsidR="00CC071B" w:rsidRPr="00D03AE2">
        <w:rPr>
          <w:cs/>
          <w:lang w:bidi="ne-NP"/>
        </w:rPr>
        <w:t>,</w:t>
      </w:r>
      <w:r w:rsidRPr="00D03AE2">
        <w:t xml:space="preserve"> and productions for the organization.</w:t>
      </w:r>
      <w:sdt>
        <w:sdtPr>
          <w:id w:val="2038637146"/>
          <w:citation/>
        </w:sdtPr>
        <w:sdtContent>
          <w:r w:rsidR="00A5256D" w:rsidRPr="00D03AE2">
            <w:fldChar w:fldCharType="begin"/>
          </w:r>
          <w:r w:rsidR="009236BC" w:rsidRPr="00D03AE2">
            <w:instrText xml:space="preserve"> CITATION Arm142 \l 18441  </w:instrText>
          </w:r>
          <w:r w:rsidR="00A5256D" w:rsidRPr="00D03AE2">
            <w:fldChar w:fldCharType="separate"/>
          </w:r>
          <w:r w:rsidR="009236BC" w:rsidRPr="00D03AE2">
            <w:t xml:space="preserve"> (Armstrong, 2014)</w:t>
          </w:r>
          <w:r w:rsidR="00A5256D" w:rsidRPr="00D03AE2">
            <w:fldChar w:fldCharType="end"/>
          </w:r>
        </w:sdtContent>
      </w:sdt>
      <w:r w:rsidR="00D91985" w:rsidRPr="00D03AE2">
        <w:t>.</w:t>
      </w:r>
      <w:r w:rsidR="005178F2" w:rsidRPr="00D03AE2">
        <w:t xml:space="preserve"> Sukies companies, has an organizational culture that relates with the organization's strategies, policies and procedures for effective brand improvement and worldwide extension of its market.  Sukies organizational culture mentions the various important qualities. The implementation of these qualities makes the organization unique over others. The organization illustrates its organizational culture as a culture of belonging, inclusion as well as wide diversity. In such manner, the fundamental highlights of Sukies co organizational culture are servant leadership relationship-driven, approach, collaboration and communication, op</w:t>
      </w:r>
      <w:r w:rsidR="00FF1533" w:rsidRPr="00D03AE2">
        <w:t>enness, inclusion and diversity</w:t>
      </w:r>
      <w:r w:rsidR="00FC650F" w:rsidRPr="00D03AE2">
        <w:t xml:space="preserve"> </w:t>
      </w:r>
      <w:sdt>
        <w:sdtPr>
          <w:id w:val="2117060516"/>
          <w:citation/>
        </w:sdtPr>
        <w:sdtContent>
          <w:r w:rsidR="00A5256D" w:rsidRPr="00D03AE2">
            <w:fldChar w:fldCharType="begin"/>
          </w:r>
          <w:r w:rsidR="00DA23E1" w:rsidRPr="00D03AE2">
            <w:instrText xml:space="preserve"> CITATION Ede07 \l 18441 </w:instrText>
          </w:r>
          <w:r w:rsidR="00A5256D" w:rsidRPr="00D03AE2">
            <w:fldChar w:fldCharType="separate"/>
          </w:r>
          <w:r w:rsidR="00DA23E1" w:rsidRPr="00D03AE2">
            <w:t>(Edenborough, 2007)</w:t>
          </w:r>
          <w:r w:rsidR="00A5256D" w:rsidRPr="00D03AE2">
            <w:fldChar w:fldCharType="end"/>
          </w:r>
        </w:sdtContent>
      </w:sdt>
      <w:r w:rsidR="00DA23E1" w:rsidRPr="00D03AE2">
        <w:t>.</w:t>
      </w:r>
      <w:r w:rsidR="00790AE1" w:rsidRPr="00D03AE2">
        <w:t xml:space="preserve"> </w:t>
      </w:r>
    </w:p>
    <w:p w:rsidR="00620E22" w:rsidRPr="00D03AE2" w:rsidRDefault="00CF6CF2" w:rsidP="00D03AE2">
      <w:pPr>
        <w:pStyle w:val="Heading3"/>
        <w:spacing w:line="360" w:lineRule="auto"/>
        <w:jc w:val="both"/>
        <w:rPr>
          <w:rFonts w:asciiTheme="minorHAnsi" w:hAnsiTheme="minorHAnsi"/>
          <w:bCs/>
          <w:color w:val="000000" w:themeColor="text1"/>
          <w:lang w:val="en-SG" w:bidi="ne-NP"/>
        </w:rPr>
      </w:pPr>
      <w:bookmarkStart w:id="15" w:name="_Toc50815754"/>
      <w:r w:rsidRPr="00D03AE2">
        <w:rPr>
          <w:rFonts w:asciiTheme="minorHAnsi" w:hAnsiTheme="minorHAnsi"/>
          <w:bCs/>
          <w:color w:val="000000" w:themeColor="text1"/>
          <w:lang w:val="en-SG" w:bidi="ne-NP"/>
        </w:rPr>
        <w:t>4.1.1</w:t>
      </w:r>
      <w:r w:rsidR="009E3732" w:rsidRPr="00D03AE2">
        <w:rPr>
          <w:rFonts w:asciiTheme="minorHAnsi" w:hAnsiTheme="minorHAnsi"/>
          <w:bCs/>
          <w:color w:val="000000" w:themeColor="text1"/>
          <w:lang w:val="en-SG" w:bidi="ne-NP"/>
        </w:rPr>
        <w:t xml:space="preserve"> </w:t>
      </w:r>
      <w:r w:rsidR="00620E22" w:rsidRPr="00D03AE2">
        <w:rPr>
          <w:rFonts w:asciiTheme="minorHAnsi" w:hAnsiTheme="minorHAnsi"/>
          <w:bCs/>
          <w:color w:val="000000" w:themeColor="text1"/>
          <w:lang w:val="en-SG" w:bidi="ne-NP"/>
        </w:rPr>
        <w:t>Bullying</w:t>
      </w:r>
      <w:bookmarkEnd w:id="15"/>
    </w:p>
    <w:p w:rsidR="00363F01" w:rsidRPr="00D03AE2" w:rsidRDefault="00620E22" w:rsidP="00D03AE2">
      <w:pPr>
        <w:spacing w:line="360" w:lineRule="auto"/>
        <w:jc w:val="both"/>
        <w:rPr>
          <w:lang w:bidi="ne-NP"/>
        </w:rPr>
      </w:pPr>
      <w:r w:rsidRPr="00D03AE2">
        <w:t xml:space="preserve">An anti-bullying policy states that </w:t>
      </w:r>
      <w:r w:rsidR="0005098C" w:rsidRPr="00D03AE2">
        <w:t>a person who is</w:t>
      </w:r>
      <w:r w:rsidRPr="00D03AE2">
        <w:t xml:space="preserve"> being bullied in the organization should have the right to discuss the problems with other members,</w:t>
      </w:r>
      <w:r w:rsidR="0005098C" w:rsidRPr="00D03AE2">
        <w:t xml:space="preserve"> </w:t>
      </w:r>
      <w:r w:rsidR="005855D2" w:rsidRPr="00D03AE2">
        <w:t xml:space="preserve">staff, </w:t>
      </w:r>
      <w:r w:rsidRPr="00D03AE2">
        <w:t>or HR managers in the organizations.</w:t>
      </w:r>
      <w:r w:rsidR="0005098C" w:rsidRPr="00D03AE2">
        <w:t xml:space="preserve"> </w:t>
      </w:r>
      <w:r w:rsidR="005855D2" w:rsidRPr="00D03AE2">
        <w:t>The strict actions need</w:t>
      </w:r>
      <w:r w:rsidR="005855D2" w:rsidRPr="00D03AE2">
        <w:rPr>
          <w:cs/>
          <w:lang w:bidi="ne-NP"/>
        </w:rPr>
        <w:t xml:space="preserve"> </w:t>
      </w:r>
      <w:r w:rsidRPr="00D03AE2">
        <w:t>to be taken by the organizations or HR manager if any bullying exists in the Patties company to make comfor</w:t>
      </w:r>
      <w:r w:rsidR="009B79A3" w:rsidRPr="00D03AE2">
        <w:t>table and feel secure for the em</w:t>
      </w:r>
      <w:r w:rsidRPr="00D03AE2">
        <w:t xml:space="preserve">ployees working </w:t>
      </w:r>
      <w:r w:rsidR="0005098C" w:rsidRPr="00D03AE2">
        <w:t>i</w:t>
      </w:r>
      <w:r w:rsidRPr="00D03AE2">
        <w:t>n</w:t>
      </w:r>
      <w:r w:rsidR="0005098C" w:rsidRPr="00D03AE2">
        <w:t xml:space="preserve"> th</w:t>
      </w:r>
      <w:r w:rsidRPr="00D03AE2">
        <w:t xml:space="preserve">e company </w:t>
      </w:r>
      <w:sdt>
        <w:sdtPr>
          <w:id w:val="2117060519"/>
          <w:citation/>
        </w:sdtPr>
        <w:sdtContent>
          <w:r w:rsidR="00A5256D" w:rsidRPr="00D03AE2">
            <w:fldChar w:fldCharType="begin"/>
          </w:r>
          <w:r w:rsidRPr="00D03AE2">
            <w:instrText xml:space="preserve"> CITATION Arm142 \l 18441 </w:instrText>
          </w:r>
          <w:r w:rsidR="00A5256D" w:rsidRPr="00D03AE2">
            <w:fldChar w:fldCharType="separate"/>
          </w:r>
          <w:r w:rsidRPr="00D03AE2">
            <w:t>(Armstrong, 2014)</w:t>
          </w:r>
          <w:r w:rsidR="00A5256D" w:rsidRPr="00D03AE2">
            <w:fldChar w:fldCharType="end"/>
          </w:r>
        </w:sdtContent>
      </w:sdt>
      <w:r w:rsidRPr="00D03AE2">
        <w:rPr>
          <w:lang w:val="en-SG" w:bidi="ne-NP"/>
        </w:rPr>
        <w:t>.</w:t>
      </w:r>
    </w:p>
    <w:p w:rsidR="0068140B" w:rsidRPr="00D03AE2" w:rsidRDefault="00CF6CF2" w:rsidP="00D03AE2">
      <w:pPr>
        <w:pStyle w:val="Heading3"/>
        <w:spacing w:line="360" w:lineRule="auto"/>
        <w:jc w:val="both"/>
        <w:rPr>
          <w:rFonts w:asciiTheme="minorHAnsi" w:hAnsiTheme="minorHAnsi"/>
          <w:bCs/>
          <w:color w:val="000000" w:themeColor="text1"/>
          <w:lang w:bidi="ne-NP"/>
        </w:rPr>
      </w:pPr>
      <w:bookmarkStart w:id="16" w:name="_Toc50815755"/>
      <w:r w:rsidRPr="00D03AE2">
        <w:rPr>
          <w:rFonts w:asciiTheme="minorHAnsi" w:hAnsiTheme="minorHAnsi"/>
          <w:bCs/>
          <w:color w:val="000000" w:themeColor="text1"/>
        </w:rPr>
        <w:t xml:space="preserve">4.1.2 </w:t>
      </w:r>
      <w:r w:rsidR="0068140B" w:rsidRPr="00D03AE2">
        <w:rPr>
          <w:rFonts w:asciiTheme="minorHAnsi" w:hAnsiTheme="minorHAnsi"/>
          <w:bCs/>
          <w:color w:val="000000" w:themeColor="text1"/>
        </w:rPr>
        <w:t>Diversity Management</w:t>
      </w:r>
      <w:bookmarkEnd w:id="16"/>
    </w:p>
    <w:p w:rsidR="00790AE1" w:rsidRPr="00D03AE2" w:rsidRDefault="00363F01" w:rsidP="00D03AE2">
      <w:pPr>
        <w:spacing w:line="360" w:lineRule="auto"/>
        <w:jc w:val="both"/>
        <w:rPr>
          <w:lang w:val="en-SG" w:bidi="ne-NP"/>
        </w:rPr>
      </w:pPr>
      <w:r w:rsidRPr="00D03AE2">
        <w:rPr>
          <w:lang w:val="en-SG" w:bidi="ne-NP"/>
        </w:rPr>
        <w:t>A p</w:t>
      </w:r>
      <w:r w:rsidR="00B13271" w:rsidRPr="00D03AE2">
        <w:rPr>
          <w:lang w:val="en-SG" w:bidi="ne-NP"/>
        </w:rPr>
        <w:t xml:space="preserve">olicy established to solve </w:t>
      </w:r>
      <w:r w:rsidRPr="00D03AE2">
        <w:rPr>
          <w:lang w:val="en-SG" w:bidi="ne-NP"/>
        </w:rPr>
        <w:t xml:space="preserve">the differences between the employees in an organization and manage the differences to work effectively and efficiently in the </w:t>
      </w:r>
      <w:r w:rsidR="005855D2" w:rsidRPr="00D03AE2">
        <w:rPr>
          <w:lang w:val="en-SG" w:bidi="ne-NP"/>
        </w:rPr>
        <w:t>organization in the marketplace</w:t>
      </w:r>
      <w:sdt>
        <w:sdtPr>
          <w:rPr>
            <w:lang w:val="en-SG" w:bidi="ne-NP"/>
          </w:rPr>
          <w:id w:val="2038637157"/>
          <w:citation/>
        </w:sdtPr>
        <w:sdtContent>
          <w:r w:rsidR="00A5256D" w:rsidRPr="00D03AE2">
            <w:rPr>
              <w:lang w:val="en-SG" w:bidi="ne-NP"/>
            </w:rPr>
            <w:fldChar w:fldCharType="begin"/>
          </w:r>
          <w:r w:rsidR="009236BC" w:rsidRPr="00D03AE2">
            <w:rPr>
              <w:lang w:val="en-SG" w:bidi="ne-NP"/>
            </w:rPr>
            <w:instrText xml:space="preserve"> CITATION Arm142 \l 18441  </w:instrText>
          </w:r>
          <w:r w:rsidR="00A5256D" w:rsidRPr="00D03AE2">
            <w:rPr>
              <w:lang w:val="en-SG" w:bidi="ne-NP"/>
            </w:rPr>
            <w:fldChar w:fldCharType="separate"/>
          </w:r>
          <w:r w:rsidR="009236BC" w:rsidRPr="00D03AE2">
            <w:rPr>
              <w:noProof/>
              <w:lang w:val="en-SG" w:bidi="ne-NP"/>
            </w:rPr>
            <w:t xml:space="preserve"> (Armstrong, 2014)</w:t>
          </w:r>
          <w:r w:rsidR="00A5256D" w:rsidRPr="00D03AE2">
            <w:rPr>
              <w:lang w:val="en-SG" w:bidi="ne-NP"/>
            </w:rPr>
            <w:fldChar w:fldCharType="end"/>
          </w:r>
        </w:sdtContent>
      </w:sdt>
      <w:r w:rsidR="005855D2" w:rsidRPr="00D03AE2">
        <w:rPr>
          <w:lang w:val="en-SG" w:bidi="ne-NP"/>
        </w:rPr>
        <w:t xml:space="preserve">. </w:t>
      </w:r>
      <w:r w:rsidR="005A6B61" w:rsidRPr="00D03AE2">
        <w:rPr>
          <w:lang w:val="en-SG" w:bidi="ne-NP"/>
        </w:rPr>
        <w:t>It particularly does not focus on the discriminations among individuals in the workplace but mainly concerned about the differences between peoples</w:t>
      </w:r>
      <w:r w:rsidR="00B7609A" w:rsidRPr="00D03AE2">
        <w:rPr>
          <w:lang w:val="en-SG" w:bidi="ne-NP"/>
        </w:rPr>
        <w:t xml:space="preserve"> </w:t>
      </w:r>
      <w:sdt>
        <w:sdtPr>
          <w:id w:val="2117060518"/>
          <w:citation/>
        </w:sdtPr>
        <w:sdtContent>
          <w:r w:rsidR="00A5256D" w:rsidRPr="00D03AE2">
            <w:fldChar w:fldCharType="begin"/>
          </w:r>
          <w:r w:rsidR="00B7609A" w:rsidRPr="00D03AE2">
            <w:rPr>
              <w:lang w:val="en-SG" w:bidi="ne-NP"/>
            </w:rPr>
            <w:instrText xml:space="preserve"> CITATION Arm142 \l 18441 </w:instrText>
          </w:r>
          <w:r w:rsidR="00A5256D" w:rsidRPr="00D03AE2">
            <w:fldChar w:fldCharType="separate"/>
          </w:r>
          <w:r w:rsidR="00B7609A" w:rsidRPr="00D03AE2">
            <w:rPr>
              <w:noProof/>
              <w:lang w:val="en-SG" w:bidi="ne-NP"/>
            </w:rPr>
            <w:t>(Armstrong, 2014)</w:t>
          </w:r>
          <w:r w:rsidR="00A5256D" w:rsidRPr="00D03AE2">
            <w:fldChar w:fldCharType="end"/>
          </w:r>
        </w:sdtContent>
      </w:sdt>
      <w:r w:rsidR="00B7609A" w:rsidRPr="00D03AE2">
        <w:t>.</w:t>
      </w:r>
      <w:r w:rsidR="00790AE1" w:rsidRPr="00D03AE2">
        <w:t xml:space="preserve">Patties co, </w:t>
      </w:r>
      <w:r w:rsidR="00B94C71" w:rsidRPr="00D03AE2">
        <w:rPr>
          <w:lang w:val="en-SG" w:bidi="ne-NP"/>
        </w:rPr>
        <w:t>can</w:t>
      </w:r>
      <w:r w:rsidR="005855D2" w:rsidRPr="00D03AE2">
        <w:t xml:space="preserve"> includes</w:t>
      </w:r>
      <w:r w:rsidR="005855D2" w:rsidRPr="00D03AE2">
        <w:rPr>
          <w:cs/>
          <w:lang w:bidi="ne-NP"/>
        </w:rPr>
        <w:t xml:space="preserve"> </w:t>
      </w:r>
      <w:r w:rsidR="00790AE1" w:rsidRPr="00D03AE2">
        <w:t>all people and their unique thoughts, policies, abilities, strengths, strategies</w:t>
      </w:r>
      <w:r w:rsidR="00EA7DF9" w:rsidRPr="00D03AE2">
        <w:t xml:space="preserve">, differences </w:t>
      </w:r>
      <w:r w:rsidR="00EA7DF9" w:rsidRPr="00D03AE2">
        <w:rPr>
          <w:lang w:val="en-SG" w:bidi="ne-NP"/>
        </w:rPr>
        <w:t>to</w:t>
      </w:r>
      <w:r w:rsidR="00790AE1" w:rsidRPr="00D03AE2">
        <w:t xml:space="preserve"> promotes diversity as a strategic and competitive business</w:t>
      </w:r>
      <w:r w:rsidR="00EA7DF9" w:rsidRPr="00D03AE2">
        <w:t xml:space="preserve"> advantage for the organization</w:t>
      </w:r>
      <w:r w:rsidR="00EA7DF9" w:rsidRPr="00D03AE2">
        <w:rPr>
          <w:lang w:val="en-SG" w:bidi="ne-NP"/>
        </w:rPr>
        <w:t>s.</w:t>
      </w:r>
    </w:p>
    <w:p w:rsidR="0068140B" w:rsidRPr="00D03AE2" w:rsidRDefault="00CF6CF2" w:rsidP="00D03AE2">
      <w:pPr>
        <w:pStyle w:val="Heading3"/>
        <w:spacing w:line="360" w:lineRule="auto"/>
        <w:jc w:val="both"/>
        <w:rPr>
          <w:rFonts w:asciiTheme="minorHAnsi" w:hAnsiTheme="minorHAnsi"/>
          <w:bCs/>
          <w:color w:val="000000" w:themeColor="text1"/>
          <w:lang w:bidi="ne-NP"/>
        </w:rPr>
      </w:pPr>
      <w:bookmarkStart w:id="17" w:name="_Toc50815756"/>
      <w:r w:rsidRPr="00D03AE2">
        <w:rPr>
          <w:rFonts w:asciiTheme="minorHAnsi" w:hAnsiTheme="minorHAnsi"/>
          <w:bCs/>
          <w:color w:val="000000" w:themeColor="text1"/>
          <w:lang w:bidi="ne-NP"/>
        </w:rPr>
        <w:t xml:space="preserve">4.1.3 </w:t>
      </w:r>
      <w:r w:rsidR="0068140B" w:rsidRPr="00D03AE2">
        <w:rPr>
          <w:rFonts w:asciiTheme="minorHAnsi" w:hAnsiTheme="minorHAnsi"/>
          <w:bCs/>
          <w:color w:val="000000" w:themeColor="text1"/>
          <w:lang w:bidi="ne-NP"/>
        </w:rPr>
        <w:t>Workplace Health, Safety and Security:</w:t>
      </w:r>
      <w:bookmarkEnd w:id="17"/>
    </w:p>
    <w:p w:rsidR="00790AE1" w:rsidRPr="00D03AE2" w:rsidRDefault="0068140B" w:rsidP="00D03AE2">
      <w:pPr>
        <w:spacing w:line="360" w:lineRule="auto"/>
        <w:jc w:val="both"/>
        <w:rPr>
          <w:lang w:bidi="ne-NP"/>
        </w:rPr>
      </w:pPr>
      <w:r w:rsidRPr="00D03AE2">
        <w:rPr>
          <w:lang w:bidi="ne-NP"/>
        </w:rPr>
        <w:t xml:space="preserve">Another most important policy that </w:t>
      </w:r>
      <w:r w:rsidR="004B6D19" w:rsidRPr="00D03AE2">
        <w:rPr>
          <w:lang w:bidi="ne-NP"/>
        </w:rPr>
        <w:t>can be</w:t>
      </w:r>
      <w:r w:rsidRPr="00D03AE2">
        <w:rPr>
          <w:lang w:bidi="ne-NP"/>
        </w:rPr>
        <w:t xml:space="preserve"> implemented in patties co is the safety and security </w:t>
      </w:r>
      <w:r w:rsidR="004B6D19" w:rsidRPr="00D03AE2">
        <w:rPr>
          <w:lang w:bidi="ne-NP"/>
        </w:rPr>
        <w:t>of</w:t>
      </w:r>
      <w:r w:rsidR="004B6D19" w:rsidRPr="00D03AE2">
        <w:rPr>
          <w:cs/>
          <w:lang w:bidi="ne-NP"/>
        </w:rPr>
        <w:t xml:space="preserve"> </w:t>
      </w:r>
      <w:r w:rsidR="004B6D19" w:rsidRPr="00D03AE2">
        <w:rPr>
          <w:lang w:val="en-SG" w:bidi="ne-NP"/>
        </w:rPr>
        <w:t>the</w:t>
      </w:r>
      <w:r w:rsidRPr="00D03AE2">
        <w:rPr>
          <w:lang w:bidi="ne-NP"/>
        </w:rPr>
        <w:t xml:space="preserve"> employees </w:t>
      </w:r>
      <w:r w:rsidR="004B6D19" w:rsidRPr="00D03AE2">
        <w:rPr>
          <w:lang w:bidi="ne-NP"/>
        </w:rPr>
        <w:t>in an</w:t>
      </w:r>
      <w:r w:rsidRPr="00D03AE2">
        <w:rPr>
          <w:lang w:bidi="ne-NP"/>
        </w:rPr>
        <w:t xml:space="preserve"> organization. Employees are expected to follow all safety measures rules, regulations and practices </w:t>
      </w:r>
      <w:r w:rsidR="00402204" w:rsidRPr="00D03AE2">
        <w:rPr>
          <w:lang w:val="en-SG" w:bidi="ne-NP"/>
        </w:rPr>
        <w:t xml:space="preserve">to </w:t>
      </w:r>
      <w:r w:rsidRPr="00D03AE2">
        <w:rPr>
          <w:lang w:bidi="ne-NP"/>
        </w:rPr>
        <w:t xml:space="preserve">cooperate with other employees and take necessary </w:t>
      </w:r>
      <w:r w:rsidRPr="00D03AE2">
        <w:rPr>
          <w:lang w:bidi="ne-NP"/>
        </w:rPr>
        <w:lastRenderedPageBreak/>
        <w:t>precautions to protect themselves</w:t>
      </w:r>
      <w:r w:rsidR="00402204" w:rsidRPr="00D03AE2">
        <w:rPr>
          <w:cs/>
          <w:lang w:bidi="ne-NP"/>
        </w:rPr>
        <w:t>।</w:t>
      </w:r>
      <w:r w:rsidR="00402204" w:rsidRPr="00D03AE2">
        <w:rPr>
          <w:lang w:val="en-SG" w:bidi="ne-NP"/>
        </w:rPr>
        <w:t>Besides this, employees needs to attend the required safety training</w:t>
      </w:r>
      <w:r w:rsidRPr="00D03AE2">
        <w:rPr>
          <w:lang w:bidi="ne-NP"/>
        </w:rPr>
        <w:t xml:space="preserve"> in </w:t>
      </w:r>
      <w:r w:rsidR="00402204" w:rsidRPr="00D03AE2">
        <w:rPr>
          <w:lang w:bidi="ne-NP"/>
        </w:rPr>
        <w:t xml:space="preserve">workplace to deal with the immediate </w:t>
      </w:r>
      <w:r w:rsidRPr="00D03AE2">
        <w:rPr>
          <w:lang w:bidi="ne-NP"/>
        </w:rPr>
        <w:t>accidents, injuries and unsafe practices or conditions to the health and security departmen</w:t>
      </w:r>
      <w:r w:rsidR="00B8137D" w:rsidRPr="00D03AE2">
        <w:rPr>
          <w:lang w:bidi="ne-NP"/>
        </w:rPr>
        <w:t>t of an organization</w:t>
      </w:r>
      <w:r w:rsidRPr="00D03AE2">
        <w:rPr>
          <w:lang w:bidi="ne-NP"/>
        </w:rPr>
        <w:t xml:space="preserve"> (Edenborough, 2007).</w:t>
      </w:r>
    </w:p>
    <w:p w:rsidR="006130DE" w:rsidRPr="00D03AE2" w:rsidRDefault="00CF6CF2" w:rsidP="00D03AE2">
      <w:pPr>
        <w:pStyle w:val="Heading3"/>
        <w:spacing w:line="360" w:lineRule="auto"/>
        <w:jc w:val="both"/>
        <w:rPr>
          <w:rFonts w:asciiTheme="minorHAnsi" w:hAnsiTheme="minorHAnsi"/>
          <w:bCs/>
          <w:color w:val="000000" w:themeColor="text1"/>
          <w:lang w:bidi="ne-NP"/>
        </w:rPr>
      </w:pPr>
      <w:bookmarkStart w:id="18" w:name="_Toc50815757"/>
      <w:r w:rsidRPr="00D03AE2">
        <w:rPr>
          <w:rFonts w:asciiTheme="minorHAnsi" w:hAnsiTheme="minorHAnsi"/>
          <w:bCs/>
          <w:color w:val="000000" w:themeColor="text1"/>
          <w:lang w:val="en-SG" w:bidi="ne-NP"/>
        </w:rPr>
        <w:t xml:space="preserve">4.1.4 </w:t>
      </w:r>
      <w:r w:rsidR="006130DE" w:rsidRPr="00D03AE2">
        <w:rPr>
          <w:rFonts w:asciiTheme="minorHAnsi" w:hAnsiTheme="minorHAnsi"/>
          <w:bCs/>
          <w:color w:val="000000" w:themeColor="text1"/>
        </w:rPr>
        <w:t>Equal Opportunity</w:t>
      </w:r>
      <w:bookmarkEnd w:id="18"/>
    </w:p>
    <w:p w:rsidR="006130DE" w:rsidRPr="00D03AE2" w:rsidRDefault="003940F9" w:rsidP="00D03AE2">
      <w:pPr>
        <w:spacing w:line="360" w:lineRule="auto"/>
        <w:jc w:val="both"/>
        <w:rPr>
          <w:lang w:val="en-SG" w:bidi="ne-NP"/>
        </w:rPr>
      </w:pPr>
      <w:r w:rsidRPr="00D03AE2">
        <w:rPr>
          <w:lang w:val="en-SG" w:bidi="ne-NP"/>
        </w:rPr>
        <w:t>Senior position in Patties Company has been held only by men i.e. there is clear discrimination between genders in that company. Thus, Patties company need to make sure that equal opportunity must be given to all irrespective of sex, sexual orientation, race, disability, age or marital status. Through this, an organization can make balance in number of employees working in the organization with respect to their skills and qualification. Likewise, Patties companies can also use reward policy for employees in terms of their performance, competence, skills or contribution</w:t>
      </w:r>
      <w:r w:rsidR="005855D2" w:rsidRPr="00D03AE2">
        <w:rPr>
          <w:lang w:val="en-SG" w:bidi="ne-NP"/>
        </w:rPr>
        <w:t xml:space="preserve"> </w:t>
      </w:r>
      <w:r w:rsidR="006130DE" w:rsidRPr="00D03AE2">
        <w:rPr>
          <w:lang w:val="en-SG" w:bidi="ne-NP"/>
        </w:rPr>
        <w:t>(</w:t>
      </w:r>
      <w:sdt>
        <w:sdtPr>
          <w:rPr>
            <w:lang w:val="en-SG" w:bidi="ne-NP"/>
          </w:rPr>
          <w:id w:val="2117060529"/>
          <w:citation/>
        </w:sdtPr>
        <w:sdtContent>
          <w:r w:rsidR="00A5256D" w:rsidRPr="00D03AE2">
            <w:rPr>
              <w:lang w:val="en-SG" w:bidi="ne-NP"/>
            </w:rPr>
            <w:fldChar w:fldCharType="begin"/>
          </w:r>
          <w:r w:rsidR="00C23BD8" w:rsidRPr="00D03AE2">
            <w:rPr>
              <w:lang w:val="en-SG" w:bidi="ne-NP"/>
            </w:rPr>
            <w:instrText xml:space="preserve"> CITATION Arm103 \l 18441  </w:instrText>
          </w:r>
          <w:r w:rsidR="00A5256D" w:rsidRPr="00D03AE2">
            <w:rPr>
              <w:lang w:val="en-SG" w:bidi="ne-NP"/>
            </w:rPr>
            <w:fldChar w:fldCharType="separate"/>
          </w:r>
          <w:r w:rsidR="00C23BD8" w:rsidRPr="00D03AE2">
            <w:rPr>
              <w:noProof/>
              <w:lang w:val="en-SG" w:bidi="ne-NP"/>
            </w:rPr>
            <w:t xml:space="preserve"> (Armstrong, 2010)</w:t>
          </w:r>
          <w:r w:rsidR="00A5256D" w:rsidRPr="00D03AE2">
            <w:rPr>
              <w:lang w:val="en-SG" w:bidi="ne-NP"/>
            </w:rPr>
            <w:fldChar w:fldCharType="end"/>
          </w:r>
        </w:sdtContent>
      </w:sdt>
      <w:r w:rsidR="006130DE" w:rsidRPr="00D03AE2">
        <w:rPr>
          <w:lang w:val="en-SG" w:bidi="ne-NP"/>
        </w:rPr>
        <w:t>.</w:t>
      </w:r>
    </w:p>
    <w:p w:rsidR="00790AE1" w:rsidRPr="00D03AE2" w:rsidRDefault="002710F4" w:rsidP="00D03AE2">
      <w:pPr>
        <w:pStyle w:val="Heading1"/>
        <w:spacing w:line="360" w:lineRule="auto"/>
        <w:jc w:val="both"/>
        <w:rPr>
          <w:rFonts w:asciiTheme="minorHAnsi" w:hAnsiTheme="minorHAnsi"/>
          <w:bCs/>
          <w:color w:val="000000" w:themeColor="text1"/>
          <w:sz w:val="24"/>
          <w:szCs w:val="24"/>
          <w:lang w:bidi="ne-NP"/>
        </w:rPr>
      </w:pPr>
      <w:bookmarkStart w:id="19" w:name="_Toc50815758"/>
      <w:r w:rsidRPr="00D03AE2">
        <w:rPr>
          <w:rFonts w:asciiTheme="minorHAnsi" w:hAnsiTheme="minorHAnsi"/>
          <w:bCs/>
          <w:color w:val="000000" w:themeColor="text1"/>
          <w:sz w:val="24"/>
          <w:szCs w:val="24"/>
        </w:rPr>
        <w:t>5</w:t>
      </w:r>
      <w:r w:rsidR="00790AE1" w:rsidRPr="00D03AE2">
        <w:rPr>
          <w:rFonts w:asciiTheme="minorHAnsi" w:hAnsiTheme="minorHAnsi"/>
          <w:bCs/>
          <w:color w:val="000000" w:themeColor="text1"/>
          <w:sz w:val="24"/>
          <w:szCs w:val="24"/>
        </w:rPr>
        <w:t>.0 Conclusion:</w:t>
      </w:r>
      <w:bookmarkEnd w:id="19"/>
    </w:p>
    <w:p w:rsidR="00790AE1" w:rsidRPr="00D03AE2" w:rsidRDefault="0049575D" w:rsidP="00D03AE2">
      <w:pPr>
        <w:spacing w:line="360" w:lineRule="auto"/>
        <w:jc w:val="both"/>
        <w:rPr>
          <w:lang w:bidi="ne-NP"/>
        </w:rPr>
      </w:pPr>
      <w:r w:rsidRPr="00D03AE2">
        <w:rPr>
          <w:lang w:val="en-SG" w:bidi="ne-NP"/>
        </w:rPr>
        <w:t>P</w:t>
      </w:r>
      <w:r w:rsidR="00790AE1" w:rsidRPr="00D03AE2">
        <w:t xml:space="preserve">atties co, </w:t>
      </w:r>
      <w:r w:rsidRPr="00D03AE2">
        <w:t xml:space="preserve">involves the </w:t>
      </w:r>
      <w:r w:rsidR="00790AE1" w:rsidRPr="00D03AE2">
        <w:t>management committee an</w:t>
      </w:r>
      <w:r w:rsidRPr="00D03AE2">
        <w:t>d human resource representative</w:t>
      </w:r>
      <w:r w:rsidRPr="00D03AE2">
        <w:rPr>
          <w:cs/>
          <w:lang w:bidi="ne-NP"/>
        </w:rPr>
        <w:t xml:space="preserve"> </w:t>
      </w:r>
      <w:r w:rsidR="00790AE1" w:rsidRPr="00D03AE2">
        <w:t xml:space="preserve">in formulating the best policy, strategies, rules and regulations for the organization, and each policy, strategies are respected by </w:t>
      </w:r>
      <w:r w:rsidR="00CE4A1F" w:rsidRPr="00D03AE2">
        <w:rPr>
          <w:lang w:val="en-SG" w:bidi="ne-NP"/>
        </w:rPr>
        <w:t xml:space="preserve">the </w:t>
      </w:r>
      <w:r w:rsidR="00790AE1" w:rsidRPr="00D03AE2">
        <w:t xml:space="preserve">administration of an organization. </w:t>
      </w:r>
      <w:r w:rsidR="00EB5029" w:rsidRPr="00D03AE2">
        <w:t xml:space="preserve">There are several </w:t>
      </w:r>
      <w:r w:rsidR="00EB5029" w:rsidRPr="00D03AE2">
        <w:rPr>
          <w:lang w:val="en-SG" w:bidi="ne-NP"/>
        </w:rPr>
        <w:t xml:space="preserve">HR policies and </w:t>
      </w:r>
      <w:r w:rsidR="00CE4A1F" w:rsidRPr="00D03AE2">
        <w:rPr>
          <w:lang w:val="en-SG" w:bidi="ne-NP"/>
        </w:rPr>
        <w:t>procedures</w:t>
      </w:r>
      <w:r w:rsidR="00EB5029" w:rsidRPr="00D03AE2">
        <w:rPr>
          <w:lang w:val="en-SG" w:bidi="ne-NP"/>
        </w:rPr>
        <w:t xml:space="preserve"> that Patties can implement to achieve the objectives and increase the p</w:t>
      </w:r>
      <w:r w:rsidR="00CE4A1F" w:rsidRPr="00D03AE2">
        <w:rPr>
          <w:lang w:val="en-SG" w:bidi="ne-NP"/>
        </w:rPr>
        <w:t>roductivity of an organization.</w:t>
      </w:r>
      <w:r w:rsidRPr="00D03AE2">
        <w:rPr>
          <w:lang w:val="en-SG" w:bidi="ne-NP"/>
        </w:rPr>
        <w:t xml:space="preserve"> However, among them Patties can choose any of the strategies</w:t>
      </w:r>
      <w:r w:rsidR="00CE4A1F" w:rsidRPr="00D03AE2">
        <w:rPr>
          <w:lang w:val="en-SG" w:bidi="ne-NP"/>
        </w:rPr>
        <w:t xml:space="preserve"> </w:t>
      </w:r>
      <w:r w:rsidRPr="00D03AE2">
        <w:rPr>
          <w:lang w:val="en-SG" w:bidi="ne-NP"/>
        </w:rPr>
        <w:t xml:space="preserve">for the </w:t>
      </w:r>
      <w:r w:rsidR="00B12D71" w:rsidRPr="00D03AE2">
        <w:rPr>
          <w:lang w:val="en-SG" w:bidi="ne-NP"/>
        </w:rPr>
        <w:t>effective principles and communication</w:t>
      </w:r>
      <w:r w:rsidR="00B12D71" w:rsidRPr="00D03AE2">
        <w:t xml:space="preserve"> between all </w:t>
      </w:r>
      <w:r w:rsidR="00B12D71" w:rsidRPr="00D03AE2">
        <w:rPr>
          <w:lang w:val="en-SG" w:bidi="ne-NP"/>
        </w:rPr>
        <w:t xml:space="preserve">managers and </w:t>
      </w:r>
      <w:r w:rsidR="00B12D71" w:rsidRPr="00D03AE2">
        <w:t>employees in the organizations.</w:t>
      </w:r>
    </w:p>
    <w:p w:rsidR="00790AE1" w:rsidRPr="00D03AE2" w:rsidRDefault="00790AE1" w:rsidP="00D03AE2">
      <w:pPr>
        <w:spacing w:line="360" w:lineRule="auto"/>
        <w:jc w:val="both"/>
        <w:rPr>
          <w:lang w:bidi="ne-NP"/>
        </w:rPr>
      </w:pPr>
    </w:p>
    <w:p w:rsidR="00790AE1" w:rsidRPr="00D03AE2" w:rsidRDefault="008E1D0D" w:rsidP="00D03AE2">
      <w:pPr>
        <w:pStyle w:val="Heading1"/>
        <w:spacing w:line="360" w:lineRule="auto"/>
        <w:jc w:val="both"/>
        <w:rPr>
          <w:rFonts w:asciiTheme="minorHAnsi" w:hAnsiTheme="minorHAnsi"/>
          <w:color w:val="000000" w:themeColor="text1"/>
          <w:sz w:val="24"/>
          <w:szCs w:val="24"/>
        </w:rPr>
      </w:pPr>
      <w:bookmarkStart w:id="20" w:name="_Toc50815759"/>
      <w:r w:rsidRPr="00D03AE2">
        <w:rPr>
          <w:rFonts w:asciiTheme="minorHAnsi" w:hAnsiTheme="minorHAnsi"/>
          <w:color w:val="000000" w:themeColor="text1"/>
          <w:sz w:val="24"/>
          <w:szCs w:val="24"/>
        </w:rPr>
        <w:t>6.0 References:</w:t>
      </w:r>
      <w:bookmarkEnd w:id="20"/>
    </w:p>
    <w:p w:rsidR="00B53993" w:rsidRPr="00D03AE2" w:rsidRDefault="0099696A" w:rsidP="00D03AE2">
      <w:pPr>
        <w:spacing w:after="0" w:line="360" w:lineRule="auto"/>
        <w:jc w:val="both"/>
        <w:rPr>
          <w:lang w:bidi="ne-NP"/>
        </w:rPr>
      </w:pPr>
      <w:r w:rsidRPr="00D03AE2">
        <w:rPr>
          <w:lang w:bidi="ne-NP"/>
        </w:rPr>
        <w:t xml:space="preserve">Armstrong, M. </w:t>
      </w:r>
      <w:r w:rsidRPr="00D03AE2">
        <w:t>(</w:t>
      </w:r>
      <w:r w:rsidR="00840303" w:rsidRPr="00D03AE2">
        <w:rPr>
          <w:lang w:val="en-SG" w:bidi="ne-NP"/>
        </w:rPr>
        <w:t>2010)</w:t>
      </w:r>
      <w:r w:rsidR="00840303" w:rsidRPr="00D03AE2">
        <w:rPr>
          <w:vertAlign w:val="subscript"/>
          <w:lang w:val="en-SG" w:bidi="ne-NP"/>
        </w:rPr>
        <w:t xml:space="preserve"> </w:t>
      </w:r>
      <w:r w:rsidRPr="00D03AE2">
        <w:rPr>
          <w:lang w:bidi="ne-NP"/>
        </w:rPr>
        <w:t>Armstrong hu</w:t>
      </w:r>
      <w:r w:rsidR="00CE4A1F" w:rsidRPr="00D03AE2">
        <w:rPr>
          <w:lang w:bidi="ne-NP"/>
        </w:rPr>
        <w:t>man resource management. Kogan P</w:t>
      </w:r>
      <w:r w:rsidRPr="00D03AE2">
        <w:rPr>
          <w:lang w:bidi="ne-NP"/>
        </w:rPr>
        <w:t>age.</w:t>
      </w:r>
    </w:p>
    <w:p w:rsidR="0099696A" w:rsidRPr="00D03AE2" w:rsidRDefault="0099696A" w:rsidP="00D03AE2">
      <w:pPr>
        <w:spacing w:after="0" w:line="360" w:lineRule="auto"/>
        <w:jc w:val="both"/>
        <w:rPr>
          <w:lang w:bidi="ne-NP"/>
        </w:rPr>
      </w:pPr>
      <w:r w:rsidRPr="00D03AE2">
        <w:rPr>
          <w:lang w:bidi="ne-NP"/>
        </w:rPr>
        <w:t>Armstrong M. (2012) Armstrong’s Handbook of Human Resource Management Practice. 12th Ed.</w:t>
      </w:r>
    </w:p>
    <w:p w:rsidR="0099696A" w:rsidRPr="00D03AE2" w:rsidRDefault="0099696A" w:rsidP="00D03AE2">
      <w:pPr>
        <w:spacing w:after="0" w:line="360" w:lineRule="auto"/>
        <w:jc w:val="both"/>
        <w:rPr>
          <w:lang w:bidi="ne-NP"/>
        </w:rPr>
      </w:pPr>
      <w:r w:rsidRPr="00D03AE2">
        <w:rPr>
          <w:lang w:bidi="ne-NP"/>
        </w:rPr>
        <w:t xml:space="preserve">Armstrong, M. </w:t>
      </w:r>
      <w:r w:rsidRPr="00D03AE2">
        <w:t>(</w:t>
      </w:r>
      <w:r w:rsidR="00840303" w:rsidRPr="00D03AE2">
        <w:rPr>
          <w:lang w:val="en-SG" w:bidi="ne-NP"/>
        </w:rPr>
        <w:t xml:space="preserve">2014) </w:t>
      </w:r>
      <w:r w:rsidR="00CE4A1F" w:rsidRPr="00D03AE2">
        <w:rPr>
          <w:lang w:bidi="ne-NP"/>
        </w:rPr>
        <w:t xml:space="preserve">Organizational Culture. </w:t>
      </w:r>
      <w:r w:rsidRPr="00D03AE2">
        <w:rPr>
          <w:lang w:bidi="ne-NP"/>
        </w:rPr>
        <w:t>Armstrong handbook of hu</w:t>
      </w:r>
      <w:r w:rsidR="00CE4A1F" w:rsidRPr="00D03AE2">
        <w:rPr>
          <w:lang w:bidi="ne-NP"/>
        </w:rPr>
        <w:t>man resource management. Kogan P</w:t>
      </w:r>
      <w:r w:rsidRPr="00D03AE2">
        <w:rPr>
          <w:lang w:bidi="ne-NP"/>
        </w:rPr>
        <w:t>age.</w:t>
      </w:r>
    </w:p>
    <w:p w:rsidR="0099696A" w:rsidRPr="00D03AE2" w:rsidRDefault="0099696A" w:rsidP="00D03AE2">
      <w:pPr>
        <w:spacing w:after="0" w:line="360" w:lineRule="auto"/>
        <w:jc w:val="both"/>
        <w:rPr>
          <w:lang w:bidi="ne-NP"/>
        </w:rPr>
      </w:pPr>
      <w:r w:rsidRPr="00D03AE2">
        <w:rPr>
          <w:lang w:bidi="ne-NP"/>
        </w:rPr>
        <w:lastRenderedPageBreak/>
        <w:t>Bratton, G. (</w:t>
      </w:r>
      <w:r w:rsidR="00840303" w:rsidRPr="00D03AE2">
        <w:rPr>
          <w:rFonts w:cs="Mangal"/>
          <w:lang w:bidi="ne-NP"/>
        </w:rPr>
        <w:t>2012)</w:t>
      </w:r>
      <w:r w:rsidRPr="00D03AE2">
        <w:rPr>
          <w:rFonts w:cs="Mangal"/>
          <w:cs/>
          <w:lang w:bidi="ne-NP"/>
        </w:rPr>
        <w:t xml:space="preserve"> </w:t>
      </w:r>
      <w:r w:rsidRPr="00D03AE2">
        <w:rPr>
          <w:lang w:bidi="ne-NP"/>
        </w:rPr>
        <w:t>Human Resource Management Theory. Palgrave.</w:t>
      </w:r>
    </w:p>
    <w:p w:rsidR="00B224F4" w:rsidRPr="00D03AE2" w:rsidRDefault="00B224F4" w:rsidP="00D03AE2">
      <w:pPr>
        <w:spacing w:after="0" w:line="360" w:lineRule="auto"/>
        <w:jc w:val="both"/>
        <w:rPr>
          <w:lang w:bidi="ne-NP"/>
        </w:rPr>
      </w:pPr>
      <w:r w:rsidRPr="00D03AE2">
        <w:rPr>
          <w:lang w:bidi="ne-NP"/>
        </w:rPr>
        <w:t>Boxall, P. F. (</w:t>
      </w:r>
      <w:r w:rsidR="00840303" w:rsidRPr="00D03AE2">
        <w:rPr>
          <w:rFonts w:cs="Mangal"/>
          <w:lang w:bidi="ne-NP"/>
        </w:rPr>
        <w:t>2003).</w:t>
      </w:r>
      <w:r w:rsidRPr="00D03AE2">
        <w:rPr>
          <w:rFonts w:cs="Mangal"/>
          <w:cs/>
          <w:lang w:bidi="ne-NP"/>
        </w:rPr>
        <w:t xml:space="preserve"> </w:t>
      </w:r>
      <w:r w:rsidRPr="00D03AE2">
        <w:rPr>
          <w:lang w:bidi="ne-NP"/>
        </w:rPr>
        <w:t>Strategy and Human resource management. Basingstoke,Palgrave:Macmillin.</w:t>
      </w:r>
    </w:p>
    <w:p w:rsidR="0099696A" w:rsidRPr="00D03AE2" w:rsidRDefault="0099696A" w:rsidP="00D03AE2">
      <w:pPr>
        <w:spacing w:after="0" w:line="360" w:lineRule="auto"/>
        <w:jc w:val="both"/>
        <w:rPr>
          <w:lang w:bidi="ne-NP"/>
        </w:rPr>
      </w:pPr>
      <w:r w:rsidRPr="00D03AE2">
        <w:rPr>
          <w:lang w:bidi="ne-NP"/>
        </w:rPr>
        <w:t>Cooke, S. (</w:t>
      </w:r>
      <w:r w:rsidR="00840303" w:rsidRPr="00D03AE2">
        <w:rPr>
          <w:rFonts w:cs="Mangal"/>
          <w:lang w:bidi="ne-NP"/>
        </w:rPr>
        <w:t>2000).</w:t>
      </w:r>
      <w:r w:rsidRPr="00D03AE2">
        <w:rPr>
          <w:rFonts w:cs="Mangal"/>
          <w:cs/>
          <w:lang w:bidi="ne-NP"/>
        </w:rPr>
        <w:t xml:space="preserve"> </w:t>
      </w:r>
      <w:r w:rsidRPr="00D03AE2">
        <w:rPr>
          <w:lang w:bidi="ne-NP"/>
        </w:rPr>
        <w:t>Using the organizational cul</w:t>
      </w:r>
      <w:r w:rsidR="00CE4A1F" w:rsidRPr="00D03AE2">
        <w:rPr>
          <w:lang w:val="en-SG" w:bidi="ne-NP"/>
        </w:rPr>
        <w:t>t</w:t>
      </w:r>
      <w:r w:rsidR="00CE4A1F" w:rsidRPr="00D03AE2">
        <w:rPr>
          <w:lang w:bidi="ne-NP"/>
        </w:rPr>
        <w:t>u</w:t>
      </w:r>
      <w:r w:rsidR="00CE4A1F" w:rsidRPr="00D03AE2">
        <w:rPr>
          <w:lang w:val="en-SG" w:bidi="ne-NP"/>
        </w:rPr>
        <w:t>r</w:t>
      </w:r>
      <w:r w:rsidRPr="00D03AE2">
        <w:rPr>
          <w:lang w:bidi="ne-NP"/>
        </w:rPr>
        <w:t xml:space="preserve">e inventory to understand the operating cultures of </w:t>
      </w:r>
      <w:r w:rsidR="00CE4A1F" w:rsidRPr="00D03AE2">
        <w:rPr>
          <w:lang w:val="en-SG" w:bidi="ne-NP"/>
        </w:rPr>
        <w:t xml:space="preserve">the </w:t>
      </w:r>
      <w:r w:rsidRPr="00D03AE2">
        <w:rPr>
          <w:lang w:bidi="ne-NP"/>
        </w:rPr>
        <w:t xml:space="preserve">organization. </w:t>
      </w:r>
    </w:p>
    <w:p w:rsidR="008E1D0D" w:rsidRPr="00D03AE2" w:rsidRDefault="0099696A" w:rsidP="00D03AE2">
      <w:pPr>
        <w:spacing w:after="0" w:line="360" w:lineRule="auto"/>
        <w:jc w:val="both"/>
        <w:rPr>
          <w:lang w:bidi="ne-NP"/>
        </w:rPr>
      </w:pPr>
      <w:r w:rsidRPr="00D03AE2">
        <w:rPr>
          <w:lang w:bidi="ne-NP"/>
        </w:rPr>
        <w:t>Edenborough. (</w:t>
      </w:r>
      <w:r w:rsidR="00840303" w:rsidRPr="00D03AE2">
        <w:rPr>
          <w:rFonts w:cs="Mangal"/>
          <w:lang w:bidi="ne-NP"/>
        </w:rPr>
        <w:t>2007</w:t>
      </w:r>
      <w:r w:rsidR="00840303" w:rsidRPr="00D03AE2">
        <w:rPr>
          <w:rFonts w:cs="Mangal"/>
          <w:cs/>
          <w:lang w:bidi="ne-NP"/>
        </w:rPr>
        <w:t>)</w:t>
      </w:r>
      <w:r w:rsidR="00CE4A1F" w:rsidRPr="00D03AE2">
        <w:rPr>
          <w:rFonts w:cs="Mangal"/>
          <w:cs/>
          <w:lang w:bidi="ne-NP"/>
        </w:rPr>
        <w:t xml:space="preserve"> </w:t>
      </w:r>
      <w:r w:rsidRPr="00D03AE2">
        <w:rPr>
          <w:lang w:bidi="ne-NP"/>
        </w:rPr>
        <w:t>Ass</w:t>
      </w:r>
      <w:r w:rsidR="00CE4A1F" w:rsidRPr="00D03AE2">
        <w:rPr>
          <w:lang w:bidi="ne-NP"/>
        </w:rPr>
        <w:t>essments methods in recruitment</w:t>
      </w:r>
      <w:r w:rsidRPr="00D03AE2">
        <w:rPr>
          <w:lang w:bidi="ne-NP"/>
        </w:rPr>
        <w:t>s</w:t>
      </w:r>
      <w:r w:rsidR="00CE4A1F" w:rsidRPr="00D03AE2">
        <w:rPr>
          <w:cs/>
          <w:lang w:bidi="ne-NP"/>
        </w:rPr>
        <w:t xml:space="preserve"> </w:t>
      </w:r>
      <w:r w:rsidRPr="00D03AE2">
        <w:rPr>
          <w:lang w:bidi="ne-NP"/>
        </w:rPr>
        <w:t xml:space="preserve">election and </w:t>
      </w:r>
      <w:r w:rsidR="00CE4A1F" w:rsidRPr="00D03AE2">
        <w:rPr>
          <w:lang w:bidi="ne-NP"/>
        </w:rPr>
        <w:t>performance:</w:t>
      </w:r>
      <w:r w:rsidRPr="00D03AE2">
        <w:rPr>
          <w:lang w:bidi="ne-NP"/>
        </w:rPr>
        <w:t xml:space="preserve"> a manager's guide to psychometric testing,</w:t>
      </w:r>
      <w:r w:rsidR="00CE4A1F" w:rsidRPr="00D03AE2">
        <w:rPr>
          <w:lang w:bidi="ne-NP"/>
        </w:rPr>
        <w:t xml:space="preserve"> </w:t>
      </w:r>
      <w:r w:rsidRPr="00D03AE2">
        <w:rPr>
          <w:lang w:bidi="ne-NP"/>
        </w:rPr>
        <w:t>interviews and selection . London :Kogan Page.</w:t>
      </w:r>
    </w:p>
    <w:p w:rsidR="008E1D0D" w:rsidRPr="00D03AE2" w:rsidRDefault="008E1D0D" w:rsidP="00D03AE2">
      <w:pPr>
        <w:spacing w:after="0" w:line="360" w:lineRule="auto"/>
        <w:jc w:val="both"/>
      </w:pPr>
      <w:r w:rsidRPr="00D03AE2">
        <w:t>Beardwell, I. and Gold, J. (2009) Human Resource Development. Basingstoke: Palgrave Macmillan.</w:t>
      </w:r>
    </w:p>
    <w:p w:rsidR="008E1D0D" w:rsidRPr="00D03AE2" w:rsidRDefault="008E1D0D" w:rsidP="00D03AE2">
      <w:pPr>
        <w:spacing w:after="0" w:line="360" w:lineRule="auto"/>
        <w:jc w:val="both"/>
      </w:pPr>
      <w:r w:rsidRPr="00D03AE2">
        <w:t>Bratton J and Gold J(2012) Human Resource Management Theory and Practice .5th Ed. Palgrave.</w:t>
      </w:r>
    </w:p>
    <w:p w:rsidR="008E1D0D" w:rsidRPr="00D03AE2" w:rsidRDefault="008E1D0D" w:rsidP="00D03AE2">
      <w:pPr>
        <w:spacing w:after="0" w:line="360" w:lineRule="auto"/>
        <w:jc w:val="both"/>
      </w:pPr>
      <w:r w:rsidRPr="00D03AE2">
        <w:t>Cooke, R.A. and Szumal, J.L.(2000) Using the organizational culture inventory to understand the operating cultures of organizations. Handbook of organizational culture and climate. 4, pp.1032-1045.</w:t>
      </w:r>
    </w:p>
    <w:p w:rsidR="008E1D0D" w:rsidRPr="00D03AE2" w:rsidRDefault="008E1D0D" w:rsidP="00D03AE2">
      <w:pPr>
        <w:spacing w:after="0" w:line="360" w:lineRule="auto"/>
        <w:jc w:val="both"/>
      </w:pPr>
      <w:r w:rsidRPr="00D03AE2">
        <w:t>Dowling, P., Festing, M. and Engle, A. D. (2007) International human resource management: managing people in a multi-national context. 5th ed. London: Thomson Learning.</w:t>
      </w:r>
    </w:p>
    <w:p w:rsidR="008E1D0D" w:rsidRPr="00D03AE2" w:rsidRDefault="008E1D0D" w:rsidP="00D03AE2">
      <w:pPr>
        <w:spacing w:after="0" w:line="360" w:lineRule="auto"/>
        <w:jc w:val="both"/>
      </w:pPr>
      <w:r w:rsidRPr="00D03AE2">
        <w:t>Edenborough, R. (2007) Assessment methods in recruitment, selection and performance: a manager’s guide to psychometric testin, interviews and selection. London: Kogan Page.</w:t>
      </w:r>
    </w:p>
    <w:p w:rsidR="008E1D0D" w:rsidRPr="00D03AE2" w:rsidRDefault="008E1D0D" w:rsidP="00D03AE2">
      <w:pPr>
        <w:spacing w:after="0" w:line="360" w:lineRule="auto"/>
        <w:jc w:val="both"/>
      </w:pPr>
      <w:r w:rsidRPr="00D03AE2">
        <w:t>Henderson, I. (2011) Human Resource Management for MBA Students, London: CIPD.</w:t>
      </w:r>
    </w:p>
    <w:p w:rsidR="008E1D0D" w:rsidRPr="00D03AE2" w:rsidRDefault="008E1D0D" w:rsidP="00D03AE2">
      <w:pPr>
        <w:spacing w:after="0" w:line="360" w:lineRule="auto"/>
        <w:jc w:val="both"/>
      </w:pPr>
      <w:r w:rsidRPr="00D03AE2">
        <w:t>Hill, C.W., Jones, G.R. and Schilling, M.A., 2014. Strategic management: Theory &amp; cases: An integrated approach. Cengage Learning.</w:t>
      </w:r>
    </w:p>
    <w:p w:rsidR="008E1D0D" w:rsidRPr="00D03AE2" w:rsidRDefault="008E1D0D" w:rsidP="00D03AE2">
      <w:pPr>
        <w:spacing w:after="0" w:line="360" w:lineRule="auto"/>
        <w:jc w:val="both"/>
      </w:pPr>
      <w:r w:rsidRPr="00D03AE2">
        <w:t>Pilbeam, S. and Corbridge, M. (2006) People resourcing: contemporary HRM in practice. 3rd ed. Harlow: Financial Times / Prentice Hall.</w:t>
      </w:r>
    </w:p>
    <w:p w:rsidR="00A30ED6" w:rsidRPr="00D03AE2" w:rsidRDefault="0002229A" w:rsidP="00D03AE2">
      <w:pPr>
        <w:spacing w:after="0" w:line="360" w:lineRule="auto"/>
        <w:jc w:val="both"/>
      </w:pPr>
      <w:r w:rsidRPr="00D03AE2">
        <w:tab/>
      </w:r>
    </w:p>
    <w:p w:rsidR="008E1D0D" w:rsidRPr="00D03AE2" w:rsidRDefault="0002229A" w:rsidP="00D03AE2">
      <w:pPr>
        <w:pStyle w:val="Heading2"/>
        <w:spacing w:line="360" w:lineRule="auto"/>
        <w:jc w:val="both"/>
        <w:rPr>
          <w:rFonts w:asciiTheme="minorHAnsi" w:hAnsiTheme="minorHAnsi" w:cs="Times New Roman"/>
          <w:color w:val="000000" w:themeColor="text1"/>
          <w:sz w:val="24"/>
          <w:szCs w:val="24"/>
        </w:rPr>
      </w:pPr>
      <w:bookmarkStart w:id="21" w:name="_Toc50815760"/>
      <w:r w:rsidRPr="00D03AE2">
        <w:rPr>
          <w:rFonts w:asciiTheme="minorHAnsi" w:hAnsiTheme="minorHAnsi" w:cs="Mangal"/>
          <w:color w:val="000000" w:themeColor="text1"/>
          <w:sz w:val="24"/>
          <w:szCs w:val="24"/>
          <w:lang w:val="en-SG" w:bidi="ne-NP"/>
        </w:rPr>
        <w:t xml:space="preserve">6.1 </w:t>
      </w:r>
      <w:r w:rsidR="008E1D0D" w:rsidRPr="00D03AE2">
        <w:rPr>
          <w:rFonts w:asciiTheme="minorHAnsi" w:hAnsiTheme="minorHAnsi"/>
          <w:color w:val="000000" w:themeColor="text1"/>
          <w:sz w:val="24"/>
          <w:szCs w:val="24"/>
        </w:rPr>
        <w:t>Appendices</w:t>
      </w:r>
      <w:bookmarkEnd w:id="21"/>
      <w:r w:rsidR="008E1D0D" w:rsidRPr="00D03AE2">
        <w:rPr>
          <w:rFonts w:asciiTheme="minorHAnsi" w:hAnsiTheme="minorHAnsi"/>
          <w:color w:val="000000" w:themeColor="text1"/>
          <w:sz w:val="24"/>
          <w:szCs w:val="24"/>
        </w:rPr>
        <w:t xml:space="preserve"> </w:t>
      </w:r>
    </w:p>
    <w:p w:rsidR="00A30ED6" w:rsidRPr="00D03AE2" w:rsidRDefault="008E1D0D" w:rsidP="00D03AE2">
      <w:pPr>
        <w:spacing w:after="0" w:line="360" w:lineRule="auto"/>
        <w:jc w:val="both"/>
      </w:pPr>
      <w:r w:rsidRPr="00D03AE2">
        <w:t xml:space="preserve">Alfes, K., Shantz, A.D., Truss, C. and Soane, E.C. (2013) The link between perceived human resource management practices, engagement and employee behaviour: a moderated </w:t>
      </w:r>
      <w:r w:rsidRPr="00D03AE2">
        <w:lastRenderedPageBreak/>
        <w:t>mediation model. The international journal of human resource management, 24(2), pp.330-351.</w:t>
      </w:r>
    </w:p>
    <w:p w:rsidR="008E1D0D" w:rsidRPr="00D03AE2" w:rsidRDefault="008E1D0D" w:rsidP="00D03AE2">
      <w:pPr>
        <w:spacing w:after="0" w:line="360" w:lineRule="auto"/>
        <w:jc w:val="both"/>
      </w:pPr>
      <w:r w:rsidRPr="00D03AE2">
        <w:t>Alfes, K., Truss, C., Soane, E.C., Rees, C. and Gaten by, M. (2013)The relationship between line manager behavior, perceived HRM practices, and individual performance: Examining the mediating role of engagement. Human resource management, 52(6), pp.839-859.</w:t>
      </w:r>
    </w:p>
    <w:p w:rsidR="008E1D0D" w:rsidRPr="00D03AE2" w:rsidRDefault="008E1D0D" w:rsidP="00D03AE2">
      <w:pPr>
        <w:spacing w:after="0" w:line="360" w:lineRule="auto"/>
        <w:jc w:val="both"/>
      </w:pPr>
      <w:r w:rsidRPr="00D03AE2">
        <w:t>Boudreau, J.W. and Ramstad, P.M. (2005) Talentship, talent segmentation, and sustainability: A new HR decision science paradigm for a new strategy definition. Human Resource Management: Published in Cooperation with the School of Business Administration, The University of Michigan and in alliance with the Society of Human Resources Management, 44(2), pp.129-136.</w:t>
      </w:r>
    </w:p>
    <w:p w:rsidR="008E1D0D" w:rsidRPr="00D03AE2" w:rsidRDefault="008E1D0D" w:rsidP="00D03AE2">
      <w:pPr>
        <w:spacing w:after="0" w:line="360" w:lineRule="auto"/>
        <w:jc w:val="both"/>
      </w:pPr>
      <w:r w:rsidRPr="00D03AE2">
        <w:t>Checklist 232 » INTRODUCTION TO ORGANIZATION CULTURE.(n.d.). [online] Available at: https://www.managers.org.uk/~/media/Files/PDF/Checklists/CHK-232-Understanding-organisational-culture.pdf.</w:t>
      </w:r>
    </w:p>
    <w:p w:rsidR="008E1D0D" w:rsidRPr="00D03AE2" w:rsidRDefault="008E1D0D" w:rsidP="00D03AE2">
      <w:pPr>
        <w:spacing w:after="0" w:line="360" w:lineRule="auto"/>
        <w:jc w:val="both"/>
      </w:pPr>
      <w:r w:rsidRPr="00D03AE2">
        <w:t>Palo Alto Software (2020). Clothing Retail Business Plan Sample - Executive Summary | Bplans. [online] Bplans.com. Available at: https://www.bplans.com/clothing_retail_business_plan/executive_summary_fc.php.</w:t>
      </w:r>
    </w:p>
    <w:p w:rsidR="0002229A" w:rsidRPr="00D03AE2" w:rsidRDefault="008E1D0D" w:rsidP="00D03AE2">
      <w:pPr>
        <w:spacing w:after="0" w:line="360" w:lineRule="auto"/>
        <w:jc w:val="both"/>
      </w:pPr>
      <w:r w:rsidRPr="00D03AE2">
        <w:t xml:space="preserve">ResearchGate.(n.d.). (PDF) Human Resource Policies and Work Culture: A Case of Starbucks. [online] Available at: </w:t>
      </w:r>
      <w:hyperlink r:id="rId8" w:history="1">
        <w:r w:rsidR="0002229A" w:rsidRPr="00D03AE2">
          <w:rPr>
            <w:rStyle w:val="Hyperlink"/>
            <w:color w:val="000000" w:themeColor="text1"/>
          </w:rPr>
          <w:t>https://www.researchgate.net/publication/328626176_Human_Resource_Policies_and_Work_Culture</w:t>
        </w:r>
      </w:hyperlink>
      <w:r w:rsidRPr="00D03AE2">
        <w:t>.</w:t>
      </w:r>
    </w:p>
    <w:p w:rsidR="0002229A" w:rsidRPr="00D03AE2" w:rsidRDefault="008E1D0D" w:rsidP="00D03AE2">
      <w:pPr>
        <w:spacing w:after="0" w:line="360" w:lineRule="auto"/>
        <w:jc w:val="both"/>
      </w:pPr>
      <w:r w:rsidRPr="00D03AE2">
        <w:t xml:space="preserve">ResearchGate.(n.d.). (PDF) Impact of Organizational Culture on Organizational Performance: An Overview. [online] Available at: </w:t>
      </w:r>
      <w:hyperlink r:id="rId9" w:history="1">
        <w:r w:rsidR="0002229A" w:rsidRPr="00D03AE2">
          <w:rPr>
            <w:rStyle w:val="Hyperlink"/>
            <w:color w:val="000000" w:themeColor="text1"/>
          </w:rPr>
          <w:t>https://www.researchgate.net/publication/328027871_Impact_of_Organizational_Culture_on_Organizational_Performance_An_Overview</w:t>
        </w:r>
      </w:hyperlink>
      <w:r w:rsidRPr="00D03AE2">
        <w:t>.</w:t>
      </w:r>
    </w:p>
    <w:p w:rsidR="008E1D0D" w:rsidRPr="00D03AE2" w:rsidRDefault="008E1D0D" w:rsidP="00D03AE2">
      <w:pPr>
        <w:spacing w:after="0" w:line="360" w:lineRule="auto"/>
        <w:jc w:val="both"/>
      </w:pPr>
      <w:r w:rsidRPr="00D03AE2">
        <w:t>Tierney, W.G., 1988. Organizational culture in higher education: Defining the essentials.The Journal of Higher Education, 59(1), pp.2-21.</w:t>
      </w:r>
    </w:p>
    <w:p w:rsidR="008E1D0D" w:rsidRPr="00D03AE2" w:rsidRDefault="008E1D0D" w:rsidP="00D03AE2">
      <w:pPr>
        <w:spacing w:after="0" w:line="360" w:lineRule="auto"/>
        <w:jc w:val="both"/>
        <w:rPr>
          <w:lang w:bidi="ne-NP"/>
        </w:rPr>
      </w:pPr>
    </w:p>
    <w:p w:rsidR="008E1D0D" w:rsidRPr="00D03AE2" w:rsidRDefault="008E1D0D" w:rsidP="00D03AE2">
      <w:pPr>
        <w:spacing w:line="360" w:lineRule="auto"/>
        <w:jc w:val="both"/>
      </w:pPr>
    </w:p>
    <w:p w:rsidR="008E1D0D" w:rsidRPr="00D03AE2" w:rsidRDefault="008E1D0D" w:rsidP="00D03AE2">
      <w:pPr>
        <w:spacing w:line="360" w:lineRule="auto"/>
        <w:jc w:val="both"/>
      </w:pPr>
      <w:r w:rsidRPr="00D03AE2">
        <w:t>‌</w:t>
      </w:r>
    </w:p>
    <w:p w:rsidR="008E1D0D" w:rsidRPr="00D03AE2" w:rsidRDefault="008E1D0D" w:rsidP="00D03AE2">
      <w:pPr>
        <w:spacing w:line="360" w:lineRule="auto"/>
        <w:jc w:val="both"/>
        <w:rPr>
          <w:lang w:bidi="ne-NP"/>
        </w:rPr>
      </w:pPr>
    </w:p>
    <w:p w:rsidR="008E1D0D" w:rsidRPr="00D03AE2" w:rsidRDefault="008E1D0D" w:rsidP="00D03AE2">
      <w:pPr>
        <w:spacing w:line="360" w:lineRule="auto"/>
        <w:jc w:val="both"/>
      </w:pPr>
      <w:r w:rsidRPr="00D03AE2">
        <w:t>‌</w:t>
      </w:r>
    </w:p>
    <w:p w:rsidR="008E1D0D" w:rsidRPr="00D03AE2" w:rsidRDefault="008E1D0D" w:rsidP="00D03AE2">
      <w:pPr>
        <w:spacing w:line="360" w:lineRule="auto"/>
        <w:jc w:val="both"/>
      </w:pPr>
    </w:p>
    <w:p w:rsidR="008E1D0D" w:rsidRPr="00D03AE2" w:rsidRDefault="008E1D0D" w:rsidP="00D03AE2">
      <w:pPr>
        <w:spacing w:line="360" w:lineRule="auto"/>
        <w:jc w:val="both"/>
        <w:rPr>
          <w:lang w:bidi="ne-NP"/>
        </w:rPr>
      </w:pPr>
      <w:r w:rsidRPr="00D03AE2">
        <w:t>‌</w:t>
      </w:r>
    </w:p>
    <w:p w:rsidR="00790AE1" w:rsidRPr="00D03AE2" w:rsidRDefault="00790AE1" w:rsidP="00D03AE2">
      <w:pPr>
        <w:spacing w:line="360" w:lineRule="auto"/>
        <w:jc w:val="both"/>
      </w:pPr>
    </w:p>
    <w:p w:rsidR="00790AE1" w:rsidRPr="00D03AE2" w:rsidRDefault="00790AE1" w:rsidP="00D03AE2">
      <w:pPr>
        <w:spacing w:line="360" w:lineRule="auto"/>
        <w:jc w:val="both"/>
      </w:pPr>
      <w:r w:rsidRPr="00D03AE2">
        <w:t>‌</w:t>
      </w:r>
    </w:p>
    <w:p w:rsidR="00790AE1" w:rsidRPr="00D03AE2" w:rsidRDefault="00790AE1" w:rsidP="00D03AE2">
      <w:pPr>
        <w:spacing w:line="360" w:lineRule="auto"/>
        <w:jc w:val="both"/>
      </w:pPr>
    </w:p>
    <w:p w:rsidR="00790AE1" w:rsidRPr="00D03AE2" w:rsidRDefault="00790AE1" w:rsidP="00D03AE2">
      <w:pPr>
        <w:spacing w:line="360" w:lineRule="auto"/>
        <w:jc w:val="both"/>
        <w:rPr>
          <w:lang w:bidi="ne-NP"/>
        </w:rPr>
      </w:pPr>
      <w:r w:rsidRPr="00D03AE2">
        <w:t>‌</w:t>
      </w:r>
    </w:p>
    <w:p w:rsidR="00790AE1" w:rsidRPr="00D03AE2" w:rsidRDefault="00790AE1" w:rsidP="00D03AE2">
      <w:pPr>
        <w:spacing w:line="360" w:lineRule="auto"/>
        <w:jc w:val="both"/>
      </w:pPr>
    </w:p>
    <w:p w:rsidR="00790AE1" w:rsidRPr="00D03AE2" w:rsidRDefault="00790AE1" w:rsidP="00D03AE2">
      <w:pPr>
        <w:spacing w:line="360" w:lineRule="auto"/>
        <w:jc w:val="both"/>
      </w:pPr>
      <w:r w:rsidRPr="00D03AE2">
        <w:t>‌</w:t>
      </w:r>
    </w:p>
    <w:p w:rsidR="00AC51C5" w:rsidRPr="00D03AE2" w:rsidRDefault="00AC51C5" w:rsidP="00D03AE2">
      <w:pPr>
        <w:spacing w:line="360" w:lineRule="auto"/>
        <w:jc w:val="both"/>
      </w:pPr>
    </w:p>
    <w:sectPr w:rsidR="00AC51C5" w:rsidRPr="00D03AE2" w:rsidSect="00875C56">
      <w:head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239AC" w:rsidRDefault="003239AC" w:rsidP="0055597C">
      <w:pPr>
        <w:spacing w:after="0" w:line="240" w:lineRule="auto"/>
      </w:pPr>
      <w:r>
        <w:separator/>
      </w:r>
    </w:p>
  </w:endnote>
  <w:endnote w:type="continuationSeparator" w:id="1">
    <w:p w:rsidR="003239AC" w:rsidRDefault="003239AC" w:rsidP="005559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239AC" w:rsidRDefault="003239AC" w:rsidP="0055597C">
      <w:pPr>
        <w:spacing w:after="0" w:line="240" w:lineRule="auto"/>
      </w:pPr>
      <w:r>
        <w:separator/>
      </w:r>
    </w:p>
  </w:footnote>
  <w:footnote w:type="continuationSeparator" w:id="1">
    <w:p w:rsidR="003239AC" w:rsidRDefault="003239AC" w:rsidP="0055597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57048165"/>
      <w:docPartObj>
        <w:docPartGallery w:val="Page Numbers (Top of Page)"/>
        <w:docPartUnique/>
      </w:docPartObj>
    </w:sdtPr>
    <w:sdtEndPr>
      <w:rPr>
        <w:noProof/>
      </w:rPr>
    </w:sdtEndPr>
    <w:sdtContent>
      <w:p w:rsidR="0094015F" w:rsidRDefault="00A5256D">
        <w:pPr>
          <w:pStyle w:val="Header"/>
          <w:jc w:val="right"/>
        </w:pPr>
        <w:fldSimple w:instr=" PAGE   \* MERGEFORMAT ">
          <w:r w:rsidR="00D03AE2">
            <w:rPr>
              <w:noProof/>
            </w:rPr>
            <w:t>4</w:t>
          </w:r>
        </w:fldSimple>
      </w:p>
    </w:sdtContent>
  </w:sdt>
  <w:p w:rsidR="0094015F" w:rsidRDefault="0094015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2"/>
  <w:defaultTabStop w:val="720"/>
  <w:characterSpacingControl w:val="doNotCompress"/>
  <w:footnotePr>
    <w:footnote w:id="0"/>
    <w:footnote w:id="1"/>
  </w:footnotePr>
  <w:endnotePr>
    <w:endnote w:id="0"/>
    <w:endnote w:id="1"/>
  </w:endnotePr>
  <w:compat/>
  <w:rsids>
    <w:rsidRoot w:val="00790AE1"/>
    <w:rsid w:val="000104D6"/>
    <w:rsid w:val="0002229A"/>
    <w:rsid w:val="0005098C"/>
    <w:rsid w:val="000751EB"/>
    <w:rsid w:val="000F6BB3"/>
    <w:rsid w:val="00124AC2"/>
    <w:rsid w:val="00175C75"/>
    <w:rsid w:val="00180AE1"/>
    <w:rsid w:val="002710F4"/>
    <w:rsid w:val="0029132B"/>
    <w:rsid w:val="002B0651"/>
    <w:rsid w:val="002C3DB6"/>
    <w:rsid w:val="002D4C21"/>
    <w:rsid w:val="002F3177"/>
    <w:rsid w:val="00307444"/>
    <w:rsid w:val="003239AC"/>
    <w:rsid w:val="00363F01"/>
    <w:rsid w:val="003709FB"/>
    <w:rsid w:val="003940F9"/>
    <w:rsid w:val="003947B7"/>
    <w:rsid w:val="003D210B"/>
    <w:rsid w:val="00402204"/>
    <w:rsid w:val="004336F4"/>
    <w:rsid w:val="0049575D"/>
    <w:rsid w:val="004A75BA"/>
    <w:rsid w:val="004B6D19"/>
    <w:rsid w:val="004F7EAC"/>
    <w:rsid w:val="005178F2"/>
    <w:rsid w:val="00522D62"/>
    <w:rsid w:val="0055597C"/>
    <w:rsid w:val="005855D2"/>
    <w:rsid w:val="005A676A"/>
    <w:rsid w:val="005A6B61"/>
    <w:rsid w:val="005B5E90"/>
    <w:rsid w:val="005D3AF3"/>
    <w:rsid w:val="006100B9"/>
    <w:rsid w:val="006130DE"/>
    <w:rsid w:val="00620E22"/>
    <w:rsid w:val="00655F6A"/>
    <w:rsid w:val="0068140B"/>
    <w:rsid w:val="00686A12"/>
    <w:rsid w:val="006B3613"/>
    <w:rsid w:val="006D78A2"/>
    <w:rsid w:val="006E4079"/>
    <w:rsid w:val="00706732"/>
    <w:rsid w:val="0070697E"/>
    <w:rsid w:val="00710156"/>
    <w:rsid w:val="00776BFB"/>
    <w:rsid w:val="00790AE1"/>
    <w:rsid w:val="007A6DB4"/>
    <w:rsid w:val="007B12E5"/>
    <w:rsid w:val="007B52FC"/>
    <w:rsid w:val="007D341B"/>
    <w:rsid w:val="007E46B0"/>
    <w:rsid w:val="007E7176"/>
    <w:rsid w:val="00807223"/>
    <w:rsid w:val="00840303"/>
    <w:rsid w:val="008406A2"/>
    <w:rsid w:val="00843D95"/>
    <w:rsid w:val="00854CC9"/>
    <w:rsid w:val="008579F6"/>
    <w:rsid w:val="00865349"/>
    <w:rsid w:val="00875C56"/>
    <w:rsid w:val="008B7098"/>
    <w:rsid w:val="008B7FA9"/>
    <w:rsid w:val="008D5D75"/>
    <w:rsid w:val="008E1D0D"/>
    <w:rsid w:val="008E29F7"/>
    <w:rsid w:val="008E5E87"/>
    <w:rsid w:val="008F39DC"/>
    <w:rsid w:val="009236BC"/>
    <w:rsid w:val="0094015F"/>
    <w:rsid w:val="00947D6D"/>
    <w:rsid w:val="00966997"/>
    <w:rsid w:val="00974C32"/>
    <w:rsid w:val="00982160"/>
    <w:rsid w:val="009921CC"/>
    <w:rsid w:val="00993D6E"/>
    <w:rsid w:val="0099696A"/>
    <w:rsid w:val="009B79A3"/>
    <w:rsid w:val="009E3732"/>
    <w:rsid w:val="009F4294"/>
    <w:rsid w:val="00A132BA"/>
    <w:rsid w:val="00A30ED6"/>
    <w:rsid w:val="00A33721"/>
    <w:rsid w:val="00A41E46"/>
    <w:rsid w:val="00A45517"/>
    <w:rsid w:val="00A5256D"/>
    <w:rsid w:val="00A83209"/>
    <w:rsid w:val="00AA4D55"/>
    <w:rsid w:val="00AC51C5"/>
    <w:rsid w:val="00B06C97"/>
    <w:rsid w:val="00B12D71"/>
    <w:rsid w:val="00B13271"/>
    <w:rsid w:val="00B15363"/>
    <w:rsid w:val="00B224F4"/>
    <w:rsid w:val="00B2608F"/>
    <w:rsid w:val="00B30B97"/>
    <w:rsid w:val="00B53993"/>
    <w:rsid w:val="00B657C9"/>
    <w:rsid w:val="00B7609A"/>
    <w:rsid w:val="00B806E3"/>
    <w:rsid w:val="00B8137D"/>
    <w:rsid w:val="00B818CD"/>
    <w:rsid w:val="00B94C71"/>
    <w:rsid w:val="00B95319"/>
    <w:rsid w:val="00BE2E97"/>
    <w:rsid w:val="00BE36A3"/>
    <w:rsid w:val="00BF26F7"/>
    <w:rsid w:val="00C23BD8"/>
    <w:rsid w:val="00C27114"/>
    <w:rsid w:val="00C40D91"/>
    <w:rsid w:val="00C46925"/>
    <w:rsid w:val="00C54072"/>
    <w:rsid w:val="00C60A68"/>
    <w:rsid w:val="00C64DBC"/>
    <w:rsid w:val="00C82BC7"/>
    <w:rsid w:val="00C9147A"/>
    <w:rsid w:val="00CA4558"/>
    <w:rsid w:val="00CC071B"/>
    <w:rsid w:val="00CE35FF"/>
    <w:rsid w:val="00CE4A1F"/>
    <w:rsid w:val="00CF6CF2"/>
    <w:rsid w:val="00D03AE2"/>
    <w:rsid w:val="00D0646A"/>
    <w:rsid w:val="00D22D5A"/>
    <w:rsid w:val="00D3434B"/>
    <w:rsid w:val="00D537F0"/>
    <w:rsid w:val="00D91985"/>
    <w:rsid w:val="00D93315"/>
    <w:rsid w:val="00DA23E1"/>
    <w:rsid w:val="00DC1FD7"/>
    <w:rsid w:val="00DD34BF"/>
    <w:rsid w:val="00DD75C8"/>
    <w:rsid w:val="00E25571"/>
    <w:rsid w:val="00E306B8"/>
    <w:rsid w:val="00E5672C"/>
    <w:rsid w:val="00E84B35"/>
    <w:rsid w:val="00E914FD"/>
    <w:rsid w:val="00EA7DF9"/>
    <w:rsid w:val="00EB5029"/>
    <w:rsid w:val="00EB6DC4"/>
    <w:rsid w:val="00EF3FF6"/>
    <w:rsid w:val="00F07557"/>
    <w:rsid w:val="00F137AE"/>
    <w:rsid w:val="00F816A3"/>
    <w:rsid w:val="00F908ED"/>
    <w:rsid w:val="00FA19FB"/>
    <w:rsid w:val="00FC3109"/>
    <w:rsid w:val="00FC650F"/>
    <w:rsid w:val="00FF1533"/>
    <w:rsid w:val="00FF1F95"/>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color w:val="000000" w:themeColor="text1"/>
        <w:sz w:val="24"/>
        <w:szCs w:val="24"/>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0AE1"/>
    <w:rPr>
      <w:lang w:val="en-US"/>
    </w:rPr>
  </w:style>
  <w:style w:type="paragraph" w:styleId="Heading1">
    <w:name w:val="heading 1"/>
    <w:basedOn w:val="Normal"/>
    <w:next w:val="Normal"/>
    <w:link w:val="Heading1Char"/>
    <w:uiPriority w:val="9"/>
    <w:qFormat/>
    <w:rsid w:val="00790AE1"/>
    <w:pPr>
      <w:keepNext/>
      <w:keepLines/>
      <w:spacing w:before="480" w:after="0"/>
      <w:outlineLvl w:val="0"/>
    </w:pPr>
    <w:rPr>
      <w:rFonts w:asciiTheme="majorHAnsi" w:eastAsiaTheme="majorEastAsia" w:hAnsiTheme="majorHAnsi" w:cstheme="majorBidi"/>
      <w:b/>
      <w:color w:val="365F91" w:themeColor="accent1" w:themeShade="BF"/>
      <w:sz w:val="28"/>
      <w:szCs w:val="28"/>
    </w:rPr>
  </w:style>
  <w:style w:type="paragraph" w:styleId="Heading2">
    <w:name w:val="heading 2"/>
    <w:basedOn w:val="Normal"/>
    <w:next w:val="Normal"/>
    <w:link w:val="Heading2Char"/>
    <w:uiPriority w:val="9"/>
    <w:unhideWhenUsed/>
    <w:qFormat/>
    <w:rsid w:val="002710F4"/>
    <w:pPr>
      <w:keepNext/>
      <w:keepLines/>
      <w:spacing w:before="200" w:after="0"/>
      <w:outlineLvl w:val="1"/>
    </w:pPr>
    <w:rPr>
      <w:rFonts w:asciiTheme="majorHAnsi" w:eastAsiaTheme="majorEastAsia" w:hAnsiTheme="majorHAnsi" w:cstheme="majorBidi"/>
      <w:b/>
      <w:color w:val="4F81BD" w:themeColor="accent1"/>
      <w:sz w:val="26"/>
      <w:szCs w:val="26"/>
    </w:rPr>
  </w:style>
  <w:style w:type="paragraph" w:styleId="Heading3">
    <w:name w:val="heading 3"/>
    <w:basedOn w:val="Normal"/>
    <w:next w:val="Normal"/>
    <w:link w:val="Heading3Char"/>
    <w:uiPriority w:val="9"/>
    <w:unhideWhenUsed/>
    <w:qFormat/>
    <w:rsid w:val="002710F4"/>
    <w:pPr>
      <w:keepNext/>
      <w:keepLines/>
      <w:spacing w:before="200" w:after="0"/>
      <w:outlineLvl w:val="2"/>
    </w:pPr>
    <w:rPr>
      <w:rFonts w:asciiTheme="majorHAnsi" w:eastAsiaTheme="majorEastAsia" w:hAnsiTheme="majorHAnsi" w:cstheme="majorBidi"/>
      <w:b/>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0AE1"/>
    <w:pPr>
      <w:spacing w:before="100" w:beforeAutospacing="1" w:after="100" w:afterAutospacing="1" w:line="240" w:lineRule="auto"/>
    </w:pPr>
    <w:rPr>
      <w:rFonts w:ascii="Times New Roman" w:eastAsia="Times New Roman" w:hAnsi="Times New Roman" w:cs="Times New Roman"/>
    </w:rPr>
  </w:style>
  <w:style w:type="character" w:styleId="Hyperlink">
    <w:name w:val="Hyperlink"/>
    <w:basedOn w:val="DefaultParagraphFont"/>
    <w:uiPriority w:val="99"/>
    <w:unhideWhenUsed/>
    <w:rsid w:val="00790AE1"/>
    <w:rPr>
      <w:color w:val="0000FF" w:themeColor="hyperlink"/>
      <w:u w:val="single"/>
    </w:rPr>
  </w:style>
  <w:style w:type="paragraph" w:styleId="Header">
    <w:name w:val="header"/>
    <w:basedOn w:val="Normal"/>
    <w:link w:val="HeaderChar"/>
    <w:uiPriority w:val="99"/>
    <w:unhideWhenUsed/>
    <w:rsid w:val="00790A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0AE1"/>
    <w:rPr>
      <w:lang w:val="en-US"/>
    </w:rPr>
  </w:style>
  <w:style w:type="character" w:customStyle="1" w:styleId="Heading1Char">
    <w:name w:val="Heading 1 Char"/>
    <w:basedOn w:val="DefaultParagraphFont"/>
    <w:link w:val="Heading1"/>
    <w:uiPriority w:val="9"/>
    <w:rsid w:val="00790AE1"/>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unhideWhenUsed/>
    <w:qFormat/>
    <w:rsid w:val="00790AE1"/>
    <w:pPr>
      <w:outlineLvl w:val="9"/>
    </w:pPr>
    <w:rPr>
      <w:lang w:eastAsia="ja-JP"/>
    </w:rPr>
  </w:style>
  <w:style w:type="paragraph" w:styleId="BalloonText">
    <w:name w:val="Balloon Text"/>
    <w:basedOn w:val="Normal"/>
    <w:link w:val="BalloonTextChar"/>
    <w:uiPriority w:val="99"/>
    <w:semiHidden/>
    <w:unhideWhenUsed/>
    <w:rsid w:val="0079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AE1"/>
    <w:rPr>
      <w:rFonts w:ascii="Tahoma" w:hAnsi="Tahoma" w:cs="Tahoma"/>
      <w:sz w:val="16"/>
      <w:szCs w:val="16"/>
      <w:lang w:val="en-US"/>
    </w:rPr>
  </w:style>
  <w:style w:type="character" w:customStyle="1" w:styleId="Heading2Char">
    <w:name w:val="Heading 2 Char"/>
    <w:basedOn w:val="DefaultParagraphFont"/>
    <w:link w:val="Heading2"/>
    <w:uiPriority w:val="9"/>
    <w:rsid w:val="002710F4"/>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2710F4"/>
    <w:rPr>
      <w:rFonts w:asciiTheme="majorHAnsi" w:eastAsiaTheme="majorEastAsia" w:hAnsiTheme="majorHAnsi" w:cstheme="majorBidi"/>
      <w:b/>
      <w:bCs/>
      <w:color w:val="4F81BD" w:themeColor="accent1"/>
      <w:lang w:val="en-US"/>
    </w:rPr>
  </w:style>
  <w:style w:type="paragraph" w:styleId="TOC1">
    <w:name w:val="toc 1"/>
    <w:basedOn w:val="Normal"/>
    <w:next w:val="Normal"/>
    <w:autoRedefine/>
    <w:uiPriority w:val="39"/>
    <w:unhideWhenUsed/>
    <w:rsid w:val="002710F4"/>
    <w:pPr>
      <w:spacing w:after="100"/>
    </w:pPr>
  </w:style>
  <w:style w:type="paragraph" w:styleId="TOC2">
    <w:name w:val="toc 2"/>
    <w:basedOn w:val="Normal"/>
    <w:next w:val="Normal"/>
    <w:autoRedefine/>
    <w:uiPriority w:val="39"/>
    <w:unhideWhenUsed/>
    <w:rsid w:val="002710F4"/>
    <w:pPr>
      <w:spacing w:after="100"/>
      <w:ind w:left="220"/>
    </w:pPr>
  </w:style>
  <w:style w:type="paragraph" w:styleId="Bibliography">
    <w:name w:val="Bibliography"/>
    <w:basedOn w:val="Normal"/>
    <w:next w:val="Normal"/>
    <w:uiPriority w:val="37"/>
    <w:unhideWhenUsed/>
    <w:rsid w:val="00A33721"/>
  </w:style>
  <w:style w:type="paragraph" w:styleId="NoSpacing">
    <w:name w:val="No Spacing"/>
    <w:uiPriority w:val="1"/>
    <w:qFormat/>
    <w:rsid w:val="006B3613"/>
    <w:pPr>
      <w:spacing w:after="0" w:line="240" w:lineRule="auto"/>
    </w:pPr>
    <w:rPr>
      <w:lang w:val="en-US"/>
    </w:rPr>
  </w:style>
  <w:style w:type="paragraph" w:styleId="TOC3">
    <w:name w:val="toc 3"/>
    <w:basedOn w:val="Normal"/>
    <w:next w:val="Normal"/>
    <w:autoRedefine/>
    <w:uiPriority w:val="39"/>
    <w:unhideWhenUsed/>
    <w:rsid w:val="005D3AF3"/>
    <w:pPr>
      <w:spacing w:after="100"/>
      <w:ind w:left="48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8626176_Human_Resource_Policies_and_Work_Cultu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searchgate.net/publication/328027871_Impact_of_Organizational_Culture_on_Organizational_Performance_An_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Arm142</b:Tag>
    <b:SourceType>Book</b:SourceType>
    <b:Guid>{FA590A49-FF64-4573-8F33-6AFC4CCCFB23}</b:Guid>
    <b:LCID>0</b:LCID>
    <b:Author>
      <b:Author>
        <b:NameList>
          <b:Person>
            <b:Last>Armstrong</b:Last>
            <b:First>Michael</b:First>
          </b:Person>
        </b:NameList>
      </b:Author>
    </b:Author>
    <b:Year>2014</b:Year>
    <b:Publisher>Kogan Page</b:Publisher>
    <b:RefOrder>6</b:RefOrder>
  </b:Source>
  <b:Source>
    <b:Tag>Arm12</b:Tag>
    <b:SourceType>Book</b:SourceType>
    <b:Guid>{5F3D546E-6C94-4233-9540-F9478DD02C49}</b:Guid>
    <b:LCID>0</b:LCID>
    <b:Author>
      <b:Author>
        <b:NameList>
          <b:Person>
            <b:Last>Armstrong</b:Last>
            <b:First>Michael</b:First>
          </b:Person>
        </b:NameList>
      </b:Author>
    </b:Author>
    <b:Year>2012</b:Year>
    <b:Publisher>London: Kogan Page</b:Publisher>
    <b:RefOrder>1</b:RefOrder>
  </b:Source>
  <b:Source>
    <b:Tag>Bra12</b:Tag>
    <b:SourceType>Book</b:SourceType>
    <b:Guid>{76A10A23-1787-41AC-B812-253CAD1BD665}</b:Guid>
    <b:LCID>0</b:LCID>
    <b:Author>
      <b:Author>
        <b:NameList>
          <b:Person>
            <b:Last>Bratton</b:Last>
            <b:First>Gold</b:First>
          </b:Person>
        </b:NameList>
      </b:Author>
    </b:Author>
    <b:Title>Human Resource Management Theory</b:Title>
    <b:Year>2012</b:Year>
    <b:Publisher>Palgrave</b:Publisher>
    <b:RefOrder>5</b:RefOrder>
  </b:Source>
  <b:Source>
    <b:Tag>Coo00</b:Tag>
    <b:SourceType>Book</b:SourceType>
    <b:Guid>{47233747-F3C7-4162-B801-23D726869947}</b:Guid>
    <b:LCID>0</b:LCID>
    <b:Author>
      <b:Author>
        <b:NameList>
          <b:Person>
            <b:Last>Cooke</b:Last>
            <b:First>Szumal</b:First>
          </b:Person>
        </b:NameList>
      </b:Author>
    </b:Author>
    <b:Title>Using the organizational culutre inventory to understand the operating cultures of organization</b:Title>
    <b:Year>2000</b:Year>
    <b:Pages>1032-1045</b:Pages>
    <b:JournalName>Handbook of organizational culture and climate</b:JournalName>
    <b:RefOrder>3</b:RefOrder>
  </b:Source>
  <b:Source>
    <b:Tag>Ede07</b:Tag>
    <b:SourceType>Book</b:SourceType>
    <b:Guid>{E0588FE8-91D2-4B24-925E-BA1D68CBFDC6}</b:Guid>
    <b:LCID>0</b:LCID>
    <b:Author>
      <b:Author>
        <b:NameList>
          <b:Person>
            <b:Last>Edenborough</b:Last>
          </b:Person>
        </b:NameList>
      </b:Author>
    </b:Author>
    <b:Title>Assessments methods in recruitment,selection and performance : a manager's guide to psychometric testing,interviews and selection </b:Title>
    <b:Year>2007</b:Year>
    <b:Publisher>London :Kogan Page</b:Publisher>
    <b:RefOrder>7</b:RefOrder>
  </b:Source>
  <b:Source>
    <b:Tag>Box03</b:Tag>
    <b:SourceType>Book</b:SourceType>
    <b:Guid>{EE6CAA86-5A41-4911-97DB-95245E6C5782}</b:Guid>
    <b:LCID>0</b:LCID>
    <b:Author>
      <b:Author>
        <b:NameList>
          <b:Person>
            <b:Last>Boxall</b:Last>
            <b:First>P</b:First>
            <b:Middle>F</b:Middle>
          </b:Person>
        </b:NameList>
      </b:Author>
    </b:Author>
    <b:Title>Strategy and Human resource management</b:Title>
    <b:Year>2003</b:Year>
    <b:Publisher>Basingstoke,Palgrave:Macmillin</b:Publisher>
    <b:RefOrder>9</b:RefOrder>
  </b:Source>
  <b:Source>
    <b:Tag>Arm102</b:Tag>
    <b:SourceType>Book</b:SourceType>
    <b:Guid>{5655C5D1-03DA-4E23-A824-EE3F3CF3E84D}</b:Guid>
    <b:LCID>0</b:LCID>
    <b:Author>
      <b:Author>
        <b:NameList>
          <b:Person>
            <b:Last>Armstrong</b:Last>
            <b:First>Michael</b:First>
          </b:Person>
        </b:NameList>
      </b:Author>
    </b:Author>
    <b:Year>2010</b:Year>
    <b:Publisher>Kogan page</b:Publisher>
    <b:RefOrder>4</b:RefOrder>
  </b:Source>
  <b:Source>
    <b:Tag>Arm141</b:Tag>
    <b:SourceType>BookSection</b:SourceType>
    <b:Guid>{98FDA465-93FC-4CE7-BCF7-7D28BF3BEB2C}</b:Guid>
    <b:LCID>18441</b:LCID>
    <b:Author>
      <b:Author>
        <b:NameList>
          <b:Person>
            <b:Last>Armstrong</b:Last>
            <b:First>Michael</b:First>
          </b:Person>
        </b:NameList>
      </b:Author>
    </b:Author>
    <b:Title>Organizational Culture</b:Title>
    <b:Year>2014</b:Year>
    <b:BookTitle>Armstrong handbook of human resource management</b:BookTitle>
    <b:Publisher>Kogan page</b:Publisher>
    <b:RefOrder>2</b:RefOrder>
  </b:Source>
  <b:Source>
    <b:Tag>Arm103</b:Tag>
    <b:SourceType>Book</b:SourceType>
    <b:Guid>{3D0C5E43-FB99-4517-AF62-22308A9F9153}</b:Guid>
    <b:LCID>0</b:LCID>
    <b:Author>
      <b:Author>
        <b:NameList>
          <b:Person>
            <b:Last>Armstrong</b:Last>
            <b:First>Michael</b:First>
          </b:Person>
        </b:NameList>
      </b:Author>
    </b:Author>
    <b:Year>2010</b:Year>
    <b:Publisher>Kogan Page</b:Publisher>
    <b:RefOrder>8</b:RefOrder>
  </b:Source>
</b:Sources>
</file>

<file path=customXml/itemProps1.xml><?xml version="1.0" encoding="utf-8"?>
<ds:datastoreItem xmlns:ds="http://schemas.openxmlformats.org/officeDocument/2006/customXml" ds:itemID="{9DCFA56C-C018-41CD-A8EB-4A07134E2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13</Pages>
  <Words>2854</Words>
  <Characters>16270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131</cp:revision>
  <dcterms:created xsi:type="dcterms:W3CDTF">2020-08-23T21:54:00Z</dcterms:created>
  <dcterms:modified xsi:type="dcterms:W3CDTF">2020-09-12T09:40:00Z</dcterms:modified>
</cp:coreProperties>
</file>