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2 -->
  <w:body>
    <w:p w:rsidR="00C43462" w:rsidP="00C43462" w14:paraId="7B1B45A8" w14:textId="77777777">
      <w:pPr>
        <w:jc w:val="center"/>
        <w:rPr>
          <w:sz w:val="40"/>
          <w:szCs w:val="40"/>
        </w:rPr>
      </w:pPr>
      <w:r w:rsidRPr="00827315">
        <w:rPr>
          <w:sz w:val="40"/>
          <w:szCs w:val="40"/>
        </w:rPr>
        <w:t>UNIVERSITY OF WALES TRINITY SAINT DAVID</w:t>
      </w:r>
    </w:p>
    <w:p w:rsidR="00C43462" w:rsidP="00C43462" w14:paraId="604C4367" w14:textId="77777777">
      <w:pPr>
        <w:jc w:val="center"/>
        <w:rPr>
          <w:sz w:val="40"/>
          <w:szCs w:val="40"/>
        </w:rPr>
      </w:pPr>
    </w:p>
    <w:p w:rsidR="0004371F" w:rsidP="00C43462" w14:paraId="68C2AC8B" w14:textId="77777777">
      <w:pPr>
        <w:jc w:val="center"/>
        <w:rPr>
          <w:sz w:val="40"/>
          <w:szCs w:val="40"/>
        </w:rPr>
      </w:pPr>
    </w:p>
    <w:p w:rsidR="0004371F" w:rsidP="00C43462" w14:paraId="0F624071" w14:textId="77777777">
      <w:pPr>
        <w:jc w:val="center"/>
        <w:rPr>
          <w:sz w:val="40"/>
          <w:szCs w:val="40"/>
        </w:rPr>
      </w:pPr>
    </w:p>
    <w:p w:rsidR="00C43462" w:rsidP="00C43462" w14:paraId="474EF0C3" w14:textId="77777777">
      <w:pPr>
        <w:rPr>
          <w:sz w:val="40"/>
          <w:szCs w:val="40"/>
        </w:rPr>
      </w:pPr>
    </w:p>
    <w:p w:rsidR="0004371F" w:rsidP="0004371F" w14:paraId="3A774E25" w14:textId="166EAE13">
      <w:pPr>
        <w:jc w:val="center"/>
        <w:rPr>
          <w:sz w:val="40"/>
          <w:szCs w:val="40"/>
        </w:rPr>
      </w:pPr>
      <w:r w:rsidRPr="00B3493C">
        <w:rPr>
          <w:sz w:val="40"/>
          <w:szCs w:val="40"/>
        </w:rPr>
        <w:t>ACCC500</w:t>
      </w:r>
      <w:r>
        <w:rPr>
          <w:sz w:val="40"/>
          <w:szCs w:val="40"/>
        </w:rPr>
        <w:t>1</w:t>
      </w:r>
    </w:p>
    <w:p w:rsidR="00C43462" w:rsidRPr="00B3493C" w:rsidP="00C43462" w14:paraId="0DFDAB19" w14:textId="77777777">
      <w:pPr>
        <w:jc w:val="center"/>
        <w:rPr>
          <w:bCs/>
          <w:sz w:val="44"/>
          <w:szCs w:val="44"/>
          <w:u w:val="single"/>
        </w:rPr>
      </w:pPr>
      <w:r>
        <w:rPr>
          <w:bCs/>
          <w:sz w:val="44"/>
          <w:szCs w:val="44"/>
          <w:u w:val="single"/>
        </w:rPr>
        <w:t>Database Management System</w:t>
      </w:r>
      <w:r w:rsidR="0004371F">
        <w:rPr>
          <w:bCs/>
          <w:sz w:val="44"/>
          <w:szCs w:val="44"/>
          <w:u w:val="single"/>
        </w:rPr>
        <w:t>s</w:t>
      </w:r>
    </w:p>
    <w:p w:rsidR="00C43462" w:rsidP="00C43462" w14:paraId="5799A6C3" w14:textId="77777777">
      <w:pPr>
        <w:jc w:val="center"/>
        <w:rPr>
          <w:b/>
          <w:sz w:val="44"/>
          <w:szCs w:val="44"/>
          <w:u w:val="single"/>
        </w:rPr>
      </w:pPr>
    </w:p>
    <w:p w:rsidR="00C43462" w:rsidRPr="0004371F" w:rsidP="0004371F" w14:paraId="3C9F6806" w14:textId="77777777">
      <w:pPr>
        <w:jc w:val="center"/>
        <w:rPr>
          <w:b/>
          <w:sz w:val="44"/>
          <w:szCs w:val="44"/>
          <w:u w:val="single"/>
        </w:rPr>
      </w:pPr>
      <w:r w:rsidRPr="0004371F">
        <w:rPr>
          <w:b/>
          <w:sz w:val="44"/>
          <w:szCs w:val="44"/>
          <w:u w:val="single"/>
        </w:rPr>
        <w:t>DBMS Report</w:t>
      </w:r>
    </w:p>
    <w:p w:rsidR="00C43462" w:rsidP="00C43462" w14:paraId="4A667835" w14:textId="77777777">
      <w:pPr>
        <w:rPr>
          <w:b/>
          <w:sz w:val="44"/>
          <w:szCs w:val="44"/>
          <w:u w:val="single"/>
        </w:rPr>
      </w:pPr>
    </w:p>
    <w:p w:rsidR="00C43462" w:rsidRPr="00C43462" w:rsidP="00C43462" w14:paraId="581E74C6" w14:textId="67864B23">
      <w:pPr>
        <w:jc w:val="center"/>
        <w:rPr>
          <w:sz w:val="40"/>
          <w:szCs w:val="40"/>
        </w:rPr>
      </w:pPr>
      <w:r w:rsidRPr="00C43462">
        <w:rPr>
          <w:sz w:val="40"/>
          <w:szCs w:val="40"/>
        </w:rPr>
        <w:t>Author: Apostol George</w:t>
      </w:r>
      <w:r w:rsidR="009B302F">
        <w:rPr>
          <w:sz w:val="40"/>
          <w:szCs w:val="40"/>
        </w:rPr>
        <w:t xml:space="preserve"> </w:t>
      </w:r>
      <w:r w:rsidRPr="00C43462">
        <w:rPr>
          <w:sz w:val="40"/>
          <w:szCs w:val="40"/>
        </w:rPr>
        <w:t>Adrian</w:t>
      </w:r>
    </w:p>
    <w:p w:rsidR="00C43462" w:rsidRPr="00C43462" w:rsidP="00C43462" w14:paraId="2372C2DF" w14:textId="3DFB8F96">
      <w:pPr>
        <w:jc w:val="center"/>
        <w:rPr>
          <w:sz w:val="40"/>
          <w:szCs w:val="40"/>
        </w:rPr>
      </w:pPr>
      <w:r w:rsidRPr="00C43462">
        <w:rPr>
          <w:sz w:val="40"/>
          <w:szCs w:val="40"/>
        </w:rPr>
        <w:t>Student</w:t>
      </w:r>
      <w:r w:rsidR="009B302F">
        <w:rPr>
          <w:sz w:val="40"/>
          <w:szCs w:val="40"/>
        </w:rPr>
        <w:t xml:space="preserve"> Nr</w:t>
      </w:r>
      <w:r w:rsidRPr="00C43462">
        <w:rPr>
          <w:sz w:val="40"/>
          <w:szCs w:val="40"/>
        </w:rPr>
        <w:t>: 1807626</w:t>
      </w:r>
    </w:p>
    <w:p w:rsidR="00C43462" w:rsidRPr="00C43462" w:rsidP="00C43462" w14:paraId="04AAB0EB" w14:textId="2CCFD207">
      <w:pPr>
        <w:jc w:val="center"/>
        <w:rPr>
          <w:sz w:val="40"/>
          <w:szCs w:val="40"/>
          <w:lang w:val="en-GB"/>
        </w:rPr>
      </w:pPr>
      <w:r>
        <w:rPr>
          <w:sz w:val="40"/>
          <w:szCs w:val="40"/>
        </w:rPr>
        <w:t>Teacher</w:t>
      </w:r>
      <w:r w:rsidRPr="00C43462" w:rsidR="009F6319">
        <w:rPr>
          <w:sz w:val="40"/>
          <w:szCs w:val="40"/>
        </w:rPr>
        <w:t xml:space="preserve">: </w:t>
      </w:r>
      <w:r w:rsidR="0004371F">
        <w:rPr>
          <w:sz w:val="40"/>
          <w:szCs w:val="40"/>
          <w:lang w:val="en-GB"/>
        </w:rPr>
        <w:t>Joy Botu</w:t>
      </w:r>
    </w:p>
    <w:p w:rsidR="005E4982" w:rsidRPr="00C43462" w14:paraId="2351DAED" w14:textId="77777777">
      <w:pPr>
        <w:rPr>
          <w:sz w:val="44"/>
          <w:szCs w:val="44"/>
          <w:lang w:val="en-GB"/>
        </w:rPr>
      </w:pPr>
      <w:r>
        <w:rPr>
          <w:sz w:val="44"/>
          <w:szCs w:val="44"/>
          <w:lang w:val="en-GB"/>
        </w:rPr>
        <w:br w:type="page"/>
      </w:r>
    </w:p>
    <w:sdt>
      <w:sdtPr>
        <w:rPr>
          <w:rFonts w:asciiTheme="minorHAnsi" w:eastAsiaTheme="minorHAnsi" w:hAnsiTheme="minorHAnsi" w:cstheme="minorBidi"/>
          <w:color w:val="auto"/>
          <w:sz w:val="22"/>
          <w:szCs w:val="22"/>
        </w:rPr>
        <w:id w:val="-1681890488"/>
        <w:docPartObj>
          <w:docPartGallery w:val="Table of Contents"/>
          <w:docPartUnique/>
        </w:docPartObj>
      </w:sdtPr>
      <w:sdtEndPr>
        <w:rPr>
          <w:b/>
          <w:bCs/>
          <w:noProof/>
        </w:rPr>
      </w:sdtEndPr>
      <w:sdtContent>
        <w:p w:rsidR="005E4982" w:rsidRPr="0079492D" w:rsidP="005E4982" w14:paraId="16486861" w14:textId="77777777">
          <w:pPr>
            <w:pStyle w:val="TOCHeading"/>
            <w:rPr>
              <w:sz w:val="36"/>
              <w:szCs w:val="36"/>
            </w:rPr>
          </w:pPr>
          <w:r w:rsidRPr="0079492D">
            <w:rPr>
              <w:sz w:val="36"/>
              <w:szCs w:val="36"/>
            </w:rPr>
            <w:t>Table of Contents</w:t>
          </w:r>
        </w:p>
        <w:p w:rsidR="00A936AF" w:rsidRPr="00A936AF" w14:paraId="72D90024" w14:textId="77777777">
          <w:pPr>
            <w:pStyle w:val="TOC1"/>
            <w:tabs>
              <w:tab w:val="right" w:leader="dot" w:pos="9350"/>
            </w:tabs>
            <w:rPr>
              <w:rFonts w:eastAsiaTheme="minorEastAsia"/>
              <w:noProof/>
              <w:sz w:val="28"/>
              <w:szCs w:val="28"/>
              <w:lang w:val="en-GB" w:eastAsia="en-GB"/>
            </w:rPr>
          </w:pPr>
          <w:r w:rsidRPr="00A936AF">
            <w:rPr>
              <w:sz w:val="28"/>
              <w:szCs w:val="28"/>
            </w:rPr>
            <w:fldChar w:fldCharType="begin"/>
          </w:r>
          <w:r w:rsidRPr="00A936AF">
            <w:rPr>
              <w:sz w:val="28"/>
              <w:szCs w:val="28"/>
            </w:rPr>
            <w:instrText xml:space="preserve"> TOC \o "1-3" \h \z \u </w:instrText>
          </w:r>
          <w:r w:rsidRPr="00A936AF">
            <w:rPr>
              <w:sz w:val="28"/>
              <w:szCs w:val="28"/>
            </w:rPr>
            <w:fldChar w:fldCharType="separate"/>
          </w:r>
          <w:hyperlink w:anchor="_Toc28888345" w:history="1">
            <w:r w:rsidRPr="00A936AF">
              <w:rPr>
                <w:rStyle w:val="Hyperlink"/>
                <w:noProof/>
                <w:sz w:val="28"/>
                <w:szCs w:val="28"/>
              </w:rPr>
              <w:t>Introduction</w:t>
            </w:r>
            <w:r w:rsidRPr="00A936AF">
              <w:rPr>
                <w:noProof/>
                <w:webHidden/>
                <w:sz w:val="28"/>
                <w:szCs w:val="28"/>
              </w:rPr>
              <w:tab/>
            </w:r>
            <w:r w:rsidRPr="00A936AF">
              <w:rPr>
                <w:noProof/>
                <w:webHidden/>
                <w:sz w:val="28"/>
                <w:szCs w:val="28"/>
              </w:rPr>
              <w:fldChar w:fldCharType="begin"/>
            </w:r>
            <w:r w:rsidRPr="00A936AF">
              <w:rPr>
                <w:noProof/>
                <w:webHidden/>
                <w:sz w:val="28"/>
                <w:szCs w:val="28"/>
              </w:rPr>
              <w:instrText xml:space="preserve"> PAGEREF _Toc28888345 \h </w:instrText>
            </w:r>
            <w:r w:rsidRPr="00A936AF">
              <w:rPr>
                <w:noProof/>
                <w:webHidden/>
                <w:sz w:val="28"/>
                <w:szCs w:val="28"/>
              </w:rPr>
              <w:fldChar w:fldCharType="separate"/>
            </w:r>
            <w:r w:rsidRPr="00A936AF">
              <w:rPr>
                <w:noProof/>
                <w:webHidden/>
                <w:sz w:val="28"/>
                <w:szCs w:val="28"/>
              </w:rPr>
              <w:t>3</w:t>
            </w:r>
            <w:r w:rsidRPr="00A936AF">
              <w:rPr>
                <w:noProof/>
                <w:webHidden/>
                <w:sz w:val="28"/>
                <w:szCs w:val="28"/>
              </w:rPr>
              <w:fldChar w:fldCharType="end"/>
            </w:r>
          </w:hyperlink>
        </w:p>
        <w:p w:rsidR="00A936AF" w:rsidRPr="00A936AF" w14:paraId="09E75A0B" w14:textId="77777777">
          <w:pPr>
            <w:pStyle w:val="TOC1"/>
            <w:tabs>
              <w:tab w:val="right" w:leader="dot" w:pos="9350"/>
            </w:tabs>
            <w:rPr>
              <w:rFonts w:eastAsiaTheme="minorEastAsia"/>
              <w:noProof/>
              <w:sz w:val="28"/>
              <w:szCs w:val="28"/>
              <w:lang w:val="en-GB" w:eastAsia="en-GB"/>
            </w:rPr>
          </w:pPr>
          <w:hyperlink w:anchor="_Toc28888346" w:history="1">
            <w:r w:rsidRPr="00A936AF">
              <w:rPr>
                <w:rStyle w:val="Hyperlink"/>
                <w:noProof/>
                <w:sz w:val="28"/>
                <w:szCs w:val="28"/>
              </w:rPr>
              <w:t>Proposed Design of DBMS</w:t>
            </w:r>
            <w:r w:rsidRPr="00A936AF">
              <w:rPr>
                <w:noProof/>
                <w:webHidden/>
                <w:sz w:val="28"/>
                <w:szCs w:val="28"/>
              </w:rPr>
              <w:tab/>
            </w:r>
            <w:r w:rsidRPr="00A936AF">
              <w:rPr>
                <w:noProof/>
                <w:webHidden/>
                <w:sz w:val="28"/>
                <w:szCs w:val="28"/>
              </w:rPr>
              <w:fldChar w:fldCharType="begin"/>
            </w:r>
            <w:r w:rsidRPr="00A936AF">
              <w:rPr>
                <w:noProof/>
                <w:webHidden/>
                <w:sz w:val="28"/>
                <w:szCs w:val="28"/>
              </w:rPr>
              <w:instrText xml:space="preserve"> PAGEREF _Toc28888346 \h </w:instrText>
            </w:r>
            <w:r w:rsidRPr="00A936AF">
              <w:rPr>
                <w:noProof/>
                <w:webHidden/>
                <w:sz w:val="28"/>
                <w:szCs w:val="28"/>
              </w:rPr>
              <w:fldChar w:fldCharType="separate"/>
            </w:r>
            <w:r w:rsidRPr="00A936AF">
              <w:rPr>
                <w:noProof/>
                <w:webHidden/>
                <w:sz w:val="28"/>
                <w:szCs w:val="28"/>
              </w:rPr>
              <w:t>3</w:t>
            </w:r>
            <w:r w:rsidRPr="00A936AF">
              <w:rPr>
                <w:noProof/>
                <w:webHidden/>
                <w:sz w:val="28"/>
                <w:szCs w:val="28"/>
              </w:rPr>
              <w:fldChar w:fldCharType="end"/>
            </w:r>
          </w:hyperlink>
        </w:p>
        <w:p w:rsidR="00A936AF" w:rsidRPr="00A936AF" w14:paraId="0B76204E" w14:textId="77777777">
          <w:pPr>
            <w:pStyle w:val="TOC1"/>
            <w:tabs>
              <w:tab w:val="right" w:leader="dot" w:pos="9350"/>
            </w:tabs>
            <w:rPr>
              <w:rFonts w:eastAsiaTheme="minorEastAsia"/>
              <w:noProof/>
              <w:sz w:val="28"/>
              <w:szCs w:val="28"/>
              <w:lang w:val="en-GB" w:eastAsia="en-GB"/>
            </w:rPr>
          </w:pPr>
          <w:hyperlink w:anchor="_Toc28888347" w:history="1">
            <w:r w:rsidRPr="00A936AF">
              <w:rPr>
                <w:rStyle w:val="Hyperlink"/>
                <w:noProof/>
                <w:sz w:val="28"/>
                <w:szCs w:val="28"/>
              </w:rPr>
              <w:t>Table Samples</w:t>
            </w:r>
            <w:r w:rsidRPr="00A936AF">
              <w:rPr>
                <w:noProof/>
                <w:webHidden/>
                <w:sz w:val="28"/>
                <w:szCs w:val="28"/>
              </w:rPr>
              <w:tab/>
            </w:r>
            <w:r w:rsidRPr="00A936AF">
              <w:rPr>
                <w:noProof/>
                <w:webHidden/>
                <w:sz w:val="28"/>
                <w:szCs w:val="28"/>
              </w:rPr>
              <w:fldChar w:fldCharType="begin"/>
            </w:r>
            <w:r w:rsidRPr="00A936AF">
              <w:rPr>
                <w:noProof/>
                <w:webHidden/>
                <w:sz w:val="28"/>
                <w:szCs w:val="28"/>
              </w:rPr>
              <w:instrText xml:space="preserve"> PAGEREF _Toc28888347 \h </w:instrText>
            </w:r>
            <w:r w:rsidRPr="00A936AF">
              <w:rPr>
                <w:noProof/>
                <w:webHidden/>
                <w:sz w:val="28"/>
                <w:szCs w:val="28"/>
              </w:rPr>
              <w:fldChar w:fldCharType="separate"/>
            </w:r>
            <w:r w:rsidRPr="00A936AF">
              <w:rPr>
                <w:noProof/>
                <w:webHidden/>
                <w:sz w:val="28"/>
                <w:szCs w:val="28"/>
              </w:rPr>
              <w:t>4</w:t>
            </w:r>
            <w:r w:rsidRPr="00A936AF">
              <w:rPr>
                <w:noProof/>
                <w:webHidden/>
                <w:sz w:val="28"/>
                <w:szCs w:val="28"/>
              </w:rPr>
              <w:fldChar w:fldCharType="end"/>
            </w:r>
          </w:hyperlink>
        </w:p>
        <w:p w:rsidR="00A936AF" w:rsidRPr="00A936AF" w14:paraId="4DC20EAD" w14:textId="77777777">
          <w:pPr>
            <w:pStyle w:val="TOC1"/>
            <w:tabs>
              <w:tab w:val="right" w:leader="dot" w:pos="9350"/>
            </w:tabs>
            <w:rPr>
              <w:rFonts w:eastAsiaTheme="minorEastAsia"/>
              <w:noProof/>
              <w:sz w:val="28"/>
              <w:szCs w:val="28"/>
              <w:lang w:val="en-GB" w:eastAsia="en-GB"/>
            </w:rPr>
          </w:pPr>
          <w:hyperlink w:anchor="_Toc28888348" w:history="1">
            <w:r w:rsidRPr="00A936AF">
              <w:rPr>
                <w:rStyle w:val="Hyperlink"/>
                <w:noProof/>
                <w:sz w:val="28"/>
                <w:szCs w:val="28"/>
              </w:rPr>
              <w:t>Benefits of using DBMS for Stakeholders</w:t>
            </w:r>
            <w:r w:rsidRPr="00A936AF">
              <w:rPr>
                <w:noProof/>
                <w:webHidden/>
                <w:sz w:val="28"/>
                <w:szCs w:val="28"/>
              </w:rPr>
              <w:tab/>
            </w:r>
            <w:r w:rsidRPr="00A936AF">
              <w:rPr>
                <w:noProof/>
                <w:webHidden/>
                <w:sz w:val="28"/>
                <w:szCs w:val="28"/>
              </w:rPr>
              <w:fldChar w:fldCharType="begin"/>
            </w:r>
            <w:r w:rsidRPr="00A936AF">
              <w:rPr>
                <w:noProof/>
                <w:webHidden/>
                <w:sz w:val="28"/>
                <w:szCs w:val="28"/>
              </w:rPr>
              <w:instrText xml:space="preserve"> PAGEREF _Toc2</w:instrText>
            </w:r>
            <w:r w:rsidRPr="00A936AF">
              <w:rPr>
                <w:noProof/>
                <w:webHidden/>
                <w:sz w:val="28"/>
                <w:szCs w:val="28"/>
              </w:rPr>
              <w:instrText xml:space="preserve">8888348 \h </w:instrText>
            </w:r>
            <w:r w:rsidRPr="00A936AF">
              <w:rPr>
                <w:noProof/>
                <w:webHidden/>
                <w:sz w:val="28"/>
                <w:szCs w:val="28"/>
              </w:rPr>
              <w:fldChar w:fldCharType="separate"/>
            </w:r>
            <w:r w:rsidRPr="00A936AF">
              <w:rPr>
                <w:noProof/>
                <w:webHidden/>
                <w:sz w:val="28"/>
                <w:szCs w:val="28"/>
              </w:rPr>
              <w:t>5</w:t>
            </w:r>
            <w:r w:rsidRPr="00A936AF">
              <w:rPr>
                <w:noProof/>
                <w:webHidden/>
                <w:sz w:val="28"/>
                <w:szCs w:val="28"/>
              </w:rPr>
              <w:fldChar w:fldCharType="end"/>
            </w:r>
          </w:hyperlink>
        </w:p>
        <w:p w:rsidR="00A936AF" w:rsidRPr="00A936AF" w14:paraId="28B9E17C" w14:textId="77777777">
          <w:pPr>
            <w:pStyle w:val="TOC1"/>
            <w:tabs>
              <w:tab w:val="right" w:leader="dot" w:pos="9350"/>
            </w:tabs>
            <w:rPr>
              <w:rFonts w:eastAsiaTheme="minorEastAsia"/>
              <w:noProof/>
              <w:sz w:val="28"/>
              <w:szCs w:val="28"/>
              <w:lang w:val="en-GB" w:eastAsia="en-GB"/>
            </w:rPr>
          </w:pPr>
          <w:hyperlink w:anchor="_Toc28888349" w:history="1">
            <w:r w:rsidRPr="00A936AF">
              <w:rPr>
                <w:rStyle w:val="Hyperlink"/>
                <w:noProof/>
                <w:sz w:val="28"/>
                <w:szCs w:val="28"/>
              </w:rPr>
              <w:t>Queries Fetching Reports from Database</w:t>
            </w:r>
            <w:r w:rsidRPr="00A936AF">
              <w:rPr>
                <w:noProof/>
                <w:webHidden/>
                <w:sz w:val="28"/>
                <w:szCs w:val="28"/>
              </w:rPr>
              <w:tab/>
            </w:r>
            <w:r w:rsidRPr="00A936AF">
              <w:rPr>
                <w:noProof/>
                <w:webHidden/>
                <w:sz w:val="28"/>
                <w:szCs w:val="28"/>
              </w:rPr>
              <w:fldChar w:fldCharType="begin"/>
            </w:r>
            <w:r w:rsidRPr="00A936AF">
              <w:rPr>
                <w:noProof/>
                <w:webHidden/>
                <w:sz w:val="28"/>
                <w:szCs w:val="28"/>
              </w:rPr>
              <w:instrText xml:space="preserve"> PAGEREF _Toc28888349 \h </w:instrText>
            </w:r>
            <w:r w:rsidRPr="00A936AF">
              <w:rPr>
                <w:noProof/>
                <w:webHidden/>
                <w:sz w:val="28"/>
                <w:szCs w:val="28"/>
              </w:rPr>
              <w:fldChar w:fldCharType="separate"/>
            </w:r>
            <w:r w:rsidRPr="00A936AF">
              <w:rPr>
                <w:noProof/>
                <w:webHidden/>
                <w:sz w:val="28"/>
                <w:szCs w:val="28"/>
              </w:rPr>
              <w:t>6</w:t>
            </w:r>
            <w:r w:rsidRPr="00A936AF">
              <w:rPr>
                <w:noProof/>
                <w:webHidden/>
                <w:sz w:val="28"/>
                <w:szCs w:val="28"/>
              </w:rPr>
              <w:fldChar w:fldCharType="end"/>
            </w:r>
          </w:hyperlink>
        </w:p>
        <w:p w:rsidR="00A936AF" w:rsidRPr="00A936AF" w14:paraId="7E0C1554" w14:textId="77777777">
          <w:pPr>
            <w:pStyle w:val="TOC1"/>
            <w:tabs>
              <w:tab w:val="right" w:leader="dot" w:pos="9350"/>
            </w:tabs>
            <w:rPr>
              <w:rFonts w:eastAsiaTheme="minorEastAsia"/>
              <w:noProof/>
              <w:sz w:val="28"/>
              <w:szCs w:val="28"/>
              <w:lang w:val="en-GB" w:eastAsia="en-GB"/>
            </w:rPr>
          </w:pPr>
          <w:hyperlink w:anchor="_Toc28888350" w:history="1">
            <w:r w:rsidRPr="00A936AF">
              <w:rPr>
                <w:rStyle w:val="Hyperlink"/>
                <w:noProof/>
                <w:sz w:val="28"/>
                <w:szCs w:val="28"/>
              </w:rPr>
              <w:t>Queries Visualization by Pivot Tables and Pivot Charts</w:t>
            </w:r>
            <w:r w:rsidRPr="00A936AF">
              <w:rPr>
                <w:noProof/>
                <w:webHidden/>
                <w:sz w:val="28"/>
                <w:szCs w:val="28"/>
              </w:rPr>
              <w:tab/>
            </w:r>
            <w:r w:rsidRPr="00A936AF">
              <w:rPr>
                <w:noProof/>
                <w:webHidden/>
                <w:sz w:val="28"/>
                <w:szCs w:val="28"/>
              </w:rPr>
              <w:fldChar w:fldCharType="begin"/>
            </w:r>
            <w:r w:rsidRPr="00A936AF">
              <w:rPr>
                <w:noProof/>
                <w:webHidden/>
                <w:sz w:val="28"/>
                <w:szCs w:val="28"/>
              </w:rPr>
              <w:instrText xml:space="preserve"> PAGEREF _Toc28888350 \h </w:instrText>
            </w:r>
            <w:r w:rsidRPr="00A936AF">
              <w:rPr>
                <w:noProof/>
                <w:webHidden/>
                <w:sz w:val="28"/>
                <w:szCs w:val="28"/>
              </w:rPr>
              <w:fldChar w:fldCharType="separate"/>
            </w:r>
            <w:r w:rsidRPr="00A936AF">
              <w:rPr>
                <w:noProof/>
                <w:webHidden/>
                <w:sz w:val="28"/>
                <w:szCs w:val="28"/>
              </w:rPr>
              <w:t>8</w:t>
            </w:r>
            <w:r w:rsidRPr="00A936AF">
              <w:rPr>
                <w:noProof/>
                <w:webHidden/>
                <w:sz w:val="28"/>
                <w:szCs w:val="28"/>
              </w:rPr>
              <w:fldChar w:fldCharType="end"/>
            </w:r>
          </w:hyperlink>
        </w:p>
        <w:p w:rsidR="00A936AF" w:rsidRPr="00A936AF" w14:paraId="309B3C11" w14:textId="77777777">
          <w:pPr>
            <w:pStyle w:val="TOC1"/>
            <w:tabs>
              <w:tab w:val="right" w:leader="dot" w:pos="9350"/>
            </w:tabs>
            <w:rPr>
              <w:rFonts w:eastAsiaTheme="minorEastAsia"/>
              <w:noProof/>
              <w:sz w:val="28"/>
              <w:szCs w:val="28"/>
              <w:lang w:val="en-GB" w:eastAsia="en-GB"/>
            </w:rPr>
          </w:pPr>
          <w:hyperlink w:anchor="_Toc28888351" w:history="1">
            <w:r w:rsidRPr="00A936AF">
              <w:rPr>
                <w:rStyle w:val="Hyperlink"/>
                <w:noProof/>
                <w:sz w:val="28"/>
                <w:szCs w:val="28"/>
              </w:rPr>
              <w:t>References:</w:t>
            </w:r>
            <w:r w:rsidRPr="00A936AF">
              <w:rPr>
                <w:noProof/>
                <w:webHidden/>
                <w:sz w:val="28"/>
                <w:szCs w:val="28"/>
              </w:rPr>
              <w:tab/>
            </w:r>
            <w:r w:rsidRPr="00A936AF">
              <w:rPr>
                <w:noProof/>
                <w:webHidden/>
                <w:sz w:val="28"/>
                <w:szCs w:val="28"/>
              </w:rPr>
              <w:fldChar w:fldCharType="begin"/>
            </w:r>
            <w:r w:rsidRPr="00A936AF">
              <w:rPr>
                <w:noProof/>
                <w:webHidden/>
                <w:sz w:val="28"/>
                <w:szCs w:val="28"/>
              </w:rPr>
              <w:instrText xml:space="preserve"> PAGEREF _Toc28888351 \h </w:instrText>
            </w:r>
            <w:r w:rsidRPr="00A936AF">
              <w:rPr>
                <w:noProof/>
                <w:webHidden/>
                <w:sz w:val="28"/>
                <w:szCs w:val="28"/>
              </w:rPr>
              <w:fldChar w:fldCharType="separate"/>
            </w:r>
            <w:r w:rsidRPr="00A936AF">
              <w:rPr>
                <w:noProof/>
                <w:webHidden/>
                <w:sz w:val="28"/>
                <w:szCs w:val="28"/>
              </w:rPr>
              <w:t>11</w:t>
            </w:r>
            <w:r w:rsidRPr="00A936AF">
              <w:rPr>
                <w:noProof/>
                <w:webHidden/>
                <w:sz w:val="28"/>
                <w:szCs w:val="28"/>
              </w:rPr>
              <w:fldChar w:fldCharType="end"/>
            </w:r>
          </w:hyperlink>
        </w:p>
        <w:p w:rsidR="005E4982" w14:paraId="4E5C1817" w14:textId="77777777">
          <w:r w:rsidRPr="00A936AF">
            <w:rPr>
              <w:b/>
              <w:bCs/>
              <w:noProof/>
              <w:sz w:val="28"/>
              <w:szCs w:val="28"/>
            </w:rPr>
            <w:fldChar w:fldCharType="end"/>
          </w:r>
        </w:p>
      </w:sdtContent>
    </w:sdt>
    <w:p w:rsidR="00B95739" w14:paraId="3E1501DF" w14:textId="77777777"/>
    <w:p w:rsidR="000A6E42" w14:paraId="46F5A7D8" w14:textId="77777777">
      <w:pPr>
        <w:rPr>
          <w:rFonts w:ascii="Times New Roman" w:hAnsi="Times New Roman" w:eastAsiaTheme="majorEastAsia" w:cstheme="majorBidi"/>
          <w:b/>
          <w:bCs/>
          <w:color w:val="2E74B5" w:themeColor="accent1" w:themeShade="BF"/>
          <w:sz w:val="28"/>
          <w:szCs w:val="32"/>
          <w:u w:val="single"/>
        </w:rPr>
      </w:pPr>
      <w:r>
        <w:br w:type="page"/>
      </w:r>
    </w:p>
    <w:p w:rsidR="00D75932" w:rsidRPr="005E4982" w:rsidP="005E4982" w14:paraId="5934EF85" w14:textId="77777777">
      <w:pPr>
        <w:pStyle w:val="Heading1"/>
      </w:pPr>
      <w:bookmarkStart w:id="0" w:name="_Toc28888345"/>
      <w:r w:rsidRPr="005E4982">
        <w:t>Introduction</w:t>
      </w:r>
      <w:bookmarkEnd w:id="0"/>
    </w:p>
    <w:p w:rsidR="00B6283C" w:rsidP="00D75932" w14:paraId="5ED5AA4A" w14:textId="77777777">
      <w:r>
        <w:t xml:space="preserve">Our goal is to replace the current paper-based management system with DBMS so that the stakeholders can easily manage and use the DBMS for carrying out day to day operations and visualizing the reports in the form of pivot tables and pivot charts. </w:t>
      </w:r>
      <w:r w:rsidR="00D75932">
        <w:br/>
      </w:r>
    </w:p>
    <w:p w:rsidR="00B6283C" w:rsidP="005E4982" w14:paraId="45F2C514" w14:textId="77777777">
      <w:pPr>
        <w:pStyle w:val="Heading1"/>
      </w:pPr>
      <w:bookmarkStart w:id="1" w:name="_Toc28888346"/>
      <w:r w:rsidRPr="00B6283C">
        <w:t>Propos</w:t>
      </w:r>
      <w:r w:rsidRPr="00B6283C">
        <w:t>ed Design of DBMS</w:t>
      </w:r>
      <w:bookmarkEnd w:id="1"/>
    </w:p>
    <w:p w:rsidR="001D7FC1" w:rsidP="00D75932" w14:paraId="0D7F7533" w14:textId="77777777">
      <w:r>
        <w:t xml:space="preserve">I have designed this model, keeping in view all the requirements for Property Management company.  The proposed design covers all aspects ranging from storing data related to all the branches and keeping records of </w:t>
      </w:r>
      <w:r w:rsidR="00E147E8">
        <w:t>salespersons</w:t>
      </w:r>
      <w:r>
        <w:t xml:space="preserve"> of each de</w:t>
      </w:r>
      <w:r>
        <w:t>partment.</w:t>
      </w:r>
    </w:p>
    <w:p w:rsidR="005E4982" w:rsidRPr="00E147E8" w:rsidP="00D75932" w14:paraId="6DBFCC56" w14:textId="77777777"/>
    <w:p w:rsidR="00B6283C" w:rsidRPr="00B95739" w:rsidP="00D75932" w14:paraId="720F02E3" w14:textId="77777777">
      <w:pPr>
        <w:rPr>
          <w:b/>
        </w:rPr>
      </w:pPr>
      <w:r>
        <w:rPr>
          <w:b/>
          <w:noProof/>
        </w:rPr>
        <w:drawing>
          <wp:inline distT="0" distB="0" distL="0" distR="0">
            <wp:extent cx="5257638" cy="558165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054606" name="physical erd.png"/>
                    <pic:cNvPicPr/>
                  </pic:nvPicPr>
                  <pic:blipFill>
                    <a:blip xmlns:r="http://schemas.openxmlformats.org/officeDocument/2006/relationships" r:embed="rId5">
                      <a:extLst>
                        <a:ext xmlns:a="http://schemas.openxmlformats.org/drawingml/2006/main" uri="{28A0092B-C50C-407E-A947-70E740481C1C}">
                          <a14:useLocalDpi xmlns:a14="http://schemas.microsoft.com/office/drawing/2010/main" val="0"/>
                        </a:ext>
                      </a:extLst>
                    </a:blip>
                    <a:stretch>
                      <a:fillRect/>
                    </a:stretch>
                  </pic:blipFill>
                  <pic:spPr>
                    <a:xfrm>
                      <a:off x="0" y="0"/>
                      <a:ext cx="5458756" cy="5795162"/>
                    </a:xfrm>
                    <a:prstGeom prst="rect">
                      <a:avLst/>
                    </a:prstGeom>
                  </pic:spPr>
                </pic:pic>
              </a:graphicData>
            </a:graphic>
          </wp:inline>
        </w:drawing>
      </w:r>
    </w:p>
    <w:p w:rsidR="001B57AE" w:rsidP="005E4982" w14:paraId="44EEC436" w14:textId="77777777">
      <w:pPr>
        <w:pStyle w:val="Heading1"/>
      </w:pPr>
      <w:bookmarkStart w:id="2" w:name="_Toc28888347"/>
      <w:r w:rsidRPr="0394776B">
        <w:t>Table Samples</w:t>
      </w:r>
      <w:bookmarkEnd w:id="2"/>
      <w:r w:rsidRPr="0394776B">
        <w:t xml:space="preserve"> </w:t>
      </w:r>
    </w:p>
    <w:p w:rsidR="005E4982" w:rsidRPr="005E4982" w:rsidP="005E4982" w14:paraId="16EA2E4D" w14:textId="77777777"/>
    <w:p w:rsidR="54EA9AF7" w:rsidP="54EA9AF7" w14:paraId="30FEFBEB" w14:textId="77777777">
      <w:pPr>
        <w:pStyle w:val="ListParagraph"/>
        <w:numPr>
          <w:ilvl w:val="0"/>
          <w:numId w:val="6"/>
        </w:numPr>
        <w:rPr>
          <w:b/>
          <w:bCs/>
        </w:rPr>
      </w:pPr>
      <w:r w:rsidRPr="54EA9AF7">
        <w:rPr>
          <w:b/>
          <w:bCs/>
        </w:rPr>
        <w:t xml:space="preserve">Branch: </w:t>
      </w:r>
      <w:r>
        <w:t>To maintain and manage records of different offices, I have created this branch table. It will help us in analyzing the progress of each department, I.e. which of the chapters is making most of the sales and which of th</w:t>
      </w:r>
      <w:r>
        <w:t xml:space="preserve">e branches is making the least sales per annum. Moreover, another significant advantage of making this entity is that the stakeholders can quickly get to know the profits made by each branch every quarter or other such related reports. Last but not least, </w:t>
      </w:r>
      <w:r>
        <w:t xml:space="preserve">keeping records for the </w:t>
      </w:r>
      <w:r w:rsidR="00E147E8">
        <w:t>salespersons</w:t>
      </w:r>
      <w:r>
        <w:t xml:space="preserve"> of each office add up to the benefits of having a separate table for the department. </w:t>
      </w:r>
      <w:r>
        <w:br/>
      </w:r>
    </w:p>
    <w:p w:rsidR="54EA9AF7" w:rsidP="54EA9AF7" w14:paraId="411325D6" w14:textId="77777777">
      <w:pPr>
        <w:pStyle w:val="ListParagraph"/>
        <w:numPr>
          <w:ilvl w:val="0"/>
          <w:numId w:val="6"/>
        </w:numPr>
        <w:rPr>
          <w:b/>
          <w:bCs/>
        </w:rPr>
      </w:pPr>
      <w:r w:rsidRPr="54EA9AF7">
        <w:rPr>
          <w:b/>
          <w:bCs/>
        </w:rPr>
        <w:t xml:space="preserve">Person: </w:t>
      </w:r>
      <w:r>
        <w:t>Keeping in view the advantages of keeping database model normalized, I created a separate table for storing the typical deta</w:t>
      </w:r>
      <w:r>
        <w:t xml:space="preserve">ils of all the persons, including staff of all branches, property owners and property sellers. The person table will be the base table from which other relevant tables will inherit. </w:t>
      </w:r>
      <w:r>
        <w:br/>
      </w:r>
    </w:p>
    <w:p w:rsidR="00D75932" w:rsidP="54EA9AF7" w14:paraId="169F56D1" w14:textId="77777777">
      <w:pPr>
        <w:pStyle w:val="ListParagraph"/>
        <w:numPr>
          <w:ilvl w:val="0"/>
          <w:numId w:val="6"/>
        </w:numPr>
      </w:pPr>
      <w:r w:rsidRPr="54EA9AF7">
        <w:rPr>
          <w:b/>
          <w:bCs/>
        </w:rPr>
        <w:t xml:space="preserve">Property: </w:t>
      </w:r>
      <w:r>
        <w:t>This table will be storing all the required attributes related</w:t>
      </w:r>
      <w:r>
        <w:t xml:space="preserve"> to each property. This will prove to be helpful for the stakeholders since all the property details can easily be retrieved within seconds. Moreover, the searching process would be much faster as compared to a paper-based system. The issues of duplicate d</w:t>
      </w:r>
      <w:r>
        <w:t xml:space="preserve">ata entry for a single property in different branches would also be eliminated. There is an attribute for 'price' also. It will help in determining the actual demand of a property from the seller, and then </w:t>
      </w:r>
      <w:r w:rsidR="00E147E8">
        <w:t>later</w:t>
      </w:r>
      <w:r>
        <w:t xml:space="preserve"> it will be easier to track the selling price</w:t>
      </w:r>
      <w:r>
        <w:t xml:space="preserve"> of any property as well.</w:t>
      </w:r>
      <w:r w:rsidR="00B6283C">
        <w:br/>
      </w:r>
    </w:p>
    <w:p w:rsidR="54EA9AF7" w:rsidP="54EA9AF7" w14:paraId="79D23BC1" w14:textId="77777777">
      <w:pPr>
        <w:pStyle w:val="ListParagraph"/>
        <w:numPr>
          <w:ilvl w:val="0"/>
          <w:numId w:val="6"/>
        </w:numPr>
        <w:rPr>
          <w:b/>
          <w:bCs/>
        </w:rPr>
      </w:pPr>
      <w:r w:rsidRPr="54EA9AF7">
        <w:rPr>
          <w:b/>
          <w:bCs/>
        </w:rPr>
        <w:t xml:space="preserve">PropertyOwner: </w:t>
      </w:r>
      <w:r>
        <w:t>By making a separate table for keeping all the property owners' data, the query performance for retrieving only the owner related attributes becomes very efficient. It can be used for various purposes. For example,</w:t>
      </w:r>
      <w:r>
        <w:t xml:space="preserve"> if the stakeholders want to see some specific details regarding all the property owners, they can easily do so. This table inherits all the attributes from the base class named 'person'. It helps us in preventing redundancy issues and proves to be very be</w:t>
      </w:r>
      <w:r>
        <w:t xml:space="preserve">neficial for keeping the size of the database small when the dataset increases. </w:t>
      </w:r>
      <w:r>
        <w:br/>
      </w:r>
    </w:p>
    <w:p w:rsidR="54EA9AF7" w:rsidP="54EA9AF7" w14:paraId="114B6549" w14:textId="77777777">
      <w:pPr>
        <w:pStyle w:val="ListParagraph"/>
        <w:numPr>
          <w:ilvl w:val="0"/>
          <w:numId w:val="6"/>
        </w:numPr>
        <w:spacing w:after="0"/>
        <w:rPr>
          <w:b/>
          <w:bCs/>
        </w:rPr>
      </w:pPr>
      <w:r w:rsidRPr="54EA9AF7">
        <w:rPr>
          <w:b/>
          <w:bCs/>
        </w:rPr>
        <w:t xml:space="preserve">PropertyBuyer: </w:t>
      </w:r>
      <w:r w:rsidRPr="54EA9AF7">
        <w:t xml:space="preserve">Buyers have a separate table as well, which helps in maintaining the buyer's data as well as querying out specific details of buyers. If the property management company even wants to have a website </w:t>
      </w:r>
      <w:r w:rsidRPr="54EA9AF7" w:rsidR="00E147E8">
        <w:t>later</w:t>
      </w:r>
      <w:r w:rsidRPr="54EA9AF7">
        <w:t>, this table will promote the functionality of sendin</w:t>
      </w:r>
      <w:r w:rsidRPr="54EA9AF7">
        <w:t>g notifications or emails to all the buyers quickly without having to implement extensive queries for extracting buyers' records.</w:t>
      </w:r>
      <w:r>
        <w:br/>
      </w:r>
    </w:p>
    <w:p w:rsidR="54EA9AF7" w:rsidP="54EA9AF7" w14:paraId="147952E6" w14:textId="77777777">
      <w:pPr>
        <w:pStyle w:val="ListParagraph"/>
        <w:numPr>
          <w:ilvl w:val="0"/>
          <w:numId w:val="6"/>
        </w:numPr>
      </w:pPr>
      <w:r w:rsidRPr="54EA9AF7">
        <w:rPr>
          <w:b/>
          <w:bCs/>
        </w:rPr>
        <w:t xml:space="preserve">Sale: </w:t>
      </w:r>
      <w:r>
        <w:t xml:space="preserve">This table helps to keep records of purchases ranging from the </w:t>
      </w:r>
      <w:r w:rsidR="00E87A60">
        <w:t>salesperson</w:t>
      </w:r>
      <w:r>
        <w:t xml:space="preserve"> who made the deal to the sales price and the</w:t>
      </w:r>
      <w:r>
        <w:t xml:space="preserve"> date on which the property was sold. It is essential for stakeholders since it helps a lot in producing reports for sales </w:t>
      </w:r>
      <w:r w:rsidR="00E147E8">
        <w:t>based on</w:t>
      </w:r>
      <w:r>
        <w:t xml:space="preserve"> years and months.</w:t>
      </w:r>
      <w:r>
        <w:br/>
      </w:r>
    </w:p>
    <w:p w:rsidR="00D75932" w:rsidP="54EA9AF7" w14:paraId="0D6E0FEF" w14:textId="77777777">
      <w:pPr>
        <w:pStyle w:val="ListParagraph"/>
        <w:numPr>
          <w:ilvl w:val="0"/>
          <w:numId w:val="6"/>
        </w:numPr>
        <w:rPr>
          <w:b/>
          <w:bCs/>
        </w:rPr>
      </w:pPr>
      <w:r w:rsidRPr="54EA9AF7">
        <w:rPr>
          <w:b/>
          <w:bCs/>
        </w:rPr>
        <w:t xml:space="preserve">SalesPersonnel: </w:t>
      </w:r>
      <w:r>
        <w:t xml:space="preserve">All the </w:t>
      </w:r>
      <w:r w:rsidR="00E87A60">
        <w:t>salespersons</w:t>
      </w:r>
      <w:r>
        <w:t xml:space="preserve"> making deals in each branch needs a separate identity for having rec</w:t>
      </w:r>
      <w:r>
        <w:t xml:space="preserve">ords in the database. The stakeholders can evaluate the performance of each </w:t>
      </w:r>
      <w:r w:rsidR="00E87A60">
        <w:t>salesperson</w:t>
      </w:r>
      <w:r>
        <w:t xml:space="preserve"> by querying out sales information of each. It is also very beneficial in appraisals and </w:t>
      </w:r>
      <w:r>
        <w:t xml:space="preserve">yearly bonus evaluation. </w:t>
      </w:r>
      <w:r w:rsidR="00B6283C">
        <w:br/>
      </w:r>
    </w:p>
    <w:p w:rsidR="00D75932" w:rsidP="54EA9AF7" w14:paraId="5265F726" w14:textId="77777777">
      <w:pPr>
        <w:pStyle w:val="ListParagraph"/>
        <w:numPr>
          <w:ilvl w:val="0"/>
          <w:numId w:val="6"/>
        </w:numPr>
        <w:rPr>
          <w:b/>
          <w:bCs/>
        </w:rPr>
      </w:pPr>
      <w:r w:rsidRPr="54EA9AF7">
        <w:rPr>
          <w:b/>
          <w:bCs/>
        </w:rPr>
        <w:t xml:space="preserve">SalesPersonBranch: </w:t>
      </w:r>
      <w:r>
        <w:t>As we know that each branch has mu</w:t>
      </w:r>
      <w:r>
        <w:t xml:space="preserve">ltiple </w:t>
      </w:r>
      <w:r w:rsidR="00E87A60">
        <w:t>salesperson</w:t>
      </w:r>
      <w:r>
        <w:t xml:space="preserve">s working in it. So, this table is designed to keep records of a </w:t>
      </w:r>
      <w:r w:rsidR="00E87A60">
        <w:t>salesperson</w:t>
      </w:r>
      <w:r>
        <w:t xml:space="preserve"> with their corresponding department. It can also help in querying out the total number of </w:t>
      </w:r>
      <w:r w:rsidR="00E87A60">
        <w:t>salespersons</w:t>
      </w:r>
      <w:r>
        <w:t xml:space="preserve"> working in each branch, the total sales to </w:t>
      </w:r>
      <w:r w:rsidR="00E87A60">
        <w:t>salesperson</w:t>
      </w:r>
      <w:r>
        <w:t xml:space="preserve"> rat</w:t>
      </w:r>
      <w:r>
        <w:t xml:space="preserve">io, for example.  </w:t>
      </w:r>
    </w:p>
    <w:p w:rsidR="00D75932" w:rsidRPr="006E0BC0" w:rsidP="00594A9D" w14:paraId="2CC756E8" w14:textId="6A8BC7D4">
      <w:r>
        <w:t>After the tables are created for entities, we need to have relationships between these tables represented in the database. Besides, to select</w:t>
      </w:r>
      <w:r w:rsidRPr="006E0BC0" w:rsidR="006E0BC0">
        <w:t xml:space="preserve"> </w:t>
      </w:r>
      <w:r w:rsidR="009B302F">
        <w:t xml:space="preserve">some </w:t>
      </w:r>
      <w:r w:rsidRPr="006E0BC0" w:rsidR="006E0BC0">
        <w:t xml:space="preserve">data </w:t>
      </w:r>
      <w:r w:rsidR="009B302F">
        <w:t>outside of</w:t>
      </w:r>
      <w:r w:rsidRPr="006E0BC0" w:rsidR="006E0BC0">
        <w:t xml:space="preserve"> tables with connections, we will us</w:t>
      </w:r>
      <w:r w:rsidR="009B302F">
        <w:t>e</w:t>
      </w:r>
      <w:r w:rsidRPr="006E0BC0" w:rsidR="006E0BC0">
        <w:t xml:space="preserve"> the </w:t>
      </w:r>
      <w:r w:rsidR="009B302F">
        <w:t>query “join”</w:t>
      </w:r>
      <w:r w:rsidRPr="006E0BC0" w:rsidR="006E0BC0">
        <w:t>.</w:t>
      </w:r>
      <w:r w:rsidRPr="00594A9D">
        <w:rPr>
          <w:rFonts w:ascii="Arial" w:hAnsi="Arial" w:cs="Arial"/>
          <w:color w:val="000000"/>
          <w:sz w:val="20"/>
          <w:szCs w:val="20"/>
          <w:shd w:val="clear" w:color="auto" w:fill="FFFFFF"/>
        </w:rPr>
        <w:t xml:space="preserve"> </w:t>
      </w:r>
      <w:r w:rsidRPr="00594A9D">
        <w:t>(Guzel, 2010)</w:t>
      </w:r>
    </w:p>
    <w:p w:rsidR="0074403C" w:rsidP="0074403C" w14:paraId="765DBD8C" w14:textId="77777777"/>
    <w:p w:rsidR="0394776B" w:rsidP="005E4982" w14:paraId="053D97B4" w14:textId="77777777">
      <w:pPr>
        <w:pStyle w:val="Heading1"/>
      </w:pPr>
      <w:bookmarkStart w:id="3" w:name="_Toc28888348"/>
      <w:r w:rsidRPr="0394776B">
        <w:t>Benefit</w:t>
      </w:r>
      <w:r w:rsidRPr="0394776B">
        <w:t>s of using DBMS for Stakeholders</w:t>
      </w:r>
      <w:bookmarkEnd w:id="3"/>
      <w:r w:rsidRPr="0394776B">
        <w:t xml:space="preserve"> </w:t>
      </w:r>
    </w:p>
    <w:p w:rsidR="003A3087" w:rsidRPr="003A3087" w:rsidP="003A3087" w14:paraId="26F180FA" w14:textId="77777777"/>
    <w:p w:rsidR="54EA9AF7" w:rsidP="54EA9AF7" w14:paraId="19EDAD39" w14:textId="77777777">
      <w:pPr>
        <w:rPr>
          <w:rStyle w:val="Emphasis"/>
          <w:rFonts w:eastAsiaTheme="minorEastAsia"/>
          <w:b/>
          <w:bCs/>
          <w:i/>
          <w:iCs/>
          <w:color w:val="333333"/>
        </w:rPr>
      </w:pPr>
      <w:r w:rsidRPr="54EA9AF7">
        <w:rPr>
          <w:rStyle w:val="Emphasis"/>
          <w:rFonts w:eastAsiaTheme="minorEastAsia"/>
          <w:b/>
          <w:bCs/>
          <w:color w:val="333333"/>
        </w:rPr>
        <w:t xml:space="preserve">1. Improved data sharing: </w:t>
      </w:r>
      <w:r w:rsidRPr="54EA9AF7">
        <w:rPr>
          <w:rStyle w:val="Emphasis"/>
          <w:rFonts w:eastAsiaTheme="minorEastAsia"/>
          <w:color w:val="333333"/>
        </w:rPr>
        <w:t xml:space="preserve">The stakeholders can access updated data simultaneously without having any consistency issues since it is very easier to manage in DBMS. Regardless of branch or city, the data can be obtained </w:t>
      </w:r>
      <w:r w:rsidRPr="54EA9AF7">
        <w:rPr>
          <w:rStyle w:val="Emphasis"/>
          <w:rFonts w:eastAsiaTheme="minorEastAsia"/>
          <w:color w:val="333333"/>
        </w:rPr>
        <w:t>in real-time and updated from anywhere as well. Moreover, any of the changes made in data from anywhere will be instantly visible to all the stakeholders. It proves to be very beneficial in businesses like property management, where if a property is sold o</w:t>
      </w:r>
      <w:r w:rsidRPr="54EA9AF7">
        <w:rPr>
          <w:rStyle w:val="Emphasis"/>
          <w:rFonts w:eastAsiaTheme="minorEastAsia"/>
          <w:color w:val="333333"/>
        </w:rPr>
        <w:t>ut once, it should not be sold out to another buyer from another location since it will cause issues for the management. Data sharing is essential for this business.</w:t>
      </w:r>
      <w:r>
        <w:br/>
      </w:r>
    </w:p>
    <w:p w:rsidR="54EA9AF7" w:rsidP="54EA9AF7" w14:paraId="4E1B123D" w14:textId="77777777">
      <w:pPr>
        <w:rPr>
          <w:rStyle w:val="Emphasis"/>
          <w:rFonts w:eastAsiaTheme="minorEastAsia"/>
          <w:b/>
          <w:bCs/>
          <w:i/>
          <w:iCs/>
          <w:color w:val="333333"/>
        </w:rPr>
      </w:pPr>
      <w:r w:rsidRPr="54EA9AF7">
        <w:rPr>
          <w:rStyle w:val="Emphasis"/>
          <w:rFonts w:eastAsiaTheme="minorEastAsia"/>
          <w:b/>
          <w:bCs/>
          <w:color w:val="333333"/>
        </w:rPr>
        <w:t xml:space="preserve">2. Improved data security: </w:t>
      </w:r>
      <w:r w:rsidRPr="54EA9AF7">
        <w:rPr>
          <w:rStyle w:val="Emphasis"/>
          <w:rFonts w:eastAsiaTheme="minorEastAsia"/>
          <w:color w:val="333333"/>
        </w:rPr>
        <w:t>With a more significant number of users accessing the data, th</w:t>
      </w:r>
      <w:r w:rsidRPr="54EA9AF7">
        <w:rPr>
          <w:rStyle w:val="Emphasis"/>
          <w:rFonts w:eastAsiaTheme="minorEastAsia"/>
          <w:color w:val="333333"/>
        </w:rPr>
        <w:t>e risk of security breaches also increases. By using the database management system, security-related issues can be easily managed since it supports a framework for superior administration of data and security strategy. The proposed design covers all aspec</w:t>
      </w:r>
      <w:r w:rsidRPr="54EA9AF7">
        <w:rPr>
          <w:rStyle w:val="Emphasis"/>
          <w:rFonts w:eastAsiaTheme="minorEastAsia"/>
          <w:color w:val="333333"/>
        </w:rPr>
        <w:t>ts of controlling access privileges. The stakeholders would not need to worry about data being stolen or leaked.</w:t>
      </w:r>
      <w:r>
        <w:br/>
      </w:r>
    </w:p>
    <w:p w:rsidR="54EA9AF7" w:rsidP="54EA9AF7" w14:paraId="7F978047" w14:textId="1FE547E8">
      <w:pPr>
        <w:rPr>
          <w:rStyle w:val="Emphasis"/>
          <w:rFonts w:eastAsiaTheme="minorEastAsia"/>
          <w:i/>
          <w:iCs/>
          <w:color w:val="333333"/>
        </w:rPr>
      </w:pPr>
      <w:r w:rsidRPr="54EA9AF7">
        <w:rPr>
          <w:rStyle w:val="Emphasis"/>
          <w:rFonts w:eastAsiaTheme="minorEastAsia"/>
          <w:b/>
          <w:bCs/>
          <w:color w:val="333333"/>
        </w:rPr>
        <w:t xml:space="preserve">3. Better data integration: </w:t>
      </w:r>
      <w:r w:rsidR="009B302F">
        <w:rPr>
          <w:rStyle w:val="Emphasis"/>
          <w:rFonts w:eastAsiaTheme="minorEastAsia"/>
          <w:color w:val="333333"/>
        </w:rPr>
        <w:t>T</w:t>
      </w:r>
      <w:r w:rsidRPr="54EA9AF7">
        <w:rPr>
          <w:rStyle w:val="Emphasis"/>
          <w:rFonts w:eastAsiaTheme="minorEastAsia"/>
          <w:color w:val="333333"/>
        </w:rPr>
        <w:t>he risks of data privacy violation</w:t>
      </w:r>
      <w:r w:rsidR="009B302F">
        <w:rPr>
          <w:rStyle w:val="Emphasis"/>
          <w:rFonts w:eastAsiaTheme="minorEastAsia"/>
          <w:color w:val="333333"/>
        </w:rPr>
        <w:t xml:space="preserve"> increase with the number of users accessing the data</w:t>
      </w:r>
      <w:r w:rsidRPr="54EA9AF7">
        <w:rPr>
          <w:rStyle w:val="Emphasis"/>
          <w:rFonts w:eastAsiaTheme="minorEastAsia"/>
          <w:color w:val="333333"/>
        </w:rPr>
        <w:t xml:space="preserve">. </w:t>
      </w:r>
      <w:r w:rsidR="009B302F">
        <w:rPr>
          <w:rStyle w:val="Emphasis"/>
          <w:rFonts w:eastAsiaTheme="minorEastAsia"/>
          <w:color w:val="333333"/>
        </w:rPr>
        <w:t xml:space="preserve">Enterprises </w:t>
      </w:r>
      <w:r w:rsidRPr="54EA9AF7">
        <w:rPr>
          <w:rStyle w:val="Emphasis"/>
          <w:rFonts w:eastAsiaTheme="minorEastAsia"/>
          <w:color w:val="333333"/>
        </w:rPr>
        <w:t xml:space="preserve">spend many </w:t>
      </w:r>
      <w:r w:rsidR="009B302F">
        <w:rPr>
          <w:rStyle w:val="Emphasis"/>
          <w:rFonts w:eastAsiaTheme="minorEastAsia"/>
          <w:color w:val="333333"/>
        </w:rPr>
        <w:t>resources</w:t>
      </w:r>
      <w:r w:rsidRPr="54EA9AF7">
        <w:rPr>
          <w:rStyle w:val="Emphasis"/>
          <w:rFonts w:eastAsiaTheme="minorEastAsia"/>
          <w:color w:val="333333"/>
        </w:rPr>
        <w:t xml:space="preserve"> to assure that </w:t>
      </w:r>
      <w:r w:rsidR="009B302F">
        <w:rPr>
          <w:rStyle w:val="Emphasis"/>
          <w:rFonts w:eastAsiaTheme="minorEastAsia"/>
          <w:color w:val="333333"/>
        </w:rPr>
        <w:t>such</w:t>
      </w:r>
      <w:r w:rsidRPr="54EA9AF7">
        <w:rPr>
          <w:rStyle w:val="Emphasis"/>
          <w:rFonts w:eastAsiaTheme="minorEastAsia"/>
          <w:color w:val="333333"/>
        </w:rPr>
        <w:t xml:space="preserve"> </w:t>
      </w:r>
      <w:r w:rsidR="009B302F">
        <w:rPr>
          <w:rStyle w:val="Emphasis"/>
          <w:rFonts w:eastAsiaTheme="minorEastAsia"/>
          <w:color w:val="333333"/>
        </w:rPr>
        <w:t>joint</w:t>
      </w:r>
      <w:r w:rsidRPr="54EA9AF7">
        <w:rPr>
          <w:rStyle w:val="Emphasis"/>
          <w:rFonts w:eastAsiaTheme="minorEastAsia"/>
          <w:color w:val="333333"/>
        </w:rPr>
        <w:t xml:space="preserve"> data are appropriately used. A DBMS supplies a </w:t>
      </w:r>
      <w:r w:rsidR="009B302F">
        <w:rPr>
          <w:rStyle w:val="Emphasis"/>
          <w:rFonts w:eastAsiaTheme="minorEastAsia"/>
          <w:color w:val="333333"/>
        </w:rPr>
        <w:t xml:space="preserve">structure to </w:t>
      </w:r>
      <w:r w:rsidRPr="54EA9AF7">
        <w:rPr>
          <w:rStyle w:val="Emphasis"/>
          <w:rFonts w:eastAsiaTheme="minorEastAsia"/>
          <w:color w:val="333333"/>
        </w:rPr>
        <w:t>enforc</w:t>
      </w:r>
      <w:r w:rsidR="009B302F">
        <w:rPr>
          <w:rStyle w:val="Emphasis"/>
          <w:rFonts w:eastAsiaTheme="minorEastAsia"/>
          <w:color w:val="333333"/>
        </w:rPr>
        <w:t>e</w:t>
      </w:r>
      <w:r w:rsidRPr="54EA9AF7">
        <w:rPr>
          <w:rStyle w:val="Emphasis"/>
          <w:rFonts w:eastAsiaTheme="minorEastAsia"/>
          <w:color w:val="333333"/>
        </w:rPr>
        <w:t xml:space="preserve"> data </w:t>
      </w:r>
      <w:r w:rsidRPr="54EA9AF7">
        <w:rPr>
          <w:rStyle w:val="Emphasis"/>
          <w:rFonts w:eastAsiaTheme="minorEastAsia"/>
          <w:color w:val="333333"/>
        </w:rPr>
        <w:t>security</w:t>
      </w:r>
      <w:r w:rsidR="009B302F">
        <w:rPr>
          <w:rStyle w:val="Emphasis"/>
          <w:rFonts w:eastAsiaTheme="minorEastAsia"/>
          <w:color w:val="333333"/>
        </w:rPr>
        <w:t xml:space="preserve"> and</w:t>
      </w:r>
      <w:r w:rsidRPr="54EA9AF7">
        <w:rPr>
          <w:rStyle w:val="Emphasis"/>
          <w:rFonts w:eastAsiaTheme="minorEastAsia"/>
          <w:color w:val="333333"/>
        </w:rPr>
        <w:t xml:space="preserve"> </w:t>
      </w:r>
      <w:r w:rsidR="009B302F">
        <w:rPr>
          <w:rStyle w:val="Emphasis"/>
          <w:rFonts w:eastAsiaTheme="minorEastAsia"/>
          <w:color w:val="333333"/>
        </w:rPr>
        <w:t>tactics</w:t>
      </w:r>
      <w:r w:rsidRPr="54EA9AF7">
        <w:rPr>
          <w:rStyle w:val="Emphasis"/>
          <w:rFonts w:eastAsiaTheme="minorEastAsia"/>
          <w:color w:val="333333"/>
        </w:rPr>
        <w:t>.</w:t>
      </w:r>
      <w:r w:rsidR="00BF62DA">
        <w:rPr>
          <w:rStyle w:val="Emphasis"/>
          <w:rFonts w:eastAsiaTheme="minorEastAsia"/>
          <w:i/>
          <w:iCs/>
          <w:color w:val="333333"/>
        </w:rPr>
        <w:t xml:space="preserve"> </w:t>
      </w:r>
      <w:r w:rsidRPr="00814A59" w:rsidR="00BF62DA">
        <w:rPr>
          <w:rStyle w:val="Emphasis"/>
          <w:rFonts w:eastAsiaTheme="minorEastAsia"/>
          <w:color w:val="333333"/>
        </w:rPr>
        <w:t>Also</w:t>
      </w:r>
      <w:r w:rsidR="00BF62DA">
        <w:rPr>
          <w:rStyle w:val="Emphasis"/>
          <w:rFonts w:eastAsiaTheme="minorEastAsia"/>
          <w:i/>
          <w:iCs/>
          <w:color w:val="333333"/>
        </w:rPr>
        <w:t>, “</w:t>
      </w:r>
      <w:r w:rsidR="00BF62DA">
        <w:rPr>
          <w:rFonts w:eastAsiaTheme="minorEastAsia"/>
          <w:color w:val="333333"/>
        </w:rPr>
        <w:t>s</w:t>
      </w:r>
      <w:r w:rsidRPr="00BF62DA" w:rsidR="00BF62DA">
        <w:rPr>
          <w:rFonts w:eastAsiaTheme="minorEastAsia"/>
          <w:color w:val="333333"/>
        </w:rPr>
        <w:t>tandardized stored data format is particularly desirable as old data to interchange or migration (change) between the system.</w:t>
      </w:r>
      <w:r w:rsidR="00BF62DA">
        <w:rPr>
          <w:rFonts w:eastAsiaTheme="minorEastAsia"/>
          <w:color w:val="333333"/>
        </w:rPr>
        <w:t>”</w:t>
      </w:r>
      <w:r w:rsidRPr="00BF62DA" w:rsidR="00BF62DA">
        <w:rPr>
          <w:rFonts w:ascii="Arial" w:hAnsi="Arial" w:cs="Arial"/>
          <w:color w:val="000000"/>
          <w:sz w:val="20"/>
          <w:szCs w:val="20"/>
          <w:shd w:val="clear" w:color="auto" w:fill="FFFFFF"/>
        </w:rPr>
        <w:t xml:space="preserve"> </w:t>
      </w:r>
      <w:r w:rsidRPr="00BF62DA" w:rsidR="00BF62DA">
        <w:rPr>
          <w:rFonts w:eastAsiaTheme="minorEastAsia"/>
          <w:color w:val="333333"/>
        </w:rPr>
        <w:t>(Thakur, n.d.)</w:t>
      </w:r>
      <w:r>
        <w:br/>
      </w:r>
    </w:p>
    <w:p w:rsidR="54EA9AF7" w:rsidP="6A1CF8EA" w14:paraId="722126FD" w14:textId="77777777">
      <w:pPr>
        <w:rPr>
          <w:rStyle w:val="Emphasis"/>
          <w:rFonts w:eastAsiaTheme="minorEastAsia"/>
          <w:i/>
          <w:iCs/>
          <w:color w:val="333333"/>
        </w:rPr>
      </w:pPr>
      <w:r w:rsidRPr="6A1CF8EA">
        <w:rPr>
          <w:rStyle w:val="Emphasis"/>
          <w:rFonts w:eastAsiaTheme="minorEastAsia"/>
          <w:b/>
          <w:bCs/>
          <w:color w:val="333333"/>
        </w:rPr>
        <w:t xml:space="preserve">4. Minimized data inconsistency: </w:t>
      </w:r>
      <w:r w:rsidRPr="6A1CF8EA">
        <w:rPr>
          <w:rStyle w:val="Emphasis"/>
          <w:rFonts w:eastAsiaTheme="minorEastAsia"/>
          <w:color w:val="333333"/>
        </w:rPr>
        <w:t>Data inconsistency issues are reduced by using a DBMS system. All the data across different branches will be same and updated since it is one of the primary critical benefits of using DBMS. Any update or change in price or any other attribute of the proper</w:t>
      </w:r>
      <w:r w:rsidRPr="6A1CF8EA">
        <w:rPr>
          <w:rStyle w:val="Emphasis"/>
          <w:rFonts w:eastAsiaTheme="minorEastAsia"/>
          <w:color w:val="333333"/>
        </w:rPr>
        <w:t xml:space="preserve">ty will remain consistent throughout the system. It is very advantageous for business-like property management since the sales being made are accurate and on updated data. The </w:t>
      </w:r>
      <w:r w:rsidR="00CC175A">
        <w:rPr>
          <w:rStyle w:val="Emphasis"/>
          <w:rFonts w:eastAsiaTheme="minorEastAsia"/>
          <w:color w:val="333333"/>
        </w:rPr>
        <w:t>possi</w:t>
      </w:r>
      <w:r w:rsidRPr="6A1CF8EA">
        <w:rPr>
          <w:rStyle w:val="Emphasis"/>
          <w:rFonts w:eastAsiaTheme="minorEastAsia"/>
          <w:color w:val="333333"/>
        </w:rPr>
        <w:t xml:space="preserve">bility of data inconsistency is </w:t>
      </w:r>
      <w:r w:rsidR="00CC175A">
        <w:rPr>
          <w:rStyle w:val="Emphasis"/>
          <w:rFonts w:eastAsiaTheme="minorEastAsia"/>
          <w:color w:val="333333"/>
        </w:rPr>
        <w:t>considerably</w:t>
      </w:r>
      <w:r w:rsidRPr="6A1CF8EA">
        <w:rPr>
          <w:rStyle w:val="Emphasis"/>
          <w:rFonts w:eastAsiaTheme="minorEastAsia"/>
          <w:color w:val="333333"/>
        </w:rPr>
        <w:t xml:space="preserve"> </w:t>
      </w:r>
      <w:r w:rsidR="00CC175A">
        <w:rPr>
          <w:rStyle w:val="Emphasis"/>
          <w:rFonts w:eastAsiaTheme="minorEastAsia"/>
          <w:color w:val="333333"/>
        </w:rPr>
        <w:t xml:space="preserve">decreased </w:t>
      </w:r>
      <w:r w:rsidRPr="6A1CF8EA">
        <w:rPr>
          <w:rStyle w:val="Emphasis"/>
          <w:rFonts w:eastAsiaTheme="minorEastAsia"/>
          <w:color w:val="333333"/>
        </w:rPr>
        <w:t>in a</w:t>
      </w:r>
      <w:r w:rsidR="00CC175A">
        <w:rPr>
          <w:rStyle w:val="Emphasis"/>
          <w:rFonts w:eastAsiaTheme="minorEastAsia"/>
          <w:color w:val="333333"/>
        </w:rPr>
        <w:t>n</w:t>
      </w:r>
      <w:r w:rsidRPr="6A1CF8EA">
        <w:rPr>
          <w:rStyle w:val="Emphasis"/>
          <w:rFonts w:eastAsiaTheme="minorEastAsia"/>
          <w:color w:val="333333"/>
        </w:rPr>
        <w:t xml:space="preserve"> </w:t>
      </w:r>
      <w:r w:rsidR="00CC175A">
        <w:rPr>
          <w:rStyle w:val="Emphasis"/>
          <w:rFonts w:eastAsiaTheme="minorEastAsia"/>
          <w:color w:val="333333"/>
        </w:rPr>
        <w:t xml:space="preserve">accordingly </w:t>
      </w:r>
      <w:r w:rsidRPr="6A1CF8EA">
        <w:rPr>
          <w:rStyle w:val="Emphasis"/>
          <w:rFonts w:eastAsiaTheme="minorEastAsia"/>
          <w:color w:val="333333"/>
        </w:rPr>
        <w:t>designed database</w:t>
      </w:r>
      <w:r w:rsidR="00CC175A">
        <w:rPr>
          <w:rStyle w:val="Emphasis"/>
          <w:rFonts w:eastAsiaTheme="minorEastAsia"/>
          <w:color w:val="333333"/>
        </w:rPr>
        <w:t>.</w:t>
      </w:r>
      <w:r w:rsidRPr="00CC175A" w:rsidR="00CC175A">
        <w:rPr>
          <w:rFonts w:ascii="Arial" w:hAnsi="Arial" w:cs="Arial"/>
          <w:color w:val="000000"/>
          <w:sz w:val="20"/>
          <w:szCs w:val="20"/>
          <w:shd w:val="clear" w:color="auto" w:fill="FFFFFF"/>
        </w:rPr>
        <w:t xml:space="preserve"> </w:t>
      </w:r>
      <w:r w:rsidRPr="00CC175A" w:rsidR="00CC175A">
        <w:rPr>
          <w:rFonts w:eastAsiaTheme="minorEastAsia"/>
          <w:color w:val="333333"/>
        </w:rPr>
        <w:t>(THIRU, n.d.)</w:t>
      </w:r>
      <w:r w:rsidR="00CC175A">
        <w:rPr>
          <w:rFonts w:eastAsiaTheme="minorEastAsia"/>
          <w:color w:val="333333"/>
        </w:rPr>
        <w:t>.</w:t>
      </w:r>
      <w:r w:rsidRPr="6A1CF8EA">
        <w:rPr>
          <w:rStyle w:val="Emphasis"/>
          <w:rFonts w:eastAsiaTheme="minorEastAsia"/>
          <w:color w:val="333333"/>
        </w:rPr>
        <w:t xml:space="preserve"> The proposed model is designed, keeping </w:t>
      </w:r>
      <w:r w:rsidRPr="6A1CF8EA">
        <w:rPr>
          <w:rStyle w:val="Emphasis"/>
          <w:rFonts w:eastAsiaTheme="minorEastAsia"/>
          <w:color w:val="333333"/>
        </w:rPr>
        <w:t>in view the fact that it does not have any inconsistency issues from a fundamental point of view.</w:t>
      </w:r>
      <w:r>
        <w:br/>
      </w:r>
    </w:p>
    <w:p w:rsidR="001B57AE" w:rsidP="001B57AE" w14:paraId="7CE1BA35" w14:textId="77777777">
      <w:pPr>
        <w:rPr>
          <w:rStyle w:val="Emphasis"/>
          <w:rFonts w:eastAsiaTheme="minorEastAsia"/>
          <w:b/>
          <w:bCs/>
          <w:i/>
          <w:iCs/>
          <w:color w:val="333333"/>
        </w:rPr>
      </w:pPr>
      <w:r>
        <w:rPr>
          <w:rStyle w:val="Emphasis"/>
          <w:rFonts w:eastAsiaTheme="minorEastAsia"/>
          <w:b/>
          <w:bCs/>
          <w:color w:val="333333"/>
        </w:rPr>
        <w:t>5</w:t>
      </w:r>
      <w:r w:rsidRPr="6A1CF8EA">
        <w:rPr>
          <w:rStyle w:val="Emphasis"/>
          <w:rFonts w:eastAsiaTheme="minorEastAsia"/>
          <w:b/>
          <w:bCs/>
          <w:color w:val="333333"/>
        </w:rPr>
        <w:t xml:space="preserve">. Increased end-user productivity: </w:t>
      </w:r>
      <w:r w:rsidRPr="6A1CF8EA">
        <w:rPr>
          <w:rStyle w:val="Emphasis"/>
          <w:rFonts w:eastAsiaTheme="minorEastAsia"/>
          <w:color w:val="333333"/>
        </w:rPr>
        <w:t xml:space="preserve">The </w:t>
      </w:r>
      <w:r w:rsidRPr="6A1CF8EA" w:rsidR="00E87A60">
        <w:rPr>
          <w:rStyle w:val="Emphasis"/>
          <w:rFonts w:eastAsiaTheme="minorEastAsia"/>
          <w:color w:val="333333"/>
        </w:rPr>
        <w:t>salespersons</w:t>
      </w:r>
      <w:r w:rsidRPr="6A1CF8EA">
        <w:rPr>
          <w:rStyle w:val="Emphasis"/>
          <w:rFonts w:eastAsiaTheme="minorEastAsia"/>
          <w:color w:val="333333"/>
        </w:rPr>
        <w:t xml:space="preserve"> will easily be able to update </w:t>
      </w:r>
      <w:r w:rsidRPr="6A1CF8EA">
        <w:rPr>
          <w:rStyle w:val="Emphasis"/>
          <w:rFonts w:eastAsiaTheme="minorEastAsia"/>
          <w:color w:val="333333"/>
        </w:rPr>
        <w:t>the data, thus improving productivity. They will not have to wait for a long time to perform operations. Moreover, stakeholders need to have the availability of data to make real-time decisions.</w:t>
      </w:r>
      <w:r w:rsidRPr="6A1CF8EA">
        <w:rPr>
          <w:rStyle w:val="Emphasis"/>
          <w:rFonts w:eastAsiaTheme="minorEastAsia"/>
          <w:b/>
          <w:bCs/>
          <w:color w:val="333333"/>
        </w:rPr>
        <w:t xml:space="preserve">  </w:t>
      </w:r>
      <w:r w:rsidRPr="6A1CF8EA">
        <w:rPr>
          <w:rStyle w:val="Emphasis"/>
          <w:rFonts w:eastAsiaTheme="minorEastAsia"/>
          <w:color w:val="333333"/>
        </w:rPr>
        <w:t xml:space="preserve">In this modern era, the ability to make real-time and quick </w:t>
      </w:r>
      <w:r w:rsidRPr="6A1CF8EA">
        <w:rPr>
          <w:rStyle w:val="Emphasis"/>
          <w:rFonts w:eastAsiaTheme="minorEastAsia"/>
          <w:color w:val="333333"/>
        </w:rPr>
        <w:t>decisions by using updated data in a critical factor behind success.</w:t>
      </w:r>
      <w:r w:rsidR="00814A59">
        <w:rPr>
          <w:rStyle w:val="Emphasis"/>
          <w:rFonts w:eastAsiaTheme="minorEastAsia"/>
          <w:color w:val="333333"/>
        </w:rPr>
        <w:t xml:space="preserve"> </w:t>
      </w:r>
      <w:r w:rsidR="00162AE8">
        <w:rPr>
          <w:rFonts w:eastAsiaTheme="minorEastAsia"/>
          <w:color w:val="333333"/>
        </w:rPr>
        <w:t>The</w:t>
      </w:r>
      <w:r w:rsidRPr="00814A59" w:rsidR="00814A59">
        <w:rPr>
          <w:rFonts w:eastAsiaTheme="minorEastAsia"/>
          <w:color w:val="333333"/>
        </w:rPr>
        <w:t xml:space="preserve"> better </w:t>
      </w:r>
      <w:r w:rsidR="00162AE8">
        <w:rPr>
          <w:rFonts w:eastAsiaTheme="minorEastAsia"/>
          <w:color w:val="333333"/>
        </w:rPr>
        <w:t xml:space="preserve">the </w:t>
      </w:r>
      <w:r w:rsidRPr="00814A59" w:rsidR="00814A59">
        <w:rPr>
          <w:rFonts w:eastAsiaTheme="minorEastAsia"/>
          <w:color w:val="333333"/>
        </w:rPr>
        <w:t xml:space="preserve">data management systems and </w:t>
      </w:r>
      <w:r w:rsidR="00162AE8">
        <w:rPr>
          <w:rFonts w:eastAsiaTheme="minorEastAsia"/>
          <w:color w:val="333333"/>
        </w:rPr>
        <w:t>strategies</w:t>
      </w:r>
      <w:r w:rsidRPr="00814A59" w:rsidR="00814A59">
        <w:rPr>
          <w:rFonts w:eastAsiaTheme="minorEastAsia"/>
          <w:color w:val="333333"/>
        </w:rPr>
        <w:t xml:space="preserve"> </w:t>
      </w:r>
      <w:r w:rsidRPr="00814A59" w:rsidR="00162AE8">
        <w:rPr>
          <w:rFonts w:eastAsiaTheme="minorEastAsia"/>
          <w:color w:val="333333"/>
        </w:rPr>
        <w:t>come</w:t>
      </w:r>
      <w:r w:rsidR="00162AE8">
        <w:rPr>
          <w:rFonts w:eastAsiaTheme="minorEastAsia"/>
          <w:color w:val="333333"/>
        </w:rPr>
        <w:t xml:space="preserve">, the </w:t>
      </w:r>
      <w:r w:rsidRPr="00814A59" w:rsidR="00814A59">
        <w:rPr>
          <w:rFonts w:eastAsiaTheme="minorEastAsia"/>
          <w:color w:val="333333"/>
        </w:rPr>
        <w:t>higher quality information</w:t>
      </w:r>
      <w:r w:rsidR="00162AE8">
        <w:rPr>
          <w:rFonts w:eastAsiaTheme="minorEastAsia"/>
          <w:color w:val="333333"/>
        </w:rPr>
        <w:t xml:space="preserve"> becomes. </w:t>
      </w:r>
      <w:r w:rsidRPr="00162AE8" w:rsidR="00162AE8">
        <w:rPr>
          <w:rFonts w:eastAsiaTheme="minorEastAsia"/>
          <w:color w:val="333333"/>
        </w:rPr>
        <w:t>(Lehr, 2018)</w:t>
      </w:r>
    </w:p>
    <w:p w:rsidR="001B57AE" w:rsidP="6A1CF8EA" w14:paraId="7AB17EA8" w14:textId="77777777">
      <w:pPr>
        <w:rPr>
          <w:rStyle w:val="Emphasis"/>
          <w:rFonts w:eastAsiaTheme="minorEastAsia"/>
          <w:i/>
          <w:iCs/>
          <w:color w:val="333333"/>
        </w:rPr>
      </w:pPr>
    </w:p>
    <w:p w:rsidR="54EA9AF7" w:rsidRPr="0056267D" w:rsidP="6A1CF8EA" w14:paraId="0654F988" w14:textId="62C38508">
      <w:pPr>
        <w:rPr>
          <w:rStyle w:val="Emphasis"/>
        </w:rPr>
      </w:pPr>
      <w:r>
        <w:rPr>
          <w:rStyle w:val="Emphasis"/>
          <w:rFonts w:eastAsiaTheme="minorEastAsia"/>
          <w:b/>
          <w:bCs/>
          <w:color w:val="333333"/>
        </w:rPr>
        <w:t>6</w:t>
      </w:r>
      <w:r w:rsidRPr="6A1CF8EA" w:rsidR="6A1CF8EA">
        <w:rPr>
          <w:rStyle w:val="Emphasis"/>
          <w:rFonts w:eastAsiaTheme="minorEastAsia"/>
          <w:b/>
          <w:bCs/>
          <w:color w:val="333333"/>
        </w:rPr>
        <w:t xml:space="preserve">. Improved data access: </w:t>
      </w:r>
      <w:r w:rsidRPr="00814A59" w:rsidR="6A1CF8EA">
        <w:t>By making use of DBMS, complex queries can be solved efficiently. When dealing with large datasets, getting query results becomes a bit difficult. The stakeholders can enjoy the benefits of efficient performance due to having data access to all the data. Questions such as</w:t>
      </w:r>
      <w:r w:rsidRPr="00814A59">
        <w:t xml:space="preserve"> the ones shown below c</w:t>
      </w:r>
      <w:r w:rsidRPr="00814A59" w:rsidR="6A1CF8EA">
        <w:t>an be answered in seconds if not milliseconds.</w:t>
      </w:r>
    </w:p>
    <w:p w:rsidR="54EA9AF7" w:rsidP="6A1CF8EA" w14:paraId="04F58BAF" w14:textId="77777777">
      <w:pPr>
        <w:rPr>
          <w:rStyle w:val="Emphasis"/>
          <w:rFonts w:eastAsiaTheme="minorEastAsia"/>
          <w:i/>
          <w:iCs/>
          <w:color w:val="333333"/>
        </w:rPr>
      </w:pPr>
      <w:r>
        <w:br/>
      </w:r>
    </w:p>
    <w:p w:rsidR="54EA9AF7" w:rsidP="54EA9AF7" w14:paraId="5AFC71AB" w14:textId="77777777">
      <w:pPr>
        <w:rPr>
          <w:rStyle w:val="Emphasis"/>
          <w:rFonts w:ascii="Verdana" w:hAnsi="Verdana" w:cs="Helvetica"/>
          <w:b/>
          <w:bCs/>
          <w:i/>
          <w:iCs/>
          <w:color w:val="333333"/>
        </w:rPr>
      </w:pPr>
    </w:p>
    <w:p w:rsidR="54EA9AF7" w:rsidP="005E4982" w14:paraId="21A196B2" w14:textId="77777777">
      <w:pPr>
        <w:pStyle w:val="Heading1"/>
      </w:pPr>
      <w:bookmarkStart w:id="4" w:name="_Toc28888349"/>
      <w:r w:rsidRPr="54EA9AF7">
        <w:t>Queries Fetching Reports from Database</w:t>
      </w:r>
      <w:bookmarkEnd w:id="4"/>
    </w:p>
    <w:p w:rsidR="001B57AE" w:rsidRPr="001B57AE" w:rsidP="001B57AE" w14:paraId="4F1F01E1" w14:textId="77777777">
      <w:r>
        <w:t xml:space="preserve">"Select" statements are exploited to bring back data from the database, so all the </w:t>
      </w:r>
      <w:r w:rsidR="006E0BC0">
        <w:t>queries will begin with those statements.</w:t>
      </w:r>
    </w:p>
    <w:p w:rsidR="008872E6" w:rsidRPr="008872E6" w:rsidP="54EA9AF7" w14:paraId="7397FF0F" w14:textId="77777777">
      <w:pPr>
        <w:spacing w:line="240" w:lineRule="auto"/>
        <w:rPr>
          <w:rFonts w:eastAsia="Consolas" w:cstheme="minorHAnsi"/>
        </w:rPr>
      </w:pPr>
      <w:r w:rsidRPr="008872E6">
        <w:rPr>
          <w:rFonts w:eastAsia="Consolas" w:cstheme="minorHAnsi"/>
        </w:rPr>
        <w:t>In the query below we can see total sales with the properties names and the amount of each sale.</w:t>
      </w:r>
    </w:p>
    <w:p w:rsidR="54EA9AF7" w:rsidP="54EA9AF7" w14:paraId="2920D8FD" w14:textId="77777777">
      <w:pPr>
        <w:spacing w:line="240" w:lineRule="auto"/>
        <w:rPr>
          <w:rFonts w:ascii="Consolas" w:eastAsia="Consolas" w:hAnsi="Consolas" w:cs="Consolas"/>
          <w:color w:val="000000" w:themeColor="text1"/>
          <w:sz w:val="19"/>
          <w:szCs w:val="19"/>
        </w:rPr>
      </w:pPr>
    </w:p>
    <w:p w:rsidR="001B57AE" w:rsidP="54EA9AF7" w14:paraId="6C31232C" w14:textId="77777777">
      <w:pPr>
        <w:spacing w:line="240" w:lineRule="auto"/>
        <w:rPr>
          <w:rFonts w:ascii="Consolas" w:eastAsia="Consolas" w:hAnsi="Consolas" w:cs="Consolas"/>
          <w:color w:val="000000" w:themeColor="text1"/>
          <w:sz w:val="19"/>
          <w:szCs w:val="19"/>
        </w:rPr>
      </w:pPr>
      <w:r>
        <w:rPr>
          <w:rFonts w:ascii="Consolas" w:eastAsia="Consolas" w:hAnsi="Consolas" w:cs="Consolas"/>
          <w:noProof/>
          <w:color w:val="000000" w:themeColor="text1"/>
          <w:sz w:val="19"/>
          <w:szCs w:val="19"/>
        </w:rPr>
        <w:drawing>
          <wp:inline distT="0" distB="0" distL="0" distR="0">
            <wp:extent cx="5591175" cy="2842792"/>
            <wp:effectExtent l="0" t="0" r="0" b="0"/>
            <wp:docPr id="2" name="Picture 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769351" name="1.PNG"/>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a:xfrm>
                      <a:off x="0" y="0"/>
                      <a:ext cx="5610650" cy="2852694"/>
                    </a:xfrm>
                    <a:prstGeom prst="rect">
                      <a:avLst/>
                    </a:prstGeom>
                  </pic:spPr>
                </pic:pic>
              </a:graphicData>
            </a:graphic>
          </wp:inline>
        </w:drawing>
      </w:r>
    </w:p>
    <w:p w:rsidR="54EA9AF7" w:rsidP="001B57AE" w14:paraId="341F30D7" w14:textId="77777777">
      <w:pPr>
        <w:rPr>
          <w:rFonts w:ascii="Consolas" w:eastAsia="Consolas" w:hAnsi="Consolas" w:cs="Consolas"/>
          <w:color w:val="000000" w:themeColor="text1"/>
          <w:sz w:val="19"/>
          <w:szCs w:val="19"/>
        </w:rPr>
      </w:pPr>
    </w:p>
    <w:p w:rsidR="008872E6" w:rsidRPr="008872E6" w:rsidP="54EA9AF7" w14:paraId="2BA18AA3" w14:textId="77777777">
      <w:pPr>
        <w:spacing w:line="240" w:lineRule="auto"/>
        <w:rPr>
          <w:rFonts w:eastAsia="Consolas" w:cstheme="minorHAnsi"/>
        </w:rPr>
      </w:pPr>
      <w:r>
        <w:rPr>
          <w:rFonts w:eastAsia="Consolas" w:cstheme="minorHAnsi"/>
        </w:rPr>
        <w:t xml:space="preserve">The second query shows all the sales with the personnel's names having made the sale, the amount of each transaction and the </w:t>
      </w:r>
      <w:r>
        <w:rPr>
          <w:rFonts w:eastAsia="Consolas" w:cstheme="minorHAnsi"/>
        </w:rPr>
        <w:t>property sold.</w:t>
      </w:r>
    </w:p>
    <w:p w:rsidR="003A30D9" w:rsidP="54EA9AF7" w14:paraId="6F506395" w14:textId="77777777">
      <w:pPr>
        <w:spacing w:line="240" w:lineRule="auto"/>
        <w:rPr>
          <w:rFonts w:ascii="Consolas" w:eastAsia="Consolas" w:hAnsi="Consolas" w:cs="Consolas"/>
          <w:color w:val="70AD47" w:themeColor="accent6"/>
          <w:sz w:val="19"/>
          <w:szCs w:val="19"/>
        </w:rPr>
      </w:pPr>
    </w:p>
    <w:p w:rsidR="54EA9AF7" w:rsidP="54EA9AF7" w14:paraId="7A093932" w14:textId="77777777">
      <w:pPr>
        <w:spacing w:line="240" w:lineRule="auto"/>
        <w:rPr>
          <w:rFonts w:ascii="Consolas" w:eastAsia="Consolas" w:hAnsi="Consolas" w:cs="Consolas"/>
          <w:color w:val="000000" w:themeColor="text1"/>
          <w:sz w:val="19"/>
          <w:szCs w:val="19"/>
        </w:rPr>
      </w:pPr>
      <w:r>
        <w:rPr>
          <w:rFonts w:ascii="Consolas" w:eastAsia="Consolas" w:hAnsi="Consolas" w:cs="Consolas"/>
          <w:noProof/>
          <w:color w:val="000000" w:themeColor="text1"/>
          <w:sz w:val="19"/>
          <w:szCs w:val="19"/>
        </w:rPr>
        <w:drawing>
          <wp:inline distT="0" distB="0" distL="0" distR="0">
            <wp:extent cx="5734050" cy="2311998"/>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784521" name="2.PNG"/>
                    <pic:cNvPicPr/>
                  </pic:nvPicPr>
                  <pic:blipFill>
                    <a:blip xmlns:r="http://schemas.openxmlformats.org/officeDocument/2006/relationships" r:embed="rId7">
                      <a:extLst>
                        <a:ext xmlns:a="http://schemas.openxmlformats.org/drawingml/2006/main" uri="{28A0092B-C50C-407E-A947-70E740481C1C}">
                          <a14:useLocalDpi xmlns:a14="http://schemas.microsoft.com/office/drawing/2010/main" val="0"/>
                        </a:ext>
                      </a:extLst>
                    </a:blip>
                    <a:stretch>
                      <a:fillRect/>
                    </a:stretch>
                  </pic:blipFill>
                  <pic:spPr>
                    <a:xfrm>
                      <a:off x="0" y="0"/>
                      <a:ext cx="5750627" cy="2318682"/>
                    </a:xfrm>
                    <a:prstGeom prst="rect">
                      <a:avLst/>
                    </a:prstGeom>
                  </pic:spPr>
                </pic:pic>
              </a:graphicData>
            </a:graphic>
          </wp:inline>
        </w:drawing>
      </w:r>
    </w:p>
    <w:p w:rsidR="54EA9AF7" w:rsidP="54EA9AF7" w14:paraId="4EE42CEC" w14:textId="77777777">
      <w:pPr>
        <w:spacing w:line="240" w:lineRule="auto"/>
        <w:rPr>
          <w:rFonts w:ascii="Consolas" w:eastAsia="Consolas" w:hAnsi="Consolas" w:cs="Consolas"/>
          <w:color w:val="000000" w:themeColor="text1"/>
          <w:sz w:val="19"/>
          <w:szCs w:val="19"/>
        </w:rPr>
      </w:pPr>
    </w:p>
    <w:p w:rsidR="54EA9AF7" w:rsidP="54EA9AF7" w14:paraId="229C3A05" w14:textId="77777777">
      <w:pPr>
        <w:spacing w:line="240" w:lineRule="auto"/>
        <w:rPr>
          <w:rFonts w:ascii="Consolas" w:eastAsia="Consolas" w:hAnsi="Consolas" w:cs="Consolas"/>
          <w:color w:val="000000" w:themeColor="text1"/>
          <w:sz w:val="19"/>
          <w:szCs w:val="19"/>
        </w:rPr>
      </w:pPr>
    </w:p>
    <w:p w:rsidR="54EA9AF7" w:rsidP="54EA9AF7" w14:paraId="5E6A94F3" w14:textId="77777777">
      <w:pPr>
        <w:spacing w:line="240" w:lineRule="auto"/>
        <w:rPr>
          <w:rFonts w:ascii="Consolas" w:eastAsia="Consolas" w:hAnsi="Consolas" w:cs="Consolas"/>
          <w:color w:val="000000" w:themeColor="text1"/>
          <w:sz w:val="19"/>
          <w:szCs w:val="19"/>
        </w:rPr>
      </w:pPr>
    </w:p>
    <w:p w:rsidR="54EA9AF7" w:rsidP="54EA9AF7" w14:paraId="39E124E4" w14:textId="77777777">
      <w:pPr>
        <w:spacing w:line="240" w:lineRule="auto"/>
        <w:rPr>
          <w:rFonts w:ascii="Consolas" w:eastAsia="Consolas" w:hAnsi="Consolas" w:cs="Consolas"/>
          <w:color w:val="000000" w:themeColor="text1"/>
          <w:sz w:val="19"/>
          <w:szCs w:val="19"/>
        </w:rPr>
      </w:pPr>
    </w:p>
    <w:p w:rsidR="54EA9AF7" w:rsidP="54EA9AF7" w14:paraId="0D5106EA" w14:textId="77777777">
      <w:pPr>
        <w:spacing w:line="240" w:lineRule="auto"/>
        <w:rPr>
          <w:rFonts w:ascii="Consolas" w:eastAsia="Consolas" w:hAnsi="Consolas" w:cs="Consolas"/>
          <w:color w:val="000000" w:themeColor="text1"/>
          <w:sz w:val="19"/>
          <w:szCs w:val="19"/>
        </w:rPr>
      </w:pPr>
    </w:p>
    <w:p w:rsidR="54EA9AF7" w:rsidP="54EA9AF7" w14:paraId="7882E871" w14:textId="77777777">
      <w:pPr>
        <w:spacing w:line="240" w:lineRule="auto"/>
        <w:rPr>
          <w:rFonts w:ascii="Consolas" w:eastAsia="Consolas" w:hAnsi="Consolas" w:cs="Consolas"/>
          <w:color w:val="000000" w:themeColor="text1"/>
          <w:sz w:val="19"/>
          <w:szCs w:val="19"/>
        </w:rPr>
      </w:pPr>
    </w:p>
    <w:p w:rsidR="008872E6" w:rsidRPr="008872E6" w:rsidP="54EA9AF7" w14:paraId="511C220C" w14:textId="77777777">
      <w:pPr>
        <w:spacing w:line="240" w:lineRule="auto"/>
        <w:rPr>
          <w:rFonts w:eastAsia="Consolas" w:cstheme="minorHAnsi"/>
        </w:rPr>
      </w:pPr>
      <w:r>
        <w:rPr>
          <w:rFonts w:eastAsia="Consolas" w:cstheme="minorHAnsi"/>
        </w:rPr>
        <w:t>The third query shows all the sales</w:t>
      </w:r>
      <w:r w:rsidR="008F5CB6">
        <w:rPr>
          <w:rFonts w:eastAsia="Consolas" w:cstheme="minorHAnsi"/>
        </w:rPr>
        <w:t xml:space="preserve"> for a year with the personnel’s names who made the sale, the amount of each sale and the property sold. </w:t>
      </w:r>
    </w:p>
    <w:p w:rsidR="003A30D9" w:rsidP="54EA9AF7" w14:paraId="3F530EE2" w14:textId="77777777">
      <w:pPr>
        <w:spacing w:line="240" w:lineRule="auto"/>
        <w:rPr>
          <w:rFonts w:ascii="Consolas" w:eastAsia="Consolas" w:hAnsi="Consolas" w:cs="Consolas"/>
          <w:color w:val="70AD47" w:themeColor="accent6"/>
          <w:sz w:val="19"/>
          <w:szCs w:val="19"/>
        </w:rPr>
      </w:pPr>
    </w:p>
    <w:p w:rsidR="54EA9AF7" w:rsidRPr="003A3087" w:rsidP="54EA9AF7" w14:paraId="706EDCD9" w14:textId="77777777">
      <w:pPr>
        <w:rPr>
          <w:rStyle w:val="Emphasis"/>
          <w:rFonts w:ascii="Calibri" w:eastAsia="Calibri" w:hAnsi="Calibri" w:cs="Calibri"/>
          <w:color w:val="000000" w:themeColor="text1"/>
        </w:rPr>
      </w:pPr>
      <w:r>
        <w:rPr>
          <w:rFonts w:ascii="Calibri" w:eastAsia="Calibri" w:hAnsi="Calibri" w:cs="Calibri"/>
          <w:noProof/>
          <w:color w:val="000000" w:themeColor="text1"/>
        </w:rPr>
        <w:drawing>
          <wp:inline distT="0" distB="0" distL="0" distR="0">
            <wp:extent cx="5943600" cy="2628265"/>
            <wp:effectExtent l="0" t="0" r="0" b="635"/>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476199" name="3.PNG"/>
                    <pic:cNvPicPr/>
                  </pic:nvPicPr>
                  <pic:blipFill>
                    <a:blip xmlns:r="http://schemas.openxmlformats.org/officeDocument/2006/relationships" r:embed="rId8">
                      <a:extLst>
                        <a:ext xmlns:a="http://schemas.openxmlformats.org/drawingml/2006/main" uri="{28A0092B-C50C-407E-A947-70E740481C1C}">
                          <a14:useLocalDpi xmlns:a14="http://schemas.microsoft.com/office/drawing/2010/main" val="0"/>
                        </a:ext>
                      </a:extLst>
                    </a:blip>
                    <a:stretch>
                      <a:fillRect/>
                    </a:stretch>
                  </pic:blipFill>
                  <pic:spPr>
                    <a:xfrm>
                      <a:off x="0" y="0"/>
                      <a:ext cx="5943600" cy="2628265"/>
                    </a:xfrm>
                    <a:prstGeom prst="rect">
                      <a:avLst/>
                    </a:prstGeom>
                  </pic:spPr>
                </pic:pic>
              </a:graphicData>
            </a:graphic>
          </wp:inline>
        </w:drawing>
      </w:r>
    </w:p>
    <w:p w:rsidR="0394776B" w:rsidP="005E4982" w14:paraId="681B6E7C" w14:textId="77777777">
      <w:pPr>
        <w:pStyle w:val="Heading1"/>
        <w:rPr>
          <w:rStyle w:val="Emphasis"/>
          <w:i/>
          <w:iCs/>
        </w:rPr>
      </w:pPr>
      <w:bookmarkStart w:id="5" w:name="_Toc28888350"/>
      <w:r>
        <w:t>Queries Visualization by Pivot Tables and Pivot Charts</w:t>
      </w:r>
      <w:bookmarkEnd w:id="5"/>
      <w:r>
        <w:br/>
      </w:r>
    </w:p>
    <w:p w:rsidR="0056267D" w:rsidRPr="0056267D" w:rsidP="0056267D" w14:paraId="7F6A7C69" w14:textId="286099CD">
      <w:r w:rsidRPr="00CC175A">
        <w:t xml:space="preserve">A pivot table </w:t>
      </w:r>
      <w:r w:rsidR="00DA742E">
        <w:t>helps</w:t>
      </w:r>
      <w:r w:rsidRPr="00CC175A">
        <w:t xml:space="preserve"> </w:t>
      </w:r>
      <w:r w:rsidR="00DA742E">
        <w:t>in</w:t>
      </w:r>
      <w:r w:rsidRPr="00CC175A">
        <w:t xml:space="preserve"> </w:t>
      </w:r>
      <w:r w:rsidR="00DA742E">
        <w:t>storing</w:t>
      </w:r>
      <w:r w:rsidRPr="00CC175A">
        <w:t xml:space="preserve"> the </w:t>
      </w:r>
      <w:r w:rsidR="00DA742E">
        <w:t>analyses</w:t>
      </w:r>
      <w:r w:rsidRPr="00CC175A">
        <w:t xml:space="preserve"> of a </w:t>
      </w:r>
      <w:r w:rsidRPr="00CC175A" w:rsidR="00E40F05">
        <w:t>text</w:t>
      </w:r>
      <w:r w:rsidR="00E40F05">
        <w:t xml:space="preserve"> file</w:t>
      </w:r>
      <w:r w:rsidRPr="00CC175A">
        <w:t xml:space="preserve"> in a </w:t>
      </w:r>
      <w:r w:rsidR="00DA742E">
        <w:t>compressed</w:t>
      </w:r>
      <w:r w:rsidRPr="00CC175A">
        <w:t xml:space="preserve"> m</w:t>
      </w:r>
      <w:r w:rsidR="00E40F05">
        <w:t>ethod</w:t>
      </w:r>
      <w:r w:rsidRPr="00CC175A">
        <w:t>.</w:t>
      </w:r>
      <w:r>
        <w:t xml:space="preserve"> </w:t>
      </w:r>
      <w:r w:rsidRPr="00CC175A">
        <w:t>Th</w:t>
      </w:r>
      <w:r w:rsidR="00E40F05">
        <w:t>is</w:t>
      </w:r>
      <w:r w:rsidRPr="00CC175A">
        <w:t xml:space="preserve"> table </w:t>
      </w:r>
      <w:r w:rsidR="00DA742E">
        <w:t>allows</w:t>
      </w:r>
      <w:r w:rsidRPr="00CC175A">
        <w:t xml:space="preserve"> </w:t>
      </w:r>
      <w:r w:rsidR="00E40F05">
        <w:t>the consumer</w:t>
      </w:r>
      <w:r w:rsidRPr="00CC175A">
        <w:t xml:space="preserve"> to </w:t>
      </w:r>
      <w:r w:rsidR="00DA742E">
        <w:t>examine</w:t>
      </w:r>
      <w:r w:rsidRPr="00CC175A">
        <w:t xml:space="preserve"> the </w:t>
      </w:r>
      <w:r w:rsidR="00E40F05">
        <w:t>changes</w:t>
      </w:r>
      <w:r w:rsidRPr="00CC175A">
        <w:t xml:space="preserve"> in a </w:t>
      </w:r>
      <w:r w:rsidR="00DA742E">
        <w:t>considerable</w:t>
      </w:r>
      <w:r w:rsidRPr="00CC175A">
        <w:t xml:space="preserve"> </w:t>
      </w:r>
      <w:r w:rsidR="00E40F05">
        <w:t>data pack</w:t>
      </w:r>
      <w:r w:rsidRPr="00CC175A">
        <w:t>.</w:t>
      </w:r>
      <w:r w:rsidR="00DA742E">
        <w:t xml:space="preserve"> Pivot tables “</w:t>
      </w:r>
      <w:r w:rsidRPr="00DA742E" w:rsidR="00DA742E">
        <w:t>helps in the easy analysis of a large amount of data.</w:t>
      </w:r>
      <w:r w:rsidR="00DA742E">
        <w:t>”</w:t>
      </w:r>
      <w:r w:rsidR="00E40F05">
        <w:t xml:space="preserve"> </w:t>
      </w:r>
      <w:r w:rsidRPr="00C43462" w:rsidR="00C43462">
        <w:t>(Associationofbusinesstraining.org, 2013)</w:t>
      </w:r>
      <w:bookmarkStart w:id="6" w:name="_GoBack"/>
      <w:bookmarkEnd w:id="6"/>
    </w:p>
    <w:p w:rsidR="0056267D" w:rsidRPr="0056267D" w:rsidP="0056267D" w14:paraId="3333C188" w14:textId="77777777">
      <w:pPr>
        <w:pStyle w:val="ListParagraph"/>
        <w:numPr>
          <w:ilvl w:val="0"/>
          <w:numId w:val="2"/>
        </w:numPr>
        <w:rPr>
          <w:color w:val="000000" w:themeColor="text1"/>
        </w:rPr>
      </w:pPr>
      <w:r w:rsidRPr="0056267D">
        <w:rPr>
          <w:rFonts w:ascii="Calibri" w:eastAsia="Calibri" w:hAnsi="Calibri" w:cs="Calibri"/>
          <w:b/>
          <w:bCs/>
          <w:color w:val="000000" w:themeColor="text1"/>
          <w:lang w:val="en-GB"/>
        </w:rPr>
        <w:t>All the sales with the name of the properties and the amount of each transaction.</w:t>
      </w:r>
    </w:p>
    <w:p w:rsidR="54EA9AF7" w:rsidRPr="0056267D" w:rsidP="0056267D" w14:paraId="63943BC5" w14:textId="77777777">
      <w:pPr>
        <w:ind w:left="360"/>
        <w:rPr>
          <w:color w:val="000000" w:themeColor="text1"/>
        </w:rPr>
      </w:pPr>
      <w:r>
        <w:tab/>
      </w:r>
    </w:p>
    <w:p w:rsidR="54EA9AF7" w:rsidP="54EA9AF7" w14:paraId="48C5EBB4" w14:textId="77777777">
      <w:pPr>
        <w:ind w:left="360"/>
      </w:pPr>
      <w:r>
        <w:br/>
      </w:r>
      <w:r>
        <w:rPr>
          <w:noProof/>
        </w:rPr>
        <w:drawing>
          <wp:inline distT="0" distB="0" distL="0" distR="0">
            <wp:extent cx="6429375" cy="3021806"/>
            <wp:effectExtent l="0" t="0" r="0" b="0"/>
            <wp:docPr id="86023049" name="Picture 8602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761050" name=""/>
                    <pic:cNvPicPr/>
                  </pic:nvPicPr>
                  <pic:blipFill>
                    <a:blip xmlns:r="http://schemas.openxmlformats.org/officeDocument/2006/relationships" r:embed="rId9">
                      <a:extLst>
                        <a:ext xmlns:a="http://schemas.openxmlformats.org/drawingml/2006/main" uri="{28A0092B-C50C-407E-A947-70E740481C1C}">
                          <a14:useLocalDpi xmlns:a14="http://schemas.microsoft.com/office/drawing/2010/main" val="0"/>
                        </a:ext>
                      </a:extLst>
                    </a:blip>
                    <a:stretch>
                      <a:fillRect/>
                    </a:stretch>
                  </pic:blipFill>
                  <pic:spPr>
                    <a:xfrm>
                      <a:off x="0" y="0"/>
                      <a:ext cx="6429375" cy="3021806"/>
                    </a:xfrm>
                    <a:prstGeom prst="rect">
                      <a:avLst/>
                    </a:prstGeom>
                  </pic:spPr>
                </pic:pic>
              </a:graphicData>
            </a:graphic>
          </wp:inline>
        </w:drawing>
      </w:r>
    </w:p>
    <w:p w:rsidR="0056267D" w:rsidP="54EA9AF7" w14:paraId="6BF02AE2" w14:textId="77777777">
      <w:pPr>
        <w:ind w:left="360"/>
      </w:pPr>
      <w:r>
        <w:br/>
      </w:r>
    </w:p>
    <w:p w:rsidR="54EA9AF7" w:rsidP="0056267D" w14:paraId="77AA1FC7" w14:textId="77777777">
      <w:r>
        <w:br w:type="page"/>
      </w:r>
    </w:p>
    <w:p w:rsidR="0056267D" w:rsidRPr="0056267D" w:rsidP="0056267D" w14:paraId="549202EA" w14:textId="77777777">
      <w:pPr>
        <w:pStyle w:val="ListParagraph"/>
        <w:numPr>
          <w:ilvl w:val="0"/>
          <w:numId w:val="2"/>
        </w:numPr>
        <w:rPr>
          <w:color w:val="000000" w:themeColor="text1"/>
          <w:lang w:val="en-GB"/>
        </w:rPr>
      </w:pPr>
      <w:r w:rsidRPr="6A1CF8EA">
        <w:rPr>
          <w:rFonts w:ascii="Calibri" w:eastAsia="Calibri" w:hAnsi="Calibri" w:cs="Calibri"/>
          <w:b/>
          <w:bCs/>
          <w:color w:val="000000" w:themeColor="text1"/>
          <w:lang w:val="en-GB"/>
        </w:rPr>
        <w:t>List total sales with the name of the person who made the sale, the property sold, and the amount of each transaction.</w:t>
      </w:r>
    </w:p>
    <w:p w:rsidR="0056267D" w:rsidP="0056267D" w14:paraId="00869AF6" w14:textId="77777777">
      <w:pPr>
        <w:pStyle w:val="ListParagraph"/>
        <w:rPr>
          <w:rFonts w:ascii="Calibri" w:eastAsia="Calibri" w:hAnsi="Calibri" w:cs="Calibri"/>
          <w:b/>
          <w:bCs/>
          <w:color w:val="000000" w:themeColor="text1"/>
          <w:lang w:val="en-GB"/>
        </w:rPr>
      </w:pPr>
    </w:p>
    <w:p w:rsidR="54EA9AF7" w:rsidRPr="0056267D" w:rsidP="0056267D" w14:paraId="46F37B93" w14:textId="77777777">
      <w:pPr>
        <w:pStyle w:val="ListParagraph"/>
        <w:rPr>
          <w:color w:val="000000" w:themeColor="text1"/>
          <w:lang w:val="en-GB"/>
        </w:rPr>
      </w:pPr>
      <w:r>
        <w:br/>
      </w:r>
      <w:r>
        <w:rPr>
          <w:noProof/>
        </w:rPr>
        <w:drawing>
          <wp:inline distT="0" distB="0" distL="0" distR="0">
            <wp:extent cx="6172200" cy="5259226"/>
            <wp:effectExtent l="0" t="0" r="0" b="0"/>
            <wp:docPr id="416013679" name="Picture 416013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397261" name=""/>
                    <pic:cNvPicPr/>
                  </pic:nvPicPr>
                  <pic:blipFill>
                    <a:blip xmlns:r="http://schemas.openxmlformats.org/officeDocument/2006/relationships" r:embed="rId10">
                      <a:extLst>
                        <a:ext xmlns:a="http://schemas.openxmlformats.org/drawingml/2006/main" uri="{28A0092B-C50C-407E-A947-70E740481C1C}">
                          <a14:useLocalDpi xmlns:a14="http://schemas.microsoft.com/office/drawing/2010/main" val="0"/>
                        </a:ext>
                      </a:extLst>
                    </a:blip>
                    <a:stretch>
                      <a:fillRect/>
                    </a:stretch>
                  </pic:blipFill>
                  <pic:spPr>
                    <a:xfrm>
                      <a:off x="0" y="0"/>
                      <a:ext cx="6172200" cy="5259226"/>
                    </a:xfrm>
                    <a:prstGeom prst="rect">
                      <a:avLst/>
                    </a:prstGeom>
                  </pic:spPr>
                </pic:pic>
              </a:graphicData>
            </a:graphic>
          </wp:inline>
        </w:drawing>
      </w:r>
    </w:p>
    <w:p w:rsidR="54EA9AF7" w:rsidP="54EA9AF7" w14:paraId="05D896B1" w14:textId="77777777">
      <w:pPr>
        <w:ind w:left="360"/>
        <w:rPr>
          <w:rFonts w:ascii="Calibri" w:eastAsia="Calibri" w:hAnsi="Calibri" w:cs="Calibri"/>
          <w:b/>
          <w:bCs/>
          <w:color w:val="000000" w:themeColor="text1"/>
          <w:lang w:val="en-GB"/>
        </w:rPr>
      </w:pPr>
    </w:p>
    <w:p w:rsidR="0056267D" w:rsidP="54EA9AF7" w14:paraId="6119AC89" w14:textId="77777777">
      <w:pPr>
        <w:ind w:left="360"/>
        <w:rPr>
          <w:b/>
          <w:bCs/>
        </w:rPr>
      </w:pPr>
      <w:r>
        <w:br/>
      </w:r>
      <w:r>
        <w:br/>
      </w:r>
      <w:r>
        <w:br/>
      </w:r>
    </w:p>
    <w:p w:rsidR="0056267D" w14:paraId="30FCF25D" w14:textId="77777777">
      <w:pPr>
        <w:rPr>
          <w:b/>
          <w:bCs/>
        </w:rPr>
      </w:pPr>
      <w:r>
        <w:rPr>
          <w:b/>
          <w:bCs/>
        </w:rPr>
        <w:br w:type="page"/>
      </w:r>
    </w:p>
    <w:p w:rsidR="0056267D" w:rsidRPr="0056267D" w:rsidP="0056267D" w14:paraId="72EAB785" w14:textId="77777777">
      <w:pPr>
        <w:pStyle w:val="ListParagraph"/>
        <w:numPr>
          <w:ilvl w:val="0"/>
          <w:numId w:val="2"/>
        </w:numPr>
        <w:rPr>
          <w:rFonts w:ascii="Calibri" w:eastAsia="Calibri" w:hAnsi="Calibri" w:cs="Calibri"/>
          <w:b/>
          <w:bCs/>
          <w:color w:val="000000" w:themeColor="text1"/>
          <w:lang w:val="en-GB"/>
        </w:rPr>
      </w:pPr>
      <w:r w:rsidRPr="0056267D">
        <w:rPr>
          <w:rFonts w:ascii="Calibri" w:eastAsia="Calibri" w:hAnsi="Calibri" w:cs="Calibri"/>
          <w:b/>
          <w:bCs/>
          <w:color w:val="000000" w:themeColor="text1"/>
          <w:lang w:val="en-GB"/>
        </w:rPr>
        <w:t>List total sales for a year with the person's name who made the sale, the property sold, and the amount of each transaction.</w:t>
      </w:r>
    </w:p>
    <w:p w:rsidR="0056267D" w:rsidP="0056267D" w14:paraId="318F4C13" w14:textId="77777777">
      <w:pPr>
        <w:pStyle w:val="ListParagraph"/>
      </w:pPr>
    </w:p>
    <w:p w:rsidR="54EA9AF7" w:rsidP="0056267D" w14:paraId="616637F6" w14:textId="77777777">
      <w:pPr>
        <w:pStyle w:val="ListParagraph"/>
      </w:pPr>
      <w:r>
        <w:br/>
      </w:r>
      <w:r>
        <w:rPr>
          <w:noProof/>
        </w:rPr>
        <w:drawing>
          <wp:inline distT="0" distB="0" distL="0" distR="0">
            <wp:extent cx="6143625" cy="2470249"/>
            <wp:effectExtent l="0" t="0" r="0" b="0"/>
            <wp:docPr id="924138795" name="Picture 924138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964120" name=""/>
                    <pic:cNvPicPr/>
                  </pic:nvPicPr>
                  <pic:blipFill>
                    <a:blip xmlns:r="http://schemas.openxmlformats.org/officeDocument/2006/relationships" r:embed="rId11">
                      <a:extLst>
                        <a:ext xmlns:a="http://schemas.openxmlformats.org/drawingml/2006/main" uri="{28A0092B-C50C-407E-A947-70E740481C1C}">
                          <a14:useLocalDpi xmlns:a14="http://schemas.microsoft.com/office/drawing/2010/main" val="0"/>
                        </a:ext>
                      </a:extLst>
                    </a:blip>
                    <a:stretch>
                      <a:fillRect/>
                    </a:stretch>
                  </pic:blipFill>
                  <pic:spPr>
                    <a:xfrm>
                      <a:off x="0" y="0"/>
                      <a:ext cx="6143625" cy="2470249"/>
                    </a:xfrm>
                    <a:prstGeom prst="rect">
                      <a:avLst/>
                    </a:prstGeom>
                  </pic:spPr>
                </pic:pic>
              </a:graphicData>
            </a:graphic>
          </wp:inline>
        </w:drawing>
      </w:r>
    </w:p>
    <w:p w:rsidR="0394776B" w:rsidP="0394776B" w14:paraId="297DC803" w14:textId="77777777"/>
    <w:p w:rsidR="0056267D" w14:paraId="596EE74A" w14:textId="77777777">
      <w:r>
        <w:br w:type="page"/>
      </w:r>
    </w:p>
    <w:p w:rsidR="0394776B" w:rsidP="009D7FBC" w14:paraId="0EABF7AC" w14:textId="77777777">
      <w:pPr>
        <w:pStyle w:val="Heading1"/>
      </w:pPr>
      <w:bookmarkStart w:id="7" w:name="_Toc28888351"/>
      <w:r>
        <w:t>References:</w:t>
      </w:r>
      <w:bookmarkEnd w:id="7"/>
    </w:p>
    <w:p w:rsidR="001B5C3C" w:rsidP="001B5C3C" w14:paraId="764949A3" w14:textId="77777777">
      <w:pPr>
        <w:pStyle w:val="ListParagraph"/>
        <w:numPr>
          <w:ilvl w:val="0"/>
          <w:numId w:val="1"/>
        </w:numPr>
      </w:pPr>
      <w:r w:rsidRPr="001B5C3C">
        <w:t>Thakur, D. (n.d.). </w:t>
      </w:r>
      <w:r w:rsidRPr="001B5C3C">
        <w:rPr>
          <w:i/>
          <w:iCs/>
        </w:rPr>
        <w:t>Advantages of Database</w:t>
      </w:r>
      <w:r w:rsidRPr="001B5C3C">
        <w:t xml:space="preserve">. [online] Ecomputernotes.com. Available at: http://ecomputernotes.com/fundamental/what-is-a-database/advantages-of-database [Accessed </w:t>
      </w:r>
      <w:r w:rsidR="00594A9D">
        <w:t>20</w:t>
      </w:r>
      <w:r w:rsidRPr="001B5C3C">
        <w:t xml:space="preserve"> </w:t>
      </w:r>
      <w:r w:rsidR="00594A9D">
        <w:t>Dec</w:t>
      </w:r>
      <w:r w:rsidRPr="001B5C3C">
        <w:t>. 20</w:t>
      </w:r>
      <w:r w:rsidR="00594A9D">
        <w:t>19</w:t>
      </w:r>
      <w:r w:rsidRPr="001B5C3C">
        <w:t>].</w:t>
      </w:r>
    </w:p>
    <w:p w:rsidR="00162AE8" w:rsidP="001B5C3C" w14:paraId="749AEF58" w14:textId="77777777">
      <w:pPr>
        <w:pStyle w:val="ListParagraph"/>
        <w:numPr>
          <w:ilvl w:val="0"/>
          <w:numId w:val="1"/>
        </w:numPr>
      </w:pPr>
      <w:r w:rsidRPr="00162AE8">
        <w:t>Lehr, S. (2018). </w:t>
      </w:r>
      <w:r w:rsidRPr="00162AE8">
        <w:rPr>
          <w:i/>
          <w:iCs/>
        </w:rPr>
        <w:t>The Benefits Of Using Database Management Systems</w:t>
      </w:r>
      <w:r w:rsidRPr="00162AE8">
        <w:t>. [online] RingLead. Available at: https</w:t>
      </w:r>
      <w:r w:rsidRPr="00162AE8">
        <w:t xml:space="preserve">://www.ringlead.com/blog/the-benefits-of-using-database-management-systems [Accessed </w:t>
      </w:r>
      <w:r w:rsidR="00594A9D">
        <w:t>29</w:t>
      </w:r>
      <w:r w:rsidRPr="00162AE8">
        <w:t xml:space="preserve"> </w:t>
      </w:r>
      <w:r w:rsidR="00594A9D">
        <w:t>Dec</w:t>
      </w:r>
      <w:r w:rsidRPr="00162AE8">
        <w:t>. 20</w:t>
      </w:r>
      <w:r w:rsidR="00594A9D">
        <w:t>19</w:t>
      </w:r>
      <w:r w:rsidRPr="00162AE8">
        <w:t>].</w:t>
      </w:r>
      <w:r>
        <w:t xml:space="preserve"> </w:t>
      </w:r>
    </w:p>
    <w:p w:rsidR="00162AE8" w:rsidP="001B5C3C" w14:paraId="76DCE9FE" w14:textId="77777777">
      <w:pPr>
        <w:pStyle w:val="ListParagraph"/>
        <w:numPr>
          <w:ilvl w:val="0"/>
          <w:numId w:val="1"/>
        </w:numPr>
      </w:pPr>
      <w:r w:rsidRPr="00CC175A">
        <w:t>THIRU (n.d.). </w:t>
      </w:r>
      <w:r w:rsidRPr="00CC175A">
        <w:rPr>
          <w:i/>
          <w:iCs/>
        </w:rPr>
        <w:t>What is DBMS? Advantages and Disadvantages of Database Management System(DBMS)</w:t>
      </w:r>
      <w:r w:rsidRPr="00CC175A">
        <w:t>. [online] Myreadingroom.co.in. Available at: http://www.myread</w:t>
      </w:r>
      <w:r w:rsidRPr="00CC175A">
        <w:t xml:space="preserve">ingroom.co.in/notes-and-studymaterial/65-dbms/462-advantages-and-disadvantages-of-dbms.html [Accessed </w:t>
      </w:r>
      <w:r w:rsidR="00594A9D">
        <w:t>1</w:t>
      </w:r>
      <w:r w:rsidRPr="00CC175A">
        <w:t xml:space="preserve"> Jan. 2020].</w:t>
      </w:r>
      <w:r>
        <w:t xml:space="preserve"> </w:t>
      </w:r>
    </w:p>
    <w:p w:rsidR="00CC175A" w:rsidP="001B5C3C" w14:paraId="1409AC30" w14:textId="77777777">
      <w:pPr>
        <w:pStyle w:val="ListParagraph"/>
        <w:numPr>
          <w:ilvl w:val="0"/>
          <w:numId w:val="1"/>
        </w:numPr>
      </w:pPr>
      <w:r w:rsidRPr="00C43462">
        <w:t>Associationofbusinesstraining.org. (2013). </w:t>
      </w:r>
      <w:r w:rsidRPr="00C43462">
        <w:rPr>
          <w:i/>
          <w:iCs/>
        </w:rPr>
        <w:t>What is a Pivot Table, and what are the Benefits of Utilizing Them in Excel?</w:t>
      </w:r>
      <w:r w:rsidRPr="00C43462">
        <w:t xml:space="preserve"> [online] Available at: https://www.associationofbusinesstraining.org/articles/view.php?article_id=11022 [Accessed 2 Jan. 2020].
</w:t>
      </w:r>
    </w:p>
    <w:p w:rsidR="00594A9D" w:rsidP="001B5C3C" w14:paraId="521F6B1A" w14:textId="77777777">
      <w:pPr>
        <w:pStyle w:val="ListParagraph"/>
        <w:numPr>
          <w:ilvl w:val="0"/>
          <w:numId w:val="1"/>
        </w:numPr>
      </w:pPr>
      <w:r w:rsidRPr="00594A9D">
        <w:t>Guzel, B. (2010). </w:t>
      </w:r>
      <w:r w:rsidRPr="00594A9D">
        <w:rPr>
          <w:i/>
          <w:iCs/>
        </w:rPr>
        <w:t>SQL for Beginners: Part 3 - Database Relationships</w:t>
      </w:r>
      <w:r w:rsidRPr="00594A9D">
        <w:t xml:space="preserve">. [online] Code </w:t>
      </w:r>
      <w:r w:rsidRPr="00594A9D">
        <w:t>Envato Tuts+. Available at: https://code.tutsplus.com/articles/sql-for-beginners-part-3-database-relationships--net-8561 [Accessed 2 Jan. 2020].</w:t>
      </w:r>
    </w:p>
    <w:sectPr>
      <w:footerReference w:type="default" r:id="rId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400025443"/>
      <w:docPartObj>
        <w:docPartGallery w:val="Page Numbers (Bottom of Page)"/>
        <w:docPartUnique/>
      </w:docPartObj>
    </w:sdtPr>
    <w:sdtEndPr>
      <w:rPr>
        <w:color w:val="7F7F7F" w:themeColor="background1" w:themeShade="7F"/>
        <w:spacing w:val="60"/>
      </w:rPr>
    </w:sdtEndPr>
    <w:sdtContent>
      <w:p w:rsidR="009D7FBC" w14:paraId="19095E40" w14:textId="7777777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9D7FBC" w14:paraId="17716EC8"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D6C0BF5"/>
    <w:multiLevelType w:val="hybridMultilevel"/>
    <w:tmpl w:val="B2CE20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1F52136"/>
    <w:multiLevelType w:val="hybridMultilevel"/>
    <w:tmpl w:val="BC4E82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3CC0BC4"/>
    <w:multiLevelType w:val="hybridMultilevel"/>
    <w:tmpl w:val="FB628B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49186C57"/>
    <w:multiLevelType w:val="hybridMultilevel"/>
    <w:tmpl w:val="2BB635FE"/>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4BA53164"/>
    <w:multiLevelType w:val="hybridMultilevel"/>
    <w:tmpl w:val="25325A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11136E3"/>
    <w:multiLevelType w:val="hybridMultilevel"/>
    <w:tmpl w:val="E40C3F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4"/>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03C"/>
    <w:rsid w:val="0004371F"/>
    <w:rsid w:val="000A6E42"/>
    <w:rsid w:val="00162AE8"/>
    <w:rsid w:val="001B57AE"/>
    <w:rsid w:val="001B5C3C"/>
    <w:rsid w:val="001D7FC1"/>
    <w:rsid w:val="002752B5"/>
    <w:rsid w:val="00282F86"/>
    <w:rsid w:val="003A3087"/>
    <w:rsid w:val="003A30D9"/>
    <w:rsid w:val="003B0DD6"/>
    <w:rsid w:val="004C34AC"/>
    <w:rsid w:val="0050671E"/>
    <w:rsid w:val="0056267D"/>
    <w:rsid w:val="00594A9D"/>
    <w:rsid w:val="005E4982"/>
    <w:rsid w:val="00641C36"/>
    <w:rsid w:val="006E0BC0"/>
    <w:rsid w:val="0074403C"/>
    <w:rsid w:val="0079492D"/>
    <w:rsid w:val="007C3221"/>
    <w:rsid w:val="00814A59"/>
    <w:rsid w:val="00827315"/>
    <w:rsid w:val="008872E6"/>
    <w:rsid w:val="008F5CB6"/>
    <w:rsid w:val="009B302F"/>
    <w:rsid w:val="009D7FBC"/>
    <w:rsid w:val="009F6319"/>
    <w:rsid w:val="00A936AF"/>
    <w:rsid w:val="00A954CB"/>
    <w:rsid w:val="00B3493C"/>
    <w:rsid w:val="00B6283C"/>
    <w:rsid w:val="00B95739"/>
    <w:rsid w:val="00BF62DA"/>
    <w:rsid w:val="00C43462"/>
    <w:rsid w:val="00CC175A"/>
    <w:rsid w:val="00D75932"/>
    <w:rsid w:val="00DA742E"/>
    <w:rsid w:val="00DC298A"/>
    <w:rsid w:val="00E147E8"/>
    <w:rsid w:val="00E40F05"/>
    <w:rsid w:val="00E87A60"/>
    <w:rsid w:val="0394776B"/>
    <w:rsid w:val="54EA9AF7"/>
    <w:rsid w:val="6A1CF8EA"/>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5674365B-4416-491C-B82F-E75F24938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5E4982"/>
    <w:pPr>
      <w:keepNext/>
      <w:keepLines/>
      <w:spacing w:before="360" w:after="120"/>
      <w:outlineLvl w:val="0"/>
    </w:pPr>
    <w:rPr>
      <w:rFonts w:ascii="Times New Roman" w:hAnsi="Times New Roman" w:eastAsiaTheme="majorEastAsia" w:cstheme="majorBidi"/>
      <w:b/>
      <w:bCs/>
      <w:color w:val="2E74B5" w:themeColor="accent1" w:themeShade="BF"/>
      <w:sz w:val="28"/>
      <w:szCs w:val="32"/>
      <w:u w:val="single"/>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982"/>
    <w:rPr>
      <w:rFonts w:ascii="Times New Roman" w:hAnsi="Times New Roman" w:eastAsiaTheme="majorEastAsia" w:cstheme="majorBidi"/>
      <w:b/>
      <w:bCs/>
      <w:color w:val="2E74B5" w:themeColor="accent1" w:themeShade="BF"/>
      <w:sz w:val="28"/>
      <w:szCs w:val="32"/>
      <w:u w:val="single"/>
    </w:rPr>
  </w:style>
  <w:style w:type="character" w:styleId="Emphasis">
    <w:name w:val="Emphasis"/>
    <w:uiPriority w:val="20"/>
    <w:qFormat/>
    <w:rsid w:val="00814A59"/>
  </w:style>
  <w:style w:type="paragraph" w:styleId="ListParagraph">
    <w:name w:val="List Paragraph"/>
    <w:basedOn w:val="Normal"/>
    <w:uiPriority w:val="34"/>
    <w:qFormat/>
    <w:rsid w:val="0074403C"/>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DC298A"/>
    <w:rPr>
      <w:color w:val="0563C1" w:themeColor="hyperlink"/>
      <w:u w:val="single"/>
    </w:rPr>
  </w:style>
  <w:style w:type="character" w:customStyle="1" w:styleId="UnresolvedMention1">
    <w:name w:val="Unresolved Mention1"/>
    <w:basedOn w:val="DefaultParagraphFont"/>
    <w:uiPriority w:val="99"/>
    <w:semiHidden/>
    <w:unhideWhenUsed/>
    <w:rsid w:val="00DC298A"/>
    <w:rPr>
      <w:color w:val="605E5C"/>
      <w:shd w:val="clear" w:color="auto" w:fill="E1DFDD"/>
    </w:rPr>
  </w:style>
  <w:style w:type="character" w:styleId="FollowedHyperlink">
    <w:name w:val="FollowedHyperlink"/>
    <w:basedOn w:val="DefaultParagraphFont"/>
    <w:uiPriority w:val="99"/>
    <w:semiHidden/>
    <w:unhideWhenUsed/>
    <w:rsid w:val="001B57AE"/>
    <w:rPr>
      <w:color w:val="954F72" w:themeColor="followedHyperlink"/>
      <w:u w:val="single"/>
    </w:rPr>
  </w:style>
  <w:style w:type="paragraph" w:styleId="TOCHeading">
    <w:name w:val="TOC Heading"/>
    <w:basedOn w:val="Heading1"/>
    <w:next w:val="Normal"/>
    <w:uiPriority w:val="39"/>
    <w:unhideWhenUsed/>
    <w:qFormat/>
    <w:rsid w:val="005E4982"/>
    <w:pPr>
      <w:spacing w:before="240" w:after="0"/>
      <w:outlineLvl w:val="9"/>
    </w:pPr>
    <w:rPr>
      <w:rFonts w:asciiTheme="majorHAnsi" w:hAnsiTheme="majorHAnsi"/>
      <w:b w:val="0"/>
      <w:bCs w:val="0"/>
      <w:sz w:val="32"/>
      <w:u w:val="none"/>
    </w:rPr>
  </w:style>
  <w:style w:type="paragraph" w:styleId="TOC1">
    <w:name w:val="toc 1"/>
    <w:basedOn w:val="Normal"/>
    <w:next w:val="Normal"/>
    <w:autoRedefine/>
    <w:uiPriority w:val="39"/>
    <w:unhideWhenUsed/>
    <w:rsid w:val="005E4982"/>
    <w:pPr>
      <w:spacing w:after="100"/>
    </w:pPr>
  </w:style>
  <w:style w:type="paragraph" w:styleId="TOC2">
    <w:name w:val="toc 2"/>
    <w:basedOn w:val="Normal"/>
    <w:next w:val="Normal"/>
    <w:autoRedefine/>
    <w:uiPriority w:val="39"/>
    <w:unhideWhenUsed/>
    <w:rsid w:val="005E4982"/>
    <w:pPr>
      <w:spacing w:after="100"/>
      <w:ind w:left="220"/>
    </w:pPr>
  </w:style>
  <w:style w:type="paragraph" w:styleId="Header">
    <w:name w:val="header"/>
    <w:basedOn w:val="Normal"/>
    <w:link w:val="HeaderChar"/>
    <w:uiPriority w:val="99"/>
    <w:unhideWhenUsed/>
    <w:rsid w:val="009D7F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FBC"/>
  </w:style>
  <w:style w:type="paragraph" w:styleId="Footer">
    <w:name w:val="footer"/>
    <w:basedOn w:val="Normal"/>
    <w:link w:val="FooterChar"/>
    <w:uiPriority w:val="99"/>
    <w:unhideWhenUsed/>
    <w:rsid w:val="009D7F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F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footer" Target="footer1.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B9607B-9C3E-4C97-B355-15509231B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565</TotalTime>
  <Pages>11</Pages>
  <Words>1595</Words>
  <Characters>9092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Freestyle aKa Atheus</cp:lastModifiedBy>
  <cp:revision>14</cp:revision>
  <dcterms:created xsi:type="dcterms:W3CDTF">2019-12-11T16:27:00Z</dcterms:created>
  <dcterms:modified xsi:type="dcterms:W3CDTF">2020-01-02T20:47:00Z</dcterms:modified>
</cp:coreProperties>
</file>