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355611566"/>
        <w:docPartObj>
          <w:docPartGallery w:val="Cover Pages"/>
          <w:docPartUnique/>
        </w:docPartObj>
      </w:sdtPr>
      <w:sdtContent>
        <w:p w14:paraId="2FFAE695" w14:textId="1BE95CDC" w:rsidR="00644343" w:rsidRDefault="00644343">
          <w:pPr>
            <w:pStyle w:val="NoSpacing"/>
          </w:pPr>
          <w:r>
            <w:rPr>
              <w:noProof/>
            </w:rPr>
            <mc:AlternateContent>
              <mc:Choice Requires="wpg">
                <w:drawing>
                  <wp:anchor distT="0" distB="0" distL="114300" distR="114300" simplePos="0" relativeHeight="251659264" behindDoc="1" locked="0" layoutInCell="1" allowOverlap="1" wp14:anchorId="476CAB8F" wp14:editId="085DCB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0FAD5BB" w14:textId="0D88439B" w:rsidR="00644343" w:rsidRDefault="0064434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6CAB8F"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0FAD5BB" w14:textId="0D88439B" w:rsidR="00644343" w:rsidRDefault="00644343">
                                <w:pPr>
                                  <w:pStyle w:val="SemEspaamento"/>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0C5A489" wp14:editId="6CB2E3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E9342" w14:textId="75CBFD4F" w:rsidR="0064434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770AF">
                                      <w:rPr>
                                        <w:color w:val="4472C4" w:themeColor="accent1"/>
                                        <w:sz w:val="26"/>
                                        <w:szCs w:val="26"/>
                                      </w:rPr>
                                      <w:t>N</w:t>
                                    </w:r>
                                    <w:r w:rsidR="00644343">
                                      <w:rPr>
                                        <w:color w:val="4472C4" w:themeColor="accent1"/>
                                        <w:sz w:val="26"/>
                                        <w:szCs w:val="26"/>
                                      </w:rPr>
                                      <w:t xml:space="preserve">aney </w:t>
                                    </w:r>
                                    <w:r w:rsidR="00F770AF">
                                      <w:rPr>
                                        <w:color w:val="4472C4" w:themeColor="accent1"/>
                                        <w:sz w:val="26"/>
                                        <w:szCs w:val="26"/>
                                      </w:rPr>
                                      <w:t>H</w:t>
                                    </w:r>
                                    <w:r w:rsidR="00644343">
                                      <w:rPr>
                                        <w:color w:val="4472C4" w:themeColor="accent1"/>
                                        <w:sz w:val="26"/>
                                        <w:szCs w:val="26"/>
                                      </w:rPr>
                                      <w:t xml:space="preserve">yara </w:t>
                                    </w:r>
                                    <w:r w:rsidR="00F770AF">
                                      <w:rPr>
                                        <w:color w:val="4472C4" w:themeColor="accent1"/>
                                        <w:sz w:val="26"/>
                                        <w:szCs w:val="26"/>
                                      </w:rPr>
                                      <w:t>P</w:t>
                                    </w:r>
                                    <w:r w:rsidR="00644343">
                                      <w:rPr>
                                        <w:color w:val="4472C4" w:themeColor="accent1"/>
                                        <w:sz w:val="26"/>
                                        <w:szCs w:val="26"/>
                                      </w:rPr>
                                      <w:t>into</w:t>
                                    </w:r>
                                  </w:sdtContent>
                                </w:sdt>
                              </w:p>
                              <w:p w14:paraId="2D642258" w14:textId="72F3B2AB" w:rsidR="0064434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33A9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C5A489"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FE9342" w14:textId="75CBFD4F" w:rsidR="00644343" w:rsidRDefault="00000000">
                          <w:pPr>
                            <w:pStyle w:val="SemEspaamento"/>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770AF">
                                <w:rPr>
                                  <w:color w:val="4472C4" w:themeColor="accent1"/>
                                  <w:sz w:val="26"/>
                                  <w:szCs w:val="26"/>
                                </w:rPr>
                                <w:t>N</w:t>
                              </w:r>
                              <w:r w:rsidR="00644343">
                                <w:rPr>
                                  <w:color w:val="4472C4" w:themeColor="accent1"/>
                                  <w:sz w:val="26"/>
                                  <w:szCs w:val="26"/>
                                </w:rPr>
                                <w:t xml:space="preserve">aney </w:t>
                              </w:r>
                              <w:r w:rsidR="00F770AF">
                                <w:rPr>
                                  <w:color w:val="4472C4" w:themeColor="accent1"/>
                                  <w:sz w:val="26"/>
                                  <w:szCs w:val="26"/>
                                </w:rPr>
                                <w:t>H</w:t>
                              </w:r>
                              <w:r w:rsidR="00644343">
                                <w:rPr>
                                  <w:color w:val="4472C4" w:themeColor="accent1"/>
                                  <w:sz w:val="26"/>
                                  <w:szCs w:val="26"/>
                                </w:rPr>
                                <w:t xml:space="preserve">yara </w:t>
                              </w:r>
                              <w:r w:rsidR="00F770AF">
                                <w:rPr>
                                  <w:color w:val="4472C4" w:themeColor="accent1"/>
                                  <w:sz w:val="26"/>
                                  <w:szCs w:val="26"/>
                                </w:rPr>
                                <w:t>P</w:t>
                              </w:r>
                              <w:r w:rsidR="00644343">
                                <w:rPr>
                                  <w:color w:val="4472C4" w:themeColor="accent1"/>
                                  <w:sz w:val="26"/>
                                  <w:szCs w:val="26"/>
                                </w:rPr>
                                <w:t>into</w:t>
                              </w:r>
                            </w:sdtContent>
                          </w:sdt>
                        </w:p>
                        <w:p w14:paraId="2D642258" w14:textId="72F3B2AB" w:rsidR="00644343" w:rsidRDefault="00000000">
                          <w:pPr>
                            <w:pStyle w:val="SemEspaamento"/>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33A9F">
                                <w:rPr>
                                  <w:caps/>
                                  <w:color w:val="595959" w:themeColor="text1" w:themeTint="A6"/>
                                  <w:sz w:val="20"/>
                                  <w:szCs w:val="20"/>
                                </w:rPr>
                                <w:t xml:space="preserve">     </w:t>
                              </w:r>
                            </w:sdtContent>
                          </w:sdt>
                        </w:p>
                      </w:txbxContent>
                    </v:textbox>
                    <w10:wrap anchorx="page" anchory="page"/>
                  </v:shape>
                </w:pict>
              </mc:Fallback>
            </mc:AlternateContent>
          </w:r>
        </w:p>
        <w:p w14:paraId="036F1DF8" w14:textId="629C1FB6" w:rsidR="00644343" w:rsidRDefault="00644343">
          <w:r>
            <w:rPr>
              <w:noProof/>
            </w:rPr>
            <mc:AlternateContent>
              <mc:Choice Requires="wps">
                <w:drawing>
                  <wp:anchor distT="0" distB="0" distL="114300" distR="114300" simplePos="0" relativeHeight="251662336" behindDoc="0" locked="0" layoutInCell="1" allowOverlap="1" wp14:anchorId="3F224E6F" wp14:editId="5CFAB613">
                    <wp:simplePos x="0" y="0"/>
                    <wp:positionH relativeFrom="column">
                      <wp:posOffset>2737193</wp:posOffset>
                    </wp:positionH>
                    <wp:positionV relativeFrom="paragraph">
                      <wp:posOffset>798435</wp:posOffset>
                    </wp:positionV>
                    <wp:extent cx="3481705" cy="5386070"/>
                    <wp:effectExtent l="0" t="0" r="4445" b="5080"/>
                    <wp:wrapThrough wrapText="bothSides">
                      <wp:wrapPolygon edited="0">
                        <wp:start x="0" y="0"/>
                        <wp:lineTo x="0" y="21544"/>
                        <wp:lineTo x="21509" y="21544"/>
                        <wp:lineTo x="21509" y="0"/>
                        <wp:lineTo x="0" y="0"/>
                      </wp:wrapPolygon>
                    </wp:wrapThrough>
                    <wp:docPr id="1" name="Text Box 3"/>
                    <wp:cNvGraphicFramePr/>
                    <a:graphic xmlns:a="http://schemas.openxmlformats.org/drawingml/2006/main">
                      <a:graphicData uri="http://schemas.microsoft.com/office/word/2010/wordprocessingShape">
                        <wps:wsp>
                          <wps:cNvSpPr txBox="1"/>
                          <wps:spPr>
                            <a:xfrm>
                              <a:off x="0" y="0"/>
                              <a:ext cx="3481705" cy="53860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51E4FE" w14:textId="11809E96" w:rsidR="00644343" w:rsidRPr="009F6661" w:rsidRDefault="00000000" w:rsidP="009F6661">
                                <w:pPr>
                                  <w:pStyle w:val="NoSpacing"/>
                                  <w:jc w:val="center"/>
                                  <w:rPr>
                                    <w:rFonts w:cstheme="minorHAnsi"/>
                                    <w:color w:val="404040" w:themeColor="text1" w:themeTint="BF"/>
                                    <w:sz w:val="36"/>
                                    <w:szCs w:val="36"/>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6661" w:rsidRPr="009F6661">
                                      <w:rPr>
                                        <w:rFonts w:eastAsiaTheme="majorEastAsia" w:cstheme="minorHAnsi"/>
                                        <w:b/>
                                        <w:bCs/>
                                        <w:color w:val="262626" w:themeColor="text1" w:themeTint="D9"/>
                                        <w:sz w:val="72"/>
                                        <w:szCs w:val="72"/>
                                      </w:rPr>
                                      <w:t>Reflective Report</w:t>
                                    </w:r>
                                  </w:sdtContent>
                                </w:sdt>
                              </w:p>
                              <w:p w14:paraId="2BEB8957" w14:textId="31F33B7E" w:rsidR="009F6661" w:rsidRDefault="009F6661" w:rsidP="00B33A9F">
                                <w:pPr>
                                  <w:spacing w:before="120"/>
                                  <w:jc w:val="center"/>
                                  <w:rPr>
                                    <w:rFonts w:cstheme="minorHAnsi"/>
                                    <w:b/>
                                    <w:bCs/>
                                    <w:color w:val="404040" w:themeColor="text1" w:themeTint="BF"/>
                                    <w:sz w:val="36"/>
                                    <w:szCs w:val="36"/>
                                  </w:rPr>
                                </w:pPr>
                                <w:r w:rsidRPr="009F6661">
                                  <w:rPr>
                                    <w:rFonts w:cstheme="minorHAnsi"/>
                                    <w:b/>
                                    <w:bCs/>
                                    <w:color w:val="404040" w:themeColor="text1" w:themeTint="BF"/>
                                    <w:sz w:val="36"/>
                                    <w:szCs w:val="36"/>
                                  </w:rPr>
                                  <w:t>Assessment 2</w:t>
                                </w:r>
                              </w:p>
                              <w:p w14:paraId="6ED77AB4" w14:textId="77777777" w:rsidR="009F6661" w:rsidRPr="009F6661" w:rsidRDefault="009F6661" w:rsidP="00B33A9F">
                                <w:pPr>
                                  <w:spacing w:before="120"/>
                                  <w:jc w:val="center"/>
                                  <w:rPr>
                                    <w:rFonts w:cstheme="minorHAnsi"/>
                                    <w:b/>
                                    <w:bCs/>
                                    <w:color w:val="404040" w:themeColor="text1" w:themeTint="BF"/>
                                    <w:sz w:val="36"/>
                                    <w:szCs w:val="36"/>
                                  </w:rPr>
                                </w:pPr>
                              </w:p>
                              <w:p w14:paraId="62C0C9C8" w14:textId="3B089DF8" w:rsidR="009F6661" w:rsidRPr="009F6661" w:rsidRDefault="009F6661" w:rsidP="00B33A9F">
                                <w:pPr>
                                  <w:spacing w:before="120"/>
                                  <w:jc w:val="center"/>
                                  <w:rPr>
                                    <w:color w:val="404040" w:themeColor="text1" w:themeTint="BF"/>
                                    <w:sz w:val="36"/>
                                    <w:szCs w:val="36"/>
                                  </w:rPr>
                                </w:pPr>
                                <w:r w:rsidRPr="009F6661">
                                  <w:rPr>
                                    <w:color w:val="404040" w:themeColor="text1" w:themeTint="BF"/>
                                    <w:sz w:val="36"/>
                                    <w:szCs w:val="36"/>
                                  </w:rPr>
                                  <w:t>Professional Development within Health and Social Care</w:t>
                                </w:r>
                              </w:p>
                              <w:p w14:paraId="3DAE6A35" w14:textId="10E71A57" w:rsidR="009F6661" w:rsidRPr="009F6661" w:rsidRDefault="009F6661" w:rsidP="00B33A9F">
                                <w:pPr>
                                  <w:spacing w:before="120"/>
                                  <w:jc w:val="center"/>
                                  <w:rPr>
                                    <w:color w:val="404040" w:themeColor="text1" w:themeTint="BF"/>
                                    <w:sz w:val="36"/>
                                    <w:szCs w:val="36"/>
                                  </w:rPr>
                                </w:pPr>
                                <w:r w:rsidRPr="009F6661">
                                  <w:rPr>
                                    <w:color w:val="404040" w:themeColor="text1" w:themeTint="BF"/>
                                    <w:sz w:val="36"/>
                                    <w:szCs w:val="36"/>
                                  </w:rPr>
                                  <w:t>(LCHS4005_LON</w:t>
                                </w:r>
                                <w:r>
                                  <w:rPr>
                                    <w:color w:val="404040" w:themeColor="text1" w:themeTint="BF"/>
                                    <w:sz w:val="36"/>
                                    <w:szCs w:val="36"/>
                                  </w:rPr>
                                  <w:t>)</w:t>
                                </w:r>
                              </w:p>
                              <w:p w14:paraId="47839330" w14:textId="0600AB85" w:rsidR="00644343" w:rsidRDefault="00644343" w:rsidP="00B33A9F">
                                <w:pPr>
                                  <w:spacing w:before="120"/>
                                  <w:jc w:val="center"/>
                                  <w:rPr>
                                    <w:color w:val="404040" w:themeColor="text1" w:themeTint="BF"/>
                                    <w:sz w:val="36"/>
                                    <w:szCs w:val="36"/>
                                  </w:rPr>
                                </w:pPr>
                                <w:r>
                                  <w:rPr>
                                    <w:color w:val="404040" w:themeColor="text1" w:themeTint="BF"/>
                                    <w:sz w:val="36"/>
                                    <w:szCs w:val="36"/>
                                  </w:rPr>
                                  <w:t xml:space="preserve">Lecturer: </w:t>
                                </w:r>
                                <w:proofErr w:type="spellStart"/>
                                <w:r>
                                  <w:rPr>
                                    <w:color w:val="404040" w:themeColor="text1" w:themeTint="BF"/>
                                    <w:sz w:val="36"/>
                                    <w:szCs w:val="36"/>
                                  </w:rPr>
                                  <w:t>Ogo</w:t>
                                </w:r>
                                <w:proofErr w:type="spellEnd"/>
                                <w:r>
                                  <w:rPr>
                                    <w:color w:val="404040" w:themeColor="text1" w:themeTint="BF"/>
                                    <w:sz w:val="36"/>
                                    <w:szCs w:val="36"/>
                                  </w:rPr>
                                  <w:t xml:space="preserve"> </w:t>
                                </w:r>
                                <w:proofErr w:type="spellStart"/>
                                <w:r>
                                  <w:rPr>
                                    <w:color w:val="404040" w:themeColor="text1" w:themeTint="BF"/>
                                    <w:sz w:val="36"/>
                                    <w:szCs w:val="36"/>
                                  </w:rPr>
                                  <w:t>Agunenye</w:t>
                                </w:r>
                                <w:proofErr w:type="spellEnd"/>
                              </w:p>
                              <w:p w14:paraId="604FF10D" w14:textId="286162FE" w:rsidR="00644343" w:rsidRDefault="00644343" w:rsidP="00B33A9F">
                                <w:pPr>
                                  <w:spacing w:before="120"/>
                                  <w:jc w:val="center"/>
                                  <w:rPr>
                                    <w:color w:val="404040" w:themeColor="text1" w:themeTint="BF"/>
                                    <w:sz w:val="36"/>
                                    <w:szCs w:val="36"/>
                                  </w:rPr>
                                </w:pPr>
                                <w:r>
                                  <w:rPr>
                                    <w:color w:val="404040" w:themeColor="text1" w:themeTint="BF"/>
                                    <w:sz w:val="36"/>
                                    <w:szCs w:val="36"/>
                                  </w:rPr>
                                  <w:t>Naney Hyara Pinto</w:t>
                                </w:r>
                              </w:p>
                              <w:p w14:paraId="547446A3" w14:textId="6F63AD95" w:rsidR="00B33A9F" w:rsidRDefault="00B33A9F" w:rsidP="00B33A9F">
                                <w:pPr>
                                  <w:spacing w:before="120"/>
                                  <w:jc w:val="center"/>
                                  <w:rPr>
                                    <w:color w:val="404040" w:themeColor="text1" w:themeTint="BF"/>
                                    <w:sz w:val="36"/>
                                    <w:szCs w:val="36"/>
                                  </w:rPr>
                                </w:pPr>
                                <w:r>
                                  <w:rPr>
                                    <w:color w:val="404040" w:themeColor="text1" w:themeTint="BF"/>
                                    <w:sz w:val="36"/>
                                    <w:szCs w:val="36"/>
                                  </w:rPr>
                                  <w:t>ID:</w:t>
                                </w:r>
                                <w:r w:rsidR="00644343">
                                  <w:rPr>
                                    <w:color w:val="404040" w:themeColor="text1" w:themeTint="BF"/>
                                    <w:sz w:val="36"/>
                                    <w:szCs w:val="36"/>
                                  </w:rPr>
                                  <w:t>2132446</w:t>
                                </w:r>
                              </w:p>
                              <w:p w14:paraId="3EA8FB78" w14:textId="63EBAEBA" w:rsidR="00B33A9F" w:rsidRDefault="00B33A9F" w:rsidP="00B33A9F">
                                <w:pPr>
                                  <w:spacing w:before="120"/>
                                  <w:jc w:val="center"/>
                                  <w:rPr>
                                    <w:color w:val="404040" w:themeColor="text1" w:themeTint="BF"/>
                                    <w:sz w:val="36"/>
                                    <w:szCs w:val="36"/>
                                  </w:rPr>
                                </w:pPr>
                                <w:r>
                                  <w:rPr>
                                    <w:color w:val="404040" w:themeColor="text1" w:themeTint="BF"/>
                                    <w:sz w:val="36"/>
                                    <w:szCs w:val="36"/>
                                  </w:rPr>
                                  <w:t xml:space="preserve">Submission Deadline </w:t>
                                </w:r>
                              </w:p>
                              <w:p w14:paraId="56BD23B7" w14:textId="7D98B6DE" w:rsidR="009F6661" w:rsidRDefault="009F6661" w:rsidP="00B33A9F">
                                <w:pPr>
                                  <w:spacing w:before="120"/>
                                  <w:jc w:val="center"/>
                                  <w:rPr>
                                    <w:color w:val="404040" w:themeColor="text1" w:themeTint="BF"/>
                                    <w:sz w:val="36"/>
                                    <w:szCs w:val="36"/>
                                  </w:rPr>
                                </w:pPr>
                                <w:r>
                                  <w:rPr>
                                    <w:color w:val="404040" w:themeColor="text1" w:themeTint="BF"/>
                                    <w:sz w:val="36"/>
                                    <w:szCs w:val="36"/>
                                  </w:rPr>
                                  <w:t>10/05/23</w:t>
                                </w:r>
                              </w:p>
                              <w:p w14:paraId="74A0CCFC" w14:textId="77777777" w:rsidR="00B33A9F" w:rsidRDefault="00B33A9F" w:rsidP="00B33A9F">
                                <w:pPr>
                                  <w:spacing w:before="120"/>
                                  <w:jc w:val="center"/>
                                  <w:rPr>
                                    <w:color w:val="404040" w:themeColor="text1" w:themeTint="BF"/>
                                    <w:sz w:val="36"/>
                                    <w:szCs w:val="36"/>
                                  </w:rPr>
                                </w:pPr>
                              </w:p>
                              <w:p w14:paraId="00C4ED62" w14:textId="77777777" w:rsidR="00B33A9F" w:rsidRDefault="00B33A9F" w:rsidP="00B33A9F">
                                <w:pPr>
                                  <w:spacing w:before="120"/>
                                  <w:jc w:val="center"/>
                                  <w:rPr>
                                    <w:color w:val="404040" w:themeColor="text1" w:themeTint="BF"/>
                                    <w:sz w:val="36"/>
                                    <w:szCs w:val="36"/>
                                  </w:rPr>
                                </w:pPr>
                              </w:p>
                              <w:p w14:paraId="48AF4C4C" w14:textId="77777777" w:rsidR="00B33A9F" w:rsidRDefault="00B33A9F">
                                <w:pPr>
                                  <w:spacing w:before="120"/>
                                  <w:rPr>
                                    <w:color w:val="404040" w:themeColor="text1" w:themeTint="BF"/>
                                    <w:sz w:val="36"/>
                                    <w:szCs w:val="36"/>
                                  </w:rPr>
                                </w:pPr>
                              </w:p>
                              <w:p w14:paraId="3E8A8D80" w14:textId="77777777" w:rsidR="00B33A9F" w:rsidRDefault="00B33A9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24E6F" id="Text Box 3" o:spid="_x0000_s1056" type="#_x0000_t202" style="position:absolute;margin-left:215.55pt;margin-top:62.85pt;width:274.15pt;height:424.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" filled="f" stroked="f" strokeweight=".5pt">
                    <v:textbox inset="0,0,0,0">
                      <w:txbxContent>
                        <w:p w14:paraId="2D51E4FE" w14:textId="11809E96" w:rsidR="00644343" w:rsidRPr="009F6661" w:rsidRDefault="00000000" w:rsidP="009F6661">
                          <w:pPr>
                            <w:pStyle w:val="SemEspaamento"/>
                            <w:jc w:val="center"/>
                            <w:rPr>
                              <w:rFonts w:cstheme="minorHAnsi"/>
                              <w:color w:val="404040" w:themeColor="text1" w:themeTint="BF"/>
                              <w:sz w:val="36"/>
                              <w:szCs w:val="36"/>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6661" w:rsidRPr="009F6661">
                                <w:rPr>
                                  <w:rFonts w:eastAsiaTheme="majorEastAsia" w:cstheme="minorHAnsi"/>
                                  <w:b/>
                                  <w:bCs/>
                                  <w:color w:val="262626" w:themeColor="text1" w:themeTint="D9"/>
                                  <w:sz w:val="72"/>
                                  <w:szCs w:val="72"/>
                                </w:rPr>
                                <w:t>Reflective Report</w:t>
                              </w:r>
                            </w:sdtContent>
                          </w:sdt>
                        </w:p>
                        <w:p w14:paraId="2BEB8957" w14:textId="31F33B7E" w:rsidR="009F6661" w:rsidRDefault="009F6661" w:rsidP="00B33A9F">
                          <w:pPr>
                            <w:spacing w:before="120"/>
                            <w:jc w:val="center"/>
                            <w:rPr>
                              <w:rFonts w:cstheme="minorHAnsi"/>
                              <w:b/>
                              <w:bCs/>
                              <w:color w:val="404040" w:themeColor="text1" w:themeTint="BF"/>
                              <w:sz w:val="36"/>
                              <w:szCs w:val="36"/>
                            </w:rPr>
                          </w:pPr>
                          <w:r w:rsidRPr="009F6661">
                            <w:rPr>
                              <w:rFonts w:cstheme="minorHAnsi"/>
                              <w:b/>
                              <w:bCs/>
                              <w:color w:val="404040" w:themeColor="text1" w:themeTint="BF"/>
                              <w:sz w:val="36"/>
                              <w:szCs w:val="36"/>
                            </w:rPr>
                            <w:t>Assessment 2</w:t>
                          </w:r>
                        </w:p>
                        <w:p w14:paraId="6ED77AB4" w14:textId="77777777" w:rsidR="009F6661" w:rsidRPr="009F6661" w:rsidRDefault="009F6661" w:rsidP="00B33A9F">
                          <w:pPr>
                            <w:spacing w:before="120"/>
                            <w:jc w:val="center"/>
                            <w:rPr>
                              <w:rFonts w:cstheme="minorHAnsi"/>
                              <w:b/>
                              <w:bCs/>
                              <w:color w:val="404040" w:themeColor="text1" w:themeTint="BF"/>
                              <w:sz w:val="36"/>
                              <w:szCs w:val="36"/>
                            </w:rPr>
                          </w:pPr>
                        </w:p>
                        <w:p w14:paraId="62C0C9C8" w14:textId="3B089DF8" w:rsidR="009F6661" w:rsidRPr="009F6661" w:rsidRDefault="009F6661" w:rsidP="00B33A9F">
                          <w:pPr>
                            <w:spacing w:before="120"/>
                            <w:jc w:val="center"/>
                            <w:rPr>
                              <w:color w:val="404040" w:themeColor="text1" w:themeTint="BF"/>
                              <w:sz w:val="36"/>
                              <w:szCs w:val="36"/>
                            </w:rPr>
                          </w:pPr>
                          <w:r w:rsidRPr="009F6661">
                            <w:rPr>
                              <w:color w:val="404040" w:themeColor="text1" w:themeTint="BF"/>
                              <w:sz w:val="36"/>
                              <w:szCs w:val="36"/>
                            </w:rPr>
                            <w:t>Professional Development within Health and Social Care</w:t>
                          </w:r>
                        </w:p>
                        <w:p w14:paraId="3DAE6A35" w14:textId="10E71A57" w:rsidR="009F6661" w:rsidRPr="009F6661" w:rsidRDefault="009F6661" w:rsidP="00B33A9F">
                          <w:pPr>
                            <w:spacing w:before="120"/>
                            <w:jc w:val="center"/>
                            <w:rPr>
                              <w:color w:val="404040" w:themeColor="text1" w:themeTint="BF"/>
                              <w:sz w:val="36"/>
                              <w:szCs w:val="36"/>
                            </w:rPr>
                          </w:pPr>
                          <w:r w:rsidRPr="009F6661">
                            <w:rPr>
                              <w:color w:val="404040" w:themeColor="text1" w:themeTint="BF"/>
                              <w:sz w:val="36"/>
                              <w:szCs w:val="36"/>
                            </w:rPr>
                            <w:t>(LCHS4005_LON</w:t>
                          </w:r>
                          <w:r>
                            <w:rPr>
                              <w:color w:val="404040" w:themeColor="text1" w:themeTint="BF"/>
                              <w:sz w:val="36"/>
                              <w:szCs w:val="36"/>
                            </w:rPr>
                            <w:t>)</w:t>
                          </w:r>
                        </w:p>
                        <w:p w14:paraId="47839330" w14:textId="0600AB85" w:rsidR="00644343" w:rsidRDefault="00644343" w:rsidP="00B33A9F">
                          <w:pPr>
                            <w:spacing w:before="120"/>
                            <w:jc w:val="center"/>
                            <w:rPr>
                              <w:color w:val="404040" w:themeColor="text1" w:themeTint="BF"/>
                              <w:sz w:val="36"/>
                              <w:szCs w:val="36"/>
                            </w:rPr>
                          </w:pPr>
                          <w:r>
                            <w:rPr>
                              <w:color w:val="404040" w:themeColor="text1" w:themeTint="BF"/>
                              <w:sz w:val="36"/>
                              <w:szCs w:val="36"/>
                            </w:rPr>
                            <w:t>Lecturer: Ogo Agunenye</w:t>
                          </w:r>
                        </w:p>
                        <w:p w14:paraId="604FF10D" w14:textId="286162FE" w:rsidR="00644343" w:rsidRDefault="00644343" w:rsidP="00B33A9F">
                          <w:pPr>
                            <w:spacing w:before="120"/>
                            <w:jc w:val="center"/>
                            <w:rPr>
                              <w:color w:val="404040" w:themeColor="text1" w:themeTint="BF"/>
                              <w:sz w:val="36"/>
                              <w:szCs w:val="36"/>
                            </w:rPr>
                          </w:pPr>
                          <w:r>
                            <w:rPr>
                              <w:color w:val="404040" w:themeColor="text1" w:themeTint="BF"/>
                              <w:sz w:val="36"/>
                              <w:szCs w:val="36"/>
                            </w:rPr>
                            <w:t>Naney Hyara Pinto</w:t>
                          </w:r>
                        </w:p>
                        <w:p w14:paraId="547446A3" w14:textId="6F63AD95" w:rsidR="00B33A9F" w:rsidRDefault="00B33A9F" w:rsidP="00B33A9F">
                          <w:pPr>
                            <w:spacing w:before="120"/>
                            <w:jc w:val="center"/>
                            <w:rPr>
                              <w:color w:val="404040" w:themeColor="text1" w:themeTint="BF"/>
                              <w:sz w:val="36"/>
                              <w:szCs w:val="36"/>
                            </w:rPr>
                          </w:pPr>
                          <w:r>
                            <w:rPr>
                              <w:color w:val="404040" w:themeColor="text1" w:themeTint="BF"/>
                              <w:sz w:val="36"/>
                              <w:szCs w:val="36"/>
                            </w:rPr>
                            <w:t>ID:</w:t>
                          </w:r>
                          <w:r w:rsidR="00644343">
                            <w:rPr>
                              <w:color w:val="404040" w:themeColor="text1" w:themeTint="BF"/>
                              <w:sz w:val="36"/>
                              <w:szCs w:val="36"/>
                            </w:rPr>
                            <w:t>2132446</w:t>
                          </w:r>
                        </w:p>
                        <w:p w14:paraId="3EA8FB78" w14:textId="63EBAEBA" w:rsidR="00B33A9F" w:rsidRDefault="00B33A9F" w:rsidP="00B33A9F">
                          <w:pPr>
                            <w:spacing w:before="120"/>
                            <w:jc w:val="center"/>
                            <w:rPr>
                              <w:color w:val="404040" w:themeColor="text1" w:themeTint="BF"/>
                              <w:sz w:val="36"/>
                              <w:szCs w:val="36"/>
                            </w:rPr>
                          </w:pPr>
                          <w:r>
                            <w:rPr>
                              <w:color w:val="404040" w:themeColor="text1" w:themeTint="BF"/>
                              <w:sz w:val="36"/>
                              <w:szCs w:val="36"/>
                            </w:rPr>
                            <w:t xml:space="preserve">Submission Deadline </w:t>
                          </w:r>
                        </w:p>
                        <w:p w14:paraId="56BD23B7" w14:textId="7D98B6DE" w:rsidR="009F6661" w:rsidRDefault="009F6661" w:rsidP="00B33A9F">
                          <w:pPr>
                            <w:spacing w:before="120"/>
                            <w:jc w:val="center"/>
                            <w:rPr>
                              <w:color w:val="404040" w:themeColor="text1" w:themeTint="BF"/>
                              <w:sz w:val="36"/>
                              <w:szCs w:val="36"/>
                            </w:rPr>
                          </w:pPr>
                          <w:r>
                            <w:rPr>
                              <w:color w:val="404040" w:themeColor="text1" w:themeTint="BF"/>
                              <w:sz w:val="36"/>
                              <w:szCs w:val="36"/>
                            </w:rPr>
                            <w:t>10/05/23</w:t>
                          </w:r>
                        </w:p>
                        <w:p w14:paraId="74A0CCFC" w14:textId="77777777" w:rsidR="00B33A9F" w:rsidRDefault="00B33A9F" w:rsidP="00B33A9F">
                          <w:pPr>
                            <w:spacing w:before="120"/>
                            <w:jc w:val="center"/>
                            <w:rPr>
                              <w:color w:val="404040" w:themeColor="text1" w:themeTint="BF"/>
                              <w:sz w:val="36"/>
                              <w:szCs w:val="36"/>
                            </w:rPr>
                          </w:pPr>
                        </w:p>
                        <w:p w14:paraId="00C4ED62" w14:textId="77777777" w:rsidR="00B33A9F" w:rsidRDefault="00B33A9F" w:rsidP="00B33A9F">
                          <w:pPr>
                            <w:spacing w:before="120"/>
                            <w:jc w:val="center"/>
                            <w:rPr>
                              <w:color w:val="404040" w:themeColor="text1" w:themeTint="BF"/>
                              <w:sz w:val="36"/>
                              <w:szCs w:val="36"/>
                            </w:rPr>
                          </w:pPr>
                        </w:p>
                        <w:p w14:paraId="48AF4C4C" w14:textId="77777777" w:rsidR="00B33A9F" w:rsidRDefault="00B33A9F">
                          <w:pPr>
                            <w:spacing w:before="120"/>
                            <w:rPr>
                              <w:color w:val="404040" w:themeColor="text1" w:themeTint="BF"/>
                              <w:sz w:val="36"/>
                              <w:szCs w:val="36"/>
                            </w:rPr>
                          </w:pPr>
                        </w:p>
                        <w:p w14:paraId="3E8A8D80" w14:textId="77777777" w:rsidR="00B33A9F" w:rsidRDefault="00B33A9F">
                          <w:pPr>
                            <w:spacing w:before="120"/>
                            <w:rPr>
                              <w:color w:val="404040" w:themeColor="text1" w:themeTint="BF"/>
                              <w:sz w:val="36"/>
                              <w:szCs w:val="36"/>
                            </w:rPr>
                          </w:pPr>
                        </w:p>
                      </w:txbxContent>
                    </v:textbox>
                    <w10:wrap type="through"/>
                  </v:shape>
                </w:pict>
              </mc:Fallback>
            </mc:AlternateContent>
          </w:r>
          <w:r>
            <w:br w:type="page"/>
          </w:r>
        </w:p>
        <w:p w14:paraId="0E00CC1C" w14:textId="01FD333D" w:rsidR="00644343" w:rsidRDefault="00000000" w:rsidP="00180915">
          <w:pPr>
            <w:jc w:val="both"/>
          </w:pPr>
        </w:p>
      </w:sdtContent>
    </w:sdt>
    <w:p w14:paraId="32784BB0" w14:textId="77777777" w:rsidR="006866F5" w:rsidRPr="006866F5" w:rsidRDefault="006866F5" w:rsidP="00180915">
      <w:pPr>
        <w:jc w:val="both"/>
        <w:rPr>
          <w:rFonts w:asciiTheme="minorBidi" w:hAnsiTheme="minorBidi"/>
        </w:rPr>
      </w:pPr>
    </w:p>
    <w:p w14:paraId="22B2A5CA" w14:textId="77777777" w:rsidR="006866F5" w:rsidRPr="00D54925" w:rsidRDefault="006866F5" w:rsidP="00180915">
      <w:pPr>
        <w:jc w:val="center"/>
        <w:rPr>
          <w:rFonts w:asciiTheme="minorBidi" w:hAnsiTheme="minorBidi"/>
          <w:sz w:val="28"/>
          <w:szCs w:val="28"/>
          <w:u w:val="single"/>
        </w:rPr>
      </w:pPr>
      <w:r w:rsidRPr="00D54925">
        <w:rPr>
          <w:rFonts w:asciiTheme="minorBidi" w:hAnsiTheme="minorBidi"/>
          <w:sz w:val="28"/>
          <w:szCs w:val="28"/>
          <w:u w:val="single"/>
        </w:rPr>
        <w:t>Table of content</w:t>
      </w:r>
    </w:p>
    <w:p w14:paraId="2B32B183" w14:textId="77777777" w:rsidR="006866F5" w:rsidRPr="006866F5" w:rsidRDefault="006866F5" w:rsidP="00180915">
      <w:pPr>
        <w:jc w:val="both"/>
        <w:rPr>
          <w:rFonts w:asciiTheme="minorBidi" w:hAnsiTheme="minorBidi"/>
          <w:b/>
          <w:bCs/>
          <w:sz w:val="32"/>
          <w:szCs w:val="32"/>
        </w:rPr>
      </w:pPr>
    </w:p>
    <w:p w14:paraId="3A8EF4CC" w14:textId="77777777" w:rsidR="006866F5" w:rsidRPr="006866F5" w:rsidRDefault="006866F5" w:rsidP="00180915">
      <w:pPr>
        <w:jc w:val="both"/>
        <w:rPr>
          <w:rFonts w:asciiTheme="minorBidi" w:hAnsiTheme="minorBidi"/>
        </w:rPr>
      </w:pPr>
    </w:p>
    <w:p w14:paraId="19521BB7" w14:textId="177B1C37" w:rsidR="006866F5" w:rsidRPr="006866F5" w:rsidRDefault="006866F5" w:rsidP="00180915">
      <w:pPr>
        <w:jc w:val="both"/>
        <w:rPr>
          <w:rFonts w:asciiTheme="minorBidi" w:hAnsiTheme="minorBidi"/>
        </w:rPr>
      </w:pPr>
      <w:r w:rsidRPr="006866F5">
        <w:rPr>
          <w:rFonts w:asciiTheme="minorBidi" w:hAnsiTheme="minorBidi"/>
        </w:rPr>
        <w:t>1. Introduction………………………………………………………………………………….</w:t>
      </w:r>
      <w:r w:rsidR="00C65407">
        <w:rPr>
          <w:rFonts w:asciiTheme="minorBidi" w:hAnsiTheme="minorBidi"/>
        </w:rPr>
        <w:t>2</w:t>
      </w:r>
    </w:p>
    <w:p w14:paraId="7DFDFAA4" w14:textId="45843B49" w:rsidR="006866F5" w:rsidRPr="006866F5" w:rsidRDefault="006866F5" w:rsidP="00180915">
      <w:pPr>
        <w:jc w:val="both"/>
        <w:rPr>
          <w:rFonts w:asciiTheme="minorBidi" w:hAnsiTheme="minorBidi"/>
        </w:rPr>
      </w:pPr>
      <w:r w:rsidRPr="006866F5">
        <w:rPr>
          <w:rFonts w:asciiTheme="minorBidi" w:hAnsiTheme="minorBidi"/>
        </w:rPr>
        <w:t xml:space="preserve">2. </w:t>
      </w:r>
      <w:bookmarkStart w:id="0" w:name="_Hlk134461095"/>
      <w:r w:rsidRPr="006866F5">
        <w:rPr>
          <w:rFonts w:asciiTheme="minorBidi" w:hAnsiTheme="minorBidi"/>
        </w:rPr>
        <w:t>Career Path</w:t>
      </w:r>
      <w:bookmarkEnd w:id="0"/>
      <w:r w:rsidRPr="006866F5">
        <w:rPr>
          <w:rFonts w:asciiTheme="minorBidi" w:hAnsiTheme="minorBidi"/>
        </w:rPr>
        <w:t>…………………………………………….…………………………………...</w:t>
      </w:r>
      <w:r w:rsidR="00C65407">
        <w:rPr>
          <w:rFonts w:asciiTheme="minorBidi" w:hAnsiTheme="minorBidi"/>
        </w:rPr>
        <w:t>2</w:t>
      </w:r>
    </w:p>
    <w:p w14:paraId="13856A81" w14:textId="369D5341" w:rsidR="006866F5" w:rsidRPr="006866F5" w:rsidRDefault="006866F5" w:rsidP="00180915">
      <w:pPr>
        <w:jc w:val="both"/>
        <w:rPr>
          <w:rFonts w:asciiTheme="minorBidi" w:hAnsiTheme="minorBidi"/>
        </w:rPr>
      </w:pPr>
      <w:r w:rsidRPr="006866F5">
        <w:rPr>
          <w:rFonts w:asciiTheme="minorBidi" w:hAnsiTheme="minorBidi"/>
        </w:rPr>
        <w:t xml:space="preserve">3. </w:t>
      </w:r>
      <w:bookmarkStart w:id="1" w:name="_Hlk134484258"/>
      <w:r w:rsidRPr="006866F5">
        <w:rPr>
          <w:rFonts w:asciiTheme="minorBidi" w:hAnsiTheme="minorBidi"/>
        </w:rPr>
        <w:t>Current Skills</w:t>
      </w:r>
      <w:bookmarkEnd w:id="1"/>
      <w:r w:rsidRPr="006866F5">
        <w:rPr>
          <w:rFonts w:asciiTheme="minorBidi" w:hAnsiTheme="minorBidi"/>
        </w:rPr>
        <w:t>………………………………………………</w:t>
      </w:r>
      <w:proofErr w:type="gramStart"/>
      <w:r w:rsidRPr="006866F5">
        <w:rPr>
          <w:rFonts w:asciiTheme="minorBidi" w:hAnsiTheme="minorBidi"/>
        </w:rPr>
        <w:t>…..</w:t>
      </w:r>
      <w:proofErr w:type="gramEnd"/>
      <w:r w:rsidRPr="006866F5">
        <w:rPr>
          <w:rFonts w:asciiTheme="minorBidi" w:hAnsiTheme="minorBidi"/>
        </w:rPr>
        <w:t>……………………………</w:t>
      </w:r>
      <w:r w:rsidR="00C65407">
        <w:rPr>
          <w:rFonts w:asciiTheme="minorBidi" w:hAnsiTheme="minorBidi"/>
        </w:rPr>
        <w:t>3</w:t>
      </w:r>
    </w:p>
    <w:p w14:paraId="00539356" w14:textId="41BDF77C" w:rsidR="006866F5" w:rsidRPr="006866F5" w:rsidRDefault="006866F5" w:rsidP="00180915">
      <w:pPr>
        <w:jc w:val="both"/>
        <w:rPr>
          <w:rFonts w:asciiTheme="minorBidi" w:hAnsiTheme="minorBidi"/>
        </w:rPr>
      </w:pPr>
      <w:r w:rsidRPr="006866F5">
        <w:rPr>
          <w:rFonts w:asciiTheme="minorBidi" w:hAnsiTheme="minorBidi"/>
        </w:rPr>
        <w:t>4. Gap in Skills………………………………….…………………………………………</w:t>
      </w:r>
      <w:proofErr w:type="gramStart"/>
      <w:r w:rsidRPr="006866F5">
        <w:rPr>
          <w:rFonts w:asciiTheme="minorBidi" w:hAnsiTheme="minorBidi"/>
        </w:rPr>
        <w:t>…..</w:t>
      </w:r>
      <w:proofErr w:type="gramEnd"/>
      <w:r w:rsidR="00C65407">
        <w:rPr>
          <w:rFonts w:asciiTheme="minorBidi" w:hAnsiTheme="minorBidi"/>
        </w:rPr>
        <w:t>4</w:t>
      </w:r>
    </w:p>
    <w:p w14:paraId="2147EDC3" w14:textId="46C03784" w:rsidR="006866F5" w:rsidRPr="006866F5" w:rsidRDefault="006866F5" w:rsidP="00180915">
      <w:pPr>
        <w:jc w:val="both"/>
        <w:rPr>
          <w:rFonts w:asciiTheme="minorBidi" w:hAnsiTheme="minorBidi"/>
        </w:rPr>
      </w:pPr>
      <w:r w:rsidRPr="006866F5">
        <w:rPr>
          <w:rFonts w:asciiTheme="minorBidi" w:hAnsiTheme="minorBidi"/>
        </w:rPr>
        <w:t xml:space="preserve">5. </w:t>
      </w:r>
      <w:bookmarkStart w:id="2" w:name="_Hlk134532340"/>
      <w:r w:rsidRPr="006866F5">
        <w:rPr>
          <w:rFonts w:asciiTheme="minorBidi" w:hAnsiTheme="minorBidi"/>
        </w:rPr>
        <w:t>Systematic Approach to Skills acquisition</w:t>
      </w:r>
      <w:bookmarkEnd w:id="2"/>
      <w:r w:rsidRPr="006866F5">
        <w:rPr>
          <w:rFonts w:asciiTheme="minorBidi" w:hAnsiTheme="minorBidi"/>
        </w:rPr>
        <w:t>……………</w:t>
      </w:r>
      <w:proofErr w:type="gramStart"/>
      <w:r w:rsidRPr="006866F5">
        <w:rPr>
          <w:rFonts w:asciiTheme="minorBidi" w:hAnsiTheme="minorBidi"/>
        </w:rPr>
        <w:t>…..</w:t>
      </w:r>
      <w:proofErr w:type="gramEnd"/>
      <w:r w:rsidRPr="006866F5">
        <w:rPr>
          <w:rFonts w:asciiTheme="minorBidi" w:hAnsiTheme="minorBidi"/>
        </w:rPr>
        <w:t>……………………………..</w:t>
      </w:r>
      <w:r w:rsidR="00C65407">
        <w:rPr>
          <w:rFonts w:asciiTheme="minorBidi" w:hAnsiTheme="minorBidi"/>
        </w:rPr>
        <w:t>5</w:t>
      </w:r>
    </w:p>
    <w:p w14:paraId="5F790910" w14:textId="77777777" w:rsidR="006866F5" w:rsidRPr="006866F5" w:rsidRDefault="006866F5" w:rsidP="00180915">
      <w:pPr>
        <w:jc w:val="both"/>
        <w:rPr>
          <w:rFonts w:asciiTheme="minorBidi" w:hAnsiTheme="minorBidi"/>
        </w:rPr>
      </w:pPr>
      <w:r w:rsidRPr="006866F5">
        <w:rPr>
          <w:rFonts w:asciiTheme="minorBidi" w:hAnsiTheme="minorBidi"/>
        </w:rPr>
        <w:t>6. Recruitment and Selection………………………………………………….…………….6</w:t>
      </w:r>
    </w:p>
    <w:p w14:paraId="415D8E05" w14:textId="4C552AB6" w:rsidR="006866F5" w:rsidRPr="006866F5" w:rsidRDefault="006866F5" w:rsidP="00180915">
      <w:pPr>
        <w:jc w:val="both"/>
        <w:rPr>
          <w:rFonts w:asciiTheme="minorBidi" w:hAnsiTheme="minorBidi"/>
        </w:rPr>
      </w:pPr>
      <w:r w:rsidRPr="006866F5">
        <w:rPr>
          <w:rFonts w:asciiTheme="minorBidi" w:hAnsiTheme="minorBidi"/>
        </w:rPr>
        <w:t xml:space="preserve">7. </w:t>
      </w:r>
      <w:bookmarkStart w:id="3" w:name="_Hlk134549028"/>
      <w:r w:rsidRPr="006866F5">
        <w:rPr>
          <w:rFonts w:asciiTheme="minorBidi" w:hAnsiTheme="minorBidi"/>
        </w:rPr>
        <w:t>Conclusion and recommendations</w:t>
      </w:r>
      <w:bookmarkEnd w:id="3"/>
      <w:r w:rsidRPr="006866F5">
        <w:rPr>
          <w:rFonts w:asciiTheme="minorBidi" w:hAnsiTheme="minorBidi"/>
        </w:rPr>
        <w:t>……………………………………………………….</w:t>
      </w:r>
      <w:r w:rsidR="00C65407">
        <w:rPr>
          <w:rFonts w:asciiTheme="minorBidi" w:hAnsiTheme="minorBidi"/>
        </w:rPr>
        <w:t>7</w:t>
      </w:r>
    </w:p>
    <w:p w14:paraId="3D1E1C2D" w14:textId="129AC18A" w:rsidR="006866F5" w:rsidRPr="006866F5" w:rsidRDefault="006866F5" w:rsidP="00180915">
      <w:pPr>
        <w:jc w:val="both"/>
        <w:rPr>
          <w:rFonts w:asciiTheme="minorBidi" w:hAnsiTheme="minorBidi"/>
        </w:rPr>
      </w:pPr>
      <w:r w:rsidRPr="006866F5">
        <w:rPr>
          <w:rFonts w:asciiTheme="minorBidi" w:hAnsiTheme="minorBidi"/>
        </w:rPr>
        <w:t>8. References………………………………………………………………………………….</w:t>
      </w:r>
      <w:r w:rsidR="00C65407">
        <w:rPr>
          <w:rFonts w:asciiTheme="minorBidi" w:hAnsiTheme="minorBidi"/>
        </w:rPr>
        <w:t>8</w:t>
      </w:r>
    </w:p>
    <w:p w14:paraId="2ED2060E" w14:textId="3DCA5CDA" w:rsidR="006866F5" w:rsidRPr="006866F5" w:rsidRDefault="006866F5" w:rsidP="00180915">
      <w:pPr>
        <w:jc w:val="both"/>
        <w:rPr>
          <w:rFonts w:asciiTheme="minorBidi" w:hAnsiTheme="minorBidi"/>
        </w:rPr>
      </w:pPr>
      <w:r w:rsidRPr="006866F5">
        <w:rPr>
          <w:rFonts w:asciiTheme="minorBidi" w:hAnsiTheme="minorBidi"/>
        </w:rPr>
        <w:t>9. Appendix…………………………………………………………………………………</w:t>
      </w:r>
      <w:proofErr w:type="gramStart"/>
      <w:r w:rsidRPr="006866F5">
        <w:rPr>
          <w:rFonts w:asciiTheme="minorBidi" w:hAnsiTheme="minorBidi"/>
        </w:rPr>
        <w:t>...</w:t>
      </w:r>
      <w:r w:rsidR="00C65407">
        <w:rPr>
          <w:rFonts w:asciiTheme="minorBidi" w:hAnsiTheme="minorBidi"/>
        </w:rPr>
        <w:t>..</w:t>
      </w:r>
      <w:proofErr w:type="gramEnd"/>
      <w:r w:rsidR="00C65407">
        <w:rPr>
          <w:rFonts w:asciiTheme="minorBidi" w:hAnsiTheme="minorBidi"/>
        </w:rPr>
        <w:t>9</w:t>
      </w:r>
    </w:p>
    <w:p w14:paraId="6F3B9FAB" w14:textId="77777777" w:rsidR="006866F5" w:rsidRDefault="006866F5" w:rsidP="00180915">
      <w:pPr>
        <w:jc w:val="both"/>
      </w:pPr>
    </w:p>
    <w:p w14:paraId="2DE3869C" w14:textId="77777777" w:rsidR="006866F5" w:rsidRDefault="006866F5" w:rsidP="00180915">
      <w:pPr>
        <w:jc w:val="both"/>
      </w:pPr>
    </w:p>
    <w:p w14:paraId="50EB389E" w14:textId="77777777" w:rsidR="006866F5" w:rsidRDefault="006866F5" w:rsidP="00180915">
      <w:pPr>
        <w:jc w:val="both"/>
      </w:pPr>
    </w:p>
    <w:p w14:paraId="5E910021" w14:textId="77777777" w:rsidR="006866F5" w:rsidRDefault="006866F5" w:rsidP="00180915">
      <w:pPr>
        <w:jc w:val="both"/>
      </w:pPr>
    </w:p>
    <w:p w14:paraId="6455F664" w14:textId="77777777" w:rsidR="006866F5" w:rsidRDefault="006866F5" w:rsidP="00180915">
      <w:pPr>
        <w:jc w:val="both"/>
      </w:pPr>
    </w:p>
    <w:p w14:paraId="5E04A7CF" w14:textId="77777777" w:rsidR="006866F5" w:rsidRDefault="006866F5" w:rsidP="00180915">
      <w:pPr>
        <w:jc w:val="both"/>
      </w:pPr>
    </w:p>
    <w:p w14:paraId="597197A1" w14:textId="77777777" w:rsidR="006866F5" w:rsidRDefault="006866F5" w:rsidP="00180915">
      <w:pPr>
        <w:jc w:val="both"/>
      </w:pPr>
    </w:p>
    <w:p w14:paraId="344EC930" w14:textId="77777777" w:rsidR="006866F5" w:rsidRDefault="006866F5" w:rsidP="00180915">
      <w:pPr>
        <w:jc w:val="both"/>
      </w:pPr>
    </w:p>
    <w:p w14:paraId="1E36C5FC" w14:textId="77777777" w:rsidR="006866F5" w:rsidRDefault="006866F5" w:rsidP="00180915">
      <w:pPr>
        <w:jc w:val="both"/>
      </w:pPr>
    </w:p>
    <w:p w14:paraId="1FE5C42E" w14:textId="77777777" w:rsidR="006866F5" w:rsidRDefault="006866F5" w:rsidP="00180915">
      <w:pPr>
        <w:jc w:val="both"/>
      </w:pPr>
    </w:p>
    <w:p w14:paraId="42DD1F1C" w14:textId="77777777" w:rsidR="006866F5" w:rsidRDefault="006866F5" w:rsidP="00180915">
      <w:pPr>
        <w:jc w:val="both"/>
      </w:pPr>
    </w:p>
    <w:p w14:paraId="5875B889" w14:textId="77777777" w:rsidR="006866F5" w:rsidRDefault="006866F5" w:rsidP="00180915">
      <w:pPr>
        <w:jc w:val="both"/>
      </w:pPr>
    </w:p>
    <w:p w14:paraId="13933D72" w14:textId="77777777" w:rsidR="006866F5" w:rsidRDefault="006866F5" w:rsidP="00180915">
      <w:pPr>
        <w:jc w:val="both"/>
      </w:pPr>
    </w:p>
    <w:p w14:paraId="7762BD57" w14:textId="77777777" w:rsidR="006866F5" w:rsidRDefault="006866F5" w:rsidP="00180915">
      <w:pPr>
        <w:jc w:val="both"/>
      </w:pPr>
    </w:p>
    <w:p w14:paraId="6DA38C76" w14:textId="77777777" w:rsidR="006866F5" w:rsidRDefault="006866F5" w:rsidP="00180915">
      <w:pPr>
        <w:jc w:val="both"/>
      </w:pPr>
    </w:p>
    <w:p w14:paraId="482E0327" w14:textId="77777777" w:rsidR="006866F5" w:rsidRDefault="006866F5" w:rsidP="00180915">
      <w:pPr>
        <w:jc w:val="both"/>
      </w:pPr>
    </w:p>
    <w:p w14:paraId="099F5EC8" w14:textId="77777777" w:rsidR="006866F5" w:rsidRPr="00286AF3" w:rsidRDefault="006866F5" w:rsidP="00180915">
      <w:pPr>
        <w:jc w:val="both"/>
        <w:rPr>
          <w:rFonts w:asciiTheme="minorBidi" w:hAnsiTheme="minorBidi"/>
        </w:rPr>
      </w:pPr>
    </w:p>
    <w:p w14:paraId="47543997" w14:textId="161A4A41" w:rsidR="0029270A" w:rsidRPr="00D54925" w:rsidRDefault="00F529DC" w:rsidP="00180915">
      <w:pPr>
        <w:jc w:val="center"/>
        <w:rPr>
          <w:rFonts w:asciiTheme="minorBidi" w:hAnsiTheme="minorBidi"/>
          <w:sz w:val="28"/>
          <w:szCs w:val="28"/>
          <w:u w:val="single"/>
        </w:rPr>
      </w:pPr>
      <w:r w:rsidRPr="00D54925">
        <w:rPr>
          <w:rFonts w:asciiTheme="minorBidi" w:hAnsiTheme="minorBidi"/>
          <w:sz w:val="28"/>
          <w:szCs w:val="28"/>
          <w:u w:val="single"/>
        </w:rPr>
        <w:t>Introduction</w:t>
      </w:r>
    </w:p>
    <w:p w14:paraId="568CEAAB" w14:textId="77777777" w:rsidR="002A1803" w:rsidRPr="00286AF3" w:rsidRDefault="002A1803" w:rsidP="00180915">
      <w:pPr>
        <w:jc w:val="both"/>
        <w:rPr>
          <w:rFonts w:asciiTheme="minorBidi" w:hAnsiTheme="minorBidi"/>
          <w:b/>
          <w:bCs/>
        </w:rPr>
      </w:pPr>
    </w:p>
    <w:p w14:paraId="2AC66652" w14:textId="11DE1841" w:rsidR="002A1803" w:rsidRDefault="00D54925" w:rsidP="00180915">
      <w:pPr>
        <w:jc w:val="both"/>
        <w:rPr>
          <w:rFonts w:asciiTheme="minorBidi" w:hAnsiTheme="minorBidi"/>
        </w:rPr>
      </w:pPr>
      <w:r w:rsidRPr="00D54925">
        <w:rPr>
          <w:rFonts w:asciiTheme="minorBidi" w:hAnsiTheme="minorBidi"/>
        </w:rPr>
        <w:t>In the module for Professional Development (Health and Social Care), we were given an assignment to write a report reflecting on our journey of professional development. To ensure that my reflection is comprehensive and well-organized, I will be using Gibbs' reflective cycle as a framework. For this purpose, I will be describing my experience during a prior role-play activity by using this cycle.</w:t>
      </w:r>
    </w:p>
    <w:p w14:paraId="41EED3D1" w14:textId="77777777" w:rsidR="00B41B80" w:rsidRPr="00D54925" w:rsidRDefault="00B41B80" w:rsidP="00180915">
      <w:pPr>
        <w:jc w:val="both"/>
        <w:rPr>
          <w:rFonts w:asciiTheme="minorBidi" w:hAnsiTheme="minorBidi"/>
          <w:sz w:val="32"/>
          <w:szCs w:val="32"/>
          <w:u w:val="single"/>
        </w:rPr>
      </w:pPr>
    </w:p>
    <w:p w14:paraId="0A9DB4F5" w14:textId="7A47C4C5" w:rsidR="00B41B80" w:rsidRPr="00D54925" w:rsidRDefault="00D54925" w:rsidP="00180915">
      <w:pPr>
        <w:jc w:val="center"/>
        <w:rPr>
          <w:rFonts w:asciiTheme="minorBidi" w:hAnsiTheme="minorBidi"/>
          <w:sz w:val="28"/>
          <w:szCs w:val="28"/>
          <w:u w:val="single"/>
        </w:rPr>
      </w:pPr>
      <w:r w:rsidRPr="00D54925">
        <w:rPr>
          <w:rFonts w:asciiTheme="minorBidi" w:hAnsiTheme="minorBidi"/>
          <w:sz w:val="28"/>
          <w:szCs w:val="28"/>
          <w:u w:val="single"/>
        </w:rPr>
        <w:t>Career Path</w:t>
      </w:r>
    </w:p>
    <w:p w14:paraId="04CDC37A" w14:textId="77777777" w:rsidR="0038335C" w:rsidRDefault="0038335C" w:rsidP="00180915">
      <w:pPr>
        <w:jc w:val="both"/>
        <w:rPr>
          <w:rFonts w:asciiTheme="minorBidi" w:hAnsiTheme="minorBidi"/>
        </w:rPr>
      </w:pPr>
    </w:p>
    <w:p w14:paraId="18A6FD44" w14:textId="0D7C390E" w:rsidR="00272A91" w:rsidRPr="0038335C" w:rsidRDefault="0038335C" w:rsidP="00180915">
      <w:pPr>
        <w:jc w:val="both"/>
        <w:rPr>
          <w:rFonts w:asciiTheme="minorBidi" w:hAnsiTheme="minorBidi"/>
          <w:u w:val="single"/>
        </w:rPr>
      </w:pPr>
      <w:r w:rsidRPr="0038335C">
        <w:rPr>
          <w:rFonts w:asciiTheme="minorBidi" w:hAnsiTheme="minorBidi"/>
          <w:u w:val="single"/>
        </w:rPr>
        <w:t>Description</w:t>
      </w:r>
    </w:p>
    <w:p w14:paraId="7E082AA6" w14:textId="4B66A0FB" w:rsidR="00272A91" w:rsidRDefault="00272A91" w:rsidP="00180915">
      <w:pPr>
        <w:jc w:val="both"/>
        <w:rPr>
          <w:rFonts w:asciiTheme="minorBidi" w:hAnsiTheme="minorBidi"/>
        </w:rPr>
      </w:pPr>
      <w:r w:rsidRPr="00272A91">
        <w:rPr>
          <w:rFonts w:asciiTheme="minorBidi" w:hAnsiTheme="minorBidi"/>
        </w:rPr>
        <w:t xml:space="preserve">According to W. Steven Barnett and Megan E. Carolan (2015), The role of a childcare assistant </w:t>
      </w:r>
      <w:r>
        <w:rPr>
          <w:rFonts w:asciiTheme="minorBidi" w:hAnsiTheme="minorBidi"/>
        </w:rPr>
        <w:t xml:space="preserve">is </w:t>
      </w:r>
      <w:r w:rsidRPr="00272A91">
        <w:rPr>
          <w:rFonts w:asciiTheme="minorBidi" w:hAnsiTheme="minorBidi"/>
        </w:rPr>
        <w:t>typically helps with the daily care and education of young children</w:t>
      </w:r>
      <w:r>
        <w:rPr>
          <w:rFonts w:asciiTheme="minorBidi" w:hAnsiTheme="minorBidi"/>
        </w:rPr>
        <w:t>,</w:t>
      </w:r>
      <w:r w:rsidRPr="00272A91">
        <w:rPr>
          <w:rFonts w:asciiTheme="minorBidi" w:hAnsiTheme="minorBidi"/>
        </w:rPr>
        <w:t xml:space="preserve"> to provide support and care to young children, including feeding, changing diapers, </w:t>
      </w:r>
      <w:r w:rsidR="0038335C" w:rsidRPr="00272A91">
        <w:rPr>
          <w:rFonts w:asciiTheme="minorBidi" w:hAnsiTheme="minorBidi"/>
        </w:rPr>
        <w:t>planning,</w:t>
      </w:r>
      <w:r w:rsidRPr="00272A91">
        <w:rPr>
          <w:rFonts w:asciiTheme="minorBidi" w:hAnsiTheme="minorBidi"/>
        </w:rPr>
        <w:t xml:space="preserve"> and leading activities, and maintaining a safe and nurturing environment. They work under the supervision of a lead teacher or director and must meet certain educational and training requirements.</w:t>
      </w:r>
      <w:r w:rsidR="0038335C" w:rsidRPr="0038335C">
        <w:t xml:space="preserve"> </w:t>
      </w:r>
      <w:r w:rsidR="0038335C" w:rsidRPr="0038335C">
        <w:rPr>
          <w:rFonts w:asciiTheme="minorBidi" w:hAnsiTheme="minorBidi"/>
        </w:rPr>
        <w:t xml:space="preserve">A childcare assistant plays a crucial role in society by providing support and care to children, which allows parents and guardians to work and contribute to their communities. </w:t>
      </w:r>
      <w:r w:rsidR="0038335C">
        <w:rPr>
          <w:rFonts w:asciiTheme="minorBidi" w:hAnsiTheme="minorBidi"/>
        </w:rPr>
        <w:t>They</w:t>
      </w:r>
      <w:r w:rsidR="0038335C" w:rsidRPr="0038335C">
        <w:rPr>
          <w:rFonts w:asciiTheme="minorBidi" w:hAnsiTheme="minorBidi"/>
        </w:rPr>
        <w:t xml:space="preserve"> are responsible for maintaining a safe and nurturing environment, planning activities, and ensuring that children's physical and emotional needs are met</w:t>
      </w:r>
      <w:r w:rsidR="0038335C" w:rsidRPr="0038335C">
        <w:t xml:space="preserve"> </w:t>
      </w:r>
      <w:r w:rsidR="0038335C" w:rsidRPr="0038335C">
        <w:rPr>
          <w:rFonts w:asciiTheme="minorBidi" w:hAnsiTheme="minorBidi"/>
        </w:rPr>
        <w:t>(Nelson, 2021)</w:t>
      </w:r>
      <w:r w:rsidR="0038335C">
        <w:rPr>
          <w:rFonts w:asciiTheme="minorBidi" w:hAnsiTheme="minorBidi"/>
        </w:rPr>
        <w:t>.</w:t>
      </w:r>
    </w:p>
    <w:p w14:paraId="520E2F5C" w14:textId="6BA41CBE" w:rsidR="0038335C" w:rsidRPr="0038335C" w:rsidRDefault="0038335C" w:rsidP="00180915">
      <w:pPr>
        <w:jc w:val="both"/>
        <w:rPr>
          <w:rFonts w:asciiTheme="minorBidi" w:hAnsiTheme="minorBidi"/>
          <w:u w:val="single"/>
        </w:rPr>
      </w:pPr>
      <w:r w:rsidRPr="0038335C">
        <w:rPr>
          <w:rFonts w:asciiTheme="minorBidi" w:hAnsiTheme="minorBidi"/>
          <w:u w:val="single"/>
        </w:rPr>
        <w:t>Feelings</w:t>
      </w:r>
    </w:p>
    <w:p w14:paraId="0F4093BB" w14:textId="27C1A86A" w:rsidR="00272A91" w:rsidRPr="00272A91" w:rsidRDefault="00272A91" w:rsidP="00180915">
      <w:pPr>
        <w:jc w:val="both"/>
        <w:rPr>
          <w:rFonts w:asciiTheme="minorBidi" w:hAnsiTheme="minorBidi"/>
        </w:rPr>
      </w:pPr>
      <w:r w:rsidRPr="00272A91">
        <w:rPr>
          <w:rFonts w:asciiTheme="minorBidi" w:hAnsiTheme="minorBidi"/>
        </w:rPr>
        <w:t xml:space="preserve">As a prospective childcare assistant, I feel excited, nervous, and optimistic about my future career path. However, I also feel overwhelmed by the challenges and demands of the job, such as long hours, physical and emotional demands, and the need to constantly stay informed and </w:t>
      </w:r>
      <w:proofErr w:type="gramStart"/>
      <w:r w:rsidRPr="00272A91">
        <w:rPr>
          <w:rFonts w:asciiTheme="minorBidi" w:hAnsiTheme="minorBidi"/>
        </w:rPr>
        <w:t>up-to-date</w:t>
      </w:r>
      <w:proofErr w:type="gramEnd"/>
      <w:r w:rsidRPr="00272A91">
        <w:rPr>
          <w:rFonts w:asciiTheme="minorBidi" w:hAnsiTheme="minorBidi"/>
        </w:rPr>
        <w:t xml:space="preserve"> with healthcare practices.</w:t>
      </w:r>
    </w:p>
    <w:p w14:paraId="50A5D709" w14:textId="3A59825B" w:rsidR="0038335C" w:rsidRPr="0038335C" w:rsidRDefault="0038335C" w:rsidP="00180915">
      <w:pPr>
        <w:jc w:val="both"/>
        <w:rPr>
          <w:rFonts w:asciiTheme="minorBidi" w:hAnsiTheme="minorBidi"/>
          <w:u w:val="single"/>
        </w:rPr>
      </w:pPr>
      <w:r w:rsidRPr="0038335C">
        <w:rPr>
          <w:rFonts w:asciiTheme="minorBidi" w:hAnsiTheme="minorBidi"/>
          <w:u w:val="single"/>
        </w:rPr>
        <w:t>Evaluation</w:t>
      </w:r>
    </w:p>
    <w:p w14:paraId="3B5547D1" w14:textId="23FD8A0D" w:rsidR="00272A91" w:rsidRDefault="00272A91" w:rsidP="00180915">
      <w:pPr>
        <w:jc w:val="both"/>
        <w:rPr>
          <w:rFonts w:asciiTheme="minorBidi" w:hAnsiTheme="minorBidi"/>
        </w:rPr>
      </w:pPr>
      <w:r w:rsidRPr="00272A91">
        <w:rPr>
          <w:rFonts w:asciiTheme="minorBidi" w:hAnsiTheme="minorBidi"/>
        </w:rPr>
        <w:t>Despite the challenges and demands, becoming a childcare assistant is a fulfilling and purposeful career path that allows individuals to make a significant contribution to society. It requires strong communication skills, empathy, and a genuine interest in the well-being of children.</w:t>
      </w:r>
    </w:p>
    <w:p w14:paraId="64EDCFE6" w14:textId="7B29FD74" w:rsidR="0038335C" w:rsidRPr="0038335C" w:rsidRDefault="0038335C" w:rsidP="00180915">
      <w:pPr>
        <w:jc w:val="both"/>
        <w:rPr>
          <w:rFonts w:asciiTheme="minorBidi" w:hAnsiTheme="minorBidi"/>
          <w:u w:val="single"/>
        </w:rPr>
      </w:pPr>
      <w:r w:rsidRPr="0038335C">
        <w:rPr>
          <w:rFonts w:asciiTheme="minorBidi" w:hAnsiTheme="minorBidi"/>
          <w:u w:val="single"/>
        </w:rPr>
        <w:t>Analysis</w:t>
      </w:r>
    </w:p>
    <w:p w14:paraId="5F8CB534" w14:textId="77C8266A" w:rsidR="00272A91" w:rsidRDefault="00272A91" w:rsidP="00180915">
      <w:pPr>
        <w:jc w:val="both"/>
        <w:rPr>
          <w:rFonts w:asciiTheme="minorBidi" w:hAnsiTheme="minorBidi"/>
        </w:rPr>
      </w:pPr>
      <w:r w:rsidRPr="00272A91">
        <w:rPr>
          <w:rFonts w:asciiTheme="minorBidi" w:hAnsiTheme="minorBidi"/>
        </w:rPr>
        <w:t>To succeed as a childcare assistant, it is important to acknowledge the critical role they play in society and the need for adequate training and support to ensure they are equipped to provide the best possible care. This includes upskilling to undertake tasks previously performed by registered nurses and serving as a liaison between parents and other professionals.</w:t>
      </w:r>
    </w:p>
    <w:p w14:paraId="48BB4200" w14:textId="3ACC8CE3" w:rsidR="0038335C" w:rsidRPr="0038335C" w:rsidRDefault="0038335C" w:rsidP="00180915">
      <w:pPr>
        <w:jc w:val="both"/>
        <w:rPr>
          <w:rFonts w:asciiTheme="minorBidi" w:hAnsiTheme="minorBidi"/>
          <w:u w:val="single"/>
        </w:rPr>
      </w:pPr>
      <w:r w:rsidRPr="0038335C">
        <w:rPr>
          <w:rFonts w:asciiTheme="minorBidi" w:hAnsiTheme="minorBidi"/>
          <w:u w:val="single"/>
        </w:rPr>
        <w:t>Conclusion</w:t>
      </w:r>
    </w:p>
    <w:p w14:paraId="4F7A9E67" w14:textId="77777777" w:rsidR="00180915" w:rsidRDefault="00272A91" w:rsidP="00180915">
      <w:pPr>
        <w:jc w:val="both"/>
        <w:rPr>
          <w:rFonts w:asciiTheme="minorBidi" w:hAnsiTheme="minorBidi"/>
        </w:rPr>
      </w:pPr>
      <w:r w:rsidRPr="00272A91">
        <w:rPr>
          <w:rFonts w:asciiTheme="minorBidi" w:hAnsiTheme="minorBidi"/>
        </w:rPr>
        <w:t xml:space="preserve">Becoming a childcare assistant requires a combination of passion, dedication, and hard work. While the job can be demanding, the sense of </w:t>
      </w:r>
      <w:proofErr w:type="spellStart"/>
      <w:r w:rsidRPr="00272A91">
        <w:rPr>
          <w:rFonts w:asciiTheme="minorBidi" w:hAnsiTheme="minorBidi"/>
        </w:rPr>
        <w:t>fulfillment</w:t>
      </w:r>
      <w:proofErr w:type="spellEnd"/>
      <w:r w:rsidRPr="00272A91">
        <w:rPr>
          <w:rFonts w:asciiTheme="minorBidi" w:hAnsiTheme="minorBidi"/>
        </w:rPr>
        <w:t xml:space="preserve"> and purpose that comes from making a positive impact on young lives is worth it.</w:t>
      </w:r>
    </w:p>
    <w:p w14:paraId="0D6CF1C7" w14:textId="54334F6B" w:rsidR="0038335C" w:rsidRPr="00180915" w:rsidRDefault="0038335C" w:rsidP="00180915">
      <w:pPr>
        <w:jc w:val="both"/>
        <w:rPr>
          <w:rFonts w:asciiTheme="minorBidi" w:hAnsiTheme="minorBidi"/>
        </w:rPr>
      </w:pPr>
      <w:r w:rsidRPr="0038335C">
        <w:rPr>
          <w:rFonts w:asciiTheme="minorBidi" w:hAnsiTheme="minorBidi"/>
          <w:u w:val="single"/>
        </w:rPr>
        <w:t>Action Plan</w:t>
      </w:r>
    </w:p>
    <w:p w14:paraId="4A85A50E" w14:textId="6266B4AA" w:rsidR="003E6506" w:rsidRPr="00CD46BD" w:rsidRDefault="00272A91" w:rsidP="00180915">
      <w:pPr>
        <w:jc w:val="both"/>
        <w:rPr>
          <w:rFonts w:asciiTheme="minorBidi" w:hAnsiTheme="minorBidi"/>
        </w:rPr>
      </w:pPr>
      <w:r w:rsidRPr="00272A91">
        <w:rPr>
          <w:rFonts w:asciiTheme="minorBidi" w:hAnsiTheme="minorBidi"/>
        </w:rPr>
        <w:t>To prepare for a career as a childcare assistant, I will seek out educational and training opportunities to develop my skills and knowledge. I will also seek out mentorship and guidance from experienced childcare professionals and stay informed about the latest healthcare practices and industry trends.</w:t>
      </w:r>
    </w:p>
    <w:p w14:paraId="484E9269" w14:textId="77777777" w:rsidR="000A183B" w:rsidRDefault="000A183B" w:rsidP="00180915">
      <w:pPr>
        <w:jc w:val="both"/>
      </w:pPr>
    </w:p>
    <w:p w14:paraId="764D7216" w14:textId="77777777" w:rsidR="00180915" w:rsidRDefault="00180915" w:rsidP="00180915">
      <w:pPr>
        <w:jc w:val="both"/>
      </w:pPr>
    </w:p>
    <w:p w14:paraId="29ED4902" w14:textId="40FB3ECD" w:rsidR="00B41B80" w:rsidRPr="00BB1874" w:rsidRDefault="00260C6C" w:rsidP="00180915">
      <w:pPr>
        <w:spacing w:line="360" w:lineRule="auto"/>
        <w:jc w:val="center"/>
        <w:rPr>
          <w:rFonts w:ascii="Arial" w:hAnsi="Arial" w:cs="Arial"/>
          <w:sz w:val="28"/>
          <w:szCs w:val="28"/>
          <w:u w:val="single"/>
        </w:rPr>
      </w:pPr>
      <w:r w:rsidRPr="00260C6C">
        <w:rPr>
          <w:rFonts w:ascii="Arial" w:hAnsi="Arial" w:cs="Arial"/>
          <w:sz w:val="28"/>
          <w:szCs w:val="28"/>
          <w:u w:val="single"/>
        </w:rPr>
        <w:t>Current Skills</w:t>
      </w:r>
    </w:p>
    <w:p w14:paraId="50084379" w14:textId="167E892F" w:rsidR="00BE5A75" w:rsidRPr="00BE5A75" w:rsidRDefault="00BE5A75" w:rsidP="00180915">
      <w:pPr>
        <w:jc w:val="both"/>
        <w:rPr>
          <w:rFonts w:asciiTheme="minorBidi" w:hAnsiTheme="minorBidi"/>
          <w:u w:val="single"/>
        </w:rPr>
      </w:pPr>
      <w:r w:rsidRPr="00BE5A75">
        <w:rPr>
          <w:rFonts w:asciiTheme="minorBidi" w:hAnsiTheme="minorBidi"/>
          <w:u w:val="single"/>
        </w:rPr>
        <w:t>Description</w:t>
      </w:r>
    </w:p>
    <w:p w14:paraId="7E962BC4" w14:textId="01A50D87" w:rsidR="00BE5A75" w:rsidRPr="00BB1874" w:rsidRDefault="00BE5A75" w:rsidP="00180915">
      <w:pPr>
        <w:jc w:val="both"/>
        <w:rPr>
          <w:rFonts w:asciiTheme="minorBidi" w:hAnsiTheme="minorBidi"/>
        </w:rPr>
      </w:pPr>
      <w:r w:rsidRPr="00BE5A75">
        <w:rPr>
          <w:rFonts w:asciiTheme="minorBidi" w:hAnsiTheme="minorBidi"/>
        </w:rPr>
        <w:t>The National Careers Service (2023) states that a childcare assistant must have sensitivity, patience,</w:t>
      </w:r>
      <w:r w:rsidRPr="00BE5A75">
        <w:t xml:space="preserve"> </w:t>
      </w:r>
      <w:r w:rsidRPr="00BE5A75">
        <w:rPr>
          <w:rFonts w:asciiTheme="minorBidi" w:hAnsiTheme="minorBidi"/>
        </w:rPr>
        <w:t>and</w:t>
      </w:r>
      <w:r>
        <w:t xml:space="preserve"> </w:t>
      </w:r>
      <w:r w:rsidRPr="00BE5A75">
        <w:rPr>
          <w:rFonts w:asciiTheme="minorBidi" w:hAnsiTheme="minorBidi"/>
        </w:rPr>
        <w:t>the ability to remain calm in stressful situations, excellent communication skills, the ability to work well with others, openness to change</w:t>
      </w:r>
      <w:r>
        <w:rPr>
          <w:rFonts w:asciiTheme="minorBidi" w:hAnsiTheme="minorBidi"/>
        </w:rPr>
        <w:t>,</w:t>
      </w:r>
      <w:r w:rsidRPr="00BE5A75">
        <w:t xml:space="preserve"> </w:t>
      </w:r>
      <w:r w:rsidRPr="00BE5A75">
        <w:rPr>
          <w:rFonts w:asciiTheme="minorBidi" w:hAnsiTheme="minorBidi"/>
        </w:rPr>
        <w:t>customer service skills; the ability to understand people's reactions; active listening skills; and the ability to perform basic tasks on a computer or hand-held device</w:t>
      </w:r>
      <w:r>
        <w:rPr>
          <w:rFonts w:asciiTheme="minorBidi" w:hAnsiTheme="minorBidi"/>
        </w:rPr>
        <w:t xml:space="preserve">. </w:t>
      </w:r>
      <w:r w:rsidRPr="00BE5A75">
        <w:rPr>
          <w:rFonts w:asciiTheme="minorBidi" w:hAnsiTheme="minorBidi"/>
        </w:rPr>
        <w:t>Additionally, they must possess empathy, problem-solving skills, and a passion for helping others, be organized, flexible and able to advocate for the children in their care (Buchanan, 2020). Technical abilities, such as knowledge of child development and safety regulations, are also essential.</w:t>
      </w:r>
      <w:r w:rsidRPr="00BE5A75">
        <w:t xml:space="preserve"> </w:t>
      </w:r>
      <w:r w:rsidRPr="00BE5A75">
        <w:rPr>
          <w:rFonts w:asciiTheme="minorBidi" w:hAnsiTheme="minorBidi"/>
        </w:rPr>
        <w:t>Ultimately, dedication, hard work, and a desire to make a positive impact on young lives are crucial to becoming a successful childcare assistant worker.</w:t>
      </w:r>
    </w:p>
    <w:p w14:paraId="6219F44A" w14:textId="2010090D" w:rsidR="00BE5A75" w:rsidRPr="00BE5A75" w:rsidRDefault="00BE5A75" w:rsidP="00180915">
      <w:pPr>
        <w:jc w:val="both"/>
        <w:rPr>
          <w:rFonts w:asciiTheme="minorBidi" w:hAnsiTheme="minorBidi"/>
          <w:u w:val="single"/>
        </w:rPr>
      </w:pPr>
      <w:r w:rsidRPr="00BE5A75">
        <w:rPr>
          <w:rFonts w:asciiTheme="minorBidi" w:hAnsiTheme="minorBidi"/>
          <w:u w:val="single"/>
        </w:rPr>
        <w:t>Feelings</w:t>
      </w:r>
    </w:p>
    <w:p w14:paraId="3D863D4B" w14:textId="62A31756" w:rsidR="00BE5A75" w:rsidRDefault="00BE5A75" w:rsidP="00180915">
      <w:pPr>
        <w:jc w:val="both"/>
      </w:pPr>
      <w:r w:rsidRPr="00BE5A75">
        <w:rPr>
          <w:rFonts w:asciiTheme="minorBidi" w:hAnsiTheme="minorBidi"/>
        </w:rPr>
        <w:t>I feel that I possess many of the qualities and skills required to be a successful childcare assistant, such as good time management</w:t>
      </w:r>
      <w:r>
        <w:t>,</w:t>
      </w:r>
      <w:r w:rsidRPr="00BE5A75">
        <w:rPr>
          <w:rFonts w:asciiTheme="minorBidi" w:hAnsiTheme="minorBidi"/>
        </w:rPr>
        <w:t xml:space="preserve"> that according to </w:t>
      </w:r>
      <w:proofErr w:type="spellStart"/>
      <w:r w:rsidRPr="00BE5A75">
        <w:rPr>
          <w:rFonts w:asciiTheme="minorBidi" w:hAnsiTheme="minorBidi"/>
        </w:rPr>
        <w:t>Gialamas</w:t>
      </w:r>
      <w:proofErr w:type="spellEnd"/>
      <w:r w:rsidRPr="00BE5A75">
        <w:rPr>
          <w:rFonts w:asciiTheme="minorBidi" w:hAnsiTheme="minorBidi"/>
        </w:rPr>
        <w:t xml:space="preserve"> et al. (2014), help in maximizing productivity, reducing stress, and ensuring that all tasks and activities are completed in a timely manner. This skill is essential for childcare workers as they help in enhancing job performance, improving job satisfaction, and reducing work-related stress</w:t>
      </w:r>
      <w:r>
        <w:rPr>
          <w:rFonts w:asciiTheme="minorBidi" w:hAnsiTheme="minorBidi"/>
        </w:rPr>
        <w:t>.</w:t>
      </w:r>
      <w:r w:rsidRPr="00BE5A75">
        <w:rPr>
          <w:rFonts w:asciiTheme="minorBidi" w:hAnsiTheme="minorBidi"/>
        </w:rPr>
        <w:t xml:space="preserve"> </w:t>
      </w:r>
      <w:r w:rsidR="00BB1874">
        <w:rPr>
          <w:rFonts w:asciiTheme="minorBidi" w:hAnsiTheme="minorBidi"/>
        </w:rPr>
        <w:t>T</w:t>
      </w:r>
      <w:r w:rsidR="00BB1874" w:rsidRPr="00BB1874">
        <w:rPr>
          <w:rFonts w:asciiTheme="minorBidi" w:hAnsiTheme="minorBidi"/>
        </w:rPr>
        <w:t>eamwork, and collaboration, professionalism, and a strong work ethic are part of my current skills as well. To round out my qualifications, I believe I have flexibility, problem-solving skills, attention to detail, and analytical thinking. This last one skill even though is not frequently mentioned, is an essential skill for a childcare assistant worker, because it allows to assess a situation, identify potential problems, and develop an effective solution (Buckley, 2016).</w:t>
      </w:r>
    </w:p>
    <w:p w14:paraId="61EA2842" w14:textId="524399A0" w:rsidR="00BE5A75" w:rsidRPr="00BB1874" w:rsidRDefault="00BE5A75" w:rsidP="00180915">
      <w:pPr>
        <w:jc w:val="both"/>
        <w:rPr>
          <w:rFonts w:asciiTheme="minorBidi" w:hAnsiTheme="minorBidi"/>
          <w:u w:val="single"/>
        </w:rPr>
      </w:pPr>
      <w:r w:rsidRPr="00BB1874">
        <w:rPr>
          <w:rFonts w:asciiTheme="minorBidi" w:hAnsiTheme="minorBidi"/>
          <w:u w:val="single"/>
        </w:rPr>
        <w:t>Evaluation</w:t>
      </w:r>
    </w:p>
    <w:p w14:paraId="6F1746C9" w14:textId="77777777" w:rsidR="00BE5A75" w:rsidRPr="00BB1874" w:rsidRDefault="00BE5A75" w:rsidP="00180915">
      <w:pPr>
        <w:jc w:val="both"/>
        <w:rPr>
          <w:rFonts w:asciiTheme="minorBidi" w:hAnsiTheme="minorBidi"/>
        </w:rPr>
      </w:pPr>
      <w:r w:rsidRPr="00BB1874">
        <w:rPr>
          <w:rFonts w:asciiTheme="minorBidi" w:hAnsiTheme="minorBidi"/>
        </w:rPr>
        <w:t>I believe that my skills and qualities are compatible with those required for a childcare assistant. However, I may need to further develop my knowledge of child development and safety regulations to be fully competent in the role. I also need to improve my computer literacy skills to effectively carry out administrative tasks.</w:t>
      </w:r>
    </w:p>
    <w:p w14:paraId="03280BA1" w14:textId="1D2D6F8D" w:rsidR="00BE5A75" w:rsidRPr="00BB1874" w:rsidRDefault="00BE5A75" w:rsidP="00180915">
      <w:pPr>
        <w:jc w:val="both"/>
        <w:rPr>
          <w:rFonts w:asciiTheme="minorBidi" w:hAnsiTheme="minorBidi"/>
          <w:u w:val="single"/>
        </w:rPr>
      </w:pPr>
      <w:r w:rsidRPr="00BB1874">
        <w:rPr>
          <w:rFonts w:asciiTheme="minorBidi" w:hAnsiTheme="minorBidi"/>
          <w:u w:val="single"/>
        </w:rPr>
        <w:t>Analysis</w:t>
      </w:r>
    </w:p>
    <w:p w14:paraId="78465916" w14:textId="3DD487A5" w:rsidR="00180915" w:rsidRDefault="00BE5A75" w:rsidP="00180915">
      <w:pPr>
        <w:jc w:val="both"/>
        <w:rPr>
          <w:rFonts w:asciiTheme="minorBidi" w:hAnsiTheme="minorBidi"/>
        </w:rPr>
      </w:pPr>
      <w:r w:rsidRPr="00BB1874">
        <w:rPr>
          <w:rFonts w:asciiTheme="minorBidi" w:hAnsiTheme="minorBidi"/>
        </w:rPr>
        <w:t xml:space="preserve">To improve my knowledge of child development and safety regulations, I can </w:t>
      </w:r>
      <w:proofErr w:type="spellStart"/>
      <w:r w:rsidRPr="00BB1874">
        <w:rPr>
          <w:rFonts w:asciiTheme="minorBidi" w:hAnsiTheme="minorBidi"/>
        </w:rPr>
        <w:t>enroll</w:t>
      </w:r>
      <w:proofErr w:type="spellEnd"/>
      <w:r w:rsidRPr="00BB1874">
        <w:rPr>
          <w:rFonts w:asciiTheme="minorBidi" w:hAnsiTheme="minorBidi"/>
        </w:rPr>
        <w:t xml:space="preserve"> in relevant courses or seek guidance from experienced childcare assistants. To enhance my computer literacy skills, I can take online courses or training sessions.</w:t>
      </w:r>
    </w:p>
    <w:p w14:paraId="209C77F0" w14:textId="77777777" w:rsidR="00180915" w:rsidRDefault="00180915" w:rsidP="00180915">
      <w:pPr>
        <w:jc w:val="both"/>
        <w:rPr>
          <w:rFonts w:asciiTheme="minorBidi" w:hAnsiTheme="minorBidi"/>
        </w:rPr>
      </w:pPr>
    </w:p>
    <w:p w14:paraId="1F67FE0A" w14:textId="77777777" w:rsidR="00180915" w:rsidRPr="00BB1874" w:rsidRDefault="00180915" w:rsidP="00180915">
      <w:pPr>
        <w:jc w:val="both"/>
        <w:rPr>
          <w:rFonts w:asciiTheme="minorBidi" w:hAnsiTheme="minorBidi"/>
        </w:rPr>
      </w:pPr>
    </w:p>
    <w:p w14:paraId="555F7037" w14:textId="77777777" w:rsidR="00180915" w:rsidRDefault="00BE5A75" w:rsidP="00180915">
      <w:pPr>
        <w:jc w:val="both"/>
        <w:rPr>
          <w:rFonts w:asciiTheme="minorBidi" w:hAnsiTheme="minorBidi"/>
          <w:u w:val="single"/>
        </w:rPr>
      </w:pPr>
      <w:r w:rsidRPr="00BB1874">
        <w:rPr>
          <w:rFonts w:asciiTheme="minorBidi" w:hAnsiTheme="minorBidi"/>
          <w:u w:val="single"/>
        </w:rPr>
        <w:t>Conclusion</w:t>
      </w:r>
    </w:p>
    <w:p w14:paraId="64284555" w14:textId="3751BA28" w:rsidR="00BE5A75" w:rsidRPr="00180915" w:rsidRDefault="00BE5A75" w:rsidP="00180915">
      <w:pPr>
        <w:jc w:val="both"/>
        <w:rPr>
          <w:rFonts w:asciiTheme="minorBidi" w:hAnsiTheme="minorBidi"/>
          <w:u w:val="single"/>
        </w:rPr>
      </w:pPr>
      <w:r w:rsidRPr="00BB1874">
        <w:rPr>
          <w:rFonts w:asciiTheme="minorBidi" w:hAnsiTheme="minorBidi"/>
        </w:rPr>
        <w:t>In conclusion, I have the necessary skills and qualities to be a childcare assistant, but I also need to improve my technical abilities. I am willing to take the necessary steps to develop my skills and become a successful childcare assistant worker.</w:t>
      </w:r>
    </w:p>
    <w:p w14:paraId="77F8C16A" w14:textId="4C67E0AE" w:rsidR="00BE5A75" w:rsidRPr="00BB1874" w:rsidRDefault="00BE5A75" w:rsidP="00180915">
      <w:pPr>
        <w:jc w:val="both"/>
        <w:rPr>
          <w:rFonts w:asciiTheme="minorBidi" w:hAnsiTheme="minorBidi"/>
          <w:u w:val="single"/>
        </w:rPr>
      </w:pPr>
      <w:r w:rsidRPr="00BB1874">
        <w:rPr>
          <w:rFonts w:asciiTheme="minorBidi" w:hAnsiTheme="minorBidi"/>
          <w:u w:val="single"/>
        </w:rPr>
        <w:t>Action Plan</w:t>
      </w:r>
    </w:p>
    <w:p w14:paraId="087E3135" w14:textId="7A4D1016" w:rsidR="000B0AC7" w:rsidRPr="00BB1874" w:rsidRDefault="00BE5A75" w:rsidP="00180915">
      <w:pPr>
        <w:jc w:val="both"/>
        <w:rPr>
          <w:rFonts w:asciiTheme="minorBidi" w:hAnsiTheme="minorBidi"/>
          <w:highlight w:val="yellow"/>
        </w:rPr>
      </w:pPr>
      <w:r w:rsidRPr="00BB1874">
        <w:rPr>
          <w:rFonts w:asciiTheme="minorBidi" w:hAnsiTheme="minorBidi"/>
        </w:rPr>
        <w:t xml:space="preserve">To improve my technical abilities, I will </w:t>
      </w:r>
      <w:proofErr w:type="spellStart"/>
      <w:r w:rsidRPr="00BB1874">
        <w:rPr>
          <w:rFonts w:asciiTheme="minorBidi" w:hAnsiTheme="minorBidi"/>
        </w:rPr>
        <w:t>enroll</w:t>
      </w:r>
      <w:proofErr w:type="spellEnd"/>
      <w:r w:rsidRPr="00BB1874">
        <w:rPr>
          <w:rFonts w:asciiTheme="minorBidi" w:hAnsiTheme="minorBidi"/>
        </w:rPr>
        <w:t xml:space="preserve"> in relevant courses and training sessions. I will also seek guidance from experienced childcare assistants and </w:t>
      </w:r>
      <w:r w:rsidR="000E61F7" w:rsidRPr="00BB1874">
        <w:rPr>
          <w:rFonts w:asciiTheme="minorBidi" w:hAnsiTheme="minorBidi"/>
        </w:rPr>
        <w:t>try</w:t>
      </w:r>
      <w:r w:rsidRPr="00BB1874">
        <w:rPr>
          <w:rFonts w:asciiTheme="minorBidi" w:hAnsiTheme="minorBidi"/>
        </w:rPr>
        <w:t xml:space="preserve"> to practice my computer literacy skills regularly. Additionally, I will reflect on my progress and make any necessary adjustments to my action plan.</w:t>
      </w:r>
    </w:p>
    <w:p w14:paraId="2D5C458E" w14:textId="77777777" w:rsidR="00B35A8E" w:rsidRDefault="00B35A8E" w:rsidP="00180915">
      <w:pPr>
        <w:jc w:val="both"/>
      </w:pPr>
    </w:p>
    <w:p w14:paraId="623D8925" w14:textId="77777777" w:rsidR="00245D20" w:rsidRDefault="00245D20" w:rsidP="00180915">
      <w:pPr>
        <w:jc w:val="both"/>
      </w:pPr>
    </w:p>
    <w:p w14:paraId="63351B5A" w14:textId="77777777" w:rsidR="00245D20" w:rsidRDefault="00245D20" w:rsidP="00180915">
      <w:pPr>
        <w:jc w:val="both"/>
      </w:pPr>
    </w:p>
    <w:p w14:paraId="0B6D7493" w14:textId="34EB1BA3" w:rsidR="00BB1874" w:rsidRPr="00245D20" w:rsidRDefault="00245D20" w:rsidP="00180915">
      <w:pPr>
        <w:jc w:val="center"/>
        <w:rPr>
          <w:rFonts w:asciiTheme="minorBidi" w:hAnsiTheme="minorBidi"/>
          <w:sz w:val="28"/>
          <w:szCs w:val="28"/>
          <w:u w:val="single"/>
        </w:rPr>
      </w:pPr>
      <w:r w:rsidRPr="00245D20">
        <w:rPr>
          <w:rFonts w:asciiTheme="minorBidi" w:hAnsiTheme="minorBidi"/>
          <w:sz w:val="28"/>
          <w:szCs w:val="28"/>
          <w:u w:val="single"/>
        </w:rPr>
        <w:t>Gap in Skills</w:t>
      </w:r>
    </w:p>
    <w:p w14:paraId="486010CF" w14:textId="77777777" w:rsidR="00390565" w:rsidRDefault="00390565" w:rsidP="00180915">
      <w:pPr>
        <w:jc w:val="both"/>
        <w:rPr>
          <w:rFonts w:asciiTheme="minorBidi" w:hAnsiTheme="minorBidi"/>
        </w:rPr>
      </w:pPr>
    </w:p>
    <w:p w14:paraId="5E9B2504" w14:textId="101E7F9D" w:rsidR="00390565" w:rsidRPr="00390565" w:rsidRDefault="00390565" w:rsidP="00180915">
      <w:pPr>
        <w:jc w:val="both"/>
        <w:rPr>
          <w:rFonts w:asciiTheme="minorBidi" w:hAnsiTheme="minorBidi"/>
          <w:u w:val="single"/>
        </w:rPr>
      </w:pPr>
      <w:r w:rsidRPr="00390565">
        <w:rPr>
          <w:rFonts w:asciiTheme="minorBidi" w:hAnsiTheme="minorBidi"/>
          <w:u w:val="single"/>
        </w:rPr>
        <w:t>Description</w:t>
      </w:r>
    </w:p>
    <w:p w14:paraId="5B789F8E" w14:textId="529EFBA1" w:rsidR="00390565" w:rsidRPr="00390565" w:rsidRDefault="00390565" w:rsidP="00180915">
      <w:pPr>
        <w:jc w:val="both"/>
        <w:rPr>
          <w:rFonts w:asciiTheme="minorBidi" w:hAnsiTheme="minorBidi"/>
        </w:rPr>
      </w:pPr>
      <w:r w:rsidRPr="00390565">
        <w:rPr>
          <w:rFonts w:asciiTheme="minorBidi" w:hAnsiTheme="minorBidi"/>
        </w:rPr>
        <w:t xml:space="preserve">I realize that there are talents I need to develop </w:t>
      </w:r>
      <w:r w:rsidR="000E61F7" w:rsidRPr="00390565">
        <w:rPr>
          <w:rFonts w:asciiTheme="minorBidi" w:hAnsiTheme="minorBidi"/>
        </w:rPr>
        <w:t>to</w:t>
      </w:r>
      <w:r w:rsidRPr="00390565">
        <w:rPr>
          <w:rFonts w:asciiTheme="minorBidi" w:hAnsiTheme="minorBidi"/>
        </w:rPr>
        <w:t xml:space="preserve"> enhance my chances of finding work as an assistant in childcare. Specifically, I identify the need to improve my delegation and active listening abilities, in addition to acquiring technical skills through experience.</w:t>
      </w:r>
    </w:p>
    <w:p w14:paraId="3D8DEBEB" w14:textId="2871AB25" w:rsidR="00390565" w:rsidRPr="00390565" w:rsidRDefault="00390565" w:rsidP="00180915">
      <w:pPr>
        <w:jc w:val="both"/>
        <w:rPr>
          <w:rFonts w:asciiTheme="minorBidi" w:hAnsiTheme="minorBidi"/>
          <w:u w:val="single"/>
        </w:rPr>
      </w:pPr>
      <w:r w:rsidRPr="00390565">
        <w:rPr>
          <w:rFonts w:asciiTheme="minorBidi" w:hAnsiTheme="minorBidi"/>
          <w:u w:val="single"/>
        </w:rPr>
        <w:t>Feelings</w:t>
      </w:r>
    </w:p>
    <w:p w14:paraId="08A079CE" w14:textId="77777777" w:rsidR="00390565" w:rsidRPr="00390565" w:rsidRDefault="00390565" w:rsidP="00180915">
      <w:pPr>
        <w:jc w:val="both"/>
        <w:rPr>
          <w:rFonts w:asciiTheme="minorBidi" w:hAnsiTheme="minorBidi"/>
        </w:rPr>
      </w:pPr>
      <w:r w:rsidRPr="00390565">
        <w:rPr>
          <w:rFonts w:asciiTheme="minorBidi" w:hAnsiTheme="minorBidi"/>
        </w:rPr>
        <w:t>I feel positive about the fact that there are areas for improvement in my skill set, as it increases my chances of finding work in childcare. I recognize the importance of developing these skills to succeed in my desired role.</w:t>
      </w:r>
    </w:p>
    <w:p w14:paraId="78237746" w14:textId="6979DB69" w:rsidR="00390565" w:rsidRPr="00390565" w:rsidRDefault="00390565" w:rsidP="00180915">
      <w:pPr>
        <w:jc w:val="both"/>
        <w:rPr>
          <w:rFonts w:asciiTheme="minorBidi" w:hAnsiTheme="minorBidi"/>
          <w:u w:val="single"/>
        </w:rPr>
      </w:pPr>
      <w:r w:rsidRPr="00390565">
        <w:rPr>
          <w:rFonts w:asciiTheme="minorBidi" w:hAnsiTheme="minorBidi"/>
          <w:u w:val="single"/>
        </w:rPr>
        <w:t>Evaluation</w:t>
      </w:r>
    </w:p>
    <w:p w14:paraId="5A20F305" w14:textId="0FC08276" w:rsidR="00390565" w:rsidRPr="00390565" w:rsidRDefault="00390565" w:rsidP="00180915">
      <w:pPr>
        <w:jc w:val="both"/>
        <w:rPr>
          <w:rFonts w:asciiTheme="minorBidi" w:hAnsiTheme="minorBidi"/>
        </w:rPr>
      </w:pPr>
      <w:r w:rsidRPr="00390565">
        <w:rPr>
          <w:rFonts w:asciiTheme="minorBidi" w:hAnsiTheme="minorBidi"/>
        </w:rPr>
        <w:t xml:space="preserve">Delegation is crucial for the smooth functioning of a childcare </w:t>
      </w:r>
      <w:proofErr w:type="spellStart"/>
      <w:r w:rsidRPr="00390565">
        <w:rPr>
          <w:rFonts w:asciiTheme="minorBidi" w:hAnsiTheme="minorBidi"/>
        </w:rPr>
        <w:t>center</w:t>
      </w:r>
      <w:proofErr w:type="spellEnd"/>
      <w:r w:rsidRPr="00390565">
        <w:rPr>
          <w:rFonts w:asciiTheme="minorBidi" w:hAnsiTheme="minorBidi"/>
        </w:rPr>
        <w:t>. It ensures tasks are distributed evenly among team members, leading to improved job satisfaction, increased productivity, and better-quality care for children. Effective delegation builds trust, responsibility, and a more efficient work environment.</w:t>
      </w:r>
      <w:r w:rsidRPr="00390565">
        <w:t xml:space="preserve"> </w:t>
      </w:r>
      <w:r w:rsidRPr="00390565">
        <w:rPr>
          <w:rFonts w:asciiTheme="minorBidi" w:hAnsiTheme="minorBidi"/>
        </w:rPr>
        <w:t>(NAEYC, 2018)</w:t>
      </w:r>
      <w:r>
        <w:rPr>
          <w:rFonts w:asciiTheme="minorBidi" w:hAnsiTheme="minorBidi"/>
        </w:rPr>
        <w:t>.</w:t>
      </w:r>
      <w:r w:rsidRPr="00390565">
        <w:rPr>
          <w:rFonts w:asciiTheme="minorBidi" w:hAnsiTheme="minorBidi"/>
        </w:rPr>
        <w:t xml:space="preserve"> On the other hand, lacking delegation skills can lead to burnout, decreased job satisfaction, compromised care quality, overloading of certain team members, and stress</w:t>
      </w:r>
      <w:r w:rsidRPr="00390565">
        <w:t xml:space="preserve"> </w:t>
      </w:r>
      <w:r w:rsidRPr="00390565">
        <w:rPr>
          <w:rFonts w:asciiTheme="minorBidi" w:hAnsiTheme="minorBidi"/>
        </w:rPr>
        <w:t>(KHANAGHA, 2019)</w:t>
      </w:r>
      <w:r>
        <w:rPr>
          <w:rFonts w:asciiTheme="minorBidi" w:hAnsiTheme="minorBidi"/>
        </w:rPr>
        <w:t xml:space="preserve">. </w:t>
      </w:r>
      <w:r w:rsidRPr="00390565">
        <w:rPr>
          <w:rFonts w:asciiTheme="minorBidi" w:hAnsiTheme="minorBidi"/>
        </w:rPr>
        <w:t>Listening is a skill that can be improved to enhance productivity, influence, persuasion, negotiation, and prevent confrontation and misunderstandings in the workplace</w:t>
      </w:r>
      <w:r w:rsidR="00A614A0">
        <w:rPr>
          <w:rFonts w:asciiTheme="minorBidi" w:hAnsiTheme="minorBidi"/>
        </w:rPr>
        <w:t xml:space="preserve"> </w:t>
      </w:r>
      <w:r w:rsidR="00A614A0" w:rsidRPr="00A614A0">
        <w:rPr>
          <w:rFonts w:asciiTheme="minorBidi" w:hAnsiTheme="minorBidi"/>
        </w:rPr>
        <w:t>(Mindtools, 2023).</w:t>
      </w:r>
      <w:r w:rsidRPr="00390565">
        <w:rPr>
          <w:rFonts w:asciiTheme="minorBidi" w:hAnsiTheme="minorBidi"/>
        </w:rPr>
        <w:t xml:space="preserve"> Poor listening skills can result in assumptions, misunderstandings, errors, ineffective decisions, costly mistakes, damaged sentiments, lack of team cohesion, erosion of trust, and impaired communication</w:t>
      </w:r>
      <w:r w:rsidR="00A614A0" w:rsidRPr="00A614A0">
        <w:rPr>
          <w:rFonts w:asciiTheme="minorBidi" w:hAnsiTheme="minorBidi"/>
        </w:rPr>
        <w:t xml:space="preserve"> (</w:t>
      </w:r>
      <w:proofErr w:type="spellStart"/>
      <w:r w:rsidR="00A614A0" w:rsidRPr="00A614A0">
        <w:rPr>
          <w:rFonts w:asciiTheme="minorBidi" w:hAnsiTheme="minorBidi"/>
        </w:rPr>
        <w:t>Bobinski</w:t>
      </w:r>
      <w:proofErr w:type="spellEnd"/>
      <w:r w:rsidR="00A614A0" w:rsidRPr="00A614A0">
        <w:rPr>
          <w:rFonts w:asciiTheme="minorBidi" w:hAnsiTheme="minorBidi"/>
        </w:rPr>
        <w:t>, 2016).</w:t>
      </w:r>
    </w:p>
    <w:p w14:paraId="5A9081FE" w14:textId="04DE822C" w:rsidR="00390565" w:rsidRPr="003907E5" w:rsidRDefault="00390565" w:rsidP="00180915">
      <w:pPr>
        <w:jc w:val="both"/>
        <w:rPr>
          <w:rFonts w:asciiTheme="minorBidi" w:hAnsiTheme="minorBidi"/>
          <w:u w:val="single"/>
        </w:rPr>
      </w:pPr>
      <w:r w:rsidRPr="003907E5">
        <w:rPr>
          <w:rFonts w:asciiTheme="minorBidi" w:hAnsiTheme="minorBidi"/>
          <w:u w:val="single"/>
        </w:rPr>
        <w:t>Analysis</w:t>
      </w:r>
    </w:p>
    <w:p w14:paraId="15CD6BE6" w14:textId="67349771" w:rsidR="00390565" w:rsidRDefault="00390565" w:rsidP="00180915">
      <w:pPr>
        <w:jc w:val="both"/>
        <w:rPr>
          <w:rFonts w:asciiTheme="minorBidi" w:hAnsiTheme="minorBidi"/>
        </w:rPr>
      </w:pPr>
      <w:r w:rsidRPr="00390565">
        <w:rPr>
          <w:rFonts w:asciiTheme="minorBidi" w:hAnsiTheme="minorBidi"/>
        </w:rPr>
        <w:t>To succeed as a childcare assistant, I need to enhance my delegation skills to ensure tasks are distributed effectively, leading to a balanced workload, job satisfaction, and quality care for children. Additionally, improving my active listening skills will contribute to better communication, collaboration, and prevention of misunderstandings in the workplace.</w:t>
      </w:r>
    </w:p>
    <w:p w14:paraId="003F2793" w14:textId="77777777" w:rsidR="00180915" w:rsidRPr="00390565" w:rsidRDefault="00180915" w:rsidP="00180915">
      <w:pPr>
        <w:jc w:val="both"/>
        <w:rPr>
          <w:rFonts w:asciiTheme="minorBidi" w:hAnsiTheme="minorBidi"/>
        </w:rPr>
      </w:pPr>
    </w:p>
    <w:p w14:paraId="04B113ED" w14:textId="67A2B280" w:rsidR="00390565" w:rsidRPr="000E61F7" w:rsidRDefault="00390565" w:rsidP="00180915">
      <w:pPr>
        <w:jc w:val="both"/>
        <w:rPr>
          <w:rFonts w:asciiTheme="minorBidi" w:hAnsiTheme="minorBidi"/>
          <w:u w:val="single"/>
        </w:rPr>
      </w:pPr>
      <w:r w:rsidRPr="000E61F7">
        <w:rPr>
          <w:rFonts w:asciiTheme="minorBidi" w:hAnsiTheme="minorBidi"/>
          <w:u w:val="single"/>
        </w:rPr>
        <w:t>Conclusion</w:t>
      </w:r>
    </w:p>
    <w:p w14:paraId="3983EEB9" w14:textId="02453793" w:rsidR="00390565" w:rsidRPr="00390565" w:rsidRDefault="00390565" w:rsidP="00180915">
      <w:pPr>
        <w:jc w:val="both"/>
        <w:rPr>
          <w:rFonts w:asciiTheme="minorBidi" w:hAnsiTheme="minorBidi"/>
        </w:rPr>
      </w:pPr>
      <w:r w:rsidRPr="00390565">
        <w:rPr>
          <w:rFonts w:asciiTheme="minorBidi" w:hAnsiTheme="minorBidi"/>
        </w:rPr>
        <w:t>Developing delegation and active listening abilities is essential for my career growth and success as an assistant in childcare. These skills will contribute to a more efficient and productive work environment, improved quality of care, and stronger teamwork.</w:t>
      </w:r>
    </w:p>
    <w:p w14:paraId="156A0886" w14:textId="67A6BA48" w:rsidR="00390565" w:rsidRPr="000E61F7" w:rsidRDefault="00390565" w:rsidP="00180915">
      <w:pPr>
        <w:jc w:val="both"/>
        <w:rPr>
          <w:rFonts w:asciiTheme="minorBidi" w:hAnsiTheme="minorBidi"/>
          <w:u w:val="single"/>
        </w:rPr>
      </w:pPr>
      <w:r w:rsidRPr="000E61F7">
        <w:rPr>
          <w:rFonts w:asciiTheme="minorBidi" w:hAnsiTheme="minorBidi"/>
          <w:u w:val="single"/>
        </w:rPr>
        <w:t>Action Plan</w:t>
      </w:r>
    </w:p>
    <w:p w14:paraId="50326956" w14:textId="05590BFD" w:rsidR="00390565" w:rsidRPr="00390565" w:rsidRDefault="000E61F7" w:rsidP="00180915">
      <w:pPr>
        <w:jc w:val="both"/>
        <w:rPr>
          <w:rFonts w:asciiTheme="minorBidi" w:hAnsiTheme="minorBidi"/>
        </w:rPr>
      </w:pPr>
      <w:r>
        <w:rPr>
          <w:rFonts w:asciiTheme="minorBidi" w:hAnsiTheme="minorBidi"/>
        </w:rPr>
        <w:t>My plan t</w:t>
      </w:r>
      <w:r w:rsidR="00390565" w:rsidRPr="00390565">
        <w:rPr>
          <w:rFonts w:asciiTheme="minorBidi" w:hAnsiTheme="minorBidi"/>
        </w:rPr>
        <w:t>o improve delegation skills, I will</w:t>
      </w:r>
      <w:r>
        <w:rPr>
          <w:rFonts w:asciiTheme="minorBidi" w:hAnsiTheme="minorBidi"/>
        </w:rPr>
        <w:t xml:space="preserve"> </w:t>
      </w:r>
      <w:r w:rsidR="00555F5A">
        <w:rPr>
          <w:rFonts w:asciiTheme="minorBidi" w:hAnsiTheme="minorBidi"/>
        </w:rPr>
        <w:t>learn</w:t>
      </w:r>
      <w:r w:rsidR="00390565" w:rsidRPr="00390565">
        <w:rPr>
          <w:rFonts w:asciiTheme="minorBidi" w:hAnsiTheme="minorBidi"/>
        </w:rPr>
        <w:t xml:space="preserve"> about effective delegation techniques and strategies</w:t>
      </w:r>
      <w:r>
        <w:rPr>
          <w:rFonts w:asciiTheme="minorBidi" w:hAnsiTheme="minorBidi"/>
        </w:rPr>
        <w:t>; s</w:t>
      </w:r>
      <w:r w:rsidR="00390565" w:rsidRPr="00390565">
        <w:rPr>
          <w:rFonts w:asciiTheme="minorBidi" w:hAnsiTheme="minorBidi"/>
        </w:rPr>
        <w:t>eek guidance from experienced professionals or mentors in childcare</w:t>
      </w:r>
      <w:r>
        <w:rPr>
          <w:rFonts w:asciiTheme="minorBidi" w:hAnsiTheme="minorBidi"/>
        </w:rPr>
        <w:t>; p</w:t>
      </w:r>
      <w:r w:rsidR="00390565" w:rsidRPr="00390565">
        <w:rPr>
          <w:rFonts w:asciiTheme="minorBidi" w:hAnsiTheme="minorBidi"/>
        </w:rPr>
        <w:t>ractice delegating tasks and responsibilities in my current role or through volunteering opportunities</w:t>
      </w:r>
      <w:r>
        <w:rPr>
          <w:rFonts w:asciiTheme="minorBidi" w:hAnsiTheme="minorBidi"/>
        </w:rPr>
        <w:t>; r</w:t>
      </w:r>
      <w:r w:rsidR="00390565" w:rsidRPr="00390565">
        <w:rPr>
          <w:rFonts w:asciiTheme="minorBidi" w:hAnsiTheme="minorBidi"/>
        </w:rPr>
        <w:t>eflect on the outcomes and learn from any challenges faced.</w:t>
      </w:r>
    </w:p>
    <w:p w14:paraId="2C6FF5B8" w14:textId="0F035E07" w:rsidR="00390565" w:rsidRPr="00390565" w:rsidRDefault="000E61F7" w:rsidP="00180915">
      <w:pPr>
        <w:jc w:val="both"/>
        <w:rPr>
          <w:rFonts w:asciiTheme="minorBidi" w:hAnsiTheme="minorBidi"/>
        </w:rPr>
      </w:pPr>
      <w:r>
        <w:rPr>
          <w:rFonts w:asciiTheme="minorBidi" w:hAnsiTheme="minorBidi"/>
        </w:rPr>
        <w:t xml:space="preserve">For active listening, </w:t>
      </w:r>
      <w:r w:rsidR="00390565" w:rsidRPr="00390565">
        <w:rPr>
          <w:rFonts w:asciiTheme="minorBidi" w:hAnsiTheme="minorBidi"/>
        </w:rPr>
        <w:t>I will:</w:t>
      </w:r>
      <w:r>
        <w:rPr>
          <w:rFonts w:asciiTheme="minorBidi" w:hAnsiTheme="minorBidi"/>
        </w:rPr>
        <w:t xml:space="preserve"> </w:t>
      </w:r>
      <w:r w:rsidR="00390565" w:rsidRPr="00390565">
        <w:rPr>
          <w:rFonts w:asciiTheme="minorBidi" w:hAnsiTheme="minorBidi"/>
        </w:rPr>
        <w:t>Educate myself on the principles and techniques of active listening</w:t>
      </w:r>
      <w:r>
        <w:rPr>
          <w:rFonts w:asciiTheme="minorBidi" w:hAnsiTheme="minorBidi"/>
        </w:rPr>
        <w:t xml:space="preserve">; </w:t>
      </w:r>
      <w:r w:rsidR="00390565" w:rsidRPr="00390565">
        <w:rPr>
          <w:rFonts w:asciiTheme="minorBidi" w:hAnsiTheme="minorBidi"/>
        </w:rPr>
        <w:t>Practice active listening in various situations, such as team meetings or conversations with colleagues.</w:t>
      </w:r>
    </w:p>
    <w:p w14:paraId="5FD6B3A9" w14:textId="77777777" w:rsidR="000E61F7" w:rsidRDefault="000E61F7" w:rsidP="00180915">
      <w:pPr>
        <w:jc w:val="both"/>
        <w:rPr>
          <w:rFonts w:asciiTheme="minorBidi" w:hAnsiTheme="minorBidi"/>
        </w:rPr>
      </w:pPr>
    </w:p>
    <w:p w14:paraId="75A5C210" w14:textId="77777777" w:rsidR="000E61F7" w:rsidRDefault="000E61F7" w:rsidP="00180915">
      <w:pPr>
        <w:jc w:val="both"/>
        <w:rPr>
          <w:rFonts w:asciiTheme="minorBidi" w:hAnsiTheme="minorBidi"/>
        </w:rPr>
      </w:pPr>
    </w:p>
    <w:p w14:paraId="35E3CE4E" w14:textId="77777777" w:rsidR="000E61F7" w:rsidRDefault="000E61F7" w:rsidP="00180915">
      <w:pPr>
        <w:jc w:val="both"/>
        <w:rPr>
          <w:rFonts w:asciiTheme="minorBidi" w:hAnsiTheme="minorBidi"/>
        </w:rPr>
      </w:pPr>
    </w:p>
    <w:p w14:paraId="46FC8093" w14:textId="069E10A0" w:rsidR="000E61F7" w:rsidRPr="000E61F7" w:rsidRDefault="000E61F7" w:rsidP="00180915">
      <w:pPr>
        <w:jc w:val="center"/>
        <w:rPr>
          <w:rFonts w:asciiTheme="minorBidi" w:hAnsiTheme="minorBidi"/>
          <w:sz w:val="28"/>
          <w:szCs w:val="28"/>
          <w:u w:val="single"/>
        </w:rPr>
      </w:pPr>
      <w:r w:rsidRPr="000E61F7">
        <w:rPr>
          <w:rFonts w:asciiTheme="minorBidi" w:hAnsiTheme="minorBidi"/>
          <w:sz w:val="28"/>
          <w:szCs w:val="28"/>
          <w:u w:val="single"/>
        </w:rPr>
        <w:t>Systematic Approach to Skills acquisition</w:t>
      </w:r>
    </w:p>
    <w:p w14:paraId="496CEA44" w14:textId="77777777" w:rsidR="000E61F7" w:rsidRDefault="000E61F7" w:rsidP="00180915">
      <w:pPr>
        <w:jc w:val="both"/>
        <w:rPr>
          <w:rFonts w:asciiTheme="minorBidi" w:hAnsiTheme="minorBidi"/>
        </w:rPr>
      </w:pPr>
    </w:p>
    <w:p w14:paraId="365C5B59" w14:textId="559EB617" w:rsidR="00ED3420" w:rsidRDefault="00ED3420" w:rsidP="00180915">
      <w:pPr>
        <w:jc w:val="both"/>
        <w:rPr>
          <w:rFonts w:asciiTheme="minorBidi" w:hAnsiTheme="minorBidi"/>
        </w:rPr>
      </w:pPr>
      <w:r w:rsidRPr="00ED3420">
        <w:rPr>
          <w:rFonts w:asciiTheme="minorBidi" w:hAnsiTheme="minorBidi"/>
        </w:rPr>
        <w:t>To stand out and get a job as a childcare assistant, I need to expand my skill set and figure out how to overcome my obstacles. The first step towards overcoming my lack of delegation would be to reflect on the outcomes and learn from experiences: after distributing duties, reflect on the outcomes and learn from the experience. Assess the delegation process's efficacy, identify areas for improvement, and apply what you've learned to future delegation opportunities. Recognise the relevance of delegation: recognise the importance of delegation in successfully distributing duties and enhancing overall team productivity. Understand the potential implications of not delegating, such as exhaustion and poor childcare quality (KHANAGHA, 2019).</w:t>
      </w:r>
    </w:p>
    <w:p w14:paraId="322203C1" w14:textId="4F2390EC" w:rsidR="000E61F7" w:rsidRDefault="00ED3420" w:rsidP="00180915">
      <w:pPr>
        <w:jc w:val="both"/>
        <w:rPr>
          <w:rFonts w:asciiTheme="minorBidi" w:hAnsiTheme="minorBidi"/>
        </w:rPr>
      </w:pPr>
      <w:r w:rsidRPr="00ED3420">
        <w:rPr>
          <w:rFonts w:asciiTheme="minorBidi" w:hAnsiTheme="minorBidi"/>
        </w:rPr>
        <w:t xml:space="preserve">For a lack of active listening practise, make active listening a habit by practising in a variety of environments on a regular basis. Consistent practise can help you develop your communication abilities and your personal relationships. To ensure that you comprehend the speaker's point of view correctly, paraphrase and summarise their message. To exhibit active listening and ensure understanding, summarise the essential aspects. Also, avoid interruptions: avoid interrupting the speaker and let them to express themselves freely. Interrupting is considered impolite and can impede good communication. Avoid interrupting the speaker and enable them to express themselves freely. Interrupting is considered impolite and can impede good communication. Ask questions and show genuine interest in the speaker's message by asking questions and requesting clarification. </w:t>
      </w:r>
      <w:r w:rsidR="000C0640" w:rsidRPr="000C0640">
        <w:rPr>
          <w:rFonts w:asciiTheme="minorBidi" w:hAnsiTheme="minorBidi"/>
        </w:rPr>
        <w:t xml:space="preserve">This shows respect for their perspective and encourages further discussion (Mindtools, 2023). </w:t>
      </w:r>
    </w:p>
    <w:p w14:paraId="61061FA4" w14:textId="77777777" w:rsidR="000E61F7" w:rsidRDefault="000E61F7" w:rsidP="00180915">
      <w:pPr>
        <w:jc w:val="both"/>
        <w:rPr>
          <w:rFonts w:asciiTheme="minorBidi" w:hAnsiTheme="minorBidi"/>
        </w:rPr>
      </w:pPr>
    </w:p>
    <w:p w14:paraId="3D9388AB" w14:textId="77777777" w:rsidR="000E61F7" w:rsidRDefault="000E61F7" w:rsidP="00180915">
      <w:pPr>
        <w:jc w:val="both"/>
        <w:rPr>
          <w:rFonts w:asciiTheme="minorBidi" w:hAnsiTheme="minorBidi"/>
        </w:rPr>
      </w:pPr>
    </w:p>
    <w:p w14:paraId="23936220" w14:textId="77777777" w:rsidR="00555F5A" w:rsidRDefault="00555F5A" w:rsidP="00180915">
      <w:pPr>
        <w:jc w:val="both"/>
        <w:rPr>
          <w:rFonts w:asciiTheme="minorBidi" w:hAnsiTheme="minorBidi"/>
        </w:rPr>
      </w:pPr>
    </w:p>
    <w:p w14:paraId="0924B647" w14:textId="77777777" w:rsidR="00180915" w:rsidRDefault="00180915" w:rsidP="00180915">
      <w:pPr>
        <w:jc w:val="both"/>
        <w:rPr>
          <w:rFonts w:asciiTheme="minorBidi" w:hAnsiTheme="minorBidi"/>
        </w:rPr>
      </w:pPr>
    </w:p>
    <w:p w14:paraId="6AA468EF" w14:textId="11DDE847" w:rsidR="000E61F7" w:rsidRPr="00555F5A" w:rsidRDefault="00555F5A" w:rsidP="00180915">
      <w:pPr>
        <w:jc w:val="center"/>
        <w:rPr>
          <w:rFonts w:asciiTheme="minorBidi" w:hAnsiTheme="minorBidi"/>
          <w:sz w:val="28"/>
          <w:szCs w:val="28"/>
          <w:u w:val="single"/>
        </w:rPr>
      </w:pPr>
      <w:r w:rsidRPr="00555F5A">
        <w:rPr>
          <w:rFonts w:asciiTheme="minorBidi" w:hAnsiTheme="minorBidi"/>
          <w:sz w:val="28"/>
          <w:szCs w:val="28"/>
          <w:u w:val="single"/>
        </w:rPr>
        <w:t>Recruitment and Selection</w:t>
      </w:r>
    </w:p>
    <w:p w14:paraId="75A9DA94" w14:textId="77777777" w:rsidR="00946E2C" w:rsidRDefault="00946E2C" w:rsidP="00180915">
      <w:pPr>
        <w:jc w:val="both"/>
        <w:rPr>
          <w:rFonts w:asciiTheme="minorBidi" w:hAnsiTheme="minorBidi"/>
        </w:rPr>
      </w:pPr>
    </w:p>
    <w:p w14:paraId="08D664AD" w14:textId="77777777" w:rsidR="00A00BB4" w:rsidRDefault="00A00BB4" w:rsidP="00180915">
      <w:pPr>
        <w:jc w:val="both"/>
        <w:rPr>
          <w:rFonts w:asciiTheme="minorBidi" w:hAnsiTheme="minorBidi"/>
          <w:u w:val="single"/>
        </w:rPr>
      </w:pPr>
      <w:r w:rsidRPr="00A00BB4">
        <w:rPr>
          <w:rFonts w:asciiTheme="minorBidi" w:hAnsiTheme="minorBidi"/>
          <w:u w:val="single"/>
        </w:rPr>
        <w:t>Description</w:t>
      </w:r>
    </w:p>
    <w:p w14:paraId="66AD9048" w14:textId="60717267" w:rsidR="00A00BB4" w:rsidRPr="00A00BB4" w:rsidRDefault="00A00BB4" w:rsidP="00180915">
      <w:pPr>
        <w:jc w:val="both"/>
        <w:rPr>
          <w:rFonts w:asciiTheme="minorBidi" w:hAnsiTheme="minorBidi"/>
        </w:rPr>
      </w:pPr>
      <w:r w:rsidRPr="00A00BB4">
        <w:rPr>
          <w:rFonts w:asciiTheme="minorBidi" w:hAnsiTheme="minorBidi"/>
        </w:rPr>
        <w:t>In this module, we had to role play a job interview related to our dream career. Each person had the opportunity to ask five questions, and we experienced both the role of the interviewer and interviewee.</w:t>
      </w:r>
    </w:p>
    <w:p w14:paraId="04B58F73" w14:textId="77777777" w:rsidR="00A00BB4" w:rsidRDefault="00A00BB4" w:rsidP="00180915">
      <w:pPr>
        <w:jc w:val="both"/>
        <w:rPr>
          <w:rFonts w:asciiTheme="minorBidi" w:hAnsiTheme="minorBidi"/>
          <w:u w:val="single"/>
        </w:rPr>
      </w:pPr>
      <w:r w:rsidRPr="00A00BB4">
        <w:rPr>
          <w:rFonts w:asciiTheme="minorBidi" w:hAnsiTheme="minorBidi"/>
          <w:u w:val="single"/>
        </w:rPr>
        <w:t>Feelings</w:t>
      </w:r>
    </w:p>
    <w:p w14:paraId="2BFAD0FA" w14:textId="5867DAF6" w:rsidR="00A00BB4" w:rsidRPr="00A00BB4" w:rsidRDefault="00A00BB4" w:rsidP="00180915">
      <w:pPr>
        <w:jc w:val="both"/>
        <w:rPr>
          <w:rFonts w:asciiTheme="minorBidi" w:hAnsiTheme="minorBidi"/>
        </w:rPr>
      </w:pPr>
      <w:r w:rsidRPr="00A00BB4">
        <w:rPr>
          <w:rFonts w:asciiTheme="minorBidi" w:hAnsiTheme="minorBidi"/>
        </w:rPr>
        <w:t xml:space="preserve">As an interviewer, I focused on observing the interviewee's </w:t>
      </w:r>
      <w:proofErr w:type="spellStart"/>
      <w:r w:rsidRPr="00A00BB4">
        <w:rPr>
          <w:rFonts w:asciiTheme="minorBidi" w:hAnsiTheme="minorBidi"/>
        </w:rPr>
        <w:t>behavior</w:t>
      </w:r>
      <w:proofErr w:type="spellEnd"/>
      <w:r w:rsidRPr="00A00BB4">
        <w:rPr>
          <w:rFonts w:asciiTheme="minorBidi" w:hAnsiTheme="minorBidi"/>
        </w:rPr>
        <w:t xml:space="preserve">, emotions, and body language. I was able to </w:t>
      </w:r>
      <w:proofErr w:type="spellStart"/>
      <w:r w:rsidRPr="00A00BB4">
        <w:rPr>
          <w:rFonts w:asciiTheme="minorBidi" w:hAnsiTheme="minorBidi"/>
        </w:rPr>
        <w:t>analyze</w:t>
      </w:r>
      <w:proofErr w:type="spellEnd"/>
      <w:r w:rsidRPr="00A00BB4">
        <w:rPr>
          <w:rFonts w:asciiTheme="minorBidi" w:hAnsiTheme="minorBidi"/>
        </w:rPr>
        <w:t xml:space="preserve"> these aspects and noticed that the interviewee performed well, displaying comfort and competence</w:t>
      </w:r>
      <w:r w:rsidR="00F03289" w:rsidRPr="00F03289">
        <w:t xml:space="preserve"> </w:t>
      </w:r>
      <w:r w:rsidR="00F03289" w:rsidRPr="00F03289">
        <w:rPr>
          <w:rFonts w:asciiTheme="minorBidi" w:hAnsiTheme="minorBidi"/>
        </w:rPr>
        <w:t>and it looks like this person has been in that position a few times</w:t>
      </w:r>
      <w:r w:rsidRPr="00A00BB4">
        <w:rPr>
          <w:rFonts w:asciiTheme="minorBidi" w:hAnsiTheme="minorBidi"/>
        </w:rPr>
        <w:t>. The candidate appeared highly capable and met the company's requirements. The interviewee's body language, including smiles and eye contact, conveyed confidence and assertiveness.</w:t>
      </w:r>
    </w:p>
    <w:p w14:paraId="14BAB2FA" w14:textId="5970D352" w:rsidR="00F03289" w:rsidRPr="00F03289" w:rsidRDefault="00A00BB4" w:rsidP="00180915">
      <w:pPr>
        <w:jc w:val="both"/>
        <w:rPr>
          <w:rFonts w:asciiTheme="minorBidi" w:hAnsiTheme="minorBidi"/>
          <w:u w:val="single"/>
        </w:rPr>
      </w:pPr>
      <w:r w:rsidRPr="00F03289">
        <w:rPr>
          <w:rFonts w:asciiTheme="minorBidi" w:hAnsiTheme="minorBidi"/>
          <w:u w:val="single"/>
        </w:rPr>
        <w:t xml:space="preserve">Evaluation </w:t>
      </w:r>
    </w:p>
    <w:p w14:paraId="53413950" w14:textId="146F8129" w:rsidR="00A00BB4" w:rsidRPr="00A00BB4" w:rsidRDefault="00F03289" w:rsidP="00180915">
      <w:pPr>
        <w:jc w:val="both"/>
        <w:rPr>
          <w:rFonts w:asciiTheme="minorBidi" w:hAnsiTheme="minorBidi"/>
        </w:rPr>
      </w:pPr>
      <w:r w:rsidRPr="00F03289">
        <w:rPr>
          <w:rFonts w:asciiTheme="minorBidi" w:hAnsiTheme="minorBidi"/>
        </w:rPr>
        <w:t>Research by Carney, Cuddy, and Yap (2010) demonstrated that adopting open, expansive postures (e.g., standing tall, taking up space) can increase one's sense of power and influence the perception of others. By sitting upright, leaning slightly forward, and using appropriate hand gestures, candidates can project confidence and enthusiasm for the job. On the other hand, negative body language cues, such as slouching, crossed arms, or fidgeting, can send signals of nervousness, disinterest, or lack of confidence. These cues may create doubts in the interviewer's mind regarding a candidate's suitability for the role.</w:t>
      </w:r>
    </w:p>
    <w:p w14:paraId="1B00AE73" w14:textId="712EE994" w:rsidR="00F03289" w:rsidRPr="00F03289" w:rsidRDefault="00A00BB4" w:rsidP="00180915">
      <w:pPr>
        <w:jc w:val="both"/>
        <w:rPr>
          <w:rFonts w:asciiTheme="minorBidi" w:hAnsiTheme="minorBidi"/>
          <w:u w:val="single"/>
        </w:rPr>
      </w:pPr>
      <w:r w:rsidRPr="00F03289">
        <w:rPr>
          <w:rFonts w:asciiTheme="minorBidi" w:hAnsiTheme="minorBidi"/>
          <w:u w:val="single"/>
        </w:rPr>
        <w:t>Analysis</w:t>
      </w:r>
    </w:p>
    <w:p w14:paraId="317D14FC" w14:textId="001A5138" w:rsidR="00A00BB4" w:rsidRPr="00A00BB4" w:rsidRDefault="00A00BB4" w:rsidP="00180915">
      <w:pPr>
        <w:jc w:val="both"/>
        <w:rPr>
          <w:rFonts w:asciiTheme="minorBidi" w:hAnsiTheme="minorBidi"/>
        </w:rPr>
      </w:pPr>
      <w:r w:rsidRPr="00A00BB4">
        <w:rPr>
          <w:rFonts w:asciiTheme="minorBidi" w:hAnsiTheme="minorBidi"/>
        </w:rPr>
        <w:t xml:space="preserve">From my perspective as the interviewee, despite being apprehensive due to difficulty with public speaking, I managed to perform well. I demonstrated dedication, interest, adaptability, compliance with the company's standards, agility, and clarity in my responses. </w:t>
      </w:r>
      <w:r w:rsidR="00F03289" w:rsidRPr="00F03289">
        <w:rPr>
          <w:rFonts w:asciiTheme="minorBidi" w:hAnsiTheme="minorBidi"/>
        </w:rPr>
        <w:t>According to Bodie, (2010), public speaking can be a challenging task, especially in the high-stakes environment of a job interview. One common problem candidate face during public speaking is anxiety or nervousness, which can manifest in physical symptoms such as shaking hands or a trembling voice. These symptoms can be distracting and can detract from the candidate's message. To overcome these problems, candidates can prepare in advance by practicing their responses to common interview questions and developing a clear and concise message. They can also use techniques such as deep breathing or visualization to manage their anxiety and project confidence during the interview.</w:t>
      </w:r>
    </w:p>
    <w:p w14:paraId="03A24A62" w14:textId="63E55B6B" w:rsidR="00F03289" w:rsidRPr="00F03289" w:rsidRDefault="00A00BB4" w:rsidP="00180915">
      <w:pPr>
        <w:jc w:val="both"/>
        <w:rPr>
          <w:rFonts w:asciiTheme="minorBidi" w:hAnsiTheme="minorBidi"/>
          <w:u w:val="single"/>
        </w:rPr>
      </w:pPr>
      <w:r w:rsidRPr="00F03289">
        <w:rPr>
          <w:rFonts w:asciiTheme="minorBidi" w:hAnsiTheme="minorBidi"/>
          <w:u w:val="single"/>
        </w:rPr>
        <w:t>Conclusion</w:t>
      </w:r>
    </w:p>
    <w:p w14:paraId="1D277743" w14:textId="70F1167D" w:rsidR="00A00BB4" w:rsidRPr="00A00BB4" w:rsidRDefault="00A00BB4" w:rsidP="00180915">
      <w:pPr>
        <w:jc w:val="both"/>
        <w:rPr>
          <w:rFonts w:asciiTheme="minorBidi" w:hAnsiTheme="minorBidi"/>
        </w:rPr>
      </w:pPr>
      <w:r w:rsidRPr="00A00BB4">
        <w:rPr>
          <w:rFonts w:asciiTheme="minorBidi" w:hAnsiTheme="minorBidi"/>
        </w:rPr>
        <w:t>Despite my initial nervousness, I was ultimately satisfied with my performance as the interviewee, as I answered all questions confidently. To overcome public speaking challenges, candidates can prepare in advance, practice common interview questions, and develop a clear and concise message. Techniques like deep breathing and visualization can help manage anxiety and project confidence during the interview.</w:t>
      </w:r>
    </w:p>
    <w:p w14:paraId="3D82E9FA" w14:textId="3ABF813A" w:rsidR="00F03289" w:rsidRPr="00F03289" w:rsidRDefault="00A00BB4" w:rsidP="00180915">
      <w:pPr>
        <w:jc w:val="both"/>
        <w:rPr>
          <w:rFonts w:asciiTheme="minorBidi" w:hAnsiTheme="minorBidi"/>
          <w:u w:val="single"/>
        </w:rPr>
      </w:pPr>
      <w:r w:rsidRPr="00F03289">
        <w:rPr>
          <w:rFonts w:asciiTheme="minorBidi" w:hAnsiTheme="minorBidi"/>
          <w:u w:val="single"/>
        </w:rPr>
        <w:t>Action Plan</w:t>
      </w:r>
    </w:p>
    <w:p w14:paraId="1C26B3BD" w14:textId="19A26332" w:rsidR="00946E2C" w:rsidRDefault="00A00BB4" w:rsidP="00180915">
      <w:pPr>
        <w:jc w:val="both"/>
        <w:rPr>
          <w:rFonts w:asciiTheme="minorBidi" w:hAnsiTheme="minorBidi"/>
        </w:rPr>
      </w:pPr>
      <w:r w:rsidRPr="00A00BB4">
        <w:rPr>
          <w:rFonts w:asciiTheme="minorBidi" w:hAnsiTheme="minorBidi"/>
        </w:rPr>
        <w:t xml:space="preserve">Going forward, </w:t>
      </w:r>
      <w:r w:rsidR="003F1D1A">
        <w:rPr>
          <w:rFonts w:asciiTheme="minorBidi" w:hAnsiTheme="minorBidi"/>
        </w:rPr>
        <w:t>t</w:t>
      </w:r>
      <w:r w:rsidR="003F1D1A" w:rsidRPr="003F1D1A">
        <w:rPr>
          <w:rFonts w:asciiTheme="minorBidi" w:hAnsiTheme="minorBidi"/>
        </w:rPr>
        <w:t xml:space="preserve">o overcome these problems, </w:t>
      </w:r>
      <w:r w:rsidRPr="00A00BB4">
        <w:rPr>
          <w:rFonts w:asciiTheme="minorBidi" w:hAnsiTheme="minorBidi"/>
        </w:rPr>
        <w:t xml:space="preserve">I will continue to practice and refine </w:t>
      </w:r>
      <w:r w:rsidR="003F1D1A" w:rsidRPr="003F1D1A">
        <w:rPr>
          <w:rFonts w:asciiTheme="minorBidi" w:hAnsiTheme="minorBidi"/>
        </w:rPr>
        <w:t xml:space="preserve">prepare in advance </w:t>
      </w:r>
      <w:r w:rsidRPr="00A00BB4">
        <w:rPr>
          <w:rFonts w:asciiTheme="minorBidi" w:hAnsiTheme="minorBidi"/>
        </w:rPr>
        <w:t>my public speaking skills to enhance my performance in future job interviews</w:t>
      </w:r>
      <w:r w:rsidR="003F1D1A" w:rsidRPr="003F1D1A">
        <w:t xml:space="preserve"> </w:t>
      </w:r>
      <w:r w:rsidR="003F1D1A" w:rsidRPr="003F1D1A">
        <w:rPr>
          <w:rFonts w:asciiTheme="minorBidi" w:hAnsiTheme="minorBidi"/>
        </w:rPr>
        <w:t>and developing a clear and concise message</w:t>
      </w:r>
      <w:r w:rsidRPr="00A00BB4">
        <w:rPr>
          <w:rFonts w:asciiTheme="minorBidi" w:hAnsiTheme="minorBidi"/>
        </w:rPr>
        <w:t>. I will also explore additional strategies, such as seeking guidance or attending workshops, to further improve my confidence and delivery.</w:t>
      </w:r>
      <w:r w:rsidR="003F1D1A" w:rsidRPr="003F1D1A">
        <w:t xml:space="preserve"> </w:t>
      </w:r>
      <w:r w:rsidR="003F1D1A">
        <w:rPr>
          <w:rFonts w:asciiTheme="minorBidi" w:hAnsiTheme="minorBidi"/>
        </w:rPr>
        <w:t xml:space="preserve">I </w:t>
      </w:r>
      <w:r w:rsidR="003F1D1A" w:rsidRPr="003F1D1A">
        <w:rPr>
          <w:rFonts w:asciiTheme="minorBidi" w:hAnsiTheme="minorBidi"/>
        </w:rPr>
        <w:t xml:space="preserve">can also use techniques such as deep breathing or visualization to manage </w:t>
      </w:r>
      <w:r w:rsidR="003F1D1A">
        <w:rPr>
          <w:rFonts w:asciiTheme="minorBidi" w:hAnsiTheme="minorBidi"/>
        </w:rPr>
        <w:t xml:space="preserve">my </w:t>
      </w:r>
      <w:r w:rsidR="003F1D1A" w:rsidRPr="003F1D1A">
        <w:rPr>
          <w:rFonts w:asciiTheme="minorBidi" w:hAnsiTheme="minorBidi"/>
        </w:rPr>
        <w:t>anxiety and project confidence during the interview</w:t>
      </w:r>
      <w:r w:rsidR="003F1D1A" w:rsidRPr="003F1D1A">
        <w:t xml:space="preserve"> </w:t>
      </w:r>
      <w:r w:rsidR="003F1D1A">
        <w:t>(</w:t>
      </w:r>
      <w:r w:rsidR="003F1D1A" w:rsidRPr="003F1D1A">
        <w:rPr>
          <w:rFonts w:asciiTheme="minorBidi" w:hAnsiTheme="minorBidi"/>
        </w:rPr>
        <w:t>Bodie, 2010)</w:t>
      </w:r>
      <w:r w:rsidR="003F1D1A">
        <w:rPr>
          <w:rFonts w:asciiTheme="minorBidi" w:hAnsiTheme="minorBidi"/>
        </w:rPr>
        <w:t>.</w:t>
      </w:r>
    </w:p>
    <w:p w14:paraId="481FB06A" w14:textId="77777777" w:rsidR="00316E26" w:rsidRDefault="00316E26" w:rsidP="00180915">
      <w:pPr>
        <w:jc w:val="both"/>
        <w:rPr>
          <w:rFonts w:asciiTheme="minorBidi" w:hAnsiTheme="minorBidi"/>
          <w:sz w:val="28"/>
          <w:szCs w:val="28"/>
          <w:u w:val="single"/>
        </w:rPr>
      </w:pPr>
    </w:p>
    <w:p w14:paraId="2FF33EC0" w14:textId="77777777" w:rsidR="00180915" w:rsidRPr="003F1D1A" w:rsidRDefault="00180915" w:rsidP="00180915">
      <w:pPr>
        <w:jc w:val="both"/>
        <w:rPr>
          <w:rFonts w:asciiTheme="minorBidi" w:hAnsiTheme="minorBidi"/>
          <w:sz w:val="28"/>
          <w:szCs w:val="28"/>
          <w:u w:val="single"/>
        </w:rPr>
      </w:pPr>
    </w:p>
    <w:p w14:paraId="74311115" w14:textId="5F0BA126" w:rsidR="00316E26" w:rsidRPr="003F1D1A" w:rsidRDefault="003F1D1A" w:rsidP="00180915">
      <w:pPr>
        <w:jc w:val="center"/>
        <w:rPr>
          <w:rFonts w:asciiTheme="minorBidi" w:hAnsiTheme="minorBidi"/>
          <w:sz w:val="28"/>
          <w:szCs w:val="28"/>
          <w:u w:val="single"/>
        </w:rPr>
      </w:pPr>
      <w:r w:rsidRPr="003F1D1A">
        <w:rPr>
          <w:rFonts w:asciiTheme="minorBidi" w:hAnsiTheme="minorBidi"/>
          <w:sz w:val="28"/>
          <w:szCs w:val="28"/>
          <w:u w:val="single"/>
        </w:rPr>
        <w:t>Conclusion and recommendations</w:t>
      </w:r>
    </w:p>
    <w:p w14:paraId="5BC83132" w14:textId="77777777" w:rsidR="000E61F7" w:rsidRPr="003F1D1A" w:rsidRDefault="000E61F7" w:rsidP="00180915">
      <w:pPr>
        <w:jc w:val="both"/>
        <w:rPr>
          <w:rFonts w:asciiTheme="minorBidi" w:hAnsiTheme="minorBidi"/>
          <w:sz w:val="28"/>
          <w:szCs w:val="28"/>
          <w:u w:val="single"/>
        </w:rPr>
      </w:pPr>
    </w:p>
    <w:p w14:paraId="09EADB83" w14:textId="3726A4A9" w:rsidR="00245D20" w:rsidRPr="00586775" w:rsidRDefault="00586775" w:rsidP="00180915">
      <w:pPr>
        <w:jc w:val="both"/>
        <w:rPr>
          <w:rFonts w:asciiTheme="minorBidi" w:hAnsiTheme="minorBidi"/>
        </w:rPr>
      </w:pPr>
      <w:r w:rsidRPr="00586775">
        <w:rPr>
          <w:rFonts w:asciiTheme="minorBidi" w:hAnsiTheme="minorBidi"/>
        </w:rPr>
        <w:t>The inherent importance of a job interview can create a sense of pressure. Candidates may feel the weight of needing to impress the interviewer, stand out among other applicants, and prove their suitability for the position. For this reason, the feelings experienced during a job interview can vary from person to person, but some common emotions often arise in this high-stakes situation.</w:t>
      </w:r>
    </w:p>
    <w:p w14:paraId="562D7E94" w14:textId="5F80FD43" w:rsidR="00245D20" w:rsidRPr="00586775" w:rsidRDefault="00586775" w:rsidP="00180915">
      <w:pPr>
        <w:jc w:val="both"/>
        <w:rPr>
          <w:rFonts w:asciiTheme="minorBidi" w:hAnsiTheme="minorBidi"/>
        </w:rPr>
      </w:pPr>
      <w:r w:rsidRPr="00586775">
        <w:rPr>
          <w:rFonts w:asciiTheme="minorBidi" w:hAnsiTheme="minorBidi"/>
        </w:rPr>
        <w:t>Overall, by paying attention to body language and implementing strategies to overcome public speaking challenges, I can increase my chances of leaving a positive impression in job interviews for a childcare assistant job and improve my overall communication skills. With practice, reflection, and continuous improvement, I can become a confident and effective public speaker, opening doors to new opportunities in my professional journey.</w:t>
      </w:r>
    </w:p>
    <w:p w14:paraId="6B8BA624" w14:textId="77777777" w:rsidR="00245D20" w:rsidRPr="00586775" w:rsidRDefault="00245D20" w:rsidP="00690ED6">
      <w:pPr>
        <w:rPr>
          <w:rFonts w:asciiTheme="minorBidi" w:hAnsiTheme="minorBidi"/>
        </w:rPr>
      </w:pPr>
    </w:p>
    <w:p w14:paraId="0FB585CE" w14:textId="77777777" w:rsidR="00245D20" w:rsidRDefault="00245D20" w:rsidP="00690ED6"/>
    <w:p w14:paraId="07F2C759" w14:textId="77777777" w:rsidR="00245D20" w:rsidRDefault="00245D20" w:rsidP="00690ED6"/>
    <w:p w14:paraId="4307CBD0" w14:textId="77777777" w:rsidR="00245D20" w:rsidRDefault="00245D20" w:rsidP="00690ED6"/>
    <w:p w14:paraId="5A2E9114" w14:textId="77777777" w:rsidR="00245D20" w:rsidRDefault="00245D20" w:rsidP="00690ED6"/>
    <w:p w14:paraId="2C6E3FE6" w14:textId="77777777" w:rsidR="00245D20" w:rsidRDefault="00245D20" w:rsidP="00690ED6"/>
    <w:p w14:paraId="482B8676" w14:textId="77777777" w:rsidR="00245D20" w:rsidRDefault="00245D20" w:rsidP="00690ED6"/>
    <w:p w14:paraId="41CC0379" w14:textId="77777777" w:rsidR="00245D20" w:rsidRDefault="00245D20" w:rsidP="00690ED6"/>
    <w:p w14:paraId="110025B6" w14:textId="77777777" w:rsidR="00245D20" w:rsidRDefault="00245D20" w:rsidP="00690ED6"/>
    <w:p w14:paraId="76410412" w14:textId="77777777" w:rsidR="00245D20" w:rsidRDefault="00245D20" w:rsidP="00690ED6"/>
    <w:p w14:paraId="1712D253" w14:textId="77777777" w:rsidR="00245D20" w:rsidRDefault="00245D20" w:rsidP="00690ED6"/>
    <w:p w14:paraId="0A4C42C1" w14:textId="77777777" w:rsidR="00BB1874" w:rsidRDefault="00BB1874" w:rsidP="00690ED6"/>
    <w:p w14:paraId="3C233FA4" w14:textId="77777777" w:rsidR="004452D8" w:rsidRDefault="004452D8" w:rsidP="00690ED6"/>
    <w:p w14:paraId="41610995" w14:textId="77777777" w:rsidR="004452D8" w:rsidRDefault="004452D8" w:rsidP="00690ED6"/>
    <w:p w14:paraId="5E293506" w14:textId="77777777" w:rsidR="004452D8" w:rsidRDefault="004452D8" w:rsidP="00690ED6"/>
    <w:p w14:paraId="49C90CC2" w14:textId="77777777" w:rsidR="00BB1874" w:rsidRDefault="00BB1874" w:rsidP="00690ED6"/>
    <w:p w14:paraId="10EC6D62" w14:textId="77777777" w:rsidR="004452D8" w:rsidRDefault="004452D8" w:rsidP="00690ED6"/>
    <w:p w14:paraId="1558757E" w14:textId="6E5845A3" w:rsidR="000B4BE3" w:rsidRPr="006F5B6B" w:rsidRDefault="000B4BE3" w:rsidP="00180915">
      <w:pPr>
        <w:jc w:val="center"/>
        <w:rPr>
          <w:rFonts w:asciiTheme="minorBidi" w:hAnsiTheme="minorBidi"/>
          <w:sz w:val="28"/>
          <w:szCs w:val="28"/>
          <w:u w:val="single"/>
        </w:rPr>
      </w:pPr>
      <w:r w:rsidRPr="000B4BE3">
        <w:rPr>
          <w:rFonts w:asciiTheme="minorBidi" w:hAnsiTheme="minorBidi"/>
          <w:sz w:val="28"/>
          <w:szCs w:val="28"/>
          <w:u w:val="single"/>
        </w:rPr>
        <w:t>Reference</w:t>
      </w:r>
      <w:r w:rsidR="006F5B6B">
        <w:rPr>
          <w:rFonts w:asciiTheme="minorBidi" w:hAnsiTheme="minorBidi"/>
          <w:sz w:val="28"/>
          <w:szCs w:val="28"/>
          <w:u w:val="single"/>
        </w:rPr>
        <w:t>s</w:t>
      </w:r>
    </w:p>
    <w:p w14:paraId="7DA01D84" w14:textId="77777777" w:rsidR="000B4BE3" w:rsidRDefault="000B4BE3" w:rsidP="00180915">
      <w:pPr>
        <w:jc w:val="both"/>
      </w:pPr>
    </w:p>
    <w:p w14:paraId="4B616498" w14:textId="64E09261"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Barnett, W. S., &amp; Carolan, M. E. (2015). Early childhood education: Pathways to quality and equity for all children. Routledge.</w:t>
      </w:r>
    </w:p>
    <w:p w14:paraId="723254A2" w14:textId="2A24E7E2" w:rsidR="000B4BE3" w:rsidRPr="006F5B6B" w:rsidRDefault="000B4BE3" w:rsidP="00180915">
      <w:pPr>
        <w:jc w:val="both"/>
        <w:rPr>
          <w:rFonts w:asciiTheme="minorBidi" w:hAnsiTheme="minorBidi"/>
          <w:sz w:val="20"/>
          <w:szCs w:val="20"/>
        </w:rPr>
      </w:pPr>
      <w:proofErr w:type="spellStart"/>
      <w:r w:rsidRPr="006F5B6B">
        <w:rPr>
          <w:rFonts w:asciiTheme="minorBidi" w:hAnsiTheme="minorBidi"/>
          <w:sz w:val="20"/>
          <w:szCs w:val="20"/>
        </w:rPr>
        <w:t>Bobinski</w:t>
      </w:r>
      <w:proofErr w:type="spellEnd"/>
      <w:r w:rsidRPr="006F5B6B">
        <w:rPr>
          <w:rFonts w:asciiTheme="minorBidi" w:hAnsiTheme="minorBidi"/>
          <w:sz w:val="20"/>
          <w:szCs w:val="20"/>
        </w:rPr>
        <w:t>, D. (2016). management-issues. [Online] Available at: https://www.management-issues.com/opinion/6564/the-price-of-poor-listening/ [Accessed May 2023].</w:t>
      </w:r>
    </w:p>
    <w:p w14:paraId="79B7D75A" w14:textId="3C7686FA"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Bodie, G. D. (2010). A racing heart, rattling knees, and ruminative thoughts: Defining, explaining, and treating public speaking anxiety. Communication Education, 59(1), 70-105.</w:t>
      </w:r>
    </w:p>
    <w:p w14:paraId="162F458B" w14:textId="706A6376"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 xml:space="preserve">Buchanan, E. (2020, July 3). What Skills Do You Need to Be a Childcare Worker? Retrieved from </w:t>
      </w:r>
      <w:proofErr w:type="gramStart"/>
      <w:r w:rsidRPr="006F5B6B">
        <w:rPr>
          <w:rFonts w:asciiTheme="minorBidi" w:hAnsiTheme="minorBidi"/>
          <w:sz w:val="20"/>
          <w:szCs w:val="20"/>
        </w:rPr>
        <w:t>https://www.snagajob.com/blog/post/what-skills-do-you-need-to-be-a-childcare-worker</w:t>
      </w:r>
      <w:proofErr w:type="gramEnd"/>
    </w:p>
    <w:p w14:paraId="3E4CE50D" w14:textId="3FD1D879"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Buckley, P. (2016). Developing analytical thinking skills. Nursing Standard, 31(10), 55-63.</w:t>
      </w:r>
    </w:p>
    <w:p w14:paraId="293BD184" w14:textId="19DFF54A"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Carney, D. R., Cuddy, A. J., &amp; Yap, A. J. (2010). Power posing: Brief nonverbal displays affect neuroendocrine levels and risk tolerance. Psychological Science, 21(10), 1363-1368.</w:t>
      </w:r>
    </w:p>
    <w:p w14:paraId="444A0946" w14:textId="3673F738" w:rsidR="000B4BE3" w:rsidRPr="006F5B6B" w:rsidRDefault="000B4BE3" w:rsidP="00180915">
      <w:pPr>
        <w:jc w:val="both"/>
        <w:rPr>
          <w:rFonts w:asciiTheme="minorBidi" w:hAnsiTheme="minorBidi"/>
          <w:sz w:val="20"/>
          <w:szCs w:val="20"/>
        </w:rPr>
      </w:pPr>
      <w:r w:rsidRPr="006F5B6B">
        <w:rPr>
          <w:rFonts w:asciiTheme="minorBidi" w:hAnsiTheme="minorBidi"/>
          <w:sz w:val="20"/>
          <w:szCs w:val="20"/>
          <w:lang w:val="pt-PT"/>
        </w:rPr>
        <w:t xml:space="preserve">Gialamas, V., Vozikis, A., &amp; Yfantopoulos, J. (2014). </w:t>
      </w:r>
      <w:r w:rsidRPr="006F5B6B">
        <w:rPr>
          <w:rFonts w:asciiTheme="minorBidi" w:hAnsiTheme="minorBidi"/>
          <w:sz w:val="20"/>
          <w:szCs w:val="20"/>
        </w:rPr>
        <w:t>Factors affecting time management skills in childcare workers in Greece. Health Science Journal, 8(1), 42-55.</w:t>
      </w:r>
    </w:p>
    <w:p w14:paraId="68168B2A" w14:textId="57A3800A"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KHANAGHA, J. (2019). Delegation in healthcare: a review study. Journal of Healthcare Communications, 4(1), 54.</w:t>
      </w:r>
    </w:p>
    <w:p w14:paraId="61CE5FF3" w14:textId="26604E2B"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KHANAGHA, Y. (2019). Nursing times. [Online] Available at: https://www.nursingtimes.net/students/lack-of-delegation-can-result-in-unnecessary-stress-21-10-2019/ [Accessed May 2023].</w:t>
      </w:r>
    </w:p>
    <w:p w14:paraId="590EA3F5" w14:textId="14A563B0"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 xml:space="preserve">Mindtools. (2023). Active Listening. Retrieved from </w:t>
      </w:r>
      <w:proofErr w:type="gramStart"/>
      <w:r w:rsidRPr="006F5B6B">
        <w:rPr>
          <w:rFonts w:asciiTheme="minorBidi" w:hAnsiTheme="minorBidi"/>
          <w:sz w:val="20"/>
          <w:szCs w:val="20"/>
        </w:rPr>
        <w:t>https://www.mindtools.com/CommSkll/ActiveListening.htm</w:t>
      </w:r>
      <w:proofErr w:type="gramEnd"/>
    </w:p>
    <w:p w14:paraId="33F84660" w14:textId="4A9015E9"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Mindtools. (2023). Mindtools. [Online] Available at: https://www.mindtools.com/az4wxv7/active-listening [Accessed May 2023].</w:t>
      </w:r>
    </w:p>
    <w:p w14:paraId="537DB58C" w14:textId="6F0915A4"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 xml:space="preserve">National Association for the Education of Young Children (NAEYC). (2018). Professional Standards and Competencies for Early Childhood Educators. Retrieved from </w:t>
      </w:r>
      <w:proofErr w:type="gramStart"/>
      <w:r w:rsidRPr="006F5B6B">
        <w:rPr>
          <w:rFonts w:asciiTheme="minorBidi" w:hAnsiTheme="minorBidi"/>
          <w:sz w:val="20"/>
          <w:szCs w:val="20"/>
        </w:rPr>
        <w:t>https://www.naeyc.org/sites/default/files/globally-shared/downloads/PDFs/resources/position-statements/professional_preparation_standards.pdf</w:t>
      </w:r>
      <w:proofErr w:type="gramEnd"/>
    </w:p>
    <w:p w14:paraId="644639CD" w14:textId="5B6FE74B"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National Careers Service. (2023). National Careers Service. [Online] Available at: https://nationalcareers.service.gov.uk/job-profiles/nursery-worker [Accessed May 2023].</w:t>
      </w:r>
    </w:p>
    <w:p w14:paraId="0C6BD2C1" w14:textId="62FB3D6A"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 xml:space="preserve">Nelson, E. (2021). Child Care Assistant Job Description: Salary, Skills, &amp; More. The Balance Careers. Retrieved from </w:t>
      </w:r>
      <w:proofErr w:type="gramStart"/>
      <w:r w:rsidRPr="006F5B6B">
        <w:rPr>
          <w:rFonts w:asciiTheme="minorBidi" w:hAnsiTheme="minorBidi"/>
          <w:sz w:val="20"/>
          <w:szCs w:val="20"/>
        </w:rPr>
        <w:t>https://www.thebalancecareers.com/child-care-assistant-526034</w:t>
      </w:r>
      <w:proofErr w:type="gramEnd"/>
    </w:p>
    <w:p w14:paraId="421640B6" w14:textId="1F80F0C9" w:rsidR="000B4BE3" w:rsidRPr="006F5B6B" w:rsidRDefault="000B4BE3" w:rsidP="00180915">
      <w:pPr>
        <w:jc w:val="both"/>
        <w:rPr>
          <w:rFonts w:asciiTheme="minorBidi" w:hAnsiTheme="minorBidi"/>
          <w:sz w:val="20"/>
          <w:szCs w:val="20"/>
        </w:rPr>
      </w:pPr>
      <w:r w:rsidRPr="006F5B6B">
        <w:rPr>
          <w:rFonts w:asciiTheme="minorBidi" w:hAnsiTheme="minorBidi"/>
          <w:sz w:val="20"/>
          <w:szCs w:val="20"/>
        </w:rPr>
        <w:t xml:space="preserve">Rees, G., &amp; Porter, R. (2015). Supporting children and families: Lessons from Sure Start for evidence-based practice in health, social </w:t>
      </w:r>
      <w:proofErr w:type="gramStart"/>
      <w:r w:rsidRPr="006F5B6B">
        <w:rPr>
          <w:rFonts w:asciiTheme="minorBidi" w:hAnsiTheme="minorBidi"/>
          <w:sz w:val="20"/>
          <w:szCs w:val="20"/>
        </w:rPr>
        <w:t>care</w:t>
      </w:r>
      <w:proofErr w:type="gramEnd"/>
      <w:r w:rsidRPr="006F5B6B">
        <w:rPr>
          <w:rFonts w:asciiTheme="minorBidi" w:hAnsiTheme="minorBidi"/>
          <w:sz w:val="20"/>
          <w:szCs w:val="20"/>
        </w:rPr>
        <w:t xml:space="preserve"> and education. Jessica Kingsley Publishers.</w:t>
      </w:r>
    </w:p>
    <w:p w14:paraId="0030937F" w14:textId="77777777" w:rsidR="000B4BE3" w:rsidRPr="006F5B6B" w:rsidRDefault="000B4BE3" w:rsidP="00DD2B0B">
      <w:pPr>
        <w:rPr>
          <w:rFonts w:asciiTheme="minorBidi" w:hAnsiTheme="minorBidi"/>
          <w:sz w:val="20"/>
          <w:szCs w:val="20"/>
        </w:rPr>
      </w:pPr>
    </w:p>
    <w:p w14:paraId="5A85194E" w14:textId="77777777" w:rsidR="000B4BE3" w:rsidRPr="006F5B6B" w:rsidRDefault="000B4BE3" w:rsidP="00DD2B0B">
      <w:pPr>
        <w:rPr>
          <w:rFonts w:asciiTheme="minorBidi" w:hAnsiTheme="minorBidi"/>
          <w:sz w:val="20"/>
          <w:szCs w:val="20"/>
        </w:rPr>
      </w:pPr>
    </w:p>
    <w:p w14:paraId="13867D7F" w14:textId="77777777" w:rsidR="000B4BE3" w:rsidRPr="006F5B6B" w:rsidRDefault="000B4BE3" w:rsidP="00DD2B0B">
      <w:pPr>
        <w:rPr>
          <w:rFonts w:asciiTheme="minorBidi" w:hAnsiTheme="minorBidi"/>
          <w:sz w:val="20"/>
          <w:szCs w:val="20"/>
        </w:rPr>
      </w:pPr>
    </w:p>
    <w:p w14:paraId="11451F0F" w14:textId="77777777" w:rsidR="000B4BE3" w:rsidRPr="006F5B6B" w:rsidRDefault="000B4BE3" w:rsidP="00DD2B0B">
      <w:pPr>
        <w:rPr>
          <w:rFonts w:asciiTheme="minorBidi" w:hAnsiTheme="minorBidi"/>
          <w:sz w:val="20"/>
          <w:szCs w:val="20"/>
        </w:rPr>
      </w:pPr>
    </w:p>
    <w:p w14:paraId="6017323E" w14:textId="77777777" w:rsidR="000B4BE3" w:rsidRPr="006F5B6B" w:rsidRDefault="000B4BE3" w:rsidP="00DD2B0B">
      <w:pPr>
        <w:rPr>
          <w:rFonts w:asciiTheme="minorBidi" w:hAnsiTheme="minorBidi"/>
          <w:sz w:val="20"/>
          <w:szCs w:val="20"/>
        </w:rPr>
      </w:pPr>
    </w:p>
    <w:p w14:paraId="1CEE6854" w14:textId="77777777" w:rsidR="000B4BE3" w:rsidRPr="006F5B6B" w:rsidRDefault="000B4BE3" w:rsidP="00DD2B0B">
      <w:pPr>
        <w:rPr>
          <w:rFonts w:asciiTheme="minorBidi" w:hAnsiTheme="minorBidi"/>
          <w:sz w:val="20"/>
          <w:szCs w:val="20"/>
        </w:rPr>
      </w:pPr>
    </w:p>
    <w:p w14:paraId="089CF304" w14:textId="78E8E79A" w:rsidR="000B4BE3" w:rsidRPr="00180915" w:rsidRDefault="00180915" w:rsidP="00180915">
      <w:pPr>
        <w:jc w:val="center"/>
        <w:rPr>
          <w:rFonts w:asciiTheme="minorBidi" w:hAnsiTheme="minorBidi"/>
          <w:sz w:val="28"/>
          <w:szCs w:val="28"/>
          <w:u w:val="single"/>
        </w:rPr>
      </w:pPr>
      <w:r w:rsidRPr="00180915">
        <w:rPr>
          <w:rFonts w:asciiTheme="minorBidi" w:hAnsiTheme="minorBidi"/>
          <w:sz w:val="28"/>
          <w:szCs w:val="28"/>
          <w:u w:val="single"/>
        </w:rPr>
        <w:t>Appendix</w:t>
      </w:r>
    </w:p>
    <w:p w14:paraId="195D9825" w14:textId="77777777" w:rsidR="00DD2B0B" w:rsidRDefault="00DD2B0B" w:rsidP="00180915">
      <w:pPr>
        <w:jc w:val="both"/>
      </w:pPr>
    </w:p>
    <w:p w14:paraId="36A27D10" w14:textId="77777777" w:rsidR="00DD2B0B" w:rsidRDefault="00DD2B0B" w:rsidP="00180915">
      <w:pPr>
        <w:jc w:val="both"/>
      </w:pPr>
      <w:r>
        <w:t>Q1- Tell me about Yourself?</w:t>
      </w:r>
    </w:p>
    <w:p w14:paraId="5012556B" w14:textId="77777777" w:rsidR="00DD2B0B" w:rsidRDefault="00DD2B0B" w:rsidP="00180915">
      <w:pPr>
        <w:jc w:val="both"/>
      </w:pPr>
      <w:r>
        <w:t>Q2- why you choose the professional of the social care?</w:t>
      </w:r>
    </w:p>
    <w:p w14:paraId="1334EDD0" w14:textId="77777777" w:rsidR="00DD2B0B" w:rsidRDefault="00DD2B0B" w:rsidP="00180915">
      <w:pPr>
        <w:jc w:val="both"/>
      </w:pPr>
      <w:r>
        <w:t>Q3-why do you want to work for us?</w:t>
      </w:r>
    </w:p>
    <w:p w14:paraId="7B0C21DB" w14:textId="77777777" w:rsidR="00DD2B0B" w:rsidRDefault="00DD2B0B" w:rsidP="00180915">
      <w:pPr>
        <w:jc w:val="both"/>
      </w:pPr>
      <w:r>
        <w:t xml:space="preserve">Q4-what do you look for in a job? </w:t>
      </w:r>
    </w:p>
    <w:p w14:paraId="79055195" w14:textId="77777777" w:rsidR="00DD2B0B" w:rsidRDefault="00DD2B0B" w:rsidP="00180915">
      <w:pPr>
        <w:jc w:val="both"/>
      </w:pPr>
      <w:r>
        <w:t xml:space="preserve">Q5- Why should we hire you?    </w:t>
      </w:r>
    </w:p>
    <w:p w14:paraId="569D9E84" w14:textId="77777777" w:rsidR="00DD2B0B" w:rsidRDefault="00DD2B0B" w:rsidP="00DD2B0B"/>
    <w:p w14:paraId="382FA3FD" w14:textId="77777777" w:rsidR="00DD2B0B" w:rsidRDefault="00DD2B0B" w:rsidP="00BA5271"/>
    <w:sectPr w:rsidR="00DD2B0B" w:rsidSect="00644343">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79A98" w14:textId="77777777" w:rsidR="009A51FB" w:rsidRDefault="009A51FB" w:rsidP="00C65407">
      <w:pPr>
        <w:spacing w:after="0" w:line="240" w:lineRule="auto"/>
      </w:pPr>
      <w:r>
        <w:separator/>
      </w:r>
    </w:p>
  </w:endnote>
  <w:endnote w:type="continuationSeparator" w:id="0">
    <w:p w14:paraId="0A21D434" w14:textId="77777777" w:rsidR="009A51FB" w:rsidRDefault="009A51FB" w:rsidP="00C65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956843"/>
      <w:docPartObj>
        <w:docPartGallery w:val="Page Numbers (Bottom of Page)"/>
        <w:docPartUnique/>
      </w:docPartObj>
    </w:sdtPr>
    <w:sdtContent>
      <w:p w14:paraId="36BF8F27" w14:textId="2CFC7ABB" w:rsidR="00C65407" w:rsidRDefault="00C65407">
        <w:pPr>
          <w:pStyle w:val="Footer"/>
        </w:pPr>
        <w:r>
          <w:rPr>
            <w:noProof/>
          </w:rPr>
          <mc:AlternateContent>
            <mc:Choice Requires="wpg">
              <w:drawing>
                <wp:anchor distT="0" distB="0" distL="114300" distR="114300" simplePos="0" relativeHeight="251659264" behindDoc="0" locked="0" layoutInCell="1" allowOverlap="1" wp14:anchorId="68151F7D" wp14:editId="683483FF">
                  <wp:simplePos x="0" y="0"/>
                  <wp:positionH relativeFrom="leftMargin">
                    <wp:align>center</wp:align>
                  </wp:positionH>
                  <wp:positionV relativeFrom="bottomMargin">
                    <wp:align>center</wp:align>
                  </wp:positionV>
                  <wp:extent cx="418465" cy="438150"/>
                  <wp:effectExtent l="0" t="0" r="635" b="0"/>
                  <wp:wrapNone/>
                  <wp:docPr id="1703674431" name="Agrupar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573272609" name="Rectangle 53"/>
                          <wps:cNvSpPr>
                            <a:spLocks noChangeArrowheads="1"/>
                          </wps:cNvSpPr>
                          <wps:spPr bwMode="auto">
                            <a:xfrm>
                              <a:off x="831" y="14552"/>
                              <a:ext cx="512" cy="526"/>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1744730974" name="Rectangle 54"/>
                          <wps:cNvSpPr>
                            <a:spLocks noChangeArrowheads="1"/>
                          </wps:cNvSpPr>
                          <wps:spPr bwMode="auto">
                            <a:xfrm>
                              <a:off x="831" y="15117"/>
                              <a:ext cx="512" cy="43"/>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935906601" name="Text Box 55"/>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65E690" w14:textId="77777777" w:rsidR="00C65407" w:rsidRDefault="00C65407">
                                <w:pPr>
                                  <w:pStyle w:val="Footer"/>
                                  <w:jc w:val="right"/>
                                  <w:rPr>
                                    <w:b/>
                                    <w:bCs/>
                                    <w:i/>
                                    <w:iCs/>
                                    <w:color w:val="FFFFFF" w:themeColor="background1"/>
                                    <w:sz w:val="36"/>
                                    <w:szCs w:val="36"/>
                                  </w:rPr>
                                </w:pPr>
                                <w:r>
                                  <w:fldChar w:fldCharType="begin"/>
                                </w:r>
                                <w:r>
                                  <w:instrText>PAGE    \* MERGEFORMAT</w:instrText>
                                </w:r>
                                <w:r>
                                  <w:fldChar w:fldCharType="separate"/>
                                </w:r>
                                <w:r>
                                  <w:rPr>
                                    <w:b/>
                                    <w:bCs/>
                                    <w:i/>
                                    <w:iCs/>
                                    <w:color w:val="FFFFFF" w:themeColor="background1"/>
                                    <w:sz w:val="36"/>
                                    <w:szCs w:val="36"/>
                                    <w:lang w:val="pt-PT"/>
                                  </w:rPr>
                                  <w:t>2</w:t>
                                </w:r>
                                <w:r>
                                  <w:rPr>
                                    <w:b/>
                                    <w:bCs/>
                                    <w:i/>
                                    <w:iCs/>
                                    <w:color w:val="FFFFFF" w:themeColor="background1"/>
                                    <w:sz w:val="36"/>
                                    <w:szCs w:val="36"/>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151F7D" id="Agrupar 1" o:spid="_x0000_s1057" style="position:absolute;margin-left:0;margin-top:0;width:32.95pt;height:34.5pt;z-index:251659264;mso-position-horizontal:center;mso-position-horizontal-relative:left-margin-area;mso-position-vertical:center;mso-position-vertical-relative:bottom-margin-area" coordorigin="726,14496" coordsize="659,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">
                  <v:rect id="Rectangle 53" o:spid="_x0000_s1058" style="position:absolute;left:831;top:14552;width:512;height: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" fillcolor="#943634" strokecolor="#943634"/>
                  <v:rect id="Rectangle 54" o:spid="_x0000_s1059" style="position:absolute;left:831;top:15117;width:512;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" fillcolor="#943634" strokecolor="#943634"/>
                  <v:shapetype id="_x0000_t202" coordsize="21600,21600" o:spt="202" path="m,l,21600r21600,l21600,xe">
                    <v:stroke joinstyle="miter"/>
                    <v:path gradientshapeok="t" o:connecttype="rect"/>
                  </v:shapetype>
                  <v:shape id="Text Box 55" o:spid="_x0000_s1060" type="#_x0000_t202" style="position:absolute;left:726;top:14496;width:659;height:6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" filled="f" stroked="f">
                    <v:textbox inset="4.32pt,0,4.32pt,0">
                      <w:txbxContent>
                        <w:p w14:paraId="0D65E690" w14:textId="77777777" w:rsidR="00C65407" w:rsidRDefault="00C65407">
                          <w:pPr>
                            <w:pStyle w:val="Rodap"/>
                            <w:jc w:val="right"/>
                            <w:rPr>
                              <w:b/>
                              <w:bCs/>
                              <w:i/>
                              <w:iCs/>
                              <w:color w:val="FFFFFF" w:themeColor="background1"/>
                              <w:sz w:val="36"/>
                              <w:szCs w:val="36"/>
                            </w:rPr>
                          </w:pPr>
                          <w:r>
                            <w:fldChar w:fldCharType="begin"/>
                          </w:r>
                          <w:r>
                            <w:instrText>PAGE    \* MERGEFORMAT</w:instrText>
                          </w:r>
                          <w:r>
                            <w:fldChar w:fldCharType="separate"/>
                          </w:r>
                          <w:r>
                            <w:rPr>
                              <w:b/>
                              <w:bCs/>
                              <w:i/>
                              <w:iCs/>
                              <w:color w:val="FFFFFF" w:themeColor="background1"/>
                              <w:sz w:val="36"/>
                              <w:szCs w:val="36"/>
                              <w:lang w:val="pt-PT"/>
                            </w:rPr>
                            <w:t>2</w:t>
                          </w:r>
                          <w:r>
                            <w:rPr>
                              <w:b/>
                              <w:bCs/>
                              <w:i/>
                              <w:iCs/>
                              <w:color w:val="FFFFFF" w:themeColor="background1"/>
                              <w:sz w:val="36"/>
                              <w:szCs w:val="36"/>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911C3" w14:textId="77777777" w:rsidR="009A51FB" w:rsidRDefault="009A51FB" w:rsidP="00C65407">
      <w:pPr>
        <w:spacing w:after="0" w:line="240" w:lineRule="auto"/>
      </w:pPr>
      <w:r>
        <w:separator/>
      </w:r>
    </w:p>
  </w:footnote>
  <w:footnote w:type="continuationSeparator" w:id="0">
    <w:p w14:paraId="526C51B6" w14:textId="77777777" w:rsidR="009A51FB" w:rsidRDefault="009A51FB" w:rsidP="00C654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343"/>
    <w:rsid w:val="00057F7F"/>
    <w:rsid w:val="000848F1"/>
    <w:rsid w:val="000A183B"/>
    <w:rsid w:val="000A309C"/>
    <w:rsid w:val="000A44F9"/>
    <w:rsid w:val="000B0AC7"/>
    <w:rsid w:val="000B4BE3"/>
    <w:rsid w:val="000C0640"/>
    <w:rsid w:val="000E61F7"/>
    <w:rsid w:val="0011769B"/>
    <w:rsid w:val="0013056C"/>
    <w:rsid w:val="00132778"/>
    <w:rsid w:val="00162F9D"/>
    <w:rsid w:val="00180915"/>
    <w:rsid w:val="00183F42"/>
    <w:rsid w:val="001C054C"/>
    <w:rsid w:val="001D6BD1"/>
    <w:rsid w:val="00216AA4"/>
    <w:rsid w:val="00245D20"/>
    <w:rsid w:val="00260C6C"/>
    <w:rsid w:val="00272A91"/>
    <w:rsid w:val="00286AF3"/>
    <w:rsid w:val="0029270A"/>
    <w:rsid w:val="002A1803"/>
    <w:rsid w:val="00305AE2"/>
    <w:rsid w:val="00316E26"/>
    <w:rsid w:val="00355F52"/>
    <w:rsid w:val="00361D99"/>
    <w:rsid w:val="0038335C"/>
    <w:rsid w:val="00390565"/>
    <w:rsid w:val="003907E5"/>
    <w:rsid w:val="003E6506"/>
    <w:rsid w:val="003F1D1A"/>
    <w:rsid w:val="004452D8"/>
    <w:rsid w:val="00447BE2"/>
    <w:rsid w:val="00483458"/>
    <w:rsid w:val="00555F5A"/>
    <w:rsid w:val="00563779"/>
    <w:rsid w:val="00586775"/>
    <w:rsid w:val="00587C4D"/>
    <w:rsid w:val="005C387C"/>
    <w:rsid w:val="005D1D76"/>
    <w:rsid w:val="005D5847"/>
    <w:rsid w:val="00644343"/>
    <w:rsid w:val="006866F5"/>
    <w:rsid w:val="00690ED6"/>
    <w:rsid w:val="006B3796"/>
    <w:rsid w:val="006D73F7"/>
    <w:rsid w:val="006F072D"/>
    <w:rsid w:val="006F5B6B"/>
    <w:rsid w:val="00725009"/>
    <w:rsid w:val="0075243B"/>
    <w:rsid w:val="00774695"/>
    <w:rsid w:val="007B7536"/>
    <w:rsid w:val="008627F7"/>
    <w:rsid w:val="00902C28"/>
    <w:rsid w:val="0091428F"/>
    <w:rsid w:val="00946E2C"/>
    <w:rsid w:val="00955D48"/>
    <w:rsid w:val="009A51FB"/>
    <w:rsid w:val="009C34AC"/>
    <w:rsid w:val="009F6661"/>
    <w:rsid w:val="00A00BB4"/>
    <w:rsid w:val="00A614A0"/>
    <w:rsid w:val="00A87314"/>
    <w:rsid w:val="00AA5BC5"/>
    <w:rsid w:val="00B33A9F"/>
    <w:rsid w:val="00B35A8E"/>
    <w:rsid w:val="00B41B80"/>
    <w:rsid w:val="00B43AAD"/>
    <w:rsid w:val="00B550E3"/>
    <w:rsid w:val="00B923FC"/>
    <w:rsid w:val="00BA5271"/>
    <w:rsid w:val="00BA7F0A"/>
    <w:rsid w:val="00BB1874"/>
    <w:rsid w:val="00BC7E20"/>
    <w:rsid w:val="00BE5A75"/>
    <w:rsid w:val="00C65407"/>
    <w:rsid w:val="00CD46BD"/>
    <w:rsid w:val="00D31726"/>
    <w:rsid w:val="00D3540C"/>
    <w:rsid w:val="00D36D1B"/>
    <w:rsid w:val="00D54925"/>
    <w:rsid w:val="00D74EB0"/>
    <w:rsid w:val="00DD2B0B"/>
    <w:rsid w:val="00DD3C3A"/>
    <w:rsid w:val="00DE570F"/>
    <w:rsid w:val="00DE5E6B"/>
    <w:rsid w:val="00E17388"/>
    <w:rsid w:val="00E24123"/>
    <w:rsid w:val="00E70A16"/>
    <w:rsid w:val="00E86A20"/>
    <w:rsid w:val="00ED3420"/>
    <w:rsid w:val="00F03289"/>
    <w:rsid w:val="00F50969"/>
    <w:rsid w:val="00F529DC"/>
    <w:rsid w:val="00F770AF"/>
    <w:rsid w:val="00FE274C"/>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E244F"/>
  <w15:chartTrackingRefBased/>
  <w15:docId w15:val="{CBEBDEEC-5471-4FBF-8347-AB799CA60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2D8"/>
    <w:pPr>
      <w:keepNext/>
      <w:keepLines/>
      <w:spacing w:before="240" w:after="0"/>
      <w:outlineLvl w:val="0"/>
    </w:pPr>
    <w:rPr>
      <w:rFonts w:asciiTheme="majorHAnsi" w:eastAsiaTheme="majorEastAsia" w:hAnsiTheme="majorHAnsi" w:cstheme="majorBidi"/>
      <w:color w:val="2F5496" w:themeColor="accent1" w:themeShade="BF"/>
      <w:kern w:val="0"/>
      <w:sz w:val="32"/>
      <w:szCs w:val="32"/>
      <w:lang w:val="pt-PT" w:eastAsia="pt-PT" w:bidi="he-IL"/>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434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4343"/>
    <w:rPr>
      <w:rFonts w:eastAsiaTheme="minorEastAsia"/>
      <w:kern w:val="0"/>
      <w:lang w:val="en-US"/>
      <w14:ligatures w14:val="none"/>
    </w:rPr>
  </w:style>
  <w:style w:type="character" w:styleId="Hyperlink">
    <w:name w:val="Hyperlink"/>
    <w:basedOn w:val="DefaultParagraphFont"/>
    <w:uiPriority w:val="99"/>
    <w:unhideWhenUsed/>
    <w:rsid w:val="000A183B"/>
    <w:rPr>
      <w:color w:val="0563C1" w:themeColor="hyperlink"/>
      <w:u w:val="single"/>
    </w:rPr>
  </w:style>
  <w:style w:type="character" w:styleId="UnresolvedMention">
    <w:name w:val="Unresolved Mention"/>
    <w:basedOn w:val="DefaultParagraphFont"/>
    <w:uiPriority w:val="99"/>
    <w:semiHidden/>
    <w:unhideWhenUsed/>
    <w:rsid w:val="000A183B"/>
    <w:rPr>
      <w:color w:val="605E5C"/>
      <w:shd w:val="clear" w:color="auto" w:fill="E1DFDD"/>
    </w:rPr>
  </w:style>
  <w:style w:type="character" w:customStyle="1" w:styleId="Heading1Char">
    <w:name w:val="Heading 1 Char"/>
    <w:basedOn w:val="DefaultParagraphFont"/>
    <w:link w:val="Heading1"/>
    <w:uiPriority w:val="9"/>
    <w:rsid w:val="004452D8"/>
    <w:rPr>
      <w:rFonts w:asciiTheme="majorHAnsi" w:eastAsiaTheme="majorEastAsia" w:hAnsiTheme="majorHAnsi" w:cstheme="majorBidi"/>
      <w:color w:val="2F5496" w:themeColor="accent1" w:themeShade="BF"/>
      <w:kern w:val="0"/>
      <w:sz w:val="32"/>
      <w:szCs w:val="32"/>
      <w:lang w:val="pt-PT" w:eastAsia="pt-PT" w:bidi="he-IL"/>
      <w14:ligatures w14:val="none"/>
    </w:rPr>
  </w:style>
  <w:style w:type="paragraph" w:styleId="Bibliography">
    <w:name w:val="Bibliography"/>
    <w:basedOn w:val="Normal"/>
    <w:next w:val="Normal"/>
    <w:uiPriority w:val="37"/>
    <w:unhideWhenUsed/>
    <w:rsid w:val="004452D8"/>
  </w:style>
  <w:style w:type="paragraph" w:styleId="Header">
    <w:name w:val="header"/>
    <w:basedOn w:val="Normal"/>
    <w:link w:val="HeaderChar"/>
    <w:uiPriority w:val="99"/>
    <w:unhideWhenUsed/>
    <w:rsid w:val="00C65407"/>
    <w:pPr>
      <w:tabs>
        <w:tab w:val="center" w:pos="4252"/>
        <w:tab w:val="right" w:pos="8504"/>
      </w:tabs>
      <w:spacing w:after="0" w:line="240" w:lineRule="auto"/>
    </w:pPr>
  </w:style>
  <w:style w:type="character" w:customStyle="1" w:styleId="HeaderChar">
    <w:name w:val="Header Char"/>
    <w:basedOn w:val="DefaultParagraphFont"/>
    <w:link w:val="Header"/>
    <w:uiPriority w:val="99"/>
    <w:rsid w:val="00C65407"/>
  </w:style>
  <w:style w:type="paragraph" w:styleId="Footer">
    <w:name w:val="footer"/>
    <w:basedOn w:val="Normal"/>
    <w:link w:val="FooterChar"/>
    <w:uiPriority w:val="99"/>
    <w:unhideWhenUsed/>
    <w:rsid w:val="00C65407"/>
    <w:pPr>
      <w:tabs>
        <w:tab w:val="center" w:pos="4252"/>
        <w:tab w:val="right" w:pos="8504"/>
      </w:tabs>
      <w:spacing w:after="0" w:line="240" w:lineRule="auto"/>
    </w:pPr>
  </w:style>
  <w:style w:type="character" w:customStyle="1" w:styleId="FooterChar">
    <w:name w:val="Footer Char"/>
    <w:basedOn w:val="DefaultParagraphFont"/>
    <w:link w:val="Footer"/>
    <w:uiPriority w:val="99"/>
    <w:rsid w:val="00C65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259751">
      <w:bodyDiv w:val="1"/>
      <w:marLeft w:val="0"/>
      <w:marRight w:val="0"/>
      <w:marTop w:val="0"/>
      <w:marBottom w:val="0"/>
      <w:divBdr>
        <w:top w:val="none" w:sz="0" w:space="0" w:color="auto"/>
        <w:left w:val="none" w:sz="0" w:space="0" w:color="auto"/>
        <w:bottom w:val="none" w:sz="0" w:space="0" w:color="auto"/>
        <w:right w:val="none" w:sz="0" w:space="0" w:color="auto"/>
      </w:divBdr>
    </w:div>
    <w:div w:id="661350453">
      <w:bodyDiv w:val="1"/>
      <w:marLeft w:val="0"/>
      <w:marRight w:val="0"/>
      <w:marTop w:val="0"/>
      <w:marBottom w:val="0"/>
      <w:divBdr>
        <w:top w:val="none" w:sz="0" w:space="0" w:color="auto"/>
        <w:left w:val="none" w:sz="0" w:space="0" w:color="auto"/>
        <w:bottom w:val="none" w:sz="0" w:space="0" w:color="auto"/>
        <w:right w:val="none" w:sz="0" w:space="0" w:color="auto"/>
      </w:divBdr>
    </w:div>
    <w:div w:id="830755819">
      <w:bodyDiv w:val="1"/>
      <w:marLeft w:val="0"/>
      <w:marRight w:val="0"/>
      <w:marTop w:val="0"/>
      <w:marBottom w:val="0"/>
      <w:divBdr>
        <w:top w:val="none" w:sz="0" w:space="0" w:color="auto"/>
        <w:left w:val="none" w:sz="0" w:space="0" w:color="auto"/>
        <w:bottom w:val="none" w:sz="0" w:space="0" w:color="auto"/>
        <w:right w:val="none" w:sz="0" w:space="0" w:color="auto"/>
      </w:divBdr>
    </w:div>
    <w:div w:id="1131166664">
      <w:bodyDiv w:val="1"/>
      <w:marLeft w:val="0"/>
      <w:marRight w:val="0"/>
      <w:marTop w:val="0"/>
      <w:marBottom w:val="0"/>
      <w:divBdr>
        <w:top w:val="none" w:sz="0" w:space="0" w:color="auto"/>
        <w:left w:val="none" w:sz="0" w:space="0" w:color="auto"/>
        <w:bottom w:val="none" w:sz="0" w:space="0" w:color="auto"/>
        <w:right w:val="none" w:sz="0" w:space="0" w:color="auto"/>
      </w:divBdr>
    </w:div>
    <w:div w:id="1385059922">
      <w:bodyDiv w:val="1"/>
      <w:marLeft w:val="0"/>
      <w:marRight w:val="0"/>
      <w:marTop w:val="0"/>
      <w:marBottom w:val="0"/>
      <w:divBdr>
        <w:top w:val="none" w:sz="0" w:space="0" w:color="auto"/>
        <w:left w:val="none" w:sz="0" w:space="0" w:color="auto"/>
        <w:bottom w:val="none" w:sz="0" w:space="0" w:color="auto"/>
        <w:right w:val="none" w:sz="0" w:space="0" w:color="auto"/>
      </w:divBdr>
    </w:div>
    <w:div w:id="186733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{B047BEBD-5277-4213-8D66-5D07648FB60D}</b:Guid>
    <b:Title>National Careers Service</b:Title>
    <b:Year>2023</b:Year>
    <b:LCID>en-US</b:LCID>
    <b:Author>
      <b:Author>
        <b:Corporate>National Careers Service</b:Corporate>
      </b:Author>
    </b:Author>
    <b:YearAccessed>2023</b:YearAccessed>
    <b:MonthAccessed>May</b:MonthAccessed>
    <b:URL>https://nationalcareers.service.gov.uk/job-profiles/nursery-worker</b:URL>
    <b:RefOrder>1</b:RefOrder>
  </b:Source>
  <b:Source>
    <b:Tag>Twi20</b:Tag>
    <b:SourceType>InternetSite</b:SourceType>
    <b:Guid>{B583846B-AFE6-48EE-B7EA-97296DAA50FD}</b:Guid>
    <b:LCID>en-US</b:LCID>
    <b:Author>
      <b:Author>
        <b:Corporate>Twinkl</b:Corporate>
      </b:Author>
    </b:Author>
    <b:Title>Twinkl</b:Title>
    <b:Year>2020</b:Year>
    <b:YearAccessed>2023</b:YearAccessed>
    <b:MonthAccessed>May</b:MonthAccessed>
    <b:URL>https://www.twinkl.co.uk/teaching-wiki/child-care-worker</b:URL>
    <b:RefOrder>2</b:RefOrder>
  </b:Source>
  <b:Source>
    <b:Tag>KHA19</b:Tag>
    <b:SourceType>InternetSite</b:SourceType>
    <b:Guid>{F9E12122-BCE1-4881-BFF2-C397748F6066}</b:Guid>
    <b:LCID>en-US</b:LCID>
    <b:Title>Nursing times</b:Title>
    <b:Year>2019</b:Year>
    <b:YearAccessed>2023</b:YearAccessed>
    <b:MonthAccessed>May</b:MonthAccessed>
    <b:URL>https://www.nursingtimes.net/students/lack-of-delegation-can-result-in-unnecessary-stress-21-10-2019/</b:URL>
    <b:Author>
      <b:Author>
        <b:NameList>
          <b:Person>
            <b:Last>KHANAGHA</b:Last>
            <b:First>YASMIN </b:First>
          </b:Person>
        </b:NameList>
      </b:Author>
    </b:Author>
    <b:RefOrder>3</b:RefOrder>
  </b:Source>
  <b:Source>
    <b:Tag>Min23</b:Tag>
    <b:SourceType>InternetSite</b:SourceType>
    <b:Guid>{AD202B19-BA5E-4726-97B0-CD20AF9FA7F9}</b:Guid>
    <b:LCID>en-US</b:LCID>
    <b:Author>
      <b:Author>
        <b:Corporate>Mindtools</b:Corporate>
      </b:Author>
    </b:Author>
    <b:Title>Mindtools</b:Title>
    <b:Year>2023</b:Year>
    <b:YearAccessed>2023</b:YearAccessed>
    <b:MonthAccessed>May</b:MonthAccessed>
    <b:URL>https://www.mindtools.com/az4wxv7/active-listening</b:URL>
    <b:RefOrder>4</b:RefOrder>
  </b:Source>
  <b:Source>
    <b:Tag>Bob16</b:Tag>
    <b:SourceType>InternetSite</b:SourceType>
    <b:Guid>{6E5F7621-A1AA-4F7D-9217-E01962A89808}</b:Guid>
    <b:LCID>en-US</b:LCID>
    <b:Title>management-issues</b:Title>
    <b:Year>2016</b:Year>
    <b:YearAccessed>2023</b:YearAccessed>
    <b:MonthAccessed>May</b:MonthAccessed>
    <b:URL>https://www.management-issues.com/opinion/6564/the-price-of-poor-listening/</b:URL>
    <b:Author>
      <b:Author>
        <b:NameList>
          <b:Person>
            <b:Last>Bobinski</b:Last>
            <b:First>Dan </b:First>
          </b:Person>
        </b:NameList>
      </b:Author>
    </b:Author>
    <b:RefOrder>5</b:RefOrder>
  </b:Source>
</b:Sources>
</file>

<file path=customXml/itemProps1.xml><?xml version="1.0" encoding="utf-8"?>
<ds:datastoreItem xmlns:ds="http://schemas.openxmlformats.org/officeDocument/2006/customXml" ds:itemID="{6315363C-2DC6-4F0C-BC92-9CC5D79BC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2624</Words>
  <Characters>14960</Characters>
  <Application>Microsoft Office Word</Application>
  <DocSecurity>0</DocSecurity>
  <Lines>124</Lines>
  <Paragraphs>35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Reflective Report</vt:lpstr>
      <vt:lpstr/>
    </vt:vector>
  </TitlesOfParts>
  <Company/>
  <LinksUpToDate>false</LinksUpToDate>
  <CharactersWithSpaces>17549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Naney Hyara Pinto</dc:creator>
  <cp:keywords/>
  <dc:description/>
  <cp:lastModifiedBy>naney hyara pinto</cp:lastModifiedBy>
  <cp:revision>2</cp:revision>
  <dcterms:created xsi:type="dcterms:W3CDTF">2023-05-09T21:00:00Z</dcterms:created>
  <dcterms:modified xsi:type="dcterms:W3CDTF">2023-05-09T21:00:00Z</dcterms:modified>
</cp:coreProperties>
</file>