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998F1" w14:textId="1CEDA2BA" w:rsidR="00D700E4" w:rsidRDefault="00D700E4" w:rsidP="00D700E4">
      <w:pPr>
        <w:spacing w:line="480" w:lineRule="auto"/>
        <w:jc w:val="both"/>
        <w:rPr>
          <w:rFonts w:ascii="Arial" w:hAnsi="Arial" w:cs="Arial"/>
          <w:sz w:val="24"/>
          <w:szCs w:val="24"/>
        </w:rPr>
      </w:pPr>
      <w:r>
        <w:rPr>
          <w:rFonts w:ascii="Arial" w:hAnsi="Arial" w:cs="Arial"/>
          <w:sz w:val="24"/>
          <w:szCs w:val="24"/>
        </w:rPr>
        <w:t xml:space="preserve">This assignment </w:t>
      </w:r>
      <w:r w:rsidR="00A717F0">
        <w:rPr>
          <w:rFonts w:ascii="Arial" w:hAnsi="Arial" w:cs="Arial"/>
          <w:sz w:val="24"/>
          <w:szCs w:val="24"/>
        </w:rPr>
        <w:t>will</w:t>
      </w:r>
      <w:r>
        <w:rPr>
          <w:rFonts w:ascii="Arial" w:hAnsi="Arial" w:cs="Arial"/>
          <w:sz w:val="24"/>
          <w:szCs w:val="24"/>
        </w:rPr>
        <w:t xml:space="preserve"> look at article 28 – the right to an education,</w:t>
      </w:r>
      <w:r w:rsidR="00F97F3D">
        <w:rPr>
          <w:rFonts w:ascii="Arial" w:hAnsi="Arial" w:cs="Arial"/>
          <w:sz w:val="24"/>
          <w:szCs w:val="24"/>
        </w:rPr>
        <w:t xml:space="preserve"> this</w:t>
      </w:r>
      <w:r>
        <w:rPr>
          <w:rFonts w:ascii="Arial" w:hAnsi="Arial" w:cs="Arial"/>
          <w:sz w:val="24"/>
          <w:szCs w:val="24"/>
        </w:rPr>
        <w:t xml:space="preserve"> is a part of the United Nations Convention on the Right of the Child. It is going to look at whether it is being achieved effectively or if there is room </w:t>
      </w:r>
      <w:r w:rsidR="00A717F0">
        <w:rPr>
          <w:rFonts w:ascii="Arial" w:hAnsi="Arial" w:cs="Arial"/>
          <w:sz w:val="24"/>
          <w:szCs w:val="24"/>
        </w:rPr>
        <w:t>for</w:t>
      </w:r>
      <w:r>
        <w:rPr>
          <w:rFonts w:ascii="Arial" w:hAnsi="Arial" w:cs="Arial"/>
          <w:sz w:val="24"/>
          <w:szCs w:val="24"/>
        </w:rPr>
        <w:t xml:space="preserve"> improve</w:t>
      </w:r>
      <w:r w:rsidR="00A717F0">
        <w:rPr>
          <w:rFonts w:ascii="Arial" w:hAnsi="Arial" w:cs="Arial"/>
          <w:sz w:val="24"/>
          <w:szCs w:val="24"/>
        </w:rPr>
        <w:t>ment</w:t>
      </w:r>
      <w:r>
        <w:rPr>
          <w:rFonts w:ascii="Arial" w:hAnsi="Arial" w:cs="Arial"/>
          <w:sz w:val="24"/>
          <w:szCs w:val="24"/>
        </w:rPr>
        <w:t>. It will also be looking from a global perspective and referring to local and global policies to discuss what barriers to engagement in Education for childre</w:t>
      </w:r>
      <w:r w:rsidR="00F97F3D">
        <w:rPr>
          <w:rFonts w:ascii="Arial" w:hAnsi="Arial" w:cs="Arial"/>
          <w:sz w:val="24"/>
          <w:szCs w:val="24"/>
        </w:rPr>
        <w:t xml:space="preserve">n in </w:t>
      </w:r>
      <w:r>
        <w:rPr>
          <w:rFonts w:ascii="Arial" w:hAnsi="Arial" w:cs="Arial"/>
          <w:sz w:val="24"/>
          <w:szCs w:val="24"/>
        </w:rPr>
        <w:t xml:space="preserve">Uganda face. This will be compared to the situation children from Wales and the UK </w:t>
      </w:r>
      <w:r w:rsidR="000D5504">
        <w:rPr>
          <w:rFonts w:ascii="Arial" w:hAnsi="Arial" w:cs="Arial"/>
          <w:sz w:val="24"/>
          <w:szCs w:val="24"/>
        </w:rPr>
        <w:t>encounter</w:t>
      </w:r>
      <w:r>
        <w:rPr>
          <w:rFonts w:ascii="Arial" w:hAnsi="Arial" w:cs="Arial"/>
          <w:sz w:val="24"/>
          <w:szCs w:val="24"/>
        </w:rPr>
        <w:t>.</w:t>
      </w:r>
    </w:p>
    <w:p w14:paraId="0DDFCB6B" w14:textId="1DDDCA60" w:rsidR="00FB0180" w:rsidRDefault="00203D5A" w:rsidP="00203D5A">
      <w:pPr>
        <w:spacing w:line="240" w:lineRule="auto"/>
        <w:ind w:left="709" w:right="709"/>
        <w:jc w:val="both"/>
        <w:rPr>
          <w:rFonts w:ascii="Arial" w:hAnsi="Arial" w:cs="Arial"/>
          <w:sz w:val="24"/>
          <w:szCs w:val="24"/>
        </w:rPr>
      </w:pPr>
      <w:r w:rsidRPr="00203D5A">
        <w:rPr>
          <w:rFonts w:ascii="Arial" w:hAnsi="Arial" w:cs="Arial"/>
          <w:sz w:val="24"/>
          <w:szCs w:val="24"/>
        </w:rPr>
        <w:t>Article 28 (right to education) Every child has the right to an education. Primary education must be free and different forms of secondary education must be available to every child. Discipline in schools must respect children’s dignity and their rights. Richer countries must help poorer countries achieve this.</w:t>
      </w:r>
      <w:r>
        <w:rPr>
          <w:rFonts w:ascii="Arial" w:hAnsi="Arial" w:cs="Arial"/>
          <w:sz w:val="24"/>
          <w:szCs w:val="24"/>
        </w:rPr>
        <w:t xml:space="preserve"> </w:t>
      </w:r>
      <w:proofErr w:type="spellStart"/>
      <w:r>
        <w:rPr>
          <w:rFonts w:ascii="Arial" w:hAnsi="Arial" w:cs="Arial"/>
          <w:sz w:val="24"/>
          <w:szCs w:val="24"/>
        </w:rPr>
        <w:t>Unicef</w:t>
      </w:r>
      <w:proofErr w:type="spellEnd"/>
      <w:r>
        <w:rPr>
          <w:rFonts w:ascii="Arial" w:hAnsi="Arial" w:cs="Arial"/>
          <w:sz w:val="24"/>
          <w:szCs w:val="24"/>
        </w:rPr>
        <w:t xml:space="preserve"> (Date unknown)</w:t>
      </w:r>
    </w:p>
    <w:p w14:paraId="2CDA723F" w14:textId="08F1BDCD" w:rsidR="005A7F9F" w:rsidRDefault="00203D5A" w:rsidP="00203D5A">
      <w:pPr>
        <w:spacing w:line="480" w:lineRule="auto"/>
        <w:jc w:val="both"/>
        <w:rPr>
          <w:rFonts w:ascii="Arial" w:hAnsi="Arial" w:cs="Arial"/>
          <w:sz w:val="24"/>
          <w:szCs w:val="24"/>
        </w:rPr>
      </w:pPr>
      <w:r>
        <w:rPr>
          <w:rFonts w:ascii="Arial" w:hAnsi="Arial" w:cs="Arial"/>
          <w:sz w:val="24"/>
          <w:szCs w:val="24"/>
        </w:rPr>
        <w:t>Article 28 come</w:t>
      </w:r>
      <w:r w:rsidR="00C95B4E">
        <w:rPr>
          <w:rFonts w:ascii="Arial" w:hAnsi="Arial" w:cs="Arial"/>
          <w:sz w:val="24"/>
          <w:szCs w:val="24"/>
        </w:rPr>
        <w:t>s</w:t>
      </w:r>
      <w:r>
        <w:rPr>
          <w:rFonts w:ascii="Arial" w:hAnsi="Arial" w:cs="Arial"/>
          <w:sz w:val="24"/>
          <w:szCs w:val="24"/>
        </w:rPr>
        <w:t xml:space="preserve"> from the United Nations Convention on the Rights of the Child, UNCRC. As outlined by </w:t>
      </w:r>
      <w:proofErr w:type="spellStart"/>
      <w:r>
        <w:rPr>
          <w:rFonts w:ascii="Arial" w:hAnsi="Arial" w:cs="Arial"/>
          <w:sz w:val="24"/>
          <w:szCs w:val="24"/>
        </w:rPr>
        <w:t>Unicef</w:t>
      </w:r>
      <w:proofErr w:type="spellEnd"/>
      <w:r>
        <w:rPr>
          <w:rFonts w:ascii="Arial" w:hAnsi="Arial" w:cs="Arial"/>
          <w:sz w:val="24"/>
          <w:szCs w:val="24"/>
        </w:rPr>
        <w:t xml:space="preserve"> (Date Unknown)</w:t>
      </w:r>
      <w:r w:rsidR="00C95B4E">
        <w:rPr>
          <w:rFonts w:ascii="Arial" w:hAnsi="Arial" w:cs="Arial"/>
          <w:sz w:val="24"/>
          <w:szCs w:val="24"/>
        </w:rPr>
        <w:t xml:space="preserve"> the UNCRC statements are the most widely substantiated international human rights treaty in history</w:t>
      </w:r>
      <w:r w:rsidR="00A717F0">
        <w:rPr>
          <w:rFonts w:ascii="Arial" w:hAnsi="Arial" w:cs="Arial"/>
          <w:sz w:val="24"/>
          <w:szCs w:val="24"/>
        </w:rPr>
        <w:t>,</w:t>
      </w:r>
      <w:r w:rsidR="00C95B4E">
        <w:rPr>
          <w:rFonts w:ascii="Arial" w:hAnsi="Arial" w:cs="Arial"/>
          <w:sz w:val="24"/>
          <w:szCs w:val="24"/>
        </w:rPr>
        <w:t xml:space="preserve"> to address children’s rights. </w:t>
      </w:r>
      <w:r w:rsidR="001106CF">
        <w:rPr>
          <w:rFonts w:ascii="Arial" w:hAnsi="Arial" w:cs="Arial"/>
          <w:sz w:val="24"/>
          <w:szCs w:val="24"/>
        </w:rPr>
        <w:t xml:space="preserve">The convention came into force in the UK in 1992. It </w:t>
      </w:r>
      <w:r w:rsidR="00C95B4E">
        <w:rPr>
          <w:rFonts w:ascii="Arial" w:hAnsi="Arial" w:cs="Arial"/>
          <w:sz w:val="24"/>
          <w:szCs w:val="24"/>
        </w:rPr>
        <w:t xml:space="preserve">consists of 54 articles that cover all aspects of a child’s life. </w:t>
      </w:r>
      <w:r w:rsidR="001106CF">
        <w:rPr>
          <w:rFonts w:ascii="Arial" w:hAnsi="Arial" w:cs="Arial"/>
          <w:sz w:val="24"/>
          <w:szCs w:val="24"/>
        </w:rPr>
        <w:t xml:space="preserve">It states what every child is entitled too with regard to civil, political, economic, social and cultural rights. All the rights are equally important for every child regardless of their gender, religion, ethnicity, language, ability or any other status. </w:t>
      </w:r>
    </w:p>
    <w:p w14:paraId="6C88D465" w14:textId="76003C3B" w:rsidR="00F97F3D" w:rsidRDefault="00D87296" w:rsidP="00597419">
      <w:pPr>
        <w:spacing w:line="480" w:lineRule="auto"/>
        <w:jc w:val="both"/>
        <w:rPr>
          <w:rFonts w:ascii="Arial" w:hAnsi="Arial" w:cs="Arial"/>
          <w:sz w:val="24"/>
          <w:szCs w:val="24"/>
        </w:rPr>
      </w:pPr>
      <w:r>
        <w:rPr>
          <w:rFonts w:ascii="Arial" w:hAnsi="Arial" w:cs="Arial"/>
          <w:sz w:val="24"/>
          <w:szCs w:val="24"/>
        </w:rPr>
        <w:t xml:space="preserve">As discussed in </w:t>
      </w:r>
      <w:proofErr w:type="spellStart"/>
      <w:r>
        <w:rPr>
          <w:rFonts w:ascii="Arial" w:hAnsi="Arial" w:cs="Arial"/>
          <w:sz w:val="24"/>
          <w:szCs w:val="24"/>
        </w:rPr>
        <w:t>Humanium</w:t>
      </w:r>
      <w:proofErr w:type="spellEnd"/>
      <w:r>
        <w:rPr>
          <w:rFonts w:ascii="Arial" w:hAnsi="Arial" w:cs="Arial"/>
          <w:sz w:val="24"/>
          <w:szCs w:val="24"/>
        </w:rPr>
        <w:t xml:space="preserve"> (Date Unknown) The United Nations Convention for the Rights of the Child was introduced as an idea in 1978 by Poland. It consisted of 19 articles, 10 of which were legislative and 9 that were procedural. The bill was introduced to become state binding. </w:t>
      </w:r>
      <w:r w:rsidR="00D43F08">
        <w:rPr>
          <w:rFonts w:ascii="Arial" w:hAnsi="Arial" w:cs="Arial"/>
          <w:sz w:val="24"/>
          <w:szCs w:val="24"/>
        </w:rPr>
        <w:t>But unfortunately, it took 10 years</w:t>
      </w:r>
      <w:r w:rsidR="00A717F0">
        <w:rPr>
          <w:rFonts w:ascii="Arial" w:hAnsi="Arial" w:cs="Arial"/>
          <w:sz w:val="24"/>
          <w:szCs w:val="24"/>
        </w:rPr>
        <w:t xml:space="preserve"> for</w:t>
      </w:r>
      <w:r w:rsidR="00D43F08">
        <w:rPr>
          <w:rFonts w:ascii="Arial" w:hAnsi="Arial" w:cs="Arial"/>
          <w:sz w:val="24"/>
          <w:szCs w:val="24"/>
        </w:rPr>
        <w:t xml:space="preserve"> it to gain the full support of all the international community. 1979 was declared “International Year of the Child”</w:t>
      </w:r>
      <w:r w:rsidR="009B28D9">
        <w:rPr>
          <w:rFonts w:ascii="Arial" w:hAnsi="Arial" w:cs="Arial"/>
          <w:sz w:val="24"/>
          <w:szCs w:val="24"/>
        </w:rPr>
        <w:t xml:space="preserve">. This was to promote awareness and encourage </w:t>
      </w:r>
      <w:r w:rsidR="00B82050">
        <w:rPr>
          <w:rFonts w:ascii="Arial" w:hAnsi="Arial" w:cs="Arial"/>
          <w:sz w:val="24"/>
          <w:szCs w:val="24"/>
        </w:rPr>
        <w:t xml:space="preserve">states to act towards the protection of children rights. In the spring of 1989 a working group was created by the </w:t>
      </w:r>
      <w:r w:rsidR="00B82050">
        <w:rPr>
          <w:rFonts w:ascii="Arial" w:hAnsi="Arial" w:cs="Arial"/>
          <w:sz w:val="24"/>
          <w:szCs w:val="24"/>
        </w:rPr>
        <w:lastRenderedPageBreak/>
        <w:t>Commission on Human Rights</w:t>
      </w:r>
      <w:r w:rsidR="00E70321">
        <w:rPr>
          <w:rFonts w:ascii="Arial" w:hAnsi="Arial" w:cs="Arial"/>
          <w:sz w:val="24"/>
          <w:szCs w:val="24"/>
        </w:rPr>
        <w:t>. I</w:t>
      </w:r>
      <w:r w:rsidR="00B82050">
        <w:rPr>
          <w:rFonts w:ascii="Arial" w:hAnsi="Arial" w:cs="Arial"/>
          <w:sz w:val="24"/>
          <w:szCs w:val="24"/>
        </w:rPr>
        <w:t xml:space="preserve">t </w:t>
      </w:r>
      <w:r w:rsidR="00597419">
        <w:rPr>
          <w:rFonts w:ascii="Arial" w:hAnsi="Arial" w:cs="Arial"/>
          <w:sz w:val="24"/>
          <w:szCs w:val="24"/>
        </w:rPr>
        <w:t xml:space="preserve">consisted of an unlimited number of members, coming from organisations including UNICEF, different non-governmental organisations and the 48 states that </w:t>
      </w:r>
      <w:r w:rsidR="00F97F3D">
        <w:rPr>
          <w:rFonts w:ascii="Arial" w:hAnsi="Arial" w:cs="Arial"/>
          <w:sz w:val="24"/>
          <w:szCs w:val="24"/>
        </w:rPr>
        <w:t>had</w:t>
      </w:r>
      <w:r w:rsidR="00597419">
        <w:rPr>
          <w:rFonts w:ascii="Arial" w:hAnsi="Arial" w:cs="Arial"/>
          <w:sz w:val="24"/>
          <w:szCs w:val="24"/>
        </w:rPr>
        <w:t xml:space="preserve"> members of the Commission on Human Rights. This group met in Gen</w:t>
      </w:r>
      <w:r w:rsidR="00FC3A44">
        <w:rPr>
          <w:rFonts w:ascii="Arial" w:hAnsi="Arial" w:cs="Arial"/>
          <w:sz w:val="24"/>
          <w:szCs w:val="24"/>
        </w:rPr>
        <w:t>ev</w:t>
      </w:r>
      <w:r w:rsidR="00597419">
        <w:rPr>
          <w:rFonts w:ascii="Arial" w:hAnsi="Arial" w:cs="Arial"/>
          <w:sz w:val="24"/>
          <w:szCs w:val="24"/>
        </w:rPr>
        <w:t xml:space="preserve">a, Switzerland once a year. </w:t>
      </w:r>
      <w:r w:rsidR="00E81D9C">
        <w:rPr>
          <w:rFonts w:ascii="Arial" w:hAnsi="Arial" w:cs="Arial"/>
          <w:sz w:val="24"/>
          <w:szCs w:val="24"/>
        </w:rPr>
        <w:t>The bill was written wit</w:t>
      </w:r>
      <w:r w:rsidR="002C344F">
        <w:rPr>
          <w:rFonts w:ascii="Arial" w:hAnsi="Arial" w:cs="Arial"/>
          <w:sz w:val="24"/>
          <w:szCs w:val="24"/>
        </w:rPr>
        <w:t xml:space="preserve">h </w:t>
      </w:r>
      <w:r w:rsidR="00E81D9C">
        <w:rPr>
          <w:rFonts w:ascii="Arial" w:hAnsi="Arial" w:cs="Arial"/>
          <w:sz w:val="24"/>
          <w:szCs w:val="24"/>
        </w:rPr>
        <w:t xml:space="preserve">political settlement and harmony, </w:t>
      </w:r>
      <w:r w:rsidR="002C344F">
        <w:rPr>
          <w:rFonts w:ascii="Arial" w:hAnsi="Arial" w:cs="Arial"/>
          <w:sz w:val="24"/>
          <w:szCs w:val="24"/>
        </w:rPr>
        <w:t xml:space="preserve">in order to achieve unity, </w:t>
      </w:r>
      <w:proofErr w:type="spellStart"/>
      <w:r w:rsidR="00597419">
        <w:rPr>
          <w:rFonts w:ascii="Arial" w:hAnsi="Arial" w:cs="Arial"/>
          <w:sz w:val="24"/>
          <w:szCs w:val="24"/>
        </w:rPr>
        <w:t>Humanium</w:t>
      </w:r>
      <w:proofErr w:type="spellEnd"/>
      <w:r w:rsidR="00597419">
        <w:rPr>
          <w:rFonts w:ascii="Arial" w:hAnsi="Arial" w:cs="Arial"/>
          <w:sz w:val="24"/>
          <w:szCs w:val="24"/>
        </w:rPr>
        <w:t xml:space="preserve"> (Date Unknown). </w:t>
      </w:r>
      <w:r w:rsidR="00417F51">
        <w:rPr>
          <w:rFonts w:ascii="Arial" w:hAnsi="Arial" w:cs="Arial"/>
          <w:sz w:val="24"/>
          <w:szCs w:val="24"/>
        </w:rPr>
        <w:t xml:space="preserve">The General Assembly of the United Nations adopted the Convention on the Rights of the Child as part of Resolution 44/25 in 1989. </w:t>
      </w:r>
      <w:r w:rsidR="0013314F">
        <w:rPr>
          <w:rFonts w:ascii="Arial" w:hAnsi="Arial" w:cs="Arial"/>
          <w:sz w:val="24"/>
          <w:szCs w:val="24"/>
        </w:rPr>
        <w:t xml:space="preserve">This put an end to the almost 10-year process. </w:t>
      </w:r>
    </w:p>
    <w:p w14:paraId="730482D8" w14:textId="3F2A543A" w:rsidR="00597419" w:rsidRDefault="00FC3A44" w:rsidP="00597419">
      <w:pPr>
        <w:spacing w:line="480" w:lineRule="auto"/>
        <w:jc w:val="both"/>
        <w:rPr>
          <w:rFonts w:ascii="Arial" w:hAnsi="Arial" w:cs="Arial"/>
          <w:sz w:val="24"/>
          <w:szCs w:val="24"/>
        </w:rPr>
      </w:pPr>
      <w:r>
        <w:rPr>
          <w:rFonts w:ascii="Arial" w:hAnsi="Arial" w:cs="Arial"/>
          <w:sz w:val="24"/>
          <w:szCs w:val="24"/>
        </w:rPr>
        <w:t>Prior to this</w:t>
      </w:r>
      <w:r w:rsidR="003F3457">
        <w:rPr>
          <w:rFonts w:ascii="Arial" w:hAnsi="Arial" w:cs="Arial"/>
          <w:sz w:val="24"/>
          <w:szCs w:val="24"/>
        </w:rPr>
        <w:t>,</w:t>
      </w:r>
      <w:r>
        <w:rPr>
          <w:rFonts w:ascii="Arial" w:hAnsi="Arial" w:cs="Arial"/>
          <w:sz w:val="24"/>
          <w:szCs w:val="24"/>
        </w:rPr>
        <w:t xml:space="preserve"> in 1924 League of Nations adopted the Declaration of the Rights of the Child which was known as the Declaration of Geneva. This declaration consisted of 5 principles. It states how the world as a whole need to put the welfare of the child first and outlines their basic rights, to be fed, nursed, helped and provided for. It also addresses how children need to grow up with a purpose in life</w:t>
      </w:r>
      <w:r w:rsidR="00715A32">
        <w:rPr>
          <w:rFonts w:ascii="Arial" w:hAnsi="Arial" w:cs="Arial"/>
          <w:sz w:val="24"/>
          <w:szCs w:val="24"/>
        </w:rPr>
        <w:t>, UN Documents (1924) Geneva Declaration of the Rights of the Child.</w:t>
      </w:r>
      <w:r w:rsidR="002007A9">
        <w:rPr>
          <w:rFonts w:ascii="Arial" w:hAnsi="Arial" w:cs="Arial"/>
          <w:sz w:val="24"/>
          <w:szCs w:val="24"/>
        </w:rPr>
        <w:t xml:space="preserve"> Following of from the Geneva Declaration, in 1959, the Declaration of the Rights of the Child was introduced, this was an expansion on the Geneva Declaration of 5 principles to 10 principles. </w:t>
      </w:r>
      <w:r w:rsidR="00FA1FF7">
        <w:rPr>
          <w:rFonts w:ascii="Arial" w:hAnsi="Arial" w:cs="Arial"/>
          <w:sz w:val="24"/>
          <w:szCs w:val="24"/>
        </w:rPr>
        <w:t>It is within this document that the introduction of the child’s right to an education is introduced.  It states that all children have the right to a free and compulsory primary education, which will promote the child’s, culture</w:t>
      </w:r>
      <w:r w:rsidR="00F97F3D">
        <w:rPr>
          <w:rFonts w:ascii="Arial" w:hAnsi="Arial" w:cs="Arial"/>
          <w:sz w:val="24"/>
          <w:szCs w:val="24"/>
        </w:rPr>
        <w:t xml:space="preserve"> and</w:t>
      </w:r>
      <w:r w:rsidR="00FA1FF7">
        <w:rPr>
          <w:rFonts w:ascii="Arial" w:hAnsi="Arial" w:cs="Arial"/>
          <w:sz w:val="24"/>
          <w:szCs w:val="24"/>
        </w:rPr>
        <w:t xml:space="preserve"> equal opportunities, whilst giving them a sense of moral and social responsibility allowing them to become a useful member of society. This declaration also </w:t>
      </w:r>
      <w:r w:rsidR="00DF2C42">
        <w:rPr>
          <w:rFonts w:ascii="Arial" w:hAnsi="Arial" w:cs="Arial"/>
          <w:sz w:val="24"/>
          <w:szCs w:val="24"/>
        </w:rPr>
        <w:t>addresses</w:t>
      </w:r>
      <w:r w:rsidR="00FA1FF7">
        <w:rPr>
          <w:rFonts w:ascii="Arial" w:hAnsi="Arial" w:cs="Arial"/>
          <w:sz w:val="24"/>
          <w:szCs w:val="24"/>
        </w:rPr>
        <w:t xml:space="preserve"> children w</w:t>
      </w:r>
      <w:r w:rsidR="003F3457">
        <w:rPr>
          <w:rFonts w:ascii="Arial" w:hAnsi="Arial" w:cs="Arial"/>
          <w:sz w:val="24"/>
          <w:szCs w:val="24"/>
        </w:rPr>
        <w:t>ith</w:t>
      </w:r>
      <w:r w:rsidR="00FA1FF7">
        <w:rPr>
          <w:rFonts w:ascii="Arial" w:hAnsi="Arial" w:cs="Arial"/>
          <w:sz w:val="24"/>
          <w:szCs w:val="24"/>
        </w:rPr>
        <w:t xml:space="preserve"> physical, mental or social difficulties </w:t>
      </w:r>
      <w:r w:rsidR="00DF2C42">
        <w:rPr>
          <w:rFonts w:ascii="Arial" w:hAnsi="Arial" w:cs="Arial"/>
          <w:sz w:val="24"/>
          <w:szCs w:val="24"/>
        </w:rPr>
        <w:t xml:space="preserve">and states that they should be given special treatment, education and care relevant to their particular needs, Declaration of the Rights of the Child (1959). The progress these declarations have made have paved the way for the rights that all </w:t>
      </w:r>
      <w:r w:rsidR="00DF2C42">
        <w:rPr>
          <w:rFonts w:ascii="Arial" w:hAnsi="Arial" w:cs="Arial"/>
          <w:sz w:val="24"/>
          <w:szCs w:val="24"/>
        </w:rPr>
        <w:lastRenderedPageBreak/>
        <w:t xml:space="preserve">children have today under the United Nations Convention on the Rights of the Children. </w:t>
      </w:r>
      <w:r w:rsidR="00D17742">
        <w:rPr>
          <w:rFonts w:ascii="Arial" w:hAnsi="Arial" w:cs="Arial"/>
          <w:sz w:val="24"/>
          <w:szCs w:val="24"/>
        </w:rPr>
        <w:t>Whilst it is vitally important that these rights are in place, as a whole world</w:t>
      </w:r>
      <w:r w:rsidR="005A6C55">
        <w:rPr>
          <w:rFonts w:ascii="Arial" w:hAnsi="Arial" w:cs="Arial"/>
          <w:sz w:val="24"/>
          <w:szCs w:val="24"/>
        </w:rPr>
        <w:t>,</w:t>
      </w:r>
      <w:r w:rsidR="00D17742">
        <w:rPr>
          <w:rFonts w:ascii="Arial" w:hAnsi="Arial" w:cs="Arial"/>
          <w:sz w:val="24"/>
          <w:szCs w:val="24"/>
        </w:rPr>
        <w:t xml:space="preserve"> these rights do not reach every child fully.</w:t>
      </w:r>
    </w:p>
    <w:p w14:paraId="64944921" w14:textId="10DFAE88" w:rsidR="00F97F3D" w:rsidRDefault="00F97F3D" w:rsidP="00884E3E">
      <w:pPr>
        <w:spacing w:line="240" w:lineRule="auto"/>
        <w:ind w:left="709" w:right="709"/>
        <w:jc w:val="both"/>
        <w:rPr>
          <w:rFonts w:ascii="Arial" w:hAnsi="Arial" w:cs="Arial"/>
          <w:sz w:val="24"/>
          <w:szCs w:val="24"/>
        </w:rPr>
      </w:pPr>
      <w:r w:rsidRPr="00884E3E">
        <w:rPr>
          <w:rFonts w:ascii="Arial" w:hAnsi="Arial" w:cs="Arial"/>
          <w:sz w:val="24"/>
          <w:szCs w:val="24"/>
        </w:rPr>
        <w:t xml:space="preserve">Vanessa </w:t>
      </w:r>
      <w:proofErr w:type="spellStart"/>
      <w:r w:rsidRPr="00884E3E">
        <w:rPr>
          <w:rFonts w:ascii="Arial" w:hAnsi="Arial" w:cs="Arial"/>
          <w:sz w:val="24"/>
          <w:szCs w:val="24"/>
        </w:rPr>
        <w:t>Pupavac</w:t>
      </w:r>
      <w:proofErr w:type="spellEnd"/>
      <w:r w:rsidR="00884E3E">
        <w:rPr>
          <w:rFonts w:ascii="Arial" w:hAnsi="Arial" w:cs="Arial"/>
          <w:sz w:val="24"/>
          <w:szCs w:val="24"/>
        </w:rPr>
        <w:t xml:space="preserve"> (2000)</w:t>
      </w:r>
      <w:r w:rsidRPr="00884E3E">
        <w:rPr>
          <w:rFonts w:ascii="Arial" w:hAnsi="Arial" w:cs="Arial"/>
          <w:sz w:val="24"/>
          <w:szCs w:val="24"/>
        </w:rPr>
        <w:t xml:space="preserve"> argues that the supposed universal standards established by the CRC are based on Western standards and concepts of childhood. These reflect “Western social policies which emphasise the role of individual causations and professional interventions and de-emphasise the influence of the wider social, economic, political and cultural circumstances.”</w:t>
      </w:r>
      <w:r w:rsidR="00884E3E">
        <w:rPr>
          <w:rFonts w:ascii="Arial" w:hAnsi="Arial" w:cs="Arial"/>
          <w:sz w:val="24"/>
          <w:szCs w:val="24"/>
        </w:rPr>
        <w:t xml:space="preserve"> Bentley. K (2002)</w:t>
      </w:r>
    </w:p>
    <w:p w14:paraId="70375392" w14:textId="76BADF4D" w:rsidR="00884E3E" w:rsidRDefault="00884E3E" w:rsidP="00884E3E">
      <w:pPr>
        <w:spacing w:line="480" w:lineRule="auto"/>
        <w:jc w:val="both"/>
        <w:rPr>
          <w:rFonts w:ascii="Arial" w:hAnsi="Arial" w:cs="Arial"/>
          <w:sz w:val="24"/>
          <w:szCs w:val="24"/>
        </w:rPr>
      </w:pPr>
      <w:r>
        <w:rPr>
          <w:rFonts w:ascii="Arial" w:hAnsi="Arial" w:cs="Arial"/>
          <w:sz w:val="24"/>
          <w:szCs w:val="24"/>
        </w:rPr>
        <w:t xml:space="preserve">This statement recognises that children from third world countries are facing different challenges every day which makes it very difficult to ensure their rights are adhered too. When a country is struck by poverty it would be very difficult for a family to allow their child to access school when they need them to work to contribute to providing for the family. </w:t>
      </w:r>
      <w:r w:rsidR="00E10C61">
        <w:rPr>
          <w:rFonts w:ascii="Arial" w:hAnsi="Arial" w:cs="Arial"/>
          <w:sz w:val="24"/>
          <w:szCs w:val="24"/>
        </w:rPr>
        <w:t>Or they may be required to look after siblings for their parents to work.</w:t>
      </w:r>
      <w:r w:rsidR="006F2CCD">
        <w:rPr>
          <w:rFonts w:ascii="Arial" w:hAnsi="Arial" w:cs="Arial"/>
          <w:sz w:val="24"/>
          <w:szCs w:val="24"/>
        </w:rPr>
        <w:t xml:space="preserve"> With this in mind, within the UNCRC there are other articles which would be difficult to enforce</w:t>
      </w:r>
      <w:r w:rsidR="00E10C61">
        <w:rPr>
          <w:rFonts w:ascii="Arial" w:hAnsi="Arial" w:cs="Arial"/>
          <w:sz w:val="24"/>
          <w:szCs w:val="24"/>
        </w:rPr>
        <w:t xml:space="preserve"> </w:t>
      </w:r>
      <w:r w:rsidR="006F2CCD">
        <w:rPr>
          <w:rFonts w:ascii="Arial" w:hAnsi="Arial" w:cs="Arial"/>
          <w:sz w:val="24"/>
          <w:szCs w:val="24"/>
        </w:rPr>
        <w:t>Article 27, where every child has a right to an adequate standard of living, which meets their physical and social needs and supports their development. Also, Article 32 which is regarding child labour</w:t>
      </w:r>
      <w:r w:rsidR="009078B6">
        <w:rPr>
          <w:rFonts w:ascii="Arial" w:hAnsi="Arial" w:cs="Arial"/>
          <w:sz w:val="24"/>
          <w:szCs w:val="24"/>
        </w:rPr>
        <w:t>. T</w:t>
      </w:r>
      <w:r w:rsidR="006F2CCD">
        <w:rPr>
          <w:rFonts w:ascii="Arial" w:hAnsi="Arial" w:cs="Arial"/>
          <w:sz w:val="24"/>
          <w:szCs w:val="24"/>
        </w:rPr>
        <w:t>he Government must protect children by setting a minimum age for children to work which ensures they are not exploited</w:t>
      </w:r>
      <w:r w:rsidR="009078B6">
        <w:rPr>
          <w:rFonts w:ascii="Arial" w:hAnsi="Arial" w:cs="Arial"/>
          <w:sz w:val="24"/>
          <w:szCs w:val="24"/>
        </w:rPr>
        <w:t xml:space="preserve"> or working in conditions that may harm their health, development or education, </w:t>
      </w:r>
      <w:proofErr w:type="spellStart"/>
      <w:r w:rsidR="009078B6">
        <w:rPr>
          <w:rFonts w:ascii="Arial" w:hAnsi="Arial" w:cs="Arial"/>
          <w:sz w:val="24"/>
          <w:szCs w:val="24"/>
        </w:rPr>
        <w:t>Unicef</w:t>
      </w:r>
      <w:proofErr w:type="spellEnd"/>
      <w:r w:rsidR="009078B6">
        <w:rPr>
          <w:rFonts w:ascii="Arial" w:hAnsi="Arial" w:cs="Arial"/>
          <w:sz w:val="24"/>
          <w:szCs w:val="24"/>
        </w:rPr>
        <w:t xml:space="preserve"> (Date Unknown).</w:t>
      </w:r>
    </w:p>
    <w:p w14:paraId="051149BF" w14:textId="6E1CD6B5" w:rsidR="00203D5A" w:rsidRDefault="00151A68" w:rsidP="00203D5A">
      <w:pPr>
        <w:spacing w:line="480" w:lineRule="auto"/>
        <w:jc w:val="both"/>
        <w:rPr>
          <w:rFonts w:ascii="Arial" w:hAnsi="Arial" w:cs="Arial"/>
          <w:sz w:val="24"/>
          <w:szCs w:val="24"/>
        </w:rPr>
      </w:pPr>
      <w:r>
        <w:rPr>
          <w:rFonts w:ascii="Arial" w:hAnsi="Arial" w:cs="Arial"/>
          <w:sz w:val="24"/>
          <w:szCs w:val="24"/>
        </w:rPr>
        <w:t>Article 28 states that every child has a right to an education, this is a basic human right that every child should have.</w:t>
      </w:r>
      <w:r w:rsidR="005A7F9F">
        <w:rPr>
          <w:rFonts w:ascii="Arial" w:hAnsi="Arial" w:cs="Arial"/>
          <w:sz w:val="24"/>
          <w:szCs w:val="24"/>
        </w:rPr>
        <w:t xml:space="preserve"> </w:t>
      </w:r>
      <w:r>
        <w:rPr>
          <w:rFonts w:ascii="Arial" w:hAnsi="Arial" w:cs="Arial"/>
          <w:sz w:val="24"/>
          <w:szCs w:val="24"/>
        </w:rPr>
        <w:t xml:space="preserve">As outlined by Results, the power to end Poverty (Date Unknown) education </w:t>
      </w:r>
      <w:r w:rsidR="00E10C61">
        <w:rPr>
          <w:rFonts w:ascii="Arial" w:hAnsi="Arial" w:cs="Arial"/>
          <w:sz w:val="24"/>
          <w:szCs w:val="24"/>
        </w:rPr>
        <w:t>plays</w:t>
      </w:r>
      <w:r w:rsidR="00E4177B">
        <w:rPr>
          <w:rFonts w:ascii="Arial" w:hAnsi="Arial" w:cs="Arial"/>
          <w:sz w:val="24"/>
          <w:szCs w:val="24"/>
        </w:rPr>
        <w:t xml:space="preserve"> a major factor in the development of children, communities and countries. It is fundamental to all development goals. By ensuring all children, especially girls receive an education will help break the intergenerational chain of poverty. </w:t>
      </w:r>
      <w:r w:rsidR="005A7F9F">
        <w:rPr>
          <w:rFonts w:ascii="Arial" w:hAnsi="Arial" w:cs="Arial"/>
          <w:sz w:val="24"/>
          <w:szCs w:val="24"/>
        </w:rPr>
        <w:t xml:space="preserve">Education will support the development of gender empowerment, improving </w:t>
      </w:r>
      <w:r w:rsidR="005A7F9F">
        <w:rPr>
          <w:rFonts w:ascii="Arial" w:hAnsi="Arial" w:cs="Arial"/>
          <w:sz w:val="24"/>
          <w:szCs w:val="24"/>
        </w:rPr>
        <w:lastRenderedPageBreak/>
        <w:t>maternal and child health by also fighting against the spread of diseases and reduce hunger.</w:t>
      </w:r>
      <w:r w:rsidR="009078B6">
        <w:rPr>
          <w:rFonts w:ascii="Arial" w:hAnsi="Arial" w:cs="Arial"/>
          <w:sz w:val="24"/>
          <w:szCs w:val="24"/>
        </w:rPr>
        <w:t xml:space="preserve"> </w:t>
      </w:r>
      <w:r w:rsidR="00C70181">
        <w:rPr>
          <w:rFonts w:ascii="Arial" w:hAnsi="Arial" w:cs="Arial"/>
          <w:sz w:val="24"/>
          <w:szCs w:val="24"/>
        </w:rPr>
        <w:t>Education will empower women and girls. It will increase their self-confidence and allow them to make healthier choices for themselves and their children</w:t>
      </w:r>
      <w:r w:rsidR="003F3457">
        <w:rPr>
          <w:rFonts w:ascii="Arial" w:hAnsi="Arial" w:cs="Arial"/>
          <w:sz w:val="24"/>
          <w:szCs w:val="24"/>
        </w:rPr>
        <w:t>. T</w:t>
      </w:r>
      <w:r w:rsidR="00C70181">
        <w:rPr>
          <w:rFonts w:ascii="Arial" w:hAnsi="Arial" w:cs="Arial"/>
          <w:sz w:val="24"/>
          <w:szCs w:val="24"/>
        </w:rPr>
        <w:t>his in turn will reduce the impact of HIV/ A</w:t>
      </w:r>
      <w:r w:rsidR="007A1AA8">
        <w:rPr>
          <w:rFonts w:ascii="Arial" w:hAnsi="Arial" w:cs="Arial"/>
          <w:sz w:val="24"/>
          <w:szCs w:val="24"/>
        </w:rPr>
        <w:t>IDS</w:t>
      </w:r>
      <w:r w:rsidR="006D20FA">
        <w:rPr>
          <w:rFonts w:ascii="Arial" w:hAnsi="Arial" w:cs="Arial"/>
          <w:sz w:val="24"/>
          <w:szCs w:val="24"/>
        </w:rPr>
        <w:t xml:space="preserve">. Through knowledge and the feeling of empowerment in decision making women will </w:t>
      </w:r>
      <w:r w:rsidR="007A1AA8">
        <w:rPr>
          <w:rFonts w:ascii="Arial" w:hAnsi="Arial" w:cs="Arial"/>
          <w:sz w:val="24"/>
          <w:szCs w:val="24"/>
        </w:rPr>
        <w:t xml:space="preserve">also </w:t>
      </w:r>
      <w:r w:rsidR="006D20FA">
        <w:rPr>
          <w:rFonts w:ascii="Arial" w:hAnsi="Arial" w:cs="Arial"/>
          <w:sz w:val="24"/>
          <w:szCs w:val="24"/>
        </w:rPr>
        <w:t xml:space="preserve">not feel the need to marry young. By putting education at the forefront, it will help fight poverty and spur economic growth. “No country has achieved continuous and rapid economic growth without at least 40 percent of adults being able to read and write.” Rapid (Date unknown). </w:t>
      </w:r>
      <w:r w:rsidR="007A1AA8">
        <w:rPr>
          <w:rFonts w:ascii="Arial" w:hAnsi="Arial" w:cs="Arial"/>
          <w:sz w:val="24"/>
          <w:szCs w:val="24"/>
        </w:rPr>
        <w:t>Education is a fundamental part of peace building.</w:t>
      </w:r>
      <w:r w:rsidR="002C344F">
        <w:rPr>
          <w:rFonts w:ascii="Arial" w:hAnsi="Arial" w:cs="Arial"/>
          <w:sz w:val="24"/>
          <w:szCs w:val="24"/>
        </w:rPr>
        <w:t xml:space="preserve"> Every year a male is accessing schooling, it is reducing his chance of involvement in violent conflict by 20 percent.</w:t>
      </w:r>
      <w:r w:rsidR="007A1AA8">
        <w:rPr>
          <w:rFonts w:ascii="Arial" w:hAnsi="Arial" w:cs="Arial"/>
          <w:sz w:val="24"/>
          <w:szCs w:val="24"/>
        </w:rPr>
        <w:t xml:space="preserve"> Rapid (Date Unknown)</w:t>
      </w:r>
      <w:r w:rsidR="005A7F9F">
        <w:rPr>
          <w:rFonts w:ascii="Arial" w:hAnsi="Arial" w:cs="Arial"/>
          <w:sz w:val="24"/>
          <w:szCs w:val="24"/>
        </w:rPr>
        <w:t>.</w:t>
      </w:r>
      <w:r w:rsidR="0013314F">
        <w:rPr>
          <w:rFonts w:ascii="Arial" w:hAnsi="Arial" w:cs="Arial"/>
          <w:sz w:val="24"/>
          <w:szCs w:val="24"/>
        </w:rPr>
        <w:t xml:space="preserve"> </w:t>
      </w:r>
    </w:p>
    <w:p w14:paraId="2F8443F5" w14:textId="13DE9D84" w:rsidR="009078B6" w:rsidRDefault="00B201F6" w:rsidP="00203D5A">
      <w:pPr>
        <w:spacing w:line="480" w:lineRule="auto"/>
        <w:jc w:val="both"/>
        <w:rPr>
          <w:rFonts w:ascii="Arial" w:hAnsi="Arial" w:cs="Arial"/>
          <w:sz w:val="24"/>
          <w:szCs w:val="24"/>
        </w:rPr>
      </w:pPr>
      <w:r>
        <w:rPr>
          <w:rFonts w:ascii="Arial" w:hAnsi="Arial" w:cs="Arial"/>
          <w:sz w:val="24"/>
          <w:szCs w:val="24"/>
        </w:rPr>
        <w:t xml:space="preserve">As part of article 28 states “Discipline in schools must respect children’s dignity and their rights.” This is essential for children to feel safe and respected in school. </w:t>
      </w:r>
      <w:r w:rsidR="00781CB0">
        <w:rPr>
          <w:rFonts w:ascii="Arial" w:hAnsi="Arial" w:cs="Arial"/>
          <w:sz w:val="24"/>
          <w:szCs w:val="24"/>
        </w:rPr>
        <w:t>A</w:t>
      </w:r>
      <w:r>
        <w:rPr>
          <w:rFonts w:ascii="Arial" w:hAnsi="Arial" w:cs="Arial"/>
          <w:sz w:val="24"/>
          <w:szCs w:val="24"/>
        </w:rPr>
        <w:t>s outlined</w:t>
      </w:r>
      <w:r w:rsidR="00781CB0">
        <w:rPr>
          <w:rFonts w:ascii="Arial" w:hAnsi="Arial" w:cs="Arial"/>
          <w:sz w:val="24"/>
          <w:szCs w:val="24"/>
        </w:rPr>
        <w:t xml:space="preserve"> by </w:t>
      </w:r>
      <w:proofErr w:type="spellStart"/>
      <w:r w:rsidR="00781CB0">
        <w:rPr>
          <w:rFonts w:ascii="Arial" w:hAnsi="Arial" w:cs="Arial"/>
          <w:sz w:val="24"/>
          <w:szCs w:val="24"/>
        </w:rPr>
        <w:t>Mcleod</w:t>
      </w:r>
      <w:proofErr w:type="spellEnd"/>
      <w:r w:rsidR="00781CB0">
        <w:rPr>
          <w:rFonts w:ascii="Arial" w:hAnsi="Arial" w:cs="Arial"/>
          <w:sz w:val="24"/>
          <w:szCs w:val="24"/>
        </w:rPr>
        <w:t xml:space="preserve">. S (2017) </w:t>
      </w:r>
      <w:r w:rsidR="00DF2C42">
        <w:rPr>
          <w:rFonts w:ascii="Arial" w:hAnsi="Arial" w:cs="Arial"/>
          <w:sz w:val="24"/>
          <w:szCs w:val="24"/>
        </w:rPr>
        <w:t>in Maslow’s</w:t>
      </w:r>
      <w:r>
        <w:rPr>
          <w:rFonts w:ascii="Arial" w:hAnsi="Arial" w:cs="Arial"/>
          <w:sz w:val="24"/>
          <w:szCs w:val="24"/>
        </w:rPr>
        <w:t xml:space="preserve"> Hierarchy of Needs,</w:t>
      </w:r>
      <w:r w:rsidR="00781CB0">
        <w:rPr>
          <w:rFonts w:ascii="Arial" w:hAnsi="Arial" w:cs="Arial"/>
          <w:sz w:val="24"/>
          <w:szCs w:val="24"/>
        </w:rPr>
        <w:t xml:space="preserve"> for a child’s basic needs to be met they need to feel safe and secure. When a child feels that they are being respected and treated with dignity it allows for more productive learning as they feel they can express themselves freely. It is also essential that children know what their rights are and that they are entitled to receive them</w:t>
      </w:r>
      <w:r w:rsidR="003F3457">
        <w:rPr>
          <w:rFonts w:ascii="Arial" w:hAnsi="Arial" w:cs="Arial"/>
          <w:sz w:val="24"/>
          <w:szCs w:val="24"/>
        </w:rPr>
        <w:t>. T</w:t>
      </w:r>
      <w:r w:rsidR="00781CB0">
        <w:rPr>
          <w:rFonts w:ascii="Arial" w:hAnsi="Arial" w:cs="Arial"/>
          <w:sz w:val="24"/>
          <w:szCs w:val="24"/>
        </w:rPr>
        <w:t>his allows the children to feel empowered and respected. Some children are already facing difficult challenges before they even get to school. As Maslow stated</w:t>
      </w:r>
      <w:r w:rsidR="003F3457">
        <w:rPr>
          <w:rFonts w:ascii="Arial" w:hAnsi="Arial" w:cs="Arial"/>
          <w:sz w:val="24"/>
          <w:szCs w:val="24"/>
        </w:rPr>
        <w:t xml:space="preserve">, </w:t>
      </w:r>
      <w:r w:rsidR="00781CB0">
        <w:rPr>
          <w:rFonts w:ascii="Arial" w:hAnsi="Arial" w:cs="Arial"/>
          <w:sz w:val="24"/>
          <w:szCs w:val="24"/>
        </w:rPr>
        <w:t xml:space="preserve">another aspect of meeting the </w:t>
      </w:r>
      <w:r w:rsidR="00A443AD">
        <w:rPr>
          <w:rFonts w:ascii="Arial" w:hAnsi="Arial" w:cs="Arial"/>
          <w:sz w:val="24"/>
          <w:szCs w:val="24"/>
        </w:rPr>
        <w:t>child’s basic</w:t>
      </w:r>
      <w:r w:rsidR="00781CB0">
        <w:rPr>
          <w:rFonts w:ascii="Arial" w:hAnsi="Arial" w:cs="Arial"/>
          <w:sz w:val="24"/>
          <w:szCs w:val="24"/>
        </w:rPr>
        <w:t xml:space="preserve"> needs are to ensure they have food, water, warmth and rest. </w:t>
      </w:r>
      <w:r w:rsidR="00A443AD">
        <w:rPr>
          <w:rFonts w:ascii="Arial" w:hAnsi="Arial" w:cs="Arial"/>
          <w:sz w:val="24"/>
          <w:szCs w:val="24"/>
        </w:rPr>
        <w:t>With this not always the case for many children. In the school setting they have to ensure they are meeting the basic needs</w:t>
      </w:r>
      <w:r w:rsidR="00AD6A3D">
        <w:rPr>
          <w:rFonts w:ascii="Arial" w:hAnsi="Arial" w:cs="Arial"/>
          <w:sz w:val="24"/>
          <w:szCs w:val="24"/>
        </w:rPr>
        <w:t xml:space="preserve"> that</w:t>
      </w:r>
      <w:r w:rsidR="00A443AD">
        <w:rPr>
          <w:rFonts w:ascii="Arial" w:hAnsi="Arial" w:cs="Arial"/>
          <w:sz w:val="24"/>
          <w:szCs w:val="24"/>
        </w:rPr>
        <w:t xml:space="preserve"> they can address. </w:t>
      </w:r>
    </w:p>
    <w:p w14:paraId="1E51EFE5" w14:textId="6A6D57DE" w:rsidR="0013314F" w:rsidRDefault="00A443AD" w:rsidP="00203D5A">
      <w:pPr>
        <w:spacing w:line="480" w:lineRule="auto"/>
        <w:jc w:val="both"/>
        <w:rPr>
          <w:rFonts w:ascii="Arial" w:hAnsi="Arial" w:cs="Arial"/>
          <w:sz w:val="24"/>
          <w:szCs w:val="24"/>
        </w:rPr>
      </w:pPr>
      <w:r>
        <w:rPr>
          <w:rFonts w:ascii="Arial" w:hAnsi="Arial" w:cs="Arial"/>
          <w:sz w:val="24"/>
          <w:szCs w:val="24"/>
        </w:rPr>
        <w:lastRenderedPageBreak/>
        <w:t>There are many debates as to whether richer countries should help poorer countries</w:t>
      </w:r>
      <w:r w:rsidR="00BA237D">
        <w:rPr>
          <w:rFonts w:ascii="Arial" w:hAnsi="Arial" w:cs="Arial"/>
          <w:sz w:val="24"/>
          <w:szCs w:val="24"/>
        </w:rPr>
        <w:t xml:space="preserve"> and what is the most effective way to help. Hulme. D (2016) states that almost 3 billion people do not have access to at least one basic human need. These are the needs stated by Maslow, such as drinking water, food, shelter, basic health service or for some an education. It is alarming to know that around 800 million people went to sleep hungry last night and that one child every 5 seconds, all day, every day dies from a preventable cause, that’s 19,000 children a day dying unnecessarily. </w:t>
      </w:r>
      <w:r w:rsidR="00A36878">
        <w:rPr>
          <w:rFonts w:ascii="Arial" w:hAnsi="Arial" w:cs="Arial"/>
          <w:sz w:val="24"/>
          <w:szCs w:val="24"/>
        </w:rPr>
        <w:t xml:space="preserve">With </w:t>
      </w:r>
      <w:r w:rsidR="002C344F">
        <w:rPr>
          <w:rFonts w:ascii="Arial" w:hAnsi="Arial" w:cs="Arial"/>
          <w:sz w:val="24"/>
          <w:szCs w:val="24"/>
        </w:rPr>
        <w:t>these kinds</w:t>
      </w:r>
      <w:r w:rsidR="00AD6A3D">
        <w:rPr>
          <w:rFonts w:ascii="Arial" w:hAnsi="Arial" w:cs="Arial"/>
          <w:sz w:val="24"/>
          <w:szCs w:val="24"/>
        </w:rPr>
        <w:t xml:space="preserve"> of </w:t>
      </w:r>
      <w:r w:rsidR="002C344F">
        <w:rPr>
          <w:rFonts w:ascii="Arial" w:hAnsi="Arial" w:cs="Arial"/>
          <w:sz w:val="24"/>
          <w:szCs w:val="24"/>
        </w:rPr>
        <w:t>statistics,</w:t>
      </w:r>
      <w:r w:rsidR="00A36878">
        <w:rPr>
          <w:rFonts w:ascii="Arial" w:hAnsi="Arial" w:cs="Arial"/>
          <w:sz w:val="24"/>
          <w:szCs w:val="24"/>
        </w:rPr>
        <w:t xml:space="preserve"> it is ethical</w:t>
      </w:r>
      <w:r w:rsidR="00AD6A3D">
        <w:rPr>
          <w:rFonts w:ascii="Arial" w:hAnsi="Arial" w:cs="Arial"/>
          <w:sz w:val="24"/>
          <w:szCs w:val="24"/>
        </w:rPr>
        <w:t xml:space="preserve">ly right that help </w:t>
      </w:r>
      <w:r w:rsidR="00F86BD0">
        <w:rPr>
          <w:rFonts w:ascii="Arial" w:hAnsi="Arial" w:cs="Arial"/>
          <w:sz w:val="24"/>
          <w:szCs w:val="24"/>
        </w:rPr>
        <w:t xml:space="preserve">is </w:t>
      </w:r>
      <w:r w:rsidR="00AD6A3D">
        <w:rPr>
          <w:rFonts w:ascii="Arial" w:hAnsi="Arial" w:cs="Arial"/>
          <w:sz w:val="24"/>
          <w:szCs w:val="24"/>
        </w:rPr>
        <w:t>given</w:t>
      </w:r>
      <w:r w:rsidR="00A36878">
        <w:rPr>
          <w:rFonts w:ascii="Arial" w:hAnsi="Arial" w:cs="Arial"/>
          <w:sz w:val="24"/>
          <w:szCs w:val="24"/>
        </w:rPr>
        <w:t xml:space="preserve">, no one should ever be put in this position. </w:t>
      </w:r>
      <w:r w:rsidR="00A0491E">
        <w:rPr>
          <w:rFonts w:ascii="Arial" w:hAnsi="Arial" w:cs="Arial"/>
          <w:sz w:val="24"/>
          <w:szCs w:val="24"/>
        </w:rPr>
        <w:t>Xu. M (2014) suggests that, the wealth of a country is not only in money but also in knowledge. Which means that richer countries can help poorer countries by teaching them. They can be taught how to improve basic and essential sectors of their society. This can help them with farming and agricultural technology. Allowing them to become stronger and sustainable in the long run. This notion of helping the poorer country to develop seems to appeal to more people</w:t>
      </w:r>
      <w:r w:rsidR="003F3457">
        <w:rPr>
          <w:rFonts w:ascii="Arial" w:hAnsi="Arial" w:cs="Arial"/>
          <w:sz w:val="24"/>
          <w:szCs w:val="24"/>
        </w:rPr>
        <w:t>,</w:t>
      </w:r>
      <w:r w:rsidR="00A0491E">
        <w:rPr>
          <w:rFonts w:ascii="Arial" w:hAnsi="Arial" w:cs="Arial"/>
          <w:sz w:val="24"/>
          <w:szCs w:val="24"/>
        </w:rPr>
        <w:t xml:space="preserve"> as many see ‘throwing money’ at poo</w:t>
      </w:r>
      <w:r w:rsidR="003F3457">
        <w:rPr>
          <w:rFonts w:ascii="Arial" w:hAnsi="Arial" w:cs="Arial"/>
          <w:sz w:val="24"/>
          <w:szCs w:val="24"/>
        </w:rPr>
        <w:t>r</w:t>
      </w:r>
      <w:r w:rsidR="00A0491E">
        <w:rPr>
          <w:rFonts w:ascii="Arial" w:hAnsi="Arial" w:cs="Arial"/>
          <w:sz w:val="24"/>
          <w:szCs w:val="24"/>
        </w:rPr>
        <w:t>er countries as</w:t>
      </w:r>
      <w:r w:rsidR="00C914E2">
        <w:rPr>
          <w:rFonts w:ascii="Arial" w:hAnsi="Arial" w:cs="Arial"/>
          <w:sz w:val="24"/>
          <w:szCs w:val="24"/>
        </w:rPr>
        <w:t>,</w:t>
      </w:r>
      <w:r w:rsidR="00A0491E">
        <w:rPr>
          <w:rFonts w:ascii="Arial" w:hAnsi="Arial" w:cs="Arial"/>
          <w:sz w:val="24"/>
          <w:szCs w:val="24"/>
        </w:rPr>
        <w:t xml:space="preserve"> not allowing them to remove themselves from the situation</w:t>
      </w:r>
      <w:r w:rsidR="00C914E2">
        <w:rPr>
          <w:rFonts w:ascii="Arial" w:hAnsi="Arial" w:cs="Arial"/>
          <w:sz w:val="24"/>
          <w:szCs w:val="24"/>
        </w:rPr>
        <w:t>. It has also been suggested that corruption in receiving countries means that they are wasting the money given to them, so there is nothing that can be done to help apart from humanitarian work</w:t>
      </w:r>
      <w:r w:rsidR="003F3457">
        <w:rPr>
          <w:rFonts w:ascii="Arial" w:hAnsi="Arial" w:cs="Arial"/>
          <w:sz w:val="24"/>
          <w:szCs w:val="24"/>
        </w:rPr>
        <w:t>,</w:t>
      </w:r>
      <w:r w:rsidR="00C914E2">
        <w:rPr>
          <w:rFonts w:ascii="Arial" w:hAnsi="Arial" w:cs="Arial"/>
          <w:sz w:val="24"/>
          <w:szCs w:val="24"/>
        </w:rPr>
        <w:t xml:space="preserve"> </w:t>
      </w:r>
      <w:proofErr w:type="spellStart"/>
      <w:r w:rsidR="00C914E2">
        <w:rPr>
          <w:rFonts w:ascii="Arial" w:hAnsi="Arial" w:cs="Arial"/>
          <w:sz w:val="24"/>
          <w:szCs w:val="24"/>
        </w:rPr>
        <w:t>Hulmes.D</w:t>
      </w:r>
      <w:proofErr w:type="spellEnd"/>
      <w:r w:rsidR="00C914E2">
        <w:rPr>
          <w:rFonts w:ascii="Arial" w:hAnsi="Arial" w:cs="Arial"/>
          <w:sz w:val="24"/>
          <w:szCs w:val="24"/>
        </w:rPr>
        <w:t xml:space="preserve"> (2016). Although giving cash may only solve the problem short term, it is still vitally important in providing food to keep people alive whilst the bigger picture is being addressed, Xu. M (2014). </w:t>
      </w:r>
    </w:p>
    <w:p w14:paraId="74C359EF" w14:textId="1992B506" w:rsidR="00C914E2" w:rsidRDefault="00C914E2" w:rsidP="00C914E2">
      <w:pPr>
        <w:spacing w:line="240" w:lineRule="auto"/>
        <w:ind w:left="709" w:right="709"/>
        <w:jc w:val="both"/>
        <w:rPr>
          <w:rFonts w:ascii="Arial" w:hAnsi="Arial" w:cs="Arial"/>
          <w:sz w:val="24"/>
          <w:szCs w:val="24"/>
        </w:rPr>
      </w:pPr>
      <w:r>
        <w:rPr>
          <w:rFonts w:ascii="Arial" w:hAnsi="Arial" w:cs="Arial"/>
          <w:sz w:val="24"/>
          <w:szCs w:val="24"/>
        </w:rPr>
        <w:t>“Our agricultural systems produce enough food to feed 7 billion of us. Low cost medicines, basic health service and simple health practice would save millions of human lives every year</w:t>
      </w:r>
      <w:r w:rsidR="00CB6F57">
        <w:rPr>
          <w:rFonts w:ascii="Arial" w:hAnsi="Arial" w:cs="Arial"/>
          <w:sz w:val="24"/>
          <w:szCs w:val="24"/>
        </w:rPr>
        <w:t>… a reallocation of a mere 1% of global income to the poorest would entirely eradicate poverty.</w:t>
      </w:r>
      <w:r>
        <w:rPr>
          <w:rFonts w:ascii="Arial" w:hAnsi="Arial" w:cs="Arial"/>
          <w:sz w:val="24"/>
          <w:szCs w:val="24"/>
        </w:rPr>
        <w:t xml:space="preserve">” </w:t>
      </w:r>
      <w:proofErr w:type="spellStart"/>
      <w:r>
        <w:rPr>
          <w:rFonts w:ascii="Arial" w:hAnsi="Arial" w:cs="Arial"/>
          <w:sz w:val="24"/>
          <w:szCs w:val="24"/>
        </w:rPr>
        <w:t>Hulmes</w:t>
      </w:r>
      <w:proofErr w:type="spellEnd"/>
      <w:r>
        <w:rPr>
          <w:rFonts w:ascii="Arial" w:hAnsi="Arial" w:cs="Arial"/>
          <w:sz w:val="24"/>
          <w:szCs w:val="24"/>
        </w:rPr>
        <w:t>. D (2016)</w:t>
      </w:r>
    </w:p>
    <w:p w14:paraId="3904B19A" w14:textId="77777777" w:rsidR="00985210" w:rsidRDefault="00124618" w:rsidP="00C914E2">
      <w:pPr>
        <w:spacing w:line="480" w:lineRule="auto"/>
        <w:jc w:val="both"/>
        <w:rPr>
          <w:rFonts w:ascii="Arial" w:hAnsi="Arial" w:cs="Arial"/>
          <w:sz w:val="24"/>
          <w:szCs w:val="24"/>
        </w:rPr>
      </w:pPr>
      <w:r>
        <w:rPr>
          <w:rFonts w:ascii="Arial" w:hAnsi="Arial" w:cs="Arial"/>
          <w:sz w:val="24"/>
          <w:szCs w:val="24"/>
        </w:rPr>
        <w:t>The Africa Charter on the Right and Welfare of the Child</w:t>
      </w:r>
      <w:r w:rsidR="00B87E51">
        <w:rPr>
          <w:rFonts w:ascii="Arial" w:hAnsi="Arial" w:cs="Arial"/>
          <w:sz w:val="24"/>
          <w:szCs w:val="24"/>
        </w:rPr>
        <w:t xml:space="preserve"> – ACRWC </w:t>
      </w:r>
      <w:r>
        <w:rPr>
          <w:rFonts w:ascii="Arial" w:hAnsi="Arial" w:cs="Arial"/>
          <w:sz w:val="24"/>
          <w:szCs w:val="24"/>
        </w:rPr>
        <w:t xml:space="preserve">was adopted in 1990 </w:t>
      </w:r>
      <w:r w:rsidR="00B87E51">
        <w:rPr>
          <w:rFonts w:ascii="Arial" w:hAnsi="Arial" w:cs="Arial"/>
          <w:sz w:val="24"/>
          <w:szCs w:val="24"/>
        </w:rPr>
        <w:t xml:space="preserve">and was entered into force in 1999. </w:t>
      </w:r>
      <w:r w:rsidR="00E05409">
        <w:rPr>
          <w:rFonts w:ascii="Arial" w:hAnsi="Arial" w:cs="Arial"/>
          <w:sz w:val="24"/>
          <w:szCs w:val="24"/>
        </w:rPr>
        <w:t xml:space="preserve">It was </w:t>
      </w:r>
      <w:r w:rsidR="004E57E6">
        <w:rPr>
          <w:rFonts w:ascii="Arial" w:hAnsi="Arial" w:cs="Arial"/>
          <w:sz w:val="24"/>
          <w:szCs w:val="24"/>
        </w:rPr>
        <w:t xml:space="preserve">felt that Africa was under represented </w:t>
      </w:r>
      <w:r w:rsidR="004E57E6">
        <w:rPr>
          <w:rFonts w:ascii="Arial" w:hAnsi="Arial" w:cs="Arial"/>
          <w:sz w:val="24"/>
          <w:szCs w:val="24"/>
        </w:rPr>
        <w:lastRenderedPageBreak/>
        <w:t xml:space="preserve">in the drafting process of the </w:t>
      </w:r>
      <w:r w:rsidR="00C10BC9">
        <w:rPr>
          <w:rFonts w:ascii="Arial" w:hAnsi="Arial" w:cs="Arial"/>
          <w:sz w:val="24"/>
          <w:szCs w:val="24"/>
        </w:rPr>
        <w:t xml:space="preserve">Convention on Child Rights - </w:t>
      </w:r>
      <w:r w:rsidR="004E57E6">
        <w:rPr>
          <w:rFonts w:ascii="Arial" w:hAnsi="Arial" w:cs="Arial"/>
          <w:sz w:val="24"/>
          <w:szCs w:val="24"/>
        </w:rPr>
        <w:t>CRC so decided to have their own African Children’s Charter. It was also required to ensure the social and cultural values of Africa were met.</w:t>
      </w:r>
      <w:r w:rsidR="00B472AC">
        <w:rPr>
          <w:rFonts w:ascii="Arial" w:hAnsi="Arial" w:cs="Arial"/>
          <w:sz w:val="24"/>
          <w:szCs w:val="24"/>
        </w:rPr>
        <w:t xml:space="preserve"> </w:t>
      </w:r>
      <w:r w:rsidR="002C344F">
        <w:rPr>
          <w:rFonts w:ascii="Arial" w:hAnsi="Arial" w:cs="Arial"/>
          <w:sz w:val="24"/>
          <w:szCs w:val="24"/>
        </w:rPr>
        <w:t>Whilst protecting their history, virtues</w:t>
      </w:r>
      <w:r w:rsidR="000E295F">
        <w:rPr>
          <w:rFonts w:ascii="Arial" w:hAnsi="Arial" w:cs="Arial"/>
          <w:sz w:val="24"/>
          <w:szCs w:val="24"/>
        </w:rPr>
        <w:t>, values</w:t>
      </w:r>
      <w:r w:rsidR="002C344F">
        <w:rPr>
          <w:rFonts w:ascii="Arial" w:hAnsi="Arial" w:cs="Arial"/>
          <w:sz w:val="24"/>
          <w:szCs w:val="24"/>
        </w:rPr>
        <w:t xml:space="preserve"> and cultural heritage</w:t>
      </w:r>
      <w:r w:rsidR="000E295F">
        <w:rPr>
          <w:rFonts w:ascii="Arial" w:hAnsi="Arial" w:cs="Arial"/>
          <w:sz w:val="24"/>
          <w:szCs w:val="24"/>
        </w:rPr>
        <w:t>,</w:t>
      </w:r>
      <w:r w:rsidR="002C344F">
        <w:rPr>
          <w:rFonts w:ascii="Arial" w:hAnsi="Arial" w:cs="Arial"/>
          <w:sz w:val="24"/>
          <w:szCs w:val="24"/>
        </w:rPr>
        <w:t xml:space="preserve"> relating to their family, community and society</w:t>
      </w:r>
      <w:r w:rsidR="000E295F">
        <w:rPr>
          <w:rFonts w:ascii="Arial" w:hAnsi="Arial" w:cs="Arial"/>
          <w:sz w:val="24"/>
          <w:szCs w:val="24"/>
        </w:rPr>
        <w:t xml:space="preserve">, </w:t>
      </w:r>
      <w:proofErr w:type="spellStart"/>
      <w:r w:rsidR="00A40A4E" w:rsidRPr="00A40A4E">
        <w:rPr>
          <w:rFonts w:ascii="Arial" w:hAnsi="Arial" w:cs="Arial"/>
          <w:sz w:val="24"/>
          <w:szCs w:val="24"/>
        </w:rPr>
        <w:t>Ekundayo</w:t>
      </w:r>
      <w:proofErr w:type="spellEnd"/>
      <w:r w:rsidR="00A40A4E">
        <w:rPr>
          <w:rFonts w:ascii="Arial" w:hAnsi="Arial" w:cs="Arial"/>
          <w:sz w:val="24"/>
          <w:szCs w:val="24"/>
        </w:rPr>
        <w:t xml:space="preserve">. O </w:t>
      </w:r>
      <w:r w:rsidR="00B472AC">
        <w:rPr>
          <w:rFonts w:ascii="Arial" w:hAnsi="Arial" w:cs="Arial"/>
          <w:sz w:val="24"/>
          <w:szCs w:val="24"/>
        </w:rPr>
        <w:t>(2015).</w:t>
      </w:r>
      <w:r w:rsidR="00A40A4E">
        <w:rPr>
          <w:rFonts w:ascii="Arial" w:hAnsi="Arial" w:cs="Arial"/>
          <w:sz w:val="24"/>
          <w:szCs w:val="24"/>
        </w:rPr>
        <w:t xml:space="preserve"> </w:t>
      </w:r>
      <w:r w:rsidR="00D318E0">
        <w:rPr>
          <w:rFonts w:ascii="Arial" w:hAnsi="Arial" w:cs="Arial"/>
          <w:sz w:val="24"/>
          <w:szCs w:val="24"/>
        </w:rPr>
        <w:t xml:space="preserve"> There are many similarities between the ACRWC and the CRC such as the key principles of ensuring the best interest of the child is at the forefront, non-discrimination, children’s participation and the survival and development of every child. </w:t>
      </w:r>
      <w:r w:rsidR="00792D35">
        <w:rPr>
          <w:rFonts w:ascii="Arial" w:hAnsi="Arial" w:cs="Arial"/>
          <w:sz w:val="24"/>
          <w:szCs w:val="24"/>
        </w:rPr>
        <w:t>However, there is a greater emphasis on ensur</w:t>
      </w:r>
      <w:r w:rsidR="003F3457">
        <w:rPr>
          <w:rFonts w:ascii="Arial" w:hAnsi="Arial" w:cs="Arial"/>
          <w:sz w:val="24"/>
          <w:szCs w:val="24"/>
        </w:rPr>
        <w:t>ing</w:t>
      </w:r>
      <w:r w:rsidR="00792D35">
        <w:rPr>
          <w:rFonts w:ascii="Arial" w:hAnsi="Arial" w:cs="Arial"/>
          <w:sz w:val="24"/>
          <w:szCs w:val="24"/>
        </w:rPr>
        <w:t xml:space="preserve"> their culture and traditions are maintained. The ACRWC is currently not well known in the continent by the children, civil society, the media or governments. Unlike the CRC which has been ratified by all African States the ACRWC, out of 54 AU Member States has only been ratified by 7. </w:t>
      </w:r>
      <w:r w:rsidR="000C60DF">
        <w:rPr>
          <w:rFonts w:ascii="Arial" w:hAnsi="Arial" w:cs="Arial"/>
          <w:sz w:val="24"/>
          <w:szCs w:val="24"/>
        </w:rPr>
        <w:t>Article 31 of the ACRWC is one which some would say could be adapted to fit in the CRC</w:t>
      </w:r>
      <w:r w:rsidR="00985210">
        <w:rPr>
          <w:rFonts w:ascii="Arial" w:hAnsi="Arial" w:cs="Arial"/>
          <w:sz w:val="24"/>
          <w:szCs w:val="24"/>
        </w:rPr>
        <w:t>,</w:t>
      </w:r>
    </w:p>
    <w:p w14:paraId="14E7B808" w14:textId="77777777" w:rsidR="00985210" w:rsidRDefault="000C60DF" w:rsidP="00985210">
      <w:pPr>
        <w:spacing w:line="240" w:lineRule="auto"/>
        <w:ind w:left="709" w:right="709"/>
        <w:jc w:val="both"/>
        <w:rPr>
          <w:rFonts w:ascii="Arial" w:hAnsi="Arial" w:cs="Arial"/>
          <w:sz w:val="24"/>
          <w:szCs w:val="24"/>
        </w:rPr>
      </w:pPr>
      <w:r>
        <w:rPr>
          <w:rFonts w:ascii="Arial" w:hAnsi="Arial" w:cs="Arial"/>
          <w:sz w:val="24"/>
          <w:szCs w:val="24"/>
        </w:rPr>
        <w:t>“</w:t>
      </w:r>
      <w:r w:rsidRPr="000C60DF">
        <w:rPr>
          <w:rFonts w:ascii="Arial" w:hAnsi="Arial" w:cs="Arial"/>
          <w:sz w:val="24"/>
          <w:szCs w:val="24"/>
        </w:rPr>
        <w:t>Children have responsibilities towards their families and societies, to respect their parents, superiors and elders, to preserve and strengthen African cultural values in their relation with other members of their communities.</w:t>
      </w:r>
      <w:r>
        <w:rPr>
          <w:rFonts w:ascii="Arial" w:hAnsi="Arial" w:cs="Arial"/>
          <w:sz w:val="24"/>
          <w:szCs w:val="24"/>
        </w:rPr>
        <w:t xml:space="preserve">” ACRWC (1990). </w:t>
      </w:r>
    </w:p>
    <w:p w14:paraId="224581DB" w14:textId="041E2E6D" w:rsidR="003F3457" w:rsidRDefault="000C60DF" w:rsidP="00C914E2">
      <w:pPr>
        <w:spacing w:line="480" w:lineRule="auto"/>
        <w:jc w:val="both"/>
        <w:rPr>
          <w:rFonts w:ascii="Arial" w:hAnsi="Arial" w:cs="Arial"/>
          <w:sz w:val="24"/>
          <w:szCs w:val="24"/>
        </w:rPr>
      </w:pPr>
      <w:r>
        <w:rPr>
          <w:rFonts w:ascii="Arial" w:hAnsi="Arial" w:cs="Arial"/>
          <w:sz w:val="24"/>
          <w:szCs w:val="24"/>
        </w:rPr>
        <w:t>Teaching children respect and responsibility for the people around them can only been seen as a positive</w:t>
      </w:r>
      <w:r w:rsidR="006372DC">
        <w:rPr>
          <w:rFonts w:ascii="Arial" w:hAnsi="Arial" w:cs="Arial"/>
          <w:sz w:val="24"/>
          <w:szCs w:val="24"/>
        </w:rPr>
        <w:t xml:space="preserve"> step.</w:t>
      </w:r>
      <w:r>
        <w:rPr>
          <w:rFonts w:ascii="Arial" w:hAnsi="Arial" w:cs="Arial"/>
          <w:sz w:val="24"/>
          <w:szCs w:val="24"/>
        </w:rPr>
        <w:t xml:space="preserve"> </w:t>
      </w:r>
    </w:p>
    <w:p w14:paraId="5F9D8469" w14:textId="7FF4CBCF" w:rsidR="00AF1A13" w:rsidRPr="000C60DF" w:rsidRDefault="00AF1A13" w:rsidP="00C914E2">
      <w:pPr>
        <w:spacing w:line="480" w:lineRule="auto"/>
        <w:jc w:val="both"/>
        <w:rPr>
          <w:rFonts w:ascii="Arial" w:hAnsi="Arial" w:cs="Arial"/>
          <w:sz w:val="24"/>
          <w:szCs w:val="24"/>
        </w:rPr>
      </w:pPr>
      <w:r>
        <w:rPr>
          <w:rFonts w:ascii="Arial" w:hAnsi="Arial" w:cs="Arial"/>
          <w:sz w:val="24"/>
          <w:szCs w:val="24"/>
        </w:rPr>
        <w:t>Uganda were one of the countries who ratified the Convention on Chi</w:t>
      </w:r>
      <w:r w:rsidR="00F86A7C">
        <w:rPr>
          <w:rFonts w:ascii="Arial" w:hAnsi="Arial" w:cs="Arial"/>
          <w:sz w:val="24"/>
          <w:szCs w:val="24"/>
        </w:rPr>
        <w:t xml:space="preserve">ld Rights -  CRC in 1990. This means than Uganda is required to execute children’s rights as stated in the CRC. There are also other international and regional laws that support children’s rights that Uganda have also ratified. But despite this, these laws are not being adhered too and children’s rights are being violated. As </w:t>
      </w:r>
      <w:r w:rsidR="000E295F">
        <w:rPr>
          <w:rFonts w:ascii="Arial" w:hAnsi="Arial" w:cs="Arial"/>
          <w:sz w:val="24"/>
          <w:szCs w:val="24"/>
        </w:rPr>
        <w:t>their</w:t>
      </w:r>
      <w:r w:rsidR="00F86A7C">
        <w:rPr>
          <w:rFonts w:ascii="Arial" w:hAnsi="Arial" w:cs="Arial"/>
          <w:sz w:val="24"/>
          <w:szCs w:val="24"/>
        </w:rPr>
        <w:t xml:space="preserve"> laws are in various documents which are not easily accessible to </w:t>
      </w:r>
      <w:r w:rsidR="000F707C">
        <w:rPr>
          <w:rFonts w:ascii="Arial" w:hAnsi="Arial" w:cs="Arial"/>
          <w:sz w:val="24"/>
          <w:szCs w:val="24"/>
        </w:rPr>
        <w:t>those in charge</w:t>
      </w:r>
      <w:r w:rsidR="00F86A7C">
        <w:rPr>
          <w:rFonts w:ascii="Arial" w:hAnsi="Arial" w:cs="Arial"/>
          <w:sz w:val="24"/>
          <w:szCs w:val="24"/>
        </w:rPr>
        <w:t xml:space="preserve"> </w:t>
      </w:r>
      <w:r w:rsidR="000F707C">
        <w:rPr>
          <w:rFonts w:ascii="Arial" w:hAnsi="Arial" w:cs="Arial"/>
          <w:sz w:val="24"/>
          <w:szCs w:val="24"/>
        </w:rPr>
        <w:t>and with responsibility to enforce the children’s rights</w:t>
      </w:r>
      <w:r w:rsidR="003F3457">
        <w:rPr>
          <w:rFonts w:ascii="Arial" w:hAnsi="Arial" w:cs="Arial"/>
          <w:sz w:val="24"/>
          <w:szCs w:val="24"/>
        </w:rPr>
        <w:t>,</w:t>
      </w:r>
      <w:r w:rsidR="000F707C">
        <w:rPr>
          <w:rFonts w:ascii="Arial" w:hAnsi="Arial" w:cs="Arial"/>
          <w:sz w:val="24"/>
          <w:szCs w:val="24"/>
        </w:rPr>
        <w:t xml:space="preserve"> they are often ignorant to their responsibilities. Due to </w:t>
      </w:r>
      <w:r w:rsidR="000F707C">
        <w:rPr>
          <w:rFonts w:ascii="Arial" w:hAnsi="Arial" w:cs="Arial"/>
          <w:sz w:val="24"/>
          <w:szCs w:val="24"/>
        </w:rPr>
        <w:lastRenderedPageBreak/>
        <w:t xml:space="preserve">this a handbook was produced to make the children’s right more accessible to everyone. </w:t>
      </w:r>
      <w:proofErr w:type="spellStart"/>
      <w:r w:rsidR="000F707C">
        <w:rPr>
          <w:rFonts w:ascii="Arial" w:hAnsi="Arial" w:cs="Arial"/>
          <w:sz w:val="24"/>
          <w:szCs w:val="24"/>
        </w:rPr>
        <w:t>Unicef</w:t>
      </w:r>
      <w:proofErr w:type="spellEnd"/>
      <w:r w:rsidR="000F707C">
        <w:rPr>
          <w:rFonts w:ascii="Arial" w:hAnsi="Arial" w:cs="Arial"/>
          <w:sz w:val="24"/>
          <w:szCs w:val="24"/>
        </w:rPr>
        <w:t xml:space="preserve"> (Date Unknown).</w:t>
      </w:r>
    </w:p>
    <w:p w14:paraId="70D45DE2" w14:textId="77777777" w:rsidR="003F3457" w:rsidRDefault="001E098E" w:rsidP="00C914E2">
      <w:pPr>
        <w:spacing w:line="480" w:lineRule="auto"/>
        <w:jc w:val="both"/>
        <w:rPr>
          <w:rFonts w:ascii="Arial" w:hAnsi="Arial" w:cs="Arial"/>
          <w:sz w:val="24"/>
          <w:szCs w:val="24"/>
        </w:rPr>
      </w:pPr>
      <w:r>
        <w:rPr>
          <w:rFonts w:ascii="Arial" w:hAnsi="Arial" w:cs="Arial"/>
          <w:sz w:val="24"/>
          <w:szCs w:val="24"/>
        </w:rPr>
        <w:t xml:space="preserve">The Republic of </w:t>
      </w:r>
      <w:r w:rsidR="00D700E4">
        <w:rPr>
          <w:rFonts w:ascii="Arial" w:hAnsi="Arial" w:cs="Arial"/>
          <w:sz w:val="24"/>
          <w:szCs w:val="24"/>
        </w:rPr>
        <w:t>Uganda</w:t>
      </w:r>
      <w:r>
        <w:rPr>
          <w:rFonts w:ascii="Arial" w:hAnsi="Arial" w:cs="Arial"/>
          <w:sz w:val="24"/>
          <w:szCs w:val="24"/>
        </w:rPr>
        <w:t xml:space="preserve"> is a landlocked country in East Africa</w:t>
      </w:r>
      <w:r w:rsidR="00ED687B">
        <w:rPr>
          <w:rFonts w:ascii="Arial" w:hAnsi="Arial" w:cs="Arial"/>
          <w:sz w:val="24"/>
          <w:szCs w:val="24"/>
        </w:rPr>
        <w:t xml:space="preserve">, which has a rich ethnical and cultural diversity. </w:t>
      </w:r>
      <w:r>
        <w:rPr>
          <w:rFonts w:ascii="Arial" w:hAnsi="Arial" w:cs="Arial"/>
          <w:sz w:val="24"/>
          <w:szCs w:val="24"/>
        </w:rPr>
        <w:t>It</w:t>
      </w:r>
      <w:r w:rsidR="00D700E4">
        <w:rPr>
          <w:rFonts w:ascii="Arial" w:hAnsi="Arial" w:cs="Arial"/>
          <w:sz w:val="24"/>
          <w:szCs w:val="24"/>
        </w:rPr>
        <w:t xml:space="preserve"> has a population of 44.27 million (2018)</w:t>
      </w:r>
      <w:r w:rsidR="00ED687B">
        <w:rPr>
          <w:rFonts w:ascii="Arial" w:hAnsi="Arial" w:cs="Arial"/>
          <w:sz w:val="24"/>
          <w:szCs w:val="24"/>
        </w:rPr>
        <w:t xml:space="preserve"> with an average life expectancy of 58.5 years, this equates to, males averaging at 56.7 years and females 60.5 years, world remit</w:t>
      </w:r>
      <w:r w:rsidR="003E5279">
        <w:rPr>
          <w:rFonts w:ascii="Arial" w:hAnsi="Arial" w:cs="Arial"/>
          <w:sz w:val="24"/>
          <w:szCs w:val="24"/>
        </w:rPr>
        <w:t xml:space="preserve"> (2018).</w:t>
      </w:r>
      <w:r w:rsidR="00884332">
        <w:rPr>
          <w:rFonts w:ascii="Arial" w:hAnsi="Arial" w:cs="Arial"/>
          <w:sz w:val="24"/>
          <w:szCs w:val="24"/>
        </w:rPr>
        <w:t xml:space="preserve"> In the UK the population is </w:t>
      </w:r>
      <w:r w:rsidR="001C2AE4">
        <w:rPr>
          <w:rFonts w:ascii="Arial" w:hAnsi="Arial" w:cs="Arial"/>
          <w:sz w:val="24"/>
          <w:szCs w:val="24"/>
        </w:rPr>
        <w:t xml:space="preserve">66.5 million (2018) with an average life expectancy of 81.60 years, with males being 79.2 years and females 82.9 years, Office of National Statistics (2015). </w:t>
      </w:r>
      <w:r w:rsidR="006A33FA">
        <w:rPr>
          <w:rFonts w:ascii="Arial" w:hAnsi="Arial" w:cs="Arial"/>
          <w:sz w:val="24"/>
          <w:szCs w:val="24"/>
        </w:rPr>
        <w:t>“Life expectancy at birth is also a measure of overall quality of li</w:t>
      </w:r>
      <w:r w:rsidR="005A4ADC">
        <w:rPr>
          <w:rFonts w:ascii="Arial" w:hAnsi="Arial" w:cs="Arial"/>
          <w:sz w:val="24"/>
          <w:szCs w:val="24"/>
        </w:rPr>
        <w:t xml:space="preserve">fe.” Index Mundi (2018). </w:t>
      </w:r>
      <w:r w:rsidR="001C2AE4">
        <w:rPr>
          <w:rFonts w:ascii="Arial" w:hAnsi="Arial" w:cs="Arial"/>
          <w:sz w:val="24"/>
          <w:szCs w:val="24"/>
        </w:rPr>
        <w:t xml:space="preserve">This is a vast difference of 23.1 years is life expectancy between the two countries. </w:t>
      </w:r>
      <w:r w:rsidR="0026181A">
        <w:rPr>
          <w:rFonts w:ascii="Arial" w:hAnsi="Arial" w:cs="Arial"/>
          <w:sz w:val="24"/>
          <w:szCs w:val="24"/>
        </w:rPr>
        <w:t>As stated by World Health Ranking (2015) t</w:t>
      </w:r>
      <w:r w:rsidR="001C2AE4">
        <w:rPr>
          <w:rFonts w:ascii="Arial" w:hAnsi="Arial" w:cs="Arial"/>
          <w:sz w:val="24"/>
          <w:szCs w:val="24"/>
        </w:rPr>
        <w:t xml:space="preserve">he main cause of death in Uganda is HIV and AIDS. This is having a </w:t>
      </w:r>
      <w:r w:rsidR="003F3457">
        <w:rPr>
          <w:rFonts w:ascii="Arial" w:hAnsi="Arial" w:cs="Arial"/>
          <w:sz w:val="24"/>
          <w:szCs w:val="24"/>
        </w:rPr>
        <w:t>detrimental</w:t>
      </w:r>
      <w:r w:rsidR="001C2AE4">
        <w:rPr>
          <w:rFonts w:ascii="Arial" w:hAnsi="Arial" w:cs="Arial"/>
          <w:sz w:val="24"/>
          <w:szCs w:val="24"/>
        </w:rPr>
        <w:t xml:space="preserve"> impact on their life expectancy. </w:t>
      </w:r>
    </w:p>
    <w:p w14:paraId="331EC0CB" w14:textId="2D38C4F7" w:rsidR="007F5330" w:rsidRDefault="0017585F" w:rsidP="00C914E2">
      <w:pPr>
        <w:spacing w:line="480" w:lineRule="auto"/>
        <w:jc w:val="both"/>
        <w:rPr>
          <w:rFonts w:ascii="Arial" w:hAnsi="Arial" w:cs="Arial"/>
          <w:sz w:val="24"/>
          <w:szCs w:val="24"/>
        </w:rPr>
      </w:pPr>
      <w:r>
        <w:rPr>
          <w:rFonts w:ascii="Arial" w:hAnsi="Arial" w:cs="Arial"/>
          <w:sz w:val="24"/>
          <w:szCs w:val="24"/>
        </w:rPr>
        <w:t xml:space="preserve">There is also a major difference in the number of children under the age of 14 years old in both countries. In Uganda 48.48% of their population are under the age of 14 years old, making it one of the youngest countries in the world (world remit 2018). This equates </w:t>
      </w:r>
      <w:r w:rsidR="003F3457">
        <w:rPr>
          <w:rFonts w:ascii="Arial" w:hAnsi="Arial" w:cs="Arial"/>
          <w:sz w:val="24"/>
          <w:szCs w:val="24"/>
        </w:rPr>
        <w:t>to</w:t>
      </w:r>
      <w:r>
        <w:rPr>
          <w:rFonts w:ascii="Arial" w:hAnsi="Arial" w:cs="Arial"/>
          <w:sz w:val="24"/>
          <w:szCs w:val="24"/>
        </w:rPr>
        <w:t xml:space="preserve"> almost half of their population, where as in the UK, just 17.62% of the population are under 14 years old (Trade Economics 2016) This would have a huge impact on the country’s economy</w:t>
      </w:r>
      <w:r w:rsidR="005E6C7C">
        <w:rPr>
          <w:rFonts w:ascii="Arial" w:hAnsi="Arial" w:cs="Arial"/>
          <w:sz w:val="24"/>
          <w:szCs w:val="24"/>
        </w:rPr>
        <w:t xml:space="preserve"> as there is only a small percentage of people who are of employment age to support the number of children. There will also be an increased demand for social services such as education and health which are not currently keeping up with the pace of growth, New Vision (2018). The way to address this situation is to try to control the birth rate. The current total fertility rate in Uganda is averaging at 6.9 per woman, World Remit (2018) Where as in the UK this number is 1.83 per woman, Office of National Statistics (2015). </w:t>
      </w:r>
      <w:r w:rsidR="00AC0B21">
        <w:rPr>
          <w:rFonts w:ascii="Arial" w:hAnsi="Arial" w:cs="Arial"/>
          <w:sz w:val="24"/>
          <w:szCs w:val="24"/>
        </w:rPr>
        <w:t>This number</w:t>
      </w:r>
      <w:r w:rsidR="00AD6A3D">
        <w:rPr>
          <w:rFonts w:ascii="Arial" w:hAnsi="Arial" w:cs="Arial"/>
          <w:sz w:val="24"/>
          <w:szCs w:val="24"/>
        </w:rPr>
        <w:t xml:space="preserve"> in Uganda </w:t>
      </w:r>
      <w:r w:rsidR="00AC0B21">
        <w:rPr>
          <w:rFonts w:ascii="Arial" w:hAnsi="Arial" w:cs="Arial"/>
          <w:sz w:val="24"/>
          <w:szCs w:val="24"/>
        </w:rPr>
        <w:t xml:space="preserve">is </w:t>
      </w:r>
      <w:r w:rsidR="00AC0B21">
        <w:rPr>
          <w:rFonts w:ascii="Arial" w:hAnsi="Arial" w:cs="Arial"/>
          <w:sz w:val="24"/>
          <w:szCs w:val="24"/>
        </w:rPr>
        <w:lastRenderedPageBreak/>
        <w:t xml:space="preserve">substantially higher which is putting great pressure on the country. There is a high rate of unwanted births which is a factor to consider and this can be due to women marrying very young. Women need to be educated on birth control and on the health implications and </w:t>
      </w:r>
      <w:r w:rsidR="003A46F2">
        <w:rPr>
          <w:rFonts w:ascii="Arial" w:hAnsi="Arial" w:cs="Arial"/>
          <w:sz w:val="24"/>
          <w:szCs w:val="24"/>
        </w:rPr>
        <w:t xml:space="preserve">the </w:t>
      </w:r>
      <w:r w:rsidR="00AC0B21">
        <w:rPr>
          <w:rFonts w:ascii="Arial" w:hAnsi="Arial" w:cs="Arial"/>
          <w:sz w:val="24"/>
          <w:szCs w:val="24"/>
        </w:rPr>
        <w:t xml:space="preserve">risk of contracting HIV/AIDS through generations. </w:t>
      </w:r>
      <w:r w:rsidR="00D37395">
        <w:rPr>
          <w:rFonts w:ascii="Arial" w:hAnsi="Arial" w:cs="Arial"/>
          <w:sz w:val="24"/>
          <w:szCs w:val="24"/>
        </w:rPr>
        <w:t>“</w:t>
      </w:r>
      <w:r w:rsidR="00AD6A3D">
        <w:rPr>
          <w:rFonts w:ascii="Arial" w:hAnsi="Arial" w:cs="Arial"/>
          <w:sz w:val="24"/>
          <w:szCs w:val="24"/>
        </w:rPr>
        <w:t>Ugandan study showed that rural Ugandans with secondary education have 75% lower rate of HIV infection</w:t>
      </w:r>
      <w:r w:rsidR="00D37395">
        <w:rPr>
          <w:rFonts w:ascii="Arial" w:hAnsi="Arial" w:cs="Arial"/>
          <w:sz w:val="24"/>
          <w:szCs w:val="24"/>
        </w:rPr>
        <w:t xml:space="preserve"> that those with no education.” Result (Date Unknown). </w:t>
      </w:r>
    </w:p>
    <w:p w14:paraId="07851489" w14:textId="24912773" w:rsidR="003F3457" w:rsidRDefault="005A0FE8" w:rsidP="00C10BC9">
      <w:pPr>
        <w:spacing w:line="480" w:lineRule="auto"/>
        <w:jc w:val="both"/>
        <w:rPr>
          <w:rFonts w:ascii="Arial" w:hAnsi="Arial" w:cs="Arial"/>
          <w:sz w:val="24"/>
          <w:szCs w:val="24"/>
          <w:shd w:val="clear" w:color="auto" w:fill="FFFFFF"/>
        </w:rPr>
      </w:pPr>
      <w:r w:rsidRPr="005A0FE8">
        <w:rPr>
          <w:rFonts w:ascii="Arial" w:hAnsi="Arial" w:cs="Arial"/>
          <w:sz w:val="24"/>
          <w:szCs w:val="24"/>
          <w:shd w:val="clear" w:color="auto" w:fill="FFFFFF"/>
        </w:rPr>
        <w:t>Education in Uganda is regarded with importance.</w:t>
      </w:r>
      <w:r w:rsidR="000E295F">
        <w:rPr>
          <w:rFonts w:ascii="Arial" w:hAnsi="Arial" w:cs="Arial"/>
          <w:sz w:val="24"/>
          <w:szCs w:val="24"/>
          <w:shd w:val="clear" w:color="auto" w:fill="FFFFFF"/>
        </w:rPr>
        <w:t xml:space="preserve"> Part of the resolution to reduce poverty is to ensure children are engaging in education. To achieve this the government is committed to produce access to </w:t>
      </w:r>
      <w:r w:rsidR="00F87FA4">
        <w:rPr>
          <w:rFonts w:ascii="Arial" w:hAnsi="Arial" w:cs="Arial"/>
          <w:sz w:val="24"/>
          <w:szCs w:val="24"/>
          <w:shd w:val="clear" w:color="auto" w:fill="FFFFFF"/>
        </w:rPr>
        <w:t>affordable and excellent education for all</w:t>
      </w:r>
      <w:r w:rsidRPr="005A0FE8">
        <w:rPr>
          <w:rFonts w:ascii="Arial" w:hAnsi="Arial" w:cs="Arial"/>
          <w:sz w:val="24"/>
          <w:szCs w:val="24"/>
          <w:shd w:val="clear" w:color="auto" w:fill="FFFFFF"/>
        </w:rPr>
        <w:t xml:space="preserve"> </w:t>
      </w:r>
      <w:r w:rsidR="00F87FA4">
        <w:rPr>
          <w:rFonts w:ascii="Arial" w:hAnsi="Arial" w:cs="Arial"/>
          <w:sz w:val="24"/>
          <w:szCs w:val="24"/>
          <w:shd w:val="clear" w:color="auto" w:fill="FFFFFF"/>
        </w:rPr>
        <w:t xml:space="preserve">Ugandans, </w:t>
      </w:r>
      <w:r>
        <w:rPr>
          <w:rFonts w:ascii="Arial" w:hAnsi="Arial" w:cs="Arial"/>
          <w:sz w:val="24"/>
          <w:szCs w:val="24"/>
          <w:shd w:val="clear" w:color="auto" w:fill="FFFFFF"/>
        </w:rPr>
        <w:t>Global Partnership for Education</w:t>
      </w:r>
      <w:r w:rsidR="007735AF">
        <w:rPr>
          <w:rFonts w:ascii="Arial" w:hAnsi="Arial" w:cs="Arial"/>
          <w:sz w:val="24"/>
          <w:szCs w:val="24"/>
          <w:shd w:val="clear" w:color="auto" w:fill="FFFFFF"/>
        </w:rPr>
        <w:t xml:space="preserve"> - GPE</w:t>
      </w:r>
      <w:r>
        <w:rPr>
          <w:rFonts w:ascii="Arial" w:hAnsi="Arial" w:cs="Arial"/>
          <w:sz w:val="24"/>
          <w:szCs w:val="24"/>
          <w:shd w:val="clear" w:color="auto" w:fill="FFFFFF"/>
        </w:rPr>
        <w:t xml:space="preserve"> (2011). </w:t>
      </w:r>
      <w:r w:rsidR="001B3B2D">
        <w:rPr>
          <w:rFonts w:ascii="Arial" w:hAnsi="Arial" w:cs="Arial"/>
          <w:sz w:val="24"/>
          <w:szCs w:val="24"/>
          <w:shd w:val="clear" w:color="auto" w:fill="FFFFFF"/>
        </w:rPr>
        <w:t>As outlined by the Global Partnership for Education (2011) t</w:t>
      </w:r>
      <w:r>
        <w:rPr>
          <w:rFonts w:ascii="Arial" w:hAnsi="Arial" w:cs="Arial"/>
          <w:sz w:val="24"/>
          <w:szCs w:val="24"/>
          <w:shd w:val="clear" w:color="auto" w:fill="FFFFFF"/>
        </w:rPr>
        <w:t>he education sector in Uganda faces many challenges. Some of which are relatable to the UK</w:t>
      </w:r>
      <w:r w:rsidR="001B3B2D">
        <w:rPr>
          <w:rFonts w:ascii="Arial" w:hAnsi="Arial" w:cs="Arial"/>
          <w:sz w:val="24"/>
          <w:szCs w:val="24"/>
          <w:shd w:val="clear" w:color="auto" w:fill="FFFFFF"/>
        </w:rPr>
        <w:t xml:space="preserve"> but on a smaller scale</w:t>
      </w:r>
      <w:r>
        <w:rPr>
          <w:rFonts w:ascii="Arial" w:hAnsi="Arial" w:cs="Arial"/>
          <w:sz w:val="24"/>
          <w:szCs w:val="24"/>
          <w:shd w:val="clear" w:color="auto" w:fill="FFFFFF"/>
        </w:rPr>
        <w:t xml:space="preserve">. There is a high level of teacher and student vacancies with schools having a weak level management structure. Insufficient availability of learning materials and class sizes are large. </w:t>
      </w:r>
      <w:r w:rsidR="001B3B2D">
        <w:rPr>
          <w:rFonts w:ascii="Arial" w:hAnsi="Arial" w:cs="Arial"/>
          <w:sz w:val="24"/>
          <w:szCs w:val="24"/>
          <w:shd w:val="clear" w:color="auto" w:fill="FFFFFF"/>
        </w:rPr>
        <w:t>One of the biggest issues they face is finding teachers for the disadvantaged areas, and the lack of accommodation for the teachers working in rural, hard to reach areas. In the UK classes are also getting bigger due to financial cuts,</w:t>
      </w:r>
      <w:r w:rsidR="00985210">
        <w:rPr>
          <w:rFonts w:ascii="Arial" w:hAnsi="Arial" w:cs="Arial"/>
          <w:sz w:val="24"/>
          <w:szCs w:val="24"/>
          <w:shd w:val="clear" w:color="auto" w:fill="FFFFFF"/>
        </w:rPr>
        <w:t xml:space="preserve"> since 2015 school budgets have been cut by </w:t>
      </w:r>
      <w:r w:rsidR="001B3B2D">
        <w:rPr>
          <w:rFonts w:ascii="Arial" w:hAnsi="Arial" w:cs="Arial"/>
          <w:sz w:val="24"/>
          <w:szCs w:val="24"/>
          <w:shd w:val="clear" w:color="auto" w:fill="FFFFFF"/>
        </w:rPr>
        <w:t>£2.8 billion</w:t>
      </w:r>
      <w:r w:rsidR="00985210">
        <w:rPr>
          <w:rFonts w:ascii="Arial" w:hAnsi="Arial" w:cs="Arial"/>
          <w:sz w:val="24"/>
          <w:szCs w:val="24"/>
          <w:shd w:val="clear" w:color="auto" w:fill="FFFFFF"/>
        </w:rPr>
        <w:t xml:space="preserve">, </w:t>
      </w:r>
      <w:r w:rsidR="001B3B2D">
        <w:rPr>
          <w:rFonts w:ascii="Arial" w:hAnsi="Arial" w:cs="Arial"/>
          <w:sz w:val="24"/>
          <w:szCs w:val="24"/>
          <w:shd w:val="clear" w:color="auto" w:fill="FFFFFF"/>
        </w:rPr>
        <w:t xml:space="preserve">School Cuts (2018). </w:t>
      </w:r>
      <w:r w:rsidR="00F772DC">
        <w:rPr>
          <w:rFonts w:ascii="Arial" w:hAnsi="Arial" w:cs="Arial"/>
          <w:sz w:val="24"/>
          <w:szCs w:val="24"/>
          <w:shd w:val="clear" w:color="auto" w:fill="FFFFFF"/>
        </w:rPr>
        <w:t xml:space="preserve">This in turn is putting pressure on teachers and support staff. </w:t>
      </w:r>
    </w:p>
    <w:p w14:paraId="33B09C4D" w14:textId="2AA4AA87" w:rsidR="003F3457" w:rsidRDefault="007735AF" w:rsidP="00C10BC9">
      <w:pPr>
        <w:spacing w:line="480" w:lineRule="auto"/>
        <w:jc w:val="both"/>
        <w:rPr>
          <w:rFonts w:ascii="Arial" w:hAnsi="Arial" w:cs="Arial"/>
          <w:sz w:val="24"/>
          <w:szCs w:val="24"/>
        </w:rPr>
      </w:pPr>
      <w:r>
        <w:rPr>
          <w:rFonts w:ascii="Arial" w:hAnsi="Arial" w:cs="Arial"/>
          <w:sz w:val="24"/>
          <w:szCs w:val="24"/>
          <w:shd w:val="clear" w:color="auto" w:fill="FFFFFF"/>
        </w:rPr>
        <w:t>As stated by the Global Partnership for Education (2011) t</w:t>
      </w:r>
      <w:r w:rsidR="00F772DC">
        <w:rPr>
          <w:rFonts w:ascii="Arial" w:hAnsi="Arial" w:cs="Arial"/>
          <w:sz w:val="24"/>
          <w:szCs w:val="24"/>
          <w:shd w:val="clear" w:color="auto" w:fill="FFFFFF"/>
        </w:rPr>
        <w:t>he Education Sector Strategies Plan 2010-2015 – ESSP aims to address the main concerns. These are</w:t>
      </w:r>
      <w:r w:rsidR="003F3457">
        <w:rPr>
          <w:rFonts w:ascii="Arial" w:hAnsi="Arial" w:cs="Arial"/>
          <w:sz w:val="24"/>
          <w:szCs w:val="24"/>
          <w:shd w:val="clear" w:color="auto" w:fill="FFFFFF"/>
        </w:rPr>
        <w:t>,</w:t>
      </w:r>
      <w:r w:rsidR="00F772DC">
        <w:rPr>
          <w:rFonts w:ascii="Arial" w:hAnsi="Arial" w:cs="Arial"/>
          <w:sz w:val="24"/>
          <w:szCs w:val="24"/>
          <w:shd w:val="clear" w:color="auto" w:fill="FFFFFF"/>
        </w:rPr>
        <w:t xml:space="preserve"> primary schools failing to provide literacy, numeracy and basic life skills to all children</w:t>
      </w:r>
      <w:r w:rsidR="003F3457">
        <w:rPr>
          <w:rFonts w:ascii="Arial" w:hAnsi="Arial" w:cs="Arial"/>
          <w:sz w:val="24"/>
          <w:szCs w:val="24"/>
          <w:shd w:val="clear" w:color="auto" w:fill="FFFFFF"/>
        </w:rPr>
        <w:t>.</w:t>
      </w:r>
      <w:r w:rsidR="00F772DC">
        <w:rPr>
          <w:rFonts w:ascii="Arial" w:hAnsi="Arial" w:cs="Arial"/>
          <w:sz w:val="24"/>
          <w:szCs w:val="24"/>
          <w:shd w:val="clear" w:color="auto" w:fill="FFFFFF"/>
        </w:rPr>
        <w:t xml:space="preserve"> </w:t>
      </w:r>
      <w:r w:rsidR="003F3457">
        <w:rPr>
          <w:rFonts w:ascii="Arial" w:hAnsi="Arial" w:cs="Arial"/>
          <w:sz w:val="24"/>
          <w:szCs w:val="24"/>
          <w:shd w:val="clear" w:color="auto" w:fill="FFFFFF"/>
        </w:rPr>
        <w:t>S</w:t>
      </w:r>
      <w:r w:rsidR="00F772DC">
        <w:rPr>
          <w:rFonts w:ascii="Arial" w:hAnsi="Arial" w:cs="Arial"/>
          <w:sz w:val="24"/>
          <w:szCs w:val="24"/>
          <w:shd w:val="clear" w:color="auto" w:fill="FFFFFF"/>
        </w:rPr>
        <w:t xml:space="preserve">econdary schools not preparing children into the workforce or higher education effectively and also children from disadvantaged backgrounds not having access to </w:t>
      </w:r>
      <w:r w:rsidR="00F772DC">
        <w:rPr>
          <w:rFonts w:ascii="Arial" w:hAnsi="Arial" w:cs="Arial"/>
          <w:sz w:val="24"/>
          <w:szCs w:val="24"/>
          <w:shd w:val="clear" w:color="auto" w:fill="FFFFFF"/>
        </w:rPr>
        <w:lastRenderedPageBreak/>
        <w:t xml:space="preserve">higher education. Gender equality plays a major role in the ESSP. It recognises </w:t>
      </w:r>
      <w:r>
        <w:rPr>
          <w:rFonts w:ascii="Arial" w:hAnsi="Arial" w:cs="Arial"/>
          <w:sz w:val="24"/>
          <w:szCs w:val="24"/>
          <w:shd w:val="clear" w:color="auto" w:fill="FFFFFF"/>
        </w:rPr>
        <w:t>the need to</w:t>
      </w:r>
      <w:r w:rsidR="00F87FA4">
        <w:rPr>
          <w:rFonts w:ascii="Arial" w:hAnsi="Arial" w:cs="Arial"/>
          <w:sz w:val="24"/>
          <w:szCs w:val="24"/>
          <w:shd w:val="clear" w:color="auto" w:fill="FFFFFF"/>
        </w:rPr>
        <w:t xml:space="preserve"> expand the involvement, standard and development of all women and girls in the education system,</w:t>
      </w:r>
      <w:r>
        <w:rPr>
          <w:rFonts w:ascii="Arial" w:eastAsia="Times New Roman" w:hAnsi="Arial" w:cs="Arial"/>
          <w:sz w:val="24"/>
          <w:szCs w:val="24"/>
          <w:lang w:eastAsia="en-GB"/>
        </w:rPr>
        <w:t xml:space="preserve"> GPE (2011)</w:t>
      </w:r>
      <w:r>
        <w:rPr>
          <w:rFonts w:ascii="Arial" w:hAnsi="Arial" w:cs="Arial"/>
          <w:sz w:val="24"/>
          <w:szCs w:val="24"/>
          <w:shd w:val="clear" w:color="auto" w:fill="FFFFFF"/>
        </w:rPr>
        <w:t xml:space="preserve">. </w:t>
      </w:r>
      <w:r w:rsidR="00C9638A">
        <w:rPr>
          <w:rFonts w:ascii="Arial" w:hAnsi="Arial" w:cs="Arial"/>
          <w:sz w:val="24"/>
          <w:szCs w:val="24"/>
          <w:shd w:val="clear" w:color="auto" w:fill="FFFFFF"/>
        </w:rPr>
        <w:t xml:space="preserve">As New Vision (2018) states, although primary, secondary and universities are seeing growth in enrolment, there is still a high dropout rate, especially in girls. </w:t>
      </w:r>
      <w:r w:rsidR="00C9638A">
        <w:rPr>
          <w:rFonts w:ascii="Arial" w:hAnsi="Arial" w:cs="Arial"/>
          <w:sz w:val="24"/>
          <w:szCs w:val="24"/>
        </w:rPr>
        <w:t>As</w:t>
      </w:r>
      <w:r w:rsidR="00AC0B21">
        <w:rPr>
          <w:rFonts w:ascii="Arial" w:hAnsi="Arial" w:cs="Arial"/>
          <w:sz w:val="24"/>
          <w:szCs w:val="24"/>
        </w:rPr>
        <w:t xml:space="preserve"> </w:t>
      </w:r>
      <w:r w:rsidR="00F86BD0">
        <w:rPr>
          <w:rFonts w:ascii="Arial" w:hAnsi="Arial" w:cs="Arial"/>
          <w:sz w:val="24"/>
          <w:szCs w:val="24"/>
        </w:rPr>
        <w:t xml:space="preserve">the </w:t>
      </w:r>
      <w:r w:rsidR="00AC0B21">
        <w:rPr>
          <w:rFonts w:ascii="Arial" w:hAnsi="Arial" w:cs="Arial"/>
          <w:sz w:val="24"/>
          <w:szCs w:val="24"/>
        </w:rPr>
        <w:t xml:space="preserve">sex ratio in Uganda is roughly 1:1 with males taking the slight majority. </w:t>
      </w:r>
      <w:r w:rsidR="00C9638A">
        <w:rPr>
          <w:rFonts w:ascii="Arial" w:hAnsi="Arial" w:cs="Arial"/>
          <w:sz w:val="24"/>
          <w:szCs w:val="24"/>
        </w:rPr>
        <w:t>T</w:t>
      </w:r>
      <w:r w:rsidR="00AC0B21">
        <w:rPr>
          <w:rFonts w:ascii="Arial" w:hAnsi="Arial" w:cs="Arial"/>
          <w:sz w:val="24"/>
          <w:szCs w:val="24"/>
        </w:rPr>
        <w:t xml:space="preserve">he country has to rely strongly on women in all aspects of life to help build </w:t>
      </w:r>
      <w:r w:rsidR="008D0A1B">
        <w:rPr>
          <w:rFonts w:ascii="Arial" w:hAnsi="Arial" w:cs="Arial"/>
          <w:sz w:val="24"/>
          <w:szCs w:val="24"/>
        </w:rPr>
        <w:t>their</w:t>
      </w:r>
      <w:r w:rsidR="00AC0B21">
        <w:rPr>
          <w:rFonts w:ascii="Arial" w:hAnsi="Arial" w:cs="Arial"/>
          <w:sz w:val="24"/>
          <w:szCs w:val="24"/>
        </w:rPr>
        <w:t xml:space="preserve"> economy. </w:t>
      </w:r>
      <w:r w:rsidR="00EC0EF6">
        <w:rPr>
          <w:rFonts w:ascii="Arial" w:hAnsi="Arial" w:cs="Arial"/>
          <w:sz w:val="24"/>
          <w:szCs w:val="24"/>
        </w:rPr>
        <w:t xml:space="preserve">“Gender equality is not only a fundamental human right, but a pre-condition for sustainable development.” UNDP (2018). </w:t>
      </w:r>
      <w:r w:rsidR="00C9638A">
        <w:rPr>
          <w:rFonts w:ascii="Arial" w:hAnsi="Arial" w:cs="Arial"/>
          <w:sz w:val="24"/>
          <w:szCs w:val="24"/>
        </w:rPr>
        <w:t xml:space="preserve">Supported by the UNDP the Government of Uganda </w:t>
      </w:r>
      <w:r w:rsidR="00134B52">
        <w:rPr>
          <w:rFonts w:ascii="Arial" w:hAnsi="Arial" w:cs="Arial"/>
          <w:sz w:val="24"/>
          <w:szCs w:val="24"/>
        </w:rPr>
        <w:t>took an early lead in localising and aligning the 17</w:t>
      </w:r>
      <w:r w:rsidR="00134B52" w:rsidRPr="00134B52">
        <w:rPr>
          <w:rFonts w:ascii="Arial" w:hAnsi="Arial" w:cs="Arial"/>
          <w:sz w:val="24"/>
          <w:szCs w:val="24"/>
        </w:rPr>
        <w:t xml:space="preserve"> </w:t>
      </w:r>
      <w:r w:rsidR="00134B52">
        <w:rPr>
          <w:rFonts w:ascii="Arial" w:hAnsi="Arial" w:cs="Arial"/>
          <w:sz w:val="24"/>
          <w:szCs w:val="24"/>
        </w:rPr>
        <w:t>Sustainable Development Goals which was developed in 2015.</w:t>
      </w:r>
      <w:r w:rsidR="00134B52" w:rsidRPr="00134B52">
        <w:rPr>
          <w:rFonts w:ascii="Arial" w:hAnsi="Arial" w:cs="Arial"/>
          <w:sz w:val="24"/>
          <w:szCs w:val="24"/>
        </w:rPr>
        <w:t xml:space="preserve"> </w:t>
      </w:r>
      <w:r w:rsidR="00134B52">
        <w:rPr>
          <w:rFonts w:ascii="Arial" w:hAnsi="Arial" w:cs="Arial"/>
          <w:sz w:val="24"/>
          <w:szCs w:val="24"/>
        </w:rPr>
        <w:t xml:space="preserve">Gender Equality and Woman Empowerment plays a part in this development. Gender equality is a subject that is also being addressed in UK schools. Although it is not being covered in the same way, it is still an issue that needs to be </w:t>
      </w:r>
      <w:r w:rsidR="003F3457">
        <w:rPr>
          <w:rFonts w:ascii="Arial" w:hAnsi="Arial" w:cs="Arial"/>
          <w:sz w:val="24"/>
          <w:szCs w:val="24"/>
        </w:rPr>
        <w:t>tackled.</w:t>
      </w:r>
      <w:r w:rsidR="00A0491E" w:rsidRPr="00A0491E">
        <w:rPr>
          <w:rFonts w:ascii="Times New Roman" w:eastAsia="Times New Roman" w:hAnsi="Times New Roman" w:cs="Times New Roman"/>
          <w:color w:val="AF1035"/>
          <w:sz w:val="24"/>
          <w:szCs w:val="24"/>
          <w:bdr w:val="none" w:sz="0" w:space="0" w:color="auto" w:frame="1"/>
          <w:lang w:eastAsia="en-GB"/>
        </w:rPr>
        <w:br/>
      </w:r>
      <w:r w:rsidR="00C10BC9">
        <w:rPr>
          <w:rFonts w:ascii="Arial" w:hAnsi="Arial" w:cs="Arial"/>
          <w:sz w:val="24"/>
          <w:szCs w:val="24"/>
        </w:rPr>
        <w:t>All children need to believe in themselves and know that their gender should never hold them back.</w:t>
      </w:r>
      <w:r w:rsidR="00B81F5F">
        <w:rPr>
          <w:rFonts w:ascii="Arial" w:hAnsi="Arial" w:cs="Arial"/>
          <w:sz w:val="24"/>
          <w:szCs w:val="24"/>
        </w:rPr>
        <w:t xml:space="preserve"> </w:t>
      </w:r>
    </w:p>
    <w:p w14:paraId="2F80FDD5" w14:textId="0A2EC0DB" w:rsidR="00134B52" w:rsidRDefault="00B81F5F" w:rsidP="00C10BC9">
      <w:pPr>
        <w:spacing w:line="480" w:lineRule="auto"/>
        <w:jc w:val="both"/>
        <w:rPr>
          <w:rFonts w:ascii="Arial" w:hAnsi="Arial" w:cs="Arial"/>
          <w:sz w:val="24"/>
          <w:szCs w:val="24"/>
        </w:rPr>
      </w:pPr>
      <w:r>
        <w:rPr>
          <w:rFonts w:ascii="Arial" w:hAnsi="Arial" w:cs="Arial"/>
          <w:sz w:val="24"/>
          <w:szCs w:val="24"/>
        </w:rPr>
        <w:t>As outlined by New Vision (2018) Uganda’s vision to reduce fertility rates by half would have a major impact on their economy. To achieve this</w:t>
      </w:r>
      <w:r w:rsidR="00F86BD0">
        <w:rPr>
          <w:rFonts w:ascii="Arial" w:hAnsi="Arial" w:cs="Arial"/>
          <w:sz w:val="24"/>
          <w:szCs w:val="24"/>
        </w:rPr>
        <w:t>,</w:t>
      </w:r>
      <w:r>
        <w:rPr>
          <w:rFonts w:ascii="Arial" w:hAnsi="Arial" w:cs="Arial"/>
          <w:sz w:val="24"/>
          <w:szCs w:val="24"/>
        </w:rPr>
        <w:t xml:space="preserve"> education is paramount</w:t>
      </w:r>
      <w:r w:rsidR="007A737F">
        <w:rPr>
          <w:rFonts w:ascii="Arial" w:hAnsi="Arial" w:cs="Arial"/>
          <w:sz w:val="24"/>
          <w:szCs w:val="24"/>
        </w:rPr>
        <w:t>, children need to aspire to make a change.</w:t>
      </w:r>
      <w:r>
        <w:rPr>
          <w:rFonts w:ascii="Arial" w:hAnsi="Arial" w:cs="Arial"/>
          <w:sz w:val="24"/>
          <w:szCs w:val="24"/>
        </w:rPr>
        <w:t xml:space="preserve"> </w:t>
      </w:r>
      <w:r w:rsidR="00337274">
        <w:rPr>
          <w:rFonts w:ascii="Arial" w:hAnsi="Arial" w:cs="Arial"/>
          <w:sz w:val="24"/>
          <w:szCs w:val="24"/>
        </w:rPr>
        <w:t xml:space="preserve">Girls as well as boys need to be educated on birth control and </w:t>
      </w:r>
      <w:r w:rsidR="007A737F">
        <w:rPr>
          <w:rFonts w:ascii="Arial" w:hAnsi="Arial" w:cs="Arial"/>
          <w:sz w:val="24"/>
          <w:szCs w:val="24"/>
        </w:rPr>
        <w:t xml:space="preserve">the risks surrounding HIV/AIDS. </w:t>
      </w:r>
    </w:p>
    <w:p w14:paraId="6803CA5E" w14:textId="604D46D6" w:rsidR="00450C7D" w:rsidRDefault="00450C7D" w:rsidP="00C10BC9">
      <w:pPr>
        <w:spacing w:line="480" w:lineRule="auto"/>
        <w:jc w:val="both"/>
        <w:rPr>
          <w:rFonts w:ascii="Arial" w:hAnsi="Arial" w:cs="Arial"/>
          <w:sz w:val="24"/>
          <w:szCs w:val="24"/>
        </w:rPr>
      </w:pPr>
      <w:r>
        <w:rPr>
          <w:rFonts w:ascii="Arial" w:hAnsi="Arial" w:cs="Arial"/>
          <w:sz w:val="24"/>
          <w:szCs w:val="24"/>
        </w:rPr>
        <w:t>Globalisation has been taking place for many years but has been increasing more rapidly over the last half century, BBC (2014).</w:t>
      </w:r>
    </w:p>
    <w:p w14:paraId="277D3E5E" w14:textId="0FA3783B" w:rsidR="003F3457" w:rsidRDefault="00450C7D" w:rsidP="00450C7D">
      <w:pPr>
        <w:spacing w:line="24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w:t>
      </w:r>
      <w:r w:rsidRPr="00450C7D">
        <w:rPr>
          <w:rFonts w:ascii="Arial" w:hAnsi="Arial" w:cs="Arial"/>
          <w:color w:val="333333"/>
          <w:sz w:val="24"/>
          <w:szCs w:val="24"/>
          <w:shd w:val="clear" w:color="auto" w:fill="FFFFFF"/>
        </w:rPr>
        <w:t>Globalisation is the process by which the world is becoming increasingly interconnected as a result of massively increased trade and cultural exchange. Globalisation has increased the production of goods and services.</w:t>
      </w:r>
      <w:r>
        <w:rPr>
          <w:rFonts w:ascii="Arial" w:hAnsi="Arial" w:cs="Arial"/>
          <w:color w:val="333333"/>
          <w:sz w:val="24"/>
          <w:szCs w:val="24"/>
          <w:shd w:val="clear" w:color="auto" w:fill="FFFFFF"/>
        </w:rPr>
        <w:t>” BBC (2014)</w:t>
      </w:r>
    </w:p>
    <w:p w14:paraId="07F64447" w14:textId="4ED3DDC8" w:rsidR="00450C7D" w:rsidRDefault="0082673E" w:rsidP="0082673E">
      <w:pPr>
        <w:spacing w:line="480" w:lineRule="auto"/>
        <w:jc w:val="both"/>
        <w:rPr>
          <w:rFonts w:ascii="Arial" w:hAnsi="Arial" w:cs="Arial"/>
          <w:color w:val="333333"/>
          <w:sz w:val="24"/>
          <w:szCs w:val="24"/>
          <w:shd w:val="clear" w:color="auto" w:fill="FFFFFF"/>
        </w:rPr>
      </w:pPr>
      <w:proofErr w:type="spellStart"/>
      <w:r>
        <w:rPr>
          <w:rFonts w:ascii="Arial" w:hAnsi="Arial" w:cs="Arial"/>
          <w:color w:val="333333"/>
          <w:sz w:val="24"/>
          <w:szCs w:val="24"/>
          <w:shd w:val="clear" w:color="auto" w:fill="FFFFFF"/>
        </w:rPr>
        <w:lastRenderedPageBreak/>
        <w:t>Kanyesigye</w:t>
      </w:r>
      <w:proofErr w:type="spellEnd"/>
      <w:r>
        <w:rPr>
          <w:rFonts w:ascii="Arial" w:hAnsi="Arial" w:cs="Arial"/>
          <w:color w:val="333333"/>
          <w:sz w:val="24"/>
          <w:szCs w:val="24"/>
          <w:shd w:val="clear" w:color="auto" w:fill="FFFFFF"/>
        </w:rPr>
        <w:t>. E (2014) The Impact of Globalisation on the Rural Poor in Uganda states that w</w:t>
      </w:r>
      <w:r w:rsidR="00450C7D">
        <w:rPr>
          <w:rFonts w:ascii="Arial" w:hAnsi="Arial" w:cs="Arial"/>
          <w:color w:val="333333"/>
          <w:sz w:val="24"/>
          <w:szCs w:val="24"/>
          <w:shd w:val="clear" w:color="auto" w:fill="FFFFFF"/>
        </w:rPr>
        <w:t>ithin Uganda</w:t>
      </w:r>
      <w:r>
        <w:rPr>
          <w:rFonts w:ascii="Arial" w:hAnsi="Arial" w:cs="Arial"/>
          <w:color w:val="333333"/>
          <w:sz w:val="24"/>
          <w:szCs w:val="24"/>
          <w:shd w:val="clear" w:color="auto" w:fill="FFFFFF"/>
        </w:rPr>
        <w:t xml:space="preserve"> rural areas, the majority earn their living from subsistence farming. In the 1980’s to late 1990’s poverty was rife throughout the rural areas which was making it very difficult to communicate with the rest of the world. Since 1986, and the results of globalisation, the live</w:t>
      </w:r>
      <w:r w:rsidR="008B5AD4">
        <w:rPr>
          <w:rFonts w:ascii="Arial" w:hAnsi="Arial" w:cs="Arial"/>
          <w:color w:val="333333"/>
          <w:sz w:val="24"/>
          <w:szCs w:val="24"/>
          <w:shd w:val="clear" w:color="auto" w:fill="FFFFFF"/>
        </w:rPr>
        <w:t>s</w:t>
      </w:r>
      <w:r>
        <w:rPr>
          <w:rFonts w:ascii="Arial" w:hAnsi="Arial" w:cs="Arial"/>
          <w:color w:val="333333"/>
          <w:sz w:val="24"/>
          <w:szCs w:val="24"/>
          <w:shd w:val="clear" w:color="auto" w:fill="FFFFFF"/>
        </w:rPr>
        <w:t xml:space="preserve"> of people in rural Uganda has improved. The internet, telephone</w:t>
      </w:r>
      <w:r w:rsidR="000D5504">
        <w:rPr>
          <w:rFonts w:ascii="Arial" w:hAnsi="Arial" w:cs="Arial"/>
          <w:color w:val="333333"/>
          <w:sz w:val="24"/>
          <w:szCs w:val="24"/>
          <w:shd w:val="clear" w:color="auto" w:fill="FFFFFF"/>
        </w:rPr>
        <w:t xml:space="preserve"> and transport has had</w:t>
      </w:r>
      <w:r w:rsidR="00E00BC0">
        <w:rPr>
          <w:rFonts w:ascii="Arial" w:hAnsi="Arial" w:cs="Arial"/>
          <w:color w:val="333333"/>
          <w:sz w:val="24"/>
          <w:szCs w:val="24"/>
          <w:shd w:val="clear" w:color="auto" w:fill="FFFFFF"/>
        </w:rPr>
        <w:t xml:space="preserve"> an impact on Uganda’s economic growth. Globalisation has allowed for easier, cross border trading. As well as world trading. </w:t>
      </w:r>
      <w:r w:rsidR="000D5504">
        <w:rPr>
          <w:rFonts w:ascii="Arial" w:hAnsi="Arial" w:cs="Arial"/>
          <w:color w:val="333333"/>
          <w:sz w:val="24"/>
          <w:szCs w:val="24"/>
          <w:shd w:val="clear" w:color="auto" w:fill="FFFFFF"/>
        </w:rPr>
        <w:t xml:space="preserve"> </w:t>
      </w:r>
      <w:r>
        <w:rPr>
          <w:rFonts w:ascii="Arial" w:hAnsi="Arial" w:cs="Arial"/>
          <w:color w:val="333333"/>
          <w:sz w:val="24"/>
          <w:szCs w:val="24"/>
          <w:shd w:val="clear" w:color="auto" w:fill="FFFFFF"/>
        </w:rPr>
        <w:t xml:space="preserve"> </w:t>
      </w:r>
    </w:p>
    <w:p w14:paraId="043152F6" w14:textId="117AC878" w:rsidR="00E70010" w:rsidRPr="00985210" w:rsidRDefault="007A737F" w:rsidP="00985210">
      <w:pPr>
        <w:tabs>
          <w:tab w:val="left" w:pos="2448"/>
        </w:tabs>
        <w:spacing w:line="480" w:lineRule="auto"/>
        <w:jc w:val="both"/>
        <w:rPr>
          <w:rFonts w:ascii="Arial" w:hAnsi="Arial" w:cs="Arial"/>
          <w:color w:val="333333"/>
          <w:sz w:val="24"/>
          <w:szCs w:val="24"/>
          <w:shd w:val="clear" w:color="auto" w:fill="FFFFFF"/>
        </w:rPr>
      </w:pPr>
      <w:r>
        <w:rPr>
          <w:rFonts w:ascii="Arial" w:hAnsi="Arial" w:cs="Arial"/>
          <w:sz w:val="24"/>
          <w:szCs w:val="24"/>
        </w:rPr>
        <w:t xml:space="preserve">The Dakar Framework for Action (2000) </w:t>
      </w:r>
      <w:r w:rsidR="00037C17">
        <w:rPr>
          <w:rFonts w:ascii="Arial" w:hAnsi="Arial" w:cs="Arial"/>
          <w:sz w:val="24"/>
          <w:szCs w:val="24"/>
        </w:rPr>
        <w:t xml:space="preserve">outlined a number of </w:t>
      </w:r>
      <w:r w:rsidR="00E70010">
        <w:rPr>
          <w:rFonts w:ascii="Arial" w:hAnsi="Arial" w:cs="Arial"/>
          <w:sz w:val="24"/>
          <w:szCs w:val="24"/>
        </w:rPr>
        <w:t xml:space="preserve">areas which they committed to achieve by 2015 but unfortunately have not been met. </w:t>
      </w:r>
      <w:r w:rsidR="00F87FA4">
        <w:rPr>
          <w:rFonts w:ascii="Arial" w:hAnsi="Arial" w:cs="Arial"/>
          <w:sz w:val="24"/>
          <w:szCs w:val="24"/>
        </w:rPr>
        <w:t xml:space="preserve">It was stated that all children would have access to a primary education which would be free and compulsory. This included girls, children who face challenging circumstances and those who belong to ethnic minority groups, </w:t>
      </w:r>
      <w:r w:rsidR="00E70010">
        <w:rPr>
          <w:rFonts w:ascii="Arial" w:hAnsi="Arial" w:cs="Arial"/>
          <w:sz w:val="24"/>
          <w:szCs w:val="24"/>
        </w:rPr>
        <w:t>UNSCO (2000)</w:t>
      </w:r>
      <w:r w:rsidR="00F87FA4">
        <w:rPr>
          <w:rFonts w:ascii="Arial" w:hAnsi="Arial" w:cs="Arial"/>
          <w:sz w:val="24"/>
          <w:szCs w:val="24"/>
        </w:rPr>
        <w:t>.</w:t>
      </w:r>
      <w:r w:rsidR="00985210">
        <w:rPr>
          <w:rFonts w:ascii="Arial" w:hAnsi="Arial" w:cs="Arial"/>
          <w:color w:val="333333"/>
          <w:sz w:val="24"/>
          <w:szCs w:val="24"/>
          <w:shd w:val="clear" w:color="auto" w:fill="FFFFFF"/>
        </w:rPr>
        <w:t xml:space="preserve"> </w:t>
      </w:r>
      <w:r w:rsidR="00E70010">
        <w:rPr>
          <w:rFonts w:ascii="Arial" w:hAnsi="Arial" w:cs="Arial"/>
          <w:sz w:val="24"/>
          <w:szCs w:val="24"/>
        </w:rPr>
        <w:t xml:space="preserve">Although great strides </w:t>
      </w:r>
      <w:r w:rsidR="003A4CF0">
        <w:rPr>
          <w:rFonts w:ascii="Arial" w:hAnsi="Arial" w:cs="Arial"/>
          <w:sz w:val="24"/>
          <w:szCs w:val="24"/>
        </w:rPr>
        <w:t>are being</w:t>
      </w:r>
      <w:r w:rsidR="00E70010">
        <w:rPr>
          <w:rFonts w:ascii="Arial" w:hAnsi="Arial" w:cs="Arial"/>
          <w:sz w:val="24"/>
          <w:szCs w:val="24"/>
        </w:rPr>
        <w:t xml:space="preserve"> made to ensu</w:t>
      </w:r>
      <w:r w:rsidR="003F3457">
        <w:rPr>
          <w:rFonts w:ascii="Arial" w:hAnsi="Arial" w:cs="Arial"/>
          <w:sz w:val="24"/>
          <w:szCs w:val="24"/>
        </w:rPr>
        <w:t>re</w:t>
      </w:r>
      <w:r w:rsidR="00E70010">
        <w:rPr>
          <w:rFonts w:ascii="Arial" w:hAnsi="Arial" w:cs="Arial"/>
          <w:sz w:val="24"/>
          <w:szCs w:val="24"/>
        </w:rPr>
        <w:t xml:space="preserve"> this is happening, there is still a long way to go in third world countries</w:t>
      </w:r>
      <w:r w:rsidR="003A4CF0">
        <w:rPr>
          <w:rFonts w:ascii="Arial" w:hAnsi="Arial" w:cs="Arial"/>
          <w:sz w:val="24"/>
          <w:szCs w:val="24"/>
        </w:rPr>
        <w:t xml:space="preserve"> where poverty is high. </w:t>
      </w:r>
      <w:r w:rsidR="00E70010">
        <w:rPr>
          <w:rFonts w:ascii="Arial" w:hAnsi="Arial" w:cs="Arial"/>
          <w:sz w:val="24"/>
          <w:szCs w:val="24"/>
        </w:rPr>
        <w:t xml:space="preserve"> </w:t>
      </w:r>
      <w:r w:rsidR="003A4CF0">
        <w:rPr>
          <w:rFonts w:ascii="Arial" w:hAnsi="Arial" w:cs="Arial"/>
          <w:sz w:val="24"/>
          <w:szCs w:val="24"/>
        </w:rPr>
        <w:t xml:space="preserve">It was also stated that </w:t>
      </w:r>
      <w:r w:rsidR="00985210">
        <w:rPr>
          <w:rFonts w:ascii="Arial" w:hAnsi="Arial" w:cs="Arial"/>
          <w:sz w:val="24"/>
          <w:szCs w:val="24"/>
        </w:rPr>
        <w:t>by 2005 gender inequality in primary and secondary educations would be abolished and by 2015 gender equality w</w:t>
      </w:r>
      <w:r w:rsidR="008B5AD4">
        <w:rPr>
          <w:rFonts w:ascii="Arial" w:hAnsi="Arial" w:cs="Arial"/>
          <w:sz w:val="24"/>
          <w:szCs w:val="24"/>
        </w:rPr>
        <w:t xml:space="preserve">ould </w:t>
      </w:r>
      <w:r w:rsidR="00985210">
        <w:rPr>
          <w:rFonts w:ascii="Arial" w:hAnsi="Arial" w:cs="Arial"/>
          <w:sz w:val="24"/>
          <w:szCs w:val="24"/>
        </w:rPr>
        <w:t xml:space="preserve">be attained by ensuring girls have equal access to a positive education, </w:t>
      </w:r>
      <w:r w:rsidR="00E70010">
        <w:rPr>
          <w:rFonts w:ascii="Arial" w:hAnsi="Arial" w:cs="Arial"/>
          <w:sz w:val="24"/>
          <w:szCs w:val="24"/>
        </w:rPr>
        <w:t>UNSCO (2000)</w:t>
      </w:r>
      <w:r w:rsidR="00985210">
        <w:rPr>
          <w:rFonts w:ascii="Arial" w:hAnsi="Arial" w:cs="Arial"/>
          <w:sz w:val="24"/>
          <w:szCs w:val="24"/>
        </w:rPr>
        <w:t>.</w:t>
      </w:r>
    </w:p>
    <w:p w14:paraId="26736127" w14:textId="130E4538" w:rsidR="00D915D0" w:rsidRDefault="00A87821" w:rsidP="00A87821">
      <w:pPr>
        <w:spacing w:line="480" w:lineRule="auto"/>
        <w:ind w:hanging="720"/>
        <w:jc w:val="both"/>
        <w:rPr>
          <w:rFonts w:ascii="Arial" w:hAnsi="Arial" w:cs="Arial"/>
          <w:sz w:val="24"/>
          <w:szCs w:val="24"/>
        </w:rPr>
      </w:pPr>
      <w:r>
        <w:rPr>
          <w:rFonts w:ascii="Arial" w:hAnsi="Arial" w:cs="Arial"/>
          <w:sz w:val="24"/>
          <w:szCs w:val="24"/>
        </w:rPr>
        <w:t xml:space="preserve">           </w:t>
      </w:r>
      <w:r w:rsidR="00D915D0">
        <w:rPr>
          <w:rFonts w:ascii="Arial" w:hAnsi="Arial" w:cs="Arial"/>
          <w:sz w:val="24"/>
          <w:szCs w:val="24"/>
        </w:rPr>
        <w:t xml:space="preserve">As outlined in Education for All 200-2015, there has been major improvement since 2000, the number of children out of school has fallen by almost half. Since the Dakar report an estimated 34 million more children will have attended school. In primary schools the greatest progress has been made in gender parity. With </w:t>
      </w:r>
      <w:r w:rsidR="008B5AD4">
        <w:rPr>
          <w:rFonts w:ascii="Arial" w:hAnsi="Arial" w:cs="Arial"/>
          <w:sz w:val="24"/>
          <w:szCs w:val="24"/>
        </w:rPr>
        <w:t>the situation</w:t>
      </w:r>
      <w:r w:rsidR="00D915D0">
        <w:rPr>
          <w:rFonts w:ascii="Arial" w:hAnsi="Arial" w:cs="Arial"/>
          <w:sz w:val="24"/>
          <w:szCs w:val="24"/>
        </w:rPr>
        <w:t xml:space="preserve"> as </w:t>
      </w:r>
      <w:r w:rsidR="008B5AD4">
        <w:rPr>
          <w:rFonts w:ascii="Arial" w:hAnsi="Arial" w:cs="Arial"/>
          <w:sz w:val="24"/>
          <w:szCs w:val="24"/>
        </w:rPr>
        <w:t>it</w:t>
      </w:r>
      <w:r w:rsidR="00D915D0">
        <w:rPr>
          <w:rFonts w:ascii="Arial" w:hAnsi="Arial" w:cs="Arial"/>
          <w:sz w:val="24"/>
          <w:szCs w:val="24"/>
        </w:rPr>
        <w:t xml:space="preserve"> stand</w:t>
      </w:r>
      <w:r w:rsidR="008B5AD4">
        <w:rPr>
          <w:rFonts w:ascii="Arial" w:hAnsi="Arial" w:cs="Arial"/>
          <w:sz w:val="24"/>
          <w:szCs w:val="24"/>
        </w:rPr>
        <w:t>s</w:t>
      </w:r>
      <w:r w:rsidR="00D915D0">
        <w:rPr>
          <w:rFonts w:ascii="Arial" w:hAnsi="Arial" w:cs="Arial"/>
          <w:sz w:val="24"/>
          <w:szCs w:val="24"/>
        </w:rPr>
        <w:t xml:space="preserve"> today we are heading in the right direction but are still a long way from where we should be.</w:t>
      </w:r>
    </w:p>
    <w:p w14:paraId="516436E9" w14:textId="28D2D726" w:rsidR="00A81556" w:rsidRDefault="00D915D0" w:rsidP="00A87821">
      <w:pPr>
        <w:spacing w:line="480" w:lineRule="auto"/>
        <w:ind w:hanging="720"/>
        <w:jc w:val="both"/>
        <w:rPr>
          <w:rFonts w:ascii="Arial" w:hAnsi="Arial" w:cs="Arial"/>
          <w:sz w:val="24"/>
          <w:szCs w:val="24"/>
          <w:shd w:val="clear" w:color="auto" w:fill="FFFFFF"/>
        </w:rPr>
      </w:pPr>
      <w:r>
        <w:rPr>
          <w:rFonts w:ascii="Arial" w:hAnsi="Arial" w:cs="Arial"/>
          <w:sz w:val="24"/>
          <w:szCs w:val="24"/>
        </w:rPr>
        <w:lastRenderedPageBreak/>
        <w:t xml:space="preserve">           </w:t>
      </w:r>
      <w:r w:rsidR="002E3780">
        <w:rPr>
          <w:rFonts w:ascii="Arial" w:hAnsi="Arial" w:cs="Arial"/>
          <w:sz w:val="24"/>
          <w:szCs w:val="24"/>
        </w:rPr>
        <w:t xml:space="preserve">The 2030 Agenda for Sustainable Development consists of 17 goals and 169 targets. Its aim is to eradicate poverty as it is the greatest global challenge requirement for sustainable development. All countries will work together to implement this plan. </w:t>
      </w:r>
      <w:r w:rsidR="00A81556">
        <w:rPr>
          <w:rFonts w:ascii="Arial" w:hAnsi="Arial" w:cs="Arial"/>
          <w:sz w:val="24"/>
          <w:szCs w:val="24"/>
        </w:rPr>
        <w:t>It will also seek to ensure human rights for all is achieved by also addressing gender equality and the empowerment of all women and girls. “</w:t>
      </w:r>
      <w:r w:rsidR="00A81556" w:rsidRPr="00A81556">
        <w:rPr>
          <w:rFonts w:ascii="Arial" w:hAnsi="Arial" w:cs="Arial"/>
          <w:sz w:val="24"/>
          <w:szCs w:val="24"/>
          <w:shd w:val="clear" w:color="auto" w:fill="FFFFFF"/>
        </w:rPr>
        <w:t>They are integrated and indivisible and balance the three dimensions of sustainable development: the economic, social and environmental</w:t>
      </w:r>
      <w:r w:rsidR="00A81556">
        <w:rPr>
          <w:rFonts w:ascii="Arial" w:hAnsi="Arial" w:cs="Arial"/>
          <w:sz w:val="24"/>
          <w:szCs w:val="24"/>
          <w:shd w:val="clear" w:color="auto" w:fill="FFFFFF"/>
        </w:rPr>
        <w:t>” Sustainable development (2015</w:t>
      </w:r>
      <w:r w:rsidR="00A87821">
        <w:rPr>
          <w:rFonts w:ascii="Arial" w:hAnsi="Arial" w:cs="Arial"/>
          <w:sz w:val="24"/>
          <w:szCs w:val="24"/>
          <w:shd w:val="clear" w:color="auto" w:fill="FFFFFF"/>
        </w:rPr>
        <w:t>). This</w:t>
      </w:r>
      <w:r w:rsidR="00A81556">
        <w:rPr>
          <w:rFonts w:ascii="Arial" w:hAnsi="Arial" w:cs="Arial"/>
          <w:sz w:val="24"/>
          <w:szCs w:val="24"/>
          <w:shd w:val="clear" w:color="auto" w:fill="FFFFFF"/>
        </w:rPr>
        <w:t xml:space="preserve"> Agenda for Sustainable Development is </w:t>
      </w:r>
      <w:r w:rsidR="003F3457">
        <w:rPr>
          <w:rFonts w:ascii="Arial" w:hAnsi="Arial" w:cs="Arial"/>
          <w:sz w:val="24"/>
          <w:szCs w:val="24"/>
          <w:shd w:val="clear" w:color="auto" w:fill="FFFFFF"/>
        </w:rPr>
        <w:t xml:space="preserve">an </w:t>
      </w:r>
      <w:r w:rsidR="00A81556">
        <w:rPr>
          <w:rFonts w:ascii="Arial" w:hAnsi="Arial" w:cs="Arial"/>
          <w:sz w:val="24"/>
          <w:szCs w:val="24"/>
          <w:shd w:val="clear" w:color="auto" w:fill="FFFFFF"/>
        </w:rPr>
        <w:t xml:space="preserve">ambitious plan but something that needs to be achieved. </w:t>
      </w:r>
    </w:p>
    <w:p w14:paraId="54403ACC" w14:textId="2D8C0283" w:rsidR="00D915D0" w:rsidRDefault="00A747FF" w:rsidP="00A747FF">
      <w:pPr>
        <w:spacing w:line="480" w:lineRule="auto"/>
        <w:ind w:hanging="720"/>
        <w:jc w:val="both"/>
        <w:rPr>
          <w:rFonts w:ascii="Arial" w:hAnsi="Arial" w:cs="Arial"/>
          <w:sz w:val="24"/>
          <w:szCs w:val="24"/>
          <w:shd w:val="clear" w:color="auto" w:fill="FFFFFF"/>
        </w:rPr>
      </w:pPr>
      <w:r>
        <w:rPr>
          <w:rFonts w:ascii="Arial" w:hAnsi="Arial" w:cs="Arial"/>
          <w:sz w:val="24"/>
          <w:szCs w:val="24"/>
          <w:shd w:val="clear" w:color="auto" w:fill="FFFFFF"/>
        </w:rPr>
        <w:t xml:space="preserve">           </w:t>
      </w:r>
      <w:r w:rsidR="00D915D0">
        <w:rPr>
          <w:rFonts w:ascii="Arial" w:hAnsi="Arial" w:cs="Arial"/>
          <w:sz w:val="24"/>
          <w:szCs w:val="24"/>
          <w:shd w:val="clear" w:color="auto" w:fill="FFFFFF"/>
        </w:rPr>
        <w:t>With the developments that have been made around the world, and the agenda’s that have been put in place, the aim for a sustainable future is under way.</w:t>
      </w:r>
      <w:r w:rsidR="00E00BC0">
        <w:rPr>
          <w:rFonts w:ascii="Arial" w:hAnsi="Arial" w:cs="Arial"/>
          <w:sz w:val="24"/>
          <w:szCs w:val="24"/>
          <w:shd w:val="clear" w:color="auto" w:fill="FFFFFF"/>
        </w:rPr>
        <w:t xml:space="preserve"> Globalisation is </w:t>
      </w:r>
      <w:r w:rsidR="00E81D9C">
        <w:rPr>
          <w:rFonts w:ascii="Arial" w:hAnsi="Arial" w:cs="Arial"/>
          <w:sz w:val="24"/>
          <w:szCs w:val="24"/>
          <w:shd w:val="clear" w:color="auto" w:fill="FFFFFF"/>
        </w:rPr>
        <w:t>allowing countries to work together to reduce poverty.</w:t>
      </w:r>
      <w:r w:rsidR="00D915D0">
        <w:rPr>
          <w:rFonts w:ascii="Arial" w:hAnsi="Arial" w:cs="Arial"/>
          <w:sz w:val="24"/>
          <w:szCs w:val="24"/>
          <w:shd w:val="clear" w:color="auto" w:fill="FFFFFF"/>
        </w:rPr>
        <w:t xml:space="preserve"> </w:t>
      </w:r>
      <w:r w:rsidR="00073673">
        <w:rPr>
          <w:rFonts w:ascii="Arial" w:hAnsi="Arial" w:cs="Arial"/>
          <w:sz w:val="24"/>
          <w:szCs w:val="24"/>
          <w:shd w:val="clear" w:color="auto" w:fill="FFFFFF"/>
        </w:rPr>
        <w:t>Article 28 is a very important article as without education the world can not develop. People need to be educated to make the right choices and to feel like they are contributing to the world we live in. Everyone needs to feel empowered and be heard. Women and girls need to feel equal and valued as they also have a vital role to play in the economy.</w:t>
      </w:r>
    </w:p>
    <w:p w14:paraId="5C13AD5F" w14:textId="77777777" w:rsidR="00450C7D" w:rsidRDefault="00450C7D" w:rsidP="00134B52">
      <w:pPr>
        <w:spacing w:line="480" w:lineRule="auto"/>
        <w:jc w:val="both"/>
        <w:rPr>
          <w:rFonts w:ascii="Arial" w:hAnsi="Arial" w:cs="Arial"/>
          <w:sz w:val="24"/>
          <w:szCs w:val="24"/>
          <w:u w:val="single"/>
        </w:rPr>
      </w:pPr>
    </w:p>
    <w:p w14:paraId="628011E7" w14:textId="77777777" w:rsidR="00450C7D" w:rsidRDefault="00450C7D" w:rsidP="00134B52">
      <w:pPr>
        <w:spacing w:line="480" w:lineRule="auto"/>
        <w:jc w:val="both"/>
        <w:rPr>
          <w:rFonts w:ascii="Arial" w:hAnsi="Arial" w:cs="Arial"/>
          <w:sz w:val="24"/>
          <w:szCs w:val="24"/>
          <w:u w:val="single"/>
        </w:rPr>
      </w:pPr>
    </w:p>
    <w:p w14:paraId="1C6E12A5" w14:textId="77777777" w:rsidR="00450C7D" w:rsidRDefault="00450C7D" w:rsidP="00134B52">
      <w:pPr>
        <w:spacing w:line="480" w:lineRule="auto"/>
        <w:jc w:val="both"/>
        <w:rPr>
          <w:rFonts w:ascii="Arial" w:hAnsi="Arial" w:cs="Arial"/>
          <w:sz w:val="24"/>
          <w:szCs w:val="24"/>
          <w:u w:val="single"/>
        </w:rPr>
      </w:pPr>
    </w:p>
    <w:p w14:paraId="0E67DE32" w14:textId="77777777" w:rsidR="00450C7D" w:rsidRDefault="00450C7D" w:rsidP="00134B52">
      <w:pPr>
        <w:spacing w:line="480" w:lineRule="auto"/>
        <w:jc w:val="both"/>
        <w:rPr>
          <w:rFonts w:ascii="Arial" w:hAnsi="Arial" w:cs="Arial"/>
          <w:sz w:val="24"/>
          <w:szCs w:val="24"/>
          <w:u w:val="single"/>
        </w:rPr>
      </w:pPr>
    </w:p>
    <w:p w14:paraId="1145BF7A" w14:textId="77777777" w:rsidR="00450C7D" w:rsidRDefault="00450C7D" w:rsidP="00134B52">
      <w:pPr>
        <w:spacing w:line="480" w:lineRule="auto"/>
        <w:jc w:val="both"/>
        <w:rPr>
          <w:rFonts w:ascii="Arial" w:hAnsi="Arial" w:cs="Arial"/>
          <w:sz w:val="24"/>
          <w:szCs w:val="24"/>
          <w:u w:val="single"/>
        </w:rPr>
      </w:pPr>
    </w:p>
    <w:p w14:paraId="1F6E7306" w14:textId="77777777" w:rsidR="00450C7D" w:rsidRDefault="00450C7D" w:rsidP="00134B52">
      <w:pPr>
        <w:spacing w:line="480" w:lineRule="auto"/>
        <w:jc w:val="both"/>
        <w:rPr>
          <w:rFonts w:ascii="Arial" w:hAnsi="Arial" w:cs="Arial"/>
          <w:sz w:val="24"/>
          <w:szCs w:val="24"/>
          <w:u w:val="single"/>
        </w:rPr>
      </w:pPr>
    </w:p>
    <w:p w14:paraId="79E49945" w14:textId="77777777" w:rsidR="00450C7D" w:rsidRDefault="00450C7D" w:rsidP="00134B52">
      <w:pPr>
        <w:spacing w:line="480" w:lineRule="auto"/>
        <w:jc w:val="both"/>
        <w:rPr>
          <w:rFonts w:ascii="Arial" w:hAnsi="Arial" w:cs="Arial"/>
          <w:sz w:val="24"/>
          <w:szCs w:val="24"/>
          <w:u w:val="single"/>
        </w:rPr>
      </w:pPr>
    </w:p>
    <w:p w14:paraId="5ECC0DC2" w14:textId="77777777" w:rsidR="00E02668" w:rsidRPr="00167D26" w:rsidRDefault="00E02668" w:rsidP="00E02668">
      <w:pPr>
        <w:spacing w:line="480" w:lineRule="auto"/>
        <w:jc w:val="both"/>
        <w:rPr>
          <w:rFonts w:ascii="Arial" w:hAnsi="Arial" w:cs="Arial"/>
          <w:sz w:val="24"/>
          <w:szCs w:val="24"/>
          <w:shd w:val="clear" w:color="auto" w:fill="FFFFFF"/>
        </w:rPr>
      </w:pPr>
      <w:r w:rsidRPr="00167D26">
        <w:rPr>
          <w:rFonts w:ascii="Arial" w:hAnsi="Arial" w:cs="Arial"/>
          <w:sz w:val="24"/>
          <w:szCs w:val="24"/>
          <w:u w:val="single"/>
        </w:rPr>
        <w:lastRenderedPageBreak/>
        <w:t>Reference List</w:t>
      </w:r>
    </w:p>
    <w:p w14:paraId="5538B87F"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BBC (2014) </w:t>
      </w:r>
      <w:r w:rsidRPr="00167D26">
        <w:rPr>
          <w:rFonts w:ascii="Arial" w:hAnsi="Arial" w:cs="Arial"/>
          <w:i/>
          <w:sz w:val="24"/>
          <w:szCs w:val="24"/>
        </w:rPr>
        <w:t>BBC bitesize – What is Globalisation?</w:t>
      </w:r>
      <w:r w:rsidRPr="00167D26">
        <w:rPr>
          <w:rFonts w:ascii="Arial" w:hAnsi="Arial" w:cs="Arial"/>
          <w:sz w:val="24"/>
          <w:szCs w:val="24"/>
        </w:rPr>
        <w:t xml:space="preserve"> </w:t>
      </w:r>
      <w:hyperlink r:id="rId9" w:history="1">
        <w:r w:rsidRPr="00167D26">
          <w:rPr>
            <w:rFonts w:ascii="Arial" w:hAnsi="Arial" w:cs="Arial"/>
            <w:color w:val="0563C1" w:themeColor="hyperlink"/>
            <w:sz w:val="24"/>
            <w:szCs w:val="24"/>
            <w:u w:val="single"/>
          </w:rPr>
          <w:t>http://www.bbc.co.uk/schools/gcsebitesize/geography/globalisation/globalisation_rev1.shtml</w:t>
        </w:r>
      </w:hyperlink>
      <w:r w:rsidRPr="00167D26">
        <w:rPr>
          <w:rFonts w:ascii="Arial" w:hAnsi="Arial" w:cs="Arial"/>
          <w:sz w:val="24"/>
          <w:szCs w:val="24"/>
        </w:rPr>
        <w:t xml:space="preserve"> (Accessed 09.05.2018)</w:t>
      </w:r>
    </w:p>
    <w:p w14:paraId="7C0AC4FD" w14:textId="77777777" w:rsidR="00E02668" w:rsidRPr="00167D26" w:rsidRDefault="00E02668" w:rsidP="00E02668">
      <w:pPr>
        <w:spacing w:line="240" w:lineRule="auto"/>
        <w:rPr>
          <w:rFonts w:ascii="Arial" w:hAnsi="Arial" w:cs="Arial"/>
          <w:sz w:val="24"/>
          <w:szCs w:val="24"/>
        </w:rPr>
      </w:pPr>
    </w:p>
    <w:p w14:paraId="44340A7B"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Bentley. K (2002) </w:t>
      </w:r>
      <w:r w:rsidRPr="00167D26">
        <w:rPr>
          <w:rFonts w:ascii="Arial" w:hAnsi="Arial" w:cs="Arial"/>
          <w:i/>
          <w:sz w:val="24"/>
          <w:szCs w:val="24"/>
        </w:rPr>
        <w:t>Can there be any Universal Children’s Rights? Some Considerations Concerning Relativity and Enforcement</w:t>
      </w:r>
      <w:r w:rsidRPr="00167D26">
        <w:rPr>
          <w:rFonts w:ascii="Arial" w:hAnsi="Arial" w:cs="Arial"/>
          <w:sz w:val="24"/>
          <w:szCs w:val="24"/>
        </w:rPr>
        <w:t>. D&amp;G Seminar</w:t>
      </w:r>
    </w:p>
    <w:p w14:paraId="1B82F22B"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 </w:t>
      </w:r>
    </w:p>
    <w:p w14:paraId="09911B2A"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Centre for Global Development (2002) </w:t>
      </w:r>
      <w:r w:rsidRPr="00167D26">
        <w:rPr>
          <w:rFonts w:ascii="Arial" w:hAnsi="Arial" w:cs="Arial"/>
          <w:i/>
          <w:sz w:val="24"/>
          <w:szCs w:val="24"/>
        </w:rPr>
        <w:t>Rich World, Poor World: A Guide to Global Development.</w:t>
      </w:r>
      <w:r w:rsidRPr="00167D26">
        <w:rPr>
          <w:rFonts w:ascii="Arial" w:hAnsi="Arial" w:cs="Arial"/>
          <w:sz w:val="24"/>
          <w:szCs w:val="24"/>
        </w:rPr>
        <w:t xml:space="preserve"> Washington</w:t>
      </w:r>
    </w:p>
    <w:p w14:paraId="1ECBCEEF"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 </w:t>
      </w:r>
    </w:p>
    <w:p w14:paraId="0BCE74E7"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Education Policy and Data Centre (2012) </w:t>
      </w:r>
      <w:r w:rsidRPr="00167D26">
        <w:rPr>
          <w:rFonts w:ascii="Arial" w:hAnsi="Arial" w:cs="Arial"/>
          <w:i/>
          <w:sz w:val="24"/>
          <w:szCs w:val="24"/>
        </w:rPr>
        <w:t>Uganda</w:t>
      </w:r>
      <w:r w:rsidRPr="00167D26">
        <w:rPr>
          <w:rFonts w:ascii="Arial" w:hAnsi="Arial" w:cs="Arial"/>
          <w:sz w:val="24"/>
          <w:szCs w:val="24"/>
        </w:rPr>
        <w:t xml:space="preserve">. </w:t>
      </w:r>
      <w:hyperlink r:id="rId10" w:history="1">
        <w:r w:rsidRPr="00167D26">
          <w:rPr>
            <w:rFonts w:ascii="Arial" w:hAnsi="Arial" w:cs="Arial"/>
            <w:color w:val="0563C1" w:themeColor="hyperlink"/>
            <w:sz w:val="24"/>
            <w:szCs w:val="24"/>
            <w:u w:val="single"/>
          </w:rPr>
          <w:t>www.epdc.org/country/uganda</w:t>
        </w:r>
      </w:hyperlink>
      <w:r w:rsidRPr="00167D26">
        <w:rPr>
          <w:rFonts w:ascii="Arial" w:hAnsi="Arial" w:cs="Arial"/>
          <w:sz w:val="24"/>
          <w:szCs w:val="24"/>
        </w:rPr>
        <w:t xml:space="preserve"> (Accessed 01.05.2018)</w:t>
      </w:r>
    </w:p>
    <w:p w14:paraId="0A677FBD" w14:textId="77777777" w:rsidR="00E02668" w:rsidRPr="00167D26" w:rsidRDefault="00E02668" w:rsidP="00E02668">
      <w:pPr>
        <w:spacing w:line="240" w:lineRule="auto"/>
        <w:rPr>
          <w:rFonts w:ascii="Arial" w:hAnsi="Arial" w:cs="Arial"/>
          <w:sz w:val="24"/>
          <w:szCs w:val="24"/>
        </w:rPr>
      </w:pPr>
    </w:p>
    <w:p w14:paraId="3F9C2384" w14:textId="77777777" w:rsidR="00E02668" w:rsidRPr="00167D26" w:rsidRDefault="00E02668" w:rsidP="00E02668">
      <w:pPr>
        <w:spacing w:line="240" w:lineRule="auto"/>
        <w:rPr>
          <w:rFonts w:ascii="Arial" w:hAnsi="Arial" w:cs="Arial"/>
          <w:sz w:val="24"/>
          <w:szCs w:val="24"/>
        </w:rPr>
      </w:pPr>
      <w:proofErr w:type="spellStart"/>
      <w:r w:rsidRPr="00167D26">
        <w:rPr>
          <w:rFonts w:ascii="Arial" w:hAnsi="Arial" w:cs="Arial"/>
          <w:sz w:val="24"/>
          <w:szCs w:val="24"/>
        </w:rPr>
        <w:t>Ekundayo</w:t>
      </w:r>
      <w:proofErr w:type="spellEnd"/>
      <w:r w:rsidRPr="00167D26">
        <w:rPr>
          <w:rFonts w:ascii="Arial" w:hAnsi="Arial" w:cs="Arial"/>
          <w:sz w:val="24"/>
          <w:szCs w:val="24"/>
        </w:rPr>
        <w:t xml:space="preserve">. O (2015) </w:t>
      </w:r>
      <w:r w:rsidRPr="00167D26">
        <w:rPr>
          <w:rFonts w:ascii="Arial" w:hAnsi="Arial" w:cs="Arial"/>
          <w:i/>
          <w:sz w:val="24"/>
          <w:szCs w:val="24"/>
        </w:rPr>
        <w:t xml:space="preserve">Does the African Charter on the Rights and Welfare of the Child (ACRWC) only Underlines and Repeats the Convention on the Rights of the Child (CRC)’s Provisions? </w:t>
      </w:r>
      <w:r w:rsidRPr="00167D26">
        <w:rPr>
          <w:rFonts w:ascii="Arial" w:hAnsi="Arial" w:cs="Arial"/>
          <w:sz w:val="24"/>
          <w:szCs w:val="24"/>
        </w:rPr>
        <w:t>International Journal of Humanities and Social Science</w:t>
      </w:r>
    </w:p>
    <w:p w14:paraId="640B5F16" w14:textId="77777777" w:rsidR="00E02668" w:rsidRPr="00167D26" w:rsidRDefault="00E02668" w:rsidP="00E02668">
      <w:pPr>
        <w:spacing w:line="240" w:lineRule="auto"/>
        <w:rPr>
          <w:rFonts w:ascii="Arial" w:hAnsi="Arial" w:cs="Arial"/>
          <w:sz w:val="24"/>
          <w:szCs w:val="24"/>
        </w:rPr>
      </w:pPr>
    </w:p>
    <w:p w14:paraId="234BAA8E"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General Assembly Resolution (1959) </w:t>
      </w:r>
      <w:r w:rsidRPr="00167D26">
        <w:rPr>
          <w:rFonts w:ascii="Arial" w:hAnsi="Arial" w:cs="Arial"/>
          <w:i/>
          <w:sz w:val="24"/>
          <w:szCs w:val="24"/>
        </w:rPr>
        <w:t>Declaration of the Rights of the Child.</w:t>
      </w:r>
      <w:r w:rsidRPr="00167D26">
        <w:rPr>
          <w:rFonts w:ascii="Arial" w:hAnsi="Arial" w:cs="Arial"/>
          <w:sz w:val="24"/>
          <w:szCs w:val="24"/>
        </w:rPr>
        <w:t xml:space="preserve"> </w:t>
      </w:r>
      <w:hyperlink r:id="rId11" w:history="1">
        <w:r w:rsidRPr="00167D26">
          <w:rPr>
            <w:rFonts w:ascii="Arial" w:hAnsi="Arial" w:cs="Arial"/>
            <w:color w:val="0563C1" w:themeColor="hyperlink"/>
            <w:sz w:val="24"/>
            <w:szCs w:val="24"/>
            <w:u w:val="single"/>
          </w:rPr>
          <w:t>www.unicef.org/malaysia/1959-Declaration-of-the-Rights-of-the-Child.pdf</w:t>
        </w:r>
      </w:hyperlink>
      <w:r w:rsidRPr="00167D26">
        <w:rPr>
          <w:rFonts w:ascii="Arial" w:hAnsi="Arial" w:cs="Arial"/>
          <w:sz w:val="24"/>
          <w:szCs w:val="24"/>
        </w:rPr>
        <w:t xml:space="preserve"> (Accessed 06.05.2018</w:t>
      </w:r>
    </w:p>
    <w:p w14:paraId="28DAE214" w14:textId="77777777" w:rsidR="00E02668" w:rsidRPr="00167D26" w:rsidRDefault="00E02668" w:rsidP="00E02668">
      <w:pPr>
        <w:spacing w:line="240" w:lineRule="auto"/>
        <w:rPr>
          <w:rFonts w:ascii="Arial" w:hAnsi="Arial" w:cs="Arial"/>
          <w:sz w:val="24"/>
          <w:szCs w:val="24"/>
        </w:rPr>
      </w:pPr>
    </w:p>
    <w:p w14:paraId="701FE098"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Global Partnership for Education (2011) </w:t>
      </w:r>
      <w:r w:rsidRPr="00167D26">
        <w:rPr>
          <w:rFonts w:ascii="Arial" w:hAnsi="Arial" w:cs="Arial"/>
          <w:i/>
          <w:sz w:val="24"/>
          <w:szCs w:val="24"/>
        </w:rPr>
        <w:t>Uganda.</w:t>
      </w:r>
      <w:r w:rsidRPr="00167D26">
        <w:rPr>
          <w:rFonts w:ascii="Arial" w:hAnsi="Arial" w:cs="Arial"/>
          <w:sz w:val="24"/>
          <w:szCs w:val="24"/>
        </w:rPr>
        <w:t xml:space="preserve"> </w:t>
      </w:r>
      <w:hyperlink r:id="rId12" w:history="1">
        <w:r w:rsidRPr="00167D26">
          <w:rPr>
            <w:rFonts w:ascii="Arial" w:hAnsi="Arial" w:cs="Arial"/>
            <w:color w:val="0563C1" w:themeColor="hyperlink"/>
            <w:sz w:val="24"/>
            <w:szCs w:val="24"/>
            <w:u w:val="single"/>
          </w:rPr>
          <w:t>www.globalpartnership.org/country/uganda</w:t>
        </w:r>
      </w:hyperlink>
      <w:r w:rsidRPr="00167D26">
        <w:rPr>
          <w:rFonts w:ascii="Arial" w:hAnsi="Arial" w:cs="Arial"/>
          <w:sz w:val="24"/>
          <w:szCs w:val="24"/>
        </w:rPr>
        <w:t xml:space="preserve"> (Accessed 08.05.2018)</w:t>
      </w:r>
    </w:p>
    <w:p w14:paraId="11F8246D" w14:textId="77777777" w:rsidR="00E02668" w:rsidRPr="00167D26" w:rsidRDefault="00E02668" w:rsidP="00E02668">
      <w:pPr>
        <w:spacing w:line="240" w:lineRule="auto"/>
        <w:rPr>
          <w:rFonts w:ascii="Arial" w:hAnsi="Arial" w:cs="Arial"/>
          <w:sz w:val="24"/>
          <w:szCs w:val="24"/>
        </w:rPr>
      </w:pPr>
    </w:p>
    <w:p w14:paraId="779A3127" w14:textId="77777777" w:rsidR="00E02668" w:rsidRPr="00167D26" w:rsidRDefault="00E02668" w:rsidP="00E02668">
      <w:pPr>
        <w:spacing w:line="240" w:lineRule="auto"/>
        <w:rPr>
          <w:rFonts w:ascii="Arial" w:hAnsi="Arial" w:cs="Arial"/>
          <w:sz w:val="24"/>
          <w:szCs w:val="24"/>
        </w:rPr>
      </w:pPr>
      <w:proofErr w:type="spellStart"/>
      <w:r w:rsidRPr="00167D26">
        <w:rPr>
          <w:rFonts w:ascii="Arial" w:hAnsi="Arial" w:cs="Arial"/>
          <w:sz w:val="24"/>
          <w:szCs w:val="24"/>
        </w:rPr>
        <w:t>Humanium</w:t>
      </w:r>
      <w:proofErr w:type="spellEnd"/>
      <w:r w:rsidRPr="00167D26">
        <w:rPr>
          <w:rFonts w:ascii="Arial" w:hAnsi="Arial" w:cs="Arial"/>
          <w:sz w:val="24"/>
          <w:szCs w:val="24"/>
        </w:rPr>
        <w:t xml:space="preserve"> (Date Unknown) </w:t>
      </w:r>
      <w:r w:rsidRPr="00167D26">
        <w:rPr>
          <w:rFonts w:ascii="Arial" w:hAnsi="Arial" w:cs="Arial"/>
          <w:i/>
          <w:sz w:val="24"/>
          <w:szCs w:val="24"/>
        </w:rPr>
        <w:t>The Beginnings of the Convention on the Rights of the Child.</w:t>
      </w:r>
      <w:r w:rsidRPr="00167D26">
        <w:rPr>
          <w:rFonts w:ascii="Arial" w:hAnsi="Arial" w:cs="Arial"/>
          <w:sz w:val="24"/>
          <w:szCs w:val="24"/>
        </w:rPr>
        <w:t xml:space="preserve"> </w:t>
      </w:r>
      <w:hyperlink r:id="rId13" w:history="1">
        <w:r w:rsidRPr="00167D26">
          <w:rPr>
            <w:rFonts w:ascii="Arial" w:hAnsi="Arial" w:cs="Arial"/>
            <w:color w:val="0563C1" w:themeColor="hyperlink"/>
            <w:sz w:val="24"/>
            <w:szCs w:val="24"/>
            <w:u w:val="single"/>
          </w:rPr>
          <w:t>www.humanium.org/en/convention/beginnings/</w:t>
        </w:r>
      </w:hyperlink>
      <w:r w:rsidRPr="00167D26">
        <w:rPr>
          <w:rFonts w:ascii="Arial" w:hAnsi="Arial" w:cs="Arial"/>
          <w:sz w:val="24"/>
          <w:szCs w:val="24"/>
        </w:rPr>
        <w:t xml:space="preserve"> (Accessed 05.05.2018)</w:t>
      </w:r>
    </w:p>
    <w:p w14:paraId="715C90EA" w14:textId="77777777" w:rsidR="00E02668" w:rsidRPr="00167D26" w:rsidRDefault="00E02668" w:rsidP="00E02668">
      <w:pPr>
        <w:spacing w:line="240" w:lineRule="auto"/>
        <w:rPr>
          <w:rFonts w:ascii="Arial" w:hAnsi="Arial" w:cs="Arial"/>
          <w:sz w:val="24"/>
          <w:szCs w:val="24"/>
        </w:rPr>
      </w:pPr>
    </w:p>
    <w:p w14:paraId="073042A5" w14:textId="77777777" w:rsidR="00E02668" w:rsidRPr="00167D26" w:rsidRDefault="00E02668" w:rsidP="00E02668">
      <w:pPr>
        <w:spacing w:line="240" w:lineRule="auto"/>
        <w:rPr>
          <w:rFonts w:ascii="Arial" w:hAnsi="Arial" w:cs="Arial"/>
          <w:sz w:val="24"/>
          <w:szCs w:val="24"/>
        </w:rPr>
      </w:pPr>
      <w:proofErr w:type="spellStart"/>
      <w:r w:rsidRPr="00167D26">
        <w:rPr>
          <w:rFonts w:ascii="Arial" w:hAnsi="Arial" w:cs="Arial"/>
          <w:sz w:val="24"/>
          <w:szCs w:val="24"/>
        </w:rPr>
        <w:t>Hulme.D</w:t>
      </w:r>
      <w:proofErr w:type="spellEnd"/>
      <w:r w:rsidRPr="00167D26">
        <w:rPr>
          <w:rFonts w:ascii="Arial" w:hAnsi="Arial" w:cs="Arial"/>
          <w:sz w:val="24"/>
          <w:szCs w:val="24"/>
        </w:rPr>
        <w:t xml:space="preserve"> (2016) </w:t>
      </w:r>
      <w:r w:rsidRPr="00167D26">
        <w:rPr>
          <w:rFonts w:ascii="Arial" w:hAnsi="Arial" w:cs="Arial"/>
          <w:i/>
          <w:sz w:val="24"/>
          <w:szCs w:val="24"/>
        </w:rPr>
        <w:t>Should Rich Nations Help the Poor?</w:t>
      </w:r>
      <w:r w:rsidRPr="00167D26">
        <w:rPr>
          <w:rFonts w:ascii="Arial" w:hAnsi="Arial" w:cs="Arial"/>
          <w:sz w:val="24"/>
          <w:szCs w:val="24"/>
        </w:rPr>
        <w:t xml:space="preserve"> Cambridge: Polity Press </w:t>
      </w:r>
    </w:p>
    <w:p w14:paraId="61795B21" w14:textId="77777777" w:rsidR="00E02668" w:rsidRPr="00167D26" w:rsidRDefault="00E02668" w:rsidP="00E02668">
      <w:pPr>
        <w:spacing w:line="240" w:lineRule="auto"/>
        <w:rPr>
          <w:rFonts w:ascii="Arial" w:hAnsi="Arial" w:cs="Arial"/>
          <w:sz w:val="24"/>
          <w:szCs w:val="24"/>
        </w:rPr>
      </w:pPr>
    </w:p>
    <w:p w14:paraId="07A9DAC2"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Index Mundi (Date Unknown) </w:t>
      </w:r>
      <w:r w:rsidRPr="00167D26">
        <w:rPr>
          <w:rFonts w:ascii="Arial" w:hAnsi="Arial" w:cs="Arial"/>
          <w:i/>
          <w:sz w:val="24"/>
          <w:szCs w:val="24"/>
        </w:rPr>
        <w:t>Wales Sex Ratio by Region.</w:t>
      </w:r>
      <w:r w:rsidRPr="00167D26">
        <w:rPr>
          <w:rFonts w:ascii="Arial" w:hAnsi="Arial" w:cs="Arial"/>
          <w:sz w:val="24"/>
          <w:szCs w:val="24"/>
        </w:rPr>
        <w:t xml:space="preserve"> </w:t>
      </w:r>
      <w:hyperlink r:id="rId14" w:history="1">
        <w:r w:rsidRPr="00167D26">
          <w:rPr>
            <w:rFonts w:ascii="Arial" w:hAnsi="Arial" w:cs="Arial"/>
            <w:color w:val="0563C1" w:themeColor="hyperlink"/>
            <w:sz w:val="24"/>
            <w:szCs w:val="24"/>
            <w:u w:val="single"/>
          </w:rPr>
          <w:t>www.indexmundi.com/facts/united-kingdom/quick-fsacts/wales/sex-ratio</w:t>
        </w:r>
      </w:hyperlink>
      <w:r w:rsidRPr="00167D26">
        <w:rPr>
          <w:rFonts w:ascii="Arial" w:hAnsi="Arial" w:cs="Arial"/>
          <w:sz w:val="24"/>
          <w:szCs w:val="24"/>
        </w:rPr>
        <w:t xml:space="preserve"> (Accessed 02.05.2018)</w:t>
      </w:r>
    </w:p>
    <w:p w14:paraId="1A39E8D2" w14:textId="77777777" w:rsidR="00E02668" w:rsidRPr="00167D26" w:rsidRDefault="00E02668" w:rsidP="00E02668">
      <w:pPr>
        <w:spacing w:line="240" w:lineRule="auto"/>
        <w:rPr>
          <w:rFonts w:ascii="Arial" w:hAnsi="Arial" w:cs="Arial"/>
          <w:sz w:val="24"/>
          <w:szCs w:val="24"/>
        </w:rPr>
      </w:pPr>
    </w:p>
    <w:p w14:paraId="3AA57770"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Index Mundi (2018) </w:t>
      </w:r>
      <w:r w:rsidRPr="00167D26">
        <w:rPr>
          <w:rFonts w:ascii="Arial" w:hAnsi="Arial" w:cs="Arial"/>
          <w:i/>
          <w:sz w:val="24"/>
          <w:szCs w:val="24"/>
        </w:rPr>
        <w:t>Uganda, Life Expectancy at Birth</w:t>
      </w:r>
      <w:r w:rsidRPr="00167D26">
        <w:rPr>
          <w:rFonts w:ascii="Arial" w:hAnsi="Arial" w:cs="Arial"/>
          <w:sz w:val="24"/>
          <w:szCs w:val="24"/>
        </w:rPr>
        <w:t xml:space="preserve">. </w:t>
      </w:r>
      <w:hyperlink r:id="rId15" w:history="1">
        <w:r w:rsidRPr="00167D26">
          <w:rPr>
            <w:rFonts w:ascii="Arial" w:hAnsi="Arial" w:cs="Arial"/>
            <w:color w:val="0563C1" w:themeColor="hyperlink"/>
            <w:sz w:val="24"/>
            <w:szCs w:val="24"/>
            <w:u w:val="single"/>
          </w:rPr>
          <w:t>www.indexmundi.com</w:t>
        </w:r>
      </w:hyperlink>
      <w:r w:rsidRPr="00167D26">
        <w:rPr>
          <w:rFonts w:ascii="Arial" w:hAnsi="Arial" w:cs="Arial"/>
          <w:sz w:val="24"/>
          <w:szCs w:val="24"/>
        </w:rPr>
        <w:t xml:space="preserve"> (Accessed 02.05.2018)</w:t>
      </w:r>
    </w:p>
    <w:p w14:paraId="78E3D189" w14:textId="77777777" w:rsidR="00E02668" w:rsidRPr="00167D26" w:rsidRDefault="00E02668" w:rsidP="00E02668">
      <w:pPr>
        <w:spacing w:line="240" w:lineRule="auto"/>
        <w:rPr>
          <w:rFonts w:ascii="Arial" w:hAnsi="Arial" w:cs="Arial"/>
          <w:sz w:val="24"/>
          <w:szCs w:val="24"/>
        </w:rPr>
      </w:pPr>
    </w:p>
    <w:p w14:paraId="56EA6A68" w14:textId="77777777" w:rsidR="00E02668" w:rsidRPr="00167D26" w:rsidRDefault="00E02668" w:rsidP="00E02668">
      <w:pPr>
        <w:spacing w:line="240" w:lineRule="auto"/>
        <w:rPr>
          <w:rFonts w:ascii="Arial" w:hAnsi="Arial" w:cs="Arial"/>
          <w:sz w:val="24"/>
          <w:szCs w:val="24"/>
        </w:rPr>
      </w:pPr>
      <w:proofErr w:type="spellStart"/>
      <w:r w:rsidRPr="00167D26">
        <w:rPr>
          <w:rFonts w:ascii="Arial" w:hAnsi="Arial" w:cs="Arial"/>
          <w:color w:val="333333"/>
          <w:sz w:val="24"/>
          <w:szCs w:val="24"/>
          <w:shd w:val="clear" w:color="auto" w:fill="FFFFFF"/>
        </w:rPr>
        <w:t>Kanyesigye</w:t>
      </w:r>
      <w:proofErr w:type="spellEnd"/>
      <w:r w:rsidRPr="00167D26">
        <w:rPr>
          <w:rFonts w:ascii="Arial" w:hAnsi="Arial" w:cs="Arial"/>
          <w:color w:val="333333"/>
          <w:sz w:val="24"/>
          <w:szCs w:val="24"/>
          <w:shd w:val="clear" w:color="auto" w:fill="FFFFFF"/>
        </w:rPr>
        <w:t xml:space="preserve">. E (2014) </w:t>
      </w:r>
      <w:r w:rsidRPr="00167D26">
        <w:rPr>
          <w:rFonts w:ascii="Arial" w:hAnsi="Arial" w:cs="Arial"/>
          <w:i/>
          <w:color w:val="333333"/>
          <w:sz w:val="24"/>
          <w:szCs w:val="24"/>
          <w:shd w:val="clear" w:color="auto" w:fill="FFFFFF"/>
        </w:rPr>
        <w:t>The Impact of Globalisation on the Rural Poor in Uganda</w:t>
      </w:r>
      <w:r w:rsidRPr="00167D26">
        <w:rPr>
          <w:rFonts w:ascii="Arial" w:hAnsi="Arial" w:cs="Arial"/>
          <w:color w:val="333333"/>
          <w:sz w:val="24"/>
          <w:szCs w:val="24"/>
          <w:shd w:val="clear" w:color="auto" w:fill="FFFFFF"/>
        </w:rPr>
        <w:t>.</w:t>
      </w:r>
      <w:r w:rsidRPr="00167D26">
        <w:t xml:space="preserve"> </w:t>
      </w:r>
      <w:hyperlink r:id="rId16" w:history="1">
        <w:r w:rsidRPr="00167D26">
          <w:rPr>
            <w:rFonts w:ascii="Arial" w:hAnsi="Arial" w:cs="Arial"/>
            <w:color w:val="0563C1" w:themeColor="hyperlink"/>
            <w:sz w:val="24"/>
            <w:szCs w:val="24"/>
            <w:u w:val="single"/>
            <w:shd w:val="clear" w:color="auto" w:fill="FFFFFF"/>
          </w:rPr>
          <w:t>http://www.academia.edu/11775037/The_Impact_of_Globalization_on_the_Rural_Poor_in_Uganda</w:t>
        </w:r>
      </w:hyperlink>
      <w:r w:rsidRPr="00167D26">
        <w:rPr>
          <w:rFonts w:ascii="Arial" w:hAnsi="Arial" w:cs="Arial"/>
          <w:color w:val="333333"/>
          <w:sz w:val="24"/>
          <w:szCs w:val="24"/>
          <w:shd w:val="clear" w:color="auto" w:fill="FFFFFF"/>
        </w:rPr>
        <w:t xml:space="preserve"> (Accessed 09.05.2018) </w:t>
      </w:r>
    </w:p>
    <w:p w14:paraId="7A00F883" w14:textId="77777777" w:rsidR="00E02668" w:rsidRPr="00167D26" w:rsidRDefault="00E02668" w:rsidP="00E02668">
      <w:pPr>
        <w:spacing w:line="240" w:lineRule="auto"/>
        <w:rPr>
          <w:rFonts w:ascii="Arial" w:hAnsi="Arial" w:cs="Arial"/>
          <w:sz w:val="24"/>
          <w:szCs w:val="24"/>
        </w:rPr>
      </w:pPr>
    </w:p>
    <w:p w14:paraId="124AA68A"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McLeod. S (2017) </w:t>
      </w:r>
      <w:r w:rsidRPr="00167D26">
        <w:rPr>
          <w:rFonts w:ascii="Arial" w:hAnsi="Arial" w:cs="Arial"/>
          <w:i/>
          <w:sz w:val="24"/>
          <w:szCs w:val="24"/>
        </w:rPr>
        <w:t xml:space="preserve">Maslow’s Hierarchy of Needs. </w:t>
      </w:r>
      <w:hyperlink r:id="rId17" w:history="1">
        <w:r w:rsidRPr="00167D26">
          <w:rPr>
            <w:rFonts w:ascii="Arial" w:hAnsi="Arial" w:cs="Arial"/>
            <w:color w:val="0563C1" w:themeColor="hyperlink"/>
            <w:sz w:val="24"/>
            <w:szCs w:val="24"/>
            <w:u w:val="single"/>
          </w:rPr>
          <w:t>www.simplypsychology.org/maslow.html</w:t>
        </w:r>
      </w:hyperlink>
      <w:r w:rsidRPr="00167D26">
        <w:rPr>
          <w:rFonts w:ascii="Arial" w:hAnsi="Arial" w:cs="Arial"/>
          <w:i/>
          <w:sz w:val="24"/>
          <w:szCs w:val="24"/>
        </w:rPr>
        <w:t xml:space="preserve"> </w:t>
      </w:r>
      <w:r w:rsidRPr="00167D26">
        <w:rPr>
          <w:rFonts w:ascii="Arial" w:hAnsi="Arial" w:cs="Arial"/>
          <w:sz w:val="24"/>
          <w:szCs w:val="24"/>
        </w:rPr>
        <w:t>(Accessed 06.05.2018)</w:t>
      </w:r>
    </w:p>
    <w:p w14:paraId="54E3B3CE" w14:textId="77777777" w:rsidR="00E02668" w:rsidRPr="00167D26" w:rsidRDefault="00E02668" w:rsidP="00E02668">
      <w:pPr>
        <w:spacing w:line="240" w:lineRule="auto"/>
        <w:rPr>
          <w:rFonts w:ascii="Arial" w:hAnsi="Arial" w:cs="Arial"/>
          <w:sz w:val="24"/>
          <w:szCs w:val="24"/>
        </w:rPr>
      </w:pPr>
    </w:p>
    <w:p w14:paraId="3E75BE1A"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New Vision (2018) </w:t>
      </w:r>
      <w:r w:rsidRPr="00167D26">
        <w:rPr>
          <w:rFonts w:ascii="Arial" w:hAnsi="Arial" w:cs="Arial"/>
          <w:i/>
          <w:sz w:val="24"/>
          <w:szCs w:val="24"/>
        </w:rPr>
        <w:t>For Uganda’s population, it’s more youth, more problems</w:t>
      </w:r>
      <w:r w:rsidRPr="00167D26">
        <w:rPr>
          <w:rFonts w:ascii="Arial" w:hAnsi="Arial" w:cs="Arial"/>
          <w:sz w:val="24"/>
          <w:szCs w:val="24"/>
        </w:rPr>
        <w:t xml:space="preserve">. </w:t>
      </w:r>
      <w:hyperlink r:id="rId18" w:history="1">
        <w:r w:rsidRPr="00167D26">
          <w:rPr>
            <w:rFonts w:ascii="Arial" w:hAnsi="Arial" w:cs="Arial"/>
            <w:color w:val="0563C1" w:themeColor="hyperlink"/>
            <w:sz w:val="24"/>
            <w:szCs w:val="24"/>
            <w:u w:val="single"/>
          </w:rPr>
          <w:t>www.newvision.co.ug/new_vision/news/1314751/uganda-population-youth</w:t>
        </w:r>
      </w:hyperlink>
      <w:r w:rsidRPr="00167D26">
        <w:rPr>
          <w:rFonts w:ascii="Arial" w:hAnsi="Arial" w:cs="Arial"/>
          <w:sz w:val="24"/>
          <w:szCs w:val="24"/>
        </w:rPr>
        <w:t xml:space="preserve"> (Accessed 06.05.2018)</w:t>
      </w:r>
    </w:p>
    <w:p w14:paraId="460AC43C" w14:textId="77777777" w:rsidR="00E02668" w:rsidRPr="00167D26" w:rsidRDefault="00E02668" w:rsidP="00E02668">
      <w:pPr>
        <w:spacing w:line="240" w:lineRule="auto"/>
        <w:rPr>
          <w:rFonts w:ascii="Arial" w:hAnsi="Arial" w:cs="Arial"/>
          <w:sz w:val="24"/>
          <w:szCs w:val="24"/>
        </w:rPr>
      </w:pPr>
    </w:p>
    <w:p w14:paraId="26171501"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Office of National Statistics (2015) </w:t>
      </w:r>
      <w:r w:rsidRPr="00167D26">
        <w:rPr>
          <w:rFonts w:ascii="Arial" w:hAnsi="Arial" w:cs="Arial"/>
          <w:i/>
          <w:sz w:val="24"/>
          <w:szCs w:val="24"/>
        </w:rPr>
        <w:t>Birth Summary Table, England and Wales :2014.</w:t>
      </w:r>
      <w:r w:rsidRPr="00167D26">
        <w:rPr>
          <w:rFonts w:ascii="Arial" w:hAnsi="Arial" w:cs="Arial"/>
          <w:sz w:val="24"/>
          <w:szCs w:val="24"/>
        </w:rPr>
        <w:t xml:space="preserve"> </w:t>
      </w:r>
      <w:hyperlink r:id="rId19" w:history="1">
        <w:r w:rsidRPr="00167D26">
          <w:rPr>
            <w:rFonts w:ascii="Arial" w:hAnsi="Arial" w:cs="Arial"/>
            <w:color w:val="0563C1" w:themeColor="hyperlink"/>
            <w:sz w:val="24"/>
            <w:szCs w:val="24"/>
            <w:u w:val="single"/>
          </w:rPr>
          <w:t>www.ons.gov.uk/peoplepopulationandcommunity/</w:t>
        </w:r>
      </w:hyperlink>
      <w:r w:rsidRPr="00167D26">
        <w:rPr>
          <w:rFonts w:ascii="Arial" w:hAnsi="Arial" w:cs="Arial"/>
          <w:sz w:val="24"/>
          <w:szCs w:val="24"/>
        </w:rPr>
        <w:t xml:space="preserve"> (Accessed 01.05.2018)</w:t>
      </w:r>
    </w:p>
    <w:p w14:paraId="5E8D8DB8" w14:textId="77777777" w:rsidR="00E02668" w:rsidRPr="00167D26" w:rsidRDefault="00E02668" w:rsidP="00E02668">
      <w:pPr>
        <w:spacing w:line="240" w:lineRule="auto"/>
        <w:rPr>
          <w:rFonts w:ascii="Arial" w:hAnsi="Arial" w:cs="Arial"/>
          <w:sz w:val="24"/>
          <w:szCs w:val="24"/>
        </w:rPr>
      </w:pPr>
    </w:p>
    <w:p w14:paraId="7782BB2F"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Office of National Statistics (2015) </w:t>
      </w:r>
      <w:r w:rsidRPr="00167D26">
        <w:rPr>
          <w:rFonts w:ascii="Arial" w:hAnsi="Arial" w:cs="Arial"/>
          <w:i/>
          <w:sz w:val="24"/>
          <w:szCs w:val="24"/>
        </w:rPr>
        <w:t>Life Expectancy at birth and at Age 65 by Local Area in England and Wales 2012 to 2014.</w:t>
      </w:r>
      <w:r w:rsidRPr="00167D26">
        <w:rPr>
          <w:rFonts w:ascii="Arial" w:hAnsi="Arial" w:cs="Arial"/>
          <w:sz w:val="24"/>
          <w:szCs w:val="24"/>
        </w:rPr>
        <w:t xml:space="preserve"> </w:t>
      </w:r>
      <w:hyperlink r:id="rId20" w:history="1">
        <w:r w:rsidRPr="00167D26">
          <w:rPr>
            <w:rFonts w:ascii="Arial" w:hAnsi="Arial" w:cs="Arial"/>
            <w:color w:val="0563C1" w:themeColor="hyperlink"/>
            <w:sz w:val="24"/>
            <w:szCs w:val="24"/>
            <w:u w:val="single"/>
          </w:rPr>
          <w:t>www.ons.gov.uk/peoplepopulationandcommunity/</w:t>
        </w:r>
      </w:hyperlink>
      <w:r w:rsidRPr="00167D26">
        <w:rPr>
          <w:rFonts w:ascii="Arial" w:hAnsi="Arial" w:cs="Arial"/>
          <w:sz w:val="24"/>
          <w:szCs w:val="24"/>
        </w:rPr>
        <w:t xml:space="preserve"> (Accessed 01.05.2018)</w:t>
      </w:r>
    </w:p>
    <w:p w14:paraId="6D53F721" w14:textId="77777777" w:rsidR="00E02668" w:rsidRPr="00167D26" w:rsidRDefault="00E02668" w:rsidP="00E02668">
      <w:pPr>
        <w:spacing w:line="240" w:lineRule="auto"/>
        <w:rPr>
          <w:rFonts w:ascii="Arial" w:hAnsi="Arial" w:cs="Arial"/>
          <w:sz w:val="24"/>
          <w:szCs w:val="24"/>
        </w:rPr>
      </w:pPr>
    </w:p>
    <w:p w14:paraId="493C8CF9" w14:textId="77777777" w:rsidR="00E02668" w:rsidRPr="00167D26" w:rsidRDefault="00E02668" w:rsidP="00E02668">
      <w:pPr>
        <w:keepNext/>
        <w:keepLines/>
        <w:shd w:val="clear" w:color="auto" w:fill="FFFFFF"/>
        <w:spacing w:before="240" w:after="0"/>
        <w:outlineLvl w:val="0"/>
        <w:rPr>
          <w:rFonts w:ascii="Arial" w:eastAsia="Times New Roman" w:hAnsi="Arial" w:cs="Arial"/>
          <w:kern w:val="36"/>
          <w:sz w:val="26"/>
          <w:szCs w:val="26"/>
          <w:lang w:eastAsia="en-GB"/>
        </w:rPr>
      </w:pPr>
      <w:r w:rsidRPr="00167D26">
        <w:rPr>
          <w:rFonts w:ascii="Arial" w:eastAsiaTheme="majorEastAsia" w:hAnsi="Arial" w:cs="Arial"/>
          <w:sz w:val="24"/>
          <w:szCs w:val="24"/>
        </w:rPr>
        <w:t xml:space="preserve">Open Learn (2018) </w:t>
      </w:r>
      <w:r w:rsidRPr="00167D26">
        <w:rPr>
          <w:rFonts w:ascii="Arial" w:eastAsia="Times New Roman" w:hAnsi="Arial" w:cs="Arial"/>
          <w:i/>
          <w:kern w:val="36"/>
          <w:sz w:val="24"/>
          <w:szCs w:val="24"/>
          <w:lang w:eastAsia="en-GB"/>
        </w:rPr>
        <w:t xml:space="preserve">Theories of globalisation.  </w:t>
      </w:r>
      <w:hyperlink r:id="rId21" w:history="1">
        <w:r w:rsidRPr="00167D26">
          <w:rPr>
            <w:rFonts w:ascii="Arial" w:eastAsia="Times New Roman" w:hAnsi="Arial" w:cs="Arial"/>
            <w:color w:val="0563C1" w:themeColor="hyperlink"/>
            <w:kern w:val="36"/>
            <w:sz w:val="24"/>
            <w:szCs w:val="24"/>
            <w:u w:val="single"/>
            <w:lang w:eastAsia="en-GB"/>
          </w:rPr>
          <w:t>http://www.open.edu/openlearn/education/learning-change/content-section-4.2.1</w:t>
        </w:r>
      </w:hyperlink>
      <w:r w:rsidRPr="00167D26">
        <w:rPr>
          <w:rFonts w:ascii="Arial" w:eastAsia="Times New Roman" w:hAnsi="Arial" w:cs="Arial"/>
          <w:kern w:val="36"/>
          <w:sz w:val="24"/>
          <w:szCs w:val="24"/>
          <w:lang w:eastAsia="en-GB"/>
        </w:rPr>
        <w:t xml:space="preserve"> (Accessed 08.05.2018)</w:t>
      </w:r>
    </w:p>
    <w:p w14:paraId="32F8FA29" w14:textId="77777777" w:rsidR="00E02668" w:rsidRPr="00167D26" w:rsidRDefault="00E02668" w:rsidP="00E02668">
      <w:pPr>
        <w:spacing w:line="240" w:lineRule="auto"/>
        <w:rPr>
          <w:rFonts w:ascii="Arial" w:hAnsi="Arial" w:cs="Arial"/>
          <w:sz w:val="24"/>
          <w:szCs w:val="24"/>
        </w:rPr>
      </w:pPr>
    </w:p>
    <w:p w14:paraId="14A1B83C"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Results (Date Unknown) </w:t>
      </w:r>
      <w:r w:rsidRPr="00167D26">
        <w:rPr>
          <w:rFonts w:ascii="Arial" w:hAnsi="Arial" w:cs="Arial"/>
          <w:i/>
          <w:sz w:val="24"/>
          <w:szCs w:val="24"/>
        </w:rPr>
        <w:t>Why is Education for All So Important?</w:t>
      </w:r>
      <w:r w:rsidRPr="00167D26">
        <w:rPr>
          <w:rFonts w:ascii="Arial" w:hAnsi="Arial" w:cs="Arial"/>
          <w:sz w:val="24"/>
          <w:szCs w:val="24"/>
        </w:rPr>
        <w:t xml:space="preserve"> The Power to End all Poverty: Washington DC. </w:t>
      </w:r>
      <w:hyperlink r:id="rId22" w:history="1">
        <w:r w:rsidRPr="00167D26">
          <w:rPr>
            <w:rFonts w:ascii="Arial" w:hAnsi="Arial" w:cs="Arial"/>
            <w:color w:val="0563C1" w:themeColor="hyperlink"/>
            <w:sz w:val="24"/>
            <w:szCs w:val="24"/>
            <w:u w:val="single"/>
          </w:rPr>
          <w:t>www.results.org</w:t>
        </w:r>
      </w:hyperlink>
      <w:r w:rsidRPr="00167D26">
        <w:rPr>
          <w:rFonts w:ascii="Arial" w:hAnsi="Arial" w:cs="Arial"/>
          <w:sz w:val="24"/>
          <w:szCs w:val="24"/>
        </w:rPr>
        <w:t xml:space="preserve"> (Accessed 02.05.2018)</w:t>
      </w:r>
    </w:p>
    <w:p w14:paraId="1B259843" w14:textId="77777777" w:rsidR="00E02668" w:rsidRPr="00167D26" w:rsidRDefault="00E02668" w:rsidP="00E02668">
      <w:pPr>
        <w:spacing w:line="240" w:lineRule="auto"/>
        <w:rPr>
          <w:rFonts w:ascii="Arial" w:hAnsi="Arial" w:cs="Arial"/>
          <w:sz w:val="24"/>
          <w:szCs w:val="24"/>
        </w:rPr>
      </w:pPr>
    </w:p>
    <w:p w14:paraId="0C4EFA3D"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School Cuts (2018) </w:t>
      </w:r>
      <w:r w:rsidRPr="00167D26">
        <w:rPr>
          <w:rFonts w:ascii="Arial" w:hAnsi="Arial" w:cs="Arial"/>
          <w:i/>
          <w:sz w:val="24"/>
          <w:szCs w:val="24"/>
        </w:rPr>
        <w:t>Is your school on the list?</w:t>
      </w:r>
      <w:r w:rsidRPr="00167D26">
        <w:rPr>
          <w:rFonts w:ascii="Arial" w:hAnsi="Arial" w:cs="Arial"/>
          <w:sz w:val="24"/>
          <w:szCs w:val="24"/>
        </w:rPr>
        <w:t xml:space="preserve"> </w:t>
      </w:r>
      <w:hyperlink r:id="rId23" w:anchor="!/" w:history="1">
        <w:r w:rsidRPr="00167D26">
          <w:rPr>
            <w:rFonts w:ascii="Arial" w:hAnsi="Arial" w:cs="Arial"/>
            <w:color w:val="0563C1" w:themeColor="hyperlink"/>
            <w:sz w:val="24"/>
            <w:szCs w:val="24"/>
            <w:u w:val="single"/>
          </w:rPr>
          <w:t>https://schoolcuts.org.uk/#!/</w:t>
        </w:r>
      </w:hyperlink>
      <w:r w:rsidRPr="00167D26">
        <w:rPr>
          <w:rFonts w:ascii="Arial" w:hAnsi="Arial" w:cs="Arial"/>
          <w:sz w:val="24"/>
          <w:szCs w:val="24"/>
        </w:rPr>
        <w:t xml:space="preserve"> (Accessed 08.05.2018)</w:t>
      </w:r>
    </w:p>
    <w:p w14:paraId="4CE2BCF8" w14:textId="77777777" w:rsidR="00E02668" w:rsidRPr="00167D26" w:rsidRDefault="00E02668" w:rsidP="00E02668">
      <w:pPr>
        <w:spacing w:line="240" w:lineRule="auto"/>
        <w:rPr>
          <w:rFonts w:ascii="Arial" w:hAnsi="Arial" w:cs="Arial"/>
          <w:sz w:val="24"/>
          <w:szCs w:val="24"/>
        </w:rPr>
      </w:pPr>
    </w:p>
    <w:p w14:paraId="31784286" w14:textId="77777777" w:rsidR="00E02668" w:rsidRPr="00167D26" w:rsidRDefault="00E02668" w:rsidP="00E02668">
      <w:pPr>
        <w:spacing w:line="240" w:lineRule="auto"/>
        <w:rPr>
          <w:rFonts w:ascii="Arial" w:hAnsi="Arial" w:cs="Arial"/>
          <w:sz w:val="24"/>
          <w:szCs w:val="24"/>
          <w:u w:val="single"/>
        </w:rPr>
      </w:pPr>
      <w:proofErr w:type="spellStart"/>
      <w:r w:rsidRPr="00167D26">
        <w:rPr>
          <w:rFonts w:ascii="Arial" w:hAnsi="Arial" w:cs="Arial"/>
          <w:sz w:val="24"/>
          <w:szCs w:val="24"/>
        </w:rPr>
        <w:t>Srour</w:t>
      </w:r>
      <w:proofErr w:type="spellEnd"/>
      <w:r w:rsidRPr="00167D26">
        <w:rPr>
          <w:rFonts w:ascii="Arial" w:hAnsi="Arial" w:cs="Arial"/>
          <w:sz w:val="24"/>
          <w:szCs w:val="24"/>
        </w:rPr>
        <w:t xml:space="preserve">. G (2017) </w:t>
      </w:r>
      <w:r w:rsidRPr="00167D26">
        <w:rPr>
          <w:rFonts w:ascii="Arial" w:eastAsia="Times New Roman" w:hAnsi="Arial" w:cs="Arial"/>
          <w:i/>
          <w:kern w:val="36"/>
          <w:sz w:val="24"/>
          <w:szCs w:val="24"/>
          <w:lang w:eastAsia="en-GB"/>
        </w:rPr>
        <w:t>In Uganda, bringing more children to school by mobilizing communities.</w:t>
      </w:r>
      <w:r w:rsidRPr="00167D26">
        <w:rPr>
          <w:rFonts w:ascii="Arial" w:hAnsi="Arial" w:cs="Arial"/>
          <w:sz w:val="24"/>
          <w:szCs w:val="24"/>
        </w:rPr>
        <w:t xml:space="preserve"> Global Partnership for Education</w:t>
      </w:r>
      <w:r w:rsidRPr="00167D26">
        <w:rPr>
          <w:rFonts w:ascii="Arial" w:eastAsia="Times New Roman" w:hAnsi="Arial" w:cs="Arial"/>
          <w:i/>
          <w:kern w:val="36"/>
          <w:sz w:val="24"/>
          <w:szCs w:val="24"/>
          <w:lang w:eastAsia="en-GB"/>
        </w:rPr>
        <w:t xml:space="preserve"> </w:t>
      </w:r>
      <w:hyperlink r:id="rId24" w:history="1">
        <w:r w:rsidRPr="00167D26">
          <w:rPr>
            <w:rFonts w:ascii="Arial" w:hAnsi="Arial" w:cs="Arial"/>
            <w:color w:val="0563C1" w:themeColor="hyperlink"/>
            <w:sz w:val="24"/>
            <w:szCs w:val="24"/>
            <w:u w:val="single"/>
          </w:rPr>
          <w:t>https://www.globalpartnership.org/blog/uganda-bringing-more-children-school-mobilizing-communities</w:t>
        </w:r>
      </w:hyperlink>
      <w:r w:rsidRPr="00167D26">
        <w:rPr>
          <w:rFonts w:ascii="Arial" w:hAnsi="Arial" w:cs="Arial"/>
          <w:color w:val="0563C1" w:themeColor="hyperlink"/>
          <w:sz w:val="24"/>
          <w:szCs w:val="24"/>
        </w:rPr>
        <w:t xml:space="preserve"> </w:t>
      </w:r>
      <w:r w:rsidRPr="00167D26">
        <w:rPr>
          <w:rFonts w:ascii="Arial" w:hAnsi="Arial" w:cs="Arial"/>
          <w:sz w:val="24"/>
          <w:szCs w:val="24"/>
        </w:rPr>
        <w:t>(Accessed 06.05.2018)</w:t>
      </w:r>
      <w:r w:rsidRPr="00167D26">
        <w:rPr>
          <w:rFonts w:ascii="Arial" w:hAnsi="Arial" w:cs="Arial"/>
          <w:sz w:val="24"/>
          <w:szCs w:val="24"/>
          <w:u w:val="single"/>
        </w:rPr>
        <w:t xml:space="preserve"> </w:t>
      </w:r>
    </w:p>
    <w:p w14:paraId="6D9CCCA5" w14:textId="77777777" w:rsidR="00E02668" w:rsidRPr="00167D26" w:rsidRDefault="00E02668" w:rsidP="00E02668">
      <w:pPr>
        <w:keepNext/>
        <w:keepLines/>
        <w:spacing w:before="60" w:after="60"/>
        <w:outlineLvl w:val="0"/>
        <w:rPr>
          <w:rFonts w:ascii="Arial" w:hAnsi="Arial" w:cs="Arial"/>
          <w:sz w:val="24"/>
          <w:szCs w:val="24"/>
          <w:u w:val="single"/>
        </w:rPr>
      </w:pPr>
    </w:p>
    <w:p w14:paraId="3363B819" w14:textId="77777777" w:rsidR="00E02668" w:rsidRPr="00167D26" w:rsidRDefault="00E02668" w:rsidP="00E02668">
      <w:pPr>
        <w:keepNext/>
        <w:keepLines/>
        <w:spacing w:before="60" w:after="60"/>
        <w:outlineLvl w:val="0"/>
        <w:rPr>
          <w:rFonts w:ascii="Arial" w:eastAsia="Times New Roman" w:hAnsi="Arial" w:cs="Arial"/>
          <w:bCs/>
          <w:color w:val="000000"/>
          <w:kern w:val="36"/>
          <w:sz w:val="24"/>
          <w:szCs w:val="24"/>
          <w:lang w:eastAsia="en-GB"/>
        </w:rPr>
      </w:pPr>
      <w:r w:rsidRPr="00167D26">
        <w:rPr>
          <w:rFonts w:ascii="Arial" w:eastAsiaTheme="majorEastAsia" w:hAnsi="Arial" w:cs="Arial"/>
          <w:sz w:val="24"/>
          <w:szCs w:val="24"/>
        </w:rPr>
        <w:t xml:space="preserve">StateUniversity.com (Date Unknown) </w:t>
      </w:r>
      <w:r w:rsidRPr="00167D26">
        <w:rPr>
          <w:rFonts w:ascii="Arial" w:eastAsia="Times New Roman" w:hAnsi="Arial" w:cs="Arial"/>
          <w:bCs/>
          <w:i/>
          <w:color w:val="000000"/>
          <w:kern w:val="36"/>
          <w:sz w:val="24"/>
          <w:szCs w:val="24"/>
          <w:lang w:eastAsia="en-GB"/>
        </w:rPr>
        <w:t>Uganda - Administration, Finance, &amp; Educational Research</w:t>
      </w:r>
      <w:r w:rsidRPr="00167D26">
        <w:rPr>
          <w:rFonts w:ascii="Arial" w:eastAsia="Times New Roman" w:hAnsi="Arial" w:cs="Arial"/>
          <w:bCs/>
          <w:color w:val="000000"/>
          <w:kern w:val="36"/>
          <w:sz w:val="24"/>
          <w:szCs w:val="24"/>
          <w:lang w:eastAsia="en-GB"/>
        </w:rPr>
        <w:t xml:space="preserve">. </w:t>
      </w:r>
      <w:hyperlink w:history="1">
        <w:r w:rsidRPr="00167D26">
          <w:rPr>
            <w:rFonts w:ascii="Arial" w:eastAsia="Times New Roman" w:hAnsi="Arial" w:cs="Arial"/>
            <w:bCs/>
            <w:color w:val="0563C1" w:themeColor="hyperlink"/>
            <w:kern w:val="36"/>
            <w:sz w:val="24"/>
            <w:szCs w:val="24"/>
            <w:u w:val="single"/>
            <w:lang w:eastAsia="en-GB"/>
          </w:rPr>
          <w:t>http://education.stateuniversity. com/pages/1589/Uganda-ADMINISTRATION-FINANCE-EDUCATIONAL-RESEARCH.html Accessed 06.05.2018</w:t>
        </w:r>
      </w:hyperlink>
      <w:r w:rsidRPr="00167D26">
        <w:rPr>
          <w:rFonts w:ascii="Arial" w:eastAsia="Times New Roman" w:hAnsi="Arial" w:cs="Arial"/>
          <w:bCs/>
          <w:color w:val="000000"/>
          <w:kern w:val="36"/>
          <w:sz w:val="24"/>
          <w:szCs w:val="24"/>
          <w:lang w:eastAsia="en-GB"/>
        </w:rPr>
        <w:t xml:space="preserve">) </w:t>
      </w:r>
    </w:p>
    <w:p w14:paraId="139A6F20" w14:textId="77777777" w:rsidR="00E02668" w:rsidRPr="00167D26" w:rsidRDefault="00E02668" w:rsidP="00E02668">
      <w:pPr>
        <w:spacing w:line="240" w:lineRule="auto"/>
        <w:rPr>
          <w:rFonts w:ascii="Arial" w:hAnsi="Arial" w:cs="Arial"/>
          <w:sz w:val="24"/>
          <w:szCs w:val="24"/>
        </w:rPr>
      </w:pPr>
    </w:p>
    <w:p w14:paraId="26A5E283" w14:textId="77777777" w:rsidR="00E02668" w:rsidRPr="00167D26" w:rsidRDefault="00E02668" w:rsidP="00E02668">
      <w:pPr>
        <w:spacing w:line="240" w:lineRule="auto"/>
        <w:rPr>
          <w:rFonts w:ascii="Arial" w:hAnsi="Arial" w:cs="Arial"/>
          <w:sz w:val="24"/>
          <w:szCs w:val="24"/>
          <w:shd w:val="clear" w:color="auto" w:fill="FFFFFF"/>
        </w:rPr>
      </w:pPr>
      <w:r w:rsidRPr="00167D26">
        <w:rPr>
          <w:rFonts w:ascii="Arial" w:hAnsi="Arial" w:cs="Arial"/>
          <w:sz w:val="24"/>
          <w:szCs w:val="24"/>
        </w:rPr>
        <w:t xml:space="preserve">Sustainable Development (2015) </w:t>
      </w:r>
      <w:r w:rsidRPr="00167D26">
        <w:rPr>
          <w:rFonts w:ascii="Arial" w:hAnsi="Arial" w:cs="Arial"/>
          <w:i/>
          <w:sz w:val="24"/>
          <w:szCs w:val="24"/>
        </w:rPr>
        <w:t>T</w:t>
      </w:r>
      <w:r w:rsidRPr="00167D26">
        <w:rPr>
          <w:rFonts w:ascii="Arial" w:hAnsi="Arial" w:cs="Arial"/>
          <w:i/>
          <w:sz w:val="24"/>
          <w:szCs w:val="24"/>
          <w:shd w:val="clear" w:color="auto" w:fill="FFFFFF"/>
        </w:rPr>
        <w:t>ransforming our world: the 2030 Agenda for Sustainable Development.</w:t>
      </w:r>
      <w:r w:rsidRPr="00167D26">
        <w:rPr>
          <w:rFonts w:ascii="Arial" w:hAnsi="Arial" w:cs="Arial"/>
          <w:sz w:val="24"/>
          <w:szCs w:val="24"/>
          <w:shd w:val="clear" w:color="auto" w:fill="FFFFFF"/>
        </w:rPr>
        <w:t xml:space="preserve"> </w:t>
      </w:r>
      <w:hyperlink r:id="rId25" w:history="1">
        <w:r w:rsidRPr="00167D26">
          <w:rPr>
            <w:rFonts w:ascii="Arial" w:hAnsi="Arial" w:cs="Arial"/>
            <w:color w:val="0563C1" w:themeColor="hyperlink"/>
            <w:sz w:val="24"/>
            <w:szCs w:val="24"/>
            <w:u w:val="single"/>
            <w:shd w:val="clear" w:color="auto" w:fill="FFFFFF"/>
          </w:rPr>
          <w:t>https://sustainabledevelopment.un.org/post2015/transformingourworld</w:t>
        </w:r>
      </w:hyperlink>
      <w:r w:rsidRPr="00167D26">
        <w:rPr>
          <w:rFonts w:ascii="Arial" w:hAnsi="Arial" w:cs="Arial"/>
          <w:sz w:val="24"/>
          <w:szCs w:val="24"/>
          <w:shd w:val="clear" w:color="auto" w:fill="FFFFFF"/>
        </w:rPr>
        <w:t xml:space="preserve"> (Accessed 08.05.2018)</w:t>
      </w:r>
    </w:p>
    <w:p w14:paraId="44EF84CB"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shd w:val="clear" w:color="auto" w:fill="FFFFFF"/>
        </w:rPr>
        <w:t xml:space="preserve"> </w:t>
      </w:r>
    </w:p>
    <w:p w14:paraId="33C64B58"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UNDP (2018) </w:t>
      </w:r>
      <w:r w:rsidRPr="00167D26">
        <w:rPr>
          <w:rFonts w:ascii="Arial" w:hAnsi="Arial" w:cs="Arial"/>
          <w:i/>
          <w:sz w:val="24"/>
          <w:szCs w:val="24"/>
        </w:rPr>
        <w:t>Gender Equality and Woman Empowerment Overview</w:t>
      </w:r>
      <w:r w:rsidRPr="00167D26">
        <w:rPr>
          <w:rFonts w:ascii="Arial" w:hAnsi="Arial" w:cs="Arial"/>
          <w:sz w:val="24"/>
          <w:szCs w:val="24"/>
        </w:rPr>
        <w:t xml:space="preserve"> </w:t>
      </w:r>
      <w:hyperlink r:id="rId26" w:history="1">
        <w:r w:rsidRPr="00167D26">
          <w:rPr>
            <w:rFonts w:ascii="Arial" w:hAnsi="Arial" w:cs="Arial"/>
            <w:color w:val="0563C1" w:themeColor="hyperlink"/>
            <w:sz w:val="24"/>
            <w:szCs w:val="24"/>
            <w:u w:val="single"/>
          </w:rPr>
          <w:t>http://www.ug.undp.org/content/uganda/en/home/ourwork/womenempowerment/overview.html</w:t>
        </w:r>
      </w:hyperlink>
      <w:r w:rsidRPr="00167D26">
        <w:rPr>
          <w:rFonts w:ascii="Arial" w:hAnsi="Arial" w:cs="Arial"/>
          <w:sz w:val="24"/>
          <w:szCs w:val="24"/>
        </w:rPr>
        <w:t xml:space="preserve"> (Accessed 07.05.2018) </w:t>
      </w:r>
    </w:p>
    <w:p w14:paraId="59454283" w14:textId="77777777" w:rsidR="00E02668" w:rsidRPr="00167D26" w:rsidRDefault="00E02668" w:rsidP="00E02668">
      <w:pPr>
        <w:spacing w:line="240" w:lineRule="auto"/>
        <w:rPr>
          <w:rFonts w:ascii="Arial" w:hAnsi="Arial" w:cs="Arial"/>
          <w:sz w:val="24"/>
          <w:szCs w:val="24"/>
        </w:rPr>
      </w:pPr>
    </w:p>
    <w:p w14:paraId="511589BC"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UNSCO (2000) </w:t>
      </w:r>
      <w:r w:rsidRPr="00167D26">
        <w:rPr>
          <w:rFonts w:ascii="Arial" w:hAnsi="Arial" w:cs="Arial"/>
          <w:i/>
          <w:sz w:val="24"/>
          <w:szCs w:val="24"/>
        </w:rPr>
        <w:t>The Dakar Framework for Action</w:t>
      </w:r>
      <w:r w:rsidRPr="00167D26">
        <w:rPr>
          <w:rFonts w:ascii="Arial" w:hAnsi="Arial" w:cs="Arial"/>
          <w:sz w:val="24"/>
          <w:szCs w:val="24"/>
        </w:rPr>
        <w:t xml:space="preserve"> </w:t>
      </w:r>
      <w:hyperlink r:id="rId27" w:history="1">
        <w:r w:rsidRPr="00167D26">
          <w:rPr>
            <w:rFonts w:ascii="Arial" w:hAnsi="Arial" w:cs="Arial"/>
            <w:color w:val="0563C1" w:themeColor="hyperlink"/>
            <w:sz w:val="24"/>
            <w:szCs w:val="24"/>
            <w:u w:val="single"/>
          </w:rPr>
          <w:t>http://unesdoc.unesco.org/images/0012/001211/121147e.pdf</w:t>
        </w:r>
      </w:hyperlink>
      <w:r w:rsidRPr="00167D26">
        <w:rPr>
          <w:rFonts w:ascii="Arial" w:hAnsi="Arial" w:cs="Arial"/>
          <w:sz w:val="24"/>
          <w:szCs w:val="24"/>
        </w:rPr>
        <w:t xml:space="preserve"> (Accessed 08.05.2018)</w:t>
      </w:r>
    </w:p>
    <w:p w14:paraId="4251CB96" w14:textId="77777777" w:rsidR="00E02668" w:rsidRPr="00167D26" w:rsidRDefault="00E02668" w:rsidP="00E02668">
      <w:pPr>
        <w:spacing w:line="240" w:lineRule="auto"/>
        <w:rPr>
          <w:rFonts w:ascii="Arial" w:hAnsi="Arial" w:cs="Arial"/>
          <w:sz w:val="24"/>
          <w:szCs w:val="24"/>
        </w:rPr>
      </w:pPr>
    </w:p>
    <w:p w14:paraId="56FC0E9C"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UNSCO (2015) </w:t>
      </w:r>
      <w:r w:rsidRPr="00167D26">
        <w:rPr>
          <w:rFonts w:ascii="Arial" w:hAnsi="Arial" w:cs="Arial"/>
          <w:i/>
          <w:sz w:val="24"/>
          <w:szCs w:val="24"/>
        </w:rPr>
        <w:t>Education for All 200-2015.</w:t>
      </w:r>
      <w:r w:rsidRPr="00167D26">
        <w:rPr>
          <w:rFonts w:ascii="Arial" w:hAnsi="Arial" w:cs="Arial"/>
          <w:sz w:val="24"/>
          <w:szCs w:val="24"/>
        </w:rPr>
        <w:t xml:space="preserve"> </w:t>
      </w:r>
      <w:hyperlink r:id="rId28" w:history="1">
        <w:r w:rsidRPr="00167D26">
          <w:rPr>
            <w:rFonts w:ascii="Arial" w:hAnsi="Arial" w:cs="Arial"/>
            <w:color w:val="0563C1" w:themeColor="hyperlink"/>
            <w:sz w:val="24"/>
            <w:szCs w:val="24"/>
            <w:u w:val="single"/>
          </w:rPr>
          <w:t>http://unesdoc.unesco.org/images/0023/002322/232205e.pdf</w:t>
        </w:r>
      </w:hyperlink>
      <w:r w:rsidRPr="00167D26">
        <w:rPr>
          <w:rFonts w:ascii="Arial" w:hAnsi="Arial" w:cs="Arial"/>
          <w:sz w:val="24"/>
          <w:szCs w:val="24"/>
        </w:rPr>
        <w:t xml:space="preserve"> (Accessed 08.05.2018)</w:t>
      </w:r>
    </w:p>
    <w:p w14:paraId="1EC95DB3" w14:textId="77777777" w:rsidR="00E02668" w:rsidRPr="00167D26" w:rsidRDefault="00E02668" w:rsidP="00E02668">
      <w:pPr>
        <w:spacing w:line="240" w:lineRule="auto"/>
        <w:rPr>
          <w:rFonts w:ascii="Arial" w:hAnsi="Arial" w:cs="Arial"/>
          <w:sz w:val="24"/>
          <w:szCs w:val="24"/>
        </w:rPr>
      </w:pPr>
    </w:p>
    <w:p w14:paraId="2E1C6C80" w14:textId="77777777" w:rsidR="00E02668" w:rsidRPr="00167D26" w:rsidRDefault="00E02668" w:rsidP="00E02668">
      <w:pPr>
        <w:spacing w:line="240" w:lineRule="auto"/>
        <w:rPr>
          <w:rFonts w:ascii="Arial" w:hAnsi="Arial" w:cs="Arial"/>
          <w:sz w:val="24"/>
          <w:szCs w:val="24"/>
        </w:rPr>
      </w:pPr>
      <w:proofErr w:type="spellStart"/>
      <w:r w:rsidRPr="00167D26">
        <w:rPr>
          <w:rFonts w:ascii="Arial" w:hAnsi="Arial" w:cs="Arial"/>
          <w:sz w:val="24"/>
          <w:szCs w:val="24"/>
        </w:rPr>
        <w:t>Unicef</w:t>
      </w:r>
      <w:proofErr w:type="spellEnd"/>
      <w:r w:rsidRPr="00167D26">
        <w:rPr>
          <w:rFonts w:ascii="Arial" w:hAnsi="Arial" w:cs="Arial"/>
          <w:sz w:val="24"/>
          <w:szCs w:val="24"/>
        </w:rPr>
        <w:t xml:space="preserve"> (Date Unknown) </w:t>
      </w:r>
      <w:r w:rsidRPr="00167D26">
        <w:rPr>
          <w:rFonts w:ascii="Arial" w:hAnsi="Arial" w:cs="Arial"/>
          <w:i/>
          <w:sz w:val="24"/>
          <w:szCs w:val="24"/>
        </w:rPr>
        <w:t>Collection of Children Laws</w:t>
      </w:r>
      <w:r w:rsidRPr="00167D26">
        <w:rPr>
          <w:rFonts w:ascii="Arial" w:hAnsi="Arial" w:cs="Arial"/>
          <w:sz w:val="24"/>
          <w:szCs w:val="24"/>
        </w:rPr>
        <w:t xml:space="preserve">. </w:t>
      </w:r>
      <w:hyperlink r:id="rId29" w:history="1">
        <w:r w:rsidRPr="00167D26">
          <w:rPr>
            <w:rFonts w:ascii="Arial" w:hAnsi="Arial" w:cs="Arial"/>
            <w:color w:val="0563C1" w:themeColor="hyperlink"/>
            <w:sz w:val="24"/>
            <w:szCs w:val="24"/>
            <w:u w:val="single"/>
          </w:rPr>
          <w:t>www.unicef.org/uganda/collection_of_children_laws_finale_110711.pdf</w:t>
        </w:r>
      </w:hyperlink>
      <w:r w:rsidRPr="00167D26">
        <w:rPr>
          <w:rFonts w:ascii="Arial" w:hAnsi="Arial" w:cs="Arial"/>
          <w:sz w:val="24"/>
          <w:szCs w:val="24"/>
        </w:rPr>
        <w:t xml:space="preserve"> (Accessed 08.05.2018)</w:t>
      </w:r>
    </w:p>
    <w:p w14:paraId="137B477D" w14:textId="77777777" w:rsidR="00E02668" w:rsidRPr="00167D26" w:rsidRDefault="00E02668" w:rsidP="00E02668">
      <w:pPr>
        <w:spacing w:line="240" w:lineRule="auto"/>
        <w:rPr>
          <w:rFonts w:ascii="Arial" w:hAnsi="Arial" w:cs="Arial"/>
          <w:sz w:val="24"/>
          <w:szCs w:val="24"/>
        </w:rPr>
      </w:pPr>
    </w:p>
    <w:p w14:paraId="7B7249D8"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 </w:t>
      </w:r>
      <w:proofErr w:type="spellStart"/>
      <w:r w:rsidRPr="00167D26">
        <w:rPr>
          <w:rFonts w:ascii="Arial" w:hAnsi="Arial" w:cs="Arial"/>
          <w:sz w:val="24"/>
          <w:szCs w:val="24"/>
        </w:rPr>
        <w:t>Unicef</w:t>
      </w:r>
      <w:proofErr w:type="spellEnd"/>
      <w:r w:rsidRPr="00167D26">
        <w:rPr>
          <w:rFonts w:ascii="Arial" w:hAnsi="Arial" w:cs="Arial"/>
          <w:sz w:val="24"/>
          <w:szCs w:val="24"/>
        </w:rPr>
        <w:t xml:space="preserve"> (1990) </w:t>
      </w:r>
      <w:r w:rsidRPr="00167D26">
        <w:rPr>
          <w:rFonts w:ascii="Arial" w:hAnsi="Arial" w:cs="Arial"/>
          <w:i/>
          <w:sz w:val="24"/>
          <w:szCs w:val="24"/>
        </w:rPr>
        <w:t>The African Charter on the Rights and Welfare of the Child</w:t>
      </w:r>
      <w:r w:rsidRPr="00167D26">
        <w:rPr>
          <w:rFonts w:ascii="Arial" w:hAnsi="Arial" w:cs="Arial"/>
          <w:sz w:val="24"/>
          <w:szCs w:val="24"/>
        </w:rPr>
        <w:t xml:space="preserve">. </w:t>
      </w:r>
      <w:hyperlink r:id="rId30" w:history="1">
        <w:r w:rsidRPr="00167D26">
          <w:rPr>
            <w:rFonts w:ascii="Arial" w:hAnsi="Arial" w:cs="Arial"/>
            <w:color w:val="0563C1" w:themeColor="hyperlink"/>
            <w:sz w:val="24"/>
            <w:szCs w:val="24"/>
            <w:u w:val="single"/>
          </w:rPr>
          <w:t>www.unicef.org/esaro/African_Charter_articles_in_full.pdf</w:t>
        </w:r>
      </w:hyperlink>
      <w:r w:rsidRPr="00167D26">
        <w:rPr>
          <w:rFonts w:ascii="Arial" w:hAnsi="Arial" w:cs="Arial"/>
          <w:sz w:val="24"/>
          <w:szCs w:val="24"/>
        </w:rPr>
        <w:t xml:space="preserve"> (Accessed 07.05.2018)</w:t>
      </w:r>
    </w:p>
    <w:p w14:paraId="6A87CF97" w14:textId="77777777" w:rsidR="00E02668" w:rsidRPr="00167D26" w:rsidRDefault="00E02668" w:rsidP="00E02668">
      <w:pPr>
        <w:spacing w:line="240" w:lineRule="auto"/>
        <w:rPr>
          <w:rFonts w:ascii="Arial" w:hAnsi="Arial" w:cs="Arial"/>
          <w:sz w:val="24"/>
          <w:szCs w:val="24"/>
        </w:rPr>
      </w:pPr>
    </w:p>
    <w:p w14:paraId="7733B1E3"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The Fact File (2017) </w:t>
      </w:r>
      <w:r w:rsidRPr="00167D26">
        <w:rPr>
          <w:rFonts w:ascii="Arial" w:hAnsi="Arial" w:cs="Arial"/>
          <w:i/>
          <w:sz w:val="24"/>
          <w:szCs w:val="24"/>
        </w:rPr>
        <w:t>Uganda Facts :56 Important Facts About Uganda</w:t>
      </w:r>
      <w:r w:rsidRPr="00167D26">
        <w:rPr>
          <w:rFonts w:ascii="Arial" w:hAnsi="Arial" w:cs="Arial"/>
          <w:sz w:val="24"/>
          <w:szCs w:val="24"/>
        </w:rPr>
        <w:t xml:space="preserve">. </w:t>
      </w:r>
      <w:hyperlink r:id="rId31" w:history="1">
        <w:r w:rsidRPr="00167D26">
          <w:rPr>
            <w:rFonts w:ascii="Arial" w:hAnsi="Arial" w:cs="Arial"/>
            <w:color w:val="0563C1" w:themeColor="hyperlink"/>
            <w:sz w:val="24"/>
            <w:szCs w:val="24"/>
            <w:u w:val="single"/>
          </w:rPr>
          <w:t>http://thefactfile.org/uganda-facts/2/</w:t>
        </w:r>
      </w:hyperlink>
      <w:r w:rsidRPr="00167D26">
        <w:rPr>
          <w:rFonts w:ascii="Arial" w:hAnsi="Arial" w:cs="Arial"/>
          <w:sz w:val="24"/>
          <w:szCs w:val="24"/>
        </w:rPr>
        <w:t xml:space="preserve"> (Accessed 06.05.2018)</w:t>
      </w:r>
    </w:p>
    <w:p w14:paraId="153C5019" w14:textId="77777777" w:rsidR="00E02668" w:rsidRPr="00167D26" w:rsidRDefault="00E02668" w:rsidP="00E02668">
      <w:pPr>
        <w:spacing w:line="240" w:lineRule="auto"/>
        <w:rPr>
          <w:rFonts w:ascii="Arial" w:hAnsi="Arial" w:cs="Arial"/>
          <w:sz w:val="24"/>
          <w:szCs w:val="24"/>
        </w:rPr>
      </w:pPr>
    </w:p>
    <w:p w14:paraId="45D981A9" w14:textId="77777777" w:rsidR="00E02668" w:rsidRPr="00167D26" w:rsidRDefault="00E02668" w:rsidP="00E02668">
      <w:pPr>
        <w:keepNext/>
        <w:keepLines/>
        <w:shd w:val="clear" w:color="auto" w:fill="FFFFFF"/>
        <w:spacing w:after="150"/>
        <w:outlineLvl w:val="0"/>
        <w:rPr>
          <w:rFonts w:ascii="Arial" w:eastAsia="Times New Roman" w:hAnsi="Arial" w:cs="Arial"/>
          <w:color w:val="333333"/>
          <w:kern w:val="36"/>
          <w:sz w:val="24"/>
          <w:szCs w:val="24"/>
          <w:lang w:eastAsia="en-GB"/>
        </w:rPr>
      </w:pPr>
      <w:r w:rsidRPr="00167D26">
        <w:rPr>
          <w:rFonts w:ascii="Arial" w:eastAsiaTheme="majorEastAsia" w:hAnsi="Arial" w:cs="Arial"/>
          <w:sz w:val="24"/>
          <w:szCs w:val="24"/>
        </w:rPr>
        <w:t xml:space="preserve">Trade Economics (2016) </w:t>
      </w:r>
      <w:r w:rsidRPr="00167D26">
        <w:rPr>
          <w:rFonts w:ascii="Arial" w:eastAsia="Times New Roman" w:hAnsi="Arial" w:cs="Arial"/>
          <w:bCs/>
          <w:i/>
          <w:color w:val="333333"/>
          <w:kern w:val="36"/>
          <w:sz w:val="24"/>
          <w:szCs w:val="24"/>
          <w:lang w:eastAsia="en-GB"/>
        </w:rPr>
        <w:t>United Kingdom - Population ages 0-14 (% of total).</w:t>
      </w:r>
      <w:r w:rsidRPr="00167D26">
        <w:rPr>
          <w:rFonts w:ascii="Arial" w:eastAsia="Times New Roman" w:hAnsi="Arial" w:cs="Arial"/>
          <w:bCs/>
          <w:color w:val="333333"/>
          <w:kern w:val="36"/>
          <w:sz w:val="24"/>
          <w:szCs w:val="24"/>
          <w:lang w:eastAsia="en-GB"/>
        </w:rPr>
        <w:t xml:space="preserve"> </w:t>
      </w:r>
      <w:hyperlink r:id="rId32" w:history="1">
        <w:r w:rsidRPr="00167D26">
          <w:rPr>
            <w:rFonts w:ascii="Arial" w:eastAsia="Times New Roman" w:hAnsi="Arial" w:cs="Arial"/>
            <w:bCs/>
            <w:color w:val="0563C1" w:themeColor="hyperlink"/>
            <w:kern w:val="36"/>
            <w:sz w:val="24"/>
            <w:szCs w:val="24"/>
            <w:u w:val="single"/>
            <w:lang w:eastAsia="en-GB"/>
          </w:rPr>
          <w:t>https://tradingeconomics.com/united-kingdom/population-ages-0-14-percent-of-total-wb-data.html</w:t>
        </w:r>
      </w:hyperlink>
      <w:r w:rsidRPr="00167D26">
        <w:rPr>
          <w:rFonts w:ascii="Arial" w:eastAsia="Times New Roman" w:hAnsi="Arial" w:cs="Arial"/>
          <w:bCs/>
          <w:color w:val="333333"/>
          <w:kern w:val="36"/>
          <w:sz w:val="24"/>
          <w:szCs w:val="24"/>
          <w:lang w:eastAsia="en-GB"/>
        </w:rPr>
        <w:t xml:space="preserve"> (Accessed 06.05.2018)</w:t>
      </w:r>
    </w:p>
    <w:p w14:paraId="444FFB2C" w14:textId="77777777" w:rsidR="00E02668" w:rsidRPr="00167D26" w:rsidRDefault="00E02668" w:rsidP="00E02668">
      <w:pPr>
        <w:spacing w:line="240" w:lineRule="auto"/>
        <w:rPr>
          <w:rFonts w:ascii="Arial" w:hAnsi="Arial" w:cs="Arial"/>
          <w:sz w:val="24"/>
          <w:szCs w:val="24"/>
        </w:rPr>
      </w:pPr>
    </w:p>
    <w:p w14:paraId="4B63AB76"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UN Documents (1924) </w:t>
      </w:r>
      <w:r w:rsidRPr="00167D26">
        <w:rPr>
          <w:rFonts w:ascii="Arial" w:hAnsi="Arial" w:cs="Arial"/>
          <w:i/>
          <w:sz w:val="24"/>
          <w:szCs w:val="24"/>
        </w:rPr>
        <w:t xml:space="preserve">Geneva Declaration of the Rights of the Child </w:t>
      </w:r>
      <w:hyperlink r:id="rId33" w:history="1">
        <w:r w:rsidRPr="00167D26">
          <w:rPr>
            <w:rFonts w:ascii="Arial" w:hAnsi="Arial" w:cs="Arial"/>
            <w:color w:val="0563C1" w:themeColor="hyperlink"/>
            <w:sz w:val="24"/>
            <w:szCs w:val="24"/>
            <w:u w:val="single"/>
          </w:rPr>
          <w:t>http://www.un-documents.net/gdrc1924.htm</w:t>
        </w:r>
      </w:hyperlink>
      <w:r w:rsidRPr="00167D26">
        <w:rPr>
          <w:rFonts w:ascii="Arial" w:hAnsi="Arial" w:cs="Arial"/>
          <w:sz w:val="24"/>
          <w:szCs w:val="24"/>
        </w:rPr>
        <w:t xml:space="preserve"> (Accessed 06.05.2018)</w:t>
      </w:r>
    </w:p>
    <w:p w14:paraId="49B5BDF6" w14:textId="77777777" w:rsidR="00E02668" w:rsidRPr="00167D26" w:rsidRDefault="00E02668" w:rsidP="00E02668">
      <w:pPr>
        <w:spacing w:line="240" w:lineRule="auto"/>
        <w:rPr>
          <w:rFonts w:ascii="Arial" w:hAnsi="Arial" w:cs="Arial"/>
          <w:sz w:val="24"/>
          <w:szCs w:val="24"/>
        </w:rPr>
      </w:pPr>
    </w:p>
    <w:p w14:paraId="5C455604" w14:textId="77777777" w:rsidR="00E02668" w:rsidRPr="00167D26" w:rsidRDefault="00E02668" w:rsidP="00E02668">
      <w:pPr>
        <w:keepNext/>
        <w:keepLines/>
        <w:shd w:val="clear" w:color="auto" w:fill="FEFEFE"/>
        <w:spacing w:before="40" w:after="0"/>
        <w:outlineLvl w:val="1"/>
        <w:rPr>
          <w:rFonts w:ascii="Arial" w:eastAsia="Times New Roman" w:hAnsi="Arial" w:cs="Arial"/>
          <w:bCs/>
          <w:color w:val="0A0A0A"/>
          <w:spacing w:val="11"/>
          <w:sz w:val="24"/>
          <w:szCs w:val="24"/>
          <w:lang w:eastAsia="en-GB"/>
        </w:rPr>
      </w:pPr>
      <w:r w:rsidRPr="00167D26">
        <w:rPr>
          <w:rFonts w:ascii="Arial" w:eastAsiaTheme="majorEastAsia" w:hAnsi="Arial" w:cs="Arial"/>
          <w:sz w:val="24"/>
          <w:szCs w:val="24"/>
        </w:rPr>
        <w:t xml:space="preserve">UNDP (2018) </w:t>
      </w:r>
      <w:r w:rsidRPr="00167D26">
        <w:rPr>
          <w:rFonts w:ascii="Arial" w:eastAsia="Times New Roman" w:hAnsi="Arial" w:cs="Arial"/>
          <w:bCs/>
          <w:i/>
          <w:color w:val="0A0A0A"/>
          <w:spacing w:val="11"/>
          <w:sz w:val="24"/>
          <w:szCs w:val="24"/>
          <w:lang w:eastAsia="en-GB"/>
        </w:rPr>
        <w:t>Gender Equality &amp; Women Empowerment Overview</w:t>
      </w:r>
      <w:r w:rsidRPr="00167D26">
        <w:rPr>
          <w:rFonts w:ascii="Arial" w:eastAsia="Times New Roman" w:hAnsi="Arial" w:cs="Arial"/>
          <w:bCs/>
          <w:color w:val="0A0A0A"/>
          <w:spacing w:val="11"/>
          <w:sz w:val="24"/>
          <w:szCs w:val="24"/>
          <w:lang w:eastAsia="en-GB"/>
        </w:rPr>
        <w:t xml:space="preserve">. </w:t>
      </w:r>
      <w:hyperlink r:id="rId34" w:history="1">
        <w:r w:rsidRPr="00167D26">
          <w:rPr>
            <w:rFonts w:ascii="Arial" w:eastAsia="Times New Roman" w:hAnsi="Arial" w:cs="Arial"/>
            <w:bCs/>
            <w:color w:val="0563C1" w:themeColor="hyperlink"/>
            <w:spacing w:val="11"/>
            <w:sz w:val="24"/>
            <w:szCs w:val="24"/>
            <w:u w:val="single"/>
            <w:lang w:eastAsia="en-GB"/>
          </w:rPr>
          <w:t>http://www.ug.undp.org/content/uganda/en/home/ourwork/womenempowerment/overview.html</w:t>
        </w:r>
      </w:hyperlink>
      <w:r w:rsidRPr="00167D26">
        <w:rPr>
          <w:rFonts w:ascii="Arial" w:eastAsia="Times New Roman" w:hAnsi="Arial" w:cs="Arial"/>
          <w:bCs/>
          <w:color w:val="0A0A0A"/>
          <w:spacing w:val="11"/>
          <w:sz w:val="24"/>
          <w:szCs w:val="24"/>
          <w:lang w:eastAsia="en-GB"/>
        </w:rPr>
        <w:t xml:space="preserve"> (Accessed 05.05.2018)</w:t>
      </w:r>
    </w:p>
    <w:p w14:paraId="6B01B483" w14:textId="77777777" w:rsidR="00E02668" w:rsidRPr="00167D26" w:rsidRDefault="00E02668" w:rsidP="00E02668">
      <w:pPr>
        <w:spacing w:line="240" w:lineRule="auto"/>
        <w:rPr>
          <w:rFonts w:ascii="Arial" w:hAnsi="Arial" w:cs="Arial"/>
          <w:sz w:val="24"/>
          <w:szCs w:val="24"/>
        </w:rPr>
      </w:pPr>
    </w:p>
    <w:p w14:paraId="3B76F65C" w14:textId="77777777" w:rsidR="00E02668" w:rsidRPr="00167D26" w:rsidRDefault="00E02668" w:rsidP="00E02668">
      <w:pPr>
        <w:spacing w:line="240" w:lineRule="auto"/>
        <w:rPr>
          <w:rFonts w:ascii="Arial" w:hAnsi="Arial" w:cs="Arial"/>
          <w:sz w:val="24"/>
          <w:szCs w:val="24"/>
        </w:rPr>
      </w:pPr>
      <w:proofErr w:type="spellStart"/>
      <w:r w:rsidRPr="00167D26">
        <w:rPr>
          <w:rFonts w:ascii="Arial" w:hAnsi="Arial" w:cs="Arial"/>
          <w:sz w:val="24"/>
          <w:szCs w:val="24"/>
        </w:rPr>
        <w:t>Unicef</w:t>
      </w:r>
      <w:proofErr w:type="spellEnd"/>
      <w:r w:rsidRPr="00167D26">
        <w:rPr>
          <w:rFonts w:ascii="Arial" w:hAnsi="Arial" w:cs="Arial"/>
          <w:sz w:val="24"/>
          <w:szCs w:val="24"/>
        </w:rPr>
        <w:t xml:space="preserve"> (Date Unknown) </w:t>
      </w:r>
      <w:r w:rsidRPr="00167D26">
        <w:rPr>
          <w:rFonts w:ascii="Arial" w:hAnsi="Arial" w:cs="Arial"/>
          <w:i/>
          <w:sz w:val="24"/>
          <w:szCs w:val="24"/>
        </w:rPr>
        <w:t>How We Protect Children’s Right with the UN Convention on the Rights of the Child.</w:t>
      </w:r>
      <w:r w:rsidRPr="00167D26">
        <w:rPr>
          <w:rFonts w:ascii="Arial" w:hAnsi="Arial" w:cs="Arial"/>
          <w:sz w:val="24"/>
          <w:szCs w:val="24"/>
        </w:rPr>
        <w:t xml:space="preserve"> </w:t>
      </w:r>
      <w:hyperlink r:id="rId35" w:history="1">
        <w:r w:rsidRPr="00167D26">
          <w:rPr>
            <w:rFonts w:ascii="Arial" w:hAnsi="Arial" w:cs="Arial"/>
            <w:color w:val="0563C1" w:themeColor="hyperlink"/>
            <w:sz w:val="24"/>
            <w:szCs w:val="24"/>
            <w:u w:val="single"/>
          </w:rPr>
          <w:t>www.unicef.org.uk/what-we-do/un-convention-child-rights/</w:t>
        </w:r>
      </w:hyperlink>
      <w:r w:rsidRPr="00167D26">
        <w:rPr>
          <w:rFonts w:ascii="Arial" w:hAnsi="Arial" w:cs="Arial"/>
          <w:sz w:val="24"/>
          <w:szCs w:val="24"/>
        </w:rPr>
        <w:t xml:space="preserve"> (Accessed 01.05.2018)</w:t>
      </w:r>
    </w:p>
    <w:p w14:paraId="5DD5E922" w14:textId="77777777" w:rsidR="00E02668" w:rsidRPr="00167D26" w:rsidRDefault="00E02668" w:rsidP="00E02668">
      <w:pPr>
        <w:spacing w:line="240" w:lineRule="auto"/>
        <w:rPr>
          <w:rFonts w:ascii="Arial" w:hAnsi="Arial" w:cs="Arial"/>
          <w:sz w:val="24"/>
          <w:szCs w:val="24"/>
        </w:rPr>
      </w:pPr>
    </w:p>
    <w:p w14:paraId="725DA2A7"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Welsh Government (2018) </w:t>
      </w:r>
      <w:r w:rsidRPr="00167D26">
        <w:rPr>
          <w:rFonts w:ascii="Arial" w:hAnsi="Arial" w:cs="Arial"/>
          <w:i/>
          <w:sz w:val="24"/>
          <w:szCs w:val="24"/>
        </w:rPr>
        <w:t>Stats Wales – Population estimates by Local Authority and Year.</w:t>
      </w:r>
      <w:r w:rsidRPr="00167D26">
        <w:rPr>
          <w:rFonts w:ascii="Arial" w:hAnsi="Arial" w:cs="Arial"/>
          <w:sz w:val="24"/>
          <w:szCs w:val="24"/>
        </w:rPr>
        <w:t xml:space="preserve"> </w:t>
      </w:r>
      <w:hyperlink r:id="rId36" w:history="1">
        <w:r w:rsidRPr="00167D26">
          <w:rPr>
            <w:rFonts w:ascii="Arial" w:hAnsi="Arial" w:cs="Arial"/>
            <w:color w:val="0563C1" w:themeColor="hyperlink"/>
            <w:sz w:val="24"/>
            <w:szCs w:val="24"/>
            <w:u w:val="single"/>
          </w:rPr>
          <w:t>www.statswales.gov.wales</w:t>
        </w:r>
      </w:hyperlink>
      <w:r w:rsidRPr="00167D26">
        <w:rPr>
          <w:rFonts w:ascii="Arial" w:hAnsi="Arial" w:cs="Arial"/>
          <w:sz w:val="24"/>
          <w:szCs w:val="24"/>
        </w:rPr>
        <w:t xml:space="preserve"> (Accessed 02.05.2018)</w:t>
      </w:r>
    </w:p>
    <w:p w14:paraId="0D35D0B0" w14:textId="77777777" w:rsidR="00E02668" w:rsidRPr="00167D26" w:rsidRDefault="00E02668" w:rsidP="00E02668">
      <w:pPr>
        <w:spacing w:line="240" w:lineRule="auto"/>
        <w:rPr>
          <w:rFonts w:ascii="Arial" w:hAnsi="Arial" w:cs="Arial"/>
          <w:sz w:val="24"/>
          <w:szCs w:val="24"/>
        </w:rPr>
      </w:pPr>
    </w:p>
    <w:p w14:paraId="6493B8B1"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World Health Ranking (2015) </w:t>
      </w:r>
      <w:r w:rsidRPr="00167D26">
        <w:rPr>
          <w:rFonts w:ascii="Arial" w:hAnsi="Arial" w:cs="Arial"/>
          <w:i/>
          <w:sz w:val="24"/>
          <w:szCs w:val="24"/>
        </w:rPr>
        <w:t>Uganda: Life Expectancy</w:t>
      </w:r>
      <w:r w:rsidRPr="00167D26">
        <w:rPr>
          <w:rFonts w:ascii="Arial" w:hAnsi="Arial" w:cs="Arial"/>
          <w:sz w:val="24"/>
          <w:szCs w:val="24"/>
        </w:rPr>
        <w:t xml:space="preserve">. </w:t>
      </w:r>
      <w:hyperlink r:id="rId37" w:history="1">
        <w:r w:rsidRPr="00167D26">
          <w:rPr>
            <w:rFonts w:ascii="Arial" w:hAnsi="Arial" w:cs="Arial"/>
            <w:color w:val="0563C1" w:themeColor="hyperlink"/>
            <w:sz w:val="24"/>
            <w:szCs w:val="24"/>
            <w:u w:val="single"/>
          </w:rPr>
          <w:t>http://www.worldlifeexpectancy.com/uganda-life-expectancy</w:t>
        </w:r>
      </w:hyperlink>
      <w:r w:rsidRPr="00167D26">
        <w:rPr>
          <w:rFonts w:ascii="Arial" w:hAnsi="Arial" w:cs="Arial"/>
          <w:sz w:val="24"/>
          <w:szCs w:val="24"/>
        </w:rPr>
        <w:t xml:space="preserve"> (Accessed 06.05.2018)</w:t>
      </w:r>
    </w:p>
    <w:p w14:paraId="12214674" w14:textId="77777777" w:rsidR="00E02668" w:rsidRPr="00167D26" w:rsidRDefault="00E02668" w:rsidP="00E02668">
      <w:pPr>
        <w:spacing w:line="240" w:lineRule="auto"/>
        <w:rPr>
          <w:rFonts w:ascii="Arial" w:hAnsi="Arial" w:cs="Arial"/>
          <w:sz w:val="24"/>
          <w:szCs w:val="24"/>
        </w:rPr>
      </w:pPr>
    </w:p>
    <w:p w14:paraId="2198960D" w14:textId="77777777" w:rsidR="00E02668" w:rsidRPr="00167D26" w:rsidRDefault="00E02668" w:rsidP="00E02668">
      <w:pPr>
        <w:spacing w:line="240" w:lineRule="auto"/>
        <w:rPr>
          <w:rFonts w:ascii="Arial" w:hAnsi="Arial" w:cs="Arial"/>
          <w:sz w:val="24"/>
          <w:szCs w:val="24"/>
        </w:rPr>
      </w:pPr>
      <w:proofErr w:type="spellStart"/>
      <w:r w:rsidRPr="00167D26">
        <w:rPr>
          <w:rFonts w:ascii="Arial" w:hAnsi="Arial" w:cs="Arial"/>
          <w:sz w:val="24"/>
          <w:szCs w:val="24"/>
        </w:rPr>
        <w:t>Worldometers</w:t>
      </w:r>
      <w:proofErr w:type="spellEnd"/>
      <w:r w:rsidRPr="00167D26">
        <w:rPr>
          <w:rFonts w:ascii="Arial" w:hAnsi="Arial" w:cs="Arial"/>
          <w:sz w:val="24"/>
          <w:szCs w:val="24"/>
        </w:rPr>
        <w:t xml:space="preserve"> (2018) </w:t>
      </w:r>
      <w:r w:rsidRPr="00167D26">
        <w:rPr>
          <w:rFonts w:ascii="Arial" w:hAnsi="Arial" w:cs="Arial"/>
          <w:i/>
          <w:sz w:val="24"/>
          <w:szCs w:val="24"/>
        </w:rPr>
        <w:t>UK Population Live</w:t>
      </w:r>
      <w:r w:rsidRPr="00167D26">
        <w:rPr>
          <w:rFonts w:ascii="Arial" w:hAnsi="Arial" w:cs="Arial"/>
          <w:sz w:val="24"/>
          <w:szCs w:val="24"/>
        </w:rPr>
        <w:t xml:space="preserve">. </w:t>
      </w:r>
      <w:hyperlink r:id="rId38" w:history="1">
        <w:r w:rsidRPr="00167D26">
          <w:rPr>
            <w:rFonts w:ascii="Arial" w:hAnsi="Arial" w:cs="Arial"/>
            <w:color w:val="0563C1" w:themeColor="hyperlink"/>
            <w:sz w:val="24"/>
            <w:szCs w:val="24"/>
            <w:u w:val="single"/>
          </w:rPr>
          <w:t>http://www.worldometers.info/world-population/uk-population/</w:t>
        </w:r>
      </w:hyperlink>
      <w:r w:rsidRPr="00167D26">
        <w:rPr>
          <w:rFonts w:ascii="Arial" w:hAnsi="Arial" w:cs="Arial"/>
          <w:sz w:val="24"/>
          <w:szCs w:val="24"/>
        </w:rPr>
        <w:t xml:space="preserve"> (Accessed 06.05.2018)</w:t>
      </w:r>
    </w:p>
    <w:p w14:paraId="75C13641" w14:textId="77777777" w:rsidR="00E02668" w:rsidRPr="00167D26" w:rsidRDefault="00E02668" w:rsidP="00E02668">
      <w:pPr>
        <w:spacing w:line="240" w:lineRule="auto"/>
        <w:rPr>
          <w:rFonts w:ascii="Arial" w:hAnsi="Arial" w:cs="Arial"/>
          <w:sz w:val="24"/>
          <w:szCs w:val="24"/>
        </w:rPr>
      </w:pPr>
    </w:p>
    <w:p w14:paraId="104B4B09"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World Remit (2018) </w:t>
      </w:r>
      <w:r w:rsidRPr="00167D26">
        <w:rPr>
          <w:rFonts w:ascii="Arial" w:hAnsi="Arial" w:cs="Arial"/>
          <w:i/>
          <w:sz w:val="24"/>
          <w:szCs w:val="24"/>
        </w:rPr>
        <w:t>Uganda population 2018. World Population Review</w:t>
      </w:r>
      <w:r w:rsidRPr="00167D26">
        <w:rPr>
          <w:rFonts w:ascii="Arial" w:hAnsi="Arial" w:cs="Arial"/>
          <w:sz w:val="24"/>
          <w:szCs w:val="24"/>
        </w:rPr>
        <w:t xml:space="preserve">. </w:t>
      </w:r>
      <w:hyperlink r:id="rId39" w:history="1">
        <w:r w:rsidRPr="00167D26">
          <w:rPr>
            <w:rFonts w:ascii="Arial" w:hAnsi="Arial" w:cs="Arial"/>
            <w:color w:val="0563C1" w:themeColor="hyperlink"/>
            <w:sz w:val="24"/>
            <w:szCs w:val="24"/>
            <w:u w:val="single"/>
          </w:rPr>
          <w:t>www.worldpopulationreview.com/countires/uganda-population/</w:t>
        </w:r>
      </w:hyperlink>
      <w:r w:rsidRPr="00167D26">
        <w:rPr>
          <w:rFonts w:ascii="Arial" w:hAnsi="Arial" w:cs="Arial"/>
          <w:sz w:val="24"/>
          <w:szCs w:val="24"/>
        </w:rPr>
        <w:t xml:space="preserve"> (Accessed01.05.2018)</w:t>
      </w:r>
    </w:p>
    <w:p w14:paraId="338A4FA5" w14:textId="77777777" w:rsidR="00E02668" w:rsidRPr="00167D26" w:rsidRDefault="00E02668" w:rsidP="00E02668">
      <w:pPr>
        <w:spacing w:line="240" w:lineRule="auto"/>
        <w:rPr>
          <w:rFonts w:ascii="Arial" w:hAnsi="Arial" w:cs="Arial"/>
          <w:sz w:val="24"/>
          <w:szCs w:val="24"/>
        </w:rPr>
      </w:pPr>
    </w:p>
    <w:p w14:paraId="5C1E2955" w14:textId="77777777" w:rsidR="00E02668" w:rsidRPr="00167D26" w:rsidRDefault="00E02668" w:rsidP="00E02668">
      <w:pPr>
        <w:spacing w:line="240" w:lineRule="auto"/>
        <w:rPr>
          <w:rFonts w:ascii="Arial" w:hAnsi="Arial" w:cs="Arial"/>
          <w:sz w:val="24"/>
          <w:szCs w:val="24"/>
        </w:rPr>
      </w:pPr>
      <w:r w:rsidRPr="00167D26">
        <w:rPr>
          <w:rFonts w:ascii="Arial" w:hAnsi="Arial" w:cs="Arial"/>
          <w:sz w:val="24"/>
          <w:szCs w:val="24"/>
        </w:rPr>
        <w:t xml:space="preserve">Xu. M (2014) </w:t>
      </w:r>
      <w:r w:rsidRPr="00167D26">
        <w:rPr>
          <w:rFonts w:ascii="Arial" w:hAnsi="Arial" w:cs="Arial"/>
          <w:i/>
          <w:sz w:val="24"/>
          <w:szCs w:val="24"/>
        </w:rPr>
        <w:t>Should rich countries help the poor countries?</w:t>
      </w:r>
      <w:r w:rsidRPr="00167D26">
        <w:rPr>
          <w:rFonts w:ascii="Arial" w:hAnsi="Arial" w:cs="Arial"/>
          <w:sz w:val="24"/>
          <w:szCs w:val="24"/>
        </w:rPr>
        <w:t xml:space="preserve"> The Circular. </w:t>
      </w:r>
      <w:hyperlink r:id="rId40" w:history="1">
        <w:r w:rsidRPr="00167D26">
          <w:rPr>
            <w:rFonts w:ascii="Arial" w:hAnsi="Arial" w:cs="Arial"/>
            <w:color w:val="0563C1" w:themeColor="hyperlink"/>
            <w:sz w:val="24"/>
            <w:szCs w:val="24"/>
            <w:u w:val="single"/>
          </w:rPr>
          <w:t>http://thecircular.org/should-rich-countries-help-the-poor-countries/</w:t>
        </w:r>
      </w:hyperlink>
      <w:r w:rsidRPr="00167D26">
        <w:rPr>
          <w:rFonts w:ascii="Arial" w:hAnsi="Arial" w:cs="Arial"/>
          <w:sz w:val="24"/>
          <w:szCs w:val="24"/>
        </w:rPr>
        <w:t xml:space="preserve"> (Accessed06.05.18)</w:t>
      </w:r>
    </w:p>
    <w:p w14:paraId="0C248B28" w14:textId="77777777" w:rsidR="00E02668" w:rsidRDefault="00E02668" w:rsidP="00E02668"/>
    <w:p w14:paraId="70FB38DF" w14:textId="77777777" w:rsidR="00E02668" w:rsidRDefault="00E02668" w:rsidP="00E02668"/>
    <w:p w14:paraId="6F89470C" w14:textId="77777777" w:rsidR="004E671D" w:rsidRPr="00203D5A" w:rsidRDefault="004E671D" w:rsidP="00293AD6">
      <w:pPr>
        <w:spacing w:line="240" w:lineRule="auto"/>
        <w:rPr>
          <w:rFonts w:ascii="Arial" w:hAnsi="Arial" w:cs="Arial"/>
          <w:sz w:val="24"/>
          <w:szCs w:val="24"/>
        </w:rPr>
      </w:pPr>
    </w:p>
    <w:p w14:paraId="0D757763" w14:textId="77777777" w:rsidR="00203D5A" w:rsidRPr="00203D5A" w:rsidRDefault="00203D5A" w:rsidP="00203D5A">
      <w:pPr>
        <w:spacing w:line="480" w:lineRule="auto"/>
        <w:jc w:val="both"/>
        <w:rPr>
          <w:rFonts w:ascii="Arial" w:hAnsi="Arial" w:cs="Arial"/>
          <w:sz w:val="24"/>
          <w:szCs w:val="24"/>
        </w:rPr>
      </w:pPr>
      <w:bookmarkStart w:id="0" w:name="_GoBack"/>
      <w:bookmarkEnd w:id="0"/>
    </w:p>
    <w:sectPr w:rsidR="00203D5A" w:rsidRPr="00203D5A">
      <w:headerReference w:type="even" r:id="rId41"/>
      <w:headerReference w:type="default" r:id="rId42"/>
      <w:footerReference w:type="even" r:id="rId43"/>
      <w:footerReference w:type="default" r:id="rId44"/>
      <w:headerReference w:type="first" r:id="rId45"/>
      <w:footerReference w:type="firs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C984E0" w14:textId="77777777" w:rsidR="002E3780" w:rsidRDefault="002E3780" w:rsidP="007268DD">
      <w:pPr>
        <w:spacing w:after="0" w:line="240" w:lineRule="auto"/>
      </w:pPr>
      <w:r>
        <w:separator/>
      </w:r>
    </w:p>
  </w:endnote>
  <w:endnote w:type="continuationSeparator" w:id="0">
    <w:p w14:paraId="5BA8DF28" w14:textId="77777777" w:rsidR="002E3780" w:rsidRDefault="002E3780" w:rsidP="007268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05D78C" w14:textId="77777777" w:rsidR="002E3780" w:rsidRDefault="002E37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0"/>
      <w:gridCol w:w="4496"/>
    </w:tblGrid>
    <w:tr w:rsidR="002E3780" w14:paraId="7546D5E1" w14:textId="77777777">
      <w:trPr>
        <w:trHeight w:hRule="exact" w:val="115"/>
        <w:jc w:val="center"/>
      </w:trPr>
      <w:tc>
        <w:tcPr>
          <w:tcW w:w="4686" w:type="dxa"/>
          <w:shd w:val="clear" w:color="auto" w:fill="4472C4" w:themeFill="accent1"/>
          <w:tcMar>
            <w:top w:w="0" w:type="dxa"/>
            <w:bottom w:w="0" w:type="dxa"/>
          </w:tcMar>
        </w:tcPr>
        <w:p w14:paraId="2B22880D" w14:textId="77777777" w:rsidR="002E3780" w:rsidRDefault="002E3780">
          <w:pPr>
            <w:pStyle w:val="Header"/>
            <w:rPr>
              <w:caps/>
              <w:sz w:val="18"/>
            </w:rPr>
          </w:pPr>
        </w:p>
      </w:tc>
      <w:tc>
        <w:tcPr>
          <w:tcW w:w="4674" w:type="dxa"/>
          <w:shd w:val="clear" w:color="auto" w:fill="4472C4" w:themeFill="accent1"/>
          <w:tcMar>
            <w:top w:w="0" w:type="dxa"/>
            <w:bottom w:w="0" w:type="dxa"/>
          </w:tcMar>
        </w:tcPr>
        <w:p w14:paraId="66CA2DAB" w14:textId="77777777" w:rsidR="002E3780" w:rsidRDefault="002E3780">
          <w:pPr>
            <w:pStyle w:val="Header"/>
            <w:jc w:val="right"/>
            <w:rPr>
              <w:caps/>
              <w:sz w:val="18"/>
            </w:rPr>
          </w:pPr>
        </w:p>
      </w:tc>
    </w:tr>
    <w:tr w:rsidR="002E3780" w14:paraId="5EC4A22F" w14:textId="77777777">
      <w:trPr>
        <w:jc w:val="center"/>
      </w:trPr>
      <w:tc>
        <w:tcPr>
          <w:tcW w:w="4686" w:type="dxa"/>
          <w:shd w:val="clear" w:color="auto" w:fill="auto"/>
          <w:vAlign w:val="center"/>
        </w:tcPr>
        <w:p w14:paraId="398813FF" w14:textId="750613BF" w:rsidR="002E3780" w:rsidRDefault="002E3780">
          <w:pPr>
            <w:pStyle w:val="Footer"/>
            <w:rPr>
              <w:caps/>
              <w:color w:val="808080" w:themeColor="background1" w:themeShade="80"/>
              <w:sz w:val="18"/>
              <w:szCs w:val="18"/>
            </w:rPr>
          </w:pPr>
          <w:r>
            <w:rPr>
              <w:caps/>
              <w:color w:val="808080" w:themeColor="background1" w:themeShade="80"/>
              <w:sz w:val="18"/>
              <w:szCs w:val="18"/>
            </w:rPr>
            <w:t>1707282</w:t>
          </w:r>
        </w:p>
      </w:tc>
      <w:tc>
        <w:tcPr>
          <w:tcW w:w="4674" w:type="dxa"/>
          <w:shd w:val="clear" w:color="auto" w:fill="auto"/>
          <w:vAlign w:val="center"/>
        </w:tcPr>
        <w:p w14:paraId="3473EFD6" w14:textId="321EEA15" w:rsidR="002E3780" w:rsidRDefault="002E3780">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1</w:t>
          </w:r>
          <w:r>
            <w:rPr>
              <w:caps/>
              <w:noProof/>
              <w:color w:val="808080" w:themeColor="background1" w:themeShade="80"/>
              <w:sz w:val="18"/>
              <w:szCs w:val="18"/>
            </w:rPr>
            <w:fldChar w:fldCharType="end"/>
          </w:r>
        </w:p>
      </w:tc>
    </w:tr>
  </w:tbl>
  <w:p w14:paraId="68B07DE8" w14:textId="77777777" w:rsidR="002E3780" w:rsidRDefault="002E37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9669D" w14:textId="77777777" w:rsidR="002E3780" w:rsidRDefault="002E3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720DA5" w14:textId="77777777" w:rsidR="002E3780" w:rsidRDefault="002E3780" w:rsidP="007268DD">
      <w:pPr>
        <w:spacing w:after="0" w:line="240" w:lineRule="auto"/>
      </w:pPr>
      <w:r>
        <w:separator/>
      </w:r>
    </w:p>
  </w:footnote>
  <w:footnote w:type="continuationSeparator" w:id="0">
    <w:p w14:paraId="3F3E56F4" w14:textId="77777777" w:rsidR="002E3780" w:rsidRDefault="002E3780" w:rsidP="007268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D36E40" w14:textId="77777777" w:rsidR="002E3780" w:rsidRDefault="002E37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3"/>
      <w:gridCol w:w="4503"/>
    </w:tblGrid>
    <w:tr w:rsidR="002E3780" w14:paraId="17DF44EB" w14:textId="77777777">
      <w:trPr>
        <w:jc w:val="center"/>
      </w:trPr>
      <w:sdt>
        <w:sdtPr>
          <w:rPr>
            <w:caps/>
            <w:color w:val="FFFFFF" w:themeColor="background1"/>
            <w:sz w:val="18"/>
            <w:szCs w:val="18"/>
          </w:rPr>
          <w:alias w:val="Title"/>
          <w:tag w:val=""/>
          <w:id w:val="126446070"/>
          <w:placeholder>
            <w:docPart w:val="CC69C2769656479D893CFC4223F2E992"/>
          </w:placeholder>
          <w:dataBinding w:prefixMappings="xmlns:ns0='http://purl.org/dc/elements/1.1/' xmlns:ns1='http://schemas.openxmlformats.org/package/2006/metadata/core-properties' " w:xpath="/ns1:coreProperties[1]/ns0:title[1]" w:storeItemID="{6C3C8BC8-F283-45AE-878A-BAB7291924A1}"/>
          <w:text/>
        </w:sdtPr>
        <w:sdtEndPr/>
        <w:sdtContent>
          <w:tc>
            <w:tcPr>
              <w:tcW w:w="4686" w:type="dxa"/>
              <w:shd w:val="clear" w:color="auto" w:fill="ED7D31" w:themeFill="accent2"/>
              <w:vAlign w:val="center"/>
            </w:tcPr>
            <w:p w14:paraId="7884E227" w14:textId="6B270407" w:rsidR="002E3780" w:rsidRDefault="002E3780">
              <w:pPr>
                <w:pStyle w:val="Header"/>
                <w:rPr>
                  <w:caps/>
                  <w:color w:val="FFFFFF" w:themeColor="background1"/>
                  <w:sz w:val="18"/>
                  <w:szCs w:val="18"/>
                </w:rPr>
              </w:pPr>
              <w:r>
                <w:rPr>
                  <w:caps/>
                  <w:color w:val="FFFFFF" w:themeColor="background1"/>
                  <w:sz w:val="18"/>
                  <w:szCs w:val="18"/>
                </w:rPr>
                <w:t>global perspectives on education</w:t>
              </w:r>
            </w:p>
          </w:tc>
        </w:sdtContent>
      </w:sdt>
      <w:sdt>
        <w:sdtPr>
          <w:rPr>
            <w:caps/>
            <w:color w:val="FFFFFF" w:themeColor="background1"/>
            <w:sz w:val="18"/>
            <w:szCs w:val="18"/>
          </w:rPr>
          <w:alias w:val="Date"/>
          <w:tag w:val=""/>
          <w:id w:val="-1996566397"/>
          <w:placeholder>
            <w:docPart w:val="A7482D0881974C22B3FE4F4AB3E24FC3"/>
          </w:placeholder>
          <w:dataBinding w:prefixMappings="xmlns:ns0='http://schemas.microsoft.com/office/2006/coverPageProps' " w:xpath="/ns0:CoverPageProperties[1]/ns0:PublishDate[1]" w:storeItemID="{55AF091B-3C7A-41E3-B477-F2FDAA23CFDA}"/>
          <w:date w:fullDate="2018-05-10T00:00:00Z">
            <w:dateFormat w:val="MM/dd/yyyy"/>
            <w:lid w:val="en-US"/>
            <w:storeMappedDataAs w:val="dateTime"/>
            <w:calendar w:val="gregorian"/>
          </w:date>
        </w:sdtPr>
        <w:sdtEndPr/>
        <w:sdtContent>
          <w:tc>
            <w:tcPr>
              <w:tcW w:w="4674" w:type="dxa"/>
              <w:shd w:val="clear" w:color="auto" w:fill="ED7D31" w:themeFill="accent2"/>
              <w:vAlign w:val="center"/>
            </w:tcPr>
            <w:p w14:paraId="1CE4FD89" w14:textId="3974E296" w:rsidR="002E3780" w:rsidRDefault="002E3780">
              <w:pPr>
                <w:pStyle w:val="Header"/>
                <w:jc w:val="right"/>
                <w:rPr>
                  <w:caps/>
                  <w:color w:val="FFFFFF" w:themeColor="background1"/>
                  <w:sz w:val="18"/>
                  <w:szCs w:val="18"/>
                </w:rPr>
              </w:pPr>
              <w:r>
                <w:rPr>
                  <w:caps/>
                  <w:color w:val="FFFFFF" w:themeColor="background1"/>
                  <w:sz w:val="18"/>
                  <w:szCs w:val="18"/>
                  <w:lang w:val="en-US"/>
                </w:rPr>
                <w:t>05/10/2018</w:t>
              </w:r>
            </w:p>
          </w:tc>
        </w:sdtContent>
      </w:sdt>
    </w:tr>
    <w:tr w:rsidR="002E3780" w14:paraId="13BFC151" w14:textId="77777777">
      <w:trPr>
        <w:trHeight w:hRule="exact" w:val="115"/>
        <w:jc w:val="center"/>
      </w:trPr>
      <w:tc>
        <w:tcPr>
          <w:tcW w:w="4686" w:type="dxa"/>
          <w:shd w:val="clear" w:color="auto" w:fill="4472C4" w:themeFill="accent1"/>
          <w:tcMar>
            <w:top w:w="0" w:type="dxa"/>
            <w:bottom w:w="0" w:type="dxa"/>
          </w:tcMar>
        </w:tcPr>
        <w:p w14:paraId="6B639E2C" w14:textId="77777777" w:rsidR="002E3780" w:rsidRDefault="002E3780">
          <w:pPr>
            <w:pStyle w:val="Header"/>
            <w:rPr>
              <w:caps/>
              <w:color w:val="FFFFFF" w:themeColor="background1"/>
              <w:sz w:val="18"/>
              <w:szCs w:val="18"/>
            </w:rPr>
          </w:pPr>
        </w:p>
      </w:tc>
      <w:tc>
        <w:tcPr>
          <w:tcW w:w="4674" w:type="dxa"/>
          <w:shd w:val="clear" w:color="auto" w:fill="4472C4" w:themeFill="accent1"/>
          <w:tcMar>
            <w:top w:w="0" w:type="dxa"/>
            <w:bottom w:w="0" w:type="dxa"/>
          </w:tcMar>
        </w:tcPr>
        <w:p w14:paraId="67B7DDAA" w14:textId="77777777" w:rsidR="002E3780" w:rsidRDefault="002E3780">
          <w:pPr>
            <w:pStyle w:val="Header"/>
            <w:rPr>
              <w:caps/>
              <w:color w:val="FFFFFF" w:themeColor="background1"/>
              <w:sz w:val="18"/>
              <w:szCs w:val="18"/>
            </w:rPr>
          </w:pPr>
        </w:p>
      </w:tc>
    </w:tr>
  </w:tbl>
  <w:p w14:paraId="4E777F84" w14:textId="77777777" w:rsidR="002E3780" w:rsidRDefault="002E37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7781B" w14:textId="77777777" w:rsidR="002E3780" w:rsidRDefault="002E37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342625"/>
    <w:multiLevelType w:val="multilevel"/>
    <w:tmpl w:val="07C6B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1B143C"/>
    <w:multiLevelType w:val="multilevel"/>
    <w:tmpl w:val="DCD42C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8DD"/>
    <w:rsid w:val="00037C17"/>
    <w:rsid w:val="00073673"/>
    <w:rsid w:val="00080AC8"/>
    <w:rsid w:val="000C60DF"/>
    <w:rsid w:val="000D5504"/>
    <w:rsid w:val="000E295F"/>
    <w:rsid w:val="000F4162"/>
    <w:rsid w:val="000F707C"/>
    <w:rsid w:val="001106CF"/>
    <w:rsid w:val="00124618"/>
    <w:rsid w:val="0013314F"/>
    <w:rsid w:val="00134B52"/>
    <w:rsid w:val="00151A68"/>
    <w:rsid w:val="0017585F"/>
    <w:rsid w:val="001952AE"/>
    <w:rsid w:val="001B3B2D"/>
    <w:rsid w:val="001C17F5"/>
    <w:rsid w:val="001C2AE4"/>
    <w:rsid w:val="001D51BB"/>
    <w:rsid w:val="001E098E"/>
    <w:rsid w:val="001F5AB9"/>
    <w:rsid w:val="001F76A4"/>
    <w:rsid w:val="002007A9"/>
    <w:rsid w:val="00203D5A"/>
    <w:rsid w:val="0026181A"/>
    <w:rsid w:val="0027116E"/>
    <w:rsid w:val="00293AD6"/>
    <w:rsid w:val="002C344F"/>
    <w:rsid w:val="002E3780"/>
    <w:rsid w:val="00301AEF"/>
    <w:rsid w:val="00326CA8"/>
    <w:rsid w:val="00337274"/>
    <w:rsid w:val="00337988"/>
    <w:rsid w:val="003638F8"/>
    <w:rsid w:val="003A46F2"/>
    <w:rsid w:val="003A4CF0"/>
    <w:rsid w:val="003A5C9C"/>
    <w:rsid w:val="003E5279"/>
    <w:rsid w:val="003F3457"/>
    <w:rsid w:val="00415DAE"/>
    <w:rsid w:val="00417F51"/>
    <w:rsid w:val="0042516D"/>
    <w:rsid w:val="004268D3"/>
    <w:rsid w:val="00450C7D"/>
    <w:rsid w:val="004E465A"/>
    <w:rsid w:val="004E57E6"/>
    <w:rsid w:val="004E671D"/>
    <w:rsid w:val="00542478"/>
    <w:rsid w:val="0056373A"/>
    <w:rsid w:val="005748DC"/>
    <w:rsid w:val="00597419"/>
    <w:rsid w:val="005A0FE8"/>
    <w:rsid w:val="005A4ADC"/>
    <w:rsid w:val="005A6C55"/>
    <w:rsid w:val="005A7F9F"/>
    <w:rsid w:val="005E6C7C"/>
    <w:rsid w:val="00601713"/>
    <w:rsid w:val="00614F7B"/>
    <w:rsid w:val="006372DC"/>
    <w:rsid w:val="0066792A"/>
    <w:rsid w:val="006A33FA"/>
    <w:rsid w:val="006B0A83"/>
    <w:rsid w:val="006D20FA"/>
    <w:rsid w:val="006F2CCD"/>
    <w:rsid w:val="00715A32"/>
    <w:rsid w:val="007268DD"/>
    <w:rsid w:val="00731F4F"/>
    <w:rsid w:val="007735AF"/>
    <w:rsid w:val="00781CB0"/>
    <w:rsid w:val="00792D35"/>
    <w:rsid w:val="007A1AA8"/>
    <w:rsid w:val="007A737F"/>
    <w:rsid w:val="007F5330"/>
    <w:rsid w:val="0082128C"/>
    <w:rsid w:val="0082673E"/>
    <w:rsid w:val="00857446"/>
    <w:rsid w:val="008738C9"/>
    <w:rsid w:val="00884332"/>
    <w:rsid w:val="00884E3E"/>
    <w:rsid w:val="008B5AD4"/>
    <w:rsid w:val="008D0A1B"/>
    <w:rsid w:val="008E4EBD"/>
    <w:rsid w:val="008E5ACA"/>
    <w:rsid w:val="009078B6"/>
    <w:rsid w:val="009705AE"/>
    <w:rsid w:val="00985210"/>
    <w:rsid w:val="009A2BE9"/>
    <w:rsid w:val="009B28D9"/>
    <w:rsid w:val="00A0491E"/>
    <w:rsid w:val="00A36878"/>
    <w:rsid w:val="00A40A4E"/>
    <w:rsid w:val="00A416E9"/>
    <w:rsid w:val="00A443AD"/>
    <w:rsid w:val="00A717F0"/>
    <w:rsid w:val="00A747FF"/>
    <w:rsid w:val="00A81556"/>
    <w:rsid w:val="00A87821"/>
    <w:rsid w:val="00AC0B21"/>
    <w:rsid w:val="00AD6A3D"/>
    <w:rsid w:val="00AF1A13"/>
    <w:rsid w:val="00B201F6"/>
    <w:rsid w:val="00B472AC"/>
    <w:rsid w:val="00B81F5F"/>
    <w:rsid w:val="00B82050"/>
    <w:rsid w:val="00B822AB"/>
    <w:rsid w:val="00B87E51"/>
    <w:rsid w:val="00BA1DBD"/>
    <w:rsid w:val="00BA237D"/>
    <w:rsid w:val="00BC54B6"/>
    <w:rsid w:val="00BE49C6"/>
    <w:rsid w:val="00C10BC9"/>
    <w:rsid w:val="00C40E8B"/>
    <w:rsid w:val="00C70181"/>
    <w:rsid w:val="00C75E19"/>
    <w:rsid w:val="00C914E2"/>
    <w:rsid w:val="00C95B4E"/>
    <w:rsid w:val="00C9638A"/>
    <w:rsid w:val="00CA0E4F"/>
    <w:rsid w:val="00CB2015"/>
    <w:rsid w:val="00CB6F57"/>
    <w:rsid w:val="00CC4C4E"/>
    <w:rsid w:val="00CE7DBF"/>
    <w:rsid w:val="00D17742"/>
    <w:rsid w:val="00D318E0"/>
    <w:rsid w:val="00D37395"/>
    <w:rsid w:val="00D43F08"/>
    <w:rsid w:val="00D56791"/>
    <w:rsid w:val="00D64BAE"/>
    <w:rsid w:val="00D700E4"/>
    <w:rsid w:val="00D87296"/>
    <w:rsid w:val="00D915D0"/>
    <w:rsid w:val="00DB0E73"/>
    <w:rsid w:val="00DB5207"/>
    <w:rsid w:val="00DC667C"/>
    <w:rsid w:val="00DF2C42"/>
    <w:rsid w:val="00DF3EB6"/>
    <w:rsid w:val="00E00BC0"/>
    <w:rsid w:val="00E02668"/>
    <w:rsid w:val="00E05409"/>
    <w:rsid w:val="00E10C61"/>
    <w:rsid w:val="00E228E5"/>
    <w:rsid w:val="00E31BF5"/>
    <w:rsid w:val="00E4177B"/>
    <w:rsid w:val="00E70010"/>
    <w:rsid w:val="00E70321"/>
    <w:rsid w:val="00E81D9C"/>
    <w:rsid w:val="00EC0EF6"/>
    <w:rsid w:val="00ED687B"/>
    <w:rsid w:val="00EE7FEB"/>
    <w:rsid w:val="00EF726B"/>
    <w:rsid w:val="00F54D26"/>
    <w:rsid w:val="00F772DC"/>
    <w:rsid w:val="00F86A7C"/>
    <w:rsid w:val="00F86BD0"/>
    <w:rsid w:val="00F87FA4"/>
    <w:rsid w:val="00F97F3D"/>
    <w:rsid w:val="00FA1FF7"/>
    <w:rsid w:val="00FB0180"/>
    <w:rsid w:val="00FC3A44"/>
    <w:rsid w:val="00FD3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A5C461"/>
  <w15:chartTrackingRefBased/>
  <w15:docId w15:val="{6817423E-AEB8-448F-9CDF-41C2432D3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4A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7F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97F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8DD"/>
  </w:style>
  <w:style w:type="paragraph" w:styleId="Footer">
    <w:name w:val="footer"/>
    <w:basedOn w:val="Normal"/>
    <w:link w:val="FooterChar"/>
    <w:uiPriority w:val="99"/>
    <w:unhideWhenUsed/>
    <w:rsid w:val="00726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8DD"/>
  </w:style>
  <w:style w:type="character" w:styleId="Hyperlink">
    <w:name w:val="Hyperlink"/>
    <w:basedOn w:val="DefaultParagraphFont"/>
    <w:uiPriority w:val="99"/>
    <w:unhideWhenUsed/>
    <w:rsid w:val="00CB2015"/>
    <w:rPr>
      <w:color w:val="0563C1" w:themeColor="hyperlink"/>
      <w:u w:val="single"/>
    </w:rPr>
  </w:style>
  <w:style w:type="character" w:styleId="UnresolvedMention">
    <w:name w:val="Unresolved Mention"/>
    <w:basedOn w:val="DefaultParagraphFont"/>
    <w:uiPriority w:val="99"/>
    <w:semiHidden/>
    <w:unhideWhenUsed/>
    <w:rsid w:val="00CB2015"/>
    <w:rPr>
      <w:color w:val="808080"/>
      <w:shd w:val="clear" w:color="auto" w:fill="E6E6E6"/>
    </w:rPr>
  </w:style>
  <w:style w:type="paragraph" w:styleId="NormalWeb">
    <w:name w:val="Normal (Web)"/>
    <w:basedOn w:val="Normal"/>
    <w:uiPriority w:val="99"/>
    <w:semiHidden/>
    <w:unhideWhenUsed/>
    <w:rsid w:val="00C95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A4A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97F3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97F3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79674">
      <w:bodyDiv w:val="1"/>
      <w:marLeft w:val="0"/>
      <w:marRight w:val="0"/>
      <w:marTop w:val="0"/>
      <w:marBottom w:val="0"/>
      <w:divBdr>
        <w:top w:val="none" w:sz="0" w:space="0" w:color="auto"/>
        <w:left w:val="none" w:sz="0" w:space="0" w:color="auto"/>
        <w:bottom w:val="none" w:sz="0" w:space="0" w:color="auto"/>
        <w:right w:val="none" w:sz="0" w:space="0" w:color="auto"/>
      </w:divBdr>
    </w:div>
    <w:div w:id="76362555">
      <w:bodyDiv w:val="1"/>
      <w:marLeft w:val="0"/>
      <w:marRight w:val="0"/>
      <w:marTop w:val="0"/>
      <w:marBottom w:val="0"/>
      <w:divBdr>
        <w:top w:val="none" w:sz="0" w:space="0" w:color="auto"/>
        <w:left w:val="none" w:sz="0" w:space="0" w:color="auto"/>
        <w:bottom w:val="none" w:sz="0" w:space="0" w:color="auto"/>
        <w:right w:val="none" w:sz="0" w:space="0" w:color="auto"/>
      </w:divBdr>
    </w:div>
    <w:div w:id="113912869">
      <w:bodyDiv w:val="1"/>
      <w:marLeft w:val="0"/>
      <w:marRight w:val="0"/>
      <w:marTop w:val="0"/>
      <w:marBottom w:val="0"/>
      <w:divBdr>
        <w:top w:val="none" w:sz="0" w:space="0" w:color="auto"/>
        <w:left w:val="none" w:sz="0" w:space="0" w:color="auto"/>
        <w:bottom w:val="none" w:sz="0" w:space="0" w:color="auto"/>
        <w:right w:val="none" w:sz="0" w:space="0" w:color="auto"/>
      </w:divBdr>
    </w:div>
    <w:div w:id="181556021">
      <w:bodyDiv w:val="1"/>
      <w:marLeft w:val="0"/>
      <w:marRight w:val="0"/>
      <w:marTop w:val="0"/>
      <w:marBottom w:val="0"/>
      <w:divBdr>
        <w:top w:val="none" w:sz="0" w:space="0" w:color="auto"/>
        <w:left w:val="none" w:sz="0" w:space="0" w:color="auto"/>
        <w:bottom w:val="none" w:sz="0" w:space="0" w:color="auto"/>
        <w:right w:val="none" w:sz="0" w:space="0" w:color="auto"/>
      </w:divBdr>
      <w:divsChild>
        <w:div w:id="1998413639">
          <w:marLeft w:val="0"/>
          <w:marRight w:val="0"/>
          <w:marTop w:val="0"/>
          <w:marBottom w:val="0"/>
          <w:divBdr>
            <w:top w:val="none" w:sz="0" w:space="0" w:color="auto"/>
            <w:left w:val="none" w:sz="0" w:space="0" w:color="auto"/>
            <w:bottom w:val="none" w:sz="0" w:space="0" w:color="auto"/>
            <w:right w:val="none" w:sz="0" w:space="0" w:color="auto"/>
          </w:divBdr>
        </w:div>
      </w:divsChild>
    </w:div>
    <w:div w:id="416172580">
      <w:bodyDiv w:val="1"/>
      <w:marLeft w:val="0"/>
      <w:marRight w:val="0"/>
      <w:marTop w:val="0"/>
      <w:marBottom w:val="0"/>
      <w:divBdr>
        <w:top w:val="none" w:sz="0" w:space="0" w:color="auto"/>
        <w:left w:val="none" w:sz="0" w:space="0" w:color="auto"/>
        <w:bottom w:val="none" w:sz="0" w:space="0" w:color="auto"/>
        <w:right w:val="none" w:sz="0" w:space="0" w:color="auto"/>
      </w:divBdr>
    </w:div>
    <w:div w:id="485711717">
      <w:bodyDiv w:val="1"/>
      <w:marLeft w:val="0"/>
      <w:marRight w:val="0"/>
      <w:marTop w:val="0"/>
      <w:marBottom w:val="0"/>
      <w:divBdr>
        <w:top w:val="none" w:sz="0" w:space="0" w:color="auto"/>
        <w:left w:val="none" w:sz="0" w:space="0" w:color="auto"/>
        <w:bottom w:val="none" w:sz="0" w:space="0" w:color="auto"/>
        <w:right w:val="none" w:sz="0" w:space="0" w:color="auto"/>
      </w:divBdr>
      <w:divsChild>
        <w:div w:id="1015545923">
          <w:marLeft w:val="0"/>
          <w:marRight w:val="0"/>
          <w:marTop w:val="0"/>
          <w:marBottom w:val="0"/>
          <w:divBdr>
            <w:top w:val="none" w:sz="0" w:space="0" w:color="auto"/>
            <w:left w:val="none" w:sz="0" w:space="0" w:color="auto"/>
            <w:bottom w:val="none" w:sz="0" w:space="0" w:color="auto"/>
            <w:right w:val="none" w:sz="0" w:space="0" w:color="auto"/>
          </w:divBdr>
        </w:div>
        <w:div w:id="121535265">
          <w:marLeft w:val="0"/>
          <w:marRight w:val="0"/>
          <w:marTop w:val="0"/>
          <w:marBottom w:val="0"/>
          <w:divBdr>
            <w:top w:val="none" w:sz="0" w:space="0" w:color="auto"/>
            <w:left w:val="none" w:sz="0" w:space="0" w:color="auto"/>
            <w:bottom w:val="none" w:sz="0" w:space="0" w:color="auto"/>
            <w:right w:val="none" w:sz="0" w:space="0" w:color="auto"/>
          </w:divBdr>
        </w:div>
      </w:divsChild>
    </w:div>
    <w:div w:id="659121453">
      <w:bodyDiv w:val="1"/>
      <w:marLeft w:val="0"/>
      <w:marRight w:val="0"/>
      <w:marTop w:val="0"/>
      <w:marBottom w:val="0"/>
      <w:divBdr>
        <w:top w:val="none" w:sz="0" w:space="0" w:color="auto"/>
        <w:left w:val="none" w:sz="0" w:space="0" w:color="auto"/>
        <w:bottom w:val="none" w:sz="0" w:space="0" w:color="auto"/>
        <w:right w:val="none" w:sz="0" w:space="0" w:color="auto"/>
      </w:divBdr>
      <w:divsChild>
        <w:div w:id="1365398048">
          <w:marLeft w:val="0"/>
          <w:marRight w:val="0"/>
          <w:marTop w:val="0"/>
          <w:marBottom w:val="0"/>
          <w:divBdr>
            <w:top w:val="none" w:sz="0" w:space="0" w:color="auto"/>
            <w:left w:val="none" w:sz="0" w:space="0" w:color="auto"/>
            <w:bottom w:val="none" w:sz="0" w:space="0" w:color="auto"/>
            <w:right w:val="none" w:sz="0" w:space="0" w:color="auto"/>
          </w:divBdr>
          <w:divsChild>
            <w:div w:id="1209536812">
              <w:marLeft w:val="0"/>
              <w:marRight w:val="0"/>
              <w:marTop w:val="0"/>
              <w:marBottom w:val="0"/>
              <w:divBdr>
                <w:top w:val="none" w:sz="0" w:space="0" w:color="auto"/>
                <w:left w:val="none" w:sz="0" w:space="0" w:color="auto"/>
                <w:bottom w:val="none" w:sz="0" w:space="0" w:color="auto"/>
                <w:right w:val="none" w:sz="0" w:space="0" w:color="auto"/>
              </w:divBdr>
              <w:divsChild>
                <w:div w:id="103484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249896">
      <w:bodyDiv w:val="1"/>
      <w:marLeft w:val="0"/>
      <w:marRight w:val="0"/>
      <w:marTop w:val="0"/>
      <w:marBottom w:val="0"/>
      <w:divBdr>
        <w:top w:val="none" w:sz="0" w:space="0" w:color="auto"/>
        <w:left w:val="none" w:sz="0" w:space="0" w:color="auto"/>
        <w:bottom w:val="none" w:sz="0" w:space="0" w:color="auto"/>
        <w:right w:val="none" w:sz="0" w:space="0" w:color="auto"/>
      </w:divBdr>
    </w:div>
    <w:div w:id="857306189">
      <w:bodyDiv w:val="1"/>
      <w:marLeft w:val="0"/>
      <w:marRight w:val="0"/>
      <w:marTop w:val="0"/>
      <w:marBottom w:val="0"/>
      <w:divBdr>
        <w:top w:val="none" w:sz="0" w:space="0" w:color="auto"/>
        <w:left w:val="none" w:sz="0" w:space="0" w:color="auto"/>
        <w:bottom w:val="none" w:sz="0" w:space="0" w:color="auto"/>
        <w:right w:val="none" w:sz="0" w:space="0" w:color="auto"/>
      </w:divBdr>
    </w:div>
    <w:div w:id="1111969827">
      <w:bodyDiv w:val="1"/>
      <w:marLeft w:val="0"/>
      <w:marRight w:val="0"/>
      <w:marTop w:val="0"/>
      <w:marBottom w:val="0"/>
      <w:divBdr>
        <w:top w:val="none" w:sz="0" w:space="0" w:color="auto"/>
        <w:left w:val="none" w:sz="0" w:space="0" w:color="auto"/>
        <w:bottom w:val="none" w:sz="0" w:space="0" w:color="auto"/>
        <w:right w:val="none" w:sz="0" w:space="0" w:color="auto"/>
      </w:divBdr>
    </w:div>
    <w:div w:id="1187717022">
      <w:bodyDiv w:val="1"/>
      <w:marLeft w:val="0"/>
      <w:marRight w:val="0"/>
      <w:marTop w:val="0"/>
      <w:marBottom w:val="0"/>
      <w:divBdr>
        <w:top w:val="none" w:sz="0" w:space="0" w:color="auto"/>
        <w:left w:val="none" w:sz="0" w:space="0" w:color="auto"/>
        <w:bottom w:val="none" w:sz="0" w:space="0" w:color="auto"/>
        <w:right w:val="none" w:sz="0" w:space="0" w:color="auto"/>
      </w:divBdr>
    </w:div>
    <w:div w:id="1813014591">
      <w:bodyDiv w:val="1"/>
      <w:marLeft w:val="0"/>
      <w:marRight w:val="0"/>
      <w:marTop w:val="0"/>
      <w:marBottom w:val="0"/>
      <w:divBdr>
        <w:top w:val="none" w:sz="0" w:space="0" w:color="auto"/>
        <w:left w:val="none" w:sz="0" w:space="0" w:color="auto"/>
        <w:bottom w:val="none" w:sz="0" w:space="0" w:color="auto"/>
        <w:right w:val="none" w:sz="0" w:space="0" w:color="auto"/>
      </w:divBdr>
    </w:div>
    <w:div w:id="2077245199">
      <w:bodyDiv w:val="1"/>
      <w:marLeft w:val="0"/>
      <w:marRight w:val="0"/>
      <w:marTop w:val="0"/>
      <w:marBottom w:val="0"/>
      <w:divBdr>
        <w:top w:val="none" w:sz="0" w:space="0" w:color="auto"/>
        <w:left w:val="none" w:sz="0" w:space="0" w:color="auto"/>
        <w:bottom w:val="none" w:sz="0" w:space="0" w:color="auto"/>
        <w:right w:val="none" w:sz="0" w:space="0" w:color="auto"/>
      </w:divBdr>
    </w:div>
    <w:div w:id="208471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humanium.org/en/convention/beginnings/" TargetMode="External"/><Relationship Id="rId18" Type="http://schemas.openxmlformats.org/officeDocument/2006/relationships/hyperlink" Target="http://www.newvision.co.ug/new_vision/news/1314751/uganda-population-youth" TargetMode="External"/><Relationship Id="rId26" Type="http://schemas.openxmlformats.org/officeDocument/2006/relationships/hyperlink" Target="http://www.ug.undp.org/content/uganda/en/home/ourwork/womenempowerment/overview.html" TargetMode="External"/><Relationship Id="rId39" Type="http://schemas.openxmlformats.org/officeDocument/2006/relationships/hyperlink" Target="http://www.worldpopulationreview.com/countires/uganda-population/" TargetMode="External"/><Relationship Id="rId3" Type="http://schemas.openxmlformats.org/officeDocument/2006/relationships/numbering" Target="numbering.xml"/><Relationship Id="rId21" Type="http://schemas.openxmlformats.org/officeDocument/2006/relationships/hyperlink" Target="http://www.open.edu/openlearn/education/learning-change/content-section-4.2.1" TargetMode="External"/><Relationship Id="rId34" Type="http://schemas.openxmlformats.org/officeDocument/2006/relationships/hyperlink" Target="http://www.ug.undp.org/content/uganda/en/home/ourwork/womenempowerment/overview.html" TargetMode="External"/><Relationship Id="rId42" Type="http://schemas.openxmlformats.org/officeDocument/2006/relationships/header" Target="header2.xml"/><Relationship Id="rId47"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www.globalpartnership.org/country/uganda" TargetMode="External"/><Relationship Id="rId17" Type="http://schemas.openxmlformats.org/officeDocument/2006/relationships/hyperlink" Target="http://www.simplypsychology.org/maslow.html" TargetMode="External"/><Relationship Id="rId25" Type="http://schemas.openxmlformats.org/officeDocument/2006/relationships/hyperlink" Target="https://sustainabledevelopment.un.org/post2015/transformingourworld" TargetMode="External"/><Relationship Id="rId33" Type="http://schemas.openxmlformats.org/officeDocument/2006/relationships/hyperlink" Target="http://www.un-documents.net/gdrc1924.htm" TargetMode="External"/><Relationship Id="rId38" Type="http://schemas.openxmlformats.org/officeDocument/2006/relationships/hyperlink" Target="http://www.worldometers.info/world-population/uk-population/" TargetMode="External"/><Relationship Id="rId46"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www.academia.edu/11775037/The_Impact_of_Globalization_on_the_Rural_Poor_in_Uganda" TargetMode="External"/><Relationship Id="rId20" Type="http://schemas.openxmlformats.org/officeDocument/2006/relationships/hyperlink" Target="http://www.ons.gov.uk/peoplepopulationandcommunity/" TargetMode="External"/><Relationship Id="rId29" Type="http://schemas.openxmlformats.org/officeDocument/2006/relationships/hyperlink" Target="http://www.unicef.org/uganda/collection_of_children_laws_finale_110711.pdf"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unicef.org/malaysia/1959-Declaration-of-the-Rights-of-the-Child.pdf" TargetMode="External"/><Relationship Id="rId24" Type="http://schemas.openxmlformats.org/officeDocument/2006/relationships/hyperlink" Target="https://www.globalpartnership.org/blog/uganda-bringing-more-children-school-mobilizing-communities" TargetMode="External"/><Relationship Id="rId32" Type="http://schemas.openxmlformats.org/officeDocument/2006/relationships/hyperlink" Target="https://tradingeconomics.com/united-kingdom/population-ages-0-14-percent-of-total-wb-data.html" TargetMode="External"/><Relationship Id="rId37" Type="http://schemas.openxmlformats.org/officeDocument/2006/relationships/hyperlink" Target="http://www.worldlifeexpectancy.com/uganda-life-expectancy" TargetMode="External"/><Relationship Id="rId40" Type="http://schemas.openxmlformats.org/officeDocument/2006/relationships/hyperlink" Target="http://thecircular.org/should-rich-countries-help-the-poor-countries/" TargetMode="External"/><Relationship Id="rId45"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hyperlink" Target="http://www.indexmundi.com" TargetMode="External"/><Relationship Id="rId23" Type="http://schemas.openxmlformats.org/officeDocument/2006/relationships/hyperlink" Target="https://schoolcuts.org.uk/" TargetMode="External"/><Relationship Id="rId28" Type="http://schemas.openxmlformats.org/officeDocument/2006/relationships/hyperlink" Target="http://unesdoc.unesco.org/images/0023/002322/232205e.pdf" TargetMode="External"/><Relationship Id="rId36" Type="http://schemas.openxmlformats.org/officeDocument/2006/relationships/hyperlink" Target="http://www.statswales.gov.wales" TargetMode="External"/><Relationship Id="rId49" Type="http://schemas.openxmlformats.org/officeDocument/2006/relationships/theme" Target="theme/theme1.xml"/><Relationship Id="rId10" Type="http://schemas.openxmlformats.org/officeDocument/2006/relationships/hyperlink" Target="http://www.epdc.org/country/uganda" TargetMode="External"/><Relationship Id="rId19" Type="http://schemas.openxmlformats.org/officeDocument/2006/relationships/hyperlink" Target="http://www.ons.gov.uk/peoplepopulationandcommunity/" TargetMode="External"/><Relationship Id="rId31" Type="http://schemas.openxmlformats.org/officeDocument/2006/relationships/hyperlink" Target="http://thefactfile.org/uganda-facts/2/" TargetMode="External"/><Relationship Id="rId44" Type="http://schemas.openxmlformats.org/officeDocument/2006/relationships/footer" Target="footer2.xml"/><Relationship Id="rId4" Type="http://schemas.openxmlformats.org/officeDocument/2006/relationships/styles" Target="styles.xml"/><Relationship Id="rId9" Type="http://schemas.openxmlformats.org/officeDocument/2006/relationships/hyperlink" Target="http://www.bbc.co.uk/schools/gcsebitesize/geography/globalisation/globalisation_rev1.shtml" TargetMode="External"/><Relationship Id="rId14" Type="http://schemas.openxmlformats.org/officeDocument/2006/relationships/hyperlink" Target="http://www.indexmundi.com/facts/united-kingdom/quick-fsacts/wales/sex-ratio" TargetMode="External"/><Relationship Id="rId22" Type="http://schemas.openxmlformats.org/officeDocument/2006/relationships/hyperlink" Target="http://www.results.org" TargetMode="External"/><Relationship Id="rId27" Type="http://schemas.openxmlformats.org/officeDocument/2006/relationships/hyperlink" Target="http://unesdoc.unesco.org/images/0012/001211/121147e.pdf" TargetMode="External"/><Relationship Id="rId30" Type="http://schemas.openxmlformats.org/officeDocument/2006/relationships/hyperlink" Target="http://www.unicef.org/esaro/African_Charter_articles_in_full.pdf" TargetMode="External"/><Relationship Id="rId35" Type="http://schemas.openxmlformats.org/officeDocument/2006/relationships/hyperlink" Target="http://www.unicef.org.uk/what-we-do/un-convention-child-rights/" TargetMode="External"/><Relationship Id="rId43" Type="http://schemas.openxmlformats.org/officeDocument/2006/relationships/footer" Target="footer1.xml"/><Relationship Id="rId48" Type="http://schemas.openxmlformats.org/officeDocument/2006/relationships/glossaryDocument" Target="glossary/document.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C69C2769656479D893CFC4223F2E992"/>
        <w:category>
          <w:name w:val="General"/>
          <w:gallery w:val="placeholder"/>
        </w:category>
        <w:types>
          <w:type w:val="bbPlcHdr"/>
        </w:types>
        <w:behaviors>
          <w:behavior w:val="content"/>
        </w:behaviors>
        <w:guid w:val="{7211DC39-8595-4733-9F7C-57355FCE0159}"/>
      </w:docPartPr>
      <w:docPartBody>
        <w:p w:rsidR="00E8130E" w:rsidRDefault="00FD01C2" w:rsidP="00FD01C2">
          <w:pPr>
            <w:pStyle w:val="CC69C2769656479D893CFC4223F2E992"/>
          </w:pPr>
          <w:r>
            <w:rPr>
              <w:caps/>
              <w:color w:val="FFFFFF" w:themeColor="background1"/>
              <w:sz w:val="18"/>
              <w:szCs w:val="18"/>
            </w:rPr>
            <w:t>[Document title]</w:t>
          </w:r>
        </w:p>
      </w:docPartBody>
    </w:docPart>
    <w:docPart>
      <w:docPartPr>
        <w:name w:val="A7482D0881974C22B3FE4F4AB3E24FC3"/>
        <w:category>
          <w:name w:val="General"/>
          <w:gallery w:val="placeholder"/>
        </w:category>
        <w:types>
          <w:type w:val="bbPlcHdr"/>
        </w:types>
        <w:behaviors>
          <w:behavior w:val="content"/>
        </w:behaviors>
        <w:guid w:val="{DE477F97-C635-4219-A902-ED86413E7BA0}"/>
      </w:docPartPr>
      <w:docPartBody>
        <w:p w:rsidR="00E8130E" w:rsidRDefault="00FD01C2" w:rsidP="00FD01C2">
          <w:pPr>
            <w:pStyle w:val="A7482D0881974C22B3FE4F4AB3E24FC3"/>
          </w:pPr>
          <w:r>
            <w:rPr>
              <w:rStyle w:val="PlaceholderText"/>
            </w:rPr>
            <w:t>[Publish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1C2"/>
    <w:rsid w:val="003119A7"/>
    <w:rsid w:val="00E8130E"/>
    <w:rsid w:val="00FD0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69C2769656479D893CFC4223F2E992">
    <w:name w:val="CC69C2769656479D893CFC4223F2E992"/>
    <w:rsid w:val="00FD01C2"/>
  </w:style>
  <w:style w:type="character" w:styleId="PlaceholderText">
    <w:name w:val="Placeholder Text"/>
    <w:basedOn w:val="DefaultParagraphFont"/>
    <w:uiPriority w:val="99"/>
    <w:semiHidden/>
    <w:rsid w:val="00FD01C2"/>
    <w:rPr>
      <w:color w:val="808080"/>
    </w:rPr>
  </w:style>
  <w:style w:type="paragraph" w:customStyle="1" w:styleId="A7482D0881974C22B3FE4F4AB3E24FC3">
    <w:name w:val="A7482D0881974C22B3FE4F4AB3E24FC3"/>
    <w:rsid w:val="00FD01C2"/>
  </w:style>
  <w:style w:type="paragraph" w:customStyle="1" w:styleId="A5F0BFA38D514984B3C2786356066BF7">
    <w:name w:val="A5F0BFA38D514984B3C2786356066BF7"/>
    <w:rsid w:val="00FD01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4F8773-1584-487D-BE99-EC31ED58C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3007</TotalTime>
  <Pages>15</Pages>
  <Words>4305</Words>
  <Characters>24544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global perspectives on education</vt:lpstr>
    </vt:vector>
  </TitlesOfParts>
  <Company/>
  <LinksUpToDate>false</LinksUpToDate>
  <CharactersWithSpaces>28792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perspectives on education</dc:title>
  <dc:subject/>
  <dc:creator>Lyndsey</dc:creator>
  <cp:keywords/>
  <dc:description/>
  <cp:lastModifiedBy>Lyndsey</cp:lastModifiedBy>
  <cp:revision>55</cp:revision>
  <dcterms:created xsi:type="dcterms:W3CDTF">2018-01-28T21:46:00Z</dcterms:created>
  <dcterms:modified xsi:type="dcterms:W3CDTF">2018-05-09T20:30:00Z</dcterms:modified>
</cp:coreProperties>
</file>