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753FC2" wp14:paraId="594FB8C6" wp14:textId="69271E3E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l-GR"/>
        </w:rPr>
      </w:pPr>
    </w:p>
    <w:p xmlns:wp14="http://schemas.microsoft.com/office/word/2010/wordml" w:rsidP="6B753FC2" wp14:paraId="1609A4FD" wp14:textId="24A3EAA7">
      <w:pPr>
        <w:pStyle w:val="Normal"/>
        <w:rPr>
          <w:noProof w:val="0"/>
          <w:lang w:val="el-GR"/>
        </w:rPr>
      </w:pPr>
    </w:p>
    <w:p xmlns:wp14="http://schemas.microsoft.com/office/word/2010/wordml" w:rsidP="6B753FC2" wp14:paraId="17C8B81F" wp14:textId="1A9D8C70">
      <w:pPr>
        <w:pStyle w:val="Heading1"/>
        <w:spacing w:before="0" w:beforeAutospacing="off" w:after="120" w:afterAutospacing="off"/>
        <w:jc w:val="left"/>
      </w:pPr>
      <w:r w:rsidRPr="6B753FC2" w:rsidR="7275214A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l-GR"/>
        </w:rPr>
        <w:t>(BMSW4013</w:t>
      </w:r>
    </w:p>
    <w:p xmlns:wp14="http://schemas.microsoft.com/office/word/2010/wordml" w:rsidP="6B753FC2" wp14:paraId="24BB19CE" wp14:textId="313A8902">
      <w:pPr>
        <w:jc w:val="center"/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</w:pP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>Essay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 xml:space="preserve"> – 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>Artificial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 xml:space="preserve"> 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>Intelligence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 xml:space="preserve"> (AI) in </w:t>
      </w:r>
      <w:r w:rsidRPr="6B753FC2" w:rsidR="3F8128CA">
        <w:rPr>
          <w:rFonts w:ascii="Segoe UI" w:hAnsi="Segoe UI" w:eastAsia="Segoe UI" w:cs="Segoe UI"/>
          <w:b w:val="1"/>
          <w:bCs w:val="1"/>
          <w:noProof w:val="0"/>
          <w:sz w:val="40"/>
          <w:szCs w:val="40"/>
          <w:lang w:val="el-GR"/>
        </w:rPr>
        <w:t>Academia</w:t>
      </w:r>
    </w:p>
    <w:p xmlns:wp14="http://schemas.microsoft.com/office/word/2010/wordml" w:rsidP="6B753FC2" wp14:paraId="1DF99A5A" wp14:textId="103D84B1">
      <w:pPr>
        <w:jc w:val="center"/>
        <w:rPr>
          <w:rFonts w:ascii="Segoe UI" w:hAnsi="Segoe UI" w:eastAsia="Segoe UI" w:cs="Segoe UI"/>
          <w:noProof w:val="0"/>
          <w:sz w:val="22"/>
          <w:szCs w:val="22"/>
          <w:lang w:val="el-GR"/>
        </w:rPr>
      </w:pPr>
    </w:p>
    <w:p xmlns:wp14="http://schemas.microsoft.com/office/word/2010/wordml" w:rsidP="6B753FC2" wp14:paraId="250CED1D" wp14:textId="6FCE262C">
      <w:pPr>
        <w:jc w:val="center"/>
        <w:rPr>
          <w:rFonts w:ascii="Segoe UI" w:hAnsi="Segoe UI" w:eastAsia="Segoe UI" w:cs="Segoe UI"/>
          <w:noProof w:val="0"/>
          <w:sz w:val="22"/>
          <w:szCs w:val="22"/>
          <w:lang w:val="el-GR"/>
        </w:rPr>
      </w:pPr>
    </w:p>
    <w:p xmlns:wp14="http://schemas.microsoft.com/office/word/2010/wordml" w:rsidP="6B753FC2" wp14:paraId="173D8DBA" wp14:textId="6EB0F0B9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</w:pP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  <w:t>Module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  <w:t xml:space="preserve"> 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  <w:t>Name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  <w:t xml:space="preserve">: </w:t>
      </w:r>
      <w:hyperlink r:id="Rb769d1fe7d254335">
        <w:r w:rsidRPr="6B753FC2" w:rsidR="62D60163">
          <w:rPr>
            <w:rStyle w:val="Hyperlink"/>
            <w:rFonts w:ascii="Segoe UI" w:hAnsi="Segoe UI" w:eastAsia="Segoe UI" w:cs="Segoe U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1D2125"/>
            <w:sz w:val="40"/>
            <w:szCs w:val="40"/>
            <w:u w:val="none"/>
            <w:lang w:val="el-GR"/>
          </w:rPr>
          <w:t>Academic Skills for the Digital Era (BMSW4013_CARD</w:t>
        </w:r>
        <w:r w:rsidRPr="6B753FC2" w:rsidR="62D6016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D2125"/>
            <w:sz w:val="22"/>
            <w:szCs w:val="22"/>
            <w:u w:val="none"/>
            <w:lang w:val="el-GR"/>
          </w:rPr>
          <w:t>)</w:t>
        </w:r>
      </w:hyperlink>
    </w:p>
    <w:p xmlns:wp14="http://schemas.microsoft.com/office/word/2010/wordml" w:rsidP="6B753FC2" wp14:paraId="0DB1A2B1" wp14:textId="205E94F1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</w:pP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l-GR"/>
        </w:rPr>
        <w:t xml:space="preserve">  </w:t>
      </w:r>
    </w:p>
    <w:p xmlns:wp14="http://schemas.microsoft.com/office/word/2010/wordml" w:rsidP="6B753FC2" wp14:paraId="3C2ED473" wp14:textId="2077001F">
      <w:pPr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l-GR"/>
        </w:rPr>
      </w:pP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Student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 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Name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:    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Christos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 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Rizos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 2427458</w:t>
      </w:r>
    </w:p>
    <w:p xmlns:wp14="http://schemas.microsoft.com/office/word/2010/wordml" w:rsidP="6B753FC2" wp14:paraId="3D745D77" wp14:textId="705EB5B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l-GR"/>
        </w:rPr>
      </w:pPr>
    </w:p>
    <w:p xmlns:wp14="http://schemas.microsoft.com/office/word/2010/wordml" w:rsidP="6B753FC2" wp14:paraId="7F023C76" wp14:textId="32892DC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l-GR"/>
        </w:rPr>
      </w:pPr>
    </w:p>
    <w:p xmlns:wp14="http://schemas.microsoft.com/office/word/2010/wordml" w:rsidP="6B753FC2" wp14:paraId="69165D5D" wp14:textId="611AAEAA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</w:pP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Lecturer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 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Name</w:t>
      </w:r>
      <w:r w:rsidRPr="6B753FC2" w:rsidR="62D601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:   </w:t>
      </w:r>
      <w:r w:rsidRPr="6B753FC2" w:rsidR="738831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Tristan</w:t>
      </w:r>
      <w:r w:rsidRPr="6B753FC2" w:rsidR="52F037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 xml:space="preserve"> </w:t>
      </w:r>
      <w:r w:rsidRPr="6B753FC2" w:rsidR="52F037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2"/>
          <w:szCs w:val="42"/>
          <w:u w:val="none"/>
          <w:lang w:val="el-GR"/>
        </w:rPr>
        <w:t>Hawkins</w:t>
      </w:r>
    </w:p>
    <w:p xmlns:wp14="http://schemas.microsoft.com/office/word/2010/wordml" w:rsidP="6B753FC2" wp14:paraId="2E056830" wp14:textId="78E9B560">
      <w:pPr>
        <w:jc w:val="center"/>
        <w:rPr>
          <w:rFonts w:ascii="Segoe UI" w:hAnsi="Segoe UI" w:eastAsia="Segoe UI" w:cs="Segoe UI"/>
          <w:noProof w:val="0"/>
          <w:sz w:val="22"/>
          <w:szCs w:val="22"/>
          <w:lang w:val="el-GR"/>
        </w:rPr>
      </w:pPr>
    </w:p>
    <w:p xmlns:wp14="http://schemas.microsoft.com/office/word/2010/wordml" w:rsidP="6B753FC2" wp14:paraId="20959903" wp14:textId="4A77EDE1">
      <w:pPr>
        <w:pStyle w:val="Normal"/>
        <w:rPr>
          <w:noProof w:val="0"/>
          <w:lang w:val="el-GR"/>
        </w:rPr>
      </w:pPr>
    </w:p>
    <w:p xmlns:wp14="http://schemas.microsoft.com/office/word/2010/wordml" w:rsidP="6B753FC2" wp14:paraId="457B561B" wp14:textId="42E057D1">
      <w:pPr>
        <w:pStyle w:val="Normal"/>
        <w:rPr>
          <w:noProof w:val="0"/>
          <w:lang w:val="el-GR"/>
        </w:rPr>
      </w:pPr>
    </w:p>
    <w:p xmlns:wp14="http://schemas.microsoft.com/office/word/2010/wordml" w:rsidP="6B753FC2" wp14:paraId="6E7418EB" wp14:textId="40F4F3E4">
      <w:pPr>
        <w:pStyle w:val="Normal"/>
        <w:rPr>
          <w:noProof w:val="0"/>
          <w:lang w:val="el-GR"/>
        </w:rPr>
      </w:pPr>
    </w:p>
    <w:p xmlns:wp14="http://schemas.microsoft.com/office/word/2010/wordml" w:rsidP="6B753FC2" wp14:paraId="6960A244" wp14:textId="4F37A536">
      <w:pPr>
        <w:pStyle w:val="Normal"/>
        <w:rPr>
          <w:noProof w:val="0"/>
          <w:lang w:val="el-GR"/>
        </w:rPr>
      </w:pPr>
    </w:p>
    <w:p xmlns:wp14="http://schemas.microsoft.com/office/word/2010/wordml" w:rsidP="6B753FC2" wp14:paraId="6B077819" wp14:textId="458A0249">
      <w:pPr>
        <w:pStyle w:val="Heading3"/>
        <w:rPr>
          <w:noProof w:val="0"/>
          <w:lang w:val="el-GR"/>
        </w:rPr>
      </w:pPr>
    </w:p>
    <w:p xmlns:wp14="http://schemas.microsoft.com/office/word/2010/wordml" w:rsidP="6B753FC2" wp14:paraId="48DB594E" wp14:textId="3C2F237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7D0A6883" wp14:textId="699E6F3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735FDD20" wp14:textId="1A93A56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303507A8" wp14:textId="65EF5B8C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6B753FC2" w:rsidR="3F70ED1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essay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attemp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explain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(AI)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academic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education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whether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reduce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'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critical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analysis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6B753FC2" wp14:paraId="79A0B1AB" wp14:textId="2647DD1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concept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created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John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McCarthy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Dartmouth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College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in 1956 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(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University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Iowa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Education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Blog</w:t>
      </w:r>
      <w:r w:rsidRPr="6B753FC2" w:rsidR="0DA3BA4A">
        <w:rPr>
          <w:rFonts w:ascii="Arial" w:hAnsi="Arial" w:eastAsia="Arial" w:cs="Arial"/>
          <w:noProof w:val="0"/>
          <w:sz w:val="24"/>
          <w:szCs w:val="24"/>
          <w:lang w:val="el-GR"/>
        </w:rPr>
        <w:t>, 2024)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2F9670B8" wp14:textId="599C1E9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could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say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that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functions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like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brain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ability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memorize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large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amounts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data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Technology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specialists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input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data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which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retrieved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provide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possible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solutions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various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problems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anyone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access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computer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knowledge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2A94102B" wp14:textId="2CABFF0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Since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many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years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passed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technology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evolved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also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influenced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development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creating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new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models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both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ChatGPT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2D86298F" wp14:textId="323287B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development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made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flexible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both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parties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375B69A7" wp14:textId="78304EA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Modern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academic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studies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require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good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knowledge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technology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including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computers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media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platforms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(Facebook,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Instagram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Twitter), and,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course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0919FF1C" wp14:textId="1FA6F7F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Through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AI,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share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information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obtained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from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fellow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through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their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own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research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Additionally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facing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language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barriers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understanding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their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courses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AI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help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better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comprehend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each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unit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being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taught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0A77C545" wp14:textId="09867FD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preparation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assignments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whether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laboratory-based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(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e.g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experiments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)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theoretical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facilitated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AI,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opportunity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even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watch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how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experiment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conducted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theoretical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assignments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write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essay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on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scientific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topic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critical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analysis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today's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society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543BFEDE" wp14:textId="4AF4D43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Moreover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presenting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research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assignments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becomes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easier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audiovisual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tools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provided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by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AI</w:t>
      </w:r>
      <w:r w:rsidRPr="6B753FC2" w:rsidR="0F9DBD40">
        <w:rPr>
          <w:rFonts w:ascii="Arial" w:hAnsi="Arial" w:eastAsia="Arial" w:cs="Arial"/>
          <w:noProof w:val="0"/>
          <w:sz w:val="24"/>
          <w:szCs w:val="24"/>
          <w:lang w:val="en-US"/>
        </w:rPr>
        <w:t>,(</w:t>
      </w:r>
      <w:r w:rsidRPr="6B753FC2" w:rsidR="0F9DBD40">
        <w:rPr>
          <w:rFonts w:ascii="Arial" w:hAnsi="Arial" w:eastAsia="Arial" w:cs="Arial"/>
          <w:noProof w:val="0"/>
          <w:sz w:val="24"/>
          <w:szCs w:val="24"/>
          <w:lang w:val="en-US"/>
        </w:rPr>
        <w:t>Lam,2024).</w:t>
      </w:r>
    </w:p>
    <w:p xmlns:wp14="http://schemas.microsoft.com/office/word/2010/wordml" w:rsidP="6B753FC2" wp14:paraId="55398234" wp14:textId="12C7EDF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AI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also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help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eliminate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grammatical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errors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syntax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spelling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punctuation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making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assignments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academically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polished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169CB978" wp14:textId="0018F748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above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allow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free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socialization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participating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sports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teams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entertainment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meeting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friends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generally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engaging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activities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that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bring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joy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without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spending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excessive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completing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presenting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assignments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39749EE4" wp14:textId="6839859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From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'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perspective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AI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reduce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bureaucracy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example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instead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printing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exercises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distribute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dictate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AI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transcribe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send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via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email.</w:t>
      </w:r>
    </w:p>
    <w:p xmlns:wp14="http://schemas.microsoft.com/office/word/2010/wordml" w:rsidP="6B753FC2" wp14:paraId="3C3A68DB" wp14:textId="5AA3627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Additionally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easily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search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AI for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latest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developments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announcements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related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their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subject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providing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specialized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knowledge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6A3DBE68" wp14:textId="64ED78D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Lesson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presentation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organization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become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structured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focus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remains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on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material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without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deviating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unrelated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topics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482FC98F" wp14:textId="24E7AE6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Presentations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incorporate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audiovisual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media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such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sound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images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text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music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subtitles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making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easier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learning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difficulties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follow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along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4B38E888" wp14:textId="2E9F3B6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also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have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free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be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able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assess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'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knowledge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levels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through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AI-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generated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diagrams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allow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them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adjust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teaching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methods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who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need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</w:t>
      </w:r>
      <w:r w:rsidRPr="6B753FC2" w:rsidR="1E4C8970">
        <w:rPr>
          <w:rFonts w:ascii="Arial" w:hAnsi="Arial" w:eastAsia="Arial" w:cs="Arial"/>
          <w:noProof w:val="0"/>
          <w:sz w:val="24"/>
          <w:szCs w:val="24"/>
          <w:lang w:val="en-US"/>
        </w:rPr>
        <w:t>, (Shulman, 2024).</w:t>
      </w:r>
    </w:p>
    <w:p xmlns:wp14="http://schemas.microsoft.com/office/word/2010/wordml" w:rsidP="6B753FC2" wp14:paraId="044F2A1B" wp14:textId="5A2347CA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discussing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refine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simplify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their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lectures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ensure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understood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2CFF2428" wp14:textId="35974CB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However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risk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reduced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critical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thinking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since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most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solutions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simply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appear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on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computer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screen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ready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1D9DB201" wp14:textId="793A1F1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368AE0CC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368AE0CC">
        <w:rPr>
          <w:rFonts w:ascii="Arial" w:hAnsi="Arial" w:eastAsia="Arial" w:cs="Arial"/>
          <w:noProof w:val="0"/>
          <w:sz w:val="24"/>
          <w:szCs w:val="24"/>
          <w:lang w:val="en-US"/>
        </w:rPr>
        <w:t>According  with</w:t>
      </w:r>
      <w:r w:rsidRPr="6B753FC2" w:rsidR="368AE0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(Perry &amp; Turner Lee, 2019),</w:t>
      </w:r>
      <w:r w:rsidRPr="6B753FC2" w:rsidR="368AE0CC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  </w:t>
      </w:r>
      <w:r w:rsidRPr="6B753FC2" w:rsidR="368AE0CC">
        <w:rPr>
          <w:rFonts w:ascii="Arial" w:hAnsi="Arial" w:eastAsia="Arial" w:cs="Arial"/>
          <w:noProof w:val="0"/>
          <w:sz w:val="24"/>
          <w:szCs w:val="24"/>
          <w:lang w:val="el-GR"/>
        </w:rPr>
        <w:t>f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urthermore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emotions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play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lesser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role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ready-made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solutions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based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solely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data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rules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without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considering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whether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something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should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said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critically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analyzed</w:t>
      </w:r>
      <w:r w:rsidRPr="6B753FC2" w:rsidR="68EACAEA">
        <w:rPr>
          <w:rFonts w:ascii="Arial" w:hAnsi="Arial" w:eastAsia="Arial" w:cs="Arial"/>
          <w:noProof w:val="0"/>
          <w:sz w:val="24"/>
          <w:szCs w:val="24"/>
          <w:lang w:val="el-GR"/>
        </w:rPr>
        <w:t>, (</w:t>
      </w:r>
      <w:r w:rsidRPr="6B753FC2" w:rsidR="68EACAEA">
        <w:rPr>
          <w:rFonts w:ascii="Arial" w:hAnsi="Arial" w:eastAsia="Arial" w:cs="Arial"/>
          <w:noProof w:val="0"/>
          <w:sz w:val="24"/>
          <w:szCs w:val="24"/>
          <w:lang w:val="el-GR"/>
        </w:rPr>
        <w:t>Paulson</w:t>
      </w:r>
      <w:r w:rsidRPr="6B753FC2" w:rsidR="68EACAEA">
        <w:rPr>
          <w:rFonts w:ascii="Arial" w:hAnsi="Arial" w:eastAsia="Arial" w:cs="Arial"/>
          <w:noProof w:val="0"/>
          <w:sz w:val="24"/>
          <w:szCs w:val="24"/>
          <w:lang w:val="el-GR"/>
        </w:rPr>
        <w:t>, 2024).</w:t>
      </w:r>
    </w:p>
    <w:p xmlns:wp14="http://schemas.microsoft.com/office/word/2010/wordml" w:rsidP="6B753FC2" wp14:paraId="03B76DEE" wp14:textId="1B50DD90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Another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issue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AI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not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accessible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all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due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financial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constraints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results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educational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inequality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creating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two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tiers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those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who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can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advance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professionally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faster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those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who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must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invest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acquire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same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knowledge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B753FC2" w:rsidR="14D1C1C4">
        <w:rPr>
          <w:rFonts w:ascii="Arial" w:hAnsi="Arial" w:eastAsia="Arial" w:cs="Arial"/>
          <w:noProof w:val="0"/>
          <w:sz w:val="24"/>
          <w:szCs w:val="24"/>
          <w:lang w:val="en-US"/>
        </w:rPr>
        <w:t>As</w:t>
      </w:r>
      <w:r w:rsidRPr="6B753FC2" w:rsidR="14D1C1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14D1C1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well </w:t>
      </w:r>
      <w:r w:rsidRPr="6B753FC2" w:rsidR="060011E5">
        <w:rPr>
          <w:rFonts w:ascii="Arial" w:hAnsi="Arial" w:eastAsia="Arial" w:cs="Arial"/>
          <w:noProof w:val="0"/>
          <w:sz w:val="24"/>
          <w:szCs w:val="24"/>
          <w:lang w:val="en-US"/>
        </w:rPr>
        <w:t>,AI</w:t>
      </w:r>
      <w:r w:rsidRPr="6B753FC2" w:rsidR="06001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6919FE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</w:t>
      </w:r>
      <w:r w:rsidRPr="6B753FC2" w:rsidR="06001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proactive </w:t>
      </w:r>
      <w:r w:rsidRPr="6B753FC2" w:rsidR="677AF408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6B753FC2" w:rsidR="06001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753FC2" w:rsidR="5CCCED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our </w:t>
      </w:r>
      <w:r w:rsidRPr="6B753FC2" w:rsidR="06001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racism in </w:t>
      </w:r>
      <w:r w:rsidRPr="6B753FC2" w:rsidR="02B99024">
        <w:rPr>
          <w:rFonts w:ascii="Arial" w:hAnsi="Arial" w:eastAsia="Arial" w:cs="Arial"/>
          <w:noProof w:val="0"/>
          <w:sz w:val="24"/>
          <w:szCs w:val="24"/>
          <w:lang w:val="en-US"/>
        </w:rPr>
        <w:t>education</w:t>
      </w:r>
      <w:r w:rsidRPr="6B753FC2" w:rsidR="7A860B26">
        <w:rPr>
          <w:rFonts w:ascii="Arial" w:hAnsi="Arial" w:eastAsia="Arial" w:cs="Arial"/>
          <w:noProof w:val="0"/>
          <w:sz w:val="24"/>
          <w:szCs w:val="24"/>
          <w:lang w:val="en-US"/>
        </w:rPr>
        <w:t>,if</w:t>
      </w:r>
      <w:r w:rsidRPr="6B753FC2" w:rsidR="7A860B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 </w:t>
      </w:r>
      <w:r w:rsidRPr="6B753FC2" w:rsidR="7A860B26">
        <w:rPr>
          <w:rFonts w:ascii="Arial" w:hAnsi="Arial" w:eastAsia="Arial" w:cs="Arial"/>
          <w:noProof w:val="0"/>
          <w:sz w:val="24"/>
          <w:szCs w:val="24"/>
          <w:lang w:val="en-US"/>
        </w:rPr>
        <w:t>dont</w:t>
      </w:r>
      <w:r w:rsidRPr="6B753FC2" w:rsidR="7A860B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</w:t>
      </w:r>
      <w:r w:rsidRPr="6B753FC2" w:rsidR="7A860B26">
        <w:rPr>
          <w:rFonts w:ascii="Arial" w:hAnsi="Arial" w:eastAsia="Arial" w:cs="Arial"/>
          <w:noProof w:val="0"/>
          <w:sz w:val="24"/>
          <w:szCs w:val="24"/>
          <w:lang w:val="en-US"/>
        </w:rPr>
        <w:t>carefull</w:t>
      </w:r>
      <w:r w:rsidRPr="6B753FC2" w:rsidR="48E31621">
        <w:rPr>
          <w:rFonts w:ascii="Arial" w:hAnsi="Arial" w:eastAsia="Arial" w:cs="Arial"/>
          <w:noProof w:val="0"/>
          <w:sz w:val="24"/>
          <w:szCs w:val="24"/>
          <w:lang w:val="en-US"/>
        </w:rPr>
        <w:t>, (Kazmi, 2024)</w:t>
      </w:r>
    </w:p>
    <w:p xmlns:wp14="http://schemas.microsoft.com/office/word/2010/wordml" w:rsidP="6B753FC2" wp14:paraId="5DD4CA04" wp14:textId="61072E64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l-GR"/>
        </w:rPr>
      </w:pPr>
      <w:r w:rsidRPr="6B753FC2" w:rsidR="44A89F28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8"/>
          <w:szCs w:val="28"/>
          <w:lang w:val="el-GR"/>
        </w:rPr>
        <w:t>Conclusion</w:t>
      </w:r>
    </w:p>
    <w:p xmlns:wp14="http://schemas.microsoft.com/office/word/2010/wordml" w:rsidP="6B753FC2" wp14:paraId="6C5DCF70" wp14:textId="5775BF7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l-GR"/>
        </w:rPr>
      </w:pP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Artificial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intelligence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creation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of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human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mind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offers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both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advantages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disadvantages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for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students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professors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alike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provides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more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free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facilitates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quick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answers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to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questions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but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at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the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same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time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reduces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critical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thinking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.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Therefore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,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its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correct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and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balanced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use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is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 xml:space="preserve"> 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essential</w:t>
      </w:r>
      <w:r w:rsidRPr="6B753FC2" w:rsidR="44A89F28">
        <w:rPr>
          <w:rFonts w:ascii="Arial" w:hAnsi="Arial" w:eastAsia="Arial" w:cs="Arial"/>
          <w:noProof w:val="0"/>
          <w:sz w:val="24"/>
          <w:szCs w:val="24"/>
          <w:lang w:val="el-GR"/>
        </w:rPr>
        <w:t>.</w:t>
      </w:r>
    </w:p>
    <w:p xmlns:wp14="http://schemas.microsoft.com/office/word/2010/wordml" w:rsidP="6B753FC2" wp14:paraId="5B7C3FCC" wp14:textId="08DE905C">
      <w:pPr>
        <w:spacing w:before="240" w:beforeAutospacing="off" w:after="24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l-GR"/>
        </w:rPr>
      </w:pPr>
    </w:p>
    <w:p xmlns:wp14="http://schemas.microsoft.com/office/word/2010/wordml" w:rsidP="6B753FC2" wp14:paraId="300CD5E4" wp14:textId="3F9F067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l-GR"/>
        </w:rPr>
      </w:pPr>
    </w:p>
    <w:p xmlns:wp14="http://schemas.microsoft.com/office/word/2010/wordml" w:rsidP="6B753FC2" wp14:paraId="1A703CAC" wp14:textId="5A63395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l-GR"/>
        </w:rPr>
      </w:pPr>
    </w:p>
    <w:p xmlns:wp14="http://schemas.microsoft.com/office/word/2010/wordml" w:rsidP="6B753FC2" wp14:paraId="39A1EE77" wp14:textId="342220C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6C527915" wp14:textId="60EE677A">
      <w:pPr>
        <w:spacing w:before="120" w:beforeAutospacing="off" w:after="120" w:afterAutospacing="off"/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</w:pPr>
      <w:r w:rsidRPr="6B753FC2" w:rsidR="18FBD7E5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References</w:t>
      </w:r>
    </w:p>
    <w:p xmlns:wp14="http://schemas.microsoft.com/office/word/2010/wordml" w:rsidP="6B753FC2" wp14:paraId="20589C57" wp14:textId="47B5BE04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65F54D30" wp14:textId="6DC360A4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2A19E1D3" wp14:textId="32349CA3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1F4600D8" wp14:textId="61A263E8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0C39571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1 </w:t>
      </w:r>
      <w:r w:rsidRPr="6B753FC2" w:rsidR="52AEB23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Kazmi, A.</w:t>
      </w:r>
      <w:r w:rsidRPr="6B753FC2" w:rsidR="52AEB2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‘Can AI transform education?’, </w:t>
      </w:r>
      <w:r w:rsidRPr="6B753FC2" w:rsidR="52AEB23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Gates Foundation Blog</w:t>
      </w:r>
      <w:r w:rsidRPr="6B753FC2" w:rsidR="52AEB236">
        <w:rPr>
          <w:rFonts w:ascii="Aptos" w:hAnsi="Aptos" w:eastAsia="Aptos" w:cs="Aptos"/>
          <w:noProof w:val="0"/>
          <w:sz w:val="24"/>
          <w:szCs w:val="24"/>
          <w:lang w:val="en-US"/>
        </w:rPr>
        <w:t>, 11 September. Available at: https://www.gatesfoundation.org/ideas/articles/ai-tools-education-technology, (Accessed: 11 February 2025).</w:t>
      </w:r>
    </w:p>
    <w:p xmlns:wp14="http://schemas.microsoft.com/office/word/2010/wordml" w:rsidP="6B753FC2" wp14:paraId="2973023B" wp14:textId="03551E6D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6900113B" wp14:textId="3665BCE1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10CBE72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2 </w:t>
      </w:r>
      <w:r w:rsidRPr="6B753FC2" w:rsidR="720E27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Lam,A.</w:t>
      </w:r>
      <w:r w:rsidRPr="6B753FC2" w:rsidR="720E27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</w:t>
      </w:r>
      <w:r w:rsidRPr="6B753FC2" w:rsidR="720E27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(</w:t>
      </w:r>
      <w:r w:rsidRPr="6B753FC2" w:rsidR="720E27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2024</w:t>
      </w:r>
      <w:r w:rsidRPr="6B753FC2" w:rsidR="720E27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)</w:t>
      </w:r>
      <w:r w:rsidRPr="6B753FC2" w:rsidR="720E2791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>Embracing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AI in 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>Education,A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free 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>Publicationfrom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>thecreators</w:t>
      </w:r>
      <w:r w:rsidRPr="6B753FC2" w:rsidR="620909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</w:t>
      </w:r>
      <w:r w:rsidRPr="6B753FC2" w:rsidR="428501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Teaching </w:t>
      </w:r>
      <w:r w:rsidRPr="6B753FC2" w:rsidR="428501EE">
        <w:rPr>
          <w:rFonts w:ascii="Aptos" w:hAnsi="Aptos" w:eastAsia="Aptos" w:cs="Aptos"/>
          <w:noProof w:val="0"/>
          <w:sz w:val="24"/>
          <w:szCs w:val="24"/>
          <w:lang w:val="en-US"/>
        </w:rPr>
        <w:t>Professor,Available</w:t>
      </w:r>
      <w:r w:rsidRPr="6B753FC2" w:rsidR="428501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at: </w:t>
      </w:r>
      <w:hyperlink r:id="Rc52028a51fad4c95">
        <w:r w:rsidRPr="6B753FC2" w:rsidR="428501E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https://www.facultyfocus.com/articles/teaching-with-technology-articles/embracing-ai-in-education/,</w:t>
        </w:r>
        <w:r w:rsidRPr="6B753FC2" w:rsidR="7E34F70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(Accesed:11/02/2025</w:t>
        </w:r>
      </w:hyperlink>
      <w:r w:rsidRPr="6B753FC2" w:rsidR="7E34F70C">
        <w:rPr>
          <w:rFonts w:ascii="Aptos" w:hAnsi="Aptos" w:eastAsia="Aptos" w:cs="Aptos"/>
          <w:noProof w:val="0"/>
          <w:sz w:val="24"/>
          <w:szCs w:val="24"/>
          <w:lang w:val="en-US"/>
        </w:rPr>
        <w:t>).</w:t>
      </w:r>
    </w:p>
    <w:p xmlns:wp14="http://schemas.microsoft.com/office/word/2010/wordml" w:rsidP="6B753FC2" wp14:paraId="1FAD7351" wp14:textId="5E3CD841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30FF4360" wp14:textId="648557DF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0C62E2D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3 </w:t>
      </w:r>
      <w:r w:rsidRPr="6B753FC2" w:rsidR="285F285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Paulson, E.</w:t>
      </w:r>
      <w:r w:rsidRPr="6B753FC2" w:rsidR="285F285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‘Critical thinking with AI: 3 approaches’, </w:t>
      </w:r>
      <w:r w:rsidRPr="6B753FC2" w:rsidR="285F285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CONESTOGA,Teaching</w:t>
      </w:r>
      <w:r w:rsidRPr="6B753FC2" w:rsidR="285F285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and Learning</w:t>
      </w:r>
      <w:r w:rsidRPr="6B753FC2" w:rsidR="285F285D">
        <w:rPr>
          <w:rFonts w:ascii="Aptos" w:hAnsi="Aptos" w:eastAsia="Aptos" w:cs="Aptos"/>
          <w:noProof w:val="0"/>
          <w:sz w:val="24"/>
          <w:szCs w:val="24"/>
          <w:lang w:val="en-US"/>
        </w:rPr>
        <w:t>, Last modified 5 December. Available at: https://tlconestoga.ca/critical-thinking-with-ai-3-approaches/, (Accessed: 11 February 2025).</w:t>
      </w:r>
    </w:p>
    <w:p xmlns:wp14="http://schemas.microsoft.com/office/word/2010/wordml" w:rsidP="6B753FC2" wp14:paraId="38921768" wp14:textId="31BC8316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B753FC2" wp14:paraId="003F6272" wp14:textId="1B06F495">
      <w:pPr>
        <w:pStyle w:val="Normal"/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5394D6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4 </w:t>
      </w:r>
      <w:r w:rsidRPr="6B753FC2" w:rsidR="2A42983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Perry, A.M. and Turner Lee, N.</w:t>
      </w:r>
      <w:r w:rsidRPr="6B753FC2" w:rsidR="2A4298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(2019) ‘AI is coming to schools, and if </w:t>
      </w:r>
      <w:r w:rsidRPr="6B753FC2" w:rsidR="2A429834">
        <w:rPr>
          <w:rFonts w:ascii="Aptos" w:hAnsi="Aptos" w:eastAsia="Aptos" w:cs="Aptos"/>
          <w:noProof w:val="0"/>
          <w:sz w:val="24"/>
          <w:szCs w:val="24"/>
          <w:lang w:val="en-US"/>
        </w:rPr>
        <w:t>we’re</w:t>
      </w:r>
      <w:r w:rsidRPr="6B753FC2" w:rsidR="2A4298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not careful, so will its biases’. </w:t>
      </w:r>
      <w:r w:rsidRPr="6B753FC2" w:rsidR="2A42983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Hechinger Report</w:t>
      </w:r>
      <w:r w:rsidRPr="6B753FC2" w:rsidR="2A4298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26 September. Available at: </w:t>
      </w:r>
      <w:hyperlink r:id="Rfe26c0d135c44f89">
        <w:r w:rsidRPr="6B753FC2" w:rsidR="2A4298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https://www.hechingerreport.org</w:t>
        </w:r>
      </w:hyperlink>
      <w:r w:rsidRPr="6B753FC2" w:rsidR="2A4298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11 February 2025).</w:t>
      </w:r>
    </w:p>
    <w:p w:rsidR="6B753FC2" w:rsidP="6B753FC2" w:rsidRDefault="6B753FC2" w14:paraId="0A2689C8" w14:textId="70209943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9ED660F" w:rsidP="6B753FC2" w:rsidRDefault="19ED660F" w14:paraId="145FE20A" w14:textId="4F5278FB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19ED660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5</w:t>
      </w:r>
      <w:r w:rsidRPr="6B753FC2" w:rsidR="19ED66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B753FC2" w:rsidR="19ED660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Shulman, A.</w:t>
      </w:r>
      <w:r w:rsidRPr="6B753FC2" w:rsidR="19ED66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‘AI in education: How artificial intelligence can empower teachers &amp; students’, </w:t>
      </w:r>
      <w:r w:rsidRPr="6B753FC2" w:rsidR="19ED660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Industry News</w:t>
      </w:r>
      <w:r w:rsidRPr="6B753FC2" w:rsidR="19ED66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23 January. Available at: </w:t>
      </w:r>
      <w:r w:rsidRPr="6B753FC2" w:rsidR="35091817">
        <w:rPr>
          <w:rFonts w:ascii="Aptos" w:hAnsi="Aptos" w:eastAsia="Aptos" w:cs="Aptos"/>
          <w:noProof w:val="0"/>
          <w:sz w:val="24"/>
          <w:szCs w:val="24"/>
          <w:lang w:val="en-US"/>
        </w:rPr>
        <w:t>https://teachingtomorrow.co.uk/news/ai-in-education-how-artificial-intelligence-can-empower-teachers-students/,</w:t>
      </w:r>
      <w:r w:rsidRPr="6B753FC2" w:rsidR="19ED66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11 February 2025).</w:t>
      </w:r>
    </w:p>
    <w:p w:rsidR="6B753FC2" w:rsidP="6B753FC2" w:rsidRDefault="6B753FC2" w14:paraId="52A94990" w14:textId="1B9696CA">
      <w:pPr>
        <w:spacing w:before="120" w:beforeAutospacing="off" w:after="12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6CE72E2F" w:rsidP="6B753FC2" w:rsidRDefault="6CE72E2F" w14:paraId="66AD819B" w14:textId="4DEFFDF2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B753FC2" w:rsidR="6CE72E2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6</w:t>
      </w:r>
      <w:r w:rsidRPr="6B753FC2" w:rsidR="203721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B753FC2" w:rsidR="2037214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of Iowa Education Blog</w:t>
      </w:r>
      <w:r w:rsidRPr="6B753FC2" w:rsidR="203721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‘The role of AI in modern education’, </w:t>
      </w:r>
      <w:r w:rsidRPr="6B753FC2" w:rsidR="203721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University of Iowa Education Blog</w:t>
      </w:r>
      <w:r w:rsidRPr="6B753FC2" w:rsidR="20372141">
        <w:rPr>
          <w:rFonts w:ascii="Aptos" w:hAnsi="Aptos" w:eastAsia="Aptos" w:cs="Aptos"/>
          <w:noProof w:val="0"/>
          <w:sz w:val="24"/>
          <w:szCs w:val="24"/>
          <w:lang w:val="en-US"/>
        </w:rPr>
        <w:t>, 27 August, 08:32 PM. Available at: https://onlineprograms.education.uiowa.edu/blog/role-of-ai-in-modern-education, (Accessed: 11 February 2025).</w:t>
      </w:r>
    </w:p>
    <w:p w:rsidR="6B753FC2" w:rsidP="6B753FC2" w:rsidRDefault="6B753FC2" w14:paraId="1D88364D" w14:textId="658D773C">
      <w:pPr>
        <w:spacing w:before="120" w:beforeAutospacing="off" w:after="12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753FC2" w:rsidP="6B753FC2" w:rsidRDefault="6B753FC2" w14:paraId="1F5E552C" w14:textId="31BC831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E5D5D9"/>
    <w:rsid w:val="007E3804"/>
    <w:rsid w:val="01118DDF"/>
    <w:rsid w:val="02B99024"/>
    <w:rsid w:val="043F2395"/>
    <w:rsid w:val="0462161B"/>
    <w:rsid w:val="046A2945"/>
    <w:rsid w:val="04DCF1E3"/>
    <w:rsid w:val="05270EC3"/>
    <w:rsid w:val="05C35B36"/>
    <w:rsid w:val="060011E5"/>
    <w:rsid w:val="07D89E87"/>
    <w:rsid w:val="08BC21DA"/>
    <w:rsid w:val="0BECE96D"/>
    <w:rsid w:val="0C395711"/>
    <w:rsid w:val="0C62E2D5"/>
    <w:rsid w:val="0CEEF118"/>
    <w:rsid w:val="0D35AAC0"/>
    <w:rsid w:val="0DA3BA4A"/>
    <w:rsid w:val="0F2F5D16"/>
    <w:rsid w:val="0F729B91"/>
    <w:rsid w:val="0F9DBD40"/>
    <w:rsid w:val="10BF116E"/>
    <w:rsid w:val="10CBE723"/>
    <w:rsid w:val="14157784"/>
    <w:rsid w:val="14D1C1C4"/>
    <w:rsid w:val="18FBD7E5"/>
    <w:rsid w:val="19ED660F"/>
    <w:rsid w:val="19F327FA"/>
    <w:rsid w:val="1C37B686"/>
    <w:rsid w:val="1E4C8970"/>
    <w:rsid w:val="20372141"/>
    <w:rsid w:val="23033E0E"/>
    <w:rsid w:val="24A512A3"/>
    <w:rsid w:val="24CEB659"/>
    <w:rsid w:val="2595968A"/>
    <w:rsid w:val="25CCC43C"/>
    <w:rsid w:val="26A33482"/>
    <w:rsid w:val="26F4ECED"/>
    <w:rsid w:val="28549C2C"/>
    <w:rsid w:val="285F285D"/>
    <w:rsid w:val="2A147818"/>
    <w:rsid w:val="2A429834"/>
    <w:rsid w:val="2CF3725C"/>
    <w:rsid w:val="2FFDDD86"/>
    <w:rsid w:val="314D057E"/>
    <w:rsid w:val="32EB317A"/>
    <w:rsid w:val="333ACB7A"/>
    <w:rsid w:val="33B302CF"/>
    <w:rsid w:val="35091817"/>
    <w:rsid w:val="368AE0CC"/>
    <w:rsid w:val="370AAD9B"/>
    <w:rsid w:val="371F248B"/>
    <w:rsid w:val="3CF06D0C"/>
    <w:rsid w:val="3F45DCE9"/>
    <w:rsid w:val="3F70ED1E"/>
    <w:rsid w:val="3F8128CA"/>
    <w:rsid w:val="402598C0"/>
    <w:rsid w:val="42413C88"/>
    <w:rsid w:val="428501EE"/>
    <w:rsid w:val="44A89F28"/>
    <w:rsid w:val="44FF8D91"/>
    <w:rsid w:val="452908A3"/>
    <w:rsid w:val="453ED591"/>
    <w:rsid w:val="459E10C5"/>
    <w:rsid w:val="45DCDF3F"/>
    <w:rsid w:val="46595038"/>
    <w:rsid w:val="48E31621"/>
    <w:rsid w:val="49C50D9F"/>
    <w:rsid w:val="4AC6365A"/>
    <w:rsid w:val="4B57FA38"/>
    <w:rsid w:val="4C8AFA3F"/>
    <w:rsid w:val="4E78C96B"/>
    <w:rsid w:val="4F6ED36D"/>
    <w:rsid w:val="50A34B23"/>
    <w:rsid w:val="52AEB236"/>
    <w:rsid w:val="52F037FE"/>
    <w:rsid w:val="5394D632"/>
    <w:rsid w:val="57E5D5D9"/>
    <w:rsid w:val="58A06324"/>
    <w:rsid w:val="59AF0006"/>
    <w:rsid w:val="5CCCED40"/>
    <w:rsid w:val="5EBCC27A"/>
    <w:rsid w:val="601B1F49"/>
    <w:rsid w:val="60A40E9A"/>
    <w:rsid w:val="62090938"/>
    <w:rsid w:val="62D60163"/>
    <w:rsid w:val="66025827"/>
    <w:rsid w:val="66AC7206"/>
    <w:rsid w:val="670F44E9"/>
    <w:rsid w:val="677AF408"/>
    <w:rsid w:val="680286B1"/>
    <w:rsid w:val="68EACAEA"/>
    <w:rsid w:val="6919FE98"/>
    <w:rsid w:val="69A34CF7"/>
    <w:rsid w:val="6B753FC2"/>
    <w:rsid w:val="6CE72E2F"/>
    <w:rsid w:val="6D4AC9EA"/>
    <w:rsid w:val="6DCE4AE8"/>
    <w:rsid w:val="7158C663"/>
    <w:rsid w:val="71A71593"/>
    <w:rsid w:val="720E2791"/>
    <w:rsid w:val="7275214A"/>
    <w:rsid w:val="73883141"/>
    <w:rsid w:val="745A0B45"/>
    <w:rsid w:val="74DF7C65"/>
    <w:rsid w:val="766667AF"/>
    <w:rsid w:val="788735DC"/>
    <w:rsid w:val="78A50E37"/>
    <w:rsid w:val="79B1A0B1"/>
    <w:rsid w:val="7A613659"/>
    <w:rsid w:val="7A860B26"/>
    <w:rsid w:val="7E34F70C"/>
    <w:rsid w:val="7E6D1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5D5D9"/>
  <w15:chartTrackingRefBased/>
  <w15:docId w15:val="{50658982-A4CA-440E-BA5A-B1C8A61E68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l-G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B753FC2"/>
    <w:rPr>
      <w:rFonts w:eastAsia="Aptos Display" w:cs="" w:eastAsiaTheme="minorAscii" w:cstheme="majorEastAsia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B753FC2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B753FC2"/>
    <w:rPr>
      <w:rFonts w:ascii="Aptos Display" w:hAnsi="Aptos Display" w:eastAsia="Aptos Display" w:cs="" w:asciiTheme="majorAscii" w:hAnsiTheme="majorAscii" w:eastAsiaTheme="minorAscii" w:cstheme="majorEastAsia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oodle.uwtsd.ac.uk/course/view.php?id=12077" TargetMode="External" Id="Rb769d1fe7d254335" /><Relationship Type="http://schemas.openxmlformats.org/officeDocument/2006/relationships/hyperlink" Target="https://www.facultyfocus.com/articles/teaching-with-technology-articles/embracing-ai-in-education/,(Accesed:11/02/2025" TargetMode="External" Id="Rc52028a51fad4c95" /><Relationship Type="http://schemas.openxmlformats.org/officeDocument/2006/relationships/hyperlink" Target="https://www.hechingerreport.org/" TargetMode="External" Id="Rfe26c0d135c44f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2025-02-11T19:09:10.8198905Z</dcterms:created>
  <dcterms:modified xsi:type="dcterms:W3CDTF">2025-02-13T19:52:50.1873228Z</dcterms:modified>
  <dc:creator>Christos Rizos (2427458)</dc:creator>
  <lastModifiedBy>Christos Rizos (2427458)</lastModifiedBy>
</coreProperties>
</file>