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3B7359E2" w14:textId="05D1BD07" w:rsidR="001D0C3B" w:rsidRPr="00DA17EF" w:rsidRDefault="00DA17EF" w:rsidP="00DA17EF">
      <w:pPr>
        <w:jc w:val="center"/>
        <w:rPr>
          <w:b/>
          <w:bCs/>
          <w:sz w:val="36"/>
          <w:szCs w:val="36"/>
        </w:rPr>
      </w:pPr>
      <w:r w:rsidRPr="00DA17EF">
        <w:rPr>
          <w:b/>
          <w:bCs/>
          <w:sz w:val="36"/>
          <w:szCs w:val="36"/>
        </w:rPr>
        <w:t xml:space="preserve">Cannabis Legalisation and Decriminalisation: </w:t>
      </w:r>
      <w:r w:rsidR="0050606E">
        <w:rPr>
          <w:b/>
          <w:bCs/>
          <w:sz w:val="36"/>
          <w:szCs w:val="36"/>
        </w:rPr>
        <w:t>Is it time for a change in cannabis regulations?</w:t>
      </w:r>
    </w:p>
    <w:p w14:paraId="76F7E70A" w14:textId="65CF0BC2" w:rsidR="00BB4200" w:rsidRDefault="00BB4200"/>
    <w:p w14:paraId="53030C82" w14:textId="3703BACF" w:rsidR="00BB4200" w:rsidRDefault="00BB4200"/>
    <w:p w14:paraId="25225A0A" w14:textId="77777777" w:rsidR="00BB4200" w:rsidRDefault="00BB4200"/>
    <w:p w14:paraId="53823170" w14:textId="77777777" w:rsidR="00DA17EF" w:rsidRDefault="00DA17EF">
      <w:pPr>
        <w:rPr>
          <w:b/>
          <w:bCs/>
          <w:sz w:val="32"/>
          <w:szCs w:val="32"/>
        </w:rPr>
      </w:pPr>
    </w:p>
    <w:p w14:paraId="192861C9" w14:textId="77777777" w:rsidR="00DA17EF" w:rsidRDefault="00DA17EF">
      <w:pPr>
        <w:rPr>
          <w:b/>
          <w:bCs/>
          <w:sz w:val="32"/>
          <w:szCs w:val="32"/>
        </w:rPr>
      </w:pPr>
    </w:p>
    <w:p w14:paraId="483BDDFE" w14:textId="77777777" w:rsidR="00DA17EF" w:rsidRDefault="00DA17EF">
      <w:pPr>
        <w:rPr>
          <w:b/>
          <w:bCs/>
          <w:sz w:val="32"/>
          <w:szCs w:val="32"/>
        </w:rPr>
      </w:pPr>
    </w:p>
    <w:p w14:paraId="5DAE2329" w14:textId="7EB7B62C" w:rsidR="00BB4200" w:rsidRPr="00DA17EF" w:rsidRDefault="00E14A28">
      <w:pPr>
        <w:rPr>
          <w:b/>
          <w:bCs/>
          <w:sz w:val="32"/>
          <w:szCs w:val="32"/>
        </w:rPr>
      </w:pPr>
      <w:r w:rsidRPr="00DA17EF">
        <w:rPr>
          <w:b/>
          <w:bCs/>
          <w:sz w:val="32"/>
          <w:szCs w:val="32"/>
        </w:rPr>
        <w:t>Sophie Davis-Pogson</w:t>
      </w:r>
    </w:p>
    <w:p w14:paraId="69A5153D" w14:textId="2F5A75AB" w:rsidR="00BB4200" w:rsidRPr="00DA17EF" w:rsidRDefault="00BB4200">
      <w:pPr>
        <w:rPr>
          <w:b/>
          <w:bCs/>
          <w:sz w:val="32"/>
          <w:szCs w:val="32"/>
        </w:rPr>
      </w:pPr>
      <w:r w:rsidRPr="00DA17EF">
        <w:rPr>
          <w:b/>
          <w:bCs/>
          <w:sz w:val="32"/>
          <w:szCs w:val="32"/>
        </w:rPr>
        <w:t xml:space="preserve">Student number </w:t>
      </w:r>
      <w:r w:rsidR="00E14A28" w:rsidRPr="00DA17EF">
        <w:rPr>
          <w:b/>
          <w:bCs/>
          <w:sz w:val="32"/>
          <w:szCs w:val="32"/>
        </w:rPr>
        <w:t>- 1922413</w:t>
      </w:r>
    </w:p>
    <w:p w14:paraId="3558B34B" w14:textId="0D15CFEF" w:rsidR="00BB4200" w:rsidRDefault="00E14A28">
      <w:pPr>
        <w:rPr>
          <w:b/>
          <w:bCs/>
          <w:sz w:val="32"/>
          <w:szCs w:val="32"/>
        </w:rPr>
      </w:pPr>
      <w:r w:rsidRPr="00DA17EF">
        <w:rPr>
          <w:b/>
          <w:bCs/>
          <w:sz w:val="32"/>
          <w:szCs w:val="32"/>
        </w:rPr>
        <w:t xml:space="preserve">Professional Policing </w:t>
      </w:r>
      <w:r w:rsidR="00DA17EF" w:rsidRPr="00DA17EF">
        <w:rPr>
          <w:b/>
          <w:bCs/>
          <w:sz w:val="32"/>
          <w:szCs w:val="32"/>
        </w:rPr>
        <w:t>Practice</w:t>
      </w:r>
      <w:r w:rsidRPr="00DA17EF">
        <w:rPr>
          <w:b/>
          <w:bCs/>
          <w:sz w:val="32"/>
          <w:szCs w:val="32"/>
        </w:rPr>
        <w:t xml:space="preserve"> (BSc)</w:t>
      </w:r>
    </w:p>
    <w:p w14:paraId="18D6B74D" w14:textId="64B2347E" w:rsidR="00A17E8B" w:rsidRPr="00DA17EF" w:rsidRDefault="00A17E8B">
      <w:pPr>
        <w:rPr>
          <w:b/>
          <w:bCs/>
          <w:sz w:val="32"/>
          <w:szCs w:val="32"/>
        </w:rPr>
      </w:pPr>
      <w:r>
        <w:rPr>
          <w:b/>
          <w:bCs/>
          <w:sz w:val="32"/>
          <w:szCs w:val="32"/>
        </w:rPr>
        <w:t xml:space="preserve">Word Count: </w:t>
      </w:r>
      <w:r w:rsidR="00040A66">
        <w:rPr>
          <w:b/>
          <w:bCs/>
          <w:sz w:val="32"/>
          <w:szCs w:val="32"/>
        </w:rPr>
        <w:t>7136</w:t>
      </w:r>
    </w:p>
    <w:p w14:paraId="171E0424" w14:textId="0A342DDD" w:rsidR="003E6CEA" w:rsidRDefault="00DA17EF" w:rsidP="00BB4200">
      <w:pPr>
        <w:rPr>
          <w:color w:val="2F5496" w:themeColor="accent1" w:themeShade="BF"/>
          <w:sz w:val="36"/>
          <w:szCs w:val="36"/>
        </w:rPr>
      </w:pPr>
      <w:r>
        <w:rPr>
          <w:color w:val="2F5496" w:themeColor="accent1" w:themeShade="BF"/>
          <w:sz w:val="36"/>
          <w:szCs w:val="36"/>
        </w:rPr>
        <w:lastRenderedPageBreak/>
        <w:t>Acknowledgements:</w:t>
      </w:r>
    </w:p>
    <w:p w14:paraId="0ED036F1" w14:textId="77777777" w:rsidR="00A17E8B" w:rsidRDefault="00A17E8B" w:rsidP="00BB4200">
      <w:pPr>
        <w:rPr>
          <w:color w:val="2F5496" w:themeColor="accent1" w:themeShade="BF"/>
          <w:sz w:val="36"/>
          <w:szCs w:val="36"/>
        </w:rPr>
      </w:pPr>
    </w:p>
    <w:p w14:paraId="38B29406" w14:textId="77777777" w:rsidR="00EE2912" w:rsidRDefault="00DA17EF" w:rsidP="00A17E8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Firstly, I would like to thank my </w:t>
      </w:r>
      <w:r w:rsidR="00EE2912">
        <w:rPr>
          <w:rFonts w:ascii="Arial" w:hAnsi="Arial" w:cs="Arial"/>
          <w:color w:val="000000" w:themeColor="text1"/>
          <w:sz w:val="24"/>
          <w:szCs w:val="24"/>
        </w:rPr>
        <w:t>supervisor, Michelle Hill,</w:t>
      </w:r>
      <w:r>
        <w:rPr>
          <w:rFonts w:ascii="Arial" w:hAnsi="Arial" w:cs="Arial"/>
          <w:color w:val="000000" w:themeColor="text1"/>
          <w:sz w:val="24"/>
          <w:szCs w:val="24"/>
        </w:rPr>
        <w:t xml:space="preserve"> for helping to guide </w:t>
      </w:r>
      <w:r w:rsidR="00EE2912">
        <w:rPr>
          <w:rFonts w:ascii="Arial" w:hAnsi="Arial" w:cs="Arial"/>
          <w:color w:val="000000" w:themeColor="text1"/>
          <w:sz w:val="24"/>
          <w:szCs w:val="24"/>
        </w:rPr>
        <w:t xml:space="preserve">and support </w:t>
      </w:r>
      <w:r>
        <w:rPr>
          <w:rFonts w:ascii="Arial" w:hAnsi="Arial" w:cs="Arial"/>
          <w:color w:val="000000" w:themeColor="text1"/>
          <w:sz w:val="24"/>
          <w:szCs w:val="24"/>
        </w:rPr>
        <w:t>me through</w:t>
      </w:r>
      <w:r w:rsidR="00EE2912">
        <w:rPr>
          <w:rFonts w:ascii="Arial" w:hAnsi="Arial" w:cs="Arial"/>
          <w:color w:val="000000" w:themeColor="text1"/>
          <w:sz w:val="24"/>
          <w:szCs w:val="24"/>
        </w:rPr>
        <w:t>out</w:t>
      </w:r>
      <w:r>
        <w:rPr>
          <w:rFonts w:ascii="Arial" w:hAnsi="Arial" w:cs="Arial"/>
          <w:color w:val="000000" w:themeColor="text1"/>
          <w:sz w:val="24"/>
          <w:szCs w:val="24"/>
        </w:rPr>
        <w:t xml:space="preserve"> the research pr</w:t>
      </w:r>
      <w:r w:rsidR="00EE2912">
        <w:rPr>
          <w:rFonts w:ascii="Arial" w:hAnsi="Arial" w:cs="Arial"/>
          <w:color w:val="000000" w:themeColor="text1"/>
          <w:sz w:val="24"/>
          <w:szCs w:val="24"/>
        </w:rPr>
        <w:t xml:space="preserve">oject process. </w:t>
      </w:r>
    </w:p>
    <w:p w14:paraId="40A5D737" w14:textId="32585AB0" w:rsidR="00DA17EF" w:rsidRDefault="00EE2912" w:rsidP="00A17E8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Additionally, I would like to thank </w:t>
      </w:r>
      <w:r w:rsidR="00A17E8B">
        <w:rPr>
          <w:rFonts w:ascii="Arial" w:hAnsi="Arial" w:cs="Arial"/>
          <w:color w:val="000000" w:themeColor="text1"/>
          <w:sz w:val="24"/>
          <w:szCs w:val="24"/>
        </w:rPr>
        <w:t>all</w:t>
      </w:r>
      <w:r>
        <w:rPr>
          <w:rFonts w:ascii="Arial" w:hAnsi="Arial" w:cs="Arial"/>
          <w:color w:val="000000" w:themeColor="text1"/>
          <w:sz w:val="24"/>
          <w:szCs w:val="24"/>
        </w:rPr>
        <w:t xml:space="preserve"> my colleagues who have never failed to provide reassurance and moral support, both in and out of work. </w:t>
      </w:r>
      <w:r w:rsidR="00DA17EF">
        <w:rPr>
          <w:rFonts w:ascii="Arial" w:hAnsi="Arial" w:cs="Arial"/>
          <w:color w:val="000000" w:themeColor="text1"/>
          <w:sz w:val="24"/>
          <w:szCs w:val="24"/>
        </w:rPr>
        <w:t xml:space="preserve"> </w:t>
      </w:r>
    </w:p>
    <w:p w14:paraId="08540BC8" w14:textId="4A35A623" w:rsidR="00EE2912" w:rsidRDefault="00EE2912" w:rsidP="00A17E8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Finally, I would like to thank my mother, for providing constant reassurance, motivation and guidance, whilst being an extremely patient sounding board. </w:t>
      </w:r>
    </w:p>
    <w:p w14:paraId="755BF89B" w14:textId="77777777" w:rsidR="00DA17EF" w:rsidRPr="00DA17EF" w:rsidRDefault="00DA17EF" w:rsidP="00BB4200">
      <w:pPr>
        <w:rPr>
          <w:rFonts w:ascii="Arial" w:hAnsi="Arial" w:cs="Arial"/>
          <w:color w:val="000000" w:themeColor="text1"/>
          <w:sz w:val="24"/>
          <w:szCs w:val="24"/>
        </w:rPr>
      </w:pPr>
    </w:p>
    <w:p w14:paraId="6427221A" w14:textId="77777777" w:rsidR="00E14A28" w:rsidRDefault="00E14A28" w:rsidP="00BB4200"/>
    <w:p w14:paraId="56C738BA" w14:textId="77777777" w:rsidR="00E14A28" w:rsidRDefault="00E14A28" w:rsidP="00BB4200"/>
    <w:p w14:paraId="03B913F7" w14:textId="77777777" w:rsidR="00E14A28" w:rsidRDefault="00E14A28" w:rsidP="00BB4200"/>
    <w:p w14:paraId="1B573566" w14:textId="77777777" w:rsidR="00E14A28" w:rsidRDefault="00E14A28" w:rsidP="00BB4200"/>
    <w:p w14:paraId="04B9E921" w14:textId="77777777" w:rsidR="00E14A28" w:rsidRDefault="00E14A28" w:rsidP="00BB4200"/>
    <w:p w14:paraId="5B141F25" w14:textId="77777777" w:rsidR="00E14A28" w:rsidRDefault="00E14A28" w:rsidP="00BB4200"/>
    <w:p w14:paraId="2D2584CB" w14:textId="77777777" w:rsidR="00E14A28" w:rsidRDefault="00E14A28" w:rsidP="00BB4200"/>
    <w:p w14:paraId="0272F5AD" w14:textId="77777777" w:rsidR="00E14A28" w:rsidRDefault="00E14A28" w:rsidP="00BB4200"/>
    <w:p w14:paraId="47BA5935" w14:textId="77777777" w:rsidR="00E14A28" w:rsidRDefault="00E14A28" w:rsidP="00BB4200"/>
    <w:p w14:paraId="56A7C927" w14:textId="77777777" w:rsidR="00E14A28" w:rsidRDefault="00E14A28" w:rsidP="00BB4200"/>
    <w:p w14:paraId="1996202F" w14:textId="77777777" w:rsidR="00E14A28" w:rsidRDefault="00E14A28" w:rsidP="00BB4200"/>
    <w:p w14:paraId="2C40560D" w14:textId="77777777" w:rsidR="00E14A28" w:rsidRDefault="00E14A28" w:rsidP="00BB4200"/>
    <w:p w14:paraId="07A420D2" w14:textId="77777777" w:rsidR="00E14A28" w:rsidRDefault="00E14A28" w:rsidP="00BB4200"/>
    <w:p w14:paraId="11DBC97C" w14:textId="77777777" w:rsidR="00E14A28" w:rsidRDefault="00E14A28" w:rsidP="00BB4200"/>
    <w:p w14:paraId="5B9F4E47" w14:textId="77777777" w:rsidR="00E14A28" w:rsidRDefault="00E14A28" w:rsidP="00BB4200"/>
    <w:p w14:paraId="328BC9FC" w14:textId="77777777" w:rsidR="00E14A28" w:rsidRDefault="00E14A28" w:rsidP="00BB4200"/>
    <w:p w14:paraId="5729A1B5" w14:textId="77777777" w:rsidR="00E14A28" w:rsidRDefault="00E14A28" w:rsidP="00BB4200"/>
    <w:p w14:paraId="325840B6" w14:textId="77777777" w:rsidR="00A17E8B" w:rsidRDefault="00A17E8B" w:rsidP="003E6CEA"/>
    <w:p w14:paraId="0121ACE7" w14:textId="1CACF5A3" w:rsidR="003E6CEA" w:rsidRPr="00DA17EF" w:rsidRDefault="003E6CEA" w:rsidP="003E6CEA">
      <w:pPr>
        <w:rPr>
          <w:color w:val="2F5496" w:themeColor="accent1" w:themeShade="BF"/>
          <w:sz w:val="36"/>
          <w:szCs w:val="36"/>
        </w:rPr>
      </w:pPr>
      <w:r w:rsidRPr="00DA17EF">
        <w:rPr>
          <w:color w:val="2F5496" w:themeColor="accent1" w:themeShade="BF"/>
          <w:sz w:val="36"/>
          <w:szCs w:val="36"/>
        </w:rPr>
        <w:lastRenderedPageBreak/>
        <w:t xml:space="preserve">Declaration </w:t>
      </w:r>
    </w:p>
    <w:p w14:paraId="03F2DB56" w14:textId="77777777" w:rsidR="003E6CEA" w:rsidRPr="00A17E8B" w:rsidRDefault="003E6CEA" w:rsidP="00A17E8B">
      <w:pPr>
        <w:spacing w:after="0" w:line="360" w:lineRule="auto"/>
        <w:rPr>
          <w:rFonts w:ascii="Arial" w:hAnsi="Arial" w:cs="Arial"/>
        </w:rPr>
      </w:pPr>
      <w:r w:rsidRPr="00A17E8B">
        <w:rPr>
          <w:rFonts w:ascii="Arial" w:hAnsi="Arial" w:cs="Arial"/>
        </w:rPr>
        <w:t>This work has not previously been accepted in substance for any degree and is not being concurrently submitted in candidature for any degree.</w:t>
      </w:r>
    </w:p>
    <w:p w14:paraId="16D51550" w14:textId="5A23E63E" w:rsidR="003E6CEA" w:rsidRPr="00A17E8B" w:rsidRDefault="003E6CEA" w:rsidP="00A17E8B">
      <w:pPr>
        <w:spacing w:after="0" w:line="360" w:lineRule="auto"/>
        <w:rPr>
          <w:rFonts w:ascii="Arial" w:hAnsi="Arial" w:cs="Arial"/>
        </w:rPr>
      </w:pPr>
      <w:r w:rsidRPr="00A17E8B">
        <w:rPr>
          <w:rFonts w:ascii="Arial" w:hAnsi="Arial" w:cs="Arial"/>
        </w:rPr>
        <w:t xml:space="preserve">Signed: </w:t>
      </w:r>
      <w:proofErr w:type="spellStart"/>
      <w:proofErr w:type="gramStart"/>
      <w:r w:rsidR="00E14A28" w:rsidRPr="00A17E8B">
        <w:rPr>
          <w:rFonts w:ascii="Arial" w:hAnsi="Arial" w:cs="Arial"/>
        </w:rPr>
        <w:t>S.Davis</w:t>
      </w:r>
      <w:proofErr w:type="spellEnd"/>
      <w:proofErr w:type="gramEnd"/>
      <w:r w:rsidR="00E14A28" w:rsidRPr="00A17E8B">
        <w:rPr>
          <w:rFonts w:ascii="Arial" w:hAnsi="Arial" w:cs="Arial"/>
        </w:rPr>
        <w:t>-Pogson</w:t>
      </w:r>
    </w:p>
    <w:p w14:paraId="079F5D57" w14:textId="1EF519BE" w:rsidR="003E6CEA" w:rsidRPr="00A17E8B" w:rsidRDefault="003E6CEA" w:rsidP="00A17E8B">
      <w:pPr>
        <w:spacing w:after="0" w:line="360" w:lineRule="auto"/>
        <w:rPr>
          <w:rFonts w:ascii="Arial" w:hAnsi="Arial" w:cs="Arial"/>
        </w:rPr>
      </w:pPr>
      <w:r w:rsidRPr="00A17E8B">
        <w:rPr>
          <w:rFonts w:ascii="Arial" w:hAnsi="Arial" w:cs="Arial"/>
        </w:rPr>
        <w:t xml:space="preserve">Date: </w:t>
      </w:r>
      <w:r w:rsidR="00E14A28" w:rsidRPr="00A17E8B">
        <w:rPr>
          <w:rFonts w:ascii="Arial" w:hAnsi="Arial" w:cs="Arial"/>
        </w:rPr>
        <w:t>27/03/2023</w:t>
      </w:r>
    </w:p>
    <w:p w14:paraId="7689B103" w14:textId="77777777" w:rsidR="003E6CEA" w:rsidRPr="00A17E8B" w:rsidRDefault="003E6CEA" w:rsidP="00A17E8B">
      <w:pPr>
        <w:spacing w:line="360" w:lineRule="auto"/>
        <w:rPr>
          <w:rFonts w:ascii="Arial" w:hAnsi="Arial" w:cs="Arial"/>
        </w:rPr>
      </w:pPr>
    </w:p>
    <w:p w14:paraId="4A826161" w14:textId="7202F54E" w:rsidR="003E6CEA" w:rsidRPr="00A17E8B" w:rsidRDefault="003E6CEA" w:rsidP="00A17E8B">
      <w:pPr>
        <w:spacing w:after="0" w:line="360" w:lineRule="auto"/>
        <w:rPr>
          <w:rFonts w:ascii="Arial" w:hAnsi="Arial" w:cs="Arial"/>
          <w:u w:val="single"/>
        </w:rPr>
      </w:pPr>
      <w:r w:rsidRPr="00A17E8B">
        <w:rPr>
          <w:rFonts w:ascii="Arial" w:hAnsi="Arial" w:cs="Arial"/>
          <w:u w:val="single"/>
        </w:rPr>
        <w:t xml:space="preserve">STATEMENT 1 </w:t>
      </w:r>
    </w:p>
    <w:p w14:paraId="06DE9CD7" w14:textId="6E9B3B78" w:rsidR="003E6CEA" w:rsidRPr="00A17E8B" w:rsidRDefault="003E6CEA" w:rsidP="00A17E8B">
      <w:pPr>
        <w:spacing w:after="0" w:line="360" w:lineRule="auto"/>
        <w:rPr>
          <w:rFonts w:ascii="Arial" w:hAnsi="Arial" w:cs="Arial"/>
        </w:rPr>
      </w:pPr>
      <w:r w:rsidRPr="00A17E8B">
        <w:rPr>
          <w:rFonts w:ascii="Arial" w:hAnsi="Arial" w:cs="Arial"/>
        </w:rPr>
        <w:t>This dissertation is being submitted in partial fulfilment of the requirements for the degree of B</w:t>
      </w:r>
      <w:r w:rsidR="00E14A28" w:rsidRPr="00A17E8B">
        <w:rPr>
          <w:rFonts w:ascii="Arial" w:hAnsi="Arial" w:cs="Arial"/>
        </w:rPr>
        <w:t>Sc.</w:t>
      </w:r>
    </w:p>
    <w:p w14:paraId="25339E8D" w14:textId="4DAE2FDA" w:rsidR="003E6CEA" w:rsidRPr="00A17E8B" w:rsidRDefault="003E6CEA" w:rsidP="00A17E8B">
      <w:pPr>
        <w:spacing w:after="0" w:line="360" w:lineRule="auto"/>
        <w:rPr>
          <w:rFonts w:ascii="Arial" w:hAnsi="Arial" w:cs="Arial"/>
        </w:rPr>
      </w:pPr>
      <w:r w:rsidRPr="00A17E8B">
        <w:rPr>
          <w:rFonts w:ascii="Arial" w:hAnsi="Arial" w:cs="Arial"/>
        </w:rPr>
        <w:t>Signed:</w:t>
      </w:r>
      <w:r w:rsidR="00E14A28" w:rsidRPr="00A17E8B">
        <w:rPr>
          <w:rFonts w:ascii="Arial" w:hAnsi="Arial" w:cs="Arial"/>
        </w:rPr>
        <w:t xml:space="preserve"> S. Davis-Pogson</w:t>
      </w:r>
    </w:p>
    <w:p w14:paraId="485654C6" w14:textId="69F11272" w:rsidR="003E6CEA" w:rsidRPr="00A17E8B" w:rsidRDefault="003E6CEA" w:rsidP="00A17E8B">
      <w:pPr>
        <w:spacing w:line="360" w:lineRule="auto"/>
        <w:rPr>
          <w:rFonts w:ascii="Arial" w:hAnsi="Arial" w:cs="Arial"/>
        </w:rPr>
      </w:pPr>
      <w:r w:rsidRPr="00A17E8B">
        <w:rPr>
          <w:rFonts w:ascii="Arial" w:hAnsi="Arial" w:cs="Arial"/>
        </w:rPr>
        <w:t xml:space="preserve">Date: </w:t>
      </w:r>
      <w:r w:rsidR="00E14A28" w:rsidRPr="00A17E8B">
        <w:rPr>
          <w:rFonts w:ascii="Arial" w:hAnsi="Arial" w:cs="Arial"/>
        </w:rPr>
        <w:t>27/03/2023</w:t>
      </w:r>
    </w:p>
    <w:p w14:paraId="32FF09B2" w14:textId="77777777" w:rsidR="003E6CEA" w:rsidRPr="00A17E8B" w:rsidRDefault="003E6CEA" w:rsidP="00A17E8B">
      <w:pPr>
        <w:spacing w:line="360" w:lineRule="auto"/>
        <w:rPr>
          <w:rFonts w:ascii="Arial" w:hAnsi="Arial" w:cs="Arial"/>
        </w:rPr>
      </w:pPr>
    </w:p>
    <w:p w14:paraId="7D23BC5D" w14:textId="77777777" w:rsidR="003E6CEA" w:rsidRPr="00A17E8B" w:rsidRDefault="003E6CEA" w:rsidP="00A17E8B">
      <w:pPr>
        <w:spacing w:after="0" w:line="360" w:lineRule="auto"/>
        <w:rPr>
          <w:rFonts w:ascii="Arial" w:hAnsi="Arial" w:cs="Arial"/>
          <w:u w:val="single"/>
        </w:rPr>
      </w:pPr>
      <w:r w:rsidRPr="00A17E8B">
        <w:rPr>
          <w:rFonts w:ascii="Arial" w:hAnsi="Arial" w:cs="Arial"/>
          <w:u w:val="single"/>
        </w:rPr>
        <w:t>STATEMENT 2</w:t>
      </w:r>
    </w:p>
    <w:p w14:paraId="5ADD043E" w14:textId="5BD4EC94" w:rsidR="003E6CEA" w:rsidRPr="00A17E8B" w:rsidRDefault="003E6CEA" w:rsidP="00A17E8B">
      <w:pPr>
        <w:spacing w:after="0" w:line="360" w:lineRule="auto"/>
        <w:rPr>
          <w:rFonts w:ascii="Arial" w:hAnsi="Arial" w:cs="Arial"/>
        </w:rPr>
      </w:pPr>
      <w:r w:rsidRPr="00A17E8B">
        <w:rPr>
          <w:rFonts w:ascii="Arial" w:hAnsi="Arial" w:cs="Arial"/>
        </w:rPr>
        <w:t>This dissertation is the result of my own independent work/investigation, except where otherwise stated.</w:t>
      </w:r>
      <w:r w:rsidR="00A17E8B">
        <w:rPr>
          <w:rFonts w:ascii="Arial" w:hAnsi="Arial" w:cs="Arial"/>
        </w:rPr>
        <w:t xml:space="preserve"> </w:t>
      </w:r>
      <w:r w:rsidRPr="00A17E8B">
        <w:rPr>
          <w:rFonts w:ascii="Arial" w:hAnsi="Arial" w:cs="Arial"/>
        </w:rPr>
        <w:t>Other sources are acknowledged by footnotes giving explicit references.  A bibliography is appended.</w:t>
      </w:r>
    </w:p>
    <w:p w14:paraId="6BF8B429" w14:textId="6904A2C4" w:rsidR="003E6CEA" w:rsidRPr="00A17E8B" w:rsidRDefault="003E6CEA" w:rsidP="00A17E8B">
      <w:pPr>
        <w:spacing w:after="0" w:line="360" w:lineRule="auto"/>
        <w:rPr>
          <w:rFonts w:ascii="Arial" w:hAnsi="Arial" w:cs="Arial"/>
        </w:rPr>
      </w:pPr>
      <w:r w:rsidRPr="00A17E8B">
        <w:rPr>
          <w:rFonts w:ascii="Arial" w:hAnsi="Arial" w:cs="Arial"/>
        </w:rPr>
        <w:t xml:space="preserve">Signed: </w:t>
      </w:r>
      <w:proofErr w:type="spellStart"/>
      <w:proofErr w:type="gramStart"/>
      <w:r w:rsidR="00E14A28" w:rsidRPr="00A17E8B">
        <w:rPr>
          <w:rFonts w:ascii="Arial" w:hAnsi="Arial" w:cs="Arial"/>
        </w:rPr>
        <w:t>S.Davis</w:t>
      </w:r>
      <w:proofErr w:type="spellEnd"/>
      <w:proofErr w:type="gramEnd"/>
      <w:r w:rsidR="00E14A28" w:rsidRPr="00A17E8B">
        <w:rPr>
          <w:rFonts w:ascii="Arial" w:hAnsi="Arial" w:cs="Arial"/>
        </w:rPr>
        <w:t>-Pogson</w:t>
      </w:r>
    </w:p>
    <w:p w14:paraId="3F24697A" w14:textId="0CA5BF07" w:rsidR="003E6CEA" w:rsidRDefault="003E6CEA" w:rsidP="00A17E8B">
      <w:pPr>
        <w:spacing w:after="0" w:line="360" w:lineRule="auto"/>
        <w:rPr>
          <w:rFonts w:ascii="Arial" w:hAnsi="Arial" w:cs="Arial"/>
        </w:rPr>
      </w:pPr>
      <w:r w:rsidRPr="00A17E8B">
        <w:rPr>
          <w:rFonts w:ascii="Arial" w:hAnsi="Arial" w:cs="Arial"/>
        </w:rPr>
        <w:t xml:space="preserve">Date: </w:t>
      </w:r>
      <w:r w:rsidR="00E14A28" w:rsidRPr="00A17E8B">
        <w:rPr>
          <w:rFonts w:ascii="Arial" w:hAnsi="Arial" w:cs="Arial"/>
        </w:rPr>
        <w:t>27/03/2023</w:t>
      </w:r>
    </w:p>
    <w:p w14:paraId="4D9E32AE" w14:textId="77777777" w:rsidR="00A17E8B" w:rsidRPr="00A17E8B" w:rsidRDefault="00A17E8B" w:rsidP="00A17E8B">
      <w:pPr>
        <w:spacing w:after="0" w:line="360" w:lineRule="auto"/>
        <w:rPr>
          <w:rFonts w:ascii="Arial" w:hAnsi="Arial" w:cs="Arial"/>
        </w:rPr>
      </w:pPr>
    </w:p>
    <w:p w14:paraId="28E821D0" w14:textId="77777777" w:rsidR="003E6CEA" w:rsidRPr="00A17E8B" w:rsidRDefault="003E6CEA" w:rsidP="00A17E8B">
      <w:pPr>
        <w:spacing w:after="0" w:line="360" w:lineRule="auto"/>
        <w:rPr>
          <w:rFonts w:ascii="Arial" w:hAnsi="Arial" w:cs="Arial"/>
        </w:rPr>
      </w:pPr>
    </w:p>
    <w:p w14:paraId="6152F883" w14:textId="77777777" w:rsidR="003E6CEA" w:rsidRPr="00A17E8B" w:rsidRDefault="003E6CEA" w:rsidP="00A17E8B">
      <w:pPr>
        <w:spacing w:after="0" w:line="360" w:lineRule="auto"/>
        <w:rPr>
          <w:rFonts w:ascii="Arial" w:hAnsi="Arial" w:cs="Arial"/>
          <w:u w:val="single"/>
        </w:rPr>
      </w:pPr>
      <w:r w:rsidRPr="00A17E8B">
        <w:rPr>
          <w:rFonts w:ascii="Arial" w:hAnsi="Arial" w:cs="Arial"/>
          <w:u w:val="single"/>
        </w:rPr>
        <w:t>STATEMENT 3</w:t>
      </w:r>
    </w:p>
    <w:p w14:paraId="4714A569" w14:textId="77777777" w:rsidR="003E6CEA" w:rsidRPr="00A17E8B" w:rsidRDefault="003E6CEA" w:rsidP="00A17E8B">
      <w:pPr>
        <w:spacing w:after="0" w:line="360" w:lineRule="auto"/>
        <w:rPr>
          <w:rFonts w:ascii="Arial" w:hAnsi="Arial" w:cs="Arial"/>
        </w:rPr>
      </w:pPr>
      <w:r w:rsidRPr="00A17E8B">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7D3D597C" w:rsidR="003E6CEA" w:rsidRPr="00A17E8B" w:rsidRDefault="003E6CEA" w:rsidP="00A17E8B">
      <w:pPr>
        <w:spacing w:after="0" w:line="360" w:lineRule="auto"/>
        <w:rPr>
          <w:rFonts w:ascii="Arial" w:hAnsi="Arial" w:cs="Arial"/>
        </w:rPr>
      </w:pPr>
      <w:r w:rsidRPr="00A17E8B">
        <w:rPr>
          <w:rFonts w:ascii="Arial" w:hAnsi="Arial" w:cs="Arial"/>
        </w:rPr>
        <w:t>Signed</w:t>
      </w:r>
      <w:r w:rsidR="00E14A28" w:rsidRPr="00A17E8B">
        <w:rPr>
          <w:rFonts w:ascii="Arial" w:hAnsi="Arial" w:cs="Arial"/>
        </w:rPr>
        <w:t xml:space="preserve">: </w:t>
      </w:r>
      <w:proofErr w:type="spellStart"/>
      <w:proofErr w:type="gramStart"/>
      <w:r w:rsidR="00E14A28" w:rsidRPr="00A17E8B">
        <w:rPr>
          <w:rFonts w:ascii="Arial" w:hAnsi="Arial" w:cs="Arial"/>
        </w:rPr>
        <w:t>S.Davis</w:t>
      </w:r>
      <w:proofErr w:type="spellEnd"/>
      <w:proofErr w:type="gramEnd"/>
      <w:r w:rsidR="00E14A28" w:rsidRPr="00A17E8B">
        <w:rPr>
          <w:rFonts w:ascii="Arial" w:hAnsi="Arial" w:cs="Arial"/>
        </w:rPr>
        <w:t>-Pogson</w:t>
      </w:r>
    </w:p>
    <w:p w14:paraId="357FD791" w14:textId="1284E015" w:rsidR="003E6CEA" w:rsidRDefault="003E6CEA" w:rsidP="00A17E8B">
      <w:pPr>
        <w:spacing w:after="0" w:line="360" w:lineRule="auto"/>
        <w:rPr>
          <w:rFonts w:ascii="Arial" w:hAnsi="Arial" w:cs="Arial"/>
        </w:rPr>
      </w:pPr>
      <w:r w:rsidRPr="00A17E8B">
        <w:rPr>
          <w:rFonts w:ascii="Arial" w:hAnsi="Arial" w:cs="Arial"/>
        </w:rPr>
        <w:t>Date:</w:t>
      </w:r>
      <w:r w:rsidR="00E14A28" w:rsidRPr="00A17E8B">
        <w:rPr>
          <w:rFonts w:ascii="Arial" w:hAnsi="Arial" w:cs="Arial"/>
        </w:rPr>
        <w:t xml:space="preserve"> 27/03/2023</w:t>
      </w:r>
    </w:p>
    <w:p w14:paraId="0E9531D7" w14:textId="77777777" w:rsidR="00A17E8B" w:rsidRPr="00A17E8B" w:rsidRDefault="00A17E8B" w:rsidP="00A17E8B">
      <w:pPr>
        <w:spacing w:after="0" w:line="360" w:lineRule="auto"/>
        <w:rPr>
          <w:rFonts w:ascii="Arial" w:hAnsi="Arial" w:cs="Arial"/>
        </w:rPr>
      </w:pPr>
    </w:p>
    <w:p w14:paraId="65C8C0DB" w14:textId="77777777" w:rsidR="00EB450A" w:rsidRPr="00A17E8B" w:rsidRDefault="00EB450A" w:rsidP="00A17E8B">
      <w:pPr>
        <w:spacing w:after="0" w:line="360" w:lineRule="auto"/>
        <w:rPr>
          <w:rFonts w:ascii="Arial" w:hAnsi="Arial" w:cs="Arial"/>
        </w:rPr>
      </w:pPr>
    </w:p>
    <w:p w14:paraId="5305D9AF" w14:textId="77777777" w:rsidR="00EB450A" w:rsidRPr="00A17E8B" w:rsidRDefault="00EB450A" w:rsidP="00A17E8B">
      <w:pPr>
        <w:spacing w:after="0" w:line="360" w:lineRule="auto"/>
        <w:rPr>
          <w:rFonts w:ascii="Arial" w:hAnsi="Arial" w:cs="Arial"/>
          <w:u w:val="single"/>
        </w:rPr>
      </w:pPr>
      <w:r w:rsidRPr="00A17E8B">
        <w:rPr>
          <w:rFonts w:ascii="Arial" w:hAnsi="Arial" w:cs="Arial"/>
          <w:u w:val="single"/>
        </w:rPr>
        <w:t>STATEMENT 4</w:t>
      </w:r>
    </w:p>
    <w:p w14:paraId="227CF168" w14:textId="77777777" w:rsidR="00EB450A" w:rsidRPr="00A17E8B" w:rsidRDefault="00EB450A" w:rsidP="00A17E8B">
      <w:pPr>
        <w:spacing w:after="0" w:line="360" w:lineRule="auto"/>
        <w:rPr>
          <w:rFonts w:ascii="Arial" w:hAnsi="Arial" w:cs="Arial"/>
        </w:rPr>
      </w:pPr>
      <w:r w:rsidRPr="00A17E8B">
        <w:rPr>
          <w:rFonts w:ascii="Arial" w:hAnsi="Arial" w:cs="Arial"/>
        </w:rPr>
        <w:t>I hereby give consent for my dissertation, if accepted, to be available on the university’s IT system to those who have consent to use the system.</w:t>
      </w:r>
    </w:p>
    <w:p w14:paraId="2E45ECA9" w14:textId="67BDF1F1" w:rsidR="00EB450A" w:rsidRPr="00A17E8B" w:rsidRDefault="00EB450A" w:rsidP="00A17E8B">
      <w:pPr>
        <w:spacing w:after="0" w:line="360" w:lineRule="auto"/>
        <w:rPr>
          <w:rFonts w:ascii="Arial" w:hAnsi="Arial" w:cs="Arial"/>
        </w:rPr>
      </w:pPr>
      <w:r w:rsidRPr="00A17E8B">
        <w:rPr>
          <w:rFonts w:ascii="Arial" w:hAnsi="Arial" w:cs="Arial"/>
        </w:rPr>
        <w:t xml:space="preserve">Signed: </w:t>
      </w:r>
      <w:proofErr w:type="spellStart"/>
      <w:proofErr w:type="gramStart"/>
      <w:r w:rsidR="00E14A28" w:rsidRPr="00A17E8B">
        <w:rPr>
          <w:rFonts w:ascii="Arial" w:hAnsi="Arial" w:cs="Arial"/>
        </w:rPr>
        <w:t>S.Davis</w:t>
      </w:r>
      <w:proofErr w:type="spellEnd"/>
      <w:proofErr w:type="gramEnd"/>
      <w:r w:rsidR="00E14A28" w:rsidRPr="00A17E8B">
        <w:rPr>
          <w:rFonts w:ascii="Arial" w:hAnsi="Arial" w:cs="Arial"/>
        </w:rPr>
        <w:t>-Pogson</w:t>
      </w:r>
    </w:p>
    <w:p w14:paraId="23AD4BA2" w14:textId="24B9DF85" w:rsidR="00EB450A" w:rsidRPr="00A17E8B" w:rsidRDefault="00EB450A" w:rsidP="00A17E8B">
      <w:pPr>
        <w:spacing w:after="0" w:line="360" w:lineRule="auto"/>
        <w:rPr>
          <w:rFonts w:ascii="Arial" w:hAnsi="Arial" w:cs="Arial"/>
        </w:rPr>
      </w:pPr>
      <w:r w:rsidRPr="00A17E8B">
        <w:rPr>
          <w:rFonts w:ascii="Arial" w:hAnsi="Arial" w:cs="Arial"/>
        </w:rPr>
        <w:t>Date:</w:t>
      </w:r>
      <w:r w:rsidR="00E14A28" w:rsidRPr="00A17E8B">
        <w:rPr>
          <w:rFonts w:ascii="Arial" w:hAnsi="Arial" w:cs="Arial"/>
        </w:rPr>
        <w:t xml:space="preserve"> 27/03/2023</w:t>
      </w:r>
    </w:p>
    <w:p w14:paraId="5EAE2AB1" w14:textId="77777777" w:rsidR="00EB450A" w:rsidRPr="00A17E8B" w:rsidRDefault="00EB450A" w:rsidP="00A17E8B">
      <w:pPr>
        <w:spacing w:after="0" w:line="360" w:lineRule="auto"/>
        <w:rPr>
          <w:rFonts w:ascii="Arial" w:hAnsi="Arial" w:cs="Arial"/>
        </w:rPr>
      </w:pPr>
    </w:p>
    <w:p w14:paraId="748C33CE" w14:textId="5856D5F3" w:rsidR="00DE3828" w:rsidRPr="00DE0D88" w:rsidRDefault="00DA17EF" w:rsidP="00BB4200">
      <w:pPr>
        <w:rPr>
          <w:color w:val="2F5496" w:themeColor="accent1" w:themeShade="BF"/>
          <w:sz w:val="36"/>
          <w:szCs w:val="36"/>
        </w:rPr>
      </w:pPr>
      <w:r>
        <w:rPr>
          <w:color w:val="2F5496" w:themeColor="accent1" w:themeShade="BF"/>
          <w:sz w:val="36"/>
          <w:szCs w:val="36"/>
        </w:rPr>
        <w:lastRenderedPageBreak/>
        <w:t>Abstract</w:t>
      </w:r>
    </w:p>
    <w:p w14:paraId="0D94223A" w14:textId="288960E3" w:rsidR="00DE3828" w:rsidRDefault="00DE3828" w:rsidP="00EA0E34">
      <w:pPr>
        <w:spacing w:line="480" w:lineRule="auto"/>
        <w:rPr>
          <w:rFonts w:ascii="Arial" w:hAnsi="Arial" w:cs="Arial"/>
          <w:sz w:val="24"/>
          <w:szCs w:val="24"/>
        </w:rPr>
      </w:pPr>
      <w:r>
        <w:rPr>
          <w:rFonts w:ascii="Arial" w:hAnsi="Arial" w:cs="Arial"/>
          <w:sz w:val="24"/>
          <w:szCs w:val="24"/>
        </w:rPr>
        <w:t xml:space="preserve">Despite the large amount of </w:t>
      </w:r>
      <w:r w:rsidR="007C34B4">
        <w:rPr>
          <w:rFonts w:ascii="Arial" w:hAnsi="Arial" w:cs="Arial"/>
          <w:sz w:val="24"/>
          <w:szCs w:val="24"/>
        </w:rPr>
        <w:t xml:space="preserve">new </w:t>
      </w:r>
      <w:r>
        <w:rPr>
          <w:rFonts w:ascii="Arial" w:hAnsi="Arial" w:cs="Arial"/>
          <w:sz w:val="24"/>
          <w:szCs w:val="24"/>
        </w:rPr>
        <w:t>research available on the ill effects of cannabis use</w:t>
      </w:r>
      <w:r w:rsidR="007C34B4">
        <w:rPr>
          <w:rFonts w:ascii="Arial" w:hAnsi="Arial" w:cs="Arial"/>
          <w:sz w:val="24"/>
          <w:szCs w:val="24"/>
        </w:rPr>
        <w:t xml:space="preserve">, countries around the world continue to relax their regulations, with many legalising the drug for social use. </w:t>
      </w:r>
    </w:p>
    <w:p w14:paraId="3956BF6E" w14:textId="5ADC48E3" w:rsidR="007C34B4" w:rsidRDefault="007C34B4" w:rsidP="00EA0E34">
      <w:pPr>
        <w:spacing w:line="480" w:lineRule="auto"/>
        <w:rPr>
          <w:rFonts w:ascii="Arial" w:hAnsi="Arial" w:cs="Arial"/>
          <w:sz w:val="24"/>
          <w:szCs w:val="24"/>
        </w:rPr>
      </w:pPr>
      <w:r>
        <w:rPr>
          <w:rFonts w:ascii="Arial" w:hAnsi="Arial" w:cs="Arial"/>
          <w:sz w:val="24"/>
          <w:szCs w:val="24"/>
        </w:rPr>
        <w:t>The objectives of this research project were to explore societies’ opinions on</w:t>
      </w:r>
      <w:r w:rsidR="00D93771">
        <w:rPr>
          <w:rFonts w:ascii="Arial" w:hAnsi="Arial" w:cs="Arial"/>
          <w:sz w:val="24"/>
          <w:szCs w:val="24"/>
        </w:rPr>
        <w:t xml:space="preserve"> the </w:t>
      </w:r>
      <w:r>
        <w:rPr>
          <w:rFonts w:ascii="Arial" w:hAnsi="Arial" w:cs="Arial"/>
          <w:sz w:val="24"/>
          <w:szCs w:val="24"/>
        </w:rPr>
        <w:t xml:space="preserve">legalisation </w:t>
      </w:r>
      <w:r w:rsidR="000A4323">
        <w:rPr>
          <w:rFonts w:ascii="Arial" w:hAnsi="Arial" w:cs="Arial"/>
          <w:sz w:val="24"/>
          <w:szCs w:val="24"/>
        </w:rPr>
        <w:t>and decriminalisation</w:t>
      </w:r>
      <w:r w:rsidR="00D93771">
        <w:rPr>
          <w:rFonts w:ascii="Arial" w:hAnsi="Arial" w:cs="Arial"/>
          <w:sz w:val="24"/>
          <w:szCs w:val="24"/>
        </w:rPr>
        <w:t xml:space="preserve"> of cannabis and the UK’s current regulations</w:t>
      </w:r>
      <w:r w:rsidR="000A4323">
        <w:rPr>
          <w:rFonts w:ascii="Arial" w:hAnsi="Arial" w:cs="Arial"/>
          <w:sz w:val="24"/>
          <w:szCs w:val="24"/>
        </w:rPr>
        <w:t xml:space="preserve">. The researcher also explored societies opinions on the effects of cannabis and the potential impact legalisation and decriminalisation could have on the emergency services. </w:t>
      </w:r>
    </w:p>
    <w:p w14:paraId="46BB01D4" w14:textId="2021400B" w:rsidR="00935CE5" w:rsidRDefault="000A4323" w:rsidP="00EA0E34">
      <w:pPr>
        <w:spacing w:line="480" w:lineRule="auto"/>
        <w:rPr>
          <w:rFonts w:ascii="Arial" w:hAnsi="Arial" w:cs="Arial"/>
          <w:sz w:val="24"/>
          <w:szCs w:val="24"/>
        </w:rPr>
      </w:pPr>
      <w:r>
        <w:rPr>
          <w:rFonts w:ascii="Arial" w:hAnsi="Arial" w:cs="Arial"/>
          <w:sz w:val="24"/>
          <w:szCs w:val="24"/>
        </w:rPr>
        <w:t>The researcher initiated the project by critically analysing available literature o</w:t>
      </w:r>
      <w:r w:rsidR="00935CE5">
        <w:rPr>
          <w:rFonts w:ascii="Arial" w:hAnsi="Arial" w:cs="Arial"/>
          <w:sz w:val="24"/>
          <w:szCs w:val="24"/>
        </w:rPr>
        <w:t>n cannabis</w:t>
      </w:r>
      <w:r w:rsidR="00D93771">
        <w:rPr>
          <w:rFonts w:ascii="Arial" w:hAnsi="Arial" w:cs="Arial"/>
          <w:sz w:val="24"/>
          <w:szCs w:val="24"/>
        </w:rPr>
        <w:t xml:space="preserve"> use,</w:t>
      </w:r>
      <w:r w:rsidR="00935CE5">
        <w:rPr>
          <w:rFonts w:ascii="Arial" w:hAnsi="Arial" w:cs="Arial"/>
          <w:sz w:val="24"/>
          <w:szCs w:val="24"/>
        </w:rPr>
        <w:t xml:space="preserve"> </w:t>
      </w:r>
      <w:proofErr w:type="gramStart"/>
      <w:r w:rsidR="00935CE5">
        <w:rPr>
          <w:rFonts w:ascii="Arial" w:hAnsi="Arial" w:cs="Arial"/>
          <w:sz w:val="24"/>
          <w:szCs w:val="24"/>
        </w:rPr>
        <w:t>regulations</w:t>
      </w:r>
      <w:proofErr w:type="gramEnd"/>
      <w:r w:rsidR="00935CE5">
        <w:rPr>
          <w:rFonts w:ascii="Arial" w:hAnsi="Arial" w:cs="Arial"/>
          <w:sz w:val="24"/>
          <w:szCs w:val="24"/>
        </w:rPr>
        <w:t xml:space="preserve"> and public opinions</w:t>
      </w:r>
      <w:r w:rsidR="00D93771">
        <w:rPr>
          <w:rFonts w:ascii="Arial" w:hAnsi="Arial" w:cs="Arial"/>
          <w:sz w:val="24"/>
          <w:szCs w:val="24"/>
        </w:rPr>
        <w:t xml:space="preserve"> on the illicit drug</w:t>
      </w:r>
      <w:r w:rsidR="00935CE5">
        <w:rPr>
          <w:rFonts w:ascii="Arial" w:hAnsi="Arial" w:cs="Arial"/>
          <w:sz w:val="24"/>
          <w:szCs w:val="24"/>
        </w:rPr>
        <w:t>. The researcher then conducted Primary research, collecting both quantitative and qualitative data</w:t>
      </w:r>
      <w:r w:rsidR="00DE0D88">
        <w:rPr>
          <w:rFonts w:ascii="Arial" w:hAnsi="Arial" w:cs="Arial"/>
          <w:sz w:val="24"/>
          <w:szCs w:val="24"/>
        </w:rPr>
        <w:t xml:space="preserve"> </w:t>
      </w:r>
      <w:r w:rsidR="00D93771">
        <w:rPr>
          <w:rFonts w:ascii="Arial" w:hAnsi="Arial" w:cs="Arial"/>
          <w:sz w:val="24"/>
          <w:szCs w:val="24"/>
        </w:rPr>
        <w:t>by means of</w:t>
      </w:r>
      <w:r w:rsidR="00DE0D88">
        <w:rPr>
          <w:rFonts w:ascii="Arial" w:hAnsi="Arial" w:cs="Arial"/>
          <w:sz w:val="24"/>
          <w:szCs w:val="24"/>
        </w:rPr>
        <w:t xml:space="preserve"> questionnaires. The researcher compared the primary research </w:t>
      </w:r>
      <w:r w:rsidR="00D93771">
        <w:rPr>
          <w:rFonts w:ascii="Arial" w:hAnsi="Arial" w:cs="Arial"/>
          <w:sz w:val="24"/>
          <w:szCs w:val="24"/>
        </w:rPr>
        <w:t xml:space="preserve">findings </w:t>
      </w:r>
      <w:r w:rsidR="00DE0D88">
        <w:rPr>
          <w:rFonts w:ascii="Arial" w:hAnsi="Arial" w:cs="Arial"/>
          <w:sz w:val="24"/>
          <w:szCs w:val="24"/>
        </w:rPr>
        <w:t xml:space="preserve">with secondary research to identify trends and themes.  </w:t>
      </w:r>
    </w:p>
    <w:p w14:paraId="18C9F710" w14:textId="3BA7437D" w:rsidR="00DE0D88" w:rsidRDefault="00DE0D88" w:rsidP="00EA0E34">
      <w:pPr>
        <w:spacing w:line="480" w:lineRule="auto"/>
        <w:rPr>
          <w:rFonts w:ascii="Arial" w:hAnsi="Arial" w:cs="Arial"/>
          <w:sz w:val="24"/>
          <w:szCs w:val="24"/>
        </w:rPr>
      </w:pPr>
      <w:r>
        <w:rPr>
          <w:rFonts w:ascii="Arial" w:hAnsi="Arial" w:cs="Arial"/>
          <w:sz w:val="24"/>
          <w:szCs w:val="24"/>
        </w:rPr>
        <w:t xml:space="preserve">The findings of this project enabled recommendations to be made to </w:t>
      </w:r>
      <w:r w:rsidR="00EA0E34">
        <w:rPr>
          <w:rFonts w:ascii="Arial" w:hAnsi="Arial" w:cs="Arial"/>
          <w:sz w:val="24"/>
          <w:szCs w:val="24"/>
        </w:rPr>
        <w:t xml:space="preserve">improve societies awareness on the effects of cannabis use and its impact on emergency services, and the terms legalisation and decriminalisation. The project also provided insight for further research to be conducted regarding political influence on societies opinions on drug regulations. </w:t>
      </w:r>
    </w:p>
    <w:p w14:paraId="0A2C160E" w14:textId="77777777" w:rsidR="00DE0D88" w:rsidRDefault="00DE0D88" w:rsidP="00BB4200">
      <w:pPr>
        <w:rPr>
          <w:rFonts w:ascii="Arial" w:hAnsi="Arial" w:cs="Arial"/>
          <w:sz w:val="24"/>
          <w:szCs w:val="24"/>
        </w:rPr>
      </w:pPr>
    </w:p>
    <w:p w14:paraId="7305BF9B" w14:textId="77777777" w:rsidR="00935CE5" w:rsidRDefault="00935CE5" w:rsidP="00BB4200">
      <w:pPr>
        <w:rPr>
          <w:rFonts w:ascii="Arial" w:hAnsi="Arial" w:cs="Arial"/>
          <w:sz w:val="24"/>
          <w:szCs w:val="24"/>
        </w:rPr>
      </w:pPr>
    </w:p>
    <w:p w14:paraId="4168E2F6" w14:textId="77777777" w:rsidR="00935CE5" w:rsidRDefault="00935CE5" w:rsidP="00BB4200">
      <w:pPr>
        <w:rPr>
          <w:rFonts w:ascii="Arial" w:hAnsi="Arial" w:cs="Arial"/>
          <w:sz w:val="24"/>
          <w:szCs w:val="24"/>
        </w:rPr>
      </w:pPr>
    </w:p>
    <w:p w14:paraId="77B7A8F9" w14:textId="77777777" w:rsidR="00EA0E34" w:rsidRDefault="00EA0E34" w:rsidP="00EA0E34"/>
    <w:p w14:paraId="48102FF3" w14:textId="77777777" w:rsidR="00A17E8B" w:rsidRDefault="00A17E8B" w:rsidP="00EA0E34">
      <w:pPr>
        <w:rPr>
          <w:color w:val="2F5496" w:themeColor="accent1" w:themeShade="BF"/>
          <w:sz w:val="36"/>
          <w:szCs w:val="36"/>
        </w:rPr>
      </w:pPr>
    </w:p>
    <w:p w14:paraId="6AA957F8" w14:textId="490B0D75" w:rsidR="00E14A28" w:rsidRPr="00B34A26" w:rsidRDefault="00E14A28" w:rsidP="00EA0E34">
      <w:pPr>
        <w:rPr>
          <w:color w:val="2F5496" w:themeColor="accent1" w:themeShade="BF"/>
          <w:sz w:val="32"/>
          <w:szCs w:val="32"/>
        </w:rPr>
      </w:pPr>
      <w:r w:rsidRPr="00B34A26">
        <w:rPr>
          <w:color w:val="2F5496" w:themeColor="accent1" w:themeShade="BF"/>
          <w:sz w:val="32"/>
          <w:szCs w:val="32"/>
        </w:rPr>
        <w:lastRenderedPageBreak/>
        <w:t>Table of Contents</w:t>
      </w:r>
    </w:p>
    <w:p w14:paraId="2BBB5D3E" w14:textId="4788667B" w:rsidR="00E14A2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Acknowledgements.............................................................................</w:t>
      </w:r>
      <w:r w:rsidR="0017787F"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Pr="00B34A26">
        <w:rPr>
          <w:rFonts w:ascii="Arial" w:hAnsi="Arial" w:cs="Arial"/>
          <w:color w:val="000000" w:themeColor="text1"/>
          <w:sz w:val="20"/>
          <w:szCs w:val="20"/>
        </w:rPr>
        <w:t>2</w:t>
      </w:r>
    </w:p>
    <w:p w14:paraId="18C7603E" w14:textId="2AF57A83" w:rsidR="00C24961"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Declaration</w:t>
      </w:r>
      <w:r w:rsidR="00EE2912" w:rsidRPr="00B34A26">
        <w:rPr>
          <w:rFonts w:ascii="Arial" w:hAnsi="Arial" w:cs="Arial"/>
          <w:color w:val="000000" w:themeColor="text1"/>
          <w:sz w:val="20"/>
          <w:szCs w:val="20"/>
        </w:rPr>
        <w:t>s</w:t>
      </w:r>
      <w:r w:rsidRPr="00B34A26">
        <w:rPr>
          <w:rFonts w:ascii="Arial" w:hAnsi="Arial" w:cs="Arial"/>
          <w:color w:val="000000" w:themeColor="text1"/>
          <w:sz w:val="20"/>
          <w:szCs w:val="20"/>
        </w:rPr>
        <w:t>........................................................................................</w:t>
      </w:r>
      <w:r w:rsidR="00EA0E34"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Pr="00B34A26">
        <w:rPr>
          <w:rFonts w:ascii="Arial" w:hAnsi="Arial" w:cs="Arial"/>
          <w:color w:val="000000" w:themeColor="text1"/>
          <w:sz w:val="20"/>
          <w:szCs w:val="20"/>
        </w:rPr>
        <w:t>3</w:t>
      </w:r>
    </w:p>
    <w:p w14:paraId="49000D8C" w14:textId="1DE50723" w:rsidR="00C24961"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Abs</w:t>
      </w:r>
      <w:r w:rsidR="00EE2912" w:rsidRPr="00B34A26">
        <w:rPr>
          <w:rFonts w:ascii="Arial" w:hAnsi="Arial" w:cs="Arial"/>
          <w:color w:val="000000" w:themeColor="text1"/>
          <w:sz w:val="20"/>
          <w:szCs w:val="20"/>
        </w:rPr>
        <w:t>t</w:t>
      </w:r>
      <w:r w:rsidRPr="00B34A26">
        <w:rPr>
          <w:rFonts w:ascii="Arial" w:hAnsi="Arial" w:cs="Arial"/>
          <w:color w:val="000000" w:themeColor="text1"/>
          <w:sz w:val="20"/>
          <w:szCs w:val="20"/>
        </w:rPr>
        <w:t>ract................................................................................................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Pr="00B34A26">
        <w:rPr>
          <w:rFonts w:ascii="Arial" w:hAnsi="Arial" w:cs="Arial"/>
          <w:color w:val="000000" w:themeColor="text1"/>
          <w:sz w:val="20"/>
          <w:szCs w:val="20"/>
        </w:rPr>
        <w:t>4</w:t>
      </w:r>
    </w:p>
    <w:p w14:paraId="64BCF196" w14:textId="1976F663" w:rsidR="00E14A28" w:rsidRPr="00B34A26" w:rsidRDefault="00E14A28">
      <w:pPr>
        <w:rPr>
          <w:color w:val="000000" w:themeColor="text1"/>
          <w:sz w:val="28"/>
          <w:szCs w:val="28"/>
        </w:rPr>
      </w:pPr>
      <w:r w:rsidRPr="00B34A26">
        <w:rPr>
          <w:color w:val="2F5496" w:themeColor="accent1" w:themeShade="BF"/>
          <w:sz w:val="28"/>
          <w:szCs w:val="28"/>
        </w:rPr>
        <w:t>Chapter 1 – Introduction</w:t>
      </w:r>
    </w:p>
    <w:p w14:paraId="323A8A74" w14:textId="73834FED" w:rsidR="0017787F" w:rsidRPr="00B34A26" w:rsidRDefault="00E4525E" w:rsidP="00DE72BD">
      <w:pPr>
        <w:pStyle w:val="ListParagraph"/>
        <w:numPr>
          <w:ilvl w:val="1"/>
          <w:numId w:val="10"/>
        </w:numPr>
        <w:spacing w:line="360" w:lineRule="auto"/>
        <w:rPr>
          <w:rFonts w:ascii="Arial" w:hAnsi="Arial" w:cs="Arial"/>
          <w:sz w:val="20"/>
          <w:szCs w:val="20"/>
        </w:rPr>
      </w:pPr>
      <w:r w:rsidRPr="00B34A26">
        <w:rPr>
          <w:rFonts w:ascii="Arial" w:hAnsi="Arial" w:cs="Arial"/>
          <w:sz w:val="20"/>
          <w:szCs w:val="20"/>
        </w:rPr>
        <w:t>Introduction</w:t>
      </w:r>
      <w:r w:rsidR="00E14A28" w:rsidRPr="00B34A26">
        <w:rPr>
          <w:rFonts w:ascii="Arial" w:hAnsi="Arial" w:cs="Arial"/>
          <w:sz w:val="20"/>
          <w:szCs w:val="20"/>
        </w:rPr>
        <w:t xml:space="preserve"> …………………………</w:t>
      </w:r>
      <w:r w:rsidR="008E6C47" w:rsidRPr="00B34A26">
        <w:rPr>
          <w:rFonts w:ascii="Arial" w:hAnsi="Arial" w:cs="Arial"/>
          <w:sz w:val="20"/>
          <w:szCs w:val="20"/>
        </w:rPr>
        <w:t>…………………………………</w:t>
      </w:r>
      <w:r w:rsidR="0003579E" w:rsidRPr="00B34A26">
        <w:rPr>
          <w:rFonts w:ascii="Arial" w:hAnsi="Arial" w:cs="Arial"/>
          <w:sz w:val="20"/>
          <w:szCs w:val="20"/>
        </w:rPr>
        <w:t>........................</w:t>
      </w:r>
      <w:r w:rsidR="00664E6A">
        <w:rPr>
          <w:rFonts w:ascii="Arial" w:hAnsi="Arial" w:cs="Arial"/>
          <w:sz w:val="20"/>
          <w:szCs w:val="20"/>
        </w:rPr>
        <w:t>..........................</w:t>
      </w:r>
      <w:r w:rsidR="00754291" w:rsidRPr="00B34A26">
        <w:rPr>
          <w:rFonts w:ascii="Arial" w:hAnsi="Arial" w:cs="Arial"/>
          <w:sz w:val="20"/>
          <w:szCs w:val="20"/>
        </w:rPr>
        <w:t>7</w:t>
      </w:r>
    </w:p>
    <w:p w14:paraId="1085EF53" w14:textId="64349EF2" w:rsidR="0017787F" w:rsidRPr="00B34A26" w:rsidRDefault="00E14A28" w:rsidP="00DE72BD">
      <w:pPr>
        <w:pStyle w:val="ListParagraph"/>
        <w:numPr>
          <w:ilvl w:val="1"/>
          <w:numId w:val="10"/>
        </w:numPr>
        <w:spacing w:line="360" w:lineRule="auto"/>
        <w:rPr>
          <w:rFonts w:ascii="Arial" w:hAnsi="Arial" w:cs="Arial"/>
          <w:sz w:val="20"/>
          <w:szCs w:val="20"/>
        </w:rPr>
      </w:pPr>
      <w:r w:rsidRPr="00B34A26">
        <w:rPr>
          <w:rFonts w:ascii="Arial" w:hAnsi="Arial" w:cs="Arial"/>
          <w:sz w:val="20"/>
          <w:szCs w:val="20"/>
        </w:rPr>
        <w:t>Objectives…</w:t>
      </w:r>
      <w:r w:rsidR="00E4525E" w:rsidRPr="00B34A26">
        <w:rPr>
          <w:rFonts w:ascii="Arial" w:hAnsi="Arial" w:cs="Arial"/>
          <w:sz w:val="20"/>
          <w:szCs w:val="20"/>
        </w:rPr>
        <w:t>..............</w:t>
      </w:r>
      <w:r w:rsidRPr="00B34A26">
        <w:rPr>
          <w:rFonts w:ascii="Arial" w:hAnsi="Arial" w:cs="Arial"/>
          <w:sz w:val="20"/>
          <w:szCs w:val="20"/>
        </w:rPr>
        <w:t>………………</w:t>
      </w:r>
      <w:r w:rsidR="008E6C47" w:rsidRPr="00B34A26">
        <w:rPr>
          <w:rFonts w:ascii="Arial" w:hAnsi="Arial" w:cs="Arial"/>
          <w:sz w:val="20"/>
          <w:szCs w:val="20"/>
        </w:rPr>
        <w:t>…………………………………</w:t>
      </w:r>
      <w:r w:rsidR="0003579E" w:rsidRPr="00B34A26">
        <w:rPr>
          <w:rFonts w:ascii="Arial" w:hAnsi="Arial" w:cs="Arial"/>
          <w:sz w:val="20"/>
          <w:szCs w:val="20"/>
        </w:rPr>
        <w:t>........................</w:t>
      </w:r>
      <w:r w:rsidR="00664E6A">
        <w:rPr>
          <w:rFonts w:ascii="Arial" w:hAnsi="Arial" w:cs="Arial"/>
          <w:sz w:val="20"/>
          <w:szCs w:val="20"/>
        </w:rPr>
        <w:t>..........................</w:t>
      </w:r>
      <w:r w:rsidR="00754291" w:rsidRPr="00B34A26">
        <w:rPr>
          <w:rFonts w:ascii="Arial" w:hAnsi="Arial" w:cs="Arial"/>
          <w:sz w:val="20"/>
          <w:szCs w:val="20"/>
        </w:rPr>
        <w:t>7</w:t>
      </w:r>
    </w:p>
    <w:p w14:paraId="45C00513" w14:textId="1B6467BA" w:rsidR="0017787F" w:rsidRPr="00B34A26" w:rsidRDefault="00E14A28" w:rsidP="00DE72BD">
      <w:pPr>
        <w:pStyle w:val="ListParagraph"/>
        <w:numPr>
          <w:ilvl w:val="1"/>
          <w:numId w:val="10"/>
        </w:numPr>
        <w:spacing w:line="360" w:lineRule="auto"/>
        <w:rPr>
          <w:rFonts w:ascii="Arial" w:hAnsi="Arial" w:cs="Arial"/>
          <w:sz w:val="20"/>
          <w:szCs w:val="20"/>
        </w:rPr>
      </w:pPr>
      <w:r w:rsidRPr="00B34A26">
        <w:rPr>
          <w:rFonts w:ascii="Arial" w:hAnsi="Arial" w:cs="Arial"/>
          <w:sz w:val="20"/>
          <w:szCs w:val="20"/>
        </w:rPr>
        <w:t>R</w:t>
      </w:r>
      <w:r w:rsidR="00E4525E" w:rsidRPr="00B34A26">
        <w:rPr>
          <w:rFonts w:ascii="Arial" w:hAnsi="Arial" w:cs="Arial"/>
          <w:sz w:val="20"/>
          <w:szCs w:val="20"/>
        </w:rPr>
        <w:t>esearch Structure.................</w:t>
      </w:r>
      <w:r w:rsidRPr="00B34A26">
        <w:rPr>
          <w:rFonts w:ascii="Arial" w:hAnsi="Arial" w:cs="Arial"/>
          <w:sz w:val="20"/>
          <w:szCs w:val="20"/>
        </w:rPr>
        <w:t>……</w:t>
      </w:r>
      <w:r w:rsidR="008E6C47" w:rsidRPr="00B34A26">
        <w:rPr>
          <w:rFonts w:ascii="Arial" w:hAnsi="Arial" w:cs="Arial"/>
          <w:sz w:val="20"/>
          <w:szCs w:val="20"/>
        </w:rPr>
        <w:t>………………………………….</w:t>
      </w:r>
      <w:r w:rsidR="0003579E" w:rsidRPr="00B34A26">
        <w:rPr>
          <w:rFonts w:ascii="Arial" w:hAnsi="Arial" w:cs="Arial"/>
          <w:sz w:val="20"/>
          <w:szCs w:val="20"/>
        </w:rPr>
        <w:t>........................</w:t>
      </w:r>
      <w:r w:rsidR="00664E6A">
        <w:rPr>
          <w:rFonts w:ascii="Arial" w:hAnsi="Arial" w:cs="Arial"/>
          <w:sz w:val="20"/>
          <w:szCs w:val="20"/>
        </w:rPr>
        <w:t>..........................</w:t>
      </w:r>
      <w:r w:rsidR="00754291" w:rsidRPr="00B34A26">
        <w:rPr>
          <w:rFonts w:ascii="Arial" w:hAnsi="Arial" w:cs="Arial"/>
          <w:sz w:val="20"/>
          <w:szCs w:val="20"/>
        </w:rPr>
        <w:t>8</w:t>
      </w:r>
    </w:p>
    <w:p w14:paraId="067E80FF" w14:textId="2EDF0C58" w:rsidR="00B70968" w:rsidRPr="00B34A26" w:rsidRDefault="00E4525E" w:rsidP="00DE72BD">
      <w:pPr>
        <w:pStyle w:val="ListParagraph"/>
        <w:numPr>
          <w:ilvl w:val="1"/>
          <w:numId w:val="10"/>
        </w:numPr>
        <w:spacing w:line="360" w:lineRule="auto"/>
        <w:rPr>
          <w:rFonts w:ascii="Arial" w:hAnsi="Arial" w:cs="Arial"/>
          <w:sz w:val="20"/>
          <w:szCs w:val="20"/>
        </w:rPr>
      </w:pPr>
      <w:r w:rsidRPr="00B34A26">
        <w:rPr>
          <w:rFonts w:ascii="Arial" w:hAnsi="Arial" w:cs="Arial"/>
          <w:sz w:val="20"/>
          <w:szCs w:val="20"/>
        </w:rPr>
        <w:t>Background and Rationale .............</w:t>
      </w:r>
      <w:r w:rsidR="008E6C47" w:rsidRPr="00B34A26">
        <w:rPr>
          <w:rFonts w:ascii="Arial" w:hAnsi="Arial" w:cs="Arial"/>
          <w:sz w:val="20"/>
          <w:szCs w:val="20"/>
        </w:rPr>
        <w:t>..............................................</w:t>
      </w:r>
      <w:r w:rsidR="00E14A28" w:rsidRPr="00B34A26">
        <w:rPr>
          <w:rFonts w:ascii="Arial" w:hAnsi="Arial" w:cs="Arial"/>
          <w:sz w:val="20"/>
          <w:szCs w:val="20"/>
        </w:rPr>
        <w:t>.</w:t>
      </w:r>
      <w:r w:rsidR="0003579E" w:rsidRPr="00B34A26">
        <w:rPr>
          <w:rFonts w:ascii="Arial" w:hAnsi="Arial" w:cs="Arial"/>
          <w:sz w:val="20"/>
          <w:szCs w:val="20"/>
        </w:rPr>
        <w:t>........................</w:t>
      </w:r>
      <w:r w:rsidR="00664E6A">
        <w:rPr>
          <w:rFonts w:ascii="Arial" w:hAnsi="Arial" w:cs="Arial"/>
          <w:sz w:val="20"/>
          <w:szCs w:val="20"/>
        </w:rPr>
        <w:t>..........................</w:t>
      </w:r>
      <w:r w:rsidR="00754291" w:rsidRPr="00B34A26">
        <w:rPr>
          <w:rFonts w:ascii="Arial" w:hAnsi="Arial" w:cs="Arial"/>
          <w:sz w:val="20"/>
          <w:szCs w:val="20"/>
        </w:rPr>
        <w:t>8</w:t>
      </w:r>
    </w:p>
    <w:p w14:paraId="596D3928" w14:textId="7CD20001" w:rsidR="00C24961" w:rsidRPr="00B34A26" w:rsidRDefault="00E14A28" w:rsidP="00DE72BD">
      <w:pPr>
        <w:pStyle w:val="ListParagraph"/>
        <w:numPr>
          <w:ilvl w:val="1"/>
          <w:numId w:val="10"/>
        </w:numPr>
        <w:spacing w:line="360" w:lineRule="auto"/>
        <w:rPr>
          <w:rFonts w:ascii="Arial" w:hAnsi="Arial" w:cs="Arial"/>
          <w:sz w:val="20"/>
          <w:szCs w:val="20"/>
        </w:rPr>
      </w:pPr>
      <w:r w:rsidRPr="00B34A26">
        <w:rPr>
          <w:rFonts w:ascii="Arial" w:hAnsi="Arial" w:cs="Arial"/>
          <w:sz w:val="20"/>
          <w:szCs w:val="20"/>
        </w:rPr>
        <w:t>Conclusion……………………………</w:t>
      </w:r>
      <w:r w:rsidR="008E6C47" w:rsidRPr="00B34A26">
        <w:rPr>
          <w:rFonts w:ascii="Arial" w:hAnsi="Arial" w:cs="Arial"/>
          <w:sz w:val="20"/>
          <w:szCs w:val="20"/>
        </w:rPr>
        <w:t>……</w:t>
      </w:r>
      <w:r w:rsidR="00C24961" w:rsidRPr="00B34A26">
        <w:rPr>
          <w:rFonts w:ascii="Arial" w:hAnsi="Arial" w:cs="Arial"/>
          <w:sz w:val="20"/>
          <w:szCs w:val="20"/>
        </w:rPr>
        <w:t>.......................................</w:t>
      </w:r>
      <w:r w:rsidR="0003579E" w:rsidRPr="00B34A26">
        <w:rPr>
          <w:rFonts w:ascii="Arial" w:hAnsi="Arial" w:cs="Arial"/>
          <w:sz w:val="20"/>
          <w:szCs w:val="20"/>
        </w:rPr>
        <w:t>........................</w:t>
      </w:r>
      <w:r w:rsidR="00664E6A">
        <w:rPr>
          <w:rFonts w:ascii="Arial" w:hAnsi="Arial" w:cs="Arial"/>
          <w:sz w:val="20"/>
          <w:szCs w:val="20"/>
        </w:rPr>
        <w:t>..........................</w:t>
      </w:r>
      <w:r w:rsidR="00754291" w:rsidRPr="00B34A26">
        <w:rPr>
          <w:rFonts w:ascii="Arial" w:hAnsi="Arial" w:cs="Arial"/>
          <w:sz w:val="20"/>
          <w:szCs w:val="20"/>
        </w:rPr>
        <w:t>8</w:t>
      </w:r>
    </w:p>
    <w:p w14:paraId="1AEA842A" w14:textId="027EE6E9" w:rsidR="00E14A28" w:rsidRPr="00B34A26" w:rsidRDefault="00E14A28" w:rsidP="00C24961">
      <w:pPr>
        <w:rPr>
          <w:rFonts w:ascii="Arial" w:hAnsi="Arial" w:cs="Arial"/>
          <w:sz w:val="28"/>
          <w:szCs w:val="28"/>
        </w:rPr>
      </w:pPr>
      <w:r w:rsidRPr="00B34A26">
        <w:rPr>
          <w:rFonts w:cstheme="minorHAnsi"/>
          <w:color w:val="2F5496" w:themeColor="accent1" w:themeShade="BF"/>
          <w:sz w:val="28"/>
          <w:szCs w:val="28"/>
        </w:rPr>
        <w:t>Chapter 2 – Literature Review</w:t>
      </w:r>
    </w:p>
    <w:p w14:paraId="450769B8" w14:textId="0CFA2F63" w:rsidR="00E14A2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2.1</w:t>
      </w:r>
      <w:r w:rsidR="00E14A28" w:rsidRPr="00B34A26">
        <w:rPr>
          <w:rFonts w:ascii="Arial" w:hAnsi="Arial" w:cs="Arial"/>
          <w:color w:val="000000" w:themeColor="text1"/>
          <w:sz w:val="20"/>
          <w:szCs w:val="20"/>
        </w:rPr>
        <w:t xml:space="preserve"> Introduction…………………………</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10</w:t>
      </w:r>
    </w:p>
    <w:p w14:paraId="61FA8F6B" w14:textId="3F601F9B" w:rsidR="00E14A2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2.2</w:t>
      </w:r>
      <w:r w:rsidR="00E14A28" w:rsidRPr="00B34A26">
        <w:rPr>
          <w:rFonts w:ascii="Arial" w:hAnsi="Arial" w:cs="Arial"/>
          <w:color w:val="000000" w:themeColor="text1"/>
          <w:sz w:val="20"/>
          <w:szCs w:val="20"/>
        </w:rPr>
        <w:t xml:space="preserve"> </w:t>
      </w:r>
      <w:r w:rsidR="008E6C47" w:rsidRPr="00B34A26">
        <w:rPr>
          <w:rFonts w:ascii="Arial" w:hAnsi="Arial" w:cs="Arial"/>
          <w:color w:val="000000" w:themeColor="text1"/>
          <w:sz w:val="20"/>
          <w:szCs w:val="20"/>
        </w:rPr>
        <w:t>What is Cannabis?...........................................................</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10</w:t>
      </w:r>
    </w:p>
    <w:p w14:paraId="6573A0F9" w14:textId="3F239A44"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2.3 </w:t>
      </w:r>
      <w:r w:rsidR="008E6C47" w:rsidRPr="00B34A26">
        <w:rPr>
          <w:rFonts w:ascii="Arial" w:hAnsi="Arial" w:cs="Arial"/>
          <w:color w:val="000000" w:themeColor="text1"/>
          <w:sz w:val="20"/>
          <w:szCs w:val="20"/>
        </w:rPr>
        <w:t>Current regulations on Cannabis…………………………</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11</w:t>
      </w:r>
    </w:p>
    <w:p w14:paraId="5D62B02C" w14:textId="4FFE37B9"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2.3.1</w:t>
      </w:r>
      <w:r w:rsidR="008E6C47" w:rsidRPr="00B34A26">
        <w:rPr>
          <w:rFonts w:ascii="Arial" w:hAnsi="Arial" w:cs="Arial"/>
          <w:color w:val="000000" w:themeColor="text1"/>
          <w:sz w:val="20"/>
          <w:szCs w:val="20"/>
        </w:rPr>
        <w:t xml:space="preserve"> Legalisation of medicinal Cannabis………………………</w:t>
      </w:r>
      <w:r w:rsidR="00B70968" w:rsidRPr="00B34A26">
        <w:rPr>
          <w:rFonts w:ascii="Arial" w:hAnsi="Arial" w:cs="Arial"/>
          <w:color w:val="000000" w:themeColor="text1"/>
          <w:sz w:val="20"/>
          <w:szCs w:val="20"/>
        </w:rPr>
        <w:t xml:space="preserve">  </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11</w:t>
      </w:r>
    </w:p>
    <w:p w14:paraId="063E777B" w14:textId="3A3F2200"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2.3.2 </w:t>
      </w:r>
      <w:r w:rsidR="008E6C47" w:rsidRPr="00B34A26">
        <w:rPr>
          <w:rFonts w:ascii="Arial" w:hAnsi="Arial" w:cs="Arial"/>
          <w:color w:val="000000" w:themeColor="text1"/>
          <w:sz w:val="20"/>
          <w:szCs w:val="20"/>
        </w:rPr>
        <w:t xml:space="preserve">The need for </w:t>
      </w:r>
      <w:r w:rsidR="0017787F" w:rsidRPr="00B34A26">
        <w:rPr>
          <w:rFonts w:ascii="Arial" w:hAnsi="Arial" w:cs="Arial"/>
          <w:color w:val="000000" w:themeColor="text1"/>
          <w:sz w:val="20"/>
          <w:szCs w:val="20"/>
        </w:rPr>
        <w:t>Cannabis Regulation...</w:t>
      </w:r>
      <w:r w:rsidR="008E6C47" w:rsidRPr="00B34A26">
        <w:rPr>
          <w:rFonts w:ascii="Arial" w:hAnsi="Arial" w:cs="Arial"/>
          <w:color w:val="000000" w:themeColor="text1"/>
          <w:sz w:val="20"/>
          <w:szCs w:val="20"/>
        </w:rPr>
        <w:t>………………………</w:t>
      </w:r>
      <w:r w:rsidR="00B70968" w:rsidRPr="00B34A26">
        <w:rPr>
          <w:rFonts w:ascii="Arial" w:hAnsi="Arial" w:cs="Arial"/>
          <w:color w:val="000000" w:themeColor="text1"/>
          <w:sz w:val="20"/>
          <w:szCs w:val="20"/>
        </w:rPr>
        <w:t xml:space="preserve"> </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11</w:t>
      </w:r>
    </w:p>
    <w:p w14:paraId="47132B46" w14:textId="34D1ECD1"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2.4</w:t>
      </w:r>
      <w:r w:rsidR="008E6C47" w:rsidRPr="00B34A26">
        <w:rPr>
          <w:rFonts w:ascii="Arial" w:hAnsi="Arial" w:cs="Arial"/>
          <w:color w:val="000000" w:themeColor="text1"/>
          <w:sz w:val="20"/>
          <w:szCs w:val="20"/>
        </w:rPr>
        <w:t xml:space="preserve"> Exploring literature on societies opinions of cannabis regulation</w:t>
      </w:r>
      <w:r w:rsidR="00B70968" w:rsidRPr="00B34A26">
        <w:rPr>
          <w:rFonts w:ascii="Arial" w:hAnsi="Arial" w:cs="Arial"/>
          <w:color w:val="000000" w:themeColor="text1"/>
          <w:sz w:val="20"/>
          <w:szCs w:val="20"/>
        </w:rPr>
        <w:t xml:space="preserve"> </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12</w:t>
      </w:r>
    </w:p>
    <w:p w14:paraId="43A05878" w14:textId="1FCB38F4"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2.4.1</w:t>
      </w:r>
      <w:r w:rsidR="008E6C47" w:rsidRPr="00B34A26">
        <w:rPr>
          <w:rFonts w:ascii="Arial" w:hAnsi="Arial" w:cs="Arial"/>
          <w:color w:val="000000" w:themeColor="text1"/>
          <w:sz w:val="20"/>
          <w:szCs w:val="20"/>
        </w:rPr>
        <w:t xml:space="preserve"> Politicians opinions on Cannabis regulations……………</w:t>
      </w:r>
      <w:r w:rsidR="00B70968" w:rsidRPr="00B34A26">
        <w:rPr>
          <w:rFonts w:ascii="Arial" w:hAnsi="Arial" w:cs="Arial"/>
          <w:color w:val="000000" w:themeColor="text1"/>
          <w:sz w:val="20"/>
          <w:szCs w:val="20"/>
        </w:rPr>
        <w:t xml:space="preserve">. </w:t>
      </w:r>
      <w:r w:rsidR="008E6C47" w:rsidRPr="00B34A26">
        <w:rPr>
          <w:rFonts w:ascii="Arial" w:hAnsi="Arial" w:cs="Arial"/>
          <w:color w:val="000000" w:themeColor="text1"/>
          <w:sz w:val="20"/>
          <w:szCs w:val="20"/>
        </w:rPr>
        <w:t>……</w:t>
      </w:r>
      <w:r w:rsidR="00B70968" w:rsidRPr="00B34A26">
        <w:rPr>
          <w:rFonts w:ascii="Arial" w:hAnsi="Arial" w:cs="Arial"/>
          <w:color w:val="000000" w:themeColor="text1"/>
          <w:sz w:val="20"/>
          <w:szCs w:val="20"/>
        </w:rPr>
        <w:t>...</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12</w:t>
      </w:r>
    </w:p>
    <w:p w14:paraId="3955E9BA" w14:textId="0525E1FC" w:rsidR="008E6C47"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2.4.2</w:t>
      </w:r>
      <w:r w:rsidR="008E6C47" w:rsidRPr="00B34A26">
        <w:rPr>
          <w:rFonts w:ascii="Arial" w:hAnsi="Arial" w:cs="Arial"/>
          <w:color w:val="000000" w:themeColor="text1"/>
          <w:sz w:val="20"/>
          <w:szCs w:val="20"/>
        </w:rPr>
        <w:t xml:space="preserve"> Police forces opinions on Cannabis regulation……………</w:t>
      </w:r>
      <w:r w:rsidR="00B70968" w:rsidRPr="00B34A26">
        <w:rPr>
          <w:rFonts w:ascii="Arial" w:hAnsi="Arial" w:cs="Arial"/>
          <w:color w:val="000000" w:themeColor="text1"/>
          <w:sz w:val="20"/>
          <w:szCs w:val="20"/>
        </w:rPr>
        <w:t>.</w:t>
      </w:r>
      <w:r w:rsidR="008E6C47"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13</w:t>
      </w:r>
    </w:p>
    <w:p w14:paraId="623C9BBE" w14:textId="2EB95A29"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2.4.3</w:t>
      </w:r>
      <w:r w:rsidR="00B70968" w:rsidRPr="00B34A26">
        <w:rPr>
          <w:rFonts w:ascii="Arial" w:hAnsi="Arial" w:cs="Arial"/>
          <w:color w:val="000000" w:themeColor="text1"/>
          <w:sz w:val="20"/>
          <w:szCs w:val="20"/>
        </w:rPr>
        <w:t xml:space="preserve"> British publics’ opinions on cannabis </w:t>
      </w:r>
      <w:r w:rsidR="0003579E" w:rsidRPr="00B34A26">
        <w:rPr>
          <w:rFonts w:ascii="Arial" w:hAnsi="Arial" w:cs="Arial"/>
          <w:color w:val="000000" w:themeColor="text1"/>
          <w:sz w:val="20"/>
          <w:szCs w:val="20"/>
        </w:rPr>
        <w:t>legalisation</w:t>
      </w:r>
      <w:r w:rsidR="00B70968"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B70968" w:rsidRPr="00B34A26">
        <w:rPr>
          <w:rFonts w:ascii="Arial" w:hAnsi="Arial" w:cs="Arial"/>
          <w:color w:val="000000" w:themeColor="text1"/>
          <w:sz w:val="20"/>
          <w:szCs w:val="20"/>
        </w:rPr>
        <w:t>……….</w:t>
      </w:r>
      <w:r w:rsidR="00754291"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14</w:t>
      </w:r>
    </w:p>
    <w:p w14:paraId="2CA1112C" w14:textId="30DEAC28" w:rsidR="0003579E" w:rsidRPr="00B34A26" w:rsidRDefault="0003579E"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2.4.4 British public’ opinions on cannabis decriminalisation......................................</w:t>
      </w:r>
      <w:r w:rsidR="00664E6A">
        <w:rPr>
          <w:rFonts w:ascii="Arial" w:hAnsi="Arial" w:cs="Arial"/>
          <w:color w:val="000000" w:themeColor="text1"/>
          <w:sz w:val="20"/>
          <w:szCs w:val="20"/>
        </w:rPr>
        <w:t>...........................1</w:t>
      </w:r>
      <w:r w:rsidRPr="00B34A26">
        <w:rPr>
          <w:rFonts w:ascii="Arial" w:hAnsi="Arial" w:cs="Arial"/>
          <w:color w:val="000000" w:themeColor="text1"/>
          <w:sz w:val="20"/>
          <w:szCs w:val="20"/>
        </w:rPr>
        <w:t>5</w:t>
      </w:r>
    </w:p>
    <w:p w14:paraId="29638EEC" w14:textId="0B5319AD"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2.5 </w:t>
      </w:r>
      <w:r w:rsidR="00B70968" w:rsidRPr="00B34A26">
        <w:rPr>
          <w:rFonts w:ascii="Arial" w:hAnsi="Arial" w:cs="Arial"/>
          <w:color w:val="000000" w:themeColor="text1"/>
          <w:sz w:val="20"/>
          <w:szCs w:val="20"/>
        </w:rPr>
        <w:t>Potential impacts of cannabis legalisation/decriminalisation…</w:t>
      </w:r>
      <w:proofErr w:type="gramStart"/>
      <w:r w:rsidR="00B70968" w:rsidRPr="00B34A26">
        <w:rPr>
          <w:rFonts w:ascii="Arial" w:hAnsi="Arial" w:cs="Arial"/>
          <w:color w:val="000000" w:themeColor="text1"/>
          <w:sz w:val="20"/>
          <w:szCs w:val="20"/>
        </w:rPr>
        <w:t>…</w:t>
      </w:r>
      <w:r w:rsidR="00DE72BD" w:rsidRPr="00B34A26">
        <w:rPr>
          <w:rFonts w:ascii="Arial" w:hAnsi="Arial" w:cs="Arial"/>
          <w:color w:val="000000" w:themeColor="text1"/>
          <w:sz w:val="20"/>
          <w:szCs w:val="20"/>
        </w:rPr>
        <w:t>..</w:t>
      </w:r>
      <w:proofErr w:type="gramEnd"/>
      <w:r w:rsidR="00B70968"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16</w:t>
      </w:r>
    </w:p>
    <w:p w14:paraId="381997FC" w14:textId="0A5F7D39"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2.5.1</w:t>
      </w:r>
      <w:r w:rsidR="00B70968" w:rsidRPr="00B34A26">
        <w:rPr>
          <w:rFonts w:ascii="Arial" w:hAnsi="Arial" w:cs="Arial"/>
          <w:color w:val="000000" w:themeColor="text1"/>
          <w:sz w:val="20"/>
          <w:szCs w:val="20"/>
        </w:rPr>
        <w:t xml:space="preserve"> Impact on the NHS…………………………………………</w:t>
      </w:r>
      <w:r w:rsidR="00DE72BD" w:rsidRPr="00B34A26">
        <w:rPr>
          <w:rFonts w:ascii="Arial" w:hAnsi="Arial" w:cs="Arial"/>
          <w:color w:val="000000" w:themeColor="text1"/>
          <w:sz w:val="20"/>
          <w:szCs w:val="20"/>
        </w:rPr>
        <w:t>.....</w:t>
      </w:r>
      <w:r w:rsidR="00B70968"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16</w:t>
      </w:r>
    </w:p>
    <w:p w14:paraId="73D2FCE8" w14:textId="6B162AAB"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2.5.2</w:t>
      </w:r>
      <w:r w:rsidR="00B70968" w:rsidRPr="00B34A26">
        <w:rPr>
          <w:rFonts w:ascii="Arial" w:hAnsi="Arial" w:cs="Arial"/>
          <w:color w:val="000000" w:themeColor="text1"/>
          <w:sz w:val="20"/>
          <w:szCs w:val="20"/>
        </w:rPr>
        <w:t xml:space="preserve"> Impact on the Police ..........................................................</w:t>
      </w:r>
      <w:r w:rsidR="00DE72BD" w:rsidRPr="00B34A26">
        <w:rPr>
          <w:rFonts w:ascii="Arial" w:hAnsi="Arial" w:cs="Arial"/>
          <w:color w:val="000000" w:themeColor="text1"/>
          <w:sz w:val="20"/>
          <w:szCs w:val="20"/>
        </w:rPr>
        <w:t>..</w:t>
      </w:r>
      <w:r w:rsidR="00B70968" w:rsidRPr="00B34A26">
        <w:rPr>
          <w:rFonts w:ascii="Arial" w:hAnsi="Arial" w:cs="Arial"/>
          <w:color w:val="000000" w:themeColor="text1"/>
          <w:sz w:val="20"/>
          <w:szCs w:val="20"/>
        </w:rPr>
        <w:t>..........</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16</w:t>
      </w:r>
    </w:p>
    <w:p w14:paraId="7E8D07A9" w14:textId="4FA1E2F9"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2.6</w:t>
      </w:r>
      <w:r w:rsidR="00B70968" w:rsidRPr="00B34A26">
        <w:rPr>
          <w:rFonts w:ascii="Arial" w:hAnsi="Arial" w:cs="Arial"/>
          <w:color w:val="000000" w:themeColor="text1"/>
          <w:sz w:val="20"/>
          <w:szCs w:val="20"/>
        </w:rPr>
        <w:t xml:space="preserve"> Common Misconceptions................................................................</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w:t>
      </w:r>
      <w:r w:rsidR="0098596D">
        <w:rPr>
          <w:rFonts w:ascii="Arial" w:hAnsi="Arial" w:cs="Arial"/>
          <w:color w:val="000000" w:themeColor="text1"/>
          <w:sz w:val="20"/>
          <w:szCs w:val="20"/>
        </w:rPr>
        <w:t>7</w:t>
      </w:r>
    </w:p>
    <w:p w14:paraId="220E7A61" w14:textId="751240D6" w:rsidR="002B23E7" w:rsidRPr="00B34A26" w:rsidRDefault="002B23E7"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2.6.1 Definitions of decriminalisation and legalisation...........................</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w:t>
      </w:r>
      <w:r w:rsidR="0098596D">
        <w:rPr>
          <w:rFonts w:ascii="Arial" w:hAnsi="Arial" w:cs="Arial"/>
          <w:color w:val="000000" w:themeColor="text1"/>
          <w:sz w:val="20"/>
          <w:szCs w:val="20"/>
        </w:rPr>
        <w:t>8</w:t>
      </w:r>
    </w:p>
    <w:p w14:paraId="1A7C98D1" w14:textId="0C91ACE8"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2.7</w:t>
      </w:r>
      <w:r w:rsidR="00B70968" w:rsidRPr="00B34A26">
        <w:rPr>
          <w:rFonts w:ascii="Arial" w:hAnsi="Arial" w:cs="Arial"/>
          <w:color w:val="000000" w:themeColor="text1"/>
          <w:sz w:val="20"/>
          <w:szCs w:val="20"/>
        </w:rPr>
        <w:t xml:space="preserve"> Emerging Issues..............................................................................</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19</w:t>
      </w:r>
    </w:p>
    <w:p w14:paraId="79380BC2" w14:textId="466657AE" w:rsidR="00B70968" w:rsidRPr="00B34A26" w:rsidRDefault="00C2496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2.8 </w:t>
      </w:r>
      <w:r w:rsidR="00B70968" w:rsidRPr="00B34A26">
        <w:rPr>
          <w:rFonts w:ascii="Arial" w:hAnsi="Arial" w:cs="Arial"/>
          <w:color w:val="000000" w:themeColor="text1"/>
          <w:sz w:val="20"/>
          <w:szCs w:val="20"/>
        </w:rPr>
        <w:t>Conclusion.......................................................................................</w:t>
      </w:r>
      <w:r w:rsidR="0003579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03579E" w:rsidRPr="00B34A26">
        <w:rPr>
          <w:rFonts w:ascii="Arial" w:hAnsi="Arial" w:cs="Arial"/>
          <w:color w:val="000000" w:themeColor="text1"/>
          <w:sz w:val="20"/>
          <w:szCs w:val="20"/>
        </w:rPr>
        <w:t>20</w:t>
      </w:r>
    </w:p>
    <w:p w14:paraId="27BEC1ED" w14:textId="4CCF1C82" w:rsidR="00B70968" w:rsidRPr="00B34A26" w:rsidRDefault="00B70968" w:rsidP="00DE72BD">
      <w:pPr>
        <w:spacing w:line="276" w:lineRule="auto"/>
        <w:rPr>
          <w:rFonts w:cstheme="minorHAnsi"/>
          <w:color w:val="2F5496" w:themeColor="accent1" w:themeShade="BF"/>
          <w:sz w:val="28"/>
          <w:szCs w:val="28"/>
        </w:rPr>
      </w:pPr>
      <w:r w:rsidRPr="00B34A26">
        <w:rPr>
          <w:rFonts w:cstheme="minorHAnsi"/>
          <w:color w:val="2F5496" w:themeColor="accent1" w:themeShade="BF"/>
          <w:sz w:val="28"/>
          <w:szCs w:val="28"/>
        </w:rPr>
        <w:t>Chapter 3 – Research Method</w:t>
      </w:r>
    </w:p>
    <w:p w14:paraId="607F19EB" w14:textId="3EF5222B" w:rsidR="00B70968" w:rsidRPr="00B34A26" w:rsidRDefault="00B70968"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3.1 Introduction......................................................................................</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22</w:t>
      </w:r>
    </w:p>
    <w:p w14:paraId="69F96833" w14:textId="19B48F96" w:rsidR="0017787F" w:rsidRPr="00B34A26" w:rsidRDefault="0017787F"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3.2 Ethical Considerations.....................................................................</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22</w:t>
      </w:r>
    </w:p>
    <w:p w14:paraId="24B14129" w14:textId="19F9BA7E" w:rsidR="00B70968" w:rsidRPr="00B34A26" w:rsidRDefault="00B70968"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w:t>
      </w:r>
      <w:r w:rsidR="0017787F" w:rsidRPr="00B34A26">
        <w:rPr>
          <w:rFonts w:ascii="Arial" w:hAnsi="Arial" w:cs="Arial"/>
          <w:color w:val="000000" w:themeColor="text1"/>
          <w:sz w:val="20"/>
          <w:szCs w:val="20"/>
        </w:rPr>
        <w:t>3</w:t>
      </w:r>
      <w:r w:rsidRPr="00B34A26">
        <w:rPr>
          <w:rFonts w:ascii="Arial" w:hAnsi="Arial" w:cs="Arial"/>
          <w:color w:val="000000" w:themeColor="text1"/>
          <w:sz w:val="20"/>
          <w:szCs w:val="20"/>
        </w:rPr>
        <w:t xml:space="preserve"> Research Strategy...........................................................................</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23</w:t>
      </w:r>
    </w:p>
    <w:p w14:paraId="06F8456F" w14:textId="38F5D555" w:rsidR="003A7F40" w:rsidRPr="00B34A26" w:rsidRDefault="003A7F40"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lastRenderedPageBreak/>
        <w:t>3.</w:t>
      </w:r>
      <w:r w:rsidR="0017787F" w:rsidRPr="00B34A26">
        <w:rPr>
          <w:rFonts w:ascii="Arial" w:hAnsi="Arial" w:cs="Arial"/>
          <w:color w:val="000000" w:themeColor="text1"/>
          <w:sz w:val="20"/>
          <w:szCs w:val="20"/>
        </w:rPr>
        <w:t>4</w:t>
      </w:r>
      <w:r w:rsidRPr="00B34A26">
        <w:rPr>
          <w:rFonts w:ascii="Arial" w:hAnsi="Arial" w:cs="Arial"/>
          <w:color w:val="000000" w:themeColor="text1"/>
          <w:sz w:val="20"/>
          <w:szCs w:val="20"/>
        </w:rPr>
        <w:t xml:space="preserve"> Pilot Study........................................................................................</w:t>
      </w:r>
      <w:r w:rsidR="00E4525E"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664E6A">
        <w:rPr>
          <w:rFonts w:ascii="Arial" w:hAnsi="Arial" w:cs="Arial"/>
          <w:color w:val="000000" w:themeColor="text1"/>
          <w:sz w:val="20"/>
          <w:szCs w:val="20"/>
        </w:rPr>
        <w:t>..........</w:t>
      </w:r>
      <w:r w:rsidR="00B34A26">
        <w:rPr>
          <w:rFonts w:ascii="Arial" w:hAnsi="Arial" w:cs="Arial"/>
          <w:color w:val="000000" w:themeColor="text1"/>
          <w:sz w:val="20"/>
          <w:szCs w:val="20"/>
        </w:rPr>
        <w:t>..</w:t>
      </w:r>
      <w:r w:rsidR="00E4525E" w:rsidRPr="00B34A26">
        <w:rPr>
          <w:rFonts w:ascii="Arial" w:hAnsi="Arial" w:cs="Arial"/>
          <w:color w:val="000000" w:themeColor="text1"/>
          <w:sz w:val="20"/>
          <w:szCs w:val="20"/>
        </w:rPr>
        <w:t>24</w:t>
      </w:r>
    </w:p>
    <w:p w14:paraId="598AB877" w14:textId="7B038C5C" w:rsidR="003A7F40" w:rsidRPr="00B34A26" w:rsidRDefault="003A7F40"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w:t>
      </w:r>
      <w:r w:rsidR="0017787F" w:rsidRPr="00B34A26">
        <w:rPr>
          <w:rFonts w:ascii="Arial" w:hAnsi="Arial" w:cs="Arial"/>
          <w:color w:val="000000" w:themeColor="text1"/>
          <w:sz w:val="20"/>
          <w:szCs w:val="20"/>
        </w:rPr>
        <w:t>5</w:t>
      </w:r>
      <w:r w:rsidRPr="00B34A26">
        <w:rPr>
          <w:rFonts w:ascii="Arial" w:hAnsi="Arial" w:cs="Arial"/>
          <w:color w:val="000000" w:themeColor="text1"/>
          <w:sz w:val="20"/>
          <w:szCs w:val="20"/>
        </w:rPr>
        <w:t xml:space="preserve"> Sample............................................................................................</w:t>
      </w:r>
      <w:r w:rsidR="00E4525E"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24</w:t>
      </w:r>
    </w:p>
    <w:p w14:paraId="6F9D9BB8" w14:textId="1D7DB32D" w:rsidR="00B70968" w:rsidRPr="00B34A26" w:rsidRDefault="00B70968"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w:t>
      </w:r>
      <w:r w:rsidR="0017787F" w:rsidRPr="00B34A26">
        <w:rPr>
          <w:rFonts w:ascii="Arial" w:hAnsi="Arial" w:cs="Arial"/>
          <w:color w:val="000000" w:themeColor="text1"/>
          <w:sz w:val="20"/>
          <w:szCs w:val="20"/>
        </w:rPr>
        <w:t>6</w:t>
      </w:r>
      <w:r w:rsidRPr="00B34A26">
        <w:rPr>
          <w:rFonts w:ascii="Arial" w:hAnsi="Arial" w:cs="Arial"/>
          <w:color w:val="000000" w:themeColor="text1"/>
          <w:sz w:val="20"/>
          <w:szCs w:val="20"/>
        </w:rPr>
        <w:t xml:space="preserve"> Data Collection................................................................................</w:t>
      </w:r>
      <w:r w:rsidR="00E4525E"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24</w:t>
      </w:r>
    </w:p>
    <w:p w14:paraId="048379FF" w14:textId="2D24C823" w:rsidR="00B4203C" w:rsidRPr="00B34A26" w:rsidRDefault="00B4203C"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3.</w:t>
      </w:r>
      <w:r w:rsidR="0017787F" w:rsidRPr="00B34A26">
        <w:rPr>
          <w:rFonts w:ascii="Arial" w:hAnsi="Arial" w:cs="Arial"/>
          <w:color w:val="000000" w:themeColor="text1"/>
          <w:sz w:val="20"/>
          <w:szCs w:val="20"/>
        </w:rPr>
        <w:t>7</w:t>
      </w:r>
      <w:r w:rsidRPr="00B34A26">
        <w:rPr>
          <w:rFonts w:ascii="Arial" w:hAnsi="Arial" w:cs="Arial"/>
          <w:color w:val="000000" w:themeColor="text1"/>
          <w:sz w:val="20"/>
          <w:szCs w:val="20"/>
        </w:rPr>
        <w:t xml:space="preserve"> Limitations</w:t>
      </w:r>
      <w:r w:rsidR="00E4525E" w:rsidRPr="00B34A26">
        <w:rPr>
          <w:rFonts w:ascii="Arial" w:hAnsi="Arial" w:cs="Arial"/>
          <w:color w:val="000000" w:themeColor="text1"/>
          <w:sz w:val="20"/>
          <w:szCs w:val="20"/>
        </w:rPr>
        <w:t>.......................</w:t>
      </w:r>
      <w:r w:rsidRPr="00B34A26">
        <w:rPr>
          <w:rFonts w:ascii="Arial" w:hAnsi="Arial" w:cs="Arial"/>
          <w:color w:val="000000" w:themeColor="text1"/>
          <w:sz w:val="20"/>
          <w:szCs w:val="20"/>
        </w:rPr>
        <w:t>................................................................</w:t>
      </w:r>
      <w:r w:rsidR="00E4525E"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B34A26">
        <w:rPr>
          <w:rFonts w:ascii="Arial" w:hAnsi="Arial" w:cs="Arial"/>
          <w:color w:val="000000" w:themeColor="text1"/>
          <w:sz w:val="20"/>
          <w:szCs w:val="20"/>
        </w:rPr>
        <w:t>25</w:t>
      </w:r>
      <w:r w:rsidRPr="00B34A26">
        <w:rPr>
          <w:rFonts w:ascii="Arial" w:hAnsi="Arial" w:cs="Arial"/>
          <w:color w:val="000000" w:themeColor="text1"/>
          <w:sz w:val="20"/>
          <w:szCs w:val="20"/>
        </w:rPr>
        <w:t xml:space="preserve"> </w:t>
      </w:r>
    </w:p>
    <w:p w14:paraId="49C680BA" w14:textId="7E710915" w:rsidR="00B4203C" w:rsidRPr="00664E6A" w:rsidRDefault="00B4203C" w:rsidP="00DE72BD">
      <w:pPr>
        <w:spacing w:line="276" w:lineRule="auto"/>
        <w:rPr>
          <w:rFonts w:ascii="Arial" w:hAnsi="Arial" w:cs="Arial"/>
          <w:color w:val="000000" w:themeColor="text1"/>
          <w:sz w:val="20"/>
          <w:szCs w:val="20"/>
        </w:rPr>
      </w:pPr>
      <w:r w:rsidRPr="00664E6A">
        <w:rPr>
          <w:rFonts w:ascii="Arial" w:hAnsi="Arial" w:cs="Arial"/>
          <w:color w:val="000000" w:themeColor="text1"/>
          <w:sz w:val="20"/>
          <w:szCs w:val="20"/>
        </w:rPr>
        <w:t>3.</w:t>
      </w:r>
      <w:r w:rsidR="0017787F" w:rsidRPr="00664E6A">
        <w:rPr>
          <w:rFonts w:ascii="Arial" w:hAnsi="Arial" w:cs="Arial"/>
          <w:color w:val="000000" w:themeColor="text1"/>
          <w:sz w:val="20"/>
          <w:szCs w:val="20"/>
        </w:rPr>
        <w:t>8</w:t>
      </w:r>
      <w:r w:rsidRPr="00664E6A">
        <w:rPr>
          <w:rFonts w:ascii="Arial" w:hAnsi="Arial" w:cs="Arial"/>
          <w:color w:val="000000" w:themeColor="text1"/>
          <w:sz w:val="20"/>
          <w:szCs w:val="20"/>
        </w:rPr>
        <w:t xml:space="preserve"> Conclusion.......................................................................................</w:t>
      </w:r>
      <w:r w:rsidR="00E4525E" w:rsidRPr="00664E6A">
        <w:rPr>
          <w:rFonts w:ascii="Arial" w:hAnsi="Arial" w:cs="Arial"/>
          <w:color w:val="000000" w:themeColor="text1"/>
          <w:sz w:val="20"/>
          <w:szCs w:val="20"/>
        </w:rPr>
        <w:t>.............</w:t>
      </w:r>
      <w:r w:rsidR="00664E6A">
        <w:rPr>
          <w:rFonts w:ascii="Arial" w:hAnsi="Arial" w:cs="Arial"/>
          <w:color w:val="000000" w:themeColor="text1"/>
          <w:sz w:val="20"/>
          <w:szCs w:val="20"/>
        </w:rPr>
        <w:t>....................</w:t>
      </w:r>
      <w:r w:rsidR="00E4525E" w:rsidRPr="00664E6A">
        <w:rPr>
          <w:rFonts w:ascii="Arial" w:hAnsi="Arial" w:cs="Arial"/>
          <w:color w:val="000000" w:themeColor="text1"/>
          <w:sz w:val="20"/>
          <w:szCs w:val="20"/>
        </w:rPr>
        <w:t>....</w:t>
      </w:r>
      <w:r w:rsidR="00664E6A">
        <w:rPr>
          <w:rFonts w:ascii="Arial" w:hAnsi="Arial" w:cs="Arial"/>
          <w:color w:val="000000" w:themeColor="text1"/>
          <w:sz w:val="20"/>
          <w:szCs w:val="20"/>
        </w:rPr>
        <w:t>..........</w:t>
      </w:r>
      <w:r w:rsidR="00664E6A" w:rsidRPr="00664E6A">
        <w:rPr>
          <w:rFonts w:ascii="Arial" w:hAnsi="Arial" w:cs="Arial"/>
          <w:color w:val="000000" w:themeColor="text1"/>
          <w:sz w:val="20"/>
          <w:szCs w:val="20"/>
        </w:rPr>
        <w:t>26</w:t>
      </w:r>
      <w:r w:rsidRPr="00664E6A">
        <w:rPr>
          <w:rFonts w:ascii="Arial" w:hAnsi="Arial" w:cs="Arial"/>
          <w:color w:val="000000" w:themeColor="text1"/>
          <w:sz w:val="20"/>
          <w:szCs w:val="20"/>
        </w:rPr>
        <w:t xml:space="preserve"> </w:t>
      </w:r>
    </w:p>
    <w:p w14:paraId="40677A5F" w14:textId="7196D045" w:rsidR="00B4203C" w:rsidRPr="00B34A26" w:rsidRDefault="00B4203C" w:rsidP="00C24961">
      <w:pPr>
        <w:rPr>
          <w:rFonts w:cstheme="minorHAnsi"/>
          <w:color w:val="2F5496" w:themeColor="accent1" w:themeShade="BF"/>
          <w:sz w:val="28"/>
          <w:szCs w:val="28"/>
        </w:rPr>
      </w:pPr>
      <w:r w:rsidRPr="00B34A26">
        <w:rPr>
          <w:rFonts w:cstheme="minorHAnsi"/>
          <w:color w:val="2F5496" w:themeColor="accent1" w:themeShade="BF"/>
          <w:sz w:val="28"/>
          <w:szCs w:val="28"/>
        </w:rPr>
        <w:t>Chapter 4 – Analysis</w:t>
      </w:r>
      <w:r w:rsidR="003A7F40" w:rsidRPr="00B34A26">
        <w:rPr>
          <w:rFonts w:cstheme="minorHAnsi"/>
          <w:color w:val="2F5496" w:themeColor="accent1" w:themeShade="BF"/>
          <w:sz w:val="28"/>
          <w:szCs w:val="28"/>
        </w:rPr>
        <w:t xml:space="preserve"> and Results</w:t>
      </w:r>
    </w:p>
    <w:p w14:paraId="5EBDBE1D" w14:textId="7E822D4A" w:rsidR="00B4203C" w:rsidRPr="00B34A26" w:rsidRDefault="00B4203C"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4.1 Introduction......................................................................................</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...............................27</w:t>
      </w:r>
    </w:p>
    <w:p w14:paraId="1AF7D451" w14:textId="47DA3B5F" w:rsidR="00B4203C" w:rsidRPr="00B34A26" w:rsidRDefault="00B4203C"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4.2 </w:t>
      </w:r>
      <w:r w:rsidR="0017787F" w:rsidRPr="00B34A26">
        <w:rPr>
          <w:rFonts w:ascii="Arial" w:hAnsi="Arial" w:cs="Arial"/>
          <w:color w:val="000000" w:themeColor="text1"/>
          <w:sz w:val="20"/>
          <w:szCs w:val="20"/>
        </w:rPr>
        <w:t>Respondent Demographics ............................................................</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............................27</w:t>
      </w:r>
    </w:p>
    <w:p w14:paraId="276D988A" w14:textId="0BD6B48C" w:rsidR="0017787F" w:rsidRDefault="0017787F"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4.3 Questionnaire Findings ...................................................................</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............................29</w:t>
      </w:r>
    </w:p>
    <w:p w14:paraId="46D91555" w14:textId="6943C1F2" w:rsidR="0098596D" w:rsidRPr="00B34A26" w:rsidRDefault="0098596D" w:rsidP="00DE72BD">
      <w:pPr>
        <w:spacing w:line="276" w:lineRule="auto"/>
        <w:rPr>
          <w:rFonts w:ascii="Arial" w:hAnsi="Arial" w:cs="Arial"/>
          <w:color w:val="000000" w:themeColor="text1"/>
          <w:sz w:val="20"/>
          <w:szCs w:val="20"/>
        </w:rPr>
      </w:pPr>
      <w:r>
        <w:rPr>
          <w:rFonts w:ascii="Arial" w:hAnsi="Arial" w:cs="Arial"/>
          <w:color w:val="000000" w:themeColor="text1"/>
          <w:sz w:val="20"/>
          <w:szCs w:val="20"/>
        </w:rPr>
        <w:t>4.4 Conclusion......................................................................................................................................38</w:t>
      </w:r>
    </w:p>
    <w:p w14:paraId="2C57BE74" w14:textId="215DE944" w:rsidR="003A7F40" w:rsidRPr="00B34A26" w:rsidRDefault="003A7F40" w:rsidP="00C24961">
      <w:pPr>
        <w:rPr>
          <w:rFonts w:cstheme="minorHAnsi"/>
          <w:color w:val="2F5496" w:themeColor="accent1" w:themeShade="BF"/>
          <w:sz w:val="28"/>
          <w:szCs w:val="28"/>
        </w:rPr>
      </w:pPr>
      <w:r w:rsidRPr="00B34A26">
        <w:rPr>
          <w:rFonts w:cstheme="minorHAnsi"/>
          <w:color w:val="2F5496" w:themeColor="accent1" w:themeShade="BF"/>
          <w:sz w:val="28"/>
          <w:szCs w:val="28"/>
        </w:rPr>
        <w:t>Chapter 5 – Conclusion and Recommendations</w:t>
      </w:r>
    </w:p>
    <w:p w14:paraId="762440D0" w14:textId="4876537C" w:rsidR="003A7F40"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5.1 Introduction.......................................................................................</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............................40</w:t>
      </w:r>
    </w:p>
    <w:p w14:paraId="606BB3D8" w14:textId="51E62137" w:rsidR="00754291"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 xml:space="preserve">5.2 </w:t>
      </w:r>
      <w:r w:rsidR="00B34A26" w:rsidRPr="00B34A26">
        <w:rPr>
          <w:rFonts w:ascii="Arial" w:hAnsi="Arial" w:cs="Arial"/>
          <w:color w:val="000000" w:themeColor="text1"/>
          <w:sz w:val="20"/>
          <w:szCs w:val="20"/>
        </w:rPr>
        <w:t xml:space="preserve">Main </w:t>
      </w:r>
      <w:r w:rsidRPr="00B34A26">
        <w:rPr>
          <w:rFonts w:ascii="Arial" w:hAnsi="Arial" w:cs="Arial"/>
          <w:color w:val="000000" w:themeColor="text1"/>
          <w:sz w:val="20"/>
          <w:szCs w:val="20"/>
        </w:rPr>
        <w:t>Findings...................................................................................</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............................40</w:t>
      </w:r>
    </w:p>
    <w:p w14:paraId="13224F32" w14:textId="763CC7F9" w:rsidR="00754291"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5.3</w:t>
      </w:r>
      <w:r w:rsidR="00B34A26" w:rsidRPr="00B34A26">
        <w:rPr>
          <w:rFonts w:ascii="Arial" w:hAnsi="Arial" w:cs="Arial"/>
          <w:color w:val="000000" w:themeColor="text1"/>
          <w:sz w:val="20"/>
          <w:szCs w:val="20"/>
        </w:rPr>
        <w:t xml:space="preserve"> Objectives.</w:t>
      </w:r>
      <w:r w:rsidRPr="00B34A26">
        <w:rPr>
          <w:rFonts w:ascii="Arial" w:hAnsi="Arial" w:cs="Arial"/>
          <w:color w:val="000000" w:themeColor="text1"/>
          <w:sz w:val="20"/>
          <w:szCs w:val="20"/>
        </w:rPr>
        <w:t>........................................................................................</w:t>
      </w:r>
      <w:r w:rsidR="00E4525E" w:rsidRPr="00B34A26">
        <w:rPr>
          <w:rFonts w:ascii="Arial" w:hAnsi="Arial" w:cs="Arial"/>
          <w:color w:val="000000" w:themeColor="text1"/>
          <w:sz w:val="20"/>
          <w:szCs w:val="20"/>
        </w:rPr>
        <w:t>..................</w:t>
      </w:r>
      <w:r w:rsidR="00664E6A">
        <w:rPr>
          <w:rFonts w:ascii="Arial" w:hAnsi="Arial" w:cs="Arial"/>
          <w:color w:val="000000" w:themeColor="text1"/>
          <w:sz w:val="20"/>
          <w:szCs w:val="20"/>
        </w:rPr>
        <w:t>............................41</w:t>
      </w:r>
    </w:p>
    <w:p w14:paraId="4790C4EF" w14:textId="53B183FC" w:rsidR="00664E6A" w:rsidRPr="00664E6A" w:rsidRDefault="00754291" w:rsidP="00664E6A">
      <w:pPr>
        <w:spacing w:line="360" w:lineRule="auto"/>
        <w:rPr>
          <w:rFonts w:ascii="Arial" w:hAnsi="Arial" w:cs="Arial"/>
          <w:color w:val="000000" w:themeColor="text1"/>
          <w:sz w:val="24"/>
          <w:szCs w:val="24"/>
        </w:rPr>
      </w:pPr>
      <w:r w:rsidRPr="00664E6A">
        <w:rPr>
          <w:rFonts w:ascii="Arial" w:hAnsi="Arial" w:cs="Arial"/>
          <w:color w:val="000000" w:themeColor="text1"/>
          <w:sz w:val="20"/>
          <w:szCs w:val="20"/>
        </w:rPr>
        <w:t>5.</w:t>
      </w:r>
      <w:r w:rsidR="00B34A26" w:rsidRPr="00664E6A">
        <w:rPr>
          <w:rFonts w:ascii="Arial" w:hAnsi="Arial" w:cs="Arial"/>
          <w:color w:val="000000" w:themeColor="text1"/>
          <w:sz w:val="20"/>
          <w:szCs w:val="20"/>
        </w:rPr>
        <w:t xml:space="preserve">3.1 </w:t>
      </w:r>
      <w:r w:rsidR="00664E6A" w:rsidRPr="00664E6A">
        <w:rPr>
          <w:rFonts w:ascii="Arial" w:hAnsi="Arial" w:cs="Arial"/>
          <w:color w:val="000000" w:themeColor="text1"/>
          <w:sz w:val="20"/>
          <w:szCs w:val="20"/>
        </w:rPr>
        <w:t>Identify societies opinions on current cannabis regulations and the reasons for beliefs held.</w:t>
      </w:r>
      <w:r w:rsidR="00664E6A">
        <w:rPr>
          <w:rFonts w:ascii="Arial" w:hAnsi="Arial" w:cs="Arial"/>
          <w:color w:val="000000" w:themeColor="text1"/>
          <w:sz w:val="20"/>
          <w:szCs w:val="20"/>
        </w:rPr>
        <w:t>....41</w:t>
      </w:r>
    </w:p>
    <w:p w14:paraId="7212F64E" w14:textId="23FC28BE" w:rsidR="00664E6A" w:rsidRPr="00664E6A" w:rsidRDefault="00B34A26" w:rsidP="00664E6A">
      <w:pPr>
        <w:spacing w:line="360" w:lineRule="auto"/>
        <w:rPr>
          <w:rFonts w:ascii="Arial" w:hAnsi="Arial" w:cs="Arial"/>
          <w:color w:val="000000" w:themeColor="text1"/>
          <w:sz w:val="24"/>
          <w:szCs w:val="24"/>
        </w:rPr>
      </w:pPr>
      <w:r w:rsidRPr="00664E6A">
        <w:rPr>
          <w:rFonts w:ascii="Arial" w:hAnsi="Arial" w:cs="Arial"/>
          <w:color w:val="000000" w:themeColor="text1"/>
          <w:sz w:val="20"/>
          <w:szCs w:val="20"/>
        </w:rPr>
        <w:t>5.3.2</w:t>
      </w:r>
      <w:r w:rsidR="00664E6A" w:rsidRPr="00664E6A">
        <w:rPr>
          <w:rFonts w:ascii="Arial" w:hAnsi="Arial" w:cs="Arial"/>
          <w:color w:val="000000" w:themeColor="text1"/>
          <w:sz w:val="20"/>
          <w:szCs w:val="20"/>
        </w:rPr>
        <w:t xml:space="preserve"> Explore societies’ opinions on the effects of cannabis use.</w:t>
      </w:r>
      <w:r w:rsidR="00664E6A">
        <w:rPr>
          <w:rFonts w:ascii="Arial" w:hAnsi="Arial" w:cs="Arial"/>
          <w:color w:val="000000" w:themeColor="text1"/>
          <w:sz w:val="20"/>
          <w:szCs w:val="20"/>
        </w:rPr>
        <w:t>.........................................................42</w:t>
      </w:r>
    </w:p>
    <w:p w14:paraId="155D109E" w14:textId="520B30A3" w:rsidR="00664E6A" w:rsidRPr="00664E6A" w:rsidRDefault="00B34A26" w:rsidP="00664E6A">
      <w:pPr>
        <w:spacing w:line="360" w:lineRule="auto"/>
        <w:rPr>
          <w:rFonts w:ascii="Arial" w:hAnsi="Arial" w:cs="Arial"/>
          <w:color w:val="000000" w:themeColor="text1"/>
          <w:sz w:val="24"/>
          <w:szCs w:val="24"/>
        </w:rPr>
      </w:pPr>
      <w:r w:rsidRPr="00664E6A">
        <w:rPr>
          <w:rFonts w:ascii="Arial" w:hAnsi="Arial" w:cs="Arial"/>
          <w:color w:val="000000" w:themeColor="text1"/>
          <w:sz w:val="20"/>
          <w:szCs w:val="20"/>
        </w:rPr>
        <w:t>5.3.3</w:t>
      </w:r>
      <w:r w:rsidR="00664E6A" w:rsidRPr="00664E6A">
        <w:rPr>
          <w:rFonts w:ascii="Arial" w:hAnsi="Arial" w:cs="Arial"/>
          <w:color w:val="000000" w:themeColor="text1"/>
          <w:sz w:val="20"/>
          <w:szCs w:val="20"/>
        </w:rPr>
        <w:t xml:space="preserve"> Investigate if society believes cannabis regulations should be relaxed, namely legalisation or decriminalisation.</w:t>
      </w:r>
      <w:r w:rsidR="00664E6A">
        <w:rPr>
          <w:rFonts w:ascii="Arial" w:hAnsi="Arial" w:cs="Arial"/>
          <w:color w:val="000000" w:themeColor="text1"/>
          <w:sz w:val="20"/>
          <w:szCs w:val="20"/>
        </w:rPr>
        <w:t>..................................................................................................................................42</w:t>
      </w:r>
    </w:p>
    <w:p w14:paraId="253E7AE2" w14:textId="1E7472DF" w:rsidR="00664E6A" w:rsidRPr="00664E6A" w:rsidRDefault="00B34A26" w:rsidP="00664E6A">
      <w:pPr>
        <w:spacing w:line="360" w:lineRule="auto"/>
        <w:rPr>
          <w:rFonts w:ascii="Arial" w:hAnsi="Arial" w:cs="Arial"/>
          <w:color w:val="000000" w:themeColor="text1"/>
          <w:sz w:val="24"/>
          <w:szCs w:val="24"/>
        </w:rPr>
      </w:pPr>
      <w:r w:rsidRPr="00664E6A">
        <w:rPr>
          <w:rFonts w:ascii="Arial" w:hAnsi="Arial" w:cs="Arial"/>
          <w:color w:val="000000" w:themeColor="text1"/>
          <w:sz w:val="20"/>
          <w:szCs w:val="20"/>
        </w:rPr>
        <w:t>5.3.4</w:t>
      </w:r>
      <w:r w:rsidR="00664E6A" w:rsidRPr="00664E6A">
        <w:rPr>
          <w:rFonts w:ascii="Arial" w:hAnsi="Arial" w:cs="Arial"/>
          <w:color w:val="000000" w:themeColor="text1"/>
          <w:sz w:val="20"/>
          <w:szCs w:val="20"/>
        </w:rPr>
        <w:t xml:space="preserve"> Explore the potential impact of legalisation or decriminalisation on the emergency services.</w:t>
      </w:r>
      <w:r w:rsidR="00664E6A">
        <w:rPr>
          <w:rFonts w:ascii="Arial" w:hAnsi="Arial" w:cs="Arial"/>
          <w:color w:val="000000" w:themeColor="text1"/>
          <w:sz w:val="20"/>
          <w:szCs w:val="20"/>
        </w:rPr>
        <w:t>....43</w:t>
      </w:r>
    </w:p>
    <w:p w14:paraId="7826D7E2" w14:textId="6B6EEC94" w:rsidR="00B34A26" w:rsidRPr="00B34A26" w:rsidRDefault="00B34A26"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5.4</w:t>
      </w:r>
      <w:r w:rsidR="00664E6A">
        <w:rPr>
          <w:rFonts w:ascii="Arial" w:hAnsi="Arial" w:cs="Arial"/>
          <w:color w:val="000000" w:themeColor="text1"/>
          <w:sz w:val="20"/>
          <w:szCs w:val="20"/>
        </w:rPr>
        <w:t xml:space="preserve"> Recommendations/Future Research..............................................................................................44</w:t>
      </w:r>
    </w:p>
    <w:p w14:paraId="5CBDCE22" w14:textId="11E01C4E" w:rsidR="00B34A26" w:rsidRDefault="00B34A26"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5.5</w:t>
      </w:r>
      <w:r w:rsidR="00664E6A">
        <w:rPr>
          <w:rFonts w:ascii="Arial" w:hAnsi="Arial" w:cs="Arial"/>
          <w:color w:val="000000" w:themeColor="text1"/>
          <w:sz w:val="20"/>
          <w:szCs w:val="20"/>
        </w:rPr>
        <w:t xml:space="preserve"> Conclusion......................................................................................................................................45</w:t>
      </w:r>
    </w:p>
    <w:p w14:paraId="387167F3" w14:textId="77777777" w:rsidR="00B34A26" w:rsidRPr="00B34A26" w:rsidRDefault="00B34A26" w:rsidP="00DE72BD">
      <w:pPr>
        <w:spacing w:line="276" w:lineRule="auto"/>
        <w:rPr>
          <w:rFonts w:ascii="Arial" w:hAnsi="Arial" w:cs="Arial"/>
          <w:color w:val="000000" w:themeColor="text1"/>
          <w:sz w:val="20"/>
          <w:szCs w:val="20"/>
        </w:rPr>
      </w:pPr>
    </w:p>
    <w:p w14:paraId="4F8D21AB" w14:textId="184AF4B9" w:rsidR="003A7F40"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Bibliography............................................................................................</w:t>
      </w:r>
      <w:r w:rsidR="00B34A26">
        <w:rPr>
          <w:rFonts w:ascii="Arial" w:hAnsi="Arial" w:cs="Arial"/>
          <w:color w:val="000000" w:themeColor="text1"/>
          <w:sz w:val="20"/>
          <w:szCs w:val="20"/>
        </w:rPr>
        <w:t>..............................................</w:t>
      </w:r>
      <w:r w:rsidR="0098596D">
        <w:rPr>
          <w:rFonts w:ascii="Arial" w:hAnsi="Arial" w:cs="Arial"/>
          <w:color w:val="000000" w:themeColor="text1"/>
          <w:sz w:val="20"/>
          <w:szCs w:val="20"/>
        </w:rPr>
        <w:t>46</w:t>
      </w:r>
    </w:p>
    <w:p w14:paraId="0C67B23F" w14:textId="6D54C152" w:rsidR="00754291"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Appendix 1</w:t>
      </w:r>
      <w:r w:rsidR="0017787F" w:rsidRPr="00B34A26">
        <w:rPr>
          <w:rFonts w:ascii="Arial" w:hAnsi="Arial" w:cs="Arial"/>
          <w:color w:val="000000" w:themeColor="text1"/>
          <w:sz w:val="20"/>
          <w:szCs w:val="20"/>
        </w:rPr>
        <w:t xml:space="preserve"> - Questionnaire</w:t>
      </w:r>
      <w:r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98596D">
        <w:rPr>
          <w:rFonts w:ascii="Arial" w:hAnsi="Arial" w:cs="Arial"/>
          <w:color w:val="000000" w:themeColor="text1"/>
          <w:sz w:val="20"/>
          <w:szCs w:val="20"/>
        </w:rPr>
        <w:t>60</w:t>
      </w:r>
    </w:p>
    <w:p w14:paraId="2559C592" w14:textId="09393FCD" w:rsidR="00754291"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Appendix 2</w:t>
      </w:r>
      <w:r w:rsidR="0017787F" w:rsidRPr="00B34A26">
        <w:rPr>
          <w:rFonts w:ascii="Arial" w:hAnsi="Arial" w:cs="Arial"/>
          <w:color w:val="000000" w:themeColor="text1"/>
          <w:sz w:val="20"/>
          <w:szCs w:val="20"/>
        </w:rPr>
        <w:t xml:space="preserve"> - Questionnaire Responses</w:t>
      </w:r>
      <w:r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0098596D">
        <w:rPr>
          <w:rFonts w:ascii="Arial" w:hAnsi="Arial" w:cs="Arial"/>
          <w:color w:val="000000" w:themeColor="text1"/>
          <w:sz w:val="20"/>
          <w:szCs w:val="20"/>
        </w:rPr>
        <w:t>65</w:t>
      </w:r>
    </w:p>
    <w:p w14:paraId="168654CB" w14:textId="2C91E454" w:rsidR="00754291" w:rsidRPr="00B34A26" w:rsidRDefault="00754291" w:rsidP="00DE72BD">
      <w:pPr>
        <w:spacing w:line="276" w:lineRule="auto"/>
        <w:rPr>
          <w:rFonts w:ascii="Arial" w:hAnsi="Arial" w:cs="Arial"/>
          <w:color w:val="000000" w:themeColor="text1"/>
          <w:sz w:val="20"/>
          <w:szCs w:val="20"/>
        </w:rPr>
      </w:pPr>
      <w:r w:rsidRPr="00B34A26">
        <w:rPr>
          <w:rFonts w:ascii="Arial" w:hAnsi="Arial" w:cs="Arial"/>
          <w:color w:val="000000" w:themeColor="text1"/>
          <w:sz w:val="20"/>
          <w:szCs w:val="20"/>
        </w:rPr>
        <w:t>Appendix 3</w:t>
      </w:r>
      <w:r w:rsidR="0017787F" w:rsidRPr="00B34A26">
        <w:rPr>
          <w:rFonts w:ascii="Arial" w:hAnsi="Arial" w:cs="Arial"/>
          <w:color w:val="000000" w:themeColor="text1"/>
          <w:sz w:val="20"/>
          <w:szCs w:val="20"/>
        </w:rPr>
        <w:t xml:space="preserve"> – </w:t>
      </w:r>
      <w:r w:rsidR="001E5F5B" w:rsidRPr="00B34A26">
        <w:rPr>
          <w:rFonts w:ascii="Arial" w:hAnsi="Arial" w:cs="Arial"/>
          <w:color w:val="000000" w:themeColor="text1"/>
          <w:sz w:val="20"/>
          <w:szCs w:val="20"/>
        </w:rPr>
        <w:t>Research Proposal .......</w:t>
      </w:r>
      <w:r w:rsidRPr="00B34A26">
        <w:rPr>
          <w:rFonts w:ascii="Arial" w:hAnsi="Arial" w:cs="Arial"/>
          <w:color w:val="000000" w:themeColor="text1"/>
          <w:sz w:val="20"/>
          <w:szCs w:val="20"/>
        </w:rPr>
        <w:t>..............................................</w:t>
      </w:r>
      <w:r w:rsidR="00B34A26">
        <w:rPr>
          <w:rFonts w:ascii="Arial" w:hAnsi="Arial" w:cs="Arial"/>
          <w:color w:val="000000" w:themeColor="text1"/>
          <w:sz w:val="20"/>
          <w:szCs w:val="20"/>
        </w:rPr>
        <w:t>...............................................</w:t>
      </w:r>
      <w:r w:rsidRPr="00B34A26">
        <w:rPr>
          <w:rFonts w:ascii="Arial" w:hAnsi="Arial" w:cs="Arial"/>
          <w:color w:val="000000" w:themeColor="text1"/>
          <w:sz w:val="20"/>
          <w:szCs w:val="20"/>
        </w:rPr>
        <w:t>....</w:t>
      </w:r>
      <w:r w:rsidR="0098596D">
        <w:rPr>
          <w:rFonts w:ascii="Arial" w:hAnsi="Arial" w:cs="Arial"/>
          <w:color w:val="000000" w:themeColor="text1"/>
          <w:sz w:val="20"/>
          <w:szCs w:val="20"/>
        </w:rPr>
        <w:t>77</w:t>
      </w:r>
    </w:p>
    <w:p w14:paraId="5596C474" w14:textId="61C850BD" w:rsidR="00754291" w:rsidRDefault="00754291" w:rsidP="00DE72BD">
      <w:pPr>
        <w:spacing w:line="276" w:lineRule="auto"/>
        <w:rPr>
          <w:rFonts w:ascii="Arial" w:hAnsi="Arial" w:cs="Arial"/>
          <w:color w:val="000000" w:themeColor="text1"/>
          <w:sz w:val="24"/>
          <w:szCs w:val="24"/>
        </w:rPr>
      </w:pPr>
      <w:r w:rsidRPr="00B34A26">
        <w:rPr>
          <w:rFonts w:ascii="Arial" w:hAnsi="Arial" w:cs="Arial"/>
          <w:color w:val="000000" w:themeColor="text1"/>
          <w:sz w:val="20"/>
          <w:szCs w:val="20"/>
        </w:rPr>
        <w:t>Appendix 4</w:t>
      </w:r>
      <w:r w:rsidR="0017787F" w:rsidRPr="00B34A26">
        <w:rPr>
          <w:rFonts w:ascii="Arial" w:hAnsi="Arial" w:cs="Arial"/>
          <w:color w:val="000000" w:themeColor="text1"/>
          <w:sz w:val="20"/>
          <w:szCs w:val="20"/>
        </w:rPr>
        <w:t xml:space="preserve"> – </w:t>
      </w:r>
      <w:r w:rsidR="001E5F5B" w:rsidRPr="00B34A26">
        <w:rPr>
          <w:rFonts w:ascii="Arial" w:hAnsi="Arial" w:cs="Arial"/>
          <w:color w:val="000000" w:themeColor="text1"/>
          <w:sz w:val="20"/>
          <w:szCs w:val="20"/>
        </w:rPr>
        <w:t xml:space="preserve">Ethics Application </w:t>
      </w:r>
      <w:r w:rsidR="00DE72BD" w:rsidRPr="00B34A26">
        <w:rPr>
          <w:rFonts w:ascii="Arial" w:hAnsi="Arial" w:cs="Arial"/>
          <w:color w:val="000000" w:themeColor="text1"/>
          <w:sz w:val="20"/>
          <w:szCs w:val="20"/>
        </w:rPr>
        <w:t>Form</w:t>
      </w:r>
      <w:r w:rsidR="00DE72BD">
        <w:rPr>
          <w:rFonts w:ascii="Arial" w:hAnsi="Arial" w:cs="Arial"/>
          <w:color w:val="000000" w:themeColor="text1"/>
          <w:sz w:val="24"/>
          <w:szCs w:val="24"/>
        </w:rPr>
        <w:t xml:space="preserve"> </w:t>
      </w:r>
      <w:r w:rsidRPr="0098596D">
        <w:rPr>
          <w:rFonts w:ascii="Arial" w:hAnsi="Arial" w:cs="Arial"/>
          <w:color w:val="000000" w:themeColor="text1"/>
          <w:sz w:val="20"/>
          <w:szCs w:val="20"/>
        </w:rPr>
        <w:t>....................................................</w:t>
      </w:r>
      <w:r w:rsidR="00B34A26" w:rsidRPr="0098596D">
        <w:rPr>
          <w:rFonts w:ascii="Arial" w:hAnsi="Arial" w:cs="Arial"/>
          <w:color w:val="000000" w:themeColor="text1"/>
          <w:sz w:val="20"/>
          <w:szCs w:val="20"/>
        </w:rPr>
        <w:t>...........................</w:t>
      </w:r>
      <w:r w:rsidR="0098596D">
        <w:rPr>
          <w:rFonts w:ascii="Arial" w:hAnsi="Arial" w:cs="Arial"/>
          <w:color w:val="000000" w:themeColor="text1"/>
          <w:sz w:val="20"/>
          <w:szCs w:val="20"/>
        </w:rPr>
        <w:t>.................</w:t>
      </w:r>
      <w:r w:rsidR="00B34A26" w:rsidRPr="0098596D">
        <w:rPr>
          <w:rFonts w:ascii="Arial" w:hAnsi="Arial" w:cs="Arial"/>
          <w:color w:val="000000" w:themeColor="text1"/>
          <w:sz w:val="20"/>
          <w:szCs w:val="20"/>
        </w:rPr>
        <w:t>.</w:t>
      </w:r>
      <w:r w:rsidR="0098596D" w:rsidRPr="0098596D">
        <w:rPr>
          <w:rFonts w:ascii="Arial" w:hAnsi="Arial" w:cs="Arial"/>
          <w:color w:val="000000" w:themeColor="text1"/>
          <w:sz w:val="20"/>
          <w:szCs w:val="20"/>
        </w:rPr>
        <w:t>83</w:t>
      </w:r>
    </w:p>
    <w:p w14:paraId="347F4098" w14:textId="77777777" w:rsidR="00E14A28" w:rsidRDefault="00E14A28"/>
    <w:p w14:paraId="381D88BD" w14:textId="0FD4A39E" w:rsidR="00491508" w:rsidRDefault="00491508" w:rsidP="00CE6DB9"/>
    <w:p w14:paraId="6B9596F9" w14:textId="64CDBF99" w:rsidR="00C24961" w:rsidRDefault="00C24961" w:rsidP="00CE6DB9"/>
    <w:p w14:paraId="443C3536" w14:textId="54D23048" w:rsidR="00C24961" w:rsidRDefault="00C24961" w:rsidP="00CE6DB9"/>
    <w:p w14:paraId="4171ADD1" w14:textId="77777777" w:rsidR="00B34A26" w:rsidRDefault="00B34A26" w:rsidP="00DE72BD">
      <w:pPr>
        <w:jc w:val="center"/>
        <w:rPr>
          <w:rFonts w:cstheme="minorHAnsi"/>
          <w:color w:val="2F5496" w:themeColor="accent1" w:themeShade="BF"/>
          <w:sz w:val="32"/>
          <w:szCs w:val="32"/>
          <w:u w:val="single"/>
        </w:rPr>
      </w:pPr>
    </w:p>
    <w:p w14:paraId="257BFEA7" w14:textId="41260BE2" w:rsidR="00C24961" w:rsidRPr="00183BF5" w:rsidRDefault="00C24961" w:rsidP="00767BCC">
      <w:pPr>
        <w:jc w:val="center"/>
        <w:rPr>
          <w:rFonts w:cstheme="minorHAnsi"/>
          <w:color w:val="2F5496" w:themeColor="accent1" w:themeShade="BF"/>
          <w:sz w:val="32"/>
          <w:szCs w:val="32"/>
          <w:u w:val="single"/>
        </w:rPr>
      </w:pPr>
      <w:r w:rsidRPr="00183BF5">
        <w:rPr>
          <w:rFonts w:cstheme="minorHAnsi"/>
          <w:color w:val="2F5496" w:themeColor="accent1" w:themeShade="BF"/>
          <w:sz w:val="32"/>
          <w:szCs w:val="32"/>
          <w:u w:val="single"/>
        </w:rPr>
        <w:t>Chapter 1</w:t>
      </w:r>
      <w:r w:rsidR="002B23E7" w:rsidRPr="00183BF5">
        <w:rPr>
          <w:rFonts w:cstheme="minorHAnsi"/>
          <w:color w:val="2F5496" w:themeColor="accent1" w:themeShade="BF"/>
          <w:sz w:val="32"/>
          <w:szCs w:val="32"/>
          <w:u w:val="single"/>
        </w:rPr>
        <w:t xml:space="preserve">: </w:t>
      </w:r>
      <w:r w:rsidRPr="00183BF5">
        <w:rPr>
          <w:rFonts w:cstheme="minorHAnsi"/>
          <w:color w:val="2F5496" w:themeColor="accent1" w:themeShade="BF"/>
          <w:sz w:val="32"/>
          <w:szCs w:val="32"/>
          <w:u w:val="single"/>
        </w:rPr>
        <w:t>Introduction</w:t>
      </w:r>
    </w:p>
    <w:p w14:paraId="35699249" w14:textId="2EEA0A82" w:rsidR="002B23E7" w:rsidRPr="00183BF5" w:rsidRDefault="00183BF5" w:rsidP="002B23E7">
      <w:pPr>
        <w:pStyle w:val="ListParagraph"/>
        <w:numPr>
          <w:ilvl w:val="1"/>
          <w:numId w:val="11"/>
        </w:numPr>
        <w:rPr>
          <w:rFonts w:cstheme="minorHAnsi"/>
          <w:color w:val="2F5496" w:themeColor="accent1" w:themeShade="BF"/>
          <w:sz w:val="32"/>
          <w:szCs w:val="32"/>
        </w:rPr>
      </w:pPr>
      <w:r>
        <w:rPr>
          <w:rFonts w:cstheme="minorHAnsi"/>
          <w:color w:val="2F5496" w:themeColor="accent1" w:themeShade="BF"/>
          <w:sz w:val="32"/>
          <w:szCs w:val="32"/>
        </w:rPr>
        <w:t xml:space="preserve"> </w:t>
      </w:r>
      <w:r w:rsidR="00E34957">
        <w:rPr>
          <w:rFonts w:cstheme="minorHAnsi"/>
          <w:color w:val="2F5496" w:themeColor="accent1" w:themeShade="BF"/>
          <w:sz w:val="32"/>
          <w:szCs w:val="32"/>
        </w:rPr>
        <w:t>Introduction</w:t>
      </w:r>
      <w:r w:rsidR="002B23E7" w:rsidRPr="00183BF5">
        <w:rPr>
          <w:rFonts w:cstheme="minorHAnsi"/>
          <w:color w:val="2F5496" w:themeColor="accent1" w:themeShade="BF"/>
          <w:sz w:val="32"/>
          <w:szCs w:val="32"/>
        </w:rPr>
        <w:t xml:space="preserve"> </w:t>
      </w:r>
    </w:p>
    <w:p w14:paraId="6855B9DF" w14:textId="60167AEB" w:rsidR="002B23E7" w:rsidRDefault="002B23E7" w:rsidP="002B23E7">
      <w:pPr>
        <w:rPr>
          <w:rFonts w:ascii="Arial" w:hAnsi="Arial" w:cs="Arial"/>
          <w:color w:val="000000" w:themeColor="text1"/>
          <w:sz w:val="24"/>
          <w:szCs w:val="24"/>
        </w:rPr>
      </w:pPr>
    </w:p>
    <w:p w14:paraId="5057F9C0" w14:textId="425394CD" w:rsidR="00E34957" w:rsidRDefault="00E34957" w:rsidP="00E3495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chapter will </w:t>
      </w:r>
      <w:r w:rsidR="00B22F8E">
        <w:rPr>
          <w:rFonts w:ascii="Arial" w:hAnsi="Arial" w:cs="Arial"/>
          <w:color w:val="000000" w:themeColor="text1"/>
          <w:sz w:val="24"/>
          <w:szCs w:val="24"/>
        </w:rPr>
        <w:t>detail</w:t>
      </w:r>
      <w:r>
        <w:rPr>
          <w:rFonts w:ascii="Arial" w:hAnsi="Arial" w:cs="Arial"/>
          <w:color w:val="000000" w:themeColor="text1"/>
          <w:sz w:val="24"/>
          <w:szCs w:val="24"/>
        </w:rPr>
        <w:t xml:space="preserve"> the </w:t>
      </w:r>
      <w:r w:rsidR="00B22F8E">
        <w:rPr>
          <w:rFonts w:ascii="Arial" w:hAnsi="Arial" w:cs="Arial"/>
          <w:color w:val="000000" w:themeColor="text1"/>
          <w:sz w:val="24"/>
          <w:szCs w:val="24"/>
        </w:rPr>
        <w:t>aims and objectives of this research project,</w:t>
      </w:r>
      <w:r w:rsidR="00A86DD0">
        <w:rPr>
          <w:rFonts w:ascii="Arial" w:hAnsi="Arial" w:cs="Arial"/>
          <w:color w:val="000000" w:themeColor="text1"/>
          <w:sz w:val="24"/>
          <w:szCs w:val="24"/>
        </w:rPr>
        <w:t xml:space="preserve"> the structure of the research and</w:t>
      </w:r>
      <w:r w:rsidR="00B22F8E">
        <w:rPr>
          <w:rFonts w:ascii="Arial" w:hAnsi="Arial" w:cs="Arial"/>
          <w:color w:val="000000" w:themeColor="text1"/>
          <w:sz w:val="24"/>
          <w:szCs w:val="24"/>
        </w:rPr>
        <w:t xml:space="preserve"> provid</w:t>
      </w:r>
      <w:r w:rsidR="00A86DD0">
        <w:rPr>
          <w:rFonts w:ascii="Arial" w:hAnsi="Arial" w:cs="Arial"/>
          <w:color w:val="000000" w:themeColor="text1"/>
          <w:sz w:val="24"/>
          <w:szCs w:val="24"/>
        </w:rPr>
        <w:t>e</w:t>
      </w:r>
      <w:r w:rsidR="00B22F8E">
        <w:rPr>
          <w:rFonts w:ascii="Arial" w:hAnsi="Arial" w:cs="Arial"/>
          <w:color w:val="000000" w:themeColor="text1"/>
          <w:sz w:val="24"/>
          <w:szCs w:val="24"/>
        </w:rPr>
        <w:t xml:space="preserve"> background information and rationale for conducting the study.</w:t>
      </w:r>
    </w:p>
    <w:p w14:paraId="2BE5BE4D" w14:textId="4E89FE3C" w:rsidR="00B22F8E" w:rsidRDefault="00E34957" w:rsidP="00E3495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research project aims to explore societies’ opinions surrounding cannabis regulations and </w:t>
      </w:r>
      <w:r w:rsidR="00B22F8E">
        <w:rPr>
          <w:rFonts w:ascii="Arial" w:hAnsi="Arial" w:cs="Arial"/>
          <w:color w:val="000000" w:themeColor="text1"/>
          <w:sz w:val="24"/>
          <w:szCs w:val="24"/>
        </w:rPr>
        <w:t xml:space="preserve">their </w:t>
      </w:r>
      <w:r>
        <w:rPr>
          <w:rFonts w:ascii="Arial" w:hAnsi="Arial" w:cs="Arial"/>
          <w:color w:val="000000" w:themeColor="text1"/>
          <w:sz w:val="24"/>
          <w:szCs w:val="24"/>
        </w:rPr>
        <w:t>considerations to</w:t>
      </w:r>
      <w:r w:rsidR="00B22F8E">
        <w:rPr>
          <w:rFonts w:ascii="Arial" w:hAnsi="Arial" w:cs="Arial"/>
          <w:color w:val="000000" w:themeColor="text1"/>
          <w:sz w:val="24"/>
          <w:szCs w:val="24"/>
        </w:rPr>
        <w:t>wards</w:t>
      </w:r>
      <w:r>
        <w:rPr>
          <w:rFonts w:ascii="Arial" w:hAnsi="Arial" w:cs="Arial"/>
          <w:color w:val="000000" w:themeColor="text1"/>
          <w:sz w:val="24"/>
          <w:szCs w:val="24"/>
        </w:rPr>
        <w:t xml:space="preserve"> a change in regulations. Further research will </w:t>
      </w:r>
      <w:r w:rsidR="00A86DD0">
        <w:rPr>
          <w:rFonts w:ascii="Arial" w:hAnsi="Arial" w:cs="Arial"/>
          <w:color w:val="000000" w:themeColor="text1"/>
          <w:sz w:val="24"/>
          <w:szCs w:val="24"/>
        </w:rPr>
        <w:t xml:space="preserve">also </w:t>
      </w:r>
      <w:r>
        <w:rPr>
          <w:rFonts w:ascii="Arial" w:hAnsi="Arial" w:cs="Arial"/>
          <w:color w:val="000000" w:themeColor="text1"/>
          <w:sz w:val="24"/>
          <w:szCs w:val="24"/>
        </w:rPr>
        <w:t xml:space="preserve">be conducted into the effects of cannabis use and the potential impact a regulation change may have on the emergency services. </w:t>
      </w:r>
    </w:p>
    <w:p w14:paraId="0F99B982" w14:textId="77D1AFBA" w:rsidR="00A86DD0" w:rsidRPr="00A86DD0" w:rsidRDefault="00A86DD0" w:rsidP="00A86DD0">
      <w:pPr>
        <w:spacing w:line="480" w:lineRule="auto"/>
        <w:rPr>
          <w:rFonts w:cstheme="minorHAnsi"/>
          <w:color w:val="2F5496" w:themeColor="accent1" w:themeShade="BF"/>
          <w:sz w:val="32"/>
          <w:szCs w:val="32"/>
        </w:rPr>
      </w:pPr>
      <w:r w:rsidRPr="00A86DD0">
        <w:rPr>
          <w:rFonts w:cstheme="minorHAnsi"/>
          <w:color w:val="2F5496" w:themeColor="accent1" w:themeShade="BF"/>
          <w:sz w:val="32"/>
          <w:szCs w:val="32"/>
        </w:rPr>
        <w:t>1.</w:t>
      </w:r>
      <w:r>
        <w:rPr>
          <w:rFonts w:cstheme="minorHAnsi"/>
          <w:color w:val="2F5496" w:themeColor="accent1" w:themeShade="BF"/>
          <w:sz w:val="32"/>
          <w:szCs w:val="32"/>
        </w:rPr>
        <w:t xml:space="preserve">2 </w:t>
      </w:r>
      <w:r w:rsidRPr="00A86DD0">
        <w:rPr>
          <w:rFonts w:cstheme="minorHAnsi"/>
          <w:color w:val="2F5496" w:themeColor="accent1" w:themeShade="BF"/>
          <w:sz w:val="32"/>
          <w:szCs w:val="32"/>
        </w:rPr>
        <w:t>Objectives</w:t>
      </w:r>
    </w:p>
    <w:p w14:paraId="788EC8C6" w14:textId="18FE3D57" w:rsidR="00A86DD0" w:rsidRDefault="00A86DD0" w:rsidP="00A86DD0">
      <w:pPr>
        <w:spacing w:line="480" w:lineRule="auto"/>
        <w:rPr>
          <w:rFonts w:ascii="Arial" w:hAnsi="Arial" w:cs="Arial"/>
          <w:sz w:val="24"/>
          <w:szCs w:val="24"/>
        </w:rPr>
      </w:pPr>
      <w:r>
        <w:rPr>
          <w:rFonts w:ascii="Arial" w:hAnsi="Arial" w:cs="Arial"/>
          <w:sz w:val="24"/>
          <w:szCs w:val="24"/>
        </w:rPr>
        <w:t>Using the aims of the research project, the following four objectives were determined:</w:t>
      </w:r>
    </w:p>
    <w:p w14:paraId="2DCF4510" w14:textId="77777777" w:rsidR="00A86DD0" w:rsidRPr="00A86DD0" w:rsidRDefault="00A86DD0" w:rsidP="00A86DD0">
      <w:pPr>
        <w:rPr>
          <w:rFonts w:ascii="Arial" w:hAnsi="Arial" w:cs="Arial"/>
          <w:sz w:val="24"/>
          <w:szCs w:val="24"/>
        </w:rPr>
      </w:pPr>
    </w:p>
    <w:p w14:paraId="45484BBC" w14:textId="77777777" w:rsidR="00B22F8E" w:rsidRDefault="00B22F8E" w:rsidP="00B22F8E">
      <w:pPr>
        <w:pStyle w:val="ListParagraph"/>
        <w:numPr>
          <w:ilvl w:val="0"/>
          <w:numId w:val="45"/>
        </w:numPr>
        <w:spacing w:line="480" w:lineRule="auto"/>
        <w:rPr>
          <w:rFonts w:ascii="Arial" w:hAnsi="Arial" w:cs="Arial"/>
          <w:color w:val="000000" w:themeColor="text1"/>
          <w:sz w:val="24"/>
          <w:szCs w:val="24"/>
        </w:rPr>
      </w:pPr>
      <w:r w:rsidRPr="00E13082">
        <w:rPr>
          <w:rFonts w:ascii="Arial" w:hAnsi="Arial" w:cs="Arial"/>
          <w:color w:val="000000" w:themeColor="text1"/>
          <w:sz w:val="24"/>
          <w:szCs w:val="24"/>
        </w:rPr>
        <w:t>Identify societies opinions on current cannabis regulations and the reasons for beliefs held</w:t>
      </w:r>
      <w:r>
        <w:rPr>
          <w:rFonts w:ascii="Arial" w:hAnsi="Arial" w:cs="Arial"/>
          <w:color w:val="000000" w:themeColor="text1"/>
          <w:sz w:val="24"/>
          <w:szCs w:val="24"/>
        </w:rPr>
        <w:t>.</w:t>
      </w:r>
    </w:p>
    <w:p w14:paraId="018E3242" w14:textId="77777777" w:rsidR="00B22F8E" w:rsidRPr="00E13082" w:rsidRDefault="00B22F8E" w:rsidP="00B22F8E">
      <w:pPr>
        <w:pStyle w:val="ListParagraph"/>
        <w:numPr>
          <w:ilvl w:val="0"/>
          <w:numId w:val="45"/>
        </w:numPr>
        <w:spacing w:line="480" w:lineRule="auto"/>
        <w:rPr>
          <w:rFonts w:ascii="Arial" w:hAnsi="Arial" w:cs="Arial"/>
          <w:color w:val="000000" w:themeColor="text1"/>
          <w:sz w:val="24"/>
          <w:szCs w:val="24"/>
        </w:rPr>
      </w:pPr>
      <w:r>
        <w:rPr>
          <w:rFonts w:ascii="Arial" w:hAnsi="Arial" w:cs="Arial"/>
          <w:color w:val="000000" w:themeColor="text1"/>
          <w:sz w:val="24"/>
          <w:szCs w:val="24"/>
        </w:rPr>
        <w:t>Explore societies’ opinions on the effects of cannabis use.</w:t>
      </w:r>
    </w:p>
    <w:p w14:paraId="472AC1FA" w14:textId="77777777" w:rsidR="00B22F8E" w:rsidRDefault="00B22F8E" w:rsidP="00B22F8E">
      <w:pPr>
        <w:pStyle w:val="ListParagraph"/>
        <w:numPr>
          <w:ilvl w:val="0"/>
          <w:numId w:val="45"/>
        </w:numPr>
        <w:spacing w:line="480" w:lineRule="auto"/>
        <w:rPr>
          <w:rFonts w:ascii="Arial" w:hAnsi="Arial" w:cs="Arial"/>
          <w:color w:val="000000" w:themeColor="text1"/>
          <w:sz w:val="24"/>
          <w:szCs w:val="24"/>
        </w:rPr>
      </w:pPr>
      <w:r w:rsidRPr="00E13082">
        <w:rPr>
          <w:rFonts w:ascii="Arial" w:hAnsi="Arial" w:cs="Arial"/>
          <w:color w:val="000000" w:themeColor="text1"/>
          <w:sz w:val="24"/>
          <w:szCs w:val="24"/>
        </w:rPr>
        <w:t>Investigate if society believes cannabis regulations should be relaxed, namely legalisation or decriminalisation</w:t>
      </w:r>
      <w:r>
        <w:rPr>
          <w:rFonts w:ascii="Arial" w:hAnsi="Arial" w:cs="Arial"/>
          <w:color w:val="000000" w:themeColor="text1"/>
          <w:sz w:val="24"/>
          <w:szCs w:val="24"/>
        </w:rPr>
        <w:t>.</w:t>
      </w:r>
    </w:p>
    <w:p w14:paraId="4E606FE8" w14:textId="4BE911AE" w:rsidR="00B22F8E" w:rsidRDefault="00B22F8E" w:rsidP="00B22F8E">
      <w:pPr>
        <w:pStyle w:val="ListParagraph"/>
        <w:numPr>
          <w:ilvl w:val="0"/>
          <w:numId w:val="45"/>
        </w:numPr>
        <w:spacing w:line="480" w:lineRule="auto"/>
        <w:rPr>
          <w:rFonts w:ascii="Arial" w:hAnsi="Arial" w:cs="Arial"/>
          <w:color w:val="000000" w:themeColor="text1"/>
          <w:sz w:val="24"/>
          <w:szCs w:val="24"/>
        </w:rPr>
      </w:pPr>
      <w:r w:rsidRPr="00E13082">
        <w:rPr>
          <w:rFonts w:ascii="Arial" w:hAnsi="Arial" w:cs="Arial"/>
          <w:color w:val="000000" w:themeColor="text1"/>
          <w:sz w:val="24"/>
          <w:szCs w:val="24"/>
        </w:rPr>
        <w:t>Explore the potential impact of legalisation or decriminalisation on the emergency services</w:t>
      </w:r>
      <w:r>
        <w:rPr>
          <w:rFonts w:ascii="Arial" w:hAnsi="Arial" w:cs="Arial"/>
          <w:color w:val="000000" w:themeColor="text1"/>
          <w:sz w:val="24"/>
          <w:szCs w:val="24"/>
        </w:rPr>
        <w:t>.</w:t>
      </w:r>
    </w:p>
    <w:p w14:paraId="47581089" w14:textId="77777777" w:rsidR="00A86DD0" w:rsidRDefault="00A86DD0" w:rsidP="00A86DD0">
      <w:pPr>
        <w:pStyle w:val="ListParagraph"/>
        <w:spacing w:line="480" w:lineRule="auto"/>
        <w:rPr>
          <w:rFonts w:ascii="Arial" w:hAnsi="Arial" w:cs="Arial"/>
          <w:color w:val="000000" w:themeColor="text1"/>
          <w:sz w:val="24"/>
          <w:szCs w:val="24"/>
        </w:rPr>
      </w:pPr>
    </w:p>
    <w:p w14:paraId="63E743B7" w14:textId="7B524111" w:rsidR="00B22F8E" w:rsidRDefault="00B22F8E" w:rsidP="00B22F8E">
      <w:pPr>
        <w:pStyle w:val="ListParagraph"/>
      </w:pPr>
    </w:p>
    <w:p w14:paraId="0E0DDB67" w14:textId="2C500E25" w:rsidR="00A86DD0" w:rsidRPr="00A86DD0" w:rsidRDefault="00A86DD0" w:rsidP="00A86DD0">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1.3 Research Structure</w:t>
      </w:r>
    </w:p>
    <w:p w14:paraId="2E699AF0" w14:textId="18E356BF" w:rsidR="00A86DD0" w:rsidRDefault="00A86DD0" w:rsidP="00A86DD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Secondary data will be critically analysed through a literature review, followed by the researcher </w:t>
      </w:r>
      <w:r w:rsidR="00BC300D">
        <w:rPr>
          <w:rFonts w:ascii="Arial" w:hAnsi="Arial" w:cs="Arial"/>
          <w:color w:val="000000" w:themeColor="text1"/>
          <w:sz w:val="24"/>
          <w:szCs w:val="24"/>
        </w:rPr>
        <w:t>selecting an appropriate research method to conduct primary research</w:t>
      </w:r>
      <w:r>
        <w:rPr>
          <w:rFonts w:ascii="Arial" w:hAnsi="Arial" w:cs="Arial"/>
          <w:color w:val="000000" w:themeColor="text1"/>
          <w:sz w:val="24"/>
          <w:szCs w:val="24"/>
        </w:rPr>
        <w:t xml:space="preserve">. The researcher will then analyse the findings, comparing primary and secondary data sets to highlight any identifiable trends and themes. The project will conclude with a summary of findings and provide any recommendations that arise from the projects results. </w:t>
      </w:r>
    </w:p>
    <w:p w14:paraId="7FE76E00" w14:textId="6C73FE24" w:rsidR="00A86DD0" w:rsidRDefault="00A86DD0" w:rsidP="00A86DD0">
      <w:pPr>
        <w:spacing w:line="480" w:lineRule="auto"/>
        <w:rPr>
          <w:rFonts w:ascii="Arial" w:hAnsi="Arial" w:cs="Arial"/>
          <w:color w:val="000000" w:themeColor="text1"/>
          <w:sz w:val="24"/>
          <w:szCs w:val="24"/>
        </w:rPr>
      </w:pPr>
    </w:p>
    <w:p w14:paraId="38E9ACEE" w14:textId="47D7BE5E" w:rsidR="00A86DD0" w:rsidRDefault="00A86DD0" w:rsidP="00A86DD0">
      <w:pPr>
        <w:spacing w:line="480" w:lineRule="auto"/>
        <w:rPr>
          <w:rFonts w:cstheme="minorHAnsi"/>
          <w:color w:val="2F5496" w:themeColor="accent1" w:themeShade="BF"/>
          <w:sz w:val="32"/>
          <w:szCs w:val="32"/>
        </w:rPr>
      </w:pPr>
      <w:r>
        <w:rPr>
          <w:rFonts w:cstheme="minorHAnsi"/>
          <w:color w:val="2F5496" w:themeColor="accent1" w:themeShade="BF"/>
          <w:sz w:val="32"/>
          <w:szCs w:val="32"/>
        </w:rPr>
        <w:t>1.4 Background and Rationale</w:t>
      </w:r>
    </w:p>
    <w:p w14:paraId="3AAEF730" w14:textId="417E46AD" w:rsidR="00A86DD0" w:rsidRDefault="008E071A" w:rsidP="00A86DD0">
      <w:pPr>
        <w:spacing w:line="480" w:lineRule="auto"/>
        <w:rPr>
          <w:rFonts w:ascii="Arial" w:hAnsi="Arial" w:cs="Arial"/>
          <w:color w:val="000000" w:themeColor="text1"/>
          <w:sz w:val="24"/>
          <w:szCs w:val="24"/>
        </w:rPr>
      </w:pPr>
      <w:r>
        <w:rPr>
          <w:rFonts w:ascii="Arial" w:hAnsi="Arial" w:cs="Arial"/>
          <w:color w:val="000000" w:themeColor="text1"/>
          <w:sz w:val="24"/>
          <w:szCs w:val="24"/>
        </w:rPr>
        <w:t>With the recent surge in countries legalising and decriminalising cannabis,</w:t>
      </w:r>
      <w:r w:rsidRPr="008E071A">
        <w:rPr>
          <w:rFonts w:ascii="Arial" w:hAnsi="Arial" w:cs="Arial"/>
          <w:color w:val="000000" w:themeColor="text1"/>
          <w:sz w:val="24"/>
          <w:szCs w:val="24"/>
        </w:rPr>
        <w:t xml:space="preserve"> </w:t>
      </w:r>
      <w:r>
        <w:rPr>
          <w:rFonts w:ascii="Arial" w:hAnsi="Arial" w:cs="Arial"/>
          <w:color w:val="000000" w:themeColor="text1"/>
          <w:sz w:val="24"/>
          <w:szCs w:val="24"/>
        </w:rPr>
        <w:t>media coverage surrounding politicians’ opinions on cannabis regulation reform has seen a steady increase.  Most recently, Sadiq Khan travelled to the United States of America to investigate their legalisation of cannabis and most notably</w:t>
      </w:r>
      <w:r w:rsidR="00B54CA0">
        <w:rPr>
          <w:rFonts w:ascii="Arial" w:hAnsi="Arial" w:cs="Arial"/>
          <w:color w:val="000000" w:themeColor="text1"/>
          <w:sz w:val="24"/>
          <w:szCs w:val="24"/>
        </w:rPr>
        <w:t>, photographed in</w:t>
      </w:r>
      <w:r>
        <w:rPr>
          <w:rFonts w:ascii="Arial" w:hAnsi="Arial" w:cs="Arial"/>
          <w:color w:val="000000" w:themeColor="text1"/>
          <w:sz w:val="24"/>
          <w:szCs w:val="24"/>
        </w:rPr>
        <w:t xml:space="preserve"> a cannabis </w:t>
      </w:r>
      <w:r w:rsidR="00B54CA0">
        <w:rPr>
          <w:rFonts w:ascii="Arial" w:hAnsi="Arial" w:cs="Arial"/>
          <w:color w:val="000000" w:themeColor="text1"/>
          <w:sz w:val="24"/>
          <w:szCs w:val="24"/>
        </w:rPr>
        <w:t>cultivation farm (Cunliffe, 2022)</w:t>
      </w:r>
      <w:r>
        <w:rPr>
          <w:rFonts w:ascii="Arial" w:hAnsi="Arial" w:cs="Arial"/>
          <w:color w:val="000000" w:themeColor="text1"/>
          <w:sz w:val="24"/>
          <w:szCs w:val="24"/>
        </w:rPr>
        <w:t xml:space="preserve">. With a focus on cannabis in the media, it begs the question, would the UK change their current cannabis regulations? </w:t>
      </w:r>
      <w:r w:rsidR="004A1A9A">
        <w:rPr>
          <w:rFonts w:ascii="Arial" w:hAnsi="Arial" w:cs="Arial"/>
          <w:color w:val="000000" w:themeColor="text1"/>
          <w:sz w:val="24"/>
          <w:szCs w:val="24"/>
        </w:rPr>
        <w:t>Prior to</w:t>
      </w:r>
      <w:r>
        <w:rPr>
          <w:rFonts w:ascii="Arial" w:hAnsi="Arial" w:cs="Arial"/>
          <w:color w:val="000000" w:themeColor="text1"/>
          <w:sz w:val="24"/>
          <w:szCs w:val="24"/>
        </w:rPr>
        <w:t xml:space="preserve"> any change com</w:t>
      </w:r>
      <w:r w:rsidR="004A1A9A">
        <w:rPr>
          <w:rFonts w:ascii="Arial" w:hAnsi="Arial" w:cs="Arial"/>
          <w:color w:val="000000" w:themeColor="text1"/>
          <w:sz w:val="24"/>
          <w:szCs w:val="24"/>
        </w:rPr>
        <w:t>ing</w:t>
      </w:r>
      <w:r>
        <w:rPr>
          <w:rFonts w:ascii="Arial" w:hAnsi="Arial" w:cs="Arial"/>
          <w:color w:val="000000" w:themeColor="text1"/>
          <w:sz w:val="24"/>
          <w:szCs w:val="24"/>
        </w:rPr>
        <w:t xml:space="preserve"> into force, many government deliberations</w:t>
      </w:r>
      <w:r w:rsidR="00B54CA0">
        <w:rPr>
          <w:rFonts w:ascii="Arial" w:hAnsi="Arial" w:cs="Arial"/>
          <w:color w:val="000000" w:themeColor="text1"/>
          <w:sz w:val="24"/>
          <w:szCs w:val="24"/>
        </w:rPr>
        <w:t xml:space="preserve">, </w:t>
      </w:r>
      <w:r>
        <w:rPr>
          <w:rFonts w:ascii="Arial" w:hAnsi="Arial" w:cs="Arial"/>
          <w:color w:val="000000" w:themeColor="text1"/>
          <w:sz w:val="24"/>
          <w:szCs w:val="24"/>
        </w:rPr>
        <w:t>votes</w:t>
      </w:r>
      <w:r w:rsidR="00B54CA0">
        <w:rPr>
          <w:rFonts w:ascii="Arial" w:hAnsi="Arial" w:cs="Arial"/>
          <w:color w:val="000000" w:themeColor="text1"/>
          <w:sz w:val="24"/>
          <w:szCs w:val="24"/>
        </w:rPr>
        <w:t xml:space="preserve"> and bills</w:t>
      </w:r>
      <w:r>
        <w:rPr>
          <w:rFonts w:ascii="Arial" w:hAnsi="Arial" w:cs="Arial"/>
          <w:color w:val="000000" w:themeColor="text1"/>
          <w:sz w:val="24"/>
          <w:szCs w:val="24"/>
        </w:rPr>
        <w:t xml:space="preserve"> would </w:t>
      </w:r>
      <w:r w:rsidR="004A1A9A">
        <w:rPr>
          <w:rFonts w:ascii="Arial" w:hAnsi="Arial" w:cs="Arial"/>
          <w:color w:val="000000" w:themeColor="text1"/>
          <w:sz w:val="24"/>
          <w:szCs w:val="24"/>
        </w:rPr>
        <w:t xml:space="preserve">first have to be passed and agreed upon. Although political opinions are well publicised, there is little published on societies’ opinions towards cannabis regulations and any reforms. </w:t>
      </w:r>
      <w:r w:rsidR="000914E4">
        <w:rPr>
          <w:rFonts w:ascii="Arial" w:hAnsi="Arial" w:cs="Arial"/>
          <w:color w:val="000000" w:themeColor="text1"/>
          <w:sz w:val="24"/>
          <w:szCs w:val="24"/>
        </w:rPr>
        <w:t>The researcher selected this subject due to their background in emergency services resulting in regular interactions with cannabis users’ and observing the ill effects of cannabis use in the line of duty.</w:t>
      </w:r>
    </w:p>
    <w:p w14:paraId="5E947EE3" w14:textId="77777777" w:rsidR="00BC300D" w:rsidRDefault="00BC300D" w:rsidP="000914E4">
      <w:pPr>
        <w:spacing w:line="480" w:lineRule="auto"/>
        <w:rPr>
          <w:rFonts w:cstheme="minorHAnsi"/>
          <w:color w:val="2F5496" w:themeColor="accent1" w:themeShade="BF"/>
          <w:sz w:val="32"/>
          <w:szCs w:val="32"/>
        </w:rPr>
      </w:pPr>
    </w:p>
    <w:p w14:paraId="246A4180" w14:textId="5A9699BB" w:rsidR="000914E4" w:rsidRPr="000914E4" w:rsidRDefault="000914E4" w:rsidP="000914E4">
      <w:pPr>
        <w:spacing w:line="480" w:lineRule="auto"/>
        <w:rPr>
          <w:rFonts w:cstheme="minorHAnsi"/>
          <w:color w:val="2F5496" w:themeColor="accent1" w:themeShade="BF"/>
          <w:sz w:val="32"/>
          <w:szCs w:val="32"/>
        </w:rPr>
      </w:pPr>
      <w:r w:rsidRPr="000914E4">
        <w:rPr>
          <w:rFonts w:cstheme="minorHAnsi"/>
          <w:color w:val="2F5496" w:themeColor="accent1" w:themeShade="BF"/>
          <w:sz w:val="32"/>
          <w:szCs w:val="32"/>
        </w:rPr>
        <w:lastRenderedPageBreak/>
        <w:t>1.</w:t>
      </w:r>
      <w:r>
        <w:rPr>
          <w:rFonts w:cstheme="minorHAnsi"/>
          <w:color w:val="2F5496" w:themeColor="accent1" w:themeShade="BF"/>
          <w:sz w:val="32"/>
          <w:szCs w:val="32"/>
        </w:rPr>
        <w:t xml:space="preserve">5 </w:t>
      </w:r>
      <w:r w:rsidRPr="000914E4">
        <w:rPr>
          <w:rFonts w:cstheme="minorHAnsi"/>
          <w:color w:val="2F5496" w:themeColor="accent1" w:themeShade="BF"/>
          <w:sz w:val="32"/>
          <w:szCs w:val="32"/>
        </w:rPr>
        <w:t xml:space="preserve">Conclusion </w:t>
      </w:r>
    </w:p>
    <w:p w14:paraId="5D9D4A2F" w14:textId="50DA1CFB" w:rsidR="000914E4" w:rsidRPr="00BC300D" w:rsidRDefault="00BC300D" w:rsidP="00BC300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first chapter addressed the aims and objectives of the research project and outlined the structure of the project. The researcher then explained the background and their rationale for selecting the chosen topic. The next chapter will explore all available literature and present a review of the findings through secondary research. </w:t>
      </w:r>
    </w:p>
    <w:p w14:paraId="1D9731C6" w14:textId="77777777" w:rsidR="00A86DD0" w:rsidRPr="00B22F8E" w:rsidRDefault="00A86DD0" w:rsidP="00A86DD0"/>
    <w:p w14:paraId="0EFAFDD2" w14:textId="77777777" w:rsidR="00C24961" w:rsidRDefault="00C24961" w:rsidP="00C24961">
      <w:pPr>
        <w:rPr>
          <w:rFonts w:cstheme="minorHAnsi"/>
          <w:color w:val="2F5496" w:themeColor="accent1" w:themeShade="BF"/>
          <w:sz w:val="36"/>
          <w:szCs w:val="36"/>
        </w:rPr>
      </w:pPr>
    </w:p>
    <w:p w14:paraId="5B65F564" w14:textId="77777777" w:rsidR="00C24961" w:rsidRDefault="00C24961" w:rsidP="00C24961">
      <w:pPr>
        <w:rPr>
          <w:rFonts w:cstheme="minorHAnsi"/>
          <w:color w:val="2F5496" w:themeColor="accent1" w:themeShade="BF"/>
          <w:sz w:val="36"/>
          <w:szCs w:val="36"/>
        </w:rPr>
      </w:pPr>
    </w:p>
    <w:p w14:paraId="6C49829D" w14:textId="77777777" w:rsidR="00C24961" w:rsidRDefault="00C24961" w:rsidP="00C24961">
      <w:pPr>
        <w:rPr>
          <w:rFonts w:cstheme="minorHAnsi"/>
          <w:color w:val="2F5496" w:themeColor="accent1" w:themeShade="BF"/>
          <w:sz w:val="36"/>
          <w:szCs w:val="36"/>
        </w:rPr>
      </w:pPr>
    </w:p>
    <w:p w14:paraId="2C1612E9" w14:textId="77777777" w:rsidR="00C24961" w:rsidRDefault="00C24961" w:rsidP="00C24961">
      <w:pPr>
        <w:rPr>
          <w:rFonts w:cstheme="minorHAnsi"/>
          <w:color w:val="2F5496" w:themeColor="accent1" w:themeShade="BF"/>
          <w:sz w:val="36"/>
          <w:szCs w:val="36"/>
        </w:rPr>
      </w:pPr>
    </w:p>
    <w:p w14:paraId="646A13AE" w14:textId="77777777" w:rsidR="00C24961" w:rsidRDefault="00C24961" w:rsidP="00C24961">
      <w:pPr>
        <w:rPr>
          <w:rFonts w:cstheme="minorHAnsi"/>
          <w:color w:val="2F5496" w:themeColor="accent1" w:themeShade="BF"/>
          <w:sz w:val="36"/>
          <w:szCs w:val="36"/>
        </w:rPr>
      </w:pPr>
    </w:p>
    <w:p w14:paraId="17627DD9" w14:textId="77777777" w:rsidR="00C24961" w:rsidRDefault="00C24961" w:rsidP="00C24961">
      <w:pPr>
        <w:rPr>
          <w:rFonts w:cstheme="minorHAnsi"/>
          <w:color w:val="2F5496" w:themeColor="accent1" w:themeShade="BF"/>
          <w:sz w:val="36"/>
          <w:szCs w:val="36"/>
        </w:rPr>
      </w:pPr>
    </w:p>
    <w:p w14:paraId="0A2A9A91" w14:textId="77777777" w:rsidR="00C24961" w:rsidRDefault="00C24961" w:rsidP="00C24961">
      <w:pPr>
        <w:rPr>
          <w:rFonts w:cstheme="minorHAnsi"/>
          <w:color w:val="2F5496" w:themeColor="accent1" w:themeShade="BF"/>
          <w:sz w:val="36"/>
          <w:szCs w:val="36"/>
        </w:rPr>
      </w:pPr>
    </w:p>
    <w:p w14:paraId="6A88CD42" w14:textId="77777777" w:rsidR="00C24961" w:rsidRDefault="00C24961" w:rsidP="00C24961">
      <w:pPr>
        <w:rPr>
          <w:rFonts w:cstheme="minorHAnsi"/>
          <w:color w:val="2F5496" w:themeColor="accent1" w:themeShade="BF"/>
          <w:sz w:val="36"/>
          <w:szCs w:val="36"/>
        </w:rPr>
      </w:pPr>
    </w:p>
    <w:p w14:paraId="6BABD12C" w14:textId="77777777" w:rsidR="00C24961" w:rsidRDefault="00C24961" w:rsidP="00C24961">
      <w:pPr>
        <w:rPr>
          <w:rFonts w:cstheme="minorHAnsi"/>
          <w:color w:val="2F5496" w:themeColor="accent1" w:themeShade="BF"/>
          <w:sz w:val="36"/>
          <w:szCs w:val="36"/>
        </w:rPr>
      </w:pPr>
    </w:p>
    <w:p w14:paraId="28335F6F" w14:textId="77777777" w:rsidR="00C24961" w:rsidRDefault="00C24961" w:rsidP="00C24961">
      <w:pPr>
        <w:rPr>
          <w:rFonts w:cstheme="minorHAnsi"/>
          <w:color w:val="2F5496" w:themeColor="accent1" w:themeShade="BF"/>
          <w:sz w:val="36"/>
          <w:szCs w:val="36"/>
        </w:rPr>
      </w:pPr>
    </w:p>
    <w:p w14:paraId="3384619D" w14:textId="77777777" w:rsidR="00C24961" w:rsidRDefault="00C24961" w:rsidP="00C24961">
      <w:pPr>
        <w:rPr>
          <w:rFonts w:cstheme="minorHAnsi"/>
          <w:color w:val="2F5496" w:themeColor="accent1" w:themeShade="BF"/>
          <w:sz w:val="36"/>
          <w:szCs w:val="36"/>
        </w:rPr>
      </w:pPr>
    </w:p>
    <w:p w14:paraId="67A8F4C8" w14:textId="77777777" w:rsidR="00C24961" w:rsidRDefault="00C24961" w:rsidP="00C24961">
      <w:pPr>
        <w:rPr>
          <w:rFonts w:cstheme="minorHAnsi"/>
          <w:color w:val="2F5496" w:themeColor="accent1" w:themeShade="BF"/>
          <w:sz w:val="36"/>
          <w:szCs w:val="36"/>
        </w:rPr>
      </w:pPr>
    </w:p>
    <w:p w14:paraId="056880FA" w14:textId="77777777" w:rsidR="00C24961" w:rsidRDefault="00C24961" w:rsidP="00C24961">
      <w:pPr>
        <w:rPr>
          <w:rFonts w:cstheme="minorHAnsi"/>
          <w:color w:val="2F5496" w:themeColor="accent1" w:themeShade="BF"/>
          <w:sz w:val="36"/>
          <w:szCs w:val="36"/>
        </w:rPr>
      </w:pPr>
    </w:p>
    <w:p w14:paraId="56A39A0D" w14:textId="77777777" w:rsidR="00C24961" w:rsidRDefault="00C24961" w:rsidP="00C24961">
      <w:pPr>
        <w:rPr>
          <w:rFonts w:cstheme="minorHAnsi"/>
          <w:color w:val="2F5496" w:themeColor="accent1" w:themeShade="BF"/>
          <w:sz w:val="36"/>
          <w:szCs w:val="36"/>
        </w:rPr>
      </w:pPr>
    </w:p>
    <w:p w14:paraId="1FCA4EEF" w14:textId="77777777" w:rsidR="00767BCC" w:rsidRDefault="00767BCC" w:rsidP="0003579E">
      <w:pPr>
        <w:jc w:val="center"/>
        <w:rPr>
          <w:rFonts w:cstheme="minorHAnsi"/>
          <w:color w:val="2F5496" w:themeColor="accent1" w:themeShade="BF"/>
          <w:sz w:val="36"/>
          <w:szCs w:val="36"/>
          <w:u w:val="single"/>
        </w:rPr>
      </w:pPr>
    </w:p>
    <w:p w14:paraId="37F071C4" w14:textId="77777777" w:rsidR="00767BCC" w:rsidRDefault="00767BCC" w:rsidP="0003579E">
      <w:pPr>
        <w:jc w:val="center"/>
        <w:rPr>
          <w:rFonts w:cstheme="minorHAnsi"/>
          <w:color w:val="2F5496" w:themeColor="accent1" w:themeShade="BF"/>
          <w:sz w:val="36"/>
          <w:szCs w:val="36"/>
          <w:u w:val="single"/>
        </w:rPr>
      </w:pPr>
    </w:p>
    <w:p w14:paraId="76B2AF95" w14:textId="2F42FCFE" w:rsidR="00C24961" w:rsidRPr="00DE3828" w:rsidRDefault="00C24961" w:rsidP="0003579E">
      <w:pPr>
        <w:jc w:val="center"/>
        <w:rPr>
          <w:rFonts w:cstheme="minorHAnsi"/>
          <w:color w:val="2F5496" w:themeColor="accent1" w:themeShade="BF"/>
          <w:sz w:val="36"/>
          <w:szCs w:val="36"/>
          <w:u w:val="single"/>
        </w:rPr>
      </w:pPr>
      <w:r w:rsidRPr="00DE3828">
        <w:rPr>
          <w:rFonts w:cstheme="minorHAnsi"/>
          <w:color w:val="2F5496" w:themeColor="accent1" w:themeShade="BF"/>
          <w:sz w:val="36"/>
          <w:szCs w:val="36"/>
          <w:u w:val="single"/>
        </w:rPr>
        <w:lastRenderedPageBreak/>
        <w:t>Chapter 2: Literature Review</w:t>
      </w:r>
    </w:p>
    <w:p w14:paraId="13B4CBE0" w14:textId="77777777" w:rsidR="00EA0E34" w:rsidRDefault="00EA0E34" w:rsidP="00C24961">
      <w:pPr>
        <w:rPr>
          <w:rFonts w:cstheme="minorHAnsi"/>
          <w:color w:val="2F5496" w:themeColor="accent1" w:themeShade="BF"/>
          <w:sz w:val="32"/>
          <w:szCs w:val="32"/>
        </w:rPr>
      </w:pPr>
    </w:p>
    <w:p w14:paraId="653E6A1B" w14:textId="6EBE7ED7" w:rsidR="00C24961" w:rsidRDefault="00C24961" w:rsidP="00C24961">
      <w:pPr>
        <w:rPr>
          <w:rFonts w:cstheme="minorHAnsi"/>
          <w:color w:val="2F5496" w:themeColor="accent1" w:themeShade="BF"/>
          <w:sz w:val="32"/>
          <w:szCs w:val="32"/>
        </w:rPr>
      </w:pPr>
      <w:r>
        <w:rPr>
          <w:rFonts w:cstheme="minorHAnsi"/>
          <w:color w:val="2F5496" w:themeColor="accent1" w:themeShade="BF"/>
          <w:sz w:val="32"/>
          <w:szCs w:val="32"/>
        </w:rPr>
        <w:t>2.1 Introduction</w:t>
      </w:r>
    </w:p>
    <w:p w14:paraId="1D14F82B" w14:textId="77777777" w:rsidR="00BC300D" w:rsidRPr="00EA0E34" w:rsidRDefault="00BC300D" w:rsidP="00C24961">
      <w:pPr>
        <w:rPr>
          <w:rFonts w:cstheme="minorHAnsi"/>
          <w:color w:val="2F5496" w:themeColor="accent1" w:themeShade="BF"/>
          <w:sz w:val="32"/>
          <w:szCs w:val="32"/>
        </w:rPr>
      </w:pPr>
    </w:p>
    <w:p w14:paraId="2679725D" w14:textId="6A16ABB0" w:rsidR="00C24961" w:rsidRDefault="00C24961" w:rsidP="00C24961">
      <w:pPr>
        <w:spacing w:line="480" w:lineRule="auto"/>
        <w:rPr>
          <w:rFonts w:ascii="Arial" w:hAnsi="Arial" w:cs="Arial"/>
          <w:sz w:val="24"/>
          <w:szCs w:val="24"/>
        </w:rPr>
      </w:pPr>
      <w:r>
        <w:rPr>
          <w:rFonts w:ascii="Arial" w:hAnsi="Arial" w:cs="Arial"/>
          <w:sz w:val="24"/>
          <w:szCs w:val="24"/>
        </w:rPr>
        <w:t>This chapter seeks to explore and analyse the current literature surrounding societies opinions on cannabis in the United Kingdom, concentrating on views to legalise or decriminalise the drug. The chapter will then examine the effects of cannabis use on mental health and the resulting impact on the emergency services. Research objective</w:t>
      </w:r>
      <w:r w:rsidR="008274C3">
        <w:rPr>
          <w:rFonts w:ascii="Arial" w:hAnsi="Arial" w:cs="Arial"/>
          <w:sz w:val="24"/>
          <w:szCs w:val="24"/>
        </w:rPr>
        <w:t>s</w:t>
      </w:r>
      <w:r>
        <w:rPr>
          <w:rFonts w:ascii="Arial" w:hAnsi="Arial" w:cs="Arial"/>
          <w:sz w:val="24"/>
          <w:szCs w:val="24"/>
        </w:rPr>
        <w:t xml:space="preserve"> </w:t>
      </w:r>
      <w:r w:rsidR="00B6554E">
        <w:rPr>
          <w:rFonts w:ascii="Arial" w:hAnsi="Arial" w:cs="Arial"/>
          <w:sz w:val="24"/>
          <w:szCs w:val="24"/>
        </w:rPr>
        <w:t>three</w:t>
      </w:r>
      <w:r>
        <w:rPr>
          <w:rFonts w:ascii="Arial" w:hAnsi="Arial" w:cs="Arial"/>
          <w:sz w:val="24"/>
          <w:szCs w:val="24"/>
        </w:rPr>
        <w:t xml:space="preserve"> and </w:t>
      </w:r>
      <w:r w:rsidR="00B6554E">
        <w:rPr>
          <w:rFonts w:ascii="Arial" w:hAnsi="Arial" w:cs="Arial"/>
          <w:sz w:val="24"/>
          <w:szCs w:val="24"/>
        </w:rPr>
        <w:t>four</w:t>
      </w:r>
      <w:r>
        <w:rPr>
          <w:rFonts w:ascii="Arial" w:hAnsi="Arial" w:cs="Arial"/>
          <w:sz w:val="24"/>
          <w:szCs w:val="24"/>
        </w:rPr>
        <w:t xml:space="preserve"> will be independently addressed by analysing available research studies, journal articles and supporting literature. Additionally, this chapter will examine common misconceptions related to the terms ‘decriminalisation’ and ‘legalisation’ of drugs and the emerging issues arising from research describing the greater risk of cognitive impairments and psychotic disorders through cannabis misuse in adolescents.   </w:t>
      </w:r>
    </w:p>
    <w:p w14:paraId="58DBA293" w14:textId="4881390D" w:rsidR="00C24961" w:rsidRDefault="00C24961" w:rsidP="00C24961">
      <w:pPr>
        <w:rPr>
          <w:rFonts w:cstheme="minorHAnsi"/>
          <w:color w:val="2F5496" w:themeColor="accent1" w:themeShade="BF"/>
          <w:sz w:val="32"/>
          <w:szCs w:val="32"/>
        </w:rPr>
      </w:pPr>
      <w:r>
        <w:rPr>
          <w:rFonts w:cstheme="minorHAnsi"/>
          <w:color w:val="2F5496" w:themeColor="accent1" w:themeShade="BF"/>
          <w:sz w:val="32"/>
          <w:szCs w:val="32"/>
        </w:rPr>
        <w:t>2.2 What is Cannabis?</w:t>
      </w:r>
    </w:p>
    <w:p w14:paraId="207680BD" w14:textId="77777777" w:rsidR="00BC300D" w:rsidRDefault="00BC300D" w:rsidP="00C24961">
      <w:pPr>
        <w:rPr>
          <w:rFonts w:cstheme="minorHAnsi"/>
          <w:color w:val="2F5496" w:themeColor="accent1" w:themeShade="BF"/>
          <w:sz w:val="32"/>
          <w:szCs w:val="32"/>
        </w:rPr>
      </w:pPr>
    </w:p>
    <w:p w14:paraId="6DBE04FC" w14:textId="3991AF92" w:rsidR="00C24961" w:rsidRPr="009941DA" w:rsidRDefault="00C24961" w:rsidP="00C24961">
      <w:pPr>
        <w:spacing w:line="480" w:lineRule="auto"/>
        <w:rPr>
          <w:rFonts w:ascii="Arial" w:hAnsi="Arial" w:cs="Arial"/>
          <w:sz w:val="24"/>
          <w:szCs w:val="24"/>
        </w:rPr>
      </w:pPr>
      <w:r>
        <w:rPr>
          <w:rFonts w:ascii="Arial" w:hAnsi="Arial" w:cs="Arial"/>
          <w:sz w:val="24"/>
          <w:szCs w:val="24"/>
        </w:rPr>
        <w:t xml:space="preserve">The National Center for Complimentary and Integrative Health (NCCIH) (2019) defines the term cannabis as the plant </w:t>
      </w:r>
      <w:r>
        <w:rPr>
          <w:rFonts w:ascii="Arial" w:hAnsi="Arial" w:cs="Arial"/>
          <w:i/>
          <w:iCs/>
          <w:sz w:val="24"/>
          <w:szCs w:val="24"/>
        </w:rPr>
        <w:t xml:space="preserve">Cannabis sativa </w:t>
      </w:r>
      <w:r>
        <w:rPr>
          <w:rFonts w:ascii="Arial" w:hAnsi="Arial" w:cs="Arial"/>
          <w:sz w:val="24"/>
          <w:szCs w:val="24"/>
        </w:rPr>
        <w:t xml:space="preserve">and all its by-products. </w:t>
      </w:r>
      <w:r w:rsidR="00EE2912">
        <w:rPr>
          <w:rFonts w:ascii="Arial" w:hAnsi="Arial" w:cs="Arial"/>
          <w:sz w:val="24"/>
          <w:szCs w:val="24"/>
        </w:rPr>
        <w:t xml:space="preserve">For the purpose of this research project, the term Cannabis will refer to the definition provided by the NCCIH (2019). </w:t>
      </w:r>
      <w:r>
        <w:rPr>
          <w:rFonts w:ascii="Arial" w:hAnsi="Arial" w:cs="Arial"/>
          <w:sz w:val="24"/>
          <w:szCs w:val="24"/>
        </w:rPr>
        <w:t>Cannabis is one of the most common illicit drugs worldwide</w:t>
      </w:r>
      <w:r w:rsidR="006C3ADB">
        <w:rPr>
          <w:rFonts w:ascii="Arial" w:hAnsi="Arial" w:cs="Arial"/>
          <w:sz w:val="24"/>
          <w:szCs w:val="24"/>
        </w:rPr>
        <w:t>, with over a hundred</w:t>
      </w:r>
      <w:r>
        <w:rPr>
          <w:rFonts w:ascii="Arial" w:hAnsi="Arial" w:cs="Arial"/>
          <w:sz w:val="24"/>
          <w:szCs w:val="24"/>
        </w:rPr>
        <w:t xml:space="preserve"> countries</w:t>
      </w:r>
      <w:r w:rsidR="006C3ADB">
        <w:rPr>
          <w:rFonts w:ascii="Arial" w:hAnsi="Arial" w:cs="Arial"/>
          <w:sz w:val="24"/>
          <w:szCs w:val="24"/>
        </w:rPr>
        <w:t xml:space="preserve"> reporting it as being predominant</w:t>
      </w:r>
      <w:r>
        <w:rPr>
          <w:rFonts w:ascii="Arial" w:hAnsi="Arial" w:cs="Arial"/>
          <w:sz w:val="24"/>
          <w:szCs w:val="24"/>
        </w:rPr>
        <w:t xml:space="preserve"> (Wallach, 2021). </w:t>
      </w:r>
      <w:r w:rsidR="00EE2912">
        <w:rPr>
          <w:rFonts w:ascii="Arial" w:hAnsi="Arial" w:cs="Arial"/>
          <w:sz w:val="24"/>
          <w:szCs w:val="24"/>
        </w:rPr>
        <w:t>The criminalisation of Cannabis is relatively new however, with the</w:t>
      </w:r>
      <w:r>
        <w:rPr>
          <w:rFonts w:ascii="Arial" w:hAnsi="Arial" w:cs="Arial"/>
          <w:sz w:val="24"/>
          <w:szCs w:val="24"/>
        </w:rPr>
        <w:t xml:space="preserve"> use of </w:t>
      </w:r>
      <w:r w:rsidR="00D320F2">
        <w:rPr>
          <w:rFonts w:ascii="Arial" w:hAnsi="Arial" w:cs="Arial"/>
          <w:sz w:val="24"/>
          <w:szCs w:val="24"/>
        </w:rPr>
        <w:t>medicinal cannabis</w:t>
      </w:r>
      <w:r>
        <w:rPr>
          <w:rFonts w:ascii="Arial" w:hAnsi="Arial" w:cs="Arial"/>
          <w:sz w:val="24"/>
          <w:szCs w:val="24"/>
        </w:rPr>
        <w:t xml:space="preserve"> tracing back to the 2</w:t>
      </w:r>
      <w:r w:rsidRPr="00E95B42">
        <w:rPr>
          <w:rFonts w:ascii="Arial" w:hAnsi="Arial" w:cs="Arial"/>
          <w:sz w:val="24"/>
          <w:szCs w:val="24"/>
          <w:vertAlign w:val="superscript"/>
        </w:rPr>
        <w:t>nd</w:t>
      </w:r>
      <w:r>
        <w:rPr>
          <w:rFonts w:ascii="Arial" w:hAnsi="Arial" w:cs="Arial"/>
          <w:sz w:val="24"/>
          <w:szCs w:val="24"/>
        </w:rPr>
        <w:t xml:space="preserve"> century BCE in Chinese pharmacopoeias (Friedman and </w:t>
      </w:r>
      <w:proofErr w:type="spellStart"/>
      <w:r>
        <w:rPr>
          <w:rFonts w:ascii="Arial" w:hAnsi="Arial" w:cs="Arial"/>
          <w:sz w:val="24"/>
          <w:szCs w:val="24"/>
        </w:rPr>
        <w:t>Sirven</w:t>
      </w:r>
      <w:proofErr w:type="spellEnd"/>
      <w:r>
        <w:rPr>
          <w:rFonts w:ascii="Arial" w:hAnsi="Arial" w:cs="Arial"/>
          <w:sz w:val="24"/>
          <w:szCs w:val="24"/>
        </w:rPr>
        <w:t xml:space="preserve">, 2017, p298). </w:t>
      </w:r>
    </w:p>
    <w:p w14:paraId="73C01D5B" w14:textId="5FF158AA" w:rsidR="00C24961" w:rsidRPr="00AD328E" w:rsidRDefault="00C24961" w:rsidP="00C24961">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2.3 Current regulation of cannabis in the United Kingdom</w:t>
      </w:r>
    </w:p>
    <w:p w14:paraId="2C3333AE" w14:textId="45AFE3FC" w:rsidR="00C24961" w:rsidRDefault="00C24961" w:rsidP="00C24961">
      <w:pPr>
        <w:spacing w:line="480" w:lineRule="auto"/>
        <w:rPr>
          <w:rFonts w:ascii="Arial" w:hAnsi="Arial" w:cs="Arial"/>
          <w:sz w:val="24"/>
          <w:szCs w:val="24"/>
        </w:rPr>
      </w:pPr>
      <w:r>
        <w:rPr>
          <w:rFonts w:ascii="Arial" w:hAnsi="Arial" w:cs="Arial"/>
          <w:sz w:val="24"/>
          <w:szCs w:val="24"/>
        </w:rPr>
        <w:t>Cannabis in the United Kingdom was first criminalised in 1928 (Correa, 2019) and is currently regulated by The Misuse of Drugs Act (MDA) 1971 (Home Office, 2020). In recent years, cannabis has been a contentious topic within politics, resulting in two legal reclassifications between the years 2004 and 2009 (Shiner, 2015). Cannabis is currently classified as a Class B illicit drug, with the penalties for possession having a maximum sentence of 5 years imprisonment (Home Office, 2013).</w:t>
      </w:r>
    </w:p>
    <w:p w14:paraId="4BED7765" w14:textId="77777777" w:rsidR="00C24961" w:rsidRDefault="00C24961" w:rsidP="00C24961">
      <w:pPr>
        <w:spacing w:line="480" w:lineRule="auto"/>
        <w:rPr>
          <w:rFonts w:cstheme="minorHAnsi"/>
          <w:color w:val="2F5496" w:themeColor="accent1" w:themeShade="BF"/>
          <w:sz w:val="28"/>
          <w:szCs w:val="28"/>
        </w:rPr>
      </w:pPr>
      <w:r>
        <w:rPr>
          <w:rFonts w:cstheme="minorHAnsi"/>
          <w:color w:val="2F5496" w:themeColor="accent1" w:themeShade="BF"/>
          <w:sz w:val="28"/>
          <w:szCs w:val="28"/>
        </w:rPr>
        <w:t>2.3.1 The legalisation of medicinal cannabis in the United Kingdom</w:t>
      </w:r>
    </w:p>
    <w:p w14:paraId="700A48C3" w14:textId="6C8E9242" w:rsidR="00C24961" w:rsidRDefault="00C24961"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The legalisation of medicinal cannabis in the United Kingdom permitted specialist doctors to prescribe cannabis from 1</w:t>
      </w:r>
      <w:r w:rsidRPr="002138E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November 2018 (Home Office, 2018). There are restrictions on the products that can be prescribed </w:t>
      </w:r>
      <w:r w:rsidR="00D320F2">
        <w:rPr>
          <w:rFonts w:ascii="Arial" w:hAnsi="Arial" w:cs="Arial"/>
          <w:color w:val="000000" w:themeColor="text1"/>
          <w:sz w:val="24"/>
          <w:szCs w:val="24"/>
        </w:rPr>
        <w:t>and is heavily</w:t>
      </w:r>
      <w:r>
        <w:rPr>
          <w:rFonts w:ascii="Arial" w:hAnsi="Arial" w:cs="Arial"/>
          <w:color w:val="000000" w:themeColor="text1"/>
          <w:sz w:val="24"/>
          <w:szCs w:val="24"/>
        </w:rPr>
        <w:t xml:space="preserve"> regulated as per all medicinal products in the UK (National Health Service, 2019). </w:t>
      </w:r>
      <w:proofErr w:type="spellStart"/>
      <w:r>
        <w:rPr>
          <w:rFonts w:ascii="Arial" w:hAnsi="Arial" w:cs="Arial"/>
          <w:color w:val="000000" w:themeColor="text1"/>
          <w:sz w:val="24"/>
          <w:szCs w:val="24"/>
        </w:rPr>
        <w:t>Bifulco</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Pisanti</w:t>
      </w:r>
      <w:proofErr w:type="spellEnd"/>
      <w:r>
        <w:rPr>
          <w:rFonts w:ascii="Arial" w:hAnsi="Arial" w:cs="Arial"/>
          <w:color w:val="000000" w:themeColor="text1"/>
          <w:sz w:val="24"/>
          <w:szCs w:val="24"/>
        </w:rPr>
        <w:t xml:space="preserve"> (2015) state that whilst medicinal cannabis is not a curative measure, it does provide an essential form of palliative care. At present, there are three conditions which may </w:t>
      </w:r>
      <w:r w:rsidR="00EE2912">
        <w:rPr>
          <w:rFonts w:ascii="Arial" w:hAnsi="Arial" w:cs="Arial"/>
          <w:color w:val="000000" w:themeColor="text1"/>
          <w:sz w:val="24"/>
          <w:szCs w:val="24"/>
        </w:rPr>
        <w:t>warrant</w:t>
      </w:r>
      <w:r>
        <w:rPr>
          <w:rFonts w:ascii="Arial" w:hAnsi="Arial" w:cs="Arial"/>
          <w:color w:val="000000" w:themeColor="text1"/>
          <w:sz w:val="24"/>
          <w:szCs w:val="24"/>
        </w:rPr>
        <w:t xml:space="preserve"> a prescription for cannabis: adults suffering with nausea and vomiting resulting from chemotherapy, muscle spasms and stiffness from multiple sclerosis, and rare, severe forms of epilepsy in both children and adults (National Health Service, 2022). </w:t>
      </w:r>
    </w:p>
    <w:p w14:paraId="55965055" w14:textId="32AE2112" w:rsidR="00C24961" w:rsidRDefault="00C24961" w:rsidP="00C24961">
      <w:pPr>
        <w:spacing w:line="480" w:lineRule="auto"/>
        <w:rPr>
          <w:rFonts w:cstheme="minorHAnsi"/>
          <w:color w:val="2F5496" w:themeColor="accent1" w:themeShade="BF"/>
          <w:sz w:val="28"/>
          <w:szCs w:val="28"/>
        </w:rPr>
      </w:pPr>
      <w:r>
        <w:rPr>
          <w:rFonts w:cstheme="minorHAnsi"/>
          <w:color w:val="2F5496" w:themeColor="accent1" w:themeShade="BF"/>
          <w:sz w:val="28"/>
          <w:szCs w:val="28"/>
        </w:rPr>
        <w:t xml:space="preserve">2.3.2 </w:t>
      </w:r>
      <w:r w:rsidR="00D651A8">
        <w:rPr>
          <w:rFonts w:cstheme="minorHAnsi"/>
          <w:color w:val="2F5496" w:themeColor="accent1" w:themeShade="BF"/>
          <w:sz w:val="28"/>
          <w:szCs w:val="28"/>
        </w:rPr>
        <w:t>T</w:t>
      </w:r>
      <w:r>
        <w:rPr>
          <w:rFonts w:cstheme="minorHAnsi"/>
          <w:color w:val="2F5496" w:themeColor="accent1" w:themeShade="BF"/>
          <w:sz w:val="28"/>
          <w:szCs w:val="28"/>
        </w:rPr>
        <w:t xml:space="preserve">he need for </w:t>
      </w:r>
      <w:r w:rsidR="00D651A8">
        <w:rPr>
          <w:rFonts w:cstheme="minorHAnsi"/>
          <w:color w:val="2F5496" w:themeColor="accent1" w:themeShade="BF"/>
          <w:sz w:val="28"/>
          <w:szCs w:val="28"/>
        </w:rPr>
        <w:t>cannabis regula</w:t>
      </w:r>
      <w:r>
        <w:rPr>
          <w:rFonts w:cstheme="minorHAnsi"/>
          <w:color w:val="2F5496" w:themeColor="accent1" w:themeShade="BF"/>
          <w:sz w:val="28"/>
          <w:szCs w:val="28"/>
        </w:rPr>
        <w:t>tion</w:t>
      </w:r>
    </w:p>
    <w:p w14:paraId="0294B183" w14:textId="57DE27F0" w:rsidR="00C24961" w:rsidRDefault="00C24961" w:rsidP="00C24961">
      <w:pPr>
        <w:spacing w:line="480" w:lineRule="auto"/>
        <w:rPr>
          <w:rFonts w:ascii="Arial" w:hAnsi="Arial" w:cs="Arial"/>
          <w:sz w:val="24"/>
          <w:szCs w:val="24"/>
        </w:rPr>
      </w:pPr>
      <w:r>
        <w:rPr>
          <w:rFonts w:ascii="Arial" w:hAnsi="Arial" w:cs="Arial"/>
          <w:sz w:val="24"/>
          <w:szCs w:val="24"/>
        </w:rPr>
        <w:t xml:space="preserve">Cannabis is extremely versatile and can be consumed in many different forms, with the most common method of recreational usage being smoking (Partnership to End Addiction, 2021). </w:t>
      </w:r>
      <w:proofErr w:type="spellStart"/>
      <w:r>
        <w:rPr>
          <w:rFonts w:ascii="Arial" w:hAnsi="Arial" w:cs="Arial"/>
          <w:sz w:val="24"/>
          <w:szCs w:val="24"/>
        </w:rPr>
        <w:t>Bifulco</w:t>
      </w:r>
      <w:proofErr w:type="spellEnd"/>
      <w:r>
        <w:rPr>
          <w:rFonts w:ascii="Arial" w:hAnsi="Arial" w:cs="Arial"/>
          <w:sz w:val="24"/>
          <w:szCs w:val="24"/>
        </w:rPr>
        <w:t xml:space="preserve"> and </w:t>
      </w:r>
      <w:proofErr w:type="spellStart"/>
      <w:r>
        <w:rPr>
          <w:rFonts w:ascii="Arial" w:hAnsi="Arial" w:cs="Arial"/>
          <w:sz w:val="24"/>
          <w:szCs w:val="24"/>
        </w:rPr>
        <w:t>Pisanti</w:t>
      </w:r>
      <w:proofErr w:type="spellEnd"/>
      <w:r>
        <w:rPr>
          <w:rFonts w:ascii="Arial" w:hAnsi="Arial" w:cs="Arial"/>
          <w:sz w:val="24"/>
          <w:szCs w:val="24"/>
        </w:rPr>
        <w:t xml:space="preserve"> (2015) state that all therapeutic benefits of cannabis are removed when inhaled through smoking and contrarily increases the </w:t>
      </w:r>
      <w:r>
        <w:rPr>
          <w:rFonts w:ascii="Arial" w:hAnsi="Arial" w:cs="Arial"/>
          <w:sz w:val="24"/>
          <w:szCs w:val="24"/>
        </w:rPr>
        <w:lastRenderedPageBreak/>
        <w:t>user’s predisposition to psychiatric illnesses and their cognitive abilities progressively diminish. Blest-Hopley et al (2018) state that research conducted on impaired cognition resulting from cannabis use, suggest that adolescents are affected more than adults, in particular their memory and learning. Further research has also demonstrated a direct correlation between early and consistent use of cannabis by young adults and youths developing psychotic disorders (Crocker et al. 2021). The legalisation of medicinal cannabis suggests that these effects can be managed when consumed following directions from a medical professional. It can therefore be argued that the issues surrounding the effects of cannabis is not the use of, but the misuse of the drug. The independent body, The Advisory Council on the Misuse of Drugs, was created for purposes such as this and provides regulations for drugs which are likely to be misused</w:t>
      </w:r>
      <w:r w:rsidR="00473673">
        <w:rPr>
          <w:rFonts w:ascii="Arial" w:hAnsi="Arial" w:cs="Arial"/>
          <w:sz w:val="24"/>
          <w:szCs w:val="24"/>
        </w:rPr>
        <w:t>, in turn</w:t>
      </w:r>
      <w:r>
        <w:rPr>
          <w:rFonts w:ascii="Arial" w:hAnsi="Arial" w:cs="Arial"/>
          <w:sz w:val="24"/>
          <w:szCs w:val="24"/>
        </w:rPr>
        <w:t xml:space="preserve"> caus</w:t>
      </w:r>
      <w:r w:rsidR="00D320F2">
        <w:rPr>
          <w:rFonts w:ascii="Arial" w:hAnsi="Arial" w:cs="Arial"/>
          <w:sz w:val="24"/>
          <w:szCs w:val="24"/>
        </w:rPr>
        <w:t>ing</w:t>
      </w:r>
      <w:r>
        <w:rPr>
          <w:rFonts w:ascii="Arial" w:hAnsi="Arial" w:cs="Arial"/>
          <w:sz w:val="24"/>
          <w:szCs w:val="24"/>
        </w:rPr>
        <w:t xml:space="preserve"> harmful effects (Legislation.gov.uk, 1999). </w:t>
      </w:r>
    </w:p>
    <w:p w14:paraId="4A81674C" w14:textId="77777777" w:rsidR="00DA17EF" w:rsidRDefault="00C24961" w:rsidP="00BC300D">
      <w:pPr>
        <w:spacing w:line="276" w:lineRule="auto"/>
        <w:rPr>
          <w:rFonts w:cstheme="minorHAnsi"/>
          <w:color w:val="2F5496" w:themeColor="accent1" w:themeShade="BF"/>
          <w:sz w:val="32"/>
          <w:szCs w:val="32"/>
        </w:rPr>
      </w:pPr>
      <w:r w:rsidRPr="002B23E7">
        <w:rPr>
          <w:rFonts w:cstheme="minorHAnsi"/>
          <w:color w:val="2F5496" w:themeColor="accent1" w:themeShade="BF"/>
          <w:sz w:val="32"/>
          <w:szCs w:val="32"/>
        </w:rPr>
        <w:t>2.4 Exploring literature on societies opinions on cannabis.</w:t>
      </w:r>
    </w:p>
    <w:p w14:paraId="1CB2090F" w14:textId="77777777" w:rsidR="00BC300D" w:rsidRDefault="00BC300D" w:rsidP="00BC300D">
      <w:pPr>
        <w:spacing w:line="276" w:lineRule="auto"/>
        <w:rPr>
          <w:rFonts w:cstheme="minorHAnsi"/>
          <w:color w:val="2F5496" w:themeColor="accent1" w:themeShade="BF"/>
          <w:sz w:val="28"/>
          <w:szCs w:val="28"/>
        </w:rPr>
      </w:pPr>
    </w:p>
    <w:p w14:paraId="6C700C4F" w14:textId="6C087D0B" w:rsidR="00C24961" w:rsidRDefault="00C24961" w:rsidP="00BC300D">
      <w:pPr>
        <w:spacing w:line="276" w:lineRule="auto"/>
        <w:rPr>
          <w:rFonts w:cstheme="minorHAnsi"/>
          <w:color w:val="2F5496" w:themeColor="accent1" w:themeShade="BF"/>
          <w:sz w:val="28"/>
          <w:szCs w:val="28"/>
        </w:rPr>
      </w:pPr>
      <w:r w:rsidRPr="003C6058">
        <w:rPr>
          <w:rFonts w:cstheme="minorHAnsi"/>
          <w:color w:val="2F5496" w:themeColor="accent1" w:themeShade="BF"/>
          <w:sz w:val="28"/>
          <w:szCs w:val="28"/>
        </w:rPr>
        <w:t xml:space="preserve">2.4.1 What </w:t>
      </w:r>
      <w:r>
        <w:rPr>
          <w:rFonts w:cstheme="minorHAnsi"/>
          <w:color w:val="2F5496" w:themeColor="accent1" w:themeShade="BF"/>
          <w:sz w:val="28"/>
          <w:szCs w:val="28"/>
        </w:rPr>
        <w:t>are the opinions of the UK Government on Cannabis regulations</w:t>
      </w:r>
      <w:r w:rsidRPr="003C6058">
        <w:rPr>
          <w:rFonts w:cstheme="minorHAnsi"/>
          <w:color w:val="2F5496" w:themeColor="accent1" w:themeShade="BF"/>
          <w:sz w:val="28"/>
          <w:szCs w:val="28"/>
        </w:rPr>
        <w:t>?</w:t>
      </w:r>
    </w:p>
    <w:p w14:paraId="0EC55A20" w14:textId="77777777" w:rsidR="00BC300D" w:rsidRPr="002B23E7" w:rsidRDefault="00BC300D" w:rsidP="00BC300D">
      <w:pPr>
        <w:spacing w:line="276" w:lineRule="auto"/>
        <w:rPr>
          <w:rFonts w:cstheme="minorHAnsi"/>
          <w:color w:val="2F5496" w:themeColor="accent1" w:themeShade="BF"/>
          <w:sz w:val="32"/>
          <w:szCs w:val="32"/>
        </w:rPr>
      </w:pPr>
    </w:p>
    <w:p w14:paraId="219514B5" w14:textId="751233E0" w:rsidR="00C24961" w:rsidRDefault="00C24961" w:rsidP="00BC300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To identify the current political </w:t>
      </w:r>
      <w:proofErr w:type="gramStart"/>
      <w:r>
        <w:rPr>
          <w:rFonts w:ascii="Arial" w:hAnsi="Arial" w:cs="Arial"/>
          <w:color w:val="000000" w:themeColor="text1"/>
          <w:sz w:val="24"/>
          <w:szCs w:val="24"/>
        </w:rPr>
        <w:t>parties</w:t>
      </w:r>
      <w:proofErr w:type="gramEnd"/>
      <w:r>
        <w:rPr>
          <w:rFonts w:ascii="Arial" w:hAnsi="Arial" w:cs="Arial"/>
          <w:color w:val="000000" w:themeColor="text1"/>
          <w:sz w:val="24"/>
          <w:szCs w:val="24"/>
        </w:rPr>
        <w:t xml:space="preserve"> </w:t>
      </w:r>
      <w:r w:rsidR="00D320F2">
        <w:rPr>
          <w:rFonts w:ascii="Arial" w:hAnsi="Arial" w:cs="Arial"/>
          <w:color w:val="000000" w:themeColor="text1"/>
          <w:sz w:val="24"/>
          <w:szCs w:val="24"/>
        </w:rPr>
        <w:t>opinions</w:t>
      </w:r>
      <w:r>
        <w:rPr>
          <w:rFonts w:ascii="Arial" w:hAnsi="Arial" w:cs="Arial"/>
          <w:color w:val="000000" w:themeColor="text1"/>
          <w:sz w:val="24"/>
          <w:szCs w:val="24"/>
        </w:rPr>
        <w:t xml:space="preserve"> on cannabis, the </w:t>
      </w:r>
      <w:r w:rsidR="00D651A8">
        <w:rPr>
          <w:rFonts w:ascii="Arial" w:hAnsi="Arial" w:cs="Arial"/>
          <w:color w:val="000000" w:themeColor="text1"/>
          <w:sz w:val="24"/>
          <w:szCs w:val="24"/>
        </w:rPr>
        <w:t xml:space="preserve">most recent </w:t>
      </w:r>
      <w:r>
        <w:rPr>
          <w:rFonts w:ascii="Arial" w:hAnsi="Arial" w:cs="Arial"/>
          <w:color w:val="000000" w:themeColor="text1"/>
          <w:sz w:val="24"/>
          <w:szCs w:val="24"/>
        </w:rPr>
        <w:t xml:space="preserve">manifestos released by parties from England and Wales in 2019 will be reviewed. The Conservative and Unionist party’s manifesto, titled ‘Get Brexit Done, Unleash Britain’s Potential’ has no specific mention of cannabis or its regulations. However, the manifesto does state that the Conservative party aim to tackle drug related crime and to create better treatments to minimise drug related deaths (Conservative and Unionist Party, 2019). The manifesto published by the Labour party, ‘It’s time for a real change’, mentions cannabis once throughout the 107 pages. The Labour </w:t>
      </w:r>
      <w:r w:rsidR="00D651A8">
        <w:rPr>
          <w:rFonts w:ascii="Arial" w:hAnsi="Arial" w:cs="Arial"/>
          <w:color w:val="000000" w:themeColor="text1"/>
          <w:sz w:val="24"/>
          <w:szCs w:val="24"/>
        </w:rPr>
        <w:t>P</w:t>
      </w:r>
      <w:r>
        <w:rPr>
          <w:rFonts w:ascii="Arial" w:hAnsi="Arial" w:cs="Arial"/>
          <w:color w:val="000000" w:themeColor="text1"/>
          <w:sz w:val="24"/>
          <w:szCs w:val="24"/>
        </w:rPr>
        <w:t>arty</w:t>
      </w:r>
      <w:r w:rsidR="00D651A8">
        <w:rPr>
          <w:rFonts w:ascii="Arial" w:hAnsi="Arial" w:cs="Arial"/>
          <w:color w:val="000000" w:themeColor="text1"/>
          <w:sz w:val="24"/>
          <w:szCs w:val="24"/>
        </w:rPr>
        <w:t xml:space="preserve"> </w:t>
      </w:r>
      <w:r w:rsidR="00D651A8">
        <w:rPr>
          <w:rFonts w:ascii="Arial" w:hAnsi="Arial" w:cs="Arial"/>
          <w:color w:val="000000" w:themeColor="text1"/>
          <w:sz w:val="24"/>
          <w:szCs w:val="24"/>
        </w:rPr>
        <w:lastRenderedPageBreak/>
        <w:t>(2019)</w:t>
      </w:r>
      <w:r>
        <w:rPr>
          <w:rFonts w:ascii="Arial" w:hAnsi="Arial" w:cs="Arial"/>
          <w:color w:val="000000" w:themeColor="text1"/>
          <w:sz w:val="24"/>
          <w:szCs w:val="24"/>
        </w:rPr>
        <w:t xml:space="preserve"> state that they will support and progress the appropriate clinical and medicinal use of cannabis. The </w:t>
      </w:r>
      <w:r w:rsidR="00F650DE">
        <w:rPr>
          <w:rFonts w:ascii="Arial" w:hAnsi="Arial" w:cs="Arial"/>
          <w:color w:val="000000" w:themeColor="text1"/>
          <w:sz w:val="24"/>
          <w:szCs w:val="24"/>
        </w:rPr>
        <w:t>L</w:t>
      </w:r>
      <w:r>
        <w:rPr>
          <w:rFonts w:ascii="Arial" w:hAnsi="Arial" w:cs="Arial"/>
          <w:color w:val="000000" w:themeColor="text1"/>
          <w:sz w:val="24"/>
          <w:szCs w:val="24"/>
        </w:rPr>
        <w:t xml:space="preserve">iberal </w:t>
      </w:r>
      <w:r w:rsidR="00F650DE">
        <w:rPr>
          <w:rFonts w:ascii="Arial" w:hAnsi="Arial" w:cs="Arial"/>
          <w:color w:val="000000" w:themeColor="text1"/>
          <w:sz w:val="24"/>
          <w:szCs w:val="24"/>
        </w:rPr>
        <w:t>D</w:t>
      </w:r>
      <w:r>
        <w:rPr>
          <w:rFonts w:ascii="Arial" w:hAnsi="Arial" w:cs="Arial"/>
          <w:color w:val="000000" w:themeColor="text1"/>
          <w:sz w:val="24"/>
          <w:szCs w:val="24"/>
        </w:rPr>
        <w:t xml:space="preserve">emocrats </w:t>
      </w:r>
      <w:r w:rsidR="00D651A8">
        <w:rPr>
          <w:rFonts w:ascii="Arial" w:hAnsi="Arial" w:cs="Arial"/>
          <w:color w:val="000000" w:themeColor="text1"/>
          <w:sz w:val="24"/>
          <w:szCs w:val="24"/>
        </w:rPr>
        <w:t>refer to</w:t>
      </w:r>
      <w:r>
        <w:rPr>
          <w:rFonts w:ascii="Arial" w:hAnsi="Arial" w:cs="Arial"/>
          <w:color w:val="000000" w:themeColor="text1"/>
          <w:sz w:val="24"/>
          <w:szCs w:val="24"/>
        </w:rPr>
        <w:t xml:space="preserve"> both decriminalisation and legalisation of cannabis in their 2019 manifesto ‘Stop Brexit, Build a Brighter Future’. The Liberal Democrats (2019) </w:t>
      </w:r>
      <w:r w:rsidR="00D651A8">
        <w:rPr>
          <w:rFonts w:ascii="Arial" w:hAnsi="Arial" w:cs="Arial"/>
          <w:color w:val="000000" w:themeColor="text1"/>
          <w:sz w:val="24"/>
          <w:szCs w:val="24"/>
        </w:rPr>
        <w:t xml:space="preserve">assert </w:t>
      </w:r>
      <w:r>
        <w:rPr>
          <w:rFonts w:ascii="Arial" w:hAnsi="Arial" w:cs="Arial"/>
          <w:color w:val="000000" w:themeColor="text1"/>
          <w:sz w:val="24"/>
          <w:szCs w:val="24"/>
        </w:rPr>
        <w:t xml:space="preserve">that possession of cannabis for personal use should be dealt with by civil penalties and </w:t>
      </w:r>
      <w:r w:rsidR="00D320F2">
        <w:rPr>
          <w:rFonts w:ascii="Arial" w:hAnsi="Arial" w:cs="Arial"/>
          <w:color w:val="000000" w:themeColor="text1"/>
          <w:sz w:val="24"/>
          <w:szCs w:val="24"/>
        </w:rPr>
        <w:t>rehabilitation</w:t>
      </w:r>
      <w:r>
        <w:rPr>
          <w:rFonts w:ascii="Arial" w:hAnsi="Arial" w:cs="Arial"/>
          <w:color w:val="000000" w:themeColor="text1"/>
          <w:sz w:val="24"/>
          <w:szCs w:val="24"/>
        </w:rPr>
        <w:t xml:space="preserve">. However, the manifesto also states that the Liberal Democrats would create a regulated, legal cannabis market by evaluating data from both Canada and the United States of America (Liberal Democrats, 2019). </w:t>
      </w:r>
      <w:r w:rsidR="00D651A8">
        <w:rPr>
          <w:rFonts w:ascii="Arial" w:hAnsi="Arial" w:cs="Arial"/>
          <w:color w:val="000000" w:themeColor="text1"/>
          <w:sz w:val="24"/>
          <w:szCs w:val="24"/>
        </w:rPr>
        <w:t>T</w:t>
      </w:r>
      <w:r>
        <w:rPr>
          <w:rFonts w:ascii="Arial" w:hAnsi="Arial" w:cs="Arial"/>
          <w:color w:val="000000" w:themeColor="text1"/>
          <w:sz w:val="24"/>
          <w:szCs w:val="24"/>
        </w:rPr>
        <w:t xml:space="preserve">he Green </w:t>
      </w:r>
      <w:r w:rsidR="00D651A8">
        <w:rPr>
          <w:rFonts w:ascii="Arial" w:hAnsi="Arial" w:cs="Arial"/>
          <w:color w:val="000000" w:themeColor="text1"/>
          <w:sz w:val="24"/>
          <w:szCs w:val="24"/>
        </w:rPr>
        <w:t>P</w:t>
      </w:r>
      <w:r>
        <w:rPr>
          <w:rFonts w:ascii="Arial" w:hAnsi="Arial" w:cs="Arial"/>
          <w:color w:val="000000" w:themeColor="text1"/>
          <w:sz w:val="24"/>
          <w:szCs w:val="24"/>
        </w:rPr>
        <w:t xml:space="preserve">arty also propose </w:t>
      </w:r>
      <w:r w:rsidR="00D651A8">
        <w:rPr>
          <w:rFonts w:ascii="Arial" w:hAnsi="Arial" w:cs="Arial"/>
          <w:color w:val="000000" w:themeColor="text1"/>
          <w:sz w:val="24"/>
          <w:szCs w:val="24"/>
        </w:rPr>
        <w:t xml:space="preserve">cannabis </w:t>
      </w:r>
      <w:r>
        <w:rPr>
          <w:rFonts w:ascii="Arial" w:hAnsi="Arial" w:cs="Arial"/>
          <w:color w:val="000000" w:themeColor="text1"/>
          <w:sz w:val="24"/>
          <w:szCs w:val="24"/>
        </w:rPr>
        <w:t xml:space="preserve">legalisation through a regulated </w:t>
      </w:r>
      <w:r w:rsidR="00443172">
        <w:rPr>
          <w:rFonts w:ascii="Arial" w:hAnsi="Arial" w:cs="Arial"/>
          <w:color w:val="000000" w:themeColor="text1"/>
          <w:sz w:val="24"/>
          <w:szCs w:val="24"/>
        </w:rPr>
        <w:t>market;</w:t>
      </w:r>
      <w:r>
        <w:rPr>
          <w:rFonts w:ascii="Arial" w:hAnsi="Arial" w:cs="Arial"/>
          <w:color w:val="000000" w:themeColor="text1"/>
          <w:sz w:val="24"/>
          <w:szCs w:val="24"/>
        </w:rPr>
        <w:t xml:space="preserve"> </w:t>
      </w:r>
      <w:r w:rsidR="00D320F2">
        <w:rPr>
          <w:rFonts w:ascii="Arial" w:hAnsi="Arial" w:cs="Arial"/>
          <w:color w:val="000000" w:themeColor="text1"/>
          <w:sz w:val="24"/>
          <w:szCs w:val="24"/>
        </w:rPr>
        <w:t>however,</w:t>
      </w:r>
      <w:r>
        <w:rPr>
          <w:rFonts w:ascii="Arial" w:hAnsi="Arial" w:cs="Arial"/>
          <w:color w:val="000000" w:themeColor="text1"/>
          <w:sz w:val="24"/>
          <w:szCs w:val="24"/>
        </w:rPr>
        <w:t xml:space="preserve"> they also intend to legalise all drugs including heroin (Green Party, 2019). Finally, the Plaid Cymru </w:t>
      </w:r>
      <w:r w:rsidR="00443172">
        <w:rPr>
          <w:rFonts w:ascii="Arial" w:hAnsi="Arial" w:cs="Arial"/>
          <w:color w:val="000000" w:themeColor="text1"/>
          <w:sz w:val="24"/>
          <w:szCs w:val="24"/>
        </w:rPr>
        <w:t>P</w:t>
      </w:r>
      <w:r>
        <w:rPr>
          <w:rFonts w:ascii="Arial" w:hAnsi="Arial" w:cs="Arial"/>
          <w:color w:val="000000" w:themeColor="text1"/>
          <w:sz w:val="24"/>
          <w:szCs w:val="24"/>
        </w:rPr>
        <w:t>arty refer to data provided by Portugal following their decriminalisation on drug</w:t>
      </w:r>
      <w:r w:rsidR="00443172">
        <w:rPr>
          <w:rFonts w:ascii="Arial" w:hAnsi="Arial" w:cs="Arial"/>
          <w:color w:val="000000" w:themeColor="text1"/>
          <w:sz w:val="24"/>
          <w:szCs w:val="24"/>
        </w:rPr>
        <w:t>s, stating that</w:t>
      </w:r>
      <w:r>
        <w:rPr>
          <w:rFonts w:ascii="Arial" w:hAnsi="Arial" w:cs="Arial"/>
          <w:color w:val="000000" w:themeColor="text1"/>
          <w:sz w:val="24"/>
          <w:szCs w:val="24"/>
        </w:rPr>
        <w:t xml:space="preserve"> a reform on drugs law should be sought by calling for a national commission, however there is no specific proposal for cannabis. </w:t>
      </w:r>
      <w:r w:rsidR="00F650DE">
        <w:rPr>
          <w:rFonts w:ascii="Arial" w:hAnsi="Arial" w:cs="Arial"/>
          <w:color w:val="000000" w:themeColor="text1"/>
          <w:sz w:val="24"/>
          <w:szCs w:val="24"/>
        </w:rPr>
        <w:t>The manifestos present many differing views on cann</w:t>
      </w:r>
      <w:r w:rsidR="00443172">
        <w:rPr>
          <w:rFonts w:ascii="Arial" w:hAnsi="Arial" w:cs="Arial"/>
          <w:color w:val="000000" w:themeColor="text1"/>
          <w:sz w:val="24"/>
          <w:szCs w:val="24"/>
        </w:rPr>
        <w:t>abis, suggesting a potential future change in regulations</w:t>
      </w:r>
      <w:r w:rsidR="00F650DE">
        <w:rPr>
          <w:rFonts w:ascii="Arial" w:hAnsi="Arial" w:cs="Arial"/>
          <w:color w:val="000000" w:themeColor="text1"/>
          <w:sz w:val="24"/>
          <w:szCs w:val="24"/>
        </w:rPr>
        <w:t xml:space="preserve">. </w:t>
      </w:r>
    </w:p>
    <w:p w14:paraId="565D17C1" w14:textId="77777777" w:rsidR="00BC300D" w:rsidRDefault="00BC300D" w:rsidP="00BC300D">
      <w:pPr>
        <w:spacing w:line="480" w:lineRule="auto"/>
        <w:rPr>
          <w:rFonts w:ascii="Arial" w:hAnsi="Arial" w:cs="Arial"/>
          <w:color w:val="000000" w:themeColor="text1"/>
          <w:sz w:val="24"/>
          <w:szCs w:val="24"/>
        </w:rPr>
      </w:pPr>
    </w:p>
    <w:p w14:paraId="3F0E5D4F" w14:textId="79F5DF91" w:rsidR="00C24961" w:rsidRPr="00A341F1" w:rsidRDefault="00C24961" w:rsidP="00C24961">
      <w:pPr>
        <w:spacing w:line="480" w:lineRule="auto"/>
        <w:rPr>
          <w:rFonts w:cstheme="minorHAnsi"/>
          <w:color w:val="2F5496" w:themeColor="accent1" w:themeShade="BF"/>
          <w:sz w:val="28"/>
          <w:szCs w:val="28"/>
        </w:rPr>
      </w:pPr>
      <w:r>
        <w:rPr>
          <w:rFonts w:cstheme="minorHAnsi"/>
          <w:color w:val="2F5496" w:themeColor="accent1" w:themeShade="BF"/>
          <w:sz w:val="28"/>
          <w:szCs w:val="28"/>
        </w:rPr>
        <w:t>2.4.2 What are the opinions of police forces on cannabis and its regulation?</w:t>
      </w:r>
    </w:p>
    <w:p w14:paraId="4BC4B13A" w14:textId="31B27CC1" w:rsidR="002B23E7" w:rsidRDefault="003C5D1C" w:rsidP="00C24961">
      <w:pPr>
        <w:spacing w:line="480" w:lineRule="auto"/>
        <w:rPr>
          <w:rFonts w:ascii="Arial" w:hAnsi="Arial" w:cs="Arial"/>
          <w:sz w:val="24"/>
          <w:szCs w:val="24"/>
        </w:rPr>
      </w:pPr>
      <w:r w:rsidRPr="0098596D">
        <w:rPr>
          <w:rFonts w:ascii="Arial" w:hAnsi="Arial" w:cs="Arial"/>
          <w:sz w:val="24"/>
          <w:szCs w:val="24"/>
        </w:rPr>
        <w:t>T</w:t>
      </w:r>
      <w:r w:rsidR="00C24961" w:rsidRPr="0098596D">
        <w:rPr>
          <w:rFonts w:ascii="Arial" w:hAnsi="Arial" w:cs="Arial"/>
          <w:sz w:val="24"/>
          <w:szCs w:val="24"/>
        </w:rPr>
        <w:t>h</w:t>
      </w:r>
      <w:r w:rsidR="00C24961">
        <w:rPr>
          <w:rFonts w:ascii="Arial" w:hAnsi="Arial" w:cs="Arial"/>
          <w:sz w:val="24"/>
          <w:szCs w:val="24"/>
        </w:rPr>
        <w:t xml:space="preserve">e current debate surrounding cannabis in the media is not singular. </w:t>
      </w:r>
      <w:r w:rsidR="00443172">
        <w:rPr>
          <w:rFonts w:ascii="Arial" w:hAnsi="Arial" w:cs="Arial"/>
          <w:sz w:val="24"/>
          <w:szCs w:val="24"/>
        </w:rPr>
        <w:t>Within the police force, d</w:t>
      </w:r>
      <w:r w:rsidR="00C24961">
        <w:rPr>
          <w:rFonts w:ascii="Arial" w:hAnsi="Arial" w:cs="Arial"/>
          <w:sz w:val="24"/>
          <w:szCs w:val="24"/>
        </w:rPr>
        <w:t xml:space="preserve">iffering proposals vary between decriminalisation, legalisation, and reclassification. </w:t>
      </w:r>
      <w:r w:rsidR="00443172">
        <w:rPr>
          <w:rFonts w:ascii="Arial" w:hAnsi="Arial" w:cs="Arial"/>
          <w:sz w:val="24"/>
          <w:szCs w:val="24"/>
        </w:rPr>
        <w:t>V</w:t>
      </w:r>
      <w:r w:rsidR="00C24961">
        <w:rPr>
          <w:rFonts w:ascii="Arial" w:hAnsi="Arial" w:cs="Arial"/>
          <w:sz w:val="24"/>
          <w:szCs w:val="24"/>
        </w:rPr>
        <w:t>iews to legalise cannabis were voiced by the Chief Constable (CC) of Durham Police, Mike Barton</w:t>
      </w:r>
      <w:r w:rsidR="00B52704">
        <w:rPr>
          <w:rFonts w:ascii="Arial" w:hAnsi="Arial" w:cs="Arial"/>
          <w:sz w:val="24"/>
          <w:szCs w:val="24"/>
        </w:rPr>
        <w:t>, i</w:t>
      </w:r>
      <w:r w:rsidR="00C24961">
        <w:rPr>
          <w:rFonts w:ascii="Arial" w:hAnsi="Arial" w:cs="Arial"/>
          <w:sz w:val="24"/>
          <w:szCs w:val="24"/>
        </w:rPr>
        <w:t>n 2018</w:t>
      </w:r>
      <w:r w:rsidR="00B52704">
        <w:rPr>
          <w:rFonts w:ascii="Arial" w:hAnsi="Arial" w:cs="Arial"/>
          <w:sz w:val="24"/>
          <w:szCs w:val="24"/>
        </w:rPr>
        <w:t>.</w:t>
      </w:r>
      <w:r w:rsidR="00C24961">
        <w:rPr>
          <w:rFonts w:ascii="Arial" w:hAnsi="Arial" w:cs="Arial"/>
          <w:sz w:val="24"/>
          <w:szCs w:val="24"/>
        </w:rPr>
        <w:t xml:space="preserve"> Barton </w:t>
      </w:r>
      <w:r w:rsidR="00B52704">
        <w:rPr>
          <w:rFonts w:ascii="Arial" w:hAnsi="Arial" w:cs="Arial"/>
          <w:sz w:val="24"/>
          <w:szCs w:val="24"/>
        </w:rPr>
        <w:t>explained</w:t>
      </w:r>
      <w:r w:rsidR="00C24961">
        <w:rPr>
          <w:rFonts w:ascii="Arial" w:hAnsi="Arial" w:cs="Arial"/>
          <w:sz w:val="24"/>
          <w:szCs w:val="24"/>
        </w:rPr>
        <w:t xml:space="preserve"> that the current regulations are not working and due to personal experience in policing, believes cannabis should be legalised (Gaspar, 2018). Opposing opinions were expressed by </w:t>
      </w:r>
      <w:r w:rsidR="00B52704">
        <w:rPr>
          <w:rFonts w:ascii="Arial" w:hAnsi="Arial" w:cs="Arial"/>
          <w:sz w:val="24"/>
          <w:szCs w:val="24"/>
        </w:rPr>
        <w:t xml:space="preserve">David </w:t>
      </w:r>
      <w:proofErr w:type="spellStart"/>
      <w:r w:rsidR="00B52704">
        <w:rPr>
          <w:rFonts w:ascii="Arial" w:hAnsi="Arial" w:cs="Arial"/>
          <w:sz w:val="24"/>
          <w:szCs w:val="24"/>
        </w:rPr>
        <w:t>Sedwick</w:t>
      </w:r>
      <w:proofErr w:type="spellEnd"/>
      <w:r w:rsidR="00B52704">
        <w:rPr>
          <w:rFonts w:ascii="Arial" w:hAnsi="Arial" w:cs="Arial"/>
          <w:sz w:val="24"/>
          <w:szCs w:val="24"/>
        </w:rPr>
        <w:t xml:space="preserve">, </w:t>
      </w:r>
      <w:r w:rsidR="00C24961">
        <w:rPr>
          <w:rFonts w:ascii="Arial" w:hAnsi="Arial" w:cs="Arial"/>
          <w:sz w:val="24"/>
          <w:szCs w:val="24"/>
        </w:rPr>
        <w:t xml:space="preserve">the Police and Crime Commissioner </w:t>
      </w:r>
      <w:r w:rsidR="00B52704">
        <w:rPr>
          <w:rFonts w:ascii="Arial" w:hAnsi="Arial" w:cs="Arial"/>
          <w:sz w:val="24"/>
          <w:szCs w:val="24"/>
        </w:rPr>
        <w:t xml:space="preserve">(PCC) </w:t>
      </w:r>
      <w:r w:rsidR="00C24961">
        <w:rPr>
          <w:rFonts w:ascii="Arial" w:hAnsi="Arial" w:cs="Arial"/>
          <w:sz w:val="24"/>
          <w:szCs w:val="24"/>
        </w:rPr>
        <w:t>of Dorset</w:t>
      </w:r>
      <w:r w:rsidR="00B52704">
        <w:rPr>
          <w:rFonts w:ascii="Arial" w:hAnsi="Arial" w:cs="Arial"/>
          <w:sz w:val="24"/>
          <w:szCs w:val="24"/>
        </w:rPr>
        <w:t xml:space="preserve"> </w:t>
      </w:r>
      <w:r w:rsidR="00C24961">
        <w:rPr>
          <w:rFonts w:ascii="Arial" w:hAnsi="Arial" w:cs="Arial"/>
          <w:sz w:val="24"/>
          <w:szCs w:val="24"/>
        </w:rPr>
        <w:t xml:space="preserve">during the October 2022 Conservative Party Conference. </w:t>
      </w:r>
      <w:proofErr w:type="spellStart"/>
      <w:r w:rsidR="00C24961">
        <w:rPr>
          <w:rFonts w:ascii="Arial" w:hAnsi="Arial" w:cs="Arial"/>
          <w:sz w:val="24"/>
          <w:szCs w:val="24"/>
        </w:rPr>
        <w:t>Sedwick</w:t>
      </w:r>
      <w:proofErr w:type="spellEnd"/>
      <w:r w:rsidR="00C24961">
        <w:rPr>
          <w:rFonts w:ascii="Arial" w:hAnsi="Arial" w:cs="Arial"/>
          <w:sz w:val="24"/>
          <w:szCs w:val="24"/>
        </w:rPr>
        <w:t xml:space="preserve"> argued that cannabis is </w:t>
      </w:r>
      <w:r w:rsidR="00C24961">
        <w:rPr>
          <w:rFonts w:ascii="Arial" w:hAnsi="Arial" w:cs="Arial"/>
          <w:sz w:val="24"/>
          <w:szCs w:val="24"/>
        </w:rPr>
        <w:lastRenderedPageBreak/>
        <w:t>more damaging than previously believed and should be reclassified to Class A (Ping, 2022)</w:t>
      </w:r>
      <w:r w:rsidR="00B52704">
        <w:rPr>
          <w:rFonts w:ascii="Arial" w:hAnsi="Arial" w:cs="Arial"/>
          <w:sz w:val="24"/>
          <w:szCs w:val="24"/>
        </w:rPr>
        <w:t xml:space="preserve">. A reclassification </w:t>
      </w:r>
      <w:r w:rsidR="00C24961">
        <w:rPr>
          <w:rFonts w:ascii="Arial" w:hAnsi="Arial" w:cs="Arial"/>
          <w:sz w:val="24"/>
          <w:szCs w:val="24"/>
        </w:rPr>
        <w:t xml:space="preserve">would result in penalties of up to life imprisonment for supplying cannabis (Home Office, 2013). </w:t>
      </w:r>
    </w:p>
    <w:p w14:paraId="251E708C" w14:textId="38B175A5" w:rsidR="00C24961" w:rsidRDefault="00C24961" w:rsidP="00C24961">
      <w:pPr>
        <w:spacing w:line="480" w:lineRule="auto"/>
        <w:rPr>
          <w:rFonts w:ascii="Arial" w:hAnsi="Arial" w:cs="Arial"/>
          <w:sz w:val="24"/>
          <w:szCs w:val="24"/>
        </w:rPr>
      </w:pPr>
      <w:r>
        <w:rPr>
          <w:rFonts w:ascii="Arial" w:hAnsi="Arial" w:cs="Arial"/>
          <w:sz w:val="24"/>
          <w:szCs w:val="24"/>
        </w:rPr>
        <w:t>The third proposal is the decriminalisation of lower-level cannabis offences. Serena Kennedy, the CC of Merseyside Police, and Assistant CC of South Wales Police, David Thorne, agree that treatment, rather than criminalisation would be beneficial, but the option of the criminal justice system is still necessary (House of Commons, 2022). Although opinions on the regulation of cannabis greatly differ, it can be argued that there is an underlying commonality; all opinions call for a change in the current regulations. Opinions of political</w:t>
      </w:r>
      <w:r w:rsidR="00B52704">
        <w:rPr>
          <w:rFonts w:ascii="Arial" w:hAnsi="Arial" w:cs="Arial"/>
          <w:sz w:val="24"/>
          <w:szCs w:val="24"/>
        </w:rPr>
        <w:t xml:space="preserve"> parties, figure heads</w:t>
      </w:r>
      <w:r>
        <w:rPr>
          <w:rFonts w:ascii="Arial" w:hAnsi="Arial" w:cs="Arial"/>
          <w:sz w:val="24"/>
          <w:szCs w:val="24"/>
        </w:rPr>
        <w:t xml:space="preserve"> and high-ranking police constables are widely spread throughout the media; however, the opinions of the general public are yet to be heard as vocally.</w:t>
      </w:r>
    </w:p>
    <w:p w14:paraId="0AFB1A2E" w14:textId="77777777" w:rsidR="00DE72BD" w:rsidRDefault="00DE72BD" w:rsidP="00C24961">
      <w:pPr>
        <w:spacing w:line="480" w:lineRule="auto"/>
        <w:rPr>
          <w:rFonts w:ascii="Arial" w:hAnsi="Arial" w:cs="Arial"/>
          <w:sz w:val="24"/>
          <w:szCs w:val="24"/>
        </w:rPr>
      </w:pPr>
    </w:p>
    <w:p w14:paraId="29713959" w14:textId="23446A92" w:rsidR="00C24961" w:rsidRPr="00DE72BD" w:rsidRDefault="00C24961" w:rsidP="00C24961">
      <w:pPr>
        <w:spacing w:line="480" w:lineRule="auto"/>
        <w:rPr>
          <w:rFonts w:cstheme="minorHAnsi"/>
          <w:color w:val="2F5496" w:themeColor="accent1" w:themeShade="BF"/>
          <w:sz w:val="28"/>
          <w:szCs w:val="28"/>
        </w:rPr>
      </w:pPr>
      <w:r w:rsidRPr="00DE72BD">
        <w:rPr>
          <w:rFonts w:cstheme="minorHAnsi"/>
          <w:color w:val="2F5496" w:themeColor="accent1" w:themeShade="BF"/>
          <w:sz w:val="28"/>
          <w:szCs w:val="28"/>
        </w:rPr>
        <w:t>2.4.3 What are the opinions of the British public on cannabis legalisation?</w:t>
      </w:r>
    </w:p>
    <w:p w14:paraId="77B1D2F6" w14:textId="61496FA1" w:rsidR="00C24961" w:rsidRDefault="00C24961"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 survey conducted in January 2022 by Redfield &amp; Wilson Strategies (RWS) sampled 1500 members of the public eligible to vote, on their opinions to legalise cannabis for recreational use (RWS, 2022). The RWS (2022) survey included the participants gender and age brackets, 18-24, 25-34, 35-44, 45-54, 55-64, 65+, and states that 35% of participants were supportive of the legalisation of cannabis, while 38% opposed. The remaining 27% of participants responded with either “Don’t Know” or “Neither”. The RWS (2022) survey found that both youngest and oldest age brackets, 18-24 and 65+, had the highest opposition responses, with 42% and 55% respectively. In contrast, the highest support for legalisation of 45% and lowest opposition 23%, was reported by 25-34 year olds (RWS, 2022). The RWS survey </w:t>
      </w:r>
      <w:r>
        <w:rPr>
          <w:rFonts w:ascii="Arial" w:hAnsi="Arial" w:cs="Arial"/>
          <w:color w:val="000000" w:themeColor="text1"/>
          <w:sz w:val="24"/>
          <w:szCs w:val="24"/>
        </w:rPr>
        <w:lastRenderedPageBreak/>
        <w:t xml:space="preserve">(2022) concludes that there is a 3% margin between the overall opinion of the British public, with almost equal numbers supporting and opposing the legalisation of cannabis. </w:t>
      </w:r>
    </w:p>
    <w:p w14:paraId="594C5006" w14:textId="77777777" w:rsidR="00DE72BD" w:rsidRDefault="00DE72BD" w:rsidP="00C24961">
      <w:pPr>
        <w:spacing w:line="480" w:lineRule="auto"/>
        <w:rPr>
          <w:rFonts w:ascii="Arial" w:hAnsi="Arial" w:cs="Arial"/>
          <w:color w:val="000000" w:themeColor="text1"/>
          <w:sz w:val="24"/>
          <w:szCs w:val="24"/>
        </w:rPr>
      </w:pPr>
    </w:p>
    <w:p w14:paraId="7987D421" w14:textId="77777777" w:rsidR="00C24961" w:rsidRPr="00DE72BD" w:rsidRDefault="00C24961" w:rsidP="00C24961">
      <w:pPr>
        <w:spacing w:line="480" w:lineRule="auto"/>
        <w:rPr>
          <w:rFonts w:cstheme="minorHAnsi"/>
          <w:color w:val="2F5496" w:themeColor="accent1" w:themeShade="BF"/>
          <w:sz w:val="28"/>
          <w:szCs w:val="28"/>
        </w:rPr>
      </w:pPr>
      <w:r w:rsidRPr="00DE72BD">
        <w:rPr>
          <w:rFonts w:cstheme="minorHAnsi"/>
          <w:color w:val="2F5496" w:themeColor="accent1" w:themeShade="BF"/>
          <w:sz w:val="28"/>
          <w:szCs w:val="28"/>
        </w:rPr>
        <w:t>2.4.4 What are the opinions of the British public on cannabis decriminalisation?</w:t>
      </w:r>
    </w:p>
    <w:p w14:paraId="6AE1F6B6" w14:textId="4C6518DC" w:rsidR="00C24961" w:rsidRDefault="00C24961"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In 2022, the Mayor of London, Sadiq Khan, announced his vision to decriminalise minor cannabis offences in London (Barnett, 2022). Subsequently, a YouGov opinion poll was conducted, surveying the residents of London for their opinions on cannabis decriminalisation (YouGov, 2022). The YouGov (2022) survey reported that 50% of participants supported the decriminalisation of cannabis in London, whilst 33% opposed. The YouGov (2022) survey also identified the participants’ political party voting preference, finding that 52% of conservative party supporters opposed the decriminalisation of cannabis, whilst only 22% of labour party supporters were in opposition. Although the survey depicts the participants voting preference for the labour and conservative parties, it does not however, illustrate any other political parties. The YouGov (2022) opinion poll demonstrates a good representation of the opinions of London residents, however it does not provide a representative of the United Kingdom. The YouGov (2022) survey suggests that political party preference is an indicator of support or opposition to decriminalising cannabis. Since 2019, the United Kingdom has been led by a conservative party leader, through winning the majority of seats in parliament in the general election (The Economist, 2019). It could therefore be argued, that at present, the general public of the UK would vote to oppose the decriminalisation of cannabis.  </w:t>
      </w:r>
    </w:p>
    <w:p w14:paraId="66C3D173" w14:textId="77777777" w:rsidR="00C24961" w:rsidRDefault="00C24961" w:rsidP="00C24961">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2.5 Potential outcome of cannabis legalisation or decriminalisation.</w:t>
      </w:r>
    </w:p>
    <w:p w14:paraId="0147198C" w14:textId="77777777" w:rsidR="00C24961" w:rsidRPr="00BC300D" w:rsidRDefault="00C24961" w:rsidP="00C24961">
      <w:pPr>
        <w:spacing w:line="480" w:lineRule="auto"/>
        <w:rPr>
          <w:rFonts w:cstheme="minorHAnsi"/>
          <w:color w:val="2F5496" w:themeColor="accent1" w:themeShade="BF"/>
          <w:sz w:val="28"/>
          <w:szCs w:val="28"/>
        </w:rPr>
      </w:pPr>
      <w:r w:rsidRPr="00BC300D">
        <w:rPr>
          <w:rFonts w:cstheme="minorHAnsi"/>
          <w:color w:val="2F5496" w:themeColor="accent1" w:themeShade="BF"/>
          <w:sz w:val="28"/>
          <w:szCs w:val="28"/>
        </w:rPr>
        <w:t>2.5.1 Impact on the National Health Service</w:t>
      </w:r>
    </w:p>
    <w:p w14:paraId="1FABD180" w14:textId="124DF467" w:rsidR="00C24961" w:rsidRDefault="00C24961" w:rsidP="00C24961">
      <w:pPr>
        <w:spacing w:line="480" w:lineRule="auto"/>
        <w:rPr>
          <w:rFonts w:ascii="Arial" w:hAnsi="Arial" w:cs="Arial"/>
          <w:sz w:val="24"/>
          <w:szCs w:val="24"/>
        </w:rPr>
      </w:pPr>
      <w:r>
        <w:rPr>
          <w:rFonts w:ascii="Arial" w:hAnsi="Arial" w:cs="Arial"/>
          <w:sz w:val="24"/>
          <w:szCs w:val="24"/>
        </w:rPr>
        <w:t xml:space="preserve">Research has demonstrated the causal link between cannabis use and psychiatric disorders, however recent studies have shown that daily </w:t>
      </w:r>
      <w:r w:rsidR="00D628F6">
        <w:rPr>
          <w:rFonts w:ascii="Arial" w:hAnsi="Arial" w:cs="Arial"/>
          <w:sz w:val="24"/>
          <w:szCs w:val="24"/>
        </w:rPr>
        <w:t>consumption</w:t>
      </w:r>
      <w:r>
        <w:rPr>
          <w:rFonts w:ascii="Arial" w:hAnsi="Arial" w:cs="Arial"/>
          <w:sz w:val="24"/>
          <w:szCs w:val="24"/>
        </w:rPr>
        <w:t xml:space="preserve"> of cannabis increases the risk of developing psychosis by up to five times (National Institute on Drug Abuse, 2021). </w:t>
      </w:r>
      <w:r w:rsidR="00D628F6">
        <w:rPr>
          <w:rFonts w:ascii="Arial" w:hAnsi="Arial" w:cs="Arial"/>
          <w:sz w:val="24"/>
          <w:szCs w:val="24"/>
        </w:rPr>
        <w:t xml:space="preserve">The statistics from Portugal, where all drugs were decriminalised in 2001 (Silva, 2022), depict a thirtyfold increase of hospitalisations due to psychosis </w:t>
      </w:r>
      <w:r w:rsidR="00B52704">
        <w:rPr>
          <w:rFonts w:ascii="Arial" w:hAnsi="Arial" w:cs="Arial"/>
          <w:sz w:val="24"/>
          <w:szCs w:val="24"/>
        </w:rPr>
        <w:t>post decriminalisation</w:t>
      </w:r>
      <w:r w:rsidR="00D628F6">
        <w:rPr>
          <w:rFonts w:ascii="Arial" w:hAnsi="Arial" w:cs="Arial"/>
          <w:sz w:val="24"/>
          <w:szCs w:val="24"/>
        </w:rPr>
        <w:t xml:space="preserve"> (House of Commons, 2022). </w:t>
      </w:r>
      <w:r>
        <w:rPr>
          <w:rFonts w:ascii="Arial" w:hAnsi="Arial" w:cs="Arial"/>
          <w:sz w:val="24"/>
          <w:szCs w:val="24"/>
        </w:rPr>
        <w:t xml:space="preserve">The most recent </w:t>
      </w:r>
      <w:r w:rsidR="00D628F6">
        <w:rPr>
          <w:rFonts w:ascii="Arial" w:hAnsi="Arial" w:cs="Arial"/>
          <w:sz w:val="24"/>
          <w:szCs w:val="24"/>
        </w:rPr>
        <w:t>figures</w:t>
      </w:r>
      <w:r>
        <w:rPr>
          <w:rFonts w:ascii="Arial" w:hAnsi="Arial" w:cs="Arial"/>
          <w:sz w:val="24"/>
          <w:szCs w:val="24"/>
        </w:rPr>
        <w:t xml:space="preserve"> for the National Health Service (NHS) suggest </w:t>
      </w:r>
      <w:r w:rsidR="00D628F6">
        <w:rPr>
          <w:rFonts w:ascii="Arial" w:hAnsi="Arial" w:cs="Arial"/>
          <w:sz w:val="24"/>
          <w:szCs w:val="24"/>
        </w:rPr>
        <w:t>it</w:t>
      </w:r>
      <w:r>
        <w:rPr>
          <w:rFonts w:ascii="Arial" w:hAnsi="Arial" w:cs="Arial"/>
          <w:sz w:val="24"/>
          <w:szCs w:val="24"/>
        </w:rPr>
        <w:t xml:space="preserve"> would be incapable of withstanding a similar increase of hospitalisations as Portugal, with capacity levels being the highest ever recorded (Simmons, 2022). </w:t>
      </w:r>
      <w:r w:rsidR="00B05EB1">
        <w:rPr>
          <w:rFonts w:ascii="Arial" w:hAnsi="Arial" w:cs="Arial"/>
          <w:sz w:val="24"/>
          <w:szCs w:val="24"/>
        </w:rPr>
        <w:t>It could be argued that the decriminalisation of cannabis in the UK would ov</w:t>
      </w:r>
      <w:r w:rsidR="00A3185F">
        <w:rPr>
          <w:rFonts w:ascii="Arial" w:hAnsi="Arial" w:cs="Arial"/>
          <w:sz w:val="24"/>
          <w:szCs w:val="24"/>
        </w:rPr>
        <w:t>erwhelm the NHS, causing delayed emergency care and a deterioration in overall care provided</w:t>
      </w:r>
      <w:r w:rsidR="00B52704">
        <w:rPr>
          <w:rFonts w:ascii="Arial" w:hAnsi="Arial" w:cs="Arial"/>
          <w:sz w:val="24"/>
          <w:szCs w:val="24"/>
        </w:rPr>
        <w:t xml:space="preserve"> across the UK.</w:t>
      </w:r>
    </w:p>
    <w:p w14:paraId="1F672BE5" w14:textId="77777777" w:rsidR="00DE72BD" w:rsidRDefault="00DE72BD" w:rsidP="00C24961">
      <w:pPr>
        <w:spacing w:line="480" w:lineRule="auto"/>
        <w:rPr>
          <w:rFonts w:ascii="Arial" w:hAnsi="Arial" w:cs="Arial"/>
          <w:sz w:val="24"/>
          <w:szCs w:val="24"/>
        </w:rPr>
      </w:pPr>
    </w:p>
    <w:p w14:paraId="580DA23C" w14:textId="61649E1B" w:rsidR="00C24961" w:rsidRPr="00DE72BD" w:rsidRDefault="00C24961" w:rsidP="00C24961">
      <w:pPr>
        <w:spacing w:line="480" w:lineRule="auto"/>
        <w:rPr>
          <w:rFonts w:cstheme="minorHAnsi"/>
          <w:color w:val="2F5496" w:themeColor="accent1" w:themeShade="BF"/>
          <w:sz w:val="28"/>
          <w:szCs w:val="28"/>
        </w:rPr>
      </w:pPr>
      <w:r w:rsidRPr="00DE72BD">
        <w:rPr>
          <w:rFonts w:cstheme="minorHAnsi"/>
          <w:color w:val="2F5496" w:themeColor="accent1" w:themeShade="BF"/>
          <w:sz w:val="28"/>
          <w:szCs w:val="28"/>
        </w:rPr>
        <w:t>2.5.2 Impact on the Police force</w:t>
      </w:r>
    </w:p>
    <w:p w14:paraId="1E15AEC1" w14:textId="7918234F" w:rsidR="00C24961" w:rsidRDefault="00C24961" w:rsidP="00C24961">
      <w:pPr>
        <w:spacing w:line="480" w:lineRule="auto"/>
        <w:rPr>
          <w:rFonts w:ascii="Arial" w:hAnsi="Arial" w:cs="Arial"/>
          <w:sz w:val="24"/>
          <w:szCs w:val="24"/>
        </w:rPr>
      </w:pPr>
      <w:r>
        <w:rPr>
          <w:rFonts w:ascii="Arial" w:hAnsi="Arial" w:cs="Arial"/>
          <w:sz w:val="24"/>
          <w:szCs w:val="24"/>
        </w:rPr>
        <w:t>An argument presented by John Campbell, CC of Thames Valley Police, stated that with decriminalisation, police would be able to reallocate police resources to alternative issues (House of Commons, 2022). However, research published by West Midlands Police (WMP) suggests that in 2020, between 20% - 40% of police time was spent on mental health related incidents (WMP, 2020). It could be argued that the decriminalisation of cannabis could see an increase in psychosis related police incidents</w:t>
      </w:r>
      <w:r w:rsidR="00B05EB1">
        <w:rPr>
          <w:rFonts w:ascii="Arial" w:hAnsi="Arial" w:cs="Arial"/>
          <w:sz w:val="24"/>
          <w:szCs w:val="24"/>
        </w:rPr>
        <w:t xml:space="preserve"> due to an increase of cannabis misuse.</w:t>
      </w:r>
      <w:r>
        <w:rPr>
          <w:rFonts w:ascii="Arial" w:hAnsi="Arial" w:cs="Arial"/>
          <w:sz w:val="24"/>
          <w:szCs w:val="24"/>
        </w:rPr>
        <w:t xml:space="preserve"> This could result in the police resources, essentially being transferred from enforcement of cannabis </w:t>
      </w:r>
      <w:r w:rsidR="00D628F6">
        <w:rPr>
          <w:rFonts w:ascii="Arial" w:hAnsi="Arial" w:cs="Arial"/>
          <w:sz w:val="24"/>
          <w:szCs w:val="24"/>
        </w:rPr>
        <w:lastRenderedPageBreak/>
        <w:t xml:space="preserve">regulations </w:t>
      </w:r>
      <w:r>
        <w:rPr>
          <w:rFonts w:ascii="Arial" w:hAnsi="Arial" w:cs="Arial"/>
          <w:sz w:val="24"/>
          <w:szCs w:val="24"/>
        </w:rPr>
        <w:t xml:space="preserve">to cannabis induced psychosis and mental health incidents. Although there is an argument for decriminalisation causing an increase in hospitalisations due to cannabis use, there is evidence to suggest that decriminalisation of cannabis does not increase the number of users (Transform Drug Policy Foundation, 2021). The Transform Drug Policy Foundation (2021) suggests that in Portugal, the number of people who had used cannabis within the last 12 months, decreased during the 10 years post decriminalisation. </w:t>
      </w:r>
    </w:p>
    <w:p w14:paraId="1B09E000" w14:textId="6E085110" w:rsidR="00C24961" w:rsidRDefault="00C24961" w:rsidP="00C24961">
      <w:pPr>
        <w:spacing w:line="480" w:lineRule="auto"/>
        <w:rPr>
          <w:rFonts w:ascii="Arial" w:hAnsi="Arial" w:cs="Arial"/>
          <w:sz w:val="24"/>
          <w:szCs w:val="24"/>
        </w:rPr>
      </w:pPr>
      <w:r>
        <w:rPr>
          <w:rFonts w:ascii="Arial" w:hAnsi="Arial" w:cs="Arial"/>
          <w:sz w:val="24"/>
          <w:szCs w:val="24"/>
        </w:rPr>
        <w:t xml:space="preserve">In 2018, Canada legalised cannabis and formed regulations surrounding purchasing, growing, selling and possession (Government of Canada, 2021). Between the years 2019 and 2020, a 19% increase of drug impaired drivers were reported by police (Moreau, 2021). However, in 2017, the Canadian Government announced a $161 million funding into supporting police by increasing law enforcement capacity, training police to identity drug impaired drivers and improve training on field sobriety tests (Government of Canada, 2022). It could be argued that the legalisation of cannabis has directly caused an increase in drug impaired drivers. However, it could also be argued that the increase in police reported drug impaired drivers are due to the additional funding towards police training and capacity. </w:t>
      </w:r>
    </w:p>
    <w:p w14:paraId="501AB9B0" w14:textId="77777777" w:rsidR="00DE72BD" w:rsidRPr="0084798D" w:rsidRDefault="00DE72BD" w:rsidP="00C24961">
      <w:pPr>
        <w:spacing w:line="480" w:lineRule="auto"/>
        <w:rPr>
          <w:rFonts w:ascii="Arial" w:hAnsi="Arial" w:cs="Arial"/>
          <w:sz w:val="24"/>
          <w:szCs w:val="24"/>
        </w:rPr>
      </w:pPr>
    </w:p>
    <w:p w14:paraId="23BDAB0F" w14:textId="77DEF1CE" w:rsidR="00C24961" w:rsidRDefault="00C24961" w:rsidP="00C24961">
      <w:pPr>
        <w:rPr>
          <w:rFonts w:cstheme="minorHAnsi"/>
          <w:color w:val="2F5496" w:themeColor="accent1" w:themeShade="BF"/>
          <w:sz w:val="32"/>
          <w:szCs w:val="32"/>
        </w:rPr>
      </w:pPr>
      <w:r>
        <w:rPr>
          <w:rFonts w:cstheme="minorHAnsi"/>
          <w:color w:val="2F5496" w:themeColor="accent1" w:themeShade="BF"/>
          <w:sz w:val="32"/>
          <w:szCs w:val="32"/>
        </w:rPr>
        <w:t>2.6 Common misconceptions</w:t>
      </w:r>
    </w:p>
    <w:p w14:paraId="546421F0" w14:textId="77777777" w:rsidR="00DA17EF" w:rsidRDefault="00DA17EF" w:rsidP="00C24961">
      <w:pPr>
        <w:rPr>
          <w:rFonts w:cstheme="minorHAnsi"/>
          <w:color w:val="2F5496" w:themeColor="accent1" w:themeShade="BF"/>
          <w:sz w:val="32"/>
          <w:szCs w:val="32"/>
        </w:rPr>
      </w:pPr>
    </w:p>
    <w:p w14:paraId="55A8AC44" w14:textId="75B0FB24" w:rsidR="00C24961" w:rsidRDefault="00C24961" w:rsidP="00C24961">
      <w:pPr>
        <w:spacing w:line="480" w:lineRule="auto"/>
        <w:rPr>
          <w:rFonts w:ascii="Arial" w:hAnsi="Arial" w:cs="Arial"/>
          <w:sz w:val="24"/>
          <w:szCs w:val="24"/>
        </w:rPr>
      </w:pPr>
      <w:r>
        <w:rPr>
          <w:rFonts w:ascii="Arial" w:hAnsi="Arial" w:cs="Arial"/>
          <w:sz w:val="24"/>
          <w:szCs w:val="24"/>
        </w:rPr>
        <w:t xml:space="preserve">In May 2022, the Mayor of London, Sadiq Khan, formed a body called The London Drugs Commission (LDC) to review the effectiveness of current drug policies from countries around the world (Transform Drug Policy Foundation, 2022). </w:t>
      </w:r>
      <w:r w:rsidR="00EE2912">
        <w:rPr>
          <w:rFonts w:ascii="Arial" w:hAnsi="Arial" w:cs="Arial"/>
          <w:color w:val="0F1419"/>
          <w:sz w:val="24"/>
          <w:szCs w:val="24"/>
          <w:shd w:val="clear" w:color="auto" w:fill="FFFFFF"/>
        </w:rPr>
        <w:t xml:space="preserve">Although the LDC states that it is conducting research into the most effective criminal justice </w:t>
      </w:r>
      <w:r w:rsidR="00EE2912">
        <w:rPr>
          <w:rFonts w:ascii="Arial" w:hAnsi="Arial" w:cs="Arial"/>
          <w:color w:val="0F1419"/>
          <w:sz w:val="24"/>
          <w:szCs w:val="24"/>
          <w:shd w:val="clear" w:color="auto" w:fill="FFFFFF"/>
        </w:rPr>
        <w:lastRenderedPageBreak/>
        <w:t xml:space="preserve">system methods on regulating cannabis (Greater London Authority, 2022), Sadiq Khan publicised his considerations to decriminalise cannabis (Willems, 2022). </w:t>
      </w:r>
      <w:r>
        <w:rPr>
          <w:rFonts w:ascii="Arial" w:hAnsi="Arial" w:cs="Arial"/>
          <w:sz w:val="24"/>
          <w:szCs w:val="24"/>
        </w:rPr>
        <w:t>The announcement of the LDC</w:t>
      </w:r>
      <w:r w:rsidR="00EE2912">
        <w:rPr>
          <w:rFonts w:ascii="Arial" w:hAnsi="Arial" w:cs="Arial"/>
          <w:sz w:val="24"/>
          <w:szCs w:val="24"/>
        </w:rPr>
        <w:t xml:space="preserve"> and Sadiq Khan’s considerations</w:t>
      </w:r>
      <w:r>
        <w:rPr>
          <w:rFonts w:ascii="Arial" w:hAnsi="Arial" w:cs="Arial"/>
          <w:sz w:val="24"/>
          <w:szCs w:val="24"/>
        </w:rPr>
        <w:t xml:space="preserve"> resulted in the Home Secretary </w:t>
      </w:r>
      <w:proofErr w:type="spellStart"/>
      <w:r>
        <w:rPr>
          <w:rFonts w:ascii="Arial" w:hAnsi="Arial" w:cs="Arial"/>
          <w:sz w:val="24"/>
          <w:szCs w:val="24"/>
        </w:rPr>
        <w:t>Priti</w:t>
      </w:r>
      <w:proofErr w:type="spellEnd"/>
      <w:r>
        <w:rPr>
          <w:rFonts w:ascii="Arial" w:hAnsi="Arial" w:cs="Arial"/>
          <w:sz w:val="24"/>
          <w:szCs w:val="24"/>
        </w:rPr>
        <w:t xml:space="preserve"> Patel responding publicly, via Twitter:</w:t>
      </w:r>
    </w:p>
    <w:p w14:paraId="391F42C9" w14:textId="77777777" w:rsidR="00BC300D" w:rsidRDefault="00BC300D" w:rsidP="00C24961">
      <w:pPr>
        <w:spacing w:line="480" w:lineRule="auto"/>
        <w:ind w:left="720"/>
        <w:rPr>
          <w:rFonts w:ascii="Arial" w:hAnsi="Arial" w:cs="Arial"/>
          <w:color w:val="0F1419"/>
          <w:sz w:val="24"/>
          <w:szCs w:val="24"/>
          <w:shd w:val="clear" w:color="auto" w:fill="FFFFFF"/>
        </w:rPr>
      </w:pPr>
    </w:p>
    <w:p w14:paraId="42E591EE" w14:textId="189577BD" w:rsidR="00C24961" w:rsidRPr="00BC300D" w:rsidRDefault="00C24961" w:rsidP="00C24961">
      <w:pPr>
        <w:spacing w:line="480" w:lineRule="auto"/>
        <w:ind w:left="720"/>
        <w:rPr>
          <w:rFonts w:ascii="Arial" w:hAnsi="Arial" w:cs="Arial"/>
          <w:color w:val="0F1419"/>
          <w:sz w:val="24"/>
          <w:szCs w:val="24"/>
          <w:shd w:val="clear" w:color="auto" w:fill="FFFFFF"/>
        </w:rPr>
      </w:pPr>
      <w:r w:rsidRPr="00BC300D">
        <w:rPr>
          <w:rFonts w:ascii="Arial" w:hAnsi="Arial" w:cs="Arial"/>
          <w:color w:val="0F1419"/>
          <w:sz w:val="24"/>
          <w:szCs w:val="24"/>
          <w:shd w:val="clear" w:color="auto" w:fill="FFFFFF"/>
        </w:rPr>
        <w:t xml:space="preserve">Sadiq Khan’s time would be better spent focusing on knife and drug crime in London. The </w:t>
      </w:r>
      <w:proofErr w:type="gramStart"/>
      <w:r w:rsidRPr="00BC300D">
        <w:rPr>
          <w:rFonts w:ascii="Arial" w:hAnsi="Arial" w:cs="Arial"/>
          <w:color w:val="0F1419"/>
          <w:sz w:val="24"/>
          <w:szCs w:val="24"/>
          <w:shd w:val="clear" w:color="auto" w:fill="FFFFFF"/>
        </w:rPr>
        <w:t>Mayor</w:t>
      </w:r>
      <w:proofErr w:type="gramEnd"/>
      <w:r w:rsidRPr="00BC300D">
        <w:rPr>
          <w:rFonts w:ascii="Arial" w:hAnsi="Arial" w:cs="Arial"/>
          <w:color w:val="0F1419"/>
          <w:sz w:val="24"/>
          <w:szCs w:val="24"/>
          <w:shd w:val="clear" w:color="auto" w:fill="FFFFFF"/>
        </w:rPr>
        <w:t xml:space="preserve"> has no powers to legalise drugs. They ruin communities, tear apart families and destroy lives.</w:t>
      </w:r>
    </w:p>
    <w:p w14:paraId="7C1C4082" w14:textId="592DCEBF" w:rsidR="00C24961" w:rsidRDefault="00C24961" w:rsidP="00C24961">
      <w:pPr>
        <w:spacing w:line="480" w:lineRule="auto"/>
        <w:ind w:left="720"/>
        <w:rPr>
          <w:rFonts w:ascii="Arial" w:hAnsi="Arial" w:cs="Arial"/>
          <w:color w:val="0F1419"/>
          <w:sz w:val="24"/>
          <w:szCs w:val="24"/>
          <w:shd w:val="clear" w:color="auto" w:fill="FFFFFF"/>
        </w:rPr>
      </w:pPr>
      <w:r>
        <w:rPr>
          <w:rFonts w:ascii="Arial" w:hAnsi="Arial" w:cs="Arial"/>
          <w:color w:val="0F1419"/>
          <w:sz w:val="24"/>
          <w:szCs w:val="24"/>
          <w:shd w:val="clear" w:color="auto" w:fill="FFFFFF"/>
        </w:rPr>
        <w:t>(Patel, 2022,</w:t>
      </w:r>
      <w:r w:rsidR="00904790">
        <w:rPr>
          <w:rFonts w:ascii="Arial" w:hAnsi="Arial" w:cs="Arial"/>
          <w:color w:val="0F1419"/>
          <w:sz w:val="24"/>
          <w:szCs w:val="24"/>
          <w:shd w:val="clear" w:color="auto" w:fill="FFFFFF"/>
        </w:rPr>
        <w:t xml:space="preserve"> </w:t>
      </w:r>
      <w:r w:rsidR="007A1FC7" w:rsidRPr="007A1FC7">
        <w:rPr>
          <w:rFonts w:ascii="Arial" w:hAnsi="Arial" w:cs="Arial"/>
          <w:color w:val="0F1419"/>
          <w:sz w:val="24"/>
          <w:szCs w:val="24"/>
          <w:shd w:val="clear" w:color="auto" w:fill="FFFFFF"/>
        </w:rPr>
        <w:t>https://twitter.com/pritipatel/status/1524654713270161409?lang=en</w:t>
      </w:r>
      <w:r>
        <w:rPr>
          <w:rFonts w:ascii="Arial" w:hAnsi="Arial" w:cs="Arial"/>
          <w:color w:val="0F1419"/>
          <w:sz w:val="24"/>
          <w:szCs w:val="24"/>
          <w:shd w:val="clear" w:color="auto" w:fill="FFFFFF"/>
        </w:rPr>
        <w:t>)</w:t>
      </w:r>
    </w:p>
    <w:p w14:paraId="049FA1F4" w14:textId="77777777" w:rsidR="00BC300D" w:rsidRDefault="00BC300D" w:rsidP="00C24961">
      <w:pPr>
        <w:spacing w:line="480" w:lineRule="auto"/>
        <w:ind w:left="720"/>
        <w:rPr>
          <w:rFonts w:ascii="Arial" w:hAnsi="Arial" w:cs="Arial"/>
          <w:color w:val="0F1419"/>
          <w:sz w:val="24"/>
          <w:szCs w:val="24"/>
          <w:shd w:val="clear" w:color="auto" w:fill="FFFFFF"/>
        </w:rPr>
      </w:pPr>
    </w:p>
    <w:p w14:paraId="5671A488" w14:textId="2C527DEA" w:rsidR="002B23E7" w:rsidRDefault="00C24961" w:rsidP="00C24961">
      <w:pPr>
        <w:spacing w:line="480" w:lineRule="auto"/>
        <w:rPr>
          <w:rFonts w:ascii="Arial" w:hAnsi="Arial" w:cs="Arial"/>
          <w:color w:val="0F1419"/>
          <w:sz w:val="24"/>
          <w:szCs w:val="24"/>
          <w:shd w:val="clear" w:color="auto" w:fill="FFFFFF"/>
        </w:rPr>
      </w:pPr>
      <w:r>
        <w:rPr>
          <w:rFonts w:ascii="Arial" w:hAnsi="Arial" w:cs="Arial"/>
          <w:color w:val="0F1419"/>
          <w:sz w:val="24"/>
          <w:szCs w:val="24"/>
          <w:shd w:val="clear" w:color="auto" w:fill="FFFFFF"/>
        </w:rPr>
        <w:t xml:space="preserve">The response by </w:t>
      </w:r>
      <w:proofErr w:type="spellStart"/>
      <w:r>
        <w:rPr>
          <w:rFonts w:ascii="Arial" w:hAnsi="Arial" w:cs="Arial"/>
          <w:color w:val="0F1419"/>
          <w:sz w:val="24"/>
          <w:szCs w:val="24"/>
          <w:shd w:val="clear" w:color="auto" w:fill="FFFFFF"/>
        </w:rPr>
        <w:t>Priti</w:t>
      </w:r>
      <w:proofErr w:type="spellEnd"/>
      <w:r>
        <w:rPr>
          <w:rFonts w:ascii="Arial" w:hAnsi="Arial" w:cs="Arial"/>
          <w:color w:val="0F1419"/>
          <w:sz w:val="24"/>
          <w:szCs w:val="24"/>
          <w:shd w:val="clear" w:color="auto" w:fill="FFFFFF"/>
        </w:rPr>
        <w:t xml:space="preserve"> Patel uses the term ‘legalise’ when responding to Sadiq Khan’s plans, therefore it can be argued that either the media and/or politicians appear to be using the two terms interchangeably. </w:t>
      </w:r>
      <w:r w:rsidR="00904790">
        <w:rPr>
          <w:rFonts w:ascii="Arial" w:hAnsi="Arial" w:cs="Arial"/>
          <w:color w:val="0F1419"/>
          <w:sz w:val="24"/>
          <w:szCs w:val="24"/>
          <w:shd w:val="clear" w:color="auto" w:fill="FFFFFF"/>
        </w:rPr>
        <w:t>This suggests</w:t>
      </w:r>
      <w:r>
        <w:rPr>
          <w:rFonts w:ascii="Arial" w:hAnsi="Arial" w:cs="Arial"/>
          <w:color w:val="0F1419"/>
          <w:sz w:val="24"/>
          <w:szCs w:val="24"/>
          <w:shd w:val="clear" w:color="auto" w:fill="FFFFFF"/>
        </w:rPr>
        <w:t xml:space="preserve"> that the difference between legalisation and decriminalisation may not be fully understood by members of the public due to media </w:t>
      </w:r>
      <w:r w:rsidR="00EE2912">
        <w:rPr>
          <w:rFonts w:ascii="Arial" w:hAnsi="Arial" w:cs="Arial"/>
          <w:color w:val="0F1419"/>
          <w:sz w:val="24"/>
          <w:szCs w:val="24"/>
          <w:shd w:val="clear" w:color="auto" w:fill="FFFFFF"/>
        </w:rPr>
        <w:t xml:space="preserve">and political </w:t>
      </w:r>
      <w:r>
        <w:rPr>
          <w:rFonts w:ascii="Arial" w:hAnsi="Arial" w:cs="Arial"/>
          <w:color w:val="0F1419"/>
          <w:sz w:val="24"/>
          <w:szCs w:val="24"/>
          <w:shd w:val="clear" w:color="auto" w:fill="FFFFFF"/>
        </w:rPr>
        <w:t xml:space="preserve">representations. </w:t>
      </w:r>
    </w:p>
    <w:p w14:paraId="73B53FD7" w14:textId="77777777" w:rsidR="00DE72BD" w:rsidRDefault="00DE72BD" w:rsidP="00C24961">
      <w:pPr>
        <w:spacing w:line="480" w:lineRule="auto"/>
        <w:rPr>
          <w:rFonts w:ascii="Arial" w:hAnsi="Arial" w:cs="Arial"/>
          <w:color w:val="0F1419"/>
          <w:sz w:val="24"/>
          <w:szCs w:val="24"/>
          <w:shd w:val="clear" w:color="auto" w:fill="FFFFFF"/>
        </w:rPr>
      </w:pPr>
    </w:p>
    <w:p w14:paraId="0885BB0D" w14:textId="2076E089" w:rsidR="002B23E7" w:rsidRPr="002B23E7" w:rsidRDefault="002B23E7" w:rsidP="00C24961">
      <w:pPr>
        <w:spacing w:line="480" w:lineRule="auto"/>
        <w:rPr>
          <w:rFonts w:cstheme="minorHAnsi"/>
          <w:color w:val="2F5496" w:themeColor="accent1" w:themeShade="BF"/>
          <w:sz w:val="28"/>
          <w:szCs w:val="28"/>
          <w:shd w:val="clear" w:color="auto" w:fill="FFFFFF"/>
        </w:rPr>
      </w:pPr>
      <w:r>
        <w:rPr>
          <w:rFonts w:cstheme="minorHAnsi"/>
          <w:color w:val="2F5496" w:themeColor="accent1" w:themeShade="BF"/>
          <w:sz w:val="28"/>
          <w:szCs w:val="28"/>
          <w:shd w:val="clear" w:color="auto" w:fill="FFFFFF"/>
        </w:rPr>
        <w:t>2.6.1 Definitions of decriminalisation and legalisation</w:t>
      </w:r>
    </w:p>
    <w:p w14:paraId="571D50C6" w14:textId="7DF85EB8" w:rsidR="002B23E7" w:rsidRDefault="00C24961" w:rsidP="002B23E7">
      <w:pPr>
        <w:spacing w:line="480" w:lineRule="auto"/>
        <w:rPr>
          <w:rFonts w:ascii="Arial" w:hAnsi="Arial" w:cs="Arial"/>
          <w:color w:val="0F1419"/>
          <w:sz w:val="24"/>
          <w:szCs w:val="24"/>
          <w:shd w:val="clear" w:color="auto" w:fill="FFFFFF"/>
        </w:rPr>
      </w:pPr>
      <w:r w:rsidRPr="00925531">
        <w:rPr>
          <w:rFonts w:ascii="Arial" w:hAnsi="Arial" w:cs="Arial"/>
          <w:color w:val="000000" w:themeColor="text1"/>
          <w:sz w:val="24"/>
          <w:szCs w:val="24"/>
          <w:shd w:val="clear" w:color="auto" w:fill="FFFFFF"/>
        </w:rPr>
        <w:t>Professor Ritte</w:t>
      </w:r>
      <w:r>
        <w:rPr>
          <w:rFonts w:ascii="Arial" w:hAnsi="Arial" w:cs="Arial"/>
          <w:color w:val="0F1419"/>
          <w:sz w:val="24"/>
          <w:szCs w:val="24"/>
          <w:shd w:val="clear" w:color="auto" w:fill="FFFFFF"/>
        </w:rPr>
        <w:t xml:space="preserve">r (2022) describes decriminalisation as a change from legal penalties to civil penalties, either through fines or by diversionary treatment or education options. Decriminalisation in this context refers to lower-level crimes such as use and possession, rather than the sale and supply of cannabis (Ritter, 2022). It can be argued that decriminalisation attempts to educate and rehabilitate offenders, </w:t>
      </w:r>
      <w:r>
        <w:rPr>
          <w:rFonts w:ascii="Arial" w:hAnsi="Arial" w:cs="Arial"/>
          <w:color w:val="0F1419"/>
          <w:sz w:val="24"/>
          <w:szCs w:val="24"/>
          <w:shd w:val="clear" w:color="auto" w:fill="FFFFFF"/>
        </w:rPr>
        <w:lastRenderedPageBreak/>
        <w:t xml:space="preserve">focussing on drug users, rather than drug suppliers. A common misconception of decriminalisation is that drug use and possession is legal. The term ‘decriminalisation’ of a drug connotes that it is illegal to use or have it in your possession, however the enforcement would not be penalised criminally (Alcohol and Drug Foundation, 2022). The legalisation of a drug removes all penalties both civil and criminal, although it is regulated by the government as is the case with alcohol (Williams, 2021). The regulations surrounding the legalisation of a substance, can refer to, but is not limited to, its production, distribution, marketing and consumption, and can be criminally penalised if not adhered to (The Wine and Spirit Trade Association, 2022). </w:t>
      </w:r>
    </w:p>
    <w:p w14:paraId="56912685" w14:textId="77777777" w:rsidR="00DE72BD" w:rsidRDefault="00DE72BD" w:rsidP="002B23E7">
      <w:pPr>
        <w:spacing w:line="480" w:lineRule="auto"/>
        <w:rPr>
          <w:rFonts w:ascii="Arial" w:hAnsi="Arial" w:cs="Arial"/>
          <w:color w:val="0F1419"/>
          <w:sz w:val="24"/>
          <w:szCs w:val="24"/>
          <w:shd w:val="clear" w:color="auto" w:fill="FFFFFF"/>
        </w:rPr>
      </w:pPr>
    </w:p>
    <w:p w14:paraId="253BD323" w14:textId="0CE8B967" w:rsidR="00C24961" w:rsidRPr="002B23E7" w:rsidRDefault="00C24961" w:rsidP="002B23E7">
      <w:pPr>
        <w:spacing w:line="480" w:lineRule="auto"/>
        <w:rPr>
          <w:rFonts w:ascii="Arial" w:hAnsi="Arial" w:cs="Arial"/>
          <w:color w:val="0F1419"/>
          <w:sz w:val="24"/>
          <w:szCs w:val="24"/>
          <w:shd w:val="clear" w:color="auto" w:fill="FFFFFF"/>
        </w:rPr>
      </w:pPr>
      <w:r>
        <w:rPr>
          <w:rFonts w:cstheme="minorHAnsi"/>
          <w:color w:val="2F5496" w:themeColor="accent1" w:themeShade="BF"/>
          <w:sz w:val="32"/>
          <w:szCs w:val="32"/>
        </w:rPr>
        <w:t>2.7 Emerging Issues</w:t>
      </w:r>
    </w:p>
    <w:p w14:paraId="7363837F" w14:textId="197FA093" w:rsidR="00C24961" w:rsidRDefault="00C24961" w:rsidP="00C24961">
      <w:pPr>
        <w:spacing w:line="480" w:lineRule="auto"/>
        <w:rPr>
          <w:rFonts w:ascii="Arial" w:hAnsi="Arial" w:cs="Arial"/>
          <w:sz w:val="24"/>
          <w:szCs w:val="24"/>
        </w:rPr>
      </w:pPr>
      <w:r>
        <w:rPr>
          <w:rFonts w:ascii="Arial" w:hAnsi="Arial" w:cs="Arial"/>
          <w:sz w:val="24"/>
          <w:szCs w:val="24"/>
        </w:rPr>
        <w:t xml:space="preserve">When reviewing the literature on the effects of cannabis and </w:t>
      </w:r>
      <w:r w:rsidR="00473673">
        <w:rPr>
          <w:rFonts w:ascii="Arial" w:hAnsi="Arial" w:cs="Arial"/>
          <w:sz w:val="24"/>
          <w:szCs w:val="24"/>
        </w:rPr>
        <w:t>its</w:t>
      </w:r>
      <w:r>
        <w:rPr>
          <w:rFonts w:ascii="Arial" w:hAnsi="Arial" w:cs="Arial"/>
          <w:sz w:val="24"/>
          <w:szCs w:val="24"/>
        </w:rPr>
        <w:t xml:space="preserve"> misuse, it has become apparent that research suggests adolescents are at greater risk of cognitive impairments and psychotic disorders. Though there are many research studies to this effect, it does not appear that the risk to adolescents is highlighted or used as evidence for opinion by politicians, police forces or the media. It can be argued that members of the public may be unaware of this information due to the lack of media publicity, and therefore should any vote to decriminalise or legalise cannabis arise, may not have all the facts to make an informed decision. With the recent data suggesting adolescents are more at risk, it also brings into question whether there is an updated education programme within schools to prepare adolescents on the effects of cannabis misuse. </w:t>
      </w:r>
    </w:p>
    <w:p w14:paraId="2C3FB22E" w14:textId="77777777" w:rsidR="007A1FC7" w:rsidRDefault="007A1FC7" w:rsidP="00C24961">
      <w:pPr>
        <w:rPr>
          <w:rFonts w:ascii="Arial" w:hAnsi="Arial" w:cs="Arial"/>
          <w:sz w:val="24"/>
          <w:szCs w:val="24"/>
        </w:rPr>
      </w:pPr>
    </w:p>
    <w:p w14:paraId="4BB89F7E" w14:textId="4D6163D5" w:rsidR="00C24961" w:rsidRDefault="00C24961" w:rsidP="00C24961">
      <w:pPr>
        <w:rPr>
          <w:rFonts w:cstheme="minorHAnsi"/>
          <w:color w:val="2F5496" w:themeColor="accent1" w:themeShade="BF"/>
          <w:sz w:val="32"/>
          <w:szCs w:val="32"/>
        </w:rPr>
      </w:pPr>
      <w:r>
        <w:rPr>
          <w:rFonts w:cstheme="minorHAnsi"/>
          <w:color w:val="2F5496" w:themeColor="accent1" w:themeShade="BF"/>
          <w:sz w:val="32"/>
          <w:szCs w:val="32"/>
        </w:rPr>
        <w:lastRenderedPageBreak/>
        <w:t>2.8 Conclusion</w:t>
      </w:r>
    </w:p>
    <w:p w14:paraId="04CB7507" w14:textId="77777777" w:rsidR="00C24961" w:rsidRDefault="00C24961" w:rsidP="00C24961">
      <w:pPr>
        <w:rPr>
          <w:rFonts w:ascii="Arial" w:hAnsi="Arial" w:cs="Arial"/>
          <w:color w:val="000000" w:themeColor="text1"/>
          <w:sz w:val="24"/>
          <w:szCs w:val="24"/>
        </w:rPr>
      </w:pPr>
    </w:p>
    <w:p w14:paraId="0C552F44" w14:textId="3C56A93D" w:rsidR="00C24961" w:rsidRDefault="00C24961"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This literature review explored the current regulations on cannabis and the recent legalisation of medicinal cannabis within the UK</w:t>
      </w:r>
      <w:r w:rsidR="003C5D1C">
        <w:rPr>
          <w:rFonts w:ascii="Arial" w:hAnsi="Arial" w:cs="Arial"/>
          <w:color w:val="000000" w:themeColor="text1"/>
          <w:sz w:val="24"/>
          <w:szCs w:val="24"/>
        </w:rPr>
        <w:t xml:space="preserve"> and</w:t>
      </w:r>
      <w:r>
        <w:rPr>
          <w:rFonts w:ascii="Arial" w:hAnsi="Arial" w:cs="Arial"/>
          <w:color w:val="000000" w:themeColor="text1"/>
          <w:sz w:val="24"/>
          <w:szCs w:val="24"/>
        </w:rPr>
        <w:t xml:space="preserve"> highlighted a substantial amount of research depicting the harmful effects of the misuse of cannabis and the greater risk posed to adolescents. This exploration of studies provides the understanding of the requirement for regulation of a drug that can be therapeutic when prescribed by a medical professional. The review then proceeded to achieve the </w:t>
      </w:r>
      <w:r w:rsidR="00B6554E">
        <w:rPr>
          <w:rFonts w:ascii="Arial" w:hAnsi="Arial" w:cs="Arial"/>
          <w:color w:val="000000" w:themeColor="text1"/>
          <w:sz w:val="24"/>
          <w:szCs w:val="24"/>
        </w:rPr>
        <w:t>third</w:t>
      </w:r>
      <w:r>
        <w:rPr>
          <w:rFonts w:ascii="Arial" w:hAnsi="Arial" w:cs="Arial"/>
          <w:color w:val="000000" w:themeColor="text1"/>
          <w:sz w:val="24"/>
          <w:szCs w:val="24"/>
        </w:rPr>
        <w:t xml:space="preserve"> objective of this research project, </w:t>
      </w:r>
    </w:p>
    <w:p w14:paraId="3B02ED24" w14:textId="77777777" w:rsidR="00C24961" w:rsidRDefault="00C24961" w:rsidP="00C24961">
      <w:pPr>
        <w:spacing w:line="480" w:lineRule="auto"/>
        <w:rPr>
          <w:rFonts w:ascii="Arial" w:hAnsi="Arial" w:cs="Arial"/>
          <w:color w:val="000000" w:themeColor="text1"/>
          <w:sz w:val="24"/>
          <w:szCs w:val="24"/>
        </w:rPr>
      </w:pPr>
    </w:p>
    <w:p w14:paraId="7A5042B6" w14:textId="01BE5F97" w:rsidR="00C24961" w:rsidRDefault="00C24961" w:rsidP="00C24961">
      <w:pPr>
        <w:spacing w:line="480" w:lineRule="auto"/>
        <w:rPr>
          <w:rFonts w:ascii="Arial" w:hAnsi="Arial" w:cs="Arial"/>
          <w:i/>
          <w:iCs/>
          <w:color w:val="000000" w:themeColor="text1"/>
          <w:sz w:val="24"/>
          <w:szCs w:val="24"/>
        </w:rPr>
      </w:pPr>
      <w:r>
        <w:rPr>
          <w:rFonts w:ascii="Arial" w:hAnsi="Arial" w:cs="Arial"/>
          <w:i/>
          <w:iCs/>
          <w:color w:val="000000" w:themeColor="text1"/>
          <w:sz w:val="24"/>
          <w:szCs w:val="24"/>
        </w:rPr>
        <w:t>‘</w:t>
      </w:r>
      <w:bookmarkStart w:id="0" w:name="_Hlk130814324"/>
      <w:r w:rsidR="008274C3">
        <w:rPr>
          <w:rFonts w:ascii="Arial" w:hAnsi="Arial" w:cs="Arial"/>
          <w:i/>
          <w:iCs/>
          <w:color w:val="000000" w:themeColor="text1"/>
          <w:sz w:val="24"/>
          <w:szCs w:val="24"/>
        </w:rPr>
        <w:t>Investigate if society believes cannabis regulations should be relaxed, namely legalisation or decriminalisation</w:t>
      </w:r>
      <w:r>
        <w:rPr>
          <w:rFonts w:ascii="Arial" w:hAnsi="Arial" w:cs="Arial"/>
          <w:i/>
          <w:iCs/>
          <w:color w:val="000000" w:themeColor="text1"/>
          <w:sz w:val="24"/>
          <w:szCs w:val="24"/>
        </w:rPr>
        <w:t>’</w:t>
      </w:r>
      <w:bookmarkEnd w:id="0"/>
      <w:r>
        <w:rPr>
          <w:rFonts w:ascii="Arial" w:hAnsi="Arial" w:cs="Arial"/>
          <w:i/>
          <w:iCs/>
          <w:color w:val="000000" w:themeColor="text1"/>
          <w:sz w:val="24"/>
          <w:szCs w:val="24"/>
        </w:rPr>
        <w:t>.</w:t>
      </w:r>
    </w:p>
    <w:p w14:paraId="741C28A4" w14:textId="77777777" w:rsidR="00C24961" w:rsidRDefault="00C24961" w:rsidP="00C24961">
      <w:pPr>
        <w:spacing w:line="480" w:lineRule="auto"/>
        <w:rPr>
          <w:rFonts w:ascii="Arial" w:hAnsi="Arial" w:cs="Arial"/>
          <w:i/>
          <w:iCs/>
          <w:color w:val="000000" w:themeColor="text1"/>
          <w:sz w:val="24"/>
          <w:szCs w:val="24"/>
        </w:rPr>
      </w:pPr>
    </w:p>
    <w:p w14:paraId="336465B0" w14:textId="62571B29" w:rsidR="008274C3" w:rsidRDefault="00C24961"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Through opinion polls, the British public appear to be similarly split between opposing and supporting legalisation, with only a 3% margin of difference. The opinion polls conducted on decriminalisation in London suggested their would-be stronger support for decriminalisation than opposition. The opinions of politicians and police forces publicised by the media vary, with strong opinions on harsher regulations, decriminalisation, and legalisation. The review then</w:t>
      </w:r>
      <w:r w:rsidR="008274C3">
        <w:rPr>
          <w:rFonts w:ascii="Arial" w:hAnsi="Arial" w:cs="Arial"/>
          <w:color w:val="000000" w:themeColor="text1"/>
          <w:sz w:val="24"/>
          <w:szCs w:val="24"/>
        </w:rPr>
        <w:t xml:space="preserve"> proceeded to achieve objective </w:t>
      </w:r>
      <w:r w:rsidR="00B6554E">
        <w:rPr>
          <w:rFonts w:ascii="Arial" w:hAnsi="Arial" w:cs="Arial"/>
          <w:color w:val="000000" w:themeColor="text1"/>
          <w:sz w:val="24"/>
          <w:szCs w:val="24"/>
        </w:rPr>
        <w:t>four</w:t>
      </w:r>
      <w:r w:rsidR="008274C3">
        <w:rPr>
          <w:rFonts w:ascii="Arial" w:hAnsi="Arial" w:cs="Arial"/>
          <w:color w:val="000000" w:themeColor="text1"/>
          <w:sz w:val="24"/>
          <w:szCs w:val="24"/>
        </w:rPr>
        <w:t xml:space="preserve">, </w:t>
      </w:r>
    </w:p>
    <w:p w14:paraId="31570D2D" w14:textId="77777777" w:rsidR="008274C3" w:rsidRDefault="008274C3" w:rsidP="00C24961">
      <w:pPr>
        <w:spacing w:line="480" w:lineRule="auto"/>
        <w:rPr>
          <w:rFonts w:ascii="Arial" w:hAnsi="Arial" w:cs="Arial"/>
          <w:color w:val="000000" w:themeColor="text1"/>
          <w:sz w:val="24"/>
          <w:szCs w:val="24"/>
        </w:rPr>
      </w:pPr>
    </w:p>
    <w:p w14:paraId="1DD48B03" w14:textId="41995BD4" w:rsidR="008274C3" w:rsidRDefault="008274C3" w:rsidP="00C24961">
      <w:pPr>
        <w:spacing w:line="480" w:lineRule="auto"/>
        <w:rPr>
          <w:rFonts w:ascii="Arial" w:hAnsi="Arial" w:cs="Arial"/>
          <w:i/>
          <w:iCs/>
          <w:color w:val="000000" w:themeColor="text1"/>
          <w:sz w:val="24"/>
          <w:szCs w:val="24"/>
        </w:rPr>
      </w:pPr>
      <w:bookmarkStart w:id="1" w:name="_Hlk130814348"/>
      <w:r>
        <w:rPr>
          <w:rFonts w:ascii="Arial" w:hAnsi="Arial" w:cs="Arial"/>
          <w:color w:val="000000" w:themeColor="text1"/>
          <w:sz w:val="24"/>
          <w:szCs w:val="24"/>
        </w:rPr>
        <w:t>‘</w:t>
      </w:r>
      <w:r>
        <w:rPr>
          <w:rFonts w:ascii="Arial" w:hAnsi="Arial" w:cs="Arial"/>
          <w:i/>
          <w:iCs/>
          <w:color w:val="000000" w:themeColor="text1"/>
          <w:sz w:val="24"/>
          <w:szCs w:val="24"/>
        </w:rPr>
        <w:t>Explore the potential impact of legalisation or decriminalisation on the emergency services’</w:t>
      </w:r>
    </w:p>
    <w:bookmarkEnd w:id="1"/>
    <w:p w14:paraId="33649BCC" w14:textId="77777777" w:rsidR="008274C3" w:rsidRPr="008274C3" w:rsidRDefault="008274C3" w:rsidP="00C24961">
      <w:pPr>
        <w:spacing w:line="480" w:lineRule="auto"/>
        <w:rPr>
          <w:rFonts w:ascii="Arial" w:hAnsi="Arial" w:cs="Arial"/>
          <w:i/>
          <w:iCs/>
          <w:color w:val="000000" w:themeColor="text1"/>
          <w:sz w:val="24"/>
          <w:szCs w:val="24"/>
        </w:rPr>
      </w:pPr>
    </w:p>
    <w:p w14:paraId="5CE5E620" w14:textId="77777777" w:rsidR="00B54CA0" w:rsidRDefault="008274C3" w:rsidP="00B54CA0">
      <w:pPr>
        <w:spacing w:line="480" w:lineRule="auto"/>
        <w:rPr>
          <w:rFonts w:ascii="Arial" w:hAnsi="Arial" w:cs="Arial"/>
          <w:color w:val="000000" w:themeColor="text1"/>
          <w:sz w:val="24"/>
          <w:szCs w:val="24"/>
        </w:rPr>
      </w:pPr>
      <w:r>
        <w:rPr>
          <w:rFonts w:ascii="Arial" w:hAnsi="Arial" w:cs="Arial"/>
          <w:color w:val="000000" w:themeColor="text1"/>
          <w:sz w:val="24"/>
          <w:szCs w:val="24"/>
        </w:rPr>
        <w:t>By exploring</w:t>
      </w:r>
      <w:r w:rsidR="00C24961">
        <w:rPr>
          <w:rFonts w:ascii="Arial" w:hAnsi="Arial" w:cs="Arial"/>
          <w:color w:val="000000" w:themeColor="text1"/>
          <w:sz w:val="24"/>
          <w:szCs w:val="24"/>
        </w:rPr>
        <w:t xml:space="preserve"> the available data on countries who have regulated cannabis through legalisation or decriminalisation</w:t>
      </w:r>
      <w:r w:rsidR="00234059">
        <w:rPr>
          <w:rFonts w:ascii="Arial" w:hAnsi="Arial" w:cs="Arial"/>
          <w:color w:val="000000" w:themeColor="text1"/>
          <w:sz w:val="24"/>
          <w:szCs w:val="24"/>
        </w:rPr>
        <w:t>,</w:t>
      </w:r>
      <w:r w:rsidR="00C24961">
        <w:rPr>
          <w:rFonts w:ascii="Arial" w:hAnsi="Arial" w:cs="Arial"/>
          <w:color w:val="000000" w:themeColor="text1"/>
          <w:sz w:val="24"/>
          <w:szCs w:val="24"/>
        </w:rPr>
        <w:t xml:space="preserve"> the potential impact</w:t>
      </w:r>
      <w:r w:rsidR="00234059">
        <w:rPr>
          <w:rFonts w:ascii="Arial" w:hAnsi="Arial" w:cs="Arial"/>
          <w:color w:val="000000" w:themeColor="text1"/>
          <w:sz w:val="24"/>
          <w:szCs w:val="24"/>
        </w:rPr>
        <w:t xml:space="preserve"> could see the NHS being overwhelmed due to increased drug induced psychosis hospitalisations.</w:t>
      </w:r>
      <w:r w:rsidR="00C24961">
        <w:rPr>
          <w:rFonts w:ascii="Arial" w:hAnsi="Arial" w:cs="Arial"/>
          <w:color w:val="000000" w:themeColor="text1"/>
          <w:sz w:val="24"/>
          <w:szCs w:val="24"/>
        </w:rPr>
        <w:t xml:space="preserve"> </w:t>
      </w:r>
      <w:r w:rsidR="00234059">
        <w:rPr>
          <w:rFonts w:ascii="Arial" w:hAnsi="Arial" w:cs="Arial"/>
          <w:color w:val="000000" w:themeColor="text1"/>
          <w:sz w:val="24"/>
          <w:szCs w:val="24"/>
        </w:rPr>
        <w:t>This in turn could see an increase of the 20%-40% of mental health calls the Police service already attend.</w:t>
      </w:r>
      <w:r w:rsidR="00C24961">
        <w:rPr>
          <w:rFonts w:ascii="Arial" w:hAnsi="Arial" w:cs="Arial"/>
          <w:color w:val="000000" w:themeColor="text1"/>
          <w:sz w:val="24"/>
          <w:szCs w:val="24"/>
        </w:rPr>
        <w:t xml:space="preserve"> The next chapter will determine the most appropriate research method to explore the opinions of the British public on cannabis regulation. </w:t>
      </w:r>
    </w:p>
    <w:p w14:paraId="6EC13F7E" w14:textId="77777777" w:rsidR="007A1FC7" w:rsidRDefault="007A1FC7" w:rsidP="00B54CA0">
      <w:pPr>
        <w:spacing w:line="480" w:lineRule="auto"/>
        <w:jc w:val="center"/>
        <w:rPr>
          <w:rFonts w:cstheme="minorHAnsi"/>
          <w:color w:val="2F5496" w:themeColor="accent1" w:themeShade="BF"/>
          <w:sz w:val="32"/>
          <w:szCs w:val="32"/>
          <w:u w:val="single"/>
        </w:rPr>
      </w:pPr>
    </w:p>
    <w:p w14:paraId="4FE6C51F" w14:textId="77777777" w:rsidR="007A1FC7" w:rsidRDefault="007A1FC7" w:rsidP="00B54CA0">
      <w:pPr>
        <w:spacing w:line="480" w:lineRule="auto"/>
        <w:jc w:val="center"/>
        <w:rPr>
          <w:rFonts w:cstheme="minorHAnsi"/>
          <w:color w:val="2F5496" w:themeColor="accent1" w:themeShade="BF"/>
          <w:sz w:val="32"/>
          <w:szCs w:val="32"/>
          <w:u w:val="single"/>
        </w:rPr>
      </w:pPr>
    </w:p>
    <w:p w14:paraId="1FC228CD" w14:textId="77777777" w:rsidR="007A1FC7" w:rsidRDefault="007A1FC7" w:rsidP="00B54CA0">
      <w:pPr>
        <w:spacing w:line="480" w:lineRule="auto"/>
        <w:jc w:val="center"/>
        <w:rPr>
          <w:rFonts w:cstheme="minorHAnsi"/>
          <w:color w:val="2F5496" w:themeColor="accent1" w:themeShade="BF"/>
          <w:sz w:val="32"/>
          <w:szCs w:val="32"/>
          <w:u w:val="single"/>
        </w:rPr>
      </w:pPr>
    </w:p>
    <w:p w14:paraId="0D08C97A" w14:textId="77777777" w:rsidR="007A1FC7" w:rsidRDefault="007A1FC7" w:rsidP="00B54CA0">
      <w:pPr>
        <w:spacing w:line="480" w:lineRule="auto"/>
        <w:jc w:val="center"/>
        <w:rPr>
          <w:rFonts w:cstheme="minorHAnsi"/>
          <w:color w:val="2F5496" w:themeColor="accent1" w:themeShade="BF"/>
          <w:sz w:val="32"/>
          <w:szCs w:val="32"/>
          <w:u w:val="single"/>
        </w:rPr>
      </w:pPr>
    </w:p>
    <w:p w14:paraId="3CFC6F2A" w14:textId="77777777" w:rsidR="007A1FC7" w:rsidRDefault="007A1FC7" w:rsidP="00B54CA0">
      <w:pPr>
        <w:spacing w:line="480" w:lineRule="auto"/>
        <w:jc w:val="center"/>
        <w:rPr>
          <w:rFonts w:cstheme="minorHAnsi"/>
          <w:color w:val="2F5496" w:themeColor="accent1" w:themeShade="BF"/>
          <w:sz w:val="32"/>
          <w:szCs w:val="32"/>
          <w:u w:val="single"/>
        </w:rPr>
      </w:pPr>
    </w:p>
    <w:p w14:paraId="56730DBD" w14:textId="77777777" w:rsidR="007A1FC7" w:rsidRDefault="007A1FC7" w:rsidP="00B54CA0">
      <w:pPr>
        <w:spacing w:line="480" w:lineRule="auto"/>
        <w:jc w:val="center"/>
        <w:rPr>
          <w:rFonts w:cstheme="minorHAnsi"/>
          <w:color w:val="2F5496" w:themeColor="accent1" w:themeShade="BF"/>
          <w:sz w:val="32"/>
          <w:szCs w:val="32"/>
          <w:u w:val="single"/>
        </w:rPr>
      </w:pPr>
    </w:p>
    <w:p w14:paraId="686C48BD" w14:textId="77777777" w:rsidR="00E4525E" w:rsidRDefault="00E4525E" w:rsidP="00B54CA0">
      <w:pPr>
        <w:spacing w:line="480" w:lineRule="auto"/>
        <w:jc w:val="center"/>
        <w:rPr>
          <w:rFonts w:cstheme="minorHAnsi"/>
          <w:color w:val="2F5496" w:themeColor="accent1" w:themeShade="BF"/>
          <w:sz w:val="32"/>
          <w:szCs w:val="32"/>
          <w:u w:val="single"/>
        </w:rPr>
      </w:pPr>
    </w:p>
    <w:p w14:paraId="5F6ABDAF" w14:textId="77777777" w:rsidR="00040A66" w:rsidRDefault="00040A66" w:rsidP="00B54CA0">
      <w:pPr>
        <w:spacing w:line="480" w:lineRule="auto"/>
        <w:jc w:val="center"/>
        <w:rPr>
          <w:rFonts w:cstheme="minorHAnsi"/>
          <w:color w:val="2F5496" w:themeColor="accent1" w:themeShade="BF"/>
          <w:sz w:val="32"/>
          <w:szCs w:val="32"/>
          <w:u w:val="single"/>
        </w:rPr>
      </w:pPr>
    </w:p>
    <w:p w14:paraId="031E61AA" w14:textId="77777777" w:rsidR="00040A66" w:rsidRDefault="00040A66" w:rsidP="00B54CA0">
      <w:pPr>
        <w:spacing w:line="480" w:lineRule="auto"/>
        <w:jc w:val="center"/>
        <w:rPr>
          <w:rFonts w:cstheme="minorHAnsi"/>
          <w:color w:val="2F5496" w:themeColor="accent1" w:themeShade="BF"/>
          <w:sz w:val="32"/>
          <w:szCs w:val="32"/>
          <w:u w:val="single"/>
        </w:rPr>
      </w:pPr>
    </w:p>
    <w:p w14:paraId="6002A986" w14:textId="77777777" w:rsidR="00040A66" w:rsidRDefault="00040A66" w:rsidP="00B54CA0">
      <w:pPr>
        <w:spacing w:line="480" w:lineRule="auto"/>
        <w:jc w:val="center"/>
        <w:rPr>
          <w:rFonts w:cstheme="minorHAnsi"/>
          <w:color w:val="2F5496" w:themeColor="accent1" w:themeShade="BF"/>
          <w:sz w:val="32"/>
          <w:szCs w:val="32"/>
          <w:u w:val="single"/>
        </w:rPr>
      </w:pPr>
    </w:p>
    <w:p w14:paraId="1BDB1BD3" w14:textId="3F955C4C" w:rsidR="00DA17EF" w:rsidRPr="00B54CA0" w:rsidRDefault="00DA17EF" w:rsidP="00B54CA0">
      <w:pPr>
        <w:spacing w:line="480" w:lineRule="auto"/>
        <w:jc w:val="center"/>
        <w:rPr>
          <w:rFonts w:ascii="Arial" w:hAnsi="Arial" w:cs="Arial"/>
          <w:color w:val="000000" w:themeColor="text1"/>
          <w:sz w:val="24"/>
          <w:szCs w:val="24"/>
        </w:rPr>
      </w:pPr>
      <w:r w:rsidRPr="00183BF5">
        <w:rPr>
          <w:rFonts w:cstheme="minorHAnsi"/>
          <w:color w:val="2F5496" w:themeColor="accent1" w:themeShade="BF"/>
          <w:sz w:val="32"/>
          <w:szCs w:val="32"/>
          <w:u w:val="single"/>
        </w:rPr>
        <w:lastRenderedPageBreak/>
        <w:t>Chapter 3: Research Method</w:t>
      </w:r>
    </w:p>
    <w:p w14:paraId="0644E76A" w14:textId="2DC3A48A" w:rsidR="00DA17EF" w:rsidRDefault="00DA17EF" w:rsidP="00C24961">
      <w:pPr>
        <w:spacing w:line="480" w:lineRule="auto"/>
        <w:rPr>
          <w:rFonts w:cstheme="minorHAnsi"/>
          <w:color w:val="2F5496" w:themeColor="accent1" w:themeShade="BF"/>
          <w:sz w:val="32"/>
          <w:szCs w:val="32"/>
        </w:rPr>
      </w:pPr>
      <w:r>
        <w:rPr>
          <w:rFonts w:cstheme="minorHAnsi"/>
          <w:color w:val="2F5496" w:themeColor="accent1" w:themeShade="BF"/>
          <w:sz w:val="32"/>
          <w:szCs w:val="32"/>
        </w:rPr>
        <w:t>3.1 Introduction</w:t>
      </w:r>
    </w:p>
    <w:p w14:paraId="458C203E" w14:textId="64A928C0" w:rsidR="00DA17EF" w:rsidRDefault="00DA17EF"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This research</w:t>
      </w:r>
      <w:r w:rsidR="00FC47C0">
        <w:rPr>
          <w:rFonts w:ascii="Arial" w:hAnsi="Arial" w:cs="Arial"/>
          <w:color w:val="000000" w:themeColor="text1"/>
          <w:sz w:val="24"/>
          <w:szCs w:val="24"/>
        </w:rPr>
        <w:t xml:space="preserve"> project</w:t>
      </w:r>
      <w:r>
        <w:rPr>
          <w:rFonts w:ascii="Arial" w:hAnsi="Arial" w:cs="Arial"/>
          <w:color w:val="000000" w:themeColor="text1"/>
          <w:sz w:val="24"/>
          <w:szCs w:val="24"/>
        </w:rPr>
        <w:t xml:space="preserve"> seeks to explore societies opinions on the regulation of cannabis, namely whether it should be legalised or decriminalised. </w:t>
      </w:r>
      <w:r w:rsidR="00481188">
        <w:rPr>
          <w:rFonts w:ascii="Arial" w:hAnsi="Arial" w:cs="Arial"/>
          <w:color w:val="000000" w:themeColor="text1"/>
          <w:sz w:val="24"/>
          <w:szCs w:val="24"/>
        </w:rPr>
        <w:t xml:space="preserve">The literature </w:t>
      </w:r>
      <w:r w:rsidR="00EA5328">
        <w:rPr>
          <w:rFonts w:ascii="Arial" w:hAnsi="Arial" w:cs="Arial"/>
          <w:color w:val="000000" w:themeColor="text1"/>
          <w:sz w:val="24"/>
          <w:szCs w:val="24"/>
        </w:rPr>
        <w:t>review</w:t>
      </w:r>
      <w:r w:rsidR="00481188">
        <w:rPr>
          <w:rFonts w:ascii="Arial" w:hAnsi="Arial" w:cs="Arial"/>
          <w:color w:val="000000" w:themeColor="text1"/>
          <w:sz w:val="24"/>
          <w:szCs w:val="24"/>
        </w:rPr>
        <w:t xml:space="preserve"> </w:t>
      </w:r>
      <w:r w:rsidR="004C2D8B">
        <w:rPr>
          <w:rFonts w:ascii="Arial" w:hAnsi="Arial" w:cs="Arial"/>
          <w:color w:val="000000" w:themeColor="text1"/>
          <w:sz w:val="24"/>
          <w:szCs w:val="24"/>
        </w:rPr>
        <w:t>ac</w:t>
      </w:r>
      <w:r w:rsidR="007865DD">
        <w:rPr>
          <w:rFonts w:ascii="Arial" w:hAnsi="Arial" w:cs="Arial"/>
          <w:color w:val="000000" w:themeColor="text1"/>
          <w:sz w:val="24"/>
          <w:szCs w:val="24"/>
        </w:rPr>
        <w:t>complished</w:t>
      </w:r>
      <w:r w:rsidR="004C2D8B">
        <w:rPr>
          <w:rFonts w:ascii="Arial" w:hAnsi="Arial" w:cs="Arial"/>
          <w:color w:val="000000" w:themeColor="text1"/>
          <w:sz w:val="24"/>
          <w:szCs w:val="24"/>
        </w:rPr>
        <w:t xml:space="preserve"> the </w:t>
      </w:r>
      <w:r w:rsidR="00B6554E">
        <w:rPr>
          <w:rFonts w:ascii="Arial" w:hAnsi="Arial" w:cs="Arial"/>
          <w:color w:val="000000" w:themeColor="text1"/>
          <w:sz w:val="24"/>
          <w:szCs w:val="24"/>
        </w:rPr>
        <w:t>third</w:t>
      </w:r>
      <w:r w:rsidR="00234059">
        <w:rPr>
          <w:rFonts w:ascii="Arial" w:hAnsi="Arial" w:cs="Arial"/>
          <w:color w:val="000000" w:themeColor="text1"/>
          <w:sz w:val="24"/>
          <w:szCs w:val="24"/>
        </w:rPr>
        <w:t xml:space="preserve"> and </w:t>
      </w:r>
      <w:r w:rsidR="0056100F">
        <w:rPr>
          <w:rFonts w:ascii="Arial" w:hAnsi="Arial" w:cs="Arial"/>
          <w:color w:val="000000" w:themeColor="text1"/>
          <w:sz w:val="24"/>
          <w:szCs w:val="24"/>
        </w:rPr>
        <w:t>fourth</w:t>
      </w:r>
      <w:r w:rsidR="004C2D8B">
        <w:rPr>
          <w:rFonts w:ascii="Arial" w:hAnsi="Arial" w:cs="Arial"/>
          <w:color w:val="000000" w:themeColor="text1"/>
          <w:sz w:val="24"/>
          <w:szCs w:val="24"/>
        </w:rPr>
        <w:t xml:space="preserve"> objective</w:t>
      </w:r>
      <w:r w:rsidR="00234059">
        <w:rPr>
          <w:rFonts w:ascii="Arial" w:hAnsi="Arial" w:cs="Arial"/>
          <w:color w:val="000000" w:themeColor="text1"/>
          <w:sz w:val="24"/>
          <w:szCs w:val="24"/>
        </w:rPr>
        <w:t>s</w:t>
      </w:r>
      <w:r w:rsidR="004C2D8B">
        <w:rPr>
          <w:rFonts w:ascii="Arial" w:hAnsi="Arial" w:cs="Arial"/>
          <w:color w:val="000000" w:themeColor="text1"/>
          <w:sz w:val="24"/>
          <w:szCs w:val="24"/>
        </w:rPr>
        <w:t xml:space="preserve"> and </w:t>
      </w:r>
      <w:r w:rsidR="00481188">
        <w:rPr>
          <w:rFonts w:ascii="Arial" w:hAnsi="Arial" w:cs="Arial"/>
          <w:color w:val="000000" w:themeColor="text1"/>
          <w:sz w:val="24"/>
          <w:szCs w:val="24"/>
        </w:rPr>
        <w:t>highlighted th</w:t>
      </w:r>
      <w:r w:rsidR="00EA5328">
        <w:rPr>
          <w:rFonts w:ascii="Arial" w:hAnsi="Arial" w:cs="Arial"/>
          <w:color w:val="000000" w:themeColor="text1"/>
          <w:sz w:val="24"/>
          <w:szCs w:val="24"/>
        </w:rPr>
        <w:t>e</w:t>
      </w:r>
      <w:r w:rsidR="00481188">
        <w:rPr>
          <w:rFonts w:ascii="Arial" w:hAnsi="Arial" w:cs="Arial"/>
          <w:color w:val="000000" w:themeColor="text1"/>
          <w:sz w:val="24"/>
          <w:szCs w:val="24"/>
        </w:rPr>
        <w:t xml:space="preserve"> gap in current research pertaining to opinions on both legalisation and decriminalisation </w:t>
      </w:r>
      <w:r w:rsidR="007865DD">
        <w:rPr>
          <w:rFonts w:ascii="Arial" w:hAnsi="Arial" w:cs="Arial"/>
          <w:color w:val="000000" w:themeColor="text1"/>
          <w:sz w:val="24"/>
          <w:szCs w:val="24"/>
        </w:rPr>
        <w:t>and</w:t>
      </w:r>
      <w:r w:rsidR="00EA5328">
        <w:rPr>
          <w:rFonts w:ascii="Arial" w:hAnsi="Arial" w:cs="Arial"/>
          <w:color w:val="000000" w:themeColor="text1"/>
          <w:sz w:val="24"/>
          <w:szCs w:val="24"/>
        </w:rPr>
        <w:t xml:space="preserve"> </w:t>
      </w:r>
      <w:r w:rsidR="00481188">
        <w:rPr>
          <w:rFonts w:ascii="Arial" w:hAnsi="Arial" w:cs="Arial"/>
          <w:color w:val="000000" w:themeColor="text1"/>
          <w:sz w:val="24"/>
          <w:szCs w:val="24"/>
        </w:rPr>
        <w:t xml:space="preserve">the reasoning behind their opinions. </w:t>
      </w:r>
      <w:r>
        <w:rPr>
          <w:rFonts w:ascii="Arial" w:hAnsi="Arial" w:cs="Arial"/>
          <w:color w:val="000000" w:themeColor="text1"/>
          <w:sz w:val="24"/>
          <w:szCs w:val="24"/>
        </w:rPr>
        <w:t>T</w:t>
      </w:r>
      <w:r w:rsidR="004C2D8B">
        <w:rPr>
          <w:rFonts w:ascii="Arial" w:hAnsi="Arial" w:cs="Arial"/>
          <w:color w:val="000000" w:themeColor="text1"/>
          <w:sz w:val="24"/>
          <w:szCs w:val="24"/>
        </w:rPr>
        <w:t>o achieve the</w:t>
      </w:r>
      <w:r>
        <w:rPr>
          <w:rFonts w:ascii="Arial" w:hAnsi="Arial" w:cs="Arial"/>
          <w:color w:val="000000" w:themeColor="text1"/>
          <w:sz w:val="24"/>
          <w:szCs w:val="24"/>
        </w:rPr>
        <w:t xml:space="preserve"> </w:t>
      </w:r>
      <w:r w:rsidR="00234059">
        <w:rPr>
          <w:rFonts w:ascii="Arial" w:hAnsi="Arial" w:cs="Arial"/>
          <w:color w:val="000000" w:themeColor="text1"/>
          <w:sz w:val="24"/>
          <w:szCs w:val="24"/>
        </w:rPr>
        <w:t>first</w:t>
      </w:r>
      <w:r w:rsidR="00B6554E">
        <w:rPr>
          <w:rFonts w:ascii="Arial" w:hAnsi="Arial" w:cs="Arial"/>
          <w:color w:val="000000" w:themeColor="text1"/>
          <w:sz w:val="24"/>
          <w:szCs w:val="24"/>
        </w:rPr>
        <w:t xml:space="preserve"> and second</w:t>
      </w:r>
      <w:r>
        <w:rPr>
          <w:rFonts w:ascii="Arial" w:hAnsi="Arial" w:cs="Arial"/>
          <w:color w:val="000000" w:themeColor="text1"/>
          <w:sz w:val="24"/>
          <w:szCs w:val="24"/>
        </w:rPr>
        <w:t xml:space="preserve"> objective</w:t>
      </w:r>
      <w:r w:rsidR="00B6554E">
        <w:rPr>
          <w:rFonts w:ascii="Arial" w:hAnsi="Arial" w:cs="Arial"/>
          <w:color w:val="000000" w:themeColor="text1"/>
          <w:sz w:val="24"/>
          <w:szCs w:val="24"/>
        </w:rPr>
        <w:t>s</w:t>
      </w:r>
      <w:r w:rsidR="007865DD">
        <w:rPr>
          <w:rFonts w:ascii="Arial" w:hAnsi="Arial" w:cs="Arial"/>
          <w:color w:val="000000" w:themeColor="text1"/>
          <w:sz w:val="24"/>
          <w:szCs w:val="24"/>
        </w:rPr>
        <w:t>,</w:t>
      </w:r>
      <w:r>
        <w:rPr>
          <w:rFonts w:ascii="Arial" w:hAnsi="Arial" w:cs="Arial"/>
          <w:color w:val="000000" w:themeColor="text1"/>
          <w:sz w:val="24"/>
          <w:szCs w:val="24"/>
        </w:rPr>
        <w:t xml:space="preserve"> </w:t>
      </w:r>
    </w:p>
    <w:p w14:paraId="02412CA4" w14:textId="488D2D0F" w:rsidR="00DA17EF" w:rsidRDefault="00481188" w:rsidP="00EA5328">
      <w:pPr>
        <w:spacing w:line="480" w:lineRule="auto"/>
        <w:ind w:firstLine="720"/>
        <w:rPr>
          <w:rFonts w:ascii="Arial" w:hAnsi="Arial" w:cs="Arial"/>
          <w:i/>
          <w:iCs/>
          <w:color w:val="000000" w:themeColor="text1"/>
          <w:sz w:val="24"/>
          <w:szCs w:val="24"/>
        </w:rPr>
      </w:pPr>
      <w:bookmarkStart w:id="2" w:name="_Hlk130814378"/>
      <w:r>
        <w:rPr>
          <w:rFonts w:ascii="Arial" w:hAnsi="Arial" w:cs="Arial"/>
          <w:i/>
          <w:iCs/>
          <w:color w:val="000000" w:themeColor="text1"/>
          <w:sz w:val="24"/>
          <w:szCs w:val="24"/>
        </w:rPr>
        <w:t>‘</w:t>
      </w:r>
      <w:r w:rsidR="00234059">
        <w:rPr>
          <w:rFonts w:ascii="Arial" w:hAnsi="Arial" w:cs="Arial"/>
          <w:i/>
          <w:iCs/>
          <w:color w:val="000000" w:themeColor="text1"/>
          <w:sz w:val="24"/>
          <w:szCs w:val="24"/>
        </w:rPr>
        <w:t>Identify societies opinions on current cannabis regulations and their reasons for beliefs held</w:t>
      </w:r>
      <w:r>
        <w:rPr>
          <w:rFonts w:ascii="Arial" w:hAnsi="Arial" w:cs="Arial"/>
          <w:i/>
          <w:iCs/>
          <w:color w:val="000000" w:themeColor="text1"/>
          <w:sz w:val="24"/>
          <w:szCs w:val="24"/>
        </w:rPr>
        <w:t>’</w:t>
      </w:r>
      <w:bookmarkEnd w:id="2"/>
      <w:r w:rsidR="00EA5328">
        <w:rPr>
          <w:rFonts w:ascii="Arial" w:hAnsi="Arial" w:cs="Arial"/>
          <w:i/>
          <w:iCs/>
          <w:color w:val="000000" w:themeColor="text1"/>
          <w:sz w:val="24"/>
          <w:szCs w:val="24"/>
        </w:rPr>
        <w:t>,</w:t>
      </w:r>
    </w:p>
    <w:p w14:paraId="7277479E" w14:textId="25220904" w:rsidR="00B6554E" w:rsidRPr="00B6554E" w:rsidRDefault="00B6554E" w:rsidP="00B6554E">
      <w:pPr>
        <w:pStyle w:val="ListParagraph"/>
        <w:numPr>
          <w:ilvl w:val="0"/>
          <w:numId w:val="42"/>
        </w:numPr>
        <w:spacing w:line="360" w:lineRule="auto"/>
        <w:rPr>
          <w:rFonts w:ascii="Arial" w:hAnsi="Arial" w:cs="Arial"/>
          <w:i/>
          <w:iCs/>
          <w:color w:val="000000" w:themeColor="text1"/>
          <w:sz w:val="24"/>
          <w:szCs w:val="24"/>
        </w:rPr>
      </w:pPr>
      <w:r>
        <w:rPr>
          <w:rFonts w:ascii="Arial" w:hAnsi="Arial" w:cs="Arial"/>
          <w:i/>
          <w:iCs/>
          <w:color w:val="000000" w:themeColor="text1"/>
          <w:sz w:val="24"/>
          <w:szCs w:val="24"/>
        </w:rPr>
        <w:t>‘</w:t>
      </w:r>
      <w:r w:rsidRPr="00B6554E">
        <w:rPr>
          <w:rFonts w:ascii="Arial" w:hAnsi="Arial" w:cs="Arial"/>
          <w:i/>
          <w:iCs/>
          <w:color w:val="000000" w:themeColor="text1"/>
          <w:sz w:val="24"/>
          <w:szCs w:val="24"/>
        </w:rPr>
        <w:t>Explore societies’ opinions on the effects of cannabis use’</w:t>
      </w:r>
    </w:p>
    <w:p w14:paraId="6B067416" w14:textId="65036BB6" w:rsidR="00B6554E" w:rsidRDefault="00B6554E" w:rsidP="00EA5328">
      <w:pPr>
        <w:spacing w:line="480" w:lineRule="auto"/>
        <w:ind w:firstLine="720"/>
        <w:rPr>
          <w:rFonts w:ascii="Arial" w:hAnsi="Arial" w:cs="Arial"/>
          <w:i/>
          <w:iCs/>
          <w:color w:val="000000" w:themeColor="text1"/>
          <w:sz w:val="24"/>
          <w:szCs w:val="24"/>
        </w:rPr>
      </w:pPr>
    </w:p>
    <w:p w14:paraId="399C42F4" w14:textId="36AE3A9F" w:rsidR="00481188" w:rsidRDefault="004C2D8B"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primary research will be conducted, </w:t>
      </w:r>
      <w:r w:rsidR="00EA5328">
        <w:rPr>
          <w:rFonts w:ascii="Arial" w:hAnsi="Arial" w:cs="Arial"/>
          <w:color w:val="000000" w:themeColor="text1"/>
          <w:sz w:val="24"/>
          <w:szCs w:val="24"/>
        </w:rPr>
        <w:t>a method in which the</w:t>
      </w:r>
      <w:r>
        <w:rPr>
          <w:rFonts w:ascii="Arial" w:hAnsi="Arial" w:cs="Arial"/>
          <w:color w:val="000000" w:themeColor="text1"/>
          <w:sz w:val="24"/>
          <w:szCs w:val="24"/>
        </w:rPr>
        <w:t xml:space="preserve"> researcher</w:t>
      </w:r>
      <w:r w:rsidR="00EA5328">
        <w:rPr>
          <w:rFonts w:ascii="Arial" w:hAnsi="Arial" w:cs="Arial"/>
          <w:color w:val="000000" w:themeColor="text1"/>
          <w:sz w:val="24"/>
          <w:szCs w:val="24"/>
        </w:rPr>
        <w:t xml:space="preserve"> collects their own set of </w:t>
      </w:r>
      <w:r>
        <w:rPr>
          <w:rFonts w:ascii="Arial" w:hAnsi="Arial" w:cs="Arial"/>
          <w:color w:val="000000" w:themeColor="text1"/>
          <w:sz w:val="24"/>
          <w:szCs w:val="24"/>
        </w:rPr>
        <w:t xml:space="preserve">measurable data first-hand (Driscoll, </w:t>
      </w:r>
      <w:r w:rsidR="007865DD">
        <w:rPr>
          <w:rFonts w:ascii="Arial" w:hAnsi="Arial" w:cs="Arial"/>
          <w:color w:val="000000" w:themeColor="text1"/>
          <w:sz w:val="24"/>
          <w:szCs w:val="24"/>
        </w:rPr>
        <w:t xml:space="preserve">2011). </w:t>
      </w:r>
      <w:r w:rsidR="00481188">
        <w:rPr>
          <w:rFonts w:ascii="Arial" w:hAnsi="Arial" w:cs="Arial"/>
          <w:color w:val="000000" w:themeColor="text1"/>
          <w:sz w:val="24"/>
          <w:szCs w:val="24"/>
        </w:rPr>
        <w:t xml:space="preserve">This chapter seeks to determine the most efficient and effective way to conduct </w:t>
      </w:r>
      <w:r w:rsidR="007865DD">
        <w:rPr>
          <w:rFonts w:ascii="Arial" w:hAnsi="Arial" w:cs="Arial"/>
          <w:color w:val="000000" w:themeColor="text1"/>
          <w:sz w:val="24"/>
          <w:szCs w:val="24"/>
        </w:rPr>
        <w:t xml:space="preserve">primary </w:t>
      </w:r>
      <w:r w:rsidR="00481188">
        <w:rPr>
          <w:rFonts w:ascii="Arial" w:hAnsi="Arial" w:cs="Arial"/>
          <w:color w:val="000000" w:themeColor="text1"/>
          <w:sz w:val="24"/>
          <w:szCs w:val="24"/>
        </w:rPr>
        <w:t xml:space="preserve">research in order to </w:t>
      </w:r>
      <w:r w:rsidR="007865DD">
        <w:rPr>
          <w:rFonts w:ascii="Arial" w:hAnsi="Arial" w:cs="Arial"/>
          <w:color w:val="000000" w:themeColor="text1"/>
          <w:sz w:val="24"/>
          <w:szCs w:val="24"/>
        </w:rPr>
        <w:t>realise</w:t>
      </w:r>
      <w:r w:rsidR="00481188">
        <w:rPr>
          <w:rFonts w:ascii="Arial" w:hAnsi="Arial" w:cs="Arial"/>
          <w:color w:val="000000" w:themeColor="text1"/>
          <w:sz w:val="24"/>
          <w:szCs w:val="24"/>
        </w:rPr>
        <w:t xml:space="preserve"> the second objective. </w:t>
      </w:r>
    </w:p>
    <w:p w14:paraId="2E344B16" w14:textId="77777777" w:rsidR="00B54CA0" w:rsidRDefault="00B54CA0" w:rsidP="00C24961">
      <w:pPr>
        <w:spacing w:line="480" w:lineRule="auto"/>
        <w:rPr>
          <w:rFonts w:ascii="Arial" w:hAnsi="Arial" w:cs="Arial"/>
          <w:color w:val="000000" w:themeColor="text1"/>
          <w:sz w:val="24"/>
          <w:szCs w:val="24"/>
        </w:rPr>
      </w:pPr>
    </w:p>
    <w:p w14:paraId="6CBEA478" w14:textId="59AF1E8F" w:rsidR="00A07177" w:rsidRDefault="00A07177" w:rsidP="00C24961">
      <w:pPr>
        <w:spacing w:line="480" w:lineRule="auto"/>
        <w:rPr>
          <w:rFonts w:cstheme="minorHAnsi"/>
          <w:color w:val="2F5496" w:themeColor="accent1" w:themeShade="BF"/>
          <w:sz w:val="32"/>
          <w:szCs w:val="32"/>
        </w:rPr>
      </w:pPr>
      <w:r>
        <w:rPr>
          <w:rFonts w:cstheme="minorHAnsi"/>
          <w:color w:val="2F5496" w:themeColor="accent1" w:themeShade="BF"/>
          <w:sz w:val="32"/>
          <w:szCs w:val="32"/>
        </w:rPr>
        <w:t>3.2 Ethical Considerations</w:t>
      </w:r>
    </w:p>
    <w:p w14:paraId="7A2549D1" w14:textId="2BA841E1" w:rsidR="00A07177" w:rsidRPr="006847C5" w:rsidRDefault="00A07177" w:rsidP="00C24961">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To </w:t>
      </w:r>
      <w:r w:rsidR="009C01B7">
        <w:rPr>
          <w:rFonts w:ascii="Arial" w:hAnsi="Arial" w:cs="Arial"/>
          <w:color w:val="000000" w:themeColor="text1"/>
          <w:sz w:val="24"/>
          <w:szCs w:val="24"/>
        </w:rPr>
        <w:t>conduct primary research, the researcher must ensure that the project adheres to current ethical standards. Ethical standards ensure that the participants come to no harm, participation is consensual and voluntary, participants</w:t>
      </w:r>
      <w:r w:rsidR="00234059">
        <w:rPr>
          <w:rFonts w:ascii="Arial" w:hAnsi="Arial" w:cs="Arial"/>
          <w:color w:val="000000" w:themeColor="text1"/>
          <w:sz w:val="24"/>
          <w:szCs w:val="24"/>
        </w:rPr>
        <w:t xml:space="preserve"> understand they</w:t>
      </w:r>
      <w:r w:rsidR="009C01B7">
        <w:rPr>
          <w:rFonts w:ascii="Arial" w:hAnsi="Arial" w:cs="Arial"/>
          <w:color w:val="000000" w:themeColor="text1"/>
          <w:sz w:val="24"/>
          <w:szCs w:val="24"/>
        </w:rPr>
        <w:t xml:space="preserve"> have a right to withdraw and their right to privacy and anonymity is upheld (Bell &amp; Bryman, 2007). </w:t>
      </w:r>
      <w:r w:rsidR="00E77B52">
        <w:rPr>
          <w:rFonts w:ascii="Arial" w:hAnsi="Arial" w:cs="Arial"/>
          <w:color w:val="000000" w:themeColor="text1"/>
          <w:sz w:val="24"/>
          <w:szCs w:val="24"/>
        </w:rPr>
        <w:t xml:space="preserve">The use of an electronic survey addressed most of the ethical considerations, </w:t>
      </w:r>
      <w:r w:rsidR="00441E74">
        <w:rPr>
          <w:rFonts w:ascii="Arial" w:hAnsi="Arial" w:cs="Arial"/>
          <w:color w:val="000000" w:themeColor="text1"/>
          <w:sz w:val="24"/>
          <w:szCs w:val="24"/>
        </w:rPr>
        <w:lastRenderedPageBreak/>
        <w:t>utilising</w:t>
      </w:r>
      <w:r w:rsidR="00E77B52">
        <w:rPr>
          <w:rFonts w:ascii="Arial" w:hAnsi="Arial" w:cs="Arial"/>
          <w:color w:val="000000" w:themeColor="text1"/>
          <w:sz w:val="24"/>
          <w:szCs w:val="24"/>
        </w:rPr>
        <w:t xml:space="preserve"> a disclaimer at the start of the questionnaire</w:t>
      </w:r>
      <w:r w:rsidR="00441E74">
        <w:rPr>
          <w:rFonts w:ascii="Arial" w:hAnsi="Arial" w:cs="Arial"/>
          <w:color w:val="000000" w:themeColor="text1"/>
          <w:sz w:val="24"/>
          <w:szCs w:val="24"/>
        </w:rPr>
        <w:t xml:space="preserve"> and</w:t>
      </w:r>
      <w:r w:rsidR="00E77B52">
        <w:rPr>
          <w:rFonts w:ascii="Arial" w:hAnsi="Arial" w:cs="Arial"/>
          <w:color w:val="000000" w:themeColor="text1"/>
          <w:sz w:val="24"/>
          <w:szCs w:val="24"/>
        </w:rPr>
        <w:t xml:space="preserve"> use of password protected software to collect </w:t>
      </w:r>
      <w:r w:rsidR="00441E74">
        <w:rPr>
          <w:rFonts w:ascii="Arial" w:hAnsi="Arial" w:cs="Arial"/>
          <w:color w:val="000000" w:themeColor="text1"/>
          <w:sz w:val="24"/>
          <w:szCs w:val="24"/>
        </w:rPr>
        <w:t>and analyse</w:t>
      </w:r>
      <w:r w:rsidR="00E77B52">
        <w:rPr>
          <w:rFonts w:ascii="Arial" w:hAnsi="Arial" w:cs="Arial"/>
          <w:color w:val="000000" w:themeColor="text1"/>
          <w:sz w:val="24"/>
          <w:szCs w:val="24"/>
        </w:rPr>
        <w:t xml:space="preserve"> data. </w:t>
      </w:r>
      <w:r w:rsidR="00441E74">
        <w:rPr>
          <w:rFonts w:ascii="Arial" w:hAnsi="Arial" w:cs="Arial"/>
          <w:color w:val="000000" w:themeColor="text1"/>
          <w:sz w:val="24"/>
          <w:szCs w:val="24"/>
        </w:rPr>
        <w:t>The researcher sought e</w:t>
      </w:r>
      <w:r w:rsidR="00E77B52">
        <w:rPr>
          <w:rFonts w:ascii="Arial" w:hAnsi="Arial" w:cs="Arial"/>
          <w:color w:val="000000" w:themeColor="text1"/>
          <w:sz w:val="24"/>
          <w:szCs w:val="24"/>
        </w:rPr>
        <w:t xml:space="preserve">thical approval from the ethics committee via an application form, prior to the commencement of the research </w:t>
      </w:r>
      <w:r w:rsidR="00E77B52" w:rsidRPr="006847C5">
        <w:rPr>
          <w:rFonts w:ascii="Arial" w:hAnsi="Arial" w:cs="Arial"/>
          <w:color w:val="000000" w:themeColor="text1"/>
          <w:sz w:val="24"/>
          <w:szCs w:val="24"/>
        </w:rPr>
        <w:t>project</w:t>
      </w:r>
      <w:r w:rsidR="003C5D1C" w:rsidRPr="006847C5">
        <w:rPr>
          <w:rFonts w:ascii="Arial" w:hAnsi="Arial" w:cs="Arial"/>
          <w:color w:val="000000" w:themeColor="text1"/>
          <w:sz w:val="24"/>
          <w:szCs w:val="24"/>
        </w:rPr>
        <w:t xml:space="preserve"> (Appendix 4)</w:t>
      </w:r>
      <w:r w:rsidR="00E77B52" w:rsidRPr="006847C5">
        <w:rPr>
          <w:rFonts w:ascii="Arial" w:hAnsi="Arial" w:cs="Arial"/>
          <w:color w:val="000000" w:themeColor="text1"/>
          <w:sz w:val="24"/>
          <w:szCs w:val="24"/>
        </w:rPr>
        <w:t xml:space="preserve">. </w:t>
      </w:r>
    </w:p>
    <w:p w14:paraId="6AD06EA6" w14:textId="77777777" w:rsidR="00DE72BD" w:rsidRPr="00A07177" w:rsidRDefault="00DE72BD" w:rsidP="00C24961">
      <w:pPr>
        <w:spacing w:line="480" w:lineRule="auto"/>
        <w:rPr>
          <w:rFonts w:ascii="Arial" w:hAnsi="Arial" w:cs="Arial"/>
          <w:color w:val="000000" w:themeColor="text1"/>
          <w:sz w:val="24"/>
          <w:szCs w:val="24"/>
        </w:rPr>
      </w:pPr>
    </w:p>
    <w:p w14:paraId="13BE7928" w14:textId="077C9BB9" w:rsidR="00034E8B" w:rsidRDefault="00481188" w:rsidP="003C5D1C">
      <w:pPr>
        <w:spacing w:line="480" w:lineRule="auto"/>
        <w:rPr>
          <w:rFonts w:cstheme="minorHAnsi"/>
          <w:color w:val="2F5496" w:themeColor="accent1" w:themeShade="BF"/>
          <w:sz w:val="32"/>
          <w:szCs w:val="32"/>
        </w:rPr>
      </w:pPr>
      <w:r>
        <w:rPr>
          <w:rFonts w:cstheme="minorHAnsi"/>
          <w:color w:val="2F5496" w:themeColor="accent1" w:themeShade="BF"/>
          <w:sz w:val="32"/>
          <w:szCs w:val="32"/>
        </w:rPr>
        <w:t>3.</w:t>
      </w:r>
      <w:r w:rsidR="0017787F">
        <w:rPr>
          <w:rFonts w:cstheme="minorHAnsi"/>
          <w:color w:val="2F5496" w:themeColor="accent1" w:themeShade="BF"/>
          <w:sz w:val="32"/>
          <w:szCs w:val="32"/>
        </w:rPr>
        <w:t>3</w:t>
      </w:r>
      <w:r>
        <w:rPr>
          <w:rFonts w:cstheme="minorHAnsi"/>
          <w:color w:val="2F5496" w:themeColor="accent1" w:themeShade="BF"/>
          <w:sz w:val="32"/>
          <w:szCs w:val="32"/>
        </w:rPr>
        <w:t xml:space="preserve"> Research </w:t>
      </w:r>
      <w:r w:rsidR="003C5D1C">
        <w:rPr>
          <w:rFonts w:cstheme="minorHAnsi"/>
          <w:color w:val="2F5496" w:themeColor="accent1" w:themeShade="BF"/>
          <w:sz w:val="32"/>
          <w:szCs w:val="32"/>
        </w:rPr>
        <w:t xml:space="preserve">Philosophy and </w:t>
      </w:r>
      <w:r>
        <w:rPr>
          <w:rFonts w:cstheme="minorHAnsi"/>
          <w:color w:val="2F5496" w:themeColor="accent1" w:themeShade="BF"/>
          <w:sz w:val="32"/>
          <w:szCs w:val="32"/>
        </w:rPr>
        <w:t>Strategy</w:t>
      </w:r>
    </w:p>
    <w:p w14:paraId="763FA09E" w14:textId="77777777" w:rsidR="003C5D1C" w:rsidRPr="003C5D1C" w:rsidRDefault="003C5D1C" w:rsidP="003C5D1C">
      <w:pPr>
        <w:spacing w:line="480" w:lineRule="auto"/>
        <w:rPr>
          <w:rFonts w:ascii="Arial" w:hAnsi="Arial" w:cs="Arial"/>
          <w:sz w:val="24"/>
          <w:szCs w:val="24"/>
        </w:rPr>
      </w:pPr>
      <w:r w:rsidRPr="003C5D1C">
        <w:rPr>
          <w:rFonts w:ascii="Arial" w:hAnsi="Arial" w:cs="Arial"/>
          <w:sz w:val="24"/>
          <w:szCs w:val="24"/>
        </w:rPr>
        <w:t>My ontological and epistemological stance is based on pragmatism in a way to better understand the topic under review and ensure the methodology is consistent with the research question and avoid researcher bias (Saunders et al, 2009). An inductive approach will be used to interrogate and make sense of the patterns and theories that emerge (</w:t>
      </w:r>
      <w:proofErr w:type="spellStart"/>
      <w:r w:rsidRPr="003C5D1C">
        <w:rPr>
          <w:rFonts w:ascii="Arial" w:hAnsi="Arial" w:cs="Arial"/>
          <w:sz w:val="24"/>
          <w:szCs w:val="24"/>
        </w:rPr>
        <w:t>Jebb</w:t>
      </w:r>
      <w:proofErr w:type="spellEnd"/>
      <w:r w:rsidRPr="003C5D1C">
        <w:rPr>
          <w:rFonts w:ascii="Arial" w:hAnsi="Arial" w:cs="Arial"/>
          <w:sz w:val="24"/>
          <w:szCs w:val="24"/>
        </w:rPr>
        <w:t xml:space="preserve"> et al, 2017) from the data. </w:t>
      </w:r>
    </w:p>
    <w:p w14:paraId="2B26841E" w14:textId="4CFEC573" w:rsidR="00DE72BD" w:rsidRDefault="009464AB" w:rsidP="003C5D1C">
      <w:pPr>
        <w:spacing w:line="480" w:lineRule="auto"/>
        <w:rPr>
          <w:rFonts w:ascii="Arial" w:hAnsi="Arial" w:cs="Arial"/>
          <w:sz w:val="24"/>
          <w:szCs w:val="24"/>
        </w:rPr>
      </w:pPr>
      <w:r>
        <w:rPr>
          <w:rFonts w:ascii="Arial" w:hAnsi="Arial" w:cs="Arial"/>
          <w:sz w:val="24"/>
          <w:szCs w:val="24"/>
        </w:rPr>
        <w:t xml:space="preserve">Due to the sensitive nature of the questions pertaining to an illicit substance, it was deduced that the most appropriate research method would be via electronic survey. </w:t>
      </w:r>
      <w:r>
        <w:rPr>
          <w:rFonts w:ascii="Arial" w:hAnsi="Arial" w:cs="Arial"/>
          <w:color w:val="000000" w:themeColor="text1"/>
          <w:sz w:val="24"/>
          <w:szCs w:val="24"/>
        </w:rPr>
        <w:t xml:space="preserve">An electronic survey </w:t>
      </w:r>
      <w:r w:rsidR="00183BF5">
        <w:rPr>
          <w:rFonts w:ascii="Arial" w:hAnsi="Arial" w:cs="Arial"/>
          <w:color w:val="000000" w:themeColor="text1"/>
          <w:sz w:val="24"/>
          <w:szCs w:val="24"/>
        </w:rPr>
        <w:t>ensures</w:t>
      </w:r>
      <w:r>
        <w:rPr>
          <w:rFonts w:ascii="Arial" w:hAnsi="Arial" w:cs="Arial"/>
          <w:color w:val="000000" w:themeColor="text1"/>
          <w:sz w:val="24"/>
          <w:szCs w:val="24"/>
        </w:rPr>
        <w:t xml:space="preserve"> complete anonymity, provid</w:t>
      </w:r>
      <w:r w:rsidR="00183BF5">
        <w:rPr>
          <w:rFonts w:ascii="Arial" w:hAnsi="Arial" w:cs="Arial"/>
          <w:color w:val="000000" w:themeColor="text1"/>
          <w:sz w:val="24"/>
          <w:szCs w:val="24"/>
        </w:rPr>
        <w:t>ing reassurance to</w:t>
      </w:r>
      <w:r>
        <w:rPr>
          <w:rFonts w:ascii="Arial" w:hAnsi="Arial" w:cs="Arial"/>
          <w:color w:val="000000" w:themeColor="text1"/>
          <w:sz w:val="24"/>
          <w:szCs w:val="24"/>
        </w:rPr>
        <w:t xml:space="preserve"> the respondents, </w:t>
      </w:r>
      <w:r w:rsidR="00183BF5">
        <w:rPr>
          <w:rFonts w:ascii="Arial" w:hAnsi="Arial" w:cs="Arial"/>
          <w:color w:val="000000" w:themeColor="text1"/>
          <w:sz w:val="24"/>
          <w:szCs w:val="24"/>
        </w:rPr>
        <w:t>promising</w:t>
      </w:r>
      <w:r>
        <w:rPr>
          <w:rFonts w:ascii="Arial" w:hAnsi="Arial" w:cs="Arial"/>
          <w:color w:val="000000" w:themeColor="text1"/>
          <w:sz w:val="24"/>
          <w:szCs w:val="24"/>
        </w:rPr>
        <w:t xml:space="preserve"> a higher response rate and </w:t>
      </w:r>
      <w:r w:rsidR="00765BA5">
        <w:rPr>
          <w:rFonts w:ascii="Arial" w:hAnsi="Arial" w:cs="Arial"/>
          <w:color w:val="000000" w:themeColor="text1"/>
          <w:sz w:val="24"/>
          <w:szCs w:val="24"/>
        </w:rPr>
        <w:t xml:space="preserve">more honest responses (Cleave, 2021). </w:t>
      </w:r>
      <w:r w:rsidR="00AC583D">
        <w:rPr>
          <w:rFonts w:ascii="Arial" w:hAnsi="Arial" w:cs="Arial"/>
          <w:color w:val="000000" w:themeColor="text1"/>
          <w:sz w:val="24"/>
          <w:szCs w:val="24"/>
        </w:rPr>
        <w:t>U</w:t>
      </w:r>
      <w:r w:rsidR="0060581B">
        <w:rPr>
          <w:rFonts w:ascii="Arial" w:hAnsi="Arial" w:cs="Arial"/>
          <w:color w:val="000000" w:themeColor="text1"/>
          <w:sz w:val="24"/>
          <w:szCs w:val="24"/>
        </w:rPr>
        <w:t>sing Google Forms</w:t>
      </w:r>
      <w:r w:rsidR="00AC583D">
        <w:rPr>
          <w:rFonts w:ascii="Arial" w:hAnsi="Arial" w:cs="Arial"/>
          <w:color w:val="000000" w:themeColor="text1"/>
          <w:sz w:val="24"/>
          <w:szCs w:val="24"/>
        </w:rPr>
        <w:t xml:space="preserve">, a questionnaire will be created </w:t>
      </w:r>
      <w:r w:rsidR="001F2805">
        <w:rPr>
          <w:rFonts w:ascii="Arial" w:hAnsi="Arial" w:cs="Arial"/>
          <w:color w:val="000000" w:themeColor="text1"/>
          <w:sz w:val="24"/>
          <w:szCs w:val="24"/>
        </w:rPr>
        <w:t xml:space="preserve">online and </w:t>
      </w:r>
      <w:r w:rsidR="0060581B">
        <w:rPr>
          <w:rFonts w:ascii="Arial" w:hAnsi="Arial" w:cs="Arial"/>
          <w:color w:val="000000" w:themeColor="text1"/>
          <w:sz w:val="24"/>
          <w:szCs w:val="24"/>
        </w:rPr>
        <w:t xml:space="preserve">shared </w:t>
      </w:r>
      <w:r w:rsidR="001F2805">
        <w:rPr>
          <w:rFonts w:ascii="Arial" w:hAnsi="Arial" w:cs="Arial"/>
          <w:color w:val="000000" w:themeColor="text1"/>
          <w:sz w:val="24"/>
          <w:szCs w:val="24"/>
        </w:rPr>
        <w:t>via email and on</w:t>
      </w:r>
      <w:r w:rsidR="0060581B">
        <w:rPr>
          <w:rFonts w:ascii="Arial" w:hAnsi="Arial" w:cs="Arial"/>
          <w:color w:val="000000" w:themeColor="text1"/>
          <w:sz w:val="24"/>
          <w:szCs w:val="24"/>
        </w:rPr>
        <w:t xml:space="preserve"> social media platforms. </w:t>
      </w:r>
      <w:r w:rsidR="001F2805">
        <w:rPr>
          <w:rFonts w:ascii="Arial" w:hAnsi="Arial" w:cs="Arial"/>
          <w:color w:val="000000" w:themeColor="text1"/>
          <w:sz w:val="24"/>
          <w:szCs w:val="24"/>
        </w:rPr>
        <w:t>Th</w:t>
      </w:r>
      <w:r w:rsidR="00034E8B">
        <w:rPr>
          <w:rFonts w:ascii="Arial" w:hAnsi="Arial" w:cs="Arial"/>
          <w:color w:val="000000" w:themeColor="text1"/>
          <w:sz w:val="24"/>
          <w:szCs w:val="24"/>
        </w:rPr>
        <w:t>e researcher</w:t>
      </w:r>
      <w:r w:rsidR="001F2805">
        <w:rPr>
          <w:rFonts w:ascii="Arial" w:hAnsi="Arial" w:cs="Arial"/>
          <w:color w:val="000000" w:themeColor="text1"/>
          <w:sz w:val="24"/>
          <w:szCs w:val="24"/>
        </w:rPr>
        <w:t xml:space="preserve"> selected</w:t>
      </w:r>
      <w:r w:rsidR="00034E8B">
        <w:rPr>
          <w:rFonts w:ascii="Arial" w:hAnsi="Arial" w:cs="Arial"/>
          <w:sz w:val="24"/>
          <w:szCs w:val="24"/>
        </w:rPr>
        <w:t xml:space="preserve"> the electronic survey method due to</w:t>
      </w:r>
      <w:r w:rsidR="00A5516B">
        <w:rPr>
          <w:rFonts w:ascii="Arial" w:hAnsi="Arial" w:cs="Arial"/>
          <w:sz w:val="24"/>
          <w:szCs w:val="24"/>
        </w:rPr>
        <w:t xml:space="preserve"> the ability to target a larger number of people with a relatively efficient response rate (Jones, Baxter &amp; </w:t>
      </w:r>
      <w:proofErr w:type="spellStart"/>
      <w:r w:rsidR="00A5516B">
        <w:rPr>
          <w:rFonts w:ascii="Arial" w:hAnsi="Arial" w:cs="Arial"/>
          <w:sz w:val="24"/>
          <w:szCs w:val="24"/>
        </w:rPr>
        <w:t>Khanduja</w:t>
      </w:r>
      <w:proofErr w:type="spellEnd"/>
      <w:r w:rsidR="00A5516B">
        <w:rPr>
          <w:rFonts w:ascii="Arial" w:hAnsi="Arial" w:cs="Arial"/>
          <w:sz w:val="24"/>
          <w:szCs w:val="24"/>
        </w:rPr>
        <w:t xml:space="preserve">, 2013). Google Forms will assist the researcher by providing a prompt method of sending and receiving the surveys, </w:t>
      </w:r>
      <w:r w:rsidR="00034E8B">
        <w:rPr>
          <w:rFonts w:ascii="Arial" w:hAnsi="Arial" w:cs="Arial"/>
          <w:sz w:val="24"/>
          <w:szCs w:val="24"/>
        </w:rPr>
        <w:t>and</w:t>
      </w:r>
      <w:r w:rsidR="00A5516B">
        <w:rPr>
          <w:rFonts w:ascii="Arial" w:hAnsi="Arial" w:cs="Arial"/>
          <w:sz w:val="24"/>
          <w:szCs w:val="24"/>
        </w:rPr>
        <w:t xml:space="preserve"> also by compiling the data in a</w:t>
      </w:r>
      <w:r w:rsidR="00034E8B">
        <w:rPr>
          <w:rFonts w:ascii="Arial" w:hAnsi="Arial" w:cs="Arial"/>
          <w:sz w:val="24"/>
          <w:szCs w:val="24"/>
        </w:rPr>
        <w:t xml:space="preserve"> convenient</w:t>
      </w:r>
      <w:r w:rsidR="00A5516B">
        <w:rPr>
          <w:rFonts w:ascii="Arial" w:hAnsi="Arial" w:cs="Arial"/>
          <w:sz w:val="24"/>
          <w:szCs w:val="24"/>
        </w:rPr>
        <w:t xml:space="preserve"> manner. </w:t>
      </w:r>
      <w:r w:rsidR="009B79EF">
        <w:rPr>
          <w:rFonts w:ascii="Arial" w:hAnsi="Arial" w:cs="Arial"/>
          <w:sz w:val="24"/>
          <w:szCs w:val="24"/>
        </w:rPr>
        <w:t xml:space="preserve">Jones, Baxter &amp; </w:t>
      </w:r>
      <w:proofErr w:type="spellStart"/>
      <w:r w:rsidR="009B79EF">
        <w:rPr>
          <w:rFonts w:ascii="Arial" w:hAnsi="Arial" w:cs="Arial"/>
          <w:sz w:val="24"/>
          <w:szCs w:val="24"/>
        </w:rPr>
        <w:t>Khanduja</w:t>
      </w:r>
      <w:proofErr w:type="spellEnd"/>
      <w:r w:rsidR="009B79EF">
        <w:rPr>
          <w:rFonts w:ascii="Arial" w:hAnsi="Arial" w:cs="Arial"/>
          <w:sz w:val="24"/>
          <w:szCs w:val="24"/>
        </w:rPr>
        <w:t xml:space="preserve"> (2013) state that the disadvantages of an electronic survey are accessibility and response rates, however an additional disadvantage anticipated is the lengthy time of data collection and analysis with the proposed sample size.</w:t>
      </w:r>
    </w:p>
    <w:p w14:paraId="65B61A1B" w14:textId="7D9A5173" w:rsidR="00DE72BD" w:rsidRDefault="003C5D1C" w:rsidP="00A5516B">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3</w:t>
      </w:r>
      <w:r w:rsidR="009B79EF">
        <w:rPr>
          <w:rFonts w:cstheme="minorHAnsi"/>
          <w:color w:val="2F5496" w:themeColor="accent1" w:themeShade="BF"/>
          <w:sz w:val="32"/>
          <w:szCs w:val="32"/>
        </w:rPr>
        <w:t>.</w:t>
      </w:r>
      <w:r w:rsidR="0017787F">
        <w:rPr>
          <w:rFonts w:cstheme="minorHAnsi"/>
          <w:color w:val="2F5496" w:themeColor="accent1" w:themeShade="BF"/>
          <w:sz w:val="32"/>
          <w:szCs w:val="32"/>
        </w:rPr>
        <w:t>4</w:t>
      </w:r>
      <w:r w:rsidR="009B79EF">
        <w:rPr>
          <w:rFonts w:cstheme="minorHAnsi"/>
          <w:color w:val="2F5496" w:themeColor="accent1" w:themeShade="BF"/>
          <w:sz w:val="32"/>
          <w:szCs w:val="32"/>
        </w:rPr>
        <w:t xml:space="preserve"> Pilot Study</w:t>
      </w:r>
    </w:p>
    <w:p w14:paraId="418E70DB" w14:textId="16E300C7" w:rsidR="009E0D27" w:rsidRDefault="0050606E" w:rsidP="00A5516B">
      <w:pPr>
        <w:spacing w:line="480" w:lineRule="auto"/>
        <w:rPr>
          <w:rFonts w:ascii="Arial" w:hAnsi="Arial" w:cs="Arial"/>
          <w:sz w:val="24"/>
          <w:szCs w:val="24"/>
        </w:rPr>
      </w:pPr>
      <w:r>
        <w:rPr>
          <w:rFonts w:ascii="Arial" w:hAnsi="Arial" w:cs="Arial"/>
          <w:sz w:val="24"/>
          <w:szCs w:val="24"/>
        </w:rPr>
        <w:t>The electronic survey will be conducted by both emailing the</w:t>
      </w:r>
      <w:r w:rsidR="009E0D27">
        <w:rPr>
          <w:rFonts w:ascii="Arial" w:hAnsi="Arial" w:cs="Arial"/>
          <w:sz w:val="24"/>
          <w:szCs w:val="24"/>
        </w:rPr>
        <w:t xml:space="preserve"> survey</w:t>
      </w:r>
      <w:r>
        <w:rPr>
          <w:rFonts w:ascii="Arial" w:hAnsi="Arial" w:cs="Arial"/>
          <w:sz w:val="24"/>
          <w:szCs w:val="24"/>
        </w:rPr>
        <w:t xml:space="preserve"> hyperlink and by posting the hyperlink to social media platforms, namely </w:t>
      </w:r>
      <w:r w:rsidR="008B62BE">
        <w:rPr>
          <w:rFonts w:ascii="Arial" w:hAnsi="Arial" w:cs="Arial"/>
          <w:sz w:val="24"/>
          <w:szCs w:val="24"/>
        </w:rPr>
        <w:t xml:space="preserve">Facebook. </w:t>
      </w:r>
      <w:r w:rsidR="00DB55E2">
        <w:rPr>
          <w:rFonts w:ascii="Arial" w:hAnsi="Arial" w:cs="Arial"/>
          <w:sz w:val="24"/>
          <w:szCs w:val="24"/>
        </w:rPr>
        <w:t>The survey will first be tested by means of a pilot study, acting as a small scale trial run for the techniques and methods before being used on a greater scale (</w:t>
      </w:r>
      <w:r w:rsidR="009B79EF">
        <w:rPr>
          <w:rFonts w:ascii="Arial" w:hAnsi="Arial" w:cs="Arial"/>
          <w:sz w:val="24"/>
          <w:szCs w:val="24"/>
        </w:rPr>
        <w:t xml:space="preserve">NCCIH, 2017). </w:t>
      </w:r>
      <w:r w:rsidR="00DB55E2">
        <w:rPr>
          <w:rFonts w:ascii="Arial" w:hAnsi="Arial" w:cs="Arial"/>
          <w:sz w:val="24"/>
          <w:szCs w:val="24"/>
        </w:rPr>
        <w:t xml:space="preserve"> </w:t>
      </w:r>
      <w:r w:rsidR="009B79EF">
        <w:rPr>
          <w:rFonts w:ascii="Arial" w:hAnsi="Arial" w:cs="Arial"/>
          <w:sz w:val="24"/>
          <w:szCs w:val="24"/>
        </w:rPr>
        <w:t>The pilot study consisted of emailing the survey</w:t>
      </w:r>
      <w:r w:rsidR="00DB55E2">
        <w:rPr>
          <w:rFonts w:ascii="Arial" w:hAnsi="Arial" w:cs="Arial"/>
          <w:sz w:val="24"/>
          <w:szCs w:val="24"/>
        </w:rPr>
        <w:t xml:space="preserve"> to a small number of p</w:t>
      </w:r>
      <w:r w:rsidR="009B79EF">
        <w:rPr>
          <w:rFonts w:ascii="Arial" w:hAnsi="Arial" w:cs="Arial"/>
          <w:sz w:val="24"/>
          <w:szCs w:val="24"/>
        </w:rPr>
        <w:t>eople</w:t>
      </w:r>
      <w:r w:rsidR="00DB55E2">
        <w:rPr>
          <w:rFonts w:ascii="Arial" w:hAnsi="Arial" w:cs="Arial"/>
          <w:sz w:val="24"/>
          <w:szCs w:val="24"/>
        </w:rPr>
        <w:t>, ensur</w:t>
      </w:r>
      <w:r w:rsidR="009B79EF">
        <w:rPr>
          <w:rFonts w:ascii="Arial" w:hAnsi="Arial" w:cs="Arial"/>
          <w:sz w:val="24"/>
          <w:szCs w:val="24"/>
        </w:rPr>
        <w:t>ing</w:t>
      </w:r>
      <w:r w:rsidR="00DB55E2">
        <w:rPr>
          <w:rFonts w:ascii="Arial" w:hAnsi="Arial" w:cs="Arial"/>
          <w:sz w:val="24"/>
          <w:szCs w:val="24"/>
        </w:rPr>
        <w:t xml:space="preserve"> the correct functioning and e</w:t>
      </w:r>
      <w:r w:rsidR="009B79EF">
        <w:rPr>
          <w:rFonts w:ascii="Arial" w:hAnsi="Arial" w:cs="Arial"/>
          <w:sz w:val="24"/>
          <w:szCs w:val="24"/>
        </w:rPr>
        <w:t>ase of use prior to posting the survey online</w:t>
      </w:r>
      <w:r w:rsidR="00DB55E2">
        <w:rPr>
          <w:rFonts w:ascii="Arial" w:hAnsi="Arial" w:cs="Arial"/>
          <w:sz w:val="24"/>
          <w:szCs w:val="24"/>
        </w:rPr>
        <w:t xml:space="preserve">. </w:t>
      </w:r>
    </w:p>
    <w:p w14:paraId="7D5D1404" w14:textId="29B5E5E4" w:rsidR="009B79EF" w:rsidRPr="009B79EF" w:rsidRDefault="009B79EF" w:rsidP="00A5516B">
      <w:pPr>
        <w:spacing w:line="480" w:lineRule="auto"/>
        <w:rPr>
          <w:rFonts w:cstheme="minorHAnsi"/>
          <w:color w:val="2F5496" w:themeColor="accent1" w:themeShade="BF"/>
          <w:sz w:val="32"/>
          <w:szCs w:val="32"/>
        </w:rPr>
      </w:pPr>
      <w:r>
        <w:rPr>
          <w:rFonts w:cstheme="minorHAnsi"/>
          <w:color w:val="2F5496" w:themeColor="accent1" w:themeShade="BF"/>
          <w:sz w:val="32"/>
          <w:szCs w:val="32"/>
        </w:rPr>
        <w:t>3.</w:t>
      </w:r>
      <w:r w:rsidR="0017787F">
        <w:rPr>
          <w:rFonts w:cstheme="minorHAnsi"/>
          <w:color w:val="2F5496" w:themeColor="accent1" w:themeShade="BF"/>
          <w:sz w:val="32"/>
          <w:szCs w:val="32"/>
        </w:rPr>
        <w:t>5</w:t>
      </w:r>
      <w:r>
        <w:rPr>
          <w:rFonts w:cstheme="minorHAnsi"/>
          <w:color w:val="2F5496" w:themeColor="accent1" w:themeShade="BF"/>
          <w:sz w:val="32"/>
          <w:szCs w:val="32"/>
        </w:rPr>
        <w:t xml:space="preserve"> Sample</w:t>
      </w:r>
    </w:p>
    <w:p w14:paraId="3A26CD42" w14:textId="1E0C4C00" w:rsidR="00221AD8" w:rsidRDefault="000C5756" w:rsidP="00A5516B">
      <w:pPr>
        <w:spacing w:line="480" w:lineRule="auto"/>
        <w:rPr>
          <w:rFonts w:ascii="Arial" w:hAnsi="Arial" w:cs="Arial"/>
          <w:sz w:val="24"/>
          <w:szCs w:val="24"/>
        </w:rPr>
      </w:pPr>
      <w:r>
        <w:rPr>
          <w:rFonts w:ascii="Arial" w:hAnsi="Arial" w:cs="Arial"/>
          <w:sz w:val="24"/>
          <w:szCs w:val="24"/>
        </w:rPr>
        <w:t>This research project aims to explore the opinions of Britons on cannabis regulation; however, it would not be feasible for all UK residents to participate in this survey. Turner (20</w:t>
      </w:r>
      <w:r w:rsidR="00E22743">
        <w:rPr>
          <w:rFonts w:ascii="Arial" w:hAnsi="Arial" w:cs="Arial"/>
          <w:sz w:val="24"/>
          <w:szCs w:val="24"/>
        </w:rPr>
        <w:t>20</w:t>
      </w:r>
      <w:r>
        <w:rPr>
          <w:rFonts w:ascii="Arial" w:hAnsi="Arial" w:cs="Arial"/>
          <w:sz w:val="24"/>
          <w:szCs w:val="24"/>
        </w:rPr>
        <w:t xml:space="preserve">) states that sampling uses a small subset of the population for data collection in research, </w:t>
      </w:r>
      <w:r w:rsidR="00E22743">
        <w:rPr>
          <w:rFonts w:ascii="Arial" w:hAnsi="Arial" w:cs="Arial"/>
          <w:sz w:val="24"/>
          <w:szCs w:val="24"/>
        </w:rPr>
        <w:t xml:space="preserve">allowing a practical and faster approach. </w:t>
      </w:r>
      <w:r w:rsidR="00CC79EC">
        <w:rPr>
          <w:rFonts w:ascii="Arial" w:hAnsi="Arial" w:cs="Arial"/>
          <w:sz w:val="24"/>
          <w:szCs w:val="24"/>
        </w:rPr>
        <w:t>Cross (2022) states that a large sample size reduces the risk of errors and improves confidence in results, however the sample size must not be too large as to prolong testing. For the purpose of this study, the researcher has determined a sample size of between 60-100 respondents</w:t>
      </w:r>
      <w:r w:rsidR="00E22743">
        <w:rPr>
          <w:rFonts w:ascii="Arial" w:hAnsi="Arial" w:cs="Arial"/>
          <w:sz w:val="24"/>
          <w:szCs w:val="24"/>
        </w:rPr>
        <w:t xml:space="preserve"> will provide ample data, whilst still being practicable. </w:t>
      </w:r>
      <w:r w:rsidR="00441E74">
        <w:rPr>
          <w:rFonts w:ascii="Arial" w:hAnsi="Arial" w:cs="Arial"/>
          <w:sz w:val="24"/>
          <w:szCs w:val="24"/>
        </w:rPr>
        <w:t xml:space="preserve">The sample population sought by the researcher is any UK resident over the age of eighteen. </w:t>
      </w:r>
    </w:p>
    <w:p w14:paraId="2C03A110" w14:textId="705282C3" w:rsidR="009E0D27" w:rsidRDefault="00B432EB" w:rsidP="00A5516B">
      <w:pPr>
        <w:spacing w:line="480" w:lineRule="auto"/>
        <w:rPr>
          <w:rFonts w:cstheme="minorHAnsi"/>
          <w:color w:val="2F5496" w:themeColor="accent1" w:themeShade="BF"/>
          <w:sz w:val="32"/>
          <w:szCs w:val="32"/>
        </w:rPr>
      </w:pPr>
      <w:r>
        <w:rPr>
          <w:rFonts w:cstheme="minorHAnsi"/>
          <w:color w:val="2F5496" w:themeColor="accent1" w:themeShade="BF"/>
          <w:sz w:val="32"/>
          <w:szCs w:val="32"/>
        </w:rPr>
        <w:t>3.</w:t>
      </w:r>
      <w:r w:rsidR="0017787F">
        <w:rPr>
          <w:rFonts w:cstheme="minorHAnsi"/>
          <w:color w:val="2F5496" w:themeColor="accent1" w:themeShade="BF"/>
          <w:sz w:val="32"/>
          <w:szCs w:val="32"/>
        </w:rPr>
        <w:t>6</w:t>
      </w:r>
      <w:r>
        <w:rPr>
          <w:rFonts w:cstheme="minorHAnsi"/>
          <w:color w:val="2F5496" w:themeColor="accent1" w:themeShade="BF"/>
          <w:sz w:val="32"/>
          <w:szCs w:val="32"/>
        </w:rPr>
        <w:t xml:space="preserve"> Data Collection </w:t>
      </w:r>
    </w:p>
    <w:p w14:paraId="278C0DD4" w14:textId="4151DDA1" w:rsidR="00C24961" w:rsidRDefault="003E11D1" w:rsidP="00C54BDC">
      <w:pPr>
        <w:spacing w:line="480" w:lineRule="auto"/>
        <w:rPr>
          <w:rFonts w:ascii="Arial" w:hAnsi="Arial" w:cs="Arial"/>
          <w:color w:val="000000" w:themeColor="text1"/>
          <w:sz w:val="24"/>
          <w:szCs w:val="24"/>
        </w:rPr>
      </w:pPr>
      <w:r>
        <w:rPr>
          <w:rFonts w:ascii="Arial" w:hAnsi="Arial" w:cs="Arial"/>
          <w:color w:val="000000" w:themeColor="text1"/>
          <w:sz w:val="24"/>
          <w:szCs w:val="24"/>
        </w:rPr>
        <w:t>Although surveys predominantly pr</w:t>
      </w:r>
      <w:r w:rsidR="005262FA">
        <w:rPr>
          <w:rFonts w:ascii="Arial" w:hAnsi="Arial" w:cs="Arial"/>
          <w:color w:val="000000" w:themeColor="text1"/>
          <w:sz w:val="24"/>
          <w:szCs w:val="24"/>
        </w:rPr>
        <w:t>oduce</w:t>
      </w:r>
      <w:r>
        <w:rPr>
          <w:rFonts w:ascii="Arial" w:hAnsi="Arial" w:cs="Arial"/>
          <w:color w:val="000000" w:themeColor="text1"/>
          <w:sz w:val="24"/>
          <w:szCs w:val="24"/>
        </w:rPr>
        <w:t xml:space="preserve"> quantitative results, the questionnaire will be providing the option for respondents to provide explanations behind their opinions. </w:t>
      </w:r>
      <w:r w:rsidR="00325158">
        <w:rPr>
          <w:rFonts w:ascii="Arial" w:hAnsi="Arial" w:cs="Arial"/>
          <w:color w:val="000000" w:themeColor="text1"/>
          <w:sz w:val="24"/>
          <w:szCs w:val="24"/>
        </w:rPr>
        <w:t xml:space="preserve">A mixed methods approach allows the researcher to establish relationships in the data, whilst exploring various viewpoints (Shorten and Smith, 2017). </w:t>
      </w:r>
      <w:r>
        <w:rPr>
          <w:rFonts w:ascii="Arial" w:hAnsi="Arial" w:cs="Arial"/>
          <w:color w:val="000000" w:themeColor="text1"/>
          <w:sz w:val="24"/>
          <w:szCs w:val="24"/>
        </w:rPr>
        <w:t xml:space="preserve">For this </w:t>
      </w:r>
      <w:r>
        <w:rPr>
          <w:rFonts w:ascii="Arial" w:hAnsi="Arial" w:cs="Arial"/>
          <w:color w:val="000000" w:themeColor="text1"/>
          <w:sz w:val="24"/>
          <w:szCs w:val="24"/>
        </w:rPr>
        <w:lastRenderedPageBreak/>
        <w:t>reason, the data collection will be analys</w:t>
      </w:r>
      <w:r w:rsidR="00571236">
        <w:rPr>
          <w:rFonts w:ascii="Arial" w:hAnsi="Arial" w:cs="Arial"/>
          <w:color w:val="000000" w:themeColor="text1"/>
          <w:sz w:val="24"/>
          <w:szCs w:val="24"/>
        </w:rPr>
        <w:t>ed</w:t>
      </w:r>
      <w:r w:rsidR="006847C5">
        <w:rPr>
          <w:rFonts w:ascii="Arial" w:hAnsi="Arial" w:cs="Arial"/>
          <w:color w:val="000000" w:themeColor="text1"/>
          <w:sz w:val="24"/>
          <w:szCs w:val="24"/>
        </w:rPr>
        <w:t xml:space="preserve"> </w:t>
      </w:r>
      <w:r w:rsidR="00325158">
        <w:rPr>
          <w:rFonts w:ascii="Arial" w:hAnsi="Arial" w:cs="Arial"/>
          <w:color w:val="000000" w:themeColor="text1"/>
          <w:sz w:val="24"/>
          <w:szCs w:val="24"/>
        </w:rPr>
        <w:t xml:space="preserve">using </w:t>
      </w:r>
      <w:r>
        <w:rPr>
          <w:rFonts w:ascii="Arial" w:hAnsi="Arial" w:cs="Arial"/>
          <w:color w:val="000000" w:themeColor="text1"/>
          <w:sz w:val="24"/>
          <w:szCs w:val="24"/>
        </w:rPr>
        <w:t>both qualitative and quantitative</w:t>
      </w:r>
      <w:r w:rsidR="00325158">
        <w:rPr>
          <w:rFonts w:ascii="Arial" w:hAnsi="Arial" w:cs="Arial"/>
          <w:color w:val="000000" w:themeColor="text1"/>
          <w:sz w:val="24"/>
          <w:szCs w:val="24"/>
        </w:rPr>
        <w:t xml:space="preserve"> </w:t>
      </w:r>
      <w:r w:rsidR="00926807">
        <w:rPr>
          <w:rFonts w:ascii="Arial" w:hAnsi="Arial" w:cs="Arial"/>
          <w:color w:val="000000" w:themeColor="text1"/>
          <w:sz w:val="24"/>
          <w:szCs w:val="24"/>
        </w:rPr>
        <w:t>data</w:t>
      </w:r>
      <w:r w:rsidR="005262FA">
        <w:rPr>
          <w:rFonts w:ascii="Arial" w:hAnsi="Arial" w:cs="Arial"/>
          <w:color w:val="000000" w:themeColor="text1"/>
          <w:sz w:val="24"/>
          <w:szCs w:val="24"/>
        </w:rPr>
        <w:t xml:space="preserve">. </w:t>
      </w:r>
      <w:r>
        <w:rPr>
          <w:rFonts w:ascii="Arial" w:hAnsi="Arial" w:cs="Arial"/>
          <w:color w:val="000000" w:themeColor="text1"/>
          <w:sz w:val="24"/>
          <w:szCs w:val="24"/>
        </w:rPr>
        <w:t xml:space="preserve">The quantitative data will </w:t>
      </w:r>
      <w:r w:rsidR="00D76AE1">
        <w:rPr>
          <w:rFonts w:ascii="Arial" w:hAnsi="Arial" w:cs="Arial"/>
          <w:color w:val="000000" w:themeColor="text1"/>
          <w:sz w:val="24"/>
          <w:szCs w:val="24"/>
        </w:rPr>
        <w:t>be collated into graphs, depicting the</w:t>
      </w:r>
      <w:r w:rsidR="001B44A8">
        <w:rPr>
          <w:rFonts w:ascii="Arial" w:hAnsi="Arial" w:cs="Arial"/>
          <w:color w:val="000000" w:themeColor="text1"/>
          <w:sz w:val="24"/>
          <w:szCs w:val="24"/>
        </w:rPr>
        <w:t xml:space="preserve"> percentages of each answer selected. Graphs enable data to be clearly and easily read through visual aids and highlights any themes in the results (Slutsky, 2014). </w:t>
      </w:r>
      <w:r w:rsidR="00926807">
        <w:rPr>
          <w:rFonts w:ascii="Arial" w:hAnsi="Arial" w:cs="Arial"/>
          <w:color w:val="000000" w:themeColor="text1"/>
          <w:sz w:val="24"/>
          <w:szCs w:val="24"/>
        </w:rPr>
        <w:t xml:space="preserve">The qualitative responses will be categorised into groups, depending on their content, of which proposed cannabis regulations they support. </w:t>
      </w:r>
      <w:r w:rsidR="00C54BDC">
        <w:rPr>
          <w:rFonts w:ascii="Arial" w:hAnsi="Arial" w:cs="Arial"/>
          <w:color w:val="000000" w:themeColor="text1"/>
          <w:sz w:val="24"/>
          <w:szCs w:val="24"/>
        </w:rPr>
        <w:t xml:space="preserve">Should any unique opinions arise, they will be highlighted in the analysis individually. </w:t>
      </w:r>
    </w:p>
    <w:p w14:paraId="3F38404D" w14:textId="05D1B246" w:rsidR="00C24961" w:rsidRDefault="009B79EF" w:rsidP="00CE6DB9">
      <w:pPr>
        <w:rPr>
          <w:color w:val="2F5496" w:themeColor="accent1" w:themeShade="BF"/>
          <w:sz w:val="32"/>
          <w:szCs w:val="32"/>
        </w:rPr>
      </w:pPr>
      <w:r>
        <w:rPr>
          <w:color w:val="2F5496" w:themeColor="accent1" w:themeShade="BF"/>
          <w:sz w:val="32"/>
          <w:szCs w:val="32"/>
        </w:rPr>
        <w:t>3.</w:t>
      </w:r>
      <w:r w:rsidR="0017787F">
        <w:rPr>
          <w:color w:val="2F5496" w:themeColor="accent1" w:themeShade="BF"/>
          <w:sz w:val="32"/>
          <w:szCs w:val="32"/>
        </w:rPr>
        <w:t>7</w:t>
      </w:r>
      <w:r>
        <w:rPr>
          <w:color w:val="2F5496" w:themeColor="accent1" w:themeShade="BF"/>
          <w:sz w:val="32"/>
          <w:szCs w:val="32"/>
        </w:rPr>
        <w:t xml:space="preserve"> Limitations</w:t>
      </w:r>
    </w:p>
    <w:p w14:paraId="58B0E7A4" w14:textId="77777777" w:rsidR="00DE72BD" w:rsidRDefault="00DE72BD" w:rsidP="00CE6DB9">
      <w:pPr>
        <w:rPr>
          <w:color w:val="2F5496" w:themeColor="accent1" w:themeShade="BF"/>
          <w:sz w:val="32"/>
          <w:szCs w:val="32"/>
        </w:rPr>
      </w:pPr>
    </w:p>
    <w:p w14:paraId="4B1BC018" w14:textId="7CB04738" w:rsidR="005B3442" w:rsidRDefault="00E22743"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limitations of this research </w:t>
      </w:r>
      <w:r w:rsidR="004C028A">
        <w:rPr>
          <w:rFonts w:ascii="Arial" w:hAnsi="Arial" w:cs="Arial"/>
          <w:color w:val="000000" w:themeColor="text1"/>
          <w:sz w:val="24"/>
          <w:szCs w:val="24"/>
        </w:rPr>
        <w:t>are threefold; time limitations, public’s understanding of terms us</w:t>
      </w:r>
      <w:r w:rsidR="004C028A" w:rsidRPr="0098596D">
        <w:rPr>
          <w:rFonts w:ascii="Arial" w:hAnsi="Arial" w:cs="Arial"/>
          <w:sz w:val="24"/>
          <w:szCs w:val="24"/>
        </w:rPr>
        <w:t>e</w:t>
      </w:r>
      <w:r w:rsidR="00E27E50" w:rsidRPr="0098596D">
        <w:rPr>
          <w:rFonts w:ascii="Arial" w:hAnsi="Arial" w:cs="Arial"/>
          <w:sz w:val="24"/>
          <w:szCs w:val="24"/>
        </w:rPr>
        <w:t>d</w:t>
      </w:r>
      <w:r w:rsidR="004C028A">
        <w:rPr>
          <w:rFonts w:ascii="Arial" w:hAnsi="Arial" w:cs="Arial"/>
          <w:color w:val="000000" w:themeColor="text1"/>
          <w:sz w:val="24"/>
          <w:szCs w:val="24"/>
        </w:rPr>
        <w:t xml:space="preserve"> and the sensitive nature of the questions. To minimise the effect of the time limitation, all methods and techniques used to conduct the research have been considered and utilised. The electronic survey is a time efficient method for collecting data for a larger scale sample, as well as for collating the data for analysis</w:t>
      </w:r>
      <w:r w:rsidR="005B3442">
        <w:rPr>
          <w:rFonts w:ascii="Arial" w:hAnsi="Arial" w:cs="Arial"/>
          <w:color w:val="000000" w:themeColor="text1"/>
          <w:sz w:val="24"/>
          <w:szCs w:val="24"/>
        </w:rPr>
        <w:t xml:space="preserve">. This method allows the researcher to minimise time spent in these areas, where other methods may have required a longer time period. </w:t>
      </w:r>
    </w:p>
    <w:p w14:paraId="030FC9B7" w14:textId="00BC421C" w:rsidR="009B79EF" w:rsidRDefault="005B3442"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second limitation became apparent in the literature review; societies understanding of the terms legalisation and decriminalisation. </w:t>
      </w:r>
      <w:r w:rsidR="00A33ED4">
        <w:rPr>
          <w:rFonts w:ascii="Arial" w:hAnsi="Arial" w:cs="Arial"/>
          <w:color w:val="000000" w:themeColor="text1"/>
          <w:sz w:val="24"/>
          <w:szCs w:val="24"/>
        </w:rPr>
        <w:t>As previously stated, t</w:t>
      </w:r>
      <w:r>
        <w:rPr>
          <w:rFonts w:ascii="Arial" w:hAnsi="Arial" w:cs="Arial"/>
          <w:color w:val="000000" w:themeColor="text1"/>
          <w:sz w:val="24"/>
          <w:szCs w:val="24"/>
        </w:rPr>
        <w:t xml:space="preserve">he two terms appear to be used interchangeably in the media and members of the public may not have the full comprehension of both terms. To minimise the effect of this limitation, a question has been devised for the survey asking the respondent if they are aware of the differences between the two terms. </w:t>
      </w:r>
    </w:p>
    <w:p w14:paraId="48821DB3" w14:textId="11A93877" w:rsidR="005B3442" w:rsidRDefault="005B3442"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third and final limitation of this research project is </w:t>
      </w:r>
      <w:r w:rsidR="00A33ED4">
        <w:rPr>
          <w:rFonts w:ascii="Arial" w:hAnsi="Arial" w:cs="Arial"/>
          <w:color w:val="000000" w:themeColor="text1"/>
          <w:sz w:val="24"/>
          <w:szCs w:val="24"/>
        </w:rPr>
        <w:t xml:space="preserve">requesting information from member of the public on a sensitive topic. The survey will be asking people to </w:t>
      </w:r>
      <w:r w:rsidR="00A33ED4">
        <w:rPr>
          <w:rFonts w:ascii="Arial" w:hAnsi="Arial" w:cs="Arial"/>
          <w:color w:val="000000" w:themeColor="text1"/>
          <w:sz w:val="24"/>
          <w:szCs w:val="24"/>
        </w:rPr>
        <w:lastRenderedPageBreak/>
        <w:t xml:space="preserve">provide opinions on current regulations of an illicit substance, which may be a sensitive subject to some respondents. The use of the electronic survey provides complete anonymity and provides standardised answers as well as the option to provide further opinions. </w:t>
      </w:r>
      <w:r w:rsidR="00E27E50">
        <w:rPr>
          <w:rFonts w:ascii="Arial" w:hAnsi="Arial" w:cs="Arial"/>
          <w:color w:val="000000" w:themeColor="text1"/>
          <w:sz w:val="24"/>
          <w:szCs w:val="24"/>
        </w:rPr>
        <w:t>It</w:t>
      </w:r>
      <w:r w:rsidR="00A33ED4">
        <w:rPr>
          <w:rFonts w:ascii="Arial" w:hAnsi="Arial" w:cs="Arial"/>
          <w:color w:val="000000" w:themeColor="text1"/>
          <w:sz w:val="24"/>
          <w:szCs w:val="24"/>
        </w:rPr>
        <w:t xml:space="preserve"> also provides the ability of the user to exit the survey without any repercussions or follow ups, ensuring that all respondents who have completed the survey were happy to proceed to its finality.  </w:t>
      </w:r>
    </w:p>
    <w:p w14:paraId="20280672" w14:textId="77777777" w:rsidR="00DE72BD" w:rsidRDefault="00DE72BD" w:rsidP="004C028A">
      <w:pPr>
        <w:spacing w:line="480" w:lineRule="auto"/>
        <w:rPr>
          <w:rFonts w:ascii="Arial" w:hAnsi="Arial" w:cs="Arial"/>
          <w:color w:val="000000" w:themeColor="text1"/>
          <w:sz w:val="24"/>
          <w:szCs w:val="24"/>
        </w:rPr>
      </w:pPr>
    </w:p>
    <w:p w14:paraId="553AD3C5" w14:textId="16A80AF8" w:rsidR="00A33ED4" w:rsidRDefault="00A33ED4"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3.</w:t>
      </w:r>
      <w:r w:rsidR="0017787F">
        <w:rPr>
          <w:rFonts w:cstheme="minorHAnsi"/>
          <w:color w:val="2F5496" w:themeColor="accent1" w:themeShade="BF"/>
          <w:sz w:val="32"/>
          <w:szCs w:val="32"/>
        </w:rPr>
        <w:t>8</w:t>
      </w:r>
      <w:r>
        <w:rPr>
          <w:rFonts w:cstheme="minorHAnsi"/>
          <w:color w:val="2F5496" w:themeColor="accent1" w:themeShade="BF"/>
          <w:sz w:val="32"/>
          <w:szCs w:val="32"/>
        </w:rPr>
        <w:t xml:space="preserve"> Conclusion</w:t>
      </w:r>
    </w:p>
    <w:p w14:paraId="0075A401" w14:textId="77777777" w:rsidR="00B54CA0" w:rsidRDefault="00A33ED4" w:rsidP="00B54CA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research strategy determined the most effective and efficient method of collecting data was by use of an electronic survey. The data will be analysed through use of both qualitative and quantitative methods, depicting both data relationships and </w:t>
      </w:r>
      <w:r w:rsidR="003A7F40">
        <w:rPr>
          <w:rFonts w:ascii="Arial" w:hAnsi="Arial" w:cs="Arial"/>
          <w:color w:val="000000" w:themeColor="text1"/>
          <w:sz w:val="24"/>
          <w:szCs w:val="24"/>
        </w:rPr>
        <w:t xml:space="preserve">individual perspectives. The sample size of 60-100 respondents was concluded to ensure sufficient, but practical amounts of data can be collected and analysed. The limitations of the research have been identified and addressed, with efforts to reasonably minimise their impact on the study. The next chapter will address the data collected by analysing and presenting the results. </w:t>
      </w:r>
    </w:p>
    <w:p w14:paraId="1C5B8E74" w14:textId="77777777" w:rsidR="007A1FC7" w:rsidRDefault="007A1FC7" w:rsidP="007A1FC7">
      <w:pPr>
        <w:spacing w:line="480" w:lineRule="auto"/>
        <w:rPr>
          <w:rFonts w:cstheme="minorHAnsi"/>
          <w:color w:val="2F5496" w:themeColor="accent1" w:themeShade="BF"/>
          <w:sz w:val="32"/>
          <w:szCs w:val="32"/>
          <w:u w:val="single"/>
        </w:rPr>
      </w:pPr>
    </w:p>
    <w:p w14:paraId="4C8B615B" w14:textId="77777777" w:rsidR="00040A66" w:rsidRDefault="00040A66" w:rsidP="007A1FC7">
      <w:pPr>
        <w:spacing w:line="480" w:lineRule="auto"/>
        <w:jc w:val="center"/>
        <w:rPr>
          <w:rFonts w:cstheme="minorHAnsi"/>
          <w:color w:val="2F5496" w:themeColor="accent1" w:themeShade="BF"/>
          <w:sz w:val="32"/>
          <w:szCs w:val="32"/>
          <w:u w:val="single"/>
        </w:rPr>
      </w:pPr>
    </w:p>
    <w:p w14:paraId="3FB2F034" w14:textId="77777777" w:rsidR="00040A66" w:rsidRDefault="00040A66" w:rsidP="007A1FC7">
      <w:pPr>
        <w:spacing w:line="480" w:lineRule="auto"/>
        <w:jc w:val="center"/>
        <w:rPr>
          <w:rFonts w:cstheme="minorHAnsi"/>
          <w:color w:val="2F5496" w:themeColor="accent1" w:themeShade="BF"/>
          <w:sz w:val="32"/>
          <w:szCs w:val="32"/>
          <w:u w:val="single"/>
        </w:rPr>
      </w:pPr>
    </w:p>
    <w:p w14:paraId="303900E9" w14:textId="77777777" w:rsidR="00040A66" w:rsidRDefault="00040A66" w:rsidP="007A1FC7">
      <w:pPr>
        <w:spacing w:line="480" w:lineRule="auto"/>
        <w:jc w:val="center"/>
        <w:rPr>
          <w:rFonts w:cstheme="minorHAnsi"/>
          <w:color w:val="2F5496" w:themeColor="accent1" w:themeShade="BF"/>
          <w:sz w:val="32"/>
          <w:szCs w:val="32"/>
          <w:u w:val="single"/>
        </w:rPr>
      </w:pPr>
    </w:p>
    <w:p w14:paraId="00D4A2F1" w14:textId="77777777" w:rsidR="00040A66" w:rsidRDefault="00040A66" w:rsidP="007A1FC7">
      <w:pPr>
        <w:spacing w:line="480" w:lineRule="auto"/>
        <w:jc w:val="center"/>
        <w:rPr>
          <w:rFonts w:cstheme="minorHAnsi"/>
          <w:color w:val="2F5496" w:themeColor="accent1" w:themeShade="BF"/>
          <w:sz w:val="32"/>
          <w:szCs w:val="32"/>
          <w:u w:val="single"/>
        </w:rPr>
      </w:pPr>
    </w:p>
    <w:p w14:paraId="172F0757" w14:textId="15E4AD2F" w:rsidR="00473673" w:rsidRPr="00B54CA0" w:rsidRDefault="00473673" w:rsidP="007A1FC7">
      <w:pPr>
        <w:spacing w:line="480" w:lineRule="auto"/>
        <w:jc w:val="center"/>
        <w:rPr>
          <w:rFonts w:ascii="Arial" w:hAnsi="Arial" w:cs="Arial"/>
          <w:color w:val="000000" w:themeColor="text1"/>
          <w:sz w:val="24"/>
          <w:szCs w:val="24"/>
        </w:rPr>
      </w:pPr>
      <w:r w:rsidRPr="00034E8B">
        <w:rPr>
          <w:rFonts w:cstheme="minorHAnsi"/>
          <w:color w:val="2F5496" w:themeColor="accent1" w:themeShade="BF"/>
          <w:sz w:val="32"/>
          <w:szCs w:val="32"/>
          <w:u w:val="single"/>
        </w:rPr>
        <w:lastRenderedPageBreak/>
        <w:t>Chapter 4</w:t>
      </w:r>
      <w:r w:rsidR="00452D5A" w:rsidRPr="00034E8B">
        <w:rPr>
          <w:rFonts w:cstheme="minorHAnsi"/>
          <w:color w:val="2F5496" w:themeColor="accent1" w:themeShade="BF"/>
          <w:sz w:val="32"/>
          <w:szCs w:val="32"/>
          <w:u w:val="single"/>
        </w:rPr>
        <w:t>:</w:t>
      </w:r>
      <w:r w:rsidRPr="00034E8B">
        <w:rPr>
          <w:rFonts w:cstheme="minorHAnsi"/>
          <w:color w:val="2F5496" w:themeColor="accent1" w:themeShade="BF"/>
          <w:sz w:val="32"/>
          <w:szCs w:val="32"/>
          <w:u w:val="single"/>
        </w:rPr>
        <w:t xml:space="preserve"> Data Analysis</w:t>
      </w:r>
    </w:p>
    <w:p w14:paraId="55A7A441" w14:textId="573E6DDE" w:rsidR="00473673" w:rsidRDefault="00473673"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4.1 Introduction</w:t>
      </w:r>
    </w:p>
    <w:p w14:paraId="0481EC61" w14:textId="24FA6988" w:rsidR="00EE2912" w:rsidRPr="006847C5" w:rsidRDefault="002B281F"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chapter will </w:t>
      </w:r>
      <w:r w:rsidR="00C57424">
        <w:rPr>
          <w:rFonts w:ascii="Arial" w:hAnsi="Arial" w:cs="Arial"/>
          <w:color w:val="000000" w:themeColor="text1"/>
          <w:sz w:val="24"/>
          <w:szCs w:val="24"/>
        </w:rPr>
        <w:t xml:space="preserve">present and </w:t>
      </w:r>
      <w:r>
        <w:rPr>
          <w:rFonts w:ascii="Arial" w:hAnsi="Arial" w:cs="Arial"/>
          <w:color w:val="000000" w:themeColor="text1"/>
          <w:sz w:val="24"/>
          <w:szCs w:val="24"/>
        </w:rPr>
        <w:t>analyse the data collected from the survey</w:t>
      </w:r>
      <w:r w:rsidR="00441E74">
        <w:rPr>
          <w:rFonts w:ascii="Arial" w:hAnsi="Arial" w:cs="Arial"/>
          <w:color w:val="000000" w:themeColor="text1"/>
          <w:sz w:val="24"/>
          <w:szCs w:val="24"/>
        </w:rPr>
        <w:t xml:space="preserve">. </w:t>
      </w:r>
      <w:r>
        <w:rPr>
          <w:rFonts w:ascii="Arial" w:hAnsi="Arial" w:cs="Arial"/>
          <w:color w:val="000000" w:themeColor="text1"/>
          <w:sz w:val="24"/>
          <w:szCs w:val="24"/>
        </w:rPr>
        <w:t xml:space="preserve">The literature review identified the </w:t>
      </w:r>
      <w:r w:rsidR="001B12B4">
        <w:rPr>
          <w:rFonts w:ascii="Arial" w:hAnsi="Arial" w:cs="Arial"/>
          <w:color w:val="000000" w:themeColor="text1"/>
          <w:sz w:val="24"/>
          <w:szCs w:val="24"/>
        </w:rPr>
        <w:t xml:space="preserve">scarcity </w:t>
      </w:r>
      <w:r>
        <w:rPr>
          <w:rFonts w:ascii="Arial" w:hAnsi="Arial" w:cs="Arial"/>
          <w:color w:val="000000" w:themeColor="text1"/>
          <w:sz w:val="24"/>
          <w:szCs w:val="24"/>
        </w:rPr>
        <w:t xml:space="preserve">of </w:t>
      </w:r>
      <w:r w:rsidR="001B12B4">
        <w:rPr>
          <w:rFonts w:ascii="Arial" w:hAnsi="Arial" w:cs="Arial"/>
          <w:color w:val="000000" w:themeColor="text1"/>
          <w:sz w:val="24"/>
          <w:szCs w:val="24"/>
        </w:rPr>
        <w:t>research available relating to public opinion on both decriminalisation and legalisation of cannabis</w:t>
      </w:r>
      <w:r>
        <w:rPr>
          <w:rFonts w:ascii="Arial" w:hAnsi="Arial" w:cs="Arial"/>
          <w:color w:val="000000" w:themeColor="text1"/>
          <w:sz w:val="24"/>
          <w:szCs w:val="24"/>
        </w:rPr>
        <w:t xml:space="preserve"> </w:t>
      </w:r>
      <w:r w:rsidR="001B12B4">
        <w:rPr>
          <w:rFonts w:ascii="Arial" w:hAnsi="Arial" w:cs="Arial"/>
          <w:color w:val="000000" w:themeColor="text1"/>
          <w:sz w:val="24"/>
          <w:szCs w:val="24"/>
        </w:rPr>
        <w:t xml:space="preserve">in the UK. </w:t>
      </w:r>
      <w:r w:rsidR="00893130">
        <w:rPr>
          <w:rFonts w:ascii="Arial" w:hAnsi="Arial" w:cs="Arial"/>
          <w:color w:val="000000" w:themeColor="text1"/>
          <w:sz w:val="24"/>
          <w:szCs w:val="24"/>
        </w:rPr>
        <w:t xml:space="preserve">Subsequently, Primary research was conducted to </w:t>
      </w:r>
      <w:r w:rsidR="00C57424">
        <w:rPr>
          <w:rFonts w:ascii="Arial" w:hAnsi="Arial" w:cs="Arial"/>
          <w:color w:val="000000" w:themeColor="text1"/>
          <w:sz w:val="24"/>
          <w:szCs w:val="24"/>
        </w:rPr>
        <w:t xml:space="preserve">provide an insight </w:t>
      </w:r>
      <w:r w:rsidR="003358B2">
        <w:rPr>
          <w:rFonts w:ascii="Arial" w:hAnsi="Arial" w:cs="Arial"/>
          <w:color w:val="000000" w:themeColor="text1"/>
          <w:sz w:val="24"/>
          <w:szCs w:val="24"/>
        </w:rPr>
        <w:t>into</w:t>
      </w:r>
      <w:r w:rsidR="00C57424">
        <w:rPr>
          <w:rFonts w:ascii="Arial" w:hAnsi="Arial" w:cs="Arial"/>
          <w:color w:val="000000" w:themeColor="text1"/>
          <w:sz w:val="24"/>
          <w:szCs w:val="24"/>
        </w:rPr>
        <w:t xml:space="preserve"> societies’ opinions towards cannabis regulation</w:t>
      </w:r>
      <w:r w:rsidR="00893130">
        <w:rPr>
          <w:rFonts w:ascii="Arial" w:hAnsi="Arial" w:cs="Arial"/>
          <w:color w:val="000000" w:themeColor="text1"/>
          <w:sz w:val="24"/>
          <w:szCs w:val="24"/>
        </w:rPr>
        <w:t>s</w:t>
      </w:r>
      <w:r w:rsidR="003358B2">
        <w:rPr>
          <w:rFonts w:ascii="Arial" w:hAnsi="Arial" w:cs="Arial"/>
          <w:color w:val="000000" w:themeColor="text1"/>
          <w:sz w:val="24"/>
          <w:szCs w:val="24"/>
        </w:rPr>
        <w:t xml:space="preserve"> and the reasonings</w:t>
      </w:r>
      <w:r w:rsidR="00AC4A67">
        <w:rPr>
          <w:rFonts w:ascii="Arial" w:hAnsi="Arial" w:cs="Arial"/>
          <w:color w:val="000000" w:themeColor="text1"/>
          <w:sz w:val="24"/>
          <w:szCs w:val="24"/>
        </w:rPr>
        <w:t xml:space="preserve"> </w:t>
      </w:r>
      <w:r w:rsidR="00AC4A67" w:rsidRPr="006847C5">
        <w:rPr>
          <w:rFonts w:ascii="Arial" w:hAnsi="Arial" w:cs="Arial"/>
          <w:color w:val="000000" w:themeColor="text1"/>
          <w:sz w:val="24"/>
          <w:szCs w:val="24"/>
        </w:rPr>
        <w:t>behind them</w:t>
      </w:r>
      <w:r w:rsidR="00893130" w:rsidRPr="006847C5">
        <w:rPr>
          <w:rFonts w:ascii="Arial" w:hAnsi="Arial" w:cs="Arial"/>
          <w:color w:val="000000" w:themeColor="text1"/>
          <w:sz w:val="24"/>
          <w:szCs w:val="24"/>
        </w:rPr>
        <w:t xml:space="preserve">. The </w:t>
      </w:r>
      <w:r w:rsidR="006847C5">
        <w:rPr>
          <w:rFonts w:ascii="Arial" w:hAnsi="Arial" w:cs="Arial"/>
          <w:color w:val="000000" w:themeColor="text1"/>
          <w:sz w:val="24"/>
          <w:szCs w:val="24"/>
        </w:rPr>
        <w:t>questionnaire</w:t>
      </w:r>
      <w:r w:rsidR="00893130" w:rsidRPr="006847C5">
        <w:rPr>
          <w:rFonts w:ascii="Arial" w:hAnsi="Arial" w:cs="Arial"/>
          <w:color w:val="000000" w:themeColor="text1"/>
          <w:sz w:val="24"/>
          <w:szCs w:val="24"/>
        </w:rPr>
        <w:t xml:space="preserve"> garnered 101 </w:t>
      </w:r>
      <w:r w:rsidR="00AC4A67" w:rsidRPr="006847C5">
        <w:rPr>
          <w:rFonts w:ascii="Arial" w:hAnsi="Arial" w:cs="Arial"/>
          <w:color w:val="000000" w:themeColor="text1"/>
          <w:sz w:val="24"/>
          <w:szCs w:val="24"/>
        </w:rPr>
        <w:t>participants, with a 100% answer rate</w:t>
      </w:r>
      <w:r w:rsidR="00E27E50" w:rsidRPr="006847C5">
        <w:rPr>
          <w:rFonts w:ascii="Arial" w:hAnsi="Arial" w:cs="Arial"/>
          <w:color w:val="000000" w:themeColor="text1"/>
          <w:sz w:val="24"/>
          <w:szCs w:val="24"/>
        </w:rPr>
        <w:t xml:space="preserve"> (</w:t>
      </w:r>
      <w:r w:rsidR="006847C5">
        <w:rPr>
          <w:rFonts w:ascii="Arial" w:hAnsi="Arial" w:cs="Arial"/>
          <w:color w:val="000000" w:themeColor="text1"/>
          <w:sz w:val="24"/>
          <w:szCs w:val="24"/>
        </w:rPr>
        <w:t>A</w:t>
      </w:r>
      <w:r w:rsidR="00E27E50" w:rsidRPr="006847C5">
        <w:rPr>
          <w:rFonts w:ascii="Arial" w:hAnsi="Arial" w:cs="Arial"/>
          <w:color w:val="000000" w:themeColor="text1"/>
          <w:sz w:val="24"/>
          <w:szCs w:val="24"/>
        </w:rPr>
        <w:t>ppendix 1 and 2)</w:t>
      </w:r>
      <w:r w:rsidR="00AC4A67" w:rsidRPr="006847C5">
        <w:rPr>
          <w:rFonts w:ascii="Arial" w:hAnsi="Arial" w:cs="Arial"/>
          <w:color w:val="000000" w:themeColor="text1"/>
          <w:sz w:val="24"/>
          <w:szCs w:val="24"/>
        </w:rPr>
        <w:t xml:space="preserve">. </w:t>
      </w:r>
    </w:p>
    <w:p w14:paraId="7B8AFF60" w14:textId="32CDB7DD" w:rsidR="003358B2" w:rsidRPr="009C5B7C" w:rsidRDefault="003358B2"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4.2 Respondent Demographic</w:t>
      </w:r>
    </w:p>
    <w:p w14:paraId="3141279F" w14:textId="2A1A15F2" w:rsidR="00AC4A67" w:rsidRDefault="00AC4A67" w:rsidP="004C028A">
      <w:pPr>
        <w:spacing w:line="480" w:lineRule="auto"/>
        <w:rPr>
          <w:rFonts w:ascii="Arial" w:hAnsi="Arial" w:cs="Arial"/>
          <w:color w:val="000000" w:themeColor="text1"/>
          <w:sz w:val="24"/>
          <w:szCs w:val="24"/>
        </w:rPr>
      </w:pPr>
      <w:r>
        <w:rPr>
          <w:noProof/>
        </w:rPr>
        <w:drawing>
          <wp:inline distT="0" distB="0" distL="0" distR="0" wp14:anchorId="45C89C96" wp14:editId="27BE03D5">
            <wp:extent cx="4961183" cy="3067664"/>
            <wp:effectExtent l="0" t="0" r="0" b="0"/>
            <wp:docPr id="52" name="Picture 5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95380" cy="3088809"/>
                    </a:xfrm>
                    <a:prstGeom prst="rect">
                      <a:avLst/>
                    </a:prstGeom>
                  </pic:spPr>
                </pic:pic>
              </a:graphicData>
            </a:graphic>
          </wp:inline>
        </w:drawing>
      </w:r>
    </w:p>
    <w:p w14:paraId="2C9DBE64" w14:textId="77777777" w:rsidR="006847C5" w:rsidRDefault="00473F46" w:rsidP="004C028A">
      <w:pPr>
        <w:spacing w:line="480" w:lineRule="auto"/>
        <w:rPr>
          <w:rFonts w:ascii="Arial" w:hAnsi="Arial" w:cs="Arial"/>
          <w:b/>
          <w:bCs/>
          <w:i/>
          <w:iCs/>
          <w:color w:val="000000" w:themeColor="text1"/>
          <w:sz w:val="24"/>
          <w:szCs w:val="24"/>
        </w:rPr>
      </w:pPr>
      <w:r w:rsidRPr="009C5B7C">
        <w:rPr>
          <w:rFonts w:ascii="Arial" w:hAnsi="Arial" w:cs="Arial"/>
          <w:b/>
          <w:bCs/>
          <w:i/>
          <w:iCs/>
          <w:color w:val="000000" w:themeColor="text1"/>
          <w:sz w:val="24"/>
          <w:szCs w:val="24"/>
        </w:rPr>
        <w:t>Figure 1 – 101 responses.</w:t>
      </w:r>
    </w:p>
    <w:p w14:paraId="289962D6" w14:textId="5F70D9BE" w:rsidR="00DE72BD" w:rsidRPr="006847C5" w:rsidRDefault="006847C5" w:rsidP="004C028A">
      <w:pPr>
        <w:spacing w:line="480" w:lineRule="auto"/>
        <w:rPr>
          <w:rFonts w:ascii="Arial" w:hAnsi="Arial" w:cs="Arial"/>
          <w:b/>
          <w:bCs/>
          <w:i/>
          <w:iCs/>
          <w:color w:val="000000" w:themeColor="text1"/>
          <w:sz w:val="24"/>
          <w:szCs w:val="24"/>
        </w:rPr>
      </w:pPr>
      <w:r>
        <w:rPr>
          <w:rFonts w:ascii="Arial" w:hAnsi="Arial" w:cs="Arial"/>
          <w:color w:val="000000" w:themeColor="text1"/>
          <w:sz w:val="24"/>
          <w:szCs w:val="24"/>
        </w:rPr>
        <w:t>Q</w:t>
      </w:r>
      <w:r w:rsidR="003358B2">
        <w:rPr>
          <w:rFonts w:ascii="Arial" w:hAnsi="Arial" w:cs="Arial"/>
          <w:color w:val="000000" w:themeColor="text1"/>
          <w:sz w:val="24"/>
          <w:szCs w:val="24"/>
        </w:rPr>
        <w:t xml:space="preserve">uestion </w:t>
      </w:r>
      <w:r>
        <w:rPr>
          <w:rFonts w:ascii="Arial" w:hAnsi="Arial" w:cs="Arial"/>
          <w:color w:val="000000" w:themeColor="text1"/>
          <w:sz w:val="24"/>
          <w:szCs w:val="24"/>
        </w:rPr>
        <w:t xml:space="preserve">one </w:t>
      </w:r>
      <w:r w:rsidR="00021A6F">
        <w:rPr>
          <w:rFonts w:ascii="Arial" w:hAnsi="Arial" w:cs="Arial"/>
          <w:color w:val="000000" w:themeColor="text1"/>
          <w:sz w:val="24"/>
          <w:szCs w:val="24"/>
        </w:rPr>
        <w:t xml:space="preserve">asked participants for their age range and were provided with </w:t>
      </w:r>
      <w:r w:rsidR="00F71803">
        <w:rPr>
          <w:rFonts w:ascii="Arial" w:hAnsi="Arial" w:cs="Arial"/>
          <w:color w:val="000000" w:themeColor="text1"/>
          <w:sz w:val="24"/>
          <w:szCs w:val="24"/>
        </w:rPr>
        <w:t xml:space="preserve">following </w:t>
      </w:r>
      <w:r w:rsidR="00021A6F">
        <w:rPr>
          <w:rFonts w:ascii="Arial" w:hAnsi="Arial" w:cs="Arial"/>
          <w:color w:val="000000" w:themeColor="text1"/>
          <w:sz w:val="24"/>
          <w:szCs w:val="24"/>
        </w:rPr>
        <w:t xml:space="preserve">the options: 18-24, 25-34, 35-44, 45-54, 55-64, 65-74, 75-84. 85+, Prefer Not to Say. </w:t>
      </w:r>
      <w:r>
        <w:rPr>
          <w:rFonts w:ascii="Arial" w:hAnsi="Arial" w:cs="Arial"/>
          <w:color w:val="000000" w:themeColor="text1"/>
          <w:sz w:val="24"/>
          <w:szCs w:val="24"/>
        </w:rPr>
        <w:t>T</w:t>
      </w:r>
      <w:r w:rsidR="00F71803">
        <w:rPr>
          <w:rFonts w:ascii="Arial" w:hAnsi="Arial" w:cs="Arial"/>
          <w:color w:val="000000" w:themeColor="text1"/>
          <w:sz w:val="24"/>
          <w:szCs w:val="24"/>
        </w:rPr>
        <w:t xml:space="preserve">he age </w:t>
      </w:r>
      <w:r w:rsidR="00F71803" w:rsidRPr="006847C5">
        <w:rPr>
          <w:rFonts w:ascii="Arial" w:hAnsi="Arial" w:cs="Arial"/>
          <w:color w:val="000000" w:themeColor="text1"/>
          <w:sz w:val="24"/>
          <w:szCs w:val="24"/>
        </w:rPr>
        <w:t xml:space="preserve">groups </w:t>
      </w:r>
      <w:r w:rsidR="00E27E50" w:rsidRPr="006847C5">
        <w:rPr>
          <w:rFonts w:ascii="Arial" w:hAnsi="Arial" w:cs="Arial"/>
          <w:color w:val="000000" w:themeColor="text1"/>
          <w:sz w:val="24"/>
          <w:szCs w:val="24"/>
        </w:rPr>
        <w:t>chosen w</w:t>
      </w:r>
      <w:r w:rsidR="002D2D9F">
        <w:rPr>
          <w:rFonts w:ascii="Arial" w:hAnsi="Arial" w:cs="Arial"/>
          <w:color w:val="000000" w:themeColor="text1"/>
          <w:sz w:val="24"/>
          <w:szCs w:val="24"/>
        </w:rPr>
        <w:t>ere</w:t>
      </w:r>
      <w:r w:rsidR="00E27E50" w:rsidRPr="006847C5">
        <w:rPr>
          <w:rFonts w:ascii="Arial" w:hAnsi="Arial" w:cs="Arial"/>
          <w:color w:val="000000" w:themeColor="text1"/>
          <w:sz w:val="24"/>
          <w:szCs w:val="24"/>
        </w:rPr>
        <w:t xml:space="preserve"> based on </w:t>
      </w:r>
      <w:r w:rsidR="002D2D9F">
        <w:rPr>
          <w:rFonts w:ascii="Arial" w:hAnsi="Arial" w:cs="Arial"/>
          <w:color w:val="000000" w:themeColor="text1"/>
          <w:sz w:val="24"/>
          <w:szCs w:val="24"/>
        </w:rPr>
        <w:t xml:space="preserve">the </w:t>
      </w:r>
      <w:r w:rsidR="00E27E50" w:rsidRPr="006847C5">
        <w:rPr>
          <w:rFonts w:ascii="Arial" w:hAnsi="Arial" w:cs="Arial"/>
          <w:color w:val="000000" w:themeColor="text1"/>
          <w:sz w:val="24"/>
          <w:szCs w:val="24"/>
        </w:rPr>
        <w:t xml:space="preserve">survey conducted by RWS (2022) </w:t>
      </w:r>
      <w:r w:rsidR="00F71803">
        <w:rPr>
          <w:rFonts w:ascii="Arial" w:hAnsi="Arial" w:cs="Arial"/>
          <w:color w:val="000000" w:themeColor="text1"/>
          <w:sz w:val="24"/>
          <w:szCs w:val="24"/>
        </w:rPr>
        <w:t xml:space="preserve">of </w:t>
      </w:r>
      <w:r w:rsidR="00F71803">
        <w:rPr>
          <w:rFonts w:ascii="Arial" w:hAnsi="Arial" w:cs="Arial"/>
          <w:color w:val="000000" w:themeColor="text1"/>
          <w:sz w:val="24"/>
          <w:szCs w:val="24"/>
        </w:rPr>
        <w:lastRenderedPageBreak/>
        <w:t>particular interest were 18-24, 65+</w:t>
      </w:r>
      <w:r w:rsidR="002D2D9F">
        <w:rPr>
          <w:rFonts w:ascii="Arial" w:hAnsi="Arial" w:cs="Arial"/>
          <w:color w:val="000000" w:themeColor="text1"/>
          <w:sz w:val="24"/>
          <w:szCs w:val="24"/>
        </w:rPr>
        <w:t xml:space="preserve"> due to strong opposition to legalisation</w:t>
      </w:r>
      <w:r w:rsidR="00F71803">
        <w:rPr>
          <w:rFonts w:ascii="Arial" w:hAnsi="Arial" w:cs="Arial"/>
          <w:color w:val="000000" w:themeColor="text1"/>
          <w:sz w:val="24"/>
          <w:szCs w:val="24"/>
        </w:rPr>
        <w:t xml:space="preserve">. The </w:t>
      </w:r>
      <w:r w:rsidR="00441BAD">
        <w:rPr>
          <w:rFonts w:ascii="Arial" w:hAnsi="Arial" w:cs="Arial"/>
          <w:color w:val="000000" w:themeColor="text1"/>
          <w:sz w:val="24"/>
          <w:szCs w:val="24"/>
        </w:rPr>
        <w:t xml:space="preserve">data collected identified 67.3% </w:t>
      </w:r>
      <w:r w:rsidR="002D2D9F">
        <w:rPr>
          <w:rFonts w:ascii="Arial" w:hAnsi="Arial" w:cs="Arial"/>
          <w:color w:val="000000" w:themeColor="text1"/>
          <w:sz w:val="24"/>
          <w:szCs w:val="24"/>
        </w:rPr>
        <w:t xml:space="preserve">of participants were </w:t>
      </w:r>
      <w:r w:rsidR="00441BAD">
        <w:rPr>
          <w:rFonts w:ascii="Arial" w:hAnsi="Arial" w:cs="Arial"/>
          <w:color w:val="000000" w:themeColor="text1"/>
          <w:sz w:val="24"/>
          <w:szCs w:val="24"/>
        </w:rPr>
        <w:t xml:space="preserve">aged 35-64 years. Four age groups were underrepresented in this survey, with 0 responses from 85+ years, 2.0% aged 75-84, 8.9% aged between 18-24 and 11.9% aged 25-34. </w:t>
      </w:r>
    </w:p>
    <w:p w14:paraId="7AF324BB" w14:textId="075E3487" w:rsidR="00E4525E" w:rsidRDefault="002B7376"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4.3 Questionnaire Findings</w:t>
      </w:r>
    </w:p>
    <w:p w14:paraId="4411E51A" w14:textId="08CDEA5B" w:rsidR="002D2D9F" w:rsidRDefault="002D2D9F"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Three key theme</w:t>
      </w:r>
      <w:r w:rsidR="00040A66">
        <w:rPr>
          <w:rFonts w:cstheme="minorHAnsi"/>
          <w:color w:val="2F5496" w:themeColor="accent1" w:themeShade="BF"/>
          <w:sz w:val="32"/>
          <w:szCs w:val="32"/>
        </w:rPr>
        <w:t xml:space="preserve">s </w:t>
      </w:r>
      <w:r>
        <w:rPr>
          <w:rFonts w:cstheme="minorHAnsi"/>
          <w:color w:val="2F5496" w:themeColor="accent1" w:themeShade="BF"/>
          <w:sz w:val="32"/>
          <w:szCs w:val="32"/>
        </w:rPr>
        <w:t xml:space="preserve">emerged from the </w:t>
      </w:r>
      <w:proofErr w:type="gramStart"/>
      <w:r>
        <w:rPr>
          <w:rFonts w:cstheme="minorHAnsi"/>
          <w:color w:val="2F5496" w:themeColor="accent1" w:themeShade="BF"/>
          <w:sz w:val="32"/>
          <w:szCs w:val="32"/>
        </w:rPr>
        <w:t>data</w:t>
      </w:r>
      <w:proofErr w:type="gramEnd"/>
    </w:p>
    <w:p w14:paraId="26674033" w14:textId="76D841D5" w:rsidR="00E4525E" w:rsidRPr="00040A66" w:rsidRDefault="008E1A7C" w:rsidP="00040A66">
      <w:pPr>
        <w:pStyle w:val="ListParagraph"/>
        <w:numPr>
          <w:ilvl w:val="0"/>
          <w:numId w:val="47"/>
        </w:numPr>
        <w:spacing w:line="480" w:lineRule="auto"/>
        <w:rPr>
          <w:rFonts w:cstheme="minorHAnsi"/>
          <w:color w:val="2F5496" w:themeColor="accent1" w:themeShade="BF"/>
          <w:sz w:val="28"/>
          <w:szCs w:val="28"/>
          <w:u w:val="single"/>
        </w:rPr>
      </w:pPr>
      <w:r w:rsidRPr="00040A66">
        <w:rPr>
          <w:rFonts w:cstheme="minorHAnsi"/>
          <w:color w:val="2F5496" w:themeColor="accent1" w:themeShade="BF"/>
          <w:sz w:val="28"/>
          <w:szCs w:val="28"/>
          <w:u w:val="single"/>
        </w:rPr>
        <w:t>Effectiveness of Current legislation</w:t>
      </w:r>
      <w:r w:rsidR="00925531" w:rsidRPr="00040A66">
        <w:rPr>
          <w:rFonts w:cstheme="minorHAnsi"/>
          <w:color w:val="2F5496" w:themeColor="accent1" w:themeShade="BF"/>
          <w:sz w:val="28"/>
          <w:szCs w:val="28"/>
          <w:u w:val="single"/>
        </w:rPr>
        <w:t xml:space="preserve"> and Education</w:t>
      </w:r>
      <w:r w:rsidRPr="00040A66">
        <w:rPr>
          <w:rFonts w:cstheme="minorHAnsi"/>
          <w:color w:val="2F5496" w:themeColor="accent1" w:themeShade="BF"/>
          <w:sz w:val="28"/>
          <w:szCs w:val="28"/>
          <w:u w:val="single"/>
        </w:rPr>
        <w:t xml:space="preserve"> </w:t>
      </w:r>
      <w:r w:rsidR="00925531" w:rsidRPr="00040A66">
        <w:rPr>
          <w:rFonts w:cstheme="minorHAnsi"/>
          <w:color w:val="2F5496" w:themeColor="accent1" w:themeShade="BF"/>
          <w:sz w:val="28"/>
          <w:szCs w:val="28"/>
          <w:u w:val="single"/>
        </w:rPr>
        <w:t>(Q.2 3, 4 and 5)</w:t>
      </w:r>
    </w:p>
    <w:p w14:paraId="71CB1F1A" w14:textId="1A7E2CB2" w:rsidR="00FB04AD" w:rsidRDefault="00AC4A67"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 </w:t>
      </w:r>
      <w:r>
        <w:rPr>
          <w:noProof/>
        </w:rPr>
        <w:drawing>
          <wp:inline distT="0" distB="0" distL="0" distR="0" wp14:anchorId="4FF677AD" wp14:editId="668AF828">
            <wp:extent cx="5181600" cy="3199318"/>
            <wp:effectExtent l="0" t="0" r="0" b="1270"/>
            <wp:docPr id="53" name="Picture 5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54940" cy="3244601"/>
                    </a:xfrm>
                    <a:prstGeom prst="rect">
                      <a:avLst/>
                    </a:prstGeom>
                  </pic:spPr>
                </pic:pic>
              </a:graphicData>
            </a:graphic>
          </wp:inline>
        </w:drawing>
      </w:r>
    </w:p>
    <w:p w14:paraId="75855791" w14:textId="40FE1A1B" w:rsidR="00473F46" w:rsidRPr="009C5B7C" w:rsidRDefault="00473F46" w:rsidP="004C028A">
      <w:pPr>
        <w:spacing w:line="480" w:lineRule="auto"/>
        <w:rPr>
          <w:rFonts w:ascii="Arial" w:hAnsi="Arial" w:cs="Arial"/>
          <w:b/>
          <w:bCs/>
          <w:i/>
          <w:iCs/>
          <w:color w:val="000000" w:themeColor="text1"/>
          <w:sz w:val="24"/>
          <w:szCs w:val="24"/>
        </w:rPr>
      </w:pPr>
      <w:r w:rsidRPr="009C5B7C">
        <w:rPr>
          <w:rFonts w:ascii="Arial" w:hAnsi="Arial" w:cs="Arial"/>
          <w:b/>
          <w:bCs/>
          <w:i/>
          <w:iCs/>
          <w:color w:val="000000" w:themeColor="text1"/>
          <w:sz w:val="24"/>
          <w:szCs w:val="24"/>
        </w:rPr>
        <w:t>Figure 2 – 101 responses.</w:t>
      </w:r>
    </w:p>
    <w:p w14:paraId="47592993" w14:textId="2D5F30AC" w:rsidR="00136344" w:rsidRDefault="00136344"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83.2% of participants stated that current regulations on cannabis are not effective, with on</w:t>
      </w:r>
      <w:r w:rsidR="009A3C13">
        <w:rPr>
          <w:rFonts w:ascii="Arial" w:hAnsi="Arial" w:cs="Arial"/>
          <w:color w:val="000000" w:themeColor="text1"/>
          <w:sz w:val="24"/>
          <w:szCs w:val="24"/>
        </w:rPr>
        <w:t>e participant stating,</w:t>
      </w:r>
    </w:p>
    <w:p w14:paraId="613A54E2" w14:textId="1E4965CA" w:rsidR="009A3C13" w:rsidRDefault="009A3C13" w:rsidP="00D443D4">
      <w:pPr>
        <w:spacing w:line="480" w:lineRule="auto"/>
        <w:ind w:firstLine="720"/>
        <w:rPr>
          <w:rFonts w:ascii="Arial" w:hAnsi="Arial" w:cs="Arial"/>
          <w:i/>
          <w:iCs/>
          <w:color w:val="000000" w:themeColor="text1"/>
          <w:sz w:val="24"/>
          <w:szCs w:val="24"/>
        </w:rPr>
      </w:pPr>
      <w:r>
        <w:rPr>
          <w:rFonts w:ascii="Arial" w:hAnsi="Arial" w:cs="Arial"/>
          <w:color w:val="000000" w:themeColor="text1"/>
          <w:sz w:val="24"/>
          <w:szCs w:val="24"/>
        </w:rPr>
        <w:t>‘</w:t>
      </w:r>
      <w:r>
        <w:rPr>
          <w:rFonts w:ascii="Arial" w:hAnsi="Arial" w:cs="Arial"/>
          <w:i/>
          <w:iCs/>
          <w:color w:val="000000" w:themeColor="text1"/>
          <w:sz w:val="24"/>
          <w:szCs w:val="24"/>
        </w:rPr>
        <w:t>A thriving black market indicates its inefficiency’.</w:t>
      </w:r>
    </w:p>
    <w:p w14:paraId="00D2B507" w14:textId="7F816CA7" w:rsidR="00D443D4" w:rsidRDefault="00D443D4" w:rsidP="004C028A">
      <w:pPr>
        <w:spacing w:line="480" w:lineRule="auto"/>
        <w:rPr>
          <w:rFonts w:ascii="Arial" w:hAnsi="Arial" w:cs="Arial"/>
          <w:color w:val="000000" w:themeColor="text1"/>
          <w:sz w:val="24"/>
          <w:szCs w:val="24"/>
        </w:rPr>
      </w:pPr>
      <w:r>
        <w:rPr>
          <w:rFonts w:ascii="Arial" w:hAnsi="Arial" w:cs="Arial"/>
          <w:color w:val="000000" w:themeColor="text1"/>
          <w:sz w:val="24"/>
          <w:szCs w:val="24"/>
        </w:rPr>
        <w:t>With a similar response from another respondent,</w:t>
      </w:r>
    </w:p>
    <w:p w14:paraId="2FB4EA0F" w14:textId="0FB81617" w:rsidR="00D443D4" w:rsidRDefault="00D443D4" w:rsidP="00D443D4">
      <w:pPr>
        <w:spacing w:line="480" w:lineRule="auto"/>
        <w:ind w:firstLine="720"/>
        <w:rPr>
          <w:rFonts w:ascii="Arial" w:hAnsi="Arial" w:cs="Arial"/>
          <w:i/>
          <w:iCs/>
          <w:color w:val="000000" w:themeColor="text1"/>
          <w:sz w:val="24"/>
          <w:szCs w:val="24"/>
        </w:rPr>
      </w:pPr>
      <w:r>
        <w:rPr>
          <w:rFonts w:ascii="Arial" w:hAnsi="Arial" w:cs="Arial"/>
          <w:i/>
          <w:iCs/>
          <w:color w:val="000000" w:themeColor="text1"/>
          <w:sz w:val="24"/>
          <w:szCs w:val="24"/>
        </w:rPr>
        <w:lastRenderedPageBreak/>
        <w:t>‘People are still using and growing it regardless of it being illegal’.</w:t>
      </w:r>
    </w:p>
    <w:p w14:paraId="3734D341" w14:textId="787BBA3C" w:rsidR="00E4525E" w:rsidRPr="00040A66" w:rsidRDefault="00D031A1" w:rsidP="00D443D4">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Additionally, participants were asked whether the illegality of cannabis is a deterrent, only 16.8% of participants believing that criminal </w:t>
      </w:r>
      <w:r w:rsidR="00CB20AB">
        <w:rPr>
          <w:rFonts w:ascii="Arial" w:hAnsi="Arial" w:cs="Arial"/>
          <w:color w:val="000000" w:themeColor="text1"/>
          <w:sz w:val="24"/>
          <w:szCs w:val="24"/>
        </w:rPr>
        <w:t xml:space="preserve">punishment deters offenders. </w:t>
      </w:r>
    </w:p>
    <w:p w14:paraId="1945B6C1" w14:textId="79F561B9" w:rsidR="0047482F" w:rsidRDefault="0047482F" w:rsidP="00D443D4">
      <w:pPr>
        <w:spacing w:line="480" w:lineRule="auto"/>
        <w:rPr>
          <w:rFonts w:ascii="Arial" w:hAnsi="Arial" w:cs="Arial"/>
          <w:color w:val="000000" w:themeColor="text1"/>
          <w:sz w:val="24"/>
          <w:szCs w:val="24"/>
        </w:rPr>
      </w:pPr>
      <w:r>
        <w:rPr>
          <w:noProof/>
        </w:rPr>
        <w:drawing>
          <wp:inline distT="0" distB="0" distL="0" distR="0" wp14:anchorId="1FDEC68A" wp14:editId="5A427AC1">
            <wp:extent cx="4756355" cy="2941013"/>
            <wp:effectExtent l="0" t="0" r="6350" b="0"/>
            <wp:docPr id="54" name="Picture 5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62577" cy="2944860"/>
                    </a:xfrm>
                    <a:prstGeom prst="rect">
                      <a:avLst/>
                    </a:prstGeom>
                  </pic:spPr>
                </pic:pic>
              </a:graphicData>
            </a:graphic>
          </wp:inline>
        </w:drawing>
      </w:r>
    </w:p>
    <w:p w14:paraId="55B2E8C5" w14:textId="61899822" w:rsidR="00473F46" w:rsidRPr="009C5B7C" w:rsidRDefault="00473F46" w:rsidP="00D443D4">
      <w:pPr>
        <w:spacing w:line="480" w:lineRule="auto"/>
        <w:rPr>
          <w:rFonts w:ascii="Arial" w:hAnsi="Arial" w:cs="Arial"/>
          <w:b/>
          <w:bCs/>
          <w:i/>
          <w:iCs/>
          <w:color w:val="000000" w:themeColor="text1"/>
          <w:sz w:val="24"/>
          <w:szCs w:val="24"/>
        </w:rPr>
      </w:pPr>
      <w:r w:rsidRPr="009C5B7C">
        <w:rPr>
          <w:rFonts w:ascii="Arial" w:hAnsi="Arial" w:cs="Arial"/>
          <w:b/>
          <w:bCs/>
          <w:i/>
          <w:iCs/>
          <w:color w:val="000000" w:themeColor="text1"/>
          <w:sz w:val="24"/>
          <w:szCs w:val="24"/>
        </w:rPr>
        <w:t>Figure 3 – 101 responses</w:t>
      </w:r>
    </w:p>
    <w:p w14:paraId="0EF2BCDD" w14:textId="3DA482F7" w:rsidR="00E4525E" w:rsidRPr="00040A66" w:rsidRDefault="002D2D9F"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These </w:t>
      </w:r>
      <w:r w:rsidR="00CB20AB">
        <w:rPr>
          <w:rFonts w:ascii="Arial" w:hAnsi="Arial" w:cs="Arial"/>
          <w:color w:val="000000" w:themeColor="text1"/>
          <w:sz w:val="24"/>
          <w:szCs w:val="24"/>
        </w:rPr>
        <w:t>responses suggest the public believe current regulations are not effective and may consider a change in regulations</w:t>
      </w:r>
      <w:r w:rsidR="002E0285">
        <w:rPr>
          <w:rFonts w:ascii="Arial" w:hAnsi="Arial" w:cs="Arial"/>
          <w:color w:val="000000" w:themeColor="text1"/>
          <w:sz w:val="24"/>
          <w:szCs w:val="24"/>
        </w:rPr>
        <w:t xml:space="preserve">, should the government propose a vote. </w:t>
      </w:r>
      <w:r w:rsidR="00E64C2F">
        <w:rPr>
          <w:rFonts w:ascii="Arial" w:hAnsi="Arial" w:cs="Arial"/>
          <w:color w:val="000000" w:themeColor="text1"/>
          <w:sz w:val="24"/>
          <w:szCs w:val="24"/>
        </w:rPr>
        <w:t xml:space="preserve">The participants were </w:t>
      </w:r>
      <w:r>
        <w:rPr>
          <w:rFonts w:ascii="Arial" w:hAnsi="Arial" w:cs="Arial"/>
          <w:color w:val="000000" w:themeColor="text1"/>
          <w:sz w:val="24"/>
          <w:szCs w:val="24"/>
        </w:rPr>
        <w:t xml:space="preserve">further </w:t>
      </w:r>
      <w:r w:rsidR="00E64C2F">
        <w:rPr>
          <w:rFonts w:ascii="Arial" w:hAnsi="Arial" w:cs="Arial"/>
          <w:color w:val="000000" w:themeColor="text1"/>
          <w:sz w:val="24"/>
          <w:szCs w:val="24"/>
        </w:rPr>
        <w:t>asked what could be done to ensure the effective of current regulations.</w:t>
      </w:r>
      <w:r w:rsidR="00925531">
        <w:rPr>
          <w:rFonts w:ascii="Arial" w:hAnsi="Arial" w:cs="Arial"/>
          <w:color w:val="000000" w:themeColor="text1"/>
          <w:sz w:val="24"/>
          <w:szCs w:val="24"/>
          <w:u w:val="single"/>
        </w:rPr>
        <w:t xml:space="preserve"> </w:t>
      </w:r>
    </w:p>
    <w:p w14:paraId="6D64FFA2" w14:textId="4EEEEE96" w:rsidR="0047482F" w:rsidRDefault="00473F46" w:rsidP="00E64C2F">
      <w:pPr>
        <w:spacing w:line="480" w:lineRule="auto"/>
        <w:rPr>
          <w:rFonts w:ascii="Arial" w:hAnsi="Arial" w:cs="Arial"/>
          <w:color w:val="000000" w:themeColor="text1"/>
          <w:sz w:val="24"/>
          <w:szCs w:val="24"/>
        </w:rPr>
      </w:pPr>
      <w:r>
        <w:rPr>
          <w:rFonts w:ascii="Arial" w:hAnsi="Arial" w:cs="Arial"/>
          <w:noProof/>
          <w:color w:val="000000" w:themeColor="text1"/>
        </w:rPr>
        <w:lastRenderedPageBreak/>
        <w:drawing>
          <wp:inline distT="0" distB="0" distL="0" distR="0" wp14:anchorId="5B88DAC8" wp14:editId="5C042BB2">
            <wp:extent cx="5046133" cy="3119032"/>
            <wp:effectExtent l="0" t="0" r="2540" b="5715"/>
            <wp:docPr id="56" name="Picture 5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74659" cy="3136664"/>
                    </a:xfrm>
                    <a:prstGeom prst="rect">
                      <a:avLst/>
                    </a:prstGeom>
                    <a:noFill/>
                    <a:ln>
                      <a:noFill/>
                    </a:ln>
                  </pic:spPr>
                </pic:pic>
              </a:graphicData>
            </a:graphic>
          </wp:inline>
        </w:drawing>
      </w:r>
    </w:p>
    <w:p w14:paraId="2F10EC8F" w14:textId="194022FD" w:rsidR="0047482F" w:rsidRPr="009C5B7C" w:rsidRDefault="00473F46" w:rsidP="00E64C2F">
      <w:pPr>
        <w:spacing w:line="480" w:lineRule="auto"/>
        <w:rPr>
          <w:rFonts w:ascii="Arial" w:hAnsi="Arial" w:cs="Arial"/>
          <w:b/>
          <w:bCs/>
          <w:i/>
          <w:iCs/>
          <w:color w:val="000000" w:themeColor="text1"/>
          <w:sz w:val="24"/>
          <w:szCs w:val="24"/>
        </w:rPr>
      </w:pPr>
      <w:r w:rsidRPr="009C5B7C">
        <w:rPr>
          <w:rFonts w:ascii="Arial" w:hAnsi="Arial" w:cs="Arial"/>
          <w:b/>
          <w:bCs/>
          <w:i/>
          <w:iCs/>
          <w:color w:val="000000" w:themeColor="text1"/>
          <w:sz w:val="24"/>
          <w:szCs w:val="24"/>
        </w:rPr>
        <w:t>Figure 4 – 101 responses</w:t>
      </w:r>
    </w:p>
    <w:p w14:paraId="242056A9" w14:textId="6DA0152B" w:rsidR="00E64C2F" w:rsidRDefault="00E64C2F"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question enabled participants to select as many options as necessary, with the ability to provide additional opinions. 56.4% of participants believed that providing education and rehabilitation to offenders instead of criminal punishment would ensure effectiveness of regulations. This response rate suggests that over half of the participants would consider decriminalisation as an effective means to regulate cannabis. In contrast, only 14% of respondents believed that harsher punishments would be more effective. 66.3% and 61.3% of participants believed that better education to all ages and better education in schools, respectively, would be effective. </w:t>
      </w:r>
    </w:p>
    <w:p w14:paraId="3869246E" w14:textId="303F642B" w:rsidR="00473F46" w:rsidRDefault="006847C5"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efficacy of </w:t>
      </w:r>
      <w:r w:rsidR="009C5B7C">
        <w:rPr>
          <w:rFonts w:ascii="Arial" w:hAnsi="Arial" w:cs="Arial"/>
          <w:color w:val="000000" w:themeColor="text1"/>
          <w:sz w:val="24"/>
          <w:szCs w:val="24"/>
        </w:rPr>
        <w:t>current education system</w:t>
      </w:r>
      <w:r>
        <w:rPr>
          <w:rFonts w:ascii="Arial" w:hAnsi="Arial" w:cs="Arial"/>
          <w:color w:val="000000" w:themeColor="text1"/>
          <w:sz w:val="24"/>
          <w:szCs w:val="24"/>
        </w:rPr>
        <w:t xml:space="preserve">s into </w:t>
      </w:r>
      <w:r w:rsidR="009C5B7C">
        <w:rPr>
          <w:rFonts w:ascii="Arial" w:hAnsi="Arial" w:cs="Arial"/>
          <w:color w:val="000000" w:themeColor="text1"/>
          <w:sz w:val="24"/>
          <w:szCs w:val="24"/>
        </w:rPr>
        <w:t>effects of cannabis</w:t>
      </w:r>
      <w:r>
        <w:rPr>
          <w:rFonts w:ascii="Arial" w:hAnsi="Arial" w:cs="Arial"/>
          <w:color w:val="000000" w:themeColor="text1"/>
          <w:sz w:val="24"/>
          <w:szCs w:val="24"/>
        </w:rPr>
        <w:t xml:space="preserve"> </w:t>
      </w:r>
      <w:r w:rsidR="009C5B7C">
        <w:rPr>
          <w:rFonts w:ascii="Arial" w:hAnsi="Arial" w:cs="Arial"/>
          <w:color w:val="000000" w:themeColor="text1"/>
          <w:sz w:val="24"/>
          <w:szCs w:val="24"/>
        </w:rPr>
        <w:t>provid</w:t>
      </w:r>
      <w:r>
        <w:rPr>
          <w:rFonts w:ascii="Arial" w:hAnsi="Arial" w:cs="Arial"/>
          <w:color w:val="000000" w:themeColor="text1"/>
          <w:sz w:val="24"/>
          <w:szCs w:val="24"/>
        </w:rPr>
        <w:t>e</w:t>
      </w:r>
      <w:r w:rsidR="009C5B7C">
        <w:rPr>
          <w:rFonts w:ascii="Arial" w:hAnsi="Arial" w:cs="Arial"/>
          <w:color w:val="000000" w:themeColor="text1"/>
          <w:sz w:val="24"/>
          <w:szCs w:val="24"/>
        </w:rPr>
        <w:t xml:space="preserve"> further insight into effectiveness of current regulations. </w:t>
      </w:r>
    </w:p>
    <w:p w14:paraId="2E205B67" w14:textId="4ADEEA6C" w:rsidR="009C5B7C" w:rsidRDefault="009C5B7C" w:rsidP="00E64C2F">
      <w:pPr>
        <w:spacing w:line="480" w:lineRule="auto"/>
        <w:rPr>
          <w:rFonts w:ascii="Arial" w:hAnsi="Arial" w:cs="Arial"/>
          <w:color w:val="000000" w:themeColor="text1"/>
          <w:sz w:val="24"/>
          <w:szCs w:val="24"/>
        </w:rPr>
      </w:pPr>
      <w:r>
        <w:rPr>
          <w:noProof/>
        </w:rPr>
        <w:lastRenderedPageBreak/>
        <w:drawing>
          <wp:inline distT="0" distB="0" distL="0" distR="0" wp14:anchorId="64D40680" wp14:editId="1F587F0B">
            <wp:extent cx="5139813" cy="3175227"/>
            <wp:effectExtent l="0" t="0" r="3810" b="6350"/>
            <wp:docPr id="57" name="Picture 5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46298" cy="3179233"/>
                    </a:xfrm>
                    <a:prstGeom prst="rect">
                      <a:avLst/>
                    </a:prstGeom>
                  </pic:spPr>
                </pic:pic>
              </a:graphicData>
            </a:graphic>
          </wp:inline>
        </w:drawing>
      </w:r>
    </w:p>
    <w:p w14:paraId="1E1D329F" w14:textId="15C2B8CF" w:rsidR="00473F46" w:rsidRPr="009C5B7C" w:rsidRDefault="009C5B7C" w:rsidP="00E64C2F">
      <w:pPr>
        <w:spacing w:line="480" w:lineRule="auto"/>
        <w:rPr>
          <w:rFonts w:ascii="Arial" w:hAnsi="Arial" w:cs="Arial"/>
          <w:b/>
          <w:bCs/>
          <w:i/>
          <w:iCs/>
          <w:color w:val="000000" w:themeColor="text1"/>
          <w:sz w:val="24"/>
          <w:szCs w:val="24"/>
        </w:rPr>
      </w:pPr>
      <w:r w:rsidRPr="009C5B7C">
        <w:rPr>
          <w:rFonts w:ascii="Arial" w:hAnsi="Arial" w:cs="Arial"/>
          <w:b/>
          <w:bCs/>
          <w:i/>
          <w:iCs/>
          <w:color w:val="000000" w:themeColor="text1"/>
          <w:sz w:val="24"/>
          <w:szCs w:val="24"/>
        </w:rPr>
        <w:t>Figure 5 – 101 responses</w:t>
      </w:r>
    </w:p>
    <w:p w14:paraId="09737490" w14:textId="77777777" w:rsidR="009B4376" w:rsidRDefault="009B4376" w:rsidP="00E64C2F">
      <w:pPr>
        <w:spacing w:line="480" w:lineRule="auto"/>
        <w:rPr>
          <w:rFonts w:ascii="Arial" w:hAnsi="Arial" w:cs="Arial"/>
          <w:color w:val="000000" w:themeColor="text1"/>
          <w:sz w:val="24"/>
          <w:szCs w:val="24"/>
        </w:rPr>
      </w:pPr>
    </w:p>
    <w:p w14:paraId="4022AD0D" w14:textId="11BC8CD5" w:rsidR="005B7C88" w:rsidRDefault="009C5B7C"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Considering the previous questions responses, it is not surprising that 72.2% of participants </w:t>
      </w:r>
      <w:r w:rsidR="005B7C88">
        <w:rPr>
          <w:rFonts w:ascii="Arial" w:hAnsi="Arial" w:cs="Arial"/>
          <w:color w:val="000000" w:themeColor="text1"/>
          <w:sz w:val="24"/>
          <w:szCs w:val="24"/>
        </w:rPr>
        <w:t xml:space="preserve">do not believe that children of school age receive enough education on the effects of cannabis. Only 4% of participants believe they do, with 21% selecting ‘Don’t Know’. One individual commented, </w:t>
      </w:r>
    </w:p>
    <w:p w14:paraId="27A40587" w14:textId="77777777" w:rsidR="005B7C88" w:rsidRDefault="005B7C88" w:rsidP="00E64C2F">
      <w:pPr>
        <w:spacing w:line="480" w:lineRule="auto"/>
        <w:rPr>
          <w:rFonts w:ascii="Arial" w:hAnsi="Arial" w:cs="Arial"/>
          <w:i/>
          <w:iCs/>
          <w:color w:val="000000" w:themeColor="text1"/>
          <w:sz w:val="24"/>
          <w:szCs w:val="24"/>
        </w:rPr>
      </w:pPr>
      <w:r>
        <w:rPr>
          <w:rFonts w:ascii="Arial" w:hAnsi="Arial" w:cs="Arial"/>
          <w:color w:val="000000" w:themeColor="text1"/>
          <w:sz w:val="24"/>
          <w:szCs w:val="24"/>
        </w:rPr>
        <w:tab/>
        <w:t>‘</w:t>
      </w:r>
      <w:r>
        <w:rPr>
          <w:rFonts w:ascii="Arial" w:hAnsi="Arial" w:cs="Arial"/>
          <w:i/>
          <w:iCs/>
          <w:color w:val="000000" w:themeColor="text1"/>
          <w:sz w:val="24"/>
          <w:szCs w:val="24"/>
        </w:rPr>
        <w:t>No, Only the negative aspects are broadcast’</w:t>
      </w:r>
    </w:p>
    <w:p w14:paraId="6870A345" w14:textId="77777777" w:rsidR="005B7C88" w:rsidRDefault="005B7C88"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opinion suggests that the participant believes that there is not enough education surrounding the medicinal benefits of cannabis within schools. </w:t>
      </w:r>
    </w:p>
    <w:p w14:paraId="1362A2EA" w14:textId="0520AA0D" w:rsidR="00925531" w:rsidRPr="00040A66" w:rsidRDefault="00925531" w:rsidP="00040A66">
      <w:pPr>
        <w:pStyle w:val="ListParagraph"/>
        <w:numPr>
          <w:ilvl w:val="0"/>
          <w:numId w:val="47"/>
        </w:numPr>
        <w:spacing w:line="480" w:lineRule="auto"/>
        <w:rPr>
          <w:rFonts w:cstheme="minorHAnsi"/>
          <w:color w:val="2F5496" w:themeColor="accent1" w:themeShade="BF"/>
          <w:sz w:val="28"/>
          <w:szCs w:val="28"/>
          <w:u w:val="single"/>
        </w:rPr>
      </w:pPr>
      <w:r w:rsidRPr="00040A66">
        <w:rPr>
          <w:rFonts w:cstheme="minorHAnsi"/>
          <w:color w:val="2F5496" w:themeColor="accent1" w:themeShade="BF"/>
          <w:sz w:val="28"/>
          <w:szCs w:val="28"/>
          <w:u w:val="single"/>
        </w:rPr>
        <w:t>L</w:t>
      </w:r>
      <w:r w:rsidR="005B7C88" w:rsidRPr="00040A66">
        <w:rPr>
          <w:rFonts w:cstheme="minorHAnsi"/>
          <w:color w:val="2F5496" w:themeColor="accent1" w:themeShade="BF"/>
          <w:sz w:val="28"/>
          <w:szCs w:val="28"/>
          <w:u w:val="single"/>
        </w:rPr>
        <w:t xml:space="preserve">egalisation and decriminalisation </w:t>
      </w:r>
      <w:r w:rsidRPr="00040A66">
        <w:rPr>
          <w:rFonts w:cstheme="minorHAnsi"/>
          <w:color w:val="2F5496" w:themeColor="accent1" w:themeShade="BF"/>
          <w:sz w:val="28"/>
          <w:szCs w:val="28"/>
          <w:u w:val="single"/>
        </w:rPr>
        <w:t xml:space="preserve">(Q 6, 7 and 8) </w:t>
      </w:r>
    </w:p>
    <w:p w14:paraId="6A38A281" w14:textId="61E185FF" w:rsidR="009C5B7C" w:rsidRDefault="005B7C88"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Due to the common misconceptions determined within the literature review, participants </w:t>
      </w:r>
      <w:r w:rsidR="002D2D9F">
        <w:rPr>
          <w:rFonts w:ascii="Arial" w:hAnsi="Arial" w:cs="Arial"/>
          <w:color w:val="000000" w:themeColor="text1"/>
          <w:sz w:val="24"/>
          <w:szCs w:val="24"/>
        </w:rPr>
        <w:t xml:space="preserve">were asked </w:t>
      </w:r>
      <w:r>
        <w:rPr>
          <w:rFonts w:ascii="Arial" w:hAnsi="Arial" w:cs="Arial"/>
          <w:color w:val="000000" w:themeColor="text1"/>
          <w:sz w:val="24"/>
          <w:szCs w:val="24"/>
        </w:rPr>
        <w:t xml:space="preserve">whether they were aware of the differences between the two. </w:t>
      </w:r>
    </w:p>
    <w:p w14:paraId="64C81C7E" w14:textId="12E49122" w:rsidR="00473F46" w:rsidRDefault="005B7C88" w:rsidP="00E64C2F">
      <w:pPr>
        <w:spacing w:line="480" w:lineRule="auto"/>
        <w:rPr>
          <w:rFonts w:ascii="Arial" w:hAnsi="Arial" w:cs="Arial"/>
          <w:color w:val="000000" w:themeColor="text1"/>
          <w:sz w:val="24"/>
          <w:szCs w:val="24"/>
        </w:rPr>
      </w:pPr>
      <w:r>
        <w:rPr>
          <w:noProof/>
        </w:rPr>
        <w:lastRenderedPageBreak/>
        <w:drawing>
          <wp:inline distT="0" distB="0" distL="0" distR="0" wp14:anchorId="0D197EC0" wp14:editId="753BD197">
            <wp:extent cx="5309419" cy="3282991"/>
            <wp:effectExtent l="0" t="0" r="5715" b="0"/>
            <wp:docPr id="58" name="Picture 5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hist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15107" cy="3286508"/>
                    </a:xfrm>
                    <a:prstGeom prst="rect">
                      <a:avLst/>
                    </a:prstGeom>
                  </pic:spPr>
                </pic:pic>
              </a:graphicData>
            </a:graphic>
          </wp:inline>
        </w:drawing>
      </w:r>
    </w:p>
    <w:p w14:paraId="65A081D1" w14:textId="1E1F42D9" w:rsidR="005B7C88" w:rsidRDefault="005B7C88"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6 – 101 responses</w:t>
      </w:r>
    </w:p>
    <w:p w14:paraId="6E225BBA" w14:textId="77777777" w:rsidR="00964E24" w:rsidRDefault="00964E24" w:rsidP="00E64C2F">
      <w:pPr>
        <w:spacing w:line="480" w:lineRule="auto"/>
        <w:rPr>
          <w:rFonts w:ascii="Arial" w:hAnsi="Arial" w:cs="Arial"/>
          <w:color w:val="000000" w:themeColor="text1"/>
          <w:sz w:val="24"/>
          <w:szCs w:val="24"/>
        </w:rPr>
      </w:pPr>
    </w:p>
    <w:p w14:paraId="305431A2" w14:textId="67699EFD" w:rsidR="005B7C88" w:rsidRDefault="005B7C88"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72.2% of participants stated that they are aware of the differences between legalisation and decriminalisation, with only </w:t>
      </w:r>
      <w:r w:rsidR="00F574FB">
        <w:rPr>
          <w:rFonts w:ascii="Arial" w:hAnsi="Arial" w:cs="Arial"/>
          <w:color w:val="000000" w:themeColor="text1"/>
          <w:sz w:val="24"/>
          <w:szCs w:val="24"/>
        </w:rPr>
        <w:t xml:space="preserve">11.8% being unaware of the differences and 14.8% selecting ‘Maybe’. </w:t>
      </w:r>
      <w:r w:rsidR="006847C5">
        <w:rPr>
          <w:rFonts w:ascii="Arial" w:hAnsi="Arial" w:cs="Arial"/>
          <w:color w:val="000000" w:themeColor="text1"/>
          <w:sz w:val="24"/>
          <w:szCs w:val="24"/>
        </w:rPr>
        <w:t>S</w:t>
      </w:r>
      <w:r w:rsidR="00F574FB">
        <w:rPr>
          <w:rFonts w:ascii="Arial" w:hAnsi="Arial" w:cs="Arial"/>
          <w:color w:val="000000" w:themeColor="text1"/>
          <w:sz w:val="24"/>
          <w:szCs w:val="24"/>
        </w:rPr>
        <w:t>uggest</w:t>
      </w:r>
      <w:r w:rsidR="006847C5">
        <w:rPr>
          <w:rFonts w:ascii="Arial" w:hAnsi="Arial" w:cs="Arial"/>
          <w:color w:val="000000" w:themeColor="text1"/>
          <w:sz w:val="24"/>
          <w:szCs w:val="24"/>
        </w:rPr>
        <w:t>ing</w:t>
      </w:r>
      <w:r w:rsidR="00F574FB">
        <w:rPr>
          <w:rFonts w:ascii="Arial" w:hAnsi="Arial" w:cs="Arial"/>
          <w:color w:val="000000" w:themeColor="text1"/>
          <w:sz w:val="24"/>
          <w:szCs w:val="24"/>
        </w:rPr>
        <w:t xml:space="preserve"> that </w:t>
      </w:r>
      <w:proofErr w:type="gramStart"/>
      <w:r w:rsidR="00F574FB">
        <w:rPr>
          <w:rFonts w:ascii="Arial" w:hAnsi="Arial" w:cs="Arial"/>
          <w:color w:val="000000" w:themeColor="text1"/>
          <w:sz w:val="24"/>
          <w:szCs w:val="24"/>
        </w:rPr>
        <w:t>the majority of</w:t>
      </w:r>
      <w:proofErr w:type="gramEnd"/>
      <w:r w:rsidR="00F574FB">
        <w:rPr>
          <w:rFonts w:ascii="Arial" w:hAnsi="Arial" w:cs="Arial"/>
          <w:color w:val="000000" w:themeColor="text1"/>
          <w:sz w:val="24"/>
          <w:szCs w:val="24"/>
        </w:rPr>
        <w:t xml:space="preserve"> answers provided to the questions relating to legalisation and decriminalisation were informed opinions. </w:t>
      </w:r>
      <w:r w:rsidR="002D2D9F">
        <w:rPr>
          <w:rFonts w:ascii="Arial" w:hAnsi="Arial" w:cs="Arial"/>
          <w:color w:val="000000" w:themeColor="text1"/>
          <w:sz w:val="24"/>
          <w:szCs w:val="24"/>
        </w:rPr>
        <w:t>P</w:t>
      </w:r>
      <w:r w:rsidR="00F574FB">
        <w:rPr>
          <w:rFonts w:ascii="Arial" w:hAnsi="Arial" w:cs="Arial"/>
          <w:color w:val="000000" w:themeColor="text1"/>
          <w:sz w:val="24"/>
          <w:szCs w:val="24"/>
        </w:rPr>
        <w:t xml:space="preserve">articipants </w:t>
      </w:r>
      <w:r w:rsidR="002D2D9F">
        <w:rPr>
          <w:rFonts w:ascii="Arial" w:hAnsi="Arial" w:cs="Arial"/>
          <w:color w:val="000000" w:themeColor="text1"/>
          <w:sz w:val="24"/>
          <w:szCs w:val="24"/>
        </w:rPr>
        <w:t xml:space="preserve">were then asked </w:t>
      </w:r>
      <w:r w:rsidR="00F574FB">
        <w:rPr>
          <w:rFonts w:ascii="Arial" w:hAnsi="Arial" w:cs="Arial"/>
          <w:color w:val="000000" w:themeColor="text1"/>
          <w:sz w:val="24"/>
          <w:szCs w:val="24"/>
        </w:rPr>
        <w:t>would</w:t>
      </w:r>
      <w:r w:rsidR="002D2D9F">
        <w:rPr>
          <w:rFonts w:ascii="Arial" w:hAnsi="Arial" w:cs="Arial"/>
          <w:color w:val="000000" w:themeColor="text1"/>
          <w:sz w:val="24"/>
          <w:szCs w:val="24"/>
        </w:rPr>
        <w:t xml:space="preserve"> they</w:t>
      </w:r>
      <w:r w:rsidR="00F574FB">
        <w:rPr>
          <w:rFonts w:ascii="Arial" w:hAnsi="Arial" w:cs="Arial"/>
          <w:color w:val="000000" w:themeColor="text1"/>
          <w:sz w:val="24"/>
          <w:szCs w:val="24"/>
        </w:rPr>
        <w:t xml:space="preserve"> change the current regulations and to what. </w:t>
      </w:r>
    </w:p>
    <w:p w14:paraId="7F5AA272" w14:textId="3725F24C" w:rsidR="00F574FB" w:rsidRDefault="00964E24" w:rsidP="00E64C2F">
      <w:pPr>
        <w:spacing w:line="480" w:lineRule="auto"/>
        <w:rPr>
          <w:rFonts w:ascii="Arial" w:hAnsi="Arial" w:cs="Arial"/>
          <w:color w:val="000000" w:themeColor="text1"/>
          <w:sz w:val="24"/>
          <w:szCs w:val="24"/>
        </w:rPr>
      </w:pPr>
      <w:r>
        <w:rPr>
          <w:rFonts w:ascii="Arial" w:hAnsi="Arial" w:cs="Arial"/>
          <w:noProof/>
          <w:color w:val="000000" w:themeColor="text1"/>
        </w:rPr>
        <w:lastRenderedPageBreak/>
        <w:drawing>
          <wp:inline distT="0" distB="0" distL="0" distR="0" wp14:anchorId="3BE53658" wp14:editId="6EF066F0">
            <wp:extent cx="5582265" cy="3450416"/>
            <wp:effectExtent l="0" t="0" r="0" b="0"/>
            <wp:docPr id="60" name="Picture 6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8653" cy="3460545"/>
                    </a:xfrm>
                    <a:prstGeom prst="rect">
                      <a:avLst/>
                    </a:prstGeom>
                    <a:noFill/>
                    <a:ln>
                      <a:noFill/>
                    </a:ln>
                  </pic:spPr>
                </pic:pic>
              </a:graphicData>
            </a:graphic>
          </wp:inline>
        </w:drawing>
      </w:r>
    </w:p>
    <w:p w14:paraId="45CD0DAC" w14:textId="2FFF1AF5" w:rsidR="00964E24" w:rsidRDefault="00964E24"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7 – 101 responses</w:t>
      </w:r>
    </w:p>
    <w:p w14:paraId="0A203C78" w14:textId="77777777" w:rsidR="009B4376" w:rsidRDefault="009B4376" w:rsidP="00E64C2F">
      <w:pPr>
        <w:spacing w:line="480" w:lineRule="auto"/>
        <w:rPr>
          <w:rFonts w:ascii="Arial" w:hAnsi="Arial" w:cs="Arial"/>
          <w:color w:val="000000" w:themeColor="text1"/>
          <w:sz w:val="24"/>
          <w:szCs w:val="24"/>
        </w:rPr>
      </w:pPr>
    </w:p>
    <w:p w14:paraId="68BA01CB" w14:textId="5491B7A3" w:rsidR="00964E24" w:rsidRDefault="00450A27"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Comparing the data to the RWS (2022) survey, both data sets show a similar figure of support for legalisation, with 35% and 33.3% respectively. However, the RWS (2022) survey only provided options of ‘Support’, ‘Oppose’ or ‘Don’t Know/Neither’. It could be argued that this data shows a stronger support for a change in regulations, as the opposing selections, ‘Remain as is’ and ‘Harsher punishments’ equate to 15.8%. The YouGov (2022) survey however, showed a stronger support for decriminalisation from the London residents with 50% as opposed to the 37.5% </w:t>
      </w:r>
      <w:r w:rsidR="002D2D9F">
        <w:rPr>
          <w:rFonts w:ascii="Arial" w:hAnsi="Arial" w:cs="Arial"/>
          <w:color w:val="000000" w:themeColor="text1"/>
          <w:sz w:val="24"/>
          <w:szCs w:val="24"/>
        </w:rPr>
        <w:t>in primary data. S</w:t>
      </w:r>
      <w:r w:rsidR="006B17D4">
        <w:rPr>
          <w:rFonts w:ascii="Arial" w:hAnsi="Arial" w:cs="Arial"/>
          <w:color w:val="000000" w:themeColor="text1"/>
          <w:sz w:val="24"/>
          <w:szCs w:val="24"/>
        </w:rPr>
        <w:t xml:space="preserve">everal responses highlighted the common misconceptions identified in the literature review. One participant selected both ‘Legalised’ and ‘Neither – There should be harsher punishments’, the contradictory answers suggests that this respondent may not be fully aware of the term legalisation. Another respondent selected both ‘Legalised’ and ‘Decriminalised’, however additionally stated, </w:t>
      </w:r>
    </w:p>
    <w:p w14:paraId="462418A5" w14:textId="327B0DB0" w:rsidR="006B17D4" w:rsidRDefault="006B17D4" w:rsidP="00E64C2F">
      <w:pPr>
        <w:spacing w:line="480" w:lineRule="auto"/>
        <w:rPr>
          <w:rFonts w:ascii="Arial" w:hAnsi="Arial" w:cs="Arial"/>
          <w:i/>
          <w:iCs/>
          <w:color w:val="000000" w:themeColor="text1"/>
          <w:sz w:val="24"/>
          <w:szCs w:val="24"/>
        </w:rPr>
      </w:pPr>
      <w:r>
        <w:rPr>
          <w:rFonts w:ascii="Arial" w:hAnsi="Arial" w:cs="Arial"/>
          <w:i/>
          <w:iCs/>
          <w:color w:val="000000" w:themeColor="text1"/>
          <w:sz w:val="24"/>
          <w:szCs w:val="24"/>
        </w:rPr>
        <w:lastRenderedPageBreak/>
        <w:tab/>
        <w:t>‘Accept when driving under the influence’</w:t>
      </w:r>
    </w:p>
    <w:p w14:paraId="35C8DB7A" w14:textId="05FA69FE" w:rsidR="006B17D4" w:rsidRDefault="006B17D4"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This additional response suggest</w:t>
      </w:r>
      <w:r w:rsidR="002D2D9F">
        <w:rPr>
          <w:rFonts w:ascii="Arial" w:hAnsi="Arial" w:cs="Arial"/>
          <w:color w:val="000000" w:themeColor="text1"/>
          <w:sz w:val="24"/>
          <w:szCs w:val="24"/>
        </w:rPr>
        <w:t>s</w:t>
      </w:r>
      <w:r>
        <w:rPr>
          <w:rFonts w:ascii="Arial" w:hAnsi="Arial" w:cs="Arial"/>
          <w:color w:val="000000" w:themeColor="text1"/>
          <w:sz w:val="24"/>
          <w:szCs w:val="24"/>
        </w:rPr>
        <w:t xml:space="preserve"> that full definitions of legalisation and decriminalisation may not be fully understood by the participant, as the driving offence would still be enforced whether cannabis was legalised or decriminalised. </w:t>
      </w:r>
    </w:p>
    <w:p w14:paraId="7A44B301" w14:textId="0A816A5F" w:rsidR="009B4376" w:rsidRDefault="00845538" w:rsidP="00E64C2F">
      <w:pPr>
        <w:spacing w:line="480" w:lineRule="auto"/>
        <w:rPr>
          <w:rFonts w:ascii="Arial" w:hAnsi="Arial" w:cs="Arial"/>
          <w:color w:val="000000" w:themeColor="text1"/>
          <w:sz w:val="24"/>
          <w:szCs w:val="24"/>
        </w:rPr>
      </w:pPr>
      <w:r>
        <w:rPr>
          <w:rFonts w:ascii="Arial" w:hAnsi="Arial" w:cs="Arial"/>
          <w:noProof/>
          <w:color w:val="000000" w:themeColor="text1"/>
        </w:rPr>
        <w:drawing>
          <wp:inline distT="0" distB="0" distL="0" distR="0" wp14:anchorId="4206D460" wp14:editId="076C50D0">
            <wp:extent cx="5731510" cy="3538855"/>
            <wp:effectExtent l="0" t="0" r="2540" b="4445"/>
            <wp:docPr id="68" name="Picture 6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38855"/>
                    </a:xfrm>
                    <a:prstGeom prst="rect">
                      <a:avLst/>
                    </a:prstGeom>
                    <a:noFill/>
                    <a:ln>
                      <a:noFill/>
                    </a:ln>
                  </pic:spPr>
                </pic:pic>
              </a:graphicData>
            </a:graphic>
          </wp:inline>
        </w:drawing>
      </w:r>
    </w:p>
    <w:p w14:paraId="0C6BCF6C" w14:textId="3F98635D" w:rsidR="009B4376" w:rsidRDefault="009B4376"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8 – 101 responses</w:t>
      </w:r>
    </w:p>
    <w:p w14:paraId="357DD3E2" w14:textId="2610FB01" w:rsidR="00924DEC" w:rsidRPr="00F905C0" w:rsidRDefault="00924DEC"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47.5% of respondents believe that legalisation or decriminalisation would not have a negative impact on the emergency services, however the additional opinions received, provided an insight into differing reasons </w:t>
      </w:r>
      <w:r w:rsidR="00F905C0">
        <w:rPr>
          <w:rFonts w:ascii="Arial" w:hAnsi="Arial" w:cs="Arial"/>
          <w:color w:val="000000" w:themeColor="text1"/>
          <w:sz w:val="24"/>
          <w:szCs w:val="24"/>
        </w:rPr>
        <w:t>behind</w:t>
      </w:r>
      <w:r>
        <w:rPr>
          <w:rFonts w:ascii="Arial" w:hAnsi="Arial" w:cs="Arial"/>
          <w:color w:val="000000" w:themeColor="text1"/>
          <w:sz w:val="24"/>
          <w:szCs w:val="24"/>
        </w:rPr>
        <w:t xml:space="preserve"> their selection. One participant stated, </w:t>
      </w:r>
    </w:p>
    <w:p w14:paraId="15EA5B4A" w14:textId="747A1FB0" w:rsidR="00924DEC" w:rsidRDefault="00924DEC" w:rsidP="00E64C2F">
      <w:pPr>
        <w:spacing w:line="480" w:lineRule="auto"/>
        <w:rPr>
          <w:rFonts w:ascii="Arial" w:hAnsi="Arial" w:cs="Arial"/>
          <w:i/>
          <w:iCs/>
          <w:color w:val="1F1F1F"/>
          <w:sz w:val="24"/>
          <w:szCs w:val="24"/>
          <w:shd w:val="clear" w:color="auto" w:fill="FFFFFF"/>
        </w:rPr>
      </w:pPr>
      <w:r>
        <w:rPr>
          <w:rFonts w:ascii="Arial" w:hAnsi="Arial" w:cs="Arial"/>
          <w:color w:val="1F1F1F"/>
          <w:sz w:val="24"/>
          <w:szCs w:val="24"/>
          <w:shd w:val="clear" w:color="auto" w:fill="FFFFFF"/>
        </w:rPr>
        <w:tab/>
        <w:t>‘</w:t>
      </w:r>
      <w:r w:rsidRPr="00924DEC">
        <w:rPr>
          <w:rFonts w:ascii="Arial" w:hAnsi="Arial" w:cs="Arial"/>
          <w:i/>
          <w:iCs/>
          <w:color w:val="1F1F1F"/>
          <w:sz w:val="24"/>
          <w:szCs w:val="24"/>
          <w:shd w:val="clear" w:color="auto" w:fill="FFFFFF"/>
        </w:rPr>
        <w:t xml:space="preserve">Police and NHS have enough to deal with and more important matters to cover so if it was </w:t>
      </w:r>
      <w:proofErr w:type="gramStart"/>
      <w:r w:rsidRPr="00924DEC">
        <w:rPr>
          <w:rFonts w:ascii="Arial" w:hAnsi="Arial" w:cs="Arial"/>
          <w:i/>
          <w:iCs/>
          <w:color w:val="1F1F1F"/>
          <w:sz w:val="24"/>
          <w:szCs w:val="24"/>
          <w:shd w:val="clear" w:color="auto" w:fill="FFFFFF"/>
        </w:rPr>
        <w:t>legalised</w:t>
      </w:r>
      <w:proofErr w:type="gramEnd"/>
      <w:r w:rsidRPr="00924DEC">
        <w:rPr>
          <w:rFonts w:ascii="Arial" w:hAnsi="Arial" w:cs="Arial"/>
          <w:i/>
          <w:iCs/>
          <w:color w:val="1F1F1F"/>
          <w:sz w:val="24"/>
          <w:szCs w:val="24"/>
          <w:shd w:val="clear" w:color="auto" w:fill="FFFFFF"/>
        </w:rPr>
        <w:t xml:space="preserve"> I believe it would reduce the impact on both services.</w:t>
      </w:r>
      <w:r>
        <w:rPr>
          <w:rFonts w:ascii="Arial" w:hAnsi="Arial" w:cs="Arial"/>
          <w:i/>
          <w:iCs/>
          <w:color w:val="1F1F1F"/>
          <w:sz w:val="24"/>
          <w:szCs w:val="24"/>
          <w:shd w:val="clear" w:color="auto" w:fill="FFFFFF"/>
        </w:rPr>
        <w:t>’</w:t>
      </w:r>
    </w:p>
    <w:p w14:paraId="0C1EAA56" w14:textId="77777777" w:rsidR="00F905C0" w:rsidRDefault="00F905C0" w:rsidP="00E64C2F">
      <w:pPr>
        <w:spacing w:line="480" w:lineRule="auto"/>
        <w:rPr>
          <w:rFonts w:ascii="Arial" w:hAnsi="Arial" w:cs="Arial"/>
          <w:i/>
          <w:iCs/>
          <w:color w:val="1F1F1F"/>
          <w:sz w:val="24"/>
          <w:szCs w:val="24"/>
          <w:shd w:val="clear" w:color="auto" w:fill="FFFFFF"/>
        </w:rPr>
      </w:pPr>
    </w:p>
    <w:p w14:paraId="47C81522" w14:textId="2F81D9BC" w:rsidR="00421E5F" w:rsidRDefault="00421E5F"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And another individual stated, </w:t>
      </w:r>
    </w:p>
    <w:p w14:paraId="238ABEBD" w14:textId="2D7AA5AE" w:rsidR="00421E5F" w:rsidRDefault="00421E5F" w:rsidP="00E64C2F">
      <w:pPr>
        <w:spacing w:line="480" w:lineRule="auto"/>
        <w:rPr>
          <w:rFonts w:ascii="Arial" w:hAnsi="Arial" w:cs="Arial"/>
          <w:i/>
          <w:iCs/>
          <w:color w:val="1F1F1F"/>
          <w:sz w:val="24"/>
          <w:szCs w:val="24"/>
          <w:shd w:val="clear" w:color="auto" w:fill="FFFFFF"/>
        </w:rPr>
      </w:pPr>
      <w:r>
        <w:rPr>
          <w:rFonts w:ascii="Arial" w:hAnsi="Arial" w:cs="Arial"/>
          <w:color w:val="000000" w:themeColor="text1"/>
          <w:sz w:val="24"/>
          <w:szCs w:val="24"/>
        </w:rPr>
        <w:lastRenderedPageBreak/>
        <w:tab/>
        <w:t>‘</w:t>
      </w:r>
      <w:r w:rsidRPr="00421E5F">
        <w:rPr>
          <w:rFonts w:ascii="Arial" w:hAnsi="Arial" w:cs="Arial"/>
          <w:i/>
          <w:iCs/>
          <w:color w:val="1F1F1F"/>
          <w:sz w:val="24"/>
          <w:szCs w:val="24"/>
          <w:shd w:val="clear" w:color="auto" w:fill="FFFFFF"/>
        </w:rPr>
        <w:t>No, I think it would benefit both services. I believe if it was legalised then quality control of the substance would be monitored and I feel it would also make it less of a taboo and less young persons would use it.</w:t>
      </w:r>
      <w:r>
        <w:rPr>
          <w:rFonts w:ascii="Arial" w:hAnsi="Arial" w:cs="Arial"/>
          <w:i/>
          <w:iCs/>
          <w:color w:val="1F1F1F"/>
          <w:sz w:val="24"/>
          <w:szCs w:val="24"/>
          <w:shd w:val="clear" w:color="auto" w:fill="FFFFFF"/>
        </w:rPr>
        <w:t>’</w:t>
      </w:r>
    </w:p>
    <w:p w14:paraId="01BD99B3" w14:textId="6664EA94" w:rsidR="00421E5F" w:rsidRPr="00421E5F" w:rsidRDefault="00421E5F" w:rsidP="00E64C2F">
      <w:pPr>
        <w:spacing w:line="480" w:lineRule="auto"/>
        <w:rPr>
          <w:rFonts w:ascii="Arial" w:hAnsi="Arial" w:cs="Arial"/>
          <w:color w:val="000000" w:themeColor="text1"/>
          <w:sz w:val="24"/>
          <w:szCs w:val="24"/>
        </w:rPr>
      </w:pPr>
      <w:r>
        <w:rPr>
          <w:rFonts w:ascii="Arial" w:hAnsi="Arial" w:cs="Arial"/>
          <w:color w:val="1F1F1F"/>
          <w:sz w:val="24"/>
          <w:szCs w:val="24"/>
          <w:shd w:val="clear" w:color="auto" w:fill="FFFFFF"/>
        </w:rPr>
        <w:t xml:space="preserve">These responses provide a variety of opinions behind the impact of a change in regulation, with many weighing heavily on a strong joint support system in place to offset potential repercussions. </w:t>
      </w:r>
      <w:r w:rsidR="00953230">
        <w:rPr>
          <w:rFonts w:ascii="Arial" w:hAnsi="Arial" w:cs="Arial"/>
          <w:color w:val="1F1F1F"/>
          <w:sz w:val="24"/>
          <w:szCs w:val="24"/>
          <w:shd w:val="clear" w:color="auto" w:fill="FFFFFF"/>
        </w:rPr>
        <w:t xml:space="preserve">However, these answers are in opposition to the statistics analysed in the literature review. Whereby the thirtyfold increase in hospitalisations through drug induced psychosis in Portugal (House of Commons, 2022), </w:t>
      </w:r>
      <w:r w:rsidR="001B4781">
        <w:rPr>
          <w:rFonts w:ascii="Arial" w:hAnsi="Arial" w:cs="Arial"/>
          <w:color w:val="1F1F1F"/>
          <w:sz w:val="24"/>
          <w:szCs w:val="24"/>
          <w:shd w:val="clear" w:color="auto" w:fill="FFFFFF"/>
        </w:rPr>
        <w:t xml:space="preserve">alluded to </w:t>
      </w:r>
      <w:r w:rsidR="00953230">
        <w:rPr>
          <w:rFonts w:ascii="Arial" w:hAnsi="Arial" w:cs="Arial"/>
          <w:color w:val="1F1F1F"/>
          <w:sz w:val="24"/>
          <w:szCs w:val="24"/>
          <w:shd w:val="clear" w:color="auto" w:fill="FFFFFF"/>
        </w:rPr>
        <w:t xml:space="preserve">the NHS being overwhelmed and exceeding maximum capacity. </w:t>
      </w:r>
      <w:r w:rsidR="00500354">
        <w:rPr>
          <w:rFonts w:ascii="Arial" w:hAnsi="Arial" w:cs="Arial"/>
          <w:color w:val="1F1F1F"/>
          <w:sz w:val="24"/>
          <w:szCs w:val="24"/>
          <w:shd w:val="clear" w:color="auto" w:fill="FFFFFF"/>
        </w:rPr>
        <w:t>Suggesting</w:t>
      </w:r>
      <w:r w:rsidR="00953230">
        <w:rPr>
          <w:rFonts w:ascii="Arial" w:hAnsi="Arial" w:cs="Arial"/>
          <w:color w:val="1F1F1F"/>
          <w:sz w:val="24"/>
          <w:szCs w:val="24"/>
          <w:shd w:val="clear" w:color="auto" w:fill="FFFFFF"/>
        </w:rPr>
        <w:t xml:space="preserve"> increase</w:t>
      </w:r>
      <w:r w:rsidR="00500354">
        <w:rPr>
          <w:rFonts w:ascii="Arial" w:hAnsi="Arial" w:cs="Arial"/>
          <w:color w:val="1F1F1F"/>
          <w:sz w:val="24"/>
          <w:szCs w:val="24"/>
          <w:shd w:val="clear" w:color="auto" w:fill="FFFFFF"/>
        </w:rPr>
        <w:t>s</w:t>
      </w:r>
      <w:r w:rsidR="00953230">
        <w:rPr>
          <w:rFonts w:ascii="Arial" w:hAnsi="Arial" w:cs="Arial"/>
          <w:color w:val="1F1F1F"/>
          <w:sz w:val="24"/>
          <w:szCs w:val="24"/>
          <w:shd w:val="clear" w:color="auto" w:fill="FFFFFF"/>
        </w:rPr>
        <w:t xml:space="preserve"> in psychosis related hospitalisations would impact the police due to the nature of </w:t>
      </w:r>
      <w:r w:rsidR="009B7B7D">
        <w:rPr>
          <w:rFonts w:ascii="Arial" w:hAnsi="Arial" w:cs="Arial"/>
          <w:color w:val="1F1F1F"/>
          <w:sz w:val="24"/>
          <w:szCs w:val="24"/>
          <w:shd w:val="clear" w:color="auto" w:fill="FFFFFF"/>
        </w:rPr>
        <w:t xml:space="preserve">some psychotic episodes requiring police attendance. WMP (2020) reported 20%-40% of police time was spent on mental health incidents, it could be argued that this would escalate </w:t>
      </w:r>
      <w:r w:rsidR="00F905C0">
        <w:rPr>
          <w:rFonts w:ascii="Arial" w:hAnsi="Arial" w:cs="Arial"/>
          <w:color w:val="1F1F1F"/>
          <w:sz w:val="24"/>
          <w:szCs w:val="24"/>
          <w:shd w:val="clear" w:color="auto" w:fill="FFFFFF"/>
        </w:rPr>
        <w:t>in line</w:t>
      </w:r>
      <w:r w:rsidR="009B7B7D">
        <w:rPr>
          <w:rFonts w:ascii="Arial" w:hAnsi="Arial" w:cs="Arial"/>
          <w:color w:val="1F1F1F"/>
          <w:sz w:val="24"/>
          <w:szCs w:val="24"/>
          <w:shd w:val="clear" w:color="auto" w:fill="FFFFFF"/>
        </w:rPr>
        <w:t xml:space="preserve"> with the increase of psychosis related hospitalisations.</w:t>
      </w:r>
    </w:p>
    <w:p w14:paraId="383B2FDB" w14:textId="77777777" w:rsidR="00040A66" w:rsidRDefault="00040A66" w:rsidP="00925531">
      <w:pPr>
        <w:spacing w:line="480" w:lineRule="auto"/>
        <w:rPr>
          <w:rFonts w:ascii="Arial" w:hAnsi="Arial" w:cs="Arial"/>
          <w:color w:val="000000" w:themeColor="text1"/>
          <w:sz w:val="24"/>
          <w:szCs w:val="24"/>
        </w:rPr>
      </w:pPr>
    </w:p>
    <w:p w14:paraId="2785CBAA" w14:textId="77777777" w:rsidR="00040A66" w:rsidRDefault="00040A66" w:rsidP="00925531">
      <w:pPr>
        <w:spacing w:line="480" w:lineRule="auto"/>
        <w:rPr>
          <w:rFonts w:ascii="Arial" w:hAnsi="Arial" w:cs="Arial"/>
          <w:color w:val="000000" w:themeColor="text1"/>
          <w:sz w:val="24"/>
          <w:szCs w:val="24"/>
        </w:rPr>
      </w:pPr>
    </w:p>
    <w:p w14:paraId="6A4DA046" w14:textId="77777777" w:rsidR="00040A66" w:rsidRDefault="00040A66" w:rsidP="00925531">
      <w:pPr>
        <w:spacing w:line="480" w:lineRule="auto"/>
        <w:rPr>
          <w:rFonts w:ascii="Arial" w:hAnsi="Arial" w:cs="Arial"/>
          <w:color w:val="000000" w:themeColor="text1"/>
          <w:sz w:val="24"/>
          <w:szCs w:val="24"/>
        </w:rPr>
      </w:pPr>
    </w:p>
    <w:p w14:paraId="102F5C80" w14:textId="77777777" w:rsidR="00040A66" w:rsidRDefault="00040A66" w:rsidP="00925531">
      <w:pPr>
        <w:spacing w:line="480" w:lineRule="auto"/>
        <w:rPr>
          <w:rFonts w:ascii="Arial" w:hAnsi="Arial" w:cs="Arial"/>
          <w:color w:val="000000" w:themeColor="text1"/>
          <w:sz w:val="24"/>
          <w:szCs w:val="24"/>
        </w:rPr>
      </w:pPr>
    </w:p>
    <w:p w14:paraId="0120034F" w14:textId="77777777" w:rsidR="00040A66" w:rsidRDefault="00040A66" w:rsidP="00925531">
      <w:pPr>
        <w:spacing w:line="480" w:lineRule="auto"/>
        <w:rPr>
          <w:rFonts w:ascii="Arial" w:hAnsi="Arial" w:cs="Arial"/>
          <w:color w:val="000000" w:themeColor="text1"/>
          <w:sz w:val="24"/>
          <w:szCs w:val="24"/>
        </w:rPr>
      </w:pPr>
    </w:p>
    <w:p w14:paraId="55E7AEA5" w14:textId="77777777" w:rsidR="00040A66" w:rsidRDefault="00040A66" w:rsidP="00925531">
      <w:pPr>
        <w:spacing w:line="480" w:lineRule="auto"/>
        <w:rPr>
          <w:rFonts w:ascii="Arial" w:hAnsi="Arial" w:cs="Arial"/>
          <w:color w:val="000000" w:themeColor="text1"/>
          <w:sz w:val="24"/>
          <w:szCs w:val="24"/>
        </w:rPr>
      </w:pPr>
    </w:p>
    <w:p w14:paraId="5D3FE0F9" w14:textId="77777777" w:rsidR="00040A66" w:rsidRDefault="00040A66" w:rsidP="00925531">
      <w:pPr>
        <w:spacing w:line="480" w:lineRule="auto"/>
        <w:rPr>
          <w:rFonts w:ascii="Arial" w:hAnsi="Arial" w:cs="Arial"/>
          <w:color w:val="000000" w:themeColor="text1"/>
          <w:sz w:val="24"/>
          <w:szCs w:val="24"/>
        </w:rPr>
      </w:pPr>
    </w:p>
    <w:p w14:paraId="6E733303" w14:textId="77777777" w:rsidR="00040A66" w:rsidRDefault="00040A66" w:rsidP="00925531">
      <w:pPr>
        <w:spacing w:line="480" w:lineRule="auto"/>
        <w:rPr>
          <w:rFonts w:ascii="Arial" w:hAnsi="Arial" w:cs="Arial"/>
          <w:color w:val="000000" w:themeColor="text1"/>
          <w:sz w:val="24"/>
          <w:szCs w:val="24"/>
        </w:rPr>
      </w:pPr>
    </w:p>
    <w:p w14:paraId="36D4803F" w14:textId="10A08494" w:rsidR="00B34A26" w:rsidRPr="00040A66" w:rsidRDefault="006847C5" w:rsidP="00040A66">
      <w:pPr>
        <w:pStyle w:val="ListParagraph"/>
        <w:numPr>
          <w:ilvl w:val="0"/>
          <w:numId w:val="47"/>
        </w:numPr>
        <w:spacing w:line="480" w:lineRule="auto"/>
        <w:rPr>
          <w:rFonts w:cstheme="minorHAnsi"/>
          <w:color w:val="2F5496" w:themeColor="accent1" w:themeShade="BF"/>
          <w:sz w:val="28"/>
          <w:szCs w:val="28"/>
          <w:u w:val="single"/>
        </w:rPr>
      </w:pPr>
      <w:r w:rsidRPr="00040A66">
        <w:rPr>
          <w:rFonts w:cstheme="minorHAnsi"/>
          <w:color w:val="2F5496" w:themeColor="accent1" w:themeShade="BF"/>
          <w:sz w:val="28"/>
          <w:szCs w:val="28"/>
          <w:u w:val="single"/>
        </w:rPr>
        <w:lastRenderedPageBreak/>
        <w:t>C</w:t>
      </w:r>
      <w:r w:rsidR="00421E5F" w:rsidRPr="00040A66">
        <w:rPr>
          <w:rFonts w:cstheme="minorHAnsi"/>
          <w:color w:val="2F5496" w:themeColor="accent1" w:themeShade="BF"/>
          <w:sz w:val="28"/>
          <w:szCs w:val="28"/>
          <w:u w:val="single"/>
        </w:rPr>
        <w:t>annabis use and its effects on mental health</w:t>
      </w:r>
      <w:r w:rsidR="00925531" w:rsidRPr="00040A66">
        <w:rPr>
          <w:rFonts w:cstheme="minorHAnsi"/>
          <w:color w:val="2F5496" w:themeColor="accent1" w:themeShade="BF"/>
          <w:sz w:val="28"/>
          <w:szCs w:val="28"/>
          <w:u w:val="single"/>
        </w:rPr>
        <w:t xml:space="preserve"> (Q 9, 10 and 11)</w:t>
      </w:r>
      <w:r w:rsidR="00421E5F" w:rsidRPr="00040A66">
        <w:rPr>
          <w:rFonts w:cstheme="minorHAnsi"/>
          <w:color w:val="2F5496" w:themeColor="accent1" w:themeShade="BF"/>
          <w:sz w:val="28"/>
          <w:szCs w:val="28"/>
          <w:u w:val="single"/>
        </w:rPr>
        <w:t>.</w:t>
      </w:r>
      <w:r w:rsidR="00421E5F" w:rsidRPr="00040A66">
        <w:rPr>
          <w:rFonts w:cstheme="minorHAnsi"/>
          <w:color w:val="2F5496" w:themeColor="accent1" w:themeShade="BF"/>
          <w:sz w:val="28"/>
          <w:szCs w:val="28"/>
        </w:rPr>
        <w:t xml:space="preserve"> </w:t>
      </w:r>
    </w:p>
    <w:p w14:paraId="1FB1851C" w14:textId="0B16B648" w:rsidR="00D74D01" w:rsidRDefault="00D74D01" w:rsidP="00E64C2F">
      <w:pPr>
        <w:spacing w:line="480" w:lineRule="auto"/>
        <w:rPr>
          <w:rFonts w:ascii="Arial" w:hAnsi="Arial" w:cs="Arial"/>
          <w:color w:val="000000" w:themeColor="text1"/>
          <w:sz w:val="24"/>
          <w:szCs w:val="24"/>
        </w:rPr>
      </w:pPr>
      <w:r>
        <w:rPr>
          <w:noProof/>
        </w:rPr>
        <w:drawing>
          <wp:inline distT="0" distB="0" distL="0" distR="0" wp14:anchorId="214BF3C9" wp14:editId="5D9DC3E4">
            <wp:extent cx="5361039" cy="3314909"/>
            <wp:effectExtent l="0" t="0" r="0" b="0"/>
            <wp:docPr id="63" name="Picture 6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81595" cy="3327620"/>
                    </a:xfrm>
                    <a:prstGeom prst="rect">
                      <a:avLst/>
                    </a:prstGeom>
                  </pic:spPr>
                </pic:pic>
              </a:graphicData>
            </a:graphic>
          </wp:inline>
        </w:drawing>
      </w:r>
    </w:p>
    <w:p w14:paraId="015BAD3F" w14:textId="2FD6994D" w:rsidR="00D74D01" w:rsidRDefault="00D74D01"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9 – 101 responses</w:t>
      </w:r>
    </w:p>
    <w:p w14:paraId="56C3EF25" w14:textId="0CB5B473" w:rsidR="00D74D01" w:rsidRDefault="009B7B7D"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literature review analysed research identifying the effects of cannabis use on users’ mental health. </w:t>
      </w:r>
      <w:proofErr w:type="spellStart"/>
      <w:r>
        <w:rPr>
          <w:rFonts w:ascii="Arial" w:hAnsi="Arial" w:cs="Arial"/>
          <w:color w:val="000000" w:themeColor="text1"/>
          <w:sz w:val="24"/>
          <w:szCs w:val="24"/>
        </w:rPr>
        <w:t>Bifulco</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Pisanti</w:t>
      </w:r>
      <w:proofErr w:type="spellEnd"/>
      <w:r>
        <w:rPr>
          <w:rFonts w:ascii="Arial" w:hAnsi="Arial" w:cs="Arial"/>
          <w:color w:val="000000" w:themeColor="text1"/>
          <w:sz w:val="24"/>
          <w:szCs w:val="24"/>
        </w:rPr>
        <w:t xml:space="preserve"> (2015) determined a causal link between cannabis use and psychiatric illnesses, particularly the diminishment of cognitive abilities. Considering the large amount of data available evidencing the effects of cannabis use on mental health, 54.4% of participants did not select ‘Yes’. </w:t>
      </w:r>
      <w:r w:rsidR="007133CC">
        <w:rPr>
          <w:rFonts w:ascii="Arial" w:hAnsi="Arial" w:cs="Arial"/>
          <w:color w:val="000000" w:themeColor="text1"/>
          <w:sz w:val="24"/>
          <w:szCs w:val="24"/>
        </w:rPr>
        <w:t xml:space="preserve">Although, 45.5% did agree that cannabis use effects mental health, this figure would suggest that this information may not be well known. It could also be argued that this reinforces the previous suggestion </w:t>
      </w:r>
      <w:r w:rsidR="0017787F">
        <w:rPr>
          <w:rFonts w:ascii="Arial" w:hAnsi="Arial" w:cs="Arial"/>
          <w:color w:val="000000" w:themeColor="text1"/>
          <w:sz w:val="24"/>
          <w:szCs w:val="24"/>
        </w:rPr>
        <w:t xml:space="preserve">that there is not enough </w:t>
      </w:r>
      <w:r w:rsidR="009853ED">
        <w:rPr>
          <w:rFonts w:ascii="Arial" w:hAnsi="Arial" w:cs="Arial"/>
          <w:color w:val="000000" w:themeColor="text1"/>
          <w:sz w:val="24"/>
          <w:szCs w:val="24"/>
        </w:rPr>
        <w:t xml:space="preserve">education in schools on the effects of cannabis use. </w:t>
      </w:r>
    </w:p>
    <w:p w14:paraId="644C26F2" w14:textId="45954293" w:rsidR="00D74D01" w:rsidRDefault="009853ED" w:rsidP="00E64C2F">
      <w:pPr>
        <w:spacing w:line="480" w:lineRule="auto"/>
        <w:rPr>
          <w:rFonts w:ascii="Arial" w:hAnsi="Arial" w:cs="Arial"/>
          <w:color w:val="000000" w:themeColor="text1"/>
          <w:sz w:val="24"/>
          <w:szCs w:val="24"/>
        </w:rPr>
      </w:pPr>
      <w:r>
        <w:rPr>
          <w:noProof/>
        </w:rPr>
        <w:lastRenderedPageBreak/>
        <w:drawing>
          <wp:inline distT="0" distB="0" distL="0" distR="0" wp14:anchorId="65F4F622" wp14:editId="15AA6945">
            <wp:extent cx="5731510" cy="3543300"/>
            <wp:effectExtent l="0" t="0" r="2540" b="0"/>
            <wp:docPr id="64" name="Picture 6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543300"/>
                    </a:xfrm>
                    <a:prstGeom prst="rect">
                      <a:avLst/>
                    </a:prstGeom>
                  </pic:spPr>
                </pic:pic>
              </a:graphicData>
            </a:graphic>
          </wp:inline>
        </w:drawing>
      </w:r>
    </w:p>
    <w:p w14:paraId="0A27D853" w14:textId="07A4ECF0" w:rsidR="009853ED" w:rsidRDefault="009853ED"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10 – 101 responses</w:t>
      </w:r>
    </w:p>
    <w:p w14:paraId="5D225BB9" w14:textId="0A04B3D3" w:rsidR="009853ED" w:rsidRDefault="009853ED"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With only one less than the previous question, 44.6% of participants selected ‘Yes’, and believe cannabis is more harmful to younger people than to adults. There was a noticeable increase in ‘No’ selections, rising from 8.9% to 20.8%. Additionally, there was an increase in ‘Don’t Know’ responses,</w:t>
      </w:r>
      <w:r w:rsidR="0025620F">
        <w:rPr>
          <w:rFonts w:ascii="Arial" w:hAnsi="Arial" w:cs="Arial"/>
          <w:color w:val="000000" w:themeColor="text1"/>
          <w:sz w:val="24"/>
          <w:szCs w:val="24"/>
        </w:rPr>
        <w:t xml:space="preserve"> climbing from 5.9% to 14.9%, indicating that increased effects of cannabis use on youths is even less publicised than effects on adults. The literature review highlighted the increased effects on youths, in particular the degrading effect on memory and learning (Blest-Hopley et al. 2018). </w:t>
      </w:r>
    </w:p>
    <w:p w14:paraId="0E38F749" w14:textId="484DEA34" w:rsidR="00421E5F" w:rsidRDefault="0025620F"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final question was posed to participants to explore societies opinions and reasons for using cannabis if it were legalised. </w:t>
      </w:r>
    </w:p>
    <w:p w14:paraId="6B94BB48" w14:textId="31D869BC" w:rsidR="00D74D01" w:rsidRDefault="00D74D01" w:rsidP="00E64C2F">
      <w:pPr>
        <w:spacing w:line="480" w:lineRule="auto"/>
        <w:rPr>
          <w:rFonts w:ascii="Arial" w:hAnsi="Arial" w:cs="Arial"/>
          <w:color w:val="000000" w:themeColor="text1"/>
          <w:sz w:val="24"/>
          <w:szCs w:val="24"/>
        </w:rPr>
      </w:pPr>
      <w:r>
        <w:rPr>
          <w:noProof/>
        </w:rPr>
        <w:lastRenderedPageBreak/>
        <w:drawing>
          <wp:inline distT="0" distB="0" distL="0" distR="0" wp14:anchorId="15973D3C" wp14:editId="682255E2">
            <wp:extent cx="5731510" cy="3542030"/>
            <wp:effectExtent l="0" t="0" r="2540" b="1270"/>
            <wp:docPr id="62" name="Picture 6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565D0F7C" w14:textId="17083B60" w:rsidR="0017787F" w:rsidRPr="0017787F" w:rsidRDefault="0017787F" w:rsidP="00E64C2F">
      <w:pPr>
        <w:spacing w:line="480" w:lineRule="auto"/>
        <w:rPr>
          <w:rFonts w:ascii="Arial" w:hAnsi="Arial" w:cs="Arial"/>
          <w:b/>
          <w:bCs/>
          <w:i/>
          <w:iCs/>
          <w:color w:val="000000" w:themeColor="text1"/>
          <w:sz w:val="24"/>
          <w:szCs w:val="24"/>
        </w:rPr>
      </w:pPr>
      <w:r>
        <w:rPr>
          <w:rFonts w:ascii="Arial" w:hAnsi="Arial" w:cs="Arial"/>
          <w:b/>
          <w:bCs/>
          <w:i/>
          <w:iCs/>
          <w:color w:val="000000" w:themeColor="text1"/>
          <w:sz w:val="24"/>
          <w:szCs w:val="24"/>
        </w:rPr>
        <w:t>Figure 11 – 101 responses</w:t>
      </w:r>
    </w:p>
    <w:p w14:paraId="761F4CA3" w14:textId="33F1A4FE" w:rsidR="00D74D01" w:rsidRDefault="00D74D01" w:rsidP="00E64C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50% of respondents stated that they would use cannabis for medicinal purposes, and 37% of respondents stated that they would not use it even if it were legalised. The largest response to using cannabis other than medicinally, was ‘Socially’ with 19.8%, followed by 11.8% selecting’ For Entertainment’. </w:t>
      </w:r>
      <w:r w:rsidR="0025620F">
        <w:rPr>
          <w:rFonts w:ascii="Arial" w:hAnsi="Arial" w:cs="Arial"/>
          <w:color w:val="000000" w:themeColor="text1"/>
          <w:sz w:val="24"/>
          <w:szCs w:val="24"/>
        </w:rPr>
        <w:t xml:space="preserve">These responses suggest that </w:t>
      </w:r>
      <w:proofErr w:type="gramStart"/>
      <w:r w:rsidR="0025620F">
        <w:rPr>
          <w:rFonts w:ascii="Arial" w:hAnsi="Arial" w:cs="Arial"/>
          <w:color w:val="000000" w:themeColor="text1"/>
          <w:sz w:val="24"/>
          <w:szCs w:val="24"/>
        </w:rPr>
        <w:t>the majority of</w:t>
      </w:r>
      <w:proofErr w:type="gramEnd"/>
      <w:r w:rsidR="0025620F">
        <w:rPr>
          <w:rFonts w:ascii="Arial" w:hAnsi="Arial" w:cs="Arial"/>
          <w:color w:val="000000" w:themeColor="text1"/>
          <w:sz w:val="24"/>
          <w:szCs w:val="24"/>
        </w:rPr>
        <w:t xml:space="preserve"> participants would not use cannabis in contravention of the current regulations in place. </w:t>
      </w:r>
    </w:p>
    <w:p w14:paraId="5E5060E3" w14:textId="08E5E545" w:rsidR="00D74D01" w:rsidRDefault="00040A66" w:rsidP="00E64C2F">
      <w:pPr>
        <w:spacing w:line="480" w:lineRule="auto"/>
        <w:rPr>
          <w:rFonts w:cstheme="minorHAnsi"/>
          <w:color w:val="2F5496" w:themeColor="accent1" w:themeShade="BF"/>
          <w:sz w:val="32"/>
          <w:szCs w:val="32"/>
        </w:rPr>
      </w:pPr>
      <w:r>
        <w:rPr>
          <w:rFonts w:cstheme="minorHAnsi"/>
          <w:color w:val="2F5496" w:themeColor="accent1" w:themeShade="BF"/>
          <w:sz w:val="32"/>
          <w:szCs w:val="32"/>
        </w:rPr>
        <w:t>4.4 Conclusion</w:t>
      </w:r>
    </w:p>
    <w:p w14:paraId="5155B8EA" w14:textId="77777777" w:rsidR="00040A66" w:rsidRPr="003764C7" w:rsidRDefault="00040A66" w:rsidP="00040A66">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chapter has identified societies’ opinions on cannabis regulations, with a majority believing they are ineffective. Almost 70% of participants agree with reforming regulations to legalise or decriminalise cannabis. Less than half of participants believe cannabis is harmful to users’ mental health and that youths are at a greater risk than adults. Surprisingly, almost half the participants do not believe </w:t>
      </w:r>
      <w:r>
        <w:rPr>
          <w:rFonts w:ascii="Arial" w:hAnsi="Arial" w:cs="Arial"/>
          <w:color w:val="000000" w:themeColor="text1"/>
          <w:sz w:val="24"/>
          <w:szCs w:val="24"/>
        </w:rPr>
        <w:lastRenderedPageBreak/>
        <w:t xml:space="preserve">that a change in regulations will negatively impact the emergency services. The next chapter will conclude the research project and identify recommendations and further research.  </w:t>
      </w:r>
    </w:p>
    <w:p w14:paraId="76994B46" w14:textId="77777777" w:rsidR="00040A66" w:rsidRPr="00040A66" w:rsidRDefault="00040A66" w:rsidP="00E64C2F">
      <w:pPr>
        <w:spacing w:line="480" w:lineRule="auto"/>
        <w:rPr>
          <w:rFonts w:ascii="Arial" w:hAnsi="Arial" w:cs="Arial"/>
          <w:color w:val="2F5496" w:themeColor="accent1" w:themeShade="BF"/>
          <w:sz w:val="24"/>
          <w:szCs w:val="24"/>
        </w:rPr>
      </w:pPr>
    </w:p>
    <w:p w14:paraId="3CF685B9" w14:textId="77777777" w:rsidR="00040A66" w:rsidRDefault="00040A66" w:rsidP="00B34A26">
      <w:pPr>
        <w:spacing w:line="480" w:lineRule="auto"/>
        <w:jc w:val="center"/>
        <w:rPr>
          <w:rFonts w:cstheme="minorHAnsi"/>
          <w:color w:val="2F5496" w:themeColor="accent1" w:themeShade="BF"/>
          <w:sz w:val="32"/>
          <w:szCs w:val="32"/>
          <w:u w:val="single"/>
        </w:rPr>
      </w:pPr>
    </w:p>
    <w:p w14:paraId="1583275F" w14:textId="77777777" w:rsidR="00040A66" w:rsidRDefault="00040A66" w:rsidP="00B34A26">
      <w:pPr>
        <w:spacing w:line="480" w:lineRule="auto"/>
        <w:jc w:val="center"/>
        <w:rPr>
          <w:rFonts w:cstheme="minorHAnsi"/>
          <w:color w:val="2F5496" w:themeColor="accent1" w:themeShade="BF"/>
          <w:sz w:val="32"/>
          <w:szCs w:val="32"/>
          <w:u w:val="single"/>
        </w:rPr>
      </w:pPr>
    </w:p>
    <w:p w14:paraId="48535E61" w14:textId="77777777" w:rsidR="00040A66" w:rsidRDefault="00040A66" w:rsidP="00B34A26">
      <w:pPr>
        <w:spacing w:line="480" w:lineRule="auto"/>
        <w:jc w:val="center"/>
        <w:rPr>
          <w:rFonts w:cstheme="minorHAnsi"/>
          <w:color w:val="2F5496" w:themeColor="accent1" w:themeShade="BF"/>
          <w:sz w:val="32"/>
          <w:szCs w:val="32"/>
          <w:u w:val="single"/>
        </w:rPr>
      </w:pPr>
    </w:p>
    <w:p w14:paraId="0C3BB29D" w14:textId="77777777" w:rsidR="00040A66" w:rsidRDefault="00040A66" w:rsidP="00B34A26">
      <w:pPr>
        <w:spacing w:line="480" w:lineRule="auto"/>
        <w:jc w:val="center"/>
        <w:rPr>
          <w:rFonts w:cstheme="minorHAnsi"/>
          <w:color w:val="2F5496" w:themeColor="accent1" w:themeShade="BF"/>
          <w:sz w:val="32"/>
          <w:szCs w:val="32"/>
          <w:u w:val="single"/>
        </w:rPr>
      </w:pPr>
    </w:p>
    <w:p w14:paraId="551CB104" w14:textId="77777777" w:rsidR="00040A66" w:rsidRDefault="00040A66" w:rsidP="00B34A26">
      <w:pPr>
        <w:spacing w:line="480" w:lineRule="auto"/>
        <w:jc w:val="center"/>
        <w:rPr>
          <w:rFonts w:cstheme="minorHAnsi"/>
          <w:color w:val="2F5496" w:themeColor="accent1" w:themeShade="BF"/>
          <w:sz w:val="32"/>
          <w:szCs w:val="32"/>
          <w:u w:val="single"/>
        </w:rPr>
      </w:pPr>
    </w:p>
    <w:p w14:paraId="0231ED0A" w14:textId="77777777" w:rsidR="00040A66" w:rsidRDefault="00040A66" w:rsidP="00B34A26">
      <w:pPr>
        <w:spacing w:line="480" w:lineRule="auto"/>
        <w:jc w:val="center"/>
        <w:rPr>
          <w:rFonts w:cstheme="minorHAnsi"/>
          <w:color w:val="2F5496" w:themeColor="accent1" w:themeShade="BF"/>
          <w:sz w:val="32"/>
          <w:szCs w:val="32"/>
          <w:u w:val="single"/>
        </w:rPr>
      </w:pPr>
    </w:p>
    <w:p w14:paraId="7211AA30" w14:textId="77777777" w:rsidR="00040A66" w:rsidRDefault="00040A66" w:rsidP="00B34A26">
      <w:pPr>
        <w:spacing w:line="480" w:lineRule="auto"/>
        <w:jc w:val="center"/>
        <w:rPr>
          <w:rFonts w:cstheme="minorHAnsi"/>
          <w:color w:val="2F5496" w:themeColor="accent1" w:themeShade="BF"/>
          <w:sz w:val="32"/>
          <w:szCs w:val="32"/>
          <w:u w:val="single"/>
        </w:rPr>
      </w:pPr>
    </w:p>
    <w:p w14:paraId="622D0039" w14:textId="77777777" w:rsidR="00040A66" w:rsidRDefault="00040A66" w:rsidP="00B34A26">
      <w:pPr>
        <w:spacing w:line="480" w:lineRule="auto"/>
        <w:jc w:val="center"/>
        <w:rPr>
          <w:rFonts w:cstheme="minorHAnsi"/>
          <w:color w:val="2F5496" w:themeColor="accent1" w:themeShade="BF"/>
          <w:sz w:val="32"/>
          <w:szCs w:val="32"/>
          <w:u w:val="single"/>
        </w:rPr>
      </w:pPr>
    </w:p>
    <w:p w14:paraId="6D1140A8" w14:textId="77777777" w:rsidR="00040A66" w:rsidRDefault="00040A66" w:rsidP="00B34A26">
      <w:pPr>
        <w:spacing w:line="480" w:lineRule="auto"/>
        <w:jc w:val="center"/>
        <w:rPr>
          <w:rFonts w:cstheme="minorHAnsi"/>
          <w:color w:val="2F5496" w:themeColor="accent1" w:themeShade="BF"/>
          <w:sz w:val="32"/>
          <w:szCs w:val="32"/>
          <w:u w:val="single"/>
        </w:rPr>
      </w:pPr>
    </w:p>
    <w:p w14:paraId="41FD2214" w14:textId="77777777" w:rsidR="00040A66" w:rsidRDefault="00040A66" w:rsidP="00B34A26">
      <w:pPr>
        <w:spacing w:line="480" w:lineRule="auto"/>
        <w:jc w:val="center"/>
        <w:rPr>
          <w:rFonts w:cstheme="minorHAnsi"/>
          <w:color w:val="2F5496" w:themeColor="accent1" w:themeShade="BF"/>
          <w:sz w:val="32"/>
          <w:szCs w:val="32"/>
          <w:u w:val="single"/>
        </w:rPr>
      </w:pPr>
    </w:p>
    <w:p w14:paraId="58BA51CD" w14:textId="77777777" w:rsidR="00040A66" w:rsidRDefault="00040A66" w:rsidP="00B34A26">
      <w:pPr>
        <w:spacing w:line="480" w:lineRule="auto"/>
        <w:jc w:val="center"/>
        <w:rPr>
          <w:rFonts w:cstheme="minorHAnsi"/>
          <w:color w:val="2F5496" w:themeColor="accent1" w:themeShade="BF"/>
          <w:sz w:val="32"/>
          <w:szCs w:val="32"/>
          <w:u w:val="single"/>
        </w:rPr>
      </w:pPr>
    </w:p>
    <w:p w14:paraId="18FD0E3F" w14:textId="77777777" w:rsidR="00040A66" w:rsidRDefault="00040A66" w:rsidP="00B34A26">
      <w:pPr>
        <w:spacing w:line="480" w:lineRule="auto"/>
        <w:jc w:val="center"/>
        <w:rPr>
          <w:rFonts w:cstheme="minorHAnsi"/>
          <w:color w:val="2F5496" w:themeColor="accent1" w:themeShade="BF"/>
          <w:sz w:val="32"/>
          <w:szCs w:val="32"/>
          <w:u w:val="single"/>
        </w:rPr>
      </w:pPr>
    </w:p>
    <w:p w14:paraId="11F906A3" w14:textId="7EE10155" w:rsidR="002B7376" w:rsidRDefault="0017787F" w:rsidP="00B34A26">
      <w:pPr>
        <w:spacing w:line="480" w:lineRule="auto"/>
        <w:jc w:val="center"/>
        <w:rPr>
          <w:rFonts w:cstheme="minorHAnsi"/>
          <w:color w:val="2F5496" w:themeColor="accent1" w:themeShade="BF"/>
          <w:sz w:val="32"/>
          <w:szCs w:val="32"/>
          <w:u w:val="single"/>
        </w:rPr>
      </w:pPr>
      <w:r w:rsidRPr="0017787F">
        <w:rPr>
          <w:rFonts w:cstheme="minorHAnsi"/>
          <w:color w:val="2F5496" w:themeColor="accent1" w:themeShade="BF"/>
          <w:sz w:val="32"/>
          <w:szCs w:val="32"/>
          <w:u w:val="single"/>
        </w:rPr>
        <w:lastRenderedPageBreak/>
        <w:t>Chapter 5: Conclusion and Discussion</w:t>
      </w:r>
    </w:p>
    <w:p w14:paraId="2543D215" w14:textId="2BFDA9E4" w:rsidR="0017787F" w:rsidRDefault="0017787F" w:rsidP="0017787F">
      <w:pPr>
        <w:spacing w:line="480" w:lineRule="auto"/>
        <w:rPr>
          <w:rFonts w:cstheme="minorHAnsi"/>
          <w:color w:val="2F5496" w:themeColor="accent1" w:themeShade="BF"/>
          <w:sz w:val="32"/>
          <w:szCs w:val="32"/>
        </w:rPr>
      </w:pPr>
      <w:r>
        <w:rPr>
          <w:rFonts w:cstheme="minorHAnsi"/>
          <w:color w:val="2F5496" w:themeColor="accent1" w:themeShade="BF"/>
          <w:sz w:val="32"/>
          <w:szCs w:val="32"/>
        </w:rPr>
        <w:t>5.1 Introduction</w:t>
      </w:r>
    </w:p>
    <w:p w14:paraId="3D6B6A91" w14:textId="164427E8" w:rsidR="00763668" w:rsidRDefault="00500354" w:rsidP="0017787F">
      <w:pPr>
        <w:spacing w:line="480" w:lineRule="auto"/>
        <w:rPr>
          <w:rFonts w:ascii="Arial" w:hAnsi="Arial" w:cs="Arial"/>
          <w:color w:val="000000" w:themeColor="text1"/>
          <w:sz w:val="24"/>
          <w:szCs w:val="24"/>
        </w:rPr>
      </w:pPr>
      <w:r>
        <w:rPr>
          <w:rFonts w:ascii="Arial" w:hAnsi="Arial" w:cs="Arial"/>
          <w:color w:val="000000" w:themeColor="text1"/>
          <w:sz w:val="24"/>
          <w:szCs w:val="24"/>
        </w:rPr>
        <w:t>T</w:t>
      </w:r>
      <w:r w:rsidR="00DB06B7">
        <w:rPr>
          <w:rFonts w:ascii="Arial" w:hAnsi="Arial" w:cs="Arial"/>
          <w:color w:val="000000" w:themeColor="text1"/>
          <w:sz w:val="24"/>
          <w:szCs w:val="24"/>
        </w:rPr>
        <w:t>his conclusion chapter will summarise the main findings and establish whether the objectives have been met</w:t>
      </w:r>
      <w:r>
        <w:rPr>
          <w:rFonts w:ascii="Arial" w:hAnsi="Arial" w:cs="Arial"/>
          <w:color w:val="000000" w:themeColor="text1"/>
          <w:sz w:val="24"/>
          <w:szCs w:val="24"/>
        </w:rPr>
        <w:t xml:space="preserve"> and </w:t>
      </w:r>
      <w:r w:rsidR="00DB06B7">
        <w:rPr>
          <w:rFonts w:ascii="Arial" w:hAnsi="Arial" w:cs="Arial"/>
          <w:color w:val="000000" w:themeColor="text1"/>
          <w:sz w:val="24"/>
          <w:szCs w:val="24"/>
        </w:rPr>
        <w:t xml:space="preserve">provide recommendations and </w:t>
      </w:r>
      <w:r>
        <w:rPr>
          <w:rFonts w:ascii="Arial" w:hAnsi="Arial" w:cs="Arial"/>
          <w:color w:val="000000" w:themeColor="text1"/>
          <w:sz w:val="24"/>
          <w:szCs w:val="24"/>
        </w:rPr>
        <w:t>conclude</w:t>
      </w:r>
      <w:r w:rsidR="00DB06B7">
        <w:rPr>
          <w:rFonts w:ascii="Arial" w:hAnsi="Arial" w:cs="Arial"/>
          <w:color w:val="000000" w:themeColor="text1"/>
          <w:sz w:val="24"/>
          <w:szCs w:val="24"/>
        </w:rPr>
        <w:t xml:space="preserve"> with reflection</w:t>
      </w:r>
      <w:r>
        <w:rPr>
          <w:rFonts w:ascii="Arial" w:hAnsi="Arial" w:cs="Arial"/>
          <w:color w:val="000000" w:themeColor="text1"/>
          <w:sz w:val="24"/>
          <w:szCs w:val="24"/>
        </w:rPr>
        <w:t>s</w:t>
      </w:r>
      <w:r w:rsidR="00DB06B7">
        <w:rPr>
          <w:rFonts w:ascii="Arial" w:hAnsi="Arial" w:cs="Arial"/>
          <w:color w:val="000000" w:themeColor="text1"/>
          <w:sz w:val="24"/>
          <w:szCs w:val="24"/>
        </w:rPr>
        <w:t xml:space="preserve">. </w:t>
      </w:r>
    </w:p>
    <w:p w14:paraId="6A60D652" w14:textId="77777777" w:rsidR="007A1FC7" w:rsidRDefault="007A1FC7" w:rsidP="0017787F">
      <w:pPr>
        <w:spacing w:line="480" w:lineRule="auto"/>
        <w:rPr>
          <w:rFonts w:ascii="Arial" w:hAnsi="Arial" w:cs="Arial"/>
          <w:color w:val="000000" w:themeColor="text1"/>
          <w:sz w:val="24"/>
          <w:szCs w:val="24"/>
        </w:rPr>
      </w:pPr>
    </w:p>
    <w:p w14:paraId="3120B45F" w14:textId="77777777" w:rsidR="00E13082" w:rsidRDefault="00DB06B7" w:rsidP="0017787F">
      <w:pPr>
        <w:spacing w:line="480" w:lineRule="auto"/>
        <w:rPr>
          <w:rFonts w:cstheme="minorHAnsi"/>
          <w:color w:val="2F5496" w:themeColor="accent1" w:themeShade="BF"/>
          <w:sz w:val="32"/>
          <w:szCs w:val="32"/>
        </w:rPr>
      </w:pPr>
      <w:r>
        <w:rPr>
          <w:rFonts w:cstheme="minorHAnsi"/>
          <w:color w:val="2F5496" w:themeColor="accent1" w:themeShade="BF"/>
          <w:sz w:val="32"/>
          <w:szCs w:val="32"/>
        </w:rPr>
        <w:t xml:space="preserve">5.2 </w:t>
      </w:r>
      <w:r w:rsidR="00E13082">
        <w:rPr>
          <w:rFonts w:cstheme="minorHAnsi"/>
          <w:color w:val="2F5496" w:themeColor="accent1" w:themeShade="BF"/>
          <w:sz w:val="32"/>
          <w:szCs w:val="32"/>
        </w:rPr>
        <w:t>Main Findings</w:t>
      </w:r>
    </w:p>
    <w:p w14:paraId="788DD0FE" w14:textId="79C68DF3" w:rsidR="00E13082" w:rsidRPr="00E13082" w:rsidRDefault="00276227" w:rsidP="0017787F">
      <w:pPr>
        <w:spacing w:line="480" w:lineRule="auto"/>
        <w:rPr>
          <w:rFonts w:ascii="Arial" w:hAnsi="Arial" w:cs="Arial"/>
          <w:color w:val="000000" w:themeColor="text1"/>
          <w:sz w:val="24"/>
          <w:szCs w:val="24"/>
        </w:rPr>
      </w:pPr>
      <w:r>
        <w:rPr>
          <w:rFonts w:ascii="Arial" w:hAnsi="Arial" w:cs="Arial"/>
          <w:color w:val="000000" w:themeColor="text1"/>
          <w:sz w:val="24"/>
          <w:szCs w:val="24"/>
        </w:rPr>
        <w:t>The aim of this research project was to identify societies’ opinions on the current cannabis regulations and their effectiveness, and whether the public would prefer legalisation or decriminalisation over current regulations. The primary research conducted through an electronic survey, returning 101 responses, supports the findings by RWS (2022) and YouGov (2022), that there is a demand for a change in current cannabis regulations</w:t>
      </w:r>
      <w:r w:rsidR="0056100F">
        <w:rPr>
          <w:rFonts w:ascii="Arial" w:hAnsi="Arial" w:cs="Arial"/>
          <w:color w:val="000000" w:themeColor="text1"/>
          <w:sz w:val="24"/>
          <w:szCs w:val="24"/>
        </w:rPr>
        <w:t xml:space="preserve"> with support for both legalisation and decriminalisation</w:t>
      </w:r>
      <w:r>
        <w:rPr>
          <w:rFonts w:ascii="Arial" w:hAnsi="Arial" w:cs="Arial"/>
          <w:color w:val="000000" w:themeColor="text1"/>
          <w:sz w:val="24"/>
          <w:szCs w:val="24"/>
        </w:rPr>
        <w:t xml:space="preserve">. The </w:t>
      </w:r>
      <w:r w:rsidR="00B6554E">
        <w:rPr>
          <w:rFonts w:ascii="Arial" w:hAnsi="Arial" w:cs="Arial"/>
          <w:color w:val="000000" w:themeColor="text1"/>
          <w:sz w:val="24"/>
          <w:szCs w:val="24"/>
        </w:rPr>
        <w:t xml:space="preserve">research project also aimed to understand societies’ opinions on the effects of cannabis use and the potential impact legalisation or decriminalisation would have on the emergency services. The findings suggest that public opinion on the effects of cannabis use differentiates from that of </w:t>
      </w:r>
      <w:proofErr w:type="spellStart"/>
      <w:r w:rsidR="00B6554E">
        <w:rPr>
          <w:rFonts w:ascii="Arial" w:hAnsi="Arial" w:cs="Arial"/>
          <w:color w:val="000000" w:themeColor="text1"/>
          <w:sz w:val="24"/>
          <w:szCs w:val="24"/>
        </w:rPr>
        <w:t>Bifulco</w:t>
      </w:r>
      <w:proofErr w:type="spellEnd"/>
      <w:r w:rsidR="00B6554E">
        <w:rPr>
          <w:rFonts w:ascii="Arial" w:hAnsi="Arial" w:cs="Arial"/>
          <w:color w:val="000000" w:themeColor="text1"/>
          <w:sz w:val="24"/>
          <w:szCs w:val="24"/>
        </w:rPr>
        <w:t xml:space="preserve"> and </w:t>
      </w:r>
      <w:proofErr w:type="spellStart"/>
      <w:r w:rsidR="00B6554E">
        <w:rPr>
          <w:rFonts w:ascii="Arial" w:hAnsi="Arial" w:cs="Arial"/>
          <w:color w:val="000000" w:themeColor="text1"/>
          <w:sz w:val="24"/>
          <w:szCs w:val="24"/>
        </w:rPr>
        <w:t>Pisanti</w:t>
      </w:r>
      <w:proofErr w:type="spellEnd"/>
      <w:r w:rsidR="00B6554E">
        <w:rPr>
          <w:rFonts w:ascii="Arial" w:hAnsi="Arial" w:cs="Arial"/>
          <w:color w:val="000000" w:themeColor="text1"/>
          <w:sz w:val="24"/>
          <w:szCs w:val="24"/>
        </w:rPr>
        <w:t xml:space="preserve"> (2015), Blest-Hopley et al (2018) and Crocker et al (2021). </w:t>
      </w:r>
      <w:r w:rsidR="001C5DAD">
        <w:rPr>
          <w:rFonts w:ascii="Arial" w:hAnsi="Arial" w:cs="Arial"/>
          <w:color w:val="000000" w:themeColor="text1"/>
          <w:sz w:val="24"/>
          <w:szCs w:val="24"/>
        </w:rPr>
        <w:t xml:space="preserve">The results also indicate that society does not perceive that legalisation or decriminalisation would have a negative impact on the emergency services, in contrast to the statistics reported by Portugal (House of Commons, 2022). </w:t>
      </w:r>
    </w:p>
    <w:p w14:paraId="405F910A" w14:textId="5140A1D5" w:rsidR="00DB06B7" w:rsidRDefault="00DB06B7" w:rsidP="0017787F">
      <w:pPr>
        <w:spacing w:line="480" w:lineRule="auto"/>
        <w:rPr>
          <w:rFonts w:cstheme="minorHAnsi"/>
          <w:color w:val="2F5496" w:themeColor="accent1" w:themeShade="BF"/>
          <w:sz w:val="32"/>
          <w:szCs w:val="32"/>
        </w:rPr>
      </w:pPr>
    </w:p>
    <w:p w14:paraId="5967CC6B" w14:textId="137B6429" w:rsidR="00DB06B7" w:rsidRDefault="00DB06B7" w:rsidP="00E13082">
      <w:pPr>
        <w:pStyle w:val="ListParagraph"/>
        <w:numPr>
          <w:ilvl w:val="0"/>
          <w:numId w:val="42"/>
        </w:numPr>
        <w:spacing w:line="360" w:lineRule="auto"/>
        <w:rPr>
          <w:rFonts w:ascii="Arial" w:hAnsi="Arial" w:cs="Arial"/>
          <w:color w:val="000000" w:themeColor="text1"/>
          <w:sz w:val="24"/>
          <w:szCs w:val="24"/>
        </w:rPr>
      </w:pPr>
      <w:bookmarkStart w:id="3" w:name="_Hlk130825917"/>
      <w:r w:rsidRPr="00E13082">
        <w:rPr>
          <w:rFonts w:ascii="Arial" w:hAnsi="Arial" w:cs="Arial"/>
          <w:color w:val="000000" w:themeColor="text1"/>
          <w:sz w:val="24"/>
          <w:szCs w:val="24"/>
        </w:rPr>
        <w:lastRenderedPageBreak/>
        <w:t>Identify societies opinions on current cannabis regulations and the reasons for beliefs held</w:t>
      </w:r>
      <w:r w:rsidR="001C5DAD">
        <w:rPr>
          <w:rFonts w:ascii="Arial" w:hAnsi="Arial" w:cs="Arial"/>
          <w:color w:val="000000" w:themeColor="text1"/>
          <w:sz w:val="24"/>
          <w:szCs w:val="24"/>
        </w:rPr>
        <w:t>.</w:t>
      </w:r>
    </w:p>
    <w:bookmarkEnd w:id="3"/>
    <w:p w14:paraId="1DBA3EAC" w14:textId="77777777" w:rsidR="00B6554E" w:rsidRDefault="00B6554E" w:rsidP="00B6554E">
      <w:pPr>
        <w:pStyle w:val="ListParagraph"/>
        <w:spacing w:line="360" w:lineRule="auto"/>
        <w:rPr>
          <w:rFonts w:ascii="Arial" w:hAnsi="Arial" w:cs="Arial"/>
          <w:color w:val="000000" w:themeColor="text1"/>
          <w:sz w:val="24"/>
          <w:szCs w:val="24"/>
        </w:rPr>
      </w:pPr>
    </w:p>
    <w:p w14:paraId="142DFA41" w14:textId="14410A6F" w:rsidR="00B6554E" w:rsidRPr="00E13082" w:rsidRDefault="00B6554E" w:rsidP="00B6554E">
      <w:pPr>
        <w:pStyle w:val="ListParagraph"/>
        <w:numPr>
          <w:ilvl w:val="0"/>
          <w:numId w:val="42"/>
        </w:numPr>
        <w:spacing w:line="360" w:lineRule="auto"/>
        <w:rPr>
          <w:rFonts w:ascii="Arial" w:hAnsi="Arial" w:cs="Arial"/>
          <w:color w:val="000000" w:themeColor="text1"/>
          <w:sz w:val="24"/>
          <w:szCs w:val="24"/>
        </w:rPr>
      </w:pPr>
      <w:bookmarkStart w:id="4" w:name="_Hlk130825927"/>
      <w:r>
        <w:rPr>
          <w:rFonts w:ascii="Arial" w:hAnsi="Arial" w:cs="Arial"/>
          <w:color w:val="000000" w:themeColor="text1"/>
          <w:sz w:val="24"/>
          <w:szCs w:val="24"/>
        </w:rPr>
        <w:t>Explore societies’ opinions on the effects of cannabis use</w:t>
      </w:r>
      <w:r w:rsidR="001C5DAD">
        <w:rPr>
          <w:rFonts w:ascii="Arial" w:hAnsi="Arial" w:cs="Arial"/>
          <w:color w:val="000000" w:themeColor="text1"/>
          <w:sz w:val="24"/>
          <w:szCs w:val="24"/>
        </w:rPr>
        <w:t>.</w:t>
      </w:r>
    </w:p>
    <w:bookmarkEnd w:id="4"/>
    <w:p w14:paraId="7EDD8B17" w14:textId="77777777" w:rsidR="00B6554E" w:rsidRPr="00E13082" w:rsidRDefault="00B6554E" w:rsidP="00B6554E">
      <w:pPr>
        <w:pStyle w:val="ListParagraph"/>
        <w:spacing w:line="360" w:lineRule="auto"/>
        <w:rPr>
          <w:rFonts w:ascii="Arial" w:hAnsi="Arial" w:cs="Arial"/>
          <w:color w:val="000000" w:themeColor="text1"/>
          <w:sz w:val="24"/>
          <w:szCs w:val="24"/>
        </w:rPr>
      </w:pPr>
    </w:p>
    <w:p w14:paraId="507961FA" w14:textId="77777777" w:rsidR="00E13082" w:rsidRPr="00DB06B7" w:rsidRDefault="00E13082" w:rsidP="00E13082">
      <w:pPr>
        <w:pStyle w:val="ListParagraph"/>
        <w:spacing w:line="360" w:lineRule="auto"/>
        <w:rPr>
          <w:rFonts w:ascii="Arial" w:hAnsi="Arial" w:cs="Arial"/>
          <w:color w:val="000000" w:themeColor="text1"/>
          <w:sz w:val="24"/>
          <w:szCs w:val="24"/>
        </w:rPr>
      </w:pPr>
    </w:p>
    <w:p w14:paraId="7851AA22" w14:textId="40017DB9" w:rsidR="00E13082" w:rsidRDefault="00E13082" w:rsidP="00E13082">
      <w:pPr>
        <w:pStyle w:val="ListParagraph"/>
        <w:numPr>
          <w:ilvl w:val="0"/>
          <w:numId w:val="42"/>
        </w:numPr>
        <w:spacing w:line="360" w:lineRule="auto"/>
        <w:rPr>
          <w:rFonts w:ascii="Arial" w:hAnsi="Arial" w:cs="Arial"/>
          <w:color w:val="000000" w:themeColor="text1"/>
          <w:sz w:val="24"/>
          <w:szCs w:val="24"/>
        </w:rPr>
      </w:pPr>
      <w:bookmarkStart w:id="5" w:name="_Hlk130825937"/>
      <w:r w:rsidRPr="00E13082">
        <w:rPr>
          <w:rFonts w:ascii="Arial" w:hAnsi="Arial" w:cs="Arial"/>
          <w:color w:val="000000" w:themeColor="text1"/>
          <w:sz w:val="24"/>
          <w:szCs w:val="24"/>
        </w:rPr>
        <w:t>Investigate if society believes cannabis regulations should be relaxed, namely legalisation or decriminalisation</w:t>
      </w:r>
      <w:r w:rsidR="001C5DAD">
        <w:rPr>
          <w:rFonts w:ascii="Arial" w:hAnsi="Arial" w:cs="Arial"/>
          <w:color w:val="000000" w:themeColor="text1"/>
          <w:sz w:val="24"/>
          <w:szCs w:val="24"/>
        </w:rPr>
        <w:t>.</w:t>
      </w:r>
    </w:p>
    <w:bookmarkEnd w:id="5"/>
    <w:p w14:paraId="5CB02DFE" w14:textId="77777777" w:rsidR="0056100F" w:rsidRPr="0056100F" w:rsidRDefault="0056100F" w:rsidP="0056100F">
      <w:pPr>
        <w:pStyle w:val="ListParagraph"/>
        <w:rPr>
          <w:rFonts w:ascii="Arial" w:hAnsi="Arial" w:cs="Arial"/>
          <w:color w:val="000000" w:themeColor="text1"/>
          <w:sz w:val="24"/>
          <w:szCs w:val="24"/>
        </w:rPr>
      </w:pPr>
    </w:p>
    <w:p w14:paraId="2BC68CE8" w14:textId="77777777" w:rsidR="00E13082" w:rsidRPr="00E13082" w:rsidRDefault="00E13082" w:rsidP="00E13082">
      <w:pPr>
        <w:pStyle w:val="ListParagraph"/>
        <w:rPr>
          <w:rFonts w:ascii="Arial" w:hAnsi="Arial" w:cs="Arial"/>
          <w:i/>
          <w:iCs/>
          <w:color w:val="000000" w:themeColor="text1"/>
          <w:sz w:val="24"/>
          <w:szCs w:val="24"/>
        </w:rPr>
      </w:pPr>
    </w:p>
    <w:p w14:paraId="375F3E75" w14:textId="34B2B94E" w:rsidR="00E13082" w:rsidRDefault="00E13082" w:rsidP="00E13082">
      <w:pPr>
        <w:pStyle w:val="ListParagraph"/>
        <w:numPr>
          <w:ilvl w:val="0"/>
          <w:numId w:val="42"/>
        </w:numPr>
        <w:spacing w:line="360" w:lineRule="auto"/>
        <w:rPr>
          <w:rFonts w:ascii="Arial" w:hAnsi="Arial" w:cs="Arial"/>
          <w:color w:val="000000" w:themeColor="text1"/>
          <w:sz w:val="24"/>
          <w:szCs w:val="24"/>
        </w:rPr>
      </w:pPr>
      <w:bookmarkStart w:id="6" w:name="_Hlk130825945"/>
      <w:r w:rsidRPr="00E13082">
        <w:rPr>
          <w:rFonts w:ascii="Arial" w:hAnsi="Arial" w:cs="Arial"/>
          <w:color w:val="000000" w:themeColor="text1"/>
          <w:sz w:val="24"/>
          <w:szCs w:val="24"/>
        </w:rPr>
        <w:t>Explore the potential impact of legalisation or decriminalisation on the emergency services</w:t>
      </w:r>
      <w:r w:rsidR="001C5DAD">
        <w:rPr>
          <w:rFonts w:ascii="Arial" w:hAnsi="Arial" w:cs="Arial"/>
          <w:color w:val="000000" w:themeColor="text1"/>
          <w:sz w:val="24"/>
          <w:szCs w:val="24"/>
        </w:rPr>
        <w:t>.</w:t>
      </w:r>
    </w:p>
    <w:bookmarkEnd w:id="6"/>
    <w:p w14:paraId="477BAEC4" w14:textId="25FA6D6D" w:rsidR="001C5DAD" w:rsidRDefault="001C5DAD" w:rsidP="001C5DAD">
      <w:pPr>
        <w:pStyle w:val="ListParagraph"/>
        <w:spacing w:line="360" w:lineRule="auto"/>
        <w:rPr>
          <w:rFonts w:ascii="Arial" w:hAnsi="Arial" w:cs="Arial"/>
          <w:color w:val="000000" w:themeColor="text1"/>
          <w:sz w:val="24"/>
          <w:szCs w:val="24"/>
        </w:rPr>
      </w:pPr>
    </w:p>
    <w:p w14:paraId="1344BB8D" w14:textId="77777777" w:rsidR="007A1FC7" w:rsidRDefault="007A1FC7" w:rsidP="001C5DAD">
      <w:pPr>
        <w:pStyle w:val="ListParagraph"/>
        <w:spacing w:line="360" w:lineRule="auto"/>
        <w:rPr>
          <w:rFonts w:ascii="Arial" w:hAnsi="Arial" w:cs="Arial"/>
          <w:color w:val="000000" w:themeColor="text1"/>
          <w:sz w:val="24"/>
          <w:szCs w:val="24"/>
        </w:rPr>
      </w:pPr>
    </w:p>
    <w:p w14:paraId="179EB9CB" w14:textId="3F4A71BE" w:rsidR="007A1FC7" w:rsidRDefault="001C5DAD" w:rsidP="001C5DAD">
      <w:pPr>
        <w:spacing w:line="360" w:lineRule="auto"/>
        <w:rPr>
          <w:rFonts w:cstheme="minorHAnsi"/>
          <w:color w:val="2F5496" w:themeColor="accent1" w:themeShade="BF"/>
          <w:sz w:val="32"/>
          <w:szCs w:val="32"/>
        </w:rPr>
      </w:pPr>
      <w:r>
        <w:rPr>
          <w:rFonts w:cstheme="minorHAnsi"/>
          <w:color w:val="2F5496" w:themeColor="accent1" w:themeShade="BF"/>
          <w:sz w:val="32"/>
          <w:szCs w:val="32"/>
        </w:rPr>
        <w:t>5.3 Objectives</w:t>
      </w:r>
    </w:p>
    <w:p w14:paraId="620D8F24" w14:textId="3D39512A" w:rsidR="007A1FC7" w:rsidRDefault="001C5DAD" w:rsidP="001C5DAD">
      <w:pPr>
        <w:spacing w:line="360" w:lineRule="auto"/>
        <w:rPr>
          <w:rFonts w:cstheme="minorHAnsi"/>
          <w:color w:val="2F5496" w:themeColor="accent1" w:themeShade="BF"/>
          <w:sz w:val="28"/>
          <w:szCs w:val="28"/>
        </w:rPr>
      </w:pPr>
      <w:r>
        <w:rPr>
          <w:rFonts w:cstheme="minorHAnsi"/>
          <w:color w:val="2F5496" w:themeColor="accent1" w:themeShade="BF"/>
          <w:sz w:val="28"/>
          <w:szCs w:val="28"/>
        </w:rPr>
        <w:t>5.3.1 Identify societies’ opinions on current cannabis regulations and the reasons for beliefs held.</w:t>
      </w:r>
    </w:p>
    <w:p w14:paraId="15232305" w14:textId="758140A1" w:rsidR="001C5DAD" w:rsidRDefault="001C5DAD" w:rsidP="00BD3D4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Over 80% of participants </w:t>
      </w:r>
      <w:r w:rsidR="00BD3D4B">
        <w:rPr>
          <w:rFonts w:ascii="Arial" w:hAnsi="Arial" w:cs="Arial"/>
          <w:color w:val="000000" w:themeColor="text1"/>
          <w:sz w:val="24"/>
          <w:szCs w:val="24"/>
        </w:rPr>
        <w:t xml:space="preserve">believe that the current cannabis regulations are not effective, with opinions referring to high levels of cannabis related crimes proving inefficiencies. Similarly, almost 70% of participants believe that the illegality of cannabis offences is not a deterrent. </w:t>
      </w:r>
      <w:r w:rsidR="00911017">
        <w:rPr>
          <w:rFonts w:ascii="Arial" w:hAnsi="Arial" w:cs="Arial"/>
          <w:color w:val="000000" w:themeColor="text1"/>
          <w:sz w:val="24"/>
          <w:szCs w:val="24"/>
        </w:rPr>
        <w:t xml:space="preserve">When asked, over 60% of participants believe that providing better education on the effects of cannabis both in school and to people of all ages. </w:t>
      </w:r>
      <w:proofErr w:type="gramStart"/>
      <w:r w:rsidR="00911017">
        <w:rPr>
          <w:rFonts w:ascii="Arial" w:hAnsi="Arial" w:cs="Arial"/>
          <w:color w:val="000000" w:themeColor="text1"/>
          <w:sz w:val="24"/>
          <w:szCs w:val="24"/>
        </w:rPr>
        <w:t>Similar to</w:t>
      </w:r>
      <w:proofErr w:type="gramEnd"/>
      <w:r w:rsidR="00911017">
        <w:rPr>
          <w:rFonts w:ascii="Arial" w:hAnsi="Arial" w:cs="Arial"/>
          <w:color w:val="000000" w:themeColor="text1"/>
          <w:sz w:val="24"/>
          <w:szCs w:val="24"/>
        </w:rPr>
        <w:t xml:space="preserve"> the YouGov survey (2022), over 55% of participants believe that providing rehabilitation and education to offenders, essentially decriminalisation, would help ensure effectiveness of regulations. Interestingly, less than 10% of respondents believe that increasing police numbers would increase effectiveness of regulations. This suggests that society does not view the</w:t>
      </w:r>
      <w:r w:rsidR="0030095B">
        <w:rPr>
          <w:rFonts w:ascii="Arial" w:hAnsi="Arial" w:cs="Arial"/>
          <w:color w:val="000000" w:themeColor="text1"/>
          <w:sz w:val="24"/>
          <w:szCs w:val="24"/>
        </w:rPr>
        <w:t xml:space="preserve"> failure to</w:t>
      </w:r>
      <w:r w:rsidR="00911017">
        <w:rPr>
          <w:rFonts w:ascii="Arial" w:hAnsi="Arial" w:cs="Arial"/>
          <w:color w:val="000000" w:themeColor="text1"/>
          <w:sz w:val="24"/>
          <w:szCs w:val="24"/>
        </w:rPr>
        <w:t xml:space="preserve"> </w:t>
      </w:r>
      <w:r w:rsidR="0030095B">
        <w:rPr>
          <w:rFonts w:ascii="Arial" w:hAnsi="Arial" w:cs="Arial"/>
          <w:color w:val="000000" w:themeColor="text1"/>
          <w:sz w:val="24"/>
          <w:szCs w:val="24"/>
        </w:rPr>
        <w:t xml:space="preserve">police cannabis offences as the reason to the ineffectiveness of regulations.  </w:t>
      </w:r>
    </w:p>
    <w:p w14:paraId="7A9962B6" w14:textId="696CD4A1" w:rsidR="0030095B" w:rsidRDefault="0030095B" w:rsidP="00BD3D4B">
      <w:pPr>
        <w:spacing w:line="480" w:lineRule="auto"/>
        <w:rPr>
          <w:rFonts w:ascii="Arial" w:hAnsi="Arial" w:cs="Arial"/>
          <w:color w:val="000000" w:themeColor="text1"/>
          <w:sz w:val="24"/>
          <w:szCs w:val="24"/>
        </w:rPr>
      </w:pPr>
    </w:p>
    <w:p w14:paraId="0F260FB7" w14:textId="5686160F" w:rsidR="0030095B" w:rsidRDefault="0030095B" w:rsidP="00BD3D4B">
      <w:pPr>
        <w:spacing w:line="480" w:lineRule="auto"/>
        <w:rPr>
          <w:rFonts w:cstheme="minorHAnsi"/>
          <w:color w:val="2F5496" w:themeColor="accent1" w:themeShade="BF"/>
          <w:sz w:val="28"/>
          <w:szCs w:val="28"/>
        </w:rPr>
      </w:pPr>
      <w:r>
        <w:rPr>
          <w:rFonts w:cstheme="minorHAnsi"/>
          <w:color w:val="2F5496" w:themeColor="accent1" w:themeShade="BF"/>
          <w:sz w:val="28"/>
          <w:szCs w:val="28"/>
        </w:rPr>
        <w:t>5.3.2 Explore societies’ opinions on the effects of cannabis use.</w:t>
      </w:r>
    </w:p>
    <w:p w14:paraId="2F08AB03" w14:textId="4EDBD89A" w:rsidR="0030095B" w:rsidRDefault="0030095B" w:rsidP="00BD3D4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To meet this objective, participants were asked whether they believe cannabis use is harmful to users’ mental health. Nearly 40% of respondents selected ‘Don’t Know’ or ‘Maybe’, suggesting a large number of public may be unaware of the effects </w:t>
      </w:r>
      <w:r w:rsidR="00BD00D7">
        <w:rPr>
          <w:rFonts w:ascii="Arial" w:hAnsi="Arial" w:cs="Arial"/>
          <w:color w:val="000000" w:themeColor="text1"/>
          <w:sz w:val="24"/>
          <w:szCs w:val="24"/>
        </w:rPr>
        <w:t xml:space="preserve">publicised by </w:t>
      </w:r>
      <w:proofErr w:type="spellStart"/>
      <w:r w:rsidR="00BD00D7">
        <w:rPr>
          <w:rFonts w:ascii="Arial" w:hAnsi="Arial" w:cs="Arial"/>
          <w:color w:val="000000" w:themeColor="text1"/>
          <w:sz w:val="24"/>
          <w:szCs w:val="24"/>
        </w:rPr>
        <w:t>Bifulco</w:t>
      </w:r>
      <w:proofErr w:type="spellEnd"/>
      <w:r w:rsidR="00BD00D7">
        <w:rPr>
          <w:rFonts w:ascii="Arial" w:hAnsi="Arial" w:cs="Arial"/>
          <w:color w:val="000000" w:themeColor="text1"/>
          <w:sz w:val="24"/>
          <w:szCs w:val="24"/>
        </w:rPr>
        <w:t xml:space="preserve"> and </w:t>
      </w:r>
      <w:proofErr w:type="spellStart"/>
      <w:r w:rsidR="00BD00D7">
        <w:rPr>
          <w:rFonts w:ascii="Arial" w:hAnsi="Arial" w:cs="Arial"/>
          <w:color w:val="000000" w:themeColor="text1"/>
          <w:sz w:val="24"/>
          <w:szCs w:val="24"/>
        </w:rPr>
        <w:t>Pisanti</w:t>
      </w:r>
      <w:proofErr w:type="spellEnd"/>
      <w:r w:rsidR="00BD00D7">
        <w:rPr>
          <w:rFonts w:ascii="Arial" w:hAnsi="Arial" w:cs="Arial"/>
          <w:color w:val="000000" w:themeColor="text1"/>
          <w:sz w:val="24"/>
          <w:szCs w:val="24"/>
        </w:rPr>
        <w:t xml:space="preserve"> (2015). When asked whether younger persons are more at risk than adults through cannabis use, there were less (34%) of ‘Don’t Know’ or ‘Maybe’ responses, and an increase in ‘No’, 20.8%. This confirms that the public are less aware of the more recent studies, which indicate youths are more at risk of developing psychotic disorders and diminishing cognitive abilities than adults (Crocker et al, 2021). This is inline with societies opinions </w:t>
      </w:r>
      <w:r w:rsidR="009603C2">
        <w:rPr>
          <w:rFonts w:ascii="Arial" w:hAnsi="Arial" w:cs="Arial"/>
          <w:color w:val="000000" w:themeColor="text1"/>
          <w:sz w:val="24"/>
          <w:szCs w:val="24"/>
        </w:rPr>
        <w:t xml:space="preserve">on whether there is enough education on the effects of cannabis use, whereby over 70% of participants believe there is not. The contrast between societies’ opinions on the effects of cannabis use suggest there is room for further education to be provided, which would enable people of all ages to make informed decisions on both a change in regulations and potential cannabis use. </w:t>
      </w:r>
    </w:p>
    <w:p w14:paraId="6311779E" w14:textId="77777777" w:rsidR="007A1FC7" w:rsidRDefault="007A1FC7" w:rsidP="00BD3D4B">
      <w:pPr>
        <w:spacing w:line="480" w:lineRule="auto"/>
        <w:rPr>
          <w:rFonts w:ascii="Arial" w:hAnsi="Arial" w:cs="Arial"/>
          <w:color w:val="000000" w:themeColor="text1"/>
          <w:sz w:val="24"/>
          <w:szCs w:val="24"/>
        </w:rPr>
      </w:pPr>
    </w:p>
    <w:p w14:paraId="647EBAF3" w14:textId="495E3503" w:rsidR="009603C2" w:rsidRDefault="009603C2" w:rsidP="00BD3D4B">
      <w:pPr>
        <w:spacing w:line="480" w:lineRule="auto"/>
        <w:rPr>
          <w:rFonts w:cstheme="minorHAnsi"/>
          <w:color w:val="2F5496" w:themeColor="accent1" w:themeShade="BF"/>
          <w:sz w:val="28"/>
          <w:szCs w:val="28"/>
        </w:rPr>
      </w:pPr>
      <w:r>
        <w:rPr>
          <w:rFonts w:cstheme="minorHAnsi"/>
          <w:color w:val="2F5496" w:themeColor="accent1" w:themeShade="BF"/>
          <w:sz w:val="28"/>
          <w:szCs w:val="28"/>
        </w:rPr>
        <w:t xml:space="preserve">5.3.3 Investigate if society believes cannabis regulations should be relaxed, namely legalised or decriminalised. </w:t>
      </w:r>
    </w:p>
    <w:p w14:paraId="1CF28C71" w14:textId="3026C2EA" w:rsidR="009603C2" w:rsidRDefault="009603C2" w:rsidP="00BD3D4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When asked whether cannabis should be legalised or decriminalised, there was a similar result for both options. Decriminalisation received the highest number of responses, with 37.5% and legalisation closely followed with 33.3%. </w:t>
      </w:r>
      <w:r w:rsidR="003468C1">
        <w:rPr>
          <w:rFonts w:ascii="Arial" w:hAnsi="Arial" w:cs="Arial"/>
          <w:color w:val="000000" w:themeColor="text1"/>
          <w:sz w:val="24"/>
          <w:szCs w:val="24"/>
        </w:rPr>
        <w:t xml:space="preserve">This supports the findings of the RWS </w:t>
      </w:r>
      <w:proofErr w:type="spellStart"/>
      <w:r w:rsidR="003468C1">
        <w:rPr>
          <w:rFonts w:ascii="Arial" w:hAnsi="Arial" w:cs="Arial"/>
          <w:color w:val="000000" w:themeColor="text1"/>
          <w:sz w:val="24"/>
          <w:szCs w:val="24"/>
        </w:rPr>
        <w:t>survery</w:t>
      </w:r>
      <w:proofErr w:type="spellEnd"/>
      <w:r w:rsidR="003468C1">
        <w:rPr>
          <w:rFonts w:ascii="Arial" w:hAnsi="Arial" w:cs="Arial"/>
          <w:color w:val="000000" w:themeColor="text1"/>
          <w:sz w:val="24"/>
          <w:szCs w:val="24"/>
        </w:rPr>
        <w:t xml:space="preserve"> (2022), which produced a 35% support for </w:t>
      </w:r>
      <w:r w:rsidR="003468C1">
        <w:rPr>
          <w:rFonts w:ascii="Arial" w:hAnsi="Arial" w:cs="Arial"/>
          <w:color w:val="000000" w:themeColor="text1"/>
          <w:sz w:val="24"/>
          <w:szCs w:val="24"/>
        </w:rPr>
        <w:lastRenderedPageBreak/>
        <w:t xml:space="preserve">legalisation. The figures are slightly lower than that of the YouGov survey (2022) which received 50% support for decriminalisation, however the YouGov survey did not provide the alternative of legalisation. It could therefore be argued that the lower figures supporting decriminalisation, may have been due to selecting legalisation rather than decriminalisation. The findings suggest that almost 70% of participants agreed to the relaxation of current cannabis regulations, with only 10% believing current regulations should remain in place and 5.8% of participants believing there should be harsher regulations. </w:t>
      </w:r>
    </w:p>
    <w:p w14:paraId="5A104EAB" w14:textId="77777777" w:rsidR="007A1FC7" w:rsidRDefault="007A1FC7" w:rsidP="00BD3D4B">
      <w:pPr>
        <w:spacing w:line="480" w:lineRule="auto"/>
        <w:rPr>
          <w:rFonts w:ascii="Arial" w:hAnsi="Arial" w:cs="Arial"/>
          <w:color w:val="000000" w:themeColor="text1"/>
          <w:sz w:val="24"/>
          <w:szCs w:val="24"/>
        </w:rPr>
      </w:pPr>
    </w:p>
    <w:p w14:paraId="407D79B7" w14:textId="1384E04E" w:rsidR="003468C1" w:rsidRDefault="007B1098" w:rsidP="00BD3D4B">
      <w:pPr>
        <w:spacing w:line="480" w:lineRule="auto"/>
        <w:rPr>
          <w:rFonts w:cstheme="minorHAnsi"/>
          <w:color w:val="2F5496" w:themeColor="accent1" w:themeShade="BF"/>
          <w:sz w:val="28"/>
          <w:szCs w:val="28"/>
        </w:rPr>
      </w:pPr>
      <w:r>
        <w:rPr>
          <w:rFonts w:cstheme="minorHAnsi"/>
          <w:color w:val="2F5496" w:themeColor="accent1" w:themeShade="BF"/>
          <w:sz w:val="28"/>
          <w:szCs w:val="28"/>
        </w:rPr>
        <w:t xml:space="preserve">5.3.4 Explore the potential impact of legalisation or decriminalisation on the emergency services. </w:t>
      </w:r>
    </w:p>
    <w:p w14:paraId="6B9DBA0D" w14:textId="3EA6D0C9" w:rsidR="007B1098" w:rsidRDefault="007B1098" w:rsidP="00BD3D4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secondary data suggests that the decriminalisation or legalisation of cannabis would cause the emergency services to be negatively impacted. Moreau (2021) reported a 19% increase in driving under the influence of </w:t>
      </w:r>
      <w:r w:rsidR="008860F3">
        <w:rPr>
          <w:rFonts w:ascii="Arial" w:hAnsi="Arial" w:cs="Arial"/>
          <w:color w:val="000000" w:themeColor="text1"/>
          <w:sz w:val="24"/>
          <w:szCs w:val="24"/>
        </w:rPr>
        <w:t xml:space="preserve">drugs after legalisation of cannabis in Canada. This data suggests that not only would the police have more roads policing incidents, but potentially the NHS treating more road traffic accident victims. The literature review also identified that currently, 20%-40% of WMP incidents are mental health related. With Portugal seeing a rise in drug induced psychosis hospitalisations, it could be argued that police incidents would also increase due to police assistance being required for certain psychotic episodes. Simmons (2022) states that the NHS is currently at the highest ever recorded capacity, suggesting that any increase in hospitalisations similar to Portugal, could overwhelm the service and cause severe disruptions to normal operations. </w:t>
      </w:r>
    </w:p>
    <w:p w14:paraId="20A4809E" w14:textId="77777777" w:rsidR="007A1FC7" w:rsidRDefault="007A1FC7" w:rsidP="00BD3D4B">
      <w:pPr>
        <w:spacing w:line="480" w:lineRule="auto"/>
        <w:rPr>
          <w:rFonts w:ascii="Arial" w:hAnsi="Arial" w:cs="Arial"/>
          <w:color w:val="000000" w:themeColor="text1"/>
          <w:sz w:val="24"/>
          <w:szCs w:val="24"/>
        </w:rPr>
      </w:pPr>
    </w:p>
    <w:p w14:paraId="49999E92" w14:textId="3F3E0AE8" w:rsidR="008860F3" w:rsidRDefault="008860F3" w:rsidP="00BD3D4B">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5.4 Recommendations/Further Research</w:t>
      </w:r>
    </w:p>
    <w:p w14:paraId="4A35472A" w14:textId="78FEC2EA" w:rsidR="008860F3" w:rsidRDefault="008860F3" w:rsidP="00BD3D4B">
      <w:pPr>
        <w:spacing w:line="480" w:lineRule="auto"/>
        <w:rPr>
          <w:rFonts w:ascii="Arial" w:hAnsi="Arial" w:cs="Arial"/>
          <w:color w:val="000000" w:themeColor="text1"/>
          <w:sz w:val="24"/>
          <w:szCs w:val="24"/>
        </w:rPr>
      </w:pPr>
      <w:r>
        <w:rPr>
          <w:rFonts w:ascii="Arial" w:hAnsi="Arial" w:cs="Arial"/>
          <w:color w:val="000000" w:themeColor="text1"/>
          <w:sz w:val="24"/>
          <w:szCs w:val="24"/>
        </w:rPr>
        <w:t>This research project has identified the following recommendations and potential for further research:</w:t>
      </w:r>
    </w:p>
    <w:p w14:paraId="5E568631" w14:textId="77777777" w:rsidR="007718CA" w:rsidRDefault="007718CA" w:rsidP="00566286">
      <w:pPr>
        <w:pStyle w:val="ListParagraph"/>
        <w:spacing w:line="480" w:lineRule="auto"/>
        <w:rPr>
          <w:rFonts w:ascii="Arial" w:hAnsi="Arial" w:cs="Arial"/>
          <w:color w:val="000000" w:themeColor="text1"/>
          <w:sz w:val="24"/>
          <w:szCs w:val="24"/>
        </w:rPr>
      </w:pPr>
    </w:p>
    <w:p w14:paraId="7649EF4B" w14:textId="3057D3BE" w:rsidR="007718CA" w:rsidRDefault="007718CA" w:rsidP="007718CA">
      <w:pPr>
        <w:numPr>
          <w:ilvl w:val="0"/>
          <w:numId w:val="43"/>
        </w:numPr>
        <w:spacing w:after="0" w:line="48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first</w:t>
      </w:r>
      <w:r w:rsidRPr="00EF19A7">
        <w:rPr>
          <w:rFonts w:ascii="Arial" w:eastAsia="Times New Roman" w:hAnsi="Arial" w:cs="Arial"/>
          <w:color w:val="000000"/>
          <w:sz w:val="24"/>
          <w:szCs w:val="24"/>
          <w:lang w:eastAsia="en-GB"/>
        </w:rPr>
        <w:t xml:space="preserve"> recommendation </w:t>
      </w:r>
      <w:r>
        <w:rPr>
          <w:rFonts w:ascii="Arial" w:eastAsia="Times New Roman" w:hAnsi="Arial" w:cs="Arial"/>
          <w:color w:val="000000"/>
          <w:sz w:val="24"/>
          <w:szCs w:val="24"/>
          <w:lang w:eastAsia="en-GB"/>
        </w:rPr>
        <w:t>relates to</w:t>
      </w:r>
      <w:r w:rsidRPr="00EF19A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an increase of education surrounding the effects of cannabis. This can be achieved by providing early education in schools, use of social media and advertisement campaigns and as suggested by one participant, documentaries. </w:t>
      </w:r>
      <w:r w:rsidR="00566286">
        <w:rPr>
          <w:rFonts w:ascii="Arial" w:eastAsia="Times New Roman" w:hAnsi="Arial" w:cs="Arial"/>
          <w:color w:val="000000"/>
          <w:sz w:val="24"/>
          <w:szCs w:val="24"/>
          <w:lang w:eastAsia="en-GB"/>
        </w:rPr>
        <w:t xml:space="preserve">This recommendation hopes to address the misinformation or misunderstandings of current knowledge bases, to include more recent and factual findings. </w:t>
      </w:r>
    </w:p>
    <w:p w14:paraId="5FF72D38" w14:textId="77777777" w:rsidR="007718CA" w:rsidRPr="00566286" w:rsidRDefault="007718CA" w:rsidP="00566286">
      <w:pPr>
        <w:spacing w:line="480" w:lineRule="auto"/>
        <w:ind w:left="360"/>
        <w:rPr>
          <w:rFonts w:ascii="Arial" w:hAnsi="Arial" w:cs="Arial"/>
          <w:color w:val="000000" w:themeColor="text1"/>
          <w:sz w:val="24"/>
          <w:szCs w:val="24"/>
        </w:rPr>
      </w:pPr>
    </w:p>
    <w:p w14:paraId="4997D88E" w14:textId="6F11FE35" w:rsidR="007718CA" w:rsidRDefault="007718CA" w:rsidP="008860F3">
      <w:pPr>
        <w:pStyle w:val="ListParagraph"/>
        <w:numPr>
          <w:ilvl w:val="0"/>
          <w:numId w:val="43"/>
        </w:numPr>
        <w:spacing w:line="480" w:lineRule="auto"/>
        <w:rPr>
          <w:rFonts w:ascii="Arial" w:hAnsi="Arial" w:cs="Arial"/>
          <w:color w:val="000000" w:themeColor="text1"/>
          <w:sz w:val="24"/>
          <w:szCs w:val="24"/>
        </w:rPr>
      </w:pPr>
      <w:r>
        <w:rPr>
          <w:rFonts w:ascii="Arial" w:hAnsi="Arial" w:cs="Arial"/>
          <w:color w:val="000000" w:themeColor="text1"/>
          <w:sz w:val="24"/>
          <w:szCs w:val="24"/>
        </w:rPr>
        <w:t>For a fully representative survey, it is recommended that future research should include a larger sample size, including an equal number of participants per age range. Age was an indicative factor in the secondary data,</w:t>
      </w:r>
      <w:r w:rsidR="00566286">
        <w:rPr>
          <w:rFonts w:ascii="Arial" w:hAnsi="Arial" w:cs="Arial"/>
          <w:color w:val="000000" w:themeColor="text1"/>
          <w:sz w:val="24"/>
          <w:szCs w:val="24"/>
        </w:rPr>
        <w:t xml:space="preserve"> particularly with youngest and oldest participants,</w:t>
      </w:r>
      <w:r>
        <w:rPr>
          <w:rFonts w:ascii="Arial" w:hAnsi="Arial" w:cs="Arial"/>
          <w:color w:val="000000" w:themeColor="text1"/>
          <w:sz w:val="24"/>
          <w:szCs w:val="24"/>
        </w:rPr>
        <w:t xml:space="preserve"> however was unable to b</w:t>
      </w:r>
      <w:r w:rsidR="00566286">
        <w:rPr>
          <w:rFonts w:ascii="Arial" w:hAnsi="Arial" w:cs="Arial"/>
          <w:color w:val="000000" w:themeColor="text1"/>
          <w:sz w:val="24"/>
          <w:szCs w:val="24"/>
        </w:rPr>
        <w:t>e compared</w:t>
      </w:r>
      <w:r>
        <w:rPr>
          <w:rFonts w:ascii="Arial" w:hAnsi="Arial" w:cs="Arial"/>
          <w:color w:val="000000" w:themeColor="text1"/>
          <w:sz w:val="24"/>
          <w:szCs w:val="24"/>
        </w:rPr>
        <w:t xml:space="preserve"> </w:t>
      </w:r>
      <w:r w:rsidR="00566286">
        <w:rPr>
          <w:rFonts w:ascii="Arial" w:hAnsi="Arial" w:cs="Arial"/>
          <w:color w:val="000000" w:themeColor="text1"/>
          <w:sz w:val="24"/>
          <w:szCs w:val="24"/>
        </w:rPr>
        <w:t>with</w:t>
      </w:r>
      <w:r>
        <w:rPr>
          <w:rFonts w:ascii="Arial" w:hAnsi="Arial" w:cs="Arial"/>
          <w:color w:val="000000" w:themeColor="text1"/>
          <w:sz w:val="24"/>
          <w:szCs w:val="24"/>
        </w:rPr>
        <w:t xml:space="preserve"> the primary research due to underrepresentation. </w:t>
      </w:r>
    </w:p>
    <w:p w14:paraId="2DCE3826" w14:textId="77777777" w:rsidR="00566286" w:rsidRPr="00566286" w:rsidRDefault="00566286" w:rsidP="00566286">
      <w:pPr>
        <w:pStyle w:val="ListParagraph"/>
        <w:rPr>
          <w:rFonts w:ascii="Arial" w:hAnsi="Arial" w:cs="Arial"/>
          <w:color w:val="000000" w:themeColor="text1"/>
          <w:sz w:val="24"/>
          <w:szCs w:val="24"/>
        </w:rPr>
      </w:pPr>
    </w:p>
    <w:p w14:paraId="473DED87" w14:textId="77777777" w:rsidR="00566286" w:rsidRDefault="00566286" w:rsidP="00566286">
      <w:pPr>
        <w:pStyle w:val="ListParagraph"/>
        <w:spacing w:line="480" w:lineRule="auto"/>
        <w:rPr>
          <w:rFonts w:ascii="Arial" w:hAnsi="Arial" w:cs="Arial"/>
          <w:color w:val="000000" w:themeColor="text1"/>
          <w:sz w:val="24"/>
          <w:szCs w:val="24"/>
        </w:rPr>
      </w:pPr>
    </w:p>
    <w:p w14:paraId="27976C03" w14:textId="0BA17E35" w:rsidR="007718CA" w:rsidRDefault="007718CA" w:rsidP="008860F3">
      <w:pPr>
        <w:pStyle w:val="ListParagraph"/>
        <w:numPr>
          <w:ilvl w:val="0"/>
          <w:numId w:val="43"/>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secondary data suggests opinions are influenced by the participants political stance, further research </w:t>
      </w:r>
      <w:r w:rsidR="00566286">
        <w:rPr>
          <w:rFonts w:ascii="Arial" w:hAnsi="Arial" w:cs="Arial"/>
          <w:color w:val="000000" w:themeColor="text1"/>
          <w:sz w:val="24"/>
          <w:szCs w:val="24"/>
        </w:rPr>
        <w:t xml:space="preserve">to </w:t>
      </w:r>
      <w:r>
        <w:rPr>
          <w:rFonts w:ascii="Arial" w:hAnsi="Arial" w:cs="Arial"/>
          <w:color w:val="000000" w:themeColor="text1"/>
          <w:sz w:val="24"/>
          <w:szCs w:val="24"/>
        </w:rPr>
        <w:t>includ</w:t>
      </w:r>
      <w:r w:rsidR="00566286">
        <w:rPr>
          <w:rFonts w:ascii="Arial" w:hAnsi="Arial" w:cs="Arial"/>
          <w:color w:val="000000" w:themeColor="text1"/>
          <w:sz w:val="24"/>
          <w:szCs w:val="24"/>
        </w:rPr>
        <w:t>e participants</w:t>
      </w:r>
      <w:r>
        <w:rPr>
          <w:rFonts w:ascii="Arial" w:hAnsi="Arial" w:cs="Arial"/>
          <w:color w:val="000000" w:themeColor="text1"/>
          <w:sz w:val="24"/>
          <w:szCs w:val="24"/>
        </w:rPr>
        <w:t xml:space="preserve"> political preference could provide more in depth insight into political influence over societies opinions.</w:t>
      </w:r>
    </w:p>
    <w:p w14:paraId="4D736D94" w14:textId="603F94B0" w:rsidR="00566286" w:rsidRDefault="00566286" w:rsidP="00566286">
      <w:pPr>
        <w:pStyle w:val="ListParagraph"/>
        <w:spacing w:line="480" w:lineRule="auto"/>
        <w:rPr>
          <w:rFonts w:ascii="Arial" w:hAnsi="Arial" w:cs="Arial"/>
          <w:color w:val="000000" w:themeColor="text1"/>
          <w:sz w:val="24"/>
          <w:szCs w:val="24"/>
        </w:rPr>
      </w:pPr>
    </w:p>
    <w:p w14:paraId="20080D83" w14:textId="77777777" w:rsidR="00040A66" w:rsidRDefault="00040A66" w:rsidP="00566286">
      <w:pPr>
        <w:spacing w:line="480" w:lineRule="auto"/>
        <w:rPr>
          <w:rFonts w:cstheme="minorHAnsi"/>
          <w:color w:val="2F5496" w:themeColor="accent1" w:themeShade="BF"/>
          <w:sz w:val="32"/>
          <w:szCs w:val="32"/>
        </w:rPr>
      </w:pPr>
    </w:p>
    <w:p w14:paraId="0238208C" w14:textId="3F183DCF" w:rsidR="00566286" w:rsidRDefault="00566286" w:rsidP="00566286">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5.5 Conclusion</w:t>
      </w:r>
    </w:p>
    <w:p w14:paraId="5FA07063" w14:textId="028DC7A2" w:rsidR="00566286" w:rsidRPr="00566286" w:rsidRDefault="00566286" w:rsidP="00566286">
      <w:pPr>
        <w:spacing w:line="480" w:lineRule="auto"/>
        <w:rPr>
          <w:rFonts w:ascii="Arial" w:hAnsi="Arial" w:cs="Arial"/>
          <w:color w:val="000000" w:themeColor="text1"/>
          <w:sz w:val="24"/>
          <w:szCs w:val="24"/>
        </w:rPr>
      </w:pPr>
      <w:r>
        <w:rPr>
          <w:rFonts w:ascii="Arial" w:hAnsi="Arial" w:cs="Arial"/>
          <w:color w:val="000000" w:themeColor="text1"/>
          <w:sz w:val="24"/>
          <w:szCs w:val="24"/>
        </w:rPr>
        <w:t>Although there is no plans to change the current cannabis regulations in the UK, the available literature suggests that a strong, joint emergency services plan would need to be created and tested, prior to any regulation change</w:t>
      </w:r>
      <w:r w:rsidR="00F905C0">
        <w:rPr>
          <w:rFonts w:ascii="Arial" w:hAnsi="Arial" w:cs="Arial"/>
          <w:color w:val="000000" w:themeColor="text1"/>
          <w:sz w:val="24"/>
          <w:szCs w:val="24"/>
        </w:rPr>
        <w:t>, to avoid negatively impacting the emergency services</w:t>
      </w:r>
      <w:r>
        <w:rPr>
          <w:rFonts w:ascii="Arial" w:hAnsi="Arial" w:cs="Arial"/>
          <w:color w:val="000000" w:themeColor="text1"/>
          <w:sz w:val="24"/>
          <w:szCs w:val="24"/>
        </w:rPr>
        <w:t xml:space="preserve">. With the increase in research demonstrating the harmful effects of cannabis misuse, </w:t>
      </w:r>
      <w:r w:rsidR="00F905C0">
        <w:rPr>
          <w:rFonts w:ascii="Arial" w:hAnsi="Arial" w:cs="Arial"/>
          <w:color w:val="000000" w:themeColor="text1"/>
          <w:sz w:val="24"/>
          <w:szCs w:val="24"/>
        </w:rPr>
        <w:t xml:space="preserve">particularly to youths, </w:t>
      </w:r>
      <w:r>
        <w:rPr>
          <w:rFonts w:ascii="Arial" w:hAnsi="Arial" w:cs="Arial"/>
          <w:color w:val="000000" w:themeColor="text1"/>
          <w:sz w:val="24"/>
          <w:szCs w:val="24"/>
        </w:rPr>
        <w:t xml:space="preserve">all government members would need to ensure there is a sufficient </w:t>
      </w:r>
      <w:r w:rsidR="00F905C0">
        <w:rPr>
          <w:rFonts w:ascii="Arial" w:hAnsi="Arial" w:cs="Arial"/>
          <w:color w:val="000000" w:themeColor="text1"/>
          <w:sz w:val="24"/>
          <w:szCs w:val="24"/>
        </w:rPr>
        <w:t xml:space="preserve">mental health </w:t>
      </w:r>
      <w:r>
        <w:rPr>
          <w:rFonts w:ascii="Arial" w:hAnsi="Arial" w:cs="Arial"/>
          <w:color w:val="000000" w:themeColor="text1"/>
          <w:sz w:val="24"/>
          <w:szCs w:val="24"/>
        </w:rPr>
        <w:t xml:space="preserve">support system in place prior to any deliberations on legalisation or decriminalisation. </w:t>
      </w:r>
      <w:r w:rsidR="00F905C0">
        <w:rPr>
          <w:rFonts w:ascii="Arial" w:hAnsi="Arial" w:cs="Arial"/>
          <w:color w:val="000000" w:themeColor="text1"/>
          <w:sz w:val="24"/>
          <w:szCs w:val="24"/>
        </w:rPr>
        <w:t xml:space="preserve">Finally, the education system within society would need to ensure that members of the public have access to all available information regarding cannabis use, prior to legalisation or decriminalisation. </w:t>
      </w:r>
    </w:p>
    <w:p w14:paraId="4014514E" w14:textId="24676E8B" w:rsidR="00DB06B7" w:rsidRDefault="00DB06B7" w:rsidP="00E13082">
      <w:pPr>
        <w:pStyle w:val="ListParagraph"/>
        <w:spacing w:line="480" w:lineRule="auto"/>
        <w:rPr>
          <w:rFonts w:ascii="Arial" w:hAnsi="Arial" w:cs="Arial"/>
          <w:color w:val="000000" w:themeColor="text1"/>
          <w:sz w:val="24"/>
          <w:szCs w:val="24"/>
        </w:rPr>
      </w:pPr>
    </w:p>
    <w:p w14:paraId="14D27A01" w14:textId="1B19A081" w:rsidR="00E13082" w:rsidRPr="00E13082" w:rsidRDefault="00E13082" w:rsidP="00E13082">
      <w:pPr>
        <w:spacing w:line="480" w:lineRule="auto"/>
        <w:rPr>
          <w:rFonts w:ascii="Arial" w:hAnsi="Arial" w:cs="Arial"/>
          <w:color w:val="000000" w:themeColor="text1"/>
          <w:sz w:val="24"/>
          <w:szCs w:val="24"/>
        </w:rPr>
      </w:pPr>
    </w:p>
    <w:p w14:paraId="0A60FD11" w14:textId="45D92E59" w:rsidR="00EE2912" w:rsidRDefault="00EE2912" w:rsidP="004C028A">
      <w:pPr>
        <w:spacing w:line="480" w:lineRule="auto"/>
        <w:rPr>
          <w:rFonts w:cstheme="minorHAnsi"/>
          <w:color w:val="2F5496" w:themeColor="accent1" w:themeShade="BF"/>
          <w:sz w:val="32"/>
          <w:szCs w:val="32"/>
        </w:rPr>
      </w:pPr>
    </w:p>
    <w:p w14:paraId="37D3D683" w14:textId="54D932AF" w:rsidR="00EE2912" w:rsidRDefault="00EE2912" w:rsidP="004C028A">
      <w:pPr>
        <w:spacing w:line="480" w:lineRule="auto"/>
        <w:rPr>
          <w:rFonts w:cstheme="minorHAnsi"/>
          <w:color w:val="2F5496" w:themeColor="accent1" w:themeShade="BF"/>
          <w:sz w:val="32"/>
          <w:szCs w:val="32"/>
        </w:rPr>
      </w:pPr>
    </w:p>
    <w:p w14:paraId="2B7A4E46" w14:textId="314C445E" w:rsidR="00EE2912" w:rsidRDefault="00EE2912" w:rsidP="004C028A">
      <w:pPr>
        <w:spacing w:line="480" w:lineRule="auto"/>
        <w:rPr>
          <w:rFonts w:cstheme="minorHAnsi"/>
          <w:color w:val="2F5496" w:themeColor="accent1" w:themeShade="BF"/>
          <w:sz w:val="32"/>
          <w:szCs w:val="32"/>
        </w:rPr>
      </w:pPr>
    </w:p>
    <w:p w14:paraId="55E7948D" w14:textId="303ACD39" w:rsidR="00925531" w:rsidRDefault="00925531" w:rsidP="004C028A">
      <w:pPr>
        <w:spacing w:line="480" w:lineRule="auto"/>
        <w:rPr>
          <w:rFonts w:cstheme="minorHAnsi"/>
          <w:color w:val="2F5496" w:themeColor="accent1" w:themeShade="BF"/>
          <w:sz w:val="32"/>
          <w:szCs w:val="32"/>
        </w:rPr>
      </w:pPr>
    </w:p>
    <w:p w14:paraId="5ADFE20A" w14:textId="59EF8DC5" w:rsidR="00925531" w:rsidRDefault="00925531" w:rsidP="004C028A">
      <w:pPr>
        <w:spacing w:line="480" w:lineRule="auto"/>
        <w:rPr>
          <w:rFonts w:cstheme="minorHAnsi"/>
          <w:color w:val="2F5496" w:themeColor="accent1" w:themeShade="BF"/>
          <w:sz w:val="32"/>
          <w:szCs w:val="32"/>
        </w:rPr>
      </w:pPr>
    </w:p>
    <w:p w14:paraId="0D9C70BF" w14:textId="77777777" w:rsidR="00040A66" w:rsidRDefault="00040A66" w:rsidP="00040A66">
      <w:pPr>
        <w:spacing w:line="40" w:lineRule="atLeast"/>
        <w:rPr>
          <w:rFonts w:cstheme="minorHAnsi"/>
          <w:color w:val="2F5496" w:themeColor="accent1" w:themeShade="BF"/>
          <w:sz w:val="32"/>
          <w:szCs w:val="32"/>
        </w:rPr>
      </w:pPr>
    </w:p>
    <w:p w14:paraId="5C420E8A" w14:textId="77777777" w:rsidR="00040A66" w:rsidRDefault="00040A66" w:rsidP="00040A66">
      <w:pPr>
        <w:spacing w:line="40" w:lineRule="atLeast"/>
        <w:rPr>
          <w:rFonts w:cstheme="minorHAnsi"/>
          <w:color w:val="2F5496" w:themeColor="accent1" w:themeShade="BF"/>
          <w:sz w:val="32"/>
          <w:szCs w:val="32"/>
        </w:rPr>
      </w:pPr>
    </w:p>
    <w:p w14:paraId="29F71689" w14:textId="459E12BF" w:rsidR="00EE2912" w:rsidRPr="00034E8B" w:rsidRDefault="00EE2912" w:rsidP="00040A66">
      <w:pPr>
        <w:spacing w:line="40" w:lineRule="atLeast"/>
        <w:jc w:val="center"/>
        <w:rPr>
          <w:rFonts w:cstheme="minorHAnsi"/>
          <w:color w:val="2F5496" w:themeColor="accent1" w:themeShade="BF"/>
          <w:sz w:val="32"/>
          <w:szCs w:val="32"/>
          <w:u w:val="single"/>
        </w:rPr>
      </w:pPr>
      <w:r w:rsidRPr="00034E8B">
        <w:rPr>
          <w:rFonts w:cstheme="minorHAnsi"/>
          <w:color w:val="2F5496" w:themeColor="accent1" w:themeShade="BF"/>
          <w:sz w:val="32"/>
          <w:szCs w:val="32"/>
          <w:u w:val="single"/>
        </w:rPr>
        <w:lastRenderedPageBreak/>
        <w:t>Bibliography</w:t>
      </w:r>
    </w:p>
    <w:p w14:paraId="07283D72" w14:textId="77777777" w:rsidR="00EE2912" w:rsidRPr="00656515" w:rsidRDefault="00EE2912" w:rsidP="00EE2912">
      <w:pPr>
        <w:spacing w:line="40" w:lineRule="atLeast"/>
        <w:jc w:val="center"/>
        <w:rPr>
          <w:rFonts w:ascii="Arial" w:hAnsi="Arial" w:cs="Arial"/>
          <w:b/>
          <w:bCs/>
          <w:sz w:val="24"/>
          <w:szCs w:val="24"/>
          <w:u w:val="single"/>
        </w:rPr>
      </w:pPr>
    </w:p>
    <w:p w14:paraId="2DC9F051"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Alcohol and Drug Foundation (2022) </w:t>
      </w:r>
      <w:r>
        <w:rPr>
          <w:rFonts w:ascii="Arial" w:hAnsi="Arial" w:cs="Arial"/>
          <w:i/>
          <w:iCs/>
          <w:sz w:val="24"/>
          <w:szCs w:val="24"/>
        </w:rPr>
        <w:t>Overview: Decriminalisation vs Legalisation</w:t>
      </w:r>
    </w:p>
    <w:p w14:paraId="37152C37"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19" w:history="1">
        <w:r w:rsidRPr="00E1062B">
          <w:rPr>
            <w:rStyle w:val="Hyperlink"/>
            <w:rFonts w:ascii="Arial" w:hAnsi="Arial" w:cs="Arial"/>
            <w:sz w:val="24"/>
            <w:szCs w:val="24"/>
          </w:rPr>
          <w:t>https://adf.org.au/talking-about-drugs/law/decriminalisation/overview-decriminalisation-legalisation/</w:t>
        </w:r>
      </w:hyperlink>
    </w:p>
    <w:p w14:paraId="424E1D30" w14:textId="77777777" w:rsidR="00EE2912" w:rsidRDefault="00EE2912" w:rsidP="00EE2912">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49C280CB" w14:textId="77777777" w:rsidR="00EE2912" w:rsidRDefault="00EE2912" w:rsidP="00EE2912">
      <w:pPr>
        <w:spacing w:line="480" w:lineRule="auto"/>
        <w:rPr>
          <w:rFonts w:ascii="Arial" w:hAnsi="Arial" w:cs="Arial"/>
          <w:sz w:val="24"/>
          <w:szCs w:val="24"/>
        </w:rPr>
      </w:pPr>
    </w:p>
    <w:p w14:paraId="45D3DB17"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Barnett, S. (2022) </w:t>
      </w:r>
      <w:r>
        <w:rPr>
          <w:rFonts w:ascii="Arial" w:hAnsi="Arial" w:cs="Arial"/>
          <w:i/>
          <w:iCs/>
          <w:sz w:val="24"/>
          <w:szCs w:val="24"/>
        </w:rPr>
        <w:t>Cannabis to be ‘decriminalised’ in London pilot by Sadiq Khan</w:t>
      </w:r>
    </w:p>
    <w:p w14:paraId="6B88D80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0" w:history="1">
        <w:r w:rsidRPr="004463C0">
          <w:rPr>
            <w:rStyle w:val="Hyperlink"/>
            <w:rFonts w:ascii="Arial" w:hAnsi="Arial" w:cs="Arial"/>
            <w:sz w:val="24"/>
            <w:szCs w:val="24"/>
          </w:rPr>
          <w:t>https://www.lbc.co.uk/news/sadiq-khan-plans-cannabis-decriminalised-london/</w:t>
        </w:r>
      </w:hyperlink>
    </w:p>
    <w:p w14:paraId="7BD52444" w14:textId="77777777" w:rsidR="00EE2912" w:rsidRPr="000C232D" w:rsidRDefault="00EE2912" w:rsidP="00EE2912">
      <w:pPr>
        <w:spacing w:line="480" w:lineRule="auto"/>
        <w:rPr>
          <w:rFonts w:ascii="Arial" w:hAnsi="Arial" w:cs="Arial"/>
          <w:sz w:val="24"/>
          <w:szCs w:val="24"/>
        </w:rPr>
      </w:pPr>
      <w:r>
        <w:rPr>
          <w:rFonts w:ascii="Arial" w:hAnsi="Arial" w:cs="Arial"/>
          <w:sz w:val="24"/>
          <w:szCs w:val="24"/>
        </w:rPr>
        <w:t>(Accessed: 6</w:t>
      </w:r>
      <w:r w:rsidRPr="000C232D">
        <w:rPr>
          <w:rFonts w:ascii="Arial" w:hAnsi="Arial" w:cs="Arial"/>
          <w:sz w:val="24"/>
          <w:szCs w:val="24"/>
          <w:vertAlign w:val="superscript"/>
        </w:rPr>
        <w:t>th</w:t>
      </w:r>
      <w:r>
        <w:rPr>
          <w:rFonts w:ascii="Arial" w:hAnsi="Arial" w:cs="Arial"/>
          <w:sz w:val="24"/>
          <w:szCs w:val="24"/>
        </w:rPr>
        <w:t xml:space="preserve"> January 2023)</w:t>
      </w:r>
    </w:p>
    <w:p w14:paraId="3ADD31B9" w14:textId="77777777" w:rsidR="00EE2912" w:rsidRDefault="00EE2912" w:rsidP="00EE2912">
      <w:pPr>
        <w:spacing w:line="480" w:lineRule="auto"/>
        <w:rPr>
          <w:rFonts w:ascii="Arial" w:hAnsi="Arial" w:cs="Arial"/>
          <w:sz w:val="24"/>
          <w:szCs w:val="24"/>
        </w:rPr>
      </w:pPr>
    </w:p>
    <w:p w14:paraId="52C96B2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BBC (2022) </w:t>
      </w:r>
      <w:r>
        <w:rPr>
          <w:rFonts w:ascii="Arial" w:hAnsi="Arial" w:cs="Arial"/>
          <w:i/>
          <w:iCs/>
          <w:sz w:val="24"/>
          <w:szCs w:val="24"/>
        </w:rPr>
        <w:t>No plans to change law on cannabis, No 10 says</w:t>
      </w:r>
    </w:p>
    <w:p w14:paraId="141FEAE5"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1" w:history="1">
        <w:r w:rsidRPr="004463C0">
          <w:rPr>
            <w:rStyle w:val="Hyperlink"/>
            <w:rFonts w:ascii="Arial" w:hAnsi="Arial" w:cs="Arial"/>
            <w:sz w:val="24"/>
            <w:szCs w:val="24"/>
          </w:rPr>
          <w:t>https://www.bbc.co.uk/news/uk-politics-63203665</w:t>
        </w:r>
      </w:hyperlink>
    </w:p>
    <w:p w14:paraId="27830A1E" w14:textId="3B4FAD0E" w:rsidR="00EE2912" w:rsidRDefault="00EE2912" w:rsidP="00EE2912">
      <w:pPr>
        <w:spacing w:line="480" w:lineRule="auto"/>
        <w:rPr>
          <w:rFonts w:ascii="Arial" w:hAnsi="Arial" w:cs="Arial"/>
          <w:sz w:val="24"/>
          <w:szCs w:val="24"/>
        </w:rPr>
      </w:pPr>
      <w:r>
        <w:rPr>
          <w:rFonts w:ascii="Arial" w:hAnsi="Arial" w:cs="Arial"/>
          <w:sz w:val="24"/>
          <w:szCs w:val="24"/>
        </w:rPr>
        <w:t>(Accessed: 5</w:t>
      </w:r>
      <w:r w:rsidRPr="00554DA2">
        <w:rPr>
          <w:rFonts w:ascii="Arial" w:hAnsi="Arial" w:cs="Arial"/>
          <w:sz w:val="24"/>
          <w:szCs w:val="24"/>
          <w:vertAlign w:val="superscript"/>
        </w:rPr>
        <w:t>th</w:t>
      </w:r>
      <w:r>
        <w:rPr>
          <w:rFonts w:ascii="Arial" w:hAnsi="Arial" w:cs="Arial"/>
          <w:sz w:val="24"/>
          <w:szCs w:val="24"/>
        </w:rPr>
        <w:t xml:space="preserve"> January 2023)</w:t>
      </w:r>
    </w:p>
    <w:p w14:paraId="7AAEC52E" w14:textId="45AD21D8" w:rsidR="009C01B7" w:rsidRDefault="009C01B7" w:rsidP="00EE2912">
      <w:pPr>
        <w:spacing w:line="480" w:lineRule="auto"/>
        <w:rPr>
          <w:rFonts w:ascii="Arial" w:hAnsi="Arial" w:cs="Arial"/>
          <w:sz w:val="24"/>
          <w:szCs w:val="24"/>
        </w:rPr>
      </w:pPr>
      <w:r>
        <w:rPr>
          <w:rFonts w:ascii="Arial" w:hAnsi="Arial" w:cs="Arial"/>
          <w:sz w:val="24"/>
          <w:szCs w:val="24"/>
        </w:rPr>
        <w:t>Bell, E., Bryman, A. (2007) ‘The Ethics of Management Research: An Exploratory Content Analysis’</w:t>
      </w:r>
      <w:r w:rsidR="00E77B52">
        <w:rPr>
          <w:rFonts w:ascii="Arial" w:hAnsi="Arial" w:cs="Arial"/>
          <w:sz w:val="24"/>
          <w:szCs w:val="24"/>
        </w:rPr>
        <w:t xml:space="preserve">, </w:t>
      </w:r>
      <w:r w:rsidR="00E77B52">
        <w:rPr>
          <w:rFonts w:ascii="Arial" w:hAnsi="Arial" w:cs="Arial"/>
          <w:i/>
          <w:iCs/>
          <w:sz w:val="24"/>
          <w:szCs w:val="24"/>
        </w:rPr>
        <w:t xml:space="preserve">British Journal of Management, </w:t>
      </w:r>
      <w:r w:rsidR="00E77B52">
        <w:rPr>
          <w:rFonts w:ascii="Arial" w:hAnsi="Arial" w:cs="Arial"/>
          <w:sz w:val="24"/>
          <w:szCs w:val="24"/>
        </w:rPr>
        <w:t>18(1), pp.63-77</w:t>
      </w:r>
    </w:p>
    <w:p w14:paraId="7086F6E5" w14:textId="5DF3EC15" w:rsidR="00E77B52" w:rsidRPr="00E77B52" w:rsidRDefault="00E77B52" w:rsidP="00EE2912">
      <w:pPr>
        <w:spacing w:line="480" w:lineRule="auto"/>
        <w:rPr>
          <w:rFonts w:ascii="Arial" w:hAnsi="Arial" w:cs="Arial"/>
          <w:sz w:val="24"/>
          <w:szCs w:val="24"/>
        </w:rPr>
      </w:pPr>
      <w:r>
        <w:rPr>
          <w:rFonts w:ascii="Arial" w:hAnsi="Arial" w:cs="Arial"/>
          <w:sz w:val="24"/>
          <w:szCs w:val="24"/>
        </w:rPr>
        <w:t>DOI/</w:t>
      </w:r>
      <w:r w:rsidRPr="00E77B52">
        <w:rPr>
          <w:rFonts w:ascii="Arial" w:hAnsi="Arial" w:cs="Arial"/>
          <w:sz w:val="24"/>
          <w:szCs w:val="24"/>
        </w:rPr>
        <w:t>10.1111/j.1467-8551.</w:t>
      </w:r>
      <w:proofErr w:type="gramStart"/>
      <w:r w:rsidRPr="00E77B52">
        <w:rPr>
          <w:rFonts w:ascii="Arial" w:hAnsi="Arial" w:cs="Arial"/>
          <w:sz w:val="24"/>
          <w:szCs w:val="24"/>
        </w:rPr>
        <w:t>2006.00487.x</w:t>
      </w:r>
      <w:proofErr w:type="gramEnd"/>
    </w:p>
    <w:p w14:paraId="6927D9D7" w14:textId="77777777" w:rsidR="00EE2912" w:rsidRDefault="00EE2912" w:rsidP="00EE2912">
      <w:pPr>
        <w:spacing w:line="480" w:lineRule="auto"/>
        <w:rPr>
          <w:rFonts w:ascii="Arial" w:hAnsi="Arial" w:cs="Arial"/>
          <w:sz w:val="24"/>
          <w:szCs w:val="24"/>
        </w:rPr>
      </w:pPr>
    </w:p>
    <w:p w14:paraId="38DD0F1B" w14:textId="77777777" w:rsidR="00EE2912" w:rsidRDefault="00EE2912" w:rsidP="00EE2912">
      <w:pPr>
        <w:spacing w:line="480" w:lineRule="auto"/>
        <w:rPr>
          <w:rFonts w:ascii="Arial" w:hAnsi="Arial" w:cs="Arial"/>
          <w:sz w:val="24"/>
          <w:szCs w:val="24"/>
        </w:rPr>
      </w:pPr>
      <w:proofErr w:type="spellStart"/>
      <w:r>
        <w:rPr>
          <w:rFonts w:ascii="Arial" w:hAnsi="Arial" w:cs="Arial"/>
          <w:sz w:val="24"/>
          <w:szCs w:val="24"/>
        </w:rPr>
        <w:t>Bifulco</w:t>
      </w:r>
      <w:proofErr w:type="spellEnd"/>
      <w:r>
        <w:rPr>
          <w:rFonts w:ascii="Arial" w:hAnsi="Arial" w:cs="Arial"/>
          <w:sz w:val="24"/>
          <w:szCs w:val="24"/>
        </w:rPr>
        <w:t xml:space="preserve">, M., </w:t>
      </w:r>
      <w:proofErr w:type="spellStart"/>
      <w:r>
        <w:rPr>
          <w:rFonts w:ascii="Arial" w:hAnsi="Arial" w:cs="Arial"/>
          <w:sz w:val="24"/>
          <w:szCs w:val="24"/>
        </w:rPr>
        <w:t>Pisanti</w:t>
      </w:r>
      <w:proofErr w:type="spellEnd"/>
      <w:r>
        <w:rPr>
          <w:rFonts w:ascii="Arial" w:hAnsi="Arial" w:cs="Arial"/>
          <w:sz w:val="24"/>
          <w:szCs w:val="24"/>
        </w:rPr>
        <w:t xml:space="preserve">, S. (2015) ‘Medicinal use of cannabis in Europe’,  </w:t>
      </w:r>
    </w:p>
    <w:p w14:paraId="13995E45" w14:textId="77777777" w:rsidR="00EE2912" w:rsidRDefault="00EE2912" w:rsidP="00EE2912">
      <w:pPr>
        <w:spacing w:line="480" w:lineRule="auto"/>
        <w:rPr>
          <w:rFonts w:ascii="Arial" w:hAnsi="Arial" w:cs="Arial"/>
          <w:sz w:val="24"/>
          <w:szCs w:val="24"/>
        </w:rPr>
      </w:pPr>
      <w:r>
        <w:rPr>
          <w:rFonts w:ascii="Arial" w:hAnsi="Arial" w:cs="Arial"/>
          <w:i/>
          <w:iCs/>
          <w:sz w:val="24"/>
          <w:szCs w:val="24"/>
        </w:rPr>
        <w:t xml:space="preserve">EMBO Reports, </w:t>
      </w:r>
      <w:r>
        <w:rPr>
          <w:rFonts w:ascii="Arial" w:hAnsi="Arial" w:cs="Arial"/>
          <w:sz w:val="24"/>
          <w:szCs w:val="24"/>
        </w:rPr>
        <w:t>16(2), pp.130-132</w:t>
      </w:r>
    </w:p>
    <w:p w14:paraId="7DC24046" w14:textId="40C1B726" w:rsidR="00EE2912" w:rsidRDefault="00EE2912" w:rsidP="00EE2912">
      <w:pPr>
        <w:spacing w:line="480" w:lineRule="auto"/>
        <w:rPr>
          <w:rFonts w:ascii="Arial" w:hAnsi="Arial" w:cs="Arial"/>
          <w:sz w:val="24"/>
          <w:szCs w:val="24"/>
        </w:rPr>
      </w:pPr>
      <w:r w:rsidRPr="009F2466">
        <w:rPr>
          <w:rFonts w:ascii="Arial" w:hAnsi="Arial" w:cs="Arial"/>
          <w:sz w:val="24"/>
          <w:szCs w:val="24"/>
        </w:rPr>
        <w:lastRenderedPageBreak/>
        <w:t>DOI</w:t>
      </w:r>
      <w:r w:rsidR="00E77B52">
        <w:rPr>
          <w:rFonts w:ascii="Arial" w:hAnsi="Arial" w:cs="Arial"/>
          <w:sz w:val="24"/>
          <w:szCs w:val="24"/>
        </w:rPr>
        <w:t>/</w:t>
      </w:r>
      <w:r w:rsidRPr="009F2466">
        <w:rPr>
          <w:rFonts w:ascii="Arial" w:hAnsi="Arial" w:cs="Arial"/>
          <w:sz w:val="24"/>
          <w:szCs w:val="24"/>
        </w:rPr>
        <w:t>10.15252/embr.201439742</w:t>
      </w:r>
    </w:p>
    <w:p w14:paraId="2028BB03" w14:textId="77777777" w:rsidR="00EE2912" w:rsidRPr="009F2466" w:rsidRDefault="00EE2912" w:rsidP="00EE2912">
      <w:pPr>
        <w:spacing w:line="480" w:lineRule="auto"/>
        <w:rPr>
          <w:rFonts w:ascii="Arial" w:hAnsi="Arial" w:cs="Arial"/>
          <w:sz w:val="24"/>
          <w:szCs w:val="24"/>
        </w:rPr>
      </w:pPr>
    </w:p>
    <w:p w14:paraId="559B260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Blest-Hopley, G., </w:t>
      </w:r>
      <w:proofErr w:type="spellStart"/>
      <w:r>
        <w:rPr>
          <w:rFonts w:ascii="Arial" w:hAnsi="Arial" w:cs="Arial"/>
          <w:sz w:val="24"/>
          <w:szCs w:val="24"/>
        </w:rPr>
        <w:t>Giampietro</w:t>
      </w:r>
      <w:proofErr w:type="spellEnd"/>
      <w:r>
        <w:rPr>
          <w:rFonts w:ascii="Arial" w:hAnsi="Arial" w:cs="Arial"/>
          <w:sz w:val="24"/>
          <w:szCs w:val="24"/>
        </w:rPr>
        <w:t>, V., Bhattacharyya, S. (2018) ‘Residual effects of cannabis use in adolescent and adult brains – A meta-analysis of fMRI studies’</w:t>
      </w:r>
    </w:p>
    <w:p w14:paraId="3C0F90E6" w14:textId="77777777" w:rsidR="00EE2912" w:rsidRDefault="00EE2912" w:rsidP="00EE2912">
      <w:pPr>
        <w:spacing w:line="480" w:lineRule="auto"/>
        <w:rPr>
          <w:rFonts w:ascii="Arial" w:hAnsi="Arial" w:cs="Arial"/>
          <w:sz w:val="24"/>
          <w:szCs w:val="24"/>
        </w:rPr>
      </w:pPr>
      <w:r>
        <w:rPr>
          <w:rFonts w:ascii="Arial" w:hAnsi="Arial" w:cs="Arial"/>
          <w:i/>
          <w:iCs/>
          <w:sz w:val="24"/>
          <w:szCs w:val="24"/>
        </w:rPr>
        <w:t xml:space="preserve">Neuroscience and Behavioural Reviews, </w:t>
      </w:r>
      <w:r>
        <w:rPr>
          <w:rFonts w:ascii="Arial" w:hAnsi="Arial" w:cs="Arial"/>
          <w:sz w:val="24"/>
          <w:szCs w:val="24"/>
        </w:rPr>
        <w:t>88(1), pp. 26-41</w:t>
      </w:r>
    </w:p>
    <w:p w14:paraId="3C3688AB" w14:textId="6E4C6141" w:rsidR="00EE2912" w:rsidRDefault="00EE2912" w:rsidP="00EE2912">
      <w:pPr>
        <w:spacing w:line="480" w:lineRule="auto"/>
        <w:rPr>
          <w:rFonts w:ascii="Arial" w:hAnsi="Arial" w:cs="Arial"/>
          <w:sz w:val="24"/>
          <w:szCs w:val="24"/>
        </w:rPr>
      </w:pPr>
      <w:r>
        <w:rPr>
          <w:rFonts w:ascii="Arial" w:hAnsi="Arial" w:cs="Arial"/>
          <w:sz w:val="24"/>
          <w:szCs w:val="24"/>
        </w:rPr>
        <w:t>DOI</w:t>
      </w:r>
      <w:r w:rsidRPr="00D93F55">
        <w:rPr>
          <w:rFonts w:ascii="Arial" w:hAnsi="Arial" w:cs="Arial"/>
          <w:sz w:val="24"/>
          <w:szCs w:val="24"/>
        </w:rPr>
        <w:t>/10.1016/j.neubiorev.2018.03.008</w:t>
      </w:r>
    </w:p>
    <w:p w14:paraId="033BF62D" w14:textId="2E5FBDB1" w:rsidR="00034E8B" w:rsidRDefault="00034E8B" w:rsidP="00EE2912">
      <w:pPr>
        <w:spacing w:line="480" w:lineRule="auto"/>
        <w:rPr>
          <w:rFonts w:ascii="Arial" w:hAnsi="Arial" w:cs="Arial"/>
          <w:sz w:val="24"/>
          <w:szCs w:val="24"/>
        </w:rPr>
      </w:pPr>
    </w:p>
    <w:p w14:paraId="29FD02A0" w14:textId="304A8D9D" w:rsidR="00034E8B" w:rsidRDefault="00034E8B" w:rsidP="00EE2912">
      <w:pPr>
        <w:spacing w:line="480" w:lineRule="auto"/>
        <w:rPr>
          <w:rFonts w:ascii="Arial" w:hAnsi="Arial" w:cs="Arial"/>
          <w:i/>
          <w:iCs/>
          <w:sz w:val="24"/>
          <w:szCs w:val="24"/>
        </w:rPr>
      </w:pPr>
      <w:r>
        <w:rPr>
          <w:rFonts w:ascii="Arial" w:hAnsi="Arial" w:cs="Arial"/>
          <w:sz w:val="24"/>
          <w:szCs w:val="24"/>
        </w:rPr>
        <w:t xml:space="preserve">Cleave, P. (2021) </w:t>
      </w:r>
      <w:r>
        <w:rPr>
          <w:rFonts w:ascii="Arial" w:hAnsi="Arial" w:cs="Arial"/>
          <w:i/>
          <w:iCs/>
          <w:sz w:val="24"/>
          <w:szCs w:val="24"/>
        </w:rPr>
        <w:t>The Benefits of Anonymous Surveys</w:t>
      </w:r>
    </w:p>
    <w:p w14:paraId="37279B39" w14:textId="1524A831" w:rsidR="00034E8B" w:rsidRPr="00034E8B" w:rsidRDefault="00034E8B" w:rsidP="00EE2912">
      <w:pPr>
        <w:spacing w:line="480" w:lineRule="auto"/>
        <w:rPr>
          <w:rFonts w:ascii="Arial" w:hAnsi="Arial" w:cs="Arial"/>
          <w:sz w:val="24"/>
          <w:szCs w:val="24"/>
        </w:rPr>
      </w:pPr>
      <w:r>
        <w:rPr>
          <w:rFonts w:ascii="Arial" w:hAnsi="Arial" w:cs="Arial"/>
          <w:sz w:val="24"/>
          <w:szCs w:val="24"/>
        </w:rPr>
        <w:t xml:space="preserve">Available at: </w:t>
      </w:r>
      <w:r w:rsidRPr="00034E8B">
        <w:rPr>
          <w:rFonts w:ascii="Arial" w:hAnsi="Arial" w:cs="Arial"/>
          <w:sz w:val="24"/>
          <w:szCs w:val="24"/>
        </w:rPr>
        <w:t>https://www.smartsurvey.co.uk/blog/the-benefits-of-anonymous-surveys</w:t>
      </w:r>
    </w:p>
    <w:p w14:paraId="1325DC0B" w14:textId="4DBCF1DE" w:rsidR="00EE2912" w:rsidRDefault="00034E8B" w:rsidP="00EE2912">
      <w:pPr>
        <w:spacing w:line="480" w:lineRule="auto"/>
        <w:rPr>
          <w:rFonts w:ascii="Arial" w:hAnsi="Arial" w:cs="Arial"/>
          <w:sz w:val="24"/>
          <w:szCs w:val="24"/>
        </w:rPr>
      </w:pPr>
      <w:r>
        <w:rPr>
          <w:rFonts w:ascii="Arial" w:hAnsi="Arial" w:cs="Arial"/>
          <w:sz w:val="24"/>
          <w:szCs w:val="24"/>
        </w:rPr>
        <w:t>(Accessed: 10</w:t>
      </w:r>
      <w:r w:rsidRPr="00034E8B">
        <w:rPr>
          <w:rFonts w:ascii="Arial" w:hAnsi="Arial" w:cs="Arial"/>
          <w:sz w:val="24"/>
          <w:szCs w:val="24"/>
          <w:vertAlign w:val="superscript"/>
        </w:rPr>
        <w:t>th</w:t>
      </w:r>
      <w:r>
        <w:rPr>
          <w:rFonts w:ascii="Arial" w:hAnsi="Arial" w:cs="Arial"/>
          <w:sz w:val="24"/>
          <w:szCs w:val="24"/>
        </w:rPr>
        <w:t xml:space="preserve"> January 2023) </w:t>
      </w:r>
    </w:p>
    <w:p w14:paraId="6497A3B1" w14:textId="77777777" w:rsidR="00034E8B" w:rsidRDefault="00034E8B" w:rsidP="00EE2912">
      <w:pPr>
        <w:spacing w:line="480" w:lineRule="auto"/>
        <w:rPr>
          <w:rFonts w:ascii="Arial" w:hAnsi="Arial" w:cs="Arial"/>
          <w:sz w:val="24"/>
          <w:szCs w:val="24"/>
        </w:rPr>
      </w:pPr>
    </w:p>
    <w:p w14:paraId="2E77564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Conservative and Unionist Party (2019) </w:t>
      </w:r>
      <w:r>
        <w:rPr>
          <w:rFonts w:ascii="Arial" w:hAnsi="Arial" w:cs="Arial"/>
          <w:i/>
          <w:iCs/>
          <w:sz w:val="24"/>
          <w:szCs w:val="24"/>
        </w:rPr>
        <w:t>Get Brexit Done Unleash Britain’s Potential</w:t>
      </w:r>
    </w:p>
    <w:p w14:paraId="3334E7A9"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2" w:history="1">
        <w:r w:rsidRPr="00450FA9">
          <w:rPr>
            <w:rStyle w:val="Hyperlink"/>
            <w:rFonts w:ascii="Arial" w:hAnsi="Arial" w:cs="Arial"/>
            <w:sz w:val="24"/>
            <w:szCs w:val="24"/>
          </w:rPr>
          <w:t>https://www.conservatives.com/our-plan/conservative-party-manifesto-2019</w:t>
        </w:r>
      </w:hyperlink>
    </w:p>
    <w:p w14:paraId="0FA81564" w14:textId="77777777" w:rsidR="00EE2912" w:rsidRPr="0058230D" w:rsidRDefault="00EE2912" w:rsidP="00EE2912">
      <w:pPr>
        <w:spacing w:line="480" w:lineRule="auto"/>
        <w:rPr>
          <w:rFonts w:ascii="Arial" w:hAnsi="Arial" w:cs="Arial"/>
          <w:sz w:val="24"/>
          <w:szCs w:val="24"/>
        </w:rPr>
      </w:pPr>
      <w:r>
        <w:rPr>
          <w:rFonts w:ascii="Arial" w:hAnsi="Arial" w:cs="Arial"/>
          <w:sz w:val="24"/>
          <w:szCs w:val="24"/>
        </w:rPr>
        <w:t>(Accessed: 10</w:t>
      </w:r>
      <w:r w:rsidRPr="0058230D">
        <w:rPr>
          <w:rFonts w:ascii="Arial" w:hAnsi="Arial" w:cs="Arial"/>
          <w:sz w:val="24"/>
          <w:szCs w:val="24"/>
          <w:vertAlign w:val="superscript"/>
        </w:rPr>
        <w:t>th</w:t>
      </w:r>
      <w:r>
        <w:rPr>
          <w:rFonts w:ascii="Arial" w:hAnsi="Arial" w:cs="Arial"/>
          <w:sz w:val="24"/>
          <w:szCs w:val="24"/>
        </w:rPr>
        <w:t xml:space="preserve"> January 2023)</w:t>
      </w:r>
    </w:p>
    <w:p w14:paraId="3E494C62" w14:textId="77777777" w:rsidR="00EE2912" w:rsidRPr="00656515" w:rsidRDefault="00EE2912" w:rsidP="00EE2912">
      <w:pPr>
        <w:spacing w:line="480" w:lineRule="auto"/>
        <w:rPr>
          <w:rFonts w:ascii="Arial" w:hAnsi="Arial" w:cs="Arial"/>
          <w:sz w:val="24"/>
          <w:szCs w:val="24"/>
        </w:rPr>
      </w:pPr>
    </w:p>
    <w:p w14:paraId="1D042824" w14:textId="77777777" w:rsidR="00EE2912" w:rsidRPr="000F3BC3" w:rsidRDefault="00EE2912" w:rsidP="00EE2912">
      <w:pPr>
        <w:spacing w:line="480" w:lineRule="auto"/>
        <w:rPr>
          <w:rFonts w:ascii="Arial" w:hAnsi="Arial" w:cs="Arial"/>
          <w:i/>
          <w:iCs/>
          <w:sz w:val="24"/>
          <w:szCs w:val="24"/>
        </w:rPr>
      </w:pPr>
      <w:r w:rsidRPr="000F3BC3">
        <w:rPr>
          <w:rFonts w:ascii="Arial" w:hAnsi="Arial" w:cs="Arial"/>
          <w:sz w:val="24"/>
          <w:szCs w:val="24"/>
        </w:rPr>
        <w:t xml:space="preserve">Correa, M. (2019) </w:t>
      </w:r>
      <w:r w:rsidRPr="000F3BC3">
        <w:rPr>
          <w:rFonts w:ascii="Arial" w:hAnsi="Arial" w:cs="Arial"/>
          <w:i/>
          <w:iCs/>
          <w:sz w:val="24"/>
          <w:szCs w:val="24"/>
        </w:rPr>
        <w:t>How Close is the UK to Legalising Cannabis?</w:t>
      </w:r>
    </w:p>
    <w:p w14:paraId="4384AD11" w14:textId="77777777" w:rsidR="00EE2912" w:rsidRPr="000F3BC3" w:rsidRDefault="00EE2912" w:rsidP="00EE2912">
      <w:pPr>
        <w:spacing w:line="480" w:lineRule="auto"/>
        <w:rPr>
          <w:rFonts w:ascii="Arial" w:hAnsi="Arial" w:cs="Arial"/>
          <w:sz w:val="24"/>
          <w:szCs w:val="24"/>
        </w:rPr>
      </w:pPr>
      <w:r w:rsidRPr="000F3BC3">
        <w:rPr>
          <w:rFonts w:ascii="Arial" w:hAnsi="Arial" w:cs="Arial"/>
          <w:sz w:val="24"/>
          <w:szCs w:val="24"/>
        </w:rPr>
        <w:t xml:space="preserve">Available at: </w:t>
      </w:r>
      <w:hyperlink r:id="rId23" w:history="1">
        <w:r w:rsidRPr="000F3BC3">
          <w:rPr>
            <w:rStyle w:val="Hyperlink"/>
            <w:rFonts w:ascii="Arial" w:hAnsi="Arial" w:cs="Arial"/>
            <w:sz w:val="24"/>
            <w:szCs w:val="24"/>
          </w:rPr>
          <w:t>https://www.thelawyerportal.com/blog/how-close-is-the-uk-to-legalising-cannabis/</w:t>
        </w:r>
      </w:hyperlink>
    </w:p>
    <w:p w14:paraId="53F043A9" w14:textId="77777777" w:rsidR="00EE2912" w:rsidRDefault="00EE2912" w:rsidP="00EE2912">
      <w:pPr>
        <w:spacing w:line="480" w:lineRule="auto"/>
        <w:rPr>
          <w:rFonts w:ascii="Arial" w:hAnsi="Arial" w:cs="Arial"/>
          <w:sz w:val="24"/>
          <w:szCs w:val="24"/>
        </w:rPr>
      </w:pPr>
      <w:r w:rsidRPr="000F3BC3">
        <w:rPr>
          <w:rFonts w:ascii="Arial" w:hAnsi="Arial" w:cs="Arial"/>
          <w:sz w:val="24"/>
          <w:szCs w:val="24"/>
        </w:rPr>
        <w:t>(Accessed: 15</w:t>
      </w:r>
      <w:r w:rsidRPr="000F3BC3">
        <w:rPr>
          <w:rFonts w:ascii="Arial" w:hAnsi="Arial" w:cs="Arial"/>
          <w:sz w:val="24"/>
          <w:szCs w:val="24"/>
          <w:vertAlign w:val="superscript"/>
        </w:rPr>
        <w:t>th</w:t>
      </w:r>
      <w:r w:rsidRPr="000F3BC3">
        <w:rPr>
          <w:rFonts w:ascii="Arial" w:hAnsi="Arial" w:cs="Arial"/>
          <w:sz w:val="24"/>
          <w:szCs w:val="24"/>
        </w:rPr>
        <w:t xml:space="preserve"> November 2022)</w:t>
      </w:r>
    </w:p>
    <w:p w14:paraId="4360861B" w14:textId="77777777" w:rsidR="00EE2912" w:rsidRDefault="00EE2912" w:rsidP="00EE2912">
      <w:pPr>
        <w:spacing w:line="480" w:lineRule="auto"/>
        <w:rPr>
          <w:rFonts w:ascii="Arial" w:hAnsi="Arial" w:cs="Arial"/>
          <w:sz w:val="24"/>
          <w:szCs w:val="24"/>
        </w:rPr>
      </w:pPr>
    </w:p>
    <w:p w14:paraId="6905A03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Crocker, C.E., Carter, A.J.E., Emsley, J.G., Magee, K., Atkinson, P., Tibbo, P.G. (2021) ‘When Cannabis Use Goes Wrong: Mental Health Side Effects of Cannabis Use That Present to Emergency Services’, </w:t>
      </w:r>
      <w:r>
        <w:rPr>
          <w:rFonts w:ascii="Arial" w:hAnsi="Arial" w:cs="Arial"/>
          <w:i/>
          <w:iCs/>
          <w:sz w:val="24"/>
          <w:szCs w:val="24"/>
        </w:rPr>
        <w:t xml:space="preserve">Frontiers in Psychiatry, </w:t>
      </w:r>
      <w:r>
        <w:rPr>
          <w:rFonts w:ascii="Arial" w:hAnsi="Arial" w:cs="Arial"/>
          <w:sz w:val="24"/>
          <w:szCs w:val="24"/>
        </w:rPr>
        <w:t>12(1)</w:t>
      </w:r>
    </w:p>
    <w:p w14:paraId="17E10341" w14:textId="77777777" w:rsidR="00EE2912" w:rsidRPr="00E461EC" w:rsidRDefault="00EE2912" w:rsidP="00EE2912">
      <w:pPr>
        <w:spacing w:line="480" w:lineRule="auto"/>
        <w:rPr>
          <w:rFonts w:ascii="Arial" w:hAnsi="Arial" w:cs="Arial"/>
          <w:sz w:val="24"/>
          <w:szCs w:val="24"/>
        </w:rPr>
      </w:pPr>
      <w:r w:rsidRPr="00E461EC">
        <w:rPr>
          <w:rFonts w:ascii="Arial" w:hAnsi="Arial" w:cs="Arial"/>
          <w:sz w:val="24"/>
          <w:szCs w:val="24"/>
        </w:rPr>
        <w:t xml:space="preserve">doi.org/10.3389/fpsyt.2021.640222 </w:t>
      </w:r>
    </w:p>
    <w:p w14:paraId="2E4685D8" w14:textId="77777777" w:rsidR="00EE2912" w:rsidRDefault="00EE2912" w:rsidP="00EE2912">
      <w:pPr>
        <w:spacing w:line="480" w:lineRule="auto"/>
        <w:rPr>
          <w:rFonts w:ascii="Arial" w:hAnsi="Arial" w:cs="Arial"/>
          <w:sz w:val="24"/>
          <w:szCs w:val="24"/>
        </w:rPr>
      </w:pPr>
    </w:p>
    <w:p w14:paraId="62896FE8"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Crown Prosecution Service (2021) </w:t>
      </w:r>
      <w:r>
        <w:rPr>
          <w:rFonts w:ascii="Arial" w:hAnsi="Arial" w:cs="Arial"/>
          <w:i/>
          <w:iCs/>
          <w:sz w:val="24"/>
          <w:szCs w:val="24"/>
        </w:rPr>
        <w:t xml:space="preserve">Psychoactive Substances </w:t>
      </w:r>
    </w:p>
    <w:p w14:paraId="4D96F936"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4" w:anchor=":~:text=by%20Other%20Agencies-,New%20Psychoactive%20Substances,to%20as%20'legal%20highs" w:history="1">
        <w:r w:rsidRPr="004463C0">
          <w:rPr>
            <w:rStyle w:val="Hyperlink"/>
            <w:rFonts w:ascii="Arial" w:hAnsi="Arial" w:cs="Arial"/>
            <w:sz w:val="24"/>
            <w:szCs w:val="24"/>
          </w:rPr>
          <w:t>https://www.cps.gov.uk/legal-guidance/psychoactive-substances#:~:text=by%20Other%20Agencies-,New%20Psychoactive%20Substances,to%20as%20'legal%20highs</w:t>
        </w:r>
      </w:hyperlink>
      <w:r w:rsidRPr="00BE6B23">
        <w:rPr>
          <w:rFonts w:ascii="Arial" w:hAnsi="Arial" w:cs="Arial"/>
          <w:sz w:val="24"/>
          <w:szCs w:val="24"/>
        </w:rPr>
        <w:t>'.</w:t>
      </w:r>
    </w:p>
    <w:p w14:paraId="33E375F8" w14:textId="77777777" w:rsidR="00EE2912" w:rsidRDefault="00EE2912" w:rsidP="00EE2912">
      <w:pPr>
        <w:spacing w:line="480" w:lineRule="auto"/>
        <w:rPr>
          <w:rFonts w:ascii="Arial" w:hAnsi="Arial" w:cs="Arial"/>
          <w:sz w:val="24"/>
          <w:szCs w:val="24"/>
        </w:rPr>
      </w:pPr>
      <w:r>
        <w:rPr>
          <w:rFonts w:ascii="Arial" w:hAnsi="Arial" w:cs="Arial"/>
          <w:sz w:val="24"/>
          <w:szCs w:val="24"/>
        </w:rPr>
        <w:t>(Accessed: 5</w:t>
      </w:r>
      <w:r w:rsidRPr="00BE6B23">
        <w:rPr>
          <w:rFonts w:ascii="Arial" w:hAnsi="Arial" w:cs="Arial"/>
          <w:sz w:val="24"/>
          <w:szCs w:val="24"/>
          <w:vertAlign w:val="superscript"/>
        </w:rPr>
        <w:t>th</w:t>
      </w:r>
      <w:r>
        <w:rPr>
          <w:rFonts w:ascii="Arial" w:hAnsi="Arial" w:cs="Arial"/>
          <w:sz w:val="24"/>
          <w:szCs w:val="24"/>
        </w:rPr>
        <w:t xml:space="preserve"> January 2023)</w:t>
      </w:r>
    </w:p>
    <w:p w14:paraId="38316D68" w14:textId="77777777" w:rsidR="00EE2912" w:rsidRDefault="00EE2912" w:rsidP="00EE2912">
      <w:pPr>
        <w:spacing w:line="480" w:lineRule="auto"/>
        <w:rPr>
          <w:rFonts w:ascii="Arial" w:hAnsi="Arial" w:cs="Arial"/>
          <w:sz w:val="24"/>
          <w:szCs w:val="24"/>
        </w:rPr>
      </w:pPr>
    </w:p>
    <w:p w14:paraId="5B3EFF1A"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Cross, P. (2022) </w:t>
      </w:r>
      <w:r>
        <w:rPr>
          <w:rFonts w:ascii="Arial" w:hAnsi="Arial" w:cs="Arial"/>
          <w:i/>
          <w:iCs/>
          <w:sz w:val="24"/>
          <w:szCs w:val="24"/>
        </w:rPr>
        <w:t xml:space="preserve">Statistical Power: What It Is and How </w:t>
      </w:r>
      <w:proofErr w:type="gramStart"/>
      <w:r>
        <w:rPr>
          <w:rFonts w:ascii="Arial" w:hAnsi="Arial" w:cs="Arial"/>
          <w:i/>
          <w:iCs/>
          <w:sz w:val="24"/>
          <w:szCs w:val="24"/>
        </w:rPr>
        <w:t>To</w:t>
      </w:r>
      <w:proofErr w:type="gramEnd"/>
      <w:r>
        <w:rPr>
          <w:rFonts w:ascii="Arial" w:hAnsi="Arial" w:cs="Arial"/>
          <w:i/>
          <w:iCs/>
          <w:sz w:val="24"/>
          <w:szCs w:val="24"/>
        </w:rPr>
        <w:t xml:space="preserve"> Calculate It in A/B Testing</w:t>
      </w:r>
    </w:p>
    <w:p w14:paraId="1ACD7DD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5" w:anchor="h-1-sample-size" w:history="1">
        <w:r w:rsidRPr="007304D4">
          <w:rPr>
            <w:rStyle w:val="Hyperlink"/>
            <w:rFonts w:ascii="Arial" w:hAnsi="Arial" w:cs="Arial"/>
            <w:sz w:val="24"/>
            <w:szCs w:val="24"/>
          </w:rPr>
          <w:t>https://cxl.com/blog/statistical-power/#h-1-sample-size</w:t>
        </w:r>
      </w:hyperlink>
    </w:p>
    <w:p w14:paraId="58622C99" w14:textId="77777777" w:rsidR="00EE2912" w:rsidRPr="006E56BE" w:rsidRDefault="00EE2912" w:rsidP="00EE2912">
      <w:pPr>
        <w:spacing w:line="480" w:lineRule="auto"/>
        <w:rPr>
          <w:rFonts w:ascii="Arial" w:hAnsi="Arial" w:cs="Arial"/>
          <w:sz w:val="24"/>
          <w:szCs w:val="24"/>
        </w:rPr>
      </w:pPr>
      <w:r>
        <w:rPr>
          <w:rFonts w:ascii="Arial" w:hAnsi="Arial" w:cs="Arial"/>
          <w:sz w:val="24"/>
          <w:szCs w:val="24"/>
        </w:rPr>
        <w:t>(Accessed: 20</w:t>
      </w:r>
      <w:r w:rsidRPr="006E56BE">
        <w:rPr>
          <w:rFonts w:ascii="Arial" w:hAnsi="Arial" w:cs="Arial"/>
          <w:sz w:val="24"/>
          <w:szCs w:val="24"/>
          <w:vertAlign w:val="superscript"/>
        </w:rPr>
        <w:t>th</w:t>
      </w:r>
      <w:r>
        <w:rPr>
          <w:rFonts w:ascii="Arial" w:hAnsi="Arial" w:cs="Arial"/>
          <w:sz w:val="24"/>
          <w:szCs w:val="24"/>
        </w:rPr>
        <w:t xml:space="preserve"> January 2023)</w:t>
      </w:r>
    </w:p>
    <w:p w14:paraId="4955D4F4" w14:textId="442122D0" w:rsidR="00EE2912" w:rsidRDefault="00EE2912" w:rsidP="00EE2912">
      <w:pPr>
        <w:spacing w:line="480" w:lineRule="auto"/>
        <w:rPr>
          <w:rFonts w:ascii="Arial" w:hAnsi="Arial" w:cs="Arial"/>
          <w:sz w:val="24"/>
          <w:szCs w:val="24"/>
        </w:rPr>
      </w:pPr>
    </w:p>
    <w:p w14:paraId="46414DCB" w14:textId="12ED54DB" w:rsidR="00B54CA0" w:rsidRDefault="00B54CA0" w:rsidP="00EE2912">
      <w:pPr>
        <w:spacing w:line="480" w:lineRule="auto"/>
        <w:rPr>
          <w:rFonts w:ascii="Arial" w:hAnsi="Arial" w:cs="Arial"/>
          <w:i/>
          <w:iCs/>
          <w:sz w:val="24"/>
          <w:szCs w:val="24"/>
        </w:rPr>
      </w:pPr>
      <w:r>
        <w:rPr>
          <w:rFonts w:ascii="Arial" w:hAnsi="Arial" w:cs="Arial"/>
          <w:sz w:val="24"/>
          <w:szCs w:val="24"/>
        </w:rPr>
        <w:t xml:space="preserve">Cunliffe, R. (2022) </w:t>
      </w:r>
      <w:r>
        <w:rPr>
          <w:rFonts w:ascii="Arial" w:hAnsi="Arial" w:cs="Arial"/>
          <w:i/>
          <w:iCs/>
          <w:sz w:val="24"/>
          <w:szCs w:val="24"/>
        </w:rPr>
        <w:t>Raise a spliff to Sadiq Khan, a politician brave enough to get real on drug reform</w:t>
      </w:r>
    </w:p>
    <w:p w14:paraId="35DD1E9D" w14:textId="27EDD9F6" w:rsidR="00B54CA0" w:rsidRDefault="00B54CA0" w:rsidP="00EE2912">
      <w:pPr>
        <w:spacing w:line="480" w:lineRule="auto"/>
        <w:rPr>
          <w:rFonts w:ascii="Arial" w:hAnsi="Arial" w:cs="Arial"/>
          <w:sz w:val="24"/>
          <w:szCs w:val="24"/>
        </w:rPr>
      </w:pPr>
      <w:r>
        <w:rPr>
          <w:rFonts w:ascii="Arial" w:hAnsi="Arial" w:cs="Arial"/>
          <w:sz w:val="24"/>
          <w:szCs w:val="24"/>
        </w:rPr>
        <w:t xml:space="preserve">Available at: </w:t>
      </w:r>
      <w:hyperlink r:id="rId26" w:history="1">
        <w:r w:rsidRPr="007304D4">
          <w:rPr>
            <w:rStyle w:val="Hyperlink"/>
            <w:rFonts w:ascii="Arial" w:hAnsi="Arial" w:cs="Arial"/>
            <w:sz w:val="24"/>
            <w:szCs w:val="24"/>
          </w:rPr>
          <w:t>https://www.newstatesman.com/politics/health/2022/05/sadiq-khan-gets-real-on-drug-reform-on-california-cannabis-farm-tour</w:t>
        </w:r>
      </w:hyperlink>
    </w:p>
    <w:p w14:paraId="423844D9" w14:textId="72D54511" w:rsidR="00B54CA0" w:rsidRDefault="00B54CA0" w:rsidP="00EE2912">
      <w:pPr>
        <w:spacing w:line="480" w:lineRule="auto"/>
        <w:rPr>
          <w:rFonts w:ascii="Arial" w:hAnsi="Arial" w:cs="Arial"/>
          <w:sz w:val="24"/>
          <w:szCs w:val="24"/>
        </w:rPr>
      </w:pPr>
      <w:r>
        <w:rPr>
          <w:rFonts w:ascii="Arial" w:hAnsi="Arial" w:cs="Arial"/>
          <w:sz w:val="24"/>
          <w:szCs w:val="24"/>
        </w:rPr>
        <w:t>(Accessed: 10</w:t>
      </w:r>
      <w:r w:rsidRPr="00B54CA0">
        <w:rPr>
          <w:rFonts w:ascii="Arial" w:hAnsi="Arial" w:cs="Arial"/>
          <w:sz w:val="24"/>
          <w:szCs w:val="24"/>
          <w:vertAlign w:val="superscript"/>
        </w:rPr>
        <w:t>th</w:t>
      </w:r>
      <w:r>
        <w:rPr>
          <w:rFonts w:ascii="Arial" w:hAnsi="Arial" w:cs="Arial"/>
          <w:sz w:val="24"/>
          <w:szCs w:val="24"/>
        </w:rPr>
        <w:t xml:space="preserve"> December 2022)</w:t>
      </w:r>
    </w:p>
    <w:p w14:paraId="7AC78912" w14:textId="77777777" w:rsidR="00B54CA0" w:rsidRPr="00B54CA0" w:rsidRDefault="00B54CA0" w:rsidP="00EE2912">
      <w:pPr>
        <w:spacing w:line="480" w:lineRule="auto"/>
        <w:rPr>
          <w:rFonts w:ascii="Arial" w:hAnsi="Arial" w:cs="Arial"/>
          <w:sz w:val="24"/>
          <w:szCs w:val="24"/>
        </w:rPr>
      </w:pPr>
    </w:p>
    <w:p w14:paraId="7CD779A4" w14:textId="77777777" w:rsidR="00EE2912" w:rsidRDefault="00EE2912" w:rsidP="00EE2912">
      <w:pPr>
        <w:spacing w:line="480" w:lineRule="auto"/>
        <w:rPr>
          <w:rFonts w:ascii="Arial" w:hAnsi="Arial" w:cs="Arial"/>
          <w:color w:val="222222"/>
          <w:sz w:val="24"/>
          <w:szCs w:val="24"/>
          <w:shd w:val="clear" w:color="auto" w:fill="FFFFFF"/>
        </w:rPr>
      </w:pPr>
      <w:r w:rsidRPr="00230732">
        <w:rPr>
          <w:rFonts w:ascii="Arial" w:hAnsi="Arial" w:cs="Arial"/>
          <w:color w:val="222222"/>
          <w:sz w:val="24"/>
          <w:szCs w:val="24"/>
          <w:shd w:val="clear" w:color="auto" w:fill="FFFFFF"/>
        </w:rPr>
        <w:t xml:space="preserve">Driscoll, D.L. </w:t>
      </w:r>
      <w:r>
        <w:rPr>
          <w:rFonts w:ascii="Arial" w:hAnsi="Arial" w:cs="Arial"/>
          <w:color w:val="222222"/>
          <w:sz w:val="24"/>
          <w:szCs w:val="24"/>
          <w:shd w:val="clear" w:color="auto" w:fill="FFFFFF"/>
        </w:rPr>
        <w:t>(</w:t>
      </w:r>
      <w:r w:rsidRPr="00230732">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23073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230732">
        <w:rPr>
          <w:rFonts w:ascii="Arial" w:hAnsi="Arial" w:cs="Arial"/>
          <w:color w:val="222222"/>
          <w:sz w:val="24"/>
          <w:szCs w:val="24"/>
          <w:shd w:val="clear" w:color="auto" w:fill="FFFFFF"/>
        </w:rPr>
        <w:t>Introduction to primary research: Observations, surveys, and interviews.</w:t>
      </w:r>
      <w:r>
        <w:rPr>
          <w:rFonts w:ascii="Arial" w:hAnsi="Arial" w:cs="Arial"/>
          <w:color w:val="222222"/>
          <w:sz w:val="24"/>
          <w:szCs w:val="24"/>
          <w:shd w:val="clear" w:color="auto" w:fill="FFFFFF"/>
        </w:rPr>
        <w:t>’</w:t>
      </w:r>
      <w:r w:rsidRPr="00230732">
        <w:rPr>
          <w:rFonts w:ascii="Arial" w:hAnsi="Arial" w:cs="Arial"/>
          <w:color w:val="222222"/>
          <w:sz w:val="24"/>
          <w:szCs w:val="24"/>
          <w:shd w:val="clear" w:color="auto" w:fill="FFFFFF"/>
        </w:rPr>
        <w:t> </w:t>
      </w:r>
      <w:r w:rsidRPr="00230732">
        <w:rPr>
          <w:rFonts w:ascii="Arial" w:hAnsi="Arial" w:cs="Arial"/>
          <w:i/>
          <w:iCs/>
          <w:color w:val="222222"/>
          <w:sz w:val="24"/>
          <w:szCs w:val="24"/>
          <w:shd w:val="clear" w:color="auto" w:fill="FFFFFF"/>
        </w:rPr>
        <w:t>Writing spaces: Readings on writing</w:t>
      </w:r>
      <w:r w:rsidRPr="00230732">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230732">
        <w:rPr>
          <w:rFonts w:ascii="Arial" w:hAnsi="Arial" w:cs="Arial"/>
          <w:i/>
          <w:iCs/>
          <w:color w:val="222222"/>
          <w:sz w:val="24"/>
          <w:szCs w:val="24"/>
          <w:shd w:val="clear" w:color="auto" w:fill="FFFFFF"/>
        </w:rPr>
        <w:t>2</w:t>
      </w:r>
      <w:r>
        <w:rPr>
          <w:rFonts w:ascii="Arial" w:hAnsi="Arial" w:cs="Arial"/>
          <w:i/>
          <w:iCs/>
          <w:color w:val="222222"/>
          <w:sz w:val="24"/>
          <w:szCs w:val="24"/>
          <w:shd w:val="clear" w:color="auto" w:fill="FFFFFF"/>
        </w:rPr>
        <w:t>)</w:t>
      </w:r>
      <w:r w:rsidRPr="00230732">
        <w:rPr>
          <w:rFonts w:ascii="Arial" w:hAnsi="Arial" w:cs="Arial"/>
          <w:color w:val="222222"/>
          <w:sz w:val="24"/>
          <w:szCs w:val="24"/>
          <w:shd w:val="clear" w:color="auto" w:fill="FFFFFF"/>
        </w:rPr>
        <w:t>, pp.153-174.</w:t>
      </w:r>
    </w:p>
    <w:p w14:paraId="71628315" w14:textId="77777777" w:rsidR="00EE2912" w:rsidRDefault="00EE2912" w:rsidP="00EE2912">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Available at: </w:t>
      </w:r>
      <w:hyperlink r:id="rId27" w:anchor="v=onepage&amp;q=primary%20research&amp;f=false" w:history="1">
        <w:r w:rsidRPr="007304D4">
          <w:rPr>
            <w:rStyle w:val="Hyperlink"/>
            <w:rFonts w:ascii="Arial" w:hAnsi="Arial" w:cs="Arial"/>
            <w:sz w:val="24"/>
            <w:szCs w:val="24"/>
            <w:shd w:val="clear" w:color="auto" w:fill="FFFFFF"/>
          </w:rPr>
          <w:t>https://books.google.co.uk/books?hl=en&amp;lr=&amp;id=sqoWEAAAQBAJ&amp;oi=fnd&amp;pg=PA153&amp;dq=primary+research&amp;ots=Hdt2AnvrNu&amp;sig=ceiTrP2al4Yx6luWcp4cheNNyzU#v=onepage&amp;q=primary%20research&amp;f=false</w:t>
        </w:r>
      </w:hyperlink>
    </w:p>
    <w:p w14:paraId="6B4BBC3B" w14:textId="77777777" w:rsidR="00EE2912" w:rsidRPr="00230732" w:rsidRDefault="00EE2912" w:rsidP="00EE2912">
      <w:pPr>
        <w:spacing w:line="480" w:lineRule="auto"/>
        <w:rPr>
          <w:rFonts w:ascii="Arial" w:hAnsi="Arial" w:cs="Arial"/>
          <w:sz w:val="24"/>
          <w:szCs w:val="24"/>
        </w:rPr>
      </w:pPr>
      <w:r>
        <w:rPr>
          <w:rFonts w:ascii="Arial" w:hAnsi="Arial" w:cs="Arial"/>
          <w:color w:val="222222"/>
          <w:sz w:val="24"/>
          <w:szCs w:val="24"/>
          <w:shd w:val="clear" w:color="auto" w:fill="FFFFFF"/>
        </w:rPr>
        <w:t>(Accessed: 20</w:t>
      </w:r>
      <w:r w:rsidRPr="00230732">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January 2023)</w:t>
      </w:r>
    </w:p>
    <w:p w14:paraId="53810A29" w14:textId="77777777" w:rsidR="00EE2912" w:rsidRDefault="00EE2912" w:rsidP="00EE2912">
      <w:pPr>
        <w:spacing w:line="480" w:lineRule="auto"/>
        <w:rPr>
          <w:rFonts w:ascii="Arial" w:hAnsi="Arial" w:cs="Arial"/>
          <w:sz w:val="24"/>
          <w:szCs w:val="24"/>
        </w:rPr>
      </w:pPr>
    </w:p>
    <w:p w14:paraId="186FA1EF"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Friedman, D., </w:t>
      </w:r>
      <w:proofErr w:type="spellStart"/>
      <w:r>
        <w:rPr>
          <w:rFonts w:ascii="Arial" w:hAnsi="Arial" w:cs="Arial"/>
          <w:sz w:val="24"/>
          <w:szCs w:val="24"/>
        </w:rPr>
        <w:t>Sirven</w:t>
      </w:r>
      <w:proofErr w:type="spellEnd"/>
      <w:r>
        <w:rPr>
          <w:rFonts w:ascii="Arial" w:hAnsi="Arial" w:cs="Arial"/>
          <w:sz w:val="24"/>
          <w:szCs w:val="24"/>
        </w:rPr>
        <w:t xml:space="preserve">, J, I. (2017) ‘Historical perspective on the medical use of cannabis for epilepsy: Ancient times to the 1980s’, </w:t>
      </w:r>
      <w:r>
        <w:rPr>
          <w:rFonts w:ascii="Arial" w:hAnsi="Arial" w:cs="Arial"/>
          <w:i/>
          <w:iCs/>
          <w:sz w:val="24"/>
          <w:szCs w:val="24"/>
        </w:rPr>
        <w:t xml:space="preserve">Epilepsy and Behaviour, </w:t>
      </w:r>
      <w:r>
        <w:rPr>
          <w:rFonts w:ascii="Arial" w:hAnsi="Arial" w:cs="Arial"/>
          <w:sz w:val="24"/>
          <w:szCs w:val="24"/>
        </w:rPr>
        <w:t>70, pp298-301.</w:t>
      </w:r>
    </w:p>
    <w:p w14:paraId="0DA41BE7" w14:textId="77777777" w:rsidR="00EE2912" w:rsidRPr="008601FA" w:rsidRDefault="00EE2912" w:rsidP="00EE2912">
      <w:pPr>
        <w:spacing w:line="480" w:lineRule="auto"/>
        <w:rPr>
          <w:rFonts w:ascii="Arial" w:hAnsi="Arial" w:cs="Arial"/>
          <w:sz w:val="24"/>
          <w:szCs w:val="24"/>
        </w:rPr>
      </w:pPr>
      <w:r>
        <w:rPr>
          <w:rFonts w:ascii="Arial" w:hAnsi="Arial" w:cs="Arial"/>
          <w:sz w:val="24"/>
          <w:szCs w:val="24"/>
        </w:rPr>
        <w:t>DOI:</w:t>
      </w:r>
      <w:r w:rsidRPr="00BC4EAA">
        <w:rPr>
          <w:rFonts w:ascii="Arial" w:hAnsi="Arial" w:cs="Arial"/>
          <w:sz w:val="24"/>
          <w:szCs w:val="24"/>
        </w:rPr>
        <w:t>/10.1016/j.yebeh.2016.11.033.</w:t>
      </w:r>
    </w:p>
    <w:p w14:paraId="6BCF2ABB" w14:textId="77777777" w:rsidR="00EE2912" w:rsidRPr="00656515" w:rsidRDefault="00EE2912" w:rsidP="00EE2912">
      <w:pPr>
        <w:spacing w:line="480" w:lineRule="auto"/>
        <w:rPr>
          <w:rFonts w:ascii="Arial" w:hAnsi="Arial" w:cs="Arial"/>
          <w:sz w:val="24"/>
          <w:szCs w:val="24"/>
        </w:rPr>
      </w:pPr>
    </w:p>
    <w:p w14:paraId="05A74285"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Gaspar, C. (2018) </w:t>
      </w:r>
      <w:r>
        <w:rPr>
          <w:rFonts w:ascii="Arial" w:hAnsi="Arial" w:cs="Arial"/>
          <w:i/>
          <w:iCs/>
          <w:sz w:val="24"/>
          <w:szCs w:val="24"/>
        </w:rPr>
        <w:t>Durham police chief calls for legalisation of cannabis</w:t>
      </w:r>
    </w:p>
    <w:p w14:paraId="7CAFA215"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8" w:history="1">
        <w:r w:rsidRPr="00755ECA">
          <w:rPr>
            <w:rStyle w:val="Hyperlink"/>
            <w:rFonts w:ascii="Arial" w:hAnsi="Arial" w:cs="Arial"/>
            <w:sz w:val="24"/>
            <w:szCs w:val="24"/>
          </w:rPr>
          <w:t>https://www.palatinate.org.uk/durham-police-chief-calls-for-legalisation-of-cannabis/</w:t>
        </w:r>
      </w:hyperlink>
    </w:p>
    <w:p w14:paraId="78EA018D"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444A7D3A" w14:textId="77777777" w:rsidR="00EE2912" w:rsidRDefault="00EE2912" w:rsidP="00EE2912">
      <w:pPr>
        <w:spacing w:line="480" w:lineRule="auto"/>
        <w:rPr>
          <w:rFonts w:ascii="Arial" w:hAnsi="Arial" w:cs="Arial"/>
          <w:sz w:val="24"/>
          <w:szCs w:val="24"/>
        </w:rPr>
      </w:pPr>
    </w:p>
    <w:p w14:paraId="78B2EF69" w14:textId="77777777" w:rsidR="00EE2912" w:rsidRDefault="00EE2912" w:rsidP="00EE2912">
      <w:pPr>
        <w:spacing w:line="480" w:lineRule="auto"/>
        <w:rPr>
          <w:rFonts w:ascii="Arial" w:hAnsi="Arial" w:cs="Arial"/>
          <w:color w:val="212121"/>
          <w:sz w:val="24"/>
          <w:szCs w:val="24"/>
          <w:shd w:val="clear" w:color="auto" w:fill="FFFFFF"/>
        </w:rPr>
      </w:pPr>
      <w:r w:rsidRPr="00656515">
        <w:rPr>
          <w:rFonts w:ascii="Arial" w:hAnsi="Arial" w:cs="Arial"/>
          <w:color w:val="212121"/>
          <w:sz w:val="24"/>
          <w:szCs w:val="24"/>
          <w:shd w:val="clear" w:color="auto" w:fill="FFFFFF"/>
        </w:rPr>
        <w:t>Gonçalves-</w:t>
      </w:r>
      <w:proofErr w:type="spellStart"/>
      <w:r w:rsidRPr="00656515">
        <w:rPr>
          <w:rFonts w:ascii="Arial" w:hAnsi="Arial" w:cs="Arial"/>
          <w:color w:val="212121"/>
          <w:sz w:val="24"/>
          <w:szCs w:val="24"/>
          <w:shd w:val="clear" w:color="auto" w:fill="FFFFFF"/>
        </w:rPr>
        <w:t>Pinho</w:t>
      </w:r>
      <w:proofErr w:type="spellEnd"/>
      <w:r w:rsidRPr="00656515">
        <w:rPr>
          <w:rFonts w:ascii="Arial" w:hAnsi="Arial" w:cs="Arial"/>
          <w:color w:val="212121"/>
          <w:sz w:val="24"/>
          <w:szCs w:val="24"/>
          <w:shd w:val="clear" w:color="auto" w:fill="FFFFFF"/>
        </w:rPr>
        <w:t xml:space="preserve">, M., </w:t>
      </w:r>
      <w:proofErr w:type="spellStart"/>
      <w:r w:rsidRPr="00656515">
        <w:rPr>
          <w:rFonts w:ascii="Arial" w:hAnsi="Arial" w:cs="Arial"/>
          <w:color w:val="212121"/>
          <w:sz w:val="24"/>
          <w:szCs w:val="24"/>
          <w:shd w:val="clear" w:color="auto" w:fill="FFFFFF"/>
        </w:rPr>
        <w:t>Bragança</w:t>
      </w:r>
      <w:proofErr w:type="spellEnd"/>
      <w:r w:rsidRPr="00656515">
        <w:rPr>
          <w:rFonts w:ascii="Arial" w:hAnsi="Arial" w:cs="Arial"/>
          <w:color w:val="212121"/>
          <w:sz w:val="24"/>
          <w:szCs w:val="24"/>
          <w:shd w:val="clear" w:color="auto" w:fill="FFFFFF"/>
        </w:rPr>
        <w:t>, M., Freitas, A. (20</w:t>
      </w:r>
      <w:r>
        <w:rPr>
          <w:rFonts w:ascii="Arial" w:hAnsi="Arial" w:cs="Arial"/>
          <w:color w:val="212121"/>
          <w:sz w:val="24"/>
          <w:szCs w:val="24"/>
          <w:shd w:val="clear" w:color="auto" w:fill="FFFFFF"/>
        </w:rPr>
        <w:t>19</w:t>
      </w:r>
      <w:r w:rsidRPr="00656515">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w:t>
      </w:r>
      <w:r w:rsidRPr="00656515">
        <w:rPr>
          <w:rFonts w:ascii="Arial" w:hAnsi="Arial" w:cs="Arial"/>
          <w:color w:val="212121"/>
          <w:sz w:val="24"/>
          <w:szCs w:val="24"/>
          <w:shd w:val="clear" w:color="auto" w:fill="FFFFFF"/>
        </w:rPr>
        <w:t xml:space="preserve">Psychotic disorders hospitalizations associated with cannabis abuse or dependence: A nationwide big </w:t>
      </w:r>
      <w:r w:rsidRPr="00656515">
        <w:rPr>
          <w:rFonts w:ascii="Arial" w:hAnsi="Arial" w:cs="Arial"/>
          <w:color w:val="212121"/>
          <w:sz w:val="24"/>
          <w:szCs w:val="24"/>
          <w:shd w:val="clear" w:color="auto" w:fill="FFFFFF"/>
        </w:rPr>
        <w:lastRenderedPageBreak/>
        <w:t>data analysis.</w:t>
      </w:r>
      <w:r>
        <w:rPr>
          <w:rFonts w:ascii="Arial" w:hAnsi="Arial" w:cs="Arial"/>
          <w:color w:val="212121"/>
          <w:sz w:val="24"/>
          <w:szCs w:val="24"/>
          <w:shd w:val="clear" w:color="auto" w:fill="FFFFFF"/>
        </w:rPr>
        <w:t>’</w:t>
      </w:r>
      <w:r w:rsidRPr="00656515">
        <w:rPr>
          <w:rFonts w:ascii="Arial" w:hAnsi="Arial" w:cs="Arial"/>
          <w:color w:val="212121"/>
          <w:sz w:val="24"/>
          <w:szCs w:val="24"/>
          <w:shd w:val="clear" w:color="auto" w:fill="FFFFFF"/>
        </w:rPr>
        <w:t> </w:t>
      </w:r>
      <w:r w:rsidRPr="00656515">
        <w:rPr>
          <w:rFonts w:ascii="Arial" w:hAnsi="Arial" w:cs="Arial"/>
          <w:i/>
          <w:iCs/>
          <w:color w:val="212121"/>
          <w:sz w:val="24"/>
          <w:szCs w:val="24"/>
          <w:shd w:val="clear" w:color="auto" w:fill="FFFFFF"/>
        </w:rPr>
        <w:t>International journal of methods in psychiatric research</w:t>
      </w:r>
      <w:r w:rsidRPr="00656515">
        <w:rPr>
          <w:rFonts w:ascii="Arial" w:hAnsi="Arial" w:cs="Arial"/>
          <w:color w:val="212121"/>
          <w:sz w:val="24"/>
          <w:szCs w:val="24"/>
          <w:shd w:val="clear" w:color="auto" w:fill="FFFFFF"/>
        </w:rPr>
        <w:t>, 29(1),</w:t>
      </w:r>
      <w:r>
        <w:rPr>
          <w:rFonts w:ascii="Arial" w:hAnsi="Arial" w:cs="Arial"/>
          <w:color w:val="212121"/>
          <w:sz w:val="24"/>
          <w:szCs w:val="24"/>
          <w:shd w:val="clear" w:color="auto" w:fill="FFFFFF"/>
        </w:rPr>
        <w:t xml:space="preserve"> pp. 239-248</w:t>
      </w:r>
      <w:r w:rsidRPr="00656515">
        <w:rPr>
          <w:rFonts w:ascii="Arial" w:hAnsi="Arial" w:cs="Arial"/>
          <w:color w:val="212121"/>
          <w:sz w:val="24"/>
          <w:szCs w:val="24"/>
          <w:shd w:val="clear" w:color="auto" w:fill="FFFFFF"/>
        </w:rPr>
        <w:t xml:space="preserve"> </w:t>
      </w:r>
    </w:p>
    <w:p w14:paraId="03978B14" w14:textId="77777777" w:rsidR="00EE2912" w:rsidRDefault="00EE2912" w:rsidP="00EE2912">
      <w:pPr>
        <w:spacing w:line="48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DOI:</w:t>
      </w:r>
      <w:r w:rsidRPr="00656515">
        <w:rPr>
          <w:rFonts w:ascii="Arial" w:hAnsi="Arial" w:cs="Arial"/>
          <w:color w:val="212121"/>
          <w:sz w:val="24"/>
          <w:szCs w:val="24"/>
          <w:shd w:val="clear" w:color="auto" w:fill="FFFFFF"/>
        </w:rPr>
        <w:t>10.1002/mpr.1813</w:t>
      </w:r>
    </w:p>
    <w:p w14:paraId="67BF4286" w14:textId="77777777" w:rsidR="00EE2912" w:rsidRPr="00656515" w:rsidRDefault="00EE2912" w:rsidP="00EE2912">
      <w:pPr>
        <w:spacing w:line="480" w:lineRule="auto"/>
        <w:rPr>
          <w:rFonts w:ascii="Arial" w:hAnsi="Arial" w:cs="Arial"/>
          <w:sz w:val="24"/>
          <w:szCs w:val="24"/>
        </w:rPr>
      </w:pPr>
    </w:p>
    <w:p w14:paraId="2F67FABA"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Government of Canada (2021) </w:t>
      </w:r>
      <w:r>
        <w:rPr>
          <w:rFonts w:ascii="Arial" w:hAnsi="Arial" w:cs="Arial"/>
          <w:i/>
          <w:iCs/>
          <w:sz w:val="24"/>
          <w:szCs w:val="24"/>
        </w:rPr>
        <w:t>Cannabis Legalization and Regulation</w:t>
      </w:r>
    </w:p>
    <w:p w14:paraId="430A8890"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29" w:history="1">
        <w:r w:rsidRPr="00E1062B">
          <w:rPr>
            <w:rStyle w:val="Hyperlink"/>
            <w:rFonts w:ascii="Arial" w:hAnsi="Arial" w:cs="Arial"/>
            <w:sz w:val="24"/>
            <w:szCs w:val="24"/>
          </w:rPr>
          <w:t>https://www.justice.gc.ca/eng/cj-jp/cannabis/</w:t>
        </w:r>
      </w:hyperlink>
    </w:p>
    <w:p w14:paraId="0625D1BC"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73EBCF78" w14:textId="77777777" w:rsidR="00EE2912" w:rsidRDefault="00EE2912" w:rsidP="00EE2912">
      <w:pPr>
        <w:spacing w:line="480" w:lineRule="auto"/>
        <w:rPr>
          <w:rFonts w:ascii="Arial" w:hAnsi="Arial" w:cs="Arial"/>
          <w:sz w:val="24"/>
          <w:szCs w:val="24"/>
        </w:rPr>
      </w:pPr>
    </w:p>
    <w:p w14:paraId="388314F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Government of Canada (2022) </w:t>
      </w:r>
      <w:r>
        <w:rPr>
          <w:rFonts w:ascii="Arial" w:hAnsi="Arial" w:cs="Arial"/>
          <w:i/>
          <w:iCs/>
          <w:sz w:val="24"/>
          <w:szCs w:val="24"/>
        </w:rPr>
        <w:t>Annual National Data Report to Inform Trends and Patterns in Drug-Impaired Driving 2021</w:t>
      </w:r>
    </w:p>
    <w:p w14:paraId="17C7668D"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0" w:anchor="s4" w:history="1">
        <w:r w:rsidRPr="00E1062B">
          <w:rPr>
            <w:rStyle w:val="Hyperlink"/>
            <w:rFonts w:ascii="Arial" w:hAnsi="Arial" w:cs="Arial"/>
            <w:sz w:val="24"/>
            <w:szCs w:val="24"/>
          </w:rPr>
          <w:t>https://www.publicsafety.gc.ca/cnt/rsrcs/pblctns/2021-did-fad/index-en.aspx#s4</w:t>
        </w:r>
      </w:hyperlink>
    </w:p>
    <w:p w14:paraId="57B5F282" w14:textId="77777777" w:rsidR="00EE2912" w:rsidRPr="00656515" w:rsidRDefault="00EE2912" w:rsidP="00EE2912">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7A254368" w14:textId="77777777" w:rsidR="00EE2912" w:rsidRPr="00656515" w:rsidRDefault="00EE2912" w:rsidP="00EE2912">
      <w:pPr>
        <w:spacing w:line="480" w:lineRule="auto"/>
        <w:rPr>
          <w:rFonts w:ascii="Arial" w:hAnsi="Arial" w:cs="Arial"/>
          <w:sz w:val="24"/>
          <w:szCs w:val="24"/>
        </w:rPr>
      </w:pPr>
    </w:p>
    <w:p w14:paraId="0297F95A"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Greater London Authority (2022) </w:t>
      </w:r>
      <w:r>
        <w:rPr>
          <w:rFonts w:ascii="Arial" w:hAnsi="Arial" w:cs="Arial"/>
          <w:i/>
          <w:iCs/>
          <w:sz w:val="24"/>
          <w:szCs w:val="24"/>
        </w:rPr>
        <w:t>The London Drugs Commission</w:t>
      </w:r>
    </w:p>
    <w:p w14:paraId="1B459BE2"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1" w:history="1">
        <w:r w:rsidRPr="00E1062B">
          <w:rPr>
            <w:rStyle w:val="Hyperlink"/>
            <w:rFonts w:ascii="Arial" w:hAnsi="Arial" w:cs="Arial"/>
            <w:sz w:val="24"/>
            <w:szCs w:val="24"/>
          </w:rPr>
          <w:t>https://www.london.gov.uk/london-drugs-commission</w:t>
        </w:r>
      </w:hyperlink>
    </w:p>
    <w:p w14:paraId="5879EAB2" w14:textId="77777777" w:rsidR="00EE2912" w:rsidRDefault="00EE2912" w:rsidP="00EE2912">
      <w:pPr>
        <w:spacing w:line="480" w:lineRule="auto"/>
        <w:rPr>
          <w:rFonts w:ascii="Arial" w:hAnsi="Arial" w:cs="Arial"/>
          <w:sz w:val="24"/>
          <w:szCs w:val="24"/>
        </w:rPr>
      </w:pPr>
      <w:r>
        <w:rPr>
          <w:rFonts w:ascii="Arial" w:hAnsi="Arial" w:cs="Arial"/>
          <w:sz w:val="24"/>
          <w:szCs w:val="24"/>
        </w:rPr>
        <w:t>(Accessed: 12</w:t>
      </w:r>
      <w:r w:rsidRPr="00656515">
        <w:rPr>
          <w:rFonts w:ascii="Arial" w:hAnsi="Arial" w:cs="Arial"/>
          <w:sz w:val="24"/>
          <w:szCs w:val="24"/>
          <w:vertAlign w:val="superscript"/>
        </w:rPr>
        <w:t>th</w:t>
      </w:r>
      <w:r>
        <w:rPr>
          <w:rFonts w:ascii="Arial" w:hAnsi="Arial" w:cs="Arial"/>
          <w:sz w:val="24"/>
          <w:szCs w:val="24"/>
        </w:rPr>
        <w:t xml:space="preserve"> December 2022)</w:t>
      </w:r>
    </w:p>
    <w:p w14:paraId="4A1C03DE" w14:textId="77777777" w:rsidR="007A1FC7" w:rsidRDefault="007A1FC7" w:rsidP="00EE2912">
      <w:pPr>
        <w:spacing w:line="480" w:lineRule="auto"/>
        <w:rPr>
          <w:rFonts w:ascii="Arial" w:hAnsi="Arial" w:cs="Arial"/>
          <w:sz w:val="24"/>
          <w:szCs w:val="24"/>
        </w:rPr>
      </w:pPr>
    </w:p>
    <w:p w14:paraId="6F056885" w14:textId="77777777" w:rsidR="007A1FC7" w:rsidRDefault="007A1FC7" w:rsidP="00EE2912">
      <w:pPr>
        <w:spacing w:line="480" w:lineRule="auto"/>
        <w:rPr>
          <w:rFonts w:ascii="Arial" w:hAnsi="Arial" w:cs="Arial"/>
          <w:sz w:val="24"/>
          <w:szCs w:val="24"/>
        </w:rPr>
      </w:pPr>
    </w:p>
    <w:p w14:paraId="16D167C3" w14:textId="77777777" w:rsidR="007A1FC7" w:rsidRDefault="007A1FC7" w:rsidP="00EE2912">
      <w:pPr>
        <w:spacing w:line="480" w:lineRule="auto"/>
        <w:rPr>
          <w:rFonts w:ascii="Arial" w:hAnsi="Arial" w:cs="Arial"/>
          <w:sz w:val="24"/>
          <w:szCs w:val="24"/>
        </w:rPr>
      </w:pPr>
    </w:p>
    <w:p w14:paraId="6553749D" w14:textId="3D879E51" w:rsidR="00EE2912" w:rsidRDefault="00EE2912" w:rsidP="00EE2912">
      <w:pPr>
        <w:spacing w:line="480" w:lineRule="auto"/>
        <w:rPr>
          <w:rFonts w:ascii="Arial" w:hAnsi="Arial" w:cs="Arial"/>
          <w:i/>
          <w:iCs/>
          <w:sz w:val="24"/>
          <w:szCs w:val="24"/>
        </w:rPr>
      </w:pPr>
      <w:r>
        <w:rPr>
          <w:rFonts w:ascii="Arial" w:hAnsi="Arial" w:cs="Arial"/>
          <w:sz w:val="24"/>
          <w:szCs w:val="24"/>
        </w:rPr>
        <w:lastRenderedPageBreak/>
        <w:t xml:space="preserve">Green Party (2019) </w:t>
      </w:r>
      <w:r>
        <w:rPr>
          <w:rFonts w:ascii="Arial" w:hAnsi="Arial" w:cs="Arial"/>
          <w:i/>
          <w:iCs/>
          <w:sz w:val="24"/>
          <w:szCs w:val="24"/>
        </w:rPr>
        <w:t>If not now, when? Manifesto 2019</w:t>
      </w:r>
    </w:p>
    <w:p w14:paraId="4DAD864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2" w:history="1">
        <w:r w:rsidRPr="00450FA9">
          <w:rPr>
            <w:rStyle w:val="Hyperlink"/>
            <w:rFonts w:ascii="Arial" w:hAnsi="Arial" w:cs="Arial"/>
            <w:sz w:val="24"/>
            <w:szCs w:val="24"/>
          </w:rPr>
          <w:t>https://greenparty.org.uk/assets/files/Elections/Green%20Party%20Manifesto%202019.pdf</w:t>
        </w:r>
      </w:hyperlink>
    </w:p>
    <w:p w14:paraId="1505F498" w14:textId="77777777" w:rsidR="00EE2912" w:rsidRPr="007D4610" w:rsidRDefault="00EE2912" w:rsidP="00EE2912">
      <w:pPr>
        <w:spacing w:line="480" w:lineRule="auto"/>
        <w:rPr>
          <w:rFonts w:ascii="Arial" w:hAnsi="Arial" w:cs="Arial"/>
          <w:sz w:val="24"/>
          <w:szCs w:val="24"/>
        </w:rPr>
      </w:pPr>
      <w:r>
        <w:rPr>
          <w:rFonts w:ascii="Arial" w:hAnsi="Arial" w:cs="Arial"/>
          <w:sz w:val="24"/>
          <w:szCs w:val="24"/>
        </w:rPr>
        <w:t>(Accessed: 10</w:t>
      </w:r>
      <w:r w:rsidRPr="007D4610">
        <w:rPr>
          <w:rFonts w:ascii="Arial" w:hAnsi="Arial" w:cs="Arial"/>
          <w:sz w:val="24"/>
          <w:szCs w:val="24"/>
          <w:vertAlign w:val="superscript"/>
        </w:rPr>
        <w:t>th</w:t>
      </w:r>
      <w:r>
        <w:rPr>
          <w:rFonts w:ascii="Arial" w:hAnsi="Arial" w:cs="Arial"/>
          <w:sz w:val="24"/>
          <w:szCs w:val="24"/>
        </w:rPr>
        <w:t xml:space="preserve"> January 2023)</w:t>
      </w:r>
    </w:p>
    <w:p w14:paraId="20851CAC" w14:textId="77777777" w:rsidR="00EE2912" w:rsidRPr="00656515" w:rsidRDefault="00EE2912" w:rsidP="00EE2912">
      <w:pPr>
        <w:spacing w:line="480" w:lineRule="auto"/>
        <w:rPr>
          <w:rFonts w:ascii="Arial" w:hAnsi="Arial" w:cs="Arial"/>
          <w:sz w:val="24"/>
          <w:szCs w:val="24"/>
        </w:rPr>
      </w:pPr>
    </w:p>
    <w:p w14:paraId="2DA9C7D4"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Home Office (2020) </w:t>
      </w:r>
      <w:r>
        <w:rPr>
          <w:rFonts w:ascii="Arial" w:hAnsi="Arial" w:cs="Arial"/>
          <w:i/>
          <w:iCs/>
          <w:sz w:val="24"/>
          <w:szCs w:val="24"/>
        </w:rPr>
        <w:t xml:space="preserve">Drug licensing factsheet: cannabis, </w:t>
      </w:r>
      <w:proofErr w:type="gramStart"/>
      <w:r>
        <w:rPr>
          <w:rFonts w:ascii="Arial" w:hAnsi="Arial" w:cs="Arial"/>
          <w:i/>
          <w:iCs/>
          <w:sz w:val="24"/>
          <w:szCs w:val="24"/>
        </w:rPr>
        <w:t>CBD</w:t>
      </w:r>
      <w:proofErr w:type="gramEnd"/>
      <w:r>
        <w:rPr>
          <w:rFonts w:ascii="Arial" w:hAnsi="Arial" w:cs="Arial"/>
          <w:i/>
          <w:iCs/>
          <w:sz w:val="24"/>
          <w:szCs w:val="24"/>
        </w:rPr>
        <w:t xml:space="preserve"> and other cannabinoids</w:t>
      </w:r>
    </w:p>
    <w:p w14:paraId="6563E595"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3" w:history="1">
        <w:r w:rsidRPr="00755ECA">
          <w:rPr>
            <w:rStyle w:val="Hyperlink"/>
            <w:rFonts w:ascii="Arial" w:hAnsi="Arial" w:cs="Arial"/>
            <w:sz w:val="24"/>
            <w:szCs w:val="24"/>
          </w:rPr>
          <w:t>https://www.gov.uk/government/publications/cannabis-cbd-and-other-cannabinoids-drug-licensing-factsheet/drug-licensing-factsheet-cannabis-cbd-and-other-cannabinoids</w:t>
        </w:r>
      </w:hyperlink>
    </w:p>
    <w:p w14:paraId="446B6F9A" w14:textId="77777777" w:rsidR="00EE2912" w:rsidRDefault="00EE2912" w:rsidP="00EE2912">
      <w:pPr>
        <w:spacing w:line="480" w:lineRule="auto"/>
        <w:rPr>
          <w:rFonts w:ascii="Arial" w:hAnsi="Arial" w:cs="Arial"/>
          <w:sz w:val="24"/>
          <w:szCs w:val="24"/>
        </w:rPr>
      </w:pPr>
      <w:r>
        <w:rPr>
          <w:rFonts w:ascii="Arial" w:hAnsi="Arial" w:cs="Arial"/>
          <w:sz w:val="24"/>
          <w:szCs w:val="24"/>
        </w:rPr>
        <w:t>(Accessed: 15</w:t>
      </w:r>
      <w:r w:rsidRPr="007055FB">
        <w:rPr>
          <w:rFonts w:ascii="Arial" w:hAnsi="Arial" w:cs="Arial"/>
          <w:sz w:val="24"/>
          <w:szCs w:val="24"/>
          <w:vertAlign w:val="superscript"/>
        </w:rPr>
        <w:t>th</w:t>
      </w:r>
      <w:r>
        <w:rPr>
          <w:rFonts w:ascii="Arial" w:hAnsi="Arial" w:cs="Arial"/>
          <w:sz w:val="24"/>
          <w:szCs w:val="24"/>
        </w:rPr>
        <w:t xml:space="preserve"> November 2022)</w:t>
      </w:r>
    </w:p>
    <w:p w14:paraId="68A5450E" w14:textId="77777777" w:rsidR="00EE2912" w:rsidRDefault="00EE2912" w:rsidP="00EE2912">
      <w:pPr>
        <w:spacing w:line="480" w:lineRule="auto"/>
        <w:rPr>
          <w:rFonts w:ascii="Arial" w:hAnsi="Arial" w:cs="Arial"/>
          <w:sz w:val="24"/>
          <w:szCs w:val="24"/>
        </w:rPr>
      </w:pPr>
    </w:p>
    <w:p w14:paraId="2757095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Home Office (2013) </w:t>
      </w:r>
      <w:r>
        <w:rPr>
          <w:rFonts w:ascii="Arial" w:hAnsi="Arial" w:cs="Arial"/>
          <w:i/>
          <w:iCs/>
          <w:sz w:val="24"/>
          <w:szCs w:val="24"/>
        </w:rPr>
        <w:t>Drug penalties</w:t>
      </w:r>
    </w:p>
    <w:p w14:paraId="510D6375"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4" w:history="1">
        <w:r w:rsidRPr="004463C0">
          <w:rPr>
            <w:rStyle w:val="Hyperlink"/>
            <w:rFonts w:ascii="Arial" w:hAnsi="Arial" w:cs="Arial"/>
            <w:sz w:val="24"/>
            <w:szCs w:val="24"/>
          </w:rPr>
          <w:t>https://www.gov.uk/penalties-drug-possession-dealing</w:t>
        </w:r>
      </w:hyperlink>
    </w:p>
    <w:p w14:paraId="09AD6316" w14:textId="77777777" w:rsidR="00EE2912" w:rsidRDefault="00EE2912" w:rsidP="00EE2912">
      <w:pPr>
        <w:spacing w:line="480" w:lineRule="auto"/>
        <w:rPr>
          <w:rFonts w:ascii="Arial" w:hAnsi="Arial" w:cs="Arial"/>
          <w:sz w:val="24"/>
          <w:szCs w:val="24"/>
        </w:rPr>
      </w:pPr>
      <w:r>
        <w:rPr>
          <w:rFonts w:ascii="Arial" w:hAnsi="Arial" w:cs="Arial"/>
          <w:sz w:val="24"/>
          <w:szCs w:val="24"/>
        </w:rPr>
        <w:t>(Accessed: 5</w:t>
      </w:r>
      <w:r w:rsidRPr="00AD328E">
        <w:rPr>
          <w:rFonts w:ascii="Arial" w:hAnsi="Arial" w:cs="Arial"/>
          <w:sz w:val="24"/>
          <w:szCs w:val="24"/>
          <w:vertAlign w:val="superscript"/>
        </w:rPr>
        <w:t>th</w:t>
      </w:r>
      <w:r>
        <w:rPr>
          <w:rFonts w:ascii="Arial" w:hAnsi="Arial" w:cs="Arial"/>
          <w:sz w:val="24"/>
          <w:szCs w:val="24"/>
        </w:rPr>
        <w:t xml:space="preserve"> January 2023)</w:t>
      </w:r>
    </w:p>
    <w:p w14:paraId="5BBF05D4" w14:textId="77777777" w:rsidR="00EE2912" w:rsidRDefault="00EE2912" w:rsidP="00EE2912">
      <w:pPr>
        <w:spacing w:line="480" w:lineRule="auto"/>
        <w:rPr>
          <w:rFonts w:ascii="Arial" w:hAnsi="Arial" w:cs="Arial"/>
          <w:sz w:val="24"/>
          <w:szCs w:val="24"/>
        </w:rPr>
      </w:pPr>
    </w:p>
    <w:p w14:paraId="4A4F70C1"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Home Office (2018) </w:t>
      </w:r>
      <w:r>
        <w:rPr>
          <w:rFonts w:ascii="Arial" w:hAnsi="Arial" w:cs="Arial"/>
          <w:i/>
          <w:iCs/>
          <w:sz w:val="24"/>
          <w:szCs w:val="24"/>
        </w:rPr>
        <w:t>Government announces that medicinal cannabis is legal.</w:t>
      </w:r>
    </w:p>
    <w:p w14:paraId="64A574AD"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5" w:history="1">
        <w:r w:rsidRPr="00450FA9">
          <w:rPr>
            <w:rStyle w:val="Hyperlink"/>
            <w:rFonts w:ascii="Arial" w:hAnsi="Arial" w:cs="Arial"/>
            <w:sz w:val="24"/>
            <w:szCs w:val="24"/>
          </w:rPr>
          <w:t>https://www.gov.uk/government/news/government-announces-that-medicinal-cannabis-is-legal</w:t>
        </w:r>
      </w:hyperlink>
    </w:p>
    <w:p w14:paraId="3A7A0583" w14:textId="77777777" w:rsidR="00EE2912" w:rsidRPr="00581882" w:rsidRDefault="00EE2912" w:rsidP="00EE2912">
      <w:pPr>
        <w:spacing w:line="480" w:lineRule="auto"/>
        <w:rPr>
          <w:rFonts w:ascii="Arial" w:hAnsi="Arial" w:cs="Arial"/>
          <w:sz w:val="24"/>
          <w:szCs w:val="24"/>
        </w:rPr>
      </w:pPr>
      <w:r>
        <w:rPr>
          <w:rFonts w:ascii="Arial" w:hAnsi="Arial" w:cs="Arial"/>
          <w:sz w:val="24"/>
          <w:szCs w:val="24"/>
        </w:rPr>
        <w:t>(Accessed: 5</w:t>
      </w:r>
      <w:r w:rsidRPr="00581882">
        <w:rPr>
          <w:rFonts w:ascii="Arial" w:hAnsi="Arial" w:cs="Arial"/>
          <w:sz w:val="24"/>
          <w:szCs w:val="24"/>
          <w:vertAlign w:val="superscript"/>
        </w:rPr>
        <w:t>th</w:t>
      </w:r>
      <w:r>
        <w:rPr>
          <w:rFonts w:ascii="Arial" w:hAnsi="Arial" w:cs="Arial"/>
          <w:sz w:val="24"/>
          <w:szCs w:val="24"/>
        </w:rPr>
        <w:t xml:space="preserve"> January 2023)</w:t>
      </w:r>
    </w:p>
    <w:p w14:paraId="7632454F" w14:textId="77777777" w:rsidR="00EE2912" w:rsidRDefault="00EE2912" w:rsidP="00EE2912">
      <w:pPr>
        <w:spacing w:line="480" w:lineRule="auto"/>
        <w:rPr>
          <w:rFonts w:ascii="Arial" w:hAnsi="Arial" w:cs="Arial"/>
          <w:sz w:val="24"/>
          <w:szCs w:val="24"/>
        </w:rPr>
      </w:pPr>
    </w:p>
    <w:p w14:paraId="0199D5EC" w14:textId="77777777" w:rsidR="00EE2912" w:rsidRDefault="00EE2912" w:rsidP="00EE2912">
      <w:pPr>
        <w:spacing w:line="480" w:lineRule="auto"/>
        <w:rPr>
          <w:rFonts w:ascii="Arial" w:hAnsi="Arial" w:cs="Arial"/>
          <w:i/>
          <w:iCs/>
          <w:sz w:val="24"/>
          <w:szCs w:val="24"/>
        </w:rPr>
      </w:pPr>
      <w:r>
        <w:rPr>
          <w:rFonts w:ascii="Arial" w:hAnsi="Arial" w:cs="Arial"/>
          <w:sz w:val="24"/>
          <w:szCs w:val="24"/>
        </w:rPr>
        <w:lastRenderedPageBreak/>
        <w:t xml:space="preserve">House of Commons (2022) </w:t>
      </w:r>
      <w:r>
        <w:rPr>
          <w:rFonts w:ascii="Arial" w:hAnsi="Arial" w:cs="Arial"/>
          <w:i/>
          <w:iCs/>
          <w:sz w:val="24"/>
          <w:szCs w:val="24"/>
        </w:rPr>
        <w:t>Home Affairs Committee, Oral evidence: Drugs, HC 198</w:t>
      </w:r>
    </w:p>
    <w:p w14:paraId="05B079B5"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36" w:history="1">
        <w:r w:rsidRPr="00755ECA">
          <w:rPr>
            <w:rStyle w:val="Hyperlink"/>
            <w:rFonts w:ascii="Arial" w:hAnsi="Arial" w:cs="Arial"/>
            <w:sz w:val="24"/>
            <w:szCs w:val="24"/>
          </w:rPr>
          <w:t>https://committees.parliament.uk/oralevidence/10399/pdf/</w:t>
        </w:r>
      </w:hyperlink>
    </w:p>
    <w:p w14:paraId="5E39C65B"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697B7FD5" w14:textId="77777777" w:rsidR="00EE2912" w:rsidRDefault="00EE2912" w:rsidP="00EE2912">
      <w:pPr>
        <w:spacing w:line="480" w:lineRule="auto"/>
        <w:rPr>
          <w:rFonts w:ascii="Arial" w:hAnsi="Arial" w:cs="Arial"/>
          <w:sz w:val="24"/>
          <w:szCs w:val="24"/>
        </w:rPr>
      </w:pPr>
    </w:p>
    <w:p w14:paraId="41E4091D" w14:textId="77777777" w:rsidR="00EE2912" w:rsidRPr="003C7DAF" w:rsidRDefault="00EE2912" w:rsidP="00EE2912">
      <w:pPr>
        <w:spacing w:line="480" w:lineRule="auto"/>
        <w:rPr>
          <w:rFonts w:ascii="Arial" w:hAnsi="Arial" w:cs="Arial"/>
          <w:sz w:val="24"/>
          <w:szCs w:val="24"/>
        </w:rPr>
      </w:pPr>
      <w:r w:rsidRPr="003C7DAF">
        <w:rPr>
          <w:rFonts w:ascii="Arial" w:hAnsi="Arial" w:cs="Arial"/>
          <w:color w:val="212121"/>
          <w:sz w:val="24"/>
          <w:szCs w:val="24"/>
          <w:shd w:val="clear" w:color="auto" w:fill="FFFFFF"/>
        </w:rPr>
        <w:t>Jones</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xml:space="preserve"> T</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L</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Baxter</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xml:space="preserve"> M</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A</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xml:space="preserve">, </w:t>
      </w:r>
      <w:proofErr w:type="spellStart"/>
      <w:r w:rsidRPr="003C7DAF">
        <w:rPr>
          <w:rFonts w:ascii="Arial" w:hAnsi="Arial" w:cs="Arial"/>
          <w:color w:val="212121"/>
          <w:sz w:val="24"/>
          <w:szCs w:val="24"/>
          <w:shd w:val="clear" w:color="auto" w:fill="FFFFFF"/>
        </w:rPr>
        <w:t>Khanduja</w:t>
      </w:r>
      <w:proofErr w:type="spellEnd"/>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xml:space="preserve"> V.</w:t>
      </w:r>
      <w:r>
        <w:rPr>
          <w:rFonts w:ascii="Arial" w:hAnsi="Arial" w:cs="Arial"/>
          <w:color w:val="212121"/>
          <w:sz w:val="24"/>
          <w:szCs w:val="24"/>
          <w:shd w:val="clear" w:color="auto" w:fill="FFFFFF"/>
        </w:rPr>
        <w:t xml:space="preserve"> (2013)</w:t>
      </w:r>
      <w:r w:rsidRPr="003C7DAF">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A quick guide to survey research.</w:t>
      </w:r>
      <w:r>
        <w:rPr>
          <w:rFonts w:ascii="Arial" w:hAnsi="Arial" w:cs="Arial"/>
          <w:color w:val="212121"/>
          <w:sz w:val="24"/>
          <w:szCs w:val="24"/>
          <w:shd w:val="clear" w:color="auto" w:fill="FFFFFF"/>
        </w:rPr>
        <w:t>’</w:t>
      </w:r>
      <w:r w:rsidRPr="003C7DAF">
        <w:rPr>
          <w:rFonts w:ascii="Arial" w:hAnsi="Arial" w:cs="Arial"/>
          <w:color w:val="212121"/>
          <w:sz w:val="24"/>
          <w:szCs w:val="24"/>
          <w:shd w:val="clear" w:color="auto" w:fill="FFFFFF"/>
        </w:rPr>
        <w:t> </w:t>
      </w:r>
      <w:r w:rsidRPr="003C7DAF">
        <w:rPr>
          <w:rFonts w:ascii="Arial" w:hAnsi="Arial" w:cs="Arial"/>
          <w:i/>
          <w:iCs/>
          <w:color w:val="212121"/>
          <w:sz w:val="24"/>
          <w:szCs w:val="24"/>
          <w:shd w:val="clear" w:color="auto" w:fill="FFFFFF"/>
        </w:rPr>
        <w:t xml:space="preserve">Ann R Coll </w:t>
      </w:r>
      <w:proofErr w:type="spellStart"/>
      <w:r w:rsidRPr="003C7DAF">
        <w:rPr>
          <w:rFonts w:ascii="Arial" w:hAnsi="Arial" w:cs="Arial"/>
          <w:i/>
          <w:iCs/>
          <w:color w:val="212121"/>
          <w:sz w:val="24"/>
          <w:szCs w:val="24"/>
          <w:shd w:val="clear" w:color="auto" w:fill="FFFFFF"/>
        </w:rPr>
        <w:t>Surg</w:t>
      </w:r>
      <w:proofErr w:type="spellEnd"/>
      <w:r w:rsidRPr="003C7DAF">
        <w:rPr>
          <w:rFonts w:ascii="Arial" w:hAnsi="Arial" w:cs="Arial"/>
          <w:i/>
          <w:iCs/>
          <w:color w:val="212121"/>
          <w:sz w:val="24"/>
          <w:szCs w:val="24"/>
          <w:shd w:val="clear" w:color="auto" w:fill="FFFFFF"/>
        </w:rPr>
        <w:t xml:space="preserve"> Engl</w:t>
      </w:r>
      <w:r w:rsidRPr="003C7DAF">
        <w:rPr>
          <w:rFonts w:ascii="Arial" w:hAnsi="Arial" w:cs="Arial"/>
          <w:color w:val="212121"/>
          <w:sz w:val="24"/>
          <w:szCs w:val="24"/>
          <w:shd w:val="clear" w:color="auto" w:fill="FFFFFF"/>
        </w:rPr>
        <w:t>. 95(1)</w:t>
      </w:r>
      <w:r>
        <w:rPr>
          <w:rFonts w:ascii="Arial" w:hAnsi="Arial" w:cs="Arial"/>
          <w:color w:val="212121"/>
          <w:sz w:val="24"/>
          <w:szCs w:val="24"/>
          <w:shd w:val="clear" w:color="auto" w:fill="FFFFFF"/>
        </w:rPr>
        <w:t xml:space="preserve"> pp.</w:t>
      </w:r>
      <w:r w:rsidRPr="003C7DAF">
        <w:rPr>
          <w:rFonts w:ascii="Arial" w:hAnsi="Arial" w:cs="Arial"/>
          <w:color w:val="212121"/>
          <w:sz w:val="24"/>
          <w:szCs w:val="24"/>
          <w:shd w:val="clear" w:color="auto" w:fill="FFFFFF"/>
        </w:rPr>
        <w:t>5</w:t>
      </w:r>
      <w:r>
        <w:rPr>
          <w:rFonts w:ascii="Arial" w:hAnsi="Arial" w:cs="Arial"/>
          <w:color w:val="212121"/>
          <w:sz w:val="24"/>
          <w:szCs w:val="24"/>
          <w:shd w:val="clear" w:color="auto" w:fill="FFFFFF"/>
        </w:rPr>
        <w:t>-7 DOI</w:t>
      </w:r>
      <w:r w:rsidRPr="003C7DAF">
        <w:rPr>
          <w:rFonts w:ascii="Arial" w:hAnsi="Arial" w:cs="Arial"/>
          <w:color w:val="212121"/>
          <w:sz w:val="24"/>
          <w:szCs w:val="24"/>
          <w:shd w:val="clear" w:color="auto" w:fill="FFFFFF"/>
        </w:rPr>
        <w:t>:10.1308/003588413X13511609956372</w:t>
      </w:r>
    </w:p>
    <w:p w14:paraId="643E653D" w14:textId="77777777" w:rsidR="00EE2912" w:rsidRDefault="00EE2912" w:rsidP="00EE2912">
      <w:pPr>
        <w:spacing w:line="480" w:lineRule="auto"/>
        <w:rPr>
          <w:rFonts w:ascii="Arial" w:hAnsi="Arial" w:cs="Arial"/>
          <w:color w:val="333333"/>
          <w:sz w:val="24"/>
          <w:szCs w:val="24"/>
          <w:shd w:val="clear" w:color="auto" w:fill="F9F9F9"/>
        </w:rPr>
      </w:pPr>
    </w:p>
    <w:p w14:paraId="48BECED8"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Labour Party (2019) </w:t>
      </w:r>
      <w:proofErr w:type="spellStart"/>
      <w:r>
        <w:rPr>
          <w:rFonts w:ascii="Arial" w:hAnsi="Arial" w:cs="Arial"/>
          <w:i/>
          <w:iCs/>
          <w:color w:val="333333"/>
          <w:sz w:val="24"/>
          <w:szCs w:val="24"/>
          <w:shd w:val="clear" w:color="auto" w:fill="F9F9F9"/>
        </w:rPr>
        <w:t>Its</w:t>
      </w:r>
      <w:proofErr w:type="spellEnd"/>
      <w:r>
        <w:rPr>
          <w:rFonts w:ascii="Arial" w:hAnsi="Arial" w:cs="Arial"/>
          <w:i/>
          <w:iCs/>
          <w:color w:val="333333"/>
          <w:sz w:val="24"/>
          <w:szCs w:val="24"/>
          <w:shd w:val="clear" w:color="auto" w:fill="F9F9F9"/>
        </w:rPr>
        <w:t xml:space="preserve"> time for a real change, The labour party manifesto 2019</w:t>
      </w:r>
    </w:p>
    <w:p w14:paraId="5B120DB5"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37" w:history="1">
        <w:r w:rsidRPr="00450FA9">
          <w:rPr>
            <w:rStyle w:val="Hyperlink"/>
            <w:rFonts w:ascii="Arial" w:hAnsi="Arial" w:cs="Arial"/>
            <w:sz w:val="24"/>
            <w:szCs w:val="24"/>
            <w:shd w:val="clear" w:color="auto" w:fill="F9F9F9"/>
          </w:rPr>
          <w:t>https://labour.org.uk/wp-content/uploads/2019/11/Real-Change-Labour-Manifesto-2019.pdf</w:t>
        </w:r>
      </w:hyperlink>
    </w:p>
    <w:p w14:paraId="5EA4BF67"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10</w:t>
      </w:r>
      <w:r w:rsidRPr="00845DCC">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714FCCC6" w14:textId="77777777" w:rsidR="00EE2912" w:rsidRDefault="00EE2912" w:rsidP="00EE2912">
      <w:pPr>
        <w:spacing w:line="480" w:lineRule="auto"/>
        <w:rPr>
          <w:rFonts w:ascii="Arial" w:hAnsi="Arial" w:cs="Arial"/>
          <w:color w:val="333333"/>
          <w:sz w:val="24"/>
          <w:szCs w:val="24"/>
          <w:shd w:val="clear" w:color="auto" w:fill="F9F9F9"/>
        </w:rPr>
      </w:pPr>
    </w:p>
    <w:p w14:paraId="1D6FB986"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Legislation.gov.uk (1999) </w:t>
      </w:r>
      <w:r>
        <w:rPr>
          <w:rFonts w:ascii="Arial" w:hAnsi="Arial" w:cs="Arial"/>
          <w:i/>
          <w:iCs/>
          <w:color w:val="333333"/>
          <w:sz w:val="24"/>
          <w:szCs w:val="24"/>
          <w:shd w:val="clear" w:color="auto" w:fill="F9F9F9"/>
        </w:rPr>
        <w:t>Misuse of Drugs Act 1971</w:t>
      </w:r>
    </w:p>
    <w:p w14:paraId="622D0B3D"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38" w:history="1">
        <w:r w:rsidRPr="00F14D45">
          <w:rPr>
            <w:rStyle w:val="Hyperlink"/>
            <w:rFonts w:ascii="Arial" w:hAnsi="Arial" w:cs="Arial"/>
            <w:sz w:val="24"/>
            <w:szCs w:val="24"/>
            <w:shd w:val="clear" w:color="auto" w:fill="F9F9F9"/>
          </w:rPr>
          <w:t>https://www.legislation.gov.uk/ukpga/1971/38/section/1</w:t>
        </w:r>
      </w:hyperlink>
    </w:p>
    <w:p w14:paraId="751520E3" w14:textId="77777777" w:rsidR="00EE2912" w:rsidRPr="00F2182F"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10</w:t>
      </w:r>
      <w:r w:rsidRPr="00F2182F">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469B9CBA" w14:textId="77777777" w:rsidR="00EE2912" w:rsidRDefault="00EE2912" w:rsidP="00EE2912">
      <w:pPr>
        <w:spacing w:line="480" w:lineRule="auto"/>
        <w:rPr>
          <w:rFonts w:ascii="Arial" w:hAnsi="Arial" w:cs="Arial"/>
          <w:color w:val="333333"/>
          <w:sz w:val="24"/>
          <w:szCs w:val="24"/>
          <w:shd w:val="clear" w:color="auto" w:fill="F9F9F9"/>
        </w:rPr>
      </w:pPr>
    </w:p>
    <w:p w14:paraId="5AD85393"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Liberal Democrats (2019) </w:t>
      </w:r>
      <w:r>
        <w:rPr>
          <w:rFonts w:ascii="Arial" w:hAnsi="Arial" w:cs="Arial"/>
          <w:i/>
          <w:iCs/>
          <w:color w:val="333333"/>
          <w:sz w:val="24"/>
          <w:szCs w:val="24"/>
          <w:shd w:val="clear" w:color="auto" w:fill="F9F9F9"/>
        </w:rPr>
        <w:t>Stop Brexit, build a brighter future. Manifesto 2019</w:t>
      </w:r>
    </w:p>
    <w:p w14:paraId="380B1D99"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39" w:history="1">
        <w:r w:rsidRPr="00450FA9">
          <w:rPr>
            <w:rStyle w:val="Hyperlink"/>
            <w:rFonts w:ascii="Arial" w:hAnsi="Arial" w:cs="Arial"/>
            <w:sz w:val="24"/>
            <w:szCs w:val="24"/>
            <w:shd w:val="clear" w:color="auto" w:fill="F9F9F9"/>
          </w:rPr>
          <w:t>https://www.libdems.org.uk/policy/2019-liberal-democrat-manifesto</w:t>
        </w:r>
      </w:hyperlink>
    </w:p>
    <w:p w14:paraId="1D7B3F57" w14:textId="77777777" w:rsidR="00EE2912" w:rsidRPr="00EC5CC7"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10</w:t>
      </w:r>
      <w:r w:rsidRPr="00EC5CC7">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1C39AE65" w14:textId="77777777" w:rsidR="00EE2912" w:rsidRDefault="00EE2912" w:rsidP="00EE2912">
      <w:pPr>
        <w:spacing w:line="480" w:lineRule="auto"/>
        <w:rPr>
          <w:rFonts w:ascii="Arial" w:hAnsi="Arial" w:cs="Arial"/>
          <w:color w:val="333333"/>
          <w:sz w:val="24"/>
          <w:szCs w:val="24"/>
          <w:shd w:val="clear" w:color="auto" w:fill="F9F9F9"/>
        </w:rPr>
      </w:pPr>
    </w:p>
    <w:p w14:paraId="6BE41E99"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Moreau, G. (2021) </w:t>
      </w:r>
      <w:r>
        <w:rPr>
          <w:rFonts w:ascii="Arial" w:hAnsi="Arial" w:cs="Arial"/>
          <w:i/>
          <w:iCs/>
          <w:color w:val="333333"/>
          <w:sz w:val="24"/>
          <w:szCs w:val="24"/>
          <w:shd w:val="clear" w:color="auto" w:fill="F9F9F9"/>
        </w:rPr>
        <w:t>Police-reported crime statistics in Canada, 2020</w:t>
      </w:r>
    </w:p>
    <w:p w14:paraId="2976BF7B"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40" w:history="1">
        <w:r w:rsidRPr="00E1062B">
          <w:rPr>
            <w:rStyle w:val="Hyperlink"/>
            <w:rFonts w:ascii="Arial" w:hAnsi="Arial" w:cs="Arial"/>
            <w:sz w:val="24"/>
            <w:szCs w:val="24"/>
            <w:shd w:val="clear" w:color="auto" w:fill="F9F9F9"/>
          </w:rPr>
          <w:t>https://www150.statcan.gc.ca/n1/pub/85-002-x/2021001/article/00013-eng.htm</w:t>
        </w:r>
      </w:hyperlink>
    </w:p>
    <w:p w14:paraId="4B9C9ABD"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24</w:t>
      </w:r>
      <w:r w:rsidRPr="00656515">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November 2022)</w:t>
      </w:r>
    </w:p>
    <w:p w14:paraId="51E92252" w14:textId="77777777" w:rsidR="00EE2912" w:rsidRDefault="00EE2912" w:rsidP="00EE2912">
      <w:pPr>
        <w:spacing w:line="480" w:lineRule="auto"/>
        <w:rPr>
          <w:rFonts w:ascii="Arial" w:hAnsi="Arial" w:cs="Arial"/>
          <w:color w:val="333333"/>
          <w:sz w:val="24"/>
          <w:szCs w:val="24"/>
          <w:shd w:val="clear" w:color="auto" w:fill="F9F9F9"/>
        </w:rPr>
      </w:pPr>
    </w:p>
    <w:p w14:paraId="77D67F93"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National Center for Complementary and Integrative Health (2019) </w:t>
      </w:r>
      <w:r>
        <w:rPr>
          <w:rFonts w:ascii="Arial" w:hAnsi="Arial" w:cs="Arial"/>
          <w:i/>
          <w:iCs/>
          <w:color w:val="333333"/>
          <w:sz w:val="24"/>
          <w:szCs w:val="24"/>
          <w:shd w:val="clear" w:color="auto" w:fill="F9F9F9"/>
        </w:rPr>
        <w:t xml:space="preserve">Cannabis (Marijuana) and Cannabinoids: What You Need </w:t>
      </w:r>
      <w:proofErr w:type="gramStart"/>
      <w:r>
        <w:rPr>
          <w:rFonts w:ascii="Arial" w:hAnsi="Arial" w:cs="Arial"/>
          <w:i/>
          <w:iCs/>
          <w:color w:val="333333"/>
          <w:sz w:val="24"/>
          <w:szCs w:val="24"/>
          <w:shd w:val="clear" w:color="auto" w:fill="F9F9F9"/>
        </w:rPr>
        <w:t>To</w:t>
      </w:r>
      <w:proofErr w:type="gramEnd"/>
      <w:r>
        <w:rPr>
          <w:rFonts w:ascii="Arial" w:hAnsi="Arial" w:cs="Arial"/>
          <w:i/>
          <w:iCs/>
          <w:color w:val="333333"/>
          <w:sz w:val="24"/>
          <w:szCs w:val="24"/>
          <w:shd w:val="clear" w:color="auto" w:fill="F9F9F9"/>
        </w:rPr>
        <w:t xml:space="preserve"> Know</w:t>
      </w:r>
    </w:p>
    <w:p w14:paraId="7AE917CB"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41" w:anchor=":~:text=The%20word%20%E2%80%9Ccannabis%E2%80%9D%20refers%20to,amounts%20of%20tetrahydrocannabinol%20(THC)" w:history="1">
        <w:r w:rsidRPr="004463C0">
          <w:rPr>
            <w:rStyle w:val="Hyperlink"/>
            <w:rFonts w:ascii="Arial" w:hAnsi="Arial" w:cs="Arial"/>
            <w:sz w:val="24"/>
            <w:szCs w:val="24"/>
            <w:shd w:val="clear" w:color="auto" w:fill="F9F9F9"/>
          </w:rPr>
          <w:t>https://www.nccih.nih.gov/health/cannabis-marijuana-and-cannabinoids-what-you-need-to-know#:~:text=The%20word%20%E2%80%9Ccannabis%E2%80%9D%20refers%20to,amounts%20of%20tetrahydrocannabinol%20(THC)</w:t>
        </w:r>
      </w:hyperlink>
      <w:r w:rsidRPr="00131F70">
        <w:rPr>
          <w:rFonts w:ascii="Arial" w:hAnsi="Arial" w:cs="Arial"/>
          <w:color w:val="333333"/>
          <w:sz w:val="24"/>
          <w:szCs w:val="24"/>
          <w:shd w:val="clear" w:color="auto" w:fill="F9F9F9"/>
        </w:rPr>
        <w:t>.</w:t>
      </w:r>
    </w:p>
    <w:p w14:paraId="5B42CE71"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6</w:t>
      </w:r>
      <w:r w:rsidRPr="00443DFC">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2CF69D18" w14:textId="77777777" w:rsidR="00EE2912" w:rsidRDefault="00EE2912" w:rsidP="00EE2912">
      <w:pPr>
        <w:spacing w:line="480" w:lineRule="auto"/>
        <w:rPr>
          <w:rFonts w:ascii="Arial" w:hAnsi="Arial" w:cs="Arial"/>
          <w:color w:val="333333"/>
          <w:sz w:val="24"/>
          <w:szCs w:val="24"/>
          <w:shd w:val="clear" w:color="auto" w:fill="F9F9F9"/>
        </w:rPr>
      </w:pPr>
    </w:p>
    <w:p w14:paraId="0BF5659B" w14:textId="77777777"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National Center for Complementary and Integrative Health (2017) </w:t>
      </w:r>
      <w:r>
        <w:rPr>
          <w:rFonts w:ascii="Arial" w:hAnsi="Arial" w:cs="Arial"/>
          <w:i/>
          <w:iCs/>
          <w:color w:val="333333"/>
          <w:sz w:val="24"/>
          <w:szCs w:val="24"/>
          <w:shd w:val="clear" w:color="auto" w:fill="F9F9F9"/>
        </w:rPr>
        <w:t>Pilot Studies: Common Uses and Misuses</w:t>
      </w:r>
    </w:p>
    <w:p w14:paraId="6047B483"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42" w:history="1">
        <w:r w:rsidRPr="007304D4">
          <w:rPr>
            <w:rStyle w:val="Hyperlink"/>
            <w:rFonts w:ascii="Arial" w:hAnsi="Arial" w:cs="Arial"/>
            <w:sz w:val="24"/>
            <w:szCs w:val="24"/>
            <w:shd w:val="clear" w:color="auto" w:fill="F9F9F9"/>
          </w:rPr>
          <w:t>https://www.nccih.nih.gov/grants/pilot-studies-common-uses-and-misuses</w:t>
        </w:r>
      </w:hyperlink>
    </w:p>
    <w:p w14:paraId="39E4F130" w14:textId="77777777" w:rsidR="00EE2912" w:rsidRPr="00D316A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20</w:t>
      </w:r>
      <w:r w:rsidRPr="00D316A2">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5BC386AA" w14:textId="77777777" w:rsidR="00EE2912" w:rsidRDefault="00EE2912" w:rsidP="00EE2912">
      <w:pPr>
        <w:spacing w:line="480" w:lineRule="auto"/>
        <w:rPr>
          <w:rFonts w:ascii="Arial" w:hAnsi="Arial" w:cs="Arial"/>
          <w:color w:val="333333"/>
          <w:sz w:val="24"/>
          <w:szCs w:val="24"/>
          <w:shd w:val="clear" w:color="auto" w:fill="F9F9F9"/>
        </w:rPr>
      </w:pPr>
    </w:p>
    <w:p w14:paraId="12C182B5" w14:textId="77777777" w:rsidR="007A1FC7" w:rsidRDefault="007A1FC7" w:rsidP="00EE2912">
      <w:pPr>
        <w:spacing w:line="480" w:lineRule="auto"/>
        <w:rPr>
          <w:rFonts w:ascii="Arial" w:hAnsi="Arial" w:cs="Arial"/>
          <w:color w:val="333333"/>
          <w:sz w:val="24"/>
          <w:szCs w:val="24"/>
          <w:shd w:val="clear" w:color="auto" w:fill="F9F9F9"/>
        </w:rPr>
      </w:pPr>
    </w:p>
    <w:p w14:paraId="77121E97" w14:textId="7A86719D" w:rsidR="00EE2912" w:rsidRDefault="00EE2912" w:rsidP="00EE2912">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lastRenderedPageBreak/>
        <w:t xml:space="preserve">National Health Service (2022) </w:t>
      </w:r>
      <w:r>
        <w:rPr>
          <w:rFonts w:ascii="Arial" w:hAnsi="Arial" w:cs="Arial"/>
          <w:i/>
          <w:iCs/>
          <w:color w:val="333333"/>
          <w:sz w:val="24"/>
          <w:szCs w:val="24"/>
          <w:shd w:val="clear" w:color="auto" w:fill="F9F9F9"/>
        </w:rPr>
        <w:t>Medical cannabis (and cannabis oils)</w:t>
      </w:r>
    </w:p>
    <w:p w14:paraId="0D2C8A35"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43" w:history="1">
        <w:r w:rsidRPr="00450FA9">
          <w:rPr>
            <w:rStyle w:val="Hyperlink"/>
            <w:rFonts w:ascii="Arial" w:hAnsi="Arial" w:cs="Arial"/>
            <w:sz w:val="24"/>
            <w:szCs w:val="24"/>
            <w:shd w:val="clear" w:color="auto" w:fill="F9F9F9"/>
          </w:rPr>
          <w:t>https://www.nhs.uk/conditions/medical-cannabis/</w:t>
        </w:r>
      </w:hyperlink>
    </w:p>
    <w:p w14:paraId="00BED6C5" w14:textId="77777777" w:rsidR="00EE2912" w:rsidRDefault="00EE2912" w:rsidP="00EE2912">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(Accessed: 10</w:t>
      </w:r>
      <w:r w:rsidRPr="00362360">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January 2023)</w:t>
      </w:r>
    </w:p>
    <w:p w14:paraId="3441E9EE" w14:textId="77777777" w:rsidR="00EE2912" w:rsidRPr="00362360" w:rsidRDefault="00EE2912" w:rsidP="00EE2912">
      <w:pPr>
        <w:spacing w:line="480" w:lineRule="auto"/>
        <w:rPr>
          <w:rFonts w:ascii="Arial" w:hAnsi="Arial" w:cs="Arial"/>
          <w:color w:val="333333"/>
          <w:sz w:val="24"/>
          <w:szCs w:val="24"/>
          <w:shd w:val="clear" w:color="auto" w:fill="F9F9F9"/>
        </w:rPr>
      </w:pPr>
    </w:p>
    <w:p w14:paraId="5FB8294D"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National Institute of Drug Abuse (2021) </w:t>
      </w:r>
      <w:r>
        <w:rPr>
          <w:rFonts w:ascii="Arial" w:hAnsi="Arial" w:cs="Arial"/>
          <w:i/>
          <w:iCs/>
          <w:sz w:val="24"/>
          <w:szCs w:val="24"/>
        </w:rPr>
        <w:t>Is there a link between marijuana use and psychiatric disorders?</w:t>
      </w:r>
    </w:p>
    <w:p w14:paraId="37154C26"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44" w:anchor=":~:text=Recent%20research%20suggests%20that%20smoking,who%20have%20never%20used%20marijuana.&amp;text=The%20amount%20of%20drug%20used,shown%20to%20influence%20this%20relationship" w:history="1">
        <w:r w:rsidRPr="00E1062B">
          <w:rPr>
            <w:rStyle w:val="Hyperlink"/>
            <w:rFonts w:ascii="Arial" w:hAnsi="Arial" w:cs="Arial"/>
            <w:sz w:val="24"/>
            <w:szCs w:val="24"/>
          </w:rPr>
          <w:t>https://nida.nih.gov/publications/research-reports/marijuana/there-link-between-marijuana-use-psychiatric-disorders#:~:text=Recent%20research%20suggests%20that%20smoking,who%20have%20never%20used%20marijuana.&amp;text=The%20amount%20of%20drug%20used,shown%20to%20influence%20this%20relationship</w:t>
        </w:r>
      </w:hyperlink>
      <w:r w:rsidRPr="00656515">
        <w:rPr>
          <w:rFonts w:ascii="Arial" w:hAnsi="Arial" w:cs="Arial"/>
          <w:sz w:val="24"/>
          <w:szCs w:val="24"/>
        </w:rPr>
        <w:t>.</w:t>
      </w:r>
    </w:p>
    <w:p w14:paraId="47170F71" w14:textId="209DE9B0"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651ACA8B" w14:textId="77777777" w:rsidR="00765BA5" w:rsidRDefault="00765BA5" w:rsidP="00EE2912">
      <w:pPr>
        <w:spacing w:line="480" w:lineRule="auto"/>
        <w:rPr>
          <w:rFonts w:ascii="Arial" w:hAnsi="Arial" w:cs="Arial"/>
          <w:sz w:val="24"/>
          <w:szCs w:val="24"/>
        </w:rPr>
      </w:pPr>
    </w:p>
    <w:p w14:paraId="5AB8406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Partnership to End Addiction (2021) </w:t>
      </w:r>
      <w:r>
        <w:rPr>
          <w:rFonts w:ascii="Arial" w:hAnsi="Arial" w:cs="Arial"/>
          <w:i/>
          <w:iCs/>
          <w:sz w:val="24"/>
          <w:szCs w:val="24"/>
        </w:rPr>
        <w:t>Ways Marijuana is Used: A Guide for Parents</w:t>
      </w:r>
    </w:p>
    <w:p w14:paraId="698AE3BD"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45" w:history="1">
        <w:r w:rsidRPr="00F14D45">
          <w:rPr>
            <w:rStyle w:val="Hyperlink"/>
            <w:rFonts w:ascii="Arial" w:hAnsi="Arial" w:cs="Arial"/>
            <w:sz w:val="24"/>
            <w:szCs w:val="24"/>
          </w:rPr>
          <w:t>https://drugfree.org/article/ways-marijuana-used-parents-guide/</w:t>
        </w:r>
      </w:hyperlink>
    </w:p>
    <w:p w14:paraId="104FB855" w14:textId="4FD92CE2"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9C138F">
        <w:rPr>
          <w:rFonts w:ascii="Arial" w:hAnsi="Arial" w:cs="Arial"/>
          <w:sz w:val="24"/>
          <w:szCs w:val="24"/>
          <w:vertAlign w:val="superscript"/>
        </w:rPr>
        <w:t>th</w:t>
      </w:r>
      <w:r>
        <w:rPr>
          <w:rFonts w:ascii="Arial" w:hAnsi="Arial" w:cs="Arial"/>
          <w:sz w:val="24"/>
          <w:szCs w:val="24"/>
        </w:rPr>
        <w:t xml:space="preserve"> January 2023)</w:t>
      </w:r>
    </w:p>
    <w:p w14:paraId="599BB3A4" w14:textId="454776BD" w:rsidR="00765BA5" w:rsidRDefault="00765BA5" w:rsidP="00EE2912">
      <w:pPr>
        <w:spacing w:line="480" w:lineRule="auto"/>
        <w:rPr>
          <w:rFonts w:ascii="Arial" w:hAnsi="Arial" w:cs="Arial"/>
          <w:sz w:val="24"/>
          <w:szCs w:val="24"/>
        </w:rPr>
      </w:pPr>
    </w:p>
    <w:p w14:paraId="61A31A88" w14:textId="0E80B23A" w:rsidR="00765BA5" w:rsidRDefault="00765BA5" w:rsidP="00EE2912">
      <w:pPr>
        <w:spacing w:line="480" w:lineRule="auto"/>
        <w:rPr>
          <w:rFonts w:ascii="Arial" w:hAnsi="Arial" w:cs="Arial"/>
          <w:sz w:val="24"/>
          <w:szCs w:val="24"/>
        </w:rPr>
      </w:pPr>
      <w:r>
        <w:rPr>
          <w:rFonts w:ascii="Arial" w:hAnsi="Arial" w:cs="Arial"/>
          <w:sz w:val="24"/>
          <w:szCs w:val="24"/>
        </w:rPr>
        <w:t xml:space="preserve">Patel, P. (2022) </w:t>
      </w:r>
      <w:r w:rsidR="00034E8B">
        <w:rPr>
          <w:rFonts w:ascii="Arial" w:hAnsi="Arial" w:cs="Arial"/>
          <w:sz w:val="24"/>
          <w:szCs w:val="24"/>
        </w:rPr>
        <w:t>@PritiPatel - Twitter</w:t>
      </w:r>
    </w:p>
    <w:p w14:paraId="5C40F3C9" w14:textId="094D749E" w:rsidR="00034E8B" w:rsidRPr="009C138F" w:rsidRDefault="00034E8B" w:rsidP="00EE2912">
      <w:pPr>
        <w:spacing w:line="480" w:lineRule="auto"/>
        <w:rPr>
          <w:rFonts w:ascii="Arial" w:hAnsi="Arial" w:cs="Arial"/>
          <w:sz w:val="24"/>
          <w:szCs w:val="24"/>
        </w:rPr>
      </w:pPr>
      <w:r w:rsidRPr="00034E8B">
        <w:rPr>
          <w:rFonts w:ascii="Arial" w:hAnsi="Arial" w:cs="Arial"/>
          <w:sz w:val="24"/>
          <w:szCs w:val="24"/>
        </w:rPr>
        <w:t>https://twitter.com/pritipatel/status/1524654713270161409?lang=en</w:t>
      </w:r>
    </w:p>
    <w:p w14:paraId="5D5F5338" w14:textId="1805F1A0" w:rsidR="00EE2912" w:rsidRDefault="00034E8B" w:rsidP="00EE2912">
      <w:pPr>
        <w:spacing w:line="480" w:lineRule="auto"/>
        <w:rPr>
          <w:rFonts w:ascii="Arial" w:hAnsi="Arial" w:cs="Arial"/>
          <w:sz w:val="24"/>
          <w:szCs w:val="24"/>
        </w:rPr>
      </w:pPr>
      <w:r>
        <w:rPr>
          <w:rFonts w:ascii="Arial" w:hAnsi="Arial" w:cs="Arial"/>
          <w:sz w:val="24"/>
          <w:szCs w:val="24"/>
        </w:rPr>
        <w:t>(Accessed: 10</w:t>
      </w:r>
      <w:r w:rsidRPr="00034E8B">
        <w:rPr>
          <w:rFonts w:ascii="Arial" w:hAnsi="Arial" w:cs="Arial"/>
          <w:sz w:val="24"/>
          <w:szCs w:val="24"/>
          <w:vertAlign w:val="superscript"/>
        </w:rPr>
        <w:t>th</w:t>
      </w:r>
      <w:r>
        <w:rPr>
          <w:rFonts w:ascii="Arial" w:hAnsi="Arial" w:cs="Arial"/>
          <w:sz w:val="24"/>
          <w:szCs w:val="24"/>
        </w:rPr>
        <w:t xml:space="preserve"> December 2022)</w:t>
      </w:r>
    </w:p>
    <w:p w14:paraId="37134983" w14:textId="77777777" w:rsidR="00034E8B" w:rsidRPr="00656515" w:rsidRDefault="00034E8B" w:rsidP="00EE2912">
      <w:pPr>
        <w:spacing w:line="480" w:lineRule="auto"/>
        <w:rPr>
          <w:rFonts w:ascii="Arial" w:hAnsi="Arial" w:cs="Arial"/>
          <w:sz w:val="24"/>
          <w:szCs w:val="24"/>
        </w:rPr>
      </w:pPr>
    </w:p>
    <w:p w14:paraId="2D0869FB" w14:textId="77777777" w:rsidR="00EE2912" w:rsidRDefault="00EE2912" w:rsidP="00EE2912">
      <w:pPr>
        <w:spacing w:line="480" w:lineRule="auto"/>
        <w:rPr>
          <w:rFonts w:ascii="Arial" w:hAnsi="Arial" w:cs="Arial"/>
          <w:i/>
          <w:iCs/>
          <w:sz w:val="24"/>
          <w:szCs w:val="24"/>
        </w:rPr>
      </w:pPr>
      <w:r>
        <w:rPr>
          <w:rFonts w:ascii="Arial" w:hAnsi="Arial" w:cs="Arial"/>
          <w:sz w:val="24"/>
          <w:szCs w:val="24"/>
        </w:rPr>
        <w:lastRenderedPageBreak/>
        <w:t xml:space="preserve">Ping, S. (2022) </w:t>
      </w:r>
      <w:r>
        <w:rPr>
          <w:rFonts w:ascii="Arial" w:hAnsi="Arial" w:cs="Arial"/>
          <w:i/>
          <w:iCs/>
          <w:sz w:val="24"/>
          <w:szCs w:val="24"/>
        </w:rPr>
        <w:t>Dorset’s Police boss says cannabis should be reclassified as Class A drug</w:t>
      </w:r>
    </w:p>
    <w:p w14:paraId="36D68578" w14:textId="77777777" w:rsidR="00EE2912" w:rsidRDefault="00EE2912" w:rsidP="00EE2912">
      <w:pPr>
        <w:spacing w:line="480" w:lineRule="auto"/>
        <w:rPr>
          <w:rFonts w:ascii="Arial" w:hAnsi="Arial" w:cs="Arial"/>
          <w:sz w:val="24"/>
          <w:szCs w:val="24"/>
        </w:rPr>
      </w:pPr>
      <w:r>
        <w:rPr>
          <w:rFonts w:ascii="Arial" w:hAnsi="Arial" w:cs="Arial"/>
          <w:sz w:val="24"/>
          <w:szCs w:val="24"/>
        </w:rPr>
        <w:t>Available at:</w:t>
      </w:r>
      <w:r w:rsidRPr="00656515">
        <w:t xml:space="preserve"> </w:t>
      </w:r>
      <w:hyperlink r:id="rId46" w:history="1">
        <w:r w:rsidRPr="00755ECA">
          <w:rPr>
            <w:rStyle w:val="Hyperlink"/>
            <w:rFonts w:ascii="Arial" w:hAnsi="Arial" w:cs="Arial"/>
            <w:sz w:val="24"/>
            <w:szCs w:val="24"/>
          </w:rPr>
          <w:t>https://www.dorset.live/news/dorset-news/dorsets-police-crime-commissioner-says-7662559</w:t>
        </w:r>
      </w:hyperlink>
    </w:p>
    <w:p w14:paraId="5ECB2AC7" w14:textId="77777777" w:rsidR="00EE2912" w:rsidRDefault="00EE2912" w:rsidP="00EE2912">
      <w:pPr>
        <w:spacing w:line="480" w:lineRule="auto"/>
        <w:rPr>
          <w:rFonts w:ascii="Arial" w:hAnsi="Arial" w:cs="Arial"/>
          <w:sz w:val="24"/>
          <w:szCs w:val="24"/>
        </w:rPr>
      </w:pPr>
      <w:r>
        <w:rPr>
          <w:rFonts w:ascii="Arial" w:hAnsi="Arial" w:cs="Arial"/>
          <w:sz w:val="24"/>
          <w:szCs w:val="24"/>
        </w:rPr>
        <w:t>(Accessed: 28</w:t>
      </w:r>
      <w:r w:rsidRPr="00656515">
        <w:rPr>
          <w:rFonts w:ascii="Arial" w:hAnsi="Arial" w:cs="Arial"/>
          <w:sz w:val="24"/>
          <w:szCs w:val="24"/>
          <w:vertAlign w:val="superscript"/>
        </w:rPr>
        <w:t>th</w:t>
      </w:r>
      <w:r>
        <w:rPr>
          <w:rFonts w:ascii="Arial" w:hAnsi="Arial" w:cs="Arial"/>
          <w:sz w:val="24"/>
          <w:szCs w:val="24"/>
        </w:rPr>
        <w:t xml:space="preserve"> November 2022)</w:t>
      </w:r>
    </w:p>
    <w:p w14:paraId="3334FA7F" w14:textId="77777777" w:rsidR="00EE2912" w:rsidRDefault="00EE2912" w:rsidP="00EE2912">
      <w:pPr>
        <w:spacing w:line="480" w:lineRule="auto"/>
        <w:rPr>
          <w:rFonts w:ascii="Arial" w:hAnsi="Arial" w:cs="Arial"/>
          <w:sz w:val="24"/>
          <w:szCs w:val="24"/>
        </w:rPr>
      </w:pPr>
    </w:p>
    <w:p w14:paraId="127AAAB0"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Plaid Cymru (2019) </w:t>
      </w:r>
      <w:r>
        <w:rPr>
          <w:rFonts w:ascii="Arial" w:hAnsi="Arial" w:cs="Arial"/>
          <w:i/>
          <w:iCs/>
          <w:sz w:val="24"/>
          <w:szCs w:val="24"/>
        </w:rPr>
        <w:t>Wales, it’s us.</w:t>
      </w:r>
    </w:p>
    <w:p w14:paraId="06F2DF88"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47" w:history="1">
        <w:r w:rsidRPr="00450FA9">
          <w:rPr>
            <w:rStyle w:val="Hyperlink"/>
            <w:rFonts w:ascii="Arial" w:hAnsi="Arial" w:cs="Arial"/>
            <w:sz w:val="24"/>
            <w:szCs w:val="24"/>
          </w:rPr>
          <w:t>http://downloads2.dodsmonitoring.com/downloads/Misc_Files/Plaid%20Cymru%20Maniffesto%202019_ENGLISH_DIGITAL.pdf</w:t>
        </w:r>
      </w:hyperlink>
    </w:p>
    <w:p w14:paraId="2E7623B9" w14:textId="77777777" w:rsidR="00EE2912" w:rsidRPr="008650CC" w:rsidRDefault="00EE2912" w:rsidP="00EE2912">
      <w:pPr>
        <w:spacing w:line="480" w:lineRule="auto"/>
        <w:rPr>
          <w:rFonts w:ascii="Arial" w:hAnsi="Arial" w:cs="Arial"/>
          <w:sz w:val="24"/>
          <w:szCs w:val="24"/>
        </w:rPr>
      </w:pPr>
      <w:r>
        <w:rPr>
          <w:rFonts w:ascii="Arial" w:hAnsi="Arial" w:cs="Arial"/>
          <w:sz w:val="24"/>
          <w:szCs w:val="24"/>
        </w:rPr>
        <w:t>(Accessed: 10</w:t>
      </w:r>
      <w:r w:rsidRPr="008650CC">
        <w:rPr>
          <w:rFonts w:ascii="Arial" w:hAnsi="Arial" w:cs="Arial"/>
          <w:sz w:val="24"/>
          <w:szCs w:val="24"/>
          <w:vertAlign w:val="superscript"/>
        </w:rPr>
        <w:t>th</w:t>
      </w:r>
      <w:r>
        <w:rPr>
          <w:rFonts w:ascii="Arial" w:hAnsi="Arial" w:cs="Arial"/>
          <w:sz w:val="24"/>
          <w:szCs w:val="24"/>
        </w:rPr>
        <w:t xml:space="preserve"> January 2023)</w:t>
      </w:r>
    </w:p>
    <w:p w14:paraId="05453658" w14:textId="77777777" w:rsidR="00EE2912" w:rsidRDefault="00EE2912" w:rsidP="00EE2912">
      <w:pPr>
        <w:spacing w:line="480" w:lineRule="auto"/>
        <w:rPr>
          <w:rFonts w:ascii="Arial" w:hAnsi="Arial" w:cs="Arial"/>
          <w:sz w:val="24"/>
          <w:szCs w:val="24"/>
        </w:rPr>
      </w:pPr>
    </w:p>
    <w:p w14:paraId="4B42820B"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Redfield &amp; Wilson Strategies (2022) </w:t>
      </w:r>
      <w:r>
        <w:rPr>
          <w:rFonts w:ascii="Arial" w:hAnsi="Arial" w:cs="Arial"/>
          <w:i/>
          <w:iCs/>
          <w:sz w:val="24"/>
          <w:szCs w:val="24"/>
        </w:rPr>
        <w:t>British Public Narrowly Split on Legalisation of Cannabis for Recreational Use</w:t>
      </w:r>
    </w:p>
    <w:p w14:paraId="5183C30D"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48" w:history="1">
        <w:r w:rsidRPr="004463C0">
          <w:rPr>
            <w:rStyle w:val="Hyperlink"/>
            <w:rFonts w:ascii="Arial" w:hAnsi="Arial" w:cs="Arial"/>
            <w:sz w:val="24"/>
            <w:szCs w:val="24"/>
          </w:rPr>
          <w:t>https://redfieldandwiltonstrategies.com/british-public-narrowly-split-on-legalisation-of-cannabis-for-recreational-use/</w:t>
        </w:r>
      </w:hyperlink>
    </w:p>
    <w:p w14:paraId="46DEA882" w14:textId="77777777" w:rsidR="00EE2912" w:rsidRPr="0062088F" w:rsidRDefault="00EE2912" w:rsidP="00EE2912">
      <w:pPr>
        <w:spacing w:line="480" w:lineRule="auto"/>
        <w:rPr>
          <w:rFonts w:ascii="Arial" w:hAnsi="Arial" w:cs="Arial"/>
          <w:sz w:val="24"/>
          <w:szCs w:val="24"/>
        </w:rPr>
      </w:pPr>
      <w:r>
        <w:rPr>
          <w:rFonts w:ascii="Arial" w:hAnsi="Arial" w:cs="Arial"/>
          <w:sz w:val="24"/>
          <w:szCs w:val="24"/>
        </w:rPr>
        <w:t>(Accessed: 6</w:t>
      </w:r>
      <w:r w:rsidRPr="0062088F">
        <w:rPr>
          <w:rFonts w:ascii="Arial" w:hAnsi="Arial" w:cs="Arial"/>
          <w:sz w:val="24"/>
          <w:szCs w:val="24"/>
          <w:vertAlign w:val="superscript"/>
        </w:rPr>
        <w:t>th</w:t>
      </w:r>
      <w:r>
        <w:rPr>
          <w:rFonts w:ascii="Arial" w:hAnsi="Arial" w:cs="Arial"/>
          <w:sz w:val="24"/>
          <w:szCs w:val="24"/>
        </w:rPr>
        <w:t xml:space="preserve"> January 2023)</w:t>
      </w:r>
    </w:p>
    <w:p w14:paraId="66F35472" w14:textId="77777777" w:rsidR="00EE2912" w:rsidRDefault="00EE2912" w:rsidP="00EE2912">
      <w:pPr>
        <w:spacing w:line="480" w:lineRule="auto"/>
        <w:rPr>
          <w:rFonts w:ascii="Arial" w:hAnsi="Arial" w:cs="Arial"/>
          <w:sz w:val="24"/>
          <w:szCs w:val="24"/>
        </w:rPr>
      </w:pPr>
    </w:p>
    <w:p w14:paraId="1FFB95B9"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Ritter, A. (2022) ‘Decriminalisation or legalisation: injecting evidence in the drug law reform debate’ </w:t>
      </w:r>
      <w:r>
        <w:rPr>
          <w:rFonts w:ascii="Arial" w:hAnsi="Arial" w:cs="Arial"/>
          <w:i/>
          <w:iCs/>
          <w:sz w:val="24"/>
          <w:szCs w:val="24"/>
        </w:rPr>
        <w:t xml:space="preserve">Professor Alison Ritter’s Blog </w:t>
      </w:r>
      <w:r>
        <w:rPr>
          <w:rFonts w:ascii="Arial" w:hAnsi="Arial" w:cs="Arial"/>
          <w:sz w:val="24"/>
          <w:szCs w:val="24"/>
        </w:rPr>
        <w:t xml:space="preserve">[blog]. </w:t>
      </w:r>
    </w:p>
    <w:p w14:paraId="11AB9ACC" w14:textId="77777777" w:rsidR="00EE2912" w:rsidRDefault="00EE2912" w:rsidP="00EE2912">
      <w:pPr>
        <w:spacing w:line="480" w:lineRule="auto"/>
        <w:rPr>
          <w:rFonts w:ascii="Arial" w:hAnsi="Arial" w:cs="Arial"/>
          <w:sz w:val="24"/>
          <w:szCs w:val="24"/>
        </w:rPr>
      </w:pPr>
      <w:r>
        <w:rPr>
          <w:rFonts w:ascii="Arial" w:hAnsi="Arial" w:cs="Arial"/>
          <w:sz w:val="24"/>
          <w:szCs w:val="24"/>
        </w:rPr>
        <w:lastRenderedPageBreak/>
        <w:t xml:space="preserve">Available at: </w:t>
      </w:r>
      <w:hyperlink r:id="rId49" w:history="1">
        <w:r w:rsidRPr="00E1062B">
          <w:rPr>
            <w:rStyle w:val="Hyperlink"/>
            <w:rFonts w:ascii="Arial" w:hAnsi="Arial" w:cs="Arial"/>
            <w:sz w:val="24"/>
            <w:szCs w:val="24"/>
          </w:rPr>
          <w:t>https://ndarc.med.unsw.edu.au/blog/decriminalisation-or-legalisation-injecting-evidence-drug-law-reform-debate</w:t>
        </w:r>
      </w:hyperlink>
    </w:p>
    <w:p w14:paraId="7F5E4D9C" w14:textId="77777777" w:rsidR="00EE2912" w:rsidRDefault="00EE2912" w:rsidP="00EE2912">
      <w:pPr>
        <w:spacing w:line="480" w:lineRule="auto"/>
        <w:rPr>
          <w:rFonts w:ascii="Arial" w:hAnsi="Arial" w:cs="Arial"/>
          <w:sz w:val="24"/>
          <w:szCs w:val="24"/>
        </w:rPr>
      </w:pPr>
      <w:r>
        <w:rPr>
          <w:rFonts w:ascii="Arial" w:hAnsi="Arial" w:cs="Arial"/>
          <w:sz w:val="24"/>
          <w:szCs w:val="24"/>
        </w:rPr>
        <w:t>(Accessed: 15</w:t>
      </w:r>
      <w:r w:rsidRPr="00656515">
        <w:rPr>
          <w:rFonts w:ascii="Arial" w:hAnsi="Arial" w:cs="Arial"/>
          <w:sz w:val="24"/>
          <w:szCs w:val="24"/>
          <w:vertAlign w:val="superscript"/>
        </w:rPr>
        <w:t>th</w:t>
      </w:r>
      <w:r>
        <w:rPr>
          <w:rFonts w:ascii="Arial" w:hAnsi="Arial" w:cs="Arial"/>
          <w:sz w:val="24"/>
          <w:szCs w:val="24"/>
        </w:rPr>
        <w:t xml:space="preserve"> December 2022)</w:t>
      </w:r>
    </w:p>
    <w:p w14:paraId="5FD46124" w14:textId="77777777" w:rsidR="00EE2912" w:rsidRPr="00656515" w:rsidRDefault="00EE2912" w:rsidP="00EE2912">
      <w:pPr>
        <w:spacing w:line="480" w:lineRule="auto"/>
        <w:rPr>
          <w:rFonts w:ascii="Arial" w:hAnsi="Arial" w:cs="Arial"/>
          <w:sz w:val="24"/>
          <w:szCs w:val="24"/>
        </w:rPr>
      </w:pPr>
    </w:p>
    <w:p w14:paraId="719F8B80" w14:textId="77777777" w:rsidR="00EE2912" w:rsidRDefault="00EE2912" w:rsidP="00EE2912">
      <w:pPr>
        <w:spacing w:line="480" w:lineRule="auto"/>
        <w:rPr>
          <w:rFonts w:ascii="Arial" w:hAnsi="Arial" w:cs="Arial"/>
          <w:sz w:val="24"/>
          <w:szCs w:val="24"/>
        </w:rPr>
      </w:pPr>
      <w:r w:rsidRPr="003A0DF7">
        <w:rPr>
          <w:rFonts w:ascii="Arial" w:hAnsi="Arial" w:cs="Arial"/>
          <w:sz w:val="24"/>
          <w:szCs w:val="24"/>
        </w:rPr>
        <w:t>Shiner, M</w:t>
      </w:r>
      <w:r>
        <w:rPr>
          <w:rFonts w:ascii="Arial" w:hAnsi="Arial" w:cs="Arial"/>
          <w:sz w:val="24"/>
          <w:szCs w:val="24"/>
        </w:rPr>
        <w:t>.</w:t>
      </w:r>
      <w:r w:rsidRPr="003A0DF7">
        <w:rPr>
          <w:rFonts w:ascii="Arial" w:hAnsi="Arial" w:cs="Arial"/>
          <w:sz w:val="24"/>
          <w:szCs w:val="24"/>
        </w:rPr>
        <w:t xml:space="preserve"> (2015) </w:t>
      </w:r>
      <w:r>
        <w:rPr>
          <w:rFonts w:ascii="Arial" w:hAnsi="Arial" w:cs="Arial"/>
          <w:sz w:val="24"/>
          <w:szCs w:val="24"/>
        </w:rPr>
        <w:t>‘</w:t>
      </w:r>
      <w:r w:rsidRPr="003A0DF7">
        <w:rPr>
          <w:rFonts w:ascii="Arial" w:hAnsi="Arial" w:cs="Arial"/>
          <w:sz w:val="24"/>
          <w:szCs w:val="24"/>
        </w:rPr>
        <w:t>Drug policy reform and the reclassification of cannabis in England and Wales: a cautionary tale.</w:t>
      </w:r>
      <w:r>
        <w:rPr>
          <w:rFonts w:ascii="Arial" w:hAnsi="Arial" w:cs="Arial"/>
          <w:sz w:val="24"/>
          <w:szCs w:val="24"/>
        </w:rPr>
        <w:t>’</w:t>
      </w:r>
      <w:r w:rsidRPr="003A0DF7">
        <w:rPr>
          <w:rFonts w:ascii="Arial" w:hAnsi="Arial" w:cs="Arial"/>
          <w:sz w:val="24"/>
          <w:szCs w:val="24"/>
        </w:rPr>
        <w:t xml:space="preserve"> </w:t>
      </w:r>
      <w:r w:rsidRPr="003A0DF7">
        <w:rPr>
          <w:rFonts w:ascii="Arial" w:hAnsi="Arial" w:cs="Arial"/>
          <w:i/>
          <w:iCs/>
          <w:sz w:val="24"/>
          <w:szCs w:val="24"/>
        </w:rPr>
        <w:t>International Journal of Drug Policy</w:t>
      </w:r>
      <w:r w:rsidRPr="003A0DF7">
        <w:rPr>
          <w:rFonts w:ascii="Arial" w:hAnsi="Arial" w:cs="Arial"/>
          <w:sz w:val="24"/>
          <w:szCs w:val="24"/>
        </w:rPr>
        <w:t xml:space="preserve">, 26 (7). pp. 696-704. </w:t>
      </w:r>
    </w:p>
    <w:p w14:paraId="10B79D25" w14:textId="77777777" w:rsidR="00EE2912" w:rsidRDefault="00EE2912" w:rsidP="00EE2912">
      <w:pPr>
        <w:spacing w:line="480" w:lineRule="auto"/>
        <w:rPr>
          <w:rFonts w:ascii="Arial" w:hAnsi="Arial" w:cs="Arial"/>
          <w:sz w:val="24"/>
          <w:szCs w:val="24"/>
        </w:rPr>
      </w:pPr>
      <w:proofErr w:type="gramStart"/>
      <w:r w:rsidRPr="003A0DF7">
        <w:rPr>
          <w:rFonts w:ascii="Arial" w:hAnsi="Arial" w:cs="Arial"/>
          <w:sz w:val="24"/>
          <w:szCs w:val="24"/>
        </w:rPr>
        <w:t>DOI:10.1016/j.drugpo</w:t>
      </w:r>
      <w:proofErr w:type="gramEnd"/>
      <w:r w:rsidRPr="003A0DF7">
        <w:rPr>
          <w:rFonts w:ascii="Arial" w:hAnsi="Arial" w:cs="Arial"/>
          <w:sz w:val="24"/>
          <w:szCs w:val="24"/>
        </w:rPr>
        <w:t>.2015.03.009</w:t>
      </w:r>
    </w:p>
    <w:p w14:paraId="6F1460CA" w14:textId="77777777" w:rsidR="00EE2912" w:rsidRDefault="00EE2912" w:rsidP="00EE2912">
      <w:pPr>
        <w:spacing w:line="480" w:lineRule="auto"/>
        <w:rPr>
          <w:rFonts w:ascii="Arial" w:hAnsi="Arial" w:cs="Arial"/>
          <w:sz w:val="24"/>
          <w:szCs w:val="24"/>
        </w:rPr>
      </w:pPr>
    </w:p>
    <w:p w14:paraId="7BD2291A"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Shorten, A., Smith, J. (2017) ‘Mixed methods research: expanding the evidence base’, </w:t>
      </w:r>
      <w:r>
        <w:rPr>
          <w:rFonts w:ascii="Arial" w:hAnsi="Arial" w:cs="Arial"/>
          <w:i/>
          <w:iCs/>
          <w:sz w:val="24"/>
          <w:szCs w:val="24"/>
        </w:rPr>
        <w:t xml:space="preserve">Evidence-Based Nursing </w:t>
      </w:r>
      <w:r>
        <w:rPr>
          <w:rFonts w:ascii="Arial" w:hAnsi="Arial" w:cs="Arial"/>
          <w:sz w:val="24"/>
          <w:szCs w:val="24"/>
        </w:rPr>
        <w:t>20(1) pp.74 – 75</w:t>
      </w:r>
    </w:p>
    <w:p w14:paraId="487FD73C"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0" w:history="1">
        <w:r w:rsidRPr="007304D4">
          <w:rPr>
            <w:rStyle w:val="Hyperlink"/>
            <w:rFonts w:ascii="Arial" w:hAnsi="Arial" w:cs="Arial"/>
            <w:sz w:val="24"/>
            <w:szCs w:val="24"/>
          </w:rPr>
          <w:t>https://ebn.bmj.com/content/20/3/74.share</w:t>
        </w:r>
      </w:hyperlink>
    </w:p>
    <w:p w14:paraId="6B70FE53" w14:textId="77777777" w:rsidR="00EE2912" w:rsidRPr="00F5176A" w:rsidRDefault="00EE2912" w:rsidP="00EE2912">
      <w:pPr>
        <w:spacing w:line="480" w:lineRule="auto"/>
        <w:rPr>
          <w:rFonts w:ascii="Arial" w:hAnsi="Arial" w:cs="Arial"/>
          <w:sz w:val="24"/>
          <w:szCs w:val="24"/>
        </w:rPr>
      </w:pPr>
      <w:r>
        <w:rPr>
          <w:rFonts w:ascii="Arial" w:hAnsi="Arial" w:cs="Arial"/>
          <w:sz w:val="24"/>
          <w:szCs w:val="24"/>
        </w:rPr>
        <w:t>(Accessed: 20</w:t>
      </w:r>
      <w:r w:rsidRPr="00F5176A">
        <w:rPr>
          <w:rFonts w:ascii="Arial" w:hAnsi="Arial" w:cs="Arial"/>
          <w:sz w:val="24"/>
          <w:szCs w:val="24"/>
          <w:vertAlign w:val="superscript"/>
        </w:rPr>
        <w:t>th</w:t>
      </w:r>
      <w:r>
        <w:rPr>
          <w:rFonts w:ascii="Arial" w:hAnsi="Arial" w:cs="Arial"/>
          <w:sz w:val="24"/>
          <w:szCs w:val="24"/>
        </w:rPr>
        <w:t xml:space="preserve"> January 2023)</w:t>
      </w:r>
    </w:p>
    <w:p w14:paraId="68D994B6" w14:textId="77777777" w:rsidR="00EE2912" w:rsidRDefault="00EE2912" w:rsidP="00EE2912">
      <w:pPr>
        <w:spacing w:line="480" w:lineRule="auto"/>
        <w:rPr>
          <w:rFonts w:ascii="Arial" w:hAnsi="Arial" w:cs="Arial"/>
          <w:sz w:val="24"/>
          <w:szCs w:val="24"/>
        </w:rPr>
      </w:pPr>
    </w:p>
    <w:p w14:paraId="7E2AECF2"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Silva, L. (2022) </w:t>
      </w:r>
      <w:r>
        <w:rPr>
          <w:rFonts w:ascii="Arial" w:hAnsi="Arial" w:cs="Arial"/>
          <w:i/>
          <w:iCs/>
          <w:sz w:val="24"/>
          <w:szCs w:val="24"/>
        </w:rPr>
        <w:t>Portugal Drug Laws under Decriminalisation: Are Drugs Legal in Portugal?</w:t>
      </w:r>
    </w:p>
    <w:p w14:paraId="4FD0F028"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1" w:history="1">
        <w:r w:rsidRPr="00E1062B">
          <w:rPr>
            <w:rStyle w:val="Hyperlink"/>
            <w:rFonts w:ascii="Arial" w:hAnsi="Arial" w:cs="Arial"/>
            <w:sz w:val="24"/>
            <w:szCs w:val="24"/>
          </w:rPr>
          <w:t>https://www.portugal.com/op-ed/portugal-drug-laws-under-decriminalization-are-drugs-legal-in-portugal/</w:t>
        </w:r>
      </w:hyperlink>
    </w:p>
    <w:p w14:paraId="1D9A0C45"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39D56F76" w14:textId="77777777" w:rsidR="00EE2912" w:rsidRDefault="00EE2912" w:rsidP="00EE2912">
      <w:pPr>
        <w:spacing w:line="480" w:lineRule="auto"/>
        <w:rPr>
          <w:rFonts w:ascii="Arial" w:hAnsi="Arial" w:cs="Arial"/>
          <w:sz w:val="24"/>
          <w:szCs w:val="24"/>
        </w:rPr>
      </w:pPr>
    </w:p>
    <w:p w14:paraId="4C21C4C7" w14:textId="24C0182C" w:rsidR="00EE2912" w:rsidRDefault="00EE2912" w:rsidP="00EE2912">
      <w:pPr>
        <w:spacing w:line="480" w:lineRule="auto"/>
        <w:rPr>
          <w:rFonts w:ascii="Arial" w:hAnsi="Arial" w:cs="Arial"/>
          <w:i/>
          <w:iCs/>
          <w:sz w:val="24"/>
          <w:szCs w:val="24"/>
        </w:rPr>
      </w:pPr>
      <w:r>
        <w:rPr>
          <w:rFonts w:ascii="Arial" w:hAnsi="Arial" w:cs="Arial"/>
          <w:sz w:val="24"/>
          <w:szCs w:val="24"/>
        </w:rPr>
        <w:t xml:space="preserve">Simmons, M. (2022) </w:t>
      </w:r>
      <w:r>
        <w:rPr>
          <w:rFonts w:ascii="Arial" w:hAnsi="Arial" w:cs="Arial"/>
          <w:i/>
          <w:iCs/>
          <w:sz w:val="24"/>
          <w:szCs w:val="24"/>
        </w:rPr>
        <w:t>The NHS is at breaking point – and it’s about to get worse</w:t>
      </w:r>
    </w:p>
    <w:p w14:paraId="4686E800" w14:textId="77777777" w:rsidR="00EE2912" w:rsidRDefault="00EE2912" w:rsidP="00EE2912">
      <w:pPr>
        <w:spacing w:line="480" w:lineRule="auto"/>
        <w:rPr>
          <w:rFonts w:ascii="Arial" w:hAnsi="Arial" w:cs="Arial"/>
          <w:sz w:val="24"/>
          <w:szCs w:val="24"/>
        </w:rPr>
      </w:pPr>
      <w:r>
        <w:rPr>
          <w:rFonts w:ascii="Arial" w:hAnsi="Arial" w:cs="Arial"/>
          <w:sz w:val="24"/>
          <w:szCs w:val="24"/>
        </w:rPr>
        <w:lastRenderedPageBreak/>
        <w:t xml:space="preserve">Available at: </w:t>
      </w:r>
      <w:hyperlink r:id="rId52" w:history="1">
        <w:r w:rsidRPr="00E1062B">
          <w:rPr>
            <w:rStyle w:val="Hyperlink"/>
            <w:rFonts w:ascii="Arial" w:hAnsi="Arial" w:cs="Arial"/>
            <w:sz w:val="24"/>
            <w:szCs w:val="24"/>
          </w:rPr>
          <w:t>https://www.spectator.co.uk/article/the-nhs-is-at-breaking-point-and-its-about-to-get-worse/</w:t>
        </w:r>
      </w:hyperlink>
    </w:p>
    <w:p w14:paraId="407F1C72"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67731016" w14:textId="77777777" w:rsidR="00EE2912" w:rsidRDefault="00EE2912" w:rsidP="00EE2912">
      <w:pPr>
        <w:spacing w:line="480" w:lineRule="auto"/>
        <w:rPr>
          <w:rFonts w:ascii="Arial" w:hAnsi="Arial" w:cs="Arial"/>
          <w:sz w:val="24"/>
          <w:szCs w:val="24"/>
        </w:rPr>
      </w:pPr>
    </w:p>
    <w:p w14:paraId="443D118E"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Slutsky, D,J. (2014) ‘The effective use of graphs’, </w:t>
      </w:r>
      <w:r>
        <w:rPr>
          <w:rFonts w:ascii="Arial" w:hAnsi="Arial" w:cs="Arial"/>
          <w:i/>
          <w:iCs/>
          <w:sz w:val="24"/>
          <w:szCs w:val="24"/>
        </w:rPr>
        <w:t xml:space="preserve">J Wrist </w:t>
      </w:r>
      <w:proofErr w:type="spellStart"/>
      <w:r>
        <w:rPr>
          <w:rFonts w:ascii="Arial" w:hAnsi="Arial" w:cs="Arial"/>
          <w:i/>
          <w:iCs/>
          <w:sz w:val="24"/>
          <w:szCs w:val="24"/>
        </w:rPr>
        <w:t>Surg</w:t>
      </w:r>
      <w:proofErr w:type="spellEnd"/>
      <w:r>
        <w:rPr>
          <w:rFonts w:ascii="Arial" w:hAnsi="Arial" w:cs="Arial"/>
          <w:i/>
          <w:iCs/>
          <w:sz w:val="24"/>
          <w:szCs w:val="24"/>
        </w:rPr>
        <w:t xml:space="preserve"> </w:t>
      </w:r>
      <w:r>
        <w:rPr>
          <w:rFonts w:ascii="Arial" w:hAnsi="Arial" w:cs="Arial"/>
          <w:sz w:val="24"/>
          <w:szCs w:val="24"/>
        </w:rPr>
        <w:t>3(2) pp.67-68</w:t>
      </w:r>
    </w:p>
    <w:p w14:paraId="75D74E32"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DOI: </w:t>
      </w:r>
      <w:hyperlink r:id="rId53" w:history="1">
        <w:r w:rsidRPr="007304D4">
          <w:rPr>
            <w:rStyle w:val="Hyperlink"/>
            <w:rFonts w:ascii="Arial" w:hAnsi="Arial" w:cs="Arial"/>
            <w:sz w:val="24"/>
            <w:szCs w:val="24"/>
          </w:rPr>
          <w:t>https://doi.org/10.1055%2Fs-0034-1375704</w:t>
        </w:r>
      </w:hyperlink>
    </w:p>
    <w:p w14:paraId="5FDFDDA8" w14:textId="77777777" w:rsidR="00EE2912" w:rsidRDefault="00EE2912" w:rsidP="00EE2912">
      <w:pPr>
        <w:spacing w:line="480" w:lineRule="auto"/>
        <w:rPr>
          <w:rFonts w:ascii="Arial" w:hAnsi="Arial" w:cs="Arial"/>
          <w:sz w:val="24"/>
          <w:szCs w:val="24"/>
        </w:rPr>
      </w:pPr>
    </w:p>
    <w:p w14:paraId="2A475BDC"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The Economist (2019) </w:t>
      </w:r>
      <w:r>
        <w:rPr>
          <w:rFonts w:ascii="Arial" w:hAnsi="Arial" w:cs="Arial"/>
          <w:i/>
          <w:iCs/>
          <w:sz w:val="24"/>
          <w:szCs w:val="24"/>
        </w:rPr>
        <w:t>UK general election 2019</w:t>
      </w:r>
    </w:p>
    <w:p w14:paraId="0E9BDAFF"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4" w:history="1">
        <w:r w:rsidRPr="004463C0">
          <w:rPr>
            <w:rStyle w:val="Hyperlink"/>
            <w:rFonts w:ascii="Arial" w:hAnsi="Arial" w:cs="Arial"/>
            <w:sz w:val="24"/>
            <w:szCs w:val="24"/>
          </w:rPr>
          <w:t>https://www.economist.com/2019ukelection</w:t>
        </w:r>
      </w:hyperlink>
    </w:p>
    <w:p w14:paraId="0C2D1479" w14:textId="77777777" w:rsidR="00EE2912" w:rsidRPr="00C21D7B" w:rsidRDefault="00EE2912" w:rsidP="00EE2912">
      <w:pPr>
        <w:spacing w:line="480" w:lineRule="auto"/>
        <w:rPr>
          <w:rFonts w:ascii="Arial" w:hAnsi="Arial" w:cs="Arial"/>
          <w:sz w:val="24"/>
          <w:szCs w:val="24"/>
        </w:rPr>
      </w:pPr>
      <w:r>
        <w:rPr>
          <w:rFonts w:ascii="Arial" w:hAnsi="Arial" w:cs="Arial"/>
          <w:sz w:val="24"/>
          <w:szCs w:val="24"/>
        </w:rPr>
        <w:t>(Accessed: 6</w:t>
      </w:r>
      <w:r w:rsidRPr="002E572A">
        <w:rPr>
          <w:rFonts w:ascii="Arial" w:hAnsi="Arial" w:cs="Arial"/>
          <w:sz w:val="24"/>
          <w:szCs w:val="24"/>
          <w:vertAlign w:val="superscript"/>
        </w:rPr>
        <w:t>th</w:t>
      </w:r>
      <w:r>
        <w:rPr>
          <w:rFonts w:ascii="Arial" w:hAnsi="Arial" w:cs="Arial"/>
          <w:sz w:val="24"/>
          <w:szCs w:val="24"/>
        </w:rPr>
        <w:t xml:space="preserve"> January 2023)</w:t>
      </w:r>
    </w:p>
    <w:p w14:paraId="38772366" w14:textId="77777777" w:rsidR="00EE2912" w:rsidRPr="00656515" w:rsidRDefault="00EE2912" w:rsidP="00EE2912">
      <w:pPr>
        <w:spacing w:line="480" w:lineRule="auto"/>
        <w:rPr>
          <w:rFonts w:ascii="Arial" w:hAnsi="Arial" w:cs="Arial"/>
          <w:sz w:val="24"/>
          <w:szCs w:val="24"/>
        </w:rPr>
      </w:pPr>
    </w:p>
    <w:p w14:paraId="4D95D7CC"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The Wine and Spirit Trade Association (2022) </w:t>
      </w:r>
      <w:r>
        <w:rPr>
          <w:rFonts w:ascii="Arial" w:hAnsi="Arial" w:cs="Arial"/>
          <w:i/>
          <w:iCs/>
          <w:sz w:val="24"/>
          <w:szCs w:val="24"/>
        </w:rPr>
        <w:t>Regulations</w:t>
      </w:r>
    </w:p>
    <w:p w14:paraId="08847B7D"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5" w:history="1">
        <w:r w:rsidRPr="00E1062B">
          <w:rPr>
            <w:rStyle w:val="Hyperlink"/>
            <w:rFonts w:ascii="Arial" w:hAnsi="Arial" w:cs="Arial"/>
            <w:sz w:val="24"/>
            <w:szCs w:val="24"/>
          </w:rPr>
          <w:t>https://wsta.co.uk/regulations/</w:t>
        </w:r>
      </w:hyperlink>
    </w:p>
    <w:p w14:paraId="5D821DBC" w14:textId="77777777" w:rsidR="00EE2912" w:rsidRPr="00656515" w:rsidRDefault="00EE2912" w:rsidP="00EE2912">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63BB9F65" w14:textId="77777777" w:rsidR="00EE2912" w:rsidRDefault="00EE2912" w:rsidP="00EE2912">
      <w:pPr>
        <w:spacing w:line="480" w:lineRule="auto"/>
        <w:rPr>
          <w:rFonts w:ascii="Arial" w:hAnsi="Arial" w:cs="Arial"/>
          <w:sz w:val="24"/>
          <w:szCs w:val="24"/>
        </w:rPr>
      </w:pPr>
    </w:p>
    <w:p w14:paraId="2FDEC753"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Transform Drug Policy Foundation (2021) </w:t>
      </w:r>
      <w:r>
        <w:rPr>
          <w:rFonts w:ascii="Arial" w:hAnsi="Arial" w:cs="Arial"/>
          <w:i/>
          <w:iCs/>
          <w:sz w:val="24"/>
          <w:szCs w:val="24"/>
        </w:rPr>
        <w:t>Drug Decriminalisation in Portugal: Setting the Record Straight</w:t>
      </w:r>
    </w:p>
    <w:p w14:paraId="109188A2"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6" w:history="1">
        <w:r w:rsidRPr="00E1062B">
          <w:rPr>
            <w:rStyle w:val="Hyperlink"/>
            <w:rFonts w:ascii="Arial" w:hAnsi="Arial" w:cs="Arial"/>
            <w:sz w:val="24"/>
            <w:szCs w:val="24"/>
          </w:rPr>
          <w:t>https://transformdrugs.org/blog/drug-decriminalisation-in-portugal-setting-the-record-straight</w:t>
        </w:r>
      </w:hyperlink>
    </w:p>
    <w:p w14:paraId="3A335B49" w14:textId="77777777" w:rsidR="00EE2912" w:rsidRPr="00656515"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5F41CE58" w14:textId="77777777" w:rsidR="00EE2912" w:rsidRDefault="00EE2912" w:rsidP="00EE2912">
      <w:pPr>
        <w:spacing w:line="480" w:lineRule="auto"/>
        <w:rPr>
          <w:rFonts w:ascii="Arial" w:hAnsi="Arial" w:cs="Arial"/>
          <w:sz w:val="24"/>
          <w:szCs w:val="24"/>
        </w:rPr>
      </w:pPr>
    </w:p>
    <w:p w14:paraId="7A95E31A"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Transform Drug Policy Foundation (2022) </w:t>
      </w:r>
      <w:r>
        <w:rPr>
          <w:rFonts w:ascii="Arial" w:hAnsi="Arial" w:cs="Arial"/>
          <w:i/>
          <w:iCs/>
          <w:sz w:val="24"/>
          <w:szCs w:val="24"/>
        </w:rPr>
        <w:t>London’s Cannabis Commission: What Can It Actually Achieve?</w:t>
      </w:r>
    </w:p>
    <w:p w14:paraId="6336542E"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7" w:history="1">
        <w:r w:rsidRPr="00755ECA">
          <w:rPr>
            <w:rStyle w:val="Hyperlink"/>
            <w:rFonts w:ascii="Arial" w:hAnsi="Arial" w:cs="Arial"/>
            <w:sz w:val="24"/>
            <w:szCs w:val="24"/>
          </w:rPr>
          <w:t>https://transformdrugs.org/blog/what-can-sadiq-khan-mayor-of-london-cannabis-commission-achieve</w:t>
        </w:r>
      </w:hyperlink>
    </w:p>
    <w:p w14:paraId="36484CBE" w14:textId="77777777" w:rsidR="00EE2912" w:rsidRDefault="00EE2912" w:rsidP="00EE2912">
      <w:pPr>
        <w:spacing w:line="480" w:lineRule="auto"/>
        <w:rPr>
          <w:rFonts w:ascii="Arial" w:hAnsi="Arial" w:cs="Arial"/>
          <w:sz w:val="24"/>
          <w:szCs w:val="24"/>
        </w:rPr>
      </w:pPr>
      <w:r>
        <w:rPr>
          <w:rFonts w:ascii="Arial" w:hAnsi="Arial" w:cs="Arial"/>
          <w:sz w:val="24"/>
          <w:szCs w:val="24"/>
        </w:rPr>
        <w:t>(Accessed: 27</w:t>
      </w:r>
      <w:r w:rsidRPr="00656515">
        <w:rPr>
          <w:rFonts w:ascii="Arial" w:hAnsi="Arial" w:cs="Arial"/>
          <w:sz w:val="24"/>
          <w:szCs w:val="24"/>
          <w:vertAlign w:val="superscript"/>
        </w:rPr>
        <w:t>th</w:t>
      </w:r>
      <w:r>
        <w:rPr>
          <w:rFonts w:ascii="Arial" w:hAnsi="Arial" w:cs="Arial"/>
          <w:sz w:val="24"/>
          <w:szCs w:val="24"/>
        </w:rPr>
        <w:t xml:space="preserve"> November 2022)</w:t>
      </w:r>
    </w:p>
    <w:p w14:paraId="0EB4DB4F" w14:textId="77777777" w:rsidR="00EE2912" w:rsidRDefault="00EE2912" w:rsidP="00EE2912">
      <w:pPr>
        <w:spacing w:line="480" w:lineRule="auto"/>
        <w:rPr>
          <w:rFonts w:ascii="Arial" w:hAnsi="Arial" w:cs="Arial"/>
          <w:sz w:val="24"/>
          <w:szCs w:val="24"/>
        </w:rPr>
      </w:pPr>
    </w:p>
    <w:p w14:paraId="4B4E27B6"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Turner, D.P., (2020) ‘Sampling Methods in Research Design’ </w:t>
      </w:r>
      <w:r>
        <w:rPr>
          <w:rFonts w:ascii="Arial" w:hAnsi="Arial" w:cs="Arial"/>
          <w:i/>
          <w:iCs/>
          <w:sz w:val="24"/>
          <w:szCs w:val="24"/>
        </w:rPr>
        <w:t xml:space="preserve">Headache the Journal of Head and Face Pain, </w:t>
      </w:r>
      <w:r>
        <w:rPr>
          <w:rFonts w:ascii="Arial" w:hAnsi="Arial" w:cs="Arial"/>
          <w:sz w:val="24"/>
          <w:szCs w:val="24"/>
        </w:rPr>
        <w:t>60(1) pp. 8-12</w:t>
      </w:r>
    </w:p>
    <w:p w14:paraId="10564BEF" w14:textId="77777777" w:rsidR="00EE2912" w:rsidRPr="00D316A2" w:rsidRDefault="00EE2912" w:rsidP="00EE2912">
      <w:pPr>
        <w:spacing w:line="480" w:lineRule="auto"/>
        <w:rPr>
          <w:rFonts w:ascii="Arial" w:hAnsi="Arial" w:cs="Arial"/>
          <w:sz w:val="24"/>
          <w:szCs w:val="24"/>
        </w:rPr>
      </w:pPr>
      <w:proofErr w:type="spellStart"/>
      <w:r>
        <w:rPr>
          <w:rFonts w:ascii="Arial" w:hAnsi="Arial" w:cs="Arial"/>
          <w:sz w:val="24"/>
          <w:szCs w:val="24"/>
        </w:rPr>
        <w:t>DOI:</w:t>
      </w:r>
      <w:r w:rsidRPr="00D316A2">
        <w:rPr>
          <w:rFonts w:ascii="Arial" w:hAnsi="Arial" w:cs="Arial"/>
          <w:sz w:val="24"/>
          <w:szCs w:val="24"/>
        </w:rPr>
        <w:t>org</w:t>
      </w:r>
      <w:proofErr w:type="spellEnd"/>
      <w:r w:rsidRPr="00D316A2">
        <w:rPr>
          <w:rFonts w:ascii="Arial" w:hAnsi="Arial" w:cs="Arial"/>
          <w:sz w:val="24"/>
          <w:szCs w:val="24"/>
        </w:rPr>
        <w:t>/10.1111/head.13707</w:t>
      </w:r>
      <w:r>
        <w:rPr>
          <w:rFonts w:ascii="Arial" w:hAnsi="Arial" w:cs="Arial"/>
          <w:i/>
          <w:iCs/>
          <w:sz w:val="24"/>
          <w:szCs w:val="24"/>
        </w:rPr>
        <w:t xml:space="preserve"> </w:t>
      </w:r>
    </w:p>
    <w:p w14:paraId="2CCEB783" w14:textId="77777777" w:rsidR="00EE2912" w:rsidRDefault="00EE2912" w:rsidP="00EE2912">
      <w:pPr>
        <w:spacing w:line="480" w:lineRule="auto"/>
        <w:rPr>
          <w:rFonts w:ascii="Arial" w:hAnsi="Arial" w:cs="Arial"/>
          <w:sz w:val="24"/>
          <w:szCs w:val="24"/>
        </w:rPr>
      </w:pPr>
    </w:p>
    <w:p w14:paraId="1162D4DD"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Wallach, O. (2021) </w:t>
      </w:r>
      <w:r>
        <w:rPr>
          <w:rFonts w:ascii="Arial" w:hAnsi="Arial" w:cs="Arial"/>
          <w:i/>
          <w:iCs/>
          <w:sz w:val="24"/>
          <w:szCs w:val="24"/>
        </w:rPr>
        <w:t>Mapped: The Most Common Illicit Drugs in the World</w:t>
      </w:r>
    </w:p>
    <w:p w14:paraId="178CE593"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8" w:history="1">
        <w:r w:rsidRPr="00450FA9">
          <w:rPr>
            <w:rStyle w:val="Hyperlink"/>
            <w:rFonts w:ascii="Arial" w:hAnsi="Arial" w:cs="Arial"/>
            <w:sz w:val="24"/>
            <w:szCs w:val="24"/>
          </w:rPr>
          <w:t>https://www.visualcapitalist.com/mapped-the-most-common-illicit-drugs-in-the-world/</w:t>
        </w:r>
      </w:hyperlink>
    </w:p>
    <w:p w14:paraId="134FF03A" w14:textId="77777777" w:rsidR="00EE2912" w:rsidRPr="005031FD" w:rsidRDefault="00EE2912" w:rsidP="00EE2912">
      <w:pPr>
        <w:spacing w:line="480" w:lineRule="auto"/>
        <w:rPr>
          <w:rFonts w:ascii="Arial" w:hAnsi="Arial" w:cs="Arial"/>
          <w:sz w:val="24"/>
          <w:szCs w:val="24"/>
        </w:rPr>
      </w:pPr>
      <w:r>
        <w:rPr>
          <w:rFonts w:ascii="Arial" w:hAnsi="Arial" w:cs="Arial"/>
          <w:sz w:val="24"/>
          <w:szCs w:val="24"/>
        </w:rPr>
        <w:t>(Accessed: 10</w:t>
      </w:r>
      <w:r w:rsidRPr="005031FD">
        <w:rPr>
          <w:rFonts w:ascii="Arial" w:hAnsi="Arial" w:cs="Arial"/>
          <w:sz w:val="24"/>
          <w:szCs w:val="24"/>
          <w:vertAlign w:val="superscript"/>
        </w:rPr>
        <w:t>th</w:t>
      </w:r>
      <w:r>
        <w:rPr>
          <w:rFonts w:ascii="Arial" w:hAnsi="Arial" w:cs="Arial"/>
          <w:sz w:val="24"/>
          <w:szCs w:val="24"/>
        </w:rPr>
        <w:t xml:space="preserve"> January 2023)</w:t>
      </w:r>
    </w:p>
    <w:p w14:paraId="7CBFA0E8" w14:textId="77777777" w:rsidR="00EE2912" w:rsidRDefault="00EE2912" w:rsidP="00EE2912">
      <w:pPr>
        <w:spacing w:line="480" w:lineRule="auto"/>
        <w:rPr>
          <w:rFonts w:ascii="Arial" w:hAnsi="Arial" w:cs="Arial"/>
          <w:sz w:val="24"/>
          <w:szCs w:val="24"/>
        </w:rPr>
      </w:pPr>
    </w:p>
    <w:p w14:paraId="5E8CDB31"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West Midlands Police (2020) </w:t>
      </w:r>
      <w:r>
        <w:rPr>
          <w:rFonts w:ascii="Arial" w:hAnsi="Arial" w:cs="Arial"/>
          <w:i/>
          <w:iCs/>
          <w:sz w:val="24"/>
          <w:szCs w:val="24"/>
        </w:rPr>
        <w:t>Predicting the Volume of Demand from Mental Health Related Police Incidents</w:t>
      </w:r>
    </w:p>
    <w:p w14:paraId="5CC1CAD4"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59" w:history="1">
        <w:r w:rsidRPr="00E1062B">
          <w:rPr>
            <w:rStyle w:val="Hyperlink"/>
            <w:rFonts w:ascii="Arial" w:hAnsi="Arial" w:cs="Arial"/>
            <w:sz w:val="24"/>
            <w:szCs w:val="24"/>
          </w:rPr>
          <w:t>https://www.westmidlands-pcc.gov.uk/wp-content/uploads/2021/02/14122020-EC-Agenda-Item-5c-Mental-Health-Deman-Investigation.pdf?x39505</w:t>
        </w:r>
      </w:hyperlink>
    </w:p>
    <w:p w14:paraId="118F13AA" w14:textId="77777777" w:rsidR="00EE2912" w:rsidRDefault="00EE2912" w:rsidP="00EE2912">
      <w:pPr>
        <w:spacing w:line="480" w:lineRule="auto"/>
        <w:rPr>
          <w:rFonts w:ascii="Arial" w:hAnsi="Arial" w:cs="Arial"/>
          <w:sz w:val="24"/>
          <w:szCs w:val="24"/>
        </w:rPr>
      </w:pPr>
      <w:r>
        <w:rPr>
          <w:rFonts w:ascii="Arial" w:hAnsi="Arial" w:cs="Arial"/>
          <w:sz w:val="24"/>
          <w:szCs w:val="24"/>
        </w:rPr>
        <w:lastRenderedPageBreak/>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38F222C5" w14:textId="77777777" w:rsidR="00EE2912" w:rsidRPr="00656515" w:rsidRDefault="00EE2912" w:rsidP="00EE2912">
      <w:pPr>
        <w:spacing w:line="480" w:lineRule="auto"/>
        <w:rPr>
          <w:rFonts w:ascii="Arial" w:hAnsi="Arial" w:cs="Arial"/>
          <w:sz w:val="24"/>
          <w:szCs w:val="24"/>
        </w:rPr>
      </w:pPr>
    </w:p>
    <w:p w14:paraId="3C2CBA61"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Willems, M. (2022) </w:t>
      </w:r>
      <w:proofErr w:type="spellStart"/>
      <w:r>
        <w:rPr>
          <w:rFonts w:ascii="Arial" w:hAnsi="Arial" w:cs="Arial"/>
          <w:i/>
          <w:iCs/>
          <w:sz w:val="24"/>
          <w:szCs w:val="24"/>
        </w:rPr>
        <w:t>Priti</w:t>
      </w:r>
      <w:proofErr w:type="spellEnd"/>
      <w:r>
        <w:rPr>
          <w:rFonts w:ascii="Arial" w:hAnsi="Arial" w:cs="Arial"/>
          <w:i/>
          <w:iCs/>
          <w:sz w:val="24"/>
          <w:szCs w:val="24"/>
        </w:rPr>
        <w:t xml:space="preserve"> Patel lashes out at Sadiq Khan for looking into legalising cannabis: ‘Better focus on crime in London’</w:t>
      </w:r>
    </w:p>
    <w:p w14:paraId="1AF6FAC6"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60" w:history="1">
        <w:r w:rsidRPr="00E1062B">
          <w:rPr>
            <w:rStyle w:val="Hyperlink"/>
            <w:rFonts w:ascii="Arial" w:hAnsi="Arial" w:cs="Arial"/>
            <w:sz w:val="24"/>
            <w:szCs w:val="24"/>
          </w:rPr>
          <w:t>https://www.cityam.com/priti-patel-lashes-out-at-sadiq-khan-for-looking-into-legalising-cannabis-better-focus-on-crime-in-london/</w:t>
        </w:r>
      </w:hyperlink>
    </w:p>
    <w:p w14:paraId="0FFF481D" w14:textId="77777777" w:rsidR="00EE2912" w:rsidRDefault="00EE2912" w:rsidP="00EE2912">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4F7E2D44" w14:textId="77777777" w:rsidR="00EE2912" w:rsidRDefault="00EE2912" w:rsidP="00EE2912">
      <w:pPr>
        <w:spacing w:line="480" w:lineRule="auto"/>
        <w:rPr>
          <w:rFonts w:ascii="Arial" w:hAnsi="Arial" w:cs="Arial"/>
          <w:sz w:val="24"/>
          <w:szCs w:val="24"/>
        </w:rPr>
      </w:pPr>
    </w:p>
    <w:p w14:paraId="369B7467"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Williams, L. (2021) </w:t>
      </w:r>
      <w:r>
        <w:rPr>
          <w:rFonts w:ascii="Arial" w:hAnsi="Arial" w:cs="Arial"/>
          <w:i/>
          <w:iCs/>
          <w:sz w:val="24"/>
          <w:szCs w:val="24"/>
        </w:rPr>
        <w:t>Drug Policy Explained: Legalisation, Decriminalisation and Prohibition</w:t>
      </w:r>
    </w:p>
    <w:p w14:paraId="04CD6013"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61" w:history="1">
        <w:r w:rsidRPr="00E1062B">
          <w:rPr>
            <w:rStyle w:val="Hyperlink"/>
            <w:rFonts w:ascii="Arial" w:hAnsi="Arial" w:cs="Arial"/>
            <w:sz w:val="24"/>
            <w:szCs w:val="24"/>
          </w:rPr>
          <w:t>https://www.drugscience.org.uk/drug-policy-explained-legalisation-decriminalisation-and-prohibition/</w:t>
        </w:r>
      </w:hyperlink>
    </w:p>
    <w:p w14:paraId="55EB6569" w14:textId="77777777" w:rsidR="00EE2912" w:rsidRDefault="00EE2912" w:rsidP="00EE2912">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429E42F0" w14:textId="77777777" w:rsidR="00EE2912" w:rsidRDefault="00EE2912" w:rsidP="00EE2912">
      <w:pPr>
        <w:spacing w:line="480" w:lineRule="auto"/>
        <w:rPr>
          <w:rFonts w:ascii="Arial" w:hAnsi="Arial" w:cs="Arial"/>
          <w:sz w:val="24"/>
          <w:szCs w:val="24"/>
        </w:rPr>
      </w:pPr>
    </w:p>
    <w:p w14:paraId="4C7ACA34" w14:textId="77777777" w:rsidR="00EE2912" w:rsidRDefault="00EE2912" w:rsidP="00EE2912">
      <w:pPr>
        <w:spacing w:line="480" w:lineRule="auto"/>
        <w:rPr>
          <w:rFonts w:ascii="Arial" w:hAnsi="Arial" w:cs="Arial"/>
          <w:i/>
          <w:iCs/>
          <w:sz w:val="24"/>
          <w:szCs w:val="24"/>
        </w:rPr>
      </w:pPr>
      <w:r>
        <w:rPr>
          <w:rFonts w:ascii="Arial" w:hAnsi="Arial" w:cs="Arial"/>
          <w:sz w:val="24"/>
          <w:szCs w:val="24"/>
        </w:rPr>
        <w:t xml:space="preserve">YouGov (2022) </w:t>
      </w:r>
      <w:r>
        <w:rPr>
          <w:rFonts w:ascii="Arial" w:hAnsi="Arial" w:cs="Arial"/>
          <w:i/>
          <w:iCs/>
          <w:sz w:val="24"/>
          <w:szCs w:val="24"/>
        </w:rPr>
        <w:t>Decriminalising cannabis in London: what do Londoners think the impact would be?</w:t>
      </w:r>
    </w:p>
    <w:p w14:paraId="1DABFEA4" w14:textId="77777777" w:rsidR="00EE2912" w:rsidRDefault="00EE2912" w:rsidP="00EE2912">
      <w:pPr>
        <w:spacing w:line="480" w:lineRule="auto"/>
        <w:rPr>
          <w:rFonts w:ascii="Arial" w:hAnsi="Arial" w:cs="Arial"/>
          <w:sz w:val="24"/>
          <w:szCs w:val="24"/>
        </w:rPr>
      </w:pPr>
      <w:r>
        <w:rPr>
          <w:rFonts w:ascii="Arial" w:hAnsi="Arial" w:cs="Arial"/>
          <w:sz w:val="24"/>
          <w:szCs w:val="24"/>
        </w:rPr>
        <w:t xml:space="preserve">Available at: </w:t>
      </w:r>
      <w:hyperlink r:id="rId62" w:history="1">
        <w:r w:rsidRPr="004463C0">
          <w:rPr>
            <w:rStyle w:val="Hyperlink"/>
            <w:rFonts w:ascii="Arial" w:hAnsi="Arial" w:cs="Arial"/>
            <w:sz w:val="24"/>
            <w:szCs w:val="24"/>
          </w:rPr>
          <w:t>https://yougov.co.uk/topics/health/articles-reports/2022/09/07/decriminalising-cannabis-london-what-do-londoners-</w:t>
        </w:r>
      </w:hyperlink>
    </w:p>
    <w:p w14:paraId="6A549392" w14:textId="77777777" w:rsidR="00EE2912" w:rsidRPr="00883C66" w:rsidRDefault="00EE2912" w:rsidP="00EE2912">
      <w:pPr>
        <w:spacing w:line="480" w:lineRule="auto"/>
        <w:rPr>
          <w:rFonts w:ascii="Arial" w:hAnsi="Arial" w:cs="Arial"/>
          <w:sz w:val="24"/>
          <w:szCs w:val="24"/>
        </w:rPr>
      </w:pPr>
      <w:r>
        <w:rPr>
          <w:rFonts w:ascii="Arial" w:hAnsi="Arial" w:cs="Arial"/>
          <w:sz w:val="24"/>
          <w:szCs w:val="24"/>
        </w:rPr>
        <w:t>(Accessed: 6</w:t>
      </w:r>
      <w:r w:rsidRPr="00883C66">
        <w:rPr>
          <w:rFonts w:ascii="Arial" w:hAnsi="Arial" w:cs="Arial"/>
          <w:sz w:val="24"/>
          <w:szCs w:val="24"/>
          <w:vertAlign w:val="superscript"/>
        </w:rPr>
        <w:t>th</w:t>
      </w:r>
      <w:r>
        <w:rPr>
          <w:rFonts w:ascii="Arial" w:hAnsi="Arial" w:cs="Arial"/>
          <w:sz w:val="24"/>
          <w:szCs w:val="24"/>
        </w:rPr>
        <w:t xml:space="preserve"> January 2023)</w:t>
      </w:r>
    </w:p>
    <w:p w14:paraId="256A536F" w14:textId="77777777" w:rsidR="007A1FC7" w:rsidRDefault="007A1FC7" w:rsidP="007A1FC7">
      <w:pPr>
        <w:spacing w:line="480" w:lineRule="auto"/>
        <w:rPr>
          <w:rFonts w:cstheme="minorHAnsi"/>
          <w:color w:val="2F5496" w:themeColor="accent1" w:themeShade="BF"/>
          <w:sz w:val="32"/>
          <w:szCs w:val="32"/>
        </w:rPr>
      </w:pPr>
    </w:p>
    <w:p w14:paraId="7DEA46E8" w14:textId="6490E33C" w:rsidR="00EE2912" w:rsidRPr="00034E8B" w:rsidRDefault="00EE2912" w:rsidP="007A1FC7">
      <w:pPr>
        <w:spacing w:line="480" w:lineRule="auto"/>
        <w:jc w:val="center"/>
        <w:rPr>
          <w:rFonts w:cstheme="minorHAnsi"/>
          <w:color w:val="2F5496" w:themeColor="accent1" w:themeShade="BF"/>
          <w:sz w:val="32"/>
          <w:szCs w:val="32"/>
          <w:u w:val="single"/>
        </w:rPr>
      </w:pPr>
      <w:r w:rsidRPr="00034E8B">
        <w:rPr>
          <w:rFonts w:cstheme="minorHAnsi"/>
          <w:color w:val="2F5496" w:themeColor="accent1" w:themeShade="BF"/>
          <w:sz w:val="32"/>
          <w:szCs w:val="32"/>
          <w:u w:val="single"/>
        </w:rPr>
        <w:lastRenderedPageBreak/>
        <w:t>Appendi</w:t>
      </w:r>
      <w:r w:rsidR="001E5F5B">
        <w:rPr>
          <w:rFonts w:cstheme="minorHAnsi"/>
          <w:color w:val="2F5496" w:themeColor="accent1" w:themeShade="BF"/>
          <w:sz w:val="32"/>
          <w:szCs w:val="32"/>
          <w:u w:val="single"/>
        </w:rPr>
        <w:t>ces</w:t>
      </w:r>
    </w:p>
    <w:p w14:paraId="25BD0B7E" w14:textId="10E94336" w:rsidR="00EE2912" w:rsidRPr="001E5F5B" w:rsidRDefault="00EE2912" w:rsidP="001E5F5B">
      <w:pPr>
        <w:spacing w:line="480" w:lineRule="auto"/>
        <w:jc w:val="center"/>
        <w:rPr>
          <w:rFonts w:cstheme="minorHAnsi"/>
          <w:color w:val="2F5496" w:themeColor="accent1" w:themeShade="BF"/>
          <w:sz w:val="32"/>
          <w:szCs w:val="32"/>
          <w:u w:val="single"/>
        </w:rPr>
      </w:pPr>
      <w:r w:rsidRPr="001E5F5B">
        <w:rPr>
          <w:rFonts w:cstheme="minorHAnsi"/>
          <w:color w:val="2F5496" w:themeColor="accent1" w:themeShade="BF"/>
          <w:sz w:val="32"/>
          <w:szCs w:val="32"/>
          <w:u w:val="single"/>
        </w:rPr>
        <w:t>Appendix 1 – Questionnaire</w:t>
      </w:r>
    </w:p>
    <w:p w14:paraId="502A183D" w14:textId="5C2BD414" w:rsidR="00EE2912" w:rsidRDefault="00EE2912" w:rsidP="004C028A">
      <w:pPr>
        <w:spacing w:line="480" w:lineRule="auto"/>
        <w:rPr>
          <w:rFonts w:cstheme="minorHAnsi"/>
          <w:color w:val="2F5496" w:themeColor="accent1" w:themeShade="BF"/>
          <w:sz w:val="32"/>
          <w:szCs w:val="32"/>
        </w:rPr>
      </w:pPr>
      <w:r w:rsidRPr="00EE2912">
        <w:rPr>
          <w:rFonts w:cstheme="minorHAnsi"/>
          <w:noProof/>
          <w:color w:val="2F5496" w:themeColor="accent1" w:themeShade="BF"/>
          <w:sz w:val="32"/>
          <w:szCs w:val="32"/>
        </w:rPr>
        <w:drawing>
          <wp:inline distT="0" distB="0" distL="0" distR="0" wp14:anchorId="65307081" wp14:editId="5420F645">
            <wp:extent cx="5376672" cy="394702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3"/>
                    <a:stretch>
                      <a:fillRect/>
                    </a:stretch>
                  </pic:blipFill>
                  <pic:spPr>
                    <a:xfrm>
                      <a:off x="0" y="0"/>
                      <a:ext cx="5388480" cy="3955691"/>
                    </a:xfrm>
                    <a:prstGeom prst="rect">
                      <a:avLst/>
                    </a:prstGeom>
                  </pic:spPr>
                </pic:pic>
              </a:graphicData>
            </a:graphic>
          </wp:inline>
        </w:drawing>
      </w:r>
      <w:r w:rsidR="0017723C" w:rsidRPr="0017723C">
        <w:rPr>
          <w:rFonts w:cstheme="minorHAnsi"/>
          <w:noProof/>
          <w:color w:val="2F5496" w:themeColor="accent1" w:themeShade="BF"/>
          <w:sz w:val="32"/>
          <w:szCs w:val="32"/>
        </w:rPr>
        <w:drawing>
          <wp:inline distT="0" distB="0" distL="0" distR="0" wp14:anchorId="4D204C27" wp14:editId="6C920B91">
            <wp:extent cx="4492752" cy="3326508"/>
            <wp:effectExtent l="0" t="0" r="3175" b="762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4"/>
                    <a:stretch>
                      <a:fillRect/>
                    </a:stretch>
                  </pic:blipFill>
                  <pic:spPr>
                    <a:xfrm>
                      <a:off x="0" y="0"/>
                      <a:ext cx="4500084" cy="3331937"/>
                    </a:xfrm>
                    <a:prstGeom prst="rect">
                      <a:avLst/>
                    </a:prstGeom>
                  </pic:spPr>
                </pic:pic>
              </a:graphicData>
            </a:graphic>
          </wp:inline>
        </w:drawing>
      </w:r>
    </w:p>
    <w:p w14:paraId="60046E98" w14:textId="0DE95398"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lastRenderedPageBreak/>
        <w:drawing>
          <wp:inline distT="0" distB="0" distL="0" distR="0" wp14:anchorId="4B38B866" wp14:editId="5A06F426">
            <wp:extent cx="4578096" cy="2234269"/>
            <wp:effectExtent l="0" t="0" r="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65"/>
                    <a:stretch>
                      <a:fillRect/>
                    </a:stretch>
                  </pic:blipFill>
                  <pic:spPr>
                    <a:xfrm>
                      <a:off x="0" y="0"/>
                      <a:ext cx="4588529" cy="2239361"/>
                    </a:xfrm>
                    <a:prstGeom prst="rect">
                      <a:avLst/>
                    </a:prstGeom>
                  </pic:spPr>
                </pic:pic>
              </a:graphicData>
            </a:graphic>
          </wp:inline>
        </w:drawing>
      </w:r>
    </w:p>
    <w:p w14:paraId="283291E8" w14:textId="6D82CB33" w:rsidR="00EE2912"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4DBA598A" wp14:editId="0109E046">
            <wp:extent cx="4547616" cy="2172033"/>
            <wp:effectExtent l="0" t="0" r="5715"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66"/>
                    <a:stretch>
                      <a:fillRect/>
                    </a:stretch>
                  </pic:blipFill>
                  <pic:spPr>
                    <a:xfrm>
                      <a:off x="0" y="0"/>
                      <a:ext cx="4560247" cy="2178066"/>
                    </a:xfrm>
                    <a:prstGeom prst="rect">
                      <a:avLst/>
                    </a:prstGeom>
                  </pic:spPr>
                </pic:pic>
              </a:graphicData>
            </a:graphic>
          </wp:inline>
        </w:drawing>
      </w:r>
    </w:p>
    <w:p w14:paraId="4451E617" w14:textId="27640A7D" w:rsidR="001E5F5B"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58FF2418" wp14:editId="4F188BE1">
            <wp:extent cx="4876800" cy="2571856"/>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67"/>
                    <a:stretch>
                      <a:fillRect/>
                    </a:stretch>
                  </pic:blipFill>
                  <pic:spPr>
                    <a:xfrm>
                      <a:off x="0" y="0"/>
                      <a:ext cx="4887969" cy="2577746"/>
                    </a:xfrm>
                    <a:prstGeom prst="rect">
                      <a:avLst/>
                    </a:prstGeom>
                  </pic:spPr>
                </pic:pic>
              </a:graphicData>
            </a:graphic>
          </wp:inline>
        </w:drawing>
      </w:r>
    </w:p>
    <w:p w14:paraId="1FB28006" w14:textId="31D82C0B" w:rsidR="00EE2912"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lastRenderedPageBreak/>
        <w:drawing>
          <wp:inline distT="0" distB="0" distL="0" distR="0" wp14:anchorId="4D1E62CF" wp14:editId="21C17D9C">
            <wp:extent cx="4888992" cy="2162835"/>
            <wp:effectExtent l="0" t="0" r="6985" b="889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68"/>
                    <a:stretch>
                      <a:fillRect/>
                    </a:stretch>
                  </pic:blipFill>
                  <pic:spPr>
                    <a:xfrm>
                      <a:off x="0" y="0"/>
                      <a:ext cx="4897211" cy="2166471"/>
                    </a:xfrm>
                    <a:prstGeom prst="rect">
                      <a:avLst/>
                    </a:prstGeom>
                  </pic:spPr>
                </pic:pic>
              </a:graphicData>
            </a:graphic>
          </wp:inline>
        </w:drawing>
      </w:r>
    </w:p>
    <w:p w14:paraId="039603B8" w14:textId="5BCB5159"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21FC9B13" wp14:editId="72D5F646">
            <wp:extent cx="4576624" cy="1895856"/>
            <wp:effectExtent l="0" t="0" r="0" b="952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69"/>
                    <a:stretch>
                      <a:fillRect/>
                    </a:stretch>
                  </pic:blipFill>
                  <pic:spPr>
                    <a:xfrm>
                      <a:off x="0" y="0"/>
                      <a:ext cx="4596266" cy="1903993"/>
                    </a:xfrm>
                    <a:prstGeom prst="rect">
                      <a:avLst/>
                    </a:prstGeom>
                  </pic:spPr>
                </pic:pic>
              </a:graphicData>
            </a:graphic>
          </wp:inline>
        </w:drawing>
      </w:r>
    </w:p>
    <w:p w14:paraId="153FEB78" w14:textId="31255246"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7FD213A1" wp14:editId="3947FD47">
            <wp:extent cx="4777259" cy="2426208"/>
            <wp:effectExtent l="0" t="0" r="4445" b="0"/>
            <wp:docPr id="65" name="Picture 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70"/>
                    <a:stretch>
                      <a:fillRect/>
                    </a:stretch>
                  </pic:blipFill>
                  <pic:spPr>
                    <a:xfrm>
                      <a:off x="0" y="0"/>
                      <a:ext cx="4783884" cy="2429573"/>
                    </a:xfrm>
                    <a:prstGeom prst="rect">
                      <a:avLst/>
                    </a:prstGeom>
                  </pic:spPr>
                </pic:pic>
              </a:graphicData>
            </a:graphic>
          </wp:inline>
        </w:drawing>
      </w:r>
    </w:p>
    <w:p w14:paraId="30E3AC4D" w14:textId="528BF58B"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lastRenderedPageBreak/>
        <w:drawing>
          <wp:inline distT="0" distB="0" distL="0" distR="0" wp14:anchorId="5E57A6DE" wp14:editId="63A984EA">
            <wp:extent cx="4923959" cy="3005328"/>
            <wp:effectExtent l="0" t="0" r="0" b="5080"/>
            <wp:docPr id="66" name="Picture 6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71"/>
                    <a:stretch>
                      <a:fillRect/>
                    </a:stretch>
                  </pic:blipFill>
                  <pic:spPr>
                    <a:xfrm>
                      <a:off x="0" y="0"/>
                      <a:ext cx="4958938" cy="3026678"/>
                    </a:xfrm>
                    <a:prstGeom prst="rect">
                      <a:avLst/>
                    </a:prstGeom>
                  </pic:spPr>
                </pic:pic>
              </a:graphicData>
            </a:graphic>
          </wp:inline>
        </w:drawing>
      </w:r>
    </w:p>
    <w:p w14:paraId="573E6065" w14:textId="2FCC5B35" w:rsidR="001E5F5B"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4DD3C543" wp14:editId="50438058">
            <wp:extent cx="4903393" cy="2231136"/>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72"/>
                    <a:stretch>
                      <a:fillRect/>
                    </a:stretch>
                  </pic:blipFill>
                  <pic:spPr>
                    <a:xfrm>
                      <a:off x="0" y="0"/>
                      <a:ext cx="4915346" cy="2236575"/>
                    </a:xfrm>
                    <a:prstGeom prst="rect">
                      <a:avLst/>
                    </a:prstGeom>
                  </pic:spPr>
                </pic:pic>
              </a:graphicData>
            </a:graphic>
          </wp:inline>
        </w:drawing>
      </w:r>
    </w:p>
    <w:p w14:paraId="47A17F77" w14:textId="52B5EAFB"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drawing>
          <wp:inline distT="0" distB="0" distL="0" distR="0" wp14:anchorId="2804811E" wp14:editId="4FDA1EE2">
            <wp:extent cx="4565904" cy="2100842"/>
            <wp:effectExtent l="0" t="0" r="635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3"/>
                    <a:stretch>
                      <a:fillRect/>
                    </a:stretch>
                  </pic:blipFill>
                  <pic:spPr>
                    <a:xfrm>
                      <a:off x="0" y="0"/>
                      <a:ext cx="4577127" cy="2106006"/>
                    </a:xfrm>
                    <a:prstGeom prst="rect">
                      <a:avLst/>
                    </a:prstGeom>
                  </pic:spPr>
                </pic:pic>
              </a:graphicData>
            </a:graphic>
          </wp:inline>
        </w:drawing>
      </w:r>
    </w:p>
    <w:p w14:paraId="290EF46B" w14:textId="6E167D79" w:rsidR="0017723C" w:rsidRDefault="001E5F5B" w:rsidP="004C028A">
      <w:pPr>
        <w:spacing w:line="480" w:lineRule="auto"/>
        <w:rPr>
          <w:rFonts w:cstheme="minorHAnsi"/>
          <w:color w:val="2F5496" w:themeColor="accent1" w:themeShade="BF"/>
          <w:sz w:val="32"/>
          <w:szCs w:val="32"/>
        </w:rPr>
      </w:pPr>
      <w:r w:rsidRPr="0017723C">
        <w:rPr>
          <w:rFonts w:cstheme="minorHAnsi"/>
          <w:noProof/>
          <w:color w:val="2F5496" w:themeColor="accent1" w:themeShade="BF"/>
          <w:sz w:val="32"/>
          <w:szCs w:val="32"/>
        </w:rPr>
        <w:lastRenderedPageBreak/>
        <w:drawing>
          <wp:inline distT="0" distB="0" distL="0" distR="0" wp14:anchorId="6FD88BD5" wp14:editId="61795467">
            <wp:extent cx="4456176" cy="2663042"/>
            <wp:effectExtent l="0" t="0" r="1905" b="444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74"/>
                    <a:stretch>
                      <a:fillRect/>
                    </a:stretch>
                  </pic:blipFill>
                  <pic:spPr>
                    <a:xfrm>
                      <a:off x="0" y="0"/>
                      <a:ext cx="4464733" cy="2668156"/>
                    </a:xfrm>
                    <a:prstGeom prst="rect">
                      <a:avLst/>
                    </a:prstGeom>
                  </pic:spPr>
                </pic:pic>
              </a:graphicData>
            </a:graphic>
          </wp:inline>
        </w:drawing>
      </w:r>
    </w:p>
    <w:p w14:paraId="1239343B" w14:textId="57D0741D" w:rsidR="0017723C" w:rsidRDefault="0017723C" w:rsidP="004C028A">
      <w:pPr>
        <w:spacing w:line="480" w:lineRule="auto"/>
        <w:rPr>
          <w:rFonts w:cstheme="minorHAnsi"/>
          <w:color w:val="2F5496" w:themeColor="accent1" w:themeShade="BF"/>
          <w:sz w:val="32"/>
          <w:szCs w:val="32"/>
        </w:rPr>
      </w:pPr>
    </w:p>
    <w:p w14:paraId="481AD966" w14:textId="77777777" w:rsidR="001E5F5B" w:rsidRDefault="001E5F5B" w:rsidP="004C028A">
      <w:pPr>
        <w:spacing w:line="480" w:lineRule="auto"/>
        <w:rPr>
          <w:rFonts w:cstheme="minorHAnsi"/>
          <w:color w:val="2F5496" w:themeColor="accent1" w:themeShade="BF"/>
          <w:sz w:val="32"/>
          <w:szCs w:val="32"/>
        </w:rPr>
      </w:pPr>
    </w:p>
    <w:p w14:paraId="7AB69B97" w14:textId="77777777" w:rsidR="001E5F5B" w:rsidRDefault="001E5F5B" w:rsidP="004C028A">
      <w:pPr>
        <w:spacing w:line="480" w:lineRule="auto"/>
        <w:rPr>
          <w:rFonts w:cstheme="minorHAnsi"/>
          <w:color w:val="2F5496" w:themeColor="accent1" w:themeShade="BF"/>
          <w:sz w:val="32"/>
          <w:szCs w:val="32"/>
        </w:rPr>
      </w:pPr>
    </w:p>
    <w:p w14:paraId="0CF500F6" w14:textId="77777777" w:rsidR="001E5F5B" w:rsidRDefault="001E5F5B" w:rsidP="004C028A">
      <w:pPr>
        <w:spacing w:line="480" w:lineRule="auto"/>
        <w:rPr>
          <w:rFonts w:cstheme="minorHAnsi"/>
          <w:color w:val="2F5496" w:themeColor="accent1" w:themeShade="BF"/>
          <w:sz w:val="32"/>
          <w:szCs w:val="32"/>
        </w:rPr>
      </w:pPr>
    </w:p>
    <w:p w14:paraId="6305B5FF" w14:textId="77777777" w:rsidR="001E5F5B" w:rsidRDefault="001E5F5B" w:rsidP="004C028A">
      <w:pPr>
        <w:spacing w:line="480" w:lineRule="auto"/>
        <w:rPr>
          <w:rFonts w:cstheme="minorHAnsi"/>
          <w:color w:val="2F5496" w:themeColor="accent1" w:themeShade="BF"/>
          <w:sz w:val="32"/>
          <w:szCs w:val="32"/>
        </w:rPr>
      </w:pPr>
    </w:p>
    <w:p w14:paraId="12F9DD8E" w14:textId="77777777" w:rsidR="001E5F5B" w:rsidRDefault="001E5F5B" w:rsidP="004C028A">
      <w:pPr>
        <w:spacing w:line="480" w:lineRule="auto"/>
        <w:rPr>
          <w:rFonts w:cstheme="minorHAnsi"/>
          <w:color w:val="2F5496" w:themeColor="accent1" w:themeShade="BF"/>
          <w:sz w:val="32"/>
          <w:szCs w:val="32"/>
        </w:rPr>
      </w:pPr>
    </w:p>
    <w:p w14:paraId="43DB61A8" w14:textId="77777777" w:rsidR="001E5F5B" w:rsidRDefault="001E5F5B" w:rsidP="004C028A">
      <w:pPr>
        <w:spacing w:line="480" w:lineRule="auto"/>
        <w:rPr>
          <w:rFonts w:cstheme="minorHAnsi"/>
          <w:color w:val="2F5496" w:themeColor="accent1" w:themeShade="BF"/>
          <w:sz w:val="32"/>
          <w:szCs w:val="32"/>
        </w:rPr>
      </w:pPr>
    </w:p>
    <w:p w14:paraId="38BBDF53" w14:textId="77777777" w:rsidR="001E5F5B" w:rsidRDefault="001E5F5B" w:rsidP="004C028A">
      <w:pPr>
        <w:spacing w:line="480" w:lineRule="auto"/>
        <w:rPr>
          <w:rFonts w:cstheme="minorHAnsi"/>
          <w:color w:val="2F5496" w:themeColor="accent1" w:themeShade="BF"/>
          <w:sz w:val="32"/>
          <w:szCs w:val="32"/>
        </w:rPr>
      </w:pPr>
    </w:p>
    <w:p w14:paraId="526394B5" w14:textId="77777777" w:rsidR="001E5F5B" w:rsidRDefault="001E5F5B" w:rsidP="004C028A">
      <w:pPr>
        <w:spacing w:line="480" w:lineRule="auto"/>
        <w:rPr>
          <w:rFonts w:cstheme="minorHAnsi"/>
          <w:color w:val="2F5496" w:themeColor="accent1" w:themeShade="BF"/>
          <w:sz w:val="32"/>
          <w:szCs w:val="32"/>
        </w:rPr>
      </w:pPr>
    </w:p>
    <w:p w14:paraId="077708E1" w14:textId="77777777" w:rsidR="001E5F5B" w:rsidRDefault="001E5F5B" w:rsidP="004C028A">
      <w:pPr>
        <w:spacing w:line="480" w:lineRule="auto"/>
        <w:rPr>
          <w:rFonts w:cstheme="minorHAnsi"/>
          <w:color w:val="2F5496" w:themeColor="accent1" w:themeShade="BF"/>
          <w:sz w:val="32"/>
          <w:szCs w:val="32"/>
        </w:rPr>
      </w:pPr>
    </w:p>
    <w:p w14:paraId="258C1CB3" w14:textId="514CB98C" w:rsidR="0017723C" w:rsidRPr="001E5F5B" w:rsidRDefault="0017723C" w:rsidP="001E5F5B">
      <w:pPr>
        <w:spacing w:line="480" w:lineRule="auto"/>
        <w:jc w:val="center"/>
        <w:rPr>
          <w:rFonts w:cstheme="minorHAnsi"/>
          <w:color w:val="2F5496" w:themeColor="accent1" w:themeShade="BF"/>
          <w:sz w:val="32"/>
          <w:szCs w:val="32"/>
          <w:u w:val="single"/>
        </w:rPr>
      </w:pPr>
      <w:r w:rsidRPr="001E5F5B">
        <w:rPr>
          <w:rFonts w:cstheme="minorHAnsi"/>
          <w:color w:val="2F5496" w:themeColor="accent1" w:themeShade="BF"/>
          <w:sz w:val="32"/>
          <w:szCs w:val="32"/>
          <w:u w:val="single"/>
        </w:rPr>
        <w:lastRenderedPageBreak/>
        <w:t>Appendix 2 – Questionnaire Result</w:t>
      </w:r>
      <w:r w:rsidR="00371B0F" w:rsidRPr="001E5F5B">
        <w:rPr>
          <w:rFonts w:cstheme="minorHAnsi"/>
          <w:color w:val="2F5496" w:themeColor="accent1" w:themeShade="BF"/>
          <w:sz w:val="32"/>
          <w:szCs w:val="32"/>
          <w:u w:val="single"/>
        </w:rPr>
        <w:t>s</w:t>
      </w:r>
    </w:p>
    <w:p w14:paraId="159B0687" w14:textId="0FA3F744" w:rsidR="00497F9A" w:rsidRPr="00923C84" w:rsidRDefault="00497F9A" w:rsidP="004C028A">
      <w:pPr>
        <w:spacing w:line="480" w:lineRule="auto"/>
        <w:rPr>
          <w:rFonts w:cstheme="minorHAnsi"/>
          <w:color w:val="2F5496" w:themeColor="accent1" w:themeShade="BF"/>
          <w:sz w:val="32"/>
          <w:szCs w:val="32"/>
        </w:rPr>
      </w:pPr>
      <w:r w:rsidRPr="00923C84">
        <w:rPr>
          <w:rFonts w:cstheme="minorHAnsi"/>
          <w:color w:val="2F5496" w:themeColor="accent1" w:themeShade="BF"/>
          <w:sz w:val="32"/>
          <w:szCs w:val="32"/>
        </w:rPr>
        <w:t>Question 1</w:t>
      </w:r>
    </w:p>
    <w:p w14:paraId="42F11E6D" w14:textId="19C5BF37" w:rsidR="008F0BE4" w:rsidRDefault="0072348C"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3E491ECB" wp14:editId="0849FEEF">
            <wp:extent cx="5731510" cy="3542665"/>
            <wp:effectExtent l="0" t="0" r="2540" b="635"/>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542665"/>
                    </a:xfrm>
                    <a:prstGeom prst="rect">
                      <a:avLst/>
                    </a:prstGeom>
                    <a:noFill/>
                    <a:ln>
                      <a:noFill/>
                    </a:ln>
                  </pic:spPr>
                </pic:pic>
              </a:graphicData>
            </a:graphic>
          </wp:inline>
        </w:drawing>
      </w:r>
    </w:p>
    <w:p w14:paraId="524550C9" w14:textId="18301CC6" w:rsidR="0072348C" w:rsidRDefault="0072348C" w:rsidP="004C028A">
      <w:pPr>
        <w:spacing w:line="480" w:lineRule="auto"/>
        <w:rPr>
          <w:rFonts w:cstheme="minorHAnsi"/>
          <w:color w:val="2F5496" w:themeColor="accent1" w:themeShade="BF"/>
          <w:sz w:val="24"/>
          <w:szCs w:val="24"/>
        </w:rPr>
      </w:pPr>
      <w:r w:rsidRPr="0072348C">
        <w:rPr>
          <w:rFonts w:cstheme="minorHAnsi"/>
          <w:noProof/>
          <w:color w:val="2F5496" w:themeColor="accent1" w:themeShade="BF"/>
          <w:sz w:val="24"/>
          <w:szCs w:val="24"/>
        </w:rPr>
        <w:drawing>
          <wp:inline distT="0" distB="0" distL="0" distR="0" wp14:anchorId="08CC9DEB" wp14:editId="649C0353">
            <wp:extent cx="4070555" cy="2709690"/>
            <wp:effectExtent l="0" t="0" r="6350" b="0"/>
            <wp:docPr id="43" name="Picture 4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imeline&#10;&#10;Description automatically generated"/>
                    <pic:cNvPicPr/>
                  </pic:nvPicPr>
                  <pic:blipFill>
                    <a:blip r:embed="rId76"/>
                    <a:stretch>
                      <a:fillRect/>
                    </a:stretch>
                  </pic:blipFill>
                  <pic:spPr>
                    <a:xfrm>
                      <a:off x="0" y="0"/>
                      <a:ext cx="4076148" cy="2713413"/>
                    </a:xfrm>
                    <a:prstGeom prst="rect">
                      <a:avLst/>
                    </a:prstGeom>
                  </pic:spPr>
                </pic:pic>
              </a:graphicData>
            </a:graphic>
          </wp:inline>
        </w:drawing>
      </w:r>
    </w:p>
    <w:p w14:paraId="26C11660" w14:textId="77777777" w:rsidR="001E5F5B" w:rsidRDefault="001E5F5B" w:rsidP="004C028A">
      <w:pPr>
        <w:spacing w:line="480" w:lineRule="auto"/>
        <w:rPr>
          <w:rFonts w:cstheme="minorHAnsi"/>
          <w:color w:val="2F5496" w:themeColor="accent1" w:themeShade="BF"/>
          <w:sz w:val="28"/>
          <w:szCs w:val="28"/>
        </w:rPr>
      </w:pPr>
    </w:p>
    <w:p w14:paraId="61188F51" w14:textId="77777777" w:rsidR="001E5F5B" w:rsidRDefault="001E5F5B" w:rsidP="004C028A">
      <w:pPr>
        <w:spacing w:line="480" w:lineRule="auto"/>
        <w:rPr>
          <w:rFonts w:cstheme="minorHAnsi"/>
          <w:color w:val="2F5496" w:themeColor="accent1" w:themeShade="BF"/>
          <w:sz w:val="28"/>
          <w:szCs w:val="28"/>
        </w:rPr>
      </w:pPr>
    </w:p>
    <w:p w14:paraId="3D116D61" w14:textId="588428A8" w:rsidR="007312AB" w:rsidRPr="00923C84" w:rsidRDefault="00497F9A" w:rsidP="004C028A">
      <w:pPr>
        <w:spacing w:line="480" w:lineRule="auto"/>
        <w:rPr>
          <w:rFonts w:cstheme="minorHAnsi"/>
          <w:color w:val="2F5496" w:themeColor="accent1" w:themeShade="BF"/>
          <w:sz w:val="32"/>
          <w:szCs w:val="32"/>
        </w:rPr>
      </w:pPr>
      <w:r w:rsidRPr="00923C84">
        <w:rPr>
          <w:rFonts w:cstheme="minorHAnsi"/>
          <w:color w:val="2F5496" w:themeColor="accent1" w:themeShade="BF"/>
          <w:sz w:val="32"/>
          <w:szCs w:val="32"/>
        </w:rPr>
        <w:lastRenderedPageBreak/>
        <w:t>Question 2</w:t>
      </w:r>
    </w:p>
    <w:p w14:paraId="1494A1DD" w14:textId="5AF63A00" w:rsidR="008E1B22" w:rsidRDefault="007A1FC7" w:rsidP="004C028A">
      <w:pPr>
        <w:spacing w:line="480" w:lineRule="auto"/>
        <w:rPr>
          <w:rFonts w:cstheme="minorHAnsi"/>
          <w:color w:val="2F5496" w:themeColor="accent1" w:themeShade="BF"/>
          <w:sz w:val="32"/>
          <w:szCs w:val="32"/>
        </w:rPr>
      </w:pPr>
      <w:r>
        <w:rPr>
          <w:rFonts w:cstheme="minorHAnsi"/>
          <w:noProof/>
          <w:color w:val="2F5496" w:themeColor="accent1" w:themeShade="BF"/>
          <w:sz w:val="32"/>
          <w:szCs w:val="32"/>
        </w:rPr>
        <w:drawing>
          <wp:inline distT="0" distB="0" distL="0" distR="0" wp14:anchorId="1B9036A6" wp14:editId="041825AD">
            <wp:extent cx="4940935" cy="3060065"/>
            <wp:effectExtent l="0" t="0" r="0" b="6985"/>
            <wp:docPr id="69" name="Picture 6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Chart, pie char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940935" cy="3060065"/>
                    </a:xfrm>
                    <a:prstGeom prst="rect">
                      <a:avLst/>
                    </a:prstGeom>
                    <a:noFill/>
                    <a:ln>
                      <a:noFill/>
                    </a:ln>
                  </pic:spPr>
                </pic:pic>
              </a:graphicData>
            </a:graphic>
          </wp:inline>
        </w:drawing>
      </w:r>
    </w:p>
    <w:p w14:paraId="331C0671" w14:textId="1E6D5AEC" w:rsidR="007A1FC7" w:rsidRDefault="007A1FC7" w:rsidP="004C028A">
      <w:pPr>
        <w:spacing w:line="480" w:lineRule="auto"/>
        <w:rPr>
          <w:rFonts w:cstheme="minorHAnsi"/>
          <w:color w:val="2F5496" w:themeColor="accent1" w:themeShade="BF"/>
          <w:sz w:val="32"/>
          <w:szCs w:val="32"/>
        </w:rPr>
      </w:pPr>
      <w:r w:rsidRPr="007A1FC7">
        <w:rPr>
          <w:rFonts w:cstheme="minorHAnsi"/>
          <w:noProof/>
          <w:color w:val="2F5496" w:themeColor="accent1" w:themeShade="BF"/>
          <w:sz w:val="32"/>
          <w:szCs w:val="32"/>
        </w:rPr>
        <w:drawing>
          <wp:inline distT="0" distB="0" distL="0" distR="0" wp14:anchorId="6445CA7A" wp14:editId="647593BE">
            <wp:extent cx="4816257" cy="2187130"/>
            <wp:effectExtent l="0" t="0" r="3810" b="3810"/>
            <wp:docPr id="71" name="Picture 7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able&#10;&#10;Description automatically generated"/>
                    <pic:cNvPicPr/>
                  </pic:nvPicPr>
                  <pic:blipFill>
                    <a:blip r:embed="rId78"/>
                    <a:stretch>
                      <a:fillRect/>
                    </a:stretch>
                  </pic:blipFill>
                  <pic:spPr>
                    <a:xfrm>
                      <a:off x="0" y="0"/>
                      <a:ext cx="4816257" cy="2187130"/>
                    </a:xfrm>
                    <a:prstGeom prst="rect">
                      <a:avLst/>
                    </a:prstGeom>
                  </pic:spPr>
                </pic:pic>
              </a:graphicData>
            </a:graphic>
          </wp:inline>
        </w:drawing>
      </w:r>
    </w:p>
    <w:p w14:paraId="4A74D52C" w14:textId="77777777" w:rsidR="00923C84" w:rsidRDefault="00923C84" w:rsidP="004C028A">
      <w:pPr>
        <w:spacing w:line="480" w:lineRule="auto"/>
        <w:rPr>
          <w:rFonts w:cstheme="minorHAnsi"/>
          <w:color w:val="2F5496" w:themeColor="accent1" w:themeShade="BF"/>
          <w:sz w:val="32"/>
          <w:szCs w:val="32"/>
        </w:rPr>
      </w:pPr>
    </w:p>
    <w:p w14:paraId="73DF72C4" w14:textId="77777777" w:rsidR="00923C84" w:rsidRDefault="00923C84" w:rsidP="004C028A">
      <w:pPr>
        <w:spacing w:line="480" w:lineRule="auto"/>
        <w:rPr>
          <w:rFonts w:cstheme="minorHAnsi"/>
          <w:color w:val="2F5496" w:themeColor="accent1" w:themeShade="BF"/>
          <w:sz w:val="32"/>
          <w:szCs w:val="32"/>
        </w:rPr>
      </w:pPr>
    </w:p>
    <w:p w14:paraId="3F24DB58" w14:textId="77777777" w:rsidR="00923C84" w:rsidRDefault="00923C84" w:rsidP="004C028A">
      <w:pPr>
        <w:spacing w:line="480" w:lineRule="auto"/>
        <w:rPr>
          <w:rFonts w:cstheme="minorHAnsi"/>
          <w:color w:val="2F5496" w:themeColor="accent1" w:themeShade="BF"/>
          <w:sz w:val="32"/>
          <w:szCs w:val="32"/>
        </w:rPr>
      </w:pPr>
    </w:p>
    <w:p w14:paraId="7FE96B1E" w14:textId="77777777" w:rsidR="00923C84" w:rsidRDefault="00923C84" w:rsidP="004C028A">
      <w:pPr>
        <w:spacing w:line="480" w:lineRule="auto"/>
        <w:rPr>
          <w:rFonts w:cstheme="minorHAnsi"/>
          <w:color w:val="2F5496" w:themeColor="accent1" w:themeShade="BF"/>
          <w:sz w:val="32"/>
          <w:szCs w:val="32"/>
        </w:rPr>
      </w:pPr>
    </w:p>
    <w:p w14:paraId="10132E45" w14:textId="03FF9AFC" w:rsidR="00497F9A" w:rsidRPr="007A1FC7" w:rsidRDefault="00497F9A" w:rsidP="004C028A">
      <w:pPr>
        <w:spacing w:line="480" w:lineRule="auto"/>
        <w:rPr>
          <w:rFonts w:cstheme="minorHAnsi"/>
          <w:color w:val="2F5496" w:themeColor="accent1" w:themeShade="BF"/>
          <w:sz w:val="32"/>
          <w:szCs w:val="32"/>
        </w:rPr>
      </w:pPr>
      <w:r w:rsidRPr="007A1FC7">
        <w:rPr>
          <w:rFonts w:cstheme="minorHAnsi"/>
          <w:color w:val="2F5496" w:themeColor="accent1" w:themeShade="BF"/>
          <w:sz w:val="32"/>
          <w:szCs w:val="32"/>
        </w:rPr>
        <w:lastRenderedPageBreak/>
        <w:t>Question 3</w:t>
      </w:r>
    </w:p>
    <w:p w14:paraId="1C23B64B" w14:textId="38BF593B" w:rsidR="008F0BE4" w:rsidRDefault="00923C84" w:rsidP="004C028A">
      <w:pPr>
        <w:spacing w:line="480" w:lineRule="auto"/>
        <w:rPr>
          <w:rFonts w:cstheme="minorHAnsi"/>
          <w:color w:val="2F5496" w:themeColor="accent1" w:themeShade="BF"/>
          <w:sz w:val="32"/>
          <w:szCs w:val="32"/>
        </w:rPr>
      </w:pPr>
      <w:r>
        <w:rPr>
          <w:rFonts w:cstheme="minorHAnsi"/>
          <w:noProof/>
          <w:color w:val="2F5496" w:themeColor="accent1" w:themeShade="BF"/>
          <w:sz w:val="32"/>
          <w:szCs w:val="32"/>
        </w:rPr>
        <w:drawing>
          <wp:inline distT="0" distB="0" distL="0" distR="0" wp14:anchorId="72173D8A" wp14:editId="26EF594E">
            <wp:extent cx="5731510" cy="3542665"/>
            <wp:effectExtent l="0" t="0" r="2540" b="635"/>
            <wp:docPr id="72" name="Picture 7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Chart, histogram&#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3542665"/>
                    </a:xfrm>
                    <a:prstGeom prst="rect">
                      <a:avLst/>
                    </a:prstGeom>
                    <a:noFill/>
                    <a:ln>
                      <a:noFill/>
                    </a:ln>
                  </pic:spPr>
                </pic:pic>
              </a:graphicData>
            </a:graphic>
          </wp:inline>
        </w:drawing>
      </w:r>
    </w:p>
    <w:tbl>
      <w:tblPr>
        <w:tblW w:w="0" w:type="dxa"/>
        <w:tblCellMar>
          <w:left w:w="0" w:type="dxa"/>
          <w:right w:w="0" w:type="dxa"/>
        </w:tblCellMar>
        <w:tblLook w:val="04A0" w:firstRow="1" w:lastRow="0" w:firstColumn="1" w:lastColumn="0" w:noHBand="0" w:noVBand="1"/>
      </w:tblPr>
      <w:tblGrid>
        <w:gridCol w:w="8653"/>
        <w:gridCol w:w="357"/>
      </w:tblGrid>
      <w:tr w:rsidR="00923C84" w:rsidRPr="00B219FF" w14:paraId="249CFB7B"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D2AD6CB" w14:textId="77777777" w:rsidR="00923C84" w:rsidRPr="00B219FF" w:rsidRDefault="00923C84" w:rsidP="003B0028">
            <w:pPr>
              <w:spacing w:after="0" w:line="240" w:lineRule="auto"/>
              <w:rPr>
                <w:rFonts w:ascii="Arial" w:eastAsia="Times New Roman" w:hAnsi="Arial" w:cs="Arial"/>
                <w:b/>
                <w:bCs/>
                <w:sz w:val="24"/>
                <w:szCs w:val="24"/>
                <w:lang w:eastAsia="en-GB"/>
              </w:rPr>
            </w:pPr>
            <w:r w:rsidRPr="00B219FF">
              <w:rPr>
                <w:rFonts w:ascii="Arial" w:eastAsia="Times New Roman" w:hAnsi="Arial" w:cs="Arial"/>
                <w:b/>
                <w:bCs/>
                <w:sz w:val="24"/>
                <w:szCs w:val="24"/>
                <w:lang w:eastAsia="en-GB"/>
              </w:rPr>
              <w:t>Except for specific medicinal purposes, the use of and possession of cannabis is illegal in the UK. Do you believe this deters people from using 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7EF57F" w14:textId="77777777" w:rsidR="00923C84" w:rsidRPr="00B219FF" w:rsidRDefault="00923C84" w:rsidP="003B0028">
            <w:pPr>
              <w:spacing w:after="0" w:line="240" w:lineRule="auto"/>
              <w:rPr>
                <w:rFonts w:ascii="Arial" w:eastAsia="Times New Roman" w:hAnsi="Arial" w:cs="Arial"/>
                <w:b/>
                <w:bCs/>
                <w:sz w:val="24"/>
                <w:szCs w:val="24"/>
                <w:lang w:eastAsia="en-GB"/>
              </w:rPr>
            </w:pPr>
          </w:p>
        </w:tc>
      </w:tr>
      <w:tr w:rsidR="00923C84" w:rsidRPr="00B219FF" w14:paraId="21196CCA"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685834" w14:textId="77777777" w:rsidR="00923C84" w:rsidRPr="00B219FF" w:rsidRDefault="00923C84" w:rsidP="003B0028">
            <w:p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Yes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0C9768" w14:textId="77777777" w:rsidR="00923C84" w:rsidRPr="00B219FF" w:rsidRDefault="00923C84" w:rsidP="003B0028">
            <w:pPr>
              <w:spacing w:after="0" w:line="240" w:lineRule="auto"/>
              <w:jc w:val="right"/>
              <w:rPr>
                <w:rFonts w:ascii="Arial" w:eastAsia="Times New Roman" w:hAnsi="Arial" w:cs="Arial"/>
                <w:sz w:val="24"/>
                <w:szCs w:val="24"/>
                <w:lang w:eastAsia="en-GB"/>
              </w:rPr>
            </w:pPr>
            <w:r w:rsidRPr="00B219FF">
              <w:rPr>
                <w:rFonts w:ascii="Arial" w:eastAsia="Times New Roman" w:hAnsi="Arial" w:cs="Arial"/>
                <w:sz w:val="24"/>
                <w:szCs w:val="24"/>
                <w:lang w:eastAsia="en-GB"/>
              </w:rPr>
              <w:t>17</w:t>
            </w:r>
          </w:p>
        </w:tc>
      </w:tr>
      <w:tr w:rsidR="00923C84" w:rsidRPr="00B219FF" w14:paraId="013A2F10"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6F4C89" w14:textId="77777777" w:rsidR="00923C84" w:rsidRPr="00B219FF" w:rsidRDefault="00923C84" w:rsidP="003B0028">
            <w:p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No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D804BA" w14:textId="77777777" w:rsidR="00923C84" w:rsidRPr="00B219FF" w:rsidRDefault="00923C84" w:rsidP="003B0028">
            <w:pPr>
              <w:spacing w:after="0" w:line="240" w:lineRule="auto"/>
              <w:jc w:val="right"/>
              <w:rPr>
                <w:rFonts w:ascii="Arial" w:eastAsia="Times New Roman" w:hAnsi="Arial" w:cs="Arial"/>
                <w:sz w:val="24"/>
                <w:szCs w:val="24"/>
                <w:lang w:eastAsia="en-GB"/>
              </w:rPr>
            </w:pPr>
            <w:r w:rsidRPr="00B219FF">
              <w:rPr>
                <w:rFonts w:ascii="Arial" w:eastAsia="Times New Roman" w:hAnsi="Arial" w:cs="Arial"/>
                <w:sz w:val="24"/>
                <w:szCs w:val="24"/>
                <w:lang w:eastAsia="en-GB"/>
              </w:rPr>
              <w:t>70</w:t>
            </w:r>
          </w:p>
        </w:tc>
      </w:tr>
      <w:tr w:rsidR="00923C84" w:rsidRPr="00B219FF" w14:paraId="71E4169C"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2C23F9" w14:textId="77777777" w:rsidR="00923C84" w:rsidRPr="00B219FF" w:rsidRDefault="00923C84" w:rsidP="003B0028">
            <w:p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Maybe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6CD2EA" w14:textId="77777777" w:rsidR="00923C84" w:rsidRPr="00B219FF" w:rsidRDefault="00923C84" w:rsidP="003B0028">
            <w:pPr>
              <w:spacing w:after="0" w:line="240" w:lineRule="auto"/>
              <w:jc w:val="right"/>
              <w:rPr>
                <w:rFonts w:ascii="Arial" w:eastAsia="Times New Roman" w:hAnsi="Arial" w:cs="Arial"/>
                <w:sz w:val="24"/>
                <w:szCs w:val="24"/>
                <w:lang w:eastAsia="en-GB"/>
              </w:rPr>
            </w:pPr>
            <w:r w:rsidRPr="00B219FF">
              <w:rPr>
                <w:rFonts w:ascii="Arial" w:eastAsia="Times New Roman" w:hAnsi="Arial" w:cs="Arial"/>
                <w:sz w:val="24"/>
                <w:szCs w:val="24"/>
                <w:lang w:eastAsia="en-GB"/>
              </w:rPr>
              <w:t>13</w:t>
            </w:r>
          </w:p>
        </w:tc>
      </w:tr>
      <w:tr w:rsidR="00923C84" w:rsidRPr="00B219FF" w14:paraId="2102B1D5"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445EB0" w14:textId="77777777" w:rsidR="00923C84" w:rsidRPr="00B219FF" w:rsidRDefault="00923C84" w:rsidP="003B0028">
            <w:p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F1597C" w14:textId="77777777" w:rsidR="00923C84" w:rsidRPr="00B219FF" w:rsidRDefault="00923C84" w:rsidP="003B0028">
            <w:pPr>
              <w:spacing w:after="0" w:line="240" w:lineRule="auto"/>
              <w:jc w:val="right"/>
              <w:rPr>
                <w:rFonts w:ascii="Arial" w:eastAsia="Times New Roman" w:hAnsi="Arial" w:cs="Arial"/>
                <w:sz w:val="24"/>
                <w:szCs w:val="24"/>
                <w:lang w:eastAsia="en-GB"/>
              </w:rPr>
            </w:pPr>
            <w:r w:rsidRPr="00B219FF">
              <w:rPr>
                <w:rFonts w:ascii="Arial" w:eastAsia="Times New Roman" w:hAnsi="Arial" w:cs="Arial"/>
                <w:sz w:val="24"/>
                <w:szCs w:val="24"/>
                <w:lang w:eastAsia="en-GB"/>
              </w:rPr>
              <w:t>1</w:t>
            </w:r>
          </w:p>
        </w:tc>
      </w:tr>
      <w:tr w:rsidR="00923C84" w:rsidRPr="00B219FF" w14:paraId="2185E62B"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6CEC4D" w14:textId="77777777" w:rsidR="00923C84" w:rsidRPr="00B219FF" w:rsidRDefault="00923C84" w:rsidP="003B0028">
            <w:pPr>
              <w:spacing w:after="0" w:line="240" w:lineRule="auto"/>
              <w:jc w:val="right"/>
              <w:rPr>
                <w:rFonts w:ascii="Arial" w:eastAsia="Times New Roman" w:hAnsi="Arial" w:cs="Arial"/>
                <w:sz w:val="24"/>
                <w:szCs w:val="24"/>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B24175" w14:textId="77777777" w:rsidR="00923C84" w:rsidRPr="00B219FF" w:rsidRDefault="00923C84" w:rsidP="003B0028">
            <w:pPr>
              <w:spacing w:after="0" w:line="240" w:lineRule="auto"/>
              <w:rPr>
                <w:rFonts w:ascii="Times New Roman" w:eastAsia="Times New Roman" w:hAnsi="Times New Roman" w:cs="Times New Roman"/>
                <w:sz w:val="24"/>
                <w:szCs w:val="24"/>
                <w:lang w:eastAsia="en-GB"/>
              </w:rPr>
            </w:pPr>
          </w:p>
        </w:tc>
      </w:tr>
      <w:tr w:rsidR="00923C84" w:rsidRPr="00B219FF" w14:paraId="6EA6B430"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8DBD019" w14:textId="77777777" w:rsidR="00923C84" w:rsidRPr="00B219FF" w:rsidRDefault="00923C84" w:rsidP="003B0028">
            <w:pPr>
              <w:spacing w:after="0" w:line="240" w:lineRule="auto"/>
              <w:rPr>
                <w:rFonts w:ascii="Arial" w:eastAsia="Times New Roman" w:hAnsi="Arial" w:cs="Arial"/>
                <w:b/>
                <w:bCs/>
                <w:sz w:val="24"/>
                <w:szCs w:val="24"/>
                <w:lang w:eastAsia="en-GB"/>
              </w:rPr>
            </w:pPr>
            <w:r w:rsidRPr="00B219FF">
              <w:rPr>
                <w:rFonts w:ascii="Arial" w:eastAsia="Times New Roman" w:hAnsi="Arial" w:cs="Arial"/>
                <w:b/>
                <w:bCs/>
                <w:sz w:val="24"/>
                <w:szCs w:val="24"/>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CB05B5" w14:textId="77777777" w:rsidR="00923C84" w:rsidRPr="00B219FF" w:rsidRDefault="00923C84" w:rsidP="003B0028">
            <w:pPr>
              <w:spacing w:after="0" w:line="240" w:lineRule="auto"/>
              <w:rPr>
                <w:rFonts w:ascii="Arial" w:eastAsia="Times New Roman" w:hAnsi="Arial" w:cs="Arial"/>
                <w:b/>
                <w:bCs/>
                <w:sz w:val="24"/>
                <w:szCs w:val="24"/>
                <w:lang w:eastAsia="en-GB"/>
              </w:rPr>
            </w:pPr>
          </w:p>
        </w:tc>
      </w:tr>
      <w:tr w:rsidR="00923C84" w:rsidRPr="00B219FF" w14:paraId="0EDF23D1"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5B8190"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People don't view it as an issue, whereas it's very much a gateway drug as it lowers people's perspective and acceptance of drugs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8628FC" w14:textId="77777777" w:rsidR="00923C84" w:rsidRPr="00B219FF" w:rsidRDefault="00923C84" w:rsidP="003B0028">
            <w:pPr>
              <w:spacing w:after="0" w:line="240" w:lineRule="auto"/>
              <w:rPr>
                <w:rFonts w:ascii="Arial" w:eastAsia="Times New Roman" w:hAnsi="Arial" w:cs="Arial"/>
                <w:sz w:val="24"/>
                <w:szCs w:val="24"/>
                <w:lang w:eastAsia="en-GB"/>
              </w:rPr>
            </w:pPr>
          </w:p>
        </w:tc>
      </w:tr>
      <w:tr w:rsidR="00923C84" w:rsidRPr="00B219FF" w14:paraId="2514BA47"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6DBB5B"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 xml:space="preserve">Better education on cannabis and </w:t>
            </w:r>
            <w:proofErr w:type="gramStart"/>
            <w:r w:rsidRPr="00B219FF">
              <w:rPr>
                <w:rFonts w:ascii="Arial" w:eastAsia="Times New Roman" w:hAnsi="Arial" w:cs="Arial"/>
                <w:sz w:val="24"/>
                <w:szCs w:val="24"/>
                <w:lang w:eastAsia="en-GB"/>
              </w:rPr>
              <w:t>it's</w:t>
            </w:r>
            <w:proofErr w:type="gramEnd"/>
            <w:r w:rsidRPr="00B219FF">
              <w:rPr>
                <w:rFonts w:ascii="Arial" w:eastAsia="Times New Roman" w:hAnsi="Arial" w:cs="Arial"/>
                <w:sz w:val="24"/>
                <w:szCs w:val="24"/>
                <w:lang w:eastAsia="en-GB"/>
              </w:rPr>
              <w:t xml:space="preserve"> risk/reward would drive increased use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B94EE7" w14:textId="77777777" w:rsidR="00923C84" w:rsidRPr="00B219FF" w:rsidRDefault="00923C84" w:rsidP="003B0028">
            <w:pPr>
              <w:spacing w:after="0" w:line="240" w:lineRule="auto"/>
              <w:rPr>
                <w:rFonts w:ascii="Arial" w:eastAsia="Times New Roman" w:hAnsi="Arial" w:cs="Arial"/>
                <w:sz w:val="24"/>
                <w:szCs w:val="24"/>
                <w:lang w:eastAsia="en-GB"/>
              </w:rPr>
            </w:pPr>
          </w:p>
        </w:tc>
      </w:tr>
    </w:tbl>
    <w:p w14:paraId="1FCF05AD" w14:textId="4E945FC5" w:rsidR="00923C84" w:rsidRDefault="00923C84" w:rsidP="004C028A">
      <w:pPr>
        <w:spacing w:line="480" w:lineRule="auto"/>
        <w:rPr>
          <w:rFonts w:cstheme="minorHAnsi"/>
          <w:color w:val="2F5496" w:themeColor="accent1" w:themeShade="BF"/>
          <w:sz w:val="32"/>
          <w:szCs w:val="32"/>
        </w:rPr>
      </w:pPr>
    </w:p>
    <w:p w14:paraId="5F17AB9A" w14:textId="77777777" w:rsidR="00923C84" w:rsidRDefault="00923C84" w:rsidP="004C028A">
      <w:pPr>
        <w:spacing w:line="480" w:lineRule="auto"/>
        <w:rPr>
          <w:rFonts w:cstheme="minorHAnsi"/>
          <w:color w:val="2F5496" w:themeColor="accent1" w:themeShade="BF"/>
          <w:sz w:val="32"/>
          <w:szCs w:val="32"/>
        </w:rPr>
      </w:pPr>
    </w:p>
    <w:p w14:paraId="5FD7303A" w14:textId="77777777" w:rsidR="00923C84" w:rsidRDefault="00923C84" w:rsidP="004C028A">
      <w:pPr>
        <w:spacing w:line="480" w:lineRule="auto"/>
        <w:rPr>
          <w:rFonts w:cstheme="minorHAnsi"/>
          <w:color w:val="2F5496" w:themeColor="accent1" w:themeShade="BF"/>
          <w:sz w:val="32"/>
          <w:szCs w:val="32"/>
        </w:rPr>
      </w:pPr>
    </w:p>
    <w:p w14:paraId="213A326A" w14:textId="7B1E98C1" w:rsidR="00923C84" w:rsidRDefault="00923C84"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Question 4</w:t>
      </w:r>
    </w:p>
    <w:p w14:paraId="6260F6B9" w14:textId="010CFFFF" w:rsidR="00923C84" w:rsidRDefault="00923C84" w:rsidP="004C028A">
      <w:pPr>
        <w:spacing w:line="480" w:lineRule="auto"/>
        <w:rPr>
          <w:rFonts w:cstheme="minorHAnsi"/>
          <w:color w:val="2F5496" w:themeColor="accent1" w:themeShade="BF"/>
          <w:sz w:val="32"/>
          <w:szCs w:val="32"/>
        </w:rPr>
      </w:pPr>
      <w:r>
        <w:rPr>
          <w:rFonts w:cstheme="minorHAnsi"/>
          <w:noProof/>
          <w:color w:val="2F5496" w:themeColor="accent1" w:themeShade="BF"/>
        </w:rPr>
        <w:drawing>
          <wp:inline distT="0" distB="0" distL="0" distR="0" wp14:anchorId="6AC5901B" wp14:editId="38365E09">
            <wp:extent cx="5412658" cy="3345582"/>
            <wp:effectExtent l="0" t="0" r="0" b="7620"/>
            <wp:docPr id="39" name="Picture 3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ar chart&#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419295" cy="3349684"/>
                    </a:xfrm>
                    <a:prstGeom prst="rect">
                      <a:avLst/>
                    </a:prstGeom>
                    <a:noFill/>
                    <a:ln>
                      <a:noFill/>
                    </a:ln>
                  </pic:spPr>
                </pic:pic>
              </a:graphicData>
            </a:graphic>
          </wp:inline>
        </w:drawing>
      </w:r>
    </w:p>
    <w:p w14:paraId="67341962" w14:textId="6F3C0C36" w:rsidR="0072348C" w:rsidRDefault="00923C84" w:rsidP="004C028A">
      <w:pPr>
        <w:spacing w:line="480" w:lineRule="auto"/>
        <w:rPr>
          <w:rFonts w:cstheme="minorHAnsi"/>
          <w:color w:val="2F5496" w:themeColor="accent1" w:themeShade="BF"/>
          <w:sz w:val="32"/>
          <w:szCs w:val="32"/>
        </w:rPr>
      </w:pPr>
      <w:r w:rsidRPr="0072348C">
        <w:rPr>
          <w:rFonts w:cstheme="minorHAnsi"/>
          <w:noProof/>
          <w:color w:val="2F5496" w:themeColor="accent1" w:themeShade="BF"/>
          <w:sz w:val="32"/>
          <w:szCs w:val="32"/>
        </w:rPr>
        <w:drawing>
          <wp:inline distT="0" distB="0" distL="0" distR="0" wp14:anchorId="6DAD576B" wp14:editId="35094674">
            <wp:extent cx="5731510" cy="1718945"/>
            <wp:effectExtent l="0" t="0" r="2540" b="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81"/>
                    <a:stretch>
                      <a:fillRect/>
                    </a:stretch>
                  </pic:blipFill>
                  <pic:spPr>
                    <a:xfrm>
                      <a:off x="0" y="0"/>
                      <a:ext cx="5731510" cy="1718945"/>
                    </a:xfrm>
                    <a:prstGeom prst="rect">
                      <a:avLst/>
                    </a:prstGeom>
                  </pic:spPr>
                </pic:pic>
              </a:graphicData>
            </a:graphic>
          </wp:inline>
        </w:drawing>
      </w:r>
    </w:p>
    <w:tbl>
      <w:tblPr>
        <w:tblW w:w="0" w:type="dxa"/>
        <w:tblCellMar>
          <w:left w:w="0" w:type="dxa"/>
          <w:right w:w="0" w:type="dxa"/>
        </w:tblCellMar>
        <w:tblLook w:val="04A0" w:firstRow="1" w:lastRow="0" w:firstColumn="1" w:lastColumn="0" w:noHBand="0" w:noVBand="1"/>
      </w:tblPr>
      <w:tblGrid>
        <w:gridCol w:w="9010"/>
      </w:tblGrid>
      <w:tr w:rsidR="00923C84" w:rsidRPr="00B219FF" w14:paraId="5E6E499F"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C883A0" w14:textId="77777777" w:rsidR="00923C84" w:rsidRPr="00B219FF" w:rsidRDefault="00923C84" w:rsidP="003B0028">
            <w:pPr>
              <w:spacing w:after="0" w:line="240" w:lineRule="auto"/>
              <w:rPr>
                <w:rFonts w:ascii="Arial" w:eastAsia="Times New Roman" w:hAnsi="Arial" w:cs="Arial"/>
                <w:sz w:val="20"/>
                <w:szCs w:val="20"/>
                <w:lang w:eastAsia="en-GB"/>
              </w:rPr>
            </w:pPr>
            <w:r w:rsidRPr="00B219FF">
              <w:rPr>
                <w:rFonts w:ascii="Arial" w:eastAsia="Times New Roman" w:hAnsi="Arial" w:cs="Arial"/>
                <w:b/>
                <w:bCs/>
                <w:sz w:val="20"/>
                <w:szCs w:val="20"/>
                <w:lang w:eastAsia="en-GB"/>
              </w:rPr>
              <w:t>Other</w:t>
            </w:r>
            <w:r w:rsidRPr="00B219FF">
              <w:rPr>
                <w:rFonts w:ascii="Arial" w:eastAsia="Times New Roman" w:hAnsi="Arial" w:cs="Arial"/>
                <w:sz w:val="20"/>
                <w:szCs w:val="20"/>
                <w:lang w:eastAsia="en-GB"/>
              </w:rPr>
              <w:t>:</w:t>
            </w:r>
          </w:p>
        </w:tc>
      </w:tr>
      <w:tr w:rsidR="00923C84" w:rsidRPr="00B219FF" w14:paraId="7061D276"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480B30F4"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 xml:space="preserve">Don’t waist Valuable Police time on this </w:t>
            </w:r>
          </w:p>
        </w:tc>
      </w:tr>
      <w:tr w:rsidR="00923C84" w:rsidRPr="00B219FF" w14:paraId="224CA439"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3D3E031"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Change the law</w:t>
            </w:r>
          </w:p>
        </w:tc>
      </w:tr>
      <w:tr w:rsidR="00923C84" w:rsidRPr="00B219FF" w14:paraId="7D0E6F64"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144F240" w14:textId="77777777" w:rsidR="00923C84" w:rsidRPr="00B219FF" w:rsidRDefault="00923C84" w:rsidP="00923C84">
            <w:pPr>
              <w:pStyle w:val="ListParagraph"/>
              <w:numPr>
                <w:ilvl w:val="0"/>
                <w:numId w:val="46"/>
              </w:numPr>
              <w:spacing w:after="0" w:line="240" w:lineRule="auto"/>
              <w:rPr>
                <w:rFonts w:ascii="Arial" w:eastAsia="Times New Roman" w:hAnsi="Arial" w:cs="Arial"/>
                <w:color w:val="1F1F1F"/>
                <w:sz w:val="24"/>
                <w:szCs w:val="24"/>
                <w:lang w:eastAsia="en-GB"/>
              </w:rPr>
            </w:pPr>
            <w:r w:rsidRPr="00B219FF">
              <w:rPr>
                <w:rFonts w:ascii="Arial" w:eastAsia="Times New Roman" w:hAnsi="Arial" w:cs="Arial"/>
                <w:color w:val="1F1F1F"/>
                <w:sz w:val="24"/>
                <w:szCs w:val="24"/>
                <w:lang w:eastAsia="en-GB"/>
              </w:rPr>
              <w:t>Show factual hard evidence documentaries on effects.</w:t>
            </w:r>
          </w:p>
        </w:tc>
      </w:tr>
      <w:tr w:rsidR="00923C84" w:rsidRPr="00B219FF" w14:paraId="4512E51E"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45022"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proofErr w:type="spellStart"/>
            <w:r w:rsidRPr="00B219FF">
              <w:rPr>
                <w:rFonts w:ascii="Arial" w:eastAsia="Times New Roman" w:hAnsi="Arial" w:cs="Arial"/>
                <w:sz w:val="24"/>
                <w:szCs w:val="24"/>
                <w:lang w:eastAsia="en-GB"/>
              </w:rPr>
              <w:t>Legalisie</w:t>
            </w:r>
            <w:proofErr w:type="spellEnd"/>
            <w:r w:rsidRPr="00B219FF">
              <w:rPr>
                <w:rFonts w:ascii="Arial" w:eastAsia="Times New Roman" w:hAnsi="Arial" w:cs="Arial"/>
                <w:sz w:val="24"/>
                <w:szCs w:val="24"/>
                <w:lang w:eastAsia="en-GB"/>
              </w:rPr>
              <w:t xml:space="preserve"> it. More important crimes for police and the courts to be dealing with</w:t>
            </w:r>
          </w:p>
        </w:tc>
      </w:tr>
      <w:tr w:rsidR="00923C84" w:rsidRPr="00B219FF" w14:paraId="0F35F4C6"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00EC95A8"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I do not believe there should be any current laws on it.</w:t>
            </w:r>
          </w:p>
        </w:tc>
      </w:tr>
      <w:tr w:rsidR="00923C84" w:rsidRPr="00B219FF" w14:paraId="15947009"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3FBFFE3"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sidRPr="00B219FF">
              <w:rPr>
                <w:rFonts w:ascii="Arial" w:eastAsia="Times New Roman" w:hAnsi="Arial" w:cs="Arial"/>
                <w:sz w:val="24"/>
                <w:szCs w:val="24"/>
                <w:lang w:eastAsia="en-GB"/>
              </w:rPr>
              <w:t xml:space="preserve">Legalise it. </w:t>
            </w:r>
          </w:p>
        </w:tc>
      </w:tr>
      <w:tr w:rsidR="00923C84" w:rsidRPr="00B219FF" w14:paraId="1FB05152"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A9ACCD0" w14:textId="77777777" w:rsidR="00923C84" w:rsidRPr="00B219FF" w:rsidRDefault="00923C84" w:rsidP="00923C84">
            <w:pPr>
              <w:pStyle w:val="ListParagraph"/>
              <w:numPr>
                <w:ilvl w:val="0"/>
                <w:numId w:val="46"/>
              </w:numPr>
              <w:spacing w:after="0" w:line="240" w:lineRule="auto"/>
              <w:rPr>
                <w:rFonts w:ascii="Arial" w:eastAsia="Times New Roman" w:hAnsi="Arial" w:cs="Arial"/>
                <w:color w:val="1F1F1F"/>
                <w:sz w:val="24"/>
                <w:szCs w:val="24"/>
                <w:lang w:eastAsia="en-GB"/>
              </w:rPr>
            </w:pPr>
            <w:r w:rsidRPr="00B219FF">
              <w:rPr>
                <w:rFonts w:ascii="Arial" w:eastAsia="Times New Roman" w:hAnsi="Arial" w:cs="Arial"/>
                <w:color w:val="1F1F1F"/>
                <w:sz w:val="24"/>
                <w:szCs w:val="24"/>
                <w:lang w:eastAsia="en-GB"/>
              </w:rPr>
              <w:t xml:space="preserve">I don't think anything </w:t>
            </w:r>
            <w:proofErr w:type="gramStart"/>
            <w:r w:rsidRPr="00B219FF">
              <w:rPr>
                <w:rFonts w:ascii="Arial" w:eastAsia="Times New Roman" w:hAnsi="Arial" w:cs="Arial"/>
                <w:color w:val="1F1F1F"/>
                <w:sz w:val="24"/>
                <w:szCs w:val="24"/>
                <w:lang w:eastAsia="en-GB"/>
              </w:rPr>
              <w:t>can help,</w:t>
            </w:r>
            <w:proofErr w:type="gramEnd"/>
            <w:r w:rsidRPr="00B219FF">
              <w:rPr>
                <w:rFonts w:ascii="Arial" w:eastAsia="Times New Roman" w:hAnsi="Arial" w:cs="Arial"/>
                <w:color w:val="1F1F1F"/>
                <w:sz w:val="24"/>
                <w:szCs w:val="24"/>
                <w:lang w:eastAsia="en-GB"/>
              </w:rPr>
              <w:t xml:space="preserve"> people will always find a way if they really want to use it.</w:t>
            </w:r>
          </w:p>
        </w:tc>
      </w:tr>
      <w:tr w:rsidR="00923C84" w:rsidRPr="00B219FF" w14:paraId="278AA6A2"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4A2C7B7F" w14:textId="77777777" w:rsidR="00923C84" w:rsidRPr="00B219FF" w:rsidRDefault="00923C84" w:rsidP="00923C84">
            <w:pPr>
              <w:pStyle w:val="ListParagraph"/>
              <w:numPr>
                <w:ilvl w:val="0"/>
                <w:numId w:val="46"/>
              </w:numPr>
              <w:spacing w:after="0" w:line="240" w:lineRule="auto"/>
              <w:rPr>
                <w:rFonts w:ascii="Arial" w:eastAsia="Times New Roman" w:hAnsi="Arial" w:cs="Arial"/>
                <w:color w:val="1F1F1F"/>
                <w:sz w:val="24"/>
                <w:szCs w:val="24"/>
                <w:lang w:eastAsia="en-GB"/>
              </w:rPr>
            </w:pPr>
            <w:r w:rsidRPr="00B219FF">
              <w:rPr>
                <w:rFonts w:ascii="Arial" w:eastAsia="Times New Roman" w:hAnsi="Arial" w:cs="Arial"/>
                <w:color w:val="1F1F1F"/>
                <w:sz w:val="24"/>
                <w:szCs w:val="24"/>
                <w:lang w:eastAsia="en-GB"/>
              </w:rPr>
              <w:lastRenderedPageBreak/>
              <w:t>Calibrate discourse better with public mood, not what the papers present as public opinion. Cannabis is not good for you and if you are going to use it moderation is best - as with alcohol</w:t>
            </w:r>
          </w:p>
        </w:tc>
      </w:tr>
      <w:tr w:rsidR="00923C84" w:rsidRPr="00B219FF" w14:paraId="38AC7D91"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27531F" w14:textId="77777777" w:rsidR="00923C84" w:rsidRPr="00B219FF" w:rsidRDefault="00923C84" w:rsidP="00923C84">
            <w:pPr>
              <w:pStyle w:val="ListParagraph"/>
              <w:numPr>
                <w:ilvl w:val="0"/>
                <w:numId w:val="46"/>
              </w:numPr>
              <w:spacing w:after="0"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Blank</w:t>
            </w:r>
          </w:p>
        </w:tc>
      </w:tr>
    </w:tbl>
    <w:p w14:paraId="1522F1A9" w14:textId="77777777" w:rsidR="0072348C" w:rsidRDefault="0072348C" w:rsidP="004C028A">
      <w:pPr>
        <w:spacing w:line="480" w:lineRule="auto"/>
        <w:rPr>
          <w:rFonts w:cstheme="minorHAnsi"/>
          <w:color w:val="2F5496" w:themeColor="accent1" w:themeShade="BF"/>
          <w:sz w:val="32"/>
          <w:szCs w:val="32"/>
        </w:rPr>
      </w:pPr>
    </w:p>
    <w:p w14:paraId="2E0DE309" w14:textId="16410911" w:rsidR="0072348C" w:rsidRDefault="0072348C"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t xml:space="preserve">Question </w:t>
      </w:r>
      <w:r w:rsidR="00923C84">
        <w:rPr>
          <w:rFonts w:cstheme="minorHAnsi"/>
          <w:color w:val="2F5496" w:themeColor="accent1" w:themeShade="BF"/>
          <w:sz w:val="32"/>
          <w:szCs w:val="32"/>
        </w:rPr>
        <w:t>5</w:t>
      </w:r>
    </w:p>
    <w:p w14:paraId="6694C1EC" w14:textId="796C5D10" w:rsidR="00497F9A" w:rsidRDefault="00923C84"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51310E22" wp14:editId="275B6C83">
            <wp:extent cx="5088194" cy="3147848"/>
            <wp:effectExtent l="0" t="0" r="0" b="0"/>
            <wp:docPr id="73" name="Picture 7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Chart, bar chart&#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088194" cy="3147848"/>
                    </a:xfrm>
                    <a:prstGeom prst="rect">
                      <a:avLst/>
                    </a:prstGeom>
                    <a:noFill/>
                    <a:ln>
                      <a:noFill/>
                    </a:ln>
                  </pic:spPr>
                </pic:pic>
              </a:graphicData>
            </a:graphic>
          </wp:inline>
        </w:drawing>
      </w:r>
    </w:p>
    <w:tbl>
      <w:tblPr>
        <w:tblW w:w="0" w:type="dxa"/>
        <w:tblCellMar>
          <w:left w:w="0" w:type="dxa"/>
          <w:right w:w="0" w:type="dxa"/>
        </w:tblCellMar>
        <w:tblLook w:val="04A0" w:firstRow="1" w:lastRow="0" w:firstColumn="1" w:lastColumn="0" w:noHBand="0" w:noVBand="1"/>
      </w:tblPr>
      <w:tblGrid>
        <w:gridCol w:w="8653"/>
        <w:gridCol w:w="357"/>
      </w:tblGrid>
      <w:tr w:rsidR="00F9233C" w:rsidRPr="00C6763D" w14:paraId="29828BA3"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FCCF0FC" w14:textId="77777777" w:rsidR="00F9233C" w:rsidRPr="00C6763D" w:rsidRDefault="00F9233C" w:rsidP="003B0028">
            <w:pPr>
              <w:spacing w:after="0" w:line="240" w:lineRule="auto"/>
              <w:rPr>
                <w:rFonts w:ascii="Arial" w:eastAsia="Times New Roman" w:hAnsi="Arial" w:cs="Arial"/>
                <w:b/>
                <w:bCs/>
                <w:sz w:val="24"/>
                <w:szCs w:val="24"/>
                <w:lang w:eastAsia="en-GB"/>
              </w:rPr>
            </w:pPr>
            <w:r w:rsidRPr="00C6763D">
              <w:rPr>
                <w:rFonts w:ascii="Arial" w:eastAsia="Times New Roman" w:hAnsi="Arial" w:cs="Arial"/>
                <w:b/>
                <w:bCs/>
                <w:sz w:val="24"/>
                <w:szCs w:val="24"/>
                <w:lang w:eastAsia="en-GB"/>
              </w:rPr>
              <w:t xml:space="preserve">Do You Believe That Young Persons (Of School Age) receive enough education on The Psychological and Physical Effects </w:t>
            </w:r>
            <w:proofErr w:type="gramStart"/>
            <w:r w:rsidRPr="00C6763D">
              <w:rPr>
                <w:rFonts w:ascii="Arial" w:eastAsia="Times New Roman" w:hAnsi="Arial" w:cs="Arial"/>
                <w:b/>
                <w:bCs/>
                <w:sz w:val="24"/>
                <w:szCs w:val="24"/>
                <w:lang w:eastAsia="en-GB"/>
              </w:rPr>
              <w:t>Of</w:t>
            </w:r>
            <w:proofErr w:type="gramEnd"/>
            <w:r w:rsidRPr="00C6763D">
              <w:rPr>
                <w:rFonts w:ascii="Arial" w:eastAsia="Times New Roman" w:hAnsi="Arial" w:cs="Arial"/>
                <w:b/>
                <w:bCs/>
                <w:sz w:val="24"/>
                <w:szCs w:val="24"/>
                <w:lang w:eastAsia="en-GB"/>
              </w:rPr>
              <w:t xml:space="preserve"> Cannabis Use?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45EC2F" w14:textId="77777777" w:rsidR="00F9233C" w:rsidRPr="00C6763D" w:rsidRDefault="00F9233C" w:rsidP="003B0028">
            <w:pPr>
              <w:spacing w:after="0" w:line="240" w:lineRule="auto"/>
              <w:rPr>
                <w:rFonts w:ascii="Arial" w:eastAsia="Times New Roman" w:hAnsi="Arial" w:cs="Arial"/>
                <w:b/>
                <w:bCs/>
                <w:sz w:val="24"/>
                <w:szCs w:val="24"/>
                <w:lang w:eastAsia="en-GB"/>
              </w:rPr>
            </w:pPr>
          </w:p>
        </w:tc>
      </w:tr>
      <w:tr w:rsidR="00F9233C" w:rsidRPr="00C6763D" w14:paraId="23A63696"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033A769" w14:textId="77777777" w:rsidR="00F9233C" w:rsidRPr="00C6763D" w:rsidRDefault="00F9233C" w:rsidP="003B0028">
            <w:pPr>
              <w:spacing w:after="0" w:line="240" w:lineRule="auto"/>
              <w:rPr>
                <w:rFonts w:ascii="Arial" w:eastAsia="Times New Roman" w:hAnsi="Arial" w:cs="Arial"/>
                <w:sz w:val="24"/>
                <w:szCs w:val="24"/>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AA2DA7" w14:textId="77777777" w:rsidR="00F9233C" w:rsidRPr="00C6763D" w:rsidRDefault="00F9233C" w:rsidP="003B0028">
            <w:pPr>
              <w:spacing w:after="0" w:line="240" w:lineRule="auto"/>
              <w:rPr>
                <w:rFonts w:ascii="Arial" w:eastAsia="Times New Roman" w:hAnsi="Arial" w:cs="Arial"/>
                <w:sz w:val="24"/>
                <w:szCs w:val="24"/>
                <w:lang w:eastAsia="en-GB"/>
              </w:rPr>
            </w:pPr>
          </w:p>
        </w:tc>
      </w:tr>
      <w:tr w:rsidR="00F9233C" w:rsidRPr="00C6763D" w14:paraId="62DFB33B"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88E6F1" w14:textId="77777777" w:rsidR="00F9233C" w:rsidRPr="00C6763D" w:rsidRDefault="00F9233C" w:rsidP="003B0028">
            <w:pPr>
              <w:spacing w:after="0" w:line="240" w:lineRule="auto"/>
              <w:rPr>
                <w:rFonts w:ascii="Arial" w:eastAsia="Times New Roman" w:hAnsi="Arial" w:cs="Arial"/>
                <w:sz w:val="24"/>
                <w:szCs w:val="24"/>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108C36" w14:textId="77777777" w:rsidR="00F9233C" w:rsidRPr="00C6763D" w:rsidRDefault="00F9233C" w:rsidP="003B0028">
            <w:pPr>
              <w:spacing w:after="0" w:line="240" w:lineRule="auto"/>
              <w:rPr>
                <w:rFonts w:ascii="Arial" w:eastAsia="Times New Roman" w:hAnsi="Arial" w:cs="Arial"/>
                <w:sz w:val="24"/>
                <w:szCs w:val="24"/>
                <w:lang w:eastAsia="en-GB"/>
              </w:rPr>
            </w:pPr>
          </w:p>
        </w:tc>
      </w:tr>
      <w:tr w:rsidR="00F9233C" w:rsidRPr="00C6763D" w14:paraId="6E28FFEA"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EBC071" w14:textId="77777777" w:rsidR="00F9233C" w:rsidRPr="00C6763D" w:rsidRDefault="00F9233C" w:rsidP="003B0028">
            <w:pPr>
              <w:spacing w:after="0" w:line="240" w:lineRule="auto"/>
              <w:rPr>
                <w:rFonts w:ascii="Arial" w:eastAsia="Times New Roman" w:hAnsi="Arial" w:cs="Arial"/>
                <w:sz w:val="24"/>
                <w:szCs w:val="24"/>
                <w:lang w:eastAsia="en-GB"/>
              </w:rPr>
            </w:pPr>
            <w:r w:rsidRPr="00C6763D">
              <w:rPr>
                <w:rFonts w:ascii="Arial" w:eastAsia="Times New Roman" w:hAnsi="Arial" w:cs="Arial"/>
                <w:sz w:val="24"/>
                <w:szCs w:val="24"/>
                <w:lang w:eastAsia="en-GB"/>
              </w:rPr>
              <w:t>Yes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427902" w14:textId="77777777" w:rsidR="00F9233C" w:rsidRPr="00C6763D" w:rsidRDefault="00F9233C" w:rsidP="003B0028">
            <w:pPr>
              <w:spacing w:after="0" w:line="240" w:lineRule="auto"/>
              <w:jc w:val="right"/>
              <w:rPr>
                <w:rFonts w:ascii="Arial" w:eastAsia="Times New Roman" w:hAnsi="Arial" w:cs="Arial"/>
                <w:sz w:val="24"/>
                <w:szCs w:val="24"/>
                <w:lang w:eastAsia="en-GB"/>
              </w:rPr>
            </w:pPr>
            <w:r w:rsidRPr="00C6763D">
              <w:rPr>
                <w:rFonts w:ascii="Arial" w:eastAsia="Times New Roman" w:hAnsi="Arial" w:cs="Arial"/>
                <w:sz w:val="24"/>
                <w:szCs w:val="24"/>
                <w:lang w:eastAsia="en-GB"/>
              </w:rPr>
              <w:t>4</w:t>
            </w:r>
          </w:p>
        </w:tc>
      </w:tr>
      <w:tr w:rsidR="00F9233C" w:rsidRPr="00C6763D" w14:paraId="5FC4FE90"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EEAB12" w14:textId="77777777" w:rsidR="00F9233C" w:rsidRPr="00C6763D" w:rsidRDefault="00F9233C" w:rsidP="003B0028">
            <w:pPr>
              <w:spacing w:after="0" w:line="240" w:lineRule="auto"/>
              <w:rPr>
                <w:rFonts w:ascii="Arial" w:eastAsia="Times New Roman" w:hAnsi="Arial" w:cs="Arial"/>
                <w:sz w:val="24"/>
                <w:szCs w:val="24"/>
                <w:lang w:eastAsia="en-GB"/>
              </w:rPr>
            </w:pPr>
            <w:r w:rsidRPr="00C6763D">
              <w:rPr>
                <w:rFonts w:ascii="Arial" w:eastAsia="Times New Roman" w:hAnsi="Arial" w:cs="Arial"/>
                <w:sz w:val="24"/>
                <w:szCs w:val="24"/>
                <w:lang w:eastAsia="en-GB"/>
              </w:rPr>
              <w:t>No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25A8AF" w14:textId="77777777" w:rsidR="00F9233C" w:rsidRPr="00C6763D" w:rsidRDefault="00F9233C" w:rsidP="003B0028">
            <w:pPr>
              <w:spacing w:after="0" w:line="240" w:lineRule="auto"/>
              <w:jc w:val="right"/>
              <w:rPr>
                <w:rFonts w:ascii="Arial" w:eastAsia="Times New Roman" w:hAnsi="Arial" w:cs="Arial"/>
                <w:sz w:val="24"/>
                <w:szCs w:val="24"/>
                <w:lang w:eastAsia="en-GB"/>
              </w:rPr>
            </w:pPr>
            <w:r w:rsidRPr="00C6763D">
              <w:rPr>
                <w:rFonts w:ascii="Arial" w:eastAsia="Times New Roman" w:hAnsi="Arial" w:cs="Arial"/>
                <w:sz w:val="24"/>
                <w:szCs w:val="24"/>
                <w:lang w:eastAsia="en-GB"/>
              </w:rPr>
              <w:t>73</w:t>
            </w:r>
          </w:p>
        </w:tc>
      </w:tr>
      <w:tr w:rsidR="00F9233C" w:rsidRPr="00C6763D" w14:paraId="4D0AF69B"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66D4F9" w14:textId="77777777" w:rsidR="00F9233C" w:rsidRPr="00C6763D" w:rsidRDefault="00F9233C" w:rsidP="003B0028">
            <w:pPr>
              <w:spacing w:after="0" w:line="240" w:lineRule="auto"/>
              <w:rPr>
                <w:rFonts w:ascii="Arial" w:eastAsia="Times New Roman" w:hAnsi="Arial" w:cs="Arial"/>
                <w:sz w:val="24"/>
                <w:szCs w:val="24"/>
                <w:lang w:eastAsia="en-GB"/>
              </w:rPr>
            </w:pPr>
            <w:r w:rsidRPr="00C6763D">
              <w:rPr>
                <w:rFonts w:ascii="Arial" w:eastAsia="Times New Roman" w:hAnsi="Arial" w:cs="Arial"/>
                <w:sz w:val="24"/>
                <w:szCs w:val="24"/>
                <w:lang w:eastAsia="en-GB"/>
              </w:rPr>
              <w:t>Maybe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051532" w14:textId="77777777" w:rsidR="00F9233C" w:rsidRPr="00C6763D" w:rsidRDefault="00F9233C" w:rsidP="003B0028">
            <w:pPr>
              <w:spacing w:after="0" w:line="240" w:lineRule="auto"/>
              <w:jc w:val="right"/>
              <w:rPr>
                <w:rFonts w:ascii="Arial" w:eastAsia="Times New Roman" w:hAnsi="Arial" w:cs="Arial"/>
                <w:sz w:val="24"/>
                <w:szCs w:val="24"/>
                <w:lang w:eastAsia="en-GB"/>
              </w:rPr>
            </w:pPr>
            <w:r w:rsidRPr="00C6763D">
              <w:rPr>
                <w:rFonts w:ascii="Arial" w:eastAsia="Times New Roman" w:hAnsi="Arial" w:cs="Arial"/>
                <w:sz w:val="24"/>
                <w:szCs w:val="24"/>
                <w:lang w:eastAsia="en-GB"/>
              </w:rPr>
              <w:t>4</w:t>
            </w:r>
          </w:p>
        </w:tc>
      </w:tr>
      <w:tr w:rsidR="00F9233C" w:rsidRPr="00C6763D" w14:paraId="4835DA22"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A3712D" w14:textId="77777777" w:rsidR="00F9233C" w:rsidRPr="00C6763D" w:rsidRDefault="00F9233C" w:rsidP="003B0028">
            <w:pPr>
              <w:spacing w:after="0" w:line="240" w:lineRule="auto"/>
              <w:rPr>
                <w:rFonts w:ascii="Arial" w:eastAsia="Times New Roman" w:hAnsi="Arial" w:cs="Arial"/>
                <w:sz w:val="24"/>
                <w:szCs w:val="24"/>
                <w:lang w:eastAsia="en-GB"/>
              </w:rPr>
            </w:pPr>
            <w:r w:rsidRPr="00C6763D">
              <w:rPr>
                <w:rFonts w:ascii="Arial" w:eastAsia="Times New Roman" w:hAnsi="Arial" w:cs="Arial"/>
                <w:sz w:val="24"/>
                <w:szCs w:val="24"/>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398F28" w14:textId="77777777" w:rsidR="00F9233C" w:rsidRPr="00C6763D" w:rsidRDefault="00F9233C" w:rsidP="003B0028">
            <w:pPr>
              <w:spacing w:after="0" w:line="240" w:lineRule="auto"/>
              <w:jc w:val="right"/>
              <w:rPr>
                <w:rFonts w:ascii="Arial" w:eastAsia="Times New Roman" w:hAnsi="Arial" w:cs="Arial"/>
                <w:sz w:val="24"/>
                <w:szCs w:val="24"/>
                <w:lang w:eastAsia="en-GB"/>
              </w:rPr>
            </w:pPr>
            <w:r w:rsidRPr="00C6763D">
              <w:rPr>
                <w:rFonts w:ascii="Arial" w:eastAsia="Times New Roman" w:hAnsi="Arial" w:cs="Arial"/>
                <w:sz w:val="24"/>
                <w:szCs w:val="24"/>
                <w:lang w:eastAsia="en-GB"/>
              </w:rPr>
              <w:t>21</w:t>
            </w:r>
          </w:p>
        </w:tc>
      </w:tr>
      <w:tr w:rsidR="00F9233C" w:rsidRPr="00C6763D" w14:paraId="63232466"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FE13B5" w14:textId="77777777" w:rsidR="00F9233C" w:rsidRPr="00C6763D" w:rsidRDefault="00F9233C" w:rsidP="003B0028">
            <w:pPr>
              <w:spacing w:after="0" w:line="240" w:lineRule="auto"/>
              <w:rPr>
                <w:rFonts w:ascii="Arial" w:eastAsia="Times New Roman" w:hAnsi="Arial" w:cs="Arial"/>
                <w:sz w:val="24"/>
                <w:szCs w:val="24"/>
                <w:lang w:eastAsia="en-GB"/>
              </w:rPr>
            </w:pPr>
            <w:r w:rsidRPr="00C6763D">
              <w:rPr>
                <w:rFonts w:ascii="Arial" w:eastAsia="Times New Roman" w:hAnsi="Arial" w:cs="Arial"/>
                <w:sz w:val="24"/>
                <w:szCs w:val="24"/>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46D9ED" w14:textId="77777777" w:rsidR="00F9233C" w:rsidRPr="00C6763D" w:rsidRDefault="00F9233C" w:rsidP="003B0028">
            <w:pPr>
              <w:spacing w:after="0" w:line="240" w:lineRule="auto"/>
              <w:jc w:val="right"/>
              <w:rPr>
                <w:rFonts w:ascii="Arial" w:eastAsia="Times New Roman" w:hAnsi="Arial" w:cs="Arial"/>
                <w:sz w:val="24"/>
                <w:szCs w:val="24"/>
                <w:lang w:eastAsia="en-GB"/>
              </w:rPr>
            </w:pPr>
            <w:r w:rsidRPr="00C6763D">
              <w:rPr>
                <w:rFonts w:ascii="Arial" w:eastAsia="Times New Roman" w:hAnsi="Arial" w:cs="Arial"/>
                <w:sz w:val="24"/>
                <w:szCs w:val="24"/>
                <w:lang w:eastAsia="en-GB"/>
              </w:rPr>
              <w:t>1</w:t>
            </w:r>
          </w:p>
        </w:tc>
      </w:tr>
      <w:tr w:rsidR="00F9233C" w:rsidRPr="00C6763D" w14:paraId="01A3F2F5"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384BF3" w14:textId="77777777" w:rsidR="00F9233C" w:rsidRPr="00C6763D" w:rsidRDefault="00F9233C" w:rsidP="003B0028">
            <w:pPr>
              <w:spacing w:after="0" w:line="240" w:lineRule="auto"/>
              <w:jc w:val="right"/>
              <w:rPr>
                <w:rFonts w:ascii="Arial" w:eastAsia="Times New Roman" w:hAnsi="Arial" w:cs="Arial"/>
                <w:sz w:val="24"/>
                <w:szCs w:val="24"/>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C67C86" w14:textId="77777777" w:rsidR="00F9233C" w:rsidRPr="00C6763D" w:rsidRDefault="00F9233C" w:rsidP="003B0028">
            <w:pPr>
              <w:spacing w:after="0" w:line="240" w:lineRule="auto"/>
              <w:rPr>
                <w:rFonts w:ascii="Arial" w:eastAsia="Times New Roman" w:hAnsi="Arial" w:cs="Arial"/>
                <w:sz w:val="24"/>
                <w:szCs w:val="24"/>
                <w:lang w:eastAsia="en-GB"/>
              </w:rPr>
            </w:pPr>
          </w:p>
        </w:tc>
      </w:tr>
      <w:tr w:rsidR="00F9233C" w:rsidRPr="00C6763D" w14:paraId="649C6F38"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AC3F0E" w14:textId="77777777" w:rsidR="00F9233C" w:rsidRPr="00C6763D" w:rsidRDefault="00F9233C" w:rsidP="003B0028">
            <w:pPr>
              <w:spacing w:after="0" w:line="240" w:lineRule="auto"/>
              <w:rPr>
                <w:rFonts w:ascii="Arial" w:eastAsia="Times New Roman" w:hAnsi="Arial" w:cs="Arial"/>
                <w:sz w:val="24"/>
                <w:szCs w:val="24"/>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FBA958" w14:textId="77777777" w:rsidR="00F9233C" w:rsidRPr="00C6763D" w:rsidRDefault="00F9233C" w:rsidP="003B0028">
            <w:pPr>
              <w:spacing w:after="0" w:line="240" w:lineRule="auto"/>
              <w:rPr>
                <w:rFonts w:ascii="Arial" w:eastAsia="Times New Roman" w:hAnsi="Arial" w:cs="Arial"/>
                <w:sz w:val="24"/>
                <w:szCs w:val="24"/>
                <w:lang w:eastAsia="en-GB"/>
              </w:rPr>
            </w:pPr>
          </w:p>
        </w:tc>
      </w:tr>
      <w:tr w:rsidR="00F9233C" w:rsidRPr="00C6763D" w14:paraId="5E8C66D2"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0639C28" w14:textId="77777777" w:rsidR="00F9233C" w:rsidRPr="00C6763D" w:rsidRDefault="00F9233C" w:rsidP="003B0028">
            <w:pPr>
              <w:spacing w:after="0" w:line="240" w:lineRule="auto"/>
              <w:rPr>
                <w:rFonts w:ascii="Arial" w:eastAsia="Times New Roman" w:hAnsi="Arial" w:cs="Arial"/>
                <w:b/>
                <w:bCs/>
                <w:sz w:val="24"/>
                <w:szCs w:val="24"/>
                <w:lang w:eastAsia="en-GB"/>
              </w:rPr>
            </w:pPr>
            <w:r w:rsidRPr="00C6763D">
              <w:rPr>
                <w:rFonts w:ascii="Arial" w:eastAsia="Times New Roman" w:hAnsi="Arial" w:cs="Arial"/>
                <w:b/>
                <w:bCs/>
                <w:sz w:val="24"/>
                <w:szCs w:val="24"/>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6AA6C3" w14:textId="77777777" w:rsidR="00F9233C" w:rsidRPr="00C6763D" w:rsidRDefault="00F9233C" w:rsidP="003B0028">
            <w:pPr>
              <w:spacing w:after="0" w:line="240" w:lineRule="auto"/>
              <w:rPr>
                <w:rFonts w:ascii="Arial" w:eastAsia="Times New Roman" w:hAnsi="Arial" w:cs="Arial"/>
                <w:b/>
                <w:bCs/>
                <w:sz w:val="24"/>
                <w:szCs w:val="24"/>
                <w:lang w:eastAsia="en-GB"/>
              </w:rPr>
            </w:pPr>
          </w:p>
        </w:tc>
      </w:tr>
      <w:tr w:rsidR="00F9233C" w:rsidRPr="00C6763D" w14:paraId="404EBFA0"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4B517A47" w14:textId="77777777" w:rsidR="00F9233C" w:rsidRPr="00C6763D" w:rsidRDefault="00F9233C" w:rsidP="00F9233C">
            <w:pPr>
              <w:pStyle w:val="ListParagraph"/>
              <w:numPr>
                <w:ilvl w:val="0"/>
                <w:numId w:val="46"/>
              </w:numPr>
              <w:spacing w:after="0" w:line="240" w:lineRule="auto"/>
              <w:rPr>
                <w:rFonts w:ascii="Arial" w:eastAsia="Times New Roman" w:hAnsi="Arial" w:cs="Arial"/>
                <w:color w:val="1F1F1F"/>
                <w:sz w:val="24"/>
                <w:szCs w:val="24"/>
                <w:lang w:eastAsia="en-GB"/>
              </w:rPr>
            </w:pPr>
            <w:r w:rsidRPr="00C6763D">
              <w:rPr>
                <w:rFonts w:ascii="Arial" w:eastAsia="Times New Roman" w:hAnsi="Arial" w:cs="Arial"/>
                <w:color w:val="1F1F1F"/>
                <w:sz w:val="24"/>
                <w:szCs w:val="24"/>
                <w:lang w:eastAsia="en-GB"/>
              </w:rPr>
              <w:t>No, Only the negative aspects are broadcast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CCD687" w14:textId="77777777" w:rsidR="00F9233C" w:rsidRPr="00C6763D" w:rsidRDefault="00F9233C" w:rsidP="003B0028">
            <w:pPr>
              <w:spacing w:after="0" w:line="240" w:lineRule="auto"/>
              <w:rPr>
                <w:rFonts w:ascii="Arial" w:eastAsia="Times New Roman" w:hAnsi="Arial" w:cs="Arial"/>
                <w:color w:val="1F1F1F"/>
                <w:sz w:val="24"/>
                <w:szCs w:val="24"/>
                <w:lang w:eastAsia="en-GB"/>
              </w:rPr>
            </w:pPr>
          </w:p>
        </w:tc>
      </w:tr>
    </w:tbl>
    <w:p w14:paraId="6946FD1E" w14:textId="77777777" w:rsidR="00F9233C" w:rsidRDefault="00F9233C" w:rsidP="004C028A">
      <w:pPr>
        <w:spacing w:line="480" w:lineRule="auto"/>
        <w:rPr>
          <w:rFonts w:cstheme="minorHAnsi"/>
          <w:color w:val="2F5496" w:themeColor="accent1" w:themeShade="BF"/>
          <w:sz w:val="24"/>
          <w:szCs w:val="24"/>
        </w:rPr>
      </w:pPr>
    </w:p>
    <w:p w14:paraId="45C2420B" w14:textId="07A8941E" w:rsidR="00497F9A" w:rsidRPr="00F9233C" w:rsidRDefault="00497F9A" w:rsidP="004C028A">
      <w:pPr>
        <w:spacing w:line="480" w:lineRule="auto"/>
        <w:rPr>
          <w:rFonts w:cstheme="minorHAnsi"/>
          <w:color w:val="2F5496" w:themeColor="accent1" w:themeShade="BF"/>
          <w:sz w:val="32"/>
          <w:szCs w:val="32"/>
        </w:rPr>
      </w:pPr>
      <w:r w:rsidRPr="00F9233C">
        <w:rPr>
          <w:rFonts w:cstheme="minorHAnsi"/>
          <w:color w:val="2F5496" w:themeColor="accent1" w:themeShade="BF"/>
          <w:sz w:val="32"/>
          <w:szCs w:val="32"/>
        </w:rPr>
        <w:lastRenderedPageBreak/>
        <w:t xml:space="preserve">Question </w:t>
      </w:r>
      <w:r w:rsidR="00573F0A" w:rsidRPr="00F9233C">
        <w:rPr>
          <w:rFonts w:cstheme="minorHAnsi"/>
          <w:color w:val="2F5496" w:themeColor="accent1" w:themeShade="BF"/>
          <w:sz w:val="32"/>
          <w:szCs w:val="32"/>
        </w:rPr>
        <w:t>6</w:t>
      </w:r>
    </w:p>
    <w:p w14:paraId="1F0C074C" w14:textId="09E24696" w:rsidR="0072348C" w:rsidRPr="00497F9A" w:rsidRDefault="00F9233C" w:rsidP="004C028A">
      <w:pPr>
        <w:spacing w:line="480" w:lineRule="auto"/>
        <w:rPr>
          <w:rFonts w:cstheme="minorHAnsi"/>
          <w:color w:val="2F5496" w:themeColor="accent1" w:themeShade="BF"/>
          <w:sz w:val="24"/>
          <w:szCs w:val="24"/>
        </w:rPr>
      </w:pPr>
      <w:r>
        <w:rPr>
          <w:rFonts w:cstheme="minorHAnsi"/>
          <w:noProof/>
          <w:color w:val="2F5496" w:themeColor="accent1" w:themeShade="BF"/>
          <w:sz w:val="32"/>
          <w:szCs w:val="32"/>
        </w:rPr>
        <w:drawing>
          <wp:inline distT="0" distB="0" distL="0" distR="0" wp14:anchorId="48BA9992" wp14:editId="6F85DCFA">
            <wp:extent cx="4619413" cy="2855274"/>
            <wp:effectExtent l="0" t="0" r="0" b="2540"/>
            <wp:docPr id="40" name="Picture 40"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 histogram&#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633778" cy="2864153"/>
                    </a:xfrm>
                    <a:prstGeom prst="rect">
                      <a:avLst/>
                    </a:prstGeom>
                    <a:noFill/>
                    <a:ln>
                      <a:noFill/>
                    </a:ln>
                  </pic:spPr>
                </pic:pic>
              </a:graphicData>
            </a:graphic>
          </wp:inline>
        </w:drawing>
      </w:r>
    </w:p>
    <w:p w14:paraId="506E3602" w14:textId="4E665B95" w:rsidR="00497F9A" w:rsidRPr="00F9233C" w:rsidRDefault="00F9233C" w:rsidP="004C028A">
      <w:pPr>
        <w:spacing w:line="480" w:lineRule="auto"/>
        <w:rPr>
          <w:rFonts w:cstheme="minorHAnsi"/>
          <w:color w:val="2F5496" w:themeColor="accent1" w:themeShade="BF"/>
          <w:sz w:val="32"/>
          <w:szCs w:val="32"/>
        </w:rPr>
      </w:pPr>
      <w:r w:rsidRPr="0072348C">
        <w:rPr>
          <w:rFonts w:cstheme="minorHAnsi"/>
          <w:noProof/>
          <w:color w:val="2F5496" w:themeColor="accent1" w:themeShade="BF"/>
          <w:sz w:val="32"/>
          <w:szCs w:val="32"/>
        </w:rPr>
        <w:drawing>
          <wp:inline distT="0" distB="0" distL="0" distR="0" wp14:anchorId="031591E9" wp14:editId="6D8B41FA">
            <wp:extent cx="5380186" cy="1295512"/>
            <wp:effectExtent l="0" t="0" r="0" b="0"/>
            <wp:docPr id="41" name="Picture 4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with low confidence"/>
                    <pic:cNvPicPr/>
                  </pic:nvPicPr>
                  <pic:blipFill>
                    <a:blip r:embed="rId84"/>
                    <a:stretch>
                      <a:fillRect/>
                    </a:stretch>
                  </pic:blipFill>
                  <pic:spPr>
                    <a:xfrm>
                      <a:off x="0" y="0"/>
                      <a:ext cx="5380186" cy="1295512"/>
                    </a:xfrm>
                    <a:prstGeom prst="rect">
                      <a:avLst/>
                    </a:prstGeom>
                  </pic:spPr>
                </pic:pic>
              </a:graphicData>
            </a:graphic>
          </wp:inline>
        </w:drawing>
      </w:r>
      <w:r w:rsidR="00497F9A" w:rsidRPr="00F9233C">
        <w:rPr>
          <w:rFonts w:cstheme="minorHAnsi"/>
          <w:color w:val="2F5496" w:themeColor="accent1" w:themeShade="BF"/>
          <w:sz w:val="32"/>
          <w:szCs w:val="32"/>
        </w:rPr>
        <w:t xml:space="preserve">Question </w:t>
      </w:r>
      <w:r w:rsidR="00573F0A" w:rsidRPr="00F9233C">
        <w:rPr>
          <w:rFonts w:cstheme="minorHAnsi"/>
          <w:color w:val="2F5496" w:themeColor="accent1" w:themeShade="BF"/>
          <w:sz w:val="32"/>
          <w:szCs w:val="32"/>
        </w:rPr>
        <w:t>7</w:t>
      </w:r>
    </w:p>
    <w:p w14:paraId="76000792" w14:textId="00C4C976" w:rsidR="00573F0A" w:rsidRDefault="00F9233C"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187176DB" wp14:editId="068D5AF5">
            <wp:extent cx="4120304" cy="2546773"/>
            <wp:effectExtent l="0" t="0" r="0" b="6350"/>
            <wp:docPr id="47" name="Picture 4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pie chart&#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4161893" cy="2572479"/>
                    </a:xfrm>
                    <a:prstGeom prst="rect">
                      <a:avLst/>
                    </a:prstGeom>
                    <a:noFill/>
                    <a:ln>
                      <a:noFill/>
                    </a:ln>
                  </pic:spPr>
                </pic:pic>
              </a:graphicData>
            </a:graphic>
          </wp:inline>
        </w:drawing>
      </w:r>
    </w:p>
    <w:p w14:paraId="3B46AE98" w14:textId="59C4C4D3" w:rsidR="007B339F" w:rsidRDefault="00F9233C" w:rsidP="004C028A">
      <w:pPr>
        <w:spacing w:line="480" w:lineRule="auto"/>
        <w:rPr>
          <w:rFonts w:cstheme="minorHAnsi"/>
          <w:color w:val="2F5496" w:themeColor="accent1" w:themeShade="BF"/>
          <w:sz w:val="24"/>
          <w:szCs w:val="24"/>
        </w:rPr>
      </w:pPr>
      <w:r w:rsidRPr="0072348C">
        <w:rPr>
          <w:rFonts w:cstheme="minorHAnsi"/>
          <w:noProof/>
          <w:color w:val="2F5496" w:themeColor="accent1" w:themeShade="BF"/>
          <w:sz w:val="32"/>
          <w:szCs w:val="32"/>
        </w:rPr>
        <w:lastRenderedPageBreak/>
        <w:drawing>
          <wp:inline distT="0" distB="0" distL="0" distR="0" wp14:anchorId="6CBFA7EB" wp14:editId="0F99D756">
            <wp:extent cx="4976291" cy="1577477"/>
            <wp:effectExtent l="0" t="0" r="0" b="381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86"/>
                    <a:stretch>
                      <a:fillRect/>
                    </a:stretch>
                  </pic:blipFill>
                  <pic:spPr>
                    <a:xfrm>
                      <a:off x="0" y="0"/>
                      <a:ext cx="4976291" cy="1577477"/>
                    </a:xfrm>
                    <a:prstGeom prst="rect">
                      <a:avLst/>
                    </a:prstGeom>
                  </pic:spPr>
                </pic:pic>
              </a:graphicData>
            </a:graphic>
          </wp:inline>
        </w:drawing>
      </w:r>
    </w:p>
    <w:tbl>
      <w:tblPr>
        <w:tblW w:w="0" w:type="dxa"/>
        <w:tblCellMar>
          <w:left w:w="0" w:type="dxa"/>
          <w:right w:w="0" w:type="dxa"/>
        </w:tblCellMar>
        <w:tblLook w:val="04A0" w:firstRow="1" w:lastRow="0" w:firstColumn="1" w:lastColumn="0" w:noHBand="0" w:noVBand="1"/>
      </w:tblPr>
      <w:tblGrid>
        <w:gridCol w:w="9010"/>
      </w:tblGrid>
      <w:tr w:rsidR="00F9233C" w:rsidRPr="00C6763D" w14:paraId="57FA5B5C"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5523C2F0" w14:textId="77777777" w:rsidR="00F9233C" w:rsidRPr="00C6763D" w:rsidRDefault="00F9233C" w:rsidP="003B0028">
            <w:pPr>
              <w:spacing w:after="0" w:line="240" w:lineRule="auto"/>
              <w:rPr>
                <w:rFonts w:ascii="Arial" w:eastAsia="Times New Roman" w:hAnsi="Arial" w:cs="Arial"/>
                <w:b/>
                <w:bCs/>
                <w:color w:val="1F1F1F"/>
                <w:sz w:val="20"/>
                <w:szCs w:val="20"/>
                <w:lang w:eastAsia="en-GB"/>
              </w:rPr>
            </w:pPr>
            <w:r w:rsidRPr="00C6763D">
              <w:rPr>
                <w:rFonts w:ascii="Arial" w:eastAsia="Times New Roman" w:hAnsi="Arial" w:cs="Arial"/>
                <w:b/>
                <w:bCs/>
                <w:color w:val="1F1F1F"/>
                <w:sz w:val="20"/>
                <w:szCs w:val="20"/>
                <w:lang w:eastAsia="en-GB"/>
              </w:rPr>
              <w:t>Other</w:t>
            </w:r>
          </w:p>
        </w:tc>
      </w:tr>
      <w:tr w:rsidR="00F9233C" w:rsidRPr="00C6763D" w14:paraId="37ECCC89"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A8FC106"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It may encourage more people to do it if it was legalised</w:t>
            </w:r>
          </w:p>
        </w:tc>
      </w:tr>
      <w:tr w:rsidR="00F9233C" w:rsidRPr="00C6763D" w14:paraId="5932C6DA"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26F76F1"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Legalised, to ensure it is distributed and uses safely</w:t>
            </w:r>
          </w:p>
        </w:tc>
      </w:tr>
      <w:tr w:rsidR="00F9233C" w:rsidRPr="00C6763D" w14:paraId="7E88AD99"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C038818"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Legalised, Police are trained to cope with the effects of alcohol. The UK cannot deny cannabis use is prevalent and so acceptance of this and subsequent guidelines on dealing with users will bring outdated laws into focus</w:t>
            </w:r>
          </w:p>
        </w:tc>
      </w:tr>
      <w:tr w:rsidR="00F9233C" w:rsidRPr="00C6763D" w14:paraId="1F4C8BE8"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5C78BF37" w14:textId="77777777" w:rsidR="00F9233C" w:rsidRPr="00F835C0" w:rsidRDefault="00F9233C" w:rsidP="00F9233C">
            <w:pPr>
              <w:pStyle w:val="ListParagraph"/>
              <w:numPr>
                <w:ilvl w:val="0"/>
                <w:numId w:val="46"/>
              </w:num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 xml:space="preserve">Legalised, Make it taxable </w:t>
            </w:r>
          </w:p>
        </w:tc>
      </w:tr>
      <w:tr w:rsidR="00F9233C" w:rsidRPr="00C6763D" w14:paraId="52F254D4"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569FFE79" w14:textId="77777777" w:rsidR="00F9233C" w:rsidRPr="00F835C0" w:rsidRDefault="00F9233C" w:rsidP="00F9233C">
            <w:pPr>
              <w:pStyle w:val="ListParagraph"/>
              <w:numPr>
                <w:ilvl w:val="0"/>
                <w:numId w:val="46"/>
              </w:num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 xml:space="preserve">Legalised, if you can't stop it, </w:t>
            </w:r>
            <w:proofErr w:type="gramStart"/>
            <w:r w:rsidRPr="00F835C0">
              <w:rPr>
                <w:rFonts w:ascii="Arial" w:eastAsia="Times New Roman" w:hAnsi="Arial" w:cs="Arial"/>
                <w:sz w:val="20"/>
                <w:szCs w:val="20"/>
                <w:lang w:eastAsia="en-GB"/>
              </w:rPr>
              <w:t>regulate</w:t>
            </w:r>
            <w:proofErr w:type="gramEnd"/>
            <w:r w:rsidRPr="00F835C0">
              <w:rPr>
                <w:rFonts w:ascii="Arial" w:eastAsia="Times New Roman" w:hAnsi="Arial" w:cs="Arial"/>
                <w:sz w:val="20"/>
                <w:szCs w:val="20"/>
                <w:lang w:eastAsia="en-GB"/>
              </w:rPr>
              <w:t xml:space="preserve"> and tax it</w:t>
            </w:r>
          </w:p>
        </w:tc>
      </w:tr>
      <w:tr w:rsidR="00F9233C" w:rsidRPr="00C6763D" w14:paraId="4DAEE246"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35AD1FEF" w14:textId="77777777" w:rsidR="00F9233C" w:rsidRPr="00F835C0" w:rsidRDefault="00F9233C" w:rsidP="00F9233C">
            <w:pPr>
              <w:pStyle w:val="ListParagraph"/>
              <w:numPr>
                <w:ilvl w:val="0"/>
                <w:numId w:val="46"/>
              </w:num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 xml:space="preserve">Legalised, Decriminalised, </w:t>
            </w:r>
            <w:proofErr w:type="gramStart"/>
            <w:r w:rsidRPr="00F835C0">
              <w:rPr>
                <w:rFonts w:ascii="Arial" w:eastAsia="Times New Roman" w:hAnsi="Arial" w:cs="Arial"/>
                <w:sz w:val="20"/>
                <w:szCs w:val="20"/>
                <w:lang w:eastAsia="en-GB"/>
              </w:rPr>
              <w:t>Accept</w:t>
            </w:r>
            <w:proofErr w:type="gramEnd"/>
            <w:r w:rsidRPr="00F835C0">
              <w:rPr>
                <w:rFonts w:ascii="Arial" w:eastAsia="Times New Roman" w:hAnsi="Arial" w:cs="Arial"/>
                <w:sz w:val="20"/>
                <w:szCs w:val="20"/>
                <w:lang w:eastAsia="en-GB"/>
              </w:rPr>
              <w:t xml:space="preserve"> when driving under the influence</w:t>
            </w:r>
          </w:p>
        </w:tc>
      </w:tr>
      <w:tr w:rsidR="00F9233C" w:rsidRPr="00C6763D" w14:paraId="23AAC9F9"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92B7816"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Given the proven medicinal benefits, society should accept its use more widely with the support of the right guidance from </w:t>
            </w:r>
            <w:proofErr w:type="spellStart"/>
            <w:r w:rsidRPr="00F835C0">
              <w:rPr>
                <w:rFonts w:ascii="Arial" w:eastAsia="Times New Roman" w:hAnsi="Arial" w:cs="Arial"/>
                <w:color w:val="1F1F1F"/>
                <w:sz w:val="20"/>
                <w:szCs w:val="20"/>
                <w:lang w:eastAsia="en-GB"/>
              </w:rPr>
              <w:t>goverment</w:t>
            </w:r>
            <w:proofErr w:type="spellEnd"/>
            <w:r w:rsidRPr="00F835C0">
              <w:rPr>
                <w:rFonts w:ascii="Arial" w:eastAsia="Times New Roman" w:hAnsi="Arial" w:cs="Arial"/>
                <w:color w:val="1F1F1F"/>
                <w:sz w:val="20"/>
                <w:szCs w:val="20"/>
                <w:lang w:eastAsia="en-GB"/>
              </w:rPr>
              <w:t xml:space="preserve"> and medical bodies.</w:t>
            </w:r>
          </w:p>
        </w:tc>
      </w:tr>
      <w:tr w:rsidR="00F9233C" w:rsidRPr="00C6763D" w14:paraId="7883DC65"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A131119"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Decriminalised, Use should be discouraged but not punished. Individuals with problematic use patterns should be directed to funded specialist support services for more focussed persuasion plus support if desired</w:t>
            </w:r>
          </w:p>
        </w:tc>
      </w:tr>
      <w:tr w:rsidR="00F9233C" w:rsidRPr="00C6763D" w14:paraId="40024685"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75AB199B"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Decriminalised, Clients should still be subject to penalties accept for medicinal </w:t>
            </w:r>
            <w:proofErr w:type="gramStart"/>
            <w:r w:rsidRPr="00F835C0">
              <w:rPr>
                <w:rFonts w:ascii="Arial" w:eastAsia="Times New Roman" w:hAnsi="Arial" w:cs="Arial"/>
                <w:color w:val="1F1F1F"/>
                <w:sz w:val="20"/>
                <w:szCs w:val="20"/>
                <w:lang w:eastAsia="en-GB"/>
              </w:rPr>
              <w:t>purposes .</w:t>
            </w:r>
            <w:proofErr w:type="gramEnd"/>
            <w:r w:rsidRPr="00F835C0">
              <w:rPr>
                <w:rFonts w:ascii="Arial" w:eastAsia="Times New Roman" w:hAnsi="Arial" w:cs="Arial"/>
                <w:color w:val="1F1F1F"/>
                <w:sz w:val="20"/>
                <w:szCs w:val="20"/>
                <w:lang w:eastAsia="en-GB"/>
              </w:rPr>
              <w:t xml:space="preserve"> It’s still a </w:t>
            </w:r>
            <w:proofErr w:type="gramStart"/>
            <w:r w:rsidRPr="00F835C0">
              <w:rPr>
                <w:rFonts w:ascii="Arial" w:eastAsia="Times New Roman" w:hAnsi="Arial" w:cs="Arial"/>
                <w:color w:val="1F1F1F"/>
                <w:sz w:val="20"/>
                <w:szCs w:val="20"/>
                <w:lang w:eastAsia="en-GB"/>
              </w:rPr>
              <w:t>drug .</w:t>
            </w:r>
            <w:proofErr w:type="gramEnd"/>
            <w:r w:rsidRPr="00F835C0">
              <w:rPr>
                <w:rFonts w:ascii="Arial" w:eastAsia="Times New Roman" w:hAnsi="Arial" w:cs="Arial"/>
                <w:color w:val="1F1F1F"/>
                <w:sz w:val="20"/>
                <w:szCs w:val="20"/>
                <w:lang w:eastAsia="en-GB"/>
              </w:rPr>
              <w:t xml:space="preserve"> The only difficulties being drugged whilst driving - no different to other medicinal opioids- but needs to be regulated .</w:t>
            </w:r>
          </w:p>
        </w:tc>
      </w:tr>
      <w:tr w:rsidR="00F9233C" w:rsidRPr="00C6763D" w14:paraId="7D16EEB8" w14:textId="77777777" w:rsidTr="003B0028">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25835DB"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Decriminalised for use but not growing/supplying</w:t>
            </w:r>
          </w:p>
        </w:tc>
      </w:tr>
    </w:tbl>
    <w:p w14:paraId="283B4014" w14:textId="77777777" w:rsidR="008F0BE4" w:rsidRDefault="008F0BE4" w:rsidP="004C028A">
      <w:pPr>
        <w:spacing w:line="480" w:lineRule="auto"/>
        <w:rPr>
          <w:rFonts w:cstheme="minorHAnsi"/>
          <w:color w:val="2F5496" w:themeColor="accent1" w:themeShade="BF"/>
          <w:sz w:val="24"/>
          <w:szCs w:val="24"/>
        </w:rPr>
      </w:pPr>
    </w:p>
    <w:p w14:paraId="014AD23D" w14:textId="77777777" w:rsidR="00F835C0" w:rsidRDefault="00F835C0" w:rsidP="004C028A">
      <w:pPr>
        <w:spacing w:line="480" w:lineRule="auto"/>
        <w:rPr>
          <w:rFonts w:cstheme="minorHAnsi"/>
          <w:color w:val="2F5496" w:themeColor="accent1" w:themeShade="BF"/>
          <w:sz w:val="32"/>
          <w:szCs w:val="32"/>
        </w:rPr>
      </w:pPr>
    </w:p>
    <w:p w14:paraId="1F00B94E" w14:textId="77777777" w:rsidR="00F835C0" w:rsidRDefault="00F835C0" w:rsidP="004C028A">
      <w:pPr>
        <w:spacing w:line="480" w:lineRule="auto"/>
        <w:rPr>
          <w:rFonts w:cstheme="minorHAnsi"/>
          <w:color w:val="2F5496" w:themeColor="accent1" w:themeShade="BF"/>
          <w:sz w:val="32"/>
          <w:szCs w:val="32"/>
        </w:rPr>
      </w:pPr>
    </w:p>
    <w:p w14:paraId="79ADBBFC" w14:textId="77777777" w:rsidR="00F835C0" w:rsidRDefault="00F835C0" w:rsidP="004C028A">
      <w:pPr>
        <w:spacing w:line="480" w:lineRule="auto"/>
        <w:rPr>
          <w:rFonts w:cstheme="minorHAnsi"/>
          <w:color w:val="2F5496" w:themeColor="accent1" w:themeShade="BF"/>
          <w:sz w:val="32"/>
          <w:szCs w:val="32"/>
        </w:rPr>
      </w:pPr>
    </w:p>
    <w:p w14:paraId="55E98E2B" w14:textId="77777777" w:rsidR="00F835C0" w:rsidRDefault="00F835C0" w:rsidP="004C028A">
      <w:pPr>
        <w:spacing w:line="480" w:lineRule="auto"/>
        <w:rPr>
          <w:rFonts w:cstheme="minorHAnsi"/>
          <w:color w:val="2F5496" w:themeColor="accent1" w:themeShade="BF"/>
          <w:sz w:val="32"/>
          <w:szCs w:val="32"/>
        </w:rPr>
      </w:pPr>
    </w:p>
    <w:p w14:paraId="267B6F5F" w14:textId="77777777" w:rsidR="00F835C0" w:rsidRDefault="00F835C0" w:rsidP="004C028A">
      <w:pPr>
        <w:spacing w:line="480" w:lineRule="auto"/>
        <w:rPr>
          <w:rFonts w:cstheme="minorHAnsi"/>
          <w:color w:val="2F5496" w:themeColor="accent1" w:themeShade="BF"/>
          <w:sz w:val="32"/>
          <w:szCs w:val="32"/>
        </w:rPr>
      </w:pPr>
    </w:p>
    <w:p w14:paraId="29862F50" w14:textId="7BFFFC35" w:rsidR="00075428" w:rsidRPr="00F9233C" w:rsidRDefault="00075428" w:rsidP="004C028A">
      <w:pPr>
        <w:spacing w:line="480" w:lineRule="auto"/>
        <w:rPr>
          <w:rFonts w:cstheme="minorHAnsi"/>
          <w:color w:val="2F5496" w:themeColor="accent1" w:themeShade="BF"/>
          <w:sz w:val="32"/>
          <w:szCs w:val="32"/>
        </w:rPr>
      </w:pPr>
      <w:r w:rsidRPr="00F9233C">
        <w:rPr>
          <w:rFonts w:cstheme="minorHAnsi"/>
          <w:color w:val="2F5496" w:themeColor="accent1" w:themeShade="BF"/>
          <w:sz w:val="32"/>
          <w:szCs w:val="32"/>
        </w:rPr>
        <w:lastRenderedPageBreak/>
        <w:t>Question 8</w:t>
      </w:r>
    </w:p>
    <w:p w14:paraId="64622242" w14:textId="3CB0D3A7" w:rsidR="00524FBA" w:rsidRDefault="00F9233C"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2FBA7BC5" wp14:editId="6376CDAA">
            <wp:extent cx="5731510" cy="3531870"/>
            <wp:effectExtent l="0" t="0" r="2540" b="0"/>
            <wp:docPr id="74" name="Picture 7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Chart, bar chart&#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3531870"/>
                    </a:xfrm>
                    <a:prstGeom prst="rect">
                      <a:avLst/>
                    </a:prstGeom>
                    <a:noFill/>
                    <a:ln>
                      <a:noFill/>
                    </a:ln>
                  </pic:spPr>
                </pic:pic>
              </a:graphicData>
            </a:graphic>
          </wp:inline>
        </w:drawing>
      </w:r>
    </w:p>
    <w:tbl>
      <w:tblPr>
        <w:tblW w:w="9344" w:type="dxa"/>
        <w:tblCellMar>
          <w:left w:w="0" w:type="dxa"/>
          <w:right w:w="0" w:type="dxa"/>
        </w:tblCellMar>
        <w:tblLook w:val="04A0" w:firstRow="1" w:lastRow="0" w:firstColumn="1" w:lastColumn="0" w:noHBand="0" w:noVBand="1"/>
      </w:tblPr>
      <w:tblGrid>
        <w:gridCol w:w="2104"/>
        <w:gridCol w:w="7240"/>
      </w:tblGrid>
      <w:tr w:rsidR="00F9233C" w:rsidRPr="00C6763D" w14:paraId="09A10392"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7A94A3" w14:textId="77777777" w:rsidR="00F9233C" w:rsidRPr="00C6763D" w:rsidRDefault="00F9233C" w:rsidP="003B0028">
            <w:pPr>
              <w:spacing w:after="0" w:line="240" w:lineRule="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8A4E990" w14:textId="77777777" w:rsidR="00F9233C" w:rsidRPr="00C6763D" w:rsidRDefault="00F9233C" w:rsidP="003B0028">
            <w:pPr>
              <w:spacing w:after="0" w:line="240" w:lineRule="auto"/>
              <w:rPr>
                <w:rFonts w:ascii="Arial" w:eastAsia="Times New Roman" w:hAnsi="Arial" w:cs="Arial"/>
                <w:b/>
                <w:bCs/>
                <w:color w:val="1F1F1F"/>
                <w:sz w:val="20"/>
                <w:szCs w:val="20"/>
                <w:lang w:eastAsia="en-GB"/>
              </w:rPr>
            </w:pPr>
            <w:r w:rsidRPr="00C6763D">
              <w:rPr>
                <w:rFonts w:ascii="Arial" w:eastAsia="Times New Roman" w:hAnsi="Arial" w:cs="Arial"/>
                <w:b/>
                <w:bCs/>
                <w:color w:val="1F1F1F"/>
                <w:sz w:val="20"/>
                <w:szCs w:val="20"/>
                <w:lang w:eastAsia="en-GB"/>
              </w:rPr>
              <w:t>Do You Believe Legalisation or Decriminalisation Would Have a Negative Impact on the Emergency Services?</w:t>
            </w:r>
          </w:p>
        </w:tc>
      </w:tr>
      <w:tr w:rsidR="00F9233C" w:rsidRPr="00C6763D" w14:paraId="4C6CE930"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12ABBE"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Yes - On the NHS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53583D"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8</w:t>
            </w:r>
          </w:p>
        </w:tc>
      </w:tr>
      <w:tr w:rsidR="00F9233C" w:rsidRPr="00C6763D" w14:paraId="6A99C032"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3AB141"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 xml:space="preserve">Yes - On </w:t>
            </w:r>
            <w:proofErr w:type="gramStart"/>
            <w:r w:rsidRPr="00C6763D">
              <w:rPr>
                <w:rFonts w:ascii="Arial" w:eastAsia="Times New Roman" w:hAnsi="Arial" w:cs="Arial"/>
                <w:sz w:val="20"/>
                <w:szCs w:val="20"/>
                <w:lang w:eastAsia="en-GB"/>
              </w:rPr>
              <w:t>The</w:t>
            </w:r>
            <w:proofErr w:type="gramEnd"/>
            <w:r w:rsidRPr="00C6763D">
              <w:rPr>
                <w:rFonts w:ascii="Arial" w:eastAsia="Times New Roman" w:hAnsi="Arial" w:cs="Arial"/>
                <w:sz w:val="20"/>
                <w:szCs w:val="20"/>
                <w:lang w:eastAsia="en-GB"/>
              </w:rPr>
              <w:t xml:space="preserve"> Police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AEC3C9"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2</w:t>
            </w:r>
          </w:p>
        </w:tc>
      </w:tr>
      <w:tr w:rsidR="00F9233C" w:rsidRPr="00C6763D" w14:paraId="0698B086"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6F37A0"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Yes - On Both NHS and Police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B5B975"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21</w:t>
            </w:r>
          </w:p>
        </w:tc>
      </w:tr>
      <w:tr w:rsidR="00F9233C" w:rsidRPr="00C6763D" w14:paraId="4D5C9E57"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B8B143"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No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75341B"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48</w:t>
            </w:r>
          </w:p>
        </w:tc>
      </w:tr>
      <w:tr w:rsidR="00F9233C" w:rsidRPr="00C6763D" w14:paraId="600BC6B7"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3341B9"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Maybe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6D5968"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7</w:t>
            </w:r>
          </w:p>
        </w:tc>
      </w:tr>
      <w:tr w:rsidR="00F9233C" w:rsidRPr="00C6763D" w14:paraId="476A1062"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D355D0"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8FE5A7"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12</w:t>
            </w:r>
          </w:p>
        </w:tc>
      </w:tr>
      <w:tr w:rsidR="00F9233C" w:rsidRPr="00C6763D" w14:paraId="6D9A7018" w14:textId="77777777" w:rsidTr="00F9233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035BD7" w14:textId="77777777" w:rsidR="00F9233C" w:rsidRPr="00C6763D" w:rsidRDefault="00F9233C" w:rsidP="003B0028">
            <w:pPr>
              <w:spacing w:after="0" w:line="240" w:lineRule="auto"/>
              <w:rPr>
                <w:rFonts w:ascii="Arial" w:eastAsia="Times New Roman" w:hAnsi="Arial" w:cs="Arial"/>
                <w:sz w:val="20"/>
                <w:szCs w:val="20"/>
                <w:lang w:eastAsia="en-GB"/>
              </w:rPr>
            </w:pPr>
            <w:r w:rsidRPr="00C6763D">
              <w:rPr>
                <w:rFonts w:ascii="Arial" w:eastAsia="Times New Roman" w:hAnsi="Arial" w:cs="Arial"/>
                <w:sz w:val="20"/>
                <w:szCs w:val="20"/>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E71195" w14:textId="77777777" w:rsidR="00F9233C" w:rsidRPr="00C6763D" w:rsidRDefault="00F9233C" w:rsidP="003B0028">
            <w:pPr>
              <w:spacing w:after="0" w:line="240" w:lineRule="auto"/>
              <w:jc w:val="right"/>
              <w:rPr>
                <w:rFonts w:ascii="Arial" w:eastAsia="Times New Roman" w:hAnsi="Arial" w:cs="Arial"/>
                <w:sz w:val="20"/>
                <w:szCs w:val="20"/>
                <w:lang w:eastAsia="en-GB"/>
              </w:rPr>
            </w:pPr>
            <w:r w:rsidRPr="00C6763D">
              <w:rPr>
                <w:rFonts w:ascii="Arial" w:eastAsia="Times New Roman" w:hAnsi="Arial" w:cs="Arial"/>
                <w:sz w:val="20"/>
                <w:szCs w:val="20"/>
                <w:lang w:eastAsia="en-GB"/>
              </w:rPr>
              <w:t>10</w:t>
            </w:r>
          </w:p>
        </w:tc>
      </w:tr>
      <w:tr w:rsidR="00F9233C" w:rsidRPr="00C6763D" w14:paraId="53B447B6"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798A1C" w14:textId="77777777" w:rsidR="00F9233C" w:rsidRPr="00C6763D" w:rsidRDefault="00F9233C" w:rsidP="003B0028">
            <w:pPr>
              <w:spacing w:after="0" w:line="240" w:lineRule="auto"/>
              <w:rPr>
                <w:rFonts w:ascii="Arial" w:eastAsia="Times New Roman" w:hAnsi="Arial" w:cs="Arial"/>
                <w:b/>
                <w:bCs/>
                <w:sz w:val="20"/>
                <w:szCs w:val="20"/>
                <w:lang w:eastAsia="en-GB"/>
              </w:rPr>
            </w:pPr>
            <w:r w:rsidRPr="00C6763D">
              <w:rPr>
                <w:rFonts w:ascii="Arial" w:eastAsia="Times New Roman" w:hAnsi="Arial" w:cs="Arial"/>
                <w:b/>
                <w:bCs/>
                <w:sz w:val="20"/>
                <w:szCs w:val="20"/>
                <w:lang w:eastAsia="en-GB"/>
              </w:rPr>
              <w:t>Other</w:t>
            </w:r>
          </w:p>
        </w:tc>
      </w:tr>
      <w:tr w:rsidR="00F9233C" w:rsidRPr="00C6763D" w14:paraId="37D9C4BA"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62FEE67"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Hard to say, it has such a </w:t>
            </w:r>
            <w:proofErr w:type="gramStart"/>
            <w:r w:rsidRPr="00F835C0">
              <w:rPr>
                <w:rFonts w:ascii="Arial" w:eastAsia="Times New Roman" w:hAnsi="Arial" w:cs="Arial"/>
                <w:color w:val="1F1F1F"/>
                <w:sz w:val="20"/>
                <w:szCs w:val="20"/>
                <w:lang w:eastAsia="en-GB"/>
              </w:rPr>
              <w:t>wide reaching</w:t>
            </w:r>
            <w:proofErr w:type="gramEnd"/>
            <w:r w:rsidRPr="00F835C0">
              <w:rPr>
                <w:rFonts w:ascii="Arial" w:eastAsia="Times New Roman" w:hAnsi="Arial" w:cs="Arial"/>
                <w:color w:val="1F1F1F"/>
                <w:sz w:val="20"/>
                <w:szCs w:val="20"/>
                <w:lang w:eastAsia="en-GB"/>
              </w:rPr>
              <w:t xml:space="preserve"> issue. I think it might take the pressure off the police in some ways as it wouldnt need prosecuting, but then such a grey area as usually people poly-misuse drugs.</w:t>
            </w:r>
          </w:p>
        </w:tc>
      </w:tr>
      <w:tr w:rsidR="00F9233C" w:rsidRPr="00C6763D" w14:paraId="6051A3B6"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85CEF35"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I think initially on both nhs and pllice, but once the novelty wore off it would be manageable</w:t>
            </w:r>
          </w:p>
        </w:tc>
      </w:tr>
      <w:tr w:rsidR="00F9233C" w:rsidRPr="00C6763D" w14:paraId="722A6B84"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70266B1"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A carefully considered proposal to legalise cannabis would therefore lead to a “joined up” strategy to accommodate users. This would involve healthcare professionals and would free up police to focus on dangerous crime</w:t>
            </w:r>
          </w:p>
        </w:tc>
      </w:tr>
      <w:tr w:rsidR="00F9233C" w:rsidRPr="00C6763D" w14:paraId="19B1210B" w14:textId="77777777" w:rsidTr="00F9233C">
        <w:trPr>
          <w:trHeight w:val="37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06B9146"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 A lot of crime is caused due to it being illegal. Rival gangs being </w:t>
            </w:r>
            <w:proofErr w:type="gramStart"/>
            <w:r w:rsidRPr="00F835C0">
              <w:rPr>
                <w:rFonts w:ascii="Arial" w:eastAsia="Times New Roman" w:hAnsi="Arial" w:cs="Arial"/>
                <w:color w:val="1F1F1F"/>
                <w:sz w:val="20"/>
                <w:szCs w:val="20"/>
                <w:lang w:eastAsia="en-GB"/>
              </w:rPr>
              <w:t>injured</w:t>
            </w:r>
            <w:proofErr w:type="gramEnd"/>
            <w:r w:rsidRPr="00F835C0">
              <w:rPr>
                <w:rFonts w:ascii="Arial" w:eastAsia="Times New Roman" w:hAnsi="Arial" w:cs="Arial"/>
                <w:color w:val="1F1F1F"/>
                <w:sz w:val="20"/>
                <w:szCs w:val="20"/>
                <w:lang w:eastAsia="en-GB"/>
              </w:rPr>
              <w:t xml:space="preserve"> and people trafficked to work in the farms. </w:t>
            </w:r>
          </w:p>
        </w:tc>
      </w:tr>
      <w:tr w:rsidR="00F9233C" w:rsidRPr="00C6763D" w14:paraId="2411AE11"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B4D6B14"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Police and NHS have enough to deal with and more important matters to cover so if it was legalised I believe it would reduce the impact on both services.</w:t>
            </w:r>
          </w:p>
        </w:tc>
      </w:tr>
      <w:tr w:rsidR="00F9233C" w:rsidRPr="00C6763D" w14:paraId="66F39BB9"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54F86CF"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lastRenderedPageBreak/>
              <w:t xml:space="preserve">No, Cannabis on its own would not </w:t>
            </w:r>
            <w:proofErr w:type="spellStart"/>
            <w:r w:rsidRPr="00F835C0">
              <w:rPr>
                <w:rFonts w:ascii="Arial" w:eastAsia="Times New Roman" w:hAnsi="Arial" w:cs="Arial"/>
                <w:color w:val="1F1F1F"/>
                <w:sz w:val="20"/>
                <w:szCs w:val="20"/>
                <w:lang w:eastAsia="en-GB"/>
              </w:rPr>
              <w:t>effect</w:t>
            </w:r>
            <w:proofErr w:type="spellEnd"/>
            <w:r w:rsidRPr="00F835C0">
              <w:rPr>
                <w:rFonts w:ascii="Arial" w:eastAsia="Times New Roman" w:hAnsi="Arial" w:cs="Arial"/>
                <w:color w:val="1F1F1F"/>
                <w:sz w:val="20"/>
                <w:szCs w:val="20"/>
                <w:lang w:eastAsia="en-GB"/>
              </w:rPr>
              <w:t xml:space="preserve"> anything.</w:t>
            </w:r>
          </w:p>
        </w:tc>
      </w:tr>
      <w:tr w:rsidR="00F9233C" w:rsidRPr="00C6763D" w14:paraId="548DBE4B"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2AA9F0F5" w14:textId="77777777" w:rsidR="00F9233C" w:rsidRPr="00F835C0" w:rsidRDefault="00F9233C" w:rsidP="00F9233C">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 I think it would benefit both services. I believe if it was legalised then quality control of the substance would be </w:t>
            </w:r>
            <w:proofErr w:type="gramStart"/>
            <w:r w:rsidRPr="00F835C0">
              <w:rPr>
                <w:rFonts w:ascii="Arial" w:eastAsia="Times New Roman" w:hAnsi="Arial" w:cs="Arial"/>
                <w:color w:val="1F1F1F"/>
                <w:sz w:val="20"/>
                <w:szCs w:val="20"/>
                <w:lang w:eastAsia="en-GB"/>
              </w:rPr>
              <w:t>monitored</w:t>
            </w:r>
            <w:proofErr w:type="gramEnd"/>
            <w:r w:rsidRPr="00F835C0">
              <w:rPr>
                <w:rFonts w:ascii="Arial" w:eastAsia="Times New Roman" w:hAnsi="Arial" w:cs="Arial"/>
                <w:color w:val="1F1F1F"/>
                <w:sz w:val="20"/>
                <w:szCs w:val="20"/>
                <w:lang w:eastAsia="en-GB"/>
              </w:rPr>
              <w:t xml:space="preserve"> and I feel it would also make it less of a taboo and less young persons would use it.</w:t>
            </w:r>
          </w:p>
        </w:tc>
      </w:tr>
      <w:tr w:rsidR="00F9233C" w:rsidRPr="00C6763D" w14:paraId="544E5E2F"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CCA3489" w14:textId="5DA37784" w:rsidR="00F9233C" w:rsidRPr="00F835C0" w:rsidRDefault="00F9233C"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 </w:t>
            </w:r>
            <w:proofErr w:type="gramStart"/>
            <w:r w:rsidRPr="00F835C0">
              <w:rPr>
                <w:rFonts w:ascii="Arial" w:eastAsia="Times New Roman" w:hAnsi="Arial" w:cs="Arial"/>
                <w:color w:val="1F1F1F"/>
                <w:sz w:val="20"/>
                <w:szCs w:val="20"/>
                <w:lang w:eastAsia="en-GB"/>
              </w:rPr>
              <w:t>It</w:t>
            </w:r>
            <w:proofErr w:type="gramEnd"/>
            <w:r w:rsidRPr="00F835C0">
              <w:rPr>
                <w:rFonts w:ascii="Arial" w:eastAsia="Times New Roman" w:hAnsi="Arial" w:cs="Arial"/>
                <w:color w:val="1F1F1F"/>
                <w:sz w:val="20"/>
                <w:szCs w:val="20"/>
                <w:lang w:eastAsia="en-GB"/>
              </w:rPr>
              <w:t xml:space="preserve"> may have a positive impact, less policing resouces used, taxation would </w:t>
            </w:r>
            <w:proofErr w:type="spellStart"/>
            <w:r w:rsidRPr="00F835C0">
              <w:rPr>
                <w:rFonts w:ascii="Arial" w:eastAsia="Times New Roman" w:hAnsi="Arial" w:cs="Arial"/>
                <w:color w:val="1F1F1F"/>
                <w:sz w:val="20"/>
                <w:szCs w:val="20"/>
                <w:lang w:eastAsia="en-GB"/>
              </w:rPr>
              <w:t>being</w:t>
            </w:r>
            <w:proofErr w:type="spellEnd"/>
            <w:r w:rsidRPr="00F835C0">
              <w:rPr>
                <w:rFonts w:ascii="Arial" w:eastAsia="Times New Roman" w:hAnsi="Arial" w:cs="Arial"/>
                <w:color w:val="1F1F1F"/>
                <w:sz w:val="20"/>
                <w:szCs w:val="20"/>
                <w:lang w:eastAsia="en-GB"/>
              </w:rPr>
              <w:t xml:space="preserve"> in money, safeguards for quality would make safer drug use</w:t>
            </w:r>
          </w:p>
        </w:tc>
      </w:tr>
      <w:tr w:rsidR="00F9233C" w:rsidRPr="00C6763D" w14:paraId="16490C80"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D8018EC" w14:textId="7EB220C8" w:rsidR="00F9233C" w:rsidRPr="00F835C0" w:rsidRDefault="00F9233C"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People are already using it so if it was legalised it would lower the impact on emergency services.</w:t>
            </w:r>
          </w:p>
        </w:tc>
      </w:tr>
      <w:tr w:rsidR="00F9233C" w:rsidRPr="00C6763D" w14:paraId="11D0D817"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B713A28" w14:textId="23BAD1C1" w:rsidR="00F9233C" w:rsidRPr="00F835C0" w:rsidRDefault="00F9233C"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Not if sufficient appropriate other supports were put in place </w:t>
            </w:r>
            <w:proofErr w:type="gramStart"/>
            <w:r w:rsidRPr="00F835C0">
              <w:rPr>
                <w:rFonts w:ascii="Arial" w:eastAsia="Times New Roman" w:hAnsi="Arial" w:cs="Arial"/>
                <w:color w:val="1F1F1F"/>
                <w:sz w:val="20"/>
                <w:szCs w:val="20"/>
                <w:lang w:eastAsia="en-GB"/>
              </w:rPr>
              <w:t>e.g.</w:t>
            </w:r>
            <w:proofErr w:type="gramEnd"/>
            <w:r w:rsidRPr="00F835C0">
              <w:rPr>
                <w:rFonts w:ascii="Arial" w:eastAsia="Times New Roman" w:hAnsi="Arial" w:cs="Arial"/>
                <w:color w:val="1F1F1F"/>
                <w:sz w:val="20"/>
                <w:szCs w:val="20"/>
                <w:lang w:eastAsia="en-GB"/>
              </w:rPr>
              <w:t xml:space="preserve"> specialist drug support. Extra work for services like police through eg drug induced psychosis might be offset by less time spent having to pursue minor drug offences? </w:t>
            </w:r>
          </w:p>
        </w:tc>
      </w:tr>
      <w:tr w:rsidR="00F9233C" w:rsidRPr="00C6763D" w14:paraId="2CA8C725" w14:textId="77777777" w:rsidTr="00F9233C">
        <w:trPr>
          <w:trHeight w:val="315"/>
        </w:trPr>
        <w:tc>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3FEAFBE" w14:textId="619FE201" w:rsidR="00F9233C" w:rsidRPr="00F835C0" w:rsidRDefault="00F9233C"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 On the NHS, By decriminalising it would probably encourage more people to engage with medical health professionals rather than wasting police resources on minor possessions offences</w:t>
            </w:r>
          </w:p>
        </w:tc>
      </w:tr>
    </w:tbl>
    <w:p w14:paraId="65BE2811" w14:textId="6F55AD72" w:rsidR="00075428" w:rsidRDefault="00075428" w:rsidP="004C028A">
      <w:pPr>
        <w:spacing w:line="480" w:lineRule="auto"/>
        <w:rPr>
          <w:rFonts w:cstheme="minorHAnsi"/>
          <w:color w:val="2F5496" w:themeColor="accent1" w:themeShade="BF"/>
          <w:sz w:val="24"/>
          <w:szCs w:val="24"/>
        </w:rPr>
      </w:pPr>
    </w:p>
    <w:p w14:paraId="37046ED8" w14:textId="0030F291" w:rsidR="00524FBA" w:rsidRDefault="00524FBA" w:rsidP="004C028A">
      <w:pPr>
        <w:spacing w:line="480" w:lineRule="auto"/>
        <w:rPr>
          <w:rFonts w:cstheme="minorHAnsi"/>
          <w:color w:val="2F5496" w:themeColor="accent1" w:themeShade="BF"/>
          <w:sz w:val="32"/>
          <w:szCs w:val="32"/>
        </w:rPr>
      </w:pPr>
      <w:r w:rsidRPr="00F9233C">
        <w:rPr>
          <w:rFonts w:cstheme="minorHAnsi"/>
          <w:color w:val="2F5496" w:themeColor="accent1" w:themeShade="BF"/>
          <w:sz w:val="32"/>
          <w:szCs w:val="32"/>
        </w:rPr>
        <w:t>Question 9</w:t>
      </w:r>
    </w:p>
    <w:p w14:paraId="70D658F9" w14:textId="76497B92" w:rsidR="00F835C0" w:rsidRDefault="00F835C0" w:rsidP="004C028A">
      <w:pPr>
        <w:spacing w:line="480" w:lineRule="auto"/>
        <w:rPr>
          <w:rFonts w:cstheme="minorHAnsi"/>
          <w:color w:val="2F5496" w:themeColor="accent1" w:themeShade="BF"/>
          <w:sz w:val="32"/>
          <w:szCs w:val="32"/>
        </w:rPr>
      </w:pPr>
      <w:r>
        <w:rPr>
          <w:rFonts w:cstheme="minorHAnsi"/>
          <w:noProof/>
          <w:color w:val="2F5496" w:themeColor="accent1" w:themeShade="BF"/>
          <w:sz w:val="32"/>
          <w:szCs w:val="32"/>
        </w:rPr>
        <w:drawing>
          <wp:inline distT="0" distB="0" distL="0" distR="0" wp14:anchorId="40C8C762" wp14:editId="6ED1E823">
            <wp:extent cx="4754179" cy="2939627"/>
            <wp:effectExtent l="0" t="0" r="8890" b="0"/>
            <wp:docPr id="76" name="Picture 7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Chart, pie chart&#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762489" cy="2944765"/>
                    </a:xfrm>
                    <a:prstGeom prst="rect">
                      <a:avLst/>
                    </a:prstGeom>
                    <a:noFill/>
                    <a:ln>
                      <a:noFill/>
                    </a:ln>
                  </pic:spPr>
                </pic:pic>
              </a:graphicData>
            </a:graphic>
          </wp:inline>
        </w:drawing>
      </w:r>
    </w:p>
    <w:tbl>
      <w:tblPr>
        <w:tblW w:w="0" w:type="dxa"/>
        <w:tblCellMar>
          <w:left w:w="0" w:type="dxa"/>
          <w:right w:w="0" w:type="dxa"/>
        </w:tblCellMar>
        <w:tblLook w:val="04A0" w:firstRow="1" w:lastRow="0" w:firstColumn="1" w:lastColumn="0" w:noHBand="0" w:noVBand="1"/>
      </w:tblPr>
      <w:tblGrid>
        <w:gridCol w:w="6328"/>
        <w:gridCol w:w="313"/>
      </w:tblGrid>
      <w:tr w:rsidR="00F835C0" w:rsidRPr="00F835C0" w14:paraId="7DCFAFC7"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DE4EAD4" w14:textId="77777777" w:rsidR="00F835C0" w:rsidRPr="00F835C0" w:rsidRDefault="00F835C0" w:rsidP="00F835C0">
            <w:pPr>
              <w:spacing w:after="0" w:line="240" w:lineRule="auto"/>
              <w:rPr>
                <w:rFonts w:ascii="Arial" w:eastAsia="Times New Roman" w:hAnsi="Arial" w:cs="Arial"/>
                <w:b/>
                <w:bCs/>
                <w:sz w:val="20"/>
                <w:szCs w:val="20"/>
                <w:lang w:eastAsia="en-GB"/>
              </w:rPr>
            </w:pPr>
            <w:r w:rsidRPr="00F835C0">
              <w:rPr>
                <w:rFonts w:ascii="Arial" w:eastAsia="Times New Roman" w:hAnsi="Arial" w:cs="Arial"/>
                <w:b/>
                <w:bCs/>
                <w:sz w:val="20"/>
                <w:szCs w:val="20"/>
                <w:lang w:eastAsia="en-GB"/>
              </w:rPr>
              <w:t xml:space="preserve">Do You Believe That Cannabis Is Harmful </w:t>
            </w:r>
            <w:proofErr w:type="gramStart"/>
            <w:r w:rsidRPr="00F835C0">
              <w:rPr>
                <w:rFonts w:ascii="Arial" w:eastAsia="Times New Roman" w:hAnsi="Arial" w:cs="Arial"/>
                <w:b/>
                <w:bCs/>
                <w:sz w:val="20"/>
                <w:szCs w:val="20"/>
                <w:lang w:eastAsia="en-GB"/>
              </w:rPr>
              <w:t>To</w:t>
            </w:r>
            <w:proofErr w:type="gramEnd"/>
            <w:r w:rsidRPr="00F835C0">
              <w:rPr>
                <w:rFonts w:ascii="Arial" w:eastAsia="Times New Roman" w:hAnsi="Arial" w:cs="Arial"/>
                <w:b/>
                <w:bCs/>
                <w:sz w:val="20"/>
                <w:szCs w:val="20"/>
                <w:lang w:eastAsia="en-GB"/>
              </w:rPr>
              <w:t xml:space="preserve"> Users Mental Health?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11BEC1" w14:textId="77777777" w:rsidR="00F835C0" w:rsidRPr="00F835C0" w:rsidRDefault="00F835C0" w:rsidP="00F835C0">
            <w:pPr>
              <w:spacing w:after="0" w:line="240" w:lineRule="auto"/>
              <w:rPr>
                <w:rFonts w:ascii="Arial" w:eastAsia="Times New Roman" w:hAnsi="Arial" w:cs="Arial"/>
                <w:b/>
                <w:bCs/>
                <w:sz w:val="20"/>
                <w:szCs w:val="20"/>
                <w:lang w:eastAsia="en-GB"/>
              </w:rPr>
            </w:pPr>
          </w:p>
        </w:tc>
      </w:tr>
      <w:tr w:rsidR="00F835C0" w:rsidRPr="00F835C0" w14:paraId="580E634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9751F2"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No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2F63A3"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9</w:t>
            </w:r>
          </w:p>
        </w:tc>
      </w:tr>
      <w:tr w:rsidR="00F835C0" w:rsidRPr="00F835C0" w14:paraId="63A116A6"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04107C"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Yes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F92F87"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46</w:t>
            </w:r>
          </w:p>
        </w:tc>
      </w:tr>
      <w:tr w:rsidR="00F835C0" w:rsidRPr="00F835C0" w14:paraId="30318461"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EEB885"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299478"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6</w:t>
            </w:r>
          </w:p>
        </w:tc>
      </w:tr>
      <w:tr w:rsidR="00F835C0" w:rsidRPr="00F835C0" w14:paraId="12BCE9C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B04D55"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Maybe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93BCBF"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33</w:t>
            </w:r>
          </w:p>
        </w:tc>
      </w:tr>
      <w:tr w:rsidR="00F835C0" w:rsidRPr="00F835C0" w14:paraId="3E3948C2"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61D4A1"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27140E"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7</w:t>
            </w:r>
          </w:p>
        </w:tc>
      </w:tr>
    </w:tbl>
    <w:p w14:paraId="725429C0" w14:textId="21D2A5A2" w:rsidR="00F835C0" w:rsidRDefault="00F835C0" w:rsidP="004C028A">
      <w:pPr>
        <w:spacing w:line="480" w:lineRule="auto"/>
        <w:rPr>
          <w:rFonts w:cstheme="minorHAnsi"/>
          <w:color w:val="2F5496" w:themeColor="accent1" w:themeShade="BF"/>
          <w:sz w:val="32"/>
          <w:szCs w:val="32"/>
        </w:rPr>
      </w:pPr>
    </w:p>
    <w:tbl>
      <w:tblPr>
        <w:tblW w:w="0" w:type="dxa"/>
        <w:tblCellMar>
          <w:left w:w="0" w:type="dxa"/>
          <w:right w:w="0" w:type="dxa"/>
        </w:tblCellMar>
        <w:tblLook w:val="04A0" w:firstRow="1" w:lastRow="0" w:firstColumn="1" w:lastColumn="0" w:noHBand="0" w:noVBand="1"/>
      </w:tblPr>
      <w:tblGrid>
        <w:gridCol w:w="9010"/>
      </w:tblGrid>
      <w:tr w:rsidR="00F835C0" w:rsidRPr="00F835C0" w14:paraId="185A1F7A"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429BA6" w14:textId="77777777" w:rsidR="00F835C0" w:rsidRPr="00F835C0" w:rsidRDefault="00F835C0" w:rsidP="00F835C0">
            <w:pPr>
              <w:spacing w:after="0" w:line="240" w:lineRule="auto"/>
              <w:rPr>
                <w:rFonts w:ascii="Arial" w:eastAsia="Times New Roman" w:hAnsi="Arial" w:cs="Arial"/>
                <w:b/>
                <w:bCs/>
                <w:sz w:val="20"/>
                <w:szCs w:val="20"/>
                <w:lang w:eastAsia="en-GB"/>
              </w:rPr>
            </w:pPr>
            <w:r w:rsidRPr="00F835C0">
              <w:rPr>
                <w:rFonts w:ascii="Arial" w:eastAsia="Times New Roman" w:hAnsi="Arial" w:cs="Arial"/>
                <w:b/>
                <w:bCs/>
                <w:sz w:val="20"/>
                <w:szCs w:val="20"/>
                <w:lang w:eastAsia="en-GB"/>
              </w:rPr>
              <w:lastRenderedPageBreak/>
              <w:t>Other</w:t>
            </w:r>
          </w:p>
        </w:tc>
      </w:tr>
      <w:tr w:rsidR="00F835C0" w:rsidRPr="00F835C0" w14:paraId="56D84F57"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4763B93" w14:textId="54BF177F"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Used in controlled/ medicated situations I believe it would help for high anxiety sufferers and perhaps less addicted than the Isla prescribe opioids</w:t>
            </w:r>
          </w:p>
        </w:tc>
      </w:tr>
      <w:tr w:rsidR="00F835C0" w:rsidRPr="00F835C0" w14:paraId="21DE5CDE"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368ADBF" w14:textId="342282AC"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it can be, it </w:t>
            </w:r>
            <w:proofErr w:type="spellStart"/>
            <w:r w:rsidRPr="00F835C0">
              <w:rPr>
                <w:rFonts w:ascii="Arial" w:eastAsia="Times New Roman" w:hAnsi="Arial" w:cs="Arial"/>
                <w:color w:val="1F1F1F"/>
                <w:sz w:val="20"/>
                <w:szCs w:val="20"/>
                <w:lang w:eastAsia="en-GB"/>
              </w:rPr>
              <w:t>us</w:t>
            </w:r>
            <w:proofErr w:type="spellEnd"/>
            <w:r w:rsidRPr="00F835C0">
              <w:rPr>
                <w:rFonts w:ascii="Arial" w:eastAsia="Times New Roman" w:hAnsi="Arial" w:cs="Arial"/>
                <w:color w:val="1F1F1F"/>
                <w:sz w:val="20"/>
                <w:szCs w:val="20"/>
                <w:lang w:eastAsia="en-GB"/>
              </w:rPr>
              <w:t xml:space="preserve"> important to consider individual responses not only aggregate</w:t>
            </w:r>
          </w:p>
        </w:tc>
      </w:tr>
      <w:tr w:rsidR="00F835C0" w:rsidRPr="00F835C0" w14:paraId="366CAAE3"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A9D7A60" w14:textId="57F3D974"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Yes, </w:t>
            </w:r>
            <w:proofErr w:type="gramStart"/>
            <w:r w:rsidRPr="00F835C0">
              <w:rPr>
                <w:rFonts w:ascii="Arial" w:eastAsia="Times New Roman" w:hAnsi="Arial" w:cs="Arial"/>
                <w:color w:val="1F1F1F"/>
                <w:sz w:val="20"/>
                <w:szCs w:val="20"/>
                <w:lang w:eastAsia="en-GB"/>
              </w:rPr>
              <w:t>It</w:t>
            </w:r>
            <w:proofErr w:type="gramEnd"/>
            <w:r w:rsidRPr="00F835C0">
              <w:rPr>
                <w:rFonts w:ascii="Arial" w:eastAsia="Times New Roman" w:hAnsi="Arial" w:cs="Arial"/>
                <w:color w:val="1F1F1F"/>
                <w:sz w:val="20"/>
                <w:szCs w:val="20"/>
                <w:lang w:eastAsia="en-GB"/>
              </w:rPr>
              <w:t xml:space="preserve"> can be if used a lot and all the time</w:t>
            </w:r>
          </w:p>
        </w:tc>
      </w:tr>
      <w:tr w:rsidR="00F835C0" w:rsidRPr="00F835C0" w14:paraId="3B623C73"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1E4A388" w14:textId="0F9FE44B"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Maybe, </w:t>
            </w:r>
            <w:proofErr w:type="gramStart"/>
            <w:r w:rsidRPr="00F835C0">
              <w:rPr>
                <w:rFonts w:ascii="Arial" w:eastAsia="Times New Roman" w:hAnsi="Arial" w:cs="Arial"/>
                <w:color w:val="1F1F1F"/>
                <w:sz w:val="20"/>
                <w:szCs w:val="20"/>
                <w:lang w:eastAsia="en-GB"/>
              </w:rPr>
              <w:t>It</w:t>
            </w:r>
            <w:proofErr w:type="gramEnd"/>
            <w:r w:rsidRPr="00F835C0">
              <w:rPr>
                <w:rFonts w:ascii="Arial" w:eastAsia="Times New Roman" w:hAnsi="Arial" w:cs="Arial"/>
                <w:color w:val="1F1F1F"/>
                <w:sz w:val="20"/>
                <w:szCs w:val="20"/>
                <w:lang w:eastAsia="en-GB"/>
              </w:rPr>
              <w:t xml:space="preserve"> can be if you do it too much or if you have pre-existing or developed difficulties e.g. with mental health</w:t>
            </w:r>
          </w:p>
        </w:tc>
      </w:tr>
      <w:tr w:rsidR="00F835C0" w:rsidRPr="00F835C0" w14:paraId="52FCDCD8"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2B5C96B" w14:textId="7ED23542"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Depends on the person &amp; circumstances.</w:t>
            </w:r>
          </w:p>
        </w:tc>
      </w:tr>
      <w:tr w:rsidR="00F835C0" w:rsidRPr="00F835C0" w14:paraId="2E5FDEA1"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9B1358A" w14:textId="6AFCDD91"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Can be both dependent on individual and the reasons for use and frequency of use</w:t>
            </w:r>
          </w:p>
        </w:tc>
      </w:tr>
      <w:tr w:rsidR="00F835C0" w:rsidRPr="00F835C0" w14:paraId="42ADB7C8"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2EEC84C1" w14:textId="5DB12BB9"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I believe it is </w:t>
            </w:r>
            <w:proofErr w:type="spellStart"/>
            <w:r w:rsidRPr="00F835C0">
              <w:rPr>
                <w:rFonts w:ascii="Arial" w:eastAsia="Times New Roman" w:hAnsi="Arial" w:cs="Arial"/>
                <w:color w:val="1F1F1F"/>
                <w:sz w:val="20"/>
                <w:szCs w:val="20"/>
                <w:lang w:eastAsia="en-GB"/>
              </w:rPr>
              <w:t>dependant</w:t>
            </w:r>
            <w:proofErr w:type="spellEnd"/>
            <w:r w:rsidRPr="00F835C0">
              <w:rPr>
                <w:rFonts w:ascii="Arial" w:eastAsia="Times New Roman" w:hAnsi="Arial" w:cs="Arial"/>
                <w:color w:val="1F1F1F"/>
                <w:sz w:val="20"/>
                <w:szCs w:val="20"/>
                <w:lang w:eastAsia="en-GB"/>
              </w:rPr>
              <w:t xml:space="preserve"> on the user. It can also be useful in helping mental health issues.</w:t>
            </w:r>
          </w:p>
        </w:tc>
      </w:tr>
      <w:tr w:rsidR="00F835C0" w:rsidRPr="00F835C0" w14:paraId="7596B29F"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D703B11" w14:textId="2A5664D5"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Maybe, </w:t>
            </w:r>
            <w:proofErr w:type="gramStart"/>
            <w:r w:rsidRPr="00F835C0">
              <w:rPr>
                <w:rFonts w:ascii="Arial" w:eastAsia="Times New Roman" w:hAnsi="Arial" w:cs="Arial"/>
                <w:color w:val="1F1F1F"/>
                <w:sz w:val="20"/>
                <w:szCs w:val="20"/>
                <w:lang w:eastAsia="en-GB"/>
              </w:rPr>
              <w:t>Someone</w:t>
            </w:r>
            <w:proofErr w:type="gramEnd"/>
            <w:r w:rsidRPr="00F835C0">
              <w:rPr>
                <w:rFonts w:ascii="Arial" w:eastAsia="Times New Roman" w:hAnsi="Arial" w:cs="Arial"/>
                <w:color w:val="1F1F1F"/>
                <w:sz w:val="20"/>
                <w:szCs w:val="20"/>
                <w:lang w:eastAsia="en-GB"/>
              </w:rPr>
              <w:t xml:space="preserve"> with underlying mental health issues will be impacted by excess alcohol use. The same applies to cannabis as does low income and personal grief.</w:t>
            </w:r>
          </w:p>
        </w:tc>
      </w:tr>
      <w:tr w:rsidR="00F835C0" w:rsidRPr="00F835C0" w14:paraId="4E41E546"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14F677D" w14:textId="4EFDCF9B"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Can b, can cause paranoia</w:t>
            </w:r>
          </w:p>
        </w:tc>
      </w:tr>
      <w:tr w:rsidR="00F835C0" w:rsidRPr="00F835C0" w14:paraId="5E91167C"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105977A" w14:textId="2735CFFD"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Research evidence relating to psychosis in vulnerable people</w:t>
            </w:r>
          </w:p>
        </w:tc>
      </w:tr>
      <w:tr w:rsidR="00F835C0" w:rsidRPr="00F835C0" w14:paraId="6821661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7F1873DA" w14:textId="2A6D99E7"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Maybe, To heavy users</w:t>
            </w:r>
          </w:p>
        </w:tc>
      </w:tr>
      <w:tr w:rsidR="00F835C0" w:rsidRPr="00F835C0" w14:paraId="7C8DB6C2"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4571A02" w14:textId="5DD3E39F"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Research categorically reveals that cannabis adversely impacts many people when taken without medical regulation</w:t>
            </w:r>
          </w:p>
        </w:tc>
      </w:tr>
      <w:tr w:rsidR="00F835C0" w:rsidRPr="00F835C0" w14:paraId="6CAC15B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3A9303A" w14:textId="14690F1F"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 is too specific. It depends on the </w:t>
            </w:r>
            <w:proofErr w:type="gramStart"/>
            <w:r w:rsidRPr="00F835C0">
              <w:rPr>
                <w:rFonts w:ascii="Arial" w:eastAsia="Times New Roman" w:hAnsi="Arial" w:cs="Arial"/>
                <w:color w:val="1F1F1F"/>
                <w:sz w:val="20"/>
                <w:szCs w:val="20"/>
                <w:lang w:eastAsia="en-GB"/>
              </w:rPr>
              <w:t>individuals</w:t>
            </w:r>
            <w:proofErr w:type="gramEnd"/>
            <w:r w:rsidRPr="00F835C0">
              <w:rPr>
                <w:rFonts w:ascii="Arial" w:eastAsia="Times New Roman" w:hAnsi="Arial" w:cs="Arial"/>
                <w:color w:val="1F1F1F"/>
                <w:sz w:val="20"/>
                <w:szCs w:val="20"/>
                <w:lang w:eastAsia="en-GB"/>
              </w:rPr>
              <w:t xml:space="preserve"> reaction</w:t>
            </w:r>
          </w:p>
        </w:tc>
      </w:tr>
      <w:tr w:rsidR="00F835C0" w:rsidRPr="00F835C0" w14:paraId="1869A7AD"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20CAA005" w14:textId="6181F431"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Users mental health is the issue not the cannabis</w:t>
            </w:r>
          </w:p>
        </w:tc>
      </w:tr>
      <w:tr w:rsidR="00F835C0" w:rsidRPr="00F835C0" w14:paraId="793D1405"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285252BE" w14:textId="2CC5DAB6"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I've seen the effects it can have on someone with mental health.</w:t>
            </w:r>
          </w:p>
        </w:tc>
      </w:tr>
      <w:tr w:rsidR="00F835C0" w:rsidRPr="00F835C0" w14:paraId="2A8D904C"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735EB38" w14:textId="53B38A28"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Everything in moderation. It’s no more damaging than Alcohol abuse</w:t>
            </w:r>
          </w:p>
        </w:tc>
      </w:tr>
      <w:tr w:rsidR="00F835C0" w:rsidRPr="00F835C0" w14:paraId="65D28495"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3E57BFE" w14:textId="3843D975"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Yes, I believe that irresponsible and </w:t>
            </w:r>
            <w:proofErr w:type="gramStart"/>
            <w:r w:rsidRPr="00F835C0">
              <w:rPr>
                <w:rFonts w:ascii="Arial" w:eastAsia="Times New Roman" w:hAnsi="Arial" w:cs="Arial"/>
                <w:color w:val="1F1F1F"/>
                <w:sz w:val="20"/>
                <w:szCs w:val="20"/>
                <w:lang w:eastAsia="en-GB"/>
              </w:rPr>
              <w:t>long term</w:t>
            </w:r>
            <w:proofErr w:type="gramEnd"/>
            <w:r w:rsidRPr="00F835C0">
              <w:rPr>
                <w:rFonts w:ascii="Arial" w:eastAsia="Times New Roman" w:hAnsi="Arial" w:cs="Arial"/>
                <w:color w:val="1F1F1F"/>
                <w:sz w:val="20"/>
                <w:szCs w:val="20"/>
                <w:lang w:eastAsia="en-GB"/>
              </w:rPr>
              <w:t xml:space="preserve"> use can cause mental health</w:t>
            </w:r>
          </w:p>
        </w:tc>
      </w:tr>
      <w:tr w:rsidR="00F835C0" w:rsidRPr="00F835C0" w14:paraId="097ED79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83522A4" w14:textId="6244BD22"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Maybe, </w:t>
            </w:r>
            <w:proofErr w:type="gramStart"/>
            <w:r w:rsidRPr="00F835C0">
              <w:rPr>
                <w:rFonts w:ascii="Arial" w:eastAsia="Times New Roman" w:hAnsi="Arial" w:cs="Arial"/>
                <w:color w:val="1F1F1F"/>
                <w:sz w:val="20"/>
                <w:szCs w:val="20"/>
                <w:lang w:eastAsia="en-GB"/>
              </w:rPr>
              <w:t>If</w:t>
            </w:r>
            <w:proofErr w:type="gramEnd"/>
            <w:r w:rsidRPr="00F835C0">
              <w:rPr>
                <w:rFonts w:ascii="Arial" w:eastAsia="Times New Roman" w:hAnsi="Arial" w:cs="Arial"/>
                <w:color w:val="1F1F1F"/>
                <w:sz w:val="20"/>
                <w:szCs w:val="20"/>
                <w:lang w:eastAsia="en-GB"/>
              </w:rPr>
              <w:t xml:space="preserve"> mental health is low then cannabis can have an effect just like alcohol. When low it brings you down when high it builds you up</w:t>
            </w:r>
          </w:p>
        </w:tc>
      </w:tr>
      <w:tr w:rsidR="00F835C0" w:rsidRPr="00F835C0" w14:paraId="4ED77745"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6222099B" w14:textId="4AF2F102"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Yes, Significant negative impact on </w:t>
            </w:r>
            <w:proofErr w:type="gramStart"/>
            <w:r w:rsidRPr="00F835C0">
              <w:rPr>
                <w:rFonts w:ascii="Arial" w:eastAsia="Times New Roman" w:hAnsi="Arial" w:cs="Arial"/>
                <w:color w:val="1F1F1F"/>
                <w:sz w:val="20"/>
                <w:szCs w:val="20"/>
                <w:lang w:eastAsia="en-GB"/>
              </w:rPr>
              <w:t>users</w:t>
            </w:r>
            <w:proofErr w:type="gramEnd"/>
            <w:r w:rsidRPr="00F835C0">
              <w:rPr>
                <w:rFonts w:ascii="Arial" w:eastAsia="Times New Roman" w:hAnsi="Arial" w:cs="Arial"/>
                <w:color w:val="1F1F1F"/>
                <w:sz w:val="20"/>
                <w:szCs w:val="20"/>
                <w:lang w:eastAsia="en-GB"/>
              </w:rPr>
              <w:t xml:space="preserve"> mood, lethargic, now interest in life, dulled down.</w:t>
            </w:r>
          </w:p>
        </w:tc>
      </w:tr>
      <w:tr w:rsidR="00F835C0" w:rsidRPr="00F835C0" w14:paraId="25A6E1C2"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3B07647D" w14:textId="70F0643A"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It can increase the risk of </w:t>
            </w:r>
            <w:proofErr w:type="spellStart"/>
            <w:r w:rsidRPr="00F835C0">
              <w:rPr>
                <w:rFonts w:ascii="Arial" w:eastAsia="Times New Roman" w:hAnsi="Arial" w:cs="Arial"/>
                <w:color w:val="1F1F1F"/>
                <w:sz w:val="20"/>
                <w:szCs w:val="20"/>
                <w:lang w:eastAsia="en-GB"/>
              </w:rPr>
              <w:t>earlynonset</w:t>
            </w:r>
            <w:proofErr w:type="spellEnd"/>
            <w:r w:rsidRPr="00F835C0">
              <w:rPr>
                <w:rFonts w:ascii="Arial" w:eastAsia="Times New Roman" w:hAnsi="Arial" w:cs="Arial"/>
                <w:color w:val="1F1F1F"/>
                <w:sz w:val="20"/>
                <w:szCs w:val="20"/>
                <w:lang w:eastAsia="en-GB"/>
              </w:rPr>
              <w:t xml:space="preserve"> psychosis for some users; others find it an aid to relaxation and relief of anxiety</w:t>
            </w:r>
          </w:p>
        </w:tc>
      </w:tr>
      <w:tr w:rsidR="00F835C0" w:rsidRPr="00F835C0" w14:paraId="5354930F"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E2F9ADC" w14:textId="4AB9C494"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I believe it can be to certain people</w:t>
            </w:r>
          </w:p>
        </w:tc>
      </w:tr>
    </w:tbl>
    <w:p w14:paraId="29290D7F" w14:textId="26F78C37" w:rsidR="00F835C0" w:rsidRDefault="00F835C0" w:rsidP="004C028A">
      <w:pPr>
        <w:spacing w:line="480" w:lineRule="auto"/>
        <w:rPr>
          <w:rFonts w:cstheme="minorHAnsi"/>
          <w:color w:val="2F5496" w:themeColor="accent1" w:themeShade="BF"/>
          <w:sz w:val="32"/>
          <w:szCs w:val="32"/>
        </w:rPr>
      </w:pPr>
    </w:p>
    <w:p w14:paraId="01CAF3F9" w14:textId="61FE50B3" w:rsidR="00F835C0" w:rsidRDefault="00F835C0" w:rsidP="004C028A">
      <w:pPr>
        <w:spacing w:line="480" w:lineRule="auto"/>
        <w:rPr>
          <w:rFonts w:cstheme="minorHAnsi"/>
          <w:color w:val="2F5496" w:themeColor="accent1" w:themeShade="BF"/>
          <w:sz w:val="32"/>
          <w:szCs w:val="32"/>
        </w:rPr>
      </w:pPr>
    </w:p>
    <w:p w14:paraId="4C4F7BF3" w14:textId="77777777" w:rsidR="00F835C0" w:rsidRDefault="00F835C0" w:rsidP="004C028A">
      <w:pPr>
        <w:spacing w:line="480" w:lineRule="auto"/>
        <w:rPr>
          <w:rFonts w:cstheme="minorHAnsi"/>
          <w:color w:val="2F5496" w:themeColor="accent1" w:themeShade="BF"/>
          <w:sz w:val="32"/>
          <w:szCs w:val="32"/>
        </w:rPr>
      </w:pPr>
    </w:p>
    <w:p w14:paraId="27C468E7" w14:textId="77777777" w:rsidR="00F835C0" w:rsidRDefault="00F835C0" w:rsidP="004C028A">
      <w:pPr>
        <w:spacing w:line="480" w:lineRule="auto"/>
        <w:rPr>
          <w:rFonts w:cstheme="minorHAnsi"/>
          <w:color w:val="2F5496" w:themeColor="accent1" w:themeShade="BF"/>
          <w:sz w:val="32"/>
          <w:szCs w:val="32"/>
        </w:rPr>
      </w:pPr>
    </w:p>
    <w:p w14:paraId="55837004" w14:textId="77777777" w:rsidR="00F835C0" w:rsidRDefault="00F835C0" w:rsidP="004C028A">
      <w:pPr>
        <w:spacing w:line="480" w:lineRule="auto"/>
        <w:rPr>
          <w:rFonts w:cstheme="minorHAnsi"/>
          <w:color w:val="2F5496" w:themeColor="accent1" w:themeShade="BF"/>
          <w:sz w:val="32"/>
          <w:szCs w:val="32"/>
        </w:rPr>
      </w:pPr>
    </w:p>
    <w:p w14:paraId="746ADA8A" w14:textId="34F92815" w:rsidR="00F835C0" w:rsidRPr="00F9233C" w:rsidRDefault="00F835C0" w:rsidP="004C028A">
      <w:pPr>
        <w:spacing w:line="480" w:lineRule="auto"/>
        <w:rPr>
          <w:rFonts w:cstheme="minorHAnsi"/>
          <w:color w:val="2F5496" w:themeColor="accent1" w:themeShade="BF"/>
          <w:sz w:val="32"/>
          <w:szCs w:val="32"/>
        </w:rPr>
      </w:pPr>
      <w:r>
        <w:rPr>
          <w:rFonts w:cstheme="minorHAnsi"/>
          <w:color w:val="2F5496" w:themeColor="accent1" w:themeShade="BF"/>
          <w:sz w:val="32"/>
          <w:szCs w:val="32"/>
        </w:rPr>
        <w:lastRenderedPageBreak/>
        <w:t>Question 10</w:t>
      </w:r>
    </w:p>
    <w:p w14:paraId="16389B57" w14:textId="69E19245" w:rsidR="00524FBA" w:rsidRDefault="00F835C0"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3EA99FA8" wp14:editId="24E9D77D">
            <wp:extent cx="4673600" cy="2893945"/>
            <wp:effectExtent l="0" t="0" r="0" b="1905"/>
            <wp:docPr id="75" name="Picture 7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Chart, pie chart&#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682263" cy="2899309"/>
                    </a:xfrm>
                    <a:prstGeom prst="rect">
                      <a:avLst/>
                    </a:prstGeom>
                    <a:noFill/>
                    <a:ln>
                      <a:noFill/>
                    </a:ln>
                  </pic:spPr>
                </pic:pic>
              </a:graphicData>
            </a:graphic>
          </wp:inline>
        </w:drawing>
      </w:r>
    </w:p>
    <w:tbl>
      <w:tblPr>
        <w:tblW w:w="0" w:type="dxa"/>
        <w:tblCellMar>
          <w:left w:w="0" w:type="dxa"/>
          <w:right w:w="0" w:type="dxa"/>
        </w:tblCellMar>
        <w:tblLook w:val="04A0" w:firstRow="1" w:lastRow="0" w:firstColumn="1" w:lastColumn="0" w:noHBand="0" w:noVBand="1"/>
      </w:tblPr>
      <w:tblGrid>
        <w:gridCol w:w="8006"/>
        <w:gridCol w:w="313"/>
      </w:tblGrid>
      <w:tr w:rsidR="00F835C0" w:rsidRPr="00F835C0" w14:paraId="7DA9E597" w14:textId="77777777" w:rsidTr="00F835C0">
        <w:trPr>
          <w:trHeight w:val="46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3C42A466" w14:textId="77777777" w:rsidR="00F835C0" w:rsidRPr="00F835C0" w:rsidRDefault="00F835C0" w:rsidP="00F835C0">
            <w:pPr>
              <w:spacing w:after="0" w:line="240" w:lineRule="auto"/>
              <w:rPr>
                <w:rFonts w:ascii="Arial" w:eastAsia="Times New Roman" w:hAnsi="Arial" w:cs="Arial"/>
                <w:b/>
                <w:bCs/>
                <w:sz w:val="20"/>
                <w:szCs w:val="20"/>
                <w:lang w:eastAsia="en-GB"/>
              </w:rPr>
            </w:pPr>
            <w:r w:rsidRPr="00F835C0">
              <w:rPr>
                <w:rFonts w:ascii="Arial" w:eastAsia="Times New Roman" w:hAnsi="Arial" w:cs="Arial"/>
                <w:b/>
                <w:bCs/>
                <w:sz w:val="20"/>
                <w:szCs w:val="20"/>
                <w:lang w:eastAsia="en-GB"/>
              </w:rPr>
              <w:t xml:space="preserve">Do you believe that cannabis is more harmful to younger people than it is to adults? </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A9A19D" w14:textId="77777777" w:rsidR="00F835C0" w:rsidRPr="00F835C0" w:rsidRDefault="00F835C0" w:rsidP="00F835C0">
            <w:pPr>
              <w:spacing w:after="0" w:line="240" w:lineRule="auto"/>
              <w:rPr>
                <w:rFonts w:ascii="Arial" w:eastAsia="Times New Roman" w:hAnsi="Arial" w:cs="Arial"/>
                <w:b/>
                <w:bCs/>
                <w:sz w:val="20"/>
                <w:szCs w:val="20"/>
                <w:lang w:eastAsia="en-GB"/>
              </w:rPr>
            </w:pPr>
          </w:p>
        </w:tc>
      </w:tr>
      <w:tr w:rsidR="00F835C0" w:rsidRPr="00F835C0" w14:paraId="332CB5CF"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D9BEB9"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Yes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76BC90"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45</w:t>
            </w:r>
          </w:p>
        </w:tc>
      </w:tr>
      <w:tr w:rsidR="00F835C0" w:rsidRPr="00F835C0" w14:paraId="4A562A9A"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478357"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No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8682D6"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21</w:t>
            </w:r>
          </w:p>
        </w:tc>
      </w:tr>
      <w:tr w:rsidR="00F835C0" w:rsidRPr="00F835C0" w14:paraId="6A005D18"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AD2E22"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Maybe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CFC68A"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20</w:t>
            </w:r>
          </w:p>
        </w:tc>
      </w:tr>
      <w:tr w:rsidR="00F835C0" w:rsidRPr="00F835C0" w14:paraId="659D0E25"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004E11" w14:textId="77777777" w:rsidR="00F835C0" w:rsidRPr="00F835C0" w:rsidRDefault="00F835C0" w:rsidP="00F835C0">
            <w:pPr>
              <w:spacing w:after="0" w:line="240" w:lineRule="auto"/>
              <w:rPr>
                <w:rFonts w:ascii="Arial" w:eastAsia="Times New Roman" w:hAnsi="Arial" w:cs="Arial"/>
                <w:sz w:val="20"/>
                <w:szCs w:val="20"/>
                <w:lang w:eastAsia="en-GB"/>
              </w:rPr>
            </w:pPr>
            <w:r w:rsidRPr="00F835C0">
              <w:rPr>
                <w:rFonts w:ascii="Arial" w:eastAsia="Times New Roman" w:hAnsi="Arial" w:cs="Arial"/>
                <w:sz w:val="20"/>
                <w:szCs w:val="20"/>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BFAEAD" w14:textId="77777777" w:rsidR="00F835C0" w:rsidRPr="00F835C0" w:rsidRDefault="00F835C0" w:rsidP="00F835C0">
            <w:pPr>
              <w:spacing w:after="0" w:line="240" w:lineRule="auto"/>
              <w:jc w:val="right"/>
              <w:rPr>
                <w:rFonts w:ascii="Arial" w:eastAsia="Times New Roman" w:hAnsi="Arial" w:cs="Arial"/>
                <w:sz w:val="20"/>
                <w:szCs w:val="20"/>
                <w:lang w:eastAsia="en-GB"/>
              </w:rPr>
            </w:pPr>
            <w:r w:rsidRPr="00F835C0">
              <w:rPr>
                <w:rFonts w:ascii="Arial" w:eastAsia="Times New Roman" w:hAnsi="Arial" w:cs="Arial"/>
                <w:sz w:val="20"/>
                <w:szCs w:val="20"/>
                <w:lang w:eastAsia="en-GB"/>
              </w:rPr>
              <w:t>15</w:t>
            </w:r>
          </w:p>
        </w:tc>
      </w:tr>
    </w:tbl>
    <w:p w14:paraId="7ED54A48" w14:textId="686C5B90" w:rsidR="007B339F" w:rsidRDefault="007B339F" w:rsidP="004C028A">
      <w:pPr>
        <w:spacing w:line="480" w:lineRule="auto"/>
        <w:rPr>
          <w:rFonts w:cstheme="minorHAnsi"/>
          <w:color w:val="2F5496" w:themeColor="accent1" w:themeShade="BF"/>
          <w:sz w:val="24"/>
          <w:szCs w:val="24"/>
        </w:rPr>
      </w:pPr>
    </w:p>
    <w:p w14:paraId="20018B2A" w14:textId="77777777" w:rsidR="00F835C0" w:rsidRDefault="00F835C0" w:rsidP="004C028A">
      <w:pPr>
        <w:spacing w:line="480" w:lineRule="auto"/>
        <w:rPr>
          <w:rFonts w:cstheme="minorHAnsi"/>
          <w:color w:val="2F5496" w:themeColor="accent1" w:themeShade="BF"/>
          <w:sz w:val="24"/>
          <w:szCs w:val="24"/>
        </w:rPr>
      </w:pPr>
    </w:p>
    <w:tbl>
      <w:tblPr>
        <w:tblW w:w="0" w:type="dxa"/>
        <w:tblCellMar>
          <w:left w:w="0" w:type="dxa"/>
          <w:right w:w="0" w:type="dxa"/>
        </w:tblCellMar>
        <w:tblLook w:val="04A0" w:firstRow="1" w:lastRow="0" w:firstColumn="1" w:lastColumn="0" w:noHBand="0" w:noVBand="1"/>
      </w:tblPr>
      <w:tblGrid>
        <w:gridCol w:w="9010"/>
      </w:tblGrid>
      <w:tr w:rsidR="00F835C0" w:rsidRPr="00F835C0" w14:paraId="424240B4"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6419E5" w14:textId="77777777" w:rsidR="00F835C0" w:rsidRPr="00F835C0" w:rsidRDefault="00F835C0" w:rsidP="00F835C0">
            <w:pPr>
              <w:spacing w:after="0" w:line="240" w:lineRule="auto"/>
              <w:rPr>
                <w:rFonts w:ascii="Arial" w:eastAsia="Times New Roman" w:hAnsi="Arial" w:cs="Arial"/>
                <w:b/>
                <w:bCs/>
                <w:sz w:val="20"/>
                <w:szCs w:val="20"/>
                <w:lang w:eastAsia="en-GB"/>
              </w:rPr>
            </w:pPr>
            <w:r w:rsidRPr="00F835C0">
              <w:rPr>
                <w:rFonts w:ascii="Arial" w:eastAsia="Times New Roman" w:hAnsi="Arial" w:cs="Arial"/>
                <w:b/>
                <w:bCs/>
                <w:sz w:val="20"/>
                <w:szCs w:val="20"/>
                <w:lang w:eastAsia="en-GB"/>
              </w:rPr>
              <w:t>Other</w:t>
            </w:r>
          </w:p>
        </w:tc>
      </w:tr>
      <w:tr w:rsidR="00F835C0" w:rsidRPr="00F835C0" w14:paraId="1390742D" w14:textId="77777777" w:rsidTr="00F835C0">
        <w:trPr>
          <w:trHeight w:val="64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2B9236B" w14:textId="0F4DD3AA"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I think that cannabis now is different from that in the 70s. I think it is now mixed with chemicals and much more dangerous to users' mental health. </w:t>
            </w:r>
            <w:proofErr w:type="gramStart"/>
            <w:r w:rsidRPr="00F835C0">
              <w:rPr>
                <w:rFonts w:ascii="Arial" w:eastAsia="Times New Roman" w:hAnsi="Arial" w:cs="Arial"/>
                <w:color w:val="1F1F1F"/>
                <w:sz w:val="20"/>
                <w:szCs w:val="20"/>
                <w:lang w:eastAsia="en-GB"/>
              </w:rPr>
              <w:t>Also</w:t>
            </w:r>
            <w:proofErr w:type="gramEnd"/>
            <w:r w:rsidRPr="00F835C0">
              <w:rPr>
                <w:rFonts w:ascii="Arial" w:eastAsia="Times New Roman" w:hAnsi="Arial" w:cs="Arial"/>
                <w:color w:val="1F1F1F"/>
                <w:sz w:val="20"/>
                <w:szCs w:val="20"/>
                <w:lang w:eastAsia="en-GB"/>
              </w:rPr>
              <w:t xml:space="preserve"> more possibility of moving on to harder drugs.</w:t>
            </w:r>
          </w:p>
        </w:tc>
      </w:tr>
      <w:tr w:rsidR="00F835C0" w:rsidRPr="00F835C0" w14:paraId="60D5768D"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27C58D96" w14:textId="4317F430"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No, </w:t>
            </w:r>
            <w:proofErr w:type="gramStart"/>
            <w:r w:rsidRPr="00F835C0">
              <w:rPr>
                <w:rFonts w:ascii="Arial" w:eastAsia="Times New Roman" w:hAnsi="Arial" w:cs="Arial"/>
                <w:color w:val="1F1F1F"/>
                <w:sz w:val="20"/>
                <w:szCs w:val="20"/>
                <w:lang w:eastAsia="en-GB"/>
              </w:rPr>
              <w:t>Dealing</w:t>
            </w:r>
            <w:proofErr w:type="gramEnd"/>
            <w:r w:rsidRPr="00F835C0">
              <w:rPr>
                <w:rFonts w:ascii="Arial" w:eastAsia="Times New Roman" w:hAnsi="Arial" w:cs="Arial"/>
                <w:color w:val="1F1F1F"/>
                <w:sz w:val="20"/>
                <w:szCs w:val="20"/>
                <w:lang w:eastAsia="en-GB"/>
              </w:rPr>
              <w:t xml:space="preserve"> with unscrupulous dealers presents potential harmful to younger folk</w:t>
            </w:r>
          </w:p>
        </w:tc>
      </w:tr>
      <w:tr w:rsidR="00F835C0" w:rsidRPr="00F835C0" w14:paraId="2EA586DA"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7831EEDD" w14:textId="46E89B88"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Research evidence seemed to indicate it at one point maybe? Might have changed now though.</w:t>
            </w:r>
          </w:p>
        </w:tc>
      </w:tr>
      <w:tr w:rsidR="00F835C0" w:rsidRPr="00F835C0" w14:paraId="08AD03CB"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1F3328B2" w14:textId="61E28145"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Maybe, Young brain still developing?</w:t>
            </w:r>
          </w:p>
        </w:tc>
      </w:tr>
      <w:tr w:rsidR="00F835C0" w:rsidRPr="00F835C0" w14:paraId="275406CC"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70772F07" w14:textId="3A2E406C"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Yes, Young children are clearly more adversely impacted than adults</w:t>
            </w:r>
          </w:p>
        </w:tc>
      </w:tr>
      <w:tr w:rsidR="00F835C0" w:rsidRPr="00F835C0" w14:paraId="4B407EFD"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5D957F46" w14:textId="5F3002EE"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No, Harmful to both</w:t>
            </w:r>
          </w:p>
        </w:tc>
      </w:tr>
      <w:tr w:rsidR="00F835C0" w:rsidRPr="00F835C0" w14:paraId="3B888D29" w14:textId="77777777" w:rsidTr="00F835C0">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4549298" w14:textId="7DBCC00A" w:rsidR="00F835C0" w:rsidRPr="00F835C0" w:rsidRDefault="00F835C0" w:rsidP="00F835C0">
            <w:pPr>
              <w:pStyle w:val="ListParagraph"/>
              <w:numPr>
                <w:ilvl w:val="0"/>
                <w:numId w:val="46"/>
              </w:numPr>
              <w:spacing w:after="0" w:line="240" w:lineRule="auto"/>
              <w:rPr>
                <w:rFonts w:ascii="Arial" w:eastAsia="Times New Roman" w:hAnsi="Arial" w:cs="Arial"/>
                <w:color w:val="1F1F1F"/>
                <w:sz w:val="20"/>
                <w:szCs w:val="20"/>
                <w:lang w:eastAsia="en-GB"/>
              </w:rPr>
            </w:pPr>
            <w:r w:rsidRPr="00F835C0">
              <w:rPr>
                <w:rFonts w:ascii="Arial" w:eastAsia="Times New Roman" w:hAnsi="Arial" w:cs="Arial"/>
                <w:color w:val="1F1F1F"/>
                <w:sz w:val="20"/>
                <w:szCs w:val="20"/>
                <w:lang w:eastAsia="en-GB"/>
              </w:rPr>
              <w:t xml:space="preserve">Yes, A significant minority of young people are made vulnerable by their propensity to engage in high </w:t>
            </w:r>
            <w:proofErr w:type="gramStart"/>
            <w:r w:rsidRPr="00F835C0">
              <w:rPr>
                <w:rFonts w:ascii="Arial" w:eastAsia="Times New Roman" w:hAnsi="Arial" w:cs="Arial"/>
                <w:color w:val="1F1F1F"/>
                <w:sz w:val="20"/>
                <w:szCs w:val="20"/>
                <w:lang w:eastAsia="en-GB"/>
              </w:rPr>
              <w:t>risk taking</w:t>
            </w:r>
            <w:proofErr w:type="gramEnd"/>
            <w:r w:rsidRPr="00F835C0">
              <w:rPr>
                <w:rFonts w:ascii="Arial" w:eastAsia="Times New Roman" w:hAnsi="Arial" w:cs="Arial"/>
                <w:color w:val="1F1F1F"/>
                <w:sz w:val="20"/>
                <w:szCs w:val="20"/>
                <w:lang w:eastAsia="en-GB"/>
              </w:rPr>
              <w:t xml:space="preserve"> behaviours</w:t>
            </w:r>
          </w:p>
        </w:tc>
      </w:tr>
    </w:tbl>
    <w:p w14:paraId="3AB4FB1F" w14:textId="77777777" w:rsidR="007B339F" w:rsidRDefault="007B339F" w:rsidP="004C028A">
      <w:pPr>
        <w:spacing w:line="480" w:lineRule="auto"/>
        <w:rPr>
          <w:rFonts w:cstheme="minorHAnsi"/>
          <w:color w:val="2F5496" w:themeColor="accent1" w:themeShade="BF"/>
          <w:sz w:val="24"/>
          <w:szCs w:val="24"/>
        </w:rPr>
      </w:pPr>
    </w:p>
    <w:p w14:paraId="111DD318" w14:textId="2B8E0A51" w:rsidR="001667FB" w:rsidRPr="00F835C0" w:rsidRDefault="001667FB" w:rsidP="004C028A">
      <w:pPr>
        <w:spacing w:line="480" w:lineRule="auto"/>
        <w:rPr>
          <w:rFonts w:cstheme="minorHAnsi"/>
          <w:color w:val="2F5496" w:themeColor="accent1" w:themeShade="BF"/>
          <w:sz w:val="32"/>
          <w:szCs w:val="32"/>
        </w:rPr>
      </w:pPr>
      <w:r w:rsidRPr="00F835C0">
        <w:rPr>
          <w:rFonts w:cstheme="minorHAnsi"/>
          <w:color w:val="2F5496" w:themeColor="accent1" w:themeShade="BF"/>
          <w:sz w:val="32"/>
          <w:szCs w:val="32"/>
        </w:rPr>
        <w:lastRenderedPageBreak/>
        <w:t>Question 1</w:t>
      </w:r>
      <w:r w:rsidR="00F835C0">
        <w:rPr>
          <w:rFonts w:cstheme="minorHAnsi"/>
          <w:color w:val="2F5496" w:themeColor="accent1" w:themeShade="BF"/>
          <w:sz w:val="32"/>
          <w:szCs w:val="32"/>
        </w:rPr>
        <w:t>1</w:t>
      </w:r>
    </w:p>
    <w:p w14:paraId="7A525CB0" w14:textId="4BFC9F53" w:rsidR="00524FBA" w:rsidRDefault="00A17E8B" w:rsidP="004C028A">
      <w:pPr>
        <w:spacing w:line="480" w:lineRule="auto"/>
        <w:rPr>
          <w:rFonts w:cstheme="minorHAnsi"/>
          <w:color w:val="2F5496" w:themeColor="accent1" w:themeShade="BF"/>
          <w:sz w:val="24"/>
          <w:szCs w:val="24"/>
        </w:rPr>
      </w:pPr>
      <w:r>
        <w:rPr>
          <w:rFonts w:cstheme="minorHAnsi"/>
          <w:noProof/>
          <w:color w:val="2F5496" w:themeColor="accent1" w:themeShade="BF"/>
        </w:rPr>
        <w:drawing>
          <wp:inline distT="0" distB="0" distL="0" distR="0" wp14:anchorId="39042372" wp14:editId="20920A7F">
            <wp:extent cx="5086773" cy="3140206"/>
            <wp:effectExtent l="0" t="0" r="0" b="3175"/>
            <wp:docPr id="77" name="Picture 7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Chart, pie chart&#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094242" cy="3144817"/>
                    </a:xfrm>
                    <a:prstGeom prst="rect">
                      <a:avLst/>
                    </a:prstGeom>
                    <a:noFill/>
                    <a:ln>
                      <a:noFill/>
                    </a:ln>
                  </pic:spPr>
                </pic:pic>
              </a:graphicData>
            </a:graphic>
          </wp:inline>
        </w:drawing>
      </w:r>
    </w:p>
    <w:tbl>
      <w:tblPr>
        <w:tblW w:w="0" w:type="dxa"/>
        <w:tblCellMar>
          <w:left w:w="0" w:type="dxa"/>
          <w:right w:w="0" w:type="dxa"/>
        </w:tblCellMar>
        <w:tblLook w:val="04A0" w:firstRow="1" w:lastRow="0" w:firstColumn="1" w:lastColumn="0" w:noHBand="0" w:noVBand="1"/>
      </w:tblPr>
      <w:tblGrid>
        <w:gridCol w:w="6194"/>
        <w:gridCol w:w="313"/>
      </w:tblGrid>
      <w:tr w:rsidR="00A17E8B" w:rsidRPr="00A17E8B" w14:paraId="42E81C30"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87BD892" w14:textId="77777777" w:rsidR="00A17E8B" w:rsidRPr="00A17E8B" w:rsidRDefault="00A17E8B" w:rsidP="00A17E8B">
            <w:pPr>
              <w:spacing w:after="0" w:line="240" w:lineRule="auto"/>
              <w:rPr>
                <w:rFonts w:ascii="Arial" w:eastAsia="Times New Roman" w:hAnsi="Arial" w:cs="Arial"/>
                <w:b/>
                <w:bCs/>
                <w:sz w:val="20"/>
                <w:szCs w:val="20"/>
                <w:lang w:eastAsia="en-GB"/>
              </w:rPr>
            </w:pPr>
            <w:r w:rsidRPr="00A17E8B">
              <w:rPr>
                <w:rFonts w:ascii="Arial" w:eastAsia="Times New Roman" w:hAnsi="Arial" w:cs="Arial"/>
                <w:b/>
                <w:bCs/>
                <w:sz w:val="20"/>
                <w:szCs w:val="20"/>
                <w:lang w:eastAsia="en-GB"/>
              </w:rPr>
              <w:t>If Cannabis Were Legalised, For What Reason Would You Use 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3052DF" w14:textId="77777777" w:rsidR="00A17E8B" w:rsidRPr="00A17E8B" w:rsidRDefault="00A17E8B" w:rsidP="00A17E8B">
            <w:pPr>
              <w:spacing w:after="0" w:line="240" w:lineRule="auto"/>
              <w:rPr>
                <w:rFonts w:ascii="Arial" w:eastAsia="Times New Roman" w:hAnsi="Arial" w:cs="Arial"/>
                <w:b/>
                <w:bCs/>
                <w:sz w:val="20"/>
                <w:szCs w:val="20"/>
                <w:lang w:eastAsia="en-GB"/>
              </w:rPr>
            </w:pPr>
          </w:p>
        </w:tc>
      </w:tr>
      <w:tr w:rsidR="00A17E8B" w:rsidRPr="00A17E8B" w14:paraId="1F5403D8"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8E3BEC"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I Would Not Use 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9DA873"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38</w:t>
            </w:r>
          </w:p>
        </w:tc>
      </w:tr>
      <w:tr w:rsidR="00A17E8B" w:rsidRPr="00A17E8B" w14:paraId="0CA37A03"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24348E"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Medicinal Use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01298B"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51</w:t>
            </w:r>
          </w:p>
        </w:tc>
      </w:tr>
      <w:tr w:rsidR="00A17E8B" w:rsidRPr="00A17E8B" w14:paraId="7D9A67D1"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8C87A0"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Entertainment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3BEA5B"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12</w:t>
            </w:r>
          </w:p>
        </w:tc>
      </w:tr>
      <w:tr w:rsidR="00A17E8B" w:rsidRPr="00A17E8B" w14:paraId="651CA761"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8DB710"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Socially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B4974A"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20</w:t>
            </w:r>
          </w:p>
        </w:tc>
      </w:tr>
      <w:tr w:rsidR="00A17E8B" w:rsidRPr="00A17E8B" w14:paraId="283F442C"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4E289B"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Just To Try 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789029"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1</w:t>
            </w:r>
          </w:p>
        </w:tc>
      </w:tr>
      <w:tr w:rsidR="00A17E8B" w:rsidRPr="00A17E8B" w14:paraId="78D878AE"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270635"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 xml:space="preserve">When In </w:t>
            </w:r>
            <w:proofErr w:type="gramStart"/>
            <w:r w:rsidRPr="00A17E8B">
              <w:rPr>
                <w:rFonts w:ascii="Arial" w:eastAsia="Times New Roman" w:hAnsi="Arial" w:cs="Arial"/>
                <w:sz w:val="20"/>
                <w:szCs w:val="20"/>
                <w:lang w:eastAsia="en-GB"/>
              </w:rPr>
              <w:t>A</w:t>
            </w:r>
            <w:proofErr w:type="gramEnd"/>
            <w:r w:rsidRPr="00A17E8B">
              <w:rPr>
                <w:rFonts w:ascii="Arial" w:eastAsia="Times New Roman" w:hAnsi="Arial" w:cs="Arial"/>
                <w:sz w:val="20"/>
                <w:szCs w:val="20"/>
                <w:lang w:eastAsia="en-GB"/>
              </w:rPr>
              <w:t xml:space="preserve"> Low Mood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25D7E6"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2</w:t>
            </w:r>
          </w:p>
        </w:tc>
      </w:tr>
      <w:tr w:rsidR="00A17E8B" w:rsidRPr="00A17E8B" w14:paraId="773E6291"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9A9B28"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Don't Know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3F0F64"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2</w:t>
            </w:r>
          </w:p>
        </w:tc>
      </w:tr>
      <w:tr w:rsidR="00A17E8B" w:rsidRPr="00A17E8B" w14:paraId="609D29D4"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583C9A" w14:textId="77777777" w:rsidR="00A17E8B" w:rsidRPr="00A17E8B" w:rsidRDefault="00A17E8B" w:rsidP="00A17E8B">
            <w:pPr>
              <w:spacing w:after="0" w:line="240" w:lineRule="auto"/>
              <w:rPr>
                <w:rFonts w:ascii="Arial" w:eastAsia="Times New Roman" w:hAnsi="Arial" w:cs="Arial"/>
                <w:sz w:val="20"/>
                <w:szCs w:val="20"/>
                <w:lang w:eastAsia="en-GB"/>
              </w:rPr>
            </w:pPr>
            <w:r w:rsidRPr="00A17E8B">
              <w:rPr>
                <w:rFonts w:ascii="Arial" w:eastAsia="Times New Roman" w:hAnsi="Arial" w:cs="Arial"/>
                <w:sz w:val="20"/>
                <w:szCs w:val="20"/>
                <w:lang w:eastAsia="en-GB"/>
              </w:rPr>
              <w:t>Other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19B762" w14:textId="77777777" w:rsidR="00A17E8B" w:rsidRPr="00A17E8B" w:rsidRDefault="00A17E8B" w:rsidP="00A17E8B">
            <w:pPr>
              <w:spacing w:after="0" w:line="240" w:lineRule="auto"/>
              <w:jc w:val="right"/>
              <w:rPr>
                <w:rFonts w:ascii="Arial" w:eastAsia="Times New Roman" w:hAnsi="Arial" w:cs="Arial"/>
                <w:sz w:val="20"/>
                <w:szCs w:val="20"/>
                <w:lang w:eastAsia="en-GB"/>
              </w:rPr>
            </w:pPr>
            <w:r w:rsidRPr="00A17E8B">
              <w:rPr>
                <w:rFonts w:ascii="Arial" w:eastAsia="Times New Roman" w:hAnsi="Arial" w:cs="Arial"/>
                <w:sz w:val="20"/>
                <w:szCs w:val="20"/>
                <w:lang w:eastAsia="en-GB"/>
              </w:rPr>
              <w:t>2</w:t>
            </w:r>
          </w:p>
        </w:tc>
      </w:tr>
    </w:tbl>
    <w:p w14:paraId="463CA911" w14:textId="6164EB5D" w:rsidR="005E54F8" w:rsidRDefault="005E54F8" w:rsidP="004C028A">
      <w:pPr>
        <w:spacing w:line="480" w:lineRule="auto"/>
        <w:rPr>
          <w:rFonts w:cstheme="minorHAnsi"/>
          <w:color w:val="2F5496" w:themeColor="accent1" w:themeShade="BF"/>
          <w:sz w:val="24"/>
          <w:szCs w:val="24"/>
        </w:rPr>
      </w:pPr>
    </w:p>
    <w:tbl>
      <w:tblPr>
        <w:tblW w:w="0" w:type="dxa"/>
        <w:tblCellMar>
          <w:left w:w="0" w:type="dxa"/>
          <w:right w:w="0" w:type="dxa"/>
        </w:tblCellMar>
        <w:tblLook w:val="04A0" w:firstRow="1" w:lastRow="0" w:firstColumn="1" w:lastColumn="0" w:noHBand="0" w:noVBand="1"/>
      </w:tblPr>
      <w:tblGrid>
        <w:gridCol w:w="7861"/>
      </w:tblGrid>
      <w:tr w:rsidR="00A17E8B" w:rsidRPr="00A17E8B" w14:paraId="25569B34"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DD7823" w14:textId="77777777" w:rsidR="00A17E8B" w:rsidRPr="00A17E8B" w:rsidRDefault="00A17E8B" w:rsidP="00A17E8B">
            <w:pPr>
              <w:spacing w:after="0" w:line="240" w:lineRule="auto"/>
              <w:rPr>
                <w:rFonts w:ascii="Arial" w:eastAsia="Times New Roman" w:hAnsi="Arial" w:cs="Arial"/>
                <w:b/>
                <w:bCs/>
                <w:sz w:val="20"/>
                <w:szCs w:val="20"/>
                <w:lang w:eastAsia="en-GB"/>
              </w:rPr>
            </w:pPr>
            <w:r w:rsidRPr="00A17E8B">
              <w:rPr>
                <w:rFonts w:ascii="Arial" w:eastAsia="Times New Roman" w:hAnsi="Arial" w:cs="Arial"/>
                <w:b/>
                <w:bCs/>
                <w:sz w:val="20"/>
                <w:szCs w:val="20"/>
                <w:lang w:eastAsia="en-GB"/>
              </w:rPr>
              <w:t>Other</w:t>
            </w:r>
          </w:p>
        </w:tc>
      </w:tr>
      <w:tr w:rsidR="00A17E8B" w:rsidRPr="00A17E8B" w14:paraId="62CC1F86"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068CCE1F" w14:textId="420EF15E" w:rsidR="00A17E8B" w:rsidRPr="00A17E8B" w:rsidRDefault="00A17E8B" w:rsidP="00A17E8B">
            <w:pPr>
              <w:pStyle w:val="ListParagraph"/>
              <w:numPr>
                <w:ilvl w:val="0"/>
                <w:numId w:val="46"/>
              </w:numPr>
              <w:spacing w:after="0" w:line="240" w:lineRule="auto"/>
              <w:rPr>
                <w:rFonts w:ascii="Arial" w:eastAsia="Times New Roman" w:hAnsi="Arial" w:cs="Arial"/>
                <w:color w:val="1F1F1F"/>
                <w:sz w:val="20"/>
                <w:szCs w:val="20"/>
                <w:lang w:eastAsia="en-GB"/>
              </w:rPr>
            </w:pPr>
            <w:r w:rsidRPr="00A17E8B">
              <w:rPr>
                <w:rFonts w:ascii="Arial" w:eastAsia="Times New Roman" w:hAnsi="Arial" w:cs="Arial"/>
                <w:color w:val="1F1F1F"/>
                <w:sz w:val="20"/>
                <w:szCs w:val="20"/>
                <w:lang w:eastAsia="en-GB"/>
              </w:rPr>
              <w:t>Medicinal Use, But I would not legalise- only decriminalisation is the way forward</w:t>
            </w:r>
          </w:p>
        </w:tc>
      </w:tr>
      <w:tr w:rsidR="00A17E8B" w:rsidRPr="00A17E8B" w14:paraId="44D3D077" w14:textId="77777777" w:rsidTr="00A17E8B">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0" w:type="dxa"/>
              <w:bottom w:w="30" w:type="dxa"/>
              <w:right w:w="0" w:type="dxa"/>
            </w:tcMar>
            <w:vAlign w:val="bottom"/>
            <w:hideMark/>
          </w:tcPr>
          <w:p w14:paraId="4BE25496" w14:textId="18216A42" w:rsidR="00A17E8B" w:rsidRPr="00A17E8B" w:rsidRDefault="00A17E8B" w:rsidP="00A17E8B">
            <w:pPr>
              <w:pStyle w:val="ListParagraph"/>
              <w:numPr>
                <w:ilvl w:val="0"/>
                <w:numId w:val="46"/>
              </w:numPr>
              <w:spacing w:after="0" w:line="240" w:lineRule="auto"/>
              <w:rPr>
                <w:rFonts w:ascii="Arial" w:eastAsia="Times New Roman" w:hAnsi="Arial" w:cs="Arial"/>
                <w:color w:val="1F1F1F"/>
                <w:sz w:val="20"/>
                <w:szCs w:val="20"/>
                <w:lang w:eastAsia="en-GB"/>
              </w:rPr>
            </w:pPr>
            <w:r w:rsidRPr="00A17E8B">
              <w:rPr>
                <w:rFonts w:ascii="Arial" w:eastAsia="Times New Roman" w:hAnsi="Arial" w:cs="Arial"/>
                <w:color w:val="1F1F1F"/>
                <w:sz w:val="20"/>
                <w:szCs w:val="20"/>
                <w:lang w:eastAsia="en-GB"/>
              </w:rPr>
              <w:t>Medicinal Use, I would only use it if prescribed by a medical professional</w:t>
            </w:r>
          </w:p>
        </w:tc>
      </w:tr>
    </w:tbl>
    <w:p w14:paraId="79C2FC38" w14:textId="4382D972" w:rsidR="008F0BE4" w:rsidRPr="00A17E8B" w:rsidRDefault="008F0BE4" w:rsidP="00A17E8B">
      <w:pPr>
        <w:rPr>
          <w:rFonts w:ascii="Arial" w:hAnsi="Arial" w:cs="Arial"/>
          <w:color w:val="1F1F1F"/>
          <w:sz w:val="18"/>
          <w:szCs w:val="18"/>
          <w:shd w:val="clear" w:color="auto" w:fill="FFFFFF"/>
        </w:rPr>
      </w:pPr>
    </w:p>
    <w:p w14:paraId="2E1FDC6C" w14:textId="1757E591" w:rsidR="008F0BE4" w:rsidRDefault="008F0BE4" w:rsidP="008F0BE4">
      <w:pPr>
        <w:pStyle w:val="ListParagraph"/>
        <w:rPr>
          <w:rFonts w:ascii="Arial" w:hAnsi="Arial" w:cs="Arial"/>
          <w:color w:val="1F1F1F"/>
          <w:sz w:val="18"/>
          <w:szCs w:val="18"/>
          <w:shd w:val="clear" w:color="auto" w:fill="FFFFFF"/>
        </w:rPr>
      </w:pPr>
    </w:p>
    <w:p w14:paraId="220EA659" w14:textId="2710606D" w:rsidR="008F0BE4" w:rsidRDefault="008F0BE4" w:rsidP="008F0BE4">
      <w:pPr>
        <w:pStyle w:val="ListParagraph"/>
        <w:rPr>
          <w:rFonts w:ascii="Arial" w:hAnsi="Arial" w:cs="Arial"/>
          <w:color w:val="1F1F1F"/>
          <w:sz w:val="18"/>
          <w:szCs w:val="18"/>
          <w:shd w:val="clear" w:color="auto" w:fill="FFFFFF"/>
        </w:rPr>
      </w:pPr>
    </w:p>
    <w:p w14:paraId="3A500300" w14:textId="77777777" w:rsidR="008F0BE4" w:rsidRPr="002824C0" w:rsidRDefault="008F0BE4" w:rsidP="008F0BE4">
      <w:pPr>
        <w:pStyle w:val="ListParagraph"/>
        <w:rPr>
          <w:rFonts w:ascii="Arial" w:hAnsi="Arial" w:cs="Arial"/>
        </w:rPr>
      </w:pPr>
    </w:p>
    <w:p w14:paraId="1717F4C4" w14:textId="77777777" w:rsidR="00A17E8B" w:rsidRDefault="00A17E8B" w:rsidP="00A17E8B">
      <w:pPr>
        <w:spacing w:line="480" w:lineRule="auto"/>
        <w:rPr>
          <w:rFonts w:cstheme="minorHAnsi"/>
          <w:color w:val="2F5496" w:themeColor="accent1" w:themeShade="BF"/>
          <w:sz w:val="32"/>
          <w:szCs w:val="32"/>
        </w:rPr>
      </w:pPr>
    </w:p>
    <w:p w14:paraId="42FE2782" w14:textId="3D5C4035" w:rsidR="00EE2912" w:rsidRPr="001E5F5B" w:rsidRDefault="00EE2912" w:rsidP="00A17E8B">
      <w:pPr>
        <w:spacing w:line="480" w:lineRule="auto"/>
        <w:jc w:val="center"/>
        <w:rPr>
          <w:rFonts w:cstheme="minorHAnsi"/>
          <w:color w:val="2F5496" w:themeColor="accent1" w:themeShade="BF"/>
          <w:sz w:val="32"/>
          <w:szCs w:val="32"/>
          <w:u w:val="single"/>
        </w:rPr>
      </w:pPr>
      <w:r w:rsidRPr="001E5F5B">
        <w:rPr>
          <w:rFonts w:cstheme="minorHAnsi"/>
          <w:color w:val="2F5496" w:themeColor="accent1" w:themeShade="BF"/>
          <w:sz w:val="32"/>
          <w:szCs w:val="32"/>
          <w:u w:val="single"/>
        </w:rPr>
        <w:lastRenderedPageBreak/>
        <w:t>Appendix 3 – Research Proposal</w:t>
      </w:r>
    </w:p>
    <w:p w14:paraId="62FC0641" w14:textId="77777777" w:rsidR="00EE2912" w:rsidRPr="00B61956" w:rsidRDefault="00EE2912" w:rsidP="00EE2912">
      <w:pPr>
        <w:rPr>
          <w:rFonts w:cstheme="minorHAnsi"/>
        </w:rPr>
      </w:pPr>
      <w:bookmarkStart w:id="7" w:name="_Toc303070346"/>
    </w:p>
    <w:p w14:paraId="7988E73E" w14:textId="77777777" w:rsidR="00EE2912" w:rsidRPr="00B61956" w:rsidRDefault="00EE2912" w:rsidP="00EE2912">
      <w:pPr>
        <w:jc w:val="center"/>
        <w:rPr>
          <w:rFonts w:cstheme="minorHAnsi"/>
        </w:rPr>
      </w:pPr>
      <w:r w:rsidRPr="00B61956">
        <w:rPr>
          <w:rFonts w:cstheme="minorHAnsi"/>
          <w:noProof/>
        </w:rPr>
        <w:drawing>
          <wp:inline distT="0" distB="0" distL="0" distR="0" wp14:anchorId="25B319EC" wp14:editId="62F63CFD">
            <wp:extent cx="1619250" cy="638125"/>
            <wp:effectExtent l="0" t="0" r="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7"/>
    <w:p w14:paraId="141C2A7D" w14:textId="77777777" w:rsidR="00EE2912" w:rsidRDefault="00EE2912" w:rsidP="00EE2912">
      <w:pPr>
        <w:jc w:val="center"/>
        <w:rPr>
          <w:rFonts w:cstheme="minorHAnsi"/>
        </w:rPr>
      </w:pPr>
    </w:p>
    <w:tbl>
      <w:tblPr>
        <w:tblStyle w:val="TableGrid"/>
        <w:tblW w:w="0" w:type="auto"/>
        <w:tblLook w:val="04A0" w:firstRow="1" w:lastRow="0" w:firstColumn="1" w:lastColumn="0" w:noHBand="0" w:noVBand="1"/>
      </w:tblPr>
      <w:tblGrid>
        <w:gridCol w:w="9016"/>
      </w:tblGrid>
      <w:tr w:rsidR="00EE2912" w14:paraId="0C0FED9B" w14:textId="77777777" w:rsidTr="003B0028">
        <w:tc>
          <w:tcPr>
            <w:tcW w:w="9350" w:type="dxa"/>
            <w:shd w:val="clear" w:color="auto" w:fill="E7E6E6" w:themeFill="background2"/>
          </w:tcPr>
          <w:p w14:paraId="1796C5B8" w14:textId="77777777" w:rsidR="00EE2912" w:rsidRPr="00946F49" w:rsidRDefault="00EE2912" w:rsidP="003B0028">
            <w:pPr>
              <w:jc w:val="center"/>
              <w:rPr>
                <w:rFonts w:cs="Arial"/>
                <w:b/>
                <w:szCs w:val="24"/>
              </w:rPr>
            </w:pPr>
          </w:p>
          <w:p w14:paraId="0E2BE230" w14:textId="77777777" w:rsidR="00EE2912" w:rsidRPr="00946F49" w:rsidRDefault="00EE2912" w:rsidP="003B0028">
            <w:pPr>
              <w:jc w:val="center"/>
              <w:rPr>
                <w:rFonts w:cs="Arial"/>
                <w:b/>
                <w:szCs w:val="24"/>
              </w:rPr>
            </w:pPr>
            <w:r w:rsidRPr="00946F49">
              <w:rPr>
                <w:rFonts w:cs="Arial"/>
                <w:b/>
                <w:szCs w:val="24"/>
              </w:rPr>
              <w:t>UNDERGRADUATE DISSERTATION</w:t>
            </w:r>
          </w:p>
          <w:p w14:paraId="449103B5" w14:textId="77777777" w:rsidR="00EE2912" w:rsidRPr="00946F49" w:rsidRDefault="00EE2912" w:rsidP="003B0028">
            <w:pPr>
              <w:jc w:val="center"/>
              <w:rPr>
                <w:rFonts w:cs="Arial"/>
                <w:b/>
                <w:bCs/>
                <w:szCs w:val="24"/>
              </w:rPr>
            </w:pPr>
            <w:r w:rsidRPr="00946F49">
              <w:rPr>
                <w:rFonts w:cs="Arial"/>
                <w:b/>
                <w:bCs/>
                <w:szCs w:val="24"/>
              </w:rPr>
              <w:t>RESEARCH PROPOSAL FORM</w:t>
            </w:r>
          </w:p>
          <w:p w14:paraId="0A482068" w14:textId="77777777" w:rsidR="00EE2912" w:rsidRDefault="00EE2912" w:rsidP="003B0028">
            <w:pPr>
              <w:jc w:val="center"/>
              <w:rPr>
                <w:rFonts w:asciiTheme="minorHAnsi" w:hAnsiTheme="minorHAnsi" w:cstheme="minorHAnsi"/>
                <w:sz w:val="22"/>
                <w:szCs w:val="22"/>
              </w:rPr>
            </w:pPr>
          </w:p>
        </w:tc>
      </w:tr>
    </w:tbl>
    <w:p w14:paraId="59DC16FB" w14:textId="0B3BE9F3" w:rsidR="00EE2912" w:rsidRPr="00B61956" w:rsidRDefault="00EE2912" w:rsidP="00EE2912">
      <w:pPr>
        <w:ind w:right="-199"/>
        <w:rPr>
          <w:rFonts w:cstheme="minorHAnsi"/>
        </w:rPr>
      </w:pPr>
      <w:r w:rsidRPr="00B61956">
        <w:rPr>
          <w:rFonts w:cstheme="minorHAnsi"/>
          <w:b/>
          <w:bCs/>
        </w:rPr>
        <w:t xml:space="preserve">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EE2912" w:rsidRPr="00B61956" w14:paraId="0BDD1728" w14:textId="77777777" w:rsidTr="003B0028">
        <w:tc>
          <w:tcPr>
            <w:tcW w:w="6242" w:type="dxa"/>
            <w:tcMar>
              <w:top w:w="0" w:type="dxa"/>
              <w:left w:w="108" w:type="dxa"/>
              <w:bottom w:w="0" w:type="dxa"/>
              <w:right w:w="108" w:type="dxa"/>
            </w:tcMar>
          </w:tcPr>
          <w:p w14:paraId="6B6A87AD" w14:textId="77777777" w:rsidR="00EE2912" w:rsidRDefault="00EE2912" w:rsidP="003B0028">
            <w:pPr>
              <w:pStyle w:val="BodyText"/>
              <w:jc w:val="both"/>
              <w:rPr>
                <w:rFonts w:cs="Arial"/>
                <w:b/>
                <w:bCs/>
                <w:sz w:val="22"/>
                <w:szCs w:val="22"/>
              </w:rPr>
            </w:pPr>
            <w:r w:rsidRPr="00D012E7">
              <w:rPr>
                <w:rFonts w:cs="Arial"/>
                <w:b/>
                <w:bCs/>
                <w:sz w:val="22"/>
                <w:szCs w:val="22"/>
              </w:rPr>
              <w:t xml:space="preserve">NAME: </w:t>
            </w:r>
            <w:r>
              <w:rPr>
                <w:rFonts w:cs="Arial"/>
                <w:b/>
                <w:bCs/>
                <w:sz w:val="22"/>
                <w:szCs w:val="22"/>
              </w:rPr>
              <w:t>Sophie Davis-Pogson</w:t>
            </w:r>
          </w:p>
          <w:p w14:paraId="70E3F8A6" w14:textId="77777777" w:rsidR="00EE2912" w:rsidRPr="00D012E7" w:rsidRDefault="00EE2912" w:rsidP="003B0028">
            <w:pPr>
              <w:pStyle w:val="BodyText"/>
              <w:jc w:val="both"/>
              <w:rPr>
                <w:rFonts w:cs="Arial"/>
                <w:b/>
                <w:bCs/>
                <w:sz w:val="22"/>
                <w:szCs w:val="22"/>
              </w:rPr>
            </w:pPr>
          </w:p>
        </w:tc>
        <w:tc>
          <w:tcPr>
            <w:tcW w:w="2835" w:type="dxa"/>
          </w:tcPr>
          <w:p w14:paraId="74C6DB6F" w14:textId="77777777" w:rsidR="00EE2912" w:rsidRPr="00946F49" w:rsidRDefault="00EE2912" w:rsidP="003B0028">
            <w:pPr>
              <w:jc w:val="both"/>
              <w:rPr>
                <w:rFonts w:cs="Arial"/>
              </w:rPr>
            </w:pPr>
            <w:r>
              <w:rPr>
                <w:rFonts w:cs="Arial"/>
                <w:b/>
                <w:bCs/>
              </w:rPr>
              <w:t>STUDENT I</w:t>
            </w:r>
            <w:r w:rsidRPr="00946F49">
              <w:rPr>
                <w:rFonts w:cs="Arial"/>
                <w:b/>
                <w:bCs/>
              </w:rPr>
              <w:t xml:space="preserve">D No.: </w:t>
            </w:r>
            <w:r>
              <w:rPr>
                <w:rFonts w:cs="Arial"/>
                <w:b/>
                <w:bCs/>
              </w:rPr>
              <w:t>1922413</w:t>
            </w:r>
          </w:p>
        </w:tc>
      </w:tr>
      <w:tr w:rsidR="00EE2912" w:rsidRPr="00B61956" w14:paraId="785666CF" w14:textId="77777777" w:rsidTr="003B0028">
        <w:tc>
          <w:tcPr>
            <w:tcW w:w="9077" w:type="dxa"/>
            <w:gridSpan w:val="2"/>
            <w:shd w:val="clear" w:color="auto" w:fill="FFFFFF"/>
            <w:tcMar>
              <w:top w:w="0" w:type="dxa"/>
              <w:left w:w="108" w:type="dxa"/>
              <w:bottom w:w="0" w:type="dxa"/>
              <w:right w:w="108" w:type="dxa"/>
            </w:tcMar>
          </w:tcPr>
          <w:p w14:paraId="3BCE0750" w14:textId="77777777" w:rsidR="00EE2912" w:rsidRDefault="00EE2912" w:rsidP="003B0028">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The perception of South Wales Police frontline officers on the legalisation of cannabis in the United Kingdom and its potential impact on the justice system. </w:t>
            </w:r>
          </w:p>
          <w:p w14:paraId="69FB613A" w14:textId="77777777" w:rsidR="00EE2912" w:rsidRDefault="00EE2912" w:rsidP="003B0028">
            <w:pPr>
              <w:jc w:val="both"/>
              <w:rPr>
                <w:rFonts w:cs="Arial"/>
                <w:b/>
                <w:bCs/>
              </w:rPr>
            </w:pPr>
          </w:p>
          <w:p w14:paraId="6BCDCDC0" w14:textId="77777777" w:rsidR="00EE2912" w:rsidRDefault="00EE2912" w:rsidP="003B0028">
            <w:pPr>
              <w:jc w:val="both"/>
              <w:rPr>
                <w:rFonts w:cs="Arial"/>
                <w:b/>
                <w:bCs/>
              </w:rPr>
            </w:pPr>
            <w:r w:rsidRPr="002D0EF0">
              <w:rPr>
                <w:rFonts w:cs="Arial"/>
                <w:b/>
                <w:bCs/>
              </w:rPr>
              <w:t>INTRO</w:t>
            </w:r>
            <w:r>
              <w:rPr>
                <w:rFonts w:cs="Arial"/>
                <w:b/>
                <w:bCs/>
              </w:rPr>
              <w:t>DUCTION</w:t>
            </w:r>
            <w:r w:rsidRPr="002D0EF0">
              <w:rPr>
                <w:rFonts w:cs="Arial"/>
                <w:b/>
                <w:bCs/>
              </w:rPr>
              <w:t>:</w:t>
            </w:r>
            <w:r>
              <w:rPr>
                <w:rFonts w:cs="Arial"/>
                <w:b/>
                <w:bCs/>
              </w:rPr>
              <w:t xml:space="preserve"> </w:t>
            </w:r>
          </w:p>
          <w:p w14:paraId="515B3D3A" w14:textId="77777777" w:rsidR="00EE2912" w:rsidRDefault="00EE2912" w:rsidP="003B0028">
            <w:pPr>
              <w:jc w:val="both"/>
              <w:rPr>
                <w:rFonts w:cs="Arial"/>
                <w:b/>
                <w:bCs/>
              </w:rPr>
            </w:pPr>
          </w:p>
          <w:p w14:paraId="3448CB4A" w14:textId="77777777" w:rsidR="00EE2912" w:rsidRDefault="00EE2912" w:rsidP="003B0028">
            <w:r>
              <w:t xml:space="preserve">Over recent years, the topic of legalising cannabis has been highlighted by the media as more countries around the world are legalising or decriminalising the drug. Politicians in the United Kingdom (UK) are also publicly discussing the legalisation of cannabis, with the Liberal Democrat Party including it in their 2019 election manifesto (Liberal Democrats, 2019). In May 2022, a commission to examine the current United Kingdom’s drug laws has been issued by the current Mayor of London, Sadiq Khan (Low, 2022). </w:t>
            </w:r>
          </w:p>
          <w:p w14:paraId="67AB9AF7" w14:textId="77777777" w:rsidR="00EE2912" w:rsidRDefault="00EE2912" w:rsidP="003B0028"/>
          <w:p w14:paraId="3D64E1B4" w14:textId="77777777" w:rsidR="00EE2912" w:rsidRDefault="00EE2912" w:rsidP="003B0028">
            <w:r>
              <w:t>Presently in the UK, cannabis is classified as a Class B controlled drug (</w:t>
            </w:r>
            <w:r>
              <w:rPr>
                <w:i/>
                <w:iCs/>
              </w:rPr>
              <w:t xml:space="preserve">Misuse of Drugs Act, </w:t>
            </w:r>
            <w:r>
              <w:t xml:space="preserve">1971). The legislation prohibits the possession, supply, and production of cannabis with maximum prison sentences of five years for possessing, or fourteen years for supplying or producing cannabis (Her Majesty’s Government, 2013). In the year of 2020 – 2021, the leading criminal offence recorded was ‘possession of cannabis’, accounting for 63% of all recorded offences (Allen &amp; </w:t>
            </w:r>
            <w:proofErr w:type="spellStart"/>
            <w:r>
              <w:t>Tunnicliffe</w:t>
            </w:r>
            <w:proofErr w:type="spellEnd"/>
            <w:r>
              <w:t xml:space="preserve">, 2021). With the high figures of cannabis related offences recorded and the potential prison sentences, the legalisation of cannabis would undoubtedly have an impact on the justice system in the UK. </w:t>
            </w:r>
          </w:p>
          <w:p w14:paraId="6233866A" w14:textId="77777777" w:rsidR="00EE2912" w:rsidRDefault="00EE2912" w:rsidP="003B0028"/>
          <w:p w14:paraId="6DB86A0B" w14:textId="77777777" w:rsidR="00EE2912" w:rsidRDefault="00EE2912" w:rsidP="003B0028">
            <w:r>
              <w:t xml:space="preserve">The University College of London will be conducting research into the impact of the potential change of legislation, however the frontline officers who deal with the offences daily are unlikely to be part of the research. This project will investigate South Wales Police frontline officers’ </w:t>
            </w:r>
            <w:r>
              <w:lastRenderedPageBreak/>
              <w:t xml:space="preserve">perception on the potential legalisation of cannabis and the impact it may have through mixed methodology of survey and interviews. </w:t>
            </w:r>
          </w:p>
          <w:p w14:paraId="56C92A85" w14:textId="77777777" w:rsidR="00EE2912" w:rsidRPr="002D25A3" w:rsidRDefault="00EE2912" w:rsidP="003B0028"/>
          <w:p w14:paraId="7E711A56" w14:textId="77777777" w:rsidR="00EE2912" w:rsidRPr="00D012E7" w:rsidRDefault="00EE2912" w:rsidP="003B0028">
            <w:pPr>
              <w:tabs>
                <w:tab w:val="left" w:pos="1860"/>
              </w:tabs>
              <w:jc w:val="both"/>
              <w:rPr>
                <w:rFonts w:cs="Arial"/>
                <w:highlight w:val="yellow"/>
              </w:rPr>
            </w:pPr>
          </w:p>
          <w:p w14:paraId="540C5645" w14:textId="77777777" w:rsidR="00EE2912" w:rsidRPr="00D012E7" w:rsidRDefault="00EE2912" w:rsidP="003B0028">
            <w:pPr>
              <w:tabs>
                <w:tab w:val="left" w:pos="1860"/>
              </w:tabs>
              <w:jc w:val="both"/>
              <w:rPr>
                <w:rFonts w:cs="Arial"/>
              </w:rPr>
            </w:pPr>
          </w:p>
        </w:tc>
      </w:tr>
    </w:tbl>
    <w:p w14:paraId="35AC71E1" w14:textId="148AC7DA" w:rsidR="00EE2912" w:rsidRDefault="00EE2912" w:rsidP="004C028A">
      <w:pPr>
        <w:spacing w:line="480" w:lineRule="auto"/>
        <w:rPr>
          <w:rFonts w:cstheme="minorHAnsi"/>
          <w:color w:val="2F5496" w:themeColor="accent1" w:themeShade="BF"/>
          <w:sz w:val="32"/>
          <w:szCs w:val="32"/>
        </w:rPr>
      </w:pPr>
    </w:p>
    <w:tbl>
      <w:tblPr>
        <w:tblW w:w="9360"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9360"/>
      </w:tblGrid>
      <w:tr w:rsidR="00EE2912" w:rsidRPr="00B61956" w14:paraId="0F311785" w14:textId="77777777" w:rsidTr="003B0028">
        <w:tc>
          <w:tcPr>
            <w:tcW w:w="8085" w:type="dxa"/>
            <w:shd w:val="clear" w:color="auto" w:fill="FFFFFF"/>
            <w:tcMar>
              <w:top w:w="0" w:type="dxa"/>
              <w:left w:w="108" w:type="dxa"/>
              <w:bottom w:w="0" w:type="dxa"/>
              <w:right w:w="108" w:type="dxa"/>
            </w:tcMar>
          </w:tcPr>
          <w:p w14:paraId="10BB3101" w14:textId="77777777" w:rsidR="00EE2912" w:rsidRDefault="00EE2912" w:rsidP="003B0028">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The perception of South Wales Police frontline officers on the legalisation of cannabis in the United Kingdom and its potential impact on the justice system. </w:t>
            </w:r>
          </w:p>
          <w:p w14:paraId="78539BAC" w14:textId="77777777" w:rsidR="00EE2912" w:rsidRDefault="00EE2912" w:rsidP="003B0028">
            <w:pPr>
              <w:jc w:val="both"/>
              <w:rPr>
                <w:rFonts w:cs="Arial"/>
                <w:b/>
                <w:bCs/>
              </w:rPr>
            </w:pPr>
          </w:p>
          <w:p w14:paraId="3A880B0C" w14:textId="77777777" w:rsidR="00EE2912" w:rsidRDefault="00EE2912" w:rsidP="003B0028">
            <w:pPr>
              <w:jc w:val="both"/>
              <w:rPr>
                <w:rFonts w:cs="Arial"/>
                <w:b/>
                <w:bCs/>
              </w:rPr>
            </w:pPr>
            <w:r w:rsidRPr="002D0EF0">
              <w:rPr>
                <w:rFonts w:cs="Arial"/>
                <w:b/>
                <w:bCs/>
              </w:rPr>
              <w:t>INTRO</w:t>
            </w:r>
            <w:r>
              <w:rPr>
                <w:rFonts w:cs="Arial"/>
                <w:b/>
                <w:bCs/>
              </w:rPr>
              <w:t>DUCTION</w:t>
            </w:r>
            <w:r w:rsidRPr="002D0EF0">
              <w:rPr>
                <w:rFonts w:cs="Arial"/>
                <w:b/>
                <w:bCs/>
              </w:rPr>
              <w:t>:</w:t>
            </w:r>
            <w:r>
              <w:rPr>
                <w:rFonts w:cs="Arial"/>
                <w:b/>
                <w:bCs/>
              </w:rPr>
              <w:t xml:space="preserve"> </w:t>
            </w:r>
          </w:p>
          <w:p w14:paraId="101CA50D" w14:textId="77777777" w:rsidR="00EE2912" w:rsidRDefault="00EE2912" w:rsidP="003B0028">
            <w:pPr>
              <w:jc w:val="both"/>
              <w:rPr>
                <w:rFonts w:cs="Arial"/>
                <w:b/>
                <w:bCs/>
              </w:rPr>
            </w:pPr>
          </w:p>
          <w:p w14:paraId="35F4A775" w14:textId="77777777" w:rsidR="00EE2912" w:rsidRDefault="00EE2912" w:rsidP="003B0028">
            <w:r>
              <w:t xml:space="preserve">Over recent years, the topic of legalising cannabis has been highlighted by the media as more countries around the world are legalising or decriminalising the drug. Politicians in the United Kingdom (UK) are also publicly discussing the legalisation of cannabis, with the Liberal Democrat Party including it in their 2019 election manifesto (Liberal Democrats, 2019). In May 2022, a commission to examine the current United Kingdom’s drug laws has been issued by the current Mayor of London, Sadiq Khan (Low, 2022). </w:t>
            </w:r>
          </w:p>
          <w:p w14:paraId="05C91524" w14:textId="77777777" w:rsidR="00EE2912" w:rsidRDefault="00EE2912" w:rsidP="003B0028"/>
          <w:p w14:paraId="0E3CAD32" w14:textId="77777777" w:rsidR="00EE2912" w:rsidRDefault="00EE2912" w:rsidP="003B0028">
            <w:r>
              <w:t>Presently in the UK, cannabis is classified as a Class B controlled drug (</w:t>
            </w:r>
            <w:r>
              <w:rPr>
                <w:i/>
                <w:iCs/>
              </w:rPr>
              <w:t xml:space="preserve">Misuse of Drugs Act, </w:t>
            </w:r>
            <w:r>
              <w:t xml:space="preserve">1971). The legislation prohibits the possession, supply, and production of cannabis with maximum prison sentences of five years for possessing, or fourteen years for supplying or producing cannabis (Her Majesty’s Government, 2013). In the year of 2020 – 2021, the leading criminal offence recorded was ‘possession of cannabis’, accounting for 63% of all recorded offences (Allen &amp; </w:t>
            </w:r>
            <w:proofErr w:type="spellStart"/>
            <w:r>
              <w:t>Tunnicliffe</w:t>
            </w:r>
            <w:proofErr w:type="spellEnd"/>
            <w:r>
              <w:t xml:space="preserve">, 2021). With the high figures of cannabis related offences recorded and the potential prison sentences, the legalisation of cannabis would undoubtedly have an impact on the justice system in the UK. </w:t>
            </w:r>
          </w:p>
          <w:p w14:paraId="48CD0399" w14:textId="77777777" w:rsidR="00EE2912" w:rsidRDefault="00EE2912" w:rsidP="003B0028"/>
          <w:p w14:paraId="7C0FD367" w14:textId="77777777" w:rsidR="00EE2912" w:rsidRDefault="00EE2912" w:rsidP="003B0028">
            <w:r>
              <w:t xml:space="preserve">The University College of London will be conducting research into the impact of the potential change of legislation, however the frontline officers who deal with the offences daily are unlikely to be part of the research. This project will investigate South Wales Police frontline officers’ perception on the potential legalisation of cannabis and the impact it may have through mixed methodology of survey and interviews. </w:t>
            </w:r>
          </w:p>
          <w:p w14:paraId="062E19EC" w14:textId="77777777" w:rsidR="00EE2912" w:rsidRPr="002D25A3" w:rsidRDefault="00EE2912" w:rsidP="003B0028"/>
          <w:p w14:paraId="31A51DD2" w14:textId="77777777" w:rsidR="00EE2912" w:rsidRPr="00D012E7" w:rsidRDefault="00EE2912" w:rsidP="003B0028">
            <w:pPr>
              <w:tabs>
                <w:tab w:val="left" w:pos="1860"/>
              </w:tabs>
              <w:jc w:val="both"/>
              <w:rPr>
                <w:rFonts w:cs="Arial"/>
                <w:highlight w:val="yellow"/>
              </w:rPr>
            </w:pPr>
          </w:p>
          <w:p w14:paraId="2675C5C7" w14:textId="77777777" w:rsidR="00EE2912" w:rsidRPr="00D012E7" w:rsidRDefault="00EE2912" w:rsidP="003B0028">
            <w:pPr>
              <w:tabs>
                <w:tab w:val="left" w:pos="1860"/>
              </w:tabs>
              <w:jc w:val="both"/>
              <w:rPr>
                <w:rFonts w:cs="Arial"/>
              </w:rPr>
            </w:pPr>
          </w:p>
        </w:tc>
      </w:tr>
      <w:tr w:rsidR="00EE2912" w:rsidRPr="00B61956" w14:paraId="387919FF" w14:textId="77777777" w:rsidTr="003B0028">
        <w:tc>
          <w:tcPr>
            <w:tcW w:w="8085" w:type="dxa"/>
            <w:tcMar>
              <w:top w:w="0" w:type="dxa"/>
              <w:left w:w="108" w:type="dxa"/>
              <w:bottom w:w="0" w:type="dxa"/>
              <w:right w:w="108" w:type="dxa"/>
            </w:tcMar>
          </w:tcPr>
          <w:p w14:paraId="696013F1" w14:textId="77777777" w:rsidR="00EE2912" w:rsidRDefault="00EE2912" w:rsidP="003B0028">
            <w:pPr>
              <w:jc w:val="both"/>
              <w:rPr>
                <w:rFonts w:cs="Arial"/>
                <w:b/>
                <w:bCs/>
              </w:rPr>
            </w:pPr>
            <w:r w:rsidRPr="00D012E7">
              <w:rPr>
                <w:rFonts w:cs="Arial"/>
                <w:b/>
                <w:bCs/>
              </w:rPr>
              <w:t xml:space="preserve">SUMMARY OF RESEARCH OBJECTIVES: </w:t>
            </w:r>
          </w:p>
          <w:p w14:paraId="25EA0175" w14:textId="77777777" w:rsidR="00EE2912" w:rsidRDefault="00EE2912" w:rsidP="003B0028">
            <w:pPr>
              <w:jc w:val="both"/>
              <w:rPr>
                <w:rFonts w:cs="Arial"/>
                <w:b/>
                <w:bCs/>
              </w:rPr>
            </w:pPr>
          </w:p>
          <w:p w14:paraId="1D46B77A" w14:textId="77777777" w:rsidR="00EE2912" w:rsidRDefault="00EE2912" w:rsidP="003B0028">
            <w:pPr>
              <w:jc w:val="both"/>
              <w:rPr>
                <w:rFonts w:cs="Arial"/>
                <w:b/>
                <w:bCs/>
              </w:rPr>
            </w:pPr>
            <w:r>
              <w:rPr>
                <w:rFonts w:cs="Arial"/>
                <w:b/>
                <w:bCs/>
              </w:rPr>
              <w:t xml:space="preserve">Key Objectives: </w:t>
            </w:r>
          </w:p>
          <w:p w14:paraId="3CF99238"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a survey on frontline response officers’ perception of the legalisation of cannabis. – Create and conduct an anonymous survey using a sample size of 100</w:t>
            </w:r>
          </w:p>
          <w:p w14:paraId="4D6B5273"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Interviews with frontline officers to engage in their perception of the impact the legalisation of cannabis would have on the daily duties. – Conduct interviews with officers to enhance the results should there be issues with survey response</w:t>
            </w:r>
          </w:p>
          <w:p w14:paraId="2946D308"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research on the current impact that cannabis offences have on the justice system. – Literature review on statistics of the cost of cannabis offences on the justice system.</w:t>
            </w:r>
          </w:p>
          <w:p w14:paraId="1D1A97CD" w14:textId="77777777" w:rsidR="00EE2912" w:rsidRPr="002D25A3" w:rsidRDefault="00EE2912" w:rsidP="00EE2912">
            <w:pPr>
              <w:pStyle w:val="ListParagraph"/>
              <w:numPr>
                <w:ilvl w:val="0"/>
                <w:numId w:val="12"/>
              </w:numPr>
              <w:spacing w:after="0" w:line="240" w:lineRule="auto"/>
              <w:jc w:val="both"/>
              <w:rPr>
                <w:rFonts w:cs="Arial"/>
                <w:b/>
                <w:bCs/>
              </w:rPr>
            </w:pPr>
            <w:r>
              <w:rPr>
                <w:rFonts w:cs="Arial"/>
                <w:b/>
                <w:bCs/>
              </w:rPr>
              <w:t xml:space="preserve">Conduct research on drug related criminal offence statistics from countries which have legalised cannabis. – Literature review on the cannabis related offences and the impact on the justice systems. </w:t>
            </w:r>
          </w:p>
          <w:p w14:paraId="203E484D" w14:textId="77777777" w:rsidR="00EE2912" w:rsidRPr="00B948CD" w:rsidRDefault="00EE2912" w:rsidP="003B0028">
            <w:pPr>
              <w:rPr>
                <w:rFonts w:cs="Arial"/>
                <w:color w:val="FF0000"/>
              </w:rPr>
            </w:pPr>
          </w:p>
          <w:p w14:paraId="106867A0" w14:textId="77777777" w:rsidR="00EE2912" w:rsidRPr="00D012E7" w:rsidRDefault="00EE2912" w:rsidP="003B0028">
            <w:pPr>
              <w:jc w:val="both"/>
              <w:rPr>
                <w:rFonts w:cs="Arial"/>
              </w:rPr>
            </w:pPr>
          </w:p>
          <w:p w14:paraId="105C1AB4" w14:textId="77777777" w:rsidR="00EE2912" w:rsidRPr="00D012E7" w:rsidRDefault="00EE2912" w:rsidP="003B0028">
            <w:pPr>
              <w:jc w:val="both"/>
              <w:rPr>
                <w:rFonts w:cs="Arial"/>
              </w:rPr>
            </w:pPr>
          </w:p>
        </w:tc>
      </w:tr>
      <w:tr w:rsidR="00EE2912" w:rsidRPr="00B61956" w14:paraId="6670F673" w14:textId="77777777" w:rsidTr="003B0028">
        <w:tc>
          <w:tcPr>
            <w:tcW w:w="8085" w:type="dxa"/>
            <w:tcMar>
              <w:top w:w="0" w:type="dxa"/>
              <w:left w:w="108" w:type="dxa"/>
              <w:bottom w:w="0" w:type="dxa"/>
              <w:right w:w="108" w:type="dxa"/>
            </w:tcMar>
          </w:tcPr>
          <w:p w14:paraId="18E724BB" w14:textId="77777777" w:rsidR="00EE2912" w:rsidRDefault="00EE2912" w:rsidP="003B0028">
            <w:pPr>
              <w:rPr>
                <w:rFonts w:cs="Arial"/>
                <w:b/>
                <w:bCs/>
              </w:rPr>
            </w:pPr>
            <w:r>
              <w:rPr>
                <w:rFonts w:cs="Arial"/>
                <w:b/>
                <w:bCs/>
              </w:rPr>
              <w:lastRenderedPageBreak/>
              <w:t>LITERATURE REVIEW</w:t>
            </w:r>
            <w:r w:rsidRPr="00D012E7">
              <w:rPr>
                <w:rFonts w:cs="Arial"/>
                <w:b/>
                <w:bCs/>
              </w:rPr>
              <w:t>:</w:t>
            </w:r>
          </w:p>
          <w:p w14:paraId="7678CC48" w14:textId="77777777" w:rsidR="00EE2912" w:rsidRDefault="00EE2912" w:rsidP="003B0028">
            <w:pPr>
              <w:rPr>
                <w:rFonts w:cs="Arial"/>
                <w:b/>
                <w:bCs/>
              </w:rPr>
            </w:pPr>
          </w:p>
          <w:p w14:paraId="1341E8C2" w14:textId="77777777" w:rsidR="00EE2912" w:rsidRDefault="00EE2912" w:rsidP="003B0028">
            <w:pPr>
              <w:rPr>
                <w:rFonts w:cs="Arial"/>
                <w:b/>
                <w:bCs/>
              </w:rPr>
            </w:pPr>
            <w:r>
              <w:rPr>
                <w:rFonts w:cs="Arial"/>
                <w:b/>
                <w:bCs/>
              </w:rPr>
              <w:t xml:space="preserve">The House of Commons Library – </w:t>
            </w:r>
          </w:p>
          <w:p w14:paraId="628B2507" w14:textId="77777777" w:rsidR="00EE2912" w:rsidRDefault="00EE2912" w:rsidP="003B0028">
            <w:pPr>
              <w:rPr>
                <w:i/>
                <w:iCs/>
              </w:rPr>
            </w:pPr>
            <w:r>
              <w:t xml:space="preserve">Allen, G., </w:t>
            </w:r>
            <w:proofErr w:type="spellStart"/>
            <w:r>
              <w:t>Tunnicliffe</w:t>
            </w:r>
            <w:proofErr w:type="spellEnd"/>
            <w:r>
              <w:t xml:space="preserve">, R. (2021) </w:t>
            </w:r>
            <w:r>
              <w:rPr>
                <w:i/>
                <w:iCs/>
              </w:rPr>
              <w:t xml:space="preserve">Drug Crime: Statistics for England and Wales </w:t>
            </w:r>
          </w:p>
          <w:p w14:paraId="0F18737C" w14:textId="77777777" w:rsidR="00EE2912" w:rsidRDefault="00EE2912" w:rsidP="003B0028">
            <w:r>
              <w:t xml:space="preserve">Available at: </w:t>
            </w:r>
            <w:hyperlink r:id="rId92" w:history="1">
              <w:r w:rsidRPr="008508AB">
                <w:rPr>
                  <w:rStyle w:val="Hyperlink"/>
                </w:rPr>
                <w:t>https://researchbriefings.files.parliament.uk/documents/CBP-9039/CBP-9039.pdf</w:t>
              </w:r>
            </w:hyperlink>
          </w:p>
          <w:p w14:paraId="38130BC7" w14:textId="77777777" w:rsidR="00EE2912" w:rsidRDefault="00EE2912" w:rsidP="003B0028"/>
          <w:p w14:paraId="4DB79FD1" w14:textId="77777777" w:rsidR="00EE2912" w:rsidRDefault="00EE2912" w:rsidP="003B0028">
            <w:pPr>
              <w:rPr>
                <w:rFonts w:cs="Arial"/>
                <w:color w:val="000000"/>
              </w:rPr>
            </w:pPr>
            <w:r>
              <w:rPr>
                <w:rFonts w:cs="Arial"/>
                <w:color w:val="000000"/>
              </w:rPr>
              <w:t>Ministry of Justice; HM Prison Service (2021). Offender Management statistics quarterly: January to March 2021. </w:t>
            </w:r>
            <w:hyperlink r:id="rId93" w:tgtFrame="_blank" w:history="1">
              <w:r>
                <w:rPr>
                  <w:rStyle w:val="Hyperlink"/>
                  <w:color w:val="0D64FF"/>
                </w:rPr>
                <w:t>https://www.gov.uk/government/statistics/offender-management-statistics-quarterly-january-to-march-2021</w:t>
              </w:r>
            </w:hyperlink>
            <w:r>
              <w:rPr>
                <w:rFonts w:cs="Arial"/>
                <w:color w:val="000000"/>
              </w:rPr>
              <w:t>;</w:t>
            </w:r>
          </w:p>
          <w:p w14:paraId="187AFC8E" w14:textId="77777777" w:rsidR="00EE2912" w:rsidRDefault="00EE2912" w:rsidP="003B0028">
            <w:pPr>
              <w:rPr>
                <w:color w:val="000000"/>
              </w:rPr>
            </w:pPr>
          </w:p>
          <w:p w14:paraId="41378F14" w14:textId="77777777" w:rsidR="00EE2912" w:rsidRDefault="00EE2912" w:rsidP="003B0028">
            <w:pPr>
              <w:rPr>
                <w:i/>
                <w:iCs/>
                <w:color w:val="000000"/>
              </w:rPr>
            </w:pPr>
            <w:r>
              <w:rPr>
                <w:color w:val="000000"/>
              </w:rPr>
              <w:t xml:space="preserve">Statistics Canada (2020) </w:t>
            </w:r>
            <w:r>
              <w:rPr>
                <w:i/>
                <w:iCs/>
                <w:color w:val="000000"/>
              </w:rPr>
              <w:t>What has changed Since the Legalisation of Cannabis?</w:t>
            </w:r>
          </w:p>
          <w:p w14:paraId="0B78D4A6" w14:textId="77777777" w:rsidR="00EE2912" w:rsidRDefault="00EE2912" w:rsidP="003B0028">
            <w:r>
              <w:t xml:space="preserve">DOI: </w:t>
            </w:r>
            <w:hyperlink r:id="rId94" w:history="1">
              <w:r w:rsidRPr="008508AB">
                <w:rPr>
                  <w:rStyle w:val="Hyperlink"/>
                </w:rPr>
                <w:t>https://www.doi.org/10.25318/82-003-x202000200002-eng</w:t>
              </w:r>
            </w:hyperlink>
          </w:p>
          <w:p w14:paraId="3582AABD" w14:textId="77777777" w:rsidR="00EE2912" w:rsidRDefault="00EE2912" w:rsidP="003B0028"/>
          <w:p w14:paraId="70DCE49B" w14:textId="77777777" w:rsidR="00EE2912" w:rsidRPr="002D25A3" w:rsidRDefault="00EE2912" w:rsidP="003B0028">
            <w:pPr>
              <w:rPr>
                <w:rFonts w:cs="Arial"/>
                <w:i/>
                <w:iCs/>
                <w:color w:val="000000"/>
              </w:rPr>
            </w:pPr>
            <w:r>
              <w:rPr>
                <w:rFonts w:cs="Arial"/>
                <w:color w:val="000000"/>
              </w:rPr>
              <w:t xml:space="preserve">Home Office (2020). </w:t>
            </w:r>
            <w:r>
              <w:rPr>
                <w:rFonts w:cs="Arial"/>
                <w:i/>
                <w:iCs/>
                <w:color w:val="000000"/>
              </w:rPr>
              <w:t>Review of Drugs</w:t>
            </w:r>
          </w:p>
          <w:p w14:paraId="653B073E" w14:textId="77777777" w:rsidR="00EE2912" w:rsidRDefault="00000000" w:rsidP="003B0028">
            <w:pPr>
              <w:rPr>
                <w:color w:val="4472C4" w:themeColor="accent1"/>
              </w:rPr>
            </w:pPr>
            <w:hyperlink r:id="rId95" w:history="1">
              <w:r w:rsidR="00EE2912" w:rsidRPr="008508AB">
                <w:rPr>
                  <w:rStyle w:val="Hyperlink"/>
                </w:rPr>
                <w:t>https://assets.publishing.service.gov.uk/government/uploads/system/uploads/attachment_data/file/897786/2SummaryPhaseOne+foreword200219.pdf</w:t>
              </w:r>
            </w:hyperlink>
          </w:p>
          <w:p w14:paraId="2491B5F5" w14:textId="77777777" w:rsidR="00EE2912" w:rsidRDefault="00EE2912" w:rsidP="003B0028">
            <w:pPr>
              <w:rPr>
                <w:color w:val="4472C4" w:themeColor="accent1"/>
              </w:rPr>
            </w:pPr>
          </w:p>
          <w:p w14:paraId="04FE4915" w14:textId="77777777" w:rsidR="00EE2912" w:rsidRDefault="00EE2912" w:rsidP="003B0028">
            <w:pPr>
              <w:rPr>
                <w:i/>
                <w:iCs/>
              </w:rPr>
            </w:pPr>
            <w:r>
              <w:t xml:space="preserve">Home Office (2018) </w:t>
            </w:r>
            <w:r>
              <w:rPr>
                <w:i/>
                <w:iCs/>
              </w:rPr>
              <w:t xml:space="preserve">The Economic and Social Costs of Crime, Second Edition </w:t>
            </w:r>
          </w:p>
          <w:p w14:paraId="2A464C46" w14:textId="77777777" w:rsidR="00EE2912" w:rsidRDefault="00000000" w:rsidP="003B0028">
            <w:hyperlink r:id="rId96" w:history="1">
              <w:r w:rsidR="00EE2912" w:rsidRPr="008508AB">
                <w:rPr>
                  <w:rStyle w:val="Hyperlink"/>
                </w:rPr>
                <w:t>https://assets.publishing.service.gov.uk/government/uploads/system/uploads/attachment_data/file/732110/the-economic-and-social-costs-of-crime-horr99.pdf</w:t>
              </w:r>
            </w:hyperlink>
          </w:p>
          <w:p w14:paraId="65E8E242" w14:textId="77777777" w:rsidR="00EE2912" w:rsidRDefault="00EE2912" w:rsidP="003B0028"/>
          <w:p w14:paraId="323CED19" w14:textId="77777777" w:rsidR="00EE2912" w:rsidRDefault="00EE2912" w:rsidP="003B0028">
            <w:pPr>
              <w:rPr>
                <w:i/>
                <w:iCs/>
              </w:rPr>
            </w:pPr>
            <w:proofErr w:type="spellStart"/>
            <w:r>
              <w:lastRenderedPageBreak/>
              <w:t>Goodstadt</w:t>
            </w:r>
            <w:proofErr w:type="spellEnd"/>
            <w:r>
              <w:t xml:space="preserve">, M, S., Cook, G., </w:t>
            </w:r>
            <w:proofErr w:type="spellStart"/>
            <w:r>
              <w:t>Magid</w:t>
            </w:r>
            <w:proofErr w:type="spellEnd"/>
            <w:r>
              <w:t xml:space="preserve">, S., </w:t>
            </w:r>
            <w:proofErr w:type="spellStart"/>
            <w:r>
              <w:t>Gruson</w:t>
            </w:r>
            <w:proofErr w:type="spellEnd"/>
            <w:r>
              <w:t xml:space="preserve">, V. (1978) </w:t>
            </w:r>
            <w:r>
              <w:rPr>
                <w:i/>
                <w:iCs/>
              </w:rPr>
              <w:t>The Drug Attitude Scale (DAS) its Development and Evaluation.</w:t>
            </w:r>
          </w:p>
          <w:p w14:paraId="666099DE" w14:textId="77777777" w:rsidR="00EE2912" w:rsidRPr="002D25A3" w:rsidRDefault="00EE2912" w:rsidP="003B0028">
            <w:pPr>
              <w:rPr>
                <w:i/>
                <w:iCs/>
              </w:rPr>
            </w:pPr>
            <w:r>
              <w:t xml:space="preserve">DOI: </w:t>
            </w:r>
            <w:hyperlink r:id="rId97" w:tgtFrame="_blank" w:history="1">
              <w:r>
                <w:rPr>
                  <w:rStyle w:val="Hyperlink"/>
                  <w:rFonts w:ascii="Segoe UI" w:hAnsi="Segoe UI" w:cs="Segoe UI"/>
                  <w:color w:val="0071BC"/>
                </w:rPr>
                <w:t>10.3109/10826087809039344</w:t>
              </w:r>
            </w:hyperlink>
          </w:p>
          <w:p w14:paraId="22FBC5EC" w14:textId="77777777" w:rsidR="00EE2912" w:rsidRPr="002D25A3" w:rsidRDefault="00EE2912" w:rsidP="003B0028"/>
          <w:p w14:paraId="2FE4B445" w14:textId="77777777" w:rsidR="00EE2912" w:rsidRDefault="00EE2912" w:rsidP="003B0028">
            <w:r>
              <w:t xml:space="preserve">Statistics and data relating to the numbers of cannabis related offences and the cost of arresting and detaining a person in custody will be utilised. There is minimal research into the current attitudes towards frontline officers’ towards cannabis related drug offences and their perception on the legalisation of cannabis. The Drug Attitude Scale will be explored to provide guidance and assistance in creating the survey  and understanding the results. </w:t>
            </w:r>
          </w:p>
          <w:p w14:paraId="73E4841E" w14:textId="77777777" w:rsidR="00EE2912" w:rsidRPr="002D25A3" w:rsidRDefault="00EE2912" w:rsidP="003B0028"/>
          <w:p w14:paraId="20AD76ED" w14:textId="77777777" w:rsidR="00EE2912" w:rsidRPr="00D012E7" w:rsidRDefault="00EE2912" w:rsidP="003B0028">
            <w:pPr>
              <w:jc w:val="both"/>
              <w:rPr>
                <w:rStyle w:val="lookup-resultcontent"/>
                <w:rFonts w:cs="Arial"/>
                <w:b/>
                <w:bCs/>
              </w:rPr>
            </w:pPr>
          </w:p>
          <w:p w14:paraId="39B817AC" w14:textId="77777777" w:rsidR="00EE2912" w:rsidRPr="00D012E7" w:rsidRDefault="00EE2912" w:rsidP="003B0028">
            <w:pPr>
              <w:jc w:val="both"/>
              <w:rPr>
                <w:rFonts w:cs="Arial"/>
              </w:rPr>
            </w:pPr>
          </w:p>
        </w:tc>
      </w:tr>
      <w:tr w:rsidR="00EE2912" w:rsidRPr="00B61956" w14:paraId="280EF986" w14:textId="77777777" w:rsidTr="003B0028">
        <w:tc>
          <w:tcPr>
            <w:tcW w:w="8085" w:type="dxa"/>
            <w:tcMar>
              <w:top w:w="0" w:type="dxa"/>
              <w:left w:w="108" w:type="dxa"/>
              <w:bottom w:w="0" w:type="dxa"/>
              <w:right w:w="108" w:type="dxa"/>
            </w:tcMar>
          </w:tcPr>
          <w:p w14:paraId="16AB993C" w14:textId="77777777" w:rsidR="00EE2912" w:rsidRDefault="00EE2912" w:rsidP="003B0028">
            <w:pPr>
              <w:rPr>
                <w:rFonts w:cs="Arial"/>
                <w:b/>
                <w:bCs/>
              </w:rPr>
            </w:pPr>
            <w:r w:rsidRPr="00B5610A">
              <w:rPr>
                <w:rFonts w:cs="Arial"/>
                <w:b/>
                <w:bCs/>
              </w:rPr>
              <w:lastRenderedPageBreak/>
              <w:t xml:space="preserve">SUMMARY OF RESEARCH –SURVEY METHOD: </w:t>
            </w:r>
          </w:p>
          <w:p w14:paraId="50224526" w14:textId="77777777" w:rsidR="00EE2912" w:rsidRDefault="00EE2912" w:rsidP="003B0028">
            <w:pPr>
              <w:rPr>
                <w:rFonts w:cs="Arial"/>
                <w:b/>
                <w:bCs/>
              </w:rPr>
            </w:pPr>
          </w:p>
          <w:p w14:paraId="4DC39F0A" w14:textId="77777777" w:rsidR="00EE2912" w:rsidRDefault="00EE2912" w:rsidP="003B0028">
            <w:pPr>
              <w:rPr>
                <w:rFonts w:cs="Arial"/>
                <w:b/>
                <w:bCs/>
              </w:rPr>
            </w:pPr>
            <w:r>
              <w:rPr>
                <w:rFonts w:cs="Arial"/>
                <w:b/>
                <w:bCs/>
              </w:rPr>
              <w:t xml:space="preserve">A mixed methodology approach will be taken for this project, the primary research will be quantitative and be conducted via an anonymous survey. A qualitative approach will also be performed to ensure a substantial result of data. </w:t>
            </w:r>
          </w:p>
          <w:p w14:paraId="64B93379" w14:textId="77777777" w:rsidR="00EE2912" w:rsidRDefault="00EE2912" w:rsidP="003B0028">
            <w:pPr>
              <w:rPr>
                <w:rFonts w:cs="Arial"/>
                <w:b/>
                <w:bCs/>
              </w:rPr>
            </w:pPr>
          </w:p>
          <w:p w14:paraId="2FF897ED" w14:textId="77777777" w:rsidR="00EE2912" w:rsidRDefault="00EE2912" w:rsidP="003B0028">
            <w:pPr>
              <w:rPr>
                <w:rFonts w:cs="Arial"/>
                <w:b/>
                <w:bCs/>
              </w:rPr>
            </w:pPr>
            <w:r>
              <w:rPr>
                <w:rFonts w:cs="Arial"/>
                <w:b/>
                <w:bCs/>
              </w:rPr>
              <w:t xml:space="preserve">The survey sample size has been calculated at 80 responses, with an average response rate of 10%, 800 surveys will need to be distributed. To ensure that enough data is collected, 6 interviews with frontline officers will also be conducted. </w:t>
            </w:r>
          </w:p>
          <w:p w14:paraId="6EE9394F" w14:textId="77777777" w:rsidR="00EE2912" w:rsidRDefault="00EE2912" w:rsidP="003B0028">
            <w:pPr>
              <w:rPr>
                <w:rFonts w:cs="Arial"/>
                <w:b/>
                <w:bCs/>
              </w:rPr>
            </w:pPr>
          </w:p>
          <w:p w14:paraId="04488037" w14:textId="77777777" w:rsidR="00EE2912" w:rsidRPr="00B5610A" w:rsidRDefault="00EE2912" w:rsidP="003B0028">
            <w:pPr>
              <w:rPr>
                <w:rFonts w:cs="Arial"/>
                <w:b/>
                <w:bCs/>
              </w:rPr>
            </w:pPr>
            <w:r>
              <w:rPr>
                <w:rFonts w:cs="Arial"/>
                <w:b/>
                <w:bCs/>
              </w:rPr>
              <w:t xml:space="preserve">The mixed methodology approach is best suited for this project due to average response rates to surveys and the time available to frontline officers to complete them. </w:t>
            </w:r>
          </w:p>
          <w:p w14:paraId="6C6B82D6" w14:textId="77777777" w:rsidR="00EE2912" w:rsidRPr="00B5610A" w:rsidRDefault="00EE2912" w:rsidP="003B0028">
            <w:pPr>
              <w:rPr>
                <w:rFonts w:cs="Arial"/>
              </w:rPr>
            </w:pPr>
          </w:p>
          <w:p w14:paraId="7387492B" w14:textId="77777777" w:rsidR="00EE2912" w:rsidRPr="00B61956" w:rsidRDefault="00EE2912" w:rsidP="003B0028">
            <w:pPr>
              <w:jc w:val="both"/>
              <w:rPr>
                <w:rFonts w:cstheme="minorHAnsi"/>
              </w:rPr>
            </w:pPr>
          </w:p>
        </w:tc>
      </w:tr>
      <w:tr w:rsidR="00EE2912" w:rsidRPr="00B61956" w14:paraId="5436C482" w14:textId="77777777" w:rsidTr="003B0028">
        <w:tc>
          <w:tcPr>
            <w:tcW w:w="8085" w:type="dxa"/>
            <w:tcMar>
              <w:top w:w="0" w:type="dxa"/>
              <w:left w:w="108" w:type="dxa"/>
              <w:bottom w:w="0" w:type="dxa"/>
              <w:right w:w="108" w:type="dxa"/>
            </w:tcMar>
          </w:tcPr>
          <w:p w14:paraId="618749BE" w14:textId="77777777" w:rsidR="00EE2912" w:rsidRDefault="00EE2912" w:rsidP="003B0028">
            <w:pPr>
              <w:rPr>
                <w:rFonts w:cstheme="minorHAnsi"/>
              </w:rPr>
            </w:pPr>
            <w:r w:rsidRPr="00B5610A">
              <w:rPr>
                <w:rFonts w:cs="Arial"/>
                <w:b/>
                <w:bCs/>
              </w:rPr>
              <w:t>SUMMARY OF SAMPLING FRAMEWORK:</w:t>
            </w:r>
            <w:r w:rsidRPr="00B5610A">
              <w:rPr>
                <w:rFonts w:cstheme="minorHAnsi"/>
              </w:rPr>
              <w:t xml:space="preserve"> </w:t>
            </w:r>
          </w:p>
          <w:p w14:paraId="1E24E37B" w14:textId="77777777" w:rsidR="00EE2912" w:rsidRDefault="00EE2912" w:rsidP="003B0028">
            <w:pPr>
              <w:rPr>
                <w:rFonts w:cstheme="minorHAnsi"/>
              </w:rPr>
            </w:pPr>
          </w:p>
          <w:p w14:paraId="083796EA" w14:textId="77777777" w:rsidR="00EE2912" w:rsidRDefault="00EE2912" w:rsidP="003B0028">
            <w:pPr>
              <w:rPr>
                <w:rFonts w:cstheme="minorHAnsi"/>
              </w:rPr>
            </w:pPr>
            <w:r>
              <w:rPr>
                <w:rFonts w:cstheme="minorHAnsi"/>
              </w:rPr>
              <w:t xml:space="preserve">The target sample size is 80-100 for the survey. The survey will be conducted on frontline officers in South Wales Police who are currently working as Response Officers. The survey will target those who are currently dealing with cannabis related offences on a regular basis to provide an accurate view on people who the legalisation of cannabis would most affect. </w:t>
            </w:r>
          </w:p>
          <w:p w14:paraId="57A54F72" w14:textId="77777777" w:rsidR="00EE2912" w:rsidRDefault="00EE2912" w:rsidP="003B0028">
            <w:pPr>
              <w:rPr>
                <w:rFonts w:cstheme="minorHAnsi"/>
              </w:rPr>
            </w:pPr>
            <w:r>
              <w:rPr>
                <w:rFonts w:cstheme="minorHAnsi"/>
              </w:rPr>
              <w:t xml:space="preserve">Due to the nature of the role of frontline officers, the time available to complete surveys is minimal. To ensure there is enough data collected, interviews will also be conducted with 6 officers. </w:t>
            </w:r>
          </w:p>
          <w:p w14:paraId="7BE5AA58" w14:textId="77777777" w:rsidR="00EE2912" w:rsidRDefault="00EE2912" w:rsidP="003B0028">
            <w:pPr>
              <w:rPr>
                <w:rFonts w:cstheme="minorHAnsi"/>
              </w:rPr>
            </w:pPr>
            <w:r>
              <w:rPr>
                <w:rFonts w:cstheme="minorHAnsi"/>
              </w:rPr>
              <w:t xml:space="preserve">The mixed methodology will provide a wider sample than either quantitative or qualitative research alone and ensure the best data outcome in the time available. </w:t>
            </w:r>
          </w:p>
          <w:p w14:paraId="34C4DB52" w14:textId="77777777" w:rsidR="00EE2912" w:rsidRPr="00B61956" w:rsidRDefault="00EE2912" w:rsidP="003B0028">
            <w:pPr>
              <w:jc w:val="both"/>
              <w:rPr>
                <w:rFonts w:cstheme="minorHAnsi"/>
              </w:rPr>
            </w:pPr>
          </w:p>
          <w:p w14:paraId="7F1E9B3F" w14:textId="77777777" w:rsidR="00EE2912" w:rsidRPr="00B61956" w:rsidRDefault="00EE2912" w:rsidP="003B0028">
            <w:pPr>
              <w:jc w:val="both"/>
              <w:rPr>
                <w:rFonts w:cstheme="minorHAnsi"/>
              </w:rPr>
            </w:pPr>
          </w:p>
        </w:tc>
      </w:tr>
      <w:tr w:rsidR="00EE2912" w:rsidRPr="00B61956" w14:paraId="6F91C259" w14:textId="77777777" w:rsidTr="003B0028">
        <w:trPr>
          <w:trHeight w:val="1352"/>
        </w:trPr>
        <w:tc>
          <w:tcPr>
            <w:tcW w:w="8085" w:type="dxa"/>
            <w:tcMar>
              <w:top w:w="0" w:type="dxa"/>
              <w:left w:w="108" w:type="dxa"/>
              <w:bottom w:w="0" w:type="dxa"/>
              <w:right w:w="108" w:type="dxa"/>
            </w:tcMar>
          </w:tcPr>
          <w:p w14:paraId="541D9C8C" w14:textId="77777777" w:rsidR="00EE2912" w:rsidRDefault="00EE2912" w:rsidP="003B0028">
            <w:pPr>
              <w:jc w:val="both"/>
              <w:rPr>
                <w:rFonts w:cs="Arial"/>
                <w:b/>
                <w:bCs/>
              </w:rPr>
            </w:pPr>
            <w:r w:rsidRPr="00D4485A">
              <w:rPr>
                <w:rFonts w:cs="Arial"/>
                <w:b/>
                <w:bCs/>
              </w:rPr>
              <w:lastRenderedPageBreak/>
              <w:t>ETHICAL ISSUES</w:t>
            </w:r>
            <w:r>
              <w:rPr>
                <w:rFonts w:cs="Arial"/>
                <w:b/>
                <w:bCs/>
              </w:rPr>
              <w:t>:</w:t>
            </w:r>
          </w:p>
          <w:p w14:paraId="0F0B813A" w14:textId="77777777" w:rsidR="00EE2912" w:rsidRDefault="00EE2912" w:rsidP="003B0028">
            <w:pPr>
              <w:jc w:val="both"/>
              <w:rPr>
                <w:rFonts w:cs="Arial"/>
                <w:color w:val="FF0000"/>
              </w:rPr>
            </w:pPr>
          </w:p>
          <w:p w14:paraId="476943CB" w14:textId="77777777" w:rsidR="00EE2912" w:rsidRDefault="00EE2912" w:rsidP="003B0028">
            <w:pPr>
              <w:jc w:val="both"/>
              <w:rPr>
                <w:rFonts w:cs="Arial"/>
              </w:rPr>
            </w:pPr>
            <w:r>
              <w:rPr>
                <w:rFonts w:cs="Arial"/>
              </w:rPr>
              <w:t xml:space="preserve">The discussion of illegal drugs and the impact they have on the role of frontline officers may be an ethical issue due to the stance the police officers should be taking due to the current legislation. To prevent ethical issues, all surveys and interviews will be anonymised and the strict regulations of data protection and GDPR will be followed. </w:t>
            </w:r>
          </w:p>
          <w:p w14:paraId="2C5AA5A7" w14:textId="77777777" w:rsidR="00EE2912" w:rsidRDefault="00EE2912" w:rsidP="003B0028">
            <w:pPr>
              <w:jc w:val="both"/>
              <w:rPr>
                <w:rFonts w:cs="Arial"/>
              </w:rPr>
            </w:pPr>
          </w:p>
          <w:p w14:paraId="2C91C884" w14:textId="77777777" w:rsidR="00EE2912" w:rsidRDefault="00EE2912" w:rsidP="003B0028">
            <w:pPr>
              <w:jc w:val="both"/>
              <w:rPr>
                <w:rFonts w:cs="Arial"/>
              </w:rPr>
            </w:pPr>
          </w:p>
          <w:p w14:paraId="6FC6496A" w14:textId="77777777" w:rsidR="00EE2912" w:rsidRDefault="00EE2912" w:rsidP="003B0028">
            <w:pPr>
              <w:jc w:val="both"/>
              <w:rPr>
                <w:rFonts w:cs="Arial"/>
              </w:rPr>
            </w:pPr>
          </w:p>
          <w:p w14:paraId="24FB6311" w14:textId="77777777" w:rsidR="00EE2912" w:rsidRDefault="00EE2912" w:rsidP="003B0028">
            <w:pPr>
              <w:jc w:val="both"/>
              <w:rPr>
                <w:rFonts w:cs="Arial"/>
              </w:rPr>
            </w:pPr>
          </w:p>
          <w:p w14:paraId="5B144AE1" w14:textId="77777777" w:rsidR="00EE2912" w:rsidRDefault="00EE2912" w:rsidP="003B0028">
            <w:pPr>
              <w:jc w:val="both"/>
              <w:rPr>
                <w:rFonts w:cs="Arial"/>
              </w:rPr>
            </w:pPr>
          </w:p>
          <w:p w14:paraId="3489936C" w14:textId="77777777" w:rsidR="00EE2912" w:rsidRDefault="00EE2912" w:rsidP="003B0028">
            <w:pPr>
              <w:jc w:val="both"/>
              <w:rPr>
                <w:rFonts w:cs="Arial"/>
              </w:rPr>
            </w:pPr>
          </w:p>
          <w:p w14:paraId="1CE96F7A" w14:textId="77777777" w:rsidR="00EE2912" w:rsidRDefault="00EE2912" w:rsidP="003B0028">
            <w:pPr>
              <w:jc w:val="both"/>
              <w:rPr>
                <w:rFonts w:cs="Arial"/>
              </w:rPr>
            </w:pPr>
          </w:p>
          <w:p w14:paraId="42665B9C" w14:textId="77777777" w:rsidR="00EE2912" w:rsidRDefault="00EE2912" w:rsidP="003B0028">
            <w:pPr>
              <w:jc w:val="both"/>
              <w:rPr>
                <w:rFonts w:cs="Arial"/>
              </w:rPr>
            </w:pPr>
          </w:p>
          <w:p w14:paraId="6BD543AA" w14:textId="77777777" w:rsidR="00EE2912" w:rsidRPr="002D25A3" w:rsidRDefault="00EE2912" w:rsidP="003B0028">
            <w:pPr>
              <w:jc w:val="both"/>
              <w:rPr>
                <w:rFonts w:cs="Arial"/>
              </w:rPr>
            </w:pPr>
          </w:p>
        </w:tc>
      </w:tr>
    </w:tbl>
    <w:p w14:paraId="2B21AEFE" w14:textId="27D07633" w:rsidR="00EE2912" w:rsidRDefault="00EE2912" w:rsidP="004C028A">
      <w:pPr>
        <w:spacing w:line="480" w:lineRule="auto"/>
        <w:rPr>
          <w:rFonts w:cstheme="minorHAnsi"/>
          <w:color w:val="2F5496" w:themeColor="accent1" w:themeShade="BF"/>
          <w:sz w:val="32"/>
          <w:szCs w:val="32"/>
        </w:rPr>
      </w:pPr>
    </w:p>
    <w:tbl>
      <w:tblPr>
        <w:tblW w:w="893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31"/>
      </w:tblGrid>
      <w:tr w:rsidR="00EE2912" w14:paraId="7B12147E" w14:textId="77777777" w:rsidTr="003B0028">
        <w:trPr>
          <w:trHeight w:val="1020"/>
        </w:trPr>
        <w:tc>
          <w:tcPr>
            <w:tcW w:w="8931" w:type="dxa"/>
          </w:tcPr>
          <w:p w14:paraId="336BE90C" w14:textId="77777777" w:rsidR="00EE2912" w:rsidRPr="002D25A3" w:rsidRDefault="00EE2912" w:rsidP="003B0028">
            <w:pPr>
              <w:jc w:val="both"/>
              <w:rPr>
                <w:rFonts w:cs="Arial"/>
                <w:b/>
                <w:bCs/>
              </w:rPr>
            </w:pPr>
            <w:r w:rsidRPr="00D4485A">
              <w:rPr>
                <w:rFonts w:cs="Arial"/>
                <w:b/>
                <w:bCs/>
              </w:rPr>
              <w:t>T</w:t>
            </w:r>
            <w:r>
              <w:rPr>
                <w:rFonts w:cs="Arial"/>
                <w:b/>
                <w:bCs/>
              </w:rPr>
              <w:t>IME SCALE:</w:t>
            </w:r>
          </w:p>
          <w:p w14:paraId="4DD83911" w14:textId="77777777" w:rsidR="00EE2912" w:rsidRPr="00D4485A" w:rsidRDefault="00EE2912" w:rsidP="003B0028">
            <w:pPr>
              <w:jc w:val="both"/>
              <w:rPr>
                <w:rFonts w:cs="Arial"/>
              </w:rPr>
            </w:pPr>
          </w:p>
        </w:tc>
      </w:tr>
    </w:tbl>
    <w:tbl>
      <w:tblPr>
        <w:tblStyle w:val="TableGrid"/>
        <w:tblW w:w="0" w:type="auto"/>
        <w:tblLook w:val="04A0" w:firstRow="1" w:lastRow="0" w:firstColumn="1" w:lastColumn="0" w:noHBand="0" w:noVBand="1"/>
      </w:tblPr>
      <w:tblGrid>
        <w:gridCol w:w="2254"/>
        <w:gridCol w:w="2254"/>
        <w:gridCol w:w="2254"/>
        <w:gridCol w:w="2254"/>
      </w:tblGrid>
      <w:tr w:rsidR="00EE2912" w14:paraId="507FE4F1" w14:textId="77777777" w:rsidTr="003B0028">
        <w:tc>
          <w:tcPr>
            <w:tcW w:w="2254" w:type="dxa"/>
          </w:tcPr>
          <w:p w14:paraId="7FA9255F" w14:textId="77777777" w:rsidR="00EE2912" w:rsidRPr="009B4E1F" w:rsidRDefault="00EE2912" w:rsidP="003B0028">
            <w:pPr>
              <w:rPr>
                <w:b/>
                <w:bCs/>
              </w:rPr>
            </w:pPr>
            <w:r w:rsidRPr="009B4E1F">
              <w:rPr>
                <w:b/>
                <w:bCs/>
              </w:rPr>
              <w:t>Section</w:t>
            </w:r>
          </w:p>
        </w:tc>
        <w:tc>
          <w:tcPr>
            <w:tcW w:w="2254" w:type="dxa"/>
          </w:tcPr>
          <w:p w14:paraId="170BBA9B" w14:textId="77777777" w:rsidR="00EE2912" w:rsidRPr="009B4E1F" w:rsidRDefault="00EE2912" w:rsidP="003B0028">
            <w:pPr>
              <w:rPr>
                <w:b/>
                <w:bCs/>
              </w:rPr>
            </w:pPr>
            <w:r w:rsidRPr="009B4E1F">
              <w:rPr>
                <w:b/>
                <w:bCs/>
              </w:rPr>
              <w:t>Topics</w:t>
            </w:r>
          </w:p>
        </w:tc>
        <w:tc>
          <w:tcPr>
            <w:tcW w:w="2254" w:type="dxa"/>
          </w:tcPr>
          <w:p w14:paraId="380280FC" w14:textId="77777777" w:rsidR="00EE2912" w:rsidRPr="009B4E1F" w:rsidRDefault="00EE2912" w:rsidP="003B0028">
            <w:pPr>
              <w:rPr>
                <w:b/>
                <w:bCs/>
              </w:rPr>
            </w:pPr>
            <w:r w:rsidRPr="009B4E1F">
              <w:rPr>
                <w:b/>
                <w:bCs/>
              </w:rPr>
              <w:t>Timeframe</w:t>
            </w:r>
          </w:p>
        </w:tc>
        <w:tc>
          <w:tcPr>
            <w:tcW w:w="2254" w:type="dxa"/>
          </w:tcPr>
          <w:p w14:paraId="531B119F" w14:textId="77777777" w:rsidR="00EE2912" w:rsidRPr="009B4E1F" w:rsidRDefault="00EE2912" w:rsidP="003B0028">
            <w:pPr>
              <w:rPr>
                <w:b/>
                <w:bCs/>
              </w:rPr>
            </w:pPr>
            <w:r w:rsidRPr="009B4E1F">
              <w:rPr>
                <w:b/>
                <w:bCs/>
              </w:rPr>
              <w:t>Deadline</w:t>
            </w:r>
          </w:p>
        </w:tc>
      </w:tr>
      <w:tr w:rsidR="00EE2912" w14:paraId="7E143E7A" w14:textId="77777777" w:rsidTr="003B0028">
        <w:tc>
          <w:tcPr>
            <w:tcW w:w="2254" w:type="dxa"/>
            <w:shd w:val="clear" w:color="auto" w:fill="FFC000"/>
          </w:tcPr>
          <w:p w14:paraId="557EC5C5" w14:textId="77777777" w:rsidR="00EE2912" w:rsidRDefault="00EE2912" w:rsidP="003B0028">
            <w:r>
              <w:t>Project Proposal</w:t>
            </w:r>
          </w:p>
        </w:tc>
        <w:tc>
          <w:tcPr>
            <w:tcW w:w="2254" w:type="dxa"/>
            <w:shd w:val="clear" w:color="auto" w:fill="FFC000"/>
          </w:tcPr>
          <w:p w14:paraId="7B75F6B2" w14:textId="77777777" w:rsidR="00EE2912" w:rsidRDefault="00EE2912" w:rsidP="003B0028">
            <w:r>
              <w:t>Draft Research Title</w:t>
            </w:r>
          </w:p>
        </w:tc>
        <w:tc>
          <w:tcPr>
            <w:tcW w:w="2254" w:type="dxa"/>
            <w:shd w:val="clear" w:color="auto" w:fill="FFC000"/>
          </w:tcPr>
          <w:p w14:paraId="77860C96" w14:textId="77777777" w:rsidR="00EE2912" w:rsidRDefault="00EE2912" w:rsidP="003B0028">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6C9DD57E" w14:textId="77777777" w:rsidR="00EE2912" w:rsidRDefault="00EE2912" w:rsidP="003B0028">
            <w:r>
              <w:t>15</w:t>
            </w:r>
            <w:r w:rsidRPr="009B4E1F">
              <w:rPr>
                <w:vertAlign w:val="superscript"/>
              </w:rPr>
              <w:t>th</w:t>
            </w:r>
            <w:r>
              <w:t xml:space="preserve"> August 2022</w:t>
            </w:r>
          </w:p>
        </w:tc>
      </w:tr>
      <w:tr w:rsidR="00EE2912" w14:paraId="092F07A4" w14:textId="77777777" w:rsidTr="003B0028">
        <w:tc>
          <w:tcPr>
            <w:tcW w:w="2254" w:type="dxa"/>
            <w:shd w:val="clear" w:color="auto" w:fill="FFC000"/>
          </w:tcPr>
          <w:p w14:paraId="69ADCA53" w14:textId="77777777" w:rsidR="00EE2912" w:rsidRDefault="00EE2912" w:rsidP="003B0028"/>
        </w:tc>
        <w:tc>
          <w:tcPr>
            <w:tcW w:w="2254" w:type="dxa"/>
            <w:shd w:val="clear" w:color="auto" w:fill="FFC000"/>
          </w:tcPr>
          <w:p w14:paraId="4B37C3AB" w14:textId="77777777" w:rsidR="00EE2912" w:rsidRDefault="00EE2912" w:rsidP="003B0028">
            <w:r>
              <w:t>Determine Key Objectives</w:t>
            </w:r>
          </w:p>
        </w:tc>
        <w:tc>
          <w:tcPr>
            <w:tcW w:w="2254" w:type="dxa"/>
            <w:shd w:val="clear" w:color="auto" w:fill="FFC000"/>
          </w:tcPr>
          <w:p w14:paraId="355A5814" w14:textId="77777777" w:rsidR="00EE2912" w:rsidRDefault="00EE2912" w:rsidP="003B0028">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65F1D2C0" w14:textId="77777777" w:rsidR="00EE2912" w:rsidRDefault="00EE2912" w:rsidP="003B0028">
            <w:r>
              <w:t>15</w:t>
            </w:r>
            <w:r w:rsidRPr="009B4E1F">
              <w:rPr>
                <w:vertAlign w:val="superscript"/>
              </w:rPr>
              <w:t>th</w:t>
            </w:r>
            <w:r>
              <w:t xml:space="preserve"> August 2022</w:t>
            </w:r>
          </w:p>
        </w:tc>
      </w:tr>
      <w:tr w:rsidR="00EE2912" w14:paraId="31B2BB36" w14:textId="77777777" w:rsidTr="003B0028">
        <w:tc>
          <w:tcPr>
            <w:tcW w:w="2254" w:type="dxa"/>
            <w:shd w:val="clear" w:color="auto" w:fill="FFC000"/>
          </w:tcPr>
          <w:p w14:paraId="6C44C3AA" w14:textId="77777777" w:rsidR="00EE2912" w:rsidRDefault="00EE2912" w:rsidP="003B0028"/>
        </w:tc>
        <w:tc>
          <w:tcPr>
            <w:tcW w:w="2254" w:type="dxa"/>
            <w:shd w:val="clear" w:color="auto" w:fill="FFC000"/>
          </w:tcPr>
          <w:p w14:paraId="25134D97" w14:textId="77777777" w:rsidR="00EE2912" w:rsidRDefault="00EE2912" w:rsidP="003B0028">
            <w:r>
              <w:t>Identify Research Methodologies</w:t>
            </w:r>
          </w:p>
        </w:tc>
        <w:tc>
          <w:tcPr>
            <w:tcW w:w="2254" w:type="dxa"/>
            <w:shd w:val="clear" w:color="auto" w:fill="FFC000"/>
          </w:tcPr>
          <w:p w14:paraId="70946502" w14:textId="77777777" w:rsidR="00EE2912" w:rsidRDefault="00EE2912" w:rsidP="003B0028">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07F3DEB0" w14:textId="77777777" w:rsidR="00EE2912" w:rsidRDefault="00EE2912" w:rsidP="003B0028">
            <w:r>
              <w:t>15</w:t>
            </w:r>
            <w:r w:rsidRPr="009B4E1F">
              <w:rPr>
                <w:vertAlign w:val="superscript"/>
              </w:rPr>
              <w:t>th</w:t>
            </w:r>
            <w:r>
              <w:t xml:space="preserve"> August 2022</w:t>
            </w:r>
          </w:p>
        </w:tc>
      </w:tr>
      <w:tr w:rsidR="00EE2912" w14:paraId="599DB9E4" w14:textId="77777777" w:rsidTr="003B0028">
        <w:tc>
          <w:tcPr>
            <w:tcW w:w="2254" w:type="dxa"/>
            <w:shd w:val="clear" w:color="auto" w:fill="FFC000"/>
          </w:tcPr>
          <w:p w14:paraId="30C4E614" w14:textId="77777777" w:rsidR="00EE2912" w:rsidRDefault="00EE2912" w:rsidP="003B0028"/>
        </w:tc>
        <w:tc>
          <w:tcPr>
            <w:tcW w:w="2254" w:type="dxa"/>
            <w:shd w:val="clear" w:color="auto" w:fill="FFC000"/>
          </w:tcPr>
          <w:p w14:paraId="0CBB507B" w14:textId="77777777" w:rsidR="00EE2912" w:rsidRDefault="00EE2912" w:rsidP="003B0028">
            <w:r>
              <w:t>Identify Literature Required</w:t>
            </w:r>
          </w:p>
        </w:tc>
        <w:tc>
          <w:tcPr>
            <w:tcW w:w="2254" w:type="dxa"/>
            <w:shd w:val="clear" w:color="auto" w:fill="FFC000"/>
          </w:tcPr>
          <w:p w14:paraId="090B2F8A" w14:textId="77777777" w:rsidR="00EE2912" w:rsidRDefault="00EE2912" w:rsidP="003B0028">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0D2B8519" w14:textId="77777777" w:rsidR="00EE2912" w:rsidRDefault="00EE2912" w:rsidP="003B0028">
            <w:r>
              <w:t>15</w:t>
            </w:r>
            <w:r w:rsidRPr="009B4E1F">
              <w:rPr>
                <w:vertAlign w:val="superscript"/>
              </w:rPr>
              <w:t>th</w:t>
            </w:r>
            <w:r>
              <w:t xml:space="preserve"> August 2022</w:t>
            </w:r>
          </w:p>
        </w:tc>
      </w:tr>
      <w:tr w:rsidR="00EE2912" w14:paraId="6EB14D75" w14:textId="77777777" w:rsidTr="003B0028">
        <w:tc>
          <w:tcPr>
            <w:tcW w:w="2254" w:type="dxa"/>
            <w:shd w:val="clear" w:color="auto" w:fill="FFC000"/>
          </w:tcPr>
          <w:p w14:paraId="12F1474F" w14:textId="77777777" w:rsidR="00EE2912" w:rsidRDefault="00EE2912" w:rsidP="003B0028">
            <w:r>
              <w:t>Ethics Form</w:t>
            </w:r>
          </w:p>
        </w:tc>
        <w:tc>
          <w:tcPr>
            <w:tcW w:w="2254" w:type="dxa"/>
            <w:shd w:val="clear" w:color="auto" w:fill="FFC000"/>
          </w:tcPr>
          <w:p w14:paraId="4D494F41" w14:textId="77777777" w:rsidR="00EE2912" w:rsidRDefault="00EE2912" w:rsidP="003B0028">
            <w:r>
              <w:t>Complete Ethics Form</w:t>
            </w:r>
          </w:p>
        </w:tc>
        <w:tc>
          <w:tcPr>
            <w:tcW w:w="2254" w:type="dxa"/>
            <w:shd w:val="clear" w:color="auto" w:fill="FFC000"/>
          </w:tcPr>
          <w:p w14:paraId="10725B3D" w14:textId="77777777" w:rsidR="00EE2912" w:rsidRDefault="00EE2912" w:rsidP="003B0028">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0E22F8D9" w14:textId="77777777" w:rsidR="00EE2912" w:rsidRDefault="00EE2912" w:rsidP="003B0028">
            <w:r>
              <w:t>15</w:t>
            </w:r>
            <w:r w:rsidRPr="009B4E1F">
              <w:rPr>
                <w:vertAlign w:val="superscript"/>
              </w:rPr>
              <w:t>th</w:t>
            </w:r>
            <w:r>
              <w:t xml:space="preserve"> August 2022</w:t>
            </w:r>
          </w:p>
        </w:tc>
      </w:tr>
      <w:tr w:rsidR="00EE2912" w14:paraId="740163C5" w14:textId="77777777" w:rsidTr="003B0028">
        <w:tc>
          <w:tcPr>
            <w:tcW w:w="2254" w:type="dxa"/>
            <w:shd w:val="clear" w:color="auto" w:fill="FF99FF"/>
          </w:tcPr>
          <w:p w14:paraId="22F57D4A" w14:textId="77777777" w:rsidR="00EE2912" w:rsidRDefault="00EE2912" w:rsidP="003B0028">
            <w:r>
              <w:t>Literature Review</w:t>
            </w:r>
          </w:p>
        </w:tc>
        <w:tc>
          <w:tcPr>
            <w:tcW w:w="2254" w:type="dxa"/>
            <w:shd w:val="clear" w:color="auto" w:fill="FF99FF"/>
          </w:tcPr>
          <w:p w14:paraId="3ED4360E" w14:textId="77777777" w:rsidR="00EE2912" w:rsidRDefault="00EE2912" w:rsidP="003B0028">
            <w:r>
              <w:t>Conduct extensive research</w:t>
            </w:r>
          </w:p>
        </w:tc>
        <w:tc>
          <w:tcPr>
            <w:tcW w:w="2254" w:type="dxa"/>
            <w:shd w:val="clear" w:color="auto" w:fill="FF99FF"/>
          </w:tcPr>
          <w:p w14:paraId="6E2A9D6F" w14:textId="77777777" w:rsidR="00EE2912" w:rsidRDefault="00EE2912" w:rsidP="003B0028">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73E6B02B" w14:textId="77777777" w:rsidR="00EE2912" w:rsidRDefault="00EE2912" w:rsidP="003B0028">
            <w:r>
              <w:t>24</w:t>
            </w:r>
            <w:r w:rsidRPr="009B4E1F">
              <w:rPr>
                <w:vertAlign w:val="superscript"/>
              </w:rPr>
              <w:t>th</w:t>
            </w:r>
            <w:r>
              <w:t xml:space="preserve"> October 2022</w:t>
            </w:r>
          </w:p>
        </w:tc>
      </w:tr>
      <w:tr w:rsidR="00EE2912" w14:paraId="297AD660" w14:textId="77777777" w:rsidTr="003B0028">
        <w:tc>
          <w:tcPr>
            <w:tcW w:w="2254" w:type="dxa"/>
            <w:shd w:val="clear" w:color="auto" w:fill="FF99FF"/>
          </w:tcPr>
          <w:p w14:paraId="745D6A09" w14:textId="77777777" w:rsidR="00EE2912" w:rsidRDefault="00EE2912" w:rsidP="003B0028"/>
        </w:tc>
        <w:tc>
          <w:tcPr>
            <w:tcW w:w="2254" w:type="dxa"/>
            <w:shd w:val="clear" w:color="auto" w:fill="FF99FF"/>
          </w:tcPr>
          <w:p w14:paraId="3EB9C3A5" w14:textId="77777777" w:rsidR="00EE2912" w:rsidRDefault="00EE2912" w:rsidP="003B0028">
            <w:r>
              <w:t>Create and send survey</w:t>
            </w:r>
          </w:p>
        </w:tc>
        <w:tc>
          <w:tcPr>
            <w:tcW w:w="2254" w:type="dxa"/>
            <w:shd w:val="clear" w:color="auto" w:fill="FF99FF"/>
          </w:tcPr>
          <w:p w14:paraId="77936BD4" w14:textId="77777777" w:rsidR="00EE2912" w:rsidRDefault="00EE2912" w:rsidP="003B0028">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6D9C8A84" w14:textId="77777777" w:rsidR="00EE2912" w:rsidRDefault="00EE2912" w:rsidP="003B0028">
            <w:r>
              <w:t>24</w:t>
            </w:r>
            <w:r w:rsidRPr="009B4E1F">
              <w:rPr>
                <w:vertAlign w:val="superscript"/>
              </w:rPr>
              <w:t>th</w:t>
            </w:r>
            <w:r>
              <w:t xml:space="preserve"> October 2022</w:t>
            </w:r>
          </w:p>
        </w:tc>
      </w:tr>
      <w:tr w:rsidR="00EE2912" w14:paraId="3477F41B" w14:textId="77777777" w:rsidTr="003B0028">
        <w:tc>
          <w:tcPr>
            <w:tcW w:w="2254" w:type="dxa"/>
            <w:shd w:val="clear" w:color="auto" w:fill="FF99FF"/>
          </w:tcPr>
          <w:p w14:paraId="687EF46B" w14:textId="77777777" w:rsidR="00EE2912" w:rsidRDefault="00EE2912" w:rsidP="003B0028"/>
        </w:tc>
        <w:tc>
          <w:tcPr>
            <w:tcW w:w="2254" w:type="dxa"/>
            <w:shd w:val="clear" w:color="auto" w:fill="FF99FF"/>
          </w:tcPr>
          <w:p w14:paraId="69739B03" w14:textId="77777777" w:rsidR="00EE2912" w:rsidRDefault="00EE2912" w:rsidP="003B0028">
            <w:r>
              <w:t>Interview Preparation</w:t>
            </w:r>
          </w:p>
        </w:tc>
        <w:tc>
          <w:tcPr>
            <w:tcW w:w="2254" w:type="dxa"/>
            <w:shd w:val="clear" w:color="auto" w:fill="FF99FF"/>
          </w:tcPr>
          <w:p w14:paraId="130EC2BF" w14:textId="77777777" w:rsidR="00EE2912" w:rsidRDefault="00EE2912" w:rsidP="003B0028">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3851C825" w14:textId="77777777" w:rsidR="00EE2912" w:rsidRDefault="00EE2912" w:rsidP="003B0028">
            <w:r>
              <w:t>24</w:t>
            </w:r>
            <w:r w:rsidRPr="009B4E1F">
              <w:rPr>
                <w:vertAlign w:val="superscript"/>
              </w:rPr>
              <w:t>th</w:t>
            </w:r>
            <w:r>
              <w:t xml:space="preserve"> October 2022</w:t>
            </w:r>
          </w:p>
        </w:tc>
      </w:tr>
      <w:tr w:rsidR="00EE2912" w14:paraId="513FB9FD" w14:textId="77777777" w:rsidTr="003B0028">
        <w:tc>
          <w:tcPr>
            <w:tcW w:w="2254" w:type="dxa"/>
            <w:shd w:val="clear" w:color="auto" w:fill="B4C6E7" w:themeFill="accent1" w:themeFillTint="66"/>
          </w:tcPr>
          <w:p w14:paraId="78DC8047" w14:textId="77777777" w:rsidR="00EE2912" w:rsidRDefault="00EE2912" w:rsidP="003B0028">
            <w:r>
              <w:t>Research Methods Chapter</w:t>
            </w:r>
          </w:p>
        </w:tc>
        <w:tc>
          <w:tcPr>
            <w:tcW w:w="2254" w:type="dxa"/>
            <w:shd w:val="clear" w:color="auto" w:fill="B4C6E7" w:themeFill="accent1" w:themeFillTint="66"/>
          </w:tcPr>
          <w:p w14:paraId="3E322725" w14:textId="77777777" w:rsidR="00EE2912" w:rsidRDefault="00EE2912" w:rsidP="003B0028">
            <w:r>
              <w:t>Conduct Interviews</w:t>
            </w:r>
          </w:p>
        </w:tc>
        <w:tc>
          <w:tcPr>
            <w:tcW w:w="2254" w:type="dxa"/>
            <w:shd w:val="clear" w:color="auto" w:fill="B4C6E7" w:themeFill="accent1" w:themeFillTint="66"/>
          </w:tcPr>
          <w:p w14:paraId="251479F4" w14:textId="77777777" w:rsidR="00EE2912" w:rsidRDefault="00EE2912" w:rsidP="003B0028">
            <w:r>
              <w:t>25</w:t>
            </w:r>
            <w:r w:rsidRPr="009B4E1F">
              <w:rPr>
                <w:vertAlign w:val="superscript"/>
              </w:rPr>
              <w:t>th</w:t>
            </w:r>
            <w:r>
              <w:t xml:space="preserve"> October 2022 – 15</w:t>
            </w:r>
            <w:r w:rsidRPr="009B4E1F">
              <w:rPr>
                <w:vertAlign w:val="superscript"/>
              </w:rPr>
              <w:t>th</w:t>
            </w:r>
            <w:r>
              <w:t xml:space="preserve"> December 2022</w:t>
            </w:r>
          </w:p>
        </w:tc>
        <w:tc>
          <w:tcPr>
            <w:tcW w:w="2254" w:type="dxa"/>
            <w:shd w:val="clear" w:color="auto" w:fill="B4C6E7" w:themeFill="accent1" w:themeFillTint="66"/>
          </w:tcPr>
          <w:p w14:paraId="1D97525F" w14:textId="77777777" w:rsidR="00EE2912" w:rsidRDefault="00EE2912" w:rsidP="003B0028">
            <w:r>
              <w:t>15</w:t>
            </w:r>
            <w:r w:rsidRPr="009B4E1F">
              <w:rPr>
                <w:vertAlign w:val="superscript"/>
              </w:rPr>
              <w:t>th</w:t>
            </w:r>
            <w:r>
              <w:t xml:space="preserve"> December 2022</w:t>
            </w:r>
          </w:p>
        </w:tc>
      </w:tr>
      <w:tr w:rsidR="00EE2912" w14:paraId="08E6F03B" w14:textId="77777777" w:rsidTr="003B0028">
        <w:tc>
          <w:tcPr>
            <w:tcW w:w="2254" w:type="dxa"/>
            <w:shd w:val="clear" w:color="auto" w:fill="B4C6E7" w:themeFill="accent1" w:themeFillTint="66"/>
          </w:tcPr>
          <w:p w14:paraId="14CEF096" w14:textId="77777777" w:rsidR="00EE2912" w:rsidRDefault="00EE2912" w:rsidP="003B0028"/>
        </w:tc>
        <w:tc>
          <w:tcPr>
            <w:tcW w:w="2254" w:type="dxa"/>
            <w:shd w:val="clear" w:color="auto" w:fill="B4C6E7" w:themeFill="accent1" w:themeFillTint="66"/>
          </w:tcPr>
          <w:p w14:paraId="61F05D84" w14:textId="77777777" w:rsidR="00EE2912" w:rsidRDefault="00EE2912" w:rsidP="003B0028">
            <w:r>
              <w:t>Collect and prepare surveys for analysis</w:t>
            </w:r>
          </w:p>
        </w:tc>
        <w:tc>
          <w:tcPr>
            <w:tcW w:w="2254" w:type="dxa"/>
            <w:shd w:val="clear" w:color="auto" w:fill="B4C6E7" w:themeFill="accent1" w:themeFillTint="66"/>
          </w:tcPr>
          <w:p w14:paraId="5D40858A" w14:textId="77777777" w:rsidR="00EE2912" w:rsidRDefault="00EE2912" w:rsidP="003B0028">
            <w:r>
              <w:t>25</w:t>
            </w:r>
            <w:r w:rsidRPr="009B4E1F">
              <w:rPr>
                <w:vertAlign w:val="superscript"/>
              </w:rPr>
              <w:t>th</w:t>
            </w:r>
            <w:r>
              <w:t xml:space="preserve"> October 2022 – 15</w:t>
            </w:r>
            <w:r w:rsidRPr="009B4E1F">
              <w:rPr>
                <w:vertAlign w:val="superscript"/>
              </w:rPr>
              <w:t>th</w:t>
            </w:r>
            <w:r>
              <w:t xml:space="preserve"> December 2022</w:t>
            </w:r>
          </w:p>
        </w:tc>
        <w:tc>
          <w:tcPr>
            <w:tcW w:w="2254" w:type="dxa"/>
            <w:shd w:val="clear" w:color="auto" w:fill="B4C6E7" w:themeFill="accent1" w:themeFillTint="66"/>
          </w:tcPr>
          <w:p w14:paraId="0F4FF140" w14:textId="77777777" w:rsidR="00EE2912" w:rsidRDefault="00EE2912" w:rsidP="003B0028">
            <w:r>
              <w:t>15</w:t>
            </w:r>
            <w:r w:rsidRPr="009B4E1F">
              <w:rPr>
                <w:vertAlign w:val="superscript"/>
              </w:rPr>
              <w:t>th</w:t>
            </w:r>
            <w:r>
              <w:t xml:space="preserve"> December 2022</w:t>
            </w:r>
          </w:p>
        </w:tc>
      </w:tr>
      <w:tr w:rsidR="00EE2912" w14:paraId="7689BA9A" w14:textId="77777777" w:rsidTr="003B0028">
        <w:tc>
          <w:tcPr>
            <w:tcW w:w="2254" w:type="dxa"/>
            <w:shd w:val="clear" w:color="auto" w:fill="A8D08D" w:themeFill="accent6" w:themeFillTint="99"/>
          </w:tcPr>
          <w:p w14:paraId="1E9AC1F4" w14:textId="77777777" w:rsidR="00EE2912" w:rsidRDefault="00EE2912" w:rsidP="003B0028">
            <w:r>
              <w:t>Analysis of Results</w:t>
            </w:r>
          </w:p>
        </w:tc>
        <w:tc>
          <w:tcPr>
            <w:tcW w:w="2254" w:type="dxa"/>
            <w:shd w:val="clear" w:color="auto" w:fill="A8D08D" w:themeFill="accent6" w:themeFillTint="99"/>
          </w:tcPr>
          <w:p w14:paraId="320F8229" w14:textId="77777777" w:rsidR="00EE2912" w:rsidRDefault="00EE2912" w:rsidP="003B0028">
            <w:r>
              <w:t>Analyse survey results</w:t>
            </w:r>
          </w:p>
        </w:tc>
        <w:tc>
          <w:tcPr>
            <w:tcW w:w="2254" w:type="dxa"/>
            <w:shd w:val="clear" w:color="auto" w:fill="A8D08D" w:themeFill="accent6" w:themeFillTint="99"/>
          </w:tcPr>
          <w:p w14:paraId="1801348A" w14:textId="77777777" w:rsidR="00EE2912" w:rsidRDefault="00EE2912" w:rsidP="003B0028">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01495D37" w14:textId="77777777" w:rsidR="00EE2912" w:rsidRDefault="00EE2912" w:rsidP="003B0028">
            <w:r>
              <w:t>23</w:t>
            </w:r>
            <w:r w:rsidRPr="009B4E1F">
              <w:rPr>
                <w:vertAlign w:val="superscript"/>
              </w:rPr>
              <w:t>rd</w:t>
            </w:r>
            <w:r>
              <w:t xml:space="preserve"> January 2023</w:t>
            </w:r>
          </w:p>
        </w:tc>
      </w:tr>
      <w:tr w:rsidR="00EE2912" w14:paraId="3D06446F" w14:textId="77777777" w:rsidTr="003B0028">
        <w:tc>
          <w:tcPr>
            <w:tcW w:w="2254" w:type="dxa"/>
            <w:shd w:val="clear" w:color="auto" w:fill="A8D08D" w:themeFill="accent6" w:themeFillTint="99"/>
          </w:tcPr>
          <w:p w14:paraId="1CC8ABEC" w14:textId="77777777" w:rsidR="00EE2912" w:rsidRDefault="00EE2912" w:rsidP="003B0028"/>
        </w:tc>
        <w:tc>
          <w:tcPr>
            <w:tcW w:w="2254" w:type="dxa"/>
            <w:shd w:val="clear" w:color="auto" w:fill="A8D08D" w:themeFill="accent6" w:themeFillTint="99"/>
          </w:tcPr>
          <w:p w14:paraId="5978330E" w14:textId="77777777" w:rsidR="00EE2912" w:rsidRDefault="00EE2912" w:rsidP="003B0028">
            <w:r>
              <w:t>Analyse Interview Results</w:t>
            </w:r>
          </w:p>
        </w:tc>
        <w:tc>
          <w:tcPr>
            <w:tcW w:w="2254" w:type="dxa"/>
            <w:shd w:val="clear" w:color="auto" w:fill="A8D08D" w:themeFill="accent6" w:themeFillTint="99"/>
          </w:tcPr>
          <w:p w14:paraId="734B945F" w14:textId="77777777" w:rsidR="00EE2912" w:rsidRDefault="00EE2912" w:rsidP="003B0028">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3587FD1E" w14:textId="77777777" w:rsidR="00EE2912" w:rsidRDefault="00EE2912" w:rsidP="003B0028">
            <w:r>
              <w:t>23</w:t>
            </w:r>
            <w:r w:rsidRPr="009B4E1F">
              <w:rPr>
                <w:vertAlign w:val="superscript"/>
              </w:rPr>
              <w:t>rd</w:t>
            </w:r>
            <w:r>
              <w:t xml:space="preserve"> January 2023</w:t>
            </w:r>
          </w:p>
        </w:tc>
      </w:tr>
      <w:tr w:rsidR="00EE2912" w14:paraId="4E4505AF" w14:textId="77777777" w:rsidTr="003B0028">
        <w:tc>
          <w:tcPr>
            <w:tcW w:w="2254" w:type="dxa"/>
            <w:shd w:val="clear" w:color="auto" w:fill="A8D08D" w:themeFill="accent6" w:themeFillTint="99"/>
          </w:tcPr>
          <w:p w14:paraId="347C3CAD" w14:textId="77777777" w:rsidR="00EE2912" w:rsidRDefault="00EE2912" w:rsidP="003B0028"/>
        </w:tc>
        <w:tc>
          <w:tcPr>
            <w:tcW w:w="2254" w:type="dxa"/>
            <w:shd w:val="clear" w:color="auto" w:fill="A8D08D" w:themeFill="accent6" w:themeFillTint="99"/>
          </w:tcPr>
          <w:p w14:paraId="1D309756" w14:textId="77777777" w:rsidR="00EE2912" w:rsidRDefault="00EE2912" w:rsidP="003B0028">
            <w:r>
              <w:t>Collate Results</w:t>
            </w:r>
          </w:p>
        </w:tc>
        <w:tc>
          <w:tcPr>
            <w:tcW w:w="2254" w:type="dxa"/>
            <w:shd w:val="clear" w:color="auto" w:fill="A8D08D" w:themeFill="accent6" w:themeFillTint="99"/>
          </w:tcPr>
          <w:p w14:paraId="6C2A7397" w14:textId="77777777" w:rsidR="00EE2912" w:rsidRDefault="00EE2912" w:rsidP="003B0028">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33A14E49" w14:textId="77777777" w:rsidR="00EE2912" w:rsidRDefault="00EE2912" w:rsidP="003B0028">
            <w:r>
              <w:t>23</w:t>
            </w:r>
            <w:r w:rsidRPr="009B4E1F">
              <w:rPr>
                <w:vertAlign w:val="superscript"/>
              </w:rPr>
              <w:t>rd</w:t>
            </w:r>
            <w:r>
              <w:t xml:space="preserve"> January 2023</w:t>
            </w:r>
          </w:p>
        </w:tc>
      </w:tr>
      <w:tr w:rsidR="00EE2912" w14:paraId="43716F7C" w14:textId="77777777" w:rsidTr="003B0028">
        <w:tc>
          <w:tcPr>
            <w:tcW w:w="2254" w:type="dxa"/>
            <w:shd w:val="clear" w:color="auto" w:fill="B365F9"/>
          </w:tcPr>
          <w:p w14:paraId="48F7E922" w14:textId="77777777" w:rsidR="00EE2912" w:rsidRDefault="00EE2912" w:rsidP="003B0028">
            <w:r>
              <w:t>Findings Chapter</w:t>
            </w:r>
          </w:p>
        </w:tc>
        <w:tc>
          <w:tcPr>
            <w:tcW w:w="2254" w:type="dxa"/>
            <w:shd w:val="clear" w:color="auto" w:fill="B365F9"/>
          </w:tcPr>
          <w:p w14:paraId="69B7A008" w14:textId="77777777" w:rsidR="00EE2912" w:rsidRDefault="00EE2912" w:rsidP="003B0028">
            <w:r>
              <w:t>Summary</w:t>
            </w:r>
          </w:p>
        </w:tc>
        <w:tc>
          <w:tcPr>
            <w:tcW w:w="2254" w:type="dxa"/>
            <w:shd w:val="clear" w:color="auto" w:fill="B365F9"/>
          </w:tcPr>
          <w:p w14:paraId="44833536" w14:textId="77777777" w:rsidR="00EE2912" w:rsidRDefault="00EE2912" w:rsidP="003B0028">
            <w:r>
              <w:t>24</w:t>
            </w:r>
            <w:r w:rsidRPr="009B4E1F">
              <w:rPr>
                <w:vertAlign w:val="superscript"/>
              </w:rPr>
              <w:t>th</w:t>
            </w:r>
            <w:r>
              <w:t xml:space="preserve"> January 2023 – 27</w:t>
            </w:r>
            <w:r w:rsidRPr="009B4E1F">
              <w:rPr>
                <w:vertAlign w:val="superscript"/>
              </w:rPr>
              <w:t>th</w:t>
            </w:r>
            <w:r>
              <w:t xml:space="preserve"> February 2023</w:t>
            </w:r>
          </w:p>
        </w:tc>
        <w:tc>
          <w:tcPr>
            <w:tcW w:w="2254" w:type="dxa"/>
            <w:shd w:val="clear" w:color="auto" w:fill="B365F9"/>
          </w:tcPr>
          <w:p w14:paraId="789D3E71" w14:textId="77777777" w:rsidR="00EE2912" w:rsidRDefault="00EE2912" w:rsidP="003B0028">
            <w:r>
              <w:t>27</w:t>
            </w:r>
            <w:r w:rsidRPr="009B4E1F">
              <w:rPr>
                <w:vertAlign w:val="superscript"/>
              </w:rPr>
              <w:t>th</w:t>
            </w:r>
            <w:r>
              <w:t xml:space="preserve"> February 2023</w:t>
            </w:r>
          </w:p>
        </w:tc>
      </w:tr>
      <w:tr w:rsidR="00EE2912" w14:paraId="75BBA0E7" w14:textId="77777777" w:rsidTr="003B0028">
        <w:tc>
          <w:tcPr>
            <w:tcW w:w="2254" w:type="dxa"/>
            <w:shd w:val="clear" w:color="auto" w:fill="B2B2B2"/>
          </w:tcPr>
          <w:p w14:paraId="71CEBA64" w14:textId="77777777" w:rsidR="00EE2912" w:rsidRDefault="00EE2912" w:rsidP="003B0028">
            <w:r>
              <w:t>Final Project Submission</w:t>
            </w:r>
          </w:p>
        </w:tc>
        <w:tc>
          <w:tcPr>
            <w:tcW w:w="2254" w:type="dxa"/>
            <w:shd w:val="clear" w:color="auto" w:fill="B2B2B2"/>
          </w:tcPr>
          <w:p w14:paraId="22D18012" w14:textId="77777777" w:rsidR="00EE2912" w:rsidRDefault="00EE2912" w:rsidP="003B0028">
            <w:r>
              <w:t>Final Consultation with Supervisor</w:t>
            </w:r>
          </w:p>
        </w:tc>
        <w:tc>
          <w:tcPr>
            <w:tcW w:w="2254" w:type="dxa"/>
            <w:shd w:val="clear" w:color="auto" w:fill="B2B2B2"/>
          </w:tcPr>
          <w:p w14:paraId="5A2B0230" w14:textId="77777777" w:rsidR="00EE2912" w:rsidRDefault="00EE2912" w:rsidP="003B0028">
            <w:r>
              <w:t>28</w:t>
            </w:r>
            <w:r w:rsidRPr="009B4E1F">
              <w:rPr>
                <w:vertAlign w:val="superscript"/>
              </w:rPr>
              <w:t>th</w:t>
            </w:r>
            <w:r>
              <w:t xml:space="preserve"> February 2023 – 15</w:t>
            </w:r>
            <w:r w:rsidRPr="009B4E1F">
              <w:rPr>
                <w:vertAlign w:val="superscript"/>
              </w:rPr>
              <w:t>th</w:t>
            </w:r>
            <w:r>
              <w:t xml:space="preserve"> March 2023</w:t>
            </w:r>
          </w:p>
        </w:tc>
        <w:tc>
          <w:tcPr>
            <w:tcW w:w="2254" w:type="dxa"/>
            <w:shd w:val="clear" w:color="auto" w:fill="B2B2B2"/>
          </w:tcPr>
          <w:p w14:paraId="3EFFC880" w14:textId="77777777" w:rsidR="00EE2912" w:rsidRDefault="00EE2912" w:rsidP="003B0028">
            <w:r>
              <w:t>15</w:t>
            </w:r>
            <w:r w:rsidRPr="009B4E1F">
              <w:rPr>
                <w:vertAlign w:val="superscript"/>
              </w:rPr>
              <w:t>th</w:t>
            </w:r>
            <w:r>
              <w:t xml:space="preserve"> March 2023</w:t>
            </w:r>
          </w:p>
        </w:tc>
      </w:tr>
      <w:tr w:rsidR="00EE2912" w14:paraId="617642D2" w14:textId="77777777" w:rsidTr="003B0028">
        <w:tc>
          <w:tcPr>
            <w:tcW w:w="2254" w:type="dxa"/>
            <w:shd w:val="clear" w:color="auto" w:fill="B2B2B2"/>
          </w:tcPr>
          <w:p w14:paraId="3A18A5EB" w14:textId="77777777" w:rsidR="00EE2912" w:rsidRDefault="00EE2912" w:rsidP="003B0028"/>
        </w:tc>
        <w:tc>
          <w:tcPr>
            <w:tcW w:w="2254" w:type="dxa"/>
            <w:shd w:val="clear" w:color="auto" w:fill="B2B2B2"/>
          </w:tcPr>
          <w:p w14:paraId="5EA206B4" w14:textId="77777777" w:rsidR="00EE2912" w:rsidRDefault="00EE2912" w:rsidP="003B0028">
            <w:r>
              <w:t>Proofread</w:t>
            </w:r>
          </w:p>
        </w:tc>
        <w:tc>
          <w:tcPr>
            <w:tcW w:w="2254" w:type="dxa"/>
            <w:shd w:val="clear" w:color="auto" w:fill="B2B2B2"/>
          </w:tcPr>
          <w:p w14:paraId="08E81B88" w14:textId="77777777" w:rsidR="00EE2912" w:rsidRDefault="00EE2912" w:rsidP="003B0028">
            <w:r>
              <w:t>28</w:t>
            </w:r>
            <w:r w:rsidRPr="009B4E1F">
              <w:rPr>
                <w:vertAlign w:val="superscript"/>
              </w:rPr>
              <w:t>th</w:t>
            </w:r>
            <w:r>
              <w:t xml:space="preserve"> February 2023 – 20</w:t>
            </w:r>
            <w:r w:rsidRPr="009B4E1F">
              <w:rPr>
                <w:vertAlign w:val="superscript"/>
              </w:rPr>
              <w:t>th</w:t>
            </w:r>
            <w:r>
              <w:t xml:space="preserve"> March 2023</w:t>
            </w:r>
          </w:p>
        </w:tc>
        <w:tc>
          <w:tcPr>
            <w:tcW w:w="2254" w:type="dxa"/>
            <w:shd w:val="clear" w:color="auto" w:fill="B2B2B2"/>
          </w:tcPr>
          <w:p w14:paraId="4B74F8B6" w14:textId="77777777" w:rsidR="00EE2912" w:rsidRDefault="00EE2912" w:rsidP="003B0028">
            <w:r>
              <w:t>20</w:t>
            </w:r>
            <w:r w:rsidRPr="009B4E1F">
              <w:rPr>
                <w:vertAlign w:val="superscript"/>
              </w:rPr>
              <w:t>th</w:t>
            </w:r>
            <w:r>
              <w:t xml:space="preserve"> March 2023</w:t>
            </w:r>
          </w:p>
        </w:tc>
      </w:tr>
      <w:tr w:rsidR="00EE2912" w14:paraId="28579442" w14:textId="77777777" w:rsidTr="003B0028">
        <w:tc>
          <w:tcPr>
            <w:tcW w:w="2254" w:type="dxa"/>
            <w:shd w:val="clear" w:color="auto" w:fill="B2B2B2"/>
          </w:tcPr>
          <w:p w14:paraId="10EE50ED" w14:textId="77777777" w:rsidR="00EE2912" w:rsidRDefault="00EE2912" w:rsidP="003B0028"/>
        </w:tc>
        <w:tc>
          <w:tcPr>
            <w:tcW w:w="2254" w:type="dxa"/>
            <w:shd w:val="clear" w:color="auto" w:fill="B2B2B2"/>
          </w:tcPr>
          <w:p w14:paraId="21A35763" w14:textId="77777777" w:rsidR="00EE2912" w:rsidRDefault="00EE2912" w:rsidP="003B0028">
            <w:r>
              <w:t xml:space="preserve">Submission </w:t>
            </w:r>
          </w:p>
        </w:tc>
        <w:tc>
          <w:tcPr>
            <w:tcW w:w="2254" w:type="dxa"/>
            <w:shd w:val="clear" w:color="auto" w:fill="B2B2B2"/>
          </w:tcPr>
          <w:p w14:paraId="125C28CA" w14:textId="77777777" w:rsidR="00EE2912" w:rsidRDefault="00EE2912" w:rsidP="003B0028">
            <w:r>
              <w:t>28</w:t>
            </w:r>
            <w:r w:rsidRPr="009B4E1F">
              <w:rPr>
                <w:vertAlign w:val="superscript"/>
              </w:rPr>
              <w:t>th</w:t>
            </w:r>
            <w:r>
              <w:t xml:space="preserve"> February 2023 – 27</w:t>
            </w:r>
            <w:r w:rsidRPr="009B4E1F">
              <w:rPr>
                <w:vertAlign w:val="superscript"/>
              </w:rPr>
              <w:t>th</w:t>
            </w:r>
            <w:r>
              <w:t xml:space="preserve"> March 2023</w:t>
            </w:r>
          </w:p>
        </w:tc>
        <w:tc>
          <w:tcPr>
            <w:tcW w:w="2254" w:type="dxa"/>
            <w:shd w:val="clear" w:color="auto" w:fill="B2B2B2"/>
          </w:tcPr>
          <w:p w14:paraId="74958D38" w14:textId="77777777" w:rsidR="00EE2912" w:rsidRDefault="00EE2912" w:rsidP="003B0028">
            <w:r>
              <w:t>27</w:t>
            </w:r>
            <w:r w:rsidRPr="009B4E1F">
              <w:rPr>
                <w:vertAlign w:val="superscript"/>
              </w:rPr>
              <w:t>th</w:t>
            </w:r>
            <w:r>
              <w:t xml:space="preserve"> March 2023</w:t>
            </w:r>
          </w:p>
        </w:tc>
      </w:tr>
    </w:tbl>
    <w:p w14:paraId="2BCD75FA" w14:textId="77777777" w:rsidR="00EE2912" w:rsidRPr="00B61956" w:rsidRDefault="00EE2912" w:rsidP="00EE2912">
      <w:pPr>
        <w:pBdr>
          <w:bottom w:val="single" w:sz="4" w:space="1" w:color="auto"/>
        </w:pBdr>
        <w:jc w:val="both"/>
        <w:rPr>
          <w:rFonts w:cstheme="minorHAnsi"/>
          <w:b/>
          <w:bCs/>
        </w:rPr>
      </w:pPr>
    </w:p>
    <w:p w14:paraId="0433D1D0" w14:textId="77777777" w:rsidR="00EE2912" w:rsidRDefault="00EE2912" w:rsidP="00EE2912"/>
    <w:p w14:paraId="430554AB" w14:textId="77777777" w:rsidR="001E5F5B" w:rsidRDefault="001E5F5B" w:rsidP="004C028A">
      <w:pPr>
        <w:spacing w:line="480" w:lineRule="auto"/>
        <w:rPr>
          <w:rFonts w:cstheme="minorHAnsi"/>
          <w:color w:val="2F5496" w:themeColor="accent1" w:themeShade="BF"/>
          <w:sz w:val="32"/>
          <w:szCs w:val="32"/>
        </w:rPr>
      </w:pPr>
    </w:p>
    <w:p w14:paraId="6785A159" w14:textId="77777777" w:rsidR="001E5F5B" w:rsidRDefault="001E5F5B" w:rsidP="004C028A">
      <w:pPr>
        <w:spacing w:line="480" w:lineRule="auto"/>
        <w:rPr>
          <w:rFonts w:cstheme="minorHAnsi"/>
          <w:color w:val="2F5496" w:themeColor="accent1" w:themeShade="BF"/>
          <w:sz w:val="32"/>
          <w:szCs w:val="32"/>
        </w:rPr>
      </w:pPr>
    </w:p>
    <w:p w14:paraId="69A6D2CE" w14:textId="77777777" w:rsidR="001E5F5B" w:rsidRDefault="001E5F5B" w:rsidP="004C028A">
      <w:pPr>
        <w:spacing w:line="480" w:lineRule="auto"/>
        <w:rPr>
          <w:rFonts w:cstheme="minorHAnsi"/>
          <w:color w:val="2F5496" w:themeColor="accent1" w:themeShade="BF"/>
          <w:sz w:val="32"/>
          <w:szCs w:val="32"/>
        </w:rPr>
      </w:pPr>
    </w:p>
    <w:p w14:paraId="43C1E87C" w14:textId="77777777" w:rsidR="001E5F5B" w:rsidRDefault="001E5F5B" w:rsidP="004C028A">
      <w:pPr>
        <w:spacing w:line="480" w:lineRule="auto"/>
        <w:rPr>
          <w:rFonts w:cstheme="minorHAnsi"/>
          <w:color w:val="2F5496" w:themeColor="accent1" w:themeShade="BF"/>
          <w:sz w:val="32"/>
          <w:szCs w:val="32"/>
        </w:rPr>
      </w:pPr>
    </w:p>
    <w:p w14:paraId="118C4A20" w14:textId="77777777" w:rsidR="001E5F5B" w:rsidRDefault="001E5F5B" w:rsidP="004C028A">
      <w:pPr>
        <w:spacing w:line="480" w:lineRule="auto"/>
        <w:rPr>
          <w:rFonts w:cstheme="minorHAnsi"/>
          <w:color w:val="2F5496" w:themeColor="accent1" w:themeShade="BF"/>
          <w:sz w:val="32"/>
          <w:szCs w:val="32"/>
        </w:rPr>
      </w:pPr>
    </w:p>
    <w:p w14:paraId="1A7DEF11" w14:textId="77777777" w:rsidR="001E5F5B" w:rsidRDefault="001E5F5B" w:rsidP="004C028A">
      <w:pPr>
        <w:spacing w:line="480" w:lineRule="auto"/>
        <w:rPr>
          <w:rFonts w:cstheme="minorHAnsi"/>
          <w:color w:val="2F5496" w:themeColor="accent1" w:themeShade="BF"/>
          <w:sz w:val="32"/>
          <w:szCs w:val="32"/>
        </w:rPr>
      </w:pPr>
    </w:p>
    <w:p w14:paraId="4DEC9958" w14:textId="77777777" w:rsidR="001E5F5B" w:rsidRDefault="001E5F5B" w:rsidP="004C028A">
      <w:pPr>
        <w:spacing w:line="480" w:lineRule="auto"/>
        <w:rPr>
          <w:rFonts w:cstheme="minorHAnsi"/>
          <w:color w:val="2F5496" w:themeColor="accent1" w:themeShade="BF"/>
          <w:sz w:val="32"/>
          <w:szCs w:val="32"/>
        </w:rPr>
      </w:pPr>
    </w:p>
    <w:p w14:paraId="53544102" w14:textId="77777777" w:rsidR="001E5F5B" w:rsidRDefault="001E5F5B" w:rsidP="004C028A">
      <w:pPr>
        <w:spacing w:line="480" w:lineRule="auto"/>
        <w:rPr>
          <w:rFonts w:cstheme="minorHAnsi"/>
          <w:color w:val="2F5496" w:themeColor="accent1" w:themeShade="BF"/>
          <w:sz w:val="32"/>
          <w:szCs w:val="32"/>
        </w:rPr>
      </w:pPr>
    </w:p>
    <w:p w14:paraId="05240729" w14:textId="77777777" w:rsidR="001E5F5B" w:rsidRDefault="001E5F5B" w:rsidP="004C028A">
      <w:pPr>
        <w:spacing w:line="480" w:lineRule="auto"/>
        <w:rPr>
          <w:rFonts w:cstheme="minorHAnsi"/>
          <w:color w:val="2F5496" w:themeColor="accent1" w:themeShade="BF"/>
          <w:sz w:val="32"/>
          <w:szCs w:val="32"/>
        </w:rPr>
      </w:pPr>
    </w:p>
    <w:p w14:paraId="15FFA1A3" w14:textId="77777777" w:rsidR="001E5F5B" w:rsidRDefault="001E5F5B" w:rsidP="004C028A">
      <w:pPr>
        <w:spacing w:line="480" w:lineRule="auto"/>
        <w:rPr>
          <w:rFonts w:cstheme="minorHAnsi"/>
          <w:color w:val="2F5496" w:themeColor="accent1" w:themeShade="BF"/>
          <w:sz w:val="32"/>
          <w:szCs w:val="32"/>
        </w:rPr>
      </w:pPr>
    </w:p>
    <w:p w14:paraId="03535B65" w14:textId="523352E3" w:rsidR="00EE2912" w:rsidRPr="001E5F5B" w:rsidRDefault="00EE2912" w:rsidP="001E5F5B">
      <w:pPr>
        <w:spacing w:line="480" w:lineRule="auto"/>
        <w:jc w:val="center"/>
        <w:rPr>
          <w:rFonts w:cstheme="minorHAnsi"/>
          <w:color w:val="2F5496" w:themeColor="accent1" w:themeShade="BF"/>
          <w:sz w:val="32"/>
          <w:szCs w:val="32"/>
          <w:u w:val="single"/>
        </w:rPr>
      </w:pPr>
      <w:r w:rsidRPr="001E5F5B">
        <w:rPr>
          <w:rFonts w:cstheme="minorHAnsi"/>
          <w:color w:val="2F5496" w:themeColor="accent1" w:themeShade="BF"/>
          <w:sz w:val="32"/>
          <w:szCs w:val="32"/>
          <w:u w:val="single"/>
        </w:rPr>
        <w:lastRenderedPageBreak/>
        <w:t>Appendix 4 – Ethical Approval Application Form</w:t>
      </w:r>
    </w:p>
    <w:p w14:paraId="539C9BD5" w14:textId="77777777" w:rsidR="00EE2912" w:rsidRPr="004C3A0B" w:rsidRDefault="00EE2912" w:rsidP="00EE291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132DC5" w14:textId="77777777" w:rsidR="00EE2912" w:rsidRPr="004C3A0B" w:rsidRDefault="00EE2912" w:rsidP="00EE2912">
      <w:pPr>
        <w:tabs>
          <w:tab w:val="left" w:pos="5103"/>
        </w:tabs>
        <w:ind w:right="282"/>
        <w:jc w:val="center"/>
        <w:rPr>
          <w:rFonts w:ascii="Arial" w:hAnsi="Arial" w:cs="Arial"/>
          <w:b/>
          <w:bCs/>
        </w:rPr>
      </w:pPr>
    </w:p>
    <w:p w14:paraId="0CCFADEB" w14:textId="77777777" w:rsidR="00EE2912" w:rsidRPr="004C3A0B" w:rsidRDefault="00EE2912" w:rsidP="00EE2912">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64FD190" w14:textId="77777777" w:rsidR="00EE2912" w:rsidRPr="004C3A0B" w:rsidRDefault="00EE2912" w:rsidP="00EE2912">
      <w:pPr>
        <w:tabs>
          <w:tab w:val="left" w:pos="5103"/>
        </w:tabs>
        <w:ind w:right="282"/>
        <w:jc w:val="center"/>
        <w:rPr>
          <w:rFonts w:ascii="Arial" w:hAnsi="Arial" w:cs="Arial"/>
          <w:b/>
          <w:bCs/>
          <w:sz w:val="16"/>
          <w:szCs w:val="16"/>
        </w:rPr>
      </w:pPr>
    </w:p>
    <w:p w14:paraId="0F2735D7" w14:textId="77777777" w:rsidR="00EE2912" w:rsidRPr="004C3A0B" w:rsidRDefault="00EE2912" w:rsidP="00EE291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49393E" w14:textId="77777777" w:rsidR="00EE2912" w:rsidRPr="004C3A0B" w:rsidRDefault="00EE2912" w:rsidP="00EE2912">
      <w:pPr>
        <w:tabs>
          <w:tab w:val="left" w:pos="5103"/>
        </w:tabs>
        <w:ind w:right="282"/>
        <w:jc w:val="both"/>
        <w:rPr>
          <w:rFonts w:ascii="Arial" w:hAnsi="Arial" w:cs="Arial"/>
        </w:rPr>
      </w:pPr>
    </w:p>
    <w:p w14:paraId="0A25EBF3" w14:textId="77777777" w:rsidR="00EE2912" w:rsidRPr="004C3A0B" w:rsidRDefault="00EE2912" w:rsidP="00EE291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BD97675" w14:textId="77777777" w:rsidR="00EE2912" w:rsidRPr="004C3A0B" w:rsidRDefault="00EE2912" w:rsidP="00EE2912">
      <w:pPr>
        <w:tabs>
          <w:tab w:val="left" w:pos="5103"/>
        </w:tabs>
        <w:ind w:right="282"/>
        <w:jc w:val="both"/>
        <w:rPr>
          <w:rFonts w:ascii="Arial" w:hAnsi="Arial" w:cs="Arial"/>
        </w:rPr>
      </w:pPr>
    </w:p>
    <w:p w14:paraId="10A254A7" w14:textId="77777777" w:rsidR="00EE2912" w:rsidRPr="004C3A0B" w:rsidRDefault="00EE2912" w:rsidP="00EE291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E963EBE" w14:textId="77777777" w:rsidR="00EE2912" w:rsidRPr="004C3A0B" w:rsidRDefault="00EE2912" w:rsidP="00EE2912">
      <w:pPr>
        <w:tabs>
          <w:tab w:val="left" w:pos="5103"/>
        </w:tabs>
        <w:ind w:right="282"/>
        <w:jc w:val="both"/>
        <w:rPr>
          <w:rFonts w:ascii="Arial" w:hAnsi="Arial" w:cs="Arial"/>
        </w:rPr>
      </w:pPr>
    </w:p>
    <w:p w14:paraId="24F1E215" w14:textId="77777777" w:rsidR="00EE2912" w:rsidRPr="004C3A0B" w:rsidRDefault="00EE2912" w:rsidP="00EE291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E7AF80C" w14:textId="77777777" w:rsidR="00EE2912" w:rsidRPr="004C3A0B" w:rsidRDefault="00EE2912" w:rsidP="00EE2912">
      <w:pPr>
        <w:autoSpaceDE w:val="0"/>
        <w:autoSpaceDN w:val="0"/>
        <w:adjustRightInd w:val="0"/>
        <w:jc w:val="both"/>
        <w:rPr>
          <w:rFonts w:ascii="Arial" w:hAnsi="Arial" w:cs="Arial"/>
        </w:rPr>
      </w:pPr>
    </w:p>
    <w:p w14:paraId="7E8ADBF1" w14:textId="77777777" w:rsidR="00EE2912" w:rsidRDefault="00EE2912" w:rsidP="00EE291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024A8DC" w14:textId="77777777" w:rsidR="00EE2912" w:rsidRDefault="00EE2912" w:rsidP="00EE2912">
      <w:pPr>
        <w:autoSpaceDE w:val="0"/>
        <w:autoSpaceDN w:val="0"/>
        <w:adjustRightInd w:val="0"/>
        <w:jc w:val="both"/>
        <w:rPr>
          <w:rFonts w:ascii="Arial" w:hAnsi="Arial" w:cs="Arial"/>
        </w:rPr>
      </w:pPr>
    </w:p>
    <w:p w14:paraId="096EC097" w14:textId="77777777" w:rsidR="00EE2912" w:rsidRPr="00D839CD" w:rsidRDefault="00EE2912" w:rsidP="00EE2912">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8DF0AF6" w14:textId="77777777" w:rsidR="00EE2912" w:rsidRPr="004C3A0B" w:rsidRDefault="00EE2912" w:rsidP="00EE2912">
      <w:pPr>
        <w:autoSpaceDE w:val="0"/>
        <w:autoSpaceDN w:val="0"/>
        <w:adjustRightInd w:val="0"/>
        <w:jc w:val="both"/>
        <w:rPr>
          <w:rFonts w:ascii="Arial" w:hAnsi="Arial" w:cs="Arial"/>
        </w:rPr>
      </w:pPr>
    </w:p>
    <w:p w14:paraId="1FB482B8" w14:textId="77777777" w:rsidR="00EE2912" w:rsidRPr="004C3A0B" w:rsidRDefault="00EE2912" w:rsidP="00EE2912">
      <w:pPr>
        <w:autoSpaceDE w:val="0"/>
        <w:autoSpaceDN w:val="0"/>
        <w:adjustRightInd w:val="0"/>
        <w:spacing w:after="240"/>
        <w:jc w:val="both"/>
        <w:rPr>
          <w:rFonts w:ascii="Arial" w:hAnsi="Arial" w:cs="Arial"/>
        </w:rPr>
      </w:pPr>
    </w:p>
    <w:p w14:paraId="6B07905A"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E2912" w:rsidRPr="004C3A0B" w14:paraId="26F3D898" w14:textId="77777777" w:rsidTr="003B0028">
        <w:trPr>
          <w:trHeight w:val="439"/>
        </w:trPr>
        <w:tc>
          <w:tcPr>
            <w:tcW w:w="3253" w:type="dxa"/>
            <w:gridSpan w:val="2"/>
            <w:shd w:val="clear" w:color="auto" w:fill="F2F2F2" w:themeFill="background1" w:themeFillShade="F2"/>
          </w:tcPr>
          <w:p w14:paraId="1C39BFCA" w14:textId="77777777" w:rsidR="00EE2912" w:rsidRPr="004C3A0B" w:rsidRDefault="00EE2912" w:rsidP="003B0028">
            <w:pPr>
              <w:rPr>
                <w:rFonts w:ascii="Arial" w:hAnsi="Arial" w:cs="Arial"/>
              </w:rPr>
            </w:pPr>
            <w:r w:rsidRPr="004C3A0B">
              <w:rPr>
                <w:rFonts w:ascii="Arial" w:hAnsi="Arial" w:cs="Arial"/>
              </w:rPr>
              <w:t>Full Name:</w:t>
            </w:r>
          </w:p>
        </w:tc>
        <w:tc>
          <w:tcPr>
            <w:tcW w:w="6636" w:type="dxa"/>
            <w:gridSpan w:val="4"/>
          </w:tcPr>
          <w:p w14:paraId="6E7F5BDB" w14:textId="77777777" w:rsidR="00EE2912" w:rsidRPr="004C3A0B" w:rsidRDefault="00EE2912" w:rsidP="003B0028">
            <w:pPr>
              <w:rPr>
                <w:rFonts w:ascii="Arial" w:hAnsi="Arial" w:cs="Arial"/>
              </w:rPr>
            </w:pPr>
            <w:r>
              <w:rPr>
                <w:rFonts w:ascii="Arial" w:hAnsi="Arial" w:cs="Arial"/>
              </w:rPr>
              <w:t>Sophie Davis-Pogson</w:t>
            </w:r>
          </w:p>
        </w:tc>
      </w:tr>
      <w:tr w:rsidR="00EE2912" w:rsidRPr="004C3A0B" w14:paraId="5519439D" w14:textId="77777777" w:rsidTr="003B0028">
        <w:trPr>
          <w:trHeight w:val="472"/>
        </w:trPr>
        <w:tc>
          <w:tcPr>
            <w:tcW w:w="3253" w:type="dxa"/>
            <w:gridSpan w:val="2"/>
            <w:shd w:val="clear" w:color="auto" w:fill="BFBFBF" w:themeFill="background1" w:themeFillShade="BF"/>
            <w:vAlign w:val="center"/>
          </w:tcPr>
          <w:p w14:paraId="73C918C1" w14:textId="77777777" w:rsidR="00EE2912" w:rsidRPr="004C3A0B" w:rsidRDefault="00EE2912" w:rsidP="003B0028">
            <w:pPr>
              <w:rPr>
                <w:rFonts w:ascii="Arial" w:hAnsi="Arial" w:cs="Arial"/>
              </w:rPr>
            </w:pPr>
            <w:r w:rsidRPr="004C3A0B">
              <w:rPr>
                <w:rFonts w:ascii="Arial" w:hAnsi="Arial" w:cs="Arial"/>
              </w:rPr>
              <w:t>Tick all boxes which apply:</w:t>
            </w:r>
          </w:p>
          <w:p w14:paraId="04C7A6A4" w14:textId="77777777" w:rsidR="00EE2912" w:rsidRPr="004C3A0B" w:rsidRDefault="00EE2912" w:rsidP="003B0028">
            <w:pPr>
              <w:rPr>
                <w:rFonts w:ascii="Arial" w:hAnsi="Arial" w:cs="Arial"/>
              </w:rPr>
            </w:pPr>
          </w:p>
        </w:tc>
        <w:tc>
          <w:tcPr>
            <w:tcW w:w="2551" w:type="dxa"/>
            <w:shd w:val="clear" w:color="auto" w:fill="F2F2F2" w:themeFill="background1" w:themeFillShade="F2"/>
            <w:vAlign w:val="center"/>
          </w:tcPr>
          <w:p w14:paraId="7A50A53C" w14:textId="77777777" w:rsidR="00EE2912" w:rsidRPr="004C3A0B" w:rsidRDefault="00EE2912" w:rsidP="003B002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2DFEFD4" w14:textId="77777777" w:rsidR="00EE2912" w:rsidRPr="004C3A0B" w:rsidRDefault="00EE2912" w:rsidP="003B002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4004366" w14:textId="77777777" w:rsidR="00EE2912" w:rsidRPr="004C3A0B" w:rsidRDefault="00EE2912" w:rsidP="003B002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9268069" w14:textId="77777777" w:rsidR="00EE2912" w:rsidRPr="004C3A0B" w:rsidRDefault="00EE2912" w:rsidP="003B0028">
            <w:pPr>
              <w:jc w:val="center"/>
              <w:rPr>
                <w:rFonts w:ascii="Arial" w:hAnsi="Arial" w:cs="Arial"/>
              </w:rPr>
            </w:pPr>
            <w:r>
              <w:rPr>
                <w:rFonts w:ascii="MS Gothic" w:eastAsia="MS Gothic" w:hAnsi="MS Gothic" w:cs="Arial" w:hint="eastAsia"/>
              </w:rPr>
              <w:t>☐</w:t>
            </w:r>
          </w:p>
        </w:tc>
      </w:tr>
      <w:tr w:rsidR="00EE2912" w:rsidRPr="004C3A0B" w14:paraId="7D121D3F" w14:textId="77777777" w:rsidTr="003B0028">
        <w:trPr>
          <w:trHeight w:val="472"/>
        </w:trPr>
        <w:tc>
          <w:tcPr>
            <w:tcW w:w="2544" w:type="dxa"/>
            <w:shd w:val="clear" w:color="auto" w:fill="F2F2F2" w:themeFill="background1" w:themeFillShade="F2"/>
            <w:vAlign w:val="center"/>
          </w:tcPr>
          <w:p w14:paraId="4543C776" w14:textId="77777777" w:rsidR="00EE2912" w:rsidRPr="004C3A0B" w:rsidRDefault="00EE2912" w:rsidP="003B002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447C325" w14:textId="77777777" w:rsidR="00EE2912" w:rsidRDefault="00EE2912" w:rsidP="003B002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0165501" w14:textId="77777777" w:rsidR="00EE2912" w:rsidRPr="004C3A0B" w:rsidRDefault="00EE2912" w:rsidP="003B002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C7FD26" w14:textId="77777777" w:rsidR="00EE2912" w:rsidRDefault="00EE2912" w:rsidP="003B002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A478953" w14:textId="77777777" w:rsidR="00EE2912" w:rsidRPr="004C3A0B" w:rsidRDefault="00EE2912" w:rsidP="003B002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6C0BEB" w14:textId="77777777" w:rsidR="00EE2912" w:rsidRDefault="00EE2912" w:rsidP="003B0028">
                <w:pPr>
                  <w:jc w:val="center"/>
                  <w:rPr>
                    <w:rFonts w:ascii="Arial" w:hAnsi="Arial" w:cs="Arial"/>
                  </w:rPr>
                </w:pPr>
                <w:r>
                  <w:rPr>
                    <w:rFonts w:ascii="MS Gothic" w:eastAsia="MS Gothic" w:hAnsi="MS Gothic" w:cs="Arial" w:hint="eastAsia"/>
                  </w:rPr>
                  <w:t>☐</w:t>
                </w:r>
              </w:p>
            </w:tc>
          </w:sdtContent>
        </w:sdt>
      </w:tr>
    </w:tbl>
    <w:p w14:paraId="3AF8E2C9" w14:textId="77777777" w:rsidR="00EE2912" w:rsidRPr="004C3A0B" w:rsidRDefault="00EE2912" w:rsidP="00EE291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E2912" w:rsidRPr="004C3A0B" w14:paraId="5B37D875" w14:textId="77777777" w:rsidTr="003B0028">
        <w:trPr>
          <w:cantSplit/>
          <w:trHeight w:val="334"/>
        </w:trPr>
        <w:tc>
          <w:tcPr>
            <w:tcW w:w="3253" w:type="dxa"/>
            <w:shd w:val="clear" w:color="auto" w:fill="F2F2F2" w:themeFill="background1" w:themeFillShade="F2"/>
          </w:tcPr>
          <w:p w14:paraId="79211E3F" w14:textId="77777777" w:rsidR="00EE2912" w:rsidRPr="004C3A0B" w:rsidRDefault="00EE2912" w:rsidP="003B0028">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6923FF1" w14:textId="77777777" w:rsidR="00EE2912" w:rsidRDefault="00EE2912" w:rsidP="003B0028">
            <w:pPr>
              <w:rPr>
                <w:rFonts w:ascii="Arial" w:hAnsi="Arial" w:cs="Arial"/>
              </w:rPr>
            </w:pPr>
            <w:r>
              <w:rPr>
                <w:rFonts w:ascii="Arial" w:hAnsi="Arial" w:cs="Arial"/>
              </w:rPr>
              <w:t>IMH</w:t>
            </w:r>
          </w:p>
          <w:p w14:paraId="33ABA724" w14:textId="77777777" w:rsidR="00EE2912" w:rsidRPr="004C3A0B" w:rsidRDefault="00EE2912" w:rsidP="003B0028">
            <w:pPr>
              <w:rPr>
                <w:rFonts w:ascii="Arial" w:hAnsi="Arial" w:cs="Arial"/>
              </w:rPr>
            </w:pPr>
          </w:p>
        </w:tc>
      </w:tr>
      <w:tr w:rsidR="00EE2912" w:rsidRPr="004C3A0B" w14:paraId="4A93CFA7" w14:textId="77777777" w:rsidTr="003B0028">
        <w:trPr>
          <w:cantSplit/>
          <w:trHeight w:val="340"/>
        </w:trPr>
        <w:tc>
          <w:tcPr>
            <w:tcW w:w="3253" w:type="dxa"/>
            <w:shd w:val="clear" w:color="auto" w:fill="F2F2F2" w:themeFill="background1" w:themeFillShade="F2"/>
          </w:tcPr>
          <w:p w14:paraId="0877EC2E" w14:textId="77777777" w:rsidR="00EE2912" w:rsidRPr="004C3A0B" w:rsidRDefault="00EE2912" w:rsidP="003B0028">
            <w:pPr>
              <w:rPr>
                <w:rFonts w:ascii="Arial" w:hAnsi="Arial" w:cs="Arial"/>
              </w:rPr>
            </w:pPr>
            <w:r w:rsidRPr="004C3A0B">
              <w:rPr>
                <w:rFonts w:ascii="Arial" w:hAnsi="Arial" w:cs="Arial"/>
              </w:rPr>
              <w:t>Campus:</w:t>
            </w:r>
          </w:p>
        </w:tc>
        <w:tc>
          <w:tcPr>
            <w:tcW w:w="6636" w:type="dxa"/>
          </w:tcPr>
          <w:p w14:paraId="7BAC54DC" w14:textId="77777777" w:rsidR="00EE2912" w:rsidRDefault="00EE2912" w:rsidP="003B0028">
            <w:pPr>
              <w:rPr>
                <w:rFonts w:ascii="Arial" w:hAnsi="Arial" w:cs="Arial"/>
              </w:rPr>
            </w:pPr>
            <w:r>
              <w:rPr>
                <w:rFonts w:ascii="Arial" w:hAnsi="Arial" w:cs="Arial"/>
              </w:rPr>
              <w:t>Swansea</w:t>
            </w:r>
          </w:p>
          <w:p w14:paraId="1D4065F3" w14:textId="77777777" w:rsidR="00EE2912" w:rsidRPr="004C3A0B" w:rsidRDefault="00EE2912" w:rsidP="003B0028">
            <w:pPr>
              <w:rPr>
                <w:rFonts w:ascii="Arial" w:hAnsi="Arial" w:cs="Arial"/>
              </w:rPr>
            </w:pPr>
          </w:p>
        </w:tc>
      </w:tr>
      <w:tr w:rsidR="00EE2912" w:rsidRPr="004C3A0B" w14:paraId="1B59D9B2" w14:textId="77777777" w:rsidTr="003B0028">
        <w:trPr>
          <w:cantSplit/>
          <w:trHeight w:val="340"/>
        </w:trPr>
        <w:tc>
          <w:tcPr>
            <w:tcW w:w="3253" w:type="dxa"/>
            <w:shd w:val="clear" w:color="auto" w:fill="F2F2F2" w:themeFill="background1" w:themeFillShade="F2"/>
          </w:tcPr>
          <w:p w14:paraId="2392123C" w14:textId="77777777" w:rsidR="00EE2912" w:rsidRPr="004C3A0B" w:rsidRDefault="00EE2912" w:rsidP="003B0028">
            <w:pPr>
              <w:rPr>
                <w:rFonts w:ascii="Arial" w:hAnsi="Arial" w:cs="Arial"/>
              </w:rPr>
            </w:pPr>
            <w:r w:rsidRPr="004C3A0B">
              <w:rPr>
                <w:rFonts w:ascii="Arial" w:hAnsi="Arial" w:cs="Arial"/>
              </w:rPr>
              <w:t>E-mail address:</w:t>
            </w:r>
          </w:p>
        </w:tc>
        <w:tc>
          <w:tcPr>
            <w:tcW w:w="6636" w:type="dxa"/>
          </w:tcPr>
          <w:p w14:paraId="35D25619" w14:textId="77777777" w:rsidR="00EE2912" w:rsidRDefault="00EE2912" w:rsidP="003B0028">
            <w:pPr>
              <w:rPr>
                <w:rFonts w:ascii="Arial" w:hAnsi="Arial" w:cs="Arial"/>
              </w:rPr>
            </w:pPr>
          </w:p>
          <w:p w14:paraId="613DCFCD" w14:textId="77777777" w:rsidR="00EE2912" w:rsidRPr="004C3A0B" w:rsidRDefault="00EE2912" w:rsidP="003B0028">
            <w:pPr>
              <w:rPr>
                <w:rFonts w:ascii="Arial" w:hAnsi="Arial" w:cs="Arial"/>
              </w:rPr>
            </w:pPr>
            <w:r>
              <w:rPr>
                <w:rFonts w:ascii="Arial" w:hAnsi="Arial" w:cs="Arial"/>
              </w:rPr>
              <w:t>1922413@student.uwtsd.ac.uk</w:t>
            </w:r>
          </w:p>
        </w:tc>
      </w:tr>
      <w:tr w:rsidR="00EE2912" w:rsidRPr="004C3A0B" w14:paraId="6FE66960" w14:textId="77777777" w:rsidTr="003B0028">
        <w:trPr>
          <w:cantSplit/>
          <w:trHeight w:val="340"/>
        </w:trPr>
        <w:tc>
          <w:tcPr>
            <w:tcW w:w="3253" w:type="dxa"/>
            <w:shd w:val="clear" w:color="auto" w:fill="F2F2F2" w:themeFill="background1" w:themeFillShade="F2"/>
          </w:tcPr>
          <w:p w14:paraId="61013C8E" w14:textId="77777777" w:rsidR="00EE2912" w:rsidRPr="004C3A0B" w:rsidRDefault="00EE2912" w:rsidP="003B0028">
            <w:pPr>
              <w:rPr>
                <w:rFonts w:ascii="Arial" w:hAnsi="Arial" w:cs="Arial"/>
              </w:rPr>
            </w:pPr>
            <w:r w:rsidRPr="004C3A0B">
              <w:rPr>
                <w:rFonts w:ascii="Arial" w:hAnsi="Arial" w:cs="Arial"/>
              </w:rPr>
              <w:t>Contact Telephone Number:</w:t>
            </w:r>
          </w:p>
        </w:tc>
        <w:tc>
          <w:tcPr>
            <w:tcW w:w="6636" w:type="dxa"/>
          </w:tcPr>
          <w:p w14:paraId="077D0AF3" w14:textId="77777777" w:rsidR="00EE2912" w:rsidRDefault="00EE2912" w:rsidP="003B0028">
            <w:pPr>
              <w:rPr>
                <w:rFonts w:ascii="Arial" w:hAnsi="Arial" w:cs="Arial"/>
              </w:rPr>
            </w:pPr>
          </w:p>
          <w:p w14:paraId="6319CD50" w14:textId="77777777" w:rsidR="00EE2912" w:rsidRPr="004C3A0B" w:rsidRDefault="00EE2912" w:rsidP="003B0028">
            <w:pPr>
              <w:rPr>
                <w:rFonts w:ascii="Arial" w:hAnsi="Arial" w:cs="Arial"/>
              </w:rPr>
            </w:pPr>
          </w:p>
        </w:tc>
      </w:tr>
      <w:tr w:rsidR="00EE2912" w:rsidRPr="004C3A0B" w14:paraId="50847738" w14:textId="77777777" w:rsidTr="003B0028">
        <w:tc>
          <w:tcPr>
            <w:tcW w:w="9889" w:type="dxa"/>
            <w:gridSpan w:val="2"/>
            <w:shd w:val="clear" w:color="auto" w:fill="BFBFBF" w:themeFill="background1" w:themeFillShade="BF"/>
          </w:tcPr>
          <w:p w14:paraId="7565769E" w14:textId="77777777" w:rsidR="00EE2912" w:rsidRPr="004C3A0B" w:rsidRDefault="00EE2912" w:rsidP="003B0028">
            <w:pPr>
              <w:rPr>
                <w:rFonts w:ascii="Arial" w:hAnsi="Arial" w:cs="Arial"/>
              </w:rPr>
            </w:pPr>
            <w:r w:rsidRPr="004C3A0B">
              <w:rPr>
                <w:rFonts w:ascii="Arial" w:hAnsi="Arial" w:cs="Arial"/>
                <w:b/>
                <w:i/>
              </w:rPr>
              <w:t>For students:</w:t>
            </w:r>
          </w:p>
        </w:tc>
      </w:tr>
      <w:tr w:rsidR="00EE2912" w:rsidRPr="004C3A0B" w14:paraId="2AF37859" w14:textId="77777777" w:rsidTr="003B0028">
        <w:trPr>
          <w:trHeight w:val="513"/>
        </w:trPr>
        <w:tc>
          <w:tcPr>
            <w:tcW w:w="3253" w:type="dxa"/>
            <w:shd w:val="clear" w:color="auto" w:fill="F2F2F2" w:themeFill="background1" w:themeFillShade="F2"/>
            <w:vAlign w:val="center"/>
          </w:tcPr>
          <w:p w14:paraId="04DE87DF" w14:textId="77777777" w:rsidR="00EE2912" w:rsidRPr="004C3A0B" w:rsidRDefault="00EE2912" w:rsidP="003B0028">
            <w:pPr>
              <w:rPr>
                <w:rFonts w:ascii="Arial" w:hAnsi="Arial" w:cs="Arial"/>
              </w:rPr>
            </w:pPr>
            <w:r w:rsidRPr="004C3A0B">
              <w:rPr>
                <w:rFonts w:ascii="Arial" w:hAnsi="Arial" w:cs="Arial"/>
              </w:rPr>
              <w:t>Student Number:</w:t>
            </w:r>
          </w:p>
        </w:tc>
        <w:tc>
          <w:tcPr>
            <w:tcW w:w="6636" w:type="dxa"/>
          </w:tcPr>
          <w:p w14:paraId="680F3865" w14:textId="77777777" w:rsidR="00EE2912" w:rsidRPr="004C3A0B" w:rsidRDefault="00EE2912" w:rsidP="003B0028">
            <w:pPr>
              <w:rPr>
                <w:rFonts w:ascii="Arial" w:hAnsi="Arial" w:cs="Arial"/>
              </w:rPr>
            </w:pPr>
            <w:r>
              <w:rPr>
                <w:rFonts w:ascii="Arial" w:hAnsi="Arial" w:cs="Arial"/>
              </w:rPr>
              <w:t>1922413</w:t>
            </w:r>
          </w:p>
        </w:tc>
      </w:tr>
      <w:tr w:rsidR="00EE2912" w:rsidRPr="004C3A0B" w14:paraId="7B8DE32D" w14:textId="77777777" w:rsidTr="003B0028">
        <w:trPr>
          <w:trHeight w:val="549"/>
        </w:trPr>
        <w:tc>
          <w:tcPr>
            <w:tcW w:w="3253" w:type="dxa"/>
            <w:shd w:val="clear" w:color="auto" w:fill="F2F2F2" w:themeFill="background1" w:themeFillShade="F2"/>
            <w:vAlign w:val="center"/>
          </w:tcPr>
          <w:p w14:paraId="595CB942" w14:textId="77777777" w:rsidR="00EE2912" w:rsidRPr="004C3A0B" w:rsidRDefault="00EE2912" w:rsidP="003B0028">
            <w:pPr>
              <w:rPr>
                <w:rFonts w:ascii="Arial" w:hAnsi="Arial" w:cs="Arial"/>
              </w:rPr>
            </w:pPr>
            <w:r w:rsidRPr="004C3A0B">
              <w:rPr>
                <w:rFonts w:ascii="Arial" w:hAnsi="Arial" w:cs="Arial"/>
              </w:rPr>
              <w:t>Programme of Study:</w:t>
            </w:r>
          </w:p>
        </w:tc>
        <w:tc>
          <w:tcPr>
            <w:tcW w:w="6636" w:type="dxa"/>
          </w:tcPr>
          <w:p w14:paraId="553C0B64" w14:textId="77777777" w:rsidR="00EE2912" w:rsidRPr="004C3A0B" w:rsidRDefault="00EE2912" w:rsidP="003B0028">
            <w:pPr>
              <w:rPr>
                <w:rFonts w:ascii="Arial" w:hAnsi="Arial" w:cs="Arial"/>
              </w:rPr>
            </w:pPr>
            <w:r>
              <w:rPr>
                <w:rFonts w:ascii="Arial" w:hAnsi="Arial" w:cs="Arial"/>
              </w:rPr>
              <w:t>BSc (Hons) Professional Policing Practice</w:t>
            </w:r>
          </w:p>
        </w:tc>
      </w:tr>
      <w:tr w:rsidR="00EE2912" w:rsidRPr="004C3A0B" w14:paraId="2DAE733B" w14:textId="77777777" w:rsidTr="003B0028">
        <w:trPr>
          <w:trHeight w:val="557"/>
        </w:trPr>
        <w:tc>
          <w:tcPr>
            <w:tcW w:w="3253" w:type="dxa"/>
            <w:shd w:val="clear" w:color="auto" w:fill="F2F2F2" w:themeFill="background1" w:themeFillShade="F2"/>
            <w:vAlign w:val="center"/>
          </w:tcPr>
          <w:p w14:paraId="0D512C1D" w14:textId="77777777" w:rsidR="00EE2912" w:rsidRPr="004C3A0B" w:rsidRDefault="00EE2912" w:rsidP="003B0028">
            <w:pPr>
              <w:rPr>
                <w:rFonts w:ascii="Arial" w:hAnsi="Arial" w:cs="Arial"/>
              </w:rPr>
            </w:pPr>
            <w:r w:rsidRPr="004C3A0B">
              <w:rPr>
                <w:rFonts w:ascii="Arial" w:hAnsi="Arial" w:cs="Arial"/>
              </w:rPr>
              <w:t>Director of Studies/Supervisor:</w:t>
            </w:r>
          </w:p>
        </w:tc>
        <w:tc>
          <w:tcPr>
            <w:tcW w:w="6636" w:type="dxa"/>
          </w:tcPr>
          <w:p w14:paraId="7E160443" w14:textId="77777777" w:rsidR="00EE2912" w:rsidRPr="004C3A0B" w:rsidRDefault="00EE2912" w:rsidP="003B0028">
            <w:pPr>
              <w:rPr>
                <w:rFonts w:ascii="Arial" w:hAnsi="Arial" w:cs="Arial"/>
              </w:rPr>
            </w:pPr>
            <w:r>
              <w:rPr>
                <w:rFonts w:ascii="Arial" w:hAnsi="Arial" w:cs="Arial"/>
              </w:rPr>
              <w:t>Michelle Hill</w:t>
            </w:r>
          </w:p>
        </w:tc>
      </w:tr>
    </w:tbl>
    <w:p w14:paraId="18875FB3" w14:textId="77777777" w:rsidR="00EE2912" w:rsidRDefault="00EE2912" w:rsidP="00EE2912">
      <w:pPr>
        <w:rPr>
          <w:rFonts w:ascii="Arial" w:hAnsi="Arial" w:cs="Arial"/>
          <w:bCs/>
          <w:iCs/>
        </w:rPr>
      </w:pPr>
    </w:p>
    <w:p w14:paraId="1C6F1186" w14:textId="77777777" w:rsidR="00EE2912" w:rsidRDefault="00EE2912" w:rsidP="00EE2912">
      <w:pPr>
        <w:autoSpaceDE w:val="0"/>
        <w:autoSpaceDN w:val="0"/>
        <w:adjustRightInd w:val="0"/>
        <w:jc w:val="both"/>
        <w:rPr>
          <w:rFonts w:ascii="Arial" w:hAnsi="Arial" w:cs="Arial"/>
          <w:b/>
        </w:rPr>
      </w:pPr>
    </w:p>
    <w:p w14:paraId="6BFFFDB2" w14:textId="77777777" w:rsidR="00EE2912" w:rsidRDefault="00EE2912" w:rsidP="00EE2912">
      <w:pPr>
        <w:rPr>
          <w:rFonts w:ascii="Arial" w:hAnsi="Arial" w:cs="Arial"/>
          <w:b/>
        </w:rPr>
      </w:pPr>
      <w:r>
        <w:rPr>
          <w:rFonts w:ascii="Arial" w:hAnsi="Arial" w:cs="Arial"/>
          <w:b/>
        </w:rPr>
        <w:br w:type="page"/>
      </w:r>
    </w:p>
    <w:p w14:paraId="56B48275"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E2912" w:rsidRPr="004C3A0B" w14:paraId="3D240789" w14:textId="77777777" w:rsidTr="003B0028">
        <w:tc>
          <w:tcPr>
            <w:tcW w:w="6232" w:type="dxa"/>
            <w:gridSpan w:val="2"/>
            <w:shd w:val="clear" w:color="auto" w:fill="F2F2F2" w:themeFill="background1" w:themeFillShade="F2"/>
            <w:vAlign w:val="center"/>
          </w:tcPr>
          <w:p w14:paraId="65FDB8D0"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1A7FC7F"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8E746C"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15165E" w14:textId="77777777" w:rsidR="00EE2912" w:rsidRPr="00065801" w:rsidRDefault="00EE2912" w:rsidP="003B002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3C080AC3"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B91A2EC" w14:textId="77777777" w:rsidR="00EE2912" w:rsidRPr="00065801" w:rsidRDefault="00EE2912" w:rsidP="003B002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EE2912" w:rsidRPr="004C3A0B" w14:paraId="5BD3704D" w14:textId="77777777" w:rsidTr="003B0028">
        <w:tc>
          <w:tcPr>
            <w:tcW w:w="8075" w:type="dxa"/>
            <w:gridSpan w:val="4"/>
            <w:shd w:val="clear" w:color="auto" w:fill="F2F2F2" w:themeFill="background1" w:themeFillShade="F2"/>
          </w:tcPr>
          <w:p w14:paraId="2A41D768" w14:textId="77777777" w:rsidR="00EE2912" w:rsidRPr="004C3A0B" w:rsidRDefault="00EE2912" w:rsidP="003B002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AF172F2" w14:textId="77777777" w:rsidR="00EE2912" w:rsidRPr="004C3A0B" w:rsidRDefault="00EE2912" w:rsidP="003B002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E2912" w:rsidRPr="004C3A0B" w14:paraId="790890F6" w14:textId="77777777" w:rsidTr="003B0028">
        <w:trPr>
          <w:trHeight w:val="437"/>
        </w:trPr>
        <w:tc>
          <w:tcPr>
            <w:tcW w:w="3693" w:type="dxa"/>
            <w:vMerge w:val="restart"/>
            <w:shd w:val="clear" w:color="auto" w:fill="F2F2F2" w:themeFill="background1" w:themeFillShade="F2"/>
          </w:tcPr>
          <w:p w14:paraId="59881143" w14:textId="77777777" w:rsidR="00EE2912" w:rsidRPr="004C3A0B" w:rsidRDefault="00EE2912" w:rsidP="003B002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0B28A1"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229AE7" w14:textId="77777777" w:rsidR="00EE2912" w:rsidRPr="004C3A0B" w:rsidRDefault="00EE2912" w:rsidP="003B00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9D77C6" w14:textId="77777777" w:rsidR="00EE2912" w:rsidRPr="004C3A0B" w:rsidRDefault="00EE2912" w:rsidP="003B0028">
            <w:pPr>
              <w:autoSpaceDE w:val="0"/>
              <w:autoSpaceDN w:val="0"/>
              <w:adjustRightInd w:val="0"/>
              <w:jc w:val="center"/>
              <w:rPr>
                <w:rFonts w:ascii="Arial" w:hAnsi="Arial" w:cs="Arial"/>
                <w:b/>
                <w:bCs/>
                <w:sz w:val="22"/>
                <w:szCs w:val="22"/>
              </w:rPr>
            </w:pPr>
          </w:p>
        </w:tc>
      </w:tr>
      <w:tr w:rsidR="00EE2912" w:rsidRPr="004C3A0B" w14:paraId="74125925" w14:textId="77777777" w:rsidTr="003B0028">
        <w:trPr>
          <w:trHeight w:val="415"/>
        </w:trPr>
        <w:tc>
          <w:tcPr>
            <w:tcW w:w="3693" w:type="dxa"/>
            <w:vMerge/>
            <w:shd w:val="clear" w:color="auto" w:fill="F2F2F2" w:themeFill="background1" w:themeFillShade="F2"/>
          </w:tcPr>
          <w:p w14:paraId="58AE29BF" w14:textId="77777777" w:rsidR="00EE2912" w:rsidRPr="004C3A0B" w:rsidRDefault="00EE2912" w:rsidP="003B0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84724F"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220615" w14:textId="77777777" w:rsidR="00EE2912" w:rsidRPr="004C3A0B" w:rsidRDefault="00EE2912" w:rsidP="003B00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50351C" w14:textId="77777777" w:rsidR="00EE2912" w:rsidRPr="004C3A0B" w:rsidRDefault="00EE2912" w:rsidP="003B0028">
            <w:pPr>
              <w:autoSpaceDE w:val="0"/>
              <w:autoSpaceDN w:val="0"/>
              <w:adjustRightInd w:val="0"/>
              <w:jc w:val="center"/>
              <w:rPr>
                <w:rFonts w:ascii="Arial" w:hAnsi="Arial" w:cs="Arial"/>
                <w:b/>
                <w:bCs/>
                <w:sz w:val="22"/>
                <w:szCs w:val="22"/>
              </w:rPr>
            </w:pPr>
          </w:p>
        </w:tc>
      </w:tr>
      <w:tr w:rsidR="00EE2912" w:rsidRPr="004C3A0B" w14:paraId="0840B091" w14:textId="77777777" w:rsidTr="003B0028">
        <w:tc>
          <w:tcPr>
            <w:tcW w:w="3693" w:type="dxa"/>
            <w:vMerge/>
            <w:shd w:val="clear" w:color="auto" w:fill="F2F2F2" w:themeFill="background1" w:themeFillShade="F2"/>
          </w:tcPr>
          <w:p w14:paraId="7EF2E8CF" w14:textId="77777777" w:rsidR="00EE2912" w:rsidRPr="004C3A0B" w:rsidRDefault="00EE2912" w:rsidP="003B0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DA3D84" w14:textId="77777777" w:rsidR="00EE2912"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w:t>
            </w:r>
          </w:p>
          <w:p w14:paraId="1A76D596"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Michelle Hill</w:t>
            </w:r>
          </w:p>
          <w:p w14:paraId="5BEC8CCB" w14:textId="77777777" w:rsidR="00EE2912" w:rsidRPr="004C3A0B" w:rsidRDefault="00EE2912" w:rsidP="003B0028">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E23585" w14:textId="77777777" w:rsidR="00EE2912" w:rsidRPr="004C3A0B" w:rsidRDefault="00EE2912" w:rsidP="003B00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2BE6C4" w14:textId="77777777" w:rsidR="00EE2912" w:rsidRPr="004C3A0B" w:rsidRDefault="00EE2912" w:rsidP="003B0028">
            <w:pPr>
              <w:autoSpaceDE w:val="0"/>
              <w:autoSpaceDN w:val="0"/>
              <w:adjustRightInd w:val="0"/>
              <w:jc w:val="center"/>
              <w:rPr>
                <w:rFonts w:ascii="Arial" w:hAnsi="Arial" w:cs="Arial"/>
                <w:b/>
                <w:bCs/>
                <w:sz w:val="22"/>
                <w:szCs w:val="22"/>
              </w:rPr>
            </w:pPr>
          </w:p>
        </w:tc>
      </w:tr>
    </w:tbl>
    <w:p w14:paraId="34C26977" w14:textId="77777777" w:rsidR="00EE2912" w:rsidRDefault="00EE2912" w:rsidP="00EE2912">
      <w:pPr>
        <w:autoSpaceDE w:val="0"/>
        <w:autoSpaceDN w:val="0"/>
        <w:adjustRightInd w:val="0"/>
        <w:spacing w:after="240"/>
        <w:jc w:val="both"/>
        <w:rPr>
          <w:rFonts w:ascii="Arial" w:hAnsi="Arial" w:cs="Arial"/>
          <w:bCs/>
          <w:iCs/>
        </w:rPr>
      </w:pPr>
    </w:p>
    <w:p w14:paraId="2154DC50"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EE2912" w:rsidRPr="004C3A0B" w14:paraId="17AFD8FB" w14:textId="77777777" w:rsidTr="003B0028">
        <w:tc>
          <w:tcPr>
            <w:tcW w:w="9918" w:type="dxa"/>
            <w:gridSpan w:val="2"/>
            <w:shd w:val="clear" w:color="auto" w:fill="F2F2F2" w:themeFill="background1" w:themeFillShade="F2"/>
          </w:tcPr>
          <w:p w14:paraId="4F94B9FC"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E2912" w:rsidRPr="004C3A0B" w14:paraId="41AEEEFE" w14:textId="77777777" w:rsidTr="003B0028">
        <w:trPr>
          <w:trHeight w:val="227"/>
        </w:trPr>
        <w:tc>
          <w:tcPr>
            <w:tcW w:w="8784" w:type="dxa"/>
          </w:tcPr>
          <w:p w14:paraId="5023E641" w14:textId="77777777" w:rsidR="00EE2912" w:rsidRPr="005704BE" w:rsidRDefault="00000000" w:rsidP="003B0028">
            <w:pPr>
              <w:autoSpaceDE w:val="0"/>
              <w:autoSpaceDN w:val="0"/>
              <w:adjustRightInd w:val="0"/>
              <w:rPr>
                <w:rStyle w:val="Hyperlink"/>
                <w:rFonts w:ascii="Arial" w:hAnsi="Arial" w:cs="Arial"/>
                <w:b/>
                <w:bCs/>
                <w:sz w:val="22"/>
                <w:szCs w:val="22"/>
              </w:rPr>
            </w:pPr>
            <w:hyperlink r:id="rId98" w:history="1">
              <w:r w:rsidR="00EE2912" w:rsidRPr="005704BE">
                <w:rPr>
                  <w:rStyle w:val="Hyperlink"/>
                  <w:rFonts w:ascii="Arial" w:hAnsi="Arial" w:cs="Arial"/>
                  <w:b/>
                  <w:bCs/>
                  <w:sz w:val="22"/>
                  <w:szCs w:val="22"/>
                </w:rPr>
                <w:t>UWTSD Research Ethi</w:t>
              </w:r>
              <w:r w:rsidR="00EE2912">
                <w:rPr>
                  <w:rStyle w:val="Hyperlink"/>
                  <w:rFonts w:ascii="Arial" w:hAnsi="Arial" w:cs="Arial"/>
                  <w:b/>
                  <w:bCs/>
                  <w:sz w:val="22"/>
                  <w:szCs w:val="22"/>
                </w:rPr>
                <w:t>cs &amp; Integrity Code of Practice</w:t>
              </w:r>
            </w:hyperlink>
          </w:p>
          <w:p w14:paraId="0C4539FC" w14:textId="77777777" w:rsidR="00EE2912" w:rsidRPr="003257BD" w:rsidRDefault="00EE2912" w:rsidP="003B0028">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6CE4160" w14:textId="77777777" w:rsidR="00EE2912" w:rsidRPr="00DD0929" w:rsidRDefault="00EE2912" w:rsidP="003B00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2912" w:rsidRPr="004C3A0B" w14:paraId="2E7E7AC4" w14:textId="77777777" w:rsidTr="003B0028">
        <w:trPr>
          <w:trHeight w:val="227"/>
        </w:trPr>
        <w:tc>
          <w:tcPr>
            <w:tcW w:w="8784" w:type="dxa"/>
          </w:tcPr>
          <w:p w14:paraId="6F136E6C" w14:textId="77777777" w:rsidR="00EE2912" w:rsidRDefault="00EE2912" w:rsidP="003B0028">
            <w:pPr>
              <w:autoSpaceDE w:val="0"/>
              <w:autoSpaceDN w:val="0"/>
              <w:adjustRightInd w:val="0"/>
              <w:rPr>
                <w:rFonts w:ascii="Arial" w:hAnsi="Arial" w:cs="Arial"/>
                <w:b/>
                <w:bCs/>
                <w:i/>
                <w:sz w:val="22"/>
                <w:szCs w:val="22"/>
              </w:rPr>
            </w:pPr>
          </w:p>
          <w:p w14:paraId="57801181" w14:textId="77777777" w:rsidR="00EE2912" w:rsidRPr="006C1FDD" w:rsidRDefault="00EE2912" w:rsidP="003B002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72C6DD5" w14:textId="77777777" w:rsidR="00EE2912" w:rsidRPr="004C3A0B" w:rsidRDefault="00EE2912" w:rsidP="003B00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E2912" w:rsidRPr="004C3A0B" w14:paraId="6DC84A00" w14:textId="77777777" w:rsidTr="003B0028">
        <w:trPr>
          <w:trHeight w:val="227"/>
        </w:trPr>
        <w:tc>
          <w:tcPr>
            <w:tcW w:w="8784" w:type="dxa"/>
          </w:tcPr>
          <w:p w14:paraId="45388ABE" w14:textId="77777777" w:rsidR="00EE2912" w:rsidRDefault="00EE2912" w:rsidP="003B0028">
            <w:pPr>
              <w:autoSpaceDE w:val="0"/>
              <w:autoSpaceDN w:val="0"/>
              <w:adjustRightInd w:val="0"/>
              <w:rPr>
                <w:rFonts w:ascii="Arial" w:hAnsi="Arial" w:cs="Arial"/>
                <w:b/>
                <w:bCs/>
                <w:i/>
                <w:sz w:val="22"/>
                <w:szCs w:val="22"/>
              </w:rPr>
            </w:pPr>
          </w:p>
          <w:p w14:paraId="252F7730" w14:textId="77777777" w:rsidR="00EE2912" w:rsidRPr="004C3A0B" w:rsidRDefault="00EE2912" w:rsidP="003B002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28FC2FF3" w14:textId="77777777" w:rsidR="00EE2912" w:rsidRPr="004C3A0B" w:rsidRDefault="00EE2912" w:rsidP="003B00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7CBE234" w14:textId="77777777" w:rsidR="00EE2912" w:rsidRPr="004C3A0B" w:rsidRDefault="00EE2912" w:rsidP="00EE2912">
      <w:pPr>
        <w:autoSpaceDE w:val="0"/>
        <w:autoSpaceDN w:val="0"/>
        <w:adjustRightInd w:val="0"/>
        <w:spacing w:after="240"/>
        <w:jc w:val="both"/>
        <w:rPr>
          <w:rFonts w:ascii="Arial" w:hAnsi="Arial" w:cs="Arial"/>
          <w:b/>
        </w:rPr>
      </w:pPr>
    </w:p>
    <w:p w14:paraId="23B1B6A4"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E2912" w:rsidRPr="004C3A0B" w14:paraId="44D8D807" w14:textId="77777777" w:rsidTr="003B0028">
        <w:tc>
          <w:tcPr>
            <w:tcW w:w="6232" w:type="dxa"/>
            <w:gridSpan w:val="2"/>
            <w:shd w:val="clear" w:color="auto" w:fill="F2F2F2" w:themeFill="background1" w:themeFillShade="F2"/>
          </w:tcPr>
          <w:p w14:paraId="73B86B92" w14:textId="77777777" w:rsidR="00EE2912" w:rsidRPr="004C3A0B" w:rsidRDefault="00EE2912" w:rsidP="003B002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503B083"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7997376D" w14:textId="77777777" w:rsidR="00EE2912" w:rsidRPr="00065801" w:rsidRDefault="00EE2912" w:rsidP="003B002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9364663"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72370C1E" w14:textId="77777777" w:rsidR="00EE2912" w:rsidRPr="00065801" w:rsidRDefault="00EE2912" w:rsidP="003B002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E2912" w:rsidRPr="004C3A0B" w14:paraId="3D57CE94" w14:textId="77777777" w:rsidTr="003B0028">
        <w:tc>
          <w:tcPr>
            <w:tcW w:w="9918" w:type="dxa"/>
            <w:gridSpan w:val="8"/>
          </w:tcPr>
          <w:p w14:paraId="4DE46B92" w14:textId="77777777" w:rsidR="00EE2912" w:rsidRPr="004C3A0B" w:rsidRDefault="00EE2912" w:rsidP="003B0028">
            <w:pPr>
              <w:autoSpaceDE w:val="0"/>
              <w:autoSpaceDN w:val="0"/>
              <w:adjustRightInd w:val="0"/>
              <w:rPr>
                <w:rFonts w:ascii="Arial" w:hAnsi="Arial" w:cs="Arial"/>
                <w:sz w:val="16"/>
                <w:szCs w:val="16"/>
              </w:rPr>
            </w:pPr>
          </w:p>
          <w:p w14:paraId="4EFF9083" w14:textId="77777777" w:rsidR="00EE2912" w:rsidRPr="004C3A0B" w:rsidRDefault="00EE2912" w:rsidP="003B0028">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E2912" w:rsidRPr="004C3A0B" w14:paraId="1300DAE0" w14:textId="77777777" w:rsidTr="003B0028">
        <w:trPr>
          <w:trHeight w:val="227"/>
        </w:trPr>
        <w:tc>
          <w:tcPr>
            <w:tcW w:w="3823" w:type="dxa"/>
            <w:shd w:val="clear" w:color="auto" w:fill="F2F2F2" w:themeFill="background1" w:themeFillShade="F2"/>
          </w:tcPr>
          <w:p w14:paraId="6C9CC733" w14:textId="77777777" w:rsidR="00EE2912" w:rsidRPr="004C3A0B" w:rsidRDefault="00EE2912" w:rsidP="003B002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592DBA6" w14:textId="77777777" w:rsidR="00EE2912" w:rsidRDefault="00EE2912" w:rsidP="003B0028">
            <w:pPr>
              <w:autoSpaceDE w:val="0"/>
              <w:autoSpaceDN w:val="0"/>
              <w:adjustRightInd w:val="0"/>
              <w:rPr>
                <w:rFonts w:ascii="Arial" w:hAnsi="Arial" w:cs="Arial"/>
                <w:bCs/>
                <w:sz w:val="22"/>
                <w:szCs w:val="22"/>
              </w:rPr>
            </w:pPr>
          </w:p>
          <w:p w14:paraId="7E014D56" w14:textId="77777777" w:rsidR="00EE2912" w:rsidRPr="004C3A0B" w:rsidRDefault="00EE2912" w:rsidP="003B0028">
            <w:pPr>
              <w:autoSpaceDE w:val="0"/>
              <w:autoSpaceDN w:val="0"/>
              <w:adjustRightInd w:val="0"/>
              <w:rPr>
                <w:rFonts w:ascii="Arial" w:hAnsi="Arial" w:cs="Arial"/>
                <w:bCs/>
                <w:sz w:val="22"/>
                <w:szCs w:val="22"/>
              </w:rPr>
            </w:pPr>
          </w:p>
        </w:tc>
      </w:tr>
      <w:tr w:rsidR="00EE2912" w:rsidRPr="004C3A0B" w14:paraId="6F611B6C" w14:textId="77777777" w:rsidTr="003B0028">
        <w:trPr>
          <w:trHeight w:val="227"/>
        </w:trPr>
        <w:tc>
          <w:tcPr>
            <w:tcW w:w="3823" w:type="dxa"/>
            <w:shd w:val="clear" w:color="auto" w:fill="F2F2F2" w:themeFill="background1" w:themeFillShade="F2"/>
          </w:tcPr>
          <w:p w14:paraId="22D975F4" w14:textId="77777777" w:rsidR="00EE2912" w:rsidRPr="004C3A0B" w:rsidRDefault="00EE2912" w:rsidP="003B002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8EDC6C" w14:textId="77777777" w:rsidR="00EE2912" w:rsidRDefault="00EE2912" w:rsidP="003B0028">
            <w:pPr>
              <w:autoSpaceDE w:val="0"/>
              <w:autoSpaceDN w:val="0"/>
              <w:adjustRightInd w:val="0"/>
              <w:rPr>
                <w:rFonts w:ascii="Arial" w:hAnsi="Arial" w:cs="Arial"/>
                <w:bCs/>
                <w:sz w:val="22"/>
                <w:szCs w:val="22"/>
              </w:rPr>
            </w:pPr>
          </w:p>
          <w:p w14:paraId="02AAD95B" w14:textId="77777777" w:rsidR="00EE2912" w:rsidRPr="004C3A0B" w:rsidRDefault="00EE2912" w:rsidP="003B0028">
            <w:pPr>
              <w:autoSpaceDE w:val="0"/>
              <w:autoSpaceDN w:val="0"/>
              <w:adjustRightInd w:val="0"/>
              <w:rPr>
                <w:rFonts w:ascii="Arial" w:hAnsi="Arial" w:cs="Arial"/>
                <w:bCs/>
                <w:sz w:val="22"/>
                <w:szCs w:val="22"/>
              </w:rPr>
            </w:pPr>
          </w:p>
        </w:tc>
      </w:tr>
      <w:tr w:rsidR="00EE2912" w:rsidRPr="004C3A0B" w14:paraId="622BF484" w14:textId="77777777" w:rsidTr="003B0028">
        <w:trPr>
          <w:trHeight w:val="227"/>
        </w:trPr>
        <w:tc>
          <w:tcPr>
            <w:tcW w:w="3823" w:type="dxa"/>
            <w:shd w:val="clear" w:color="auto" w:fill="F2F2F2" w:themeFill="background1" w:themeFillShade="F2"/>
          </w:tcPr>
          <w:p w14:paraId="7B65F43F" w14:textId="77777777" w:rsidR="00EE2912" w:rsidRDefault="00EE2912" w:rsidP="003B002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15808F4" w14:textId="77777777" w:rsidR="00EE2912" w:rsidRPr="004C3A0B" w:rsidRDefault="00EE2912" w:rsidP="003B0028">
            <w:pPr>
              <w:autoSpaceDE w:val="0"/>
              <w:autoSpaceDN w:val="0"/>
              <w:adjustRightInd w:val="0"/>
              <w:jc w:val="both"/>
              <w:rPr>
                <w:rFonts w:ascii="Arial" w:hAnsi="Arial" w:cs="Arial"/>
                <w:sz w:val="22"/>
                <w:szCs w:val="22"/>
              </w:rPr>
            </w:pPr>
          </w:p>
        </w:tc>
        <w:tc>
          <w:tcPr>
            <w:tcW w:w="6095" w:type="dxa"/>
            <w:gridSpan w:val="7"/>
          </w:tcPr>
          <w:p w14:paraId="795C3A0D" w14:textId="77777777" w:rsidR="00EE2912" w:rsidRDefault="00EE2912" w:rsidP="003B0028">
            <w:pPr>
              <w:autoSpaceDE w:val="0"/>
              <w:autoSpaceDN w:val="0"/>
              <w:adjustRightInd w:val="0"/>
              <w:rPr>
                <w:rFonts w:ascii="Arial" w:hAnsi="Arial" w:cs="Arial"/>
                <w:bCs/>
                <w:sz w:val="22"/>
                <w:szCs w:val="22"/>
              </w:rPr>
            </w:pPr>
          </w:p>
        </w:tc>
      </w:tr>
      <w:tr w:rsidR="00EE2912" w:rsidRPr="004C3A0B" w14:paraId="2680B191" w14:textId="77777777" w:rsidTr="003B0028">
        <w:tc>
          <w:tcPr>
            <w:tcW w:w="6232" w:type="dxa"/>
            <w:gridSpan w:val="2"/>
            <w:shd w:val="clear" w:color="auto" w:fill="F2F2F2" w:themeFill="background1" w:themeFillShade="F2"/>
          </w:tcPr>
          <w:p w14:paraId="4B504617"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19DCDE6"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F0DFD2" w14:textId="77777777" w:rsidR="00EE2912" w:rsidRPr="004C3A0B" w:rsidRDefault="00000000" w:rsidP="003B0028">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Content>
                <w:r w:rsidR="00EE29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C77161"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2A5553E8"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2912" w:rsidRPr="004C3A0B" w14:paraId="2F828FF6" w14:textId="77777777" w:rsidTr="003B0028">
        <w:tc>
          <w:tcPr>
            <w:tcW w:w="6232" w:type="dxa"/>
            <w:gridSpan w:val="2"/>
            <w:shd w:val="clear" w:color="auto" w:fill="F2F2F2" w:themeFill="background1" w:themeFillShade="F2"/>
          </w:tcPr>
          <w:p w14:paraId="3228C9B0"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1CE3FC0"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708849" w14:textId="77777777" w:rsidR="00EE2912" w:rsidRPr="004C3A0B" w:rsidRDefault="00000000" w:rsidP="003B0028">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Content>
                <w:r w:rsidR="00EE29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2922B3"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D250020"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2912" w:rsidRPr="004C3A0B" w14:paraId="4495748A" w14:textId="77777777" w:rsidTr="003B0028">
        <w:tc>
          <w:tcPr>
            <w:tcW w:w="6232" w:type="dxa"/>
            <w:gridSpan w:val="2"/>
            <w:shd w:val="clear" w:color="auto" w:fill="F2F2F2" w:themeFill="background1" w:themeFillShade="F2"/>
          </w:tcPr>
          <w:p w14:paraId="3ED99D05" w14:textId="77777777" w:rsidR="00EE2912" w:rsidRPr="004C3A0B" w:rsidRDefault="00EE2912" w:rsidP="003B002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699BB0"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8684BC" w14:textId="77777777" w:rsidR="00EE2912" w:rsidRPr="004C3A0B" w:rsidRDefault="00000000" w:rsidP="003B0028">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Content>
                <w:r w:rsidR="00EE29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9ED2F3" w14:textId="77777777" w:rsidR="00EE2912" w:rsidRPr="004C3A0B" w:rsidRDefault="00EE2912" w:rsidP="003B00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0F8606"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2912" w:rsidRPr="004C3A0B" w14:paraId="458656E8" w14:textId="77777777" w:rsidTr="003B0028">
        <w:trPr>
          <w:trHeight w:val="386"/>
        </w:trPr>
        <w:tc>
          <w:tcPr>
            <w:tcW w:w="3823" w:type="dxa"/>
            <w:vMerge w:val="restart"/>
            <w:shd w:val="clear" w:color="auto" w:fill="F2F2F2" w:themeFill="background1" w:themeFillShade="F2"/>
          </w:tcPr>
          <w:p w14:paraId="34A49C3D"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A0A9C4A" w14:textId="77777777" w:rsidR="00EE2912" w:rsidRDefault="00EE2912" w:rsidP="003B002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1A8B56"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96054E2" w14:textId="77777777" w:rsidR="00EE2912"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A538A5"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07AE3EA" w14:textId="77777777" w:rsidR="00EE2912" w:rsidRPr="003257BD" w:rsidRDefault="00EE2912" w:rsidP="003B0028">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E2912" w:rsidRPr="004C3A0B" w14:paraId="6B502CD6" w14:textId="77777777" w:rsidTr="003B0028">
        <w:trPr>
          <w:trHeight w:val="386"/>
        </w:trPr>
        <w:tc>
          <w:tcPr>
            <w:tcW w:w="3823" w:type="dxa"/>
            <w:vMerge/>
            <w:shd w:val="clear" w:color="auto" w:fill="F2F2F2" w:themeFill="background1" w:themeFillShade="F2"/>
          </w:tcPr>
          <w:p w14:paraId="4DC0E663" w14:textId="77777777" w:rsidR="00EE2912" w:rsidRDefault="00EE2912" w:rsidP="003B0028">
            <w:pPr>
              <w:autoSpaceDE w:val="0"/>
              <w:autoSpaceDN w:val="0"/>
              <w:adjustRightInd w:val="0"/>
              <w:rPr>
                <w:rFonts w:ascii="Arial" w:hAnsi="Arial" w:cs="Arial"/>
                <w:sz w:val="22"/>
                <w:szCs w:val="22"/>
              </w:rPr>
            </w:pPr>
          </w:p>
        </w:tc>
        <w:tc>
          <w:tcPr>
            <w:tcW w:w="2409" w:type="dxa"/>
          </w:tcPr>
          <w:p w14:paraId="7C533136" w14:textId="77777777" w:rsidR="00EE2912" w:rsidRDefault="00EE2912" w:rsidP="003B002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E93EF3D"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C4DAC23" w14:textId="77777777" w:rsidR="00EE2912"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D17E4D"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1E723AC" w14:textId="77777777" w:rsidR="00EE2912" w:rsidRPr="003257BD" w:rsidRDefault="00EE2912" w:rsidP="003B0028">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E2912" w:rsidRPr="004C3A0B" w14:paraId="79955F4A" w14:textId="77777777" w:rsidTr="003B0028">
        <w:tc>
          <w:tcPr>
            <w:tcW w:w="3823" w:type="dxa"/>
            <w:shd w:val="clear" w:color="auto" w:fill="F2F2F2" w:themeFill="background1" w:themeFillShade="F2"/>
          </w:tcPr>
          <w:p w14:paraId="7DD50626"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7059DC1C" w14:textId="77777777" w:rsidR="00EE2912" w:rsidRDefault="00EE2912" w:rsidP="003B0028">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425E0533"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2BFA4614" w14:textId="77777777" w:rsidR="00EE2912" w:rsidRPr="00CE6A02" w:rsidRDefault="00000000" w:rsidP="003B0028">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Content>
                <w:r w:rsidR="00EE291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5F2ADB"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CFBF93C" w14:textId="77777777" w:rsidR="00EE2912" w:rsidRPr="00CE6A02" w:rsidRDefault="00EE2912" w:rsidP="003B0028">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E2912" w:rsidRPr="004C3A0B" w14:paraId="351B05A8" w14:textId="77777777" w:rsidTr="003B0028">
        <w:tc>
          <w:tcPr>
            <w:tcW w:w="3823" w:type="dxa"/>
            <w:shd w:val="clear" w:color="auto" w:fill="F2F2F2" w:themeFill="background1" w:themeFillShade="F2"/>
          </w:tcPr>
          <w:p w14:paraId="72759AAF"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4BC0EB5" w14:textId="77777777" w:rsidR="00EE2912" w:rsidRDefault="00EE2912" w:rsidP="003B002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D8CF537" w14:textId="77777777" w:rsidR="00EE2912" w:rsidDel="008461DD" w:rsidRDefault="00EE2912" w:rsidP="003B002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3A8396B"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AF69B4" w14:textId="77777777" w:rsidR="00EE2912" w:rsidRPr="00CE6A02" w:rsidRDefault="00000000" w:rsidP="003B0028">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Content>
                <w:r w:rsidR="00EE2912"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F770232"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39C0FE8" w14:textId="77777777" w:rsidR="00EE2912" w:rsidRPr="00CE6A02" w:rsidRDefault="00EE2912" w:rsidP="003B0028">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8B4D7B8" w14:textId="77777777" w:rsidR="00EE2912" w:rsidRPr="004C3A0B" w:rsidRDefault="00EE2912" w:rsidP="00EE2912">
      <w:pPr>
        <w:rPr>
          <w:rFonts w:ascii="Arial" w:hAnsi="Arial" w:cs="Arial"/>
          <w:bCs/>
          <w:iCs/>
          <w:sz w:val="16"/>
          <w:szCs w:val="16"/>
        </w:rPr>
      </w:pPr>
    </w:p>
    <w:p w14:paraId="7CC497F0" w14:textId="77777777" w:rsidR="00EE2912" w:rsidRDefault="00EE2912" w:rsidP="00EE2912">
      <w:pPr>
        <w:rPr>
          <w:rFonts w:ascii="Arial" w:hAnsi="Arial" w:cs="Arial"/>
          <w:b/>
          <w:bCs/>
          <w:iCs/>
        </w:rPr>
      </w:pPr>
    </w:p>
    <w:p w14:paraId="1D05DA2F" w14:textId="77777777" w:rsidR="00EE2912" w:rsidRPr="00354F34" w:rsidRDefault="00EE2912" w:rsidP="00EE2912">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E2912" w:rsidRPr="004C3A0B" w14:paraId="031E26FC" w14:textId="77777777" w:rsidTr="003B0028">
        <w:trPr>
          <w:trHeight w:val="507"/>
        </w:trPr>
        <w:tc>
          <w:tcPr>
            <w:tcW w:w="6237" w:type="dxa"/>
            <w:shd w:val="clear" w:color="auto" w:fill="F2F2F2" w:themeFill="background1" w:themeFillShade="F2"/>
            <w:vAlign w:val="center"/>
          </w:tcPr>
          <w:p w14:paraId="04900AA1" w14:textId="77777777" w:rsidR="00EE2912" w:rsidRPr="004C3A0B" w:rsidRDefault="00EE2912" w:rsidP="003B002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F475E4"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15B7688"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DF1CEB" w14:textId="77777777" w:rsidR="00EE2912" w:rsidRPr="003257BD" w:rsidRDefault="00EE2912" w:rsidP="003B002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6653138"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4645EF43" w14:textId="77777777" w:rsidTr="003B0028">
        <w:tc>
          <w:tcPr>
            <w:tcW w:w="9923" w:type="dxa"/>
            <w:gridSpan w:val="5"/>
          </w:tcPr>
          <w:p w14:paraId="36CA4BC4" w14:textId="77777777" w:rsidR="00EE2912" w:rsidRDefault="00EE2912" w:rsidP="003B0028">
            <w:pPr>
              <w:autoSpaceDE w:val="0"/>
              <w:autoSpaceDN w:val="0"/>
              <w:adjustRightInd w:val="0"/>
              <w:rPr>
                <w:rFonts w:ascii="Arial" w:hAnsi="Arial" w:cs="Arial"/>
                <w:bCs/>
                <w:sz w:val="22"/>
                <w:szCs w:val="22"/>
              </w:rPr>
            </w:pPr>
          </w:p>
          <w:p w14:paraId="09C97D38" w14:textId="77777777" w:rsidR="00EE2912" w:rsidRDefault="00EE2912" w:rsidP="003B0028">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1D57DC0" w14:textId="77777777" w:rsidR="00EE2912" w:rsidRPr="004C3A0B" w:rsidRDefault="00EE2912" w:rsidP="003B0028">
            <w:pPr>
              <w:autoSpaceDE w:val="0"/>
              <w:autoSpaceDN w:val="0"/>
              <w:adjustRightInd w:val="0"/>
              <w:rPr>
                <w:rFonts w:ascii="Arial" w:hAnsi="Arial" w:cs="Arial"/>
                <w:b/>
                <w:bCs/>
                <w:sz w:val="22"/>
                <w:szCs w:val="22"/>
              </w:rPr>
            </w:pPr>
          </w:p>
        </w:tc>
      </w:tr>
    </w:tbl>
    <w:p w14:paraId="03F8C63E" w14:textId="77777777" w:rsidR="00EE2912" w:rsidRPr="004C3A0B" w:rsidRDefault="00EE2912" w:rsidP="00EE2912">
      <w:pPr>
        <w:autoSpaceDE w:val="0"/>
        <w:autoSpaceDN w:val="0"/>
        <w:adjustRightInd w:val="0"/>
        <w:spacing w:after="240"/>
        <w:jc w:val="both"/>
        <w:rPr>
          <w:rFonts w:ascii="Arial" w:hAnsi="Arial" w:cs="Arial"/>
          <w:bCs/>
          <w:iCs/>
        </w:rPr>
      </w:pPr>
    </w:p>
    <w:p w14:paraId="79D9F763"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E2912" w:rsidRPr="004C3A0B" w14:paraId="153EAEB8" w14:textId="77777777" w:rsidTr="003B002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47A04" w14:textId="77777777" w:rsidR="00EE2912" w:rsidRPr="004C3A0B" w:rsidRDefault="00EE2912" w:rsidP="003B0028">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F9B867" w14:textId="77777777" w:rsidR="00EE2912" w:rsidRDefault="00EE2912" w:rsidP="003B0028">
            <w:pPr>
              <w:jc w:val="both"/>
              <w:rPr>
                <w:rFonts w:cs="Arial"/>
                <w:b/>
                <w:bCs/>
              </w:rPr>
            </w:pPr>
            <w:r>
              <w:rPr>
                <w:rFonts w:cs="Arial"/>
                <w:b/>
                <w:bCs/>
              </w:rPr>
              <w:t xml:space="preserve">The perception of South Wales Police frontline officers on the legalisation of cannabis in the United Kingdom and its potential impact on the justice system. </w:t>
            </w:r>
          </w:p>
          <w:p w14:paraId="71243629" w14:textId="77777777" w:rsidR="00EE2912" w:rsidRPr="004C3A0B" w:rsidRDefault="00EE2912" w:rsidP="003B0028">
            <w:pPr>
              <w:rPr>
                <w:rFonts w:ascii="Arial" w:hAnsi="Arial" w:cs="Arial"/>
              </w:rPr>
            </w:pPr>
          </w:p>
        </w:tc>
      </w:tr>
      <w:tr w:rsidR="00EE2912" w:rsidRPr="004C3A0B" w14:paraId="2DB4AFF8" w14:textId="77777777" w:rsidTr="003B002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18B02" w14:textId="77777777" w:rsidR="00EE2912" w:rsidRPr="00D839CD" w:rsidRDefault="00EE2912" w:rsidP="003B0028">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FE8E1D" w14:textId="77777777" w:rsidR="00EE2912" w:rsidRPr="00D839CD" w:rsidRDefault="00EE2912" w:rsidP="003B0028">
            <w:pPr>
              <w:rPr>
                <w:rFonts w:ascii="Arial" w:hAnsi="Arial" w:cs="Arial"/>
              </w:rPr>
            </w:pPr>
            <w:r>
              <w:rPr>
                <w:rFonts w:ascii="Arial" w:hAnsi="Arial" w:cs="Arial"/>
              </w:rPr>
              <w:t>20/07/2022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EC5D4" w14:textId="77777777" w:rsidR="00EE2912" w:rsidRPr="00D839CD" w:rsidRDefault="00EE2912" w:rsidP="003B0028">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91820F1" w14:textId="77777777" w:rsidR="00EE2912" w:rsidRPr="004C3A0B" w:rsidRDefault="00EE2912" w:rsidP="003B0028">
            <w:pPr>
              <w:rPr>
                <w:rFonts w:ascii="Arial" w:hAnsi="Arial" w:cs="Arial"/>
              </w:rPr>
            </w:pPr>
            <w:r>
              <w:rPr>
                <w:rFonts w:ascii="Arial" w:hAnsi="Arial" w:cs="Arial"/>
              </w:rPr>
              <w:t>27/03/2023</w:t>
            </w:r>
          </w:p>
        </w:tc>
      </w:tr>
      <w:tr w:rsidR="00EE2912" w:rsidRPr="004C3A0B" w14:paraId="446F2558" w14:textId="77777777" w:rsidTr="003B0028">
        <w:trPr>
          <w:trHeight w:val="454"/>
        </w:trPr>
        <w:tc>
          <w:tcPr>
            <w:tcW w:w="5000" w:type="pct"/>
            <w:gridSpan w:val="4"/>
            <w:tcBorders>
              <w:top w:val="single" w:sz="4" w:space="0" w:color="auto"/>
            </w:tcBorders>
            <w:shd w:val="clear" w:color="auto" w:fill="F2F2F2" w:themeFill="background1" w:themeFillShade="F2"/>
            <w:vAlign w:val="center"/>
          </w:tcPr>
          <w:p w14:paraId="07CF7EA9" w14:textId="77777777" w:rsidR="00EE2912" w:rsidRDefault="00EE2912" w:rsidP="003B0028">
            <w:pPr>
              <w:spacing w:before="120" w:after="120"/>
              <w:rPr>
                <w:rFonts w:ascii="Arial" w:hAnsi="Arial" w:cs="Arial"/>
                <w:b/>
              </w:rPr>
            </w:pPr>
            <w:r>
              <w:rPr>
                <w:rFonts w:ascii="Arial" w:hAnsi="Arial" w:cs="Arial"/>
                <w:b/>
              </w:rPr>
              <w:t>Introduction to the Research (maximum 300 words)</w:t>
            </w:r>
          </w:p>
          <w:p w14:paraId="3E3ACA66" w14:textId="77777777" w:rsidR="00EE2912" w:rsidRPr="009D2E0B" w:rsidRDefault="00EE2912" w:rsidP="003B002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0737CF3" w14:textId="77777777" w:rsidR="00EE2912" w:rsidRPr="006C1FDD" w:rsidRDefault="00EE2912" w:rsidP="00EE2912">
            <w:pPr>
              <w:pStyle w:val="ListParagraph"/>
              <w:numPr>
                <w:ilvl w:val="0"/>
                <w:numId w:val="38"/>
              </w:numPr>
              <w:spacing w:after="0" w:line="240" w:lineRule="auto"/>
              <w:contextualSpacing w:val="0"/>
              <w:rPr>
                <w:rFonts w:ascii="Arial" w:hAnsi="Arial" w:cs="Arial"/>
                <w:i/>
              </w:rPr>
            </w:pPr>
            <w:r w:rsidRPr="006C1FDD">
              <w:rPr>
                <w:rFonts w:ascii="Arial" w:hAnsi="Arial" w:cs="Arial"/>
                <w:i/>
              </w:rPr>
              <w:t>Purpose of Research Activity</w:t>
            </w:r>
          </w:p>
          <w:p w14:paraId="198D6493" w14:textId="77777777" w:rsidR="00EE2912" w:rsidRPr="006C1FDD" w:rsidRDefault="00EE2912" w:rsidP="00EE2912">
            <w:pPr>
              <w:pStyle w:val="ListParagraph"/>
              <w:numPr>
                <w:ilvl w:val="0"/>
                <w:numId w:val="38"/>
              </w:numPr>
              <w:spacing w:after="0" w:line="240" w:lineRule="auto"/>
              <w:contextualSpacing w:val="0"/>
              <w:rPr>
                <w:rFonts w:ascii="Arial" w:hAnsi="Arial" w:cs="Arial"/>
                <w:i/>
              </w:rPr>
            </w:pPr>
            <w:r w:rsidRPr="006C1FDD">
              <w:rPr>
                <w:rFonts w:ascii="Arial" w:hAnsi="Arial" w:cs="Arial"/>
                <w:i/>
              </w:rPr>
              <w:t>Proposed Research Question</w:t>
            </w:r>
          </w:p>
          <w:p w14:paraId="60581D43" w14:textId="77777777" w:rsidR="00EE2912" w:rsidRPr="009D2E0B" w:rsidRDefault="00EE2912" w:rsidP="00EE2912">
            <w:pPr>
              <w:pStyle w:val="ListParagraph"/>
              <w:numPr>
                <w:ilvl w:val="0"/>
                <w:numId w:val="38"/>
              </w:numPr>
              <w:spacing w:after="0" w:line="240" w:lineRule="auto"/>
              <w:contextualSpacing w:val="0"/>
              <w:rPr>
                <w:rFonts w:ascii="Arial" w:hAnsi="Arial" w:cs="Arial"/>
                <w:i/>
              </w:rPr>
            </w:pPr>
            <w:r w:rsidRPr="009D2E0B">
              <w:rPr>
                <w:rFonts w:ascii="Arial" w:hAnsi="Arial" w:cs="Arial"/>
                <w:i/>
              </w:rPr>
              <w:t>Aims of Research Activity</w:t>
            </w:r>
          </w:p>
          <w:p w14:paraId="2F678695" w14:textId="77777777" w:rsidR="00EE2912" w:rsidRPr="009D2E0B" w:rsidRDefault="00EE2912" w:rsidP="00EE2912">
            <w:pPr>
              <w:pStyle w:val="ListParagraph"/>
              <w:numPr>
                <w:ilvl w:val="0"/>
                <w:numId w:val="3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31A2C38B" w14:textId="77777777" w:rsidR="00EE2912" w:rsidRDefault="00EE2912" w:rsidP="003B002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C3474ED" w14:textId="77777777" w:rsidR="00EE2912" w:rsidRPr="009D2E0B" w:rsidRDefault="00EE2912" w:rsidP="00EE2912">
            <w:pPr>
              <w:pStyle w:val="ListParagraph"/>
              <w:numPr>
                <w:ilvl w:val="0"/>
                <w:numId w:val="3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1376823D" w14:textId="77777777" w:rsidR="00EE2912" w:rsidRPr="009D2E0B" w:rsidRDefault="00EE2912" w:rsidP="00EE2912">
            <w:pPr>
              <w:pStyle w:val="ListParagraph"/>
              <w:numPr>
                <w:ilvl w:val="0"/>
                <w:numId w:val="3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E2912" w:rsidRPr="004C3A0B" w:rsidDel="002A152D" w14:paraId="4A8B0BDA" w14:textId="77777777" w:rsidTr="003B0028">
        <w:trPr>
          <w:trHeight w:val="454"/>
        </w:trPr>
        <w:tc>
          <w:tcPr>
            <w:tcW w:w="5000" w:type="pct"/>
            <w:gridSpan w:val="4"/>
            <w:vAlign w:val="center"/>
          </w:tcPr>
          <w:p w14:paraId="76F869DF" w14:textId="77777777" w:rsidR="00EE2912" w:rsidRPr="009D2E0B" w:rsidRDefault="00EE2912" w:rsidP="003B0028">
            <w:pPr>
              <w:autoSpaceDE w:val="0"/>
              <w:autoSpaceDN w:val="0"/>
              <w:adjustRightInd w:val="0"/>
              <w:rPr>
                <w:rFonts w:ascii="Arial" w:hAnsi="Arial" w:cs="Arial"/>
                <w:b/>
                <w:bCs/>
              </w:rPr>
            </w:pPr>
            <w:r w:rsidRPr="009D2E0B">
              <w:rPr>
                <w:rFonts w:ascii="Arial" w:hAnsi="Arial" w:cs="Arial"/>
                <w:b/>
                <w:bCs/>
              </w:rPr>
              <w:t>Purpose of Research Activity</w:t>
            </w:r>
          </w:p>
          <w:p w14:paraId="3302861A" w14:textId="77777777" w:rsidR="00EE2912" w:rsidRDefault="00EE2912" w:rsidP="003B0028">
            <w:pPr>
              <w:rPr>
                <w:rFonts w:ascii="Arial" w:hAnsi="Arial" w:cs="Arial"/>
              </w:rPr>
            </w:pPr>
          </w:p>
          <w:p w14:paraId="02DF511E" w14:textId="77777777" w:rsidR="00EE2912" w:rsidRDefault="00EE2912" w:rsidP="003B0028">
            <w:pPr>
              <w:rPr>
                <w:rFonts w:ascii="Arial" w:hAnsi="Arial" w:cs="Arial"/>
              </w:rPr>
            </w:pPr>
          </w:p>
          <w:p w14:paraId="4C378BD1" w14:textId="77777777" w:rsidR="00EE2912" w:rsidRDefault="00EE2912" w:rsidP="003B0028">
            <w:pPr>
              <w:rPr>
                <w:rFonts w:ascii="Arial" w:hAnsi="Arial" w:cs="Arial"/>
              </w:rPr>
            </w:pPr>
          </w:p>
          <w:p w14:paraId="09FBB94F" w14:textId="77777777" w:rsidR="00EE2912" w:rsidRDefault="00EE2912" w:rsidP="003B0028">
            <w:pPr>
              <w:rPr>
                <w:rFonts w:ascii="Arial" w:hAnsi="Arial" w:cs="Arial"/>
              </w:rPr>
            </w:pPr>
          </w:p>
          <w:p w14:paraId="1900B0CB" w14:textId="77777777" w:rsidR="00EE2912" w:rsidRPr="002A152D" w:rsidDel="00425DA7" w:rsidRDefault="00EE2912" w:rsidP="003B0028">
            <w:pPr>
              <w:rPr>
                <w:rFonts w:ascii="Arial" w:hAnsi="Arial" w:cs="Arial"/>
              </w:rPr>
            </w:pPr>
            <w:r w:rsidRPr="004C3A0B">
              <w:rPr>
                <w:rFonts w:ascii="Arial" w:hAnsi="Arial" w:cs="Arial"/>
                <w:color w:val="808080"/>
                <w:sz w:val="18"/>
                <w:szCs w:val="18"/>
              </w:rPr>
              <w:t>(this box should expand as you type)</w:t>
            </w:r>
          </w:p>
        </w:tc>
      </w:tr>
      <w:tr w:rsidR="00EE2912" w:rsidRPr="006C1FDD" w:rsidDel="002A152D" w14:paraId="0DD40A60" w14:textId="77777777" w:rsidTr="003B0028">
        <w:trPr>
          <w:trHeight w:val="454"/>
        </w:trPr>
        <w:tc>
          <w:tcPr>
            <w:tcW w:w="5000" w:type="pct"/>
            <w:gridSpan w:val="4"/>
            <w:vAlign w:val="center"/>
          </w:tcPr>
          <w:p w14:paraId="53527533" w14:textId="77777777" w:rsidR="00EE2912" w:rsidRPr="006C1FDD" w:rsidRDefault="00EE2912" w:rsidP="003B0028">
            <w:pPr>
              <w:autoSpaceDE w:val="0"/>
              <w:autoSpaceDN w:val="0"/>
              <w:adjustRightInd w:val="0"/>
              <w:rPr>
                <w:rFonts w:ascii="Arial" w:hAnsi="Arial" w:cs="Arial"/>
                <w:b/>
                <w:bCs/>
              </w:rPr>
            </w:pPr>
            <w:r w:rsidRPr="006C1FDD">
              <w:rPr>
                <w:rFonts w:ascii="Arial" w:hAnsi="Arial" w:cs="Arial"/>
                <w:b/>
                <w:bCs/>
              </w:rPr>
              <w:t>Research Question</w:t>
            </w:r>
          </w:p>
          <w:p w14:paraId="1D66F88D" w14:textId="77777777" w:rsidR="00EE2912" w:rsidRDefault="00EE2912" w:rsidP="003B0028">
            <w:pPr>
              <w:rPr>
                <w:rFonts w:ascii="Arial" w:hAnsi="Arial" w:cs="Arial"/>
              </w:rPr>
            </w:pPr>
          </w:p>
          <w:p w14:paraId="1259F698" w14:textId="77777777" w:rsidR="00EE2912" w:rsidRDefault="00EE2912" w:rsidP="003B0028">
            <w:pPr>
              <w:jc w:val="both"/>
              <w:rPr>
                <w:rFonts w:cs="Arial"/>
                <w:b/>
                <w:bCs/>
              </w:rPr>
            </w:pPr>
            <w:r>
              <w:rPr>
                <w:rFonts w:cs="Arial"/>
                <w:b/>
                <w:bCs/>
              </w:rPr>
              <w:lastRenderedPageBreak/>
              <w:t xml:space="preserve">The perception of South Wales Police frontline officers on the legalisation of cannabis in the United Kingdom and its potential impact on the justice system. </w:t>
            </w:r>
          </w:p>
          <w:p w14:paraId="2055CFA1" w14:textId="77777777" w:rsidR="00EE2912" w:rsidRPr="006C1FDD" w:rsidRDefault="00EE2912" w:rsidP="003B0028">
            <w:pPr>
              <w:rPr>
                <w:rFonts w:ascii="Arial" w:hAnsi="Arial" w:cs="Arial"/>
              </w:rPr>
            </w:pPr>
          </w:p>
          <w:p w14:paraId="170B25FD" w14:textId="77777777" w:rsidR="00EE2912" w:rsidRPr="006C1FDD" w:rsidRDefault="00EE2912" w:rsidP="003B0028">
            <w:pPr>
              <w:rPr>
                <w:rFonts w:ascii="Arial" w:hAnsi="Arial" w:cs="Arial"/>
              </w:rPr>
            </w:pPr>
          </w:p>
          <w:p w14:paraId="21BD0DDD" w14:textId="77777777" w:rsidR="00EE2912" w:rsidRPr="006C1FDD" w:rsidRDefault="00EE2912" w:rsidP="003B0028">
            <w:pPr>
              <w:rPr>
                <w:rFonts w:ascii="Arial" w:hAnsi="Arial" w:cs="Arial"/>
              </w:rPr>
            </w:pPr>
          </w:p>
          <w:p w14:paraId="6CC99E8A" w14:textId="77777777" w:rsidR="00EE2912" w:rsidRPr="006C1FDD" w:rsidRDefault="00EE2912" w:rsidP="003B0028">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EE2912" w:rsidRPr="004C3A0B" w14:paraId="0DC195EB" w14:textId="77777777" w:rsidTr="003B0028">
        <w:trPr>
          <w:trHeight w:val="454"/>
        </w:trPr>
        <w:tc>
          <w:tcPr>
            <w:tcW w:w="5000" w:type="pct"/>
            <w:gridSpan w:val="4"/>
            <w:vAlign w:val="center"/>
          </w:tcPr>
          <w:p w14:paraId="1A9EAA44" w14:textId="77777777" w:rsidR="00EE2912" w:rsidRPr="009D2E0B" w:rsidRDefault="00EE2912" w:rsidP="003B0028">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53F6BEAE" w14:textId="77777777" w:rsidR="00EE2912" w:rsidRDefault="00EE2912" w:rsidP="003B0028">
            <w:pPr>
              <w:rPr>
                <w:rFonts w:ascii="Arial" w:hAnsi="Arial" w:cs="Arial"/>
              </w:rPr>
            </w:pPr>
          </w:p>
          <w:p w14:paraId="3BFDFA18" w14:textId="77777777" w:rsidR="00EE2912" w:rsidRDefault="00EE2912" w:rsidP="003B0028">
            <w:pPr>
              <w:rPr>
                <w:rFonts w:ascii="Arial" w:hAnsi="Arial" w:cs="Arial"/>
              </w:rPr>
            </w:pPr>
            <w:r>
              <w:rPr>
                <w:rFonts w:ascii="Arial" w:hAnsi="Arial" w:cs="Arial"/>
              </w:rPr>
              <w:t xml:space="preserve">To identify any trends in frontline officers’ perception on the legalisation of cannabis and the potential impact it may have on the justice system.  </w:t>
            </w:r>
          </w:p>
          <w:p w14:paraId="19703F3E" w14:textId="77777777" w:rsidR="00EE2912" w:rsidRPr="004C3A0B" w:rsidRDefault="00EE2912" w:rsidP="003B0028">
            <w:pPr>
              <w:rPr>
                <w:rFonts w:ascii="Arial" w:hAnsi="Arial" w:cs="Arial"/>
              </w:rPr>
            </w:pPr>
          </w:p>
          <w:p w14:paraId="0236DCCF" w14:textId="77777777" w:rsidR="00EE2912" w:rsidRPr="002A152D" w:rsidRDefault="00EE2912" w:rsidP="003B002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2912" w:rsidRPr="004C3A0B" w14:paraId="4525A2D3" w14:textId="77777777" w:rsidTr="003B0028">
        <w:trPr>
          <w:trHeight w:val="454"/>
        </w:trPr>
        <w:tc>
          <w:tcPr>
            <w:tcW w:w="5000" w:type="pct"/>
            <w:gridSpan w:val="4"/>
            <w:vAlign w:val="center"/>
          </w:tcPr>
          <w:p w14:paraId="56A10BFF" w14:textId="77777777" w:rsidR="00EE2912" w:rsidRPr="009D2E0B" w:rsidRDefault="00EE2912" w:rsidP="003B0028">
            <w:pPr>
              <w:autoSpaceDE w:val="0"/>
              <w:autoSpaceDN w:val="0"/>
              <w:adjustRightInd w:val="0"/>
              <w:rPr>
                <w:rFonts w:ascii="Arial" w:hAnsi="Arial" w:cs="Arial"/>
                <w:b/>
                <w:bCs/>
              </w:rPr>
            </w:pPr>
            <w:r w:rsidRPr="009D2E0B">
              <w:rPr>
                <w:rFonts w:ascii="Arial" w:hAnsi="Arial" w:cs="Arial"/>
                <w:b/>
                <w:bCs/>
              </w:rPr>
              <w:t>Objectives of Research Activity</w:t>
            </w:r>
          </w:p>
          <w:p w14:paraId="7B562C3F" w14:textId="77777777" w:rsidR="00EE2912" w:rsidRDefault="00EE2912" w:rsidP="003B0028">
            <w:pPr>
              <w:rPr>
                <w:rFonts w:ascii="Arial" w:hAnsi="Arial" w:cs="Arial"/>
              </w:rPr>
            </w:pPr>
          </w:p>
          <w:p w14:paraId="33EC5B55"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a survey on frontline response officers’ perception of the legalisation of cannabis. – Create and conduct an anonymous survey using a sample size of 100</w:t>
            </w:r>
          </w:p>
          <w:p w14:paraId="0D789BD5"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Interviews with frontline officers to engage in their perception of the impact the legalisation of cannabis would have on the daily duties. – Conduct interviews with officers to enhance the results should there be issues with survey response</w:t>
            </w:r>
          </w:p>
          <w:p w14:paraId="66FEE696" w14:textId="77777777" w:rsidR="00EE2912" w:rsidRDefault="00EE2912" w:rsidP="00EE2912">
            <w:pPr>
              <w:pStyle w:val="ListParagraph"/>
              <w:numPr>
                <w:ilvl w:val="0"/>
                <w:numId w:val="12"/>
              </w:numPr>
              <w:spacing w:after="0" w:line="240" w:lineRule="auto"/>
              <w:jc w:val="both"/>
              <w:rPr>
                <w:rFonts w:cs="Arial"/>
                <w:b/>
                <w:bCs/>
              </w:rPr>
            </w:pPr>
            <w:r>
              <w:rPr>
                <w:rFonts w:cs="Arial"/>
                <w:b/>
                <w:bCs/>
              </w:rPr>
              <w:t>Conduct research on the current impact that cannabis offences have on the justice system. – Literature review on statistics of the cost of cannabis offences on the justice system.</w:t>
            </w:r>
          </w:p>
          <w:p w14:paraId="5BE0E8C6" w14:textId="77777777" w:rsidR="00EE2912" w:rsidRPr="002D25A3" w:rsidRDefault="00EE2912" w:rsidP="00EE2912">
            <w:pPr>
              <w:pStyle w:val="ListParagraph"/>
              <w:numPr>
                <w:ilvl w:val="0"/>
                <w:numId w:val="12"/>
              </w:numPr>
              <w:spacing w:after="0" w:line="240" w:lineRule="auto"/>
              <w:jc w:val="both"/>
              <w:rPr>
                <w:rFonts w:cs="Arial"/>
                <w:b/>
                <w:bCs/>
              </w:rPr>
            </w:pPr>
            <w:r>
              <w:rPr>
                <w:rFonts w:cs="Arial"/>
                <w:b/>
                <w:bCs/>
              </w:rPr>
              <w:t xml:space="preserve">Conduct research on drug related criminal offence statistics from countries which have legalised cannabis. – Literature review on the cannabis related offences and the impact on the justice systems. </w:t>
            </w:r>
          </w:p>
          <w:p w14:paraId="5E4EDD6D" w14:textId="77777777" w:rsidR="00EE2912" w:rsidRDefault="00EE2912" w:rsidP="003B0028">
            <w:pPr>
              <w:rPr>
                <w:rFonts w:ascii="Arial" w:hAnsi="Arial" w:cs="Arial"/>
              </w:rPr>
            </w:pPr>
          </w:p>
          <w:p w14:paraId="12919536" w14:textId="77777777" w:rsidR="00EE2912" w:rsidRPr="004C3A0B" w:rsidRDefault="00EE2912" w:rsidP="003B0028">
            <w:pPr>
              <w:rPr>
                <w:rFonts w:ascii="Arial" w:hAnsi="Arial" w:cs="Arial"/>
              </w:rPr>
            </w:pPr>
          </w:p>
          <w:p w14:paraId="761600B2" w14:textId="77777777" w:rsidR="00EE2912" w:rsidRPr="004C3A0B" w:rsidRDefault="00EE2912" w:rsidP="003B002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2912" w:rsidRPr="004C3A0B" w14:paraId="36457AA8" w14:textId="77777777" w:rsidTr="003B0028">
        <w:trPr>
          <w:trHeight w:val="454"/>
        </w:trPr>
        <w:tc>
          <w:tcPr>
            <w:tcW w:w="5000" w:type="pct"/>
            <w:gridSpan w:val="4"/>
            <w:shd w:val="clear" w:color="auto" w:fill="F2F2F2" w:themeFill="background1" w:themeFillShade="F2"/>
            <w:vAlign w:val="center"/>
          </w:tcPr>
          <w:p w14:paraId="4FE463B9" w14:textId="77777777" w:rsidR="00EE2912" w:rsidRPr="004C3A0B" w:rsidRDefault="00EE2912" w:rsidP="003B002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7D29FB4" w14:textId="77777777" w:rsidR="00EE2912" w:rsidRPr="004C3A0B" w:rsidRDefault="00EE2912" w:rsidP="003B002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E2912" w:rsidRPr="004C3A0B" w14:paraId="3302D7A6" w14:textId="77777777" w:rsidTr="003B0028">
        <w:trPr>
          <w:trHeight w:val="454"/>
        </w:trPr>
        <w:tc>
          <w:tcPr>
            <w:tcW w:w="5000" w:type="pct"/>
            <w:gridSpan w:val="4"/>
            <w:vAlign w:val="center"/>
          </w:tcPr>
          <w:p w14:paraId="227F56B3" w14:textId="77777777" w:rsidR="00EE2912" w:rsidRDefault="00EE2912" w:rsidP="003B0028">
            <w:pPr>
              <w:rPr>
                <w:rFonts w:cs="Arial"/>
                <w:b/>
                <w:bCs/>
              </w:rPr>
            </w:pPr>
            <w:r>
              <w:rPr>
                <w:rFonts w:cs="Arial"/>
                <w:b/>
                <w:bCs/>
              </w:rPr>
              <w:t xml:space="preserve">A mixed methodology approach will be taken for this project, the primary research will be quantitative and be conducted via an anonymous survey. A qualitative approach will also be performed to ensure a substantial result of data. </w:t>
            </w:r>
          </w:p>
          <w:p w14:paraId="0A2DD870" w14:textId="77777777" w:rsidR="00EE2912" w:rsidRDefault="00EE2912" w:rsidP="003B0028">
            <w:pPr>
              <w:rPr>
                <w:rFonts w:cs="Arial"/>
                <w:b/>
                <w:bCs/>
              </w:rPr>
            </w:pPr>
          </w:p>
          <w:p w14:paraId="1BD4F823" w14:textId="77777777" w:rsidR="00EE2912" w:rsidRDefault="00EE2912" w:rsidP="003B0028">
            <w:pPr>
              <w:rPr>
                <w:rFonts w:cs="Arial"/>
                <w:b/>
                <w:bCs/>
              </w:rPr>
            </w:pPr>
            <w:r>
              <w:rPr>
                <w:rFonts w:cs="Arial"/>
                <w:b/>
                <w:bCs/>
              </w:rPr>
              <w:lastRenderedPageBreak/>
              <w:t xml:space="preserve">The survey sample size has been calculated at 80 responses, with an average response rate of 10%, 800 surveys will need to be distributed. To ensure that enough data is collected, 6 interviews with frontline officers will also be conducted. </w:t>
            </w:r>
          </w:p>
          <w:p w14:paraId="54401A13" w14:textId="77777777" w:rsidR="00EE2912" w:rsidRDefault="00EE2912" w:rsidP="003B0028">
            <w:pPr>
              <w:rPr>
                <w:rFonts w:cs="Arial"/>
                <w:b/>
                <w:bCs/>
              </w:rPr>
            </w:pPr>
          </w:p>
          <w:p w14:paraId="3A35300E" w14:textId="77777777" w:rsidR="00EE2912" w:rsidRPr="00B5610A" w:rsidRDefault="00EE2912" w:rsidP="003B0028">
            <w:pPr>
              <w:rPr>
                <w:rFonts w:cs="Arial"/>
                <w:b/>
                <w:bCs/>
              </w:rPr>
            </w:pPr>
            <w:r>
              <w:rPr>
                <w:rFonts w:cs="Arial"/>
                <w:b/>
                <w:bCs/>
              </w:rPr>
              <w:t xml:space="preserve">The mixed methodology approach is best suited for this project due to average response rates to surveys and the time available to frontline officers to complete them. </w:t>
            </w:r>
          </w:p>
          <w:p w14:paraId="25816B2B" w14:textId="77777777" w:rsidR="00EE2912" w:rsidRPr="004C3A0B" w:rsidRDefault="00EE2912" w:rsidP="003B0028">
            <w:pPr>
              <w:rPr>
                <w:rFonts w:ascii="Arial" w:hAnsi="Arial" w:cs="Arial"/>
              </w:rPr>
            </w:pPr>
          </w:p>
          <w:p w14:paraId="70F9218A" w14:textId="77777777" w:rsidR="00EE2912" w:rsidRPr="004C3A0B" w:rsidRDefault="00EE2912" w:rsidP="003B0028">
            <w:pPr>
              <w:rPr>
                <w:rFonts w:ascii="Arial" w:hAnsi="Arial" w:cs="Arial"/>
              </w:rPr>
            </w:pPr>
          </w:p>
          <w:p w14:paraId="2088B1EE" w14:textId="77777777" w:rsidR="00EE2912" w:rsidRPr="004C3A0B" w:rsidRDefault="00EE2912" w:rsidP="003B0028">
            <w:pPr>
              <w:rPr>
                <w:rFonts w:ascii="Arial" w:hAnsi="Arial" w:cs="Arial"/>
              </w:rPr>
            </w:pPr>
          </w:p>
          <w:p w14:paraId="371EC89C" w14:textId="77777777" w:rsidR="00EE2912" w:rsidRPr="004C3A0B" w:rsidRDefault="00EE2912" w:rsidP="003B002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F17C004" w14:textId="77777777" w:rsidR="00EE2912" w:rsidRDefault="00EE2912" w:rsidP="00EE2912">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EE2912" w:rsidRPr="004C3A0B" w14:paraId="0797F425" w14:textId="77777777" w:rsidTr="003B0028">
        <w:trPr>
          <w:trHeight w:val="454"/>
        </w:trPr>
        <w:tc>
          <w:tcPr>
            <w:tcW w:w="5000" w:type="pct"/>
            <w:shd w:val="clear" w:color="auto" w:fill="F2F2F2" w:themeFill="background1" w:themeFillShade="F2"/>
            <w:vAlign w:val="center"/>
          </w:tcPr>
          <w:p w14:paraId="1D2E2296" w14:textId="77777777" w:rsidR="00EE2912" w:rsidRPr="004C3A0B" w:rsidRDefault="00EE2912" w:rsidP="003B0028">
            <w:pPr>
              <w:spacing w:before="120"/>
              <w:rPr>
                <w:rFonts w:ascii="Arial" w:hAnsi="Arial" w:cs="Arial"/>
                <w:b/>
              </w:rPr>
            </w:pPr>
            <w:r w:rsidRPr="004C3A0B">
              <w:rPr>
                <w:rFonts w:ascii="Arial" w:hAnsi="Arial" w:cs="Arial"/>
                <w:b/>
              </w:rPr>
              <w:lastRenderedPageBreak/>
              <w:t>Location of research activity</w:t>
            </w:r>
          </w:p>
          <w:p w14:paraId="0DF192C3" w14:textId="77777777" w:rsidR="00EE2912" w:rsidRPr="004C3A0B" w:rsidRDefault="00EE2912" w:rsidP="003B0028">
            <w:pPr>
              <w:rPr>
                <w:rFonts w:ascii="Arial" w:hAnsi="Arial" w:cs="Arial"/>
              </w:rPr>
            </w:pPr>
            <w:r w:rsidRPr="004C3A0B">
              <w:rPr>
                <w:rFonts w:ascii="Arial" w:hAnsi="Arial" w:cs="Arial"/>
              </w:rPr>
              <w:t>Identify all locations where research activity will take place.</w:t>
            </w:r>
          </w:p>
        </w:tc>
      </w:tr>
      <w:tr w:rsidR="00EE2912" w:rsidRPr="004C3A0B" w14:paraId="41E69820" w14:textId="77777777" w:rsidTr="003B0028">
        <w:trPr>
          <w:trHeight w:val="454"/>
        </w:trPr>
        <w:tc>
          <w:tcPr>
            <w:tcW w:w="5000" w:type="pct"/>
            <w:vAlign w:val="center"/>
          </w:tcPr>
          <w:p w14:paraId="6B7DF6D9" w14:textId="77777777" w:rsidR="00EE2912" w:rsidRPr="004C3A0B" w:rsidRDefault="00EE2912" w:rsidP="003B0028">
            <w:pPr>
              <w:rPr>
                <w:rFonts w:ascii="Arial" w:hAnsi="Arial" w:cs="Arial"/>
              </w:rPr>
            </w:pPr>
            <w:r>
              <w:rPr>
                <w:rFonts w:ascii="Arial" w:hAnsi="Arial" w:cs="Arial"/>
              </w:rPr>
              <w:t xml:space="preserve">Cardiff Bay and Penarth, South Wales. </w:t>
            </w:r>
          </w:p>
          <w:p w14:paraId="5A73C0A4" w14:textId="77777777" w:rsidR="00EE2912" w:rsidRPr="004C3A0B" w:rsidRDefault="00EE2912" w:rsidP="003B0028">
            <w:pPr>
              <w:rPr>
                <w:rFonts w:ascii="Arial" w:hAnsi="Arial" w:cs="Arial"/>
              </w:rPr>
            </w:pPr>
          </w:p>
          <w:p w14:paraId="25B23D4E" w14:textId="77777777" w:rsidR="00EE2912" w:rsidRPr="004C3A0B" w:rsidRDefault="00EE2912" w:rsidP="003B002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2912" w:rsidRPr="004C3A0B" w14:paraId="7F23CA47" w14:textId="77777777" w:rsidTr="003B0028">
        <w:trPr>
          <w:trHeight w:val="454"/>
        </w:trPr>
        <w:tc>
          <w:tcPr>
            <w:tcW w:w="5000" w:type="pct"/>
            <w:shd w:val="clear" w:color="auto" w:fill="F2F2F2" w:themeFill="background1" w:themeFillShade="F2"/>
            <w:vAlign w:val="center"/>
          </w:tcPr>
          <w:p w14:paraId="4666E5B5" w14:textId="77777777" w:rsidR="00EE2912" w:rsidRPr="004C3A0B" w:rsidRDefault="00EE2912" w:rsidP="003B0028">
            <w:pPr>
              <w:spacing w:before="120"/>
              <w:rPr>
                <w:rFonts w:ascii="Arial" w:hAnsi="Arial" w:cs="Arial"/>
                <w:b/>
              </w:rPr>
            </w:pPr>
            <w:r w:rsidRPr="004C3A0B">
              <w:rPr>
                <w:rFonts w:ascii="Arial" w:hAnsi="Arial" w:cs="Arial"/>
                <w:b/>
              </w:rPr>
              <w:t>Research activity outside of the UK</w:t>
            </w:r>
          </w:p>
          <w:p w14:paraId="748721AC" w14:textId="77777777" w:rsidR="00EE2912" w:rsidRPr="004C3A0B" w:rsidRDefault="00EE2912" w:rsidP="003B002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EE2912" w:rsidRPr="004C3A0B" w14:paraId="73E18647" w14:textId="77777777" w:rsidTr="003B0028">
        <w:trPr>
          <w:trHeight w:val="454"/>
        </w:trPr>
        <w:tc>
          <w:tcPr>
            <w:tcW w:w="5000" w:type="pct"/>
            <w:vAlign w:val="center"/>
          </w:tcPr>
          <w:p w14:paraId="1B13FD4E" w14:textId="77777777" w:rsidR="00EE2912" w:rsidRDefault="00EE2912" w:rsidP="003B0028">
            <w:pPr>
              <w:rPr>
                <w:rFonts w:ascii="Arial" w:hAnsi="Arial" w:cs="Arial"/>
              </w:rPr>
            </w:pPr>
          </w:p>
          <w:p w14:paraId="68E96862" w14:textId="77777777" w:rsidR="00EE2912" w:rsidRDefault="00EE2912" w:rsidP="003B0028">
            <w:pPr>
              <w:rPr>
                <w:rFonts w:ascii="Arial" w:hAnsi="Arial" w:cs="Arial"/>
              </w:rPr>
            </w:pPr>
          </w:p>
          <w:p w14:paraId="5D5669A4" w14:textId="77777777" w:rsidR="00EE2912" w:rsidRPr="004C3A0B" w:rsidRDefault="00EE2912" w:rsidP="003B0028">
            <w:pPr>
              <w:rPr>
                <w:rFonts w:ascii="Arial" w:hAnsi="Arial" w:cs="Arial"/>
              </w:rPr>
            </w:pPr>
          </w:p>
          <w:p w14:paraId="571FA3F3" w14:textId="77777777" w:rsidR="00EE2912" w:rsidRPr="003257BD" w:rsidRDefault="00EE2912" w:rsidP="003B0028">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E2912" w:rsidRPr="00090CF7" w14:paraId="2EBA390B" w14:textId="77777777" w:rsidTr="003B0028">
        <w:tc>
          <w:tcPr>
            <w:tcW w:w="8222" w:type="dxa"/>
            <w:vMerge w:val="restart"/>
            <w:shd w:val="clear" w:color="auto" w:fill="F2F2F2" w:themeFill="background1" w:themeFillShade="F2"/>
            <w:vAlign w:val="center"/>
          </w:tcPr>
          <w:p w14:paraId="2DE94C4D" w14:textId="77777777" w:rsidR="00EE2912" w:rsidRPr="00090CF7" w:rsidRDefault="00EE2912" w:rsidP="003B002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A20FF36" w14:textId="77777777" w:rsidR="00EE2912" w:rsidRPr="00090CF7" w:rsidRDefault="00EE2912" w:rsidP="003B00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EBA146" w14:textId="77777777" w:rsidR="00EE2912" w:rsidRPr="00090CF7" w:rsidRDefault="00EE2912" w:rsidP="003B002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096A811" w14:textId="77777777" w:rsidR="00EE2912" w:rsidRPr="00090CF7"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2912" w:rsidRPr="00090CF7" w14:paraId="3C50005E" w14:textId="77777777" w:rsidTr="003B0028">
        <w:tc>
          <w:tcPr>
            <w:tcW w:w="8222" w:type="dxa"/>
            <w:vMerge/>
            <w:shd w:val="clear" w:color="auto" w:fill="F2F2F2" w:themeFill="background1" w:themeFillShade="F2"/>
          </w:tcPr>
          <w:p w14:paraId="392B1C8F" w14:textId="77777777" w:rsidR="00EE2912" w:rsidRPr="00090CF7" w:rsidRDefault="00EE2912" w:rsidP="003B00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F37CD1" w14:textId="77777777" w:rsidR="00EE2912" w:rsidRPr="00090CF7" w:rsidRDefault="00EE2912" w:rsidP="003B002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9083E6F" w14:textId="77777777" w:rsidR="00EE2912" w:rsidRPr="00090CF7" w:rsidRDefault="00000000" w:rsidP="003B002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EE2912" w:rsidRPr="00090CF7">
                  <w:rPr>
                    <w:rFonts w:ascii="MS Gothic" w:eastAsia="MS Gothic" w:hAnsi="MS Gothic" w:cs="Arial" w:hint="eastAsia"/>
                    <w:bCs/>
                    <w:sz w:val="22"/>
                    <w:szCs w:val="22"/>
                  </w:rPr>
                  <w:t>☐</w:t>
                </w:r>
              </w:sdtContent>
            </w:sdt>
          </w:p>
        </w:tc>
      </w:tr>
      <w:tr w:rsidR="00EE2912" w:rsidRPr="00090CF7" w14:paraId="1F483A83" w14:textId="77777777" w:rsidTr="003B0028">
        <w:tc>
          <w:tcPr>
            <w:tcW w:w="9923" w:type="dxa"/>
            <w:gridSpan w:val="3"/>
            <w:shd w:val="clear" w:color="auto" w:fill="FFFFFF" w:themeFill="background1"/>
          </w:tcPr>
          <w:p w14:paraId="642ADA08" w14:textId="77777777" w:rsidR="00EE2912" w:rsidRPr="00090CF7" w:rsidRDefault="00EE2912" w:rsidP="003B0028">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AFB5479" w14:textId="77777777" w:rsidR="00EE2912" w:rsidRPr="00090CF7" w:rsidRDefault="00EE2912" w:rsidP="003B0028">
            <w:pPr>
              <w:rPr>
                <w:rFonts w:ascii="Arial" w:hAnsi="Arial" w:cs="Arial"/>
                <w:sz w:val="22"/>
                <w:szCs w:val="22"/>
              </w:rPr>
            </w:pPr>
          </w:p>
          <w:p w14:paraId="76E4918D" w14:textId="77777777" w:rsidR="00EE2912" w:rsidRPr="00090CF7" w:rsidRDefault="00EE2912" w:rsidP="003B0028">
            <w:pPr>
              <w:rPr>
                <w:rFonts w:ascii="Arial" w:hAnsi="Arial" w:cs="Arial"/>
                <w:sz w:val="22"/>
                <w:szCs w:val="22"/>
              </w:rPr>
            </w:pPr>
          </w:p>
          <w:p w14:paraId="39B0C822" w14:textId="77777777" w:rsidR="00EE2912" w:rsidRPr="00090CF7" w:rsidRDefault="00EE2912" w:rsidP="003B0028">
            <w:pPr>
              <w:rPr>
                <w:rFonts w:ascii="Arial" w:hAnsi="Arial" w:cs="Arial"/>
                <w:sz w:val="22"/>
                <w:szCs w:val="22"/>
              </w:rPr>
            </w:pPr>
          </w:p>
          <w:p w14:paraId="4DFA8835" w14:textId="77777777" w:rsidR="00EE2912" w:rsidRPr="00090CF7" w:rsidRDefault="00EE2912" w:rsidP="003B0028">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0F98497" w14:textId="77777777" w:rsidR="00EE2912" w:rsidRDefault="00EE2912" w:rsidP="00EE2912">
      <w:pPr>
        <w:autoSpaceDE w:val="0"/>
        <w:autoSpaceDN w:val="0"/>
        <w:adjustRightInd w:val="0"/>
        <w:spacing w:after="240"/>
        <w:jc w:val="both"/>
        <w:rPr>
          <w:rFonts w:ascii="Arial" w:hAnsi="Arial" w:cs="Arial"/>
          <w:b/>
        </w:rPr>
      </w:pPr>
    </w:p>
    <w:p w14:paraId="6F6055E4" w14:textId="77777777" w:rsidR="00EE2912" w:rsidRDefault="00EE2912" w:rsidP="00EE2912">
      <w:pPr>
        <w:rPr>
          <w:rFonts w:ascii="Arial" w:hAnsi="Arial" w:cs="Arial"/>
          <w:b/>
        </w:rPr>
      </w:pPr>
      <w:r>
        <w:rPr>
          <w:rFonts w:ascii="Arial" w:hAnsi="Arial" w:cs="Arial"/>
          <w:b/>
        </w:rPr>
        <w:br w:type="page"/>
      </w:r>
    </w:p>
    <w:p w14:paraId="5DCBFF24" w14:textId="77777777" w:rsidR="00EE2912" w:rsidRPr="004C3A0B" w:rsidRDefault="00EE2912" w:rsidP="00EE2912">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E2912" w:rsidRPr="004C3A0B" w14:paraId="5BBC7DC5" w14:textId="77777777" w:rsidTr="003B0028">
        <w:tc>
          <w:tcPr>
            <w:tcW w:w="8227" w:type="dxa"/>
            <w:shd w:val="clear" w:color="auto" w:fill="F2F2F2" w:themeFill="background1" w:themeFillShade="F2"/>
          </w:tcPr>
          <w:p w14:paraId="7607F6E5" w14:textId="77777777" w:rsidR="00EE2912" w:rsidRPr="004C3A0B" w:rsidRDefault="00EE2912" w:rsidP="003B0028">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A97A1D5" w14:textId="77777777" w:rsidR="00EE2912" w:rsidRPr="004C3A0B" w:rsidRDefault="00EE2912" w:rsidP="003B0028">
            <w:pPr>
              <w:autoSpaceDE w:val="0"/>
              <w:autoSpaceDN w:val="0"/>
              <w:adjustRightInd w:val="0"/>
              <w:jc w:val="center"/>
              <w:rPr>
                <w:rFonts w:ascii="Arial" w:hAnsi="Arial" w:cs="Arial"/>
                <w:b/>
                <w:bCs/>
                <w:sz w:val="22"/>
                <w:szCs w:val="22"/>
              </w:rPr>
            </w:pPr>
          </w:p>
          <w:p w14:paraId="16283EED"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102B5B5" w14:textId="77777777" w:rsidR="00EE2912" w:rsidRPr="004C3A0B" w:rsidRDefault="00EE2912" w:rsidP="003B0028">
            <w:pPr>
              <w:autoSpaceDE w:val="0"/>
              <w:autoSpaceDN w:val="0"/>
              <w:adjustRightInd w:val="0"/>
              <w:jc w:val="center"/>
              <w:rPr>
                <w:rFonts w:ascii="Arial" w:hAnsi="Arial" w:cs="Arial"/>
                <w:b/>
                <w:bCs/>
                <w:sz w:val="22"/>
                <w:szCs w:val="22"/>
              </w:rPr>
            </w:pPr>
          </w:p>
          <w:p w14:paraId="0001AFA8"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2912" w:rsidRPr="004C3A0B" w14:paraId="75DDB127" w14:textId="77777777" w:rsidTr="003B0028">
        <w:trPr>
          <w:trHeight w:val="439"/>
        </w:trPr>
        <w:tc>
          <w:tcPr>
            <w:tcW w:w="8227" w:type="dxa"/>
            <w:shd w:val="clear" w:color="auto" w:fill="F2F2F2" w:themeFill="background1" w:themeFillShade="F2"/>
            <w:vAlign w:val="center"/>
          </w:tcPr>
          <w:p w14:paraId="6931E22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9BEF0D4"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D29C0FE"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747FAA27" w14:textId="77777777" w:rsidTr="003B0028">
        <w:trPr>
          <w:trHeight w:val="439"/>
        </w:trPr>
        <w:tc>
          <w:tcPr>
            <w:tcW w:w="8227" w:type="dxa"/>
            <w:shd w:val="clear" w:color="auto" w:fill="F2F2F2" w:themeFill="background1" w:themeFillShade="F2"/>
            <w:vAlign w:val="center"/>
          </w:tcPr>
          <w:p w14:paraId="54E22020"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01F7485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69DF2FE"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E57AD24" w14:textId="77777777" w:rsidTr="003B0028">
        <w:trPr>
          <w:trHeight w:val="403"/>
        </w:trPr>
        <w:tc>
          <w:tcPr>
            <w:tcW w:w="8227" w:type="dxa"/>
            <w:shd w:val="clear" w:color="auto" w:fill="F2F2F2" w:themeFill="background1" w:themeFillShade="F2"/>
            <w:vAlign w:val="center"/>
          </w:tcPr>
          <w:p w14:paraId="60AF8D9F"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9D8FA3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40491BC"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A9D55C1" w14:textId="77777777" w:rsidTr="003B0028">
        <w:trPr>
          <w:trHeight w:val="403"/>
        </w:trPr>
        <w:tc>
          <w:tcPr>
            <w:tcW w:w="8227" w:type="dxa"/>
            <w:shd w:val="clear" w:color="auto" w:fill="F2F2F2" w:themeFill="background1" w:themeFillShade="F2"/>
            <w:vAlign w:val="center"/>
          </w:tcPr>
          <w:p w14:paraId="649A21BB"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80CF31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3D7030F"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2CC775D0" w14:textId="77777777" w:rsidTr="003B0028">
        <w:trPr>
          <w:trHeight w:val="439"/>
        </w:trPr>
        <w:tc>
          <w:tcPr>
            <w:tcW w:w="8227" w:type="dxa"/>
            <w:shd w:val="clear" w:color="auto" w:fill="F2F2F2" w:themeFill="background1" w:themeFillShade="F2"/>
            <w:vAlign w:val="center"/>
          </w:tcPr>
          <w:p w14:paraId="20EF97F8"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2A5CA2E"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D4A0C5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6BE4D28A" w14:textId="77777777" w:rsidTr="003B0028">
        <w:trPr>
          <w:trHeight w:val="403"/>
        </w:trPr>
        <w:tc>
          <w:tcPr>
            <w:tcW w:w="8227" w:type="dxa"/>
            <w:shd w:val="clear" w:color="auto" w:fill="F2F2F2" w:themeFill="background1" w:themeFillShade="F2"/>
            <w:vAlign w:val="center"/>
          </w:tcPr>
          <w:p w14:paraId="7AFF8619"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7C86F9C"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F6E7756"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0B438DE" w14:textId="77777777" w:rsidTr="003B0028">
        <w:trPr>
          <w:trHeight w:val="439"/>
        </w:trPr>
        <w:tc>
          <w:tcPr>
            <w:tcW w:w="8227" w:type="dxa"/>
            <w:shd w:val="clear" w:color="auto" w:fill="F2F2F2" w:themeFill="background1" w:themeFillShade="F2"/>
            <w:vAlign w:val="center"/>
          </w:tcPr>
          <w:p w14:paraId="446DF018"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8A09B37"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46F664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1F08914" w14:textId="77777777" w:rsidTr="003B0028">
        <w:trPr>
          <w:trHeight w:val="403"/>
        </w:trPr>
        <w:tc>
          <w:tcPr>
            <w:tcW w:w="8227" w:type="dxa"/>
            <w:shd w:val="clear" w:color="auto" w:fill="F2F2F2" w:themeFill="background1" w:themeFillShade="F2"/>
            <w:vAlign w:val="center"/>
          </w:tcPr>
          <w:p w14:paraId="2CF66C86"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4AE1C49"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67FDA90"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D13A1E3" w14:textId="77777777" w:rsidTr="003B0028">
        <w:trPr>
          <w:trHeight w:val="403"/>
        </w:trPr>
        <w:tc>
          <w:tcPr>
            <w:tcW w:w="8227" w:type="dxa"/>
            <w:shd w:val="clear" w:color="auto" w:fill="F2F2F2" w:themeFill="background1" w:themeFillShade="F2"/>
            <w:vAlign w:val="center"/>
          </w:tcPr>
          <w:p w14:paraId="53C771AC"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560B02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95355EA"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544AEB38" w14:textId="77777777" w:rsidTr="003B0028">
        <w:trPr>
          <w:trHeight w:val="403"/>
        </w:trPr>
        <w:tc>
          <w:tcPr>
            <w:tcW w:w="8227" w:type="dxa"/>
            <w:shd w:val="clear" w:color="auto" w:fill="F2F2F2" w:themeFill="background1" w:themeFillShade="F2"/>
            <w:vAlign w:val="center"/>
          </w:tcPr>
          <w:p w14:paraId="55365DED"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21BE2C7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7BD4D4B"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05B7611E" w14:textId="77777777" w:rsidTr="003B0028">
        <w:trPr>
          <w:trHeight w:val="403"/>
        </w:trPr>
        <w:tc>
          <w:tcPr>
            <w:tcW w:w="8227" w:type="dxa"/>
            <w:shd w:val="clear" w:color="auto" w:fill="F2F2F2" w:themeFill="background1" w:themeFillShade="F2"/>
            <w:vAlign w:val="center"/>
          </w:tcPr>
          <w:p w14:paraId="592EAD4B"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EBAE9F0"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3AD9846"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35EECDBB" w14:textId="77777777" w:rsidTr="003B0028">
        <w:trPr>
          <w:trHeight w:val="403"/>
        </w:trPr>
        <w:tc>
          <w:tcPr>
            <w:tcW w:w="8227" w:type="dxa"/>
            <w:shd w:val="clear" w:color="auto" w:fill="F2F2F2" w:themeFill="background1" w:themeFillShade="F2"/>
            <w:vAlign w:val="center"/>
          </w:tcPr>
          <w:p w14:paraId="67156B6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BC62E67"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CEEF30B"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71D2235B" w14:textId="77777777" w:rsidTr="003B0028">
        <w:trPr>
          <w:trHeight w:val="403"/>
        </w:trPr>
        <w:tc>
          <w:tcPr>
            <w:tcW w:w="8227" w:type="dxa"/>
            <w:shd w:val="clear" w:color="auto" w:fill="F2F2F2" w:themeFill="background1" w:themeFillShade="F2"/>
            <w:vAlign w:val="center"/>
          </w:tcPr>
          <w:p w14:paraId="25574585"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012B6D7"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8FD2070"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6C1FDD" w14:paraId="050CAE51" w14:textId="77777777" w:rsidTr="003B0028">
        <w:trPr>
          <w:trHeight w:val="403"/>
        </w:trPr>
        <w:tc>
          <w:tcPr>
            <w:tcW w:w="8227" w:type="dxa"/>
            <w:shd w:val="clear" w:color="auto" w:fill="F2F2F2" w:themeFill="background1" w:themeFillShade="F2"/>
            <w:vAlign w:val="center"/>
          </w:tcPr>
          <w:p w14:paraId="25A33C84" w14:textId="77777777" w:rsidR="00EE2912" w:rsidRPr="006C1FDD" w:rsidRDefault="00EE2912" w:rsidP="003B0028">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2556182" w14:textId="77777777" w:rsidR="00EE2912" w:rsidRPr="006C1FDD" w:rsidRDefault="00EE2912" w:rsidP="003B002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08A6BA1" w14:textId="77777777" w:rsidR="00EE2912" w:rsidRPr="006C1FDD" w:rsidRDefault="00EE2912" w:rsidP="003B002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94FCA31" w14:textId="77777777" w:rsidR="00EE2912" w:rsidRPr="006C1FDD" w:rsidRDefault="00EE2912" w:rsidP="003B00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2912" w:rsidRPr="006C1FDD" w14:paraId="13CEFB42" w14:textId="77777777" w:rsidTr="003B0028">
        <w:trPr>
          <w:trHeight w:val="403"/>
        </w:trPr>
        <w:tc>
          <w:tcPr>
            <w:tcW w:w="8227" w:type="dxa"/>
            <w:shd w:val="clear" w:color="auto" w:fill="auto"/>
            <w:vAlign w:val="center"/>
          </w:tcPr>
          <w:p w14:paraId="52881E49" w14:textId="77777777" w:rsidR="00EE2912" w:rsidRPr="006C1FDD" w:rsidRDefault="00EE2912" w:rsidP="003B002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AFEAD96" w14:textId="77777777" w:rsidR="00EE2912" w:rsidRPr="006C1FDD" w:rsidRDefault="00EE2912" w:rsidP="003B0028">
            <w:pPr>
              <w:rPr>
                <w:rFonts w:ascii="Arial" w:hAnsi="Arial" w:cs="Arial"/>
              </w:rPr>
            </w:pPr>
          </w:p>
          <w:p w14:paraId="27562FE1" w14:textId="77777777" w:rsidR="00EE2912" w:rsidRPr="006C1FDD" w:rsidRDefault="00EE2912" w:rsidP="003B0028">
            <w:pPr>
              <w:rPr>
                <w:rFonts w:ascii="Arial" w:hAnsi="Arial" w:cs="Arial"/>
              </w:rPr>
            </w:pPr>
          </w:p>
          <w:p w14:paraId="3077A328" w14:textId="77777777" w:rsidR="00EE2912" w:rsidRPr="006C1FDD" w:rsidRDefault="00EE2912" w:rsidP="003B0028">
            <w:pPr>
              <w:rPr>
                <w:rFonts w:ascii="Arial" w:hAnsi="Arial" w:cs="Arial"/>
                <w:sz w:val="22"/>
                <w:szCs w:val="22"/>
              </w:rPr>
            </w:pPr>
          </w:p>
          <w:p w14:paraId="78BAF5E4" w14:textId="77777777" w:rsidR="00EE2912" w:rsidRPr="006C1FDD" w:rsidRDefault="00EE2912" w:rsidP="003B002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7782D28" w14:textId="77777777" w:rsidR="00EE2912" w:rsidRPr="006C1FDD" w:rsidRDefault="00EE2912" w:rsidP="003B002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8691ECA" w14:textId="77777777" w:rsidR="00EE2912" w:rsidRPr="006C1FDD" w:rsidRDefault="00EE2912" w:rsidP="003B0028">
            <w:pPr>
              <w:autoSpaceDE w:val="0"/>
              <w:autoSpaceDN w:val="0"/>
              <w:adjustRightInd w:val="0"/>
              <w:jc w:val="center"/>
              <w:rPr>
                <w:rFonts w:ascii="Arial" w:hAnsi="Arial" w:cs="Arial"/>
                <w:b/>
                <w:bCs/>
                <w:sz w:val="22"/>
                <w:szCs w:val="22"/>
              </w:rPr>
            </w:pPr>
          </w:p>
        </w:tc>
      </w:tr>
    </w:tbl>
    <w:p w14:paraId="0689DE95" w14:textId="77777777" w:rsidR="00EE2912" w:rsidRPr="004C3A0B" w:rsidRDefault="00EE2912" w:rsidP="00EE291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22CB82B" w14:textId="77777777" w:rsidR="00EE2912" w:rsidRPr="004C3A0B" w:rsidRDefault="00EE2912" w:rsidP="00EE2912">
      <w:pPr>
        <w:rPr>
          <w:rFonts w:ascii="Arial" w:hAnsi="Arial" w:cs="Arial"/>
          <w:bCs/>
          <w:iCs/>
        </w:rPr>
      </w:pPr>
    </w:p>
    <w:p w14:paraId="38A232BF" w14:textId="77777777" w:rsidR="00EE2912" w:rsidRDefault="00EE2912" w:rsidP="00EE291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1819D3B" w14:textId="77777777" w:rsidR="00EE2912" w:rsidRPr="004C3A0B" w:rsidRDefault="00EE2912" w:rsidP="00EE2912">
      <w:pPr>
        <w:rPr>
          <w:rFonts w:ascii="Arial" w:hAnsi="Arial" w:cs="Arial"/>
          <w:bCs/>
          <w:iCs/>
        </w:rPr>
      </w:pPr>
    </w:p>
    <w:p w14:paraId="2479C417" w14:textId="77777777" w:rsidR="00EE2912" w:rsidRDefault="00EE2912" w:rsidP="00EE2912">
      <w:pPr>
        <w:rPr>
          <w:rFonts w:ascii="Arial" w:hAnsi="Arial" w:cs="Arial"/>
          <w:b/>
        </w:rPr>
      </w:pPr>
      <w:r>
        <w:rPr>
          <w:rFonts w:ascii="Arial" w:hAnsi="Arial" w:cs="Arial"/>
          <w:b/>
        </w:rPr>
        <w:br w:type="page"/>
      </w:r>
    </w:p>
    <w:p w14:paraId="6E647028" w14:textId="77777777" w:rsidR="00EE2912" w:rsidRPr="00354F34" w:rsidRDefault="00EE2912" w:rsidP="00EE2912">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E2912" w:rsidRPr="004C3A0B" w14:paraId="2A6D8C14" w14:textId="77777777" w:rsidTr="003B0028">
        <w:tc>
          <w:tcPr>
            <w:tcW w:w="8217" w:type="dxa"/>
            <w:shd w:val="clear" w:color="auto" w:fill="F2F2F2" w:themeFill="background1" w:themeFillShade="F2"/>
          </w:tcPr>
          <w:p w14:paraId="1E2FAB84" w14:textId="77777777" w:rsidR="00EE2912" w:rsidRPr="004C3A0B" w:rsidRDefault="00EE2912" w:rsidP="003B002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5D39988" w14:textId="77777777" w:rsidR="00EE2912" w:rsidRPr="004C3A0B" w:rsidRDefault="00EE2912" w:rsidP="003B0028">
            <w:pPr>
              <w:autoSpaceDE w:val="0"/>
              <w:autoSpaceDN w:val="0"/>
              <w:adjustRightInd w:val="0"/>
              <w:jc w:val="center"/>
              <w:rPr>
                <w:rFonts w:ascii="Arial" w:hAnsi="Arial" w:cs="Arial"/>
                <w:b/>
                <w:bCs/>
                <w:sz w:val="22"/>
                <w:szCs w:val="22"/>
              </w:rPr>
            </w:pPr>
          </w:p>
          <w:p w14:paraId="41B5C12F"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4C10C8D" w14:textId="77777777" w:rsidR="00EE2912" w:rsidRPr="004C3A0B" w:rsidRDefault="00EE2912" w:rsidP="003B0028">
            <w:pPr>
              <w:autoSpaceDE w:val="0"/>
              <w:autoSpaceDN w:val="0"/>
              <w:adjustRightInd w:val="0"/>
              <w:jc w:val="center"/>
              <w:rPr>
                <w:rFonts w:ascii="Arial" w:hAnsi="Arial" w:cs="Arial"/>
                <w:b/>
                <w:bCs/>
                <w:sz w:val="22"/>
                <w:szCs w:val="22"/>
              </w:rPr>
            </w:pPr>
          </w:p>
          <w:p w14:paraId="2D0B6D51"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2912" w:rsidRPr="004C3A0B" w14:paraId="204EEE08" w14:textId="77777777" w:rsidTr="003B0028">
        <w:trPr>
          <w:trHeight w:val="439"/>
        </w:trPr>
        <w:tc>
          <w:tcPr>
            <w:tcW w:w="8217" w:type="dxa"/>
            <w:shd w:val="clear" w:color="auto" w:fill="F2F2F2" w:themeFill="background1" w:themeFillShade="F2"/>
            <w:vAlign w:val="center"/>
          </w:tcPr>
          <w:p w14:paraId="47A391F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9237B2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137AF5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C0990B0" w14:textId="77777777" w:rsidTr="003B0028">
        <w:trPr>
          <w:trHeight w:val="403"/>
        </w:trPr>
        <w:tc>
          <w:tcPr>
            <w:tcW w:w="8217" w:type="dxa"/>
            <w:shd w:val="clear" w:color="auto" w:fill="F2F2F2" w:themeFill="background1" w:themeFillShade="F2"/>
            <w:vAlign w:val="center"/>
          </w:tcPr>
          <w:p w14:paraId="0F0E76AF"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8EBDFE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BF89F7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21E1774" w14:textId="77777777" w:rsidTr="003B0028">
        <w:trPr>
          <w:trHeight w:val="439"/>
        </w:trPr>
        <w:tc>
          <w:tcPr>
            <w:tcW w:w="8217" w:type="dxa"/>
            <w:shd w:val="clear" w:color="auto" w:fill="F2F2F2" w:themeFill="background1" w:themeFillShade="F2"/>
            <w:vAlign w:val="center"/>
          </w:tcPr>
          <w:p w14:paraId="36007339"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A512FE4"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7A72408"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739191E0" w14:textId="77777777" w:rsidTr="003B0028">
        <w:trPr>
          <w:trHeight w:val="403"/>
        </w:trPr>
        <w:tc>
          <w:tcPr>
            <w:tcW w:w="8217" w:type="dxa"/>
            <w:shd w:val="clear" w:color="auto" w:fill="F2F2F2" w:themeFill="background1" w:themeFillShade="F2"/>
            <w:vAlign w:val="center"/>
          </w:tcPr>
          <w:p w14:paraId="6776A118"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D0EFB65"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2CF3E30"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1930966" w14:textId="77777777" w:rsidTr="003B0028">
        <w:trPr>
          <w:trHeight w:val="403"/>
        </w:trPr>
        <w:tc>
          <w:tcPr>
            <w:tcW w:w="8217" w:type="dxa"/>
            <w:shd w:val="clear" w:color="auto" w:fill="F2F2F2" w:themeFill="background1" w:themeFillShade="F2"/>
            <w:vAlign w:val="center"/>
          </w:tcPr>
          <w:p w14:paraId="3296216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48D57E5"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7D71CB59"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463708F9" w14:textId="77777777" w:rsidTr="003B0028">
        <w:trPr>
          <w:trHeight w:val="439"/>
        </w:trPr>
        <w:tc>
          <w:tcPr>
            <w:tcW w:w="8217" w:type="dxa"/>
            <w:shd w:val="clear" w:color="auto" w:fill="F2F2F2" w:themeFill="background1" w:themeFillShade="F2"/>
            <w:vAlign w:val="center"/>
          </w:tcPr>
          <w:p w14:paraId="50DC4F7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EE17806"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AC6585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099E2943" w14:textId="77777777" w:rsidTr="003B0028">
        <w:trPr>
          <w:trHeight w:val="403"/>
        </w:trPr>
        <w:tc>
          <w:tcPr>
            <w:tcW w:w="8217" w:type="dxa"/>
            <w:shd w:val="clear" w:color="auto" w:fill="F2F2F2" w:themeFill="background1" w:themeFillShade="F2"/>
            <w:vAlign w:val="center"/>
          </w:tcPr>
          <w:p w14:paraId="4860015D"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6211C83"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F4F8B41"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7DA07904" w14:textId="77777777" w:rsidTr="003B0028">
        <w:trPr>
          <w:trHeight w:val="403"/>
        </w:trPr>
        <w:tc>
          <w:tcPr>
            <w:tcW w:w="8217" w:type="dxa"/>
            <w:shd w:val="clear" w:color="auto" w:fill="F2F2F2" w:themeFill="background1" w:themeFillShade="F2"/>
            <w:vAlign w:val="center"/>
          </w:tcPr>
          <w:p w14:paraId="13A1B15B"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D1DA482"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353CEEC3"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0B6DF6DA" w14:textId="77777777" w:rsidTr="003B0028">
        <w:trPr>
          <w:trHeight w:val="403"/>
        </w:trPr>
        <w:tc>
          <w:tcPr>
            <w:tcW w:w="8217" w:type="dxa"/>
            <w:shd w:val="clear" w:color="auto" w:fill="F2F2F2" w:themeFill="background1" w:themeFillShade="F2"/>
            <w:vAlign w:val="center"/>
          </w:tcPr>
          <w:p w14:paraId="104F87EA"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61DE06B" w14:textId="77777777" w:rsidR="00EE2912" w:rsidRPr="004C3A0B" w:rsidRDefault="00EE2912" w:rsidP="003B002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3373C7D"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9187C87"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6150F7DD" w14:textId="77777777" w:rsidTr="003B0028">
        <w:trPr>
          <w:trHeight w:val="403"/>
        </w:trPr>
        <w:tc>
          <w:tcPr>
            <w:tcW w:w="8217" w:type="dxa"/>
            <w:shd w:val="clear" w:color="auto" w:fill="auto"/>
            <w:vAlign w:val="center"/>
          </w:tcPr>
          <w:p w14:paraId="14A3B854" w14:textId="77777777" w:rsidR="00EE2912" w:rsidRPr="006C1FDD" w:rsidRDefault="00EE2912" w:rsidP="003B002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E32BA8" w14:textId="77777777" w:rsidR="00EE2912" w:rsidRDefault="00EE2912" w:rsidP="003B0028">
            <w:pPr>
              <w:rPr>
                <w:rFonts w:ascii="Arial" w:hAnsi="Arial" w:cs="Arial"/>
              </w:rPr>
            </w:pPr>
          </w:p>
          <w:p w14:paraId="110EAE44" w14:textId="77777777" w:rsidR="00EE2912" w:rsidRDefault="00EE2912" w:rsidP="003B0028">
            <w:pPr>
              <w:rPr>
                <w:rFonts w:ascii="Arial" w:hAnsi="Arial" w:cs="Arial"/>
              </w:rPr>
            </w:pPr>
          </w:p>
          <w:p w14:paraId="7B401F32" w14:textId="77777777" w:rsidR="00EE2912" w:rsidRPr="004C3A0B" w:rsidRDefault="00EE2912" w:rsidP="003B0028">
            <w:pPr>
              <w:rPr>
                <w:rFonts w:ascii="Arial" w:hAnsi="Arial" w:cs="Arial"/>
                <w:sz w:val="22"/>
                <w:szCs w:val="22"/>
              </w:rPr>
            </w:pPr>
          </w:p>
          <w:p w14:paraId="65F9BFB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93CC7BE" w14:textId="77777777" w:rsidR="00EE2912" w:rsidRDefault="00EE2912" w:rsidP="003B002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C78BF4" w14:textId="77777777" w:rsidR="00EE2912" w:rsidRDefault="00EE2912" w:rsidP="003B0028">
            <w:pPr>
              <w:autoSpaceDE w:val="0"/>
              <w:autoSpaceDN w:val="0"/>
              <w:adjustRightInd w:val="0"/>
              <w:jc w:val="center"/>
              <w:rPr>
                <w:rFonts w:ascii="Arial" w:hAnsi="Arial" w:cs="Arial"/>
                <w:b/>
                <w:bCs/>
                <w:sz w:val="22"/>
                <w:szCs w:val="22"/>
              </w:rPr>
            </w:pPr>
          </w:p>
        </w:tc>
      </w:tr>
    </w:tbl>
    <w:p w14:paraId="7A41CC99" w14:textId="77777777" w:rsidR="00EE2912" w:rsidRPr="00D71982" w:rsidRDefault="00EE2912" w:rsidP="00EE291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E2912" w:rsidRPr="004C3A0B" w14:paraId="1226FFE9" w14:textId="77777777" w:rsidTr="003B0028">
        <w:trPr>
          <w:trHeight w:val="403"/>
        </w:trPr>
        <w:tc>
          <w:tcPr>
            <w:tcW w:w="9889" w:type="dxa"/>
            <w:gridSpan w:val="2"/>
            <w:tcBorders>
              <w:bottom w:val="single" w:sz="4" w:space="0" w:color="auto"/>
            </w:tcBorders>
            <w:shd w:val="clear" w:color="auto" w:fill="F2F2F2" w:themeFill="background1" w:themeFillShade="F2"/>
            <w:vAlign w:val="center"/>
          </w:tcPr>
          <w:p w14:paraId="4952F853" w14:textId="77777777" w:rsidR="00EE2912" w:rsidRPr="004C3A0B" w:rsidRDefault="00EE2912" w:rsidP="003B0028">
            <w:pPr>
              <w:rPr>
                <w:rFonts w:ascii="Arial" w:hAnsi="Arial" w:cs="Arial"/>
                <w:b/>
                <w:sz w:val="22"/>
                <w:szCs w:val="22"/>
              </w:rPr>
            </w:pPr>
            <w:r w:rsidRPr="004C3A0B">
              <w:rPr>
                <w:rFonts w:ascii="Arial" w:hAnsi="Arial" w:cs="Arial"/>
                <w:b/>
                <w:sz w:val="22"/>
                <w:szCs w:val="22"/>
              </w:rPr>
              <w:t>Participant numbers and source</w:t>
            </w:r>
          </w:p>
          <w:p w14:paraId="0F0D73FA"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2912" w:rsidRPr="004C3A0B" w14:paraId="5A4FAFCC" w14:textId="77777777" w:rsidTr="003B002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4490F" w14:textId="77777777" w:rsidR="00EE2912" w:rsidRPr="004C3A0B" w:rsidRDefault="00EE2912" w:rsidP="003B0028">
            <w:pPr>
              <w:rPr>
                <w:rFonts w:ascii="Arial" w:hAnsi="Arial" w:cs="Arial"/>
                <w:sz w:val="22"/>
                <w:szCs w:val="22"/>
              </w:rPr>
            </w:pPr>
            <w:r>
              <w:rPr>
                <w:rFonts w:ascii="Arial" w:hAnsi="Arial" w:cs="Arial"/>
                <w:sz w:val="22"/>
                <w:szCs w:val="22"/>
              </w:rPr>
              <w:t>How many participants are expected?</w:t>
            </w:r>
          </w:p>
          <w:p w14:paraId="59E3C639" w14:textId="77777777" w:rsidR="00EE2912" w:rsidRPr="004C3A0B" w:rsidRDefault="00EE2912" w:rsidP="003B002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3869A1" w14:textId="77777777" w:rsidR="00EE2912" w:rsidRDefault="00EE2912" w:rsidP="003B0028">
            <w:pPr>
              <w:rPr>
                <w:rFonts w:ascii="Arial" w:hAnsi="Arial" w:cs="Arial"/>
                <w:sz w:val="22"/>
                <w:szCs w:val="22"/>
              </w:rPr>
            </w:pPr>
          </w:p>
          <w:p w14:paraId="1938EEB4" w14:textId="77777777" w:rsidR="00EE2912" w:rsidRDefault="00EE2912" w:rsidP="003B0028">
            <w:pPr>
              <w:rPr>
                <w:rFonts w:ascii="Arial" w:hAnsi="Arial" w:cs="Arial"/>
                <w:sz w:val="22"/>
                <w:szCs w:val="22"/>
              </w:rPr>
            </w:pPr>
            <w:r>
              <w:rPr>
                <w:rFonts w:ascii="Arial" w:hAnsi="Arial" w:cs="Arial"/>
                <w:sz w:val="22"/>
                <w:szCs w:val="22"/>
              </w:rPr>
              <w:t>80 participants for the survey</w:t>
            </w:r>
          </w:p>
          <w:p w14:paraId="382A1F1F" w14:textId="77777777" w:rsidR="00EE2912" w:rsidRDefault="00EE2912" w:rsidP="003B0028">
            <w:pPr>
              <w:rPr>
                <w:rFonts w:ascii="Arial" w:hAnsi="Arial" w:cs="Arial"/>
                <w:sz w:val="22"/>
                <w:szCs w:val="22"/>
              </w:rPr>
            </w:pPr>
            <w:r>
              <w:rPr>
                <w:rFonts w:ascii="Arial" w:hAnsi="Arial" w:cs="Arial"/>
                <w:sz w:val="22"/>
                <w:szCs w:val="22"/>
              </w:rPr>
              <w:t>6 participants for interviews</w:t>
            </w:r>
          </w:p>
          <w:p w14:paraId="42F8B6C9" w14:textId="77777777" w:rsidR="00EE2912" w:rsidRPr="004C3A0B" w:rsidRDefault="00EE2912" w:rsidP="003B0028">
            <w:pPr>
              <w:rPr>
                <w:rFonts w:ascii="Arial" w:hAnsi="Arial" w:cs="Arial"/>
                <w:sz w:val="22"/>
                <w:szCs w:val="22"/>
              </w:rPr>
            </w:pPr>
          </w:p>
          <w:p w14:paraId="5A8924A5" w14:textId="77777777" w:rsidR="00EE2912" w:rsidRPr="004C3A0B" w:rsidRDefault="00EE2912" w:rsidP="003B002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22CCEF96" w14:textId="77777777" w:rsidTr="003B002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8077E" w14:textId="77777777" w:rsidR="00EE2912" w:rsidRDefault="00EE2912" w:rsidP="003B0028">
            <w:pPr>
              <w:rPr>
                <w:rFonts w:ascii="Arial" w:hAnsi="Arial" w:cs="Arial"/>
                <w:sz w:val="22"/>
                <w:szCs w:val="22"/>
              </w:rPr>
            </w:pPr>
            <w:r>
              <w:rPr>
                <w:rFonts w:ascii="Arial" w:hAnsi="Arial" w:cs="Arial"/>
                <w:sz w:val="22"/>
                <w:szCs w:val="22"/>
              </w:rPr>
              <w:t>Who will the participants be?</w:t>
            </w:r>
          </w:p>
          <w:p w14:paraId="3AE43335" w14:textId="77777777" w:rsidR="00EE2912" w:rsidRDefault="00EE2912" w:rsidP="003B002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8D4833" w14:textId="77777777" w:rsidR="00EE2912" w:rsidRDefault="00EE2912" w:rsidP="003B0028">
            <w:pPr>
              <w:rPr>
                <w:rFonts w:ascii="Arial" w:hAnsi="Arial" w:cs="Arial"/>
                <w:sz w:val="22"/>
                <w:szCs w:val="22"/>
              </w:rPr>
            </w:pPr>
          </w:p>
          <w:p w14:paraId="4A17C576" w14:textId="77777777" w:rsidR="00EE2912" w:rsidRDefault="00EE2912" w:rsidP="003B0028">
            <w:pPr>
              <w:rPr>
                <w:rFonts w:ascii="Arial" w:hAnsi="Arial" w:cs="Arial"/>
                <w:sz w:val="22"/>
                <w:szCs w:val="22"/>
              </w:rPr>
            </w:pPr>
            <w:r>
              <w:rPr>
                <w:rFonts w:ascii="Arial" w:hAnsi="Arial" w:cs="Arial"/>
                <w:sz w:val="22"/>
                <w:szCs w:val="22"/>
              </w:rPr>
              <w:t>South Wales Police Response Officers</w:t>
            </w:r>
          </w:p>
          <w:p w14:paraId="0CFF2027" w14:textId="77777777" w:rsidR="00EE2912" w:rsidRPr="004C3A0B" w:rsidRDefault="00EE2912" w:rsidP="003B0028">
            <w:pPr>
              <w:rPr>
                <w:rFonts w:ascii="Arial" w:hAnsi="Arial" w:cs="Arial"/>
                <w:sz w:val="22"/>
                <w:szCs w:val="22"/>
              </w:rPr>
            </w:pPr>
          </w:p>
          <w:p w14:paraId="32813B4E" w14:textId="77777777" w:rsidR="00EE2912" w:rsidRPr="003257BD" w:rsidRDefault="00EE2912" w:rsidP="003B002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624FB9BD" w14:textId="77777777" w:rsidTr="003B0028">
        <w:trPr>
          <w:trHeight w:val="403"/>
        </w:trPr>
        <w:tc>
          <w:tcPr>
            <w:tcW w:w="3256" w:type="dxa"/>
            <w:tcBorders>
              <w:top w:val="single" w:sz="4" w:space="0" w:color="auto"/>
            </w:tcBorders>
            <w:shd w:val="clear" w:color="auto" w:fill="F2F2F2" w:themeFill="background1" w:themeFillShade="F2"/>
            <w:vAlign w:val="center"/>
          </w:tcPr>
          <w:p w14:paraId="2B101593" w14:textId="77777777" w:rsidR="00EE2912" w:rsidRDefault="00EE2912" w:rsidP="003B002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187834" w14:textId="77777777" w:rsidR="00EE2912" w:rsidRDefault="00EE2912" w:rsidP="003B0028">
            <w:pPr>
              <w:rPr>
                <w:rFonts w:ascii="Arial" w:hAnsi="Arial" w:cs="Arial"/>
                <w:sz w:val="22"/>
                <w:szCs w:val="22"/>
              </w:rPr>
            </w:pPr>
          </w:p>
          <w:p w14:paraId="7CC82786" w14:textId="77777777" w:rsidR="00EE2912" w:rsidRDefault="00EE2912" w:rsidP="003B0028">
            <w:pPr>
              <w:rPr>
                <w:rFonts w:ascii="Arial" w:hAnsi="Arial" w:cs="Arial"/>
                <w:sz w:val="22"/>
                <w:szCs w:val="22"/>
              </w:rPr>
            </w:pPr>
            <w:r>
              <w:rPr>
                <w:rFonts w:ascii="Arial" w:hAnsi="Arial" w:cs="Arial"/>
                <w:sz w:val="22"/>
                <w:szCs w:val="22"/>
              </w:rPr>
              <w:t>Through work – South Wales Police</w:t>
            </w:r>
          </w:p>
          <w:p w14:paraId="25A12835" w14:textId="77777777" w:rsidR="00EE2912" w:rsidRPr="004C3A0B" w:rsidRDefault="00EE2912" w:rsidP="003B0028">
            <w:pPr>
              <w:rPr>
                <w:rFonts w:ascii="Arial" w:hAnsi="Arial" w:cs="Arial"/>
                <w:sz w:val="22"/>
                <w:szCs w:val="22"/>
              </w:rPr>
            </w:pPr>
          </w:p>
          <w:p w14:paraId="32903BB7" w14:textId="77777777" w:rsidR="00EE2912" w:rsidRPr="004C3A0B" w:rsidRDefault="00EE2912" w:rsidP="003B002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79574D5" w14:textId="77777777" w:rsidR="00EE2912" w:rsidRPr="00D71982" w:rsidRDefault="00EE2912" w:rsidP="00EE2912">
      <w:pPr>
        <w:rPr>
          <w:rFonts w:ascii="Arial" w:hAnsi="Arial" w:cs="Arial"/>
          <w:bCs/>
          <w:sz w:val="24"/>
          <w:szCs w:val="24"/>
        </w:rPr>
      </w:pPr>
    </w:p>
    <w:p w14:paraId="2BAFDBCF" w14:textId="77777777" w:rsidR="00EE2912" w:rsidRDefault="00EE2912" w:rsidP="00EE2912">
      <w:r>
        <w:br w:type="page"/>
      </w:r>
    </w:p>
    <w:tbl>
      <w:tblPr>
        <w:tblStyle w:val="TableGrid"/>
        <w:tblW w:w="9889" w:type="dxa"/>
        <w:tblLook w:val="04A0" w:firstRow="1" w:lastRow="0" w:firstColumn="1" w:lastColumn="0" w:noHBand="0" w:noVBand="1"/>
      </w:tblPr>
      <w:tblGrid>
        <w:gridCol w:w="7225"/>
        <w:gridCol w:w="992"/>
        <w:gridCol w:w="850"/>
        <w:gridCol w:w="822"/>
      </w:tblGrid>
      <w:tr w:rsidR="00EE2912" w:rsidRPr="004C3A0B" w14:paraId="53ACFDF7" w14:textId="77777777" w:rsidTr="003B0028">
        <w:tc>
          <w:tcPr>
            <w:tcW w:w="7225" w:type="dxa"/>
            <w:shd w:val="clear" w:color="auto" w:fill="F2F2F2" w:themeFill="background1" w:themeFillShade="F2"/>
          </w:tcPr>
          <w:p w14:paraId="1490522B" w14:textId="77777777" w:rsidR="00EE2912" w:rsidRPr="004C3A0B" w:rsidRDefault="00EE2912" w:rsidP="003B002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FACF769" w14:textId="77777777" w:rsidR="00EE2912" w:rsidRPr="004C3A0B" w:rsidRDefault="00EE2912" w:rsidP="003B0028">
            <w:pPr>
              <w:autoSpaceDE w:val="0"/>
              <w:autoSpaceDN w:val="0"/>
              <w:adjustRightInd w:val="0"/>
              <w:jc w:val="center"/>
              <w:rPr>
                <w:rFonts w:ascii="Arial" w:hAnsi="Arial" w:cs="Arial"/>
                <w:b/>
                <w:bCs/>
                <w:sz w:val="16"/>
                <w:szCs w:val="16"/>
              </w:rPr>
            </w:pPr>
          </w:p>
          <w:p w14:paraId="299C7567"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50A670"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B0E1578" w14:textId="77777777" w:rsidR="00EE2912" w:rsidRPr="004C3A0B" w:rsidRDefault="00EE2912" w:rsidP="003B0028">
            <w:pPr>
              <w:autoSpaceDE w:val="0"/>
              <w:autoSpaceDN w:val="0"/>
              <w:adjustRightInd w:val="0"/>
              <w:jc w:val="center"/>
              <w:rPr>
                <w:rFonts w:ascii="Arial" w:hAnsi="Arial" w:cs="Arial"/>
                <w:b/>
                <w:bCs/>
                <w:sz w:val="16"/>
                <w:szCs w:val="16"/>
              </w:rPr>
            </w:pPr>
          </w:p>
          <w:p w14:paraId="065A5CF6"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2912" w:rsidRPr="004C3A0B" w14:paraId="4EFE9492" w14:textId="77777777" w:rsidTr="003B0028">
        <w:trPr>
          <w:trHeight w:val="439"/>
        </w:trPr>
        <w:tc>
          <w:tcPr>
            <w:tcW w:w="7225" w:type="dxa"/>
            <w:shd w:val="clear" w:color="auto" w:fill="F2F2F2" w:themeFill="background1" w:themeFillShade="F2"/>
            <w:vAlign w:val="center"/>
          </w:tcPr>
          <w:p w14:paraId="2E97DA34"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29ABED5"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5979ED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4B64194"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36DA5587" w14:textId="77777777" w:rsidTr="003B0028">
        <w:trPr>
          <w:trHeight w:val="403"/>
        </w:trPr>
        <w:tc>
          <w:tcPr>
            <w:tcW w:w="7225" w:type="dxa"/>
            <w:shd w:val="clear" w:color="auto" w:fill="F2F2F2" w:themeFill="background1" w:themeFillShade="F2"/>
            <w:vAlign w:val="center"/>
          </w:tcPr>
          <w:p w14:paraId="17967BA9"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312B4FA"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FB57F3B"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0DF0547"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733F6FAC" w14:textId="77777777" w:rsidTr="003B0028">
        <w:trPr>
          <w:trHeight w:val="439"/>
        </w:trPr>
        <w:tc>
          <w:tcPr>
            <w:tcW w:w="7225" w:type="dxa"/>
            <w:shd w:val="clear" w:color="auto" w:fill="F2F2F2" w:themeFill="background1" w:themeFillShade="F2"/>
            <w:vAlign w:val="center"/>
          </w:tcPr>
          <w:p w14:paraId="710FE2B3"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978D1E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B189175"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89124D8"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7E2A218D" w14:textId="77777777" w:rsidTr="003B0028">
        <w:trPr>
          <w:trHeight w:val="403"/>
        </w:trPr>
        <w:tc>
          <w:tcPr>
            <w:tcW w:w="7225" w:type="dxa"/>
            <w:shd w:val="clear" w:color="auto" w:fill="F2F2F2" w:themeFill="background1" w:themeFillShade="F2"/>
            <w:vAlign w:val="center"/>
          </w:tcPr>
          <w:p w14:paraId="63AC076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9A4E63D"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6219A9D"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2353473"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0521B19E" w14:textId="77777777" w:rsidTr="003B0028">
        <w:trPr>
          <w:trHeight w:val="439"/>
        </w:trPr>
        <w:tc>
          <w:tcPr>
            <w:tcW w:w="7225" w:type="dxa"/>
            <w:shd w:val="clear" w:color="auto" w:fill="F2F2F2" w:themeFill="background1" w:themeFillShade="F2"/>
            <w:vAlign w:val="center"/>
          </w:tcPr>
          <w:p w14:paraId="31560F24"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4D8FA7BA"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B2267A2"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1EE7C4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2E6DB07F" w14:textId="77777777" w:rsidTr="003B0028">
        <w:trPr>
          <w:trHeight w:val="403"/>
        </w:trPr>
        <w:tc>
          <w:tcPr>
            <w:tcW w:w="7225" w:type="dxa"/>
            <w:shd w:val="clear" w:color="auto" w:fill="F2F2F2" w:themeFill="background1" w:themeFillShade="F2"/>
            <w:vAlign w:val="center"/>
          </w:tcPr>
          <w:p w14:paraId="78A7B25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5472B449"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4F7B4356"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6D32CE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6584413C" w14:textId="77777777" w:rsidTr="003B0028">
        <w:trPr>
          <w:trHeight w:val="439"/>
        </w:trPr>
        <w:tc>
          <w:tcPr>
            <w:tcW w:w="7225" w:type="dxa"/>
            <w:shd w:val="clear" w:color="auto" w:fill="F2F2F2" w:themeFill="background1" w:themeFillShade="F2"/>
            <w:vAlign w:val="center"/>
          </w:tcPr>
          <w:p w14:paraId="4118BC2C"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CF7BB20"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6D29DFA"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9037AA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ADDA09E" w14:textId="77777777" w:rsidTr="003B0028">
        <w:trPr>
          <w:trHeight w:val="403"/>
        </w:trPr>
        <w:tc>
          <w:tcPr>
            <w:tcW w:w="7225" w:type="dxa"/>
            <w:shd w:val="clear" w:color="auto" w:fill="F2F2F2" w:themeFill="background1" w:themeFillShade="F2"/>
            <w:vAlign w:val="center"/>
          </w:tcPr>
          <w:p w14:paraId="1DC79755"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D054703"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E81FB3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B8FE8A9"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5CC8F1E" w14:textId="77777777" w:rsidTr="003B0028">
        <w:trPr>
          <w:trHeight w:val="439"/>
        </w:trPr>
        <w:tc>
          <w:tcPr>
            <w:tcW w:w="7225" w:type="dxa"/>
            <w:shd w:val="clear" w:color="auto" w:fill="F2F2F2" w:themeFill="background1" w:themeFillShade="F2"/>
            <w:vAlign w:val="center"/>
          </w:tcPr>
          <w:p w14:paraId="0367A5B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A4E236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2B19EF4"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32BE3BC"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9E5EA1E" w14:textId="77777777" w:rsidTr="003B0028">
        <w:trPr>
          <w:trHeight w:val="403"/>
        </w:trPr>
        <w:tc>
          <w:tcPr>
            <w:tcW w:w="9889" w:type="dxa"/>
            <w:gridSpan w:val="4"/>
            <w:tcBorders>
              <w:bottom w:val="single" w:sz="4" w:space="0" w:color="auto"/>
            </w:tcBorders>
            <w:shd w:val="clear" w:color="auto" w:fill="F2F2F2" w:themeFill="background1" w:themeFillShade="F2"/>
            <w:vAlign w:val="center"/>
          </w:tcPr>
          <w:p w14:paraId="239B5A5A"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2912" w:rsidRPr="004C3A0B" w14:paraId="09865BD3" w14:textId="77777777" w:rsidTr="003B0028">
        <w:trPr>
          <w:trHeight w:val="403"/>
        </w:trPr>
        <w:tc>
          <w:tcPr>
            <w:tcW w:w="9889" w:type="dxa"/>
            <w:gridSpan w:val="4"/>
            <w:vAlign w:val="center"/>
          </w:tcPr>
          <w:p w14:paraId="245335F3" w14:textId="77777777" w:rsidR="00EE2912" w:rsidRDefault="00EE2912" w:rsidP="003B0028">
            <w:pPr>
              <w:rPr>
                <w:rFonts w:ascii="Arial" w:hAnsi="Arial" w:cs="Arial"/>
                <w:sz w:val="22"/>
                <w:szCs w:val="22"/>
              </w:rPr>
            </w:pPr>
          </w:p>
          <w:p w14:paraId="274975D5" w14:textId="77777777" w:rsidR="00EE2912" w:rsidRDefault="00EE2912" w:rsidP="003B0028">
            <w:pPr>
              <w:rPr>
                <w:rFonts w:ascii="Arial" w:hAnsi="Arial" w:cs="Arial"/>
                <w:sz w:val="22"/>
                <w:szCs w:val="22"/>
              </w:rPr>
            </w:pPr>
          </w:p>
          <w:p w14:paraId="483A3BF4" w14:textId="77777777" w:rsidR="00EE2912" w:rsidRPr="004C3A0B" w:rsidRDefault="00EE2912" w:rsidP="003B0028">
            <w:pPr>
              <w:rPr>
                <w:rFonts w:ascii="Arial" w:hAnsi="Arial" w:cs="Arial"/>
                <w:sz w:val="22"/>
                <w:szCs w:val="22"/>
              </w:rPr>
            </w:pPr>
          </w:p>
          <w:p w14:paraId="7D1AD5BB"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27D6EEB" w14:textId="77777777" w:rsidR="00EE2912" w:rsidRPr="004C3A0B" w:rsidRDefault="00EE2912" w:rsidP="00EE2912"/>
    <w:tbl>
      <w:tblPr>
        <w:tblStyle w:val="TableGrid"/>
        <w:tblW w:w="9889" w:type="dxa"/>
        <w:tblLook w:val="04A0" w:firstRow="1" w:lastRow="0" w:firstColumn="1" w:lastColumn="0" w:noHBand="0" w:noVBand="1"/>
      </w:tblPr>
      <w:tblGrid>
        <w:gridCol w:w="7225"/>
        <w:gridCol w:w="992"/>
        <w:gridCol w:w="850"/>
        <w:gridCol w:w="822"/>
      </w:tblGrid>
      <w:tr w:rsidR="00EE2912" w:rsidRPr="004C3A0B" w14:paraId="7ED8E43E" w14:textId="77777777" w:rsidTr="003B0028">
        <w:tc>
          <w:tcPr>
            <w:tcW w:w="7225" w:type="dxa"/>
            <w:shd w:val="clear" w:color="auto" w:fill="F2F2F2" w:themeFill="background1" w:themeFillShade="F2"/>
          </w:tcPr>
          <w:p w14:paraId="2114E8DE" w14:textId="77777777" w:rsidR="00EE2912" w:rsidRPr="004C3A0B" w:rsidRDefault="00EE2912" w:rsidP="003B002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3648AB" w14:textId="77777777" w:rsidR="00EE2912" w:rsidRPr="004C3A0B" w:rsidRDefault="00EE2912" w:rsidP="003B0028">
            <w:pPr>
              <w:autoSpaceDE w:val="0"/>
              <w:autoSpaceDN w:val="0"/>
              <w:adjustRightInd w:val="0"/>
              <w:jc w:val="center"/>
              <w:rPr>
                <w:rFonts w:ascii="Arial" w:hAnsi="Arial" w:cs="Arial"/>
                <w:b/>
                <w:bCs/>
                <w:sz w:val="16"/>
                <w:szCs w:val="16"/>
              </w:rPr>
            </w:pPr>
          </w:p>
          <w:p w14:paraId="4F8EA58E"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E7225D5"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C222FC6" w14:textId="77777777" w:rsidR="00EE2912" w:rsidRPr="004C3A0B" w:rsidRDefault="00EE2912" w:rsidP="003B0028">
            <w:pPr>
              <w:autoSpaceDE w:val="0"/>
              <w:autoSpaceDN w:val="0"/>
              <w:adjustRightInd w:val="0"/>
              <w:jc w:val="center"/>
              <w:rPr>
                <w:rFonts w:ascii="Arial" w:hAnsi="Arial" w:cs="Arial"/>
                <w:b/>
                <w:bCs/>
                <w:sz w:val="16"/>
                <w:szCs w:val="16"/>
              </w:rPr>
            </w:pPr>
          </w:p>
          <w:p w14:paraId="768F9F22"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2912" w:rsidRPr="004C3A0B" w14:paraId="2E22F830" w14:textId="77777777" w:rsidTr="003B0028">
        <w:trPr>
          <w:trHeight w:val="439"/>
        </w:trPr>
        <w:tc>
          <w:tcPr>
            <w:tcW w:w="7225" w:type="dxa"/>
            <w:shd w:val="clear" w:color="auto" w:fill="F2F2F2" w:themeFill="background1" w:themeFillShade="F2"/>
            <w:vAlign w:val="center"/>
          </w:tcPr>
          <w:p w14:paraId="61B91954"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50DA0A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6D816A8"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AEA0086"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9CD08F0" w14:textId="77777777" w:rsidTr="003B0028">
        <w:trPr>
          <w:trHeight w:val="403"/>
        </w:trPr>
        <w:tc>
          <w:tcPr>
            <w:tcW w:w="7225" w:type="dxa"/>
            <w:shd w:val="clear" w:color="auto" w:fill="F2F2F2" w:themeFill="background1" w:themeFillShade="F2"/>
            <w:vAlign w:val="center"/>
          </w:tcPr>
          <w:p w14:paraId="0E98054F"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910603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447365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AFD12F5"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F4BF855" w14:textId="77777777" w:rsidTr="003B0028">
        <w:trPr>
          <w:trHeight w:val="439"/>
        </w:trPr>
        <w:tc>
          <w:tcPr>
            <w:tcW w:w="7225" w:type="dxa"/>
            <w:shd w:val="clear" w:color="auto" w:fill="F2F2F2" w:themeFill="background1" w:themeFillShade="F2"/>
            <w:vAlign w:val="center"/>
          </w:tcPr>
          <w:p w14:paraId="69DCA10C"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01B3C99"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FF0A15C"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D6B0FD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63477939" w14:textId="77777777" w:rsidTr="003B0028">
        <w:trPr>
          <w:trHeight w:val="403"/>
        </w:trPr>
        <w:tc>
          <w:tcPr>
            <w:tcW w:w="7225" w:type="dxa"/>
            <w:shd w:val="clear" w:color="auto" w:fill="F2F2F2" w:themeFill="background1" w:themeFillShade="F2"/>
            <w:vAlign w:val="center"/>
          </w:tcPr>
          <w:p w14:paraId="0082C26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369988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50C5C96"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648D605"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E2396AC" w14:textId="77777777" w:rsidTr="003B0028">
        <w:trPr>
          <w:trHeight w:val="403"/>
        </w:trPr>
        <w:tc>
          <w:tcPr>
            <w:tcW w:w="9889" w:type="dxa"/>
            <w:gridSpan w:val="4"/>
            <w:shd w:val="clear" w:color="auto" w:fill="F2F2F2" w:themeFill="background1" w:themeFillShade="F2"/>
            <w:vAlign w:val="center"/>
          </w:tcPr>
          <w:p w14:paraId="48025FD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2912" w:rsidRPr="004C3A0B" w14:paraId="155A93E5" w14:textId="77777777" w:rsidTr="003B0028">
        <w:trPr>
          <w:trHeight w:val="403"/>
        </w:trPr>
        <w:tc>
          <w:tcPr>
            <w:tcW w:w="9889" w:type="dxa"/>
            <w:gridSpan w:val="4"/>
            <w:vAlign w:val="center"/>
          </w:tcPr>
          <w:p w14:paraId="5657F69C" w14:textId="77777777" w:rsidR="00EE2912" w:rsidRDefault="00EE2912" w:rsidP="003B0028">
            <w:pPr>
              <w:rPr>
                <w:rFonts w:ascii="Arial" w:hAnsi="Arial" w:cs="Arial"/>
                <w:sz w:val="22"/>
                <w:szCs w:val="22"/>
              </w:rPr>
            </w:pPr>
          </w:p>
          <w:p w14:paraId="079CAC5F" w14:textId="77777777" w:rsidR="00EE2912" w:rsidRDefault="00EE2912" w:rsidP="003B0028">
            <w:pPr>
              <w:rPr>
                <w:rFonts w:ascii="Arial" w:hAnsi="Arial" w:cs="Arial"/>
                <w:sz w:val="22"/>
                <w:szCs w:val="22"/>
              </w:rPr>
            </w:pPr>
          </w:p>
          <w:p w14:paraId="208D68FE" w14:textId="77777777" w:rsidR="00EE2912" w:rsidRPr="004C3A0B" w:rsidRDefault="00EE2912" w:rsidP="003B0028">
            <w:pPr>
              <w:rPr>
                <w:rFonts w:ascii="Arial" w:hAnsi="Arial" w:cs="Arial"/>
                <w:sz w:val="22"/>
                <w:szCs w:val="22"/>
              </w:rPr>
            </w:pPr>
          </w:p>
          <w:p w14:paraId="6C019FC1"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E87781" w14:textId="77777777" w:rsidR="00EE2912" w:rsidRPr="00354F34" w:rsidRDefault="00EE2912" w:rsidP="00EE2912">
      <w:pPr>
        <w:autoSpaceDE w:val="0"/>
        <w:autoSpaceDN w:val="0"/>
        <w:adjustRightInd w:val="0"/>
        <w:spacing w:after="240"/>
        <w:jc w:val="both"/>
        <w:rPr>
          <w:rFonts w:ascii="Arial" w:hAnsi="Arial" w:cs="Arial"/>
          <w:b/>
        </w:rPr>
      </w:pPr>
    </w:p>
    <w:p w14:paraId="473D7C5C" w14:textId="77777777" w:rsidR="00EE2912" w:rsidRDefault="00EE2912" w:rsidP="00EE2912">
      <w:pPr>
        <w:rPr>
          <w:rFonts w:ascii="Arial" w:hAnsi="Arial" w:cs="Arial"/>
          <w:b/>
        </w:rPr>
      </w:pPr>
      <w:r>
        <w:rPr>
          <w:rFonts w:ascii="Arial" w:hAnsi="Arial" w:cs="Arial"/>
          <w:b/>
        </w:rPr>
        <w:br w:type="page"/>
      </w:r>
    </w:p>
    <w:p w14:paraId="1CD8AFDD" w14:textId="77777777" w:rsidR="00EE2912" w:rsidRPr="00354F34" w:rsidRDefault="00EE2912" w:rsidP="00EE2912">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54"/>
        <w:gridCol w:w="3307"/>
        <w:gridCol w:w="1044"/>
        <w:gridCol w:w="818"/>
      </w:tblGrid>
      <w:tr w:rsidR="00EE2912" w:rsidRPr="004C3A0B" w14:paraId="62A61459" w14:textId="77777777" w:rsidTr="003B0028">
        <w:tc>
          <w:tcPr>
            <w:tcW w:w="9923" w:type="dxa"/>
            <w:gridSpan w:val="4"/>
            <w:tcBorders>
              <w:bottom w:val="single" w:sz="4" w:space="0" w:color="auto"/>
            </w:tcBorders>
            <w:shd w:val="clear" w:color="auto" w:fill="F2F2F2" w:themeFill="background1" w:themeFillShade="F2"/>
          </w:tcPr>
          <w:p w14:paraId="3FDF6DFA" w14:textId="77777777" w:rsidR="00EE2912" w:rsidRDefault="00EE2912" w:rsidP="003B0028">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8AEE9A" w14:textId="77777777" w:rsidR="00EE2912" w:rsidRDefault="00EE2912" w:rsidP="003B0028"/>
          <w:p w14:paraId="61F08187" w14:textId="77777777" w:rsidR="00EE2912" w:rsidRPr="00204E14" w:rsidRDefault="00EE2912" w:rsidP="003B002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E2912" w:rsidRPr="004C3A0B" w14:paraId="6FFB1431" w14:textId="77777777" w:rsidTr="003B0028">
        <w:tc>
          <w:tcPr>
            <w:tcW w:w="8251" w:type="dxa"/>
            <w:gridSpan w:val="2"/>
            <w:vMerge w:val="restart"/>
            <w:shd w:val="clear" w:color="auto" w:fill="F2F2F2" w:themeFill="background1" w:themeFillShade="F2"/>
          </w:tcPr>
          <w:p w14:paraId="18678149" w14:textId="77777777" w:rsidR="00EE2912" w:rsidRPr="00204E14" w:rsidRDefault="00EE2912" w:rsidP="003B0028">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55D79706" w14:textId="77777777" w:rsidR="00EE2912" w:rsidRPr="00204E14" w:rsidRDefault="00EE2912" w:rsidP="003B002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C9A249" w14:textId="77777777" w:rsidR="00EE2912" w:rsidRPr="00264416" w:rsidRDefault="00EE2912" w:rsidP="003B0028">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463B3F2" w14:textId="77777777" w:rsidR="00EE2912" w:rsidRPr="00FD519A" w:rsidRDefault="00000000" w:rsidP="003B002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E2912">
                  <w:rPr>
                    <w:rFonts w:ascii="MS Gothic" w:eastAsia="MS Gothic" w:hAnsi="MS Gothic" w:cs="Arial" w:hint="eastAsia"/>
                    <w:b w:val="0"/>
                    <w:bCs w:val="0"/>
                  </w:rPr>
                  <w:t>☐</w:t>
                </w:r>
              </w:sdtContent>
            </w:sdt>
          </w:p>
        </w:tc>
      </w:tr>
      <w:tr w:rsidR="00EE2912" w:rsidRPr="004C3A0B" w14:paraId="5E33749B" w14:textId="77777777" w:rsidTr="003B0028">
        <w:tc>
          <w:tcPr>
            <w:tcW w:w="8251" w:type="dxa"/>
            <w:gridSpan w:val="2"/>
            <w:vMerge/>
            <w:tcBorders>
              <w:bottom w:val="single" w:sz="4" w:space="0" w:color="auto"/>
            </w:tcBorders>
            <w:shd w:val="clear" w:color="auto" w:fill="F2F2F2" w:themeFill="background1" w:themeFillShade="F2"/>
          </w:tcPr>
          <w:p w14:paraId="0E428E5F" w14:textId="77777777" w:rsidR="00EE2912" w:rsidRPr="00204E14" w:rsidRDefault="00EE2912" w:rsidP="003B002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5C7BA6" w14:textId="77777777" w:rsidR="00EE2912" w:rsidRPr="00204E14" w:rsidRDefault="00EE2912" w:rsidP="003B0028">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9005E6E" w14:textId="77777777" w:rsidR="00EE2912" w:rsidRDefault="00000000" w:rsidP="003B002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2912">
                  <w:rPr>
                    <w:rFonts w:ascii="MS Gothic" w:eastAsia="MS Gothic" w:hAnsi="MS Gothic" w:cs="Arial" w:hint="eastAsia"/>
                    <w:b w:val="0"/>
                    <w:bCs w:val="0"/>
                  </w:rPr>
                  <w:t>☒</w:t>
                </w:r>
              </w:sdtContent>
            </w:sdt>
          </w:p>
        </w:tc>
      </w:tr>
      <w:tr w:rsidR="00EE2912" w:rsidRPr="004C3A0B" w14:paraId="4F3FBB36" w14:textId="77777777" w:rsidTr="003B0028">
        <w:tc>
          <w:tcPr>
            <w:tcW w:w="9923" w:type="dxa"/>
            <w:gridSpan w:val="4"/>
            <w:tcBorders>
              <w:bottom w:val="single" w:sz="4" w:space="0" w:color="auto"/>
            </w:tcBorders>
            <w:shd w:val="clear" w:color="auto" w:fill="F2F2F2" w:themeFill="background1" w:themeFillShade="F2"/>
          </w:tcPr>
          <w:p w14:paraId="770D458F" w14:textId="77777777" w:rsidR="00EE2912" w:rsidRPr="004C3A0B" w:rsidRDefault="00EE2912" w:rsidP="003B0028">
            <w:pPr>
              <w:rPr>
                <w:rFonts w:ascii="Arial" w:hAnsi="Arial" w:cs="Arial"/>
              </w:rPr>
            </w:pPr>
            <w:r w:rsidRPr="004C3A0B">
              <w:rPr>
                <w:rFonts w:ascii="Arial" w:hAnsi="Arial" w:cs="Arial"/>
                <w:b/>
              </w:rPr>
              <w:t>Risks to participants</w:t>
            </w:r>
          </w:p>
          <w:p w14:paraId="53326454" w14:textId="77777777" w:rsidR="00EE2912" w:rsidRPr="004C3A0B" w:rsidRDefault="00EE2912" w:rsidP="003B002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E2912" w:rsidRPr="004C3A0B" w14:paraId="3E207D18" w14:textId="77777777" w:rsidTr="003B0028">
        <w:tc>
          <w:tcPr>
            <w:tcW w:w="4849" w:type="dxa"/>
            <w:tcBorders>
              <w:top w:val="single" w:sz="4" w:space="0" w:color="auto"/>
              <w:bottom w:val="single" w:sz="4" w:space="0" w:color="auto"/>
            </w:tcBorders>
          </w:tcPr>
          <w:p w14:paraId="5AFDF882" w14:textId="77777777" w:rsidR="00EE2912" w:rsidRDefault="00EE2912" w:rsidP="003B0028">
            <w:pPr>
              <w:autoSpaceDE w:val="0"/>
              <w:autoSpaceDN w:val="0"/>
              <w:adjustRightInd w:val="0"/>
              <w:rPr>
                <w:rFonts w:ascii="Arial" w:hAnsi="Arial" w:cs="Arial"/>
              </w:rPr>
            </w:pPr>
            <w:r>
              <w:rPr>
                <w:rFonts w:ascii="Arial" w:hAnsi="Arial" w:cs="Arial"/>
              </w:rPr>
              <w:t>Risk to Participant:</w:t>
            </w:r>
          </w:p>
          <w:p w14:paraId="5C3370A9" w14:textId="77777777" w:rsidR="00EE2912" w:rsidRDefault="00EE2912" w:rsidP="003B0028">
            <w:pPr>
              <w:rPr>
                <w:rFonts w:ascii="Arial" w:hAnsi="Arial" w:cs="Arial"/>
              </w:rPr>
            </w:pPr>
            <w:r>
              <w:rPr>
                <w:rFonts w:ascii="Arial" w:hAnsi="Arial" w:cs="Arial"/>
              </w:rPr>
              <w:t>None Identified</w:t>
            </w:r>
          </w:p>
          <w:p w14:paraId="3C75F0A4" w14:textId="77777777" w:rsidR="00EE2912" w:rsidRDefault="00EE2912" w:rsidP="003B0028">
            <w:pPr>
              <w:rPr>
                <w:rFonts w:ascii="Arial" w:hAnsi="Arial" w:cs="Arial"/>
              </w:rPr>
            </w:pPr>
          </w:p>
          <w:p w14:paraId="139D96FA" w14:textId="77777777" w:rsidR="00EE2912" w:rsidRPr="004C3A0B" w:rsidRDefault="00EE2912" w:rsidP="003B0028">
            <w:pPr>
              <w:rPr>
                <w:rFonts w:ascii="Arial" w:hAnsi="Arial" w:cs="Arial"/>
              </w:rPr>
            </w:pPr>
          </w:p>
          <w:p w14:paraId="1FB5AEAB" w14:textId="77777777" w:rsidR="00EE2912" w:rsidRPr="004C3A0B" w:rsidRDefault="00EE2912" w:rsidP="003B002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7FA924B" w14:textId="77777777" w:rsidR="00EE2912" w:rsidRDefault="00EE2912" w:rsidP="003B002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2CAF542" w14:textId="77777777" w:rsidR="00EE2912" w:rsidRDefault="00EE2912" w:rsidP="003B0028">
            <w:pPr>
              <w:rPr>
                <w:rFonts w:ascii="Arial" w:hAnsi="Arial" w:cs="Arial"/>
              </w:rPr>
            </w:pPr>
          </w:p>
          <w:p w14:paraId="3F2F8652" w14:textId="77777777" w:rsidR="00EE2912" w:rsidRDefault="00EE2912" w:rsidP="003B0028">
            <w:pPr>
              <w:rPr>
                <w:rFonts w:ascii="Arial" w:hAnsi="Arial" w:cs="Arial"/>
              </w:rPr>
            </w:pPr>
          </w:p>
          <w:p w14:paraId="1D40CB1D" w14:textId="77777777" w:rsidR="00EE2912" w:rsidRPr="004C3A0B" w:rsidRDefault="00EE2912" w:rsidP="003B0028">
            <w:pPr>
              <w:rPr>
                <w:rFonts w:ascii="Arial" w:hAnsi="Arial" w:cs="Arial"/>
              </w:rPr>
            </w:pPr>
          </w:p>
          <w:p w14:paraId="59BCE16A" w14:textId="77777777" w:rsidR="00EE2912" w:rsidRPr="00354F34" w:rsidRDefault="00EE2912" w:rsidP="003B002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67123749" w14:textId="77777777" w:rsidTr="003B0028">
        <w:tc>
          <w:tcPr>
            <w:tcW w:w="9923" w:type="dxa"/>
            <w:gridSpan w:val="4"/>
            <w:tcBorders>
              <w:bottom w:val="single" w:sz="4" w:space="0" w:color="auto"/>
            </w:tcBorders>
            <w:shd w:val="clear" w:color="auto" w:fill="F2F2F2" w:themeFill="background1" w:themeFillShade="F2"/>
          </w:tcPr>
          <w:p w14:paraId="7F6BD689" w14:textId="77777777" w:rsidR="00EE2912" w:rsidRPr="004C3A0B" w:rsidRDefault="00EE2912" w:rsidP="003B0028">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E2912" w:rsidRPr="004C3A0B" w14:paraId="153D363C" w14:textId="77777777" w:rsidTr="003B0028">
        <w:tc>
          <w:tcPr>
            <w:tcW w:w="9923" w:type="dxa"/>
            <w:gridSpan w:val="4"/>
            <w:tcBorders>
              <w:top w:val="single" w:sz="4" w:space="0" w:color="auto"/>
              <w:bottom w:val="single" w:sz="4" w:space="0" w:color="auto"/>
            </w:tcBorders>
          </w:tcPr>
          <w:p w14:paraId="40DFCC8D" w14:textId="77777777" w:rsidR="00EE2912" w:rsidRDefault="00EE2912" w:rsidP="003B0028">
            <w:pPr>
              <w:rPr>
                <w:rFonts w:ascii="Arial" w:hAnsi="Arial" w:cs="Arial"/>
              </w:rPr>
            </w:pPr>
          </w:p>
          <w:p w14:paraId="64B71FAD" w14:textId="77777777" w:rsidR="00EE2912" w:rsidRDefault="00EE2912" w:rsidP="003B0028">
            <w:pPr>
              <w:rPr>
                <w:rFonts w:ascii="Arial" w:hAnsi="Arial" w:cs="Arial"/>
              </w:rPr>
            </w:pPr>
          </w:p>
          <w:p w14:paraId="6047239C" w14:textId="77777777" w:rsidR="00EE2912" w:rsidRPr="004C3A0B" w:rsidRDefault="00EE2912" w:rsidP="003B0028">
            <w:pPr>
              <w:rPr>
                <w:rFonts w:ascii="Arial" w:hAnsi="Arial" w:cs="Arial"/>
              </w:rPr>
            </w:pPr>
          </w:p>
          <w:p w14:paraId="242E09DD"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4A139A92" w14:textId="77777777" w:rsidTr="003B0028">
        <w:tc>
          <w:tcPr>
            <w:tcW w:w="9923" w:type="dxa"/>
            <w:gridSpan w:val="4"/>
            <w:tcBorders>
              <w:top w:val="single" w:sz="4" w:space="0" w:color="auto"/>
              <w:bottom w:val="single" w:sz="4" w:space="0" w:color="auto"/>
            </w:tcBorders>
            <w:shd w:val="clear" w:color="auto" w:fill="F2F2F2" w:themeFill="background1" w:themeFillShade="F2"/>
          </w:tcPr>
          <w:p w14:paraId="68565231" w14:textId="77777777" w:rsidR="00EE2912" w:rsidRPr="004C3A0B" w:rsidRDefault="00EE2912" w:rsidP="003B0028">
            <w:pPr>
              <w:rPr>
                <w:rFonts w:ascii="Arial" w:hAnsi="Arial" w:cs="Arial"/>
              </w:rPr>
            </w:pPr>
            <w:r w:rsidRPr="004C3A0B">
              <w:rPr>
                <w:rFonts w:ascii="Arial" w:hAnsi="Arial" w:cs="Arial"/>
                <w:b/>
              </w:rPr>
              <w:t>Risks to investigator</w:t>
            </w:r>
          </w:p>
          <w:p w14:paraId="529C1D0F" w14:textId="77777777" w:rsidR="00EE2912" w:rsidRPr="004C3A0B" w:rsidRDefault="00EE2912" w:rsidP="003B0028">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EE2912" w:rsidRPr="004C3A0B" w14:paraId="164079F7" w14:textId="77777777" w:rsidTr="003B0028">
        <w:tc>
          <w:tcPr>
            <w:tcW w:w="4849" w:type="dxa"/>
            <w:tcBorders>
              <w:top w:val="single" w:sz="4" w:space="0" w:color="auto"/>
              <w:bottom w:val="single" w:sz="4" w:space="0" w:color="auto"/>
            </w:tcBorders>
          </w:tcPr>
          <w:p w14:paraId="6D1DAFDF" w14:textId="77777777" w:rsidR="00EE2912" w:rsidRDefault="00EE2912" w:rsidP="003B0028">
            <w:pPr>
              <w:autoSpaceDE w:val="0"/>
              <w:autoSpaceDN w:val="0"/>
              <w:adjustRightInd w:val="0"/>
              <w:rPr>
                <w:rFonts w:ascii="Arial" w:hAnsi="Arial" w:cs="Arial"/>
              </w:rPr>
            </w:pPr>
            <w:r>
              <w:rPr>
                <w:rFonts w:ascii="Arial" w:hAnsi="Arial" w:cs="Arial"/>
              </w:rPr>
              <w:lastRenderedPageBreak/>
              <w:t>Risk to Investigator:</w:t>
            </w:r>
          </w:p>
          <w:p w14:paraId="26F1003D" w14:textId="77777777" w:rsidR="00EE2912" w:rsidRDefault="00EE2912" w:rsidP="003B0028">
            <w:pPr>
              <w:rPr>
                <w:rFonts w:ascii="Arial" w:hAnsi="Arial" w:cs="Arial"/>
              </w:rPr>
            </w:pPr>
            <w:r>
              <w:rPr>
                <w:rFonts w:ascii="Arial" w:hAnsi="Arial" w:cs="Arial"/>
              </w:rPr>
              <w:t>None Identified</w:t>
            </w:r>
          </w:p>
          <w:p w14:paraId="06A2F250" w14:textId="77777777" w:rsidR="00EE2912" w:rsidRDefault="00EE2912" w:rsidP="003B0028">
            <w:pPr>
              <w:rPr>
                <w:rFonts w:ascii="Arial" w:hAnsi="Arial" w:cs="Arial"/>
              </w:rPr>
            </w:pPr>
          </w:p>
          <w:p w14:paraId="3436ABD9" w14:textId="77777777" w:rsidR="00EE2912" w:rsidRPr="004C3A0B" w:rsidRDefault="00EE2912" w:rsidP="003B0028">
            <w:pPr>
              <w:rPr>
                <w:rFonts w:ascii="Arial" w:hAnsi="Arial" w:cs="Arial"/>
              </w:rPr>
            </w:pPr>
          </w:p>
          <w:p w14:paraId="306B73EF" w14:textId="77777777" w:rsidR="00EE2912" w:rsidRPr="004C3A0B" w:rsidRDefault="00EE2912" w:rsidP="003B002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54B51F8" w14:textId="77777777" w:rsidR="00EE2912" w:rsidRPr="00354F34" w:rsidRDefault="00EE2912" w:rsidP="003B002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5946F22" w14:textId="77777777" w:rsidR="00EE2912" w:rsidRDefault="00EE2912" w:rsidP="003B0028">
            <w:pPr>
              <w:rPr>
                <w:rFonts w:ascii="Arial" w:hAnsi="Arial" w:cs="Arial"/>
              </w:rPr>
            </w:pPr>
          </w:p>
          <w:p w14:paraId="3A78559A" w14:textId="77777777" w:rsidR="00EE2912" w:rsidRDefault="00EE2912" w:rsidP="003B0028">
            <w:pPr>
              <w:rPr>
                <w:rFonts w:ascii="Arial" w:hAnsi="Arial" w:cs="Arial"/>
              </w:rPr>
            </w:pPr>
          </w:p>
          <w:p w14:paraId="3578BE27" w14:textId="77777777" w:rsidR="00EE2912" w:rsidRPr="004C3A0B" w:rsidRDefault="00EE2912" w:rsidP="003B0028">
            <w:pPr>
              <w:rPr>
                <w:rFonts w:ascii="Arial" w:hAnsi="Arial" w:cs="Arial"/>
              </w:rPr>
            </w:pPr>
          </w:p>
          <w:p w14:paraId="7423A366"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514565BF" w14:textId="77777777" w:rsidTr="003B0028">
        <w:tc>
          <w:tcPr>
            <w:tcW w:w="9923" w:type="dxa"/>
            <w:gridSpan w:val="4"/>
            <w:tcBorders>
              <w:top w:val="single" w:sz="4" w:space="0" w:color="auto"/>
              <w:bottom w:val="single" w:sz="4" w:space="0" w:color="auto"/>
            </w:tcBorders>
            <w:shd w:val="clear" w:color="auto" w:fill="F2F2F2" w:themeFill="background1" w:themeFillShade="F2"/>
          </w:tcPr>
          <w:p w14:paraId="4293C096" w14:textId="77777777" w:rsidR="00EE2912" w:rsidRPr="004C3A0B" w:rsidRDefault="00EE2912" w:rsidP="003B0028">
            <w:pPr>
              <w:rPr>
                <w:rFonts w:ascii="Arial" w:hAnsi="Arial" w:cs="Arial"/>
              </w:rPr>
            </w:pPr>
            <w:r w:rsidRPr="004C3A0B">
              <w:rPr>
                <w:rFonts w:ascii="Arial" w:hAnsi="Arial" w:cs="Arial"/>
                <w:b/>
              </w:rPr>
              <w:t>University/institutional risks</w:t>
            </w:r>
          </w:p>
          <w:p w14:paraId="39501BC0" w14:textId="77777777" w:rsidR="00EE2912" w:rsidRPr="004C3A0B" w:rsidRDefault="00EE2912" w:rsidP="003B0028">
            <w:pPr>
              <w:rPr>
                <w:rFonts w:ascii="Arial" w:hAnsi="Arial" w:cs="Arial"/>
              </w:rPr>
            </w:pPr>
            <w:r w:rsidRPr="004C3A0B">
              <w:rPr>
                <w:rFonts w:ascii="Arial" w:hAnsi="Arial" w:cs="Arial"/>
              </w:rPr>
              <w:t>For example: adverse publicity, financial loss, data protection</w:t>
            </w:r>
          </w:p>
        </w:tc>
      </w:tr>
      <w:tr w:rsidR="00EE2912" w:rsidRPr="004C3A0B" w14:paraId="68097E88" w14:textId="77777777" w:rsidTr="003B0028">
        <w:tc>
          <w:tcPr>
            <w:tcW w:w="4849" w:type="dxa"/>
            <w:tcBorders>
              <w:top w:val="single" w:sz="4" w:space="0" w:color="auto"/>
              <w:bottom w:val="single" w:sz="4" w:space="0" w:color="auto"/>
            </w:tcBorders>
          </w:tcPr>
          <w:p w14:paraId="6E5D37C9" w14:textId="77777777" w:rsidR="00EE2912" w:rsidRDefault="00EE2912" w:rsidP="003B0028">
            <w:pPr>
              <w:autoSpaceDE w:val="0"/>
              <w:autoSpaceDN w:val="0"/>
              <w:adjustRightInd w:val="0"/>
              <w:rPr>
                <w:rFonts w:ascii="Arial" w:hAnsi="Arial" w:cs="Arial"/>
              </w:rPr>
            </w:pPr>
            <w:r>
              <w:rPr>
                <w:rFonts w:ascii="Arial" w:hAnsi="Arial" w:cs="Arial"/>
              </w:rPr>
              <w:t>Risk to University:</w:t>
            </w:r>
          </w:p>
          <w:p w14:paraId="09320D56" w14:textId="77777777" w:rsidR="00EE2912" w:rsidRDefault="00EE2912" w:rsidP="003B0028">
            <w:pPr>
              <w:rPr>
                <w:rFonts w:ascii="Arial" w:hAnsi="Arial" w:cs="Arial"/>
              </w:rPr>
            </w:pPr>
            <w:r>
              <w:rPr>
                <w:rFonts w:ascii="Arial" w:hAnsi="Arial" w:cs="Arial"/>
              </w:rPr>
              <w:t>None Identified</w:t>
            </w:r>
          </w:p>
          <w:p w14:paraId="603664B2" w14:textId="77777777" w:rsidR="00EE2912" w:rsidRDefault="00EE2912" w:rsidP="003B0028">
            <w:pPr>
              <w:rPr>
                <w:rFonts w:ascii="Arial" w:hAnsi="Arial" w:cs="Arial"/>
              </w:rPr>
            </w:pPr>
          </w:p>
          <w:p w14:paraId="21C1F34E" w14:textId="77777777" w:rsidR="00EE2912" w:rsidRPr="004C3A0B" w:rsidRDefault="00EE2912" w:rsidP="003B0028">
            <w:pPr>
              <w:rPr>
                <w:rFonts w:ascii="Arial" w:hAnsi="Arial" w:cs="Arial"/>
              </w:rPr>
            </w:pPr>
          </w:p>
          <w:p w14:paraId="289FCDBB" w14:textId="77777777" w:rsidR="00EE2912" w:rsidRPr="004C3A0B" w:rsidRDefault="00EE2912" w:rsidP="003B002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5A442F9" w14:textId="77777777" w:rsidR="00EE2912" w:rsidRPr="00354F34" w:rsidRDefault="00EE2912" w:rsidP="003B002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9A9FB3C" w14:textId="77777777" w:rsidR="00EE2912" w:rsidRDefault="00EE2912" w:rsidP="003B0028">
            <w:pPr>
              <w:rPr>
                <w:rFonts w:ascii="Arial" w:hAnsi="Arial" w:cs="Arial"/>
              </w:rPr>
            </w:pPr>
          </w:p>
          <w:p w14:paraId="69181026" w14:textId="77777777" w:rsidR="00EE2912" w:rsidRDefault="00EE2912" w:rsidP="003B0028">
            <w:pPr>
              <w:rPr>
                <w:rFonts w:ascii="Arial" w:hAnsi="Arial" w:cs="Arial"/>
              </w:rPr>
            </w:pPr>
          </w:p>
          <w:p w14:paraId="5B307C76" w14:textId="77777777" w:rsidR="00EE2912" w:rsidRPr="004C3A0B" w:rsidRDefault="00EE2912" w:rsidP="003B0028">
            <w:pPr>
              <w:rPr>
                <w:rFonts w:ascii="Arial" w:hAnsi="Arial" w:cs="Arial"/>
              </w:rPr>
            </w:pPr>
          </w:p>
          <w:p w14:paraId="6E23A1F7"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4826B5" w14:textId="77777777" w:rsidR="00EE2912" w:rsidRDefault="00EE2912" w:rsidP="00EE291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E2912" w:rsidRPr="004C3A0B" w14:paraId="48D0DBAC" w14:textId="77777777" w:rsidTr="003B0028">
        <w:tc>
          <w:tcPr>
            <w:tcW w:w="9923" w:type="dxa"/>
            <w:gridSpan w:val="4"/>
            <w:tcBorders>
              <w:top w:val="single" w:sz="4" w:space="0" w:color="auto"/>
              <w:bottom w:val="single" w:sz="4" w:space="0" w:color="auto"/>
            </w:tcBorders>
            <w:shd w:val="clear" w:color="auto" w:fill="F2F2F2" w:themeFill="background1" w:themeFillShade="F2"/>
          </w:tcPr>
          <w:p w14:paraId="1E01DEE6" w14:textId="77777777" w:rsidR="00EE2912" w:rsidRPr="004C3A0B" w:rsidRDefault="00EE2912" w:rsidP="003B0028">
            <w:pPr>
              <w:autoSpaceDE w:val="0"/>
              <w:autoSpaceDN w:val="0"/>
              <w:adjustRightInd w:val="0"/>
              <w:rPr>
                <w:rFonts w:ascii="Arial" w:hAnsi="Arial" w:cs="Arial"/>
                <w:b/>
              </w:rPr>
            </w:pPr>
            <w:r w:rsidRPr="004C3A0B">
              <w:rPr>
                <w:rFonts w:ascii="Arial" w:hAnsi="Arial" w:cs="Arial"/>
                <w:b/>
              </w:rPr>
              <w:t>Disclosure and Barring Service</w:t>
            </w:r>
          </w:p>
        </w:tc>
      </w:tr>
      <w:tr w:rsidR="00EE2912" w:rsidRPr="004C3A0B" w14:paraId="1E4E207D" w14:textId="77777777" w:rsidTr="003B0028">
        <w:tc>
          <w:tcPr>
            <w:tcW w:w="7259" w:type="dxa"/>
            <w:tcBorders>
              <w:top w:val="single" w:sz="4" w:space="0" w:color="auto"/>
              <w:bottom w:val="single" w:sz="4" w:space="0" w:color="auto"/>
            </w:tcBorders>
            <w:shd w:val="clear" w:color="auto" w:fill="F2F2F2" w:themeFill="background1" w:themeFillShade="F2"/>
          </w:tcPr>
          <w:p w14:paraId="0F881F38" w14:textId="77777777" w:rsidR="00EE2912" w:rsidRPr="004C3A0B" w:rsidRDefault="00EE2912" w:rsidP="003B002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42250A0" w14:textId="77777777" w:rsidR="00EE2912" w:rsidRDefault="00EE2912" w:rsidP="003B0028">
            <w:pPr>
              <w:autoSpaceDE w:val="0"/>
              <w:autoSpaceDN w:val="0"/>
              <w:adjustRightInd w:val="0"/>
              <w:jc w:val="center"/>
              <w:rPr>
                <w:rFonts w:ascii="Arial" w:hAnsi="Arial" w:cs="Arial"/>
                <w:b/>
                <w:bCs/>
              </w:rPr>
            </w:pPr>
            <w:r w:rsidRPr="004C3A0B">
              <w:rPr>
                <w:rFonts w:ascii="Arial" w:hAnsi="Arial" w:cs="Arial"/>
                <w:b/>
                <w:bCs/>
              </w:rPr>
              <w:t>YES</w:t>
            </w:r>
          </w:p>
          <w:p w14:paraId="637C0D8C" w14:textId="77777777" w:rsidR="00EE2912" w:rsidRPr="004C3A0B" w:rsidRDefault="00EE2912" w:rsidP="003B002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920A4C7" w14:textId="77777777" w:rsidR="00EE2912" w:rsidRDefault="00EE2912" w:rsidP="003B0028">
            <w:pPr>
              <w:autoSpaceDE w:val="0"/>
              <w:autoSpaceDN w:val="0"/>
              <w:adjustRightInd w:val="0"/>
              <w:jc w:val="center"/>
              <w:rPr>
                <w:rFonts w:ascii="Arial" w:hAnsi="Arial" w:cs="Arial"/>
                <w:b/>
                <w:bCs/>
              </w:rPr>
            </w:pPr>
            <w:r w:rsidRPr="004C3A0B">
              <w:rPr>
                <w:rFonts w:ascii="Arial" w:hAnsi="Arial" w:cs="Arial"/>
                <w:b/>
                <w:bCs/>
              </w:rPr>
              <w:t>NO</w:t>
            </w:r>
          </w:p>
          <w:p w14:paraId="645E35DD" w14:textId="77777777" w:rsidR="00EE2912" w:rsidRPr="004C3A0B" w:rsidRDefault="00EE2912" w:rsidP="003B002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D455BBF" w14:textId="77777777" w:rsidR="00EE2912" w:rsidRDefault="00EE2912" w:rsidP="003B0028">
            <w:pPr>
              <w:autoSpaceDE w:val="0"/>
              <w:autoSpaceDN w:val="0"/>
              <w:adjustRightInd w:val="0"/>
              <w:jc w:val="center"/>
              <w:rPr>
                <w:rFonts w:ascii="Arial" w:hAnsi="Arial" w:cs="Arial"/>
                <w:b/>
                <w:bCs/>
              </w:rPr>
            </w:pPr>
            <w:r w:rsidRPr="004C3A0B">
              <w:rPr>
                <w:rFonts w:ascii="Arial" w:hAnsi="Arial" w:cs="Arial"/>
                <w:b/>
                <w:bCs/>
              </w:rPr>
              <w:t>N/A</w:t>
            </w:r>
          </w:p>
          <w:p w14:paraId="38DD568D" w14:textId="77777777" w:rsidR="00EE2912" w:rsidRPr="004C3A0B" w:rsidRDefault="00EE2912" w:rsidP="003B0028">
            <w:pPr>
              <w:autoSpaceDE w:val="0"/>
              <w:autoSpaceDN w:val="0"/>
              <w:adjustRightInd w:val="0"/>
              <w:jc w:val="center"/>
              <w:rPr>
                <w:rFonts w:ascii="Arial" w:hAnsi="Arial" w:cs="Arial"/>
                <w:b/>
              </w:rPr>
            </w:pPr>
          </w:p>
        </w:tc>
      </w:tr>
      <w:tr w:rsidR="00EE2912" w:rsidRPr="004C3A0B" w14:paraId="7388CF80" w14:textId="77777777" w:rsidTr="003B002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4116E7" w14:textId="77777777" w:rsidR="00EE2912" w:rsidRPr="004C3A0B" w:rsidRDefault="00EE2912" w:rsidP="003B002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A187E4C" w14:textId="77777777" w:rsidR="00EE2912" w:rsidRPr="004C3A0B" w:rsidRDefault="00000000" w:rsidP="003B002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EE2912">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8B21668" w14:textId="77777777" w:rsidR="00EE2912" w:rsidRPr="004C3A0B" w:rsidRDefault="00000000" w:rsidP="003B002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EE2912">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1263BC" w14:textId="77777777" w:rsidR="00EE2912" w:rsidRPr="004C3A0B" w:rsidRDefault="00000000" w:rsidP="003B002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sidR="00EE2912">
                  <w:rPr>
                    <w:rFonts w:ascii="MS Gothic" w:eastAsia="MS Gothic" w:hAnsi="MS Gothic" w:cs="Arial" w:hint="eastAsia"/>
                    <w:b/>
                    <w:bCs/>
                  </w:rPr>
                  <w:t>☒</w:t>
                </w:r>
              </w:sdtContent>
            </w:sdt>
          </w:p>
        </w:tc>
      </w:tr>
    </w:tbl>
    <w:p w14:paraId="628D6826" w14:textId="77777777" w:rsidR="00EE2912" w:rsidRPr="00354F34" w:rsidRDefault="00EE2912" w:rsidP="00EE2912">
      <w:pPr>
        <w:autoSpaceDE w:val="0"/>
        <w:autoSpaceDN w:val="0"/>
        <w:adjustRightInd w:val="0"/>
        <w:spacing w:after="240"/>
        <w:jc w:val="both"/>
        <w:rPr>
          <w:rFonts w:ascii="Arial" w:hAnsi="Arial" w:cs="Arial"/>
          <w:b/>
        </w:rPr>
      </w:pPr>
    </w:p>
    <w:p w14:paraId="65E153F1" w14:textId="77777777" w:rsidR="00EE2912" w:rsidRDefault="00EE2912" w:rsidP="00EE2912">
      <w:pPr>
        <w:rPr>
          <w:rFonts w:ascii="Arial" w:hAnsi="Arial" w:cs="Arial"/>
          <w:b/>
        </w:rPr>
      </w:pPr>
      <w:r>
        <w:rPr>
          <w:rFonts w:ascii="Arial" w:hAnsi="Arial" w:cs="Arial"/>
          <w:b/>
        </w:rPr>
        <w:br w:type="page"/>
      </w:r>
    </w:p>
    <w:p w14:paraId="105E3219" w14:textId="77777777" w:rsidR="00EE2912" w:rsidRPr="00354F34" w:rsidRDefault="00EE2912" w:rsidP="00EE2912">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E2912" w:rsidRPr="004C3A0B" w14:paraId="4F9458E1" w14:textId="77777777" w:rsidTr="003B0028">
        <w:tc>
          <w:tcPr>
            <w:tcW w:w="9923" w:type="dxa"/>
            <w:tcBorders>
              <w:top w:val="single" w:sz="4" w:space="0" w:color="auto"/>
              <w:bottom w:val="single" w:sz="4" w:space="0" w:color="auto"/>
            </w:tcBorders>
            <w:shd w:val="clear" w:color="auto" w:fill="F2F2F2" w:themeFill="background1" w:themeFillShade="F2"/>
          </w:tcPr>
          <w:p w14:paraId="08B4B1FE" w14:textId="77777777" w:rsidR="00EE2912" w:rsidRPr="004C3A0B" w:rsidRDefault="00EE2912" w:rsidP="003B0028">
            <w:pPr>
              <w:rPr>
                <w:rFonts w:ascii="Arial" w:hAnsi="Arial" w:cs="Arial"/>
              </w:rPr>
            </w:pPr>
            <w:r w:rsidRPr="004C3A0B">
              <w:rPr>
                <w:rFonts w:ascii="Arial" w:hAnsi="Arial" w:cs="Arial"/>
                <w:b/>
              </w:rPr>
              <w:t>Feedback</w:t>
            </w:r>
          </w:p>
          <w:p w14:paraId="171D06A3" w14:textId="77777777" w:rsidR="00EE2912" w:rsidRPr="004C3A0B" w:rsidRDefault="00EE2912" w:rsidP="003B002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E2912" w:rsidRPr="004C3A0B" w14:paraId="57145625" w14:textId="77777777" w:rsidTr="003B0028">
        <w:tc>
          <w:tcPr>
            <w:tcW w:w="9923" w:type="dxa"/>
            <w:tcBorders>
              <w:top w:val="single" w:sz="4" w:space="0" w:color="auto"/>
              <w:bottom w:val="single" w:sz="4" w:space="0" w:color="auto"/>
            </w:tcBorders>
          </w:tcPr>
          <w:p w14:paraId="09229C63" w14:textId="77777777" w:rsidR="00EE2912" w:rsidRDefault="00EE2912" w:rsidP="003B0028">
            <w:pPr>
              <w:rPr>
                <w:rFonts w:ascii="Arial" w:hAnsi="Arial" w:cs="Arial"/>
              </w:rPr>
            </w:pPr>
            <w:r>
              <w:rPr>
                <w:rFonts w:ascii="Arial" w:hAnsi="Arial" w:cs="Arial"/>
              </w:rPr>
              <w:t xml:space="preserve">Feedback will be provided to participants when requested and will summarise the results of the survey and interviews. </w:t>
            </w:r>
          </w:p>
          <w:p w14:paraId="0FD643FB" w14:textId="77777777" w:rsidR="00EE2912" w:rsidRDefault="00EE2912" w:rsidP="003B0028">
            <w:pPr>
              <w:rPr>
                <w:rFonts w:ascii="Arial" w:hAnsi="Arial" w:cs="Arial"/>
              </w:rPr>
            </w:pPr>
          </w:p>
          <w:p w14:paraId="29FAA8A3" w14:textId="77777777" w:rsidR="00EE2912" w:rsidRPr="004C3A0B" w:rsidRDefault="00EE2912" w:rsidP="003B0028">
            <w:pPr>
              <w:rPr>
                <w:rFonts w:ascii="Arial" w:hAnsi="Arial" w:cs="Arial"/>
              </w:rPr>
            </w:pPr>
          </w:p>
          <w:p w14:paraId="10242E63"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5898AE3F" w14:textId="77777777" w:rsidTr="003B0028">
        <w:tc>
          <w:tcPr>
            <w:tcW w:w="9923" w:type="dxa"/>
            <w:tcBorders>
              <w:top w:val="single" w:sz="4" w:space="0" w:color="auto"/>
              <w:bottom w:val="single" w:sz="4" w:space="0" w:color="auto"/>
            </w:tcBorders>
            <w:shd w:val="clear" w:color="auto" w:fill="F2F2F2" w:themeFill="background1" w:themeFillShade="F2"/>
          </w:tcPr>
          <w:p w14:paraId="42399C89" w14:textId="77777777" w:rsidR="00EE2912" w:rsidRPr="004C3A0B" w:rsidRDefault="00EE2912" w:rsidP="003B0028">
            <w:pPr>
              <w:rPr>
                <w:rFonts w:ascii="Arial" w:hAnsi="Arial" w:cs="Arial"/>
              </w:rPr>
            </w:pPr>
            <w:r w:rsidRPr="004C3A0B">
              <w:rPr>
                <w:rFonts w:ascii="Arial" w:hAnsi="Arial" w:cs="Arial"/>
                <w:b/>
              </w:rPr>
              <w:t>Informed consent</w:t>
            </w:r>
          </w:p>
          <w:p w14:paraId="37371E78" w14:textId="77777777" w:rsidR="00EE2912" w:rsidRPr="004C3A0B" w:rsidRDefault="00EE2912" w:rsidP="003B002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E2912" w:rsidRPr="004C3A0B" w14:paraId="48D16920" w14:textId="77777777" w:rsidTr="003B0028">
        <w:tc>
          <w:tcPr>
            <w:tcW w:w="9923" w:type="dxa"/>
            <w:tcBorders>
              <w:top w:val="single" w:sz="4" w:space="0" w:color="auto"/>
              <w:bottom w:val="single" w:sz="4" w:space="0" w:color="auto"/>
            </w:tcBorders>
          </w:tcPr>
          <w:p w14:paraId="746179C1" w14:textId="77777777" w:rsidR="00EE2912" w:rsidRDefault="00EE2912" w:rsidP="003B0028">
            <w:pPr>
              <w:rPr>
                <w:rFonts w:ascii="Arial" w:hAnsi="Arial" w:cs="Arial"/>
              </w:rPr>
            </w:pPr>
            <w:r>
              <w:rPr>
                <w:rFonts w:ascii="Arial" w:hAnsi="Arial" w:cs="Arial"/>
              </w:rPr>
              <w:t xml:space="preserve">Full consent will be obtained before conducting surveys and interviews. The beginning of the questionnaire will be a full disclosure of the research and request a consent box to be checked before proceeding. This will also be administered before each interview. The right to withdraw will be fully explained. </w:t>
            </w:r>
          </w:p>
          <w:p w14:paraId="5A88DD45" w14:textId="77777777" w:rsidR="00EE2912" w:rsidRDefault="00EE2912" w:rsidP="003B0028">
            <w:pPr>
              <w:rPr>
                <w:rFonts w:ascii="Arial" w:hAnsi="Arial" w:cs="Arial"/>
              </w:rPr>
            </w:pPr>
          </w:p>
          <w:p w14:paraId="4F9D7928" w14:textId="77777777" w:rsidR="00EE2912" w:rsidRPr="004C3A0B" w:rsidRDefault="00EE2912" w:rsidP="003B0028">
            <w:pPr>
              <w:rPr>
                <w:rFonts w:ascii="Arial" w:hAnsi="Arial" w:cs="Arial"/>
              </w:rPr>
            </w:pPr>
          </w:p>
          <w:p w14:paraId="673DCC3F"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275D93B9" w14:textId="77777777" w:rsidTr="003B0028">
        <w:tc>
          <w:tcPr>
            <w:tcW w:w="9923" w:type="dxa"/>
            <w:tcBorders>
              <w:top w:val="single" w:sz="4" w:space="0" w:color="auto"/>
              <w:bottom w:val="single" w:sz="4" w:space="0" w:color="auto"/>
            </w:tcBorders>
            <w:shd w:val="clear" w:color="auto" w:fill="F2F2F2" w:themeFill="background1" w:themeFillShade="F2"/>
          </w:tcPr>
          <w:p w14:paraId="24BABB1B" w14:textId="77777777" w:rsidR="00EE2912" w:rsidRPr="004C3A0B" w:rsidRDefault="00EE2912" w:rsidP="003B0028">
            <w:pPr>
              <w:rPr>
                <w:rFonts w:ascii="Arial" w:hAnsi="Arial" w:cs="Arial"/>
                <w:b/>
              </w:rPr>
            </w:pPr>
            <w:r w:rsidRPr="004C3A0B">
              <w:rPr>
                <w:rFonts w:ascii="Arial" w:hAnsi="Arial" w:cs="Arial"/>
                <w:b/>
              </w:rPr>
              <w:t>Confidentiality / Anonymity</w:t>
            </w:r>
          </w:p>
          <w:p w14:paraId="2AA8C36A" w14:textId="77777777" w:rsidR="00EE2912" w:rsidRPr="004C3A0B" w:rsidRDefault="00EE2912" w:rsidP="003B002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E2912" w:rsidRPr="004C3A0B" w14:paraId="30B008EF" w14:textId="77777777" w:rsidTr="003B0028">
        <w:tc>
          <w:tcPr>
            <w:tcW w:w="9923" w:type="dxa"/>
            <w:tcBorders>
              <w:top w:val="single" w:sz="4" w:space="0" w:color="auto"/>
              <w:bottom w:val="single" w:sz="4" w:space="0" w:color="auto"/>
            </w:tcBorders>
          </w:tcPr>
          <w:p w14:paraId="4BF8EE5B" w14:textId="77777777" w:rsidR="00EE2912" w:rsidRDefault="00EE2912" w:rsidP="003B0028">
            <w:pPr>
              <w:rPr>
                <w:rFonts w:ascii="Arial" w:hAnsi="Arial" w:cs="Arial"/>
              </w:rPr>
            </w:pPr>
          </w:p>
          <w:p w14:paraId="27DD0435" w14:textId="77777777" w:rsidR="00EE2912" w:rsidRDefault="00EE2912" w:rsidP="003B0028">
            <w:pPr>
              <w:rPr>
                <w:rFonts w:ascii="Arial" w:hAnsi="Arial" w:cs="Arial"/>
              </w:rPr>
            </w:pPr>
            <w:r>
              <w:rPr>
                <w:rFonts w:ascii="Arial" w:hAnsi="Arial" w:cs="Arial"/>
              </w:rPr>
              <w:t xml:space="preserve">The surveys and interviews conducted will not collect any personal data and will be anonymous. </w:t>
            </w:r>
          </w:p>
          <w:p w14:paraId="64F7355A" w14:textId="77777777" w:rsidR="00EE2912" w:rsidRPr="004C3A0B" w:rsidRDefault="00EE2912" w:rsidP="003B0028">
            <w:pPr>
              <w:rPr>
                <w:rFonts w:ascii="Arial" w:hAnsi="Arial" w:cs="Arial"/>
              </w:rPr>
            </w:pPr>
          </w:p>
          <w:p w14:paraId="7AC69E33" w14:textId="77777777" w:rsidR="00EE2912" w:rsidRPr="004C3A0B" w:rsidRDefault="00EE2912" w:rsidP="003B00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C537CC8" w14:textId="77777777" w:rsidR="00EE2912" w:rsidRPr="004C3A0B" w:rsidRDefault="00EE2912" w:rsidP="00EE2912">
      <w:pPr>
        <w:rPr>
          <w:rFonts w:ascii="Arial" w:hAnsi="Arial" w:cs="Arial"/>
        </w:rPr>
      </w:pPr>
    </w:p>
    <w:p w14:paraId="59E6FB31" w14:textId="77777777" w:rsidR="00EE2912" w:rsidRDefault="00EE2912" w:rsidP="00EE2912">
      <w:pPr>
        <w:rPr>
          <w:rFonts w:ascii="Arial" w:hAnsi="Arial" w:cs="Arial"/>
          <w:b/>
        </w:rPr>
      </w:pPr>
      <w:r>
        <w:rPr>
          <w:rFonts w:ascii="Arial" w:hAnsi="Arial" w:cs="Arial"/>
          <w:b/>
        </w:rPr>
        <w:br w:type="page"/>
      </w:r>
    </w:p>
    <w:p w14:paraId="0D3F6E6E" w14:textId="77777777" w:rsidR="00EE2912" w:rsidRPr="00354F34" w:rsidRDefault="00EE2912" w:rsidP="00EE2912">
      <w:pPr>
        <w:rPr>
          <w:rFonts w:ascii="Arial" w:hAnsi="Arial" w:cs="Arial"/>
          <w:b/>
        </w:rPr>
      </w:pPr>
      <w:r w:rsidRPr="00354F34">
        <w:rPr>
          <w:rFonts w:ascii="Arial" w:hAnsi="Arial" w:cs="Arial"/>
          <w:b/>
        </w:rPr>
        <w:lastRenderedPageBreak/>
        <w:t>SECTION J: Data Protection and Storage</w:t>
      </w:r>
    </w:p>
    <w:p w14:paraId="557C2D74" w14:textId="77777777" w:rsidR="00EE2912" w:rsidRDefault="00EE2912" w:rsidP="00EE291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E2912" w14:paraId="08F8F39F" w14:textId="77777777" w:rsidTr="003B00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E89D86" w14:textId="77777777" w:rsidR="00EE2912" w:rsidRDefault="00EE2912" w:rsidP="003B002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FE41D"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EFC7B"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2912" w14:paraId="3A117CA3" w14:textId="77777777" w:rsidTr="003B00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A6D4D5" w14:textId="77777777" w:rsidR="00EE2912" w:rsidRDefault="00EE2912" w:rsidP="003B002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3FC074"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C6EA26"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E2912" w14:paraId="01DAAF40" w14:textId="77777777" w:rsidTr="003B002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E741F8" w14:textId="77777777" w:rsidR="00EE2912" w:rsidRDefault="00EE2912" w:rsidP="003B002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2912" w14:paraId="77215DE7" w14:textId="77777777" w:rsidTr="003B002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81C9CC" w14:textId="77777777" w:rsidR="00EE2912" w:rsidRDefault="00EE2912" w:rsidP="003B0028">
            <w:pPr>
              <w:rPr>
                <w:rFonts w:ascii="Arial" w:hAnsi="Arial" w:cs="Arial"/>
              </w:rPr>
            </w:pPr>
          </w:p>
          <w:p w14:paraId="37275CA5" w14:textId="77777777" w:rsidR="00EE2912" w:rsidRDefault="00EE2912" w:rsidP="003B0028">
            <w:pPr>
              <w:rPr>
                <w:rFonts w:ascii="Arial" w:hAnsi="Arial" w:cs="Arial"/>
              </w:rPr>
            </w:pPr>
          </w:p>
          <w:p w14:paraId="7C1A05FF" w14:textId="77777777" w:rsidR="00EE2912" w:rsidRPr="004C3A0B" w:rsidRDefault="00EE2912" w:rsidP="003B0028">
            <w:pPr>
              <w:rPr>
                <w:rFonts w:ascii="Arial" w:hAnsi="Arial" w:cs="Arial"/>
              </w:rPr>
            </w:pPr>
          </w:p>
          <w:p w14:paraId="0D650299" w14:textId="77777777" w:rsidR="00EE2912" w:rsidRPr="00354F34" w:rsidRDefault="00EE2912" w:rsidP="003B002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14:paraId="1B72A6F8" w14:textId="77777777" w:rsidTr="003B00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1C5B35" w14:textId="77777777" w:rsidR="00EE2912" w:rsidRPr="00947984" w:rsidRDefault="00EE2912" w:rsidP="003B002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3D680"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8A298"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2912" w14:paraId="67284F00" w14:textId="77777777" w:rsidTr="003B002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C346A" w14:textId="77777777" w:rsidR="00EE2912" w:rsidRDefault="00EE2912" w:rsidP="003B002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FF38273"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(a) racial or ethnic origin,</w:t>
            </w:r>
          </w:p>
          <w:p w14:paraId="6BE05B9A"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(b) political opinions,</w:t>
            </w:r>
          </w:p>
          <w:p w14:paraId="19271D75"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CA1C462"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4F7A3E4"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B5735D3"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(f) sexual life,</w:t>
            </w:r>
          </w:p>
          <w:p w14:paraId="7BB8AAE1" w14:textId="77777777" w:rsidR="00EE2912" w:rsidRDefault="00EE2912" w:rsidP="003B0028">
            <w:pPr>
              <w:pStyle w:val="NormalWeb"/>
              <w:spacing w:before="0" w:beforeAutospacing="0" w:after="0" w:afterAutospacing="0"/>
              <w:ind w:left="1134" w:right="567"/>
            </w:pPr>
            <w:r>
              <w:rPr>
                <w:rFonts w:ascii="Arial" w:hAnsi="Arial" w:cs="Arial"/>
                <w:i/>
                <w:iCs/>
                <w:color w:val="000000"/>
                <w:sz w:val="20"/>
                <w:szCs w:val="23"/>
              </w:rPr>
              <w:t>(g) genetics,</w:t>
            </w:r>
          </w:p>
          <w:p w14:paraId="768061A9" w14:textId="77777777" w:rsidR="00EE2912" w:rsidRPr="00354F34" w:rsidRDefault="00EE2912" w:rsidP="003B002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2F8E33"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p>
          <w:p w14:paraId="596F1377" w14:textId="77777777" w:rsidR="00EE2912" w:rsidRDefault="00EE2912" w:rsidP="003B002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4AAD60" w14:textId="77777777" w:rsidR="00EE2912" w:rsidRDefault="00EE2912" w:rsidP="003B0028">
            <w:pPr>
              <w:pStyle w:val="NormalWeb"/>
              <w:autoSpaceDE w:val="0"/>
              <w:autoSpaceDN w:val="0"/>
              <w:adjustRightInd w:val="0"/>
              <w:jc w:val="center"/>
              <w:rPr>
                <w:rFonts w:ascii="MS Gothic" w:eastAsia="MS Gothic" w:hAnsi="MS Gothic" w:cs="Arial"/>
                <w:b/>
                <w:bCs/>
                <w:sz w:val="22"/>
                <w:szCs w:val="22"/>
                <w:lang w:val="en-US"/>
              </w:rPr>
            </w:pPr>
          </w:p>
          <w:p w14:paraId="6CE9F9FD" w14:textId="77777777" w:rsidR="00EE2912" w:rsidRDefault="00EE2912" w:rsidP="003B0028">
            <w:pPr>
              <w:pStyle w:val="NormalWeb"/>
              <w:autoSpaceDE w:val="0"/>
              <w:autoSpaceDN w:val="0"/>
              <w:adjustRightInd w:val="0"/>
              <w:jc w:val="center"/>
            </w:pPr>
            <w:r>
              <w:rPr>
                <w:rFonts w:hint="eastAsia"/>
              </w:rPr>
              <w:t>x</w:t>
            </w:r>
          </w:p>
        </w:tc>
      </w:tr>
      <w:tr w:rsidR="00EE2912" w14:paraId="0D3FB527" w14:textId="77777777" w:rsidTr="003B002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BA904" w14:textId="77777777" w:rsidR="00EE2912" w:rsidRDefault="00EE2912" w:rsidP="003B002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2912" w14:paraId="6EEFB351" w14:textId="77777777" w:rsidTr="003B002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56392" w14:textId="77777777" w:rsidR="00EE2912" w:rsidRDefault="00EE2912" w:rsidP="003B0028">
            <w:pPr>
              <w:rPr>
                <w:rFonts w:ascii="Arial" w:hAnsi="Arial" w:cs="Arial"/>
              </w:rPr>
            </w:pPr>
          </w:p>
          <w:p w14:paraId="2F99C00A" w14:textId="77777777" w:rsidR="00EE2912" w:rsidRDefault="00EE2912" w:rsidP="003B0028">
            <w:pPr>
              <w:rPr>
                <w:rFonts w:ascii="Arial" w:hAnsi="Arial" w:cs="Arial"/>
              </w:rPr>
            </w:pPr>
          </w:p>
          <w:p w14:paraId="38691DF8" w14:textId="77777777" w:rsidR="00EE2912" w:rsidRPr="004C3A0B" w:rsidRDefault="00EE2912" w:rsidP="003B0028">
            <w:pPr>
              <w:rPr>
                <w:rFonts w:ascii="Arial" w:hAnsi="Arial" w:cs="Arial"/>
              </w:rPr>
            </w:pPr>
          </w:p>
          <w:p w14:paraId="33AF80DF" w14:textId="77777777" w:rsidR="00EE2912" w:rsidRDefault="00EE2912" w:rsidP="003B002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E2912" w:rsidRPr="004C3A0B" w14:paraId="1385BE34" w14:textId="77777777" w:rsidTr="003B0028">
        <w:trPr>
          <w:trHeight w:val="439"/>
        </w:trPr>
        <w:tc>
          <w:tcPr>
            <w:tcW w:w="7763" w:type="dxa"/>
            <w:shd w:val="clear" w:color="auto" w:fill="F2F2F2" w:themeFill="background1" w:themeFillShade="F2"/>
          </w:tcPr>
          <w:p w14:paraId="7CBF0F20" w14:textId="77777777" w:rsidR="00EE2912" w:rsidRPr="004C3A0B" w:rsidRDefault="00EE2912" w:rsidP="003B002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8B4439F"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93147C"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2912" w:rsidRPr="004C3A0B" w14:paraId="5A33B7BD" w14:textId="77777777" w:rsidTr="003B0028">
        <w:trPr>
          <w:trHeight w:val="439"/>
        </w:trPr>
        <w:tc>
          <w:tcPr>
            <w:tcW w:w="7763" w:type="dxa"/>
            <w:shd w:val="clear" w:color="auto" w:fill="F2F2F2" w:themeFill="background1" w:themeFillShade="F2"/>
          </w:tcPr>
          <w:p w14:paraId="0CDE8C9D"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50C50D98"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32A760A7"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0C658A9" w14:textId="77777777" w:rsidTr="003B0028">
        <w:trPr>
          <w:trHeight w:val="403"/>
        </w:trPr>
        <w:tc>
          <w:tcPr>
            <w:tcW w:w="7763" w:type="dxa"/>
            <w:shd w:val="clear" w:color="auto" w:fill="F2F2F2" w:themeFill="background1" w:themeFillShade="F2"/>
          </w:tcPr>
          <w:p w14:paraId="0D1CBC08"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26647BD"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48DAE66A"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BC17FD6" w14:textId="77777777" w:rsidTr="003B0028">
        <w:trPr>
          <w:trHeight w:val="439"/>
        </w:trPr>
        <w:tc>
          <w:tcPr>
            <w:tcW w:w="7763" w:type="dxa"/>
            <w:shd w:val="clear" w:color="auto" w:fill="F2F2F2" w:themeFill="background1" w:themeFillShade="F2"/>
          </w:tcPr>
          <w:p w14:paraId="2444114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258A2DE"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7D6D0E10"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1D53B231" w14:textId="77777777" w:rsidTr="003B0028">
        <w:trPr>
          <w:trHeight w:val="403"/>
        </w:trPr>
        <w:tc>
          <w:tcPr>
            <w:tcW w:w="7763" w:type="dxa"/>
            <w:shd w:val="clear" w:color="auto" w:fill="F2F2F2" w:themeFill="background1" w:themeFillShade="F2"/>
          </w:tcPr>
          <w:p w14:paraId="295210A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4C56B82E"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35E495CD"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6D624479" w14:textId="77777777" w:rsidTr="003B0028">
        <w:trPr>
          <w:trHeight w:val="403"/>
        </w:trPr>
        <w:tc>
          <w:tcPr>
            <w:tcW w:w="7763" w:type="dxa"/>
            <w:shd w:val="clear" w:color="auto" w:fill="F2F2F2" w:themeFill="background1" w:themeFillShade="F2"/>
          </w:tcPr>
          <w:p w14:paraId="2EE7B7AD"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0A7E3254"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265D891F"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06A1DC89" w14:textId="77777777" w:rsidTr="003B0028">
        <w:trPr>
          <w:trHeight w:val="403"/>
        </w:trPr>
        <w:tc>
          <w:tcPr>
            <w:tcW w:w="7763" w:type="dxa"/>
            <w:shd w:val="clear" w:color="auto" w:fill="F2F2F2" w:themeFill="background1" w:themeFillShade="F2"/>
          </w:tcPr>
          <w:p w14:paraId="6DE9CA78"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3D0948D1"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283B511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339670D4" w14:textId="77777777" w:rsidTr="003B0028">
        <w:trPr>
          <w:trHeight w:val="403"/>
        </w:trPr>
        <w:tc>
          <w:tcPr>
            <w:tcW w:w="7763" w:type="dxa"/>
            <w:shd w:val="clear" w:color="auto" w:fill="F2F2F2" w:themeFill="background1" w:themeFillShade="F2"/>
          </w:tcPr>
          <w:p w14:paraId="0A9621B4"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Other – specify:</w:t>
            </w:r>
          </w:p>
          <w:p w14:paraId="3C97B721" w14:textId="77777777" w:rsidR="00EE2912" w:rsidRPr="004C3A0B" w:rsidRDefault="00EE2912" w:rsidP="003B002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359446F"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32A308D4"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381B81F8" w14:textId="77777777" w:rsidTr="003B0028">
        <w:trPr>
          <w:trHeight w:val="403"/>
        </w:trPr>
        <w:tc>
          <w:tcPr>
            <w:tcW w:w="9889" w:type="dxa"/>
            <w:gridSpan w:val="3"/>
            <w:shd w:val="clear" w:color="auto" w:fill="F2F2F2" w:themeFill="background1" w:themeFillShade="F2"/>
          </w:tcPr>
          <w:p w14:paraId="2D733741" w14:textId="77777777" w:rsidR="00EE2912" w:rsidRDefault="00EE2912" w:rsidP="003B002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2912" w:rsidRPr="004C3A0B" w14:paraId="3D0A763A" w14:textId="77777777" w:rsidTr="003B0028">
        <w:trPr>
          <w:trHeight w:val="403"/>
        </w:trPr>
        <w:tc>
          <w:tcPr>
            <w:tcW w:w="9889" w:type="dxa"/>
            <w:gridSpan w:val="3"/>
          </w:tcPr>
          <w:p w14:paraId="1255DA44" w14:textId="77777777" w:rsidR="00EE2912" w:rsidRDefault="00EE2912" w:rsidP="003B0028">
            <w:pPr>
              <w:rPr>
                <w:rFonts w:ascii="Arial" w:hAnsi="Arial" w:cs="Arial"/>
                <w:sz w:val="22"/>
                <w:szCs w:val="22"/>
              </w:rPr>
            </w:pPr>
          </w:p>
          <w:p w14:paraId="02A32E03" w14:textId="77777777" w:rsidR="00EE2912" w:rsidRPr="004C3A0B" w:rsidRDefault="00EE2912" w:rsidP="003B0028">
            <w:pPr>
              <w:rPr>
                <w:rFonts w:ascii="Arial" w:hAnsi="Arial" w:cs="Arial"/>
                <w:sz w:val="22"/>
                <w:szCs w:val="22"/>
              </w:rPr>
            </w:pPr>
          </w:p>
          <w:p w14:paraId="4928CB42" w14:textId="77777777" w:rsidR="00EE2912" w:rsidRDefault="00EE2912" w:rsidP="003B002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2912" w:rsidRPr="004C3A0B" w14:paraId="5163EBE4" w14:textId="77777777" w:rsidTr="003B0028">
        <w:trPr>
          <w:trHeight w:val="439"/>
        </w:trPr>
        <w:tc>
          <w:tcPr>
            <w:tcW w:w="9889" w:type="dxa"/>
            <w:gridSpan w:val="3"/>
            <w:shd w:val="clear" w:color="auto" w:fill="F2F2F2" w:themeFill="background1" w:themeFillShade="F2"/>
            <w:vAlign w:val="center"/>
          </w:tcPr>
          <w:p w14:paraId="556651FB" w14:textId="77777777" w:rsidR="00EE2912" w:rsidRPr="004C3A0B" w:rsidRDefault="00EE2912" w:rsidP="003B002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E2912" w:rsidRPr="004C3A0B" w14:paraId="0F5842F5" w14:textId="77777777" w:rsidTr="003B0028">
        <w:trPr>
          <w:trHeight w:val="439"/>
        </w:trPr>
        <w:tc>
          <w:tcPr>
            <w:tcW w:w="7763" w:type="dxa"/>
            <w:shd w:val="clear" w:color="auto" w:fill="F2F2F2" w:themeFill="background1" w:themeFillShade="F2"/>
            <w:vAlign w:val="center"/>
          </w:tcPr>
          <w:p w14:paraId="015D5E47" w14:textId="77777777" w:rsidR="00EE2912" w:rsidRPr="004C3A0B" w:rsidRDefault="00EE2912" w:rsidP="003B002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F6721A"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A844503" w14:textId="77777777" w:rsidR="00EE2912" w:rsidRPr="004C3A0B" w:rsidRDefault="00EE2912" w:rsidP="003B00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2912" w:rsidRPr="004C3A0B" w14:paraId="67D4E329" w14:textId="77777777" w:rsidTr="003B0028">
        <w:trPr>
          <w:trHeight w:val="439"/>
        </w:trPr>
        <w:tc>
          <w:tcPr>
            <w:tcW w:w="7763" w:type="dxa"/>
            <w:shd w:val="clear" w:color="auto" w:fill="F2F2F2" w:themeFill="background1" w:themeFillShade="F2"/>
            <w:vAlign w:val="center"/>
          </w:tcPr>
          <w:p w14:paraId="480D73B1"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471C1A1A"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1C223841"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AFC5FC1" w14:textId="77777777" w:rsidTr="003B0028">
        <w:trPr>
          <w:trHeight w:val="403"/>
        </w:trPr>
        <w:tc>
          <w:tcPr>
            <w:tcW w:w="7763" w:type="dxa"/>
            <w:shd w:val="clear" w:color="auto" w:fill="F2F2F2" w:themeFill="background1" w:themeFillShade="F2"/>
            <w:vAlign w:val="center"/>
          </w:tcPr>
          <w:p w14:paraId="6D1B9C05"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73D5CE2"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682127AF"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D364870" w14:textId="77777777" w:rsidTr="003B0028">
        <w:trPr>
          <w:trHeight w:val="439"/>
        </w:trPr>
        <w:tc>
          <w:tcPr>
            <w:tcW w:w="7763" w:type="dxa"/>
            <w:shd w:val="clear" w:color="auto" w:fill="F2F2F2" w:themeFill="background1" w:themeFillShade="F2"/>
            <w:vAlign w:val="center"/>
          </w:tcPr>
          <w:p w14:paraId="1EF260A2"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371E172"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2E2ADE7"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DACE91F" w14:textId="77777777" w:rsidTr="003B0028">
        <w:trPr>
          <w:trHeight w:val="403"/>
        </w:trPr>
        <w:tc>
          <w:tcPr>
            <w:tcW w:w="7763" w:type="dxa"/>
            <w:shd w:val="clear" w:color="auto" w:fill="F2F2F2" w:themeFill="background1" w:themeFillShade="F2"/>
            <w:vAlign w:val="center"/>
          </w:tcPr>
          <w:p w14:paraId="0685E282"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94F4554"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12398E2"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62819ADF" w14:textId="77777777" w:rsidTr="003B0028">
        <w:trPr>
          <w:trHeight w:val="403"/>
        </w:trPr>
        <w:tc>
          <w:tcPr>
            <w:tcW w:w="7763" w:type="dxa"/>
            <w:shd w:val="clear" w:color="auto" w:fill="F2F2F2" w:themeFill="background1" w:themeFillShade="F2"/>
            <w:vAlign w:val="center"/>
          </w:tcPr>
          <w:p w14:paraId="4D782DFE"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6893A0D"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984B0DB"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33045364" w14:textId="77777777" w:rsidTr="003B0028">
        <w:trPr>
          <w:trHeight w:val="403"/>
        </w:trPr>
        <w:tc>
          <w:tcPr>
            <w:tcW w:w="7763" w:type="dxa"/>
            <w:shd w:val="clear" w:color="auto" w:fill="F2F2F2" w:themeFill="background1" w:themeFillShade="F2"/>
            <w:vAlign w:val="center"/>
          </w:tcPr>
          <w:p w14:paraId="211F4AA2"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87EF8BA"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A18C32C"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729746FC" w14:textId="77777777" w:rsidTr="003B0028">
        <w:trPr>
          <w:trHeight w:val="403"/>
        </w:trPr>
        <w:tc>
          <w:tcPr>
            <w:tcW w:w="7763" w:type="dxa"/>
            <w:shd w:val="clear" w:color="auto" w:fill="F2F2F2" w:themeFill="background1" w:themeFillShade="F2"/>
            <w:vAlign w:val="center"/>
          </w:tcPr>
          <w:p w14:paraId="47FFE617"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F2AD420"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918AC4F" w14:textId="77777777" w:rsidR="00EE2912" w:rsidRPr="004C3A0B" w:rsidRDefault="00EE2912" w:rsidP="003B00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2912" w:rsidRPr="004C3A0B" w14:paraId="58FA9482" w14:textId="77777777" w:rsidTr="003B0028">
        <w:trPr>
          <w:trHeight w:val="403"/>
        </w:trPr>
        <w:tc>
          <w:tcPr>
            <w:tcW w:w="7763" w:type="dxa"/>
            <w:shd w:val="clear" w:color="auto" w:fill="F2F2F2" w:themeFill="background1" w:themeFillShade="F2"/>
            <w:vAlign w:val="center"/>
          </w:tcPr>
          <w:p w14:paraId="308B2E27" w14:textId="77777777" w:rsidR="00EE2912" w:rsidRPr="004C3A0B" w:rsidRDefault="00EE2912" w:rsidP="003B002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6766AB4"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7E861BE" w14:textId="77777777" w:rsidR="00EE2912" w:rsidRPr="004C3A0B" w:rsidRDefault="00EE2912" w:rsidP="003B00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2912" w:rsidRPr="004C3A0B" w14:paraId="0AB64F9E" w14:textId="77777777" w:rsidTr="003B0028">
        <w:trPr>
          <w:trHeight w:val="403"/>
        </w:trPr>
        <w:tc>
          <w:tcPr>
            <w:tcW w:w="9889" w:type="dxa"/>
            <w:gridSpan w:val="3"/>
            <w:shd w:val="clear" w:color="auto" w:fill="F2F2F2" w:themeFill="background1" w:themeFillShade="F2"/>
            <w:vAlign w:val="center"/>
          </w:tcPr>
          <w:p w14:paraId="20201AF1" w14:textId="77777777" w:rsidR="00EE2912" w:rsidRPr="004C3A0B" w:rsidRDefault="00EE2912" w:rsidP="003B002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E2912" w:rsidRPr="004C3A0B" w14:paraId="7A2F0EC4" w14:textId="77777777" w:rsidTr="003B0028">
        <w:trPr>
          <w:trHeight w:val="403"/>
        </w:trPr>
        <w:tc>
          <w:tcPr>
            <w:tcW w:w="9889" w:type="dxa"/>
            <w:gridSpan w:val="3"/>
            <w:vAlign w:val="center"/>
          </w:tcPr>
          <w:p w14:paraId="0F191F7E" w14:textId="77777777" w:rsidR="00EE2912" w:rsidRDefault="00EE2912" w:rsidP="003B0028">
            <w:pPr>
              <w:autoSpaceDE w:val="0"/>
              <w:autoSpaceDN w:val="0"/>
              <w:adjustRightInd w:val="0"/>
              <w:rPr>
                <w:rFonts w:ascii="Arial" w:hAnsi="Arial" w:cs="Arial"/>
                <w:sz w:val="22"/>
                <w:szCs w:val="22"/>
              </w:rPr>
            </w:pPr>
          </w:p>
          <w:p w14:paraId="51D9D600" w14:textId="77777777" w:rsidR="00EE2912" w:rsidRDefault="00EE2912" w:rsidP="003B0028">
            <w:pPr>
              <w:autoSpaceDE w:val="0"/>
              <w:autoSpaceDN w:val="0"/>
              <w:adjustRightInd w:val="0"/>
              <w:rPr>
                <w:rFonts w:ascii="Arial" w:hAnsi="Arial" w:cs="Arial"/>
                <w:sz w:val="22"/>
                <w:szCs w:val="22"/>
              </w:rPr>
            </w:pPr>
          </w:p>
          <w:p w14:paraId="2CF3A4CE" w14:textId="77777777" w:rsidR="00EE2912" w:rsidRPr="00354F34" w:rsidRDefault="00EE2912" w:rsidP="003B0028">
            <w:pPr>
              <w:autoSpaceDE w:val="0"/>
              <w:autoSpaceDN w:val="0"/>
              <w:adjustRightInd w:val="0"/>
              <w:rPr>
                <w:rFonts w:ascii="Arial" w:hAnsi="Arial" w:cs="Arial"/>
                <w:sz w:val="22"/>
                <w:szCs w:val="22"/>
              </w:rPr>
            </w:pPr>
          </w:p>
          <w:p w14:paraId="1A062E68" w14:textId="77777777" w:rsidR="00EE2912" w:rsidRPr="004C3A0B" w:rsidRDefault="00EE2912" w:rsidP="003B002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2912" w:rsidRPr="004C3A0B" w14:paraId="5E5C5123" w14:textId="77777777" w:rsidTr="003B0028">
        <w:trPr>
          <w:trHeight w:val="403"/>
        </w:trPr>
        <w:tc>
          <w:tcPr>
            <w:tcW w:w="9889" w:type="dxa"/>
            <w:gridSpan w:val="3"/>
            <w:shd w:val="clear" w:color="auto" w:fill="F2F2F2" w:themeFill="background1" w:themeFillShade="F2"/>
            <w:vAlign w:val="center"/>
          </w:tcPr>
          <w:p w14:paraId="7A565DE0"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2912" w:rsidRPr="004C3A0B" w14:paraId="1444692E" w14:textId="77777777" w:rsidTr="003B0028">
        <w:trPr>
          <w:trHeight w:val="403"/>
        </w:trPr>
        <w:tc>
          <w:tcPr>
            <w:tcW w:w="9889" w:type="dxa"/>
            <w:gridSpan w:val="3"/>
            <w:vAlign w:val="center"/>
          </w:tcPr>
          <w:p w14:paraId="16A181CF" w14:textId="77777777" w:rsidR="00EE2912" w:rsidRDefault="00EE2912" w:rsidP="003B0028">
            <w:pPr>
              <w:autoSpaceDE w:val="0"/>
              <w:autoSpaceDN w:val="0"/>
              <w:adjustRightInd w:val="0"/>
              <w:rPr>
                <w:rFonts w:ascii="Arial" w:hAnsi="Arial" w:cs="Arial"/>
                <w:sz w:val="22"/>
                <w:szCs w:val="22"/>
              </w:rPr>
            </w:pPr>
          </w:p>
          <w:p w14:paraId="4CFDB0B9"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Myself – Sophie Davis-Pogson</w:t>
            </w:r>
          </w:p>
          <w:p w14:paraId="3B7190D5" w14:textId="77777777" w:rsidR="00EE2912" w:rsidRPr="00354F34" w:rsidRDefault="00EE2912" w:rsidP="003B0028">
            <w:pPr>
              <w:autoSpaceDE w:val="0"/>
              <w:autoSpaceDN w:val="0"/>
              <w:adjustRightInd w:val="0"/>
              <w:rPr>
                <w:rFonts w:ascii="Arial" w:hAnsi="Arial" w:cs="Arial"/>
                <w:sz w:val="22"/>
                <w:szCs w:val="22"/>
              </w:rPr>
            </w:pPr>
          </w:p>
          <w:p w14:paraId="0ECE1D3D" w14:textId="77777777" w:rsidR="00EE2912" w:rsidRPr="004C3A0B" w:rsidRDefault="00EE2912" w:rsidP="003B00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2912" w:rsidRPr="004C3A0B" w14:paraId="1ED4EB64" w14:textId="77777777" w:rsidTr="003B0028">
        <w:trPr>
          <w:trHeight w:val="403"/>
        </w:trPr>
        <w:tc>
          <w:tcPr>
            <w:tcW w:w="9889" w:type="dxa"/>
            <w:gridSpan w:val="3"/>
            <w:shd w:val="clear" w:color="auto" w:fill="F2F2F2" w:themeFill="background1" w:themeFillShade="F2"/>
          </w:tcPr>
          <w:p w14:paraId="1F83D025"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2912" w:rsidRPr="004C3A0B" w14:paraId="76D96902" w14:textId="77777777" w:rsidTr="003B0028">
        <w:trPr>
          <w:trHeight w:val="403"/>
        </w:trPr>
        <w:tc>
          <w:tcPr>
            <w:tcW w:w="9889" w:type="dxa"/>
            <w:gridSpan w:val="3"/>
          </w:tcPr>
          <w:p w14:paraId="69572DE6" w14:textId="77777777" w:rsidR="00EE2912" w:rsidRDefault="00EE2912" w:rsidP="003B0028">
            <w:pPr>
              <w:autoSpaceDE w:val="0"/>
              <w:autoSpaceDN w:val="0"/>
              <w:adjustRightInd w:val="0"/>
              <w:rPr>
                <w:rFonts w:ascii="Arial" w:hAnsi="Arial" w:cs="Arial"/>
                <w:sz w:val="22"/>
                <w:szCs w:val="22"/>
              </w:rPr>
            </w:pPr>
          </w:p>
          <w:p w14:paraId="5088B0D6"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Myself – Sophie Davis-Pogson</w:t>
            </w:r>
          </w:p>
          <w:p w14:paraId="26F4EB3E" w14:textId="77777777" w:rsidR="00EE2912" w:rsidRPr="00354F34" w:rsidRDefault="00EE2912" w:rsidP="003B0028">
            <w:pPr>
              <w:autoSpaceDE w:val="0"/>
              <w:autoSpaceDN w:val="0"/>
              <w:adjustRightInd w:val="0"/>
              <w:rPr>
                <w:rFonts w:ascii="Arial" w:hAnsi="Arial" w:cs="Arial"/>
                <w:sz w:val="22"/>
                <w:szCs w:val="22"/>
              </w:rPr>
            </w:pPr>
          </w:p>
          <w:p w14:paraId="1CF179C6" w14:textId="77777777" w:rsidR="00EE2912" w:rsidRPr="004C3A0B" w:rsidRDefault="00EE2912" w:rsidP="003B00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2912" w:rsidRPr="004C3A0B" w14:paraId="11045A8A" w14:textId="77777777" w:rsidTr="003B0028">
        <w:trPr>
          <w:trHeight w:val="403"/>
        </w:trPr>
        <w:tc>
          <w:tcPr>
            <w:tcW w:w="9889" w:type="dxa"/>
            <w:gridSpan w:val="3"/>
            <w:shd w:val="clear" w:color="auto" w:fill="F2F2F2" w:themeFill="background1" w:themeFillShade="F2"/>
          </w:tcPr>
          <w:p w14:paraId="0D9E67E4" w14:textId="77777777" w:rsidR="00EE2912" w:rsidRPr="004C3A0B" w:rsidRDefault="00EE2912" w:rsidP="003B002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E2912" w:rsidRPr="004C3A0B" w14:paraId="5F53A096" w14:textId="77777777" w:rsidTr="003B0028">
        <w:trPr>
          <w:trHeight w:val="403"/>
        </w:trPr>
        <w:tc>
          <w:tcPr>
            <w:tcW w:w="9889" w:type="dxa"/>
            <w:gridSpan w:val="3"/>
          </w:tcPr>
          <w:p w14:paraId="6F122943"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 xml:space="preserve">The survey data will be held within regulations of GDPR though the use of a professional electronic survey company – i.e. survey monkey. The adherence of GDPR regulations will be confirmed with the chosen survey company before proceeding. </w:t>
            </w:r>
          </w:p>
          <w:p w14:paraId="26C5D3F8" w14:textId="77777777" w:rsidR="00EE2912" w:rsidRDefault="00EE2912" w:rsidP="003B0028">
            <w:pPr>
              <w:autoSpaceDE w:val="0"/>
              <w:autoSpaceDN w:val="0"/>
              <w:adjustRightInd w:val="0"/>
              <w:rPr>
                <w:rFonts w:ascii="Arial" w:hAnsi="Arial" w:cs="Arial"/>
                <w:sz w:val="22"/>
                <w:szCs w:val="22"/>
              </w:rPr>
            </w:pPr>
          </w:p>
          <w:p w14:paraId="0E61A8D7" w14:textId="77777777" w:rsidR="00EE2912" w:rsidRPr="00354F34" w:rsidRDefault="00EE2912" w:rsidP="003B0028">
            <w:pPr>
              <w:autoSpaceDE w:val="0"/>
              <w:autoSpaceDN w:val="0"/>
              <w:adjustRightInd w:val="0"/>
              <w:rPr>
                <w:rFonts w:ascii="Arial" w:hAnsi="Arial" w:cs="Arial"/>
                <w:sz w:val="22"/>
                <w:szCs w:val="22"/>
              </w:rPr>
            </w:pPr>
          </w:p>
          <w:p w14:paraId="5396E81E" w14:textId="77777777" w:rsidR="00EE2912" w:rsidRPr="004C3A0B" w:rsidRDefault="00EE2912" w:rsidP="003B0028">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2912" w:rsidRPr="004C3A0B" w14:paraId="2D9F767D" w14:textId="77777777" w:rsidTr="003B0028">
        <w:trPr>
          <w:trHeight w:val="403"/>
        </w:trPr>
        <w:tc>
          <w:tcPr>
            <w:tcW w:w="9889" w:type="dxa"/>
            <w:gridSpan w:val="3"/>
          </w:tcPr>
          <w:p w14:paraId="26448498"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0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E2912" w:rsidRPr="004C3A0B" w14:paraId="07C75611" w14:textId="77777777" w:rsidTr="003B0028">
        <w:trPr>
          <w:trHeight w:val="403"/>
        </w:trPr>
        <w:tc>
          <w:tcPr>
            <w:tcW w:w="9889" w:type="dxa"/>
            <w:gridSpan w:val="3"/>
          </w:tcPr>
          <w:p w14:paraId="599166E3" w14:textId="77777777" w:rsidR="00EE2912" w:rsidRDefault="00EE2912" w:rsidP="003B0028">
            <w:pPr>
              <w:autoSpaceDE w:val="0"/>
              <w:autoSpaceDN w:val="0"/>
              <w:adjustRightInd w:val="0"/>
              <w:rPr>
                <w:rFonts w:ascii="Arial" w:hAnsi="Arial" w:cs="Arial"/>
                <w:sz w:val="22"/>
                <w:szCs w:val="22"/>
              </w:rPr>
            </w:pPr>
            <w:r>
              <w:rPr>
                <w:rFonts w:ascii="Arial" w:hAnsi="Arial" w:cs="Arial"/>
                <w:sz w:val="22"/>
                <w:szCs w:val="22"/>
              </w:rPr>
              <w:t>No</w:t>
            </w:r>
          </w:p>
          <w:p w14:paraId="3A24E543" w14:textId="77777777" w:rsidR="00EE2912" w:rsidRDefault="00EE2912" w:rsidP="003B0028">
            <w:pPr>
              <w:autoSpaceDE w:val="0"/>
              <w:autoSpaceDN w:val="0"/>
              <w:adjustRightInd w:val="0"/>
              <w:rPr>
                <w:rFonts w:ascii="Arial" w:hAnsi="Arial" w:cs="Arial"/>
                <w:sz w:val="22"/>
                <w:szCs w:val="22"/>
              </w:rPr>
            </w:pPr>
          </w:p>
          <w:p w14:paraId="347C0A2A" w14:textId="77777777" w:rsidR="00EE2912" w:rsidRPr="00354F34" w:rsidRDefault="00EE2912" w:rsidP="003B0028">
            <w:pPr>
              <w:autoSpaceDE w:val="0"/>
              <w:autoSpaceDN w:val="0"/>
              <w:adjustRightInd w:val="0"/>
              <w:rPr>
                <w:rFonts w:ascii="Arial" w:hAnsi="Arial" w:cs="Arial"/>
                <w:sz w:val="22"/>
                <w:szCs w:val="22"/>
              </w:rPr>
            </w:pPr>
          </w:p>
          <w:p w14:paraId="159ECA66" w14:textId="77777777" w:rsidR="00EE2912" w:rsidRDefault="00EE2912" w:rsidP="003B00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2912" w:rsidRPr="004C3A0B" w14:paraId="4DA6D07C" w14:textId="77777777" w:rsidTr="003B0028">
        <w:trPr>
          <w:trHeight w:val="252"/>
        </w:trPr>
        <w:tc>
          <w:tcPr>
            <w:tcW w:w="7763" w:type="dxa"/>
            <w:vMerge w:val="restart"/>
            <w:shd w:val="clear" w:color="auto" w:fill="F2F2F2" w:themeFill="background1" w:themeFillShade="F2"/>
          </w:tcPr>
          <w:p w14:paraId="053D87B2" w14:textId="77777777" w:rsidR="00EE2912" w:rsidRDefault="00EE2912" w:rsidP="003B002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48B7003" w14:textId="77777777" w:rsidR="00EE2912" w:rsidRPr="0092487B" w:rsidRDefault="00EE2912" w:rsidP="003B00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54ED59"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222309" w14:textId="77777777" w:rsidR="00EE2912" w:rsidRPr="0092487B" w:rsidRDefault="00000000" w:rsidP="003B002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E2912">
                  <w:rPr>
                    <w:rFonts w:ascii="MS Gothic" w:eastAsia="MS Gothic" w:hAnsi="MS Gothic" w:cs="Arial" w:hint="eastAsia"/>
                    <w:b/>
                    <w:bCs/>
                  </w:rPr>
                  <w:t>☒</w:t>
                </w:r>
              </w:sdtContent>
            </w:sdt>
          </w:p>
        </w:tc>
      </w:tr>
      <w:tr w:rsidR="00EE2912" w:rsidRPr="004C3A0B" w14:paraId="446AFB83" w14:textId="77777777" w:rsidTr="003B0028">
        <w:trPr>
          <w:trHeight w:val="252"/>
        </w:trPr>
        <w:tc>
          <w:tcPr>
            <w:tcW w:w="7763" w:type="dxa"/>
            <w:vMerge/>
            <w:shd w:val="clear" w:color="auto" w:fill="F2F2F2" w:themeFill="background1" w:themeFillShade="F2"/>
          </w:tcPr>
          <w:p w14:paraId="1398F214" w14:textId="77777777" w:rsidR="00EE2912" w:rsidRPr="004D6425" w:rsidRDefault="00EE2912" w:rsidP="003B002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8B9240" w14:textId="77777777" w:rsidR="00EE2912" w:rsidRPr="003257BD" w:rsidRDefault="00EE2912" w:rsidP="003B002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E7688CE" w14:textId="77777777" w:rsidR="00EE2912" w:rsidRPr="0092487B" w:rsidRDefault="00000000" w:rsidP="003B002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EE2912">
                  <w:rPr>
                    <w:rFonts w:ascii="MS Gothic" w:eastAsia="MS Gothic" w:hAnsi="MS Gothic" w:cs="Arial" w:hint="eastAsia"/>
                    <w:b/>
                    <w:bCs/>
                  </w:rPr>
                  <w:t>☐</w:t>
                </w:r>
              </w:sdtContent>
            </w:sdt>
          </w:p>
        </w:tc>
      </w:tr>
      <w:tr w:rsidR="00EE2912" w:rsidRPr="004C3A0B" w14:paraId="626E4FEA" w14:textId="77777777" w:rsidTr="003B0028">
        <w:trPr>
          <w:trHeight w:val="311"/>
        </w:trPr>
        <w:tc>
          <w:tcPr>
            <w:tcW w:w="7763" w:type="dxa"/>
            <w:vMerge w:val="restart"/>
            <w:shd w:val="clear" w:color="auto" w:fill="F2F2F2" w:themeFill="background1" w:themeFillShade="F2"/>
          </w:tcPr>
          <w:p w14:paraId="573F9EAA" w14:textId="77777777" w:rsidR="00EE2912" w:rsidRPr="0092487B" w:rsidRDefault="00EE2912" w:rsidP="003B002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EB6C3F0"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487A269" w14:textId="77777777" w:rsidR="00EE2912" w:rsidRPr="0092487B" w:rsidRDefault="00000000" w:rsidP="003B002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E2912">
                  <w:rPr>
                    <w:rFonts w:ascii="MS Gothic" w:eastAsia="MS Gothic" w:hAnsi="MS Gothic" w:cs="Arial" w:hint="eastAsia"/>
                    <w:b/>
                    <w:bCs/>
                  </w:rPr>
                  <w:t>☒</w:t>
                </w:r>
              </w:sdtContent>
            </w:sdt>
          </w:p>
        </w:tc>
      </w:tr>
      <w:tr w:rsidR="00EE2912" w:rsidRPr="004C3A0B" w14:paraId="74240D80" w14:textId="77777777" w:rsidTr="003B0028">
        <w:trPr>
          <w:trHeight w:val="311"/>
        </w:trPr>
        <w:tc>
          <w:tcPr>
            <w:tcW w:w="7763" w:type="dxa"/>
            <w:vMerge/>
            <w:shd w:val="clear" w:color="auto" w:fill="F2F2F2" w:themeFill="background1" w:themeFillShade="F2"/>
          </w:tcPr>
          <w:p w14:paraId="3CFC9F92" w14:textId="77777777" w:rsidR="00EE2912" w:rsidRPr="0092487B" w:rsidRDefault="00EE2912" w:rsidP="003B00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2827C88" w14:textId="77777777" w:rsidR="00EE2912" w:rsidRPr="003257BD" w:rsidRDefault="00EE2912" w:rsidP="003B002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2F034BD" w14:textId="77777777" w:rsidR="00EE2912" w:rsidRPr="0092487B" w:rsidRDefault="00000000" w:rsidP="003B002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EE2912">
                  <w:rPr>
                    <w:rFonts w:ascii="MS Gothic" w:eastAsia="MS Gothic" w:hAnsi="MS Gothic" w:cs="Arial" w:hint="eastAsia"/>
                    <w:b/>
                    <w:bCs/>
                  </w:rPr>
                  <w:t>☐</w:t>
                </w:r>
              </w:sdtContent>
            </w:sdt>
          </w:p>
        </w:tc>
      </w:tr>
    </w:tbl>
    <w:p w14:paraId="2626D559" w14:textId="77777777" w:rsidR="00EE2912" w:rsidRDefault="00EE2912" w:rsidP="00EE2912">
      <w:pPr>
        <w:rPr>
          <w:rFonts w:ascii="Arial" w:hAnsi="Arial" w:cs="Arial"/>
          <w:b/>
          <w:bCs/>
        </w:rPr>
      </w:pPr>
    </w:p>
    <w:p w14:paraId="3AD375E6" w14:textId="77777777" w:rsidR="00EE2912" w:rsidRDefault="00EE2912" w:rsidP="00EE2912">
      <w:pPr>
        <w:rPr>
          <w:rFonts w:ascii="Arial" w:hAnsi="Arial" w:cs="Arial"/>
          <w:b/>
          <w:bCs/>
        </w:rPr>
      </w:pPr>
      <w:r>
        <w:rPr>
          <w:rFonts w:ascii="Arial" w:hAnsi="Arial" w:cs="Arial"/>
          <w:b/>
          <w:bCs/>
        </w:rPr>
        <w:br w:type="page"/>
      </w:r>
    </w:p>
    <w:p w14:paraId="5D5EC5BB" w14:textId="77777777" w:rsidR="00EE2912" w:rsidRPr="00354F34" w:rsidRDefault="00EE2912" w:rsidP="00EE2912">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E2912" w:rsidRPr="004C3A0B" w14:paraId="185688CC" w14:textId="77777777" w:rsidTr="003B0028">
        <w:trPr>
          <w:trHeight w:val="1807"/>
        </w:trPr>
        <w:tc>
          <w:tcPr>
            <w:tcW w:w="9881" w:type="dxa"/>
            <w:gridSpan w:val="3"/>
            <w:shd w:val="clear" w:color="auto" w:fill="F2F2F2" w:themeFill="background1" w:themeFillShade="F2"/>
            <w:vAlign w:val="center"/>
          </w:tcPr>
          <w:p w14:paraId="17D47439" w14:textId="77777777" w:rsidR="00EE2912" w:rsidRPr="004C3A0B" w:rsidRDefault="00EE2912" w:rsidP="003B002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C7B67A7" w14:textId="77777777" w:rsidR="00EE2912" w:rsidRPr="004C3A0B" w:rsidRDefault="00EE2912" w:rsidP="003B0028">
            <w:pPr>
              <w:jc w:val="both"/>
              <w:rPr>
                <w:rFonts w:ascii="Arial" w:hAnsi="Arial" w:cs="Arial"/>
                <w:b/>
                <w:bCs/>
                <w:color w:val="000000"/>
              </w:rPr>
            </w:pPr>
          </w:p>
          <w:p w14:paraId="35444D4E" w14:textId="77777777" w:rsidR="00EE2912" w:rsidRPr="004C3A0B" w:rsidRDefault="00EE2912" w:rsidP="003B002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02" w:history="1">
              <w:r w:rsidRPr="00100C35">
                <w:rPr>
                  <w:rStyle w:val="Hyperlink"/>
                  <w:rFonts w:ascii="Arial" w:hAnsi="Arial" w:cs="Arial"/>
                </w:rPr>
                <w:t>https://www.uwtsd.ac.uk/research/research-ethics/</w:t>
              </w:r>
            </w:hyperlink>
            <w:r>
              <w:rPr>
                <w:rFonts w:ascii="Arial" w:hAnsi="Arial" w:cs="Arial"/>
              </w:rPr>
              <w:t xml:space="preserve"> </w:t>
            </w:r>
          </w:p>
        </w:tc>
      </w:tr>
      <w:tr w:rsidR="00EE2912" w:rsidRPr="004C3A0B" w14:paraId="39540BA6" w14:textId="77777777" w:rsidTr="003B002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ABD52" w14:textId="77777777" w:rsidR="00EE2912" w:rsidRPr="004C3A0B" w:rsidRDefault="00EE2912" w:rsidP="003B002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ECDCA01" w14:textId="77777777" w:rsidR="00EE2912" w:rsidRPr="004C3A0B" w:rsidRDefault="00EE2912" w:rsidP="003B0028">
            <w:pPr>
              <w:spacing w:before="100" w:beforeAutospacing="1" w:after="100" w:afterAutospacing="1"/>
              <w:rPr>
                <w:rFonts w:ascii="Arial" w:hAnsi="Arial" w:cs="Arial"/>
              </w:rPr>
            </w:pPr>
            <w:r>
              <w:rPr>
                <w:rFonts w:ascii="Arial" w:hAnsi="Arial" w:cs="Arial"/>
              </w:rPr>
              <w:t>Sophie Davis-Pogson</w:t>
            </w:r>
          </w:p>
        </w:tc>
        <w:tc>
          <w:tcPr>
            <w:tcW w:w="2239" w:type="dxa"/>
            <w:vAlign w:val="center"/>
          </w:tcPr>
          <w:p w14:paraId="17CB72B0" w14:textId="77777777" w:rsidR="00EE2912" w:rsidRDefault="00EE2912" w:rsidP="003B0028">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15</w:t>
            </w:r>
            <w:r w:rsidRPr="00CD1306">
              <w:rPr>
                <w:rFonts w:ascii="Arial" w:hAnsi="Arial" w:cs="Arial"/>
                <w:b/>
                <w:bCs/>
                <w:vertAlign w:val="superscript"/>
              </w:rPr>
              <w:t>th</w:t>
            </w:r>
            <w:r>
              <w:rPr>
                <w:rFonts w:ascii="Arial" w:hAnsi="Arial" w:cs="Arial"/>
                <w:b/>
                <w:bCs/>
              </w:rPr>
              <w:t xml:space="preserve"> August 2022</w:t>
            </w:r>
          </w:p>
          <w:p w14:paraId="72FB9A1C" w14:textId="77777777" w:rsidR="00EE2912" w:rsidRPr="004C3A0B" w:rsidRDefault="00EE2912" w:rsidP="003B0028">
            <w:pPr>
              <w:spacing w:before="100" w:beforeAutospacing="1" w:after="100" w:afterAutospacing="1"/>
              <w:rPr>
                <w:rFonts w:ascii="Arial" w:hAnsi="Arial" w:cs="Arial"/>
              </w:rPr>
            </w:pPr>
          </w:p>
        </w:tc>
      </w:tr>
    </w:tbl>
    <w:p w14:paraId="684FB34C" w14:textId="77777777" w:rsidR="00EE2912" w:rsidRPr="004C3A0B" w:rsidRDefault="00EE2912" w:rsidP="00EE2912">
      <w:pPr>
        <w:rPr>
          <w:rFonts w:ascii="Arial" w:hAnsi="Arial" w:cs="Arial"/>
        </w:rPr>
      </w:pPr>
    </w:p>
    <w:p w14:paraId="549E5C33" w14:textId="77777777" w:rsidR="00EE2912" w:rsidRPr="004C3A0B" w:rsidRDefault="00EE2912" w:rsidP="00EE2912">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E2912" w:rsidRPr="004C3A0B" w14:paraId="281F25A2" w14:textId="77777777" w:rsidTr="003B0028">
        <w:trPr>
          <w:trHeight w:val="346"/>
        </w:trPr>
        <w:tc>
          <w:tcPr>
            <w:tcW w:w="1423" w:type="pct"/>
            <w:shd w:val="clear" w:color="auto" w:fill="F2F2F2" w:themeFill="background1" w:themeFillShade="F2"/>
            <w:vAlign w:val="center"/>
          </w:tcPr>
          <w:p w14:paraId="5A43F874" w14:textId="77777777" w:rsidR="00EE2912" w:rsidRPr="004C3A0B" w:rsidRDefault="00EE2912" w:rsidP="003B002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C9F5181" w14:textId="77777777" w:rsidR="00EE2912" w:rsidRPr="004C3A0B" w:rsidRDefault="00EE2912" w:rsidP="003B0028">
            <w:pPr>
              <w:pStyle w:val="ListParagraph"/>
              <w:ind w:left="0"/>
              <w:rPr>
                <w:rFonts w:ascii="Arial" w:hAnsi="Arial" w:cs="Arial"/>
              </w:rPr>
            </w:pPr>
          </w:p>
        </w:tc>
        <w:tc>
          <w:tcPr>
            <w:tcW w:w="1087" w:type="pct"/>
            <w:vMerge w:val="restart"/>
          </w:tcPr>
          <w:p w14:paraId="0706BA21" w14:textId="77777777" w:rsidR="00EE2912" w:rsidRPr="004C3A0B" w:rsidRDefault="00EE2912" w:rsidP="003B0028">
            <w:pPr>
              <w:pStyle w:val="ListParagraph"/>
              <w:ind w:left="0"/>
              <w:rPr>
                <w:rFonts w:ascii="Arial" w:hAnsi="Arial" w:cs="Arial"/>
              </w:rPr>
            </w:pPr>
            <w:r w:rsidRPr="004C3A0B">
              <w:rPr>
                <w:rFonts w:ascii="Arial" w:hAnsi="Arial" w:cs="Arial"/>
                <w:b/>
                <w:bCs/>
              </w:rPr>
              <w:t>Date:</w:t>
            </w:r>
          </w:p>
        </w:tc>
      </w:tr>
      <w:tr w:rsidR="00EE2912" w:rsidRPr="004C3A0B" w14:paraId="09CD7E71" w14:textId="77777777" w:rsidTr="003B0028">
        <w:trPr>
          <w:trHeight w:val="347"/>
        </w:trPr>
        <w:tc>
          <w:tcPr>
            <w:tcW w:w="1423" w:type="pct"/>
            <w:shd w:val="clear" w:color="auto" w:fill="F2F2F2" w:themeFill="background1" w:themeFillShade="F2"/>
            <w:vAlign w:val="center"/>
          </w:tcPr>
          <w:p w14:paraId="4DF380AE" w14:textId="77777777" w:rsidR="00EE2912" w:rsidRPr="004C3A0B" w:rsidRDefault="00EE2912" w:rsidP="003B002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19C8255" w14:textId="77777777" w:rsidR="00EE2912" w:rsidRPr="004C3A0B" w:rsidRDefault="00EE2912" w:rsidP="003B0028">
            <w:pPr>
              <w:pStyle w:val="ListParagraph"/>
              <w:ind w:left="0"/>
              <w:rPr>
                <w:rFonts w:ascii="Arial" w:hAnsi="Arial" w:cs="Arial"/>
              </w:rPr>
            </w:pPr>
          </w:p>
          <w:p w14:paraId="3C40B8AB" w14:textId="77777777" w:rsidR="00EE2912" w:rsidRPr="004C3A0B" w:rsidRDefault="00EE2912" w:rsidP="003B0028">
            <w:pPr>
              <w:pStyle w:val="ListParagraph"/>
              <w:ind w:left="0"/>
              <w:rPr>
                <w:rFonts w:ascii="Arial" w:hAnsi="Arial" w:cs="Arial"/>
              </w:rPr>
            </w:pPr>
          </w:p>
        </w:tc>
        <w:tc>
          <w:tcPr>
            <w:tcW w:w="1087" w:type="pct"/>
            <w:vMerge/>
            <w:vAlign w:val="center"/>
          </w:tcPr>
          <w:p w14:paraId="19F93E08" w14:textId="77777777" w:rsidR="00EE2912" w:rsidRPr="004C3A0B" w:rsidRDefault="00EE2912" w:rsidP="003B0028">
            <w:pPr>
              <w:pStyle w:val="ListParagraph"/>
              <w:ind w:left="0"/>
              <w:rPr>
                <w:rFonts w:ascii="Arial" w:hAnsi="Arial" w:cs="Arial"/>
              </w:rPr>
            </w:pPr>
          </w:p>
        </w:tc>
      </w:tr>
    </w:tbl>
    <w:p w14:paraId="2B787E1C" w14:textId="77777777" w:rsidR="00EE2912" w:rsidRPr="004C3A0B" w:rsidRDefault="00EE2912" w:rsidP="00EE2912">
      <w:pPr>
        <w:rPr>
          <w:rFonts w:ascii="Arial" w:hAnsi="Arial" w:cs="Arial"/>
        </w:rPr>
      </w:pPr>
    </w:p>
    <w:p w14:paraId="488AAF78" w14:textId="77777777" w:rsidR="00EE2912" w:rsidRDefault="00EE2912" w:rsidP="00EE2912">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E2912" w:rsidRPr="004C3A0B" w14:paraId="4E65231D" w14:textId="77777777" w:rsidTr="003B0028">
        <w:trPr>
          <w:trHeight w:val="346"/>
        </w:trPr>
        <w:tc>
          <w:tcPr>
            <w:tcW w:w="1423" w:type="pct"/>
            <w:shd w:val="clear" w:color="auto" w:fill="F2F2F2" w:themeFill="background1" w:themeFillShade="F2"/>
            <w:vAlign w:val="center"/>
          </w:tcPr>
          <w:p w14:paraId="0B7A6A62" w14:textId="77777777" w:rsidR="00EE2912" w:rsidRPr="004C3A0B" w:rsidRDefault="00EE2912" w:rsidP="003B002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24FF8A1" w14:textId="77777777" w:rsidR="00EE2912" w:rsidRPr="004C3A0B" w:rsidRDefault="00EE2912" w:rsidP="003B0028">
            <w:pPr>
              <w:pStyle w:val="ListParagraph"/>
              <w:ind w:left="0"/>
              <w:rPr>
                <w:rFonts w:ascii="Arial" w:hAnsi="Arial" w:cs="Arial"/>
              </w:rPr>
            </w:pPr>
          </w:p>
        </w:tc>
        <w:tc>
          <w:tcPr>
            <w:tcW w:w="1087" w:type="pct"/>
            <w:vMerge w:val="restart"/>
          </w:tcPr>
          <w:p w14:paraId="01024030" w14:textId="77777777" w:rsidR="00EE2912" w:rsidRPr="004C3A0B" w:rsidRDefault="00EE2912" w:rsidP="003B0028">
            <w:pPr>
              <w:pStyle w:val="ListParagraph"/>
              <w:ind w:left="0"/>
              <w:rPr>
                <w:rFonts w:ascii="Arial" w:hAnsi="Arial" w:cs="Arial"/>
              </w:rPr>
            </w:pPr>
            <w:r w:rsidRPr="004C3A0B">
              <w:rPr>
                <w:rFonts w:ascii="Arial" w:hAnsi="Arial" w:cs="Arial"/>
                <w:b/>
                <w:bCs/>
              </w:rPr>
              <w:t>Date:</w:t>
            </w:r>
          </w:p>
        </w:tc>
      </w:tr>
      <w:tr w:rsidR="00EE2912" w:rsidRPr="004C3A0B" w14:paraId="682CA2E7" w14:textId="77777777" w:rsidTr="003B0028">
        <w:trPr>
          <w:trHeight w:val="347"/>
        </w:trPr>
        <w:tc>
          <w:tcPr>
            <w:tcW w:w="1423" w:type="pct"/>
            <w:shd w:val="clear" w:color="auto" w:fill="F2F2F2" w:themeFill="background1" w:themeFillShade="F2"/>
            <w:vAlign w:val="center"/>
          </w:tcPr>
          <w:p w14:paraId="1900F9CA" w14:textId="77777777" w:rsidR="00EE2912" w:rsidRPr="004C3A0B" w:rsidRDefault="00EE2912" w:rsidP="003B002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57B68B0" w14:textId="77777777" w:rsidR="00EE2912" w:rsidRPr="004C3A0B" w:rsidRDefault="00EE2912" w:rsidP="003B0028">
            <w:pPr>
              <w:pStyle w:val="ListParagraph"/>
              <w:ind w:left="0"/>
              <w:rPr>
                <w:rFonts w:ascii="Arial" w:hAnsi="Arial" w:cs="Arial"/>
              </w:rPr>
            </w:pPr>
          </w:p>
          <w:p w14:paraId="7A6C0B84" w14:textId="77777777" w:rsidR="00EE2912" w:rsidRPr="004C3A0B" w:rsidRDefault="00EE2912" w:rsidP="003B0028">
            <w:pPr>
              <w:pStyle w:val="ListParagraph"/>
              <w:ind w:left="0"/>
              <w:rPr>
                <w:rFonts w:ascii="Arial" w:hAnsi="Arial" w:cs="Arial"/>
              </w:rPr>
            </w:pPr>
          </w:p>
        </w:tc>
        <w:tc>
          <w:tcPr>
            <w:tcW w:w="1087" w:type="pct"/>
            <w:vMerge/>
            <w:vAlign w:val="center"/>
          </w:tcPr>
          <w:p w14:paraId="1E02B028" w14:textId="77777777" w:rsidR="00EE2912" w:rsidRPr="004C3A0B" w:rsidRDefault="00EE2912" w:rsidP="003B0028">
            <w:pPr>
              <w:pStyle w:val="ListParagraph"/>
              <w:ind w:left="0"/>
              <w:rPr>
                <w:rFonts w:ascii="Arial" w:hAnsi="Arial" w:cs="Arial"/>
              </w:rPr>
            </w:pPr>
          </w:p>
        </w:tc>
      </w:tr>
    </w:tbl>
    <w:p w14:paraId="137276D9" w14:textId="77777777" w:rsidR="00EE2912" w:rsidRDefault="00EE2912" w:rsidP="00EE2912">
      <w:pPr>
        <w:rPr>
          <w:rFonts w:ascii="Arial" w:hAnsi="Arial" w:cs="Arial"/>
          <w:b/>
        </w:rPr>
      </w:pPr>
    </w:p>
    <w:p w14:paraId="29463122" w14:textId="77777777" w:rsidR="00EE2912" w:rsidRPr="004C3A0B" w:rsidRDefault="00EE2912" w:rsidP="00EE2912">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E2912" w:rsidRPr="004C3A0B" w14:paraId="19CE8BBC" w14:textId="77777777" w:rsidTr="003B002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4D7B814" w14:textId="77777777" w:rsidR="00EE2912" w:rsidRPr="004C3A0B" w:rsidRDefault="00EE2912" w:rsidP="003B00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BD78C2" w14:textId="77777777" w:rsidR="00EE2912" w:rsidRPr="004C3A0B" w:rsidRDefault="00EE2912" w:rsidP="003B002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E2912" w:rsidRPr="004C3A0B" w14:paraId="4FDB1D41" w14:textId="77777777" w:rsidTr="003B002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3D37C4C" w14:textId="77777777" w:rsidR="00EE2912" w:rsidRPr="004C3A0B" w:rsidRDefault="00EE2912" w:rsidP="003B00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35430A7" w14:textId="77777777" w:rsidR="00EE2912" w:rsidRPr="004C3A0B" w:rsidRDefault="00EE2912" w:rsidP="003B002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E2912" w:rsidRPr="004C3A0B" w14:paraId="630D8BBE" w14:textId="77777777" w:rsidTr="003B002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3FE355D" w14:textId="77777777" w:rsidR="00EE2912" w:rsidRPr="004C3A0B" w:rsidRDefault="00EE2912" w:rsidP="003B00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51E6BB" w14:textId="77777777" w:rsidR="00EE2912" w:rsidRPr="004C3A0B" w:rsidRDefault="00EE2912" w:rsidP="003B002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E2912" w:rsidRPr="004C3A0B" w14:paraId="2CA26193" w14:textId="77777777" w:rsidTr="003B002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9B6E2E0" w14:textId="77777777" w:rsidR="00EE2912" w:rsidRPr="004C3A0B" w:rsidRDefault="00EE2912" w:rsidP="003B00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2A5F9A" w14:textId="77777777" w:rsidR="00EE2912" w:rsidRPr="004C3A0B" w:rsidRDefault="00EE2912" w:rsidP="003B002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E2912" w:rsidRPr="004C3A0B" w14:paraId="619DDE83" w14:textId="77777777" w:rsidTr="003B002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C861AF1" w14:textId="77777777" w:rsidR="00EE2912" w:rsidRDefault="00EE2912" w:rsidP="003B002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FC487E2" w14:textId="77777777" w:rsidR="00EE2912" w:rsidRPr="004C3A0B" w:rsidRDefault="00EE2912" w:rsidP="003B0028">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E2912" w:rsidRPr="004C3A0B" w14:paraId="232B06D2" w14:textId="77777777" w:rsidTr="003B002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06E39B6" w14:textId="77777777" w:rsidR="00EE2912" w:rsidRPr="004C3A0B" w:rsidRDefault="00EE2912" w:rsidP="003B00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A8A0BC" w14:textId="77777777" w:rsidR="00EE2912" w:rsidRPr="004C3A0B" w:rsidRDefault="00EE2912" w:rsidP="003B0028">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E2912" w:rsidRPr="004C3A0B" w14:paraId="0B46DBC9" w14:textId="77777777" w:rsidTr="003B002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4B15FF2" w14:textId="77777777" w:rsidR="00EE2912" w:rsidRPr="004C3A0B" w:rsidRDefault="00EE2912" w:rsidP="003B00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BAAB34" w14:textId="77777777" w:rsidR="00EE2912" w:rsidRPr="004C3A0B" w:rsidRDefault="00EE2912" w:rsidP="003B002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E2912" w:rsidRPr="004C3A0B" w14:paraId="7A6864CF" w14:textId="77777777" w:rsidTr="003B002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86A6518" w14:textId="77777777" w:rsidR="00EE2912" w:rsidRDefault="00EE2912" w:rsidP="003B0028">
                <w:pPr>
                  <w:jc w:val="center"/>
                  <w:rPr>
                    <w:rFonts w:ascii="Arial" w:hAnsi="Arial" w:cs="Arial"/>
                    <w:b/>
                    <w:bCs/>
                  </w:rPr>
                </w:pPr>
                <w:r>
                  <w:rPr>
                    <w:rFonts w:ascii="MS Gothic" w:eastAsia="MS Gothic" w:hAnsi="MS Gothic" w:cs="Arial" w:hint="eastAsia"/>
                    <w:b/>
                    <w:bCs/>
                  </w:rPr>
                  <w:t>☒</w:t>
                </w:r>
              </w:p>
            </w:sdtContent>
          </w:sdt>
          <w:p w14:paraId="64B51099" w14:textId="77777777" w:rsidR="00EE2912" w:rsidRDefault="00EE2912" w:rsidP="003B0028">
            <w:pPr>
              <w:jc w:val="center"/>
              <w:rPr>
                <w:rFonts w:ascii="MS Gothic" w:eastAsia="MS Gothic" w:hAnsi="MS Gothic" w:cs="Arial"/>
                <w:b/>
                <w:bCs/>
              </w:rPr>
            </w:pPr>
          </w:p>
        </w:tc>
        <w:tc>
          <w:tcPr>
            <w:tcW w:w="9356" w:type="dxa"/>
            <w:vAlign w:val="center"/>
          </w:tcPr>
          <w:p w14:paraId="114AB758" w14:textId="77777777" w:rsidR="00EE2912" w:rsidRPr="004C3A0B" w:rsidRDefault="00EE2912" w:rsidP="003B0028">
            <w:pPr>
              <w:rPr>
                <w:rFonts w:ascii="Arial" w:hAnsi="Arial" w:cs="Arial"/>
                <w:sz w:val="22"/>
                <w:szCs w:val="22"/>
              </w:rPr>
            </w:pPr>
            <w:r>
              <w:rPr>
                <w:rFonts w:ascii="Arial" w:hAnsi="Arial" w:cs="Arial"/>
                <w:sz w:val="22"/>
                <w:szCs w:val="22"/>
              </w:rPr>
              <w:t>I have deleted the guidance notes before submitting the PG2 for consideration</w:t>
            </w:r>
          </w:p>
        </w:tc>
      </w:tr>
    </w:tbl>
    <w:p w14:paraId="11F06219" w14:textId="77777777" w:rsidR="00EE2912" w:rsidRPr="004C3A0B" w:rsidRDefault="00EE2912" w:rsidP="00EE2912">
      <w:pPr>
        <w:tabs>
          <w:tab w:val="left" w:pos="5103"/>
        </w:tabs>
        <w:rPr>
          <w:rFonts w:ascii="Arial" w:hAnsi="Arial" w:cs="Arial"/>
          <w:b/>
          <w:bCs/>
        </w:rPr>
      </w:pPr>
    </w:p>
    <w:p w14:paraId="4DF0072A" w14:textId="77777777" w:rsidR="00EE2912" w:rsidRDefault="00EE2912" w:rsidP="00EE2912">
      <w:pPr>
        <w:rPr>
          <w:rFonts w:ascii="Arial" w:hAnsi="Arial" w:cs="Arial"/>
          <w:b/>
          <w:bCs/>
        </w:rPr>
      </w:pPr>
      <w:r>
        <w:rPr>
          <w:rFonts w:ascii="Arial" w:hAnsi="Arial" w:cs="Arial"/>
          <w:b/>
          <w:bCs/>
        </w:rPr>
        <w:br w:type="page"/>
      </w:r>
    </w:p>
    <w:p w14:paraId="0C4FA4F0" w14:textId="77777777" w:rsidR="00EE2912" w:rsidRPr="004C3A0B" w:rsidRDefault="00EE2912" w:rsidP="00EE291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E2912" w:rsidRPr="004C3A0B" w14:paraId="493FC821" w14:textId="77777777" w:rsidTr="003B0028">
        <w:tc>
          <w:tcPr>
            <w:tcW w:w="10060" w:type="dxa"/>
            <w:shd w:val="clear" w:color="auto" w:fill="F2F2F2" w:themeFill="background1" w:themeFillShade="F2"/>
          </w:tcPr>
          <w:p w14:paraId="66773405" w14:textId="77777777" w:rsidR="00EE2912" w:rsidRPr="004C3A0B" w:rsidRDefault="00EE2912" w:rsidP="003B0028">
            <w:pPr>
              <w:rPr>
                <w:rFonts w:ascii="Arial" w:hAnsi="Arial" w:cs="Arial"/>
                <w:b/>
              </w:rPr>
            </w:pPr>
            <w:r w:rsidRPr="004C3A0B">
              <w:rPr>
                <w:rFonts w:ascii="Arial" w:hAnsi="Arial" w:cs="Arial"/>
                <w:b/>
              </w:rPr>
              <w:t>RESEARCH STUDENTS AND STAFF ONLY</w:t>
            </w:r>
          </w:p>
          <w:p w14:paraId="0613A3CC" w14:textId="77777777" w:rsidR="00EE2912" w:rsidRPr="004C3A0B" w:rsidRDefault="00EE2912" w:rsidP="003B0028">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0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A7F85E0" w14:textId="77777777" w:rsidR="00EE2912" w:rsidRPr="004C3A0B" w:rsidRDefault="00EE2912" w:rsidP="003B0028">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EED6717" w14:textId="77777777" w:rsidR="00EE2912" w:rsidRPr="004C3A0B" w:rsidRDefault="00EE2912" w:rsidP="00EE2912">
      <w:pPr>
        <w:tabs>
          <w:tab w:val="left" w:pos="5103"/>
        </w:tabs>
        <w:rPr>
          <w:rFonts w:ascii="Arial" w:hAnsi="Arial" w:cs="Arial"/>
          <w:b/>
          <w:bCs/>
        </w:rPr>
      </w:pPr>
    </w:p>
    <w:p w14:paraId="6498B3AC" w14:textId="77777777" w:rsidR="00EE2912" w:rsidRPr="004C3A0B" w:rsidRDefault="00EE2912" w:rsidP="00EE291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5131B0EA" w14:textId="77777777" w:rsidR="00EE2912" w:rsidRPr="004C3A0B" w:rsidRDefault="00EE2912" w:rsidP="00EE2912">
      <w:pPr>
        <w:tabs>
          <w:tab w:val="left" w:pos="5103"/>
        </w:tabs>
        <w:rPr>
          <w:rFonts w:ascii="Arial" w:hAnsi="Arial" w:cs="Arial"/>
          <w:bCs/>
        </w:rPr>
      </w:pPr>
    </w:p>
    <w:p w14:paraId="7A5CDC44" w14:textId="77777777" w:rsidR="00EE2912" w:rsidRPr="00CA510C" w:rsidRDefault="00EE2912" w:rsidP="00EE291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04"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77B260C" w14:textId="77777777" w:rsidR="00EE2912" w:rsidRPr="004C3A0B" w:rsidRDefault="00EE2912" w:rsidP="00EE2912">
      <w:pPr>
        <w:tabs>
          <w:tab w:val="left" w:pos="5103"/>
        </w:tabs>
        <w:rPr>
          <w:rFonts w:ascii="Arial" w:hAnsi="Arial" w:cs="Arial"/>
          <w:bCs/>
        </w:rPr>
      </w:pPr>
    </w:p>
    <w:p w14:paraId="2A6F7240" w14:textId="77777777" w:rsidR="00EE2912" w:rsidRDefault="00EE2912" w:rsidP="00EE2912">
      <w:pPr>
        <w:jc w:val="center"/>
        <w:rPr>
          <w:rFonts w:ascii="Arial" w:hAnsi="Arial" w:cs="Arial"/>
          <w:b/>
        </w:rPr>
      </w:pPr>
    </w:p>
    <w:p w14:paraId="107EDD91" w14:textId="77777777" w:rsidR="00EE2912" w:rsidRDefault="00EE2912" w:rsidP="00EE2912">
      <w:pPr>
        <w:jc w:val="center"/>
        <w:rPr>
          <w:rFonts w:ascii="Arial" w:hAnsi="Arial" w:cs="Arial"/>
          <w:b/>
        </w:rPr>
      </w:pPr>
    </w:p>
    <w:p w14:paraId="6E06AEC2" w14:textId="77777777" w:rsidR="00EE2912" w:rsidRPr="004C3A0B" w:rsidRDefault="00EE2912" w:rsidP="00EE2912">
      <w:pPr>
        <w:jc w:val="center"/>
        <w:rPr>
          <w:rFonts w:ascii="Arial" w:hAnsi="Arial" w:cs="Arial"/>
          <w:b/>
        </w:rPr>
      </w:pPr>
      <w:r w:rsidRPr="004C3A0B">
        <w:rPr>
          <w:rFonts w:ascii="Arial" w:hAnsi="Arial" w:cs="Arial"/>
          <w:b/>
        </w:rPr>
        <w:t>Application Process</w:t>
      </w:r>
    </w:p>
    <w:p w14:paraId="116B3354" w14:textId="77777777" w:rsidR="00EE2912" w:rsidRPr="004C3A0B" w:rsidRDefault="00EE2912" w:rsidP="00EE2912">
      <w:pPr>
        <w:jc w:val="both"/>
        <w:rPr>
          <w:rFonts w:ascii="Arial" w:hAnsi="Arial" w:cs="Arial"/>
        </w:rPr>
      </w:pPr>
    </w:p>
    <w:p w14:paraId="589CD1E4" w14:textId="77777777" w:rsidR="00EE2912" w:rsidRPr="004C3A0B" w:rsidRDefault="00EE2912" w:rsidP="00EE291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0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132CF065" w14:textId="77777777" w:rsidR="00EE2912" w:rsidRPr="004C3A0B" w:rsidRDefault="00EE2912" w:rsidP="00EE2912">
      <w:pPr>
        <w:jc w:val="both"/>
        <w:rPr>
          <w:rFonts w:ascii="Arial" w:hAnsi="Arial" w:cs="Arial"/>
        </w:rPr>
      </w:pPr>
    </w:p>
    <w:p w14:paraId="3E0F20FE" w14:textId="77777777" w:rsidR="00EE2912" w:rsidRPr="004C3A0B" w:rsidRDefault="00EE2912" w:rsidP="00EE291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3EA2F15" w14:textId="77777777" w:rsidR="00EE2912" w:rsidRDefault="00EE2912" w:rsidP="004C028A">
      <w:pPr>
        <w:spacing w:line="480" w:lineRule="auto"/>
        <w:rPr>
          <w:rFonts w:cstheme="minorHAnsi"/>
          <w:color w:val="2F5496" w:themeColor="accent1" w:themeShade="BF"/>
          <w:sz w:val="32"/>
          <w:szCs w:val="32"/>
        </w:rPr>
      </w:pPr>
    </w:p>
    <w:p w14:paraId="13B0D085" w14:textId="77777777" w:rsidR="00473673" w:rsidRPr="00473673" w:rsidRDefault="00473673" w:rsidP="004C028A">
      <w:pPr>
        <w:spacing w:line="480" w:lineRule="auto"/>
        <w:rPr>
          <w:rFonts w:ascii="Arial" w:hAnsi="Arial" w:cs="Arial"/>
          <w:color w:val="000000" w:themeColor="text1"/>
          <w:sz w:val="24"/>
          <w:szCs w:val="24"/>
        </w:rPr>
      </w:pPr>
    </w:p>
    <w:p w14:paraId="4BC7F958" w14:textId="77777777" w:rsidR="00473673" w:rsidRPr="00473673" w:rsidRDefault="00473673" w:rsidP="004C028A">
      <w:pPr>
        <w:spacing w:line="480" w:lineRule="auto"/>
        <w:rPr>
          <w:rFonts w:cstheme="minorHAnsi"/>
          <w:color w:val="2F5496" w:themeColor="accent1" w:themeShade="BF"/>
          <w:sz w:val="32"/>
          <w:szCs w:val="32"/>
        </w:rPr>
      </w:pPr>
    </w:p>
    <w:p w14:paraId="7A7507A1" w14:textId="77777777" w:rsidR="00C24961" w:rsidRDefault="00C24961" w:rsidP="00CE6DB9"/>
    <w:sectPr w:rsidR="00C24961">
      <w:footerReference w:type="default" r:id="rId1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AFD59" w14:textId="77777777" w:rsidR="00BE5C6E" w:rsidRDefault="00BE5C6E">
      <w:pPr>
        <w:spacing w:after="0" w:line="240" w:lineRule="auto"/>
      </w:pPr>
      <w:r>
        <w:separator/>
      </w:r>
    </w:p>
  </w:endnote>
  <w:endnote w:type="continuationSeparator" w:id="0">
    <w:p w14:paraId="60E2341B" w14:textId="77777777" w:rsidR="00BE5C6E" w:rsidRDefault="00BE5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247CF" w14:textId="77777777" w:rsidR="00497F9A" w:rsidRDefault="00497F9A">
    <w:pPr>
      <w:pStyle w:val="Footer"/>
      <w:jc w:val="center"/>
      <w:rPr>
        <w:caps/>
        <w:color w:val="4472C4" w:themeColor="accent1"/>
      </w:rPr>
    </w:pPr>
  </w:p>
  <w:p w14:paraId="1178298F" w14:textId="187261E5" w:rsidR="00C24961" w:rsidRDefault="00C2496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11BFF11" w14:textId="32F58EE8"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04848" w14:textId="77777777" w:rsidR="00BE5C6E" w:rsidRDefault="00BE5C6E">
      <w:pPr>
        <w:spacing w:after="0" w:line="240" w:lineRule="auto"/>
      </w:pPr>
      <w:r>
        <w:separator/>
      </w:r>
    </w:p>
  </w:footnote>
  <w:footnote w:type="continuationSeparator" w:id="0">
    <w:p w14:paraId="0BFC28BC" w14:textId="77777777" w:rsidR="00BE5C6E" w:rsidRDefault="00BE5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C0678"/>
    <w:multiLevelType w:val="hybridMultilevel"/>
    <w:tmpl w:val="B6CE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977A4"/>
    <w:multiLevelType w:val="hybridMultilevel"/>
    <w:tmpl w:val="453680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03286"/>
    <w:multiLevelType w:val="hybridMultilevel"/>
    <w:tmpl w:val="0826E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C2554"/>
    <w:multiLevelType w:val="multilevel"/>
    <w:tmpl w:val="62E69D8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E31F8"/>
    <w:multiLevelType w:val="multilevel"/>
    <w:tmpl w:val="983CAB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72D01"/>
    <w:multiLevelType w:val="multilevel"/>
    <w:tmpl w:val="62E69D8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30B7F"/>
    <w:multiLevelType w:val="hybridMultilevel"/>
    <w:tmpl w:val="6AFEF4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A74F2"/>
    <w:multiLevelType w:val="multilevel"/>
    <w:tmpl w:val="2FB0C88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D4268B0"/>
    <w:multiLevelType w:val="multilevel"/>
    <w:tmpl w:val="75D26036"/>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0E31F5"/>
    <w:multiLevelType w:val="multilevel"/>
    <w:tmpl w:val="6568AE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F43C05"/>
    <w:multiLevelType w:val="multilevel"/>
    <w:tmpl w:val="75D26036"/>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49D0F7D"/>
    <w:multiLevelType w:val="hybridMultilevel"/>
    <w:tmpl w:val="3558D612"/>
    <w:lvl w:ilvl="0" w:tplc="3B38271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130287"/>
    <w:multiLevelType w:val="hybridMultilevel"/>
    <w:tmpl w:val="3AFE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71306B"/>
    <w:multiLevelType w:val="hybridMultilevel"/>
    <w:tmpl w:val="8F8434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845E53"/>
    <w:multiLevelType w:val="multilevel"/>
    <w:tmpl w:val="72B4BC06"/>
    <w:styleLink w:val="CurrentList1"/>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737338"/>
    <w:multiLevelType w:val="multilevel"/>
    <w:tmpl w:val="DC5682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A2E07B7"/>
    <w:multiLevelType w:val="hybridMultilevel"/>
    <w:tmpl w:val="6610D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F47E5D"/>
    <w:multiLevelType w:val="hybridMultilevel"/>
    <w:tmpl w:val="1310C80A"/>
    <w:lvl w:ilvl="0" w:tplc="370650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429938">
    <w:abstractNumId w:val="32"/>
  </w:num>
  <w:num w:numId="2" w16cid:durableId="2044358245">
    <w:abstractNumId w:val="30"/>
  </w:num>
  <w:num w:numId="3" w16cid:durableId="983630494">
    <w:abstractNumId w:val="22"/>
  </w:num>
  <w:num w:numId="4" w16cid:durableId="1937709491">
    <w:abstractNumId w:val="14"/>
  </w:num>
  <w:num w:numId="5" w16cid:durableId="1451360525">
    <w:abstractNumId w:val="5"/>
  </w:num>
  <w:num w:numId="6" w16cid:durableId="1331518149">
    <w:abstractNumId w:val="37"/>
  </w:num>
  <w:num w:numId="7" w16cid:durableId="1992784743">
    <w:abstractNumId w:val="44"/>
  </w:num>
  <w:num w:numId="8" w16cid:durableId="292173324">
    <w:abstractNumId w:val="7"/>
  </w:num>
  <w:num w:numId="9" w16cid:durableId="833570210">
    <w:abstractNumId w:val="3"/>
  </w:num>
  <w:num w:numId="10" w16cid:durableId="1696996432">
    <w:abstractNumId w:val="43"/>
  </w:num>
  <w:num w:numId="11" w16cid:durableId="618419910">
    <w:abstractNumId w:val="13"/>
  </w:num>
  <w:num w:numId="12" w16cid:durableId="1237714957">
    <w:abstractNumId w:val="2"/>
  </w:num>
  <w:num w:numId="13" w16cid:durableId="521434533">
    <w:abstractNumId w:val="20"/>
  </w:num>
  <w:num w:numId="14" w16cid:durableId="351224906">
    <w:abstractNumId w:val="35"/>
  </w:num>
  <w:num w:numId="15" w16cid:durableId="2100637538">
    <w:abstractNumId w:val="8"/>
  </w:num>
  <w:num w:numId="16" w16cid:durableId="160464756">
    <w:abstractNumId w:val="41"/>
  </w:num>
  <w:num w:numId="17" w16cid:durableId="169568977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5610697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0641913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82823537">
    <w:abstractNumId w:val="9"/>
  </w:num>
  <w:num w:numId="21" w16cid:durableId="1163159246">
    <w:abstractNumId w:val="16"/>
  </w:num>
  <w:num w:numId="22" w16cid:durableId="1072191183">
    <w:abstractNumId w:val="17"/>
  </w:num>
  <w:num w:numId="23" w16cid:durableId="281770531">
    <w:abstractNumId w:val="39"/>
  </w:num>
  <w:num w:numId="24" w16cid:durableId="1535076183">
    <w:abstractNumId w:val="36"/>
  </w:num>
  <w:num w:numId="25" w16cid:durableId="848447877">
    <w:abstractNumId w:val="38"/>
  </w:num>
  <w:num w:numId="26" w16cid:durableId="1011760756">
    <w:abstractNumId w:val="4"/>
  </w:num>
  <w:num w:numId="27" w16cid:durableId="713314730">
    <w:abstractNumId w:val="12"/>
  </w:num>
  <w:num w:numId="28" w16cid:durableId="1081607726">
    <w:abstractNumId w:val="15"/>
  </w:num>
  <w:num w:numId="29" w16cid:durableId="869612432">
    <w:abstractNumId w:val="21"/>
  </w:num>
  <w:num w:numId="30" w16cid:durableId="808982490">
    <w:abstractNumId w:val="25"/>
  </w:num>
  <w:num w:numId="31" w16cid:durableId="1293294040">
    <w:abstractNumId w:val="40"/>
  </w:num>
  <w:num w:numId="32" w16cid:durableId="753236288">
    <w:abstractNumId w:val="10"/>
  </w:num>
  <w:num w:numId="33" w16cid:durableId="1871137493">
    <w:abstractNumId w:val="26"/>
  </w:num>
  <w:num w:numId="34" w16cid:durableId="613052382">
    <w:abstractNumId w:val="34"/>
  </w:num>
  <w:num w:numId="35" w16cid:durableId="1916431746">
    <w:abstractNumId w:val="6"/>
  </w:num>
  <w:num w:numId="36" w16cid:durableId="1764522351">
    <w:abstractNumId w:val="19"/>
  </w:num>
  <w:num w:numId="37" w16cid:durableId="1735666167">
    <w:abstractNumId w:val="24"/>
  </w:num>
  <w:num w:numId="38" w16cid:durableId="838423637">
    <w:abstractNumId w:val="42"/>
  </w:num>
  <w:num w:numId="39" w16cid:durableId="418913747">
    <w:abstractNumId w:val="33"/>
  </w:num>
  <w:num w:numId="40" w16cid:durableId="1103109675">
    <w:abstractNumId w:val="27"/>
  </w:num>
  <w:num w:numId="41" w16cid:durableId="1491674383">
    <w:abstractNumId w:val="0"/>
  </w:num>
  <w:num w:numId="42" w16cid:durableId="1829974281">
    <w:abstractNumId w:val="28"/>
  </w:num>
  <w:num w:numId="43" w16cid:durableId="883784839">
    <w:abstractNumId w:val="11"/>
  </w:num>
  <w:num w:numId="44" w16cid:durableId="491023226">
    <w:abstractNumId w:val="18"/>
    <w:lvlOverride w:ilvl="0">
      <w:lvl w:ilvl="0">
        <w:numFmt w:val="decimal"/>
        <w:lvlText w:val="%1."/>
        <w:lvlJc w:val="left"/>
      </w:lvl>
    </w:lvlOverride>
  </w:num>
  <w:num w:numId="45" w16cid:durableId="1669595889">
    <w:abstractNumId w:val="1"/>
  </w:num>
  <w:num w:numId="46" w16cid:durableId="1466511733">
    <w:abstractNumId w:val="23"/>
  </w:num>
  <w:num w:numId="47" w16cid:durableId="203360423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0750"/>
    <w:rsid w:val="000123A4"/>
    <w:rsid w:val="00017F5B"/>
    <w:rsid w:val="00021A6F"/>
    <w:rsid w:val="00034E8B"/>
    <w:rsid w:val="0003579E"/>
    <w:rsid w:val="00040A66"/>
    <w:rsid w:val="00044627"/>
    <w:rsid w:val="00045C40"/>
    <w:rsid w:val="0006184B"/>
    <w:rsid w:val="00075428"/>
    <w:rsid w:val="000767EF"/>
    <w:rsid w:val="000863D3"/>
    <w:rsid w:val="000914E4"/>
    <w:rsid w:val="000A4323"/>
    <w:rsid w:val="000C5756"/>
    <w:rsid w:val="00103C7B"/>
    <w:rsid w:val="00112652"/>
    <w:rsid w:val="00120A6D"/>
    <w:rsid w:val="00131F54"/>
    <w:rsid w:val="00136344"/>
    <w:rsid w:val="00141925"/>
    <w:rsid w:val="001667FB"/>
    <w:rsid w:val="00166C52"/>
    <w:rsid w:val="00172468"/>
    <w:rsid w:val="00174A6F"/>
    <w:rsid w:val="00176B94"/>
    <w:rsid w:val="0017723C"/>
    <w:rsid w:val="0017787F"/>
    <w:rsid w:val="00183BF5"/>
    <w:rsid w:val="001A613A"/>
    <w:rsid w:val="001B12B4"/>
    <w:rsid w:val="001B44A8"/>
    <w:rsid w:val="001B4781"/>
    <w:rsid w:val="001C5DAD"/>
    <w:rsid w:val="001D0C3B"/>
    <w:rsid w:val="001E1FB4"/>
    <w:rsid w:val="001E5F5B"/>
    <w:rsid w:val="001F2805"/>
    <w:rsid w:val="00221AD8"/>
    <w:rsid w:val="00234059"/>
    <w:rsid w:val="0025620F"/>
    <w:rsid w:val="00276227"/>
    <w:rsid w:val="002820EE"/>
    <w:rsid w:val="0029130A"/>
    <w:rsid w:val="002B23E7"/>
    <w:rsid w:val="002B281F"/>
    <w:rsid w:val="002B7376"/>
    <w:rsid w:val="002B7532"/>
    <w:rsid w:val="002D2D9F"/>
    <w:rsid w:val="002E0285"/>
    <w:rsid w:val="002F4B8F"/>
    <w:rsid w:val="0030095B"/>
    <w:rsid w:val="0030171E"/>
    <w:rsid w:val="00325158"/>
    <w:rsid w:val="003358B2"/>
    <w:rsid w:val="00341FE3"/>
    <w:rsid w:val="003454C0"/>
    <w:rsid w:val="003468C1"/>
    <w:rsid w:val="00350510"/>
    <w:rsid w:val="00371B0F"/>
    <w:rsid w:val="00372BFD"/>
    <w:rsid w:val="003932E9"/>
    <w:rsid w:val="003A65EE"/>
    <w:rsid w:val="003A7F40"/>
    <w:rsid w:val="003C5D1C"/>
    <w:rsid w:val="003D6904"/>
    <w:rsid w:val="003E11D1"/>
    <w:rsid w:val="003E6CEA"/>
    <w:rsid w:val="003F11B7"/>
    <w:rsid w:val="00421E5F"/>
    <w:rsid w:val="00441BAD"/>
    <w:rsid w:val="00441E74"/>
    <w:rsid w:val="00443172"/>
    <w:rsid w:val="00450A27"/>
    <w:rsid w:val="00452D5A"/>
    <w:rsid w:val="004633CC"/>
    <w:rsid w:val="00471446"/>
    <w:rsid w:val="00473673"/>
    <w:rsid w:val="00473F46"/>
    <w:rsid w:val="0047482F"/>
    <w:rsid w:val="00475363"/>
    <w:rsid w:val="0047690B"/>
    <w:rsid w:val="00481188"/>
    <w:rsid w:val="00491508"/>
    <w:rsid w:val="00492617"/>
    <w:rsid w:val="0049753F"/>
    <w:rsid w:val="00497F9A"/>
    <w:rsid w:val="004A1A9A"/>
    <w:rsid w:val="004B1A6C"/>
    <w:rsid w:val="004B48E4"/>
    <w:rsid w:val="004C028A"/>
    <w:rsid w:val="004C2D8B"/>
    <w:rsid w:val="004C34F3"/>
    <w:rsid w:val="00500354"/>
    <w:rsid w:val="00503DBA"/>
    <w:rsid w:val="0050606E"/>
    <w:rsid w:val="00507FE5"/>
    <w:rsid w:val="00524FBA"/>
    <w:rsid w:val="005262FA"/>
    <w:rsid w:val="00554233"/>
    <w:rsid w:val="00557D6E"/>
    <w:rsid w:val="0056100F"/>
    <w:rsid w:val="00566286"/>
    <w:rsid w:val="00571236"/>
    <w:rsid w:val="00573F0A"/>
    <w:rsid w:val="00582D29"/>
    <w:rsid w:val="005A6E1A"/>
    <w:rsid w:val="005B3442"/>
    <w:rsid w:val="005B7C88"/>
    <w:rsid w:val="005C30F7"/>
    <w:rsid w:val="005E54F8"/>
    <w:rsid w:val="005E7A37"/>
    <w:rsid w:val="006044C0"/>
    <w:rsid w:val="0060581B"/>
    <w:rsid w:val="00664E6A"/>
    <w:rsid w:val="00676A00"/>
    <w:rsid w:val="006847C5"/>
    <w:rsid w:val="006A0AA1"/>
    <w:rsid w:val="006B17D4"/>
    <w:rsid w:val="006C3ADB"/>
    <w:rsid w:val="006F3E49"/>
    <w:rsid w:val="007014DD"/>
    <w:rsid w:val="00703F7B"/>
    <w:rsid w:val="007133CC"/>
    <w:rsid w:val="00715316"/>
    <w:rsid w:val="0072348C"/>
    <w:rsid w:val="007312AB"/>
    <w:rsid w:val="007425C0"/>
    <w:rsid w:val="00744941"/>
    <w:rsid w:val="00746DC0"/>
    <w:rsid w:val="00754291"/>
    <w:rsid w:val="00763668"/>
    <w:rsid w:val="00765BA5"/>
    <w:rsid w:val="00767BCC"/>
    <w:rsid w:val="007718CA"/>
    <w:rsid w:val="007851C7"/>
    <w:rsid w:val="007861B9"/>
    <w:rsid w:val="007865DD"/>
    <w:rsid w:val="0079563B"/>
    <w:rsid w:val="007A1FC7"/>
    <w:rsid w:val="007B1098"/>
    <w:rsid w:val="007B339F"/>
    <w:rsid w:val="007B4004"/>
    <w:rsid w:val="007C34B4"/>
    <w:rsid w:val="007D1A7D"/>
    <w:rsid w:val="007E5169"/>
    <w:rsid w:val="007F2671"/>
    <w:rsid w:val="008274C3"/>
    <w:rsid w:val="00842A42"/>
    <w:rsid w:val="0084362C"/>
    <w:rsid w:val="00845538"/>
    <w:rsid w:val="00861F55"/>
    <w:rsid w:val="0087179B"/>
    <w:rsid w:val="00875149"/>
    <w:rsid w:val="008860F3"/>
    <w:rsid w:val="00893130"/>
    <w:rsid w:val="008B62BE"/>
    <w:rsid w:val="008E071A"/>
    <w:rsid w:val="008E1A7C"/>
    <w:rsid w:val="008E1B22"/>
    <w:rsid w:val="008E6C47"/>
    <w:rsid w:val="008F0BE4"/>
    <w:rsid w:val="00904790"/>
    <w:rsid w:val="00911017"/>
    <w:rsid w:val="009149AC"/>
    <w:rsid w:val="00923C84"/>
    <w:rsid w:val="00924DEC"/>
    <w:rsid w:val="00925531"/>
    <w:rsid w:val="00926807"/>
    <w:rsid w:val="00935CE5"/>
    <w:rsid w:val="00940A91"/>
    <w:rsid w:val="009464AB"/>
    <w:rsid w:val="00946E1A"/>
    <w:rsid w:val="00953230"/>
    <w:rsid w:val="00956893"/>
    <w:rsid w:val="009603C2"/>
    <w:rsid w:val="00964E24"/>
    <w:rsid w:val="009853ED"/>
    <w:rsid w:val="0098596D"/>
    <w:rsid w:val="00993556"/>
    <w:rsid w:val="00997982"/>
    <w:rsid w:val="009A33DE"/>
    <w:rsid w:val="009A3C13"/>
    <w:rsid w:val="009B4376"/>
    <w:rsid w:val="009B79EF"/>
    <w:rsid w:val="009B7B7D"/>
    <w:rsid w:val="009C01B7"/>
    <w:rsid w:val="009C1E86"/>
    <w:rsid w:val="009C5B7C"/>
    <w:rsid w:val="009D5466"/>
    <w:rsid w:val="009D5AB5"/>
    <w:rsid w:val="009E0D27"/>
    <w:rsid w:val="009F32ED"/>
    <w:rsid w:val="00A07177"/>
    <w:rsid w:val="00A17E8B"/>
    <w:rsid w:val="00A3185F"/>
    <w:rsid w:val="00A33ED4"/>
    <w:rsid w:val="00A405A7"/>
    <w:rsid w:val="00A44B45"/>
    <w:rsid w:val="00A45640"/>
    <w:rsid w:val="00A547B8"/>
    <w:rsid w:val="00A5516B"/>
    <w:rsid w:val="00A7555E"/>
    <w:rsid w:val="00A86DD0"/>
    <w:rsid w:val="00AB7068"/>
    <w:rsid w:val="00AC4A67"/>
    <w:rsid w:val="00AC583D"/>
    <w:rsid w:val="00B05EB1"/>
    <w:rsid w:val="00B22F8E"/>
    <w:rsid w:val="00B34A26"/>
    <w:rsid w:val="00B4203C"/>
    <w:rsid w:val="00B428E4"/>
    <w:rsid w:val="00B432EB"/>
    <w:rsid w:val="00B50F75"/>
    <w:rsid w:val="00B52704"/>
    <w:rsid w:val="00B54CA0"/>
    <w:rsid w:val="00B6554E"/>
    <w:rsid w:val="00B70968"/>
    <w:rsid w:val="00BA182A"/>
    <w:rsid w:val="00BB4200"/>
    <w:rsid w:val="00BB446F"/>
    <w:rsid w:val="00BC300D"/>
    <w:rsid w:val="00BD00D7"/>
    <w:rsid w:val="00BD3D4B"/>
    <w:rsid w:val="00BD6EA7"/>
    <w:rsid w:val="00BE5C6E"/>
    <w:rsid w:val="00BF0DAC"/>
    <w:rsid w:val="00BF7D41"/>
    <w:rsid w:val="00C11374"/>
    <w:rsid w:val="00C12F98"/>
    <w:rsid w:val="00C24961"/>
    <w:rsid w:val="00C3310A"/>
    <w:rsid w:val="00C3649D"/>
    <w:rsid w:val="00C54BDC"/>
    <w:rsid w:val="00C57424"/>
    <w:rsid w:val="00C73950"/>
    <w:rsid w:val="00C757E1"/>
    <w:rsid w:val="00C86BDB"/>
    <w:rsid w:val="00C95544"/>
    <w:rsid w:val="00CB20AB"/>
    <w:rsid w:val="00CC79EC"/>
    <w:rsid w:val="00CE1769"/>
    <w:rsid w:val="00CE6DB9"/>
    <w:rsid w:val="00D031A1"/>
    <w:rsid w:val="00D16F98"/>
    <w:rsid w:val="00D320F2"/>
    <w:rsid w:val="00D342E1"/>
    <w:rsid w:val="00D443D4"/>
    <w:rsid w:val="00D4446B"/>
    <w:rsid w:val="00D566A2"/>
    <w:rsid w:val="00D628F6"/>
    <w:rsid w:val="00D651A8"/>
    <w:rsid w:val="00D65EC6"/>
    <w:rsid w:val="00D74D01"/>
    <w:rsid w:val="00D75DE8"/>
    <w:rsid w:val="00D76AE1"/>
    <w:rsid w:val="00D93771"/>
    <w:rsid w:val="00DA17EF"/>
    <w:rsid w:val="00DA647F"/>
    <w:rsid w:val="00DB06B7"/>
    <w:rsid w:val="00DB4F5B"/>
    <w:rsid w:val="00DB55E2"/>
    <w:rsid w:val="00DC10EA"/>
    <w:rsid w:val="00DD1EA4"/>
    <w:rsid w:val="00DE0D88"/>
    <w:rsid w:val="00DE3828"/>
    <w:rsid w:val="00DE4649"/>
    <w:rsid w:val="00DE72BD"/>
    <w:rsid w:val="00E02A05"/>
    <w:rsid w:val="00E13082"/>
    <w:rsid w:val="00E145FD"/>
    <w:rsid w:val="00E14A28"/>
    <w:rsid w:val="00E22743"/>
    <w:rsid w:val="00E22CE7"/>
    <w:rsid w:val="00E272A2"/>
    <w:rsid w:val="00E27E50"/>
    <w:rsid w:val="00E34957"/>
    <w:rsid w:val="00E4525E"/>
    <w:rsid w:val="00E63AEF"/>
    <w:rsid w:val="00E64C2F"/>
    <w:rsid w:val="00E75BDA"/>
    <w:rsid w:val="00E77B52"/>
    <w:rsid w:val="00E91BDB"/>
    <w:rsid w:val="00E95AD0"/>
    <w:rsid w:val="00E97F28"/>
    <w:rsid w:val="00EA0E34"/>
    <w:rsid w:val="00EA5328"/>
    <w:rsid w:val="00EA7B20"/>
    <w:rsid w:val="00EB450A"/>
    <w:rsid w:val="00ED2BF8"/>
    <w:rsid w:val="00EE2912"/>
    <w:rsid w:val="00EF3AAF"/>
    <w:rsid w:val="00F03EFF"/>
    <w:rsid w:val="00F0779D"/>
    <w:rsid w:val="00F12475"/>
    <w:rsid w:val="00F25E31"/>
    <w:rsid w:val="00F574FB"/>
    <w:rsid w:val="00F6262E"/>
    <w:rsid w:val="00F650DE"/>
    <w:rsid w:val="00F71803"/>
    <w:rsid w:val="00F772F1"/>
    <w:rsid w:val="00F835C0"/>
    <w:rsid w:val="00F905C0"/>
    <w:rsid w:val="00F9233C"/>
    <w:rsid w:val="00FB04AD"/>
    <w:rsid w:val="00FC47C0"/>
    <w:rsid w:val="00FD2A25"/>
    <w:rsid w:val="00FD2EB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DC10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EE291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numbering" w:customStyle="1" w:styleId="CurrentList1">
    <w:name w:val="Current List1"/>
    <w:uiPriority w:val="99"/>
    <w:rsid w:val="00B70968"/>
    <w:pPr>
      <w:numPr>
        <w:numId w:val="6"/>
      </w:numPr>
    </w:pPr>
  </w:style>
  <w:style w:type="paragraph" w:styleId="Header">
    <w:name w:val="header"/>
    <w:basedOn w:val="Normal"/>
    <w:link w:val="HeaderChar"/>
    <w:uiPriority w:val="99"/>
    <w:unhideWhenUsed/>
    <w:rsid w:val="00C24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961"/>
  </w:style>
  <w:style w:type="character" w:customStyle="1" w:styleId="Heading1Char">
    <w:name w:val="Heading 1 Char"/>
    <w:basedOn w:val="DefaultParagraphFont"/>
    <w:link w:val="Heading1"/>
    <w:uiPriority w:val="99"/>
    <w:rsid w:val="00DC10E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C10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rsid w:val="00EE2912"/>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EE2912"/>
    <w:rPr>
      <w:rFonts w:ascii="Arial" w:eastAsia="Times New Roman" w:hAnsi="Arial" w:cs="Times New Roman"/>
      <w:sz w:val="24"/>
      <w:szCs w:val="20"/>
    </w:rPr>
  </w:style>
  <w:style w:type="table" w:styleId="TableGrid">
    <w:name w:val="Table Grid"/>
    <w:basedOn w:val="TableNormal"/>
    <w:uiPriority w:val="59"/>
    <w:rsid w:val="00EE29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EE2912"/>
  </w:style>
  <w:style w:type="character" w:customStyle="1" w:styleId="ListParagraphChar">
    <w:name w:val="List Paragraph Char"/>
    <w:link w:val="ListParagraph"/>
    <w:uiPriority w:val="34"/>
    <w:locked/>
    <w:rsid w:val="00EE2912"/>
  </w:style>
  <w:style w:type="character" w:customStyle="1" w:styleId="Heading4Char">
    <w:name w:val="Heading 4 Char"/>
    <w:basedOn w:val="DefaultParagraphFont"/>
    <w:link w:val="Heading4"/>
    <w:uiPriority w:val="99"/>
    <w:rsid w:val="00EE291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E291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E2912"/>
    <w:rPr>
      <w:rFonts w:ascii="Times New Roman" w:eastAsia="Times New Roman" w:hAnsi="Times New Roman" w:cs="Times New Roman"/>
      <w:b/>
      <w:bCs/>
    </w:rPr>
  </w:style>
  <w:style w:type="paragraph" w:customStyle="1" w:styleId="deannah1">
    <w:name w:val="deannah1"/>
    <w:basedOn w:val="Normal"/>
    <w:uiPriority w:val="99"/>
    <w:rsid w:val="00EE291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E291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E2912"/>
    <w:rPr>
      <w:rFonts w:ascii="Tahoma" w:eastAsia="Times New Roman" w:hAnsi="Tahoma" w:cs="Tahoma"/>
      <w:sz w:val="16"/>
      <w:szCs w:val="16"/>
    </w:rPr>
  </w:style>
  <w:style w:type="character" w:styleId="FollowedHyperlink">
    <w:name w:val="FollowedHyperlink"/>
    <w:uiPriority w:val="99"/>
    <w:semiHidden/>
    <w:rsid w:val="00EE2912"/>
    <w:rPr>
      <w:color w:val="800080"/>
      <w:u w:val="single"/>
    </w:rPr>
  </w:style>
  <w:style w:type="character" w:customStyle="1" w:styleId="Hyperlink1">
    <w:name w:val="Hyperlink1"/>
    <w:uiPriority w:val="99"/>
    <w:rsid w:val="00EE2912"/>
    <w:rPr>
      <w:color w:val="535353"/>
      <w:u w:val="single"/>
      <w:effect w:val="none"/>
    </w:rPr>
  </w:style>
  <w:style w:type="paragraph" w:customStyle="1" w:styleId="NormalWeb1">
    <w:name w:val="Normal (Web)1"/>
    <w:basedOn w:val="Normal"/>
    <w:uiPriority w:val="99"/>
    <w:rsid w:val="00EE291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E2912"/>
  </w:style>
  <w:style w:type="character" w:styleId="CommentReference">
    <w:name w:val="annotation reference"/>
    <w:uiPriority w:val="99"/>
    <w:semiHidden/>
    <w:unhideWhenUsed/>
    <w:rsid w:val="00EE2912"/>
    <w:rPr>
      <w:sz w:val="16"/>
      <w:szCs w:val="16"/>
    </w:rPr>
  </w:style>
  <w:style w:type="paragraph" w:styleId="CommentText">
    <w:name w:val="annotation text"/>
    <w:basedOn w:val="Normal"/>
    <w:link w:val="CommentTextChar"/>
    <w:uiPriority w:val="99"/>
    <w:semiHidden/>
    <w:unhideWhenUsed/>
    <w:rsid w:val="00EE291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E291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E2912"/>
    <w:rPr>
      <w:b/>
      <w:bCs/>
    </w:rPr>
  </w:style>
  <w:style w:type="character" w:customStyle="1" w:styleId="CommentSubjectChar">
    <w:name w:val="Comment Subject Char"/>
    <w:basedOn w:val="CommentTextChar"/>
    <w:link w:val="CommentSubject"/>
    <w:uiPriority w:val="99"/>
    <w:semiHidden/>
    <w:rsid w:val="00EE2912"/>
    <w:rPr>
      <w:rFonts w:ascii="Times New Roman" w:eastAsia="Times New Roman" w:hAnsi="Times New Roman" w:cs="Times New Roman"/>
      <w:b/>
      <w:bCs/>
      <w:sz w:val="20"/>
      <w:szCs w:val="20"/>
    </w:rPr>
  </w:style>
  <w:style w:type="character" w:styleId="Strong">
    <w:name w:val="Strong"/>
    <w:uiPriority w:val="22"/>
    <w:qFormat/>
    <w:rsid w:val="00EE29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168054">
      <w:bodyDiv w:val="1"/>
      <w:marLeft w:val="0"/>
      <w:marRight w:val="0"/>
      <w:marTop w:val="0"/>
      <w:marBottom w:val="0"/>
      <w:divBdr>
        <w:top w:val="none" w:sz="0" w:space="0" w:color="auto"/>
        <w:left w:val="none" w:sz="0" w:space="0" w:color="auto"/>
        <w:bottom w:val="none" w:sz="0" w:space="0" w:color="auto"/>
        <w:right w:val="none" w:sz="0" w:space="0" w:color="auto"/>
      </w:divBdr>
      <w:divsChild>
        <w:div w:id="845632569">
          <w:marLeft w:val="0"/>
          <w:marRight w:val="0"/>
          <w:marTop w:val="0"/>
          <w:marBottom w:val="0"/>
          <w:divBdr>
            <w:top w:val="none" w:sz="0" w:space="0" w:color="auto"/>
            <w:left w:val="none" w:sz="0" w:space="0" w:color="auto"/>
            <w:bottom w:val="none" w:sz="0" w:space="0" w:color="auto"/>
            <w:right w:val="none" w:sz="0" w:space="0" w:color="auto"/>
          </w:divBdr>
          <w:divsChild>
            <w:div w:id="209729654">
              <w:marLeft w:val="0"/>
              <w:marRight w:val="0"/>
              <w:marTop w:val="0"/>
              <w:marBottom w:val="0"/>
              <w:divBdr>
                <w:top w:val="none" w:sz="0" w:space="0" w:color="auto"/>
                <w:left w:val="none" w:sz="0" w:space="0" w:color="auto"/>
                <w:bottom w:val="none" w:sz="0" w:space="0" w:color="auto"/>
                <w:right w:val="none" w:sz="0" w:space="0" w:color="auto"/>
              </w:divBdr>
            </w:div>
          </w:divsChild>
        </w:div>
        <w:div w:id="285934804">
          <w:marLeft w:val="0"/>
          <w:marRight w:val="0"/>
          <w:marTop w:val="0"/>
          <w:marBottom w:val="0"/>
          <w:divBdr>
            <w:top w:val="none" w:sz="0" w:space="0" w:color="auto"/>
            <w:left w:val="none" w:sz="0" w:space="0" w:color="auto"/>
            <w:bottom w:val="none" w:sz="0" w:space="0" w:color="auto"/>
            <w:right w:val="none" w:sz="0" w:space="0" w:color="auto"/>
          </w:divBdr>
          <w:divsChild>
            <w:div w:id="109243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91120">
      <w:bodyDiv w:val="1"/>
      <w:marLeft w:val="0"/>
      <w:marRight w:val="0"/>
      <w:marTop w:val="0"/>
      <w:marBottom w:val="0"/>
      <w:divBdr>
        <w:top w:val="none" w:sz="0" w:space="0" w:color="auto"/>
        <w:left w:val="none" w:sz="0" w:space="0" w:color="auto"/>
        <w:bottom w:val="none" w:sz="0" w:space="0" w:color="auto"/>
        <w:right w:val="none" w:sz="0" w:space="0" w:color="auto"/>
      </w:divBdr>
      <w:divsChild>
        <w:div w:id="244387636">
          <w:marLeft w:val="0"/>
          <w:marRight w:val="0"/>
          <w:marTop w:val="0"/>
          <w:marBottom w:val="0"/>
          <w:divBdr>
            <w:top w:val="none" w:sz="0" w:space="0" w:color="auto"/>
            <w:left w:val="none" w:sz="0" w:space="0" w:color="auto"/>
            <w:bottom w:val="none" w:sz="0" w:space="0" w:color="auto"/>
            <w:right w:val="none" w:sz="0" w:space="0" w:color="auto"/>
          </w:divBdr>
          <w:divsChild>
            <w:div w:id="157898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295223">
      <w:bodyDiv w:val="1"/>
      <w:marLeft w:val="0"/>
      <w:marRight w:val="0"/>
      <w:marTop w:val="0"/>
      <w:marBottom w:val="0"/>
      <w:divBdr>
        <w:top w:val="none" w:sz="0" w:space="0" w:color="auto"/>
        <w:left w:val="none" w:sz="0" w:space="0" w:color="auto"/>
        <w:bottom w:val="none" w:sz="0" w:space="0" w:color="auto"/>
        <w:right w:val="none" w:sz="0" w:space="0" w:color="auto"/>
      </w:divBdr>
      <w:divsChild>
        <w:div w:id="993338730">
          <w:marLeft w:val="0"/>
          <w:marRight w:val="0"/>
          <w:marTop w:val="0"/>
          <w:marBottom w:val="0"/>
          <w:divBdr>
            <w:top w:val="none" w:sz="0" w:space="0" w:color="auto"/>
            <w:left w:val="none" w:sz="0" w:space="0" w:color="auto"/>
            <w:bottom w:val="none" w:sz="0" w:space="0" w:color="auto"/>
            <w:right w:val="none" w:sz="0" w:space="0" w:color="auto"/>
          </w:divBdr>
          <w:divsChild>
            <w:div w:id="213313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628700">
      <w:bodyDiv w:val="1"/>
      <w:marLeft w:val="0"/>
      <w:marRight w:val="0"/>
      <w:marTop w:val="0"/>
      <w:marBottom w:val="0"/>
      <w:divBdr>
        <w:top w:val="none" w:sz="0" w:space="0" w:color="auto"/>
        <w:left w:val="none" w:sz="0" w:space="0" w:color="auto"/>
        <w:bottom w:val="none" w:sz="0" w:space="0" w:color="auto"/>
        <w:right w:val="none" w:sz="0" w:space="0" w:color="auto"/>
      </w:divBdr>
      <w:divsChild>
        <w:div w:id="544564022">
          <w:marLeft w:val="0"/>
          <w:marRight w:val="0"/>
          <w:marTop w:val="200"/>
          <w:marBottom w:val="200"/>
          <w:divBdr>
            <w:top w:val="none" w:sz="0" w:space="0" w:color="auto"/>
            <w:left w:val="none" w:sz="0" w:space="0" w:color="auto"/>
            <w:bottom w:val="none" w:sz="0" w:space="0" w:color="auto"/>
            <w:right w:val="none" w:sz="0" w:space="0" w:color="auto"/>
          </w:divBdr>
        </w:div>
        <w:div w:id="1585718656">
          <w:marLeft w:val="0"/>
          <w:marRight w:val="0"/>
          <w:marTop w:val="0"/>
          <w:marBottom w:val="0"/>
          <w:divBdr>
            <w:top w:val="none" w:sz="0" w:space="0" w:color="auto"/>
            <w:left w:val="none" w:sz="0" w:space="0" w:color="auto"/>
            <w:bottom w:val="none" w:sz="0" w:space="0" w:color="auto"/>
            <w:right w:val="none" w:sz="0" w:space="0" w:color="auto"/>
          </w:divBdr>
        </w:div>
      </w:divsChild>
    </w:div>
    <w:div w:id="1455978811">
      <w:bodyDiv w:val="1"/>
      <w:marLeft w:val="0"/>
      <w:marRight w:val="0"/>
      <w:marTop w:val="0"/>
      <w:marBottom w:val="0"/>
      <w:divBdr>
        <w:top w:val="none" w:sz="0" w:space="0" w:color="auto"/>
        <w:left w:val="none" w:sz="0" w:space="0" w:color="auto"/>
        <w:bottom w:val="none" w:sz="0" w:space="0" w:color="auto"/>
        <w:right w:val="none" w:sz="0" w:space="0" w:color="auto"/>
      </w:divBdr>
      <w:divsChild>
        <w:div w:id="1135101888">
          <w:marLeft w:val="0"/>
          <w:marRight w:val="0"/>
          <w:marTop w:val="0"/>
          <w:marBottom w:val="0"/>
          <w:divBdr>
            <w:top w:val="none" w:sz="0" w:space="0" w:color="auto"/>
            <w:left w:val="none" w:sz="0" w:space="0" w:color="auto"/>
            <w:bottom w:val="none" w:sz="0" w:space="0" w:color="auto"/>
            <w:right w:val="none" w:sz="0" w:space="0" w:color="auto"/>
          </w:divBdr>
          <w:divsChild>
            <w:div w:id="1069887583">
              <w:marLeft w:val="0"/>
              <w:marRight w:val="0"/>
              <w:marTop w:val="0"/>
              <w:marBottom w:val="0"/>
              <w:divBdr>
                <w:top w:val="none" w:sz="0" w:space="0" w:color="auto"/>
                <w:left w:val="none" w:sz="0" w:space="0" w:color="auto"/>
                <w:bottom w:val="none" w:sz="0" w:space="0" w:color="auto"/>
                <w:right w:val="none" w:sz="0" w:space="0" w:color="auto"/>
              </w:divBdr>
            </w:div>
          </w:divsChild>
        </w:div>
        <w:div w:id="1985887539">
          <w:marLeft w:val="0"/>
          <w:marRight w:val="0"/>
          <w:marTop w:val="0"/>
          <w:marBottom w:val="0"/>
          <w:divBdr>
            <w:top w:val="none" w:sz="0" w:space="0" w:color="auto"/>
            <w:left w:val="none" w:sz="0" w:space="0" w:color="auto"/>
            <w:bottom w:val="none" w:sz="0" w:space="0" w:color="auto"/>
            <w:right w:val="none" w:sz="0" w:space="0" w:color="auto"/>
          </w:divBdr>
          <w:divsChild>
            <w:div w:id="994458234">
              <w:marLeft w:val="0"/>
              <w:marRight w:val="0"/>
              <w:marTop w:val="0"/>
              <w:marBottom w:val="0"/>
              <w:divBdr>
                <w:top w:val="none" w:sz="0" w:space="0" w:color="auto"/>
                <w:left w:val="none" w:sz="0" w:space="0" w:color="auto"/>
                <w:bottom w:val="none" w:sz="0" w:space="0" w:color="auto"/>
                <w:right w:val="none" w:sz="0" w:space="0" w:color="auto"/>
              </w:divBdr>
            </w:div>
          </w:divsChild>
        </w:div>
        <w:div w:id="1487746517">
          <w:marLeft w:val="0"/>
          <w:marRight w:val="0"/>
          <w:marTop w:val="0"/>
          <w:marBottom w:val="0"/>
          <w:divBdr>
            <w:top w:val="none" w:sz="0" w:space="0" w:color="auto"/>
            <w:left w:val="none" w:sz="0" w:space="0" w:color="auto"/>
            <w:bottom w:val="none" w:sz="0" w:space="0" w:color="auto"/>
            <w:right w:val="none" w:sz="0" w:space="0" w:color="auto"/>
          </w:divBdr>
          <w:divsChild>
            <w:div w:id="1458140924">
              <w:marLeft w:val="0"/>
              <w:marRight w:val="0"/>
              <w:marTop w:val="0"/>
              <w:marBottom w:val="0"/>
              <w:divBdr>
                <w:top w:val="none" w:sz="0" w:space="0" w:color="auto"/>
                <w:left w:val="none" w:sz="0" w:space="0" w:color="auto"/>
                <w:bottom w:val="none" w:sz="0" w:space="0" w:color="auto"/>
                <w:right w:val="none" w:sz="0" w:space="0" w:color="auto"/>
              </w:divBdr>
            </w:div>
          </w:divsChild>
        </w:div>
        <w:div w:id="1934969729">
          <w:marLeft w:val="0"/>
          <w:marRight w:val="0"/>
          <w:marTop w:val="0"/>
          <w:marBottom w:val="0"/>
          <w:divBdr>
            <w:top w:val="none" w:sz="0" w:space="0" w:color="auto"/>
            <w:left w:val="none" w:sz="0" w:space="0" w:color="auto"/>
            <w:bottom w:val="none" w:sz="0" w:space="0" w:color="auto"/>
            <w:right w:val="none" w:sz="0" w:space="0" w:color="auto"/>
          </w:divBdr>
          <w:divsChild>
            <w:div w:id="1347830732">
              <w:marLeft w:val="0"/>
              <w:marRight w:val="0"/>
              <w:marTop w:val="0"/>
              <w:marBottom w:val="0"/>
              <w:divBdr>
                <w:top w:val="none" w:sz="0" w:space="0" w:color="auto"/>
                <w:left w:val="none" w:sz="0" w:space="0" w:color="auto"/>
                <w:bottom w:val="none" w:sz="0" w:space="0" w:color="auto"/>
                <w:right w:val="none" w:sz="0" w:space="0" w:color="auto"/>
              </w:divBdr>
            </w:div>
          </w:divsChild>
        </w:div>
        <w:div w:id="2518182">
          <w:marLeft w:val="0"/>
          <w:marRight w:val="0"/>
          <w:marTop w:val="0"/>
          <w:marBottom w:val="0"/>
          <w:divBdr>
            <w:top w:val="none" w:sz="0" w:space="0" w:color="auto"/>
            <w:left w:val="none" w:sz="0" w:space="0" w:color="auto"/>
            <w:bottom w:val="none" w:sz="0" w:space="0" w:color="auto"/>
            <w:right w:val="none" w:sz="0" w:space="0" w:color="auto"/>
          </w:divBdr>
          <w:divsChild>
            <w:div w:id="1154026657">
              <w:marLeft w:val="0"/>
              <w:marRight w:val="0"/>
              <w:marTop w:val="0"/>
              <w:marBottom w:val="0"/>
              <w:divBdr>
                <w:top w:val="none" w:sz="0" w:space="0" w:color="auto"/>
                <w:left w:val="none" w:sz="0" w:space="0" w:color="auto"/>
                <w:bottom w:val="none" w:sz="0" w:space="0" w:color="auto"/>
                <w:right w:val="none" w:sz="0" w:space="0" w:color="auto"/>
              </w:divBdr>
            </w:div>
          </w:divsChild>
        </w:div>
        <w:div w:id="986393527">
          <w:marLeft w:val="0"/>
          <w:marRight w:val="0"/>
          <w:marTop w:val="0"/>
          <w:marBottom w:val="0"/>
          <w:divBdr>
            <w:top w:val="none" w:sz="0" w:space="0" w:color="auto"/>
            <w:left w:val="none" w:sz="0" w:space="0" w:color="auto"/>
            <w:bottom w:val="none" w:sz="0" w:space="0" w:color="auto"/>
            <w:right w:val="none" w:sz="0" w:space="0" w:color="auto"/>
          </w:divBdr>
          <w:divsChild>
            <w:div w:id="1052535620">
              <w:marLeft w:val="0"/>
              <w:marRight w:val="0"/>
              <w:marTop w:val="0"/>
              <w:marBottom w:val="0"/>
              <w:divBdr>
                <w:top w:val="none" w:sz="0" w:space="0" w:color="auto"/>
                <w:left w:val="none" w:sz="0" w:space="0" w:color="auto"/>
                <w:bottom w:val="none" w:sz="0" w:space="0" w:color="auto"/>
                <w:right w:val="none" w:sz="0" w:space="0" w:color="auto"/>
              </w:divBdr>
            </w:div>
          </w:divsChild>
        </w:div>
        <w:div w:id="689798493">
          <w:marLeft w:val="0"/>
          <w:marRight w:val="0"/>
          <w:marTop w:val="0"/>
          <w:marBottom w:val="0"/>
          <w:divBdr>
            <w:top w:val="none" w:sz="0" w:space="0" w:color="auto"/>
            <w:left w:val="none" w:sz="0" w:space="0" w:color="auto"/>
            <w:bottom w:val="none" w:sz="0" w:space="0" w:color="auto"/>
            <w:right w:val="none" w:sz="0" w:space="0" w:color="auto"/>
          </w:divBdr>
          <w:divsChild>
            <w:div w:id="29283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424094">
      <w:bodyDiv w:val="1"/>
      <w:marLeft w:val="0"/>
      <w:marRight w:val="0"/>
      <w:marTop w:val="0"/>
      <w:marBottom w:val="0"/>
      <w:divBdr>
        <w:top w:val="none" w:sz="0" w:space="0" w:color="auto"/>
        <w:left w:val="none" w:sz="0" w:space="0" w:color="auto"/>
        <w:bottom w:val="none" w:sz="0" w:space="0" w:color="auto"/>
        <w:right w:val="none" w:sz="0" w:space="0" w:color="auto"/>
      </w:divBdr>
      <w:divsChild>
        <w:div w:id="783041122">
          <w:marLeft w:val="0"/>
          <w:marRight w:val="0"/>
          <w:marTop w:val="0"/>
          <w:marBottom w:val="0"/>
          <w:divBdr>
            <w:top w:val="none" w:sz="0" w:space="0" w:color="auto"/>
            <w:left w:val="none" w:sz="0" w:space="0" w:color="auto"/>
            <w:bottom w:val="none" w:sz="0" w:space="0" w:color="auto"/>
            <w:right w:val="none" w:sz="0" w:space="0" w:color="auto"/>
          </w:divBdr>
          <w:divsChild>
            <w:div w:id="1256398805">
              <w:marLeft w:val="0"/>
              <w:marRight w:val="0"/>
              <w:marTop w:val="0"/>
              <w:marBottom w:val="0"/>
              <w:divBdr>
                <w:top w:val="none" w:sz="0" w:space="0" w:color="auto"/>
                <w:left w:val="none" w:sz="0" w:space="0" w:color="auto"/>
                <w:bottom w:val="none" w:sz="0" w:space="0" w:color="auto"/>
                <w:right w:val="none" w:sz="0" w:space="0" w:color="auto"/>
              </w:divBdr>
            </w:div>
          </w:divsChild>
        </w:div>
        <w:div w:id="678627638">
          <w:marLeft w:val="0"/>
          <w:marRight w:val="0"/>
          <w:marTop w:val="0"/>
          <w:marBottom w:val="0"/>
          <w:divBdr>
            <w:top w:val="none" w:sz="0" w:space="0" w:color="auto"/>
            <w:left w:val="none" w:sz="0" w:space="0" w:color="auto"/>
            <w:bottom w:val="none" w:sz="0" w:space="0" w:color="auto"/>
            <w:right w:val="none" w:sz="0" w:space="0" w:color="auto"/>
          </w:divBdr>
          <w:divsChild>
            <w:div w:id="1234126233">
              <w:marLeft w:val="0"/>
              <w:marRight w:val="0"/>
              <w:marTop w:val="0"/>
              <w:marBottom w:val="0"/>
              <w:divBdr>
                <w:top w:val="none" w:sz="0" w:space="0" w:color="auto"/>
                <w:left w:val="none" w:sz="0" w:space="0" w:color="auto"/>
                <w:bottom w:val="none" w:sz="0" w:space="0" w:color="auto"/>
                <w:right w:val="none" w:sz="0" w:space="0" w:color="auto"/>
              </w:divBdr>
            </w:div>
          </w:divsChild>
        </w:div>
        <w:div w:id="1166088720">
          <w:marLeft w:val="0"/>
          <w:marRight w:val="0"/>
          <w:marTop w:val="0"/>
          <w:marBottom w:val="0"/>
          <w:divBdr>
            <w:top w:val="none" w:sz="0" w:space="0" w:color="auto"/>
            <w:left w:val="none" w:sz="0" w:space="0" w:color="auto"/>
            <w:bottom w:val="none" w:sz="0" w:space="0" w:color="auto"/>
            <w:right w:val="none" w:sz="0" w:space="0" w:color="auto"/>
          </w:divBdr>
          <w:divsChild>
            <w:div w:id="1930893385">
              <w:marLeft w:val="0"/>
              <w:marRight w:val="0"/>
              <w:marTop w:val="0"/>
              <w:marBottom w:val="0"/>
              <w:divBdr>
                <w:top w:val="none" w:sz="0" w:space="0" w:color="auto"/>
                <w:left w:val="none" w:sz="0" w:space="0" w:color="auto"/>
                <w:bottom w:val="none" w:sz="0" w:space="0" w:color="auto"/>
                <w:right w:val="none" w:sz="0" w:space="0" w:color="auto"/>
              </w:divBdr>
            </w:div>
          </w:divsChild>
        </w:div>
        <w:div w:id="50420598">
          <w:marLeft w:val="0"/>
          <w:marRight w:val="0"/>
          <w:marTop w:val="0"/>
          <w:marBottom w:val="0"/>
          <w:divBdr>
            <w:top w:val="none" w:sz="0" w:space="0" w:color="auto"/>
            <w:left w:val="none" w:sz="0" w:space="0" w:color="auto"/>
            <w:bottom w:val="none" w:sz="0" w:space="0" w:color="auto"/>
            <w:right w:val="none" w:sz="0" w:space="0" w:color="auto"/>
          </w:divBdr>
          <w:divsChild>
            <w:div w:id="1517579685">
              <w:marLeft w:val="0"/>
              <w:marRight w:val="0"/>
              <w:marTop w:val="0"/>
              <w:marBottom w:val="0"/>
              <w:divBdr>
                <w:top w:val="none" w:sz="0" w:space="0" w:color="auto"/>
                <w:left w:val="none" w:sz="0" w:space="0" w:color="auto"/>
                <w:bottom w:val="none" w:sz="0" w:space="0" w:color="auto"/>
                <w:right w:val="none" w:sz="0" w:space="0" w:color="auto"/>
              </w:divBdr>
            </w:div>
          </w:divsChild>
        </w:div>
        <w:div w:id="1289774455">
          <w:marLeft w:val="0"/>
          <w:marRight w:val="0"/>
          <w:marTop w:val="0"/>
          <w:marBottom w:val="0"/>
          <w:divBdr>
            <w:top w:val="none" w:sz="0" w:space="0" w:color="auto"/>
            <w:left w:val="none" w:sz="0" w:space="0" w:color="auto"/>
            <w:bottom w:val="none" w:sz="0" w:space="0" w:color="auto"/>
            <w:right w:val="none" w:sz="0" w:space="0" w:color="auto"/>
          </w:divBdr>
          <w:divsChild>
            <w:div w:id="1554347882">
              <w:marLeft w:val="0"/>
              <w:marRight w:val="0"/>
              <w:marTop w:val="0"/>
              <w:marBottom w:val="0"/>
              <w:divBdr>
                <w:top w:val="none" w:sz="0" w:space="0" w:color="auto"/>
                <w:left w:val="none" w:sz="0" w:space="0" w:color="auto"/>
                <w:bottom w:val="none" w:sz="0" w:space="0" w:color="auto"/>
                <w:right w:val="none" w:sz="0" w:space="0" w:color="auto"/>
              </w:divBdr>
            </w:div>
          </w:divsChild>
        </w:div>
        <w:div w:id="1071272801">
          <w:marLeft w:val="0"/>
          <w:marRight w:val="0"/>
          <w:marTop w:val="0"/>
          <w:marBottom w:val="0"/>
          <w:divBdr>
            <w:top w:val="none" w:sz="0" w:space="0" w:color="auto"/>
            <w:left w:val="none" w:sz="0" w:space="0" w:color="auto"/>
            <w:bottom w:val="none" w:sz="0" w:space="0" w:color="auto"/>
            <w:right w:val="none" w:sz="0" w:space="0" w:color="auto"/>
          </w:divBdr>
          <w:divsChild>
            <w:div w:id="658115603">
              <w:marLeft w:val="0"/>
              <w:marRight w:val="0"/>
              <w:marTop w:val="0"/>
              <w:marBottom w:val="0"/>
              <w:divBdr>
                <w:top w:val="none" w:sz="0" w:space="0" w:color="auto"/>
                <w:left w:val="none" w:sz="0" w:space="0" w:color="auto"/>
                <w:bottom w:val="none" w:sz="0" w:space="0" w:color="auto"/>
                <w:right w:val="none" w:sz="0" w:space="0" w:color="auto"/>
              </w:divBdr>
            </w:div>
          </w:divsChild>
        </w:div>
        <w:div w:id="1594170427">
          <w:marLeft w:val="0"/>
          <w:marRight w:val="0"/>
          <w:marTop w:val="0"/>
          <w:marBottom w:val="0"/>
          <w:divBdr>
            <w:top w:val="none" w:sz="0" w:space="0" w:color="auto"/>
            <w:left w:val="none" w:sz="0" w:space="0" w:color="auto"/>
            <w:bottom w:val="none" w:sz="0" w:space="0" w:color="auto"/>
            <w:right w:val="none" w:sz="0" w:space="0" w:color="auto"/>
          </w:divBdr>
          <w:divsChild>
            <w:div w:id="1195536077">
              <w:marLeft w:val="0"/>
              <w:marRight w:val="0"/>
              <w:marTop w:val="0"/>
              <w:marBottom w:val="0"/>
              <w:divBdr>
                <w:top w:val="none" w:sz="0" w:space="0" w:color="auto"/>
                <w:left w:val="none" w:sz="0" w:space="0" w:color="auto"/>
                <w:bottom w:val="none" w:sz="0" w:space="0" w:color="auto"/>
                <w:right w:val="none" w:sz="0" w:space="0" w:color="auto"/>
              </w:divBdr>
            </w:div>
          </w:divsChild>
        </w:div>
        <w:div w:id="1182745254">
          <w:marLeft w:val="0"/>
          <w:marRight w:val="0"/>
          <w:marTop w:val="0"/>
          <w:marBottom w:val="0"/>
          <w:divBdr>
            <w:top w:val="none" w:sz="0" w:space="0" w:color="auto"/>
            <w:left w:val="none" w:sz="0" w:space="0" w:color="auto"/>
            <w:bottom w:val="none" w:sz="0" w:space="0" w:color="auto"/>
            <w:right w:val="none" w:sz="0" w:space="0" w:color="auto"/>
          </w:divBdr>
          <w:divsChild>
            <w:div w:id="370151717">
              <w:marLeft w:val="0"/>
              <w:marRight w:val="0"/>
              <w:marTop w:val="0"/>
              <w:marBottom w:val="0"/>
              <w:divBdr>
                <w:top w:val="none" w:sz="0" w:space="0" w:color="auto"/>
                <w:left w:val="none" w:sz="0" w:space="0" w:color="auto"/>
                <w:bottom w:val="none" w:sz="0" w:space="0" w:color="auto"/>
                <w:right w:val="none" w:sz="0" w:space="0" w:color="auto"/>
              </w:divBdr>
            </w:div>
          </w:divsChild>
        </w:div>
        <w:div w:id="1144856470">
          <w:marLeft w:val="0"/>
          <w:marRight w:val="0"/>
          <w:marTop w:val="0"/>
          <w:marBottom w:val="0"/>
          <w:divBdr>
            <w:top w:val="none" w:sz="0" w:space="0" w:color="auto"/>
            <w:left w:val="none" w:sz="0" w:space="0" w:color="auto"/>
            <w:bottom w:val="none" w:sz="0" w:space="0" w:color="auto"/>
            <w:right w:val="none" w:sz="0" w:space="0" w:color="auto"/>
          </w:divBdr>
          <w:divsChild>
            <w:div w:id="2064713784">
              <w:marLeft w:val="0"/>
              <w:marRight w:val="0"/>
              <w:marTop w:val="0"/>
              <w:marBottom w:val="0"/>
              <w:divBdr>
                <w:top w:val="none" w:sz="0" w:space="0" w:color="auto"/>
                <w:left w:val="none" w:sz="0" w:space="0" w:color="auto"/>
                <w:bottom w:val="none" w:sz="0" w:space="0" w:color="auto"/>
                <w:right w:val="none" w:sz="0" w:space="0" w:color="auto"/>
              </w:divBdr>
            </w:div>
          </w:divsChild>
        </w:div>
        <w:div w:id="1187016486">
          <w:marLeft w:val="0"/>
          <w:marRight w:val="0"/>
          <w:marTop w:val="0"/>
          <w:marBottom w:val="0"/>
          <w:divBdr>
            <w:top w:val="none" w:sz="0" w:space="0" w:color="auto"/>
            <w:left w:val="none" w:sz="0" w:space="0" w:color="auto"/>
            <w:bottom w:val="none" w:sz="0" w:space="0" w:color="auto"/>
            <w:right w:val="none" w:sz="0" w:space="0" w:color="auto"/>
          </w:divBdr>
          <w:divsChild>
            <w:div w:id="105061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906872">
      <w:bodyDiv w:val="1"/>
      <w:marLeft w:val="0"/>
      <w:marRight w:val="0"/>
      <w:marTop w:val="0"/>
      <w:marBottom w:val="0"/>
      <w:divBdr>
        <w:top w:val="none" w:sz="0" w:space="0" w:color="auto"/>
        <w:left w:val="none" w:sz="0" w:space="0" w:color="auto"/>
        <w:bottom w:val="none" w:sz="0" w:space="0" w:color="auto"/>
        <w:right w:val="none" w:sz="0" w:space="0" w:color="auto"/>
      </w:divBdr>
      <w:divsChild>
        <w:div w:id="230578623">
          <w:marLeft w:val="0"/>
          <w:marRight w:val="0"/>
          <w:marTop w:val="0"/>
          <w:marBottom w:val="0"/>
          <w:divBdr>
            <w:top w:val="none" w:sz="0" w:space="0" w:color="auto"/>
            <w:left w:val="none" w:sz="0" w:space="0" w:color="auto"/>
            <w:bottom w:val="none" w:sz="0" w:space="0" w:color="auto"/>
            <w:right w:val="none" w:sz="0" w:space="0" w:color="auto"/>
          </w:divBdr>
          <w:divsChild>
            <w:div w:id="2078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568955">
      <w:bodyDiv w:val="1"/>
      <w:marLeft w:val="0"/>
      <w:marRight w:val="0"/>
      <w:marTop w:val="0"/>
      <w:marBottom w:val="0"/>
      <w:divBdr>
        <w:top w:val="none" w:sz="0" w:space="0" w:color="auto"/>
        <w:left w:val="none" w:sz="0" w:space="0" w:color="auto"/>
        <w:bottom w:val="none" w:sz="0" w:space="0" w:color="auto"/>
        <w:right w:val="none" w:sz="0" w:space="0" w:color="auto"/>
      </w:divBdr>
      <w:divsChild>
        <w:div w:id="548805787">
          <w:marLeft w:val="0"/>
          <w:marRight w:val="0"/>
          <w:marTop w:val="0"/>
          <w:marBottom w:val="0"/>
          <w:divBdr>
            <w:top w:val="none" w:sz="0" w:space="0" w:color="auto"/>
            <w:left w:val="none" w:sz="0" w:space="0" w:color="auto"/>
            <w:bottom w:val="none" w:sz="0" w:space="0" w:color="auto"/>
            <w:right w:val="none" w:sz="0" w:space="0" w:color="auto"/>
          </w:divBdr>
          <w:divsChild>
            <w:div w:id="5354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ewstatesman.com/politics/health/2022/05/sadiq-khan-gets-real-on-drug-reform-on-california-cannabis-farm-tour" TargetMode="External"/><Relationship Id="rId21" Type="http://schemas.openxmlformats.org/officeDocument/2006/relationships/hyperlink" Target="https://www.bbc.co.uk/news/uk-politics-63203665" TargetMode="External"/><Relationship Id="rId42" Type="http://schemas.openxmlformats.org/officeDocument/2006/relationships/hyperlink" Target="https://www.nccih.nih.gov/grants/pilot-studies-common-uses-and-misuses" TargetMode="External"/><Relationship Id="rId47" Type="http://schemas.openxmlformats.org/officeDocument/2006/relationships/hyperlink" Target="http://downloads2.dodsmonitoring.com/downloads/Misc_Files/Plaid%20Cymru%20Maniffesto%202019_ENGLISH_DIGITAL.pdf" TargetMode="External"/><Relationship Id="rId63" Type="http://schemas.openxmlformats.org/officeDocument/2006/relationships/image" Target="media/image13.png"/><Relationship Id="rId68" Type="http://schemas.openxmlformats.org/officeDocument/2006/relationships/image" Target="media/image18.png"/><Relationship Id="rId84" Type="http://schemas.openxmlformats.org/officeDocument/2006/relationships/image" Target="media/image34.png"/><Relationship Id="rId89" Type="http://schemas.openxmlformats.org/officeDocument/2006/relationships/image" Target="media/image39.png"/><Relationship Id="rId16" Type="http://schemas.openxmlformats.org/officeDocument/2006/relationships/image" Target="media/image10.png"/><Relationship Id="rId107" Type="http://schemas.openxmlformats.org/officeDocument/2006/relationships/fontTable" Target="fontTable.xml"/><Relationship Id="rId11" Type="http://schemas.openxmlformats.org/officeDocument/2006/relationships/image" Target="media/image5.png"/><Relationship Id="rId32" Type="http://schemas.openxmlformats.org/officeDocument/2006/relationships/hyperlink" Target="https://greenparty.org.uk/assets/files/Elections/Green%20Party%20Manifesto%202019.pdf" TargetMode="External"/><Relationship Id="rId37" Type="http://schemas.openxmlformats.org/officeDocument/2006/relationships/hyperlink" Target="https://labour.org.uk/wp-content/uploads/2019/11/Real-Change-Labour-Manifesto-2019.pdf" TargetMode="External"/><Relationship Id="rId53" Type="http://schemas.openxmlformats.org/officeDocument/2006/relationships/hyperlink" Target="https://doi.org/10.1055%2Fs-0034-1375704" TargetMode="External"/><Relationship Id="rId58" Type="http://schemas.openxmlformats.org/officeDocument/2006/relationships/hyperlink" Target="https://www.visualcapitalist.com/mapped-the-most-common-illicit-drugs-in-the-world/" TargetMode="External"/><Relationship Id="rId74" Type="http://schemas.openxmlformats.org/officeDocument/2006/relationships/image" Target="media/image24.png"/><Relationship Id="rId79" Type="http://schemas.openxmlformats.org/officeDocument/2006/relationships/image" Target="media/image29.png"/><Relationship Id="rId102" Type="http://schemas.openxmlformats.org/officeDocument/2006/relationships/hyperlink" Target="https://www.uwtsd.ac.uk/research/research-ethics/" TargetMode="External"/><Relationship Id="rId5" Type="http://schemas.openxmlformats.org/officeDocument/2006/relationships/footnotes" Target="footnotes.xml"/><Relationship Id="rId90" Type="http://schemas.openxmlformats.org/officeDocument/2006/relationships/image" Target="media/image40.png"/><Relationship Id="rId95" Type="http://schemas.openxmlformats.org/officeDocument/2006/relationships/hyperlink" Target="https://assets.publishing.service.gov.uk/government/uploads/system/uploads/attachment_data/file/897786/2SummaryPhaseOne+foreword200219.pdf" TargetMode="External"/><Relationship Id="rId22" Type="http://schemas.openxmlformats.org/officeDocument/2006/relationships/hyperlink" Target="https://www.conservatives.com/our-plan/conservative-party-manifesto-2019" TargetMode="External"/><Relationship Id="rId27" Type="http://schemas.openxmlformats.org/officeDocument/2006/relationships/hyperlink" Target="https://books.google.co.uk/books?hl=en&amp;lr=&amp;id=sqoWEAAAQBAJ&amp;oi=fnd&amp;pg=PA153&amp;dq=primary+research&amp;ots=Hdt2AnvrNu&amp;sig=ceiTrP2al4Yx6luWcp4cheNNyzU" TargetMode="External"/><Relationship Id="rId43" Type="http://schemas.openxmlformats.org/officeDocument/2006/relationships/hyperlink" Target="https://www.nhs.uk/conditions/medical-cannabis/" TargetMode="External"/><Relationship Id="rId48" Type="http://schemas.openxmlformats.org/officeDocument/2006/relationships/hyperlink" Target="https://redfieldandwiltonstrategies.com/british-public-narrowly-split-on-legalisation-of-cannabis-for-recreational-use/" TargetMode="External"/><Relationship Id="rId64" Type="http://schemas.openxmlformats.org/officeDocument/2006/relationships/image" Target="media/image14.png"/><Relationship Id="rId69" Type="http://schemas.openxmlformats.org/officeDocument/2006/relationships/image" Target="media/image19.png"/><Relationship Id="rId80" Type="http://schemas.openxmlformats.org/officeDocument/2006/relationships/image" Target="media/image30.png"/><Relationship Id="rId85" Type="http://schemas.openxmlformats.org/officeDocument/2006/relationships/image" Target="media/image35.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www.gov.uk/government/publications/cannabis-cbd-and-other-cannabinoids-drug-licensing-factsheet/drug-licensing-factsheet-cannabis-cbd-and-other-cannabinoids" TargetMode="External"/><Relationship Id="rId38" Type="http://schemas.openxmlformats.org/officeDocument/2006/relationships/hyperlink" Target="https://www.legislation.gov.uk/ukpga/1971/38/section/1" TargetMode="External"/><Relationship Id="rId59" Type="http://schemas.openxmlformats.org/officeDocument/2006/relationships/hyperlink" Target="https://www.westmidlands-pcc.gov.uk/wp-content/uploads/2021/02/14122020-EC-Agenda-Item-5c-Mental-Health-Deman-Investigation.pdf?x39505" TargetMode="External"/><Relationship Id="rId103" Type="http://schemas.openxmlformats.org/officeDocument/2006/relationships/hyperlink" Target="mailto:pgresearch@uwtsd.ac.uk" TargetMode="External"/><Relationship Id="rId108" Type="http://schemas.openxmlformats.org/officeDocument/2006/relationships/theme" Target="theme/theme1.xml"/><Relationship Id="rId20" Type="http://schemas.openxmlformats.org/officeDocument/2006/relationships/hyperlink" Target="https://www.lbc.co.uk/news/sadiq-khan-plans-cannabis-decriminalised-london/" TargetMode="External"/><Relationship Id="rId41" Type="http://schemas.openxmlformats.org/officeDocument/2006/relationships/hyperlink" Target="https://www.nccih.nih.gov/health/cannabis-marijuana-and-cannabinoids-what-you-need-to-know" TargetMode="External"/><Relationship Id="rId54" Type="http://schemas.openxmlformats.org/officeDocument/2006/relationships/hyperlink" Target="https://www.economist.com/2019ukelection" TargetMode="External"/><Relationship Id="rId62" Type="http://schemas.openxmlformats.org/officeDocument/2006/relationships/hyperlink" Target="https://yougov.co.uk/topics/health/articles-reports/2022/09/07/decriminalising-cannabis-london-what-do-londoners-" TargetMode="External"/><Relationship Id="rId70" Type="http://schemas.openxmlformats.org/officeDocument/2006/relationships/image" Target="media/image20.png"/><Relationship Id="rId75" Type="http://schemas.openxmlformats.org/officeDocument/2006/relationships/image" Target="media/image25.png"/><Relationship Id="rId83" Type="http://schemas.openxmlformats.org/officeDocument/2006/relationships/image" Target="media/image33.png"/><Relationship Id="rId88" Type="http://schemas.openxmlformats.org/officeDocument/2006/relationships/image" Target="media/image38.png"/><Relationship Id="rId91" Type="http://schemas.openxmlformats.org/officeDocument/2006/relationships/image" Target="media/image41.png"/><Relationship Id="rId96" Type="http://schemas.openxmlformats.org/officeDocument/2006/relationships/hyperlink" Target="https://assets.publishing.service.gov.uk/government/uploads/system/uploads/attachment_data/file/732110/the-economic-and-social-costs-of-crime-horr99.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thelawyerportal.com/blog/how-close-is-the-uk-to-legalising-cannabis/" TargetMode="External"/><Relationship Id="rId28" Type="http://schemas.openxmlformats.org/officeDocument/2006/relationships/hyperlink" Target="https://www.palatinate.org.uk/durham-police-chief-calls-for-legalisation-of-cannabis/" TargetMode="External"/><Relationship Id="rId36" Type="http://schemas.openxmlformats.org/officeDocument/2006/relationships/hyperlink" Target="https://committees.parliament.uk/oralevidence/10399/pdf/" TargetMode="External"/><Relationship Id="rId49" Type="http://schemas.openxmlformats.org/officeDocument/2006/relationships/hyperlink" Target="https://ndarc.med.unsw.edu.au/blog/decriminalisation-or-legalisation-injecting-evidence-drug-law-reform-debate" TargetMode="External"/><Relationship Id="rId57" Type="http://schemas.openxmlformats.org/officeDocument/2006/relationships/hyperlink" Target="https://transformdrugs.org/blog/what-can-sadiq-khan-mayor-of-london-cannabis-commission-achieve" TargetMode="External"/><Relationship Id="rId106"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london.gov.uk/london-drugs-commission" TargetMode="External"/><Relationship Id="rId44" Type="http://schemas.openxmlformats.org/officeDocument/2006/relationships/hyperlink" Target="https://nida.nih.gov/publications/research-reports/marijuana/there-link-between-marijuana-use-psychiatric-disorders" TargetMode="External"/><Relationship Id="rId52" Type="http://schemas.openxmlformats.org/officeDocument/2006/relationships/hyperlink" Target="https://www.spectator.co.uk/article/the-nhs-is-at-breaking-point-and-its-about-to-get-worse/" TargetMode="External"/><Relationship Id="rId60" Type="http://schemas.openxmlformats.org/officeDocument/2006/relationships/hyperlink" Target="https://www.cityam.com/priti-patel-lashes-out-at-sadiq-khan-for-looking-into-legalising-cannabis-better-focus-on-crime-in-london/" TargetMode="External"/><Relationship Id="rId65" Type="http://schemas.openxmlformats.org/officeDocument/2006/relationships/image" Target="media/image15.png"/><Relationship Id="rId73" Type="http://schemas.openxmlformats.org/officeDocument/2006/relationships/image" Target="media/image23.png"/><Relationship Id="rId78" Type="http://schemas.openxmlformats.org/officeDocument/2006/relationships/image" Target="media/image28.png"/><Relationship Id="rId81" Type="http://schemas.openxmlformats.org/officeDocument/2006/relationships/image" Target="media/image31.png"/><Relationship Id="rId86" Type="http://schemas.openxmlformats.org/officeDocument/2006/relationships/image" Target="media/image36.png"/><Relationship Id="rId94" Type="http://schemas.openxmlformats.org/officeDocument/2006/relationships/hyperlink" Target="https://www.doi.org/10.25318/82-003-x202000200002-eng" TargetMode="External"/><Relationship Id="rId9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libdems.org.uk/policy/2019-liberal-democrat-manifesto" TargetMode="External"/><Relationship Id="rId34" Type="http://schemas.openxmlformats.org/officeDocument/2006/relationships/hyperlink" Target="https://www.gov.uk/penalties-drug-possession-dealing" TargetMode="External"/><Relationship Id="rId50" Type="http://schemas.openxmlformats.org/officeDocument/2006/relationships/hyperlink" Target="https://ebn.bmj.com/content/20/3/74.share" TargetMode="External"/><Relationship Id="rId55" Type="http://schemas.openxmlformats.org/officeDocument/2006/relationships/hyperlink" Target="https://wsta.co.uk/regulations/" TargetMode="External"/><Relationship Id="rId76" Type="http://schemas.openxmlformats.org/officeDocument/2006/relationships/image" Target="media/image26.png"/><Relationship Id="rId97" Type="http://schemas.openxmlformats.org/officeDocument/2006/relationships/hyperlink" Target="https://doi.org/10.3109/10826087809039344" TargetMode="External"/><Relationship Id="rId104" Type="http://schemas.openxmlformats.org/officeDocument/2006/relationships/hyperlink" Target="https://www.uwtsd.ac.uk/academic-office/appendices-and-forms/" TargetMode="External"/><Relationship Id="rId7" Type="http://schemas.openxmlformats.org/officeDocument/2006/relationships/image" Target="media/image1.jpeg"/><Relationship Id="rId71" Type="http://schemas.openxmlformats.org/officeDocument/2006/relationships/image" Target="media/image21.png"/><Relationship Id="rId92" Type="http://schemas.openxmlformats.org/officeDocument/2006/relationships/hyperlink" Target="https://researchbriefings.files.parliament.uk/documents/CBP-9039/CBP-9039.pdf" TargetMode="External"/><Relationship Id="rId2" Type="http://schemas.openxmlformats.org/officeDocument/2006/relationships/styles" Target="styles.xml"/><Relationship Id="rId29" Type="http://schemas.openxmlformats.org/officeDocument/2006/relationships/hyperlink" Target="https://www.justice.gc.ca/eng/cj-jp/cannabis/" TargetMode="External"/><Relationship Id="rId24" Type="http://schemas.openxmlformats.org/officeDocument/2006/relationships/hyperlink" Target="https://www.cps.gov.uk/legal-guidance/psychoactive-substances" TargetMode="External"/><Relationship Id="rId40" Type="http://schemas.openxmlformats.org/officeDocument/2006/relationships/hyperlink" Target="https://www150.statcan.gc.ca/n1/pub/85-002-x/2021001/article/00013-eng.htm" TargetMode="External"/><Relationship Id="rId45" Type="http://schemas.openxmlformats.org/officeDocument/2006/relationships/hyperlink" Target="https://drugfree.org/article/ways-marijuana-used-parents-guide/" TargetMode="External"/><Relationship Id="rId66" Type="http://schemas.openxmlformats.org/officeDocument/2006/relationships/image" Target="media/image16.png"/><Relationship Id="rId87" Type="http://schemas.openxmlformats.org/officeDocument/2006/relationships/image" Target="media/image37.png"/><Relationship Id="rId61" Type="http://schemas.openxmlformats.org/officeDocument/2006/relationships/hyperlink" Target="https://www.drugscience.org.uk/drug-policy-explained-legalisation-decriminalisation-and-prohibition/" TargetMode="External"/><Relationship Id="rId82" Type="http://schemas.openxmlformats.org/officeDocument/2006/relationships/image" Target="media/image32.png"/><Relationship Id="rId19" Type="http://schemas.openxmlformats.org/officeDocument/2006/relationships/hyperlink" Target="https://adf.org.au/talking-about-drugs/law/decriminalisation/overview-decriminalisation-legalisation/" TargetMode="External"/><Relationship Id="rId14" Type="http://schemas.openxmlformats.org/officeDocument/2006/relationships/image" Target="media/image8.png"/><Relationship Id="rId30" Type="http://schemas.openxmlformats.org/officeDocument/2006/relationships/hyperlink" Target="https://www.publicsafety.gc.ca/cnt/rsrcs/pblctns/2021-did-fad/index-en.aspx" TargetMode="External"/><Relationship Id="rId35" Type="http://schemas.openxmlformats.org/officeDocument/2006/relationships/hyperlink" Target="https://www.gov.uk/government/news/government-announces-that-medicinal-cannabis-is-legal" TargetMode="External"/><Relationship Id="rId56" Type="http://schemas.openxmlformats.org/officeDocument/2006/relationships/hyperlink" Target="https://transformdrugs.org/blog/drug-decriminalisation-in-portugal-setting-the-record-straight" TargetMode="External"/><Relationship Id="rId77" Type="http://schemas.openxmlformats.org/officeDocument/2006/relationships/image" Target="media/image27.png"/><Relationship Id="rId1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5" Type="http://schemas.openxmlformats.org/officeDocument/2006/relationships/hyperlink" Target="mailto:pgresearch@uwtsd.ac.uk" TargetMode="External"/><Relationship Id="rId8" Type="http://schemas.openxmlformats.org/officeDocument/2006/relationships/image" Target="media/image2.png"/><Relationship Id="rId51" Type="http://schemas.openxmlformats.org/officeDocument/2006/relationships/hyperlink" Target="https://www.portugal.com/op-ed/portugal-drug-laws-under-decriminalization-are-drugs-legal-in-portugal/" TargetMode="External"/><Relationship Id="rId72" Type="http://schemas.openxmlformats.org/officeDocument/2006/relationships/image" Target="media/image22.png"/><Relationship Id="rId93" Type="http://schemas.openxmlformats.org/officeDocument/2006/relationships/hyperlink" Target="https://www.gov.uk/government/statistics/offender-management-statistics-quarterly-january-to-march-2021" TargetMode="External"/><Relationship Id="rId98" Type="http://schemas.openxmlformats.org/officeDocument/2006/relationships/hyperlink" Target="file:///C:\Users\c.lohmann-hancock\AppData\Local\Microsoft\Windows\INetCache\REICoP-17-20-v3-Final.pdf" TargetMode="External"/><Relationship Id="rId3" Type="http://schemas.openxmlformats.org/officeDocument/2006/relationships/settings" Target="settings.xml"/><Relationship Id="rId25" Type="http://schemas.openxmlformats.org/officeDocument/2006/relationships/hyperlink" Target="https://cxl.com/blog/statistical-power/" TargetMode="External"/><Relationship Id="rId46" Type="http://schemas.openxmlformats.org/officeDocument/2006/relationships/hyperlink" Target="https://www.dorset.live/news/dorset-news/dorsets-police-crime-commissioner-says-7662559" TargetMode="External"/><Relationship Id="rId6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101</Pages>
  <Words>17531</Words>
  <Characters>99927</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sophie davis</cp:lastModifiedBy>
  <cp:revision>2</cp:revision>
  <dcterms:created xsi:type="dcterms:W3CDTF">2023-03-27T20:03:00Z</dcterms:created>
  <dcterms:modified xsi:type="dcterms:W3CDTF">2023-03-27T20:03:00Z</dcterms:modified>
</cp:coreProperties>
</file>