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E4E6B3A" w14:textId="61DA7F97" w:rsidR="00203195" w:rsidRPr="009446FA" w:rsidRDefault="00203195" w:rsidP="00161E29">
      <w:pPr>
        <w:spacing w:line="360" w:lineRule="auto"/>
        <w:jc w:val="both"/>
        <w:rPr>
          <w:rFonts w:ascii="Arial" w:hAnsi="Arial" w:cs="Arial"/>
          <w:sz w:val="22"/>
          <w:szCs w:val="22"/>
        </w:rPr>
      </w:pPr>
      <w:bookmarkStart w:id="0" w:name="_Hlk47315882"/>
      <w:bookmarkStart w:id="1" w:name="_Hlk88700432"/>
      <w:r w:rsidRPr="009446FA">
        <w:rPr>
          <w:rFonts w:ascii="Arial" w:hAnsi="Arial" w:cs="Arial"/>
          <w:sz w:val="22"/>
          <w:szCs w:val="22"/>
        </w:rPr>
        <w:t>Marketing Management Part 2</w:t>
      </w:r>
    </w:p>
    <w:p w14:paraId="31745F1F" w14:textId="77777777" w:rsidR="00203195" w:rsidRPr="009446FA" w:rsidRDefault="00203195" w:rsidP="00161E29">
      <w:pPr>
        <w:spacing w:line="360" w:lineRule="auto"/>
        <w:jc w:val="both"/>
        <w:rPr>
          <w:rFonts w:ascii="Arial" w:hAnsi="Arial" w:cs="Arial"/>
          <w:sz w:val="22"/>
          <w:szCs w:val="22"/>
        </w:rPr>
      </w:pPr>
      <w:bookmarkStart w:id="2" w:name="_Hlk66051411"/>
      <w:r w:rsidRPr="009446FA">
        <w:rPr>
          <w:rFonts w:ascii="Arial" w:hAnsi="Arial" w:cs="Arial"/>
          <w:sz w:val="22"/>
          <w:szCs w:val="22"/>
        </w:rPr>
        <w:t>Module Code: LCMB7001</w:t>
      </w:r>
    </w:p>
    <w:p w14:paraId="5871F3F0" w14:textId="77777777" w:rsidR="00203195" w:rsidRPr="009446FA" w:rsidRDefault="00203195" w:rsidP="00161E29">
      <w:pPr>
        <w:spacing w:line="360" w:lineRule="auto"/>
        <w:jc w:val="both"/>
        <w:rPr>
          <w:rFonts w:ascii="Arial" w:hAnsi="Arial" w:cs="Arial"/>
          <w:sz w:val="22"/>
          <w:szCs w:val="22"/>
        </w:rPr>
      </w:pPr>
      <w:r w:rsidRPr="009446FA">
        <w:rPr>
          <w:rFonts w:ascii="Arial" w:hAnsi="Arial" w:cs="Arial"/>
          <w:sz w:val="22"/>
          <w:szCs w:val="22"/>
        </w:rPr>
        <w:t>Student ID: 1709339</w:t>
      </w:r>
    </w:p>
    <w:p w14:paraId="26A82990" w14:textId="77777777" w:rsidR="00203195" w:rsidRPr="009446FA" w:rsidRDefault="00203195" w:rsidP="00161E29">
      <w:pPr>
        <w:spacing w:line="360" w:lineRule="auto"/>
        <w:jc w:val="both"/>
        <w:rPr>
          <w:rFonts w:ascii="Arial" w:hAnsi="Arial" w:cs="Arial"/>
          <w:sz w:val="22"/>
          <w:szCs w:val="22"/>
        </w:rPr>
      </w:pPr>
      <w:r w:rsidRPr="009446FA">
        <w:rPr>
          <w:rFonts w:ascii="Arial" w:hAnsi="Arial" w:cs="Arial"/>
          <w:sz w:val="22"/>
          <w:szCs w:val="22"/>
        </w:rPr>
        <w:t xml:space="preserve">Student Name: Md Shahidur Rahman </w:t>
      </w:r>
    </w:p>
    <w:p w14:paraId="1C4F37F4" w14:textId="26B5824A" w:rsidR="00203195" w:rsidRPr="009446FA" w:rsidRDefault="00203195" w:rsidP="00161E29">
      <w:pPr>
        <w:spacing w:line="360" w:lineRule="auto"/>
        <w:jc w:val="both"/>
        <w:rPr>
          <w:rFonts w:ascii="Arial" w:hAnsi="Arial" w:cs="Arial"/>
          <w:sz w:val="22"/>
          <w:szCs w:val="22"/>
        </w:rPr>
      </w:pPr>
      <w:r w:rsidRPr="009446FA">
        <w:rPr>
          <w:rFonts w:ascii="Arial" w:hAnsi="Arial" w:cs="Arial"/>
          <w:sz w:val="22"/>
          <w:szCs w:val="22"/>
        </w:rPr>
        <w:t xml:space="preserve">Lecturer: </w:t>
      </w:r>
      <w:bookmarkEnd w:id="0"/>
      <w:r w:rsidR="00A31908" w:rsidRPr="009446FA">
        <w:rPr>
          <w:rFonts w:ascii="Arial" w:hAnsi="Arial" w:cs="Arial"/>
          <w:sz w:val="22"/>
          <w:szCs w:val="22"/>
        </w:rPr>
        <w:t>DR</w:t>
      </w:r>
      <w:r w:rsidRPr="009446FA">
        <w:rPr>
          <w:rFonts w:ascii="Arial" w:hAnsi="Arial" w:cs="Arial"/>
          <w:sz w:val="22"/>
          <w:szCs w:val="22"/>
        </w:rPr>
        <w:t xml:space="preserve">. Olu Adegbite </w:t>
      </w:r>
    </w:p>
    <w:bookmarkEnd w:id="2"/>
    <w:p w14:paraId="26225FC9" w14:textId="77777777" w:rsidR="00203195" w:rsidRPr="009446FA" w:rsidRDefault="00203195" w:rsidP="00161E29">
      <w:pPr>
        <w:spacing w:line="360" w:lineRule="auto"/>
        <w:jc w:val="both"/>
        <w:rPr>
          <w:rFonts w:ascii="Arial" w:hAnsi="Arial" w:cs="Arial"/>
          <w:sz w:val="22"/>
          <w:szCs w:val="22"/>
        </w:rPr>
      </w:pPr>
      <w:r w:rsidRPr="009446FA">
        <w:rPr>
          <w:rFonts w:ascii="Arial" w:hAnsi="Arial" w:cs="Arial"/>
          <w:sz w:val="22"/>
          <w:szCs w:val="22"/>
        </w:rPr>
        <w:t xml:space="preserve">E-mail: </w:t>
      </w:r>
      <w:hyperlink r:id="rId11" w:history="1">
        <w:r w:rsidRPr="009446FA">
          <w:rPr>
            <w:rStyle w:val="Hyperlink"/>
            <w:rFonts w:ascii="Arial" w:hAnsi="Arial" w:cs="Arial"/>
            <w:color w:val="auto"/>
            <w:sz w:val="22"/>
            <w:szCs w:val="22"/>
            <w:u w:val="none"/>
          </w:rPr>
          <w:t>1709339@student.uwtsd.ac.uk</w:t>
        </w:r>
      </w:hyperlink>
      <w:r w:rsidRPr="009446FA">
        <w:rPr>
          <w:rFonts w:ascii="Arial" w:hAnsi="Arial" w:cs="Arial"/>
          <w:sz w:val="22"/>
          <w:szCs w:val="22"/>
        </w:rPr>
        <w:t xml:space="preserve"> </w:t>
      </w:r>
    </w:p>
    <w:bookmarkEnd w:id="1"/>
    <w:p w14:paraId="6D5D3D92" w14:textId="28CAD0A5" w:rsidR="005B1DE5" w:rsidRPr="009446FA" w:rsidRDefault="005B1DE5" w:rsidP="00161E29">
      <w:pPr>
        <w:spacing w:line="360" w:lineRule="auto"/>
        <w:jc w:val="both"/>
        <w:rPr>
          <w:rFonts w:ascii="Arial" w:hAnsi="Arial" w:cs="Arial"/>
          <w:sz w:val="22"/>
          <w:szCs w:val="22"/>
        </w:rPr>
      </w:pPr>
    </w:p>
    <w:p w14:paraId="07B2FFBE" w14:textId="7909DF88" w:rsidR="00203195" w:rsidRPr="009446FA" w:rsidRDefault="00203195" w:rsidP="00161E29">
      <w:pPr>
        <w:spacing w:line="360" w:lineRule="auto"/>
        <w:jc w:val="both"/>
        <w:rPr>
          <w:rFonts w:ascii="Arial" w:hAnsi="Arial" w:cs="Arial"/>
          <w:sz w:val="22"/>
          <w:szCs w:val="22"/>
        </w:rPr>
      </w:pPr>
    </w:p>
    <w:p w14:paraId="0AD15780" w14:textId="1C167CFA" w:rsidR="00203195" w:rsidRPr="009446FA" w:rsidRDefault="00203195" w:rsidP="00161E29">
      <w:pPr>
        <w:spacing w:line="360" w:lineRule="auto"/>
        <w:jc w:val="both"/>
        <w:rPr>
          <w:rFonts w:ascii="Arial" w:hAnsi="Arial" w:cs="Arial"/>
          <w:sz w:val="22"/>
          <w:szCs w:val="22"/>
        </w:rPr>
      </w:pPr>
    </w:p>
    <w:p w14:paraId="25C5547E" w14:textId="1E473F2A" w:rsidR="00203195" w:rsidRPr="009446FA" w:rsidRDefault="00203195" w:rsidP="00161E29">
      <w:pPr>
        <w:spacing w:line="360" w:lineRule="auto"/>
        <w:jc w:val="both"/>
        <w:rPr>
          <w:rFonts w:ascii="Arial" w:hAnsi="Arial" w:cs="Arial"/>
          <w:sz w:val="22"/>
          <w:szCs w:val="22"/>
        </w:rPr>
      </w:pPr>
    </w:p>
    <w:p w14:paraId="2E4EFC7C" w14:textId="2738ECCD" w:rsidR="00203195" w:rsidRPr="009446FA" w:rsidRDefault="00203195" w:rsidP="00161E29">
      <w:pPr>
        <w:spacing w:line="360" w:lineRule="auto"/>
        <w:jc w:val="both"/>
        <w:rPr>
          <w:rFonts w:ascii="Arial" w:hAnsi="Arial" w:cs="Arial"/>
          <w:sz w:val="22"/>
          <w:szCs w:val="22"/>
        </w:rPr>
      </w:pPr>
    </w:p>
    <w:p w14:paraId="4DE14073" w14:textId="6ACDB59A" w:rsidR="00203195" w:rsidRPr="009446FA" w:rsidRDefault="00203195" w:rsidP="00161E29">
      <w:pPr>
        <w:spacing w:line="360" w:lineRule="auto"/>
        <w:jc w:val="both"/>
        <w:rPr>
          <w:rFonts w:ascii="Arial" w:hAnsi="Arial" w:cs="Arial"/>
          <w:sz w:val="22"/>
          <w:szCs w:val="22"/>
        </w:rPr>
      </w:pPr>
    </w:p>
    <w:p w14:paraId="70BCD645" w14:textId="14BD7C0A" w:rsidR="00A31908" w:rsidRPr="009446FA" w:rsidRDefault="00A31908" w:rsidP="00161E29">
      <w:pPr>
        <w:spacing w:line="360" w:lineRule="auto"/>
        <w:jc w:val="both"/>
        <w:rPr>
          <w:rFonts w:ascii="Arial" w:hAnsi="Arial" w:cs="Arial"/>
          <w:sz w:val="22"/>
          <w:szCs w:val="22"/>
        </w:rPr>
      </w:pPr>
    </w:p>
    <w:p w14:paraId="444C45B4" w14:textId="3D1ADB77" w:rsidR="00A31908" w:rsidRPr="009446FA" w:rsidRDefault="00A31908" w:rsidP="00161E29">
      <w:pPr>
        <w:spacing w:line="360" w:lineRule="auto"/>
        <w:jc w:val="both"/>
        <w:rPr>
          <w:rFonts w:ascii="Arial" w:hAnsi="Arial" w:cs="Arial"/>
          <w:sz w:val="22"/>
          <w:szCs w:val="22"/>
        </w:rPr>
      </w:pPr>
    </w:p>
    <w:p w14:paraId="4A622C3C" w14:textId="3347E8FE" w:rsidR="00A31908" w:rsidRPr="009446FA" w:rsidRDefault="00A31908" w:rsidP="00161E29">
      <w:pPr>
        <w:spacing w:line="360" w:lineRule="auto"/>
        <w:jc w:val="both"/>
        <w:rPr>
          <w:rFonts w:ascii="Arial" w:hAnsi="Arial" w:cs="Arial"/>
          <w:sz w:val="22"/>
          <w:szCs w:val="22"/>
        </w:rPr>
      </w:pPr>
    </w:p>
    <w:p w14:paraId="68C22107" w14:textId="7A79F1B1" w:rsidR="00A31908" w:rsidRPr="009446FA" w:rsidRDefault="00A31908" w:rsidP="00161E29">
      <w:pPr>
        <w:spacing w:line="360" w:lineRule="auto"/>
        <w:jc w:val="both"/>
        <w:rPr>
          <w:rFonts w:ascii="Arial" w:hAnsi="Arial" w:cs="Arial"/>
          <w:sz w:val="22"/>
          <w:szCs w:val="22"/>
        </w:rPr>
      </w:pPr>
    </w:p>
    <w:p w14:paraId="3339FF93" w14:textId="530E7003" w:rsidR="00A31908" w:rsidRPr="009446FA" w:rsidRDefault="00A31908" w:rsidP="00161E29">
      <w:pPr>
        <w:spacing w:line="360" w:lineRule="auto"/>
        <w:jc w:val="both"/>
        <w:rPr>
          <w:rFonts w:ascii="Arial" w:hAnsi="Arial" w:cs="Arial"/>
          <w:sz w:val="22"/>
          <w:szCs w:val="22"/>
        </w:rPr>
      </w:pPr>
    </w:p>
    <w:p w14:paraId="6BEBF31C" w14:textId="55DA7913" w:rsidR="00A31908" w:rsidRPr="009446FA" w:rsidRDefault="00A31908" w:rsidP="00161E29">
      <w:pPr>
        <w:spacing w:line="360" w:lineRule="auto"/>
        <w:jc w:val="both"/>
        <w:rPr>
          <w:rFonts w:ascii="Arial" w:hAnsi="Arial" w:cs="Arial"/>
          <w:sz w:val="22"/>
          <w:szCs w:val="22"/>
        </w:rPr>
      </w:pPr>
    </w:p>
    <w:p w14:paraId="3963AA24" w14:textId="3F82F18F" w:rsidR="00A31908" w:rsidRPr="009446FA" w:rsidRDefault="00A31908" w:rsidP="00161E29">
      <w:pPr>
        <w:spacing w:line="360" w:lineRule="auto"/>
        <w:jc w:val="both"/>
        <w:rPr>
          <w:rFonts w:ascii="Arial" w:hAnsi="Arial" w:cs="Arial"/>
          <w:sz w:val="22"/>
          <w:szCs w:val="22"/>
        </w:rPr>
      </w:pPr>
    </w:p>
    <w:p w14:paraId="1D79C38F" w14:textId="634FF8CC" w:rsidR="00A31908" w:rsidRPr="009446FA" w:rsidRDefault="00A31908" w:rsidP="00161E29">
      <w:pPr>
        <w:spacing w:line="360" w:lineRule="auto"/>
        <w:jc w:val="both"/>
        <w:rPr>
          <w:rFonts w:ascii="Arial" w:hAnsi="Arial" w:cs="Arial"/>
          <w:sz w:val="22"/>
          <w:szCs w:val="22"/>
        </w:rPr>
      </w:pPr>
    </w:p>
    <w:p w14:paraId="0E089EA0" w14:textId="7BBA24E8" w:rsidR="00A31908" w:rsidRPr="009446FA" w:rsidRDefault="00A31908" w:rsidP="00161E29">
      <w:pPr>
        <w:spacing w:line="360" w:lineRule="auto"/>
        <w:jc w:val="both"/>
        <w:rPr>
          <w:rFonts w:ascii="Arial" w:hAnsi="Arial" w:cs="Arial"/>
          <w:sz w:val="22"/>
          <w:szCs w:val="22"/>
        </w:rPr>
      </w:pPr>
    </w:p>
    <w:p w14:paraId="2F26CEBF" w14:textId="7ED62F9A" w:rsidR="00A31908" w:rsidRPr="009446FA" w:rsidRDefault="00A31908" w:rsidP="00161E29">
      <w:pPr>
        <w:spacing w:line="360" w:lineRule="auto"/>
        <w:jc w:val="both"/>
        <w:rPr>
          <w:rFonts w:ascii="Arial" w:hAnsi="Arial" w:cs="Arial"/>
          <w:sz w:val="22"/>
          <w:szCs w:val="22"/>
        </w:rPr>
      </w:pPr>
    </w:p>
    <w:p w14:paraId="79ED2C51" w14:textId="1ACA058E" w:rsidR="00A31908" w:rsidRPr="009446FA" w:rsidRDefault="00A31908" w:rsidP="00161E29">
      <w:pPr>
        <w:spacing w:line="360" w:lineRule="auto"/>
        <w:jc w:val="both"/>
        <w:rPr>
          <w:rFonts w:ascii="Arial" w:hAnsi="Arial" w:cs="Arial"/>
          <w:sz w:val="22"/>
          <w:szCs w:val="22"/>
        </w:rPr>
      </w:pPr>
    </w:p>
    <w:p w14:paraId="5343E23D" w14:textId="6E4B2D34" w:rsidR="00A31908" w:rsidRPr="009446FA" w:rsidRDefault="00A31908" w:rsidP="00161E29">
      <w:pPr>
        <w:spacing w:line="360" w:lineRule="auto"/>
        <w:jc w:val="both"/>
        <w:rPr>
          <w:rFonts w:ascii="Arial" w:hAnsi="Arial" w:cs="Arial"/>
          <w:sz w:val="22"/>
          <w:szCs w:val="22"/>
        </w:rPr>
      </w:pPr>
    </w:p>
    <w:p w14:paraId="55120512" w14:textId="2F597402" w:rsidR="00A31908" w:rsidRPr="009446FA" w:rsidRDefault="00A31908" w:rsidP="00161E29">
      <w:pPr>
        <w:spacing w:line="360" w:lineRule="auto"/>
        <w:jc w:val="both"/>
        <w:rPr>
          <w:rFonts w:ascii="Arial" w:hAnsi="Arial" w:cs="Arial"/>
          <w:sz w:val="22"/>
          <w:szCs w:val="22"/>
        </w:rPr>
      </w:pPr>
    </w:p>
    <w:p w14:paraId="15C43CDB" w14:textId="245F6604" w:rsidR="00A31908" w:rsidRPr="009446FA" w:rsidRDefault="00A31908" w:rsidP="00161E29">
      <w:pPr>
        <w:spacing w:line="360" w:lineRule="auto"/>
        <w:jc w:val="both"/>
        <w:rPr>
          <w:rFonts w:ascii="Arial" w:hAnsi="Arial" w:cs="Arial"/>
          <w:sz w:val="22"/>
          <w:szCs w:val="22"/>
        </w:rPr>
      </w:pPr>
    </w:p>
    <w:p w14:paraId="7AD973BA" w14:textId="0339A354" w:rsidR="00A31908" w:rsidRPr="009446FA" w:rsidRDefault="00A31908" w:rsidP="00161E29">
      <w:pPr>
        <w:spacing w:line="360" w:lineRule="auto"/>
        <w:jc w:val="both"/>
        <w:rPr>
          <w:rFonts w:ascii="Arial" w:hAnsi="Arial" w:cs="Arial"/>
          <w:sz w:val="22"/>
          <w:szCs w:val="22"/>
        </w:rPr>
      </w:pPr>
    </w:p>
    <w:p w14:paraId="553B91A0" w14:textId="694E853C" w:rsidR="00A31908" w:rsidRPr="009446FA" w:rsidRDefault="00A31908" w:rsidP="00161E29">
      <w:pPr>
        <w:spacing w:line="360" w:lineRule="auto"/>
        <w:jc w:val="both"/>
        <w:rPr>
          <w:rFonts w:ascii="Arial" w:hAnsi="Arial" w:cs="Arial"/>
          <w:sz w:val="22"/>
          <w:szCs w:val="22"/>
        </w:rPr>
      </w:pPr>
    </w:p>
    <w:p w14:paraId="045A450A" w14:textId="161735E0" w:rsidR="00A31908" w:rsidRPr="009446FA" w:rsidRDefault="00A31908" w:rsidP="00161E29">
      <w:pPr>
        <w:spacing w:line="360" w:lineRule="auto"/>
        <w:jc w:val="both"/>
        <w:rPr>
          <w:rFonts w:ascii="Arial" w:hAnsi="Arial" w:cs="Arial"/>
          <w:sz w:val="22"/>
          <w:szCs w:val="22"/>
        </w:rPr>
      </w:pPr>
    </w:p>
    <w:p w14:paraId="137A906B" w14:textId="60031BA1" w:rsidR="00A31908" w:rsidRPr="009446FA" w:rsidRDefault="00A31908" w:rsidP="00161E29">
      <w:pPr>
        <w:spacing w:line="360" w:lineRule="auto"/>
        <w:jc w:val="both"/>
        <w:rPr>
          <w:rFonts w:ascii="Arial" w:hAnsi="Arial" w:cs="Arial"/>
          <w:sz w:val="22"/>
          <w:szCs w:val="22"/>
        </w:rPr>
      </w:pPr>
    </w:p>
    <w:p w14:paraId="7247E99E" w14:textId="4BDA5573" w:rsidR="00A31908" w:rsidRPr="009446FA" w:rsidRDefault="00A31908" w:rsidP="00161E29">
      <w:pPr>
        <w:spacing w:line="360" w:lineRule="auto"/>
        <w:jc w:val="both"/>
        <w:rPr>
          <w:rFonts w:ascii="Arial" w:hAnsi="Arial" w:cs="Arial"/>
          <w:sz w:val="22"/>
          <w:szCs w:val="22"/>
        </w:rPr>
      </w:pPr>
    </w:p>
    <w:p w14:paraId="120CEAC8" w14:textId="1497B182" w:rsidR="00A31908" w:rsidRPr="009446FA" w:rsidRDefault="00A31908" w:rsidP="00161E29">
      <w:pPr>
        <w:spacing w:line="360" w:lineRule="auto"/>
        <w:jc w:val="both"/>
        <w:rPr>
          <w:rFonts w:ascii="Arial" w:hAnsi="Arial" w:cs="Arial"/>
          <w:sz w:val="22"/>
          <w:szCs w:val="22"/>
        </w:rPr>
      </w:pPr>
    </w:p>
    <w:p w14:paraId="1A817A35" w14:textId="7439FCA5" w:rsidR="00A31908" w:rsidRPr="009446FA" w:rsidRDefault="00A31908" w:rsidP="00161E29">
      <w:pPr>
        <w:spacing w:line="360" w:lineRule="auto"/>
        <w:jc w:val="both"/>
        <w:rPr>
          <w:rFonts w:ascii="Arial" w:hAnsi="Arial" w:cs="Arial"/>
          <w:sz w:val="22"/>
          <w:szCs w:val="22"/>
        </w:rPr>
      </w:pPr>
    </w:p>
    <w:p w14:paraId="6F9E4B63" w14:textId="26BF0223" w:rsidR="00A31908" w:rsidRPr="009446FA" w:rsidRDefault="00A31908" w:rsidP="00161E29">
      <w:pPr>
        <w:spacing w:line="360" w:lineRule="auto"/>
        <w:jc w:val="both"/>
        <w:rPr>
          <w:rFonts w:ascii="Arial" w:hAnsi="Arial" w:cs="Arial"/>
          <w:sz w:val="22"/>
          <w:szCs w:val="22"/>
        </w:rPr>
      </w:pPr>
    </w:p>
    <w:p w14:paraId="08C1C538" w14:textId="0CB7BA48" w:rsidR="00A31908" w:rsidRPr="009446FA" w:rsidRDefault="00A31908" w:rsidP="00161E29">
      <w:pPr>
        <w:spacing w:line="360" w:lineRule="auto"/>
        <w:jc w:val="both"/>
        <w:rPr>
          <w:rFonts w:ascii="Arial" w:hAnsi="Arial" w:cs="Arial"/>
          <w:sz w:val="22"/>
          <w:szCs w:val="22"/>
        </w:rPr>
      </w:pPr>
    </w:p>
    <w:p w14:paraId="7F7213D3" w14:textId="566F8448" w:rsidR="00A31908" w:rsidRPr="009446FA" w:rsidRDefault="00A31908" w:rsidP="00161E29">
      <w:pPr>
        <w:spacing w:line="360" w:lineRule="auto"/>
        <w:jc w:val="both"/>
        <w:rPr>
          <w:rFonts w:ascii="Arial" w:hAnsi="Arial" w:cs="Arial"/>
          <w:sz w:val="22"/>
          <w:szCs w:val="22"/>
        </w:rPr>
      </w:pPr>
    </w:p>
    <w:p w14:paraId="0F329719" w14:textId="22DB64DD" w:rsidR="00A31908" w:rsidRPr="009446FA" w:rsidRDefault="00A31908" w:rsidP="00161E29">
      <w:pPr>
        <w:spacing w:line="360" w:lineRule="auto"/>
        <w:jc w:val="both"/>
        <w:rPr>
          <w:rFonts w:ascii="Arial" w:hAnsi="Arial" w:cs="Arial"/>
          <w:sz w:val="22"/>
          <w:szCs w:val="22"/>
        </w:rPr>
      </w:pPr>
    </w:p>
    <w:sdt>
      <w:sdtPr>
        <w:rPr>
          <w:rFonts w:ascii="Arial" w:hAnsi="Arial" w:cs="Arial"/>
          <w:color w:val="auto"/>
          <w:sz w:val="22"/>
          <w:szCs w:val="22"/>
        </w:rPr>
        <w:id w:val="1489596315"/>
        <w:docPartObj>
          <w:docPartGallery w:val="Table of Contents"/>
          <w:docPartUnique/>
        </w:docPartObj>
      </w:sdtPr>
      <w:sdtEndPr>
        <w:rPr>
          <w:rFonts w:eastAsia="Times New Roman"/>
          <w:b/>
          <w:bCs/>
          <w:noProof/>
          <w:lang w:eastAsia="en-GB"/>
        </w:rPr>
      </w:sdtEndPr>
      <w:sdtContent>
        <w:p w14:paraId="00BC2FB1" w14:textId="4DB4CE8E" w:rsidR="00161E29" w:rsidRPr="009446FA" w:rsidRDefault="00161E29" w:rsidP="00161E29">
          <w:pPr>
            <w:pStyle w:val="TOCHeading"/>
            <w:spacing w:line="360" w:lineRule="auto"/>
            <w:jc w:val="both"/>
            <w:rPr>
              <w:rFonts w:ascii="Arial" w:hAnsi="Arial" w:cs="Arial"/>
              <w:color w:val="auto"/>
              <w:sz w:val="22"/>
              <w:szCs w:val="22"/>
            </w:rPr>
          </w:pPr>
          <w:r w:rsidRPr="009446FA">
            <w:rPr>
              <w:rFonts w:ascii="Arial" w:hAnsi="Arial" w:cs="Arial"/>
              <w:color w:val="auto"/>
              <w:sz w:val="22"/>
              <w:szCs w:val="22"/>
            </w:rPr>
            <w:t>Contents</w:t>
          </w:r>
        </w:p>
        <w:p w14:paraId="50C2A38B" w14:textId="1BC63877" w:rsidR="00C4397B" w:rsidRPr="009446FA" w:rsidRDefault="00161E29">
          <w:pPr>
            <w:pStyle w:val="TOC1"/>
            <w:tabs>
              <w:tab w:val="right" w:leader="dot" w:pos="9016"/>
            </w:tabs>
            <w:rPr>
              <w:rFonts w:asciiTheme="minorHAnsi" w:eastAsiaTheme="minorEastAsia" w:hAnsiTheme="minorHAnsi" w:cstheme="minorBidi"/>
              <w:noProof/>
              <w:sz w:val="22"/>
              <w:szCs w:val="22"/>
            </w:rPr>
          </w:pPr>
          <w:r w:rsidRPr="009446FA">
            <w:rPr>
              <w:rFonts w:ascii="Arial" w:hAnsi="Arial" w:cs="Arial"/>
              <w:sz w:val="22"/>
              <w:szCs w:val="22"/>
            </w:rPr>
            <w:fldChar w:fldCharType="begin"/>
          </w:r>
          <w:r w:rsidRPr="009446FA">
            <w:rPr>
              <w:rFonts w:ascii="Arial" w:hAnsi="Arial" w:cs="Arial"/>
              <w:sz w:val="22"/>
              <w:szCs w:val="22"/>
            </w:rPr>
            <w:instrText xml:space="preserve"> TOC \o "1-3" \h \z \u </w:instrText>
          </w:r>
          <w:r w:rsidRPr="009446FA">
            <w:rPr>
              <w:rFonts w:ascii="Arial" w:hAnsi="Arial" w:cs="Arial"/>
              <w:sz w:val="22"/>
              <w:szCs w:val="22"/>
            </w:rPr>
            <w:fldChar w:fldCharType="separate"/>
          </w:r>
          <w:hyperlink w:anchor="_Toc89089093" w:history="1">
            <w:r w:rsidR="00C4397B" w:rsidRPr="009446FA">
              <w:rPr>
                <w:rStyle w:val="Hyperlink"/>
                <w:rFonts w:ascii="Arial" w:hAnsi="Arial" w:cs="Arial"/>
                <w:noProof/>
                <w:color w:val="auto"/>
              </w:rPr>
              <w:t>Executive summery</w:t>
            </w:r>
            <w:r w:rsidR="00C4397B" w:rsidRPr="009446FA">
              <w:rPr>
                <w:noProof/>
                <w:webHidden/>
              </w:rPr>
              <w:tab/>
            </w:r>
            <w:r w:rsidR="00C4397B" w:rsidRPr="009446FA">
              <w:rPr>
                <w:noProof/>
                <w:webHidden/>
              </w:rPr>
              <w:fldChar w:fldCharType="begin"/>
            </w:r>
            <w:r w:rsidR="00C4397B" w:rsidRPr="009446FA">
              <w:rPr>
                <w:noProof/>
                <w:webHidden/>
              </w:rPr>
              <w:instrText xml:space="preserve"> PAGEREF _Toc89089093 \h </w:instrText>
            </w:r>
            <w:r w:rsidR="00C4397B" w:rsidRPr="009446FA">
              <w:rPr>
                <w:noProof/>
                <w:webHidden/>
              </w:rPr>
            </w:r>
            <w:r w:rsidR="00C4397B" w:rsidRPr="009446FA">
              <w:rPr>
                <w:noProof/>
                <w:webHidden/>
              </w:rPr>
              <w:fldChar w:fldCharType="separate"/>
            </w:r>
            <w:r w:rsidR="00C4397B" w:rsidRPr="009446FA">
              <w:rPr>
                <w:noProof/>
                <w:webHidden/>
              </w:rPr>
              <w:t>3</w:t>
            </w:r>
            <w:r w:rsidR="00C4397B" w:rsidRPr="009446FA">
              <w:rPr>
                <w:noProof/>
                <w:webHidden/>
              </w:rPr>
              <w:fldChar w:fldCharType="end"/>
            </w:r>
          </w:hyperlink>
        </w:p>
        <w:p w14:paraId="5608E99B" w14:textId="146FE702" w:rsidR="00C4397B" w:rsidRPr="009446FA" w:rsidRDefault="00C4397B">
          <w:pPr>
            <w:pStyle w:val="TOC1"/>
            <w:tabs>
              <w:tab w:val="right" w:leader="dot" w:pos="9016"/>
            </w:tabs>
            <w:rPr>
              <w:rFonts w:asciiTheme="minorHAnsi" w:eastAsiaTheme="minorEastAsia" w:hAnsiTheme="minorHAnsi" w:cstheme="minorBidi"/>
              <w:noProof/>
              <w:sz w:val="22"/>
              <w:szCs w:val="22"/>
            </w:rPr>
          </w:pPr>
          <w:hyperlink w:anchor="_Toc89089094" w:history="1">
            <w:r w:rsidRPr="009446FA">
              <w:rPr>
                <w:rStyle w:val="Hyperlink"/>
                <w:rFonts w:ascii="Arial" w:hAnsi="Arial" w:cs="Arial"/>
                <w:noProof/>
                <w:color w:val="auto"/>
              </w:rPr>
              <w:t>Introduction</w:t>
            </w:r>
            <w:r w:rsidRPr="009446FA">
              <w:rPr>
                <w:noProof/>
                <w:webHidden/>
              </w:rPr>
              <w:tab/>
            </w:r>
            <w:r w:rsidRPr="009446FA">
              <w:rPr>
                <w:noProof/>
                <w:webHidden/>
              </w:rPr>
              <w:fldChar w:fldCharType="begin"/>
            </w:r>
            <w:r w:rsidRPr="009446FA">
              <w:rPr>
                <w:noProof/>
                <w:webHidden/>
              </w:rPr>
              <w:instrText xml:space="preserve"> PAGEREF _Toc89089094 \h </w:instrText>
            </w:r>
            <w:r w:rsidRPr="009446FA">
              <w:rPr>
                <w:noProof/>
                <w:webHidden/>
              </w:rPr>
            </w:r>
            <w:r w:rsidRPr="009446FA">
              <w:rPr>
                <w:noProof/>
                <w:webHidden/>
              </w:rPr>
              <w:fldChar w:fldCharType="separate"/>
            </w:r>
            <w:r w:rsidRPr="009446FA">
              <w:rPr>
                <w:noProof/>
                <w:webHidden/>
              </w:rPr>
              <w:t>4</w:t>
            </w:r>
            <w:r w:rsidRPr="009446FA">
              <w:rPr>
                <w:noProof/>
                <w:webHidden/>
              </w:rPr>
              <w:fldChar w:fldCharType="end"/>
            </w:r>
          </w:hyperlink>
        </w:p>
        <w:p w14:paraId="2EF6BE8B" w14:textId="1C38E7E6" w:rsidR="00C4397B" w:rsidRPr="009446FA" w:rsidRDefault="00C4397B">
          <w:pPr>
            <w:pStyle w:val="TOC1"/>
            <w:tabs>
              <w:tab w:val="right" w:leader="dot" w:pos="9016"/>
            </w:tabs>
            <w:rPr>
              <w:rFonts w:asciiTheme="minorHAnsi" w:eastAsiaTheme="minorEastAsia" w:hAnsiTheme="minorHAnsi" w:cstheme="minorBidi"/>
              <w:noProof/>
              <w:sz w:val="22"/>
              <w:szCs w:val="22"/>
            </w:rPr>
          </w:pPr>
          <w:hyperlink w:anchor="_Toc89089095" w:history="1">
            <w:r w:rsidRPr="009446FA">
              <w:rPr>
                <w:rStyle w:val="Hyperlink"/>
                <w:rFonts w:ascii="Arial" w:hAnsi="Arial" w:cs="Arial"/>
                <w:noProof/>
                <w:color w:val="auto"/>
              </w:rPr>
              <w:t>Overview of Sainsbury</w:t>
            </w:r>
            <w:r w:rsidRPr="009446FA">
              <w:rPr>
                <w:noProof/>
                <w:webHidden/>
              </w:rPr>
              <w:tab/>
            </w:r>
            <w:r w:rsidRPr="009446FA">
              <w:rPr>
                <w:noProof/>
                <w:webHidden/>
              </w:rPr>
              <w:fldChar w:fldCharType="begin"/>
            </w:r>
            <w:r w:rsidRPr="009446FA">
              <w:rPr>
                <w:noProof/>
                <w:webHidden/>
              </w:rPr>
              <w:instrText xml:space="preserve"> PAGEREF _Toc89089095 \h </w:instrText>
            </w:r>
            <w:r w:rsidRPr="009446FA">
              <w:rPr>
                <w:noProof/>
                <w:webHidden/>
              </w:rPr>
            </w:r>
            <w:r w:rsidRPr="009446FA">
              <w:rPr>
                <w:noProof/>
                <w:webHidden/>
              </w:rPr>
              <w:fldChar w:fldCharType="separate"/>
            </w:r>
            <w:r w:rsidRPr="009446FA">
              <w:rPr>
                <w:noProof/>
                <w:webHidden/>
              </w:rPr>
              <w:t>4</w:t>
            </w:r>
            <w:r w:rsidRPr="009446FA">
              <w:rPr>
                <w:noProof/>
                <w:webHidden/>
              </w:rPr>
              <w:fldChar w:fldCharType="end"/>
            </w:r>
          </w:hyperlink>
        </w:p>
        <w:p w14:paraId="4AF8AF2A" w14:textId="08531F42" w:rsidR="00C4397B" w:rsidRPr="009446FA" w:rsidRDefault="00C4397B">
          <w:pPr>
            <w:pStyle w:val="TOC1"/>
            <w:tabs>
              <w:tab w:val="right" w:leader="dot" w:pos="9016"/>
            </w:tabs>
            <w:rPr>
              <w:rFonts w:asciiTheme="minorHAnsi" w:eastAsiaTheme="minorEastAsia" w:hAnsiTheme="minorHAnsi" w:cstheme="minorBidi"/>
              <w:noProof/>
              <w:sz w:val="22"/>
              <w:szCs w:val="22"/>
            </w:rPr>
          </w:pPr>
          <w:hyperlink w:anchor="_Toc89089096" w:history="1">
            <w:r w:rsidRPr="009446FA">
              <w:rPr>
                <w:rStyle w:val="Hyperlink"/>
                <w:rFonts w:ascii="Arial" w:hAnsi="Arial" w:cs="Arial"/>
                <w:noProof/>
                <w:color w:val="auto"/>
              </w:rPr>
              <w:t>Critical analysis of Green Marketing in Sainsbury</w:t>
            </w:r>
            <w:r w:rsidRPr="009446FA">
              <w:rPr>
                <w:noProof/>
                <w:webHidden/>
              </w:rPr>
              <w:tab/>
            </w:r>
            <w:r w:rsidRPr="009446FA">
              <w:rPr>
                <w:noProof/>
                <w:webHidden/>
              </w:rPr>
              <w:fldChar w:fldCharType="begin"/>
            </w:r>
            <w:r w:rsidRPr="009446FA">
              <w:rPr>
                <w:noProof/>
                <w:webHidden/>
              </w:rPr>
              <w:instrText xml:space="preserve"> PAGEREF _Toc89089096 \h </w:instrText>
            </w:r>
            <w:r w:rsidRPr="009446FA">
              <w:rPr>
                <w:noProof/>
                <w:webHidden/>
              </w:rPr>
            </w:r>
            <w:r w:rsidRPr="009446FA">
              <w:rPr>
                <w:noProof/>
                <w:webHidden/>
              </w:rPr>
              <w:fldChar w:fldCharType="separate"/>
            </w:r>
            <w:r w:rsidRPr="009446FA">
              <w:rPr>
                <w:noProof/>
                <w:webHidden/>
              </w:rPr>
              <w:t>5</w:t>
            </w:r>
            <w:r w:rsidRPr="009446FA">
              <w:rPr>
                <w:noProof/>
                <w:webHidden/>
              </w:rPr>
              <w:fldChar w:fldCharType="end"/>
            </w:r>
          </w:hyperlink>
        </w:p>
        <w:p w14:paraId="4164C1D6" w14:textId="3FAA5458"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097" w:history="1">
            <w:r w:rsidRPr="009446FA">
              <w:rPr>
                <w:rStyle w:val="Hyperlink"/>
                <w:rFonts w:ascii="Arial" w:hAnsi="Arial" w:cs="Arial"/>
                <w:noProof/>
                <w:color w:val="auto"/>
              </w:rPr>
              <w:t>Political</w:t>
            </w:r>
            <w:r w:rsidRPr="009446FA">
              <w:rPr>
                <w:noProof/>
                <w:webHidden/>
              </w:rPr>
              <w:tab/>
            </w:r>
            <w:r w:rsidRPr="009446FA">
              <w:rPr>
                <w:noProof/>
                <w:webHidden/>
              </w:rPr>
              <w:fldChar w:fldCharType="begin"/>
            </w:r>
            <w:r w:rsidRPr="009446FA">
              <w:rPr>
                <w:noProof/>
                <w:webHidden/>
              </w:rPr>
              <w:instrText xml:space="preserve"> PAGEREF _Toc89089097 \h </w:instrText>
            </w:r>
            <w:r w:rsidRPr="009446FA">
              <w:rPr>
                <w:noProof/>
                <w:webHidden/>
              </w:rPr>
            </w:r>
            <w:r w:rsidRPr="009446FA">
              <w:rPr>
                <w:noProof/>
                <w:webHidden/>
              </w:rPr>
              <w:fldChar w:fldCharType="separate"/>
            </w:r>
            <w:r w:rsidRPr="009446FA">
              <w:rPr>
                <w:noProof/>
                <w:webHidden/>
              </w:rPr>
              <w:t>5</w:t>
            </w:r>
            <w:r w:rsidRPr="009446FA">
              <w:rPr>
                <w:noProof/>
                <w:webHidden/>
              </w:rPr>
              <w:fldChar w:fldCharType="end"/>
            </w:r>
          </w:hyperlink>
        </w:p>
        <w:p w14:paraId="516D17F1" w14:textId="55538556"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098" w:history="1">
            <w:r w:rsidRPr="009446FA">
              <w:rPr>
                <w:rStyle w:val="Hyperlink"/>
                <w:rFonts w:ascii="Arial" w:hAnsi="Arial" w:cs="Arial"/>
                <w:noProof/>
                <w:color w:val="auto"/>
                <w:shd w:val="clear" w:color="auto" w:fill="FFFFFF"/>
              </w:rPr>
              <w:t>Economical</w:t>
            </w:r>
            <w:r w:rsidRPr="009446FA">
              <w:rPr>
                <w:noProof/>
                <w:webHidden/>
              </w:rPr>
              <w:tab/>
            </w:r>
            <w:r w:rsidRPr="009446FA">
              <w:rPr>
                <w:noProof/>
                <w:webHidden/>
              </w:rPr>
              <w:fldChar w:fldCharType="begin"/>
            </w:r>
            <w:r w:rsidRPr="009446FA">
              <w:rPr>
                <w:noProof/>
                <w:webHidden/>
              </w:rPr>
              <w:instrText xml:space="preserve"> PAGEREF _Toc89089098 \h </w:instrText>
            </w:r>
            <w:r w:rsidRPr="009446FA">
              <w:rPr>
                <w:noProof/>
                <w:webHidden/>
              </w:rPr>
            </w:r>
            <w:r w:rsidRPr="009446FA">
              <w:rPr>
                <w:noProof/>
                <w:webHidden/>
              </w:rPr>
              <w:fldChar w:fldCharType="separate"/>
            </w:r>
            <w:r w:rsidRPr="009446FA">
              <w:rPr>
                <w:noProof/>
                <w:webHidden/>
              </w:rPr>
              <w:t>5</w:t>
            </w:r>
            <w:r w:rsidRPr="009446FA">
              <w:rPr>
                <w:noProof/>
                <w:webHidden/>
              </w:rPr>
              <w:fldChar w:fldCharType="end"/>
            </w:r>
          </w:hyperlink>
        </w:p>
        <w:p w14:paraId="613C534A" w14:textId="7A544DCA"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099" w:history="1">
            <w:r w:rsidRPr="009446FA">
              <w:rPr>
                <w:rStyle w:val="Hyperlink"/>
                <w:rFonts w:ascii="Arial" w:hAnsi="Arial" w:cs="Arial"/>
                <w:noProof/>
                <w:color w:val="auto"/>
              </w:rPr>
              <w:t>Social</w:t>
            </w:r>
            <w:r w:rsidRPr="009446FA">
              <w:rPr>
                <w:noProof/>
                <w:webHidden/>
              </w:rPr>
              <w:tab/>
            </w:r>
            <w:r w:rsidRPr="009446FA">
              <w:rPr>
                <w:noProof/>
                <w:webHidden/>
              </w:rPr>
              <w:fldChar w:fldCharType="begin"/>
            </w:r>
            <w:r w:rsidRPr="009446FA">
              <w:rPr>
                <w:noProof/>
                <w:webHidden/>
              </w:rPr>
              <w:instrText xml:space="preserve"> PAGEREF _Toc89089099 \h </w:instrText>
            </w:r>
            <w:r w:rsidRPr="009446FA">
              <w:rPr>
                <w:noProof/>
                <w:webHidden/>
              </w:rPr>
            </w:r>
            <w:r w:rsidRPr="009446FA">
              <w:rPr>
                <w:noProof/>
                <w:webHidden/>
              </w:rPr>
              <w:fldChar w:fldCharType="separate"/>
            </w:r>
            <w:r w:rsidRPr="009446FA">
              <w:rPr>
                <w:noProof/>
                <w:webHidden/>
              </w:rPr>
              <w:t>6</w:t>
            </w:r>
            <w:r w:rsidRPr="009446FA">
              <w:rPr>
                <w:noProof/>
                <w:webHidden/>
              </w:rPr>
              <w:fldChar w:fldCharType="end"/>
            </w:r>
          </w:hyperlink>
        </w:p>
        <w:p w14:paraId="62541672" w14:textId="45E2993D"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100" w:history="1">
            <w:r w:rsidRPr="009446FA">
              <w:rPr>
                <w:rStyle w:val="Hyperlink"/>
                <w:rFonts w:ascii="Arial" w:hAnsi="Arial" w:cs="Arial"/>
                <w:noProof/>
                <w:color w:val="auto"/>
              </w:rPr>
              <w:t>Technological</w:t>
            </w:r>
            <w:r w:rsidRPr="009446FA">
              <w:rPr>
                <w:noProof/>
                <w:webHidden/>
              </w:rPr>
              <w:tab/>
            </w:r>
            <w:r w:rsidRPr="009446FA">
              <w:rPr>
                <w:noProof/>
                <w:webHidden/>
              </w:rPr>
              <w:fldChar w:fldCharType="begin"/>
            </w:r>
            <w:r w:rsidRPr="009446FA">
              <w:rPr>
                <w:noProof/>
                <w:webHidden/>
              </w:rPr>
              <w:instrText xml:space="preserve"> PAGEREF _Toc89089100 \h </w:instrText>
            </w:r>
            <w:r w:rsidRPr="009446FA">
              <w:rPr>
                <w:noProof/>
                <w:webHidden/>
              </w:rPr>
            </w:r>
            <w:r w:rsidRPr="009446FA">
              <w:rPr>
                <w:noProof/>
                <w:webHidden/>
              </w:rPr>
              <w:fldChar w:fldCharType="separate"/>
            </w:r>
            <w:r w:rsidRPr="009446FA">
              <w:rPr>
                <w:noProof/>
                <w:webHidden/>
              </w:rPr>
              <w:t>6</w:t>
            </w:r>
            <w:r w:rsidRPr="009446FA">
              <w:rPr>
                <w:noProof/>
                <w:webHidden/>
              </w:rPr>
              <w:fldChar w:fldCharType="end"/>
            </w:r>
          </w:hyperlink>
        </w:p>
        <w:p w14:paraId="4EEE0814" w14:textId="04D33A04"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101" w:history="1">
            <w:r w:rsidRPr="009446FA">
              <w:rPr>
                <w:rStyle w:val="Hyperlink"/>
                <w:rFonts w:ascii="Arial" w:hAnsi="Arial" w:cs="Arial"/>
                <w:noProof/>
                <w:color w:val="auto"/>
              </w:rPr>
              <w:t>Environmental</w:t>
            </w:r>
            <w:r w:rsidRPr="009446FA">
              <w:rPr>
                <w:noProof/>
                <w:webHidden/>
              </w:rPr>
              <w:tab/>
            </w:r>
            <w:r w:rsidRPr="009446FA">
              <w:rPr>
                <w:noProof/>
                <w:webHidden/>
              </w:rPr>
              <w:fldChar w:fldCharType="begin"/>
            </w:r>
            <w:r w:rsidRPr="009446FA">
              <w:rPr>
                <w:noProof/>
                <w:webHidden/>
              </w:rPr>
              <w:instrText xml:space="preserve"> PAGEREF _Toc89089101 \h </w:instrText>
            </w:r>
            <w:r w:rsidRPr="009446FA">
              <w:rPr>
                <w:noProof/>
                <w:webHidden/>
              </w:rPr>
            </w:r>
            <w:r w:rsidRPr="009446FA">
              <w:rPr>
                <w:noProof/>
                <w:webHidden/>
              </w:rPr>
              <w:fldChar w:fldCharType="separate"/>
            </w:r>
            <w:r w:rsidRPr="009446FA">
              <w:rPr>
                <w:noProof/>
                <w:webHidden/>
              </w:rPr>
              <w:t>7</w:t>
            </w:r>
            <w:r w:rsidRPr="009446FA">
              <w:rPr>
                <w:noProof/>
                <w:webHidden/>
              </w:rPr>
              <w:fldChar w:fldCharType="end"/>
            </w:r>
          </w:hyperlink>
        </w:p>
        <w:p w14:paraId="1CB8B9FD" w14:textId="44CF7BD3"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102" w:history="1">
            <w:r w:rsidRPr="009446FA">
              <w:rPr>
                <w:rStyle w:val="Hyperlink"/>
                <w:rFonts w:ascii="Arial" w:hAnsi="Arial" w:cs="Arial"/>
                <w:noProof/>
                <w:color w:val="auto"/>
              </w:rPr>
              <w:t>Legal</w:t>
            </w:r>
            <w:r w:rsidRPr="009446FA">
              <w:rPr>
                <w:noProof/>
                <w:webHidden/>
              </w:rPr>
              <w:tab/>
            </w:r>
            <w:r w:rsidRPr="009446FA">
              <w:rPr>
                <w:noProof/>
                <w:webHidden/>
              </w:rPr>
              <w:fldChar w:fldCharType="begin"/>
            </w:r>
            <w:r w:rsidRPr="009446FA">
              <w:rPr>
                <w:noProof/>
                <w:webHidden/>
              </w:rPr>
              <w:instrText xml:space="preserve"> PAGEREF _Toc89089102 \h </w:instrText>
            </w:r>
            <w:r w:rsidRPr="009446FA">
              <w:rPr>
                <w:noProof/>
                <w:webHidden/>
              </w:rPr>
            </w:r>
            <w:r w:rsidRPr="009446FA">
              <w:rPr>
                <w:noProof/>
                <w:webHidden/>
              </w:rPr>
              <w:fldChar w:fldCharType="separate"/>
            </w:r>
            <w:r w:rsidRPr="009446FA">
              <w:rPr>
                <w:noProof/>
                <w:webHidden/>
              </w:rPr>
              <w:t>7</w:t>
            </w:r>
            <w:r w:rsidRPr="009446FA">
              <w:rPr>
                <w:noProof/>
                <w:webHidden/>
              </w:rPr>
              <w:fldChar w:fldCharType="end"/>
            </w:r>
          </w:hyperlink>
        </w:p>
        <w:p w14:paraId="75C3E6C3" w14:textId="61D1464B"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103" w:history="1">
            <w:r w:rsidRPr="009446FA">
              <w:rPr>
                <w:rStyle w:val="Hyperlink"/>
                <w:rFonts w:ascii="Arial" w:hAnsi="Arial" w:cs="Arial"/>
                <w:noProof/>
                <w:color w:val="auto"/>
              </w:rPr>
              <w:t>Strength</w:t>
            </w:r>
            <w:r w:rsidRPr="009446FA">
              <w:rPr>
                <w:noProof/>
                <w:webHidden/>
              </w:rPr>
              <w:tab/>
            </w:r>
            <w:r w:rsidRPr="009446FA">
              <w:rPr>
                <w:noProof/>
                <w:webHidden/>
              </w:rPr>
              <w:fldChar w:fldCharType="begin"/>
            </w:r>
            <w:r w:rsidRPr="009446FA">
              <w:rPr>
                <w:noProof/>
                <w:webHidden/>
              </w:rPr>
              <w:instrText xml:space="preserve"> PAGEREF _Toc89089103 \h </w:instrText>
            </w:r>
            <w:r w:rsidRPr="009446FA">
              <w:rPr>
                <w:noProof/>
                <w:webHidden/>
              </w:rPr>
            </w:r>
            <w:r w:rsidRPr="009446FA">
              <w:rPr>
                <w:noProof/>
                <w:webHidden/>
              </w:rPr>
              <w:fldChar w:fldCharType="separate"/>
            </w:r>
            <w:r w:rsidRPr="009446FA">
              <w:rPr>
                <w:noProof/>
                <w:webHidden/>
              </w:rPr>
              <w:t>7</w:t>
            </w:r>
            <w:r w:rsidRPr="009446FA">
              <w:rPr>
                <w:noProof/>
                <w:webHidden/>
              </w:rPr>
              <w:fldChar w:fldCharType="end"/>
            </w:r>
          </w:hyperlink>
        </w:p>
        <w:p w14:paraId="7778CE75" w14:textId="016CC130"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104" w:history="1">
            <w:r w:rsidRPr="009446FA">
              <w:rPr>
                <w:rStyle w:val="Hyperlink"/>
                <w:rFonts w:ascii="Arial" w:hAnsi="Arial" w:cs="Arial"/>
                <w:noProof/>
                <w:color w:val="auto"/>
              </w:rPr>
              <w:t>Weakness</w:t>
            </w:r>
            <w:r w:rsidRPr="009446FA">
              <w:rPr>
                <w:noProof/>
                <w:webHidden/>
              </w:rPr>
              <w:tab/>
            </w:r>
            <w:r w:rsidRPr="009446FA">
              <w:rPr>
                <w:noProof/>
                <w:webHidden/>
              </w:rPr>
              <w:fldChar w:fldCharType="begin"/>
            </w:r>
            <w:r w:rsidRPr="009446FA">
              <w:rPr>
                <w:noProof/>
                <w:webHidden/>
              </w:rPr>
              <w:instrText xml:space="preserve"> PAGEREF _Toc89089104 \h </w:instrText>
            </w:r>
            <w:r w:rsidRPr="009446FA">
              <w:rPr>
                <w:noProof/>
                <w:webHidden/>
              </w:rPr>
            </w:r>
            <w:r w:rsidRPr="009446FA">
              <w:rPr>
                <w:noProof/>
                <w:webHidden/>
              </w:rPr>
              <w:fldChar w:fldCharType="separate"/>
            </w:r>
            <w:r w:rsidRPr="009446FA">
              <w:rPr>
                <w:noProof/>
                <w:webHidden/>
              </w:rPr>
              <w:t>7</w:t>
            </w:r>
            <w:r w:rsidRPr="009446FA">
              <w:rPr>
                <w:noProof/>
                <w:webHidden/>
              </w:rPr>
              <w:fldChar w:fldCharType="end"/>
            </w:r>
          </w:hyperlink>
        </w:p>
        <w:p w14:paraId="70955603" w14:textId="3F324987"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105" w:history="1">
            <w:r w:rsidRPr="009446FA">
              <w:rPr>
                <w:rStyle w:val="Hyperlink"/>
                <w:rFonts w:ascii="Arial" w:hAnsi="Arial" w:cs="Arial"/>
                <w:noProof/>
                <w:color w:val="auto"/>
              </w:rPr>
              <w:t>Opportunity</w:t>
            </w:r>
            <w:r w:rsidRPr="009446FA">
              <w:rPr>
                <w:noProof/>
                <w:webHidden/>
              </w:rPr>
              <w:tab/>
            </w:r>
            <w:r w:rsidRPr="009446FA">
              <w:rPr>
                <w:noProof/>
                <w:webHidden/>
              </w:rPr>
              <w:fldChar w:fldCharType="begin"/>
            </w:r>
            <w:r w:rsidRPr="009446FA">
              <w:rPr>
                <w:noProof/>
                <w:webHidden/>
              </w:rPr>
              <w:instrText xml:space="preserve"> PAGEREF _Toc89089105 \h </w:instrText>
            </w:r>
            <w:r w:rsidRPr="009446FA">
              <w:rPr>
                <w:noProof/>
                <w:webHidden/>
              </w:rPr>
            </w:r>
            <w:r w:rsidRPr="009446FA">
              <w:rPr>
                <w:noProof/>
                <w:webHidden/>
              </w:rPr>
              <w:fldChar w:fldCharType="separate"/>
            </w:r>
            <w:r w:rsidRPr="009446FA">
              <w:rPr>
                <w:noProof/>
                <w:webHidden/>
              </w:rPr>
              <w:t>8</w:t>
            </w:r>
            <w:r w:rsidRPr="009446FA">
              <w:rPr>
                <w:noProof/>
                <w:webHidden/>
              </w:rPr>
              <w:fldChar w:fldCharType="end"/>
            </w:r>
          </w:hyperlink>
        </w:p>
        <w:p w14:paraId="2C11A681" w14:textId="1E9C164D" w:rsidR="00C4397B" w:rsidRPr="009446FA" w:rsidRDefault="00C4397B">
          <w:pPr>
            <w:pStyle w:val="TOC2"/>
            <w:tabs>
              <w:tab w:val="right" w:leader="dot" w:pos="9016"/>
            </w:tabs>
            <w:rPr>
              <w:rFonts w:asciiTheme="minorHAnsi" w:eastAsiaTheme="minorEastAsia" w:hAnsiTheme="minorHAnsi" w:cstheme="minorBidi"/>
              <w:noProof/>
              <w:sz w:val="22"/>
              <w:szCs w:val="22"/>
            </w:rPr>
          </w:pPr>
          <w:hyperlink w:anchor="_Toc89089106" w:history="1">
            <w:r w:rsidRPr="009446FA">
              <w:rPr>
                <w:rStyle w:val="Hyperlink"/>
                <w:rFonts w:ascii="Arial" w:hAnsi="Arial" w:cs="Arial"/>
                <w:noProof/>
                <w:color w:val="auto"/>
              </w:rPr>
              <w:t>Threat</w:t>
            </w:r>
            <w:r w:rsidRPr="009446FA">
              <w:rPr>
                <w:noProof/>
                <w:webHidden/>
              </w:rPr>
              <w:tab/>
            </w:r>
            <w:r w:rsidRPr="009446FA">
              <w:rPr>
                <w:noProof/>
                <w:webHidden/>
              </w:rPr>
              <w:fldChar w:fldCharType="begin"/>
            </w:r>
            <w:r w:rsidRPr="009446FA">
              <w:rPr>
                <w:noProof/>
                <w:webHidden/>
              </w:rPr>
              <w:instrText xml:space="preserve"> PAGEREF _Toc89089106 \h </w:instrText>
            </w:r>
            <w:r w:rsidRPr="009446FA">
              <w:rPr>
                <w:noProof/>
                <w:webHidden/>
              </w:rPr>
            </w:r>
            <w:r w:rsidRPr="009446FA">
              <w:rPr>
                <w:noProof/>
                <w:webHidden/>
              </w:rPr>
              <w:fldChar w:fldCharType="separate"/>
            </w:r>
            <w:r w:rsidRPr="009446FA">
              <w:rPr>
                <w:noProof/>
                <w:webHidden/>
              </w:rPr>
              <w:t>8</w:t>
            </w:r>
            <w:r w:rsidRPr="009446FA">
              <w:rPr>
                <w:noProof/>
                <w:webHidden/>
              </w:rPr>
              <w:fldChar w:fldCharType="end"/>
            </w:r>
          </w:hyperlink>
        </w:p>
        <w:p w14:paraId="3C2D6E9E" w14:textId="02818386" w:rsidR="00C4397B" w:rsidRPr="009446FA" w:rsidRDefault="00C4397B">
          <w:pPr>
            <w:pStyle w:val="TOC1"/>
            <w:tabs>
              <w:tab w:val="right" w:leader="dot" w:pos="9016"/>
            </w:tabs>
            <w:rPr>
              <w:rFonts w:asciiTheme="minorHAnsi" w:eastAsiaTheme="minorEastAsia" w:hAnsiTheme="minorHAnsi" w:cstheme="minorBidi"/>
              <w:noProof/>
              <w:sz w:val="22"/>
              <w:szCs w:val="22"/>
            </w:rPr>
          </w:pPr>
          <w:hyperlink w:anchor="_Toc89089107" w:history="1">
            <w:r w:rsidRPr="009446FA">
              <w:rPr>
                <w:rStyle w:val="Hyperlink"/>
                <w:rFonts w:ascii="Arial" w:hAnsi="Arial" w:cs="Arial"/>
                <w:noProof/>
                <w:color w:val="auto"/>
              </w:rPr>
              <w:t>The concept of Green Marketing</w:t>
            </w:r>
            <w:r w:rsidRPr="009446FA">
              <w:rPr>
                <w:noProof/>
                <w:webHidden/>
              </w:rPr>
              <w:tab/>
            </w:r>
            <w:r w:rsidRPr="009446FA">
              <w:rPr>
                <w:noProof/>
                <w:webHidden/>
              </w:rPr>
              <w:fldChar w:fldCharType="begin"/>
            </w:r>
            <w:r w:rsidRPr="009446FA">
              <w:rPr>
                <w:noProof/>
                <w:webHidden/>
              </w:rPr>
              <w:instrText xml:space="preserve"> PAGEREF _Toc89089107 \h </w:instrText>
            </w:r>
            <w:r w:rsidRPr="009446FA">
              <w:rPr>
                <w:noProof/>
                <w:webHidden/>
              </w:rPr>
            </w:r>
            <w:r w:rsidRPr="009446FA">
              <w:rPr>
                <w:noProof/>
                <w:webHidden/>
              </w:rPr>
              <w:fldChar w:fldCharType="separate"/>
            </w:r>
            <w:r w:rsidRPr="009446FA">
              <w:rPr>
                <w:noProof/>
                <w:webHidden/>
              </w:rPr>
              <w:t>9</w:t>
            </w:r>
            <w:r w:rsidRPr="009446FA">
              <w:rPr>
                <w:noProof/>
                <w:webHidden/>
              </w:rPr>
              <w:fldChar w:fldCharType="end"/>
            </w:r>
          </w:hyperlink>
        </w:p>
        <w:p w14:paraId="35F96F60" w14:textId="575463CD" w:rsidR="00C4397B" w:rsidRPr="009446FA" w:rsidRDefault="00C4397B">
          <w:pPr>
            <w:pStyle w:val="TOC1"/>
            <w:tabs>
              <w:tab w:val="right" w:leader="dot" w:pos="9016"/>
            </w:tabs>
            <w:rPr>
              <w:rFonts w:asciiTheme="minorHAnsi" w:eastAsiaTheme="minorEastAsia" w:hAnsiTheme="minorHAnsi" w:cstheme="minorBidi"/>
              <w:noProof/>
              <w:sz w:val="22"/>
              <w:szCs w:val="22"/>
            </w:rPr>
          </w:pPr>
          <w:hyperlink w:anchor="_Toc89089108" w:history="1">
            <w:r w:rsidRPr="009446FA">
              <w:rPr>
                <w:rStyle w:val="Hyperlink"/>
                <w:rFonts w:ascii="Arial" w:hAnsi="Arial" w:cs="Arial"/>
                <w:noProof/>
                <w:color w:val="auto"/>
              </w:rPr>
              <w:t>Recommendation</w:t>
            </w:r>
            <w:r w:rsidRPr="009446FA">
              <w:rPr>
                <w:noProof/>
                <w:webHidden/>
              </w:rPr>
              <w:tab/>
            </w:r>
            <w:r w:rsidRPr="009446FA">
              <w:rPr>
                <w:noProof/>
                <w:webHidden/>
              </w:rPr>
              <w:fldChar w:fldCharType="begin"/>
            </w:r>
            <w:r w:rsidRPr="009446FA">
              <w:rPr>
                <w:noProof/>
                <w:webHidden/>
              </w:rPr>
              <w:instrText xml:space="preserve"> PAGEREF _Toc89089108 \h </w:instrText>
            </w:r>
            <w:r w:rsidRPr="009446FA">
              <w:rPr>
                <w:noProof/>
                <w:webHidden/>
              </w:rPr>
            </w:r>
            <w:r w:rsidRPr="009446FA">
              <w:rPr>
                <w:noProof/>
                <w:webHidden/>
              </w:rPr>
              <w:fldChar w:fldCharType="separate"/>
            </w:r>
            <w:r w:rsidRPr="009446FA">
              <w:rPr>
                <w:noProof/>
                <w:webHidden/>
              </w:rPr>
              <w:t>11</w:t>
            </w:r>
            <w:r w:rsidRPr="009446FA">
              <w:rPr>
                <w:noProof/>
                <w:webHidden/>
              </w:rPr>
              <w:fldChar w:fldCharType="end"/>
            </w:r>
          </w:hyperlink>
        </w:p>
        <w:p w14:paraId="3D3296C2" w14:textId="2B24FFB3" w:rsidR="00C4397B" w:rsidRPr="009446FA" w:rsidRDefault="00C4397B">
          <w:pPr>
            <w:pStyle w:val="TOC1"/>
            <w:tabs>
              <w:tab w:val="right" w:leader="dot" w:pos="9016"/>
            </w:tabs>
            <w:rPr>
              <w:rFonts w:asciiTheme="minorHAnsi" w:eastAsiaTheme="minorEastAsia" w:hAnsiTheme="minorHAnsi" w:cstheme="minorBidi"/>
              <w:noProof/>
              <w:sz w:val="22"/>
              <w:szCs w:val="22"/>
            </w:rPr>
          </w:pPr>
          <w:hyperlink w:anchor="_Toc89089109" w:history="1">
            <w:r w:rsidRPr="009446FA">
              <w:rPr>
                <w:rStyle w:val="Hyperlink"/>
                <w:rFonts w:ascii="Arial" w:hAnsi="Arial" w:cs="Arial"/>
                <w:noProof/>
                <w:color w:val="auto"/>
              </w:rPr>
              <w:t>Conclusion</w:t>
            </w:r>
            <w:r w:rsidRPr="009446FA">
              <w:rPr>
                <w:noProof/>
                <w:webHidden/>
              </w:rPr>
              <w:tab/>
            </w:r>
            <w:r w:rsidRPr="009446FA">
              <w:rPr>
                <w:noProof/>
                <w:webHidden/>
              </w:rPr>
              <w:fldChar w:fldCharType="begin"/>
            </w:r>
            <w:r w:rsidRPr="009446FA">
              <w:rPr>
                <w:noProof/>
                <w:webHidden/>
              </w:rPr>
              <w:instrText xml:space="preserve"> PAGEREF _Toc89089109 \h </w:instrText>
            </w:r>
            <w:r w:rsidRPr="009446FA">
              <w:rPr>
                <w:noProof/>
                <w:webHidden/>
              </w:rPr>
            </w:r>
            <w:r w:rsidRPr="009446FA">
              <w:rPr>
                <w:noProof/>
                <w:webHidden/>
              </w:rPr>
              <w:fldChar w:fldCharType="separate"/>
            </w:r>
            <w:r w:rsidRPr="009446FA">
              <w:rPr>
                <w:noProof/>
                <w:webHidden/>
              </w:rPr>
              <w:t>12</w:t>
            </w:r>
            <w:r w:rsidRPr="009446FA">
              <w:rPr>
                <w:noProof/>
                <w:webHidden/>
              </w:rPr>
              <w:fldChar w:fldCharType="end"/>
            </w:r>
          </w:hyperlink>
        </w:p>
        <w:p w14:paraId="58CE64FF" w14:textId="368D5254" w:rsidR="00C4397B" w:rsidRPr="009446FA" w:rsidRDefault="00C4397B">
          <w:pPr>
            <w:pStyle w:val="TOC1"/>
            <w:tabs>
              <w:tab w:val="right" w:leader="dot" w:pos="9016"/>
            </w:tabs>
            <w:rPr>
              <w:rFonts w:asciiTheme="minorHAnsi" w:eastAsiaTheme="minorEastAsia" w:hAnsiTheme="minorHAnsi" w:cstheme="minorBidi"/>
              <w:noProof/>
              <w:sz w:val="22"/>
              <w:szCs w:val="22"/>
            </w:rPr>
          </w:pPr>
          <w:hyperlink w:anchor="_Toc89089110" w:history="1">
            <w:r w:rsidRPr="009446FA">
              <w:rPr>
                <w:rStyle w:val="Hyperlink"/>
                <w:rFonts w:ascii="Arial" w:hAnsi="Arial" w:cs="Arial"/>
                <w:noProof/>
                <w:color w:val="auto"/>
              </w:rPr>
              <w:t>Reference List</w:t>
            </w:r>
            <w:r w:rsidRPr="009446FA">
              <w:rPr>
                <w:noProof/>
                <w:webHidden/>
              </w:rPr>
              <w:tab/>
            </w:r>
            <w:r w:rsidRPr="009446FA">
              <w:rPr>
                <w:noProof/>
                <w:webHidden/>
              </w:rPr>
              <w:fldChar w:fldCharType="begin"/>
            </w:r>
            <w:r w:rsidRPr="009446FA">
              <w:rPr>
                <w:noProof/>
                <w:webHidden/>
              </w:rPr>
              <w:instrText xml:space="preserve"> PAGEREF _Toc89089110 \h </w:instrText>
            </w:r>
            <w:r w:rsidRPr="009446FA">
              <w:rPr>
                <w:noProof/>
                <w:webHidden/>
              </w:rPr>
            </w:r>
            <w:r w:rsidRPr="009446FA">
              <w:rPr>
                <w:noProof/>
                <w:webHidden/>
              </w:rPr>
              <w:fldChar w:fldCharType="separate"/>
            </w:r>
            <w:r w:rsidRPr="009446FA">
              <w:rPr>
                <w:noProof/>
                <w:webHidden/>
              </w:rPr>
              <w:t>13</w:t>
            </w:r>
            <w:r w:rsidRPr="009446FA">
              <w:rPr>
                <w:noProof/>
                <w:webHidden/>
              </w:rPr>
              <w:fldChar w:fldCharType="end"/>
            </w:r>
          </w:hyperlink>
        </w:p>
        <w:p w14:paraId="4E7E3759" w14:textId="01056049" w:rsidR="00161E29" w:rsidRPr="009446FA" w:rsidRDefault="00161E29" w:rsidP="00161E29">
          <w:pPr>
            <w:spacing w:line="360" w:lineRule="auto"/>
            <w:jc w:val="both"/>
            <w:rPr>
              <w:rFonts w:ascii="Arial" w:hAnsi="Arial" w:cs="Arial"/>
              <w:sz w:val="22"/>
              <w:szCs w:val="22"/>
            </w:rPr>
          </w:pPr>
          <w:r w:rsidRPr="009446FA">
            <w:rPr>
              <w:rFonts w:ascii="Arial" w:hAnsi="Arial" w:cs="Arial"/>
              <w:b/>
              <w:bCs/>
              <w:noProof/>
              <w:sz w:val="22"/>
              <w:szCs w:val="22"/>
            </w:rPr>
            <w:fldChar w:fldCharType="end"/>
          </w:r>
        </w:p>
      </w:sdtContent>
    </w:sdt>
    <w:p w14:paraId="55B93066" w14:textId="3C82A926" w:rsidR="00A31908" w:rsidRPr="009446FA" w:rsidRDefault="00A31908" w:rsidP="00161E29">
      <w:pPr>
        <w:spacing w:line="360" w:lineRule="auto"/>
        <w:jc w:val="both"/>
        <w:rPr>
          <w:rFonts w:ascii="Arial" w:hAnsi="Arial" w:cs="Arial"/>
          <w:sz w:val="22"/>
          <w:szCs w:val="22"/>
        </w:rPr>
      </w:pPr>
    </w:p>
    <w:p w14:paraId="7B9FE673" w14:textId="4058CD34" w:rsidR="00A31908" w:rsidRPr="009446FA" w:rsidRDefault="00A31908" w:rsidP="00161E29">
      <w:pPr>
        <w:spacing w:line="360" w:lineRule="auto"/>
        <w:jc w:val="both"/>
        <w:rPr>
          <w:rFonts w:ascii="Arial" w:hAnsi="Arial" w:cs="Arial"/>
          <w:sz w:val="22"/>
          <w:szCs w:val="22"/>
        </w:rPr>
      </w:pPr>
    </w:p>
    <w:p w14:paraId="29C50E72" w14:textId="07C7FAFE" w:rsidR="00A31908" w:rsidRPr="009446FA" w:rsidRDefault="00A31908" w:rsidP="00161E29">
      <w:pPr>
        <w:spacing w:line="360" w:lineRule="auto"/>
        <w:jc w:val="both"/>
        <w:rPr>
          <w:rFonts w:ascii="Arial" w:hAnsi="Arial" w:cs="Arial"/>
          <w:sz w:val="22"/>
          <w:szCs w:val="22"/>
        </w:rPr>
      </w:pPr>
    </w:p>
    <w:p w14:paraId="1DF49201" w14:textId="4A91FEE3" w:rsidR="00A31908" w:rsidRPr="009446FA" w:rsidRDefault="00A31908" w:rsidP="00161E29">
      <w:pPr>
        <w:spacing w:line="360" w:lineRule="auto"/>
        <w:jc w:val="both"/>
        <w:rPr>
          <w:rFonts w:ascii="Arial" w:hAnsi="Arial" w:cs="Arial"/>
          <w:sz w:val="22"/>
          <w:szCs w:val="22"/>
        </w:rPr>
      </w:pPr>
    </w:p>
    <w:p w14:paraId="5DEC3217" w14:textId="494A7E36" w:rsidR="00A31908" w:rsidRPr="009446FA" w:rsidRDefault="00A31908" w:rsidP="00161E29">
      <w:pPr>
        <w:spacing w:line="360" w:lineRule="auto"/>
        <w:jc w:val="both"/>
        <w:rPr>
          <w:rFonts w:ascii="Arial" w:hAnsi="Arial" w:cs="Arial"/>
          <w:sz w:val="22"/>
          <w:szCs w:val="22"/>
        </w:rPr>
      </w:pPr>
    </w:p>
    <w:p w14:paraId="49D8BFFF" w14:textId="1B4A866F" w:rsidR="00A31908" w:rsidRPr="009446FA" w:rsidRDefault="00A31908" w:rsidP="00161E29">
      <w:pPr>
        <w:spacing w:line="360" w:lineRule="auto"/>
        <w:jc w:val="both"/>
        <w:rPr>
          <w:rFonts w:ascii="Arial" w:hAnsi="Arial" w:cs="Arial"/>
          <w:sz w:val="22"/>
          <w:szCs w:val="22"/>
        </w:rPr>
      </w:pPr>
    </w:p>
    <w:p w14:paraId="15142047" w14:textId="4026F000" w:rsidR="00A31908" w:rsidRPr="009446FA" w:rsidRDefault="00A31908" w:rsidP="00161E29">
      <w:pPr>
        <w:spacing w:line="360" w:lineRule="auto"/>
        <w:jc w:val="both"/>
        <w:rPr>
          <w:rFonts w:ascii="Arial" w:hAnsi="Arial" w:cs="Arial"/>
          <w:sz w:val="22"/>
          <w:szCs w:val="22"/>
        </w:rPr>
      </w:pPr>
    </w:p>
    <w:p w14:paraId="30D21049" w14:textId="05C783A9" w:rsidR="00A31908" w:rsidRPr="009446FA" w:rsidRDefault="00A31908" w:rsidP="00161E29">
      <w:pPr>
        <w:spacing w:line="360" w:lineRule="auto"/>
        <w:jc w:val="both"/>
        <w:rPr>
          <w:rFonts w:ascii="Arial" w:hAnsi="Arial" w:cs="Arial"/>
          <w:sz w:val="22"/>
          <w:szCs w:val="22"/>
        </w:rPr>
      </w:pPr>
    </w:p>
    <w:p w14:paraId="52129447" w14:textId="33A4787A" w:rsidR="00A31908" w:rsidRPr="009446FA" w:rsidRDefault="00A31908" w:rsidP="00161E29">
      <w:pPr>
        <w:spacing w:line="360" w:lineRule="auto"/>
        <w:jc w:val="both"/>
        <w:rPr>
          <w:rFonts w:ascii="Arial" w:hAnsi="Arial" w:cs="Arial"/>
          <w:sz w:val="22"/>
          <w:szCs w:val="22"/>
        </w:rPr>
      </w:pPr>
    </w:p>
    <w:p w14:paraId="47AEA1E2" w14:textId="11853279" w:rsidR="00C4397B" w:rsidRPr="009446FA" w:rsidRDefault="00C4397B" w:rsidP="00161E29">
      <w:pPr>
        <w:spacing w:line="360" w:lineRule="auto"/>
        <w:jc w:val="both"/>
        <w:rPr>
          <w:rFonts w:ascii="Arial" w:hAnsi="Arial" w:cs="Arial"/>
          <w:sz w:val="22"/>
          <w:szCs w:val="22"/>
        </w:rPr>
      </w:pPr>
    </w:p>
    <w:p w14:paraId="3DEDF77E" w14:textId="6D3C64B4" w:rsidR="00C4397B" w:rsidRPr="009446FA" w:rsidRDefault="00C4397B" w:rsidP="00161E29">
      <w:pPr>
        <w:spacing w:line="360" w:lineRule="auto"/>
        <w:jc w:val="both"/>
        <w:rPr>
          <w:rFonts w:ascii="Arial" w:hAnsi="Arial" w:cs="Arial"/>
          <w:sz w:val="22"/>
          <w:szCs w:val="22"/>
        </w:rPr>
      </w:pPr>
    </w:p>
    <w:p w14:paraId="40F0359E" w14:textId="5A45BB59" w:rsidR="00C4397B" w:rsidRPr="009446FA" w:rsidRDefault="00C4397B" w:rsidP="00161E29">
      <w:pPr>
        <w:spacing w:line="360" w:lineRule="auto"/>
        <w:jc w:val="both"/>
        <w:rPr>
          <w:rFonts w:ascii="Arial" w:hAnsi="Arial" w:cs="Arial"/>
          <w:sz w:val="22"/>
          <w:szCs w:val="22"/>
        </w:rPr>
      </w:pPr>
    </w:p>
    <w:p w14:paraId="40313414" w14:textId="77777777" w:rsidR="00C4397B" w:rsidRPr="009446FA" w:rsidRDefault="00C4397B" w:rsidP="00161E29">
      <w:pPr>
        <w:spacing w:line="360" w:lineRule="auto"/>
        <w:jc w:val="both"/>
        <w:rPr>
          <w:rFonts w:ascii="Arial" w:hAnsi="Arial" w:cs="Arial"/>
          <w:sz w:val="22"/>
          <w:szCs w:val="22"/>
        </w:rPr>
      </w:pPr>
    </w:p>
    <w:p w14:paraId="062C31F6" w14:textId="68856F00" w:rsidR="00A31908" w:rsidRPr="009446FA" w:rsidRDefault="00A31908" w:rsidP="00161E29">
      <w:pPr>
        <w:spacing w:line="360" w:lineRule="auto"/>
        <w:jc w:val="both"/>
        <w:rPr>
          <w:rFonts w:ascii="Arial" w:hAnsi="Arial" w:cs="Arial"/>
          <w:sz w:val="22"/>
          <w:szCs w:val="22"/>
        </w:rPr>
      </w:pPr>
    </w:p>
    <w:p w14:paraId="62003B86" w14:textId="3DF86C6E" w:rsidR="00A31908" w:rsidRPr="009446FA" w:rsidRDefault="00A31908" w:rsidP="00161E29">
      <w:pPr>
        <w:spacing w:line="360" w:lineRule="auto"/>
        <w:jc w:val="both"/>
        <w:rPr>
          <w:rFonts w:ascii="Arial" w:hAnsi="Arial" w:cs="Arial"/>
          <w:sz w:val="22"/>
          <w:szCs w:val="22"/>
        </w:rPr>
      </w:pPr>
    </w:p>
    <w:p w14:paraId="06CCC742" w14:textId="4080970C" w:rsidR="00203195" w:rsidRPr="009446FA" w:rsidRDefault="00203195" w:rsidP="00161E29">
      <w:pPr>
        <w:pStyle w:val="Heading1"/>
        <w:spacing w:line="360" w:lineRule="auto"/>
        <w:jc w:val="both"/>
        <w:rPr>
          <w:rFonts w:ascii="Arial" w:hAnsi="Arial" w:cs="Arial"/>
          <w:color w:val="auto"/>
          <w:sz w:val="22"/>
          <w:szCs w:val="22"/>
        </w:rPr>
      </w:pPr>
      <w:bookmarkStart w:id="3" w:name="_Toc89089093"/>
      <w:r w:rsidRPr="009446FA">
        <w:rPr>
          <w:rFonts w:ascii="Arial" w:hAnsi="Arial" w:cs="Arial"/>
          <w:color w:val="auto"/>
          <w:sz w:val="22"/>
          <w:szCs w:val="22"/>
        </w:rPr>
        <w:lastRenderedPageBreak/>
        <w:t>Executive summery</w:t>
      </w:r>
      <w:bookmarkEnd w:id="3"/>
      <w:r w:rsidRPr="009446FA">
        <w:rPr>
          <w:rFonts w:ascii="Arial" w:hAnsi="Arial" w:cs="Arial"/>
          <w:color w:val="auto"/>
          <w:sz w:val="22"/>
          <w:szCs w:val="22"/>
        </w:rPr>
        <w:t xml:space="preserve"> </w:t>
      </w:r>
    </w:p>
    <w:p w14:paraId="3406B431" w14:textId="5DF04C16" w:rsidR="00203195" w:rsidRPr="009446FA" w:rsidRDefault="00D51D55" w:rsidP="00161E29">
      <w:pPr>
        <w:autoSpaceDE w:val="0"/>
        <w:autoSpaceDN w:val="0"/>
        <w:adjustRightInd w:val="0"/>
        <w:spacing w:line="360" w:lineRule="auto"/>
        <w:jc w:val="both"/>
        <w:rPr>
          <w:rFonts w:ascii="Arial" w:eastAsiaTheme="minorHAnsi" w:hAnsi="Arial" w:cs="Arial"/>
          <w:sz w:val="22"/>
          <w:szCs w:val="22"/>
          <w:lang w:eastAsia="en-US"/>
        </w:rPr>
      </w:pPr>
      <w:r w:rsidRPr="009446FA">
        <w:rPr>
          <w:rFonts w:ascii="Arial" w:hAnsi="Arial" w:cs="Arial"/>
          <w:sz w:val="22"/>
          <w:szCs w:val="22"/>
        </w:rPr>
        <w:t xml:space="preserve">Sainsbury id oldest and second largest supermarket in UK, who have </w:t>
      </w:r>
      <w:r w:rsidR="00A63A5F" w:rsidRPr="009446FA">
        <w:rPr>
          <w:rFonts w:ascii="Arial" w:hAnsi="Arial" w:cs="Arial"/>
          <w:sz w:val="22"/>
          <w:szCs w:val="22"/>
        </w:rPr>
        <w:t>delivered</w:t>
      </w:r>
      <w:r w:rsidRPr="009446FA">
        <w:rPr>
          <w:rFonts w:ascii="Arial" w:hAnsi="Arial" w:cs="Arial"/>
          <w:sz w:val="22"/>
          <w:szCs w:val="22"/>
        </w:rPr>
        <w:t xml:space="preserve"> their products and services through </w:t>
      </w:r>
      <w:r w:rsidR="00BB328E" w:rsidRPr="009446FA">
        <w:rPr>
          <w:rFonts w:ascii="Arial" w:eastAsiaTheme="minorHAnsi" w:hAnsi="Arial" w:cs="Arial"/>
          <w:sz w:val="22"/>
          <w:szCs w:val="22"/>
          <w:lang w:eastAsia="en-US"/>
        </w:rPr>
        <w:t>Tu, Argos, Sainsbury's Bank, Habitat, and</w:t>
      </w:r>
      <w:r w:rsidR="00BB328E" w:rsidRPr="009446FA">
        <w:rPr>
          <w:rFonts w:ascii="Arial" w:eastAsiaTheme="minorHAnsi" w:hAnsi="Arial" w:cs="Arial"/>
          <w:sz w:val="22"/>
          <w:szCs w:val="22"/>
          <w:lang w:eastAsia="en-US"/>
        </w:rPr>
        <w:t xml:space="preserve"> </w:t>
      </w:r>
      <w:r w:rsidR="00BB328E" w:rsidRPr="009446FA">
        <w:rPr>
          <w:rFonts w:ascii="Arial" w:eastAsiaTheme="minorHAnsi" w:hAnsi="Arial" w:cs="Arial"/>
          <w:sz w:val="22"/>
          <w:szCs w:val="22"/>
          <w:lang w:eastAsia="en-US"/>
        </w:rPr>
        <w:t>Sainsbury's Home.</w:t>
      </w:r>
      <w:r w:rsidR="00A63A5F" w:rsidRPr="009446FA">
        <w:rPr>
          <w:rFonts w:ascii="Arial" w:eastAsiaTheme="minorHAnsi" w:hAnsi="Arial" w:cs="Arial"/>
          <w:sz w:val="22"/>
          <w:szCs w:val="22"/>
          <w:lang w:eastAsia="en-US"/>
        </w:rPr>
        <w:t xml:space="preserve"> Brexit and UK government to become Net-Zero by 2050 has </w:t>
      </w:r>
      <w:r w:rsidR="00C10C48" w:rsidRPr="009446FA">
        <w:rPr>
          <w:rFonts w:ascii="Arial" w:eastAsiaTheme="minorHAnsi" w:hAnsi="Arial" w:cs="Arial"/>
          <w:sz w:val="22"/>
          <w:szCs w:val="22"/>
          <w:lang w:eastAsia="en-US"/>
        </w:rPr>
        <w:t>affected</w:t>
      </w:r>
      <w:r w:rsidR="00A63A5F" w:rsidRPr="009446FA">
        <w:rPr>
          <w:rFonts w:ascii="Arial" w:eastAsiaTheme="minorHAnsi" w:hAnsi="Arial" w:cs="Arial"/>
          <w:sz w:val="22"/>
          <w:szCs w:val="22"/>
          <w:lang w:eastAsia="en-US"/>
        </w:rPr>
        <w:t xml:space="preserve"> Sainsbury in term product cost risen due to Brexit and Sainsbury </w:t>
      </w:r>
      <w:r w:rsidR="0042506A" w:rsidRPr="009446FA">
        <w:rPr>
          <w:rFonts w:ascii="Arial" w:eastAsiaTheme="minorHAnsi" w:hAnsi="Arial" w:cs="Arial"/>
          <w:sz w:val="22"/>
          <w:szCs w:val="22"/>
          <w:lang w:eastAsia="en-US"/>
        </w:rPr>
        <w:t>must</w:t>
      </w:r>
      <w:r w:rsidR="00A63A5F" w:rsidRPr="009446FA">
        <w:rPr>
          <w:rFonts w:ascii="Arial" w:eastAsiaTheme="minorHAnsi" w:hAnsi="Arial" w:cs="Arial"/>
          <w:sz w:val="22"/>
          <w:szCs w:val="22"/>
          <w:lang w:eastAsia="en-US"/>
        </w:rPr>
        <w:t xml:space="preserve"> reach its own goal to become by 2040. </w:t>
      </w:r>
    </w:p>
    <w:p w14:paraId="07DD3248" w14:textId="4BDEA6CF" w:rsidR="00203195" w:rsidRPr="009446FA" w:rsidRDefault="00203195" w:rsidP="00161E29">
      <w:pPr>
        <w:spacing w:line="360" w:lineRule="auto"/>
        <w:jc w:val="both"/>
        <w:rPr>
          <w:rFonts w:ascii="Arial" w:hAnsi="Arial" w:cs="Arial"/>
          <w:sz w:val="22"/>
          <w:szCs w:val="22"/>
        </w:rPr>
      </w:pPr>
    </w:p>
    <w:p w14:paraId="37B23353" w14:textId="652AE46B" w:rsidR="00203195" w:rsidRPr="009446FA" w:rsidRDefault="00E42EE6" w:rsidP="00161E29">
      <w:pPr>
        <w:spacing w:line="360" w:lineRule="auto"/>
        <w:jc w:val="both"/>
        <w:rPr>
          <w:rFonts w:ascii="Arial" w:hAnsi="Arial" w:cs="Arial"/>
          <w:sz w:val="22"/>
          <w:szCs w:val="22"/>
          <w:shd w:val="clear" w:color="auto" w:fill="FFFFFF"/>
        </w:rPr>
      </w:pPr>
      <w:r w:rsidRPr="009446FA">
        <w:rPr>
          <w:rFonts w:ascii="Arial" w:hAnsi="Arial" w:cs="Arial"/>
          <w:sz w:val="22"/>
          <w:szCs w:val="22"/>
        </w:rPr>
        <w:t>Foods’s</w:t>
      </w:r>
      <w:r w:rsidR="0042506A" w:rsidRPr="009446FA">
        <w:rPr>
          <w:rFonts w:ascii="Arial" w:hAnsi="Arial" w:cs="Arial"/>
          <w:sz w:val="22"/>
          <w:szCs w:val="22"/>
        </w:rPr>
        <w:t xml:space="preserve"> waste is major issue because one third of the foods produce for human consumption are wasted, </w:t>
      </w:r>
      <w:r w:rsidRPr="009446FA">
        <w:rPr>
          <w:rFonts w:ascii="Arial" w:hAnsi="Arial" w:cs="Arial"/>
          <w:sz w:val="22"/>
          <w:szCs w:val="22"/>
        </w:rPr>
        <w:t xml:space="preserve">according to FAO (2013), 1.3 billion tons of foods are wasted or lost. Research by Jaganmohan (2021), 34% people purchase eco-friendly products, however the eco-friendly product should consider </w:t>
      </w:r>
      <w:r w:rsidR="007D314E" w:rsidRPr="009446FA">
        <w:rPr>
          <w:rFonts w:ascii="Arial" w:hAnsi="Arial" w:cs="Arial"/>
          <w:sz w:val="22"/>
          <w:szCs w:val="22"/>
        </w:rPr>
        <w:t xml:space="preserve">the pricing which mean the sale price should not be higher than normal product </w:t>
      </w:r>
      <w:r w:rsidRPr="009446FA">
        <w:rPr>
          <w:rFonts w:ascii="Arial" w:hAnsi="Arial" w:cs="Arial"/>
          <w:sz w:val="22"/>
          <w:szCs w:val="22"/>
        </w:rPr>
        <w:t>(</w:t>
      </w:r>
      <w:r w:rsidRPr="009446FA">
        <w:rPr>
          <w:rFonts w:ascii="Arial" w:hAnsi="Arial" w:cs="Arial"/>
          <w:sz w:val="22"/>
          <w:szCs w:val="22"/>
          <w:shd w:val="clear" w:color="auto" w:fill="FFFFFF"/>
        </w:rPr>
        <w:t>Advantage.marketline.com, 2011</w:t>
      </w:r>
      <w:r w:rsidRPr="009446FA">
        <w:rPr>
          <w:rFonts w:ascii="Arial" w:hAnsi="Arial" w:cs="Arial"/>
          <w:sz w:val="22"/>
          <w:szCs w:val="22"/>
          <w:shd w:val="clear" w:color="auto" w:fill="FFFFFF"/>
        </w:rPr>
        <w:t>)</w:t>
      </w:r>
      <w:r w:rsidR="007D314E" w:rsidRPr="009446FA">
        <w:rPr>
          <w:rFonts w:ascii="Arial" w:hAnsi="Arial" w:cs="Arial"/>
          <w:sz w:val="22"/>
          <w:szCs w:val="22"/>
          <w:shd w:val="clear" w:color="auto" w:fill="FFFFFF"/>
        </w:rPr>
        <w:t xml:space="preserve">. </w:t>
      </w:r>
    </w:p>
    <w:p w14:paraId="3989D31C" w14:textId="7774A4C5" w:rsidR="007D314E" w:rsidRPr="009446FA" w:rsidRDefault="007D314E" w:rsidP="00161E29">
      <w:pPr>
        <w:spacing w:line="360" w:lineRule="auto"/>
        <w:jc w:val="both"/>
        <w:rPr>
          <w:rFonts w:ascii="Arial" w:hAnsi="Arial" w:cs="Arial"/>
          <w:sz w:val="22"/>
          <w:szCs w:val="22"/>
          <w:shd w:val="clear" w:color="auto" w:fill="FFFFFF"/>
        </w:rPr>
      </w:pPr>
    </w:p>
    <w:p w14:paraId="50E22455" w14:textId="69F79AF7" w:rsidR="007D314E" w:rsidRPr="009446FA" w:rsidRDefault="007D314E" w:rsidP="00161E29">
      <w:p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 xml:space="preserve">Technological advancement has improved firms productivity as well as reduced operational cost, such as self-checkout, however it has also increased theft, but cash-less and till-less store will have zero theft. </w:t>
      </w:r>
    </w:p>
    <w:p w14:paraId="5B00F003" w14:textId="4E048DB6" w:rsidR="007D314E" w:rsidRPr="009446FA" w:rsidRDefault="007D314E" w:rsidP="00161E29">
      <w:pPr>
        <w:spacing w:line="360" w:lineRule="auto"/>
        <w:jc w:val="both"/>
        <w:rPr>
          <w:rFonts w:ascii="Arial" w:hAnsi="Arial" w:cs="Arial"/>
          <w:sz w:val="22"/>
          <w:szCs w:val="22"/>
          <w:shd w:val="clear" w:color="auto" w:fill="FFFFFF"/>
        </w:rPr>
      </w:pPr>
    </w:p>
    <w:p w14:paraId="3119D84C" w14:textId="1AEC9990" w:rsidR="001E5165" w:rsidRPr="009446FA" w:rsidRDefault="007D314E" w:rsidP="00161E29">
      <w:p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 xml:space="preserve">Sainsbury has been </w:t>
      </w:r>
      <w:r w:rsidR="001E5165" w:rsidRPr="009446FA">
        <w:rPr>
          <w:rFonts w:ascii="Arial" w:hAnsi="Arial" w:cs="Arial"/>
          <w:sz w:val="22"/>
          <w:szCs w:val="22"/>
          <w:shd w:val="clear" w:color="auto" w:fill="FFFFFF"/>
        </w:rPr>
        <w:t>criticised for</w:t>
      </w:r>
      <w:r w:rsidRPr="009446FA">
        <w:rPr>
          <w:rFonts w:ascii="Arial" w:hAnsi="Arial" w:cs="Arial"/>
          <w:sz w:val="22"/>
          <w:szCs w:val="22"/>
          <w:shd w:val="clear" w:color="auto" w:fill="FFFFFF"/>
        </w:rPr>
        <w:t xml:space="preserve"> </w:t>
      </w:r>
      <w:r w:rsidR="001E5165" w:rsidRPr="009446FA">
        <w:rPr>
          <w:rFonts w:ascii="Arial" w:hAnsi="Arial" w:cs="Arial"/>
          <w:sz w:val="22"/>
          <w:szCs w:val="22"/>
          <w:shd w:val="clear" w:color="auto" w:fill="FFFFFF"/>
        </w:rPr>
        <w:t xml:space="preserve">green washing consumers and thus has earned bad reputation for the brand. Therefor Sainsbury must adopt to Shaded Green marketing strategy, implies doing more and saying less. </w:t>
      </w:r>
    </w:p>
    <w:p w14:paraId="7BC99C75" w14:textId="77777777" w:rsidR="00D51D55" w:rsidRPr="009446FA" w:rsidRDefault="00D51D55" w:rsidP="00161E29">
      <w:pPr>
        <w:spacing w:line="360" w:lineRule="auto"/>
        <w:jc w:val="both"/>
        <w:rPr>
          <w:rFonts w:ascii="Arial" w:hAnsi="Arial" w:cs="Arial"/>
          <w:sz w:val="22"/>
          <w:szCs w:val="22"/>
        </w:rPr>
      </w:pPr>
    </w:p>
    <w:p w14:paraId="6ADB5604" w14:textId="77777777" w:rsidR="00D51D55" w:rsidRPr="009446FA" w:rsidRDefault="00D51D55" w:rsidP="00161E29">
      <w:pPr>
        <w:spacing w:line="360" w:lineRule="auto"/>
        <w:jc w:val="both"/>
        <w:rPr>
          <w:rFonts w:ascii="Arial" w:hAnsi="Arial" w:cs="Arial"/>
          <w:sz w:val="22"/>
          <w:szCs w:val="22"/>
        </w:rPr>
      </w:pPr>
    </w:p>
    <w:p w14:paraId="7033DFC0" w14:textId="77777777" w:rsidR="00D51D55" w:rsidRPr="009446FA" w:rsidRDefault="00D51D55" w:rsidP="00161E29">
      <w:pPr>
        <w:spacing w:line="360" w:lineRule="auto"/>
        <w:jc w:val="both"/>
        <w:rPr>
          <w:rFonts w:ascii="Arial" w:hAnsi="Arial" w:cs="Arial"/>
          <w:sz w:val="22"/>
          <w:szCs w:val="22"/>
        </w:rPr>
      </w:pPr>
    </w:p>
    <w:p w14:paraId="71E20B6B" w14:textId="77777777" w:rsidR="00D51D55" w:rsidRPr="009446FA" w:rsidRDefault="00D51D55" w:rsidP="00161E29">
      <w:pPr>
        <w:spacing w:line="360" w:lineRule="auto"/>
        <w:jc w:val="both"/>
        <w:rPr>
          <w:rFonts w:ascii="Arial" w:hAnsi="Arial" w:cs="Arial"/>
          <w:sz w:val="22"/>
          <w:szCs w:val="22"/>
        </w:rPr>
      </w:pPr>
    </w:p>
    <w:p w14:paraId="45B6B0C9" w14:textId="77777777" w:rsidR="00D51D55" w:rsidRPr="009446FA" w:rsidRDefault="00D51D55" w:rsidP="00161E29">
      <w:pPr>
        <w:spacing w:line="360" w:lineRule="auto"/>
        <w:jc w:val="both"/>
        <w:rPr>
          <w:rFonts w:ascii="Arial" w:hAnsi="Arial" w:cs="Arial"/>
          <w:sz w:val="22"/>
          <w:szCs w:val="22"/>
        </w:rPr>
      </w:pPr>
    </w:p>
    <w:p w14:paraId="457BC2CB" w14:textId="750E4B19" w:rsidR="00D51D55" w:rsidRPr="009446FA" w:rsidRDefault="00D51D55" w:rsidP="00161E29">
      <w:pPr>
        <w:spacing w:line="360" w:lineRule="auto"/>
        <w:jc w:val="both"/>
        <w:rPr>
          <w:rFonts w:ascii="Arial" w:hAnsi="Arial" w:cs="Arial"/>
          <w:sz w:val="22"/>
          <w:szCs w:val="22"/>
        </w:rPr>
      </w:pPr>
    </w:p>
    <w:p w14:paraId="4063EA6E" w14:textId="2B830913" w:rsidR="00C4397B" w:rsidRPr="009446FA" w:rsidRDefault="00C4397B" w:rsidP="00161E29">
      <w:pPr>
        <w:spacing w:line="360" w:lineRule="auto"/>
        <w:jc w:val="both"/>
        <w:rPr>
          <w:rFonts w:ascii="Arial" w:hAnsi="Arial" w:cs="Arial"/>
          <w:sz w:val="22"/>
          <w:szCs w:val="22"/>
        </w:rPr>
      </w:pPr>
    </w:p>
    <w:p w14:paraId="5CFFF6EA" w14:textId="160C1015" w:rsidR="00C4397B" w:rsidRPr="009446FA" w:rsidRDefault="00C4397B" w:rsidP="00161E29">
      <w:pPr>
        <w:spacing w:line="360" w:lineRule="auto"/>
        <w:jc w:val="both"/>
        <w:rPr>
          <w:rFonts w:ascii="Arial" w:hAnsi="Arial" w:cs="Arial"/>
          <w:sz w:val="22"/>
          <w:szCs w:val="22"/>
        </w:rPr>
      </w:pPr>
    </w:p>
    <w:p w14:paraId="67D1C1C1" w14:textId="7502F7EE" w:rsidR="00C4397B" w:rsidRPr="009446FA" w:rsidRDefault="00C4397B" w:rsidP="00161E29">
      <w:pPr>
        <w:spacing w:line="360" w:lineRule="auto"/>
        <w:jc w:val="both"/>
        <w:rPr>
          <w:rFonts w:ascii="Arial" w:hAnsi="Arial" w:cs="Arial"/>
          <w:sz w:val="22"/>
          <w:szCs w:val="22"/>
        </w:rPr>
      </w:pPr>
    </w:p>
    <w:p w14:paraId="0DEE581B" w14:textId="0BB6B3FE" w:rsidR="00C4397B" w:rsidRPr="009446FA" w:rsidRDefault="00C4397B" w:rsidP="00161E29">
      <w:pPr>
        <w:spacing w:line="360" w:lineRule="auto"/>
        <w:jc w:val="both"/>
        <w:rPr>
          <w:rFonts w:ascii="Arial" w:hAnsi="Arial" w:cs="Arial"/>
          <w:sz w:val="22"/>
          <w:szCs w:val="22"/>
        </w:rPr>
      </w:pPr>
    </w:p>
    <w:p w14:paraId="7B23C2E1" w14:textId="25F82701" w:rsidR="00C4397B" w:rsidRPr="009446FA" w:rsidRDefault="00C4397B" w:rsidP="00161E29">
      <w:pPr>
        <w:spacing w:line="360" w:lineRule="auto"/>
        <w:jc w:val="both"/>
        <w:rPr>
          <w:rFonts w:ascii="Arial" w:hAnsi="Arial" w:cs="Arial"/>
          <w:sz w:val="22"/>
          <w:szCs w:val="22"/>
        </w:rPr>
      </w:pPr>
    </w:p>
    <w:p w14:paraId="3BFD0F2E" w14:textId="763C2BED" w:rsidR="00C4397B" w:rsidRPr="009446FA" w:rsidRDefault="00C4397B" w:rsidP="00161E29">
      <w:pPr>
        <w:spacing w:line="360" w:lineRule="auto"/>
        <w:jc w:val="both"/>
        <w:rPr>
          <w:rFonts w:ascii="Arial" w:hAnsi="Arial" w:cs="Arial"/>
          <w:sz w:val="22"/>
          <w:szCs w:val="22"/>
        </w:rPr>
      </w:pPr>
    </w:p>
    <w:p w14:paraId="27EEBC18" w14:textId="77777777" w:rsidR="00C4397B" w:rsidRPr="009446FA" w:rsidRDefault="00C4397B" w:rsidP="00161E29">
      <w:pPr>
        <w:spacing w:line="360" w:lineRule="auto"/>
        <w:jc w:val="both"/>
        <w:rPr>
          <w:rFonts w:ascii="Arial" w:hAnsi="Arial" w:cs="Arial"/>
          <w:sz w:val="22"/>
          <w:szCs w:val="22"/>
        </w:rPr>
      </w:pPr>
    </w:p>
    <w:p w14:paraId="1213FCEF" w14:textId="77777777" w:rsidR="00D51D55" w:rsidRPr="009446FA" w:rsidRDefault="00D51D55" w:rsidP="00161E29">
      <w:pPr>
        <w:spacing w:line="360" w:lineRule="auto"/>
        <w:jc w:val="both"/>
        <w:rPr>
          <w:rFonts w:ascii="Arial" w:hAnsi="Arial" w:cs="Arial"/>
          <w:sz w:val="22"/>
          <w:szCs w:val="22"/>
        </w:rPr>
      </w:pPr>
    </w:p>
    <w:p w14:paraId="2CB59748" w14:textId="37ECCA27" w:rsidR="00203195" w:rsidRPr="009446FA" w:rsidRDefault="00203195" w:rsidP="00161E29">
      <w:pPr>
        <w:pStyle w:val="Heading1"/>
        <w:spacing w:line="360" w:lineRule="auto"/>
        <w:jc w:val="both"/>
        <w:rPr>
          <w:rFonts w:ascii="Arial" w:hAnsi="Arial" w:cs="Arial"/>
          <w:color w:val="auto"/>
          <w:sz w:val="22"/>
          <w:szCs w:val="22"/>
        </w:rPr>
      </w:pPr>
      <w:bookmarkStart w:id="4" w:name="_Toc89089094"/>
      <w:r w:rsidRPr="009446FA">
        <w:rPr>
          <w:rFonts w:ascii="Arial" w:hAnsi="Arial" w:cs="Arial"/>
          <w:color w:val="auto"/>
          <w:sz w:val="22"/>
          <w:szCs w:val="22"/>
        </w:rPr>
        <w:lastRenderedPageBreak/>
        <w:t>Introduction</w:t>
      </w:r>
      <w:bookmarkEnd w:id="4"/>
      <w:r w:rsidRPr="009446FA">
        <w:rPr>
          <w:rFonts w:ascii="Arial" w:hAnsi="Arial" w:cs="Arial"/>
          <w:color w:val="auto"/>
          <w:sz w:val="22"/>
          <w:szCs w:val="22"/>
        </w:rPr>
        <w:t xml:space="preserve"> </w:t>
      </w:r>
    </w:p>
    <w:p w14:paraId="19D60939" w14:textId="16CCEB52" w:rsidR="00203195" w:rsidRPr="009446FA" w:rsidRDefault="00424FC3" w:rsidP="00161E29">
      <w:pPr>
        <w:spacing w:line="360" w:lineRule="auto"/>
        <w:jc w:val="both"/>
        <w:rPr>
          <w:rFonts w:ascii="Arial" w:hAnsi="Arial" w:cs="Arial"/>
          <w:sz w:val="22"/>
          <w:szCs w:val="22"/>
        </w:rPr>
      </w:pPr>
      <w:r w:rsidRPr="009446FA">
        <w:rPr>
          <w:rFonts w:ascii="Arial" w:hAnsi="Arial" w:cs="Arial"/>
          <w:sz w:val="22"/>
          <w:szCs w:val="22"/>
        </w:rPr>
        <w:t xml:space="preserve">This report will analyse Sainsbury’s adoption of green marking and where they need to improve and activities that </w:t>
      </w:r>
      <w:r w:rsidR="00C4397B" w:rsidRPr="009446FA">
        <w:rPr>
          <w:rFonts w:ascii="Arial" w:hAnsi="Arial" w:cs="Arial"/>
          <w:sz w:val="22"/>
          <w:szCs w:val="22"/>
        </w:rPr>
        <w:t xml:space="preserve">are </w:t>
      </w:r>
      <w:r w:rsidRPr="009446FA">
        <w:rPr>
          <w:rFonts w:ascii="Arial" w:hAnsi="Arial" w:cs="Arial"/>
          <w:sz w:val="22"/>
          <w:szCs w:val="22"/>
        </w:rPr>
        <w:t>worth avoiding for negatively impact</w:t>
      </w:r>
      <w:r w:rsidR="00C4397B" w:rsidRPr="009446FA">
        <w:rPr>
          <w:rFonts w:ascii="Arial" w:hAnsi="Arial" w:cs="Arial"/>
          <w:sz w:val="22"/>
          <w:szCs w:val="22"/>
        </w:rPr>
        <w:t>ing</w:t>
      </w:r>
      <w:r w:rsidRPr="009446FA">
        <w:rPr>
          <w:rFonts w:ascii="Arial" w:hAnsi="Arial" w:cs="Arial"/>
          <w:sz w:val="22"/>
          <w:szCs w:val="22"/>
        </w:rPr>
        <w:t xml:space="preserve"> their brand repetition </w:t>
      </w:r>
      <w:r w:rsidR="00E90064" w:rsidRPr="009446FA">
        <w:rPr>
          <w:rFonts w:ascii="Arial" w:hAnsi="Arial" w:cs="Arial"/>
          <w:sz w:val="22"/>
          <w:szCs w:val="22"/>
        </w:rPr>
        <w:t>which can lead</w:t>
      </w:r>
      <w:r w:rsidRPr="009446FA">
        <w:rPr>
          <w:rFonts w:ascii="Arial" w:hAnsi="Arial" w:cs="Arial"/>
          <w:sz w:val="22"/>
          <w:szCs w:val="22"/>
        </w:rPr>
        <w:t xml:space="preserve"> to </w:t>
      </w:r>
      <w:r w:rsidR="00C4397B" w:rsidRPr="009446FA">
        <w:rPr>
          <w:rFonts w:ascii="Arial" w:hAnsi="Arial" w:cs="Arial"/>
          <w:sz w:val="22"/>
          <w:szCs w:val="22"/>
        </w:rPr>
        <w:t xml:space="preserve">a </w:t>
      </w:r>
      <w:r w:rsidRPr="009446FA">
        <w:rPr>
          <w:rFonts w:ascii="Arial" w:hAnsi="Arial" w:cs="Arial"/>
          <w:sz w:val="22"/>
          <w:szCs w:val="22"/>
        </w:rPr>
        <w:t>decline in sale</w:t>
      </w:r>
      <w:r w:rsidR="00C4397B" w:rsidRPr="009446FA">
        <w:rPr>
          <w:rFonts w:ascii="Arial" w:hAnsi="Arial" w:cs="Arial"/>
          <w:sz w:val="22"/>
          <w:szCs w:val="22"/>
        </w:rPr>
        <w:t>s</w:t>
      </w:r>
      <w:r w:rsidRPr="009446FA">
        <w:rPr>
          <w:rFonts w:ascii="Arial" w:hAnsi="Arial" w:cs="Arial"/>
          <w:sz w:val="22"/>
          <w:szCs w:val="22"/>
        </w:rPr>
        <w:t xml:space="preserve"> and pressure from environmental activist groups. </w:t>
      </w:r>
      <w:r w:rsidR="00E90064" w:rsidRPr="009446FA">
        <w:rPr>
          <w:rFonts w:ascii="Arial" w:hAnsi="Arial" w:cs="Arial"/>
          <w:sz w:val="22"/>
          <w:szCs w:val="22"/>
        </w:rPr>
        <w:t xml:space="preserve">This report will </w:t>
      </w:r>
      <w:r w:rsidR="0050171C" w:rsidRPr="009446FA">
        <w:rPr>
          <w:rFonts w:ascii="Arial" w:hAnsi="Arial" w:cs="Arial"/>
          <w:sz w:val="22"/>
          <w:szCs w:val="22"/>
        </w:rPr>
        <w:t>investigate</w:t>
      </w:r>
      <w:r w:rsidR="00E90064" w:rsidRPr="009446FA">
        <w:rPr>
          <w:rFonts w:ascii="Arial" w:hAnsi="Arial" w:cs="Arial"/>
          <w:sz w:val="22"/>
          <w:szCs w:val="22"/>
        </w:rPr>
        <w:t xml:space="preserve"> </w:t>
      </w:r>
      <w:r w:rsidR="00C4397B" w:rsidRPr="009446FA">
        <w:rPr>
          <w:rFonts w:ascii="Arial" w:hAnsi="Arial" w:cs="Arial"/>
          <w:sz w:val="22"/>
          <w:szCs w:val="22"/>
        </w:rPr>
        <w:t xml:space="preserve">the </w:t>
      </w:r>
      <w:r w:rsidR="00E90064" w:rsidRPr="009446FA">
        <w:rPr>
          <w:rFonts w:ascii="Arial" w:hAnsi="Arial" w:cs="Arial"/>
          <w:sz w:val="22"/>
          <w:szCs w:val="22"/>
        </w:rPr>
        <w:t xml:space="preserve">environmental impact of Sainsbury and </w:t>
      </w:r>
      <w:r w:rsidR="00D51D55" w:rsidRPr="009446FA">
        <w:rPr>
          <w:rFonts w:ascii="Arial" w:hAnsi="Arial" w:cs="Arial"/>
          <w:sz w:val="22"/>
          <w:szCs w:val="22"/>
        </w:rPr>
        <w:t>analyse those forces to see how Sainsbury is ad</w:t>
      </w:r>
      <w:r w:rsidR="00C4397B" w:rsidRPr="009446FA">
        <w:rPr>
          <w:rFonts w:ascii="Arial" w:hAnsi="Arial" w:cs="Arial"/>
          <w:sz w:val="22"/>
          <w:szCs w:val="22"/>
        </w:rPr>
        <w:t>a</w:t>
      </w:r>
      <w:r w:rsidR="00D51D55" w:rsidRPr="009446FA">
        <w:rPr>
          <w:rFonts w:ascii="Arial" w:hAnsi="Arial" w:cs="Arial"/>
          <w:sz w:val="22"/>
          <w:szCs w:val="22"/>
        </w:rPr>
        <w:t xml:space="preserve">pting to </w:t>
      </w:r>
      <w:r w:rsidR="00C4397B" w:rsidRPr="009446FA">
        <w:rPr>
          <w:rFonts w:ascii="Arial" w:hAnsi="Arial" w:cs="Arial"/>
          <w:sz w:val="22"/>
          <w:szCs w:val="22"/>
        </w:rPr>
        <w:t xml:space="preserve">the </w:t>
      </w:r>
      <w:r w:rsidR="00D51D55" w:rsidRPr="009446FA">
        <w:rPr>
          <w:rFonts w:ascii="Arial" w:hAnsi="Arial" w:cs="Arial"/>
          <w:sz w:val="22"/>
          <w:szCs w:val="22"/>
        </w:rPr>
        <w:t>external and internal environment</w:t>
      </w:r>
      <w:r w:rsidR="002F7023" w:rsidRPr="009446FA">
        <w:rPr>
          <w:rFonts w:ascii="Arial" w:hAnsi="Arial" w:cs="Arial"/>
          <w:sz w:val="22"/>
          <w:szCs w:val="22"/>
        </w:rPr>
        <w:t xml:space="preserve"> </w:t>
      </w:r>
      <w:r w:rsidR="00C4397B" w:rsidRPr="009446FA">
        <w:rPr>
          <w:rFonts w:ascii="Arial" w:hAnsi="Arial" w:cs="Arial"/>
          <w:sz w:val="22"/>
          <w:szCs w:val="22"/>
        </w:rPr>
        <w:t>from</w:t>
      </w:r>
      <w:r w:rsidR="002F7023" w:rsidRPr="009446FA">
        <w:rPr>
          <w:rFonts w:ascii="Arial" w:hAnsi="Arial" w:cs="Arial"/>
          <w:sz w:val="22"/>
          <w:szCs w:val="22"/>
        </w:rPr>
        <w:t xml:space="preserve"> </w:t>
      </w:r>
      <w:r w:rsidR="00C4397B" w:rsidRPr="009446FA">
        <w:rPr>
          <w:rFonts w:ascii="Arial" w:hAnsi="Arial" w:cs="Arial"/>
          <w:sz w:val="22"/>
          <w:szCs w:val="22"/>
        </w:rPr>
        <w:t xml:space="preserve">a </w:t>
      </w:r>
      <w:r w:rsidR="002F7023" w:rsidRPr="009446FA">
        <w:rPr>
          <w:rFonts w:ascii="Arial" w:hAnsi="Arial" w:cs="Arial"/>
          <w:sz w:val="22"/>
          <w:szCs w:val="22"/>
        </w:rPr>
        <w:t>green marketing perspective</w:t>
      </w:r>
      <w:r w:rsidR="00D51D55" w:rsidRPr="009446FA">
        <w:rPr>
          <w:rFonts w:ascii="Arial" w:hAnsi="Arial" w:cs="Arial"/>
          <w:sz w:val="22"/>
          <w:szCs w:val="22"/>
        </w:rPr>
        <w:t xml:space="preserve">. This report will discuss </w:t>
      </w:r>
      <w:r w:rsidR="00C4397B" w:rsidRPr="009446FA">
        <w:rPr>
          <w:rFonts w:ascii="Arial" w:hAnsi="Arial" w:cs="Arial"/>
          <w:sz w:val="22"/>
          <w:szCs w:val="22"/>
        </w:rPr>
        <w:t xml:space="preserve">the </w:t>
      </w:r>
      <w:r w:rsidR="00D51D55" w:rsidRPr="009446FA">
        <w:rPr>
          <w:rFonts w:ascii="Arial" w:hAnsi="Arial" w:cs="Arial"/>
          <w:sz w:val="22"/>
          <w:szCs w:val="22"/>
        </w:rPr>
        <w:t xml:space="preserve">impotence of green marketing and demand for green marketing, this report will also consist of a </w:t>
      </w:r>
      <w:r w:rsidR="00C10C48" w:rsidRPr="009446FA">
        <w:rPr>
          <w:rFonts w:ascii="Arial" w:hAnsi="Arial" w:cs="Arial"/>
          <w:sz w:val="22"/>
          <w:szCs w:val="22"/>
        </w:rPr>
        <w:t>recommendation</w:t>
      </w:r>
      <w:r w:rsidR="00D51D55" w:rsidRPr="009446FA">
        <w:rPr>
          <w:rFonts w:ascii="Arial" w:hAnsi="Arial" w:cs="Arial"/>
          <w:sz w:val="22"/>
          <w:szCs w:val="22"/>
        </w:rPr>
        <w:t>, conclusion</w:t>
      </w:r>
      <w:r w:rsidR="008B2172" w:rsidRPr="009446FA">
        <w:rPr>
          <w:rFonts w:ascii="Arial" w:hAnsi="Arial" w:cs="Arial"/>
          <w:sz w:val="22"/>
          <w:szCs w:val="22"/>
        </w:rPr>
        <w:t>,</w:t>
      </w:r>
      <w:r w:rsidR="00D51D55" w:rsidRPr="009446FA">
        <w:rPr>
          <w:rFonts w:ascii="Arial" w:hAnsi="Arial" w:cs="Arial"/>
          <w:sz w:val="22"/>
          <w:szCs w:val="22"/>
        </w:rPr>
        <w:t xml:space="preserve"> and reference list. </w:t>
      </w:r>
    </w:p>
    <w:p w14:paraId="2774FD5D" w14:textId="77777777" w:rsidR="009E2EEE" w:rsidRPr="009446FA" w:rsidRDefault="009E2EEE" w:rsidP="00161E29">
      <w:pPr>
        <w:spacing w:line="360" w:lineRule="auto"/>
        <w:jc w:val="both"/>
        <w:rPr>
          <w:rFonts w:ascii="Arial" w:hAnsi="Arial" w:cs="Arial"/>
          <w:sz w:val="22"/>
          <w:szCs w:val="22"/>
        </w:rPr>
      </w:pPr>
    </w:p>
    <w:p w14:paraId="0531A674" w14:textId="42A3F82F" w:rsidR="00203195" w:rsidRPr="009446FA" w:rsidRDefault="00203195" w:rsidP="00161E29">
      <w:pPr>
        <w:pStyle w:val="Heading1"/>
        <w:spacing w:line="360" w:lineRule="auto"/>
        <w:jc w:val="both"/>
        <w:rPr>
          <w:rFonts w:ascii="Arial" w:hAnsi="Arial" w:cs="Arial"/>
          <w:color w:val="auto"/>
          <w:sz w:val="22"/>
          <w:szCs w:val="22"/>
        </w:rPr>
      </w:pPr>
      <w:bookmarkStart w:id="5" w:name="_Toc89089095"/>
      <w:r w:rsidRPr="009446FA">
        <w:rPr>
          <w:rFonts w:ascii="Arial" w:hAnsi="Arial" w:cs="Arial"/>
          <w:color w:val="auto"/>
          <w:sz w:val="22"/>
          <w:szCs w:val="22"/>
        </w:rPr>
        <w:t>Overview of Sainsbury</w:t>
      </w:r>
      <w:bookmarkEnd w:id="5"/>
      <w:r w:rsidRPr="009446FA">
        <w:rPr>
          <w:rFonts w:ascii="Arial" w:hAnsi="Arial" w:cs="Arial"/>
          <w:color w:val="auto"/>
          <w:sz w:val="22"/>
          <w:szCs w:val="22"/>
        </w:rPr>
        <w:t xml:space="preserve"> </w:t>
      </w:r>
    </w:p>
    <w:p w14:paraId="6450E553" w14:textId="5C7A12FB" w:rsidR="003776C4" w:rsidRPr="009446FA" w:rsidRDefault="002A07DA" w:rsidP="00161E29">
      <w:pPr>
        <w:autoSpaceDE w:val="0"/>
        <w:autoSpaceDN w:val="0"/>
        <w:adjustRightInd w:val="0"/>
        <w:spacing w:line="360" w:lineRule="auto"/>
        <w:jc w:val="both"/>
        <w:rPr>
          <w:rFonts w:ascii="Arial" w:eastAsiaTheme="minorHAnsi" w:hAnsi="Arial" w:cs="Arial"/>
          <w:sz w:val="22"/>
          <w:szCs w:val="22"/>
          <w:lang w:eastAsia="en-US"/>
        </w:rPr>
      </w:pPr>
      <w:r w:rsidRPr="009446FA">
        <w:rPr>
          <w:rFonts w:ascii="Arial" w:eastAsiaTheme="minorHAnsi" w:hAnsi="Arial" w:cs="Arial"/>
          <w:sz w:val="22"/>
          <w:szCs w:val="22"/>
          <w:lang w:eastAsia="en-US"/>
        </w:rPr>
        <w:t xml:space="preserve">Sainsbury Plc is second largest and oldest supermarket chain in Britain, </w:t>
      </w:r>
      <w:r w:rsidR="00BB458A" w:rsidRPr="009446FA">
        <w:rPr>
          <w:rFonts w:ascii="Arial" w:eastAsiaTheme="minorHAnsi" w:hAnsi="Arial" w:cs="Arial"/>
          <w:sz w:val="22"/>
          <w:szCs w:val="22"/>
          <w:lang w:eastAsia="en-US"/>
        </w:rPr>
        <w:t xml:space="preserve">which was founded in 1869 by </w:t>
      </w:r>
      <w:r w:rsidR="00BB458A" w:rsidRPr="009446FA">
        <w:rPr>
          <w:rFonts w:ascii="Arial" w:eastAsiaTheme="minorHAnsi" w:hAnsi="Arial" w:cs="Arial"/>
          <w:sz w:val="22"/>
          <w:szCs w:val="22"/>
          <w:lang w:eastAsia="en-US"/>
        </w:rPr>
        <w:t>John James and Mary Ann Sainsbury</w:t>
      </w:r>
      <w:r w:rsidR="00BB458A" w:rsidRPr="009446FA">
        <w:rPr>
          <w:rFonts w:ascii="Arial" w:eastAsiaTheme="minorHAnsi" w:hAnsi="Arial" w:cs="Arial"/>
          <w:sz w:val="22"/>
          <w:szCs w:val="22"/>
          <w:lang w:eastAsia="en-US"/>
        </w:rPr>
        <w:t xml:space="preserve"> who intended to sell essential products such as milk, bread, eggs and butter (</w:t>
      </w:r>
      <w:r w:rsidR="00BB458A" w:rsidRPr="009446FA">
        <w:rPr>
          <w:rFonts w:ascii="Arial" w:eastAsiaTheme="minorHAnsi" w:hAnsi="Arial" w:cs="Arial"/>
          <w:sz w:val="22"/>
          <w:szCs w:val="22"/>
          <w:lang w:eastAsia="en-US"/>
        </w:rPr>
        <w:t>Aluko</w:t>
      </w:r>
      <w:r w:rsidR="00BB458A" w:rsidRPr="009446FA">
        <w:rPr>
          <w:rFonts w:ascii="Arial" w:eastAsiaTheme="minorHAnsi" w:hAnsi="Arial" w:cs="Arial"/>
          <w:sz w:val="22"/>
          <w:szCs w:val="22"/>
          <w:lang w:eastAsia="en-US"/>
        </w:rPr>
        <w:t xml:space="preserve"> </w:t>
      </w:r>
      <w:r w:rsidR="00BB458A" w:rsidRPr="009446FA">
        <w:rPr>
          <w:rFonts w:ascii="Arial" w:eastAsiaTheme="minorHAnsi" w:hAnsi="Arial" w:cs="Arial"/>
          <w:sz w:val="22"/>
          <w:szCs w:val="22"/>
          <w:lang w:eastAsia="en-US"/>
        </w:rPr>
        <w:t>and Knight, 2017</w:t>
      </w:r>
      <w:r w:rsidR="00BB458A" w:rsidRPr="009446FA">
        <w:rPr>
          <w:rFonts w:ascii="Arial" w:eastAsiaTheme="minorHAnsi" w:hAnsi="Arial" w:cs="Arial"/>
          <w:sz w:val="22"/>
          <w:szCs w:val="22"/>
          <w:lang w:eastAsia="en-US"/>
        </w:rPr>
        <w:t xml:space="preserve">). </w:t>
      </w:r>
      <w:r w:rsidR="003146AA" w:rsidRPr="009446FA">
        <w:rPr>
          <w:rFonts w:ascii="Arial" w:eastAsiaTheme="minorHAnsi" w:hAnsi="Arial" w:cs="Arial"/>
          <w:sz w:val="22"/>
          <w:szCs w:val="22"/>
          <w:lang w:eastAsia="en-US"/>
        </w:rPr>
        <w:t xml:space="preserve">The contemporary marketing trends and purchasing behaviour of consumers are dynamic due to </w:t>
      </w:r>
      <w:r w:rsidR="00D03810" w:rsidRPr="009446FA">
        <w:rPr>
          <w:rFonts w:ascii="Arial" w:eastAsiaTheme="minorHAnsi" w:hAnsi="Arial" w:cs="Arial"/>
          <w:sz w:val="22"/>
          <w:szCs w:val="22"/>
          <w:lang w:eastAsia="en-US"/>
        </w:rPr>
        <w:t>digitalisation</w:t>
      </w:r>
      <w:r w:rsidR="003146AA" w:rsidRPr="009446FA">
        <w:rPr>
          <w:rFonts w:ascii="Arial" w:eastAsiaTheme="minorHAnsi" w:hAnsi="Arial" w:cs="Arial"/>
          <w:sz w:val="22"/>
          <w:szCs w:val="22"/>
          <w:lang w:eastAsia="en-US"/>
        </w:rPr>
        <w:t xml:space="preserve"> and globalisation which has made the competition </w:t>
      </w:r>
      <w:r w:rsidR="00D03810" w:rsidRPr="009446FA">
        <w:rPr>
          <w:rFonts w:ascii="Arial" w:eastAsiaTheme="minorHAnsi" w:hAnsi="Arial" w:cs="Arial"/>
          <w:sz w:val="22"/>
          <w:szCs w:val="22"/>
          <w:lang w:eastAsia="en-US"/>
        </w:rPr>
        <w:t>higher</w:t>
      </w:r>
      <w:r w:rsidR="003146AA" w:rsidRPr="009446FA">
        <w:rPr>
          <w:rFonts w:ascii="Arial" w:eastAsiaTheme="minorHAnsi" w:hAnsi="Arial" w:cs="Arial"/>
          <w:sz w:val="22"/>
          <w:szCs w:val="22"/>
          <w:lang w:eastAsia="en-US"/>
        </w:rPr>
        <w:t xml:space="preserve"> </w:t>
      </w:r>
      <w:r w:rsidR="00D03810" w:rsidRPr="009446FA">
        <w:rPr>
          <w:rFonts w:ascii="Arial" w:eastAsiaTheme="minorHAnsi" w:hAnsi="Arial" w:cs="Arial"/>
          <w:sz w:val="22"/>
          <w:szCs w:val="22"/>
          <w:lang w:eastAsia="en-US"/>
        </w:rPr>
        <w:t>than</w:t>
      </w:r>
      <w:r w:rsidR="003146AA" w:rsidRPr="009446FA">
        <w:rPr>
          <w:rFonts w:ascii="Arial" w:eastAsiaTheme="minorHAnsi" w:hAnsi="Arial" w:cs="Arial"/>
          <w:sz w:val="22"/>
          <w:szCs w:val="22"/>
          <w:lang w:eastAsia="en-US"/>
        </w:rPr>
        <w:t xml:space="preserve"> even known</w:t>
      </w:r>
      <w:r w:rsidR="005C0EC0" w:rsidRPr="009446FA">
        <w:rPr>
          <w:rFonts w:ascii="Arial" w:eastAsiaTheme="minorHAnsi" w:hAnsi="Arial" w:cs="Arial"/>
          <w:sz w:val="22"/>
          <w:szCs w:val="22"/>
          <w:lang w:eastAsia="en-US"/>
        </w:rPr>
        <w:t xml:space="preserve">, </w:t>
      </w:r>
      <w:r w:rsidR="00D03810" w:rsidRPr="009446FA">
        <w:rPr>
          <w:rFonts w:ascii="Arial" w:eastAsiaTheme="minorHAnsi" w:hAnsi="Arial" w:cs="Arial"/>
          <w:sz w:val="22"/>
          <w:szCs w:val="22"/>
          <w:lang w:eastAsia="en-US"/>
        </w:rPr>
        <w:t xml:space="preserve">Due to globalisation country boundaries are blurred and encouragement from government made it easy and feasible for international organisation to compete in native organisation. For </w:t>
      </w:r>
      <w:r w:rsidR="005C0EC0" w:rsidRPr="009446FA">
        <w:rPr>
          <w:rFonts w:ascii="Arial" w:eastAsiaTheme="minorHAnsi" w:hAnsi="Arial" w:cs="Arial"/>
          <w:sz w:val="22"/>
          <w:szCs w:val="22"/>
          <w:lang w:eastAsia="en-US"/>
        </w:rPr>
        <w:t>example,</w:t>
      </w:r>
      <w:r w:rsidR="00D03810" w:rsidRPr="009446FA">
        <w:rPr>
          <w:rFonts w:ascii="Arial" w:eastAsiaTheme="minorHAnsi" w:hAnsi="Arial" w:cs="Arial"/>
          <w:sz w:val="22"/>
          <w:szCs w:val="22"/>
          <w:lang w:eastAsia="en-US"/>
        </w:rPr>
        <w:t xml:space="preserve"> Amazon Fresh store has opened in </w:t>
      </w:r>
      <w:r w:rsidR="000A4F78" w:rsidRPr="009446FA">
        <w:rPr>
          <w:rFonts w:ascii="Arial" w:eastAsiaTheme="minorHAnsi" w:hAnsi="Arial" w:cs="Arial"/>
          <w:sz w:val="22"/>
          <w:szCs w:val="22"/>
          <w:lang w:eastAsia="en-US"/>
        </w:rPr>
        <w:t>London,</w:t>
      </w:r>
      <w:r w:rsidR="00D03810" w:rsidRPr="009446FA">
        <w:rPr>
          <w:rFonts w:ascii="Arial" w:eastAsiaTheme="minorHAnsi" w:hAnsi="Arial" w:cs="Arial"/>
          <w:sz w:val="22"/>
          <w:szCs w:val="22"/>
          <w:lang w:eastAsia="en-US"/>
        </w:rPr>
        <w:t xml:space="preserve"> and they are using latest technology to operate the store in till and cash free manner and Sainsbury will be using the same Technology to open their own store. </w:t>
      </w:r>
      <w:r w:rsidR="000A4F78" w:rsidRPr="009446FA">
        <w:rPr>
          <w:rFonts w:ascii="Arial" w:eastAsiaTheme="minorHAnsi" w:hAnsi="Arial" w:cs="Arial"/>
          <w:sz w:val="22"/>
          <w:szCs w:val="22"/>
          <w:lang w:eastAsia="en-US"/>
        </w:rPr>
        <w:t xml:space="preserve">Sainsbury </w:t>
      </w:r>
      <w:r w:rsidR="00F93705" w:rsidRPr="009446FA">
        <w:rPr>
          <w:rFonts w:ascii="Arial" w:eastAsiaTheme="minorHAnsi" w:hAnsi="Arial" w:cs="Arial"/>
          <w:sz w:val="22"/>
          <w:szCs w:val="22"/>
          <w:lang w:eastAsia="en-US"/>
        </w:rPr>
        <w:t>have sponsored the</w:t>
      </w:r>
      <w:r w:rsidR="00F93705" w:rsidRPr="009446FA">
        <w:rPr>
          <w:rFonts w:ascii="Arial" w:eastAsiaTheme="minorHAnsi" w:hAnsi="Arial" w:cs="Arial"/>
          <w:sz w:val="22"/>
          <w:szCs w:val="22"/>
          <w:lang w:eastAsia="en-US"/>
        </w:rPr>
        <w:t xml:space="preserve"> 26th UN Climate Change Conference of the Parties (COP26) in Glasgow on 31 October – 13 November 2021.</w:t>
      </w:r>
      <w:r w:rsidR="00F93705" w:rsidRPr="009446FA">
        <w:rPr>
          <w:rFonts w:ascii="Arial" w:eastAsiaTheme="minorHAnsi" w:hAnsi="Arial" w:cs="Arial"/>
          <w:sz w:val="22"/>
          <w:szCs w:val="22"/>
          <w:lang w:eastAsia="en-US"/>
        </w:rPr>
        <w:t xml:space="preserve"> It has set the tone for British supermarket to show their enthusiasm for concern about climate change issues and Sainsbury is the first supermarket to pledge to become net zero in 2040 </w:t>
      </w:r>
      <w:r w:rsidR="003776C4" w:rsidRPr="009446FA">
        <w:rPr>
          <w:rFonts w:ascii="Arial" w:eastAsiaTheme="minorHAnsi" w:hAnsi="Arial" w:cs="Arial"/>
          <w:sz w:val="22"/>
          <w:szCs w:val="22"/>
          <w:lang w:eastAsia="en-US"/>
        </w:rPr>
        <w:t>on their operation, to achieve the net</w:t>
      </w:r>
      <w:r w:rsidR="008B2172" w:rsidRPr="009446FA">
        <w:rPr>
          <w:rFonts w:ascii="Arial" w:eastAsiaTheme="minorHAnsi" w:hAnsi="Arial" w:cs="Arial"/>
          <w:sz w:val="22"/>
          <w:szCs w:val="22"/>
          <w:lang w:eastAsia="en-US"/>
        </w:rPr>
        <w:t>-</w:t>
      </w:r>
      <w:r w:rsidR="003776C4" w:rsidRPr="009446FA">
        <w:rPr>
          <w:rFonts w:ascii="Arial" w:eastAsiaTheme="minorHAnsi" w:hAnsi="Arial" w:cs="Arial"/>
          <w:sz w:val="22"/>
          <w:szCs w:val="22"/>
          <w:lang w:eastAsia="en-US"/>
        </w:rPr>
        <w:t>zero Sainsbury committed to invest</w:t>
      </w:r>
      <w:r w:rsidR="008B2172" w:rsidRPr="009446FA">
        <w:rPr>
          <w:rFonts w:ascii="Arial" w:eastAsiaTheme="minorHAnsi" w:hAnsi="Arial" w:cs="Arial"/>
          <w:sz w:val="22"/>
          <w:szCs w:val="22"/>
          <w:lang w:eastAsia="en-US"/>
        </w:rPr>
        <w:t>ing</w:t>
      </w:r>
      <w:r w:rsidR="003776C4" w:rsidRPr="009446FA">
        <w:rPr>
          <w:rFonts w:ascii="Arial" w:eastAsiaTheme="minorHAnsi" w:hAnsi="Arial" w:cs="Arial"/>
          <w:sz w:val="22"/>
          <w:szCs w:val="22"/>
          <w:lang w:eastAsia="en-US"/>
        </w:rPr>
        <w:t xml:space="preserve"> </w:t>
      </w:r>
      <w:r w:rsidR="003776C4" w:rsidRPr="009446FA">
        <w:rPr>
          <w:rFonts w:ascii="Arial" w:eastAsiaTheme="minorHAnsi" w:hAnsi="Arial" w:cs="Arial"/>
          <w:sz w:val="22"/>
          <w:szCs w:val="22"/>
          <w:lang w:eastAsia="en-US"/>
        </w:rPr>
        <w:t>£1 billion over 20 years</w:t>
      </w:r>
      <w:r w:rsidR="003776C4" w:rsidRPr="009446FA">
        <w:rPr>
          <w:rFonts w:ascii="Arial" w:eastAsiaTheme="minorHAnsi" w:hAnsi="Arial" w:cs="Arial"/>
          <w:sz w:val="22"/>
          <w:szCs w:val="22"/>
          <w:lang w:eastAsia="en-US"/>
        </w:rPr>
        <w:t xml:space="preserve"> (</w:t>
      </w:r>
      <w:r w:rsidR="003776C4" w:rsidRPr="009446FA">
        <w:rPr>
          <w:rFonts w:ascii="Arial" w:eastAsiaTheme="minorHAnsi" w:hAnsi="Arial" w:cs="Arial"/>
          <w:sz w:val="22"/>
          <w:szCs w:val="22"/>
          <w:lang w:eastAsia="en-US"/>
        </w:rPr>
        <w:t xml:space="preserve">About.sainsburys.co.uk. </w:t>
      </w:r>
      <w:r w:rsidR="00F0501D" w:rsidRPr="009446FA">
        <w:rPr>
          <w:rFonts w:ascii="Arial" w:eastAsiaTheme="minorHAnsi" w:hAnsi="Arial" w:cs="Arial"/>
          <w:sz w:val="22"/>
          <w:szCs w:val="22"/>
          <w:lang w:eastAsia="en-US"/>
        </w:rPr>
        <w:t>2021</w:t>
      </w:r>
      <w:r w:rsidR="009021D4" w:rsidRPr="009446FA">
        <w:rPr>
          <w:rFonts w:ascii="Arial" w:eastAsiaTheme="minorHAnsi" w:hAnsi="Arial" w:cs="Arial"/>
          <w:sz w:val="22"/>
          <w:szCs w:val="22"/>
          <w:lang w:eastAsia="en-US"/>
        </w:rPr>
        <w:t>a</w:t>
      </w:r>
      <w:r w:rsidR="003776C4" w:rsidRPr="009446FA">
        <w:rPr>
          <w:rFonts w:ascii="Arial" w:eastAsiaTheme="minorHAnsi" w:hAnsi="Arial" w:cs="Arial"/>
          <w:sz w:val="22"/>
          <w:szCs w:val="22"/>
          <w:lang w:eastAsia="en-US"/>
        </w:rPr>
        <w:t xml:space="preserve">). </w:t>
      </w:r>
    </w:p>
    <w:p w14:paraId="29449108" w14:textId="3C03EE5F" w:rsidR="00D03810" w:rsidRPr="009446FA" w:rsidRDefault="00D03810" w:rsidP="00161E29">
      <w:pPr>
        <w:spacing w:line="360" w:lineRule="auto"/>
        <w:jc w:val="both"/>
        <w:rPr>
          <w:rFonts w:ascii="Arial" w:eastAsiaTheme="minorHAnsi" w:hAnsi="Arial" w:cs="Arial"/>
          <w:sz w:val="22"/>
          <w:szCs w:val="22"/>
          <w:lang w:eastAsia="en-US"/>
        </w:rPr>
      </w:pPr>
    </w:p>
    <w:p w14:paraId="394ACD6E" w14:textId="77777777" w:rsidR="00D03810" w:rsidRPr="009446FA" w:rsidRDefault="00D03810" w:rsidP="00161E29">
      <w:pPr>
        <w:spacing w:line="360" w:lineRule="auto"/>
        <w:jc w:val="both"/>
        <w:rPr>
          <w:rFonts w:ascii="Arial" w:eastAsiaTheme="minorHAnsi" w:hAnsi="Arial" w:cs="Arial"/>
          <w:sz w:val="22"/>
          <w:szCs w:val="22"/>
          <w:lang w:eastAsia="en-US"/>
        </w:rPr>
      </w:pPr>
    </w:p>
    <w:p w14:paraId="782938C5" w14:textId="77777777" w:rsidR="00D03810" w:rsidRPr="009446FA" w:rsidRDefault="00D03810" w:rsidP="00161E29">
      <w:pPr>
        <w:spacing w:line="360" w:lineRule="auto"/>
        <w:jc w:val="both"/>
        <w:rPr>
          <w:rFonts w:ascii="Arial" w:eastAsiaTheme="minorHAnsi" w:hAnsi="Arial" w:cs="Arial"/>
          <w:sz w:val="22"/>
          <w:szCs w:val="22"/>
          <w:lang w:eastAsia="en-US"/>
        </w:rPr>
      </w:pPr>
    </w:p>
    <w:p w14:paraId="09A45DF3" w14:textId="01B4DD64" w:rsidR="009E2EEE" w:rsidRPr="009446FA" w:rsidRDefault="009E2EEE" w:rsidP="00161E29">
      <w:pPr>
        <w:spacing w:line="360" w:lineRule="auto"/>
        <w:jc w:val="both"/>
        <w:rPr>
          <w:rFonts w:ascii="Arial" w:hAnsi="Arial" w:cs="Arial"/>
          <w:sz w:val="22"/>
          <w:szCs w:val="22"/>
        </w:rPr>
      </w:pPr>
    </w:p>
    <w:p w14:paraId="129DFBF4" w14:textId="51D78314" w:rsidR="009E2EEE" w:rsidRPr="009446FA" w:rsidRDefault="009E2EEE" w:rsidP="00161E29">
      <w:pPr>
        <w:spacing w:line="360" w:lineRule="auto"/>
        <w:jc w:val="both"/>
        <w:rPr>
          <w:rFonts w:ascii="Arial" w:hAnsi="Arial" w:cs="Arial"/>
          <w:sz w:val="22"/>
          <w:szCs w:val="22"/>
        </w:rPr>
      </w:pPr>
    </w:p>
    <w:p w14:paraId="07FBA2D0" w14:textId="323A9232" w:rsidR="009E2EEE" w:rsidRPr="009446FA" w:rsidRDefault="009E2EEE" w:rsidP="00161E29">
      <w:pPr>
        <w:spacing w:line="360" w:lineRule="auto"/>
        <w:jc w:val="both"/>
        <w:rPr>
          <w:rFonts w:ascii="Arial" w:hAnsi="Arial" w:cs="Arial"/>
          <w:sz w:val="22"/>
          <w:szCs w:val="22"/>
        </w:rPr>
      </w:pPr>
    </w:p>
    <w:p w14:paraId="33CA9D4B" w14:textId="77777777" w:rsidR="00732882" w:rsidRPr="009446FA" w:rsidRDefault="00732882" w:rsidP="00161E29">
      <w:pPr>
        <w:spacing w:line="360" w:lineRule="auto"/>
        <w:jc w:val="both"/>
        <w:rPr>
          <w:rFonts w:ascii="Arial" w:hAnsi="Arial" w:cs="Arial"/>
          <w:sz w:val="22"/>
          <w:szCs w:val="22"/>
        </w:rPr>
      </w:pPr>
    </w:p>
    <w:p w14:paraId="66B78121" w14:textId="28E1C35B" w:rsidR="009E2EEE" w:rsidRPr="009446FA" w:rsidRDefault="009E2EEE" w:rsidP="00161E29">
      <w:pPr>
        <w:spacing w:line="360" w:lineRule="auto"/>
        <w:jc w:val="both"/>
        <w:rPr>
          <w:rFonts w:ascii="Arial" w:hAnsi="Arial" w:cs="Arial"/>
          <w:sz w:val="22"/>
          <w:szCs w:val="22"/>
        </w:rPr>
      </w:pPr>
    </w:p>
    <w:p w14:paraId="6C3C869C" w14:textId="77777777" w:rsidR="003B3E41" w:rsidRPr="009446FA" w:rsidRDefault="003B3E41" w:rsidP="00161E29">
      <w:pPr>
        <w:spacing w:line="360" w:lineRule="auto"/>
        <w:jc w:val="both"/>
        <w:rPr>
          <w:rFonts w:ascii="Arial" w:hAnsi="Arial" w:cs="Arial"/>
          <w:sz w:val="22"/>
          <w:szCs w:val="22"/>
        </w:rPr>
      </w:pPr>
    </w:p>
    <w:p w14:paraId="7E051F11" w14:textId="77777777" w:rsidR="003B3E41" w:rsidRPr="009446FA" w:rsidRDefault="003B3E41" w:rsidP="00161E29">
      <w:pPr>
        <w:spacing w:line="360" w:lineRule="auto"/>
        <w:jc w:val="both"/>
        <w:rPr>
          <w:rFonts w:ascii="Arial" w:hAnsi="Arial" w:cs="Arial"/>
          <w:sz w:val="22"/>
          <w:szCs w:val="22"/>
        </w:rPr>
      </w:pPr>
    </w:p>
    <w:p w14:paraId="190732D9" w14:textId="77777777" w:rsidR="003B3E41" w:rsidRPr="009446FA" w:rsidRDefault="003B3E41" w:rsidP="00161E29">
      <w:pPr>
        <w:spacing w:line="360" w:lineRule="auto"/>
        <w:jc w:val="both"/>
        <w:rPr>
          <w:rFonts w:ascii="Arial" w:hAnsi="Arial" w:cs="Arial"/>
          <w:sz w:val="22"/>
          <w:szCs w:val="22"/>
        </w:rPr>
      </w:pPr>
    </w:p>
    <w:p w14:paraId="77464CC5" w14:textId="77777777" w:rsidR="003B3E41" w:rsidRPr="009446FA" w:rsidRDefault="003B3E41" w:rsidP="00161E29">
      <w:pPr>
        <w:spacing w:line="360" w:lineRule="auto"/>
        <w:jc w:val="both"/>
        <w:rPr>
          <w:rFonts w:ascii="Arial" w:hAnsi="Arial" w:cs="Arial"/>
          <w:sz w:val="22"/>
          <w:szCs w:val="22"/>
        </w:rPr>
      </w:pPr>
    </w:p>
    <w:p w14:paraId="09F03102" w14:textId="77777777" w:rsidR="003B3E41" w:rsidRPr="009446FA" w:rsidRDefault="003B3E41" w:rsidP="00161E29">
      <w:pPr>
        <w:spacing w:line="360" w:lineRule="auto"/>
        <w:jc w:val="both"/>
        <w:rPr>
          <w:rFonts w:ascii="Arial" w:hAnsi="Arial" w:cs="Arial"/>
          <w:sz w:val="22"/>
          <w:szCs w:val="22"/>
        </w:rPr>
      </w:pPr>
    </w:p>
    <w:p w14:paraId="5B0D2293" w14:textId="04EED8BF" w:rsidR="00203195" w:rsidRPr="009446FA" w:rsidRDefault="003B65E0" w:rsidP="00161E29">
      <w:pPr>
        <w:pStyle w:val="Heading1"/>
        <w:spacing w:line="360" w:lineRule="auto"/>
        <w:jc w:val="both"/>
        <w:rPr>
          <w:rFonts w:ascii="Arial" w:hAnsi="Arial" w:cs="Arial"/>
          <w:color w:val="auto"/>
          <w:sz w:val="22"/>
          <w:szCs w:val="22"/>
        </w:rPr>
      </w:pPr>
      <w:bookmarkStart w:id="6" w:name="_Toc89089096"/>
      <w:r w:rsidRPr="009446FA">
        <w:rPr>
          <w:rFonts w:ascii="Arial" w:hAnsi="Arial" w:cs="Arial"/>
          <w:color w:val="auto"/>
          <w:sz w:val="22"/>
          <w:szCs w:val="22"/>
        </w:rPr>
        <w:t>Critical analysis of Green Marketing in Sainsbury</w:t>
      </w:r>
      <w:bookmarkEnd w:id="6"/>
    </w:p>
    <w:p w14:paraId="6162C9DC" w14:textId="5BD3E1A5" w:rsidR="00203195" w:rsidRPr="009446FA" w:rsidRDefault="00203195" w:rsidP="00161E29">
      <w:pPr>
        <w:spacing w:line="360" w:lineRule="auto"/>
        <w:jc w:val="both"/>
        <w:rPr>
          <w:rFonts w:ascii="Arial" w:hAnsi="Arial" w:cs="Arial"/>
          <w:sz w:val="22"/>
          <w:szCs w:val="22"/>
        </w:rPr>
      </w:pPr>
    </w:p>
    <w:p w14:paraId="6A84714C" w14:textId="3929BF32" w:rsidR="004B2877" w:rsidRPr="009446FA" w:rsidRDefault="004B2877" w:rsidP="00161E29">
      <w:pPr>
        <w:spacing w:line="360" w:lineRule="auto"/>
        <w:jc w:val="both"/>
        <w:rPr>
          <w:rFonts w:ascii="Arial" w:hAnsi="Arial" w:cs="Arial"/>
          <w:sz w:val="22"/>
          <w:szCs w:val="22"/>
        </w:rPr>
      </w:pPr>
      <w:r w:rsidRPr="009446FA">
        <w:rPr>
          <w:rFonts w:ascii="Arial" w:hAnsi="Arial" w:cs="Arial"/>
          <w:sz w:val="22"/>
          <w:szCs w:val="22"/>
        </w:rPr>
        <w:t xml:space="preserve">Internal and external analysis will help to identify </w:t>
      </w:r>
      <w:r w:rsidR="00AF1723" w:rsidRPr="009446FA">
        <w:rPr>
          <w:rFonts w:ascii="Arial" w:hAnsi="Arial" w:cs="Arial"/>
          <w:sz w:val="22"/>
          <w:szCs w:val="22"/>
        </w:rPr>
        <w:t>where Sainsbury need</w:t>
      </w:r>
      <w:r w:rsidR="008B2172" w:rsidRPr="009446FA">
        <w:rPr>
          <w:rFonts w:ascii="Arial" w:hAnsi="Arial" w:cs="Arial"/>
          <w:sz w:val="22"/>
          <w:szCs w:val="22"/>
        </w:rPr>
        <w:t>s</w:t>
      </w:r>
      <w:r w:rsidR="00AF1723" w:rsidRPr="009446FA">
        <w:rPr>
          <w:rFonts w:ascii="Arial" w:hAnsi="Arial" w:cs="Arial"/>
          <w:sz w:val="22"/>
          <w:szCs w:val="22"/>
        </w:rPr>
        <w:t xml:space="preserve"> to improve their green marketing campaign</w:t>
      </w:r>
      <w:r w:rsidR="008B2172" w:rsidRPr="009446FA">
        <w:rPr>
          <w:rFonts w:ascii="Arial" w:hAnsi="Arial" w:cs="Arial"/>
          <w:sz w:val="22"/>
          <w:szCs w:val="22"/>
        </w:rPr>
        <w:t xml:space="preserve"> and what are the activities doing right</w:t>
      </w:r>
      <w:r w:rsidR="00AF1723" w:rsidRPr="009446FA">
        <w:rPr>
          <w:rFonts w:ascii="Arial" w:hAnsi="Arial" w:cs="Arial"/>
          <w:sz w:val="22"/>
          <w:szCs w:val="22"/>
        </w:rPr>
        <w:t xml:space="preserve">. </w:t>
      </w:r>
    </w:p>
    <w:p w14:paraId="328BAF88" w14:textId="073304F1" w:rsidR="00203195" w:rsidRPr="009446FA" w:rsidRDefault="00203195" w:rsidP="00161E29">
      <w:pPr>
        <w:spacing w:line="360" w:lineRule="auto"/>
        <w:jc w:val="both"/>
        <w:rPr>
          <w:rFonts w:ascii="Arial" w:hAnsi="Arial" w:cs="Arial"/>
          <w:sz w:val="22"/>
          <w:szCs w:val="22"/>
        </w:rPr>
      </w:pPr>
    </w:p>
    <w:p w14:paraId="4B514D1E" w14:textId="508B5DF0" w:rsidR="003B3E41" w:rsidRPr="009446FA" w:rsidRDefault="003B3E41" w:rsidP="00161E29">
      <w:pPr>
        <w:pStyle w:val="Heading2"/>
        <w:spacing w:line="360" w:lineRule="auto"/>
        <w:jc w:val="both"/>
        <w:rPr>
          <w:rFonts w:ascii="Arial" w:hAnsi="Arial" w:cs="Arial"/>
          <w:color w:val="auto"/>
          <w:sz w:val="22"/>
          <w:szCs w:val="22"/>
        </w:rPr>
      </w:pPr>
      <w:bookmarkStart w:id="7" w:name="_Toc89089097"/>
      <w:r w:rsidRPr="009446FA">
        <w:rPr>
          <w:rFonts w:ascii="Arial" w:hAnsi="Arial" w:cs="Arial"/>
          <w:color w:val="auto"/>
          <w:sz w:val="22"/>
          <w:szCs w:val="22"/>
        </w:rPr>
        <w:t>Political</w:t>
      </w:r>
      <w:bookmarkEnd w:id="7"/>
      <w:r w:rsidRPr="009446FA">
        <w:rPr>
          <w:rFonts w:ascii="Arial" w:hAnsi="Arial" w:cs="Arial"/>
          <w:color w:val="auto"/>
          <w:sz w:val="22"/>
          <w:szCs w:val="22"/>
        </w:rPr>
        <w:t xml:space="preserve"> </w:t>
      </w:r>
    </w:p>
    <w:p w14:paraId="008BD745" w14:textId="7D1D4C49" w:rsidR="003B3E41" w:rsidRPr="009446FA" w:rsidRDefault="003B3E41" w:rsidP="00161E29">
      <w:pPr>
        <w:spacing w:line="360" w:lineRule="auto"/>
        <w:jc w:val="both"/>
        <w:rPr>
          <w:rFonts w:ascii="Arial" w:hAnsi="Arial" w:cs="Arial"/>
          <w:sz w:val="22"/>
          <w:szCs w:val="22"/>
        </w:rPr>
      </w:pPr>
      <w:r w:rsidRPr="009446FA">
        <w:rPr>
          <w:rFonts w:ascii="Arial" w:hAnsi="Arial" w:cs="Arial"/>
          <w:sz w:val="22"/>
          <w:szCs w:val="22"/>
        </w:rPr>
        <w:t xml:space="preserve">United Kingdom (UK) coming out from European Union (EU) mean Sainsbury’s will not have </w:t>
      </w:r>
      <w:r w:rsidR="009446FA" w:rsidRPr="009446FA">
        <w:rPr>
          <w:rFonts w:ascii="Arial" w:hAnsi="Arial" w:cs="Arial"/>
          <w:sz w:val="22"/>
          <w:szCs w:val="22"/>
        </w:rPr>
        <w:t xml:space="preserve">the </w:t>
      </w:r>
      <w:r w:rsidRPr="009446FA">
        <w:rPr>
          <w:rFonts w:ascii="Arial" w:hAnsi="Arial" w:cs="Arial"/>
          <w:sz w:val="22"/>
          <w:szCs w:val="22"/>
        </w:rPr>
        <w:t xml:space="preserve">benefit of single market trade in EU, </w:t>
      </w:r>
      <w:r w:rsidR="009446FA" w:rsidRPr="009446FA">
        <w:rPr>
          <w:rFonts w:ascii="Arial" w:hAnsi="Arial" w:cs="Arial"/>
          <w:sz w:val="22"/>
          <w:szCs w:val="22"/>
        </w:rPr>
        <w:t xml:space="preserve">which </w:t>
      </w:r>
      <w:r w:rsidRPr="009446FA">
        <w:rPr>
          <w:rFonts w:ascii="Arial" w:hAnsi="Arial" w:cs="Arial"/>
          <w:sz w:val="22"/>
          <w:szCs w:val="22"/>
        </w:rPr>
        <w:t>means free movement of people and goods</w:t>
      </w:r>
      <w:r w:rsidR="00231E55" w:rsidRPr="009446FA">
        <w:rPr>
          <w:rFonts w:ascii="Arial" w:hAnsi="Arial" w:cs="Arial"/>
          <w:sz w:val="22"/>
          <w:szCs w:val="22"/>
        </w:rPr>
        <w:t xml:space="preserve"> will be </w:t>
      </w:r>
      <w:r w:rsidR="00CA7886" w:rsidRPr="009446FA">
        <w:rPr>
          <w:rFonts w:ascii="Arial" w:hAnsi="Arial" w:cs="Arial"/>
          <w:sz w:val="22"/>
          <w:szCs w:val="22"/>
        </w:rPr>
        <w:t>disrupted,</w:t>
      </w:r>
      <w:r w:rsidRPr="009446FA">
        <w:rPr>
          <w:rFonts w:ascii="Arial" w:hAnsi="Arial" w:cs="Arial"/>
          <w:sz w:val="22"/>
          <w:szCs w:val="22"/>
        </w:rPr>
        <w:t xml:space="preserve"> thus high price on import </w:t>
      </w:r>
      <w:r w:rsidR="00231E55" w:rsidRPr="009446FA">
        <w:rPr>
          <w:rFonts w:ascii="Arial" w:hAnsi="Arial" w:cs="Arial"/>
          <w:sz w:val="22"/>
          <w:szCs w:val="22"/>
        </w:rPr>
        <w:t xml:space="preserve">goods will impact on profit </w:t>
      </w:r>
      <w:r w:rsidR="003A7352" w:rsidRPr="009446FA">
        <w:rPr>
          <w:rFonts w:ascii="Arial" w:hAnsi="Arial" w:cs="Arial"/>
          <w:sz w:val="22"/>
          <w:szCs w:val="22"/>
        </w:rPr>
        <w:t>margin (</w:t>
      </w:r>
      <w:r w:rsidRPr="009446FA">
        <w:rPr>
          <w:rFonts w:ascii="Arial" w:hAnsi="Arial" w:cs="Arial"/>
          <w:sz w:val="22"/>
          <w:szCs w:val="22"/>
        </w:rPr>
        <w:t xml:space="preserve">Barnard, 2021, p.182). </w:t>
      </w:r>
      <w:r w:rsidR="00822AB3" w:rsidRPr="009446FA">
        <w:rPr>
          <w:rFonts w:ascii="Arial" w:hAnsi="Arial" w:cs="Arial"/>
          <w:sz w:val="22"/>
          <w:szCs w:val="22"/>
        </w:rPr>
        <w:t xml:space="preserve">Sainsbury </w:t>
      </w:r>
      <w:r w:rsidR="000D417F" w:rsidRPr="009446FA">
        <w:rPr>
          <w:rFonts w:ascii="Arial" w:hAnsi="Arial" w:cs="Arial"/>
          <w:sz w:val="22"/>
          <w:szCs w:val="22"/>
        </w:rPr>
        <w:t>must restructure their supply chain structure and source local product</w:t>
      </w:r>
      <w:r w:rsidR="009446FA" w:rsidRPr="009446FA">
        <w:rPr>
          <w:rFonts w:ascii="Arial" w:hAnsi="Arial" w:cs="Arial"/>
          <w:sz w:val="22"/>
          <w:szCs w:val="22"/>
        </w:rPr>
        <w:t>s</w:t>
      </w:r>
      <w:r w:rsidR="000D417F" w:rsidRPr="009446FA">
        <w:rPr>
          <w:rFonts w:ascii="Arial" w:hAnsi="Arial" w:cs="Arial"/>
          <w:sz w:val="22"/>
          <w:szCs w:val="22"/>
        </w:rPr>
        <w:t xml:space="preserve"> to avoid long</w:t>
      </w:r>
      <w:r w:rsidR="009446FA" w:rsidRPr="009446FA">
        <w:rPr>
          <w:rFonts w:ascii="Arial" w:hAnsi="Arial" w:cs="Arial"/>
          <w:sz w:val="22"/>
          <w:szCs w:val="22"/>
        </w:rPr>
        <w:t>-</w:t>
      </w:r>
      <w:r w:rsidR="000D417F" w:rsidRPr="009446FA">
        <w:rPr>
          <w:rFonts w:ascii="Arial" w:hAnsi="Arial" w:cs="Arial"/>
          <w:sz w:val="22"/>
          <w:szCs w:val="22"/>
        </w:rPr>
        <w:t xml:space="preserve">distance transformation from </w:t>
      </w:r>
      <w:r w:rsidR="009446FA" w:rsidRPr="009446FA">
        <w:rPr>
          <w:rFonts w:ascii="Arial" w:hAnsi="Arial" w:cs="Arial"/>
          <w:sz w:val="22"/>
          <w:szCs w:val="22"/>
        </w:rPr>
        <w:t xml:space="preserve">the </w:t>
      </w:r>
      <w:r w:rsidR="000D417F" w:rsidRPr="009446FA">
        <w:rPr>
          <w:rFonts w:ascii="Arial" w:hAnsi="Arial" w:cs="Arial"/>
          <w:sz w:val="22"/>
          <w:szCs w:val="22"/>
        </w:rPr>
        <w:t xml:space="preserve">EU to </w:t>
      </w:r>
      <w:r w:rsidR="009446FA" w:rsidRPr="009446FA">
        <w:rPr>
          <w:rFonts w:ascii="Arial" w:hAnsi="Arial" w:cs="Arial"/>
          <w:sz w:val="22"/>
          <w:szCs w:val="22"/>
        </w:rPr>
        <w:t xml:space="preserve">the </w:t>
      </w:r>
      <w:r w:rsidR="000D417F" w:rsidRPr="009446FA">
        <w:rPr>
          <w:rFonts w:ascii="Arial" w:hAnsi="Arial" w:cs="Arial"/>
          <w:sz w:val="22"/>
          <w:szCs w:val="22"/>
        </w:rPr>
        <w:t>UK</w:t>
      </w:r>
      <w:r w:rsidR="002464C8" w:rsidRPr="009446FA">
        <w:rPr>
          <w:rFonts w:ascii="Arial" w:hAnsi="Arial" w:cs="Arial"/>
          <w:sz w:val="22"/>
          <w:szCs w:val="22"/>
        </w:rPr>
        <w:t xml:space="preserve"> (</w:t>
      </w:r>
      <w:r w:rsidR="002464C8" w:rsidRPr="009446FA">
        <w:rPr>
          <w:rFonts w:ascii="Arial" w:hAnsi="Arial" w:cs="Arial"/>
          <w:sz w:val="22"/>
          <w:szCs w:val="22"/>
        </w:rPr>
        <w:t>Cjirapong, 2018</w:t>
      </w:r>
      <w:r w:rsidR="002464C8" w:rsidRPr="009446FA">
        <w:rPr>
          <w:rFonts w:ascii="Arial" w:hAnsi="Arial" w:cs="Arial"/>
          <w:sz w:val="22"/>
          <w:szCs w:val="22"/>
        </w:rPr>
        <w:t xml:space="preserve">), </w:t>
      </w:r>
      <w:r w:rsidR="00277039" w:rsidRPr="009446FA">
        <w:rPr>
          <w:rFonts w:ascii="Arial" w:hAnsi="Arial" w:cs="Arial"/>
          <w:sz w:val="22"/>
          <w:szCs w:val="22"/>
        </w:rPr>
        <w:t>however lowest interest rate in 322 years in Britain can encourage business positively and due to Brexit will allow local business space to grow (</w:t>
      </w:r>
      <w:r w:rsidR="00277039" w:rsidRPr="009446FA">
        <w:rPr>
          <w:rFonts w:ascii="Arial" w:hAnsi="Arial" w:cs="Arial"/>
          <w:sz w:val="22"/>
          <w:szCs w:val="22"/>
        </w:rPr>
        <w:t>Hoinaru, and Năstase, 2019</w:t>
      </w:r>
      <w:r w:rsidR="00277039" w:rsidRPr="009446FA">
        <w:rPr>
          <w:rFonts w:ascii="Arial" w:hAnsi="Arial" w:cs="Arial"/>
          <w:sz w:val="22"/>
          <w:szCs w:val="22"/>
        </w:rPr>
        <w:t xml:space="preserve">; </w:t>
      </w:r>
      <w:r w:rsidR="00277039" w:rsidRPr="009446FA">
        <w:rPr>
          <w:rFonts w:ascii="Arial" w:hAnsi="Arial" w:cs="Arial"/>
          <w:sz w:val="22"/>
          <w:szCs w:val="22"/>
        </w:rPr>
        <w:t>ForeMostCurrenyGroup, 2016</w:t>
      </w:r>
      <w:r w:rsidR="00277039" w:rsidRPr="009446FA">
        <w:rPr>
          <w:rFonts w:ascii="Arial" w:hAnsi="Arial" w:cs="Arial"/>
          <w:sz w:val="22"/>
          <w:szCs w:val="22"/>
        </w:rPr>
        <w:t xml:space="preserve">, cited in, </w:t>
      </w:r>
      <w:r w:rsidR="00277039" w:rsidRPr="009446FA">
        <w:rPr>
          <w:rFonts w:ascii="Arial" w:hAnsi="Arial" w:cs="Arial"/>
          <w:sz w:val="22"/>
          <w:szCs w:val="22"/>
        </w:rPr>
        <w:t>Hoinaru, and Năstase, 2019)</w:t>
      </w:r>
      <w:r w:rsidR="00277039" w:rsidRPr="009446FA">
        <w:rPr>
          <w:rFonts w:ascii="Arial" w:hAnsi="Arial" w:cs="Arial"/>
          <w:sz w:val="22"/>
          <w:szCs w:val="22"/>
        </w:rPr>
        <w:t>.</w:t>
      </w:r>
    </w:p>
    <w:p w14:paraId="6BE803C2" w14:textId="3EE5294E" w:rsidR="00277039" w:rsidRPr="009446FA" w:rsidRDefault="00277039" w:rsidP="00161E29">
      <w:pPr>
        <w:spacing w:line="360" w:lineRule="auto"/>
        <w:jc w:val="both"/>
        <w:rPr>
          <w:rFonts w:ascii="Arial" w:hAnsi="Arial" w:cs="Arial"/>
          <w:sz w:val="22"/>
          <w:szCs w:val="22"/>
          <w:shd w:val="clear" w:color="auto" w:fill="FFFFFF"/>
        </w:rPr>
      </w:pPr>
    </w:p>
    <w:p w14:paraId="0FCE12AA" w14:textId="77777777" w:rsidR="003B3E41" w:rsidRPr="009446FA" w:rsidRDefault="003B3E41" w:rsidP="00161E29">
      <w:pPr>
        <w:spacing w:line="360" w:lineRule="auto"/>
        <w:jc w:val="both"/>
        <w:rPr>
          <w:rFonts w:ascii="Arial" w:hAnsi="Arial" w:cs="Arial"/>
          <w:sz w:val="22"/>
          <w:szCs w:val="22"/>
        </w:rPr>
      </w:pPr>
    </w:p>
    <w:p w14:paraId="68AE5643" w14:textId="6EFC6880" w:rsidR="003B3E41" w:rsidRPr="009446FA" w:rsidRDefault="003B3E41" w:rsidP="00161E29">
      <w:pPr>
        <w:spacing w:line="360" w:lineRule="auto"/>
        <w:jc w:val="both"/>
        <w:rPr>
          <w:rFonts w:ascii="Arial" w:hAnsi="Arial" w:cs="Arial"/>
          <w:sz w:val="22"/>
          <w:szCs w:val="22"/>
          <w:shd w:val="clear" w:color="auto" w:fill="FFFFFF"/>
        </w:rPr>
      </w:pPr>
      <w:r w:rsidRPr="009446FA">
        <w:rPr>
          <w:rFonts w:ascii="Arial" w:hAnsi="Arial" w:cs="Arial"/>
          <w:sz w:val="22"/>
          <w:szCs w:val="22"/>
        </w:rPr>
        <w:t>By 2050 UK government committed to net</w:t>
      </w:r>
      <w:r w:rsidR="009446FA" w:rsidRPr="009446FA">
        <w:rPr>
          <w:rFonts w:ascii="Arial" w:hAnsi="Arial" w:cs="Arial"/>
          <w:sz w:val="22"/>
          <w:szCs w:val="22"/>
        </w:rPr>
        <w:t>-</w:t>
      </w:r>
      <w:r w:rsidRPr="009446FA">
        <w:rPr>
          <w:rFonts w:ascii="Arial" w:hAnsi="Arial" w:cs="Arial"/>
          <w:sz w:val="22"/>
          <w:szCs w:val="22"/>
        </w:rPr>
        <w:t>zero greenhouse gas emissions by 2050 to limit climate change (</w:t>
      </w:r>
      <w:r w:rsidRPr="009446FA">
        <w:rPr>
          <w:rFonts w:ascii="Arial" w:hAnsi="Arial" w:cs="Arial"/>
          <w:sz w:val="22"/>
          <w:szCs w:val="22"/>
          <w:shd w:val="clear" w:color="auto" w:fill="FFFFFF"/>
        </w:rPr>
        <w:t xml:space="preserve">Marteau, Chater and Garnett, 2021), the progress can be seen in UK major cities like London and Birmingham where </w:t>
      </w:r>
      <w:r w:rsidR="009446FA" w:rsidRPr="009446FA">
        <w:rPr>
          <w:rFonts w:ascii="Arial" w:hAnsi="Arial" w:cs="Arial"/>
          <w:sz w:val="22"/>
          <w:szCs w:val="22"/>
          <w:shd w:val="clear" w:color="auto" w:fill="FFFFFF"/>
        </w:rPr>
        <w:t xml:space="preserve">the </w:t>
      </w:r>
      <w:r w:rsidRPr="009446FA">
        <w:rPr>
          <w:rFonts w:ascii="Arial" w:hAnsi="Arial" w:cs="Arial"/>
          <w:sz w:val="22"/>
          <w:szCs w:val="22"/>
          <w:shd w:val="clear" w:color="auto" w:fill="FFFFFF"/>
        </w:rPr>
        <w:t>government has introduced clean air zoon to prevent pollution and charging vehicle owners for driving in the clean air zoon</w:t>
      </w:r>
      <w:r w:rsidR="00CA7886" w:rsidRPr="009446FA">
        <w:rPr>
          <w:rFonts w:ascii="Arial" w:hAnsi="Arial" w:cs="Arial"/>
          <w:sz w:val="22"/>
          <w:szCs w:val="22"/>
          <w:shd w:val="clear" w:color="auto" w:fill="FFFFFF"/>
        </w:rPr>
        <w:t xml:space="preserve"> to improve </w:t>
      </w:r>
      <w:r w:rsidR="009446FA" w:rsidRPr="009446FA">
        <w:rPr>
          <w:rFonts w:ascii="Arial" w:hAnsi="Arial" w:cs="Arial"/>
          <w:sz w:val="22"/>
          <w:szCs w:val="22"/>
          <w:shd w:val="clear" w:color="auto" w:fill="FFFFFF"/>
        </w:rPr>
        <w:t xml:space="preserve">the </w:t>
      </w:r>
      <w:r w:rsidR="00CA7886" w:rsidRPr="009446FA">
        <w:rPr>
          <w:rFonts w:ascii="Arial" w:hAnsi="Arial" w:cs="Arial"/>
          <w:sz w:val="22"/>
          <w:szCs w:val="22"/>
          <w:shd w:val="clear" w:color="auto" w:fill="FFFFFF"/>
        </w:rPr>
        <w:t xml:space="preserve">air quality of the city, organisation like Sainsbury and its close competitor Asda invested resources to </w:t>
      </w:r>
      <w:r w:rsidR="00FA5D4D" w:rsidRPr="009446FA">
        <w:rPr>
          <w:rFonts w:ascii="Arial" w:hAnsi="Arial" w:cs="Arial"/>
          <w:sz w:val="22"/>
          <w:szCs w:val="22"/>
          <w:shd w:val="clear" w:color="auto" w:fill="FFFFFF"/>
        </w:rPr>
        <w:t>force local council to drop or delay the initiative so that their thousands of polluted lorries can deliver at no extra cost plus more customers (</w:t>
      </w:r>
      <w:r w:rsidR="00FA5D4D" w:rsidRPr="009446FA">
        <w:rPr>
          <w:rFonts w:ascii="Arial" w:hAnsi="Arial" w:cs="Arial"/>
          <w:sz w:val="22"/>
          <w:szCs w:val="22"/>
          <w:shd w:val="clear" w:color="auto" w:fill="FFFFFF"/>
        </w:rPr>
        <w:t>Mums for Lungs</w:t>
      </w:r>
      <w:r w:rsidR="00FA5D4D" w:rsidRPr="009446FA">
        <w:rPr>
          <w:rFonts w:ascii="Arial" w:hAnsi="Arial" w:cs="Arial"/>
          <w:sz w:val="22"/>
          <w:szCs w:val="22"/>
          <w:shd w:val="clear" w:color="auto" w:fill="FFFFFF"/>
        </w:rPr>
        <w:t>,</w:t>
      </w:r>
      <w:r w:rsidR="00FA5D4D" w:rsidRPr="009446FA">
        <w:rPr>
          <w:rFonts w:ascii="Arial" w:hAnsi="Arial" w:cs="Arial"/>
          <w:sz w:val="22"/>
          <w:szCs w:val="22"/>
          <w:shd w:val="clear" w:color="auto" w:fill="FFFFFF"/>
        </w:rPr>
        <w:t xml:space="preserve"> 2020</w:t>
      </w:r>
      <w:r w:rsidR="00FA5D4D" w:rsidRPr="009446FA">
        <w:rPr>
          <w:rFonts w:ascii="Arial" w:hAnsi="Arial" w:cs="Arial"/>
          <w:sz w:val="22"/>
          <w:szCs w:val="22"/>
          <w:shd w:val="clear" w:color="auto" w:fill="FFFFFF"/>
        </w:rPr>
        <w:t xml:space="preserve">). </w:t>
      </w:r>
    </w:p>
    <w:p w14:paraId="37BAEF62" w14:textId="7E3405AE" w:rsidR="003B3E41" w:rsidRPr="009446FA" w:rsidRDefault="003B3E41" w:rsidP="00161E29">
      <w:pPr>
        <w:spacing w:line="360" w:lineRule="auto"/>
        <w:jc w:val="both"/>
        <w:rPr>
          <w:rFonts w:ascii="Arial" w:hAnsi="Arial" w:cs="Arial"/>
          <w:sz w:val="22"/>
          <w:szCs w:val="22"/>
          <w:shd w:val="clear" w:color="auto" w:fill="FFFFFF"/>
        </w:rPr>
      </w:pPr>
    </w:p>
    <w:p w14:paraId="209EA1DD" w14:textId="00B44D6B" w:rsidR="003B3E41" w:rsidRPr="009446FA" w:rsidRDefault="003B3E41" w:rsidP="00161E29">
      <w:pPr>
        <w:spacing w:line="360" w:lineRule="auto"/>
        <w:jc w:val="both"/>
        <w:rPr>
          <w:rFonts w:ascii="Arial" w:hAnsi="Arial" w:cs="Arial"/>
          <w:sz w:val="22"/>
          <w:szCs w:val="22"/>
          <w:shd w:val="clear" w:color="auto" w:fill="FFFFFF"/>
        </w:rPr>
      </w:pPr>
    </w:p>
    <w:p w14:paraId="200AA2D8" w14:textId="3CD95B24" w:rsidR="003B3E41" w:rsidRPr="009446FA" w:rsidRDefault="003B3E41" w:rsidP="00161E29">
      <w:pPr>
        <w:pStyle w:val="Heading2"/>
        <w:spacing w:line="360" w:lineRule="auto"/>
        <w:jc w:val="both"/>
        <w:rPr>
          <w:rFonts w:ascii="Arial" w:hAnsi="Arial" w:cs="Arial"/>
          <w:color w:val="auto"/>
          <w:sz w:val="22"/>
          <w:szCs w:val="22"/>
          <w:shd w:val="clear" w:color="auto" w:fill="FFFFFF"/>
        </w:rPr>
      </w:pPr>
      <w:bookmarkStart w:id="8" w:name="_Toc89089098"/>
      <w:r w:rsidRPr="009446FA">
        <w:rPr>
          <w:rFonts w:ascii="Arial" w:hAnsi="Arial" w:cs="Arial"/>
          <w:color w:val="auto"/>
          <w:sz w:val="22"/>
          <w:szCs w:val="22"/>
          <w:shd w:val="clear" w:color="auto" w:fill="FFFFFF"/>
        </w:rPr>
        <w:t>Economical</w:t>
      </w:r>
      <w:bookmarkEnd w:id="8"/>
      <w:r w:rsidRPr="009446FA">
        <w:rPr>
          <w:rFonts w:ascii="Arial" w:hAnsi="Arial" w:cs="Arial"/>
          <w:color w:val="auto"/>
          <w:sz w:val="22"/>
          <w:szCs w:val="22"/>
          <w:shd w:val="clear" w:color="auto" w:fill="FFFFFF"/>
        </w:rPr>
        <w:t xml:space="preserve"> </w:t>
      </w:r>
    </w:p>
    <w:p w14:paraId="798A3D6E" w14:textId="38FC1F5D" w:rsidR="003B3E41" w:rsidRPr="009446FA" w:rsidRDefault="00565566" w:rsidP="00161E29">
      <w:p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 xml:space="preserve">According to Food Agriculture Organisation (FAO, </w:t>
      </w:r>
      <w:r w:rsidRPr="009446FA">
        <w:rPr>
          <w:rFonts w:ascii="Arial" w:hAnsi="Arial" w:cs="Arial"/>
          <w:sz w:val="22"/>
          <w:szCs w:val="22"/>
          <w:shd w:val="clear" w:color="auto" w:fill="FFFFFF"/>
        </w:rPr>
        <w:t>2013</w:t>
      </w:r>
      <w:r w:rsidRPr="009446FA">
        <w:rPr>
          <w:rFonts w:ascii="Arial" w:hAnsi="Arial" w:cs="Arial"/>
          <w:sz w:val="22"/>
          <w:szCs w:val="22"/>
          <w:shd w:val="clear" w:color="auto" w:fill="FFFFFF"/>
        </w:rPr>
        <w:t>), estimated 1.</w:t>
      </w:r>
      <w:r w:rsidR="00F47255" w:rsidRPr="009446FA">
        <w:rPr>
          <w:rFonts w:ascii="Arial" w:hAnsi="Arial" w:cs="Arial"/>
          <w:sz w:val="22"/>
          <w:szCs w:val="22"/>
          <w:shd w:val="clear" w:color="auto" w:fill="FFFFFF"/>
        </w:rPr>
        <w:t>3 billion tons of foods are wasted or lost which was produced for human consumption. This mean the resources invested to produce those foods are lost, Sainsbury want</w:t>
      </w:r>
      <w:r w:rsidR="009446FA" w:rsidRPr="009446FA">
        <w:rPr>
          <w:rFonts w:ascii="Arial" w:hAnsi="Arial" w:cs="Arial"/>
          <w:sz w:val="22"/>
          <w:szCs w:val="22"/>
          <w:shd w:val="clear" w:color="auto" w:fill="FFFFFF"/>
        </w:rPr>
        <w:t>s</w:t>
      </w:r>
      <w:r w:rsidR="00F47255" w:rsidRPr="009446FA">
        <w:rPr>
          <w:rFonts w:ascii="Arial" w:hAnsi="Arial" w:cs="Arial"/>
          <w:sz w:val="22"/>
          <w:szCs w:val="22"/>
          <w:shd w:val="clear" w:color="auto" w:fill="FFFFFF"/>
        </w:rPr>
        <w:t xml:space="preserve"> to reduce its food waste by 50% by 2030</w:t>
      </w:r>
      <w:r w:rsidR="00FC522F" w:rsidRPr="009446FA">
        <w:rPr>
          <w:rFonts w:ascii="Arial" w:hAnsi="Arial" w:cs="Arial"/>
          <w:sz w:val="22"/>
          <w:szCs w:val="22"/>
          <w:shd w:val="clear" w:color="auto" w:fill="FFFFFF"/>
        </w:rPr>
        <w:t xml:space="preserve">, the commitment Sainsbury will </w:t>
      </w:r>
      <w:proofErr w:type="spellStart"/>
      <w:r w:rsidR="00FC522F" w:rsidRPr="009446FA">
        <w:rPr>
          <w:rFonts w:ascii="Arial" w:hAnsi="Arial" w:cs="Arial"/>
          <w:sz w:val="22"/>
          <w:szCs w:val="22"/>
          <w:shd w:val="clear" w:color="auto" w:fill="FFFFFF"/>
        </w:rPr>
        <w:t>fulfi</w:t>
      </w:r>
      <w:r w:rsidR="009446FA" w:rsidRPr="009446FA">
        <w:rPr>
          <w:rFonts w:ascii="Arial" w:hAnsi="Arial" w:cs="Arial"/>
          <w:sz w:val="22"/>
          <w:szCs w:val="22"/>
          <w:shd w:val="clear" w:color="auto" w:fill="FFFFFF"/>
        </w:rPr>
        <w:t>l</w:t>
      </w:r>
      <w:r w:rsidR="00FC522F" w:rsidRPr="009446FA">
        <w:rPr>
          <w:rFonts w:ascii="Arial" w:hAnsi="Arial" w:cs="Arial"/>
          <w:sz w:val="22"/>
          <w:szCs w:val="22"/>
          <w:shd w:val="clear" w:color="auto" w:fill="FFFFFF"/>
        </w:rPr>
        <w:t>l</w:t>
      </w:r>
      <w:proofErr w:type="spellEnd"/>
      <w:r w:rsidR="00FC522F" w:rsidRPr="009446FA">
        <w:rPr>
          <w:rFonts w:ascii="Arial" w:hAnsi="Arial" w:cs="Arial"/>
          <w:sz w:val="22"/>
          <w:szCs w:val="22"/>
          <w:shd w:val="clear" w:color="auto" w:fill="FFFFFF"/>
        </w:rPr>
        <w:t xml:space="preserve"> by working with farmers and growers (</w:t>
      </w:r>
      <w:r w:rsidR="00FC522F" w:rsidRPr="009446FA">
        <w:rPr>
          <w:rFonts w:ascii="Arial" w:hAnsi="Arial" w:cs="Arial"/>
          <w:sz w:val="22"/>
          <w:szCs w:val="22"/>
        </w:rPr>
        <w:t>About.sainsburys.co.uk. 2021b</w:t>
      </w:r>
      <w:r w:rsidR="00FC522F" w:rsidRPr="009446FA">
        <w:rPr>
          <w:rFonts w:ascii="Arial" w:hAnsi="Arial" w:cs="Arial"/>
          <w:sz w:val="22"/>
          <w:szCs w:val="22"/>
        </w:rPr>
        <w:t>)</w:t>
      </w:r>
      <w:r w:rsidR="00FC522F" w:rsidRPr="009446FA">
        <w:rPr>
          <w:rFonts w:ascii="Arial" w:hAnsi="Arial" w:cs="Arial"/>
          <w:sz w:val="22"/>
          <w:szCs w:val="22"/>
        </w:rPr>
        <w:t>.</w:t>
      </w:r>
      <w:r w:rsidR="00840975" w:rsidRPr="009446FA">
        <w:rPr>
          <w:rFonts w:ascii="Arial" w:hAnsi="Arial" w:cs="Arial"/>
          <w:sz w:val="22"/>
          <w:szCs w:val="22"/>
        </w:rPr>
        <w:t xml:space="preserve"> on the other </w:t>
      </w:r>
      <w:r w:rsidR="00D31AFF" w:rsidRPr="009446FA">
        <w:rPr>
          <w:rFonts w:ascii="Arial" w:hAnsi="Arial" w:cs="Arial"/>
          <w:sz w:val="22"/>
          <w:szCs w:val="22"/>
        </w:rPr>
        <w:t>hand,</w:t>
      </w:r>
      <w:r w:rsidR="00840975" w:rsidRPr="009446FA">
        <w:rPr>
          <w:rFonts w:ascii="Arial" w:hAnsi="Arial" w:cs="Arial"/>
          <w:sz w:val="22"/>
          <w:szCs w:val="22"/>
        </w:rPr>
        <w:t xml:space="preserve"> Tesco reduce food price</w:t>
      </w:r>
      <w:r w:rsidR="00C10C48" w:rsidRPr="009446FA">
        <w:rPr>
          <w:rFonts w:ascii="Arial" w:hAnsi="Arial" w:cs="Arial"/>
          <w:sz w:val="22"/>
          <w:szCs w:val="22"/>
        </w:rPr>
        <w:t>s</w:t>
      </w:r>
      <w:r w:rsidR="00840975" w:rsidRPr="009446FA">
        <w:rPr>
          <w:rFonts w:ascii="Arial" w:hAnsi="Arial" w:cs="Arial"/>
          <w:sz w:val="22"/>
          <w:szCs w:val="22"/>
        </w:rPr>
        <w:t xml:space="preserve"> and sell to customers as well </w:t>
      </w:r>
      <w:r w:rsidR="009446FA" w:rsidRPr="009446FA">
        <w:rPr>
          <w:rFonts w:ascii="Arial" w:hAnsi="Arial" w:cs="Arial"/>
          <w:sz w:val="22"/>
          <w:szCs w:val="22"/>
        </w:rPr>
        <w:t xml:space="preserve">as </w:t>
      </w:r>
      <w:r w:rsidR="00840975" w:rsidRPr="009446FA">
        <w:rPr>
          <w:rFonts w:ascii="Arial" w:hAnsi="Arial" w:cs="Arial"/>
          <w:sz w:val="22"/>
          <w:szCs w:val="22"/>
        </w:rPr>
        <w:t xml:space="preserve">giving foods to </w:t>
      </w:r>
      <w:r w:rsidR="009446FA" w:rsidRPr="009446FA">
        <w:rPr>
          <w:rFonts w:ascii="Arial" w:hAnsi="Arial" w:cs="Arial"/>
          <w:sz w:val="22"/>
          <w:szCs w:val="22"/>
        </w:rPr>
        <w:t xml:space="preserve">a </w:t>
      </w:r>
      <w:r w:rsidR="00840975" w:rsidRPr="009446FA">
        <w:rPr>
          <w:rFonts w:ascii="Arial" w:hAnsi="Arial" w:cs="Arial"/>
          <w:sz w:val="22"/>
          <w:szCs w:val="22"/>
        </w:rPr>
        <w:t xml:space="preserve">charity </w:t>
      </w:r>
      <w:r w:rsidR="009446FA" w:rsidRPr="009446FA">
        <w:rPr>
          <w:rFonts w:ascii="Arial" w:hAnsi="Arial" w:cs="Arial"/>
          <w:sz w:val="22"/>
          <w:szCs w:val="22"/>
        </w:rPr>
        <w:t>that</w:t>
      </w:r>
      <w:r w:rsidR="00840975" w:rsidRPr="009446FA">
        <w:rPr>
          <w:rFonts w:ascii="Arial" w:hAnsi="Arial" w:cs="Arial"/>
          <w:sz w:val="22"/>
          <w:szCs w:val="22"/>
        </w:rPr>
        <w:t xml:space="preserve"> distribute foods to </w:t>
      </w:r>
      <w:r w:rsidR="009446FA" w:rsidRPr="009446FA">
        <w:rPr>
          <w:rFonts w:ascii="Arial" w:hAnsi="Arial" w:cs="Arial"/>
          <w:sz w:val="22"/>
          <w:szCs w:val="22"/>
        </w:rPr>
        <w:t xml:space="preserve">the </w:t>
      </w:r>
      <w:r w:rsidR="00840975" w:rsidRPr="009446FA">
        <w:rPr>
          <w:rFonts w:ascii="Arial" w:hAnsi="Arial" w:cs="Arial"/>
          <w:sz w:val="22"/>
          <w:szCs w:val="22"/>
        </w:rPr>
        <w:t xml:space="preserve">needy local </w:t>
      </w:r>
      <w:r w:rsidR="00840975" w:rsidRPr="009446FA">
        <w:rPr>
          <w:rFonts w:ascii="Arial" w:hAnsi="Arial" w:cs="Arial"/>
          <w:sz w:val="22"/>
          <w:szCs w:val="22"/>
        </w:rPr>
        <w:lastRenderedPageBreak/>
        <w:t>community</w:t>
      </w:r>
      <w:r w:rsidR="00A455FE" w:rsidRPr="009446FA">
        <w:rPr>
          <w:rFonts w:ascii="Arial" w:hAnsi="Arial" w:cs="Arial"/>
          <w:sz w:val="22"/>
          <w:szCs w:val="22"/>
        </w:rPr>
        <w:t>, also ranked top for reducing food waste (</w:t>
      </w:r>
      <w:r w:rsidR="00A455FE" w:rsidRPr="009446FA">
        <w:rPr>
          <w:rFonts w:ascii="Arial" w:hAnsi="Arial" w:cs="Arial"/>
          <w:sz w:val="22"/>
          <w:szCs w:val="22"/>
          <w:shd w:val="clear" w:color="auto" w:fill="FFFFFF"/>
        </w:rPr>
        <w:t>Resource Magazine</w:t>
      </w:r>
      <w:r w:rsidR="00A455FE" w:rsidRPr="009446FA">
        <w:rPr>
          <w:rFonts w:ascii="Arial" w:hAnsi="Arial" w:cs="Arial"/>
          <w:sz w:val="22"/>
          <w:szCs w:val="22"/>
          <w:shd w:val="clear" w:color="auto" w:fill="FFFFFF"/>
        </w:rPr>
        <w:t>,</w:t>
      </w:r>
      <w:r w:rsidR="00A455FE" w:rsidRPr="009446FA">
        <w:rPr>
          <w:rFonts w:ascii="Arial" w:hAnsi="Arial" w:cs="Arial"/>
          <w:sz w:val="22"/>
          <w:szCs w:val="22"/>
          <w:shd w:val="clear" w:color="auto" w:fill="FFFFFF"/>
        </w:rPr>
        <w:t xml:space="preserve"> 2021</w:t>
      </w:r>
      <w:r w:rsidR="00A455FE" w:rsidRPr="009446FA">
        <w:rPr>
          <w:rFonts w:ascii="Arial" w:hAnsi="Arial" w:cs="Arial"/>
          <w:sz w:val="22"/>
          <w:szCs w:val="22"/>
          <w:shd w:val="clear" w:color="auto" w:fill="FFFFFF"/>
        </w:rPr>
        <w:t>)</w:t>
      </w:r>
      <w:r w:rsidR="00840975" w:rsidRPr="009446FA">
        <w:rPr>
          <w:rFonts w:ascii="Arial" w:hAnsi="Arial" w:cs="Arial"/>
          <w:sz w:val="22"/>
          <w:szCs w:val="22"/>
        </w:rPr>
        <w:t xml:space="preserve">. </w:t>
      </w:r>
      <w:r w:rsidR="00D31AFF" w:rsidRPr="009446FA">
        <w:rPr>
          <w:rFonts w:ascii="Arial" w:hAnsi="Arial" w:cs="Arial"/>
          <w:sz w:val="22"/>
          <w:szCs w:val="22"/>
        </w:rPr>
        <w:t>Adoption of reducing food price can reduce food waste as well as giving something back to</w:t>
      </w:r>
      <w:r w:rsidR="0042506A" w:rsidRPr="009446FA">
        <w:rPr>
          <w:rFonts w:ascii="Arial" w:hAnsi="Arial" w:cs="Arial"/>
          <w:sz w:val="22"/>
          <w:szCs w:val="22"/>
        </w:rPr>
        <w:t xml:space="preserve"> local</w:t>
      </w:r>
      <w:r w:rsidR="00D31AFF" w:rsidRPr="009446FA">
        <w:rPr>
          <w:rFonts w:ascii="Arial" w:hAnsi="Arial" w:cs="Arial"/>
          <w:sz w:val="22"/>
          <w:szCs w:val="22"/>
        </w:rPr>
        <w:t xml:space="preserve"> </w:t>
      </w:r>
      <w:r w:rsidR="0042506A" w:rsidRPr="009446FA">
        <w:rPr>
          <w:rFonts w:ascii="Arial" w:hAnsi="Arial" w:cs="Arial"/>
          <w:sz w:val="22"/>
          <w:szCs w:val="22"/>
        </w:rPr>
        <w:t>community, which is corporate social responsibility</w:t>
      </w:r>
      <w:r w:rsidR="00D31AFF" w:rsidRPr="009446FA">
        <w:rPr>
          <w:rFonts w:ascii="Arial" w:hAnsi="Arial" w:cs="Arial"/>
          <w:sz w:val="22"/>
          <w:szCs w:val="22"/>
        </w:rPr>
        <w:t xml:space="preserve">.  </w:t>
      </w:r>
    </w:p>
    <w:p w14:paraId="2DB9138D" w14:textId="3D08D992" w:rsidR="004B2877" w:rsidRPr="009446FA" w:rsidRDefault="004B2877" w:rsidP="00161E29">
      <w:pPr>
        <w:spacing w:line="360" w:lineRule="auto"/>
        <w:jc w:val="both"/>
        <w:rPr>
          <w:rFonts w:ascii="Arial" w:hAnsi="Arial" w:cs="Arial"/>
          <w:sz w:val="22"/>
          <w:szCs w:val="22"/>
        </w:rPr>
      </w:pPr>
    </w:p>
    <w:p w14:paraId="178F9068" w14:textId="209D166C" w:rsidR="00B82087" w:rsidRPr="009446FA" w:rsidRDefault="00B82087" w:rsidP="00161E29">
      <w:pPr>
        <w:spacing w:line="360" w:lineRule="auto"/>
        <w:jc w:val="both"/>
        <w:rPr>
          <w:rFonts w:ascii="Arial" w:hAnsi="Arial" w:cs="Arial"/>
          <w:sz w:val="22"/>
          <w:szCs w:val="22"/>
        </w:rPr>
      </w:pPr>
      <w:r w:rsidRPr="009446FA">
        <w:rPr>
          <w:rFonts w:ascii="Arial" w:hAnsi="Arial" w:cs="Arial"/>
          <w:sz w:val="22"/>
          <w:szCs w:val="22"/>
        </w:rPr>
        <w:t>If Sainsbury do</w:t>
      </w:r>
      <w:r w:rsidR="00FB1E6F" w:rsidRPr="009446FA">
        <w:rPr>
          <w:rFonts w:ascii="Arial" w:hAnsi="Arial" w:cs="Arial"/>
          <w:sz w:val="22"/>
          <w:szCs w:val="22"/>
        </w:rPr>
        <w:t xml:space="preserve"> not have</w:t>
      </w:r>
      <w:r w:rsidRPr="009446FA">
        <w:rPr>
          <w:rFonts w:ascii="Arial" w:hAnsi="Arial" w:cs="Arial"/>
          <w:sz w:val="22"/>
          <w:szCs w:val="22"/>
        </w:rPr>
        <w:t xml:space="preserve"> electric </w:t>
      </w:r>
      <w:r w:rsidR="00FB1E6F" w:rsidRPr="009446FA">
        <w:rPr>
          <w:rFonts w:ascii="Arial" w:hAnsi="Arial" w:cs="Arial"/>
          <w:sz w:val="22"/>
          <w:szCs w:val="22"/>
        </w:rPr>
        <w:t>the consequences will be</w:t>
      </w:r>
      <w:r w:rsidRPr="009446FA">
        <w:rPr>
          <w:rFonts w:ascii="Arial" w:hAnsi="Arial" w:cs="Arial"/>
          <w:sz w:val="22"/>
          <w:szCs w:val="22"/>
        </w:rPr>
        <w:t xml:space="preserve"> pay</w:t>
      </w:r>
      <w:r w:rsidR="00FB1E6F" w:rsidRPr="009446FA">
        <w:rPr>
          <w:rFonts w:ascii="Arial" w:hAnsi="Arial" w:cs="Arial"/>
          <w:sz w:val="22"/>
          <w:szCs w:val="22"/>
        </w:rPr>
        <w:t>ing</w:t>
      </w:r>
      <w:r w:rsidRPr="009446FA">
        <w:rPr>
          <w:rFonts w:ascii="Arial" w:hAnsi="Arial" w:cs="Arial"/>
          <w:sz w:val="22"/>
          <w:szCs w:val="22"/>
        </w:rPr>
        <w:t xml:space="preserve"> clean air zoon charges, plus increasing fuel price will cost them more</w:t>
      </w:r>
      <w:r w:rsidR="00876D66" w:rsidRPr="009446FA">
        <w:rPr>
          <w:rFonts w:ascii="Arial" w:hAnsi="Arial" w:cs="Arial"/>
          <w:sz w:val="22"/>
          <w:szCs w:val="22"/>
        </w:rPr>
        <w:t xml:space="preserve"> for van use for delivery services, whereas electric van will cost them a fraction of the cost </w:t>
      </w:r>
      <w:r w:rsidR="008501BF" w:rsidRPr="009446FA">
        <w:rPr>
          <w:rFonts w:ascii="Arial" w:hAnsi="Arial" w:cs="Arial"/>
          <w:sz w:val="22"/>
          <w:szCs w:val="22"/>
        </w:rPr>
        <w:t>compared</w:t>
      </w:r>
      <w:r w:rsidR="00876D66" w:rsidRPr="009446FA">
        <w:rPr>
          <w:rFonts w:ascii="Arial" w:hAnsi="Arial" w:cs="Arial"/>
          <w:sz w:val="22"/>
          <w:szCs w:val="22"/>
        </w:rPr>
        <w:t xml:space="preserve"> to </w:t>
      </w:r>
      <w:r w:rsidR="008501BF" w:rsidRPr="009446FA">
        <w:rPr>
          <w:rFonts w:ascii="Arial" w:hAnsi="Arial" w:cs="Arial"/>
          <w:sz w:val="22"/>
          <w:szCs w:val="22"/>
        </w:rPr>
        <w:t>petrol or diesel van</w:t>
      </w:r>
      <w:r w:rsidR="00876D66" w:rsidRPr="009446FA">
        <w:rPr>
          <w:rFonts w:ascii="Arial" w:hAnsi="Arial" w:cs="Arial"/>
          <w:sz w:val="22"/>
          <w:szCs w:val="22"/>
        </w:rPr>
        <w:t>, however they the first supermarket in Britain to introduce fully electric trucks, which is impressive innovation by the grocer (</w:t>
      </w:r>
      <w:r w:rsidR="00876D66" w:rsidRPr="009446FA">
        <w:rPr>
          <w:rFonts w:ascii="Arial" w:hAnsi="Arial" w:cs="Arial"/>
          <w:sz w:val="22"/>
          <w:szCs w:val="22"/>
          <w:shd w:val="clear" w:color="auto" w:fill="FFFFFF"/>
        </w:rPr>
        <w:t>Iddenden,</w:t>
      </w:r>
      <w:r w:rsidR="00876D66" w:rsidRPr="009446FA">
        <w:rPr>
          <w:rFonts w:ascii="Arial" w:hAnsi="Arial" w:cs="Arial"/>
          <w:sz w:val="22"/>
          <w:szCs w:val="22"/>
          <w:shd w:val="clear" w:color="auto" w:fill="FFFFFF"/>
        </w:rPr>
        <w:t xml:space="preserve"> </w:t>
      </w:r>
      <w:r w:rsidR="00876D66" w:rsidRPr="009446FA">
        <w:rPr>
          <w:rFonts w:ascii="Arial" w:hAnsi="Arial" w:cs="Arial"/>
          <w:sz w:val="22"/>
          <w:szCs w:val="22"/>
          <w:shd w:val="clear" w:color="auto" w:fill="FFFFFF"/>
        </w:rPr>
        <w:t>2021</w:t>
      </w:r>
      <w:r w:rsidR="00876D66" w:rsidRPr="009446FA">
        <w:rPr>
          <w:rFonts w:ascii="Arial" w:hAnsi="Arial" w:cs="Arial"/>
          <w:sz w:val="22"/>
          <w:szCs w:val="22"/>
          <w:shd w:val="clear" w:color="auto" w:fill="FFFFFF"/>
        </w:rPr>
        <w:t>)</w:t>
      </w:r>
      <w:r w:rsidR="00876D66" w:rsidRPr="009446FA">
        <w:rPr>
          <w:rFonts w:ascii="Arial" w:hAnsi="Arial" w:cs="Arial"/>
          <w:sz w:val="22"/>
          <w:szCs w:val="22"/>
          <w:shd w:val="clear" w:color="auto" w:fill="FFFFFF"/>
        </w:rPr>
        <w:t>.</w:t>
      </w:r>
      <w:r w:rsidR="00876D66" w:rsidRPr="009446FA">
        <w:rPr>
          <w:rFonts w:ascii="Arial" w:hAnsi="Arial" w:cs="Arial"/>
          <w:sz w:val="22"/>
          <w:szCs w:val="22"/>
          <w:shd w:val="clear" w:color="auto" w:fill="FFFFFF"/>
        </w:rPr>
        <w:t xml:space="preserve"> </w:t>
      </w:r>
      <w:r w:rsidR="008501BF" w:rsidRPr="009446FA">
        <w:rPr>
          <w:rFonts w:ascii="Arial" w:hAnsi="Arial" w:cs="Arial"/>
          <w:sz w:val="22"/>
          <w:szCs w:val="22"/>
          <w:shd w:val="clear" w:color="auto" w:fill="FFFFFF"/>
        </w:rPr>
        <w:t xml:space="preserve">Sainsbury is not doing enough and need more improvement to live up to their green commitment. </w:t>
      </w:r>
    </w:p>
    <w:p w14:paraId="174576C3" w14:textId="77777777" w:rsidR="00BB546C" w:rsidRPr="009446FA" w:rsidRDefault="00BB546C" w:rsidP="00161E29">
      <w:pPr>
        <w:spacing w:line="360" w:lineRule="auto"/>
        <w:jc w:val="both"/>
        <w:rPr>
          <w:rFonts w:ascii="Arial" w:hAnsi="Arial" w:cs="Arial"/>
          <w:sz w:val="22"/>
          <w:szCs w:val="22"/>
        </w:rPr>
      </w:pPr>
    </w:p>
    <w:p w14:paraId="39FADE8A" w14:textId="02B28FDB" w:rsidR="004B2877" w:rsidRPr="009446FA" w:rsidRDefault="004B2877" w:rsidP="00161E29">
      <w:pPr>
        <w:pStyle w:val="Heading2"/>
        <w:spacing w:line="360" w:lineRule="auto"/>
        <w:jc w:val="both"/>
        <w:rPr>
          <w:rFonts w:ascii="Arial" w:hAnsi="Arial" w:cs="Arial"/>
          <w:color w:val="auto"/>
          <w:sz w:val="22"/>
          <w:szCs w:val="22"/>
        </w:rPr>
      </w:pPr>
      <w:bookmarkStart w:id="9" w:name="_Toc89089099"/>
      <w:r w:rsidRPr="009446FA">
        <w:rPr>
          <w:rFonts w:ascii="Arial" w:hAnsi="Arial" w:cs="Arial"/>
          <w:color w:val="auto"/>
          <w:sz w:val="22"/>
          <w:szCs w:val="22"/>
        </w:rPr>
        <w:t>Social</w:t>
      </w:r>
      <w:bookmarkEnd w:id="9"/>
      <w:r w:rsidRPr="009446FA">
        <w:rPr>
          <w:rFonts w:ascii="Arial" w:hAnsi="Arial" w:cs="Arial"/>
          <w:color w:val="auto"/>
          <w:sz w:val="22"/>
          <w:szCs w:val="22"/>
        </w:rPr>
        <w:t xml:space="preserve"> </w:t>
      </w:r>
    </w:p>
    <w:p w14:paraId="79A9DDAF" w14:textId="427630FF" w:rsidR="00F51E28" w:rsidRPr="009446FA" w:rsidRDefault="004B2877" w:rsidP="00161E29">
      <w:pPr>
        <w:autoSpaceDE w:val="0"/>
        <w:autoSpaceDN w:val="0"/>
        <w:adjustRightInd w:val="0"/>
        <w:spacing w:line="360" w:lineRule="auto"/>
        <w:jc w:val="both"/>
        <w:rPr>
          <w:rFonts w:ascii="Arial" w:eastAsiaTheme="minorHAnsi" w:hAnsi="Arial" w:cs="Arial"/>
          <w:sz w:val="22"/>
          <w:szCs w:val="22"/>
          <w:lang w:eastAsia="en-US"/>
        </w:rPr>
      </w:pPr>
      <w:r w:rsidRPr="009446FA">
        <w:rPr>
          <w:rFonts w:ascii="Arial" w:hAnsi="Arial" w:cs="Arial"/>
          <w:sz w:val="22"/>
          <w:szCs w:val="22"/>
        </w:rPr>
        <w:t xml:space="preserve">In </w:t>
      </w:r>
      <w:r w:rsidR="009446FA" w:rsidRPr="009446FA">
        <w:rPr>
          <w:rFonts w:ascii="Arial" w:hAnsi="Arial" w:cs="Arial"/>
          <w:sz w:val="22"/>
          <w:szCs w:val="22"/>
        </w:rPr>
        <w:t xml:space="preserve">the </w:t>
      </w:r>
      <w:r w:rsidRPr="009446FA">
        <w:rPr>
          <w:rFonts w:ascii="Arial" w:hAnsi="Arial" w:cs="Arial"/>
          <w:sz w:val="22"/>
          <w:szCs w:val="22"/>
        </w:rPr>
        <w:t>UK 34.5 percent purchase eco-friendly produc</w:t>
      </w:r>
      <w:r w:rsidR="009446FA" w:rsidRPr="009446FA">
        <w:rPr>
          <w:rFonts w:ascii="Arial" w:hAnsi="Arial" w:cs="Arial"/>
          <w:sz w:val="22"/>
          <w:szCs w:val="22"/>
        </w:rPr>
        <w:t>ts</w:t>
      </w:r>
      <w:r w:rsidRPr="009446FA">
        <w:rPr>
          <w:rFonts w:ascii="Arial" w:hAnsi="Arial" w:cs="Arial"/>
          <w:sz w:val="22"/>
          <w:szCs w:val="22"/>
        </w:rPr>
        <w:t xml:space="preserve"> (</w:t>
      </w:r>
      <w:r w:rsidRPr="009446FA">
        <w:rPr>
          <w:rFonts w:ascii="Arial" w:hAnsi="Arial" w:cs="Arial"/>
          <w:sz w:val="22"/>
          <w:szCs w:val="22"/>
          <w:shd w:val="clear" w:color="auto" w:fill="FFFFFF"/>
        </w:rPr>
        <w:t>Jaganmohan, 2021)</w:t>
      </w:r>
      <w:r w:rsidRPr="009446FA">
        <w:rPr>
          <w:rFonts w:ascii="Arial" w:hAnsi="Arial" w:cs="Arial"/>
          <w:sz w:val="22"/>
          <w:szCs w:val="22"/>
        </w:rPr>
        <w:t>. Self-isolation due to covid19 has increased people knowledge regarding sustainable product</w:t>
      </w:r>
      <w:r w:rsidR="009446FA" w:rsidRPr="009446FA">
        <w:rPr>
          <w:rFonts w:ascii="Arial" w:hAnsi="Arial" w:cs="Arial"/>
          <w:sz w:val="22"/>
          <w:szCs w:val="22"/>
        </w:rPr>
        <w:t>s</w:t>
      </w:r>
      <w:r w:rsidRPr="009446FA">
        <w:rPr>
          <w:rFonts w:ascii="Arial" w:hAnsi="Arial" w:cs="Arial"/>
          <w:sz w:val="22"/>
          <w:szCs w:val="22"/>
        </w:rPr>
        <w:t xml:space="preserve">, a global report indicates that 73% </w:t>
      </w:r>
      <w:r w:rsidR="009446FA" w:rsidRPr="009446FA">
        <w:rPr>
          <w:rFonts w:ascii="Arial" w:hAnsi="Arial" w:cs="Arial"/>
          <w:sz w:val="22"/>
          <w:szCs w:val="22"/>
        </w:rPr>
        <w:t xml:space="preserve">of </w:t>
      </w:r>
      <w:r w:rsidRPr="009446FA">
        <w:rPr>
          <w:rFonts w:ascii="Arial" w:hAnsi="Arial" w:cs="Arial"/>
          <w:sz w:val="22"/>
          <w:szCs w:val="22"/>
        </w:rPr>
        <w:t xml:space="preserve">people will change consumption habits to reduce environmental impact negatively and 43% are willing to pay </w:t>
      </w:r>
      <w:r w:rsidR="009446FA" w:rsidRPr="009446FA">
        <w:rPr>
          <w:rFonts w:ascii="Arial" w:hAnsi="Arial" w:cs="Arial"/>
          <w:sz w:val="22"/>
          <w:szCs w:val="22"/>
        </w:rPr>
        <w:t xml:space="preserve">a </w:t>
      </w:r>
      <w:r w:rsidRPr="009446FA">
        <w:rPr>
          <w:rFonts w:ascii="Arial" w:hAnsi="Arial" w:cs="Arial"/>
          <w:sz w:val="22"/>
          <w:szCs w:val="22"/>
        </w:rPr>
        <w:t xml:space="preserve">premium for sustainable products and 90% increase in </w:t>
      </w:r>
      <w:r w:rsidR="009446FA" w:rsidRPr="009446FA">
        <w:rPr>
          <w:rFonts w:ascii="Arial" w:hAnsi="Arial" w:cs="Arial"/>
          <w:sz w:val="22"/>
          <w:szCs w:val="22"/>
        </w:rPr>
        <w:t xml:space="preserve">the </w:t>
      </w:r>
      <w:r w:rsidRPr="009446FA">
        <w:rPr>
          <w:rFonts w:ascii="Arial" w:hAnsi="Arial" w:cs="Arial"/>
          <w:sz w:val="22"/>
          <w:szCs w:val="22"/>
        </w:rPr>
        <w:t xml:space="preserve">United State of America (USA) for sustainable product posed to conventional products </w:t>
      </w:r>
      <w:r w:rsidRPr="009446FA">
        <w:rPr>
          <w:rFonts w:ascii="Arial" w:hAnsi="Arial" w:cs="Arial"/>
          <w:sz w:val="22"/>
          <w:szCs w:val="22"/>
          <w:shd w:val="clear" w:color="auto" w:fill="FFFFFF"/>
        </w:rPr>
        <w:t>(Alexa, Apetrei and Sapena, 2021;</w:t>
      </w:r>
      <w:r w:rsidRPr="009446FA">
        <w:rPr>
          <w:rFonts w:ascii="Arial" w:eastAsiaTheme="minorHAnsi" w:hAnsi="Arial" w:cs="Arial"/>
          <w:sz w:val="22"/>
          <w:szCs w:val="22"/>
          <w:lang w:eastAsia="en-US"/>
        </w:rPr>
        <w:t xml:space="preserve"> Nielsen, 2019; Kronthal-Sacco</w:t>
      </w:r>
      <w:r w:rsidRPr="009446FA">
        <w:rPr>
          <w:rFonts w:ascii="Arial" w:hAnsi="Arial" w:cs="Arial"/>
          <w:sz w:val="22"/>
          <w:szCs w:val="22"/>
          <w:shd w:val="clear" w:color="auto" w:fill="FFFFFF"/>
        </w:rPr>
        <w:t>, et al., 2020</w:t>
      </w:r>
      <w:r w:rsidRPr="009446FA">
        <w:rPr>
          <w:rFonts w:ascii="Arial" w:eastAsiaTheme="minorHAnsi" w:hAnsi="Arial" w:cs="Arial"/>
          <w:sz w:val="22"/>
          <w:szCs w:val="22"/>
          <w:lang w:eastAsia="en-US"/>
        </w:rPr>
        <w:t>)</w:t>
      </w:r>
      <w:r w:rsidR="00A0331E" w:rsidRPr="009446FA">
        <w:rPr>
          <w:rFonts w:ascii="Arial" w:eastAsiaTheme="minorHAnsi" w:hAnsi="Arial" w:cs="Arial"/>
          <w:sz w:val="22"/>
          <w:szCs w:val="22"/>
          <w:lang w:eastAsia="en-US"/>
        </w:rPr>
        <w:t xml:space="preserve">. </w:t>
      </w:r>
    </w:p>
    <w:p w14:paraId="1E2E2089" w14:textId="77777777" w:rsidR="00F51E28" w:rsidRPr="009446FA" w:rsidRDefault="00F51E28" w:rsidP="00161E29">
      <w:pPr>
        <w:autoSpaceDE w:val="0"/>
        <w:autoSpaceDN w:val="0"/>
        <w:adjustRightInd w:val="0"/>
        <w:spacing w:line="360" w:lineRule="auto"/>
        <w:jc w:val="both"/>
        <w:rPr>
          <w:rFonts w:ascii="Arial" w:eastAsiaTheme="minorHAnsi" w:hAnsi="Arial" w:cs="Arial"/>
          <w:sz w:val="22"/>
          <w:szCs w:val="22"/>
          <w:lang w:eastAsia="en-US"/>
        </w:rPr>
      </w:pPr>
    </w:p>
    <w:p w14:paraId="460D113C" w14:textId="0F8F5D71" w:rsidR="004B2877" w:rsidRPr="009446FA" w:rsidRDefault="00A0331E" w:rsidP="00161E29">
      <w:pPr>
        <w:autoSpaceDE w:val="0"/>
        <w:autoSpaceDN w:val="0"/>
        <w:adjustRightInd w:val="0"/>
        <w:spacing w:line="360" w:lineRule="auto"/>
        <w:jc w:val="both"/>
        <w:rPr>
          <w:rFonts w:ascii="Arial" w:hAnsi="Arial" w:cs="Arial"/>
          <w:sz w:val="22"/>
          <w:szCs w:val="22"/>
          <w:lang w:eastAsia="en-US"/>
        </w:rPr>
      </w:pPr>
      <w:r w:rsidRPr="009446FA">
        <w:rPr>
          <w:rFonts w:ascii="Arial" w:eastAsiaTheme="minorHAnsi" w:hAnsi="Arial" w:cs="Arial"/>
          <w:sz w:val="22"/>
          <w:szCs w:val="22"/>
          <w:lang w:eastAsia="en-US"/>
        </w:rPr>
        <w:t xml:space="preserve">A green marketing integration can help Sainsbury to </w:t>
      </w:r>
      <w:proofErr w:type="spellStart"/>
      <w:r w:rsidRPr="009446FA">
        <w:rPr>
          <w:rFonts w:ascii="Arial" w:eastAsiaTheme="minorHAnsi" w:hAnsi="Arial" w:cs="Arial"/>
          <w:sz w:val="22"/>
          <w:szCs w:val="22"/>
          <w:lang w:eastAsia="en-US"/>
        </w:rPr>
        <w:t>fulfi</w:t>
      </w:r>
      <w:r w:rsidR="009446FA" w:rsidRPr="009446FA">
        <w:rPr>
          <w:rFonts w:ascii="Arial" w:eastAsiaTheme="minorHAnsi" w:hAnsi="Arial" w:cs="Arial"/>
          <w:sz w:val="22"/>
          <w:szCs w:val="22"/>
          <w:lang w:eastAsia="en-US"/>
        </w:rPr>
        <w:t>l</w:t>
      </w:r>
      <w:r w:rsidRPr="009446FA">
        <w:rPr>
          <w:rFonts w:ascii="Arial" w:eastAsiaTheme="minorHAnsi" w:hAnsi="Arial" w:cs="Arial"/>
          <w:sz w:val="22"/>
          <w:szCs w:val="22"/>
          <w:lang w:eastAsia="en-US"/>
        </w:rPr>
        <w:t>l</w:t>
      </w:r>
      <w:proofErr w:type="spellEnd"/>
      <w:r w:rsidRPr="009446FA">
        <w:rPr>
          <w:rFonts w:ascii="Arial" w:eastAsiaTheme="minorHAnsi" w:hAnsi="Arial" w:cs="Arial"/>
          <w:sz w:val="22"/>
          <w:szCs w:val="22"/>
          <w:lang w:eastAsia="en-US"/>
        </w:rPr>
        <w:t xml:space="preserve"> customer</w:t>
      </w:r>
      <w:r w:rsidR="009446FA" w:rsidRPr="009446FA">
        <w:rPr>
          <w:rFonts w:ascii="Arial" w:eastAsiaTheme="minorHAnsi" w:hAnsi="Arial" w:cs="Arial"/>
          <w:sz w:val="22"/>
          <w:szCs w:val="22"/>
          <w:lang w:eastAsia="en-US"/>
        </w:rPr>
        <w:t>s'</w:t>
      </w:r>
      <w:r w:rsidRPr="009446FA">
        <w:rPr>
          <w:rFonts w:ascii="Arial" w:eastAsiaTheme="minorHAnsi" w:hAnsi="Arial" w:cs="Arial"/>
          <w:sz w:val="22"/>
          <w:szCs w:val="22"/>
          <w:lang w:eastAsia="en-US"/>
        </w:rPr>
        <w:t xml:space="preserve"> demands and to achieve this</w:t>
      </w:r>
      <w:r w:rsidR="00F51E28" w:rsidRPr="009446FA">
        <w:rPr>
          <w:rFonts w:ascii="Arial" w:eastAsiaTheme="minorHAnsi" w:hAnsi="Arial" w:cs="Arial"/>
          <w:sz w:val="22"/>
          <w:szCs w:val="22"/>
          <w:lang w:eastAsia="en-US"/>
        </w:rPr>
        <w:t>,</w:t>
      </w:r>
      <w:r w:rsidRPr="009446FA">
        <w:rPr>
          <w:rFonts w:ascii="Arial" w:eastAsiaTheme="minorHAnsi" w:hAnsi="Arial" w:cs="Arial"/>
          <w:sz w:val="22"/>
          <w:szCs w:val="22"/>
          <w:lang w:eastAsia="en-US"/>
        </w:rPr>
        <w:t xml:space="preserve"> they must improve </w:t>
      </w:r>
      <w:r w:rsidR="005D0893" w:rsidRPr="009446FA">
        <w:rPr>
          <w:rFonts w:ascii="Arial" w:eastAsiaTheme="minorHAnsi" w:hAnsi="Arial" w:cs="Arial"/>
          <w:sz w:val="22"/>
          <w:szCs w:val="22"/>
          <w:lang w:eastAsia="en-US"/>
        </w:rPr>
        <w:t>their logistic</w:t>
      </w:r>
      <w:r w:rsidR="009446FA" w:rsidRPr="009446FA">
        <w:rPr>
          <w:rFonts w:ascii="Arial" w:eastAsiaTheme="minorHAnsi" w:hAnsi="Arial" w:cs="Arial"/>
          <w:sz w:val="22"/>
          <w:szCs w:val="22"/>
          <w:lang w:eastAsia="en-US"/>
        </w:rPr>
        <w:t>s</w:t>
      </w:r>
      <w:r w:rsidR="005D0893" w:rsidRPr="009446FA">
        <w:rPr>
          <w:rFonts w:ascii="Arial" w:eastAsiaTheme="minorHAnsi" w:hAnsi="Arial" w:cs="Arial"/>
          <w:sz w:val="22"/>
          <w:szCs w:val="22"/>
          <w:lang w:eastAsia="en-US"/>
        </w:rPr>
        <w:t>, inbound and outbound logistic</w:t>
      </w:r>
      <w:r w:rsidR="009446FA" w:rsidRPr="009446FA">
        <w:rPr>
          <w:rFonts w:ascii="Arial" w:eastAsiaTheme="minorHAnsi" w:hAnsi="Arial" w:cs="Arial"/>
          <w:sz w:val="22"/>
          <w:szCs w:val="22"/>
          <w:lang w:eastAsia="en-US"/>
        </w:rPr>
        <w:t>s</w:t>
      </w:r>
      <w:r w:rsidR="005D0893" w:rsidRPr="009446FA">
        <w:rPr>
          <w:rFonts w:ascii="Arial" w:eastAsiaTheme="minorHAnsi" w:hAnsi="Arial" w:cs="Arial"/>
          <w:sz w:val="22"/>
          <w:szCs w:val="22"/>
          <w:lang w:eastAsia="en-US"/>
        </w:rPr>
        <w:t xml:space="preserve"> must be eco-friendly. if Sainsbury can adopt green marketing fully, they will get </w:t>
      </w:r>
      <w:r w:rsidR="009446FA" w:rsidRPr="009446FA">
        <w:rPr>
          <w:rFonts w:ascii="Arial" w:eastAsiaTheme="minorHAnsi" w:hAnsi="Arial" w:cs="Arial"/>
          <w:sz w:val="22"/>
          <w:szCs w:val="22"/>
          <w:lang w:eastAsia="en-US"/>
        </w:rPr>
        <w:t xml:space="preserve">a </w:t>
      </w:r>
      <w:r w:rsidR="005D0893" w:rsidRPr="009446FA">
        <w:rPr>
          <w:rFonts w:ascii="Arial" w:eastAsiaTheme="minorHAnsi" w:hAnsi="Arial" w:cs="Arial"/>
          <w:sz w:val="22"/>
          <w:szCs w:val="22"/>
          <w:lang w:eastAsia="en-US"/>
        </w:rPr>
        <w:t xml:space="preserve">competitive advantage over their competitors. </w:t>
      </w:r>
      <w:r w:rsidR="004B2877" w:rsidRPr="009446FA">
        <w:rPr>
          <w:rFonts w:ascii="Arial" w:eastAsiaTheme="minorHAnsi" w:hAnsi="Arial" w:cs="Arial"/>
          <w:sz w:val="22"/>
          <w:szCs w:val="22"/>
          <w:lang w:eastAsia="en-US"/>
        </w:rPr>
        <w:t xml:space="preserve"> </w:t>
      </w:r>
    </w:p>
    <w:p w14:paraId="49C5D870" w14:textId="77777777" w:rsidR="004B2877" w:rsidRPr="009446FA" w:rsidRDefault="004B2877" w:rsidP="00161E29">
      <w:pPr>
        <w:spacing w:line="360" w:lineRule="auto"/>
        <w:jc w:val="both"/>
        <w:rPr>
          <w:rFonts w:ascii="Arial" w:hAnsi="Arial" w:cs="Arial"/>
          <w:sz w:val="22"/>
          <w:szCs w:val="22"/>
        </w:rPr>
      </w:pPr>
    </w:p>
    <w:p w14:paraId="4DF7FEC0" w14:textId="7EB64681" w:rsidR="004B2877" w:rsidRPr="009446FA" w:rsidRDefault="004B2877" w:rsidP="00161E29">
      <w:pPr>
        <w:pStyle w:val="Heading2"/>
        <w:spacing w:line="360" w:lineRule="auto"/>
        <w:jc w:val="both"/>
        <w:rPr>
          <w:rFonts w:ascii="Arial" w:hAnsi="Arial" w:cs="Arial"/>
          <w:color w:val="auto"/>
          <w:sz w:val="22"/>
          <w:szCs w:val="22"/>
        </w:rPr>
      </w:pPr>
      <w:bookmarkStart w:id="10" w:name="_Toc89089100"/>
      <w:r w:rsidRPr="009446FA">
        <w:rPr>
          <w:rFonts w:ascii="Arial" w:hAnsi="Arial" w:cs="Arial"/>
          <w:color w:val="auto"/>
          <w:sz w:val="22"/>
          <w:szCs w:val="22"/>
        </w:rPr>
        <w:t>Technological</w:t>
      </w:r>
      <w:bookmarkEnd w:id="10"/>
    </w:p>
    <w:p w14:paraId="31BBC40A" w14:textId="77777777" w:rsidR="004B2877" w:rsidRPr="009446FA" w:rsidRDefault="004B2877" w:rsidP="00161E29">
      <w:pPr>
        <w:spacing w:line="360" w:lineRule="auto"/>
        <w:jc w:val="both"/>
        <w:rPr>
          <w:rFonts w:ascii="Arial" w:hAnsi="Arial" w:cs="Arial"/>
          <w:sz w:val="22"/>
          <w:szCs w:val="22"/>
        </w:rPr>
      </w:pPr>
    </w:p>
    <w:p w14:paraId="7712E3C8" w14:textId="5B5FA29C" w:rsidR="004B2877" w:rsidRPr="009446FA" w:rsidRDefault="004B2877" w:rsidP="00161E29">
      <w:pPr>
        <w:spacing w:line="360" w:lineRule="auto"/>
        <w:jc w:val="both"/>
        <w:rPr>
          <w:rFonts w:ascii="Arial" w:hAnsi="Arial" w:cs="Arial"/>
          <w:sz w:val="22"/>
          <w:szCs w:val="22"/>
        </w:rPr>
      </w:pPr>
      <w:r w:rsidRPr="009446FA">
        <w:rPr>
          <w:rFonts w:ascii="Arial" w:hAnsi="Arial" w:cs="Arial"/>
          <w:sz w:val="22"/>
          <w:szCs w:val="22"/>
        </w:rPr>
        <w:t xml:space="preserve">UK supermarkets are using self-checkout technology </w:t>
      </w:r>
      <w:r w:rsidR="00B0217C" w:rsidRPr="009446FA">
        <w:rPr>
          <w:rFonts w:ascii="Arial" w:hAnsi="Arial" w:cs="Arial"/>
          <w:sz w:val="22"/>
          <w:szCs w:val="22"/>
        </w:rPr>
        <w:t xml:space="preserve">have </w:t>
      </w:r>
      <w:r w:rsidRPr="009446FA">
        <w:rPr>
          <w:rFonts w:ascii="Arial" w:hAnsi="Arial" w:cs="Arial"/>
          <w:sz w:val="22"/>
          <w:szCs w:val="22"/>
        </w:rPr>
        <w:t>improved their efficiency and reduced operational cost (</w:t>
      </w:r>
      <w:r w:rsidRPr="009446FA">
        <w:rPr>
          <w:rFonts w:ascii="Arial" w:hAnsi="Arial" w:cs="Arial"/>
          <w:sz w:val="22"/>
          <w:szCs w:val="22"/>
          <w:shd w:val="clear" w:color="auto" w:fill="FFFFFF"/>
        </w:rPr>
        <w:t>Sharma, Ueno and Kingshott, 2021)</w:t>
      </w:r>
      <w:r w:rsidR="00F51E28" w:rsidRPr="009446FA">
        <w:rPr>
          <w:rFonts w:ascii="Arial" w:hAnsi="Arial" w:cs="Arial"/>
          <w:sz w:val="22"/>
          <w:szCs w:val="22"/>
          <w:shd w:val="clear" w:color="auto" w:fill="FFFFFF"/>
        </w:rPr>
        <w:t>, however</w:t>
      </w:r>
      <w:r w:rsidR="009446FA" w:rsidRPr="009446FA">
        <w:rPr>
          <w:rFonts w:ascii="Arial" w:hAnsi="Arial" w:cs="Arial"/>
          <w:sz w:val="22"/>
          <w:szCs w:val="22"/>
          <w:shd w:val="clear" w:color="auto" w:fill="FFFFFF"/>
        </w:rPr>
        <w:t>,</w:t>
      </w:r>
      <w:r w:rsidR="00F51E28" w:rsidRPr="009446FA">
        <w:rPr>
          <w:rFonts w:ascii="Arial" w:hAnsi="Arial" w:cs="Arial"/>
          <w:sz w:val="22"/>
          <w:szCs w:val="22"/>
          <w:shd w:val="clear" w:color="auto" w:fill="FFFFFF"/>
        </w:rPr>
        <w:t xml:space="preserve"> due to technological advancement </w:t>
      </w:r>
      <w:r w:rsidRPr="009446FA">
        <w:rPr>
          <w:rFonts w:ascii="Arial" w:hAnsi="Arial" w:cs="Arial"/>
          <w:sz w:val="22"/>
          <w:szCs w:val="22"/>
        </w:rPr>
        <w:t>Tesco and Amazon have opened their first cashless and checkout</w:t>
      </w:r>
      <w:r w:rsidR="009446FA" w:rsidRPr="009446FA">
        <w:rPr>
          <w:rFonts w:ascii="Arial" w:hAnsi="Arial" w:cs="Arial"/>
          <w:sz w:val="22"/>
          <w:szCs w:val="22"/>
        </w:rPr>
        <w:t>-</w:t>
      </w:r>
      <w:r w:rsidRPr="009446FA">
        <w:rPr>
          <w:rFonts w:ascii="Arial" w:hAnsi="Arial" w:cs="Arial"/>
          <w:sz w:val="22"/>
          <w:szCs w:val="22"/>
        </w:rPr>
        <w:t>free experimental store as store in London, and Sainsbury will also use Amazon technology to their first checkout</w:t>
      </w:r>
      <w:r w:rsidR="009446FA" w:rsidRPr="009446FA">
        <w:rPr>
          <w:rFonts w:ascii="Arial" w:hAnsi="Arial" w:cs="Arial"/>
          <w:sz w:val="22"/>
          <w:szCs w:val="22"/>
        </w:rPr>
        <w:t>-</w:t>
      </w:r>
      <w:r w:rsidRPr="009446FA">
        <w:rPr>
          <w:rFonts w:ascii="Arial" w:hAnsi="Arial" w:cs="Arial"/>
          <w:sz w:val="22"/>
          <w:szCs w:val="22"/>
        </w:rPr>
        <w:t>free store which is open for the Sainsbury staff only currently and they hope to open for public soon (</w:t>
      </w:r>
      <w:r w:rsidRPr="009446FA">
        <w:rPr>
          <w:rFonts w:ascii="Arial" w:hAnsi="Arial" w:cs="Arial"/>
          <w:sz w:val="22"/>
          <w:szCs w:val="22"/>
          <w:shd w:val="clear" w:color="auto" w:fill="FFFFFF"/>
        </w:rPr>
        <w:t>Butler, 2021).</w:t>
      </w:r>
      <w:r w:rsidR="00F51E28" w:rsidRPr="009446FA">
        <w:rPr>
          <w:rFonts w:ascii="Arial" w:hAnsi="Arial" w:cs="Arial"/>
          <w:sz w:val="22"/>
          <w:szCs w:val="22"/>
          <w:shd w:val="clear" w:color="auto" w:fill="FFFFFF"/>
        </w:rPr>
        <w:t xml:space="preserve"> </w:t>
      </w:r>
      <w:r w:rsidR="009322C7" w:rsidRPr="009446FA">
        <w:rPr>
          <w:rFonts w:ascii="Arial" w:hAnsi="Arial" w:cs="Arial"/>
          <w:sz w:val="22"/>
          <w:szCs w:val="22"/>
          <w:shd w:val="clear" w:color="auto" w:fill="FFFFFF"/>
        </w:rPr>
        <w:t xml:space="preserve">A self-checkout system cost supermarket £3 billion </w:t>
      </w:r>
      <w:r w:rsidR="00CA7822" w:rsidRPr="009446FA">
        <w:rPr>
          <w:rFonts w:ascii="Arial" w:hAnsi="Arial" w:cs="Arial"/>
          <w:sz w:val="22"/>
          <w:szCs w:val="22"/>
          <w:shd w:val="clear" w:color="auto" w:fill="FFFFFF"/>
        </w:rPr>
        <w:t xml:space="preserve">according to </w:t>
      </w:r>
      <w:r w:rsidR="009446FA" w:rsidRPr="009446FA">
        <w:rPr>
          <w:rFonts w:ascii="Arial" w:hAnsi="Arial" w:cs="Arial"/>
          <w:sz w:val="22"/>
          <w:szCs w:val="22"/>
          <w:shd w:val="clear" w:color="auto" w:fill="FFFFFF"/>
        </w:rPr>
        <w:t xml:space="preserve">the </w:t>
      </w:r>
      <w:r w:rsidR="00CA7822" w:rsidRPr="009446FA">
        <w:rPr>
          <w:rFonts w:ascii="Arial" w:hAnsi="Arial" w:cs="Arial"/>
          <w:sz w:val="22"/>
          <w:szCs w:val="22"/>
          <w:shd w:val="clear" w:color="auto" w:fill="FFFFFF"/>
        </w:rPr>
        <w:t>sales coupon website (</w:t>
      </w:r>
      <w:r w:rsidR="00CA7822" w:rsidRPr="009446FA">
        <w:rPr>
          <w:rFonts w:ascii="Arial" w:hAnsi="Arial" w:cs="Arial"/>
          <w:sz w:val="22"/>
          <w:szCs w:val="22"/>
          <w:shd w:val="clear" w:color="auto" w:fill="FFFFFF"/>
        </w:rPr>
        <w:t>Moshakis, 2018</w:t>
      </w:r>
      <w:r w:rsidR="00CA7822" w:rsidRPr="009446FA">
        <w:rPr>
          <w:rFonts w:ascii="Arial" w:hAnsi="Arial" w:cs="Arial"/>
          <w:sz w:val="22"/>
          <w:szCs w:val="22"/>
          <w:shd w:val="clear" w:color="auto" w:fill="FFFFFF"/>
        </w:rPr>
        <w:t>), the new technology of cashless and till less can eliminate th</w:t>
      </w:r>
      <w:r w:rsidR="009446FA" w:rsidRPr="009446FA">
        <w:rPr>
          <w:rFonts w:ascii="Arial" w:hAnsi="Arial" w:cs="Arial"/>
          <w:sz w:val="22"/>
          <w:szCs w:val="22"/>
          <w:shd w:val="clear" w:color="auto" w:fill="FFFFFF"/>
        </w:rPr>
        <w:t>at</w:t>
      </w:r>
      <w:r w:rsidR="00CA7822" w:rsidRPr="009446FA">
        <w:rPr>
          <w:rFonts w:ascii="Arial" w:hAnsi="Arial" w:cs="Arial"/>
          <w:sz w:val="22"/>
          <w:szCs w:val="22"/>
          <w:shd w:val="clear" w:color="auto" w:fill="FFFFFF"/>
        </w:rPr>
        <w:t xml:space="preserve"> shoplifting activity in </w:t>
      </w:r>
      <w:r w:rsidR="009446FA" w:rsidRPr="009446FA">
        <w:rPr>
          <w:rFonts w:ascii="Arial" w:hAnsi="Arial" w:cs="Arial"/>
          <w:sz w:val="22"/>
          <w:szCs w:val="22"/>
          <w:shd w:val="clear" w:color="auto" w:fill="FFFFFF"/>
        </w:rPr>
        <w:t xml:space="preserve">the </w:t>
      </w:r>
      <w:r w:rsidR="00CA7822" w:rsidRPr="009446FA">
        <w:rPr>
          <w:rFonts w:ascii="Arial" w:hAnsi="Arial" w:cs="Arial"/>
          <w:sz w:val="22"/>
          <w:szCs w:val="22"/>
          <w:shd w:val="clear" w:color="auto" w:fill="FFFFFF"/>
        </w:rPr>
        <w:t xml:space="preserve">supermarket forever. </w:t>
      </w:r>
    </w:p>
    <w:p w14:paraId="28300F38" w14:textId="1224DED7" w:rsidR="004B2877" w:rsidRPr="009446FA" w:rsidRDefault="004B2877" w:rsidP="00161E29">
      <w:pPr>
        <w:pStyle w:val="Heading2"/>
        <w:spacing w:line="360" w:lineRule="auto"/>
        <w:jc w:val="both"/>
        <w:rPr>
          <w:rFonts w:ascii="Arial" w:hAnsi="Arial" w:cs="Arial"/>
          <w:color w:val="auto"/>
          <w:sz w:val="22"/>
          <w:szCs w:val="22"/>
        </w:rPr>
      </w:pPr>
    </w:p>
    <w:p w14:paraId="52CB49E0" w14:textId="252269E5" w:rsidR="004B2877" w:rsidRPr="009446FA" w:rsidRDefault="004B2877" w:rsidP="00161E29">
      <w:pPr>
        <w:pStyle w:val="Heading2"/>
        <w:spacing w:line="360" w:lineRule="auto"/>
        <w:jc w:val="both"/>
        <w:rPr>
          <w:rFonts w:ascii="Arial" w:hAnsi="Arial" w:cs="Arial"/>
          <w:color w:val="auto"/>
          <w:sz w:val="22"/>
          <w:szCs w:val="22"/>
        </w:rPr>
      </w:pPr>
      <w:bookmarkStart w:id="11" w:name="_Toc89089101"/>
      <w:r w:rsidRPr="009446FA">
        <w:rPr>
          <w:rFonts w:ascii="Arial" w:hAnsi="Arial" w:cs="Arial"/>
          <w:color w:val="auto"/>
          <w:sz w:val="22"/>
          <w:szCs w:val="22"/>
        </w:rPr>
        <w:t>Environmental</w:t>
      </w:r>
      <w:bookmarkEnd w:id="11"/>
      <w:r w:rsidRPr="009446FA">
        <w:rPr>
          <w:rFonts w:ascii="Arial" w:hAnsi="Arial" w:cs="Arial"/>
          <w:color w:val="auto"/>
          <w:sz w:val="22"/>
          <w:szCs w:val="22"/>
        </w:rPr>
        <w:t xml:space="preserve"> </w:t>
      </w:r>
    </w:p>
    <w:p w14:paraId="7AC74897" w14:textId="1F2F632B" w:rsidR="004B2877" w:rsidRPr="009446FA" w:rsidRDefault="004B2877" w:rsidP="00161E29">
      <w:pPr>
        <w:spacing w:line="360" w:lineRule="auto"/>
        <w:jc w:val="both"/>
        <w:rPr>
          <w:rFonts w:ascii="Arial" w:hAnsi="Arial" w:cs="Arial"/>
          <w:sz w:val="22"/>
          <w:szCs w:val="22"/>
        </w:rPr>
      </w:pPr>
      <w:r w:rsidRPr="009446FA">
        <w:rPr>
          <w:rFonts w:ascii="Arial" w:hAnsi="Arial" w:cs="Arial"/>
          <w:sz w:val="22"/>
          <w:szCs w:val="22"/>
        </w:rPr>
        <w:t>Environmental awareness and concern about sustainable and green product</w:t>
      </w:r>
      <w:r w:rsidR="009446FA" w:rsidRPr="009446FA">
        <w:rPr>
          <w:rFonts w:ascii="Arial" w:hAnsi="Arial" w:cs="Arial"/>
          <w:sz w:val="22"/>
          <w:szCs w:val="22"/>
        </w:rPr>
        <w:t>s</w:t>
      </w:r>
      <w:r w:rsidRPr="009446FA">
        <w:rPr>
          <w:rFonts w:ascii="Arial" w:hAnsi="Arial" w:cs="Arial"/>
          <w:sz w:val="22"/>
          <w:szCs w:val="22"/>
        </w:rPr>
        <w:t xml:space="preserve"> are rising globally. However, from </w:t>
      </w:r>
      <w:r w:rsidR="009446FA" w:rsidRPr="009446FA">
        <w:rPr>
          <w:rFonts w:ascii="Arial" w:hAnsi="Arial" w:cs="Arial"/>
          <w:sz w:val="22"/>
          <w:szCs w:val="22"/>
        </w:rPr>
        <w:t xml:space="preserve">the </w:t>
      </w:r>
      <w:r w:rsidRPr="009446FA">
        <w:rPr>
          <w:rFonts w:ascii="Arial" w:hAnsi="Arial" w:cs="Arial"/>
          <w:sz w:val="22"/>
          <w:szCs w:val="22"/>
        </w:rPr>
        <w:t>case</w:t>
      </w:r>
      <w:r w:rsidR="009446FA" w:rsidRPr="009446FA">
        <w:rPr>
          <w:rFonts w:ascii="Arial" w:hAnsi="Arial" w:cs="Arial"/>
          <w:sz w:val="22"/>
          <w:szCs w:val="22"/>
        </w:rPr>
        <w:t>,</w:t>
      </w:r>
      <w:r w:rsidRPr="009446FA">
        <w:rPr>
          <w:rFonts w:ascii="Arial" w:hAnsi="Arial" w:cs="Arial"/>
          <w:sz w:val="22"/>
          <w:szCs w:val="22"/>
        </w:rPr>
        <w:t xml:space="preserve"> </w:t>
      </w:r>
      <w:r w:rsidRPr="009446FA">
        <w:rPr>
          <w:rFonts w:ascii="Arial" w:hAnsi="Arial" w:cs="Arial"/>
          <w:i/>
          <w:iCs/>
          <w:sz w:val="22"/>
          <w:szCs w:val="22"/>
          <w:shd w:val="clear" w:color="auto" w:fill="FFFFFF"/>
        </w:rPr>
        <w:t xml:space="preserve">Frito-Lay SunChip </w:t>
      </w:r>
      <w:r w:rsidRPr="009446FA">
        <w:rPr>
          <w:rFonts w:ascii="Arial" w:hAnsi="Arial" w:cs="Arial"/>
          <w:sz w:val="22"/>
          <w:szCs w:val="22"/>
          <w:shd w:val="clear" w:color="auto" w:fill="FFFFFF"/>
        </w:rPr>
        <w:t>suggest</w:t>
      </w:r>
      <w:r w:rsidR="009446FA" w:rsidRPr="009446FA">
        <w:rPr>
          <w:rFonts w:ascii="Arial" w:hAnsi="Arial" w:cs="Arial"/>
          <w:sz w:val="22"/>
          <w:szCs w:val="22"/>
          <w:shd w:val="clear" w:color="auto" w:fill="FFFFFF"/>
        </w:rPr>
        <w:t>s</w:t>
      </w:r>
      <w:r w:rsidRPr="009446FA">
        <w:rPr>
          <w:rFonts w:ascii="Arial" w:hAnsi="Arial" w:cs="Arial"/>
          <w:sz w:val="22"/>
          <w:szCs w:val="22"/>
          <w:shd w:val="clear" w:color="auto" w:fill="FFFFFF"/>
        </w:rPr>
        <w:t xml:space="preserve"> that the organisation must communicate with the consumer what they are offering, plus identify what are the key benefits that consumers may have to compromise for going green, (Advantage.marketline.com, 2011). Sainsbury may find </w:t>
      </w:r>
      <w:r w:rsidR="009446FA" w:rsidRPr="009446FA">
        <w:rPr>
          <w:rFonts w:ascii="Arial" w:hAnsi="Arial" w:cs="Arial"/>
          <w:sz w:val="22"/>
          <w:szCs w:val="22"/>
          <w:shd w:val="clear" w:color="auto" w:fill="FFFFFF"/>
        </w:rPr>
        <w:t xml:space="preserve">a </w:t>
      </w:r>
      <w:r w:rsidRPr="009446FA">
        <w:rPr>
          <w:rFonts w:ascii="Arial" w:hAnsi="Arial" w:cs="Arial"/>
          <w:sz w:val="22"/>
          <w:szCs w:val="22"/>
          <w:shd w:val="clear" w:color="auto" w:fill="FFFFFF"/>
        </w:rPr>
        <w:t xml:space="preserve">product that is degradable for their packaging but there must be </w:t>
      </w:r>
      <w:r w:rsidR="009446FA" w:rsidRPr="009446FA">
        <w:rPr>
          <w:rFonts w:ascii="Arial" w:hAnsi="Arial" w:cs="Arial"/>
          <w:sz w:val="22"/>
          <w:szCs w:val="22"/>
          <w:shd w:val="clear" w:color="auto" w:fill="FFFFFF"/>
        </w:rPr>
        <w:t xml:space="preserve">a </w:t>
      </w:r>
      <w:r w:rsidRPr="009446FA">
        <w:rPr>
          <w:rFonts w:ascii="Arial" w:hAnsi="Arial" w:cs="Arial"/>
          <w:sz w:val="22"/>
          <w:szCs w:val="22"/>
          <w:shd w:val="clear" w:color="auto" w:fill="FFFFFF"/>
        </w:rPr>
        <w:t xml:space="preserve">composable culture among target consumers, other ways this initiative will not be fruitful for consumers nor Sainsbury.  </w:t>
      </w:r>
      <w:r w:rsidR="0026187A" w:rsidRPr="009446FA">
        <w:rPr>
          <w:rFonts w:ascii="Arial" w:hAnsi="Arial" w:cs="Arial"/>
          <w:sz w:val="22"/>
          <w:szCs w:val="22"/>
          <w:shd w:val="clear" w:color="auto" w:fill="FFFFFF"/>
        </w:rPr>
        <w:t xml:space="preserve">One of the </w:t>
      </w:r>
      <w:r w:rsidR="00C90C6F" w:rsidRPr="009446FA">
        <w:rPr>
          <w:rFonts w:ascii="Arial" w:hAnsi="Arial" w:cs="Arial"/>
          <w:sz w:val="22"/>
          <w:szCs w:val="22"/>
          <w:shd w:val="clear" w:color="auto" w:fill="FFFFFF"/>
        </w:rPr>
        <w:t>discrepancies,</w:t>
      </w:r>
      <w:r w:rsidR="0026187A" w:rsidRPr="009446FA">
        <w:rPr>
          <w:rFonts w:ascii="Arial" w:hAnsi="Arial" w:cs="Arial"/>
          <w:sz w:val="22"/>
          <w:szCs w:val="22"/>
          <w:shd w:val="clear" w:color="auto" w:fill="FFFFFF"/>
        </w:rPr>
        <w:t xml:space="preserve"> rather hypocrisy by Mark and Spencer and Sainsbury is </w:t>
      </w:r>
      <w:r w:rsidR="00382A33" w:rsidRPr="009446FA">
        <w:rPr>
          <w:rFonts w:ascii="Arial" w:hAnsi="Arial" w:cs="Arial"/>
          <w:sz w:val="22"/>
          <w:szCs w:val="22"/>
          <w:shd w:val="clear" w:color="auto" w:fill="FFFFFF"/>
        </w:rPr>
        <w:t>that</w:t>
      </w:r>
      <w:r w:rsidR="00C90C6F" w:rsidRPr="009446FA">
        <w:rPr>
          <w:rFonts w:ascii="Arial" w:hAnsi="Arial" w:cs="Arial"/>
          <w:sz w:val="22"/>
          <w:szCs w:val="22"/>
          <w:shd w:val="clear" w:color="auto" w:fill="FFFFFF"/>
        </w:rPr>
        <w:t xml:space="preserve"> </w:t>
      </w:r>
      <w:r w:rsidR="0026187A" w:rsidRPr="009446FA">
        <w:rPr>
          <w:rFonts w:ascii="Arial" w:hAnsi="Arial" w:cs="Arial"/>
          <w:sz w:val="22"/>
          <w:szCs w:val="22"/>
          <w:shd w:val="clear" w:color="auto" w:fill="FFFFFF"/>
        </w:rPr>
        <w:t>they have replaced grass bottle</w:t>
      </w:r>
      <w:r w:rsidR="009446FA" w:rsidRPr="009446FA">
        <w:rPr>
          <w:rFonts w:ascii="Arial" w:hAnsi="Arial" w:cs="Arial"/>
          <w:sz w:val="22"/>
          <w:szCs w:val="22"/>
          <w:shd w:val="clear" w:color="auto" w:fill="FFFFFF"/>
        </w:rPr>
        <w:t>s</w:t>
      </w:r>
      <w:r w:rsidR="0026187A" w:rsidRPr="009446FA">
        <w:rPr>
          <w:rFonts w:ascii="Arial" w:hAnsi="Arial" w:cs="Arial"/>
          <w:sz w:val="22"/>
          <w:szCs w:val="22"/>
          <w:shd w:val="clear" w:color="auto" w:fill="FFFFFF"/>
        </w:rPr>
        <w:t xml:space="preserve"> with plastic despite their promise to reduce plastic (</w:t>
      </w:r>
      <w:r w:rsidR="0026187A" w:rsidRPr="009446FA">
        <w:rPr>
          <w:rFonts w:ascii="Arial" w:hAnsi="Arial" w:cs="Arial"/>
          <w:sz w:val="22"/>
          <w:szCs w:val="22"/>
          <w:shd w:val="clear" w:color="auto" w:fill="FFFFFF"/>
        </w:rPr>
        <w:t>Winchester, 2019</w:t>
      </w:r>
      <w:r w:rsidR="0026187A" w:rsidRPr="009446FA">
        <w:rPr>
          <w:rFonts w:ascii="Arial" w:hAnsi="Arial" w:cs="Arial"/>
          <w:sz w:val="22"/>
          <w:szCs w:val="22"/>
          <w:shd w:val="clear" w:color="auto" w:fill="FFFFFF"/>
        </w:rPr>
        <w:t xml:space="preserve">). This can </w:t>
      </w:r>
      <w:r w:rsidR="00382A33" w:rsidRPr="009446FA">
        <w:rPr>
          <w:rFonts w:ascii="Arial" w:hAnsi="Arial" w:cs="Arial"/>
          <w:sz w:val="22"/>
          <w:szCs w:val="22"/>
          <w:shd w:val="clear" w:color="auto" w:fill="FFFFFF"/>
        </w:rPr>
        <w:t>affect</w:t>
      </w:r>
      <w:r w:rsidR="0026187A" w:rsidRPr="009446FA">
        <w:rPr>
          <w:rFonts w:ascii="Arial" w:hAnsi="Arial" w:cs="Arial"/>
          <w:sz w:val="22"/>
          <w:szCs w:val="22"/>
          <w:shd w:val="clear" w:color="auto" w:fill="FFFFFF"/>
        </w:rPr>
        <w:t xml:space="preserve"> Sainsbury’s brand </w:t>
      </w:r>
      <w:r w:rsidR="00382A33" w:rsidRPr="009446FA">
        <w:rPr>
          <w:rFonts w:ascii="Arial" w:hAnsi="Arial" w:cs="Arial"/>
          <w:sz w:val="22"/>
          <w:szCs w:val="22"/>
          <w:shd w:val="clear" w:color="auto" w:fill="FFFFFF"/>
        </w:rPr>
        <w:t>reputation;</w:t>
      </w:r>
      <w:r w:rsidR="0026187A" w:rsidRPr="009446FA">
        <w:rPr>
          <w:rFonts w:ascii="Arial" w:hAnsi="Arial" w:cs="Arial"/>
          <w:sz w:val="22"/>
          <w:szCs w:val="22"/>
          <w:shd w:val="clear" w:color="auto" w:fill="FFFFFF"/>
        </w:rPr>
        <w:t xml:space="preserve"> </w:t>
      </w:r>
      <w:r w:rsidR="00546346" w:rsidRPr="009446FA">
        <w:rPr>
          <w:rFonts w:ascii="Arial" w:hAnsi="Arial" w:cs="Arial"/>
          <w:sz w:val="22"/>
          <w:szCs w:val="22"/>
          <w:shd w:val="clear" w:color="auto" w:fill="FFFFFF"/>
        </w:rPr>
        <w:t>thus,</w:t>
      </w:r>
      <w:r w:rsidR="0026187A" w:rsidRPr="009446FA">
        <w:rPr>
          <w:rFonts w:ascii="Arial" w:hAnsi="Arial" w:cs="Arial"/>
          <w:sz w:val="22"/>
          <w:szCs w:val="22"/>
          <w:shd w:val="clear" w:color="auto" w:fill="FFFFFF"/>
        </w:rPr>
        <w:t xml:space="preserve"> they must </w:t>
      </w:r>
      <w:r w:rsidR="00C90C6F" w:rsidRPr="009446FA">
        <w:rPr>
          <w:rFonts w:ascii="Arial" w:hAnsi="Arial" w:cs="Arial"/>
          <w:sz w:val="22"/>
          <w:szCs w:val="22"/>
          <w:shd w:val="clear" w:color="auto" w:fill="FFFFFF"/>
        </w:rPr>
        <w:t xml:space="preserve">preach what they practice rather than greenwashing public by saying something and doing something opposite. </w:t>
      </w:r>
    </w:p>
    <w:p w14:paraId="4C836942" w14:textId="77777777" w:rsidR="0026187A" w:rsidRPr="009446FA" w:rsidRDefault="0026187A" w:rsidP="00161E29">
      <w:pPr>
        <w:spacing w:line="360" w:lineRule="auto"/>
        <w:jc w:val="both"/>
        <w:rPr>
          <w:rFonts w:ascii="Arial" w:hAnsi="Arial" w:cs="Arial"/>
          <w:sz w:val="22"/>
          <w:szCs w:val="22"/>
        </w:rPr>
      </w:pPr>
    </w:p>
    <w:p w14:paraId="6CE21950" w14:textId="5FC23A7B" w:rsidR="004B2877" w:rsidRPr="009446FA" w:rsidRDefault="004B2877" w:rsidP="00161E29">
      <w:pPr>
        <w:pStyle w:val="Heading2"/>
        <w:spacing w:line="360" w:lineRule="auto"/>
        <w:jc w:val="both"/>
        <w:rPr>
          <w:rFonts w:ascii="Arial" w:hAnsi="Arial" w:cs="Arial"/>
          <w:color w:val="auto"/>
          <w:sz w:val="22"/>
          <w:szCs w:val="22"/>
        </w:rPr>
      </w:pPr>
      <w:bookmarkStart w:id="12" w:name="_Toc89089102"/>
      <w:r w:rsidRPr="009446FA">
        <w:rPr>
          <w:rFonts w:ascii="Arial" w:hAnsi="Arial" w:cs="Arial"/>
          <w:color w:val="auto"/>
          <w:sz w:val="22"/>
          <w:szCs w:val="22"/>
        </w:rPr>
        <w:t>Legal</w:t>
      </w:r>
      <w:bookmarkEnd w:id="12"/>
      <w:r w:rsidRPr="009446FA">
        <w:rPr>
          <w:rFonts w:ascii="Arial" w:hAnsi="Arial" w:cs="Arial"/>
          <w:color w:val="auto"/>
          <w:sz w:val="22"/>
          <w:szCs w:val="22"/>
        </w:rPr>
        <w:t xml:space="preserve"> </w:t>
      </w:r>
    </w:p>
    <w:p w14:paraId="394A6CE1" w14:textId="4160CA73" w:rsidR="004B2877" w:rsidRPr="009446FA" w:rsidRDefault="00EE6B8C" w:rsidP="00161E29">
      <w:pPr>
        <w:spacing w:line="360" w:lineRule="auto"/>
        <w:jc w:val="both"/>
        <w:rPr>
          <w:rFonts w:ascii="Arial" w:hAnsi="Arial" w:cs="Arial"/>
          <w:sz w:val="22"/>
          <w:szCs w:val="22"/>
        </w:rPr>
      </w:pPr>
      <w:r w:rsidRPr="009446FA">
        <w:rPr>
          <w:rFonts w:ascii="Arial" w:hAnsi="Arial" w:cs="Arial"/>
          <w:sz w:val="22"/>
          <w:szCs w:val="22"/>
        </w:rPr>
        <w:t>Falsely taking credit for being green by omit</w:t>
      </w:r>
      <w:r w:rsidR="009446FA" w:rsidRPr="009446FA">
        <w:rPr>
          <w:rFonts w:ascii="Arial" w:hAnsi="Arial" w:cs="Arial"/>
          <w:sz w:val="22"/>
          <w:szCs w:val="22"/>
        </w:rPr>
        <w:t>ting</w:t>
      </w:r>
      <w:r w:rsidRPr="009446FA">
        <w:rPr>
          <w:rFonts w:ascii="Arial" w:hAnsi="Arial" w:cs="Arial"/>
          <w:sz w:val="22"/>
          <w:szCs w:val="22"/>
        </w:rPr>
        <w:t xml:space="preserve"> or hid</w:t>
      </w:r>
      <w:r w:rsidR="009446FA" w:rsidRPr="009446FA">
        <w:rPr>
          <w:rFonts w:ascii="Arial" w:hAnsi="Arial" w:cs="Arial"/>
          <w:sz w:val="22"/>
          <w:szCs w:val="22"/>
        </w:rPr>
        <w:t>ing</w:t>
      </w:r>
      <w:r w:rsidRPr="009446FA">
        <w:rPr>
          <w:rFonts w:ascii="Arial" w:hAnsi="Arial" w:cs="Arial"/>
          <w:sz w:val="22"/>
          <w:szCs w:val="22"/>
        </w:rPr>
        <w:t xml:space="preserve"> important information could risk damaging </w:t>
      </w:r>
      <w:r w:rsidR="009446FA" w:rsidRPr="009446FA">
        <w:rPr>
          <w:rFonts w:ascii="Arial" w:hAnsi="Arial" w:cs="Arial"/>
          <w:sz w:val="22"/>
          <w:szCs w:val="22"/>
        </w:rPr>
        <w:t xml:space="preserve">the </w:t>
      </w:r>
      <w:r w:rsidRPr="009446FA">
        <w:rPr>
          <w:rFonts w:ascii="Arial" w:hAnsi="Arial" w:cs="Arial"/>
          <w:sz w:val="22"/>
          <w:szCs w:val="22"/>
        </w:rPr>
        <w:t xml:space="preserve">company reputation and will face </w:t>
      </w:r>
      <w:r w:rsidR="009E56FA" w:rsidRPr="009446FA">
        <w:rPr>
          <w:rFonts w:ascii="Arial" w:hAnsi="Arial" w:cs="Arial"/>
          <w:sz w:val="22"/>
          <w:szCs w:val="22"/>
        </w:rPr>
        <w:t>action from the Competition and Marketing Authority (CMA) (</w:t>
      </w:r>
      <w:r w:rsidR="009E56FA" w:rsidRPr="009446FA">
        <w:rPr>
          <w:rFonts w:ascii="Arial" w:hAnsi="Arial" w:cs="Arial"/>
          <w:sz w:val="22"/>
          <w:szCs w:val="22"/>
          <w:shd w:val="clear" w:color="auto" w:fill="FFFFFF"/>
        </w:rPr>
        <w:t>Davies, 2021</w:t>
      </w:r>
      <w:r w:rsidR="009E56FA" w:rsidRPr="009446FA">
        <w:rPr>
          <w:rFonts w:ascii="Arial" w:hAnsi="Arial" w:cs="Arial"/>
          <w:sz w:val="22"/>
          <w:szCs w:val="22"/>
          <w:shd w:val="clear" w:color="auto" w:fill="FFFFFF"/>
        </w:rPr>
        <w:t>).</w:t>
      </w:r>
      <w:r w:rsidR="00382A33" w:rsidRPr="009446FA">
        <w:rPr>
          <w:rFonts w:ascii="Arial" w:hAnsi="Arial" w:cs="Arial"/>
          <w:sz w:val="22"/>
          <w:szCs w:val="22"/>
          <w:shd w:val="clear" w:color="auto" w:fill="FFFFFF"/>
        </w:rPr>
        <w:t xml:space="preserve"> This includes </w:t>
      </w:r>
      <w:r w:rsidR="009446FA" w:rsidRPr="009446FA">
        <w:rPr>
          <w:rFonts w:ascii="Arial" w:hAnsi="Arial" w:cs="Arial"/>
          <w:sz w:val="22"/>
          <w:szCs w:val="22"/>
          <w:shd w:val="clear" w:color="auto" w:fill="FFFFFF"/>
        </w:rPr>
        <w:t xml:space="preserve">the </w:t>
      </w:r>
      <w:r w:rsidR="00382A33" w:rsidRPr="009446FA">
        <w:rPr>
          <w:rFonts w:ascii="Arial" w:hAnsi="Arial" w:cs="Arial"/>
          <w:sz w:val="22"/>
          <w:szCs w:val="22"/>
          <w:shd w:val="clear" w:color="auto" w:fill="FFFFFF"/>
        </w:rPr>
        <w:t>full lifecycle of the product, rather than just one aspect such as packaging and omit</w:t>
      </w:r>
      <w:r w:rsidR="009446FA" w:rsidRPr="009446FA">
        <w:rPr>
          <w:rFonts w:ascii="Arial" w:hAnsi="Arial" w:cs="Arial"/>
          <w:sz w:val="22"/>
          <w:szCs w:val="22"/>
          <w:shd w:val="clear" w:color="auto" w:fill="FFFFFF"/>
        </w:rPr>
        <w:t>s</w:t>
      </w:r>
      <w:r w:rsidR="00382A33" w:rsidRPr="009446FA">
        <w:rPr>
          <w:rFonts w:ascii="Arial" w:hAnsi="Arial" w:cs="Arial"/>
          <w:sz w:val="22"/>
          <w:szCs w:val="22"/>
          <w:shd w:val="clear" w:color="auto" w:fill="FFFFFF"/>
        </w:rPr>
        <w:t xml:space="preserve"> manufacturing and transportation. In </w:t>
      </w:r>
      <w:r w:rsidR="009446FA" w:rsidRPr="009446FA">
        <w:rPr>
          <w:rFonts w:ascii="Arial" w:hAnsi="Arial" w:cs="Arial"/>
          <w:sz w:val="22"/>
          <w:szCs w:val="22"/>
          <w:shd w:val="clear" w:color="auto" w:fill="FFFFFF"/>
        </w:rPr>
        <w:t xml:space="preserve">the </w:t>
      </w:r>
      <w:r w:rsidR="00382A33" w:rsidRPr="009446FA">
        <w:rPr>
          <w:rFonts w:ascii="Arial" w:hAnsi="Arial" w:cs="Arial"/>
          <w:sz w:val="22"/>
          <w:szCs w:val="22"/>
          <w:shd w:val="clear" w:color="auto" w:fill="FFFFFF"/>
        </w:rPr>
        <w:t xml:space="preserve">case of Sainsbury, they have wrapped plastic on </w:t>
      </w:r>
      <w:r w:rsidR="009446FA" w:rsidRPr="009446FA">
        <w:rPr>
          <w:rFonts w:ascii="Arial" w:hAnsi="Arial" w:cs="Arial"/>
          <w:sz w:val="22"/>
          <w:szCs w:val="22"/>
          <w:shd w:val="clear" w:color="auto" w:fill="FFFFFF"/>
        </w:rPr>
        <w:t xml:space="preserve">the </w:t>
      </w:r>
      <w:r w:rsidR="00382A33" w:rsidRPr="009446FA">
        <w:rPr>
          <w:rFonts w:ascii="Arial" w:hAnsi="Arial" w:cs="Arial"/>
          <w:sz w:val="22"/>
          <w:szCs w:val="22"/>
          <w:shd w:val="clear" w:color="auto" w:fill="FFFFFF"/>
        </w:rPr>
        <w:t xml:space="preserve">sustainable bed sheet is misleading consumers of being </w:t>
      </w:r>
      <w:r w:rsidR="009446FA" w:rsidRPr="009446FA">
        <w:rPr>
          <w:rFonts w:ascii="Arial" w:hAnsi="Arial" w:cs="Arial"/>
          <w:sz w:val="22"/>
          <w:szCs w:val="22"/>
          <w:shd w:val="clear" w:color="auto" w:fill="FFFFFF"/>
        </w:rPr>
        <w:t xml:space="preserve">a </w:t>
      </w:r>
      <w:r w:rsidR="00382A33" w:rsidRPr="009446FA">
        <w:rPr>
          <w:rFonts w:ascii="Arial" w:hAnsi="Arial" w:cs="Arial"/>
          <w:sz w:val="22"/>
          <w:szCs w:val="22"/>
          <w:shd w:val="clear" w:color="auto" w:fill="FFFFFF"/>
        </w:rPr>
        <w:t xml:space="preserve">green product. </w:t>
      </w:r>
    </w:p>
    <w:p w14:paraId="4C9FDCA7" w14:textId="2BE0BE0C" w:rsidR="00D9356A" w:rsidRPr="009446FA" w:rsidRDefault="00D9356A" w:rsidP="00161E29">
      <w:pPr>
        <w:spacing w:line="360" w:lineRule="auto"/>
        <w:jc w:val="both"/>
        <w:rPr>
          <w:rFonts w:ascii="Arial" w:hAnsi="Arial" w:cs="Arial"/>
          <w:sz w:val="22"/>
          <w:szCs w:val="22"/>
        </w:rPr>
      </w:pPr>
    </w:p>
    <w:p w14:paraId="349BD7CA" w14:textId="77777777" w:rsidR="00745EF5" w:rsidRPr="009446FA" w:rsidRDefault="00745EF5" w:rsidP="00161E29">
      <w:pPr>
        <w:spacing w:line="360" w:lineRule="auto"/>
        <w:jc w:val="both"/>
        <w:rPr>
          <w:rFonts w:ascii="Arial" w:hAnsi="Arial" w:cs="Arial"/>
          <w:sz w:val="22"/>
          <w:szCs w:val="22"/>
        </w:rPr>
      </w:pPr>
    </w:p>
    <w:p w14:paraId="6E27FCD3" w14:textId="77777777" w:rsidR="00AF1723" w:rsidRPr="009446FA" w:rsidRDefault="00AF1723" w:rsidP="00161E29">
      <w:pPr>
        <w:pStyle w:val="Heading2"/>
        <w:spacing w:line="360" w:lineRule="auto"/>
        <w:jc w:val="both"/>
        <w:rPr>
          <w:rFonts w:ascii="Arial" w:hAnsi="Arial" w:cs="Arial"/>
          <w:color w:val="auto"/>
          <w:sz w:val="22"/>
          <w:szCs w:val="22"/>
        </w:rPr>
      </w:pPr>
      <w:bookmarkStart w:id="13" w:name="_Toc89089103"/>
      <w:r w:rsidRPr="009446FA">
        <w:rPr>
          <w:rFonts w:ascii="Arial" w:hAnsi="Arial" w:cs="Arial"/>
          <w:color w:val="auto"/>
          <w:sz w:val="22"/>
          <w:szCs w:val="22"/>
        </w:rPr>
        <w:t>Strength</w:t>
      </w:r>
      <w:bookmarkEnd w:id="13"/>
      <w:r w:rsidRPr="009446FA">
        <w:rPr>
          <w:rFonts w:ascii="Arial" w:hAnsi="Arial" w:cs="Arial"/>
          <w:color w:val="auto"/>
          <w:sz w:val="22"/>
          <w:szCs w:val="22"/>
        </w:rPr>
        <w:t xml:space="preserve"> </w:t>
      </w:r>
    </w:p>
    <w:p w14:paraId="0F1B17D4" w14:textId="41C39765" w:rsidR="00AF1723" w:rsidRPr="009446FA" w:rsidRDefault="00AF1723" w:rsidP="00161E29">
      <w:pPr>
        <w:autoSpaceDE w:val="0"/>
        <w:autoSpaceDN w:val="0"/>
        <w:adjustRightInd w:val="0"/>
        <w:spacing w:line="360" w:lineRule="auto"/>
        <w:jc w:val="both"/>
        <w:rPr>
          <w:rFonts w:ascii="Arial" w:eastAsiaTheme="minorHAnsi" w:hAnsi="Arial" w:cs="Arial"/>
          <w:sz w:val="22"/>
          <w:szCs w:val="22"/>
          <w:lang w:eastAsia="en-US"/>
        </w:rPr>
      </w:pPr>
      <w:r w:rsidRPr="009446FA">
        <w:rPr>
          <w:rFonts w:ascii="Arial" w:hAnsi="Arial" w:cs="Arial"/>
          <w:sz w:val="22"/>
          <w:szCs w:val="22"/>
        </w:rPr>
        <w:t xml:space="preserve">Sainsbury plc has </w:t>
      </w:r>
      <w:r w:rsidR="009446FA" w:rsidRPr="009446FA">
        <w:rPr>
          <w:rFonts w:ascii="Arial" w:hAnsi="Arial" w:cs="Arial"/>
          <w:sz w:val="22"/>
          <w:szCs w:val="22"/>
        </w:rPr>
        <w:t xml:space="preserve">a </w:t>
      </w:r>
      <w:r w:rsidRPr="009446FA">
        <w:rPr>
          <w:rFonts w:ascii="Arial" w:hAnsi="Arial" w:cs="Arial"/>
          <w:sz w:val="22"/>
          <w:szCs w:val="22"/>
        </w:rPr>
        <w:t xml:space="preserve">strong market presence in </w:t>
      </w:r>
      <w:r w:rsidR="009446FA" w:rsidRPr="009446FA">
        <w:rPr>
          <w:rFonts w:ascii="Arial" w:hAnsi="Arial" w:cs="Arial"/>
          <w:sz w:val="22"/>
          <w:szCs w:val="22"/>
        </w:rPr>
        <w:t xml:space="preserve">the </w:t>
      </w:r>
      <w:r w:rsidRPr="009446FA">
        <w:rPr>
          <w:rFonts w:ascii="Arial" w:hAnsi="Arial" w:cs="Arial"/>
          <w:sz w:val="22"/>
          <w:szCs w:val="22"/>
        </w:rPr>
        <w:t xml:space="preserve">UK and </w:t>
      </w:r>
      <w:r w:rsidR="009446FA" w:rsidRPr="009446FA">
        <w:rPr>
          <w:rFonts w:ascii="Arial" w:hAnsi="Arial" w:cs="Arial"/>
          <w:sz w:val="22"/>
          <w:szCs w:val="22"/>
        </w:rPr>
        <w:t xml:space="preserve">they are the </w:t>
      </w:r>
      <w:r w:rsidRPr="009446FA">
        <w:rPr>
          <w:rFonts w:ascii="Arial" w:hAnsi="Arial" w:cs="Arial"/>
          <w:sz w:val="22"/>
          <w:szCs w:val="22"/>
        </w:rPr>
        <w:t xml:space="preserve">second largest food retailer in the region. </w:t>
      </w:r>
      <w:r w:rsidRPr="009446FA">
        <w:rPr>
          <w:rFonts w:ascii="Arial" w:eastAsiaTheme="minorHAnsi" w:hAnsi="Arial" w:cs="Arial"/>
          <w:sz w:val="22"/>
          <w:szCs w:val="22"/>
          <w:lang w:eastAsia="en-US"/>
        </w:rPr>
        <w:t xml:space="preserve">Sainsbury’s, </w:t>
      </w:r>
      <w:r w:rsidR="006D37F0" w:rsidRPr="009446FA">
        <w:rPr>
          <w:rFonts w:ascii="Arial" w:eastAsiaTheme="minorHAnsi" w:hAnsi="Arial" w:cs="Arial"/>
          <w:sz w:val="22"/>
          <w:szCs w:val="22"/>
          <w:lang w:eastAsia="en-US"/>
        </w:rPr>
        <w:t xml:space="preserve">market their products through various channels, such as </w:t>
      </w:r>
      <w:r w:rsidRPr="009446FA">
        <w:rPr>
          <w:rFonts w:ascii="Arial" w:eastAsiaTheme="minorHAnsi" w:hAnsi="Arial" w:cs="Arial"/>
          <w:sz w:val="22"/>
          <w:szCs w:val="22"/>
          <w:lang w:eastAsia="en-US"/>
        </w:rPr>
        <w:t>Tu, Argos, Sainsbury's Bank, Habitat, and</w:t>
      </w:r>
    </w:p>
    <w:p w14:paraId="1D6DC628" w14:textId="4C411016" w:rsidR="00AF1723" w:rsidRPr="009446FA" w:rsidRDefault="00AF1723" w:rsidP="00161E29">
      <w:pPr>
        <w:spacing w:line="360" w:lineRule="auto"/>
        <w:jc w:val="both"/>
        <w:rPr>
          <w:rFonts w:ascii="Arial" w:hAnsi="Arial" w:cs="Arial"/>
          <w:sz w:val="22"/>
          <w:szCs w:val="22"/>
        </w:rPr>
      </w:pPr>
      <w:r w:rsidRPr="009446FA">
        <w:rPr>
          <w:rFonts w:ascii="Arial" w:eastAsiaTheme="minorHAnsi" w:hAnsi="Arial" w:cs="Arial"/>
          <w:sz w:val="22"/>
          <w:szCs w:val="22"/>
          <w:lang w:eastAsia="en-US"/>
        </w:rPr>
        <w:t>Sainsbury's Home</w:t>
      </w:r>
      <w:r w:rsidR="006D37F0" w:rsidRPr="009446FA">
        <w:rPr>
          <w:rFonts w:ascii="Arial" w:eastAsiaTheme="minorHAnsi" w:hAnsi="Arial" w:cs="Arial"/>
          <w:sz w:val="22"/>
          <w:szCs w:val="22"/>
          <w:lang w:eastAsia="en-US"/>
        </w:rPr>
        <w:t xml:space="preserve">. </w:t>
      </w:r>
      <w:r w:rsidRPr="009446FA">
        <w:rPr>
          <w:rFonts w:ascii="Arial" w:eastAsiaTheme="minorHAnsi" w:hAnsi="Arial" w:cs="Arial"/>
          <w:sz w:val="22"/>
          <w:szCs w:val="22"/>
          <w:lang w:eastAsia="en-US"/>
        </w:rPr>
        <w:t xml:space="preserve">Argos is third largest digital retailor who has one billion visits every year </w:t>
      </w:r>
      <w:r w:rsidR="00546346" w:rsidRPr="009446FA">
        <w:rPr>
          <w:rFonts w:ascii="Arial" w:eastAsiaTheme="minorHAnsi" w:hAnsi="Arial" w:cs="Arial"/>
          <w:sz w:val="22"/>
          <w:szCs w:val="22"/>
          <w:lang w:eastAsia="en-US"/>
        </w:rPr>
        <w:t>and</w:t>
      </w:r>
      <w:r w:rsidRPr="009446FA">
        <w:rPr>
          <w:rFonts w:ascii="Arial" w:eastAsiaTheme="minorHAnsi" w:hAnsi="Arial" w:cs="Arial"/>
          <w:sz w:val="22"/>
          <w:szCs w:val="22"/>
          <w:lang w:eastAsia="en-US"/>
        </w:rPr>
        <w:t xml:space="preserve"> Tu clothing brand is tenth largest in Britain selling more than 3000 quality items (</w:t>
      </w:r>
      <w:r w:rsidRPr="009446FA">
        <w:rPr>
          <w:rFonts w:ascii="Arial" w:hAnsi="Arial" w:cs="Arial"/>
          <w:sz w:val="22"/>
          <w:szCs w:val="22"/>
          <w:shd w:val="clear" w:color="auto" w:fill="FFFFFF"/>
        </w:rPr>
        <w:t>Advantage.marketline.com. 2021).</w:t>
      </w:r>
      <w:r w:rsidR="000C1CCF" w:rsidRPr="009446FA">
        <w:rPr>
          <w:rFonts w:ascii="Arial" w:hAnsi="Arial" w:cs="Arial"/>
          <w:sz w:val="22"/>
          <w:szCs w:val="22"/>
          <w:shd w:val="clear" w:color="auto" w:fill="FFFFFF"/>
        </w:rPr>
        <w:t xml:space="preserve"> Sainsbury is Britain oldest supermarket chain and seen lots of changes in business environment, their existence is prove that they are survivor</w:t>
      </w:r>
      <w:r w:rsidR="00D77FA7" w:rsidRPr="009446FA">
        <w:rPr>
          <w:rFonts w:ascii="Arial" w:hAnsi="Arial" w:cs="Arial"/>
          <w:sz w:val="22"/>
          <w:szCs w:val="22"/>
          <w:shd w:val="clear" w:color="auto" w:fill="FFFFFF"/>
        </w:rPr>
        <w:t xml:space="preserve">, those experience is their strength, which will help them become Britain grocery leader. </w:t>
      </w:r>
    </w:p>
    <w:p w14:paraId="39FFEAE2" w14:textId="77777777" w:rsidR="00AF1723" w:rsidRPr="009446FA" w:rsidRDefault="00AF1723" w:rsidP="00161E29">
      <w:pPr>
        <w:spacing w:line="360" w:lineRule="auto"/>
        <w:jc w:val="both"/>
        <w:rPr>
          <w:rFonts w:ascii="Arial" w:hAnsi="Arial" w:cs="Arial"/>
          <w:sz w:val="22"/>
          <w:szCs w:val="22"/>
        </w:rPr>
      </w:pPr>
    </w:p>
    <w:p w14:paraId="29E2C34F" w14:textId="77777777" w:rsidR="00AF1723" w:rsidRPr="009446FA" w:rsidRDefault="00AF1723" w:rsidP="00161E29">
      <w:pPr>
        <w:spacing w:line="360" w:lineRule="auto"/>
        <w:jc w:val="both"/>
        <w:rPr>
          <w:rFonts w:ascii="Arial" w:hAnsi="Arial" w:cs="Arial"/>
          <w:sz w:val="22"/>
          <w:szCs w:val="22"/>
          <w:shd w:val="clear" w:color="auto" w:fill="FFFFFF"/>
        </w:rPr>
      </w:pPr>
    </w:p>
    <w:p w14:paraId="631527AD" w14:textId="77777777" w:rsidR="00AF1723" w:rsidRPr="009446FA" w:rsidRDefault="00AF1723" w:rsidP="00161E29">
      <w:pPr>
        <w:pStyle w:val="Heading2"/>
        <w:spacing w:line="360" w:lineRule="auto"/>
        <w:jc w:val="both"/>
        <w:rPr>
          <w:rFonts w:ascii="Arial" w:hAnsi="Arial" w:cs="Arial"/>
          <w:color w:val="auto"/>
          <w:sz w:val="22"/>
          <w:szCs w:val="22"/>
        </w:rPr>
      </w:pPr>
      <w:bookmarkStart w:id="14" w:name="_Toc89089104"/>
      <w:r w:rsidRPr="009446FA">
        <w:rPr>
          <w:rFonts w:ascii="Arial" w:hAnsi="Arial" w:cs="Arial"/>
          <w:color w:val="auto"/>
          <w:sz w:val="22"/>
          <w:szCs w:val="22"/>
        </w:rPr>
        <w:lastRenderedPageBreak/>
        <w:t>Weakness</w:t>
      </w:r>
      <w:bookmarkEnd w:id="14"/>
    </w:p>
    <w:p w14:paraId="3DA0119B" w14:textId="77777777" w:rsidR="00AF1723" w:rsidRPr="009446FA" w:rsidRDefault="00AF1723" w:rsidP="00161E29">
      <w:pPr>
        <w:spacing w:line="360" w:lineRule="auto"/>
        <w:jc w:val="both"/>
        <w:rPr>
          <w:rFonts w:ascii="Arial" w:hAnsi="Arial" w:cs="Arial"/>
          <w:sz w:val="22"/>
          <w:szCs w:val="22"/>
        </w:rPr>
      </w:pPr>
    </w:p>
    <w:p w14:paraId="40D04784" w14:textId="111B5E4B" w:rsidR="00AF1723" w:rsidRPr="009446FA" w:rsidRDefault="00AF1723" w:rsidP="00161E29">
      <w:pPr>
        <w:spacing w:line="360" w:lineRule="auto"/>
        <w:jc w:val="both"/>
        <w:rPr>
          <w:rFonts w:ascii="Arial" w:hAnsi="Arial" w:cs="Arial"/>
          <w:sz w:val="22"/>
          <w:szCs w:val="22"/>
        </w:rPr>
      </w:pPr>
      <w:r w:rsidRPr="009446FA">
        <w:rPr>
          <w:rFonts w:ascii="Arial" w:hAnsi="Arial" w:cs="Arial"/>
          <w:sz w:val="22"/>
          <w:szCs w:val="22"/>
        </w:rPr>
        <w:t>Reported Sainsbury is worse supermarket for reducing plastic waste compared to top 10 UK Supermarkets (</w:t>
      </w:r>
      <w:r w:rsidRPr="009446FA">
        <w:rPr>
          <w:rFonts w:ascii="Arial" w:hAnsi="Arial" w:cs="Arial"/>
          <w:sz w:val="22"/>
          <w:szCs w:val="22"/>
          <w:shd w:val="clear" w:color="auto" w:fill="FFFFFF"/>
        </w:rPr>
        <w:t>Young, 2019)</w:t>
      </w:r>
      <w:r w:rsidR="00D77FA7" w:rsidRPr="009446FA">
        <w:rPr>
          <w:rFonts w:ascii="Arial" w:hAnsi="Arial" w:cs="Arial"/>
          <w:sz w:val="22"/>
          <w:szCs w:val="22"/>
        </w:rPr>
        <w:t xml:space="preserve">, which means Sainsbury has not done talk the walk and media can ruin their brand reputation. </w:t>
      </w:r>
    </w:p>
    <w:p w14:paraId="6716AFF9" w14:textId="6C69CE87" w:rsidR="00203195" w:rsidRPr="009446FA" w:rsidRDefault="00203195" w:rsidP="00161E29">
      <w:pPr>
        <w:spacing w:line="360" w:lineRule="auto"/>
        <w:jc w:val="both"/>
        <w:rPr>
          <w:rFonts w:ascii="Arial" w:hAnsi="Arial" w:cs="Arial"/>
          <w:sz w:val="22"/>
          <w:szCs w:val="22"/>
        </w:rPr>
      </w:pPr>
    </w:p>
    <w:p w14:paraId="73A2055E" w14:textId="77777777" w:rsidR="00AF1723" w:rsidRPr="009446FA" w:rsidRDefault="00AF1723" w:rsidP="00161E29">
      <w:pPr>
        <w:pStyle w:val="Heading2"/>
        <w:spacing w:line="360" w:lineRule="auto"/>
        <w:jc w:val="both"/>
        <w:rPr>
          <w:rFonts w:ascii="Arial" w:hAnsi="Arial" w:cs="Arial"/>
          <w:color w:val="auto"/>
          <w:sz w:val="22"/>
          <w:szCs w:val="22"/>
        </w:rPr>
      </w:pPr>
      <w:bookmarkStart w:id="15" w:name="_Toc89089105"/>
      <w:r w:rsidRPr="009446FA">
        <w:rPr>
          <w:rFonts w:ascii="Arial" w:hAnsi="Arial" w:cs="Arial"/>
          <w:color w:val="auto"/>
          <w:sz w:val="22"/>
          <w:szCs w:val="22"/>
        </w:rPr>
        <w:t>Opportunity</w:t>
      </w:r>
      <w:bookmarkEnd w:id="15"/>
      <w:r w:rsidRPr="009446FA">
        <w:rPr>
          <w:rFonts w:ascii="Arial" w:hAnsi="Arial" w:cs="Arial"/>
          <w:color w:val="auto"/>
          <w:sz w:val="22"/>
          <w:szCs w:val="22"/>
        </w:rPr>
        <w:t xml:space="preserve"> </w:t>
      </w:r>
    </w:p>
    <w:p w14:paraId="1CB1B2B8" w14:textId="38F1295F" w:rsidR="00AF1723" w:rsidRPr="009446FA" w:rsidRDefault="00AF1723" w:rsidP="00161E29">
      <w:pPr>
        <w:spacing w:line="360" w:lineRule="auto"/>
        <w:jc w:val="both"/>
        <w:rPr>
          <w:rFonts w:ascii="Arial" w:hAnsi="Arial" w:cs="Arial"/>
          <w:sz w:val="22"/>
          <w:szCs w:val="22"/>
        </w:rPr>
      </w:pPr>
      <w:r w:rsidRPr="009446FA">
        <w:rPr>
          <w:rFonts w:ascii="Arial" w:hAnsi="Arial" w:cs="Arial"/>
          <w:sz w:val="22"/>
          <w:szCs w:val="22"/>
        </w:rPr>
        <w:t xml:space="preserve">Can expend in </w:t>
      </w:r>
      <w:r w:rsidR="008B2172" w:rsidRPr="009446FA">
        <w:rPr>
          <w:rFonts w:ascii="Arial" w:hAnsi="Arial" w:cs="Arial"/>
          <w:sz w:val="22"/>
          <w:szCs w:val="22"/>
        </w:rPr>
        <w:t xml:space="preserve">the </w:t>
      </w:r>
      <w:r w:rsidRPr="009446FA">
        <w:rPr>
          <w:rFonts w:ascii="Arial" w:hAnsi="Arial" w:cs="Arial"/>
          <w:sz w:val="22"/>
          <w:szCs w:val="22"/>
        </w:rPr>
        <w:t>international market, for example, Asia, Europe</w:t>
      </w:r>
      <w:r w:rsidR="008B2172" w:rsidRPr="009446FA">
        <w:rPr>
          <w:rFonts w:ascii="Arial" w:hAnsi="Arial" w:cs="Arial"/>
          <w:sz w:val="22"/>
          <w:szCs w:val="22"/>
        </w:rPr>
        <w:t>,</w:t>
      </w:r>
      <w:r w:rsidRPr="009446FA">
        <w:rPr>
          <w:rFonts w:ascii="Arial" w:hAnsi="Arial" w:cs="Arial"/>
          <w:sz w:val="22"/>
          <w:szCs w:val="22"/>
        </w:rPr>
        <w:t xml:space="preserve"> and </w:t>
      </w:r>
      <w:r w:rsidR="00566EC5" w:rsidRPr="009446FA">
        <w:rPr>
          <w:rFonts w:ascii="Arial" w:hAnsi="Arial" w:cs="Arial"/>
          <w:sz w:val="22"/>
          <w:szCs w:val="22"/>
        </w:rPr>
        <w:t>USA, can</w:t>
      </w:r>
      <w:r w:rsidRPr="009446FA">
        <w:rPr>
          <w:rFonts w:ascii="Arial" w:hAnsi="Arial" w:cs="Arial"/>
          <w:sz w:val="22"/>
          <w:szCs w:val="22"/>
        </w:rPr>
        <w:t xml:space="preserve"> allow Sainsbury to </w:t>
      </w:r>
      <w:r w:rsidR="0073280D" w:rsidRPr="009446FA">
        <w:rPr>
          <w:rFonts w:ascii="Arial" w:hAnsi="Arial" w:cs="Arial"/>
          <w:sz w:val="22"/>
          <w:szCs w:val="22"/>
        </w:rPr>
        <w:t>exp</w:t>
      </w:r>
      <w:r w:rsidR="008B2172" w:rsidRPr="009446FA">
        <w:rPr>
          <w:rFonts w:ascii="Arial" w:hAnsi="Arial" w:cs="Arial"/>
          <w:sz w:val="22"/>
          <w:szCs w:val="22"/>
        </w:rPr>
        <w:t>a</w:t>
      </w:r>
      <w:r w:rsidR="0073280D" w:rsidRPr="009446FA">
        <w:rPr>
          <w:rFonts w:ascii="Arial" w:hAnsi="Arial" w:cs="Arial"/>
          <w:sz w:val="22"/>
          <w:szCs w:val="22"/>
        </w:rPr>
        <w:t>nd</w:t>
      </w:r>
      <w:r w:rsidRPr="009446FA">
        <w:rPr>
          <w:rFonts w:ascii="Arial" w:hAnsi="Arial" w:cs="Arial"/>
          <w:sz w:val="22"/>
          <w:szCs w:val="22"/>
        </w:rPr>
        <w:t xml:space="preserve"> and increase their appearance in </w:t>
      </w:r>
      <w:r w:rsidR="008B2172" w:rsidRPr="009446FA">
        <w:rPr>
          <w:rFonts w:ascii="Arial" w:hAnsi="Arial" w:cs="Arial"/>
          <w:sz w:val="22"/>
          <w:szCs w:val="22"/>
        </w:rPr>
        <w:t xml:space="preserve">a </w:t>
      </w:r>
      <w:r w:rsidRPr="009446FA">
        <w:rPr>
          <w:rFonts w:ascii="Arial" w:hAnsi="Arial" w:cs="Arial"/>
          <w:sz w:val="22"/>
          <w:szCs w:val="22"/>
        </w:rPr>
        <w:t>global economy, like Tesco PLC who has their operation in 1</w:t>
      </w:r>
      <w:r w:rsidR="000C1CCF" w:rsidRPr="009446FA">
        <w:rPr>
          <w:rFonts w:ascii="Arial" w:hAnsi="Arial" w:cs="Arial"/>
          <w:sz w:val="22"/>
          <w:szCs w:val="22"/>
        </w:rPr>
        <w:t>4</w:t>
      </w:r>
      <w:r w:rsidRPr="009446FA">
        <w:rPr>
          <w:rFonts w:ascii="Arial" w:hAnsi="Arial" w:cs="Arial"/>
          <w:sz w:val="22"/>
          <w:szCs w:val="22"/>
        </w:rPr>
        <w:t xml:space="preserve"> different countries. Have new customers</w:t>
      </w:r>
      <w:r w:rsidR="00D77FA7" w:rsidRPr="009446FA">
        <w:rPr>
          <w:rFonts w:ascii="Arial" w:hAnsi="Arial" w:cs="Arial"/>
          <w:sz w:val="22"/>
          <w:szCs w:val="22"/>
        </w:rPr>
        <w:t xml:space="preserve">, thus it will </w:t>
      </w:r>
      <w:r w:rsidRPr="009446FA">
        <w:rPr>
          <w:rFonts w:ascii="Arial" w:hAnsi="Arial" w:cs="Arial"/>
          <w:sz w:val="22"/>
          <w:szCs w:val="22"/>
        </w:rPr>
        <w:t>increase revenue, most importantly experiencing different culture and trends</w:t>
      </w:r>
      <w:r w:rsidR="00D77FA7" w:rsidRPr="009446FA">
        <w:rPr>
          <w:rFonts w:ascii="Arial" w:hAnsi="Arial" w:cs="Arial"/>
          <w:sz w:val="22"/>
          <w:szCs w:val="22"/>
        </w:rPr>
        <w:t xml:space="preserve"> can gain competitive advantage for Sainsbury over their competitors</w:t>
      </w:r>
      <w:r w:rsidRPr="009446FA">
        <w:rPr>
          <w:rFonts w:ascii="Arial" w:hAnsi="Arial" w:cs="Arial"/>
          <w:sz w:val="22"/>
          <w:szCs w:val="22"/>
        </w:rPr>
        <w:t>.</w:t>
      </w:r>
    </w:p>
    <w:p w14:paraId="4FA30E0B" w14:textId="77777777" w:rsidR="00AF1723" w:rsidRPr="009446FA" w:rsidRDefault="00AF1723" w:rsidP="00161E29">
      <w:pPr>
        <w:spacing w:line="360" w:lineRule="auto"/>
        <w:jc w:val="both"/>
        <w:rPr>
          <w:rFonts w:ascii="Arial" w:hAnsi="Arial" w:cs="Arial"/>
          <w:sz w:val="22"/>
          <w:szCs w:val="22"/>
        </w:rPr>
      </w:pPr>
    </w:p>
    <w:p w14:paraId="766C41B6" w14:textId="77777777" w:rsidR="00AF1723" w:rsidRPr="009446FA" w:rsidRDefault="00AF1723" w:rsidP="00161E29">
      <w:pPr>
        <w:pStyle w:val="Heading2"/>
        <w:spacing w:line="360" w:lineRule="auto"/>
        <w:jc w:val="both"/>
        <w:rPr>
          <w:rFonts w:ascii="Arial" w:hAnsi="Arial" w:cs="Arial"/>
          <w:color w:val="auto"/>
          <w:sz w:val="22"/>
          <w:szCs w:val="22"/>
        </w:rPr>
      </w:pPr>
      <w:bookmarkStart w:id="16" w:name="_Toc89089106"/>
      <w:r w:rsidRPr="009446FA">
        <w:rPr>
          <w:rFonts w:ascii="Arial" w:hAnsi="Arial" w:cs="Arial"/>
          <w:color w:val="auto"/>
          <w:sz w:val="22"/>
          <w:szCs w:val="22"/>
        </w:rPr>
        <w:t>Threat</w:t>
      </w:r>
      <w:bookmarkEnd w:id="16"/>
      <w:r w:rsidRPr="009446FA">
        <w:rPr>
          <w:rFonts w:ascii="Arial" w:hAnsi="Arial" w:cs="Arial"/>
          <w:color w:val="auto"/>
          <w:sz w:val="22"/>
          <w:szCs w:val="22"/>
        </w:rPr>
        <w:t xml:space="preserve"> </w:t>
      </w:r>
    </w:p>
    <w:p w14:paraId="5A527490" w14:textId="7004913A" w:rsidR="00AF1723" w:rsidRPr="009446FA" w:rsidRDefault="0073280D" w:rsidP="00161E29">
      <w:pPr>
        <w:spacing w:line="360" w:lineRule="auto"/>
        <w:jc w:val="both"/>
        <w:rPr>
          <w:rFonts w:ascii="Arial" w:hAnsi="Arial" w:cs="Arial"/>
          <w:sz w:val="22"/>
          <w:szCs w:val="22"/>
        </w:rPr>
      </w:pPr>
      <w:r w:rsidRPr="009446FA">
        <w:rPr>
          <w:rFonts w:ascii="Arial" w:hAnsi="Arial" w:cs="Arial"/>
          <w:sz w:val="22"/>
          <w:szCs w:val="22"/>
        </w:rPr>
        <w:t xml:space="preserve">Sainsbury </w:t>
      </w:r>
      <w:r w:rsidR="00566EC5" w:rsidRPr="009446FA">
        <w:rPr>
          <w:rFonts w:ascii="Arial" w:hAnsi="Arial" w:cs="Arial"/>
          <w:sz w:val="22"/>
          <w:szCs w:val="22"/>
        </w:rPr>
        <w:t xml:space="preserve">will lose </w:t>
      </w:r>
      <w:r w:rsidRPr="009446FA">
        <w:rPr>
          <w:rFonts w:ascii="Arial" w:hAnsi="Arial" w:cs="Arial"/>
          <w:sz w:val="22"/>
          <w:szCs w:val="22"/>
        </w:rPr>
        <w:t xml:space="preserve">their market share to competitors if they do not adopt green marketing in their business, since consumer buying behaviour are driven by environmental consciousness. </w:t>
      </w:r>
      <w:r w:rsidR="002B585F" w:rsidRPr="009446FA">
        <w:rPr>
          <w:rFonts w:ascii="Arial" w:hAnsi="Arial" w:cs="Arial"/>
          <w:sz w:val="22"/>
          <w:szCs w:val="22"/>
        </w:rPr>
        <w:t xml:space="preserve">Greenwashing will be delt with </w:t>
      </w:r>
      <w:r w:rsidR="00566EC5" w:rsidRPr="009446FA">
        <w:rPr>
          <w:rFonts w:ascii="Arial" w:hAnsi="Arial" w:cs="Arial"/>
          <w:sz w:val="22"/>
          <w:szCs w:val="22"/>
        </w:rPr>
        <w:t>seriously</w:t>
      </w:r>
      <w:r w:rsidR="002B585F" w:rsidRPr="009446FA">
        <w:rPr>
          <w:rFonts w:ascii="Arial" w:hAnsi="Arial" w:cs="Arial"/>
          <w:sz w:val="22"/>
          <w:szCs w:val="22"/>
        </w:rPr>
        <w:t xml:space="preserve"> in coming years and for Sainsbury, it is a real threat and can cost them lot more then a fine, which is brand reputation. If the brand reputation goes down, consumer will choose the brand which has better reputation, such as Tesco</w:t>
      </w:r>
      <w:r w:rsidR="00566EC5" w:rsidRPr="009446FA">
        <w:rPr>
          <w:rFonts w:ascii="Arial" w:hAnsi="Arial" w:cs="Arial"/>
          <w:sz w:val="22"/>
          <w:szCs w:val="22"/>
        </w:rPr>
        <w:t xml:space="preserve"> was praised for being transparent about food waste</w:t>
      </w:r>
      <w:r w:rsidR="00566EC5" w:rsidRPr="009446FA">
        <w:rPr>
          <w:rFonts w:ascii="Arial" w:hAnsi="Arial" w:cs="Arial"/>
          <w:sz w:val="22"/>
          <w:szCs w:val="22"/>
          <w:shd w:val="clear" w:color="auto" w:fill="FFFFFF"/>
        </w:rPr>
        <w:t xml:space="preserve"> (</w:t>
      </w:r>
      <w:r w:rsidR="00566EC5" w:rsidRPr="009446FA">
        <w:rPr>
          <w:rFonts w:ascii="Arial" w:hAnsi="Arial" w:cs="Arial"/>
          <w:sz w:val="22"/>
          <w:szCs w:val="22"/>
          <w:shd w:val="clear" w:color="auto" w:fill="FFFFFF"/>
        </w:rPr>
        <w:t>Earley, 2014</w:t>
      </w:r>
      <w:r w:rsidR="00566EC5" w:rsidRPr="009446FA">
        <w:rPr>
          <w:rFonts w:ascii="Arial" w:hAnsi="Arial" w:cs="Arial"/>
          <w:sz w:val="22"/>
          <w:szCs w:val="22"/>
          <w:shd w:val="clear" w:color="auto" w:fill="FFFFFF"/>
        </w:rPr>
        <w:t>)</w:t>
      </w:r>
      <w:r w:rsidR="00566EC5" w:rsidRPr="009446FA">
        <w:rPr>
          <w:rFonts w:ascii="Arial" w:hAnsi="Arial" w:cs="Arial"/>
          <w:sz w:val="22"/>
          <w:szCs w:val="22"/>
        </w:rPr>
        <w:t xml:space="preserve"> </w:t>
      </w:r>
    </w:p>
    <w:p w14:paraId="41FEDCCE" w14:textId="78825BE2" w:rsidR="00203195" w:rsidRPr="009446FA" w:rsidRDefault="00203195" w:rsidP="00161E29">
      <w:pPr>
        <w:spacing w:line="360" w:lineRule="auto"/>
        <w:jc w:val="both"/>
        <w:rPr>
          <w:rFonts w:ascii="Arial" w:hAnsi="Arial" w:cs="Arial"/>
          <w:sz w:val="22"/>
          <w:szCs w:val="22"/>
        </w:rPr>
      </w:pPr>
    </w:p>
    <w:p w14:paraId="3C0BDC4C" w14:textId="77777777" w:rsidR="00566EC5" w:rsidRPr="009446FA" w:rsidRDefault="00566EC5" w:rsidP="00161E29">
      <w:pPr>
        <w:spacing w:line="360" w:lineRule="auto"/>
        <w:jc w:val="both"/>
        <w:rPr>
          <w:rFonts w:ascii="Arial" w:hAnsi="Arial" w:cs="Arial"/>
          <w:sz w:val="22"/>
          <w:szCs w:val="22"/>
        </w:rPr>
      </w:pPr>
    </w:p>
    <w:p w14:paraId="14CE377F" w14:textId="4633B75D" w:rsidR="000C1CCF" w:rsidRPr="009446FA" w:rsidRDefault="000C1CCF" w:rsidP="00161E29">
      <w:pPr>
        <w:spacing w:line="360" w:lineRule="auto"/>
        <w:jc w:val="both"/>
        <w:rPr>
          <w:rFonts w:ascii="Arial" w:hAnsi="Arial" w:cs="Arial"/>
          <w:sz w:val="22"/>
          <w:szCs w:val="22"/>
        </w:rPr>
      </w:pPr>
    </w:p>
    <w:p w14:paraId="490E356A" w14:textId="4123FA0D" w:rsidR="000C1CCF" w:rsidRPr="009446FA" w:rsidRDefault="000C1CCF" w:rsidP="00161E29">
      <w:pPr>
        <w:spacing w:line="360" w:lineRule="auto"/>
        <w:jc w:val="both"/>
        <w:rPr>
          <w:rFonts w:ascii="Arial" w:hAnsi="Arial" w:cs="Arial"/>
          <w:sz w:val="22"/>
          <w:szCs w:val="22"/>
        </w:rPr>
      </w:pPr>
    </w:p>
    <w:p w14:paraId="1C3C96B2" w14:textId="5B6DF990" w:rsidR="000C1CCF" w:rsidRPr="009446FA" w:rsidRDefault="000C1CCF" w:rsidP="00161E29">
      <w:pPr>
        <w:spacing w:line="360" w:lineRule="auto"/>
        <w:jc w:val="both"/>
        <w:rPr>
          <w:rFonts w:ascii="Arial" w:hAnsi="Arial" w:cs="Arial"/>
          <w:sz w:val="22"/>
          <w:szCs w:val="22"/>
        </w:rPr>
      </w:pPr>
    </w:p>
    <w:p w14:paraId="250BED6B" w14:textId="559FEF1F" w:rsidR="000C1CCF" w:rsidRPr="009446FA" w:rsidRDefault="000C1CCF" w:rsidP="00161E29">
      <w:pPr>
        <w:spacing w:line="360" w:lineRule="auto"/>
        <w:jc w:val="both"/>
        <w:rPr>
          <w:rFonts w:ascii="Arial" w:hAnsi="Arial" w:cs="Arial"/>
          <w:sz w:val="22"/>
          <w:szCs w:val="22"/>
        </w:rPr>
      </w:pPr>
    </w:p>
    <w:p w14:paraId="73A55C83" w14:textId="29DB0F24" w:rsidR="000C1CCF" w:rsidRPr="009446FA" w:rsidRDefault="000C1CCF" w:rsidP="00161E29">
      <w:pPr>
        <w:spacing w:line="360" w:lineRule="auto"/>
        <w:jc w:val="both"/>
        <w:rPr>
          <w:rFonts w:ascii="Arial" w:hAnsi="Arial" w:cs="Arial"/>
          <w:sz w:val="22"/>
          <w:szCs w:val="22"/>
        </w:rPr>
      </w:pPr>
    </w:p>
    <w:p w14:paraId="53E0B42A" w14:textId="6E6C9229" w:rsidR="000C1CCF" w:rsidRPr="009446FA" w:rsidRDefault="000C1CCF" w:rsidP="00161E29">
      <w:pPr>
        <w:spacing w:line="360" w:lineRule="auto"/>
        <w:jc w:val="both"/>
        <w:rPr>
          <w:rFonts w:ascii="Arial" w:hAnsi="Arial" w:cs="Arial"/>
          <w:sz w:val="22"/>
          <w:szCs w:val="22"/>
        </w:rPr>
      </w:pPr>
    </w:p>
    <w:p w14:paraId="5630261B" w14:textId="1032B35A" w:rsidR="000C1CCF" w:rsidRPr="009446FA" w:rsidRDefault="000C1CCF" w:rsidP="00161E29">
      <w:pPr>
        <w:spacing w:line="360" w:lineRule="auto"/>
        <w:jc w:val="both"/>
        <w:rPr>
          <w:rFonts w:ascii="Arial" w:hAnsi="Arial" w:cs="Arial"/>
          <w:sz w:val="22"/>
          <w:szCs w:val="22"/>
        </w:rPr>
      </w:pPr>
    </w:p>
    <w:p w14:paraId="0417397F" w14:textId="0B3F6143" w:rsidR="000C1CCF" w:rsidRPr="009446FA" w:rsidRDefault="000C1CCF" w:rsidP="00161E29">
      <w:pPr>
        <w:spacing w:line="360" w:lineRule="auto"/>
        <w:jc w:val="both"/>
        <w:rPr>
          <w:rFonts w:ascii="Arial" w:hAnsi="Arial" w:cs="Arial"/>
          <w:sz w:val="22"/>
          <w:szCs w:val="22"/>
        </w:rPr>
      </w:pPr>
    </w:p>
    <w:p w14:paraId="19830E60" w14:textId="53CB33D8" w:rsidR="000207EC" w:rsidRPr="009446FA" w:rsidRDefault="000207EC" w:rsidP="00161E29">
      <w:pPr>
        <w:spacing w:line="360" w:lineRule="auto"/>
        <w:jc w:val="both"/>
        <w:rPr>
          <w:rFonts w:ascii="Arial" w:hAnsi="Arial" w:cs="Arial"/>
          <w:sz w:val="22"/>
          <w:szCs w:val="22"/>
        </w:rPr>
      </w:pPr>
    </w:p>
    <w:p w14:paraId="3590BD6F" w14:textId="0CC02E9C" w:rsidR="000207EC" w:rsidRPr="009446FA" w:rsidRDefault="000207EC" w:rsidP="00161E29">
      <w:pPr>
        <w:spacing w:line="360" w:lineRule="auto"/>
        <w:jc w:val="both"/>
        <w:rPr>
          <w:rFonts w:ascii="Arial" w:hAnsi="Arial" w:cs="Arial"/>
          <w:sz w:val="22"/>
          <w:szCs w:val="22"/>
        </w:rPr>
      </w:pPr>
    </w:p>
    <w:p w14:paraId="43C8BDA2" w14:textId="071FDB14" w:rsidR="000207EC" w:rsidRPr="009446FA" w:rsidRDefault="000207EC" w:rsidP="00161E29">
      <w:pPr>
        <w:spacing w:line="360" w:lineRule="auto"/>
        <w:jc w:val="both"/>
        <w:rPr>
          <w:rFonts w:ascii="Arial" w:hAnsi="Arial" w:cs="Arial"/>
          <w:sz w:val="22"/>
          <w:szCs w:val="22"/>
        </w:rPr>
      </w:pPr>
    </w:p>
    <w:p w14:paraId="6C243EF7" w14:textId="45908C7B" w:rsidR="000207EC" w:rsidRPr="009446FA" w:rsidRDefault="000207EC" w:rsidP="00161E29">
      <w:pPr>
        <w:spacing w:line="360" w:lineRule="auto"/>
        <w:jc w:val="both"/>
        <w:rPr>
          <w:rFonts w:ascii="Arial" w:hAnsi="Arial" w:cs="Arial"/>
          <w:sz w:val="22"/>
          <w:szCs w:val="22"/>
        </w:rPr>
      </w:pPr>
    </w:p>
    <w:p w14:paraId="556A232C" w14:textId="63D43CAD" w:rsidR="000207EC" w:rsidRPr="009446FA" w:rsidRDefault="000207EC" w:rsidP="00161E29">
      <w:pPr>
        <w:spacing w:line="360" w:lineRule="auto"/>
        <w:jc w:val="both"/>
        <w:rPr>
          <w:rFonts w:ascii="Arial" w:hAnsi="Arial" w:cs="Arial"/>
          <w:sz w:val="22"/>
          <w:szCs w:val="22"/>
        </w:rPr>
      </w:pPr>
    </w:p>
    <w:p w14:paraId="6028B60D" w14:textId="14DCFE92" w:rsidR="000207EC" w:rsidRPr="009446FA" w:rsidRDefault="000207EC" w:rsidP="00161E29">
      <w:pPr>
        <w:spacing w:line="360" w:lineRule="auto"/>
        <w:jc w:val="both"/>
        <w:rPr>
          <w:rFonts w:ascii="Arial" w:hAnsi="Arial" w:cs="Arial"/>
          <w:sz w:val="22"/>
          <w:szCs w:val="22"/>
        </w:rPr>
      </w:pPr>
    </w:p>
    <w:p w14:paraId="7D1EE573" w14:textId="255578BF" w:rsidR="000207EC" w:rsidRPr="009446FA" w:rsidRDefault="000207EC" w:rsidP="00161E29">
      <w:pPr>
        <w:spacing w:line="360" w:lineRule="auto"/>
        <w:jc w:val="both"/>
        <w:rPr>
          <w:rFonts w:ascii="Arial" w:hAnsi="Arial" w:cs="Arial"/>
          <w:sz w:val="22"/>
          <w:szCs w:val="22"/>
        </w:rPr>
      </w:pPr>
    </w:p>
    <w:p w14:paraId="5B05F68D" w14:textId="0ED05DC9" w:rsidR="000207EC" w:rsidRPr="009446FA" w:rsidRDefault="000207EC" w:rsidP="00161E29">
      <w:pPr>
        <w:spacing w:line="360" w:lineRule="auto"/>
        <w:jc w:val="both"/>
        <w:rPr>
          <w:rFonts w:ascii="Arial" w:hAnsi="Arial" w:cs="Arial"/>
          <w:sz w:val="22"/>
          <w:szCs w:val="22"/>
        </w:rPr>
      </w:pPr>
    </w:p>
    <w:p w14:paraId="6AAAA456" w14:textId="2F6F598D" w:rsidR="000207EC" w:rsidRPr="009446FA" w:rsidRDefault="000207EC" w:rsidP="00161E29">
      <w:pPr>
        <w:spacing w:line="360" w:lineRule="auto"/>
        <w:jc w:val="both"/>
        <w:rPr>
          <w:rFonts w:ascii="Arial" w:hAnsi="Arial" w:cs="Arial"/>
          <w:sz w:val="22"/>
          <w:szCs w:val="22"/>
        </w:rPr>
      </w:pPr>
    </w:p>
    <w:p w14:paraId="5DCB35AF" w14:textId="57D77502" w:rsidR="000207EC" w:rsidRPr="009446FA" w:rsidRDefault="000207EC" w:rsidP="00161E29">
      <w:pPr>
        <w:spacing w:line="360" w:lineRule="auto"/>
        <w:jc w:val="both"/>
        <w:rPr>
          <w:rFonts w:ascii="Arial" w:hAnsi="Arial" w:cs="Arial"/>
          <w:sz w:val="22"/>
          <w:szCs w:val="22"/>
        </w:rPr>
      </w:pPr>
    </w:p>
    <w:p w14:paraId="7FB09FEB" w14:textId="35F4048A" w:rsidR="000207EC" w:rsidRPr="009446FA" w:rsidRDefault="000207EC" w:rsidP="00161E29">
      <w:pPr>
        <w:spacing w:line="360" w:lineRule="auto"/>
        <w:jc w:val="both"/>
        <w:rPr>
          <w:rFonts w:ascii="Arial" w:hAnsi="Arial" w:cs="Arial"/>
          <w:sz w:val="22"/>
          <w:szCs w:val="22"/>
        </w:rPr>
      </w:pPr>
    </w:p>
    <w:p w14:paraId="6D5EF9DF" w14:textId="6FA4D4BF" w:rsidR="000207EC" w:rsidRPr="009446FA" w:rsidRDefault="000207EC" w:rsidP="00161E29">
      <w:pPr>
        <w:spacing w:line="360" w:lineRule="auto"/>
        <w:jc w:val="both"/>
        <w:rPr>
          <w:rFonts w:ascii="Arial" w:hAnsi="Arial" w:cs="Arial"/>
          <w:sz w:val="22"/>
          <w:szCs w:val="22"/>
        </w:rPr>
      </w:pPr>
    </w:p>
    <w:p w14:paraId="2182A397" w14:textId="2BCAA99B" w:rsidR="000207EC" w:rsidRPr="009446FA" w:rsidRDefault="000207EC" w:rsidP="00161E29">
      <w:pPr>
        <w:spacing w:line="360" w:lineRule="auto"/>
        <w:jc w:val="both"/>
        <w:rPr>
          <w:rFonts w:ascii="Arial" w:hAnsi="Arial" w:cs="Arial"/>
          <w:sz w:val="22"/>
          <w:szCs w:val="22"/>
        </w:rPr>
      </w:pPr>
    </w:p>
    <w:p w14:paraId="7B3B09F7" w14:textId="77777777" w:rsidR="000207EC" w:rsidRPr="009446FA" w:rsidRDefault="000207EC" w:rsidP="00161E29">
      <w:pPr>
        <w:spacing w:line="360" w:lineRule="auto"/>
        <w:jc w:val="both"/>
        <w:rPr>
          <w:rFonts w:ascii="Arial" w:hAnsi="Arial" w:cs="Arial"/>
          <w:sz w:val="22"/>
          <w:szCs w:val="22"/>
        </w:rPr>
      </w:pPr>
    </w:p>
    <w:p w14:paraId="60D783EB" w14:textId="37DED917" w:rsidR="00DC5483" w:rsidRPr="009446FA" w:rsidRDefault="00DC5483" w:rsidP="00161E29">
      <w:pPr>
        <w:pStyle w:val="Heading1"/>
        <w:spacing w:line="360" w:lineRule="auto"/>
        <w:jc w:val="both"/>
        <w:rPr>
          <w:rFonts w:ascii="Arial" w:hAnsi="Arial" w:cs="Arial"/>
          <w:color w:val="auto"/>
          <w:sz w:val="22"/>
          <w:szCs w:val="22"/>
        </w:rPr>
      </w:pPr>
      <w:bookmarkStart w:id="17" w:name="_Toc89089107"/>
      <w:r w:rsidRPr="009446FA">
        <w:rPr>
          <w:rFonts w:ascii="Arial" w:hAnsi="Arial" w:cs="Arial"/>
          <w:color w:val="auto"/>
          <w:sz w:val="22"/>
          <w:szCs w:val="22"/>
        </w:rPr>
        <w:t xml:space="preserve">The concept of </w:t>
      </w:r>
      <w:r w:rsidRPr="009446FA">
        <w:rPr>
          <w:rFonts w:ascii="Arial" w:hAnsi="Arial" w:cs="Arial"/>
          <w:color w:val="auto"/>
          <w:sz w:val="22"/>
          <w:szCs w:val="22"/>
        </w:rPr>
        <w:t>Green Marketing</w:t>
      </w:r>
      <w:bookmarkEnd w:id="17"/>
      <w:r w:rsidRPr="009446FA">
        <w:rPr>
          <w:rFonts w:ascii="Arial" w:hAnsi="Arial" w:cs="Arial"/>
          <w:color w:val="auto"/>
          <w:sz w:val="22"/>
          <w:szCs w:val="22"/>
        </w:rPr>
        <w:t xml:space="preserve"> </w:t>
      </w:r>
    </w:p>
    <w:p w14:paraId="46ECBCE4" w14:textId="77777777" w:rsidR="00DC5483" w:rsidRPr="009446FA" w:rsidRDefault="00DC5483" w:rsidP="00161E29">
      <w:pPr>
        <w:autoSpaceDE w:val="0"/>
        <w:autoSpaceDN w:val="0"/>
        <w:adjustRightInd w:val="0"/>
        <w:spacing w:line="360" w:lineRule="auto"/>
        <w:jc w:val="both"/>
        <w:rPr>
          <w:rFonts w:ascii="Arial" w:hAnsi="Arial" w:cs="Arial"/>
          <w:sz w:val="22"/>
          <w:szCs w:val="22"/>
        </w:rPr>
      </w:pPr>
    </w:p>
    <w:p w14:paraId="52FDE2BE" w14:textId="4F94D8FF" w:rsidR="008540EF" w:rsidRPr="009446FA" w:rsidRDefault="00DC5483" w:rsidP="00161E29">
      <w:p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 xml:space="preserve">The holistic management process responsible for identifying, anticipating and satisfying the need of customers and society, </w:t>
      </w:r>
      <w:r w:rsidR="009446FA" w:rsidRPr="009446FA">
        <w:rPr>
          <w:rFonts w:ascii="Arial" w:hAnsi="Arial" w:cs="Arial"/>
          <w:sz w:val="22"/>
          <w:szCs w:val="22"/>
        </w:rPr>
        <w:t>profitably and sustainabl</w:t>
      </w:r>
      <w:r w:rsidRPr="009446FA">
        <w:rPr>
          <w:rFonts w:ascii="Arial" w:hAnsi="Arial" w:cs="Arial"/>
          <w:sz w:val="22"/>
          <w:szCs w:val="22"/>
        </w:rPr>
        <w:t>y is green marketing</w:t>
      </w:r>
      <w:r w:rsidR="00BB546C" w:rsidRPr="009446FA">
        <w:rPr>
          <w:rFonts w:ascii="Arial" w:hAnsi="Arial" w:cs="Arial"/>
          <w:sz w:val="22"/>
          <w:szCs w:val="22"/>
        </w:rPr>
        <w:t>,</w:t>
      </w:r>
      <w:r w:rsidRPr="009446FA">
        <w:rPr>
          <w:rFonts w:ascii="Arial" w:hAnsi="Arial" w:cs="Arial"/>
          <w:sz w:val="22"/>
          <w:szCs w:val="22"/>
        </w:rPr>
        <w:t xml:space="preserve"> defined by </w:t>
      </w:r>
      <w:r w:rsidRPr="009446FA">
        <w:rPr>
          <w:rFonts w:ascii="Arial" w:eastAsiaTheme="minorHAnsi" w:hAnsi="Arial" w:cs="Arial"/>
          <w:sz w:val="22"/>
          <w:szCs w:val="22"/>
          <w:lang w:eastAsia="en-US"/>
        </w:rPr>
        <w:t xml:space="preserve">Peattie (2001). A green marketing initiative require vast investment in company's functional areas including research and development, manufacturing, and marketing (Foster and Green, 2000). </w:t>
      </w:r>
      <w:r w:rsidR="001A5DFF" w:rsidRPr="009446FA">
        <w:rPr>
          <w:rFonts w:ascii="Arial" w:eastAsiaTheme="minorHAnsi" w:hAnsi="Arial" w:cs="Arial"/>
          <w:sz w:val="22"/>
          <w:szCs w:val="22"/>
          <w:lang w:eastAsia="en-US"/>
        </w:rPr>
        <w:t>International concerns</w:t>
      </w:r>
      <w:r w:rsidR="008540EF" w:rsidRPr="009446FA">
        <w:rPr>
          <w:rFonts w:ascii="Arial" w:hAnsi="Arial" w:cs="Arial"/>
          <w:sz w:val="22"/>
          <w:szCs w:val="22"/>
        </w:rPr>
        <w:t xml:space="preserve"> are growing about environmental and sustainability, which is challenging for organisation to integrating environmental issues into business strategy (</w:t>
      </w:r>
      <w:r w:rsidR="008540EF" w:rsidRPr="009446FA">
        <w:rPr>
          <w:rFonts w:ascii="Arial" w:eastAsiaTheme="minorHAnsi" w:hAnsi="Arial" w:cs="Arial"/>
          <w:sz w:val="22"/>
          <w:szCs w:val="22"/>
          <w:lang w:eastAsia="en-US"/>
        </w:rPr>
        <w:t>Nidumolu, Prahalad, and Rangaswami, 2009</w:t>
      </w:r>
      <w:r w:rsidR="008540EF" w:rsidRPr="009446FA">
        <w:rPr>
          <w:rFonts w:ascii="Arial" w:hAnsi="Arial" w:cs="Arial"/>
          <w:sz w:val="22"/>
          <w:szCs w:val="22"/>
        </w:rPr>
        <w:t>).</w:t>
      </w:r>
      <w:r w:rsidR="004F098A" w:rsidRPr="009446FA">
        <w:rPr>
          <w:rFonts w:ascii="Arial" w:hAnsi="Arial" w:cs="Arial"/>
          <w:sz w:val="22"/>
          <w:szCs w:val="22"/>
        </w:rPr>
        <w:t xml:space="preserve"> It is challenging for Sainsbury </w:t>
      </w:r>
      <w:r w:rsidR="00436B93" w:rsidRPr="009446FA">
        <w:rPr>
          <w:rFonts w:ascii="Arial" w:hAnsi="Arial" w:cs="Arial"/>
          <w:sz w:val="22"/>
          <w:szCs w:val="22"/>
        </w:rPr>
        <w:t>to meet</w:t>
      </w:r>
      <w:r w:rsidR="004F098A" w:rsidRPr="009446FA">
        <w:rPr>
          <w:rFonts w:ascii="Arial" w:hAnsi="Arial" w:cs="Arial"/>
          <w:sz w:val="22"/>
          <w:szCs w:val="22"/>
        </w:rPr>
        <w:t xml:space="preserve"> consumers demand </w:t>
      </w:r>
      <w:r w:rsidR="00436B93" w:rsidRPr="009446FA">
        <w:rPr>
          <w:rFonts w:ascii="Arial" w:hAnsi="Arial" w:cs="Arial"/>
          <w:sz w:val="22"/>
          <w:szCs w:val="22"/>
        </w:rPr>
        <w:t xml:space="preserve">for green </w:t>
      </w:r>
      <w:r w:rsidR="001A5DFF" w:rsidRPr="009446FA">
        <w:rPr>
          <w:rFonts w:ascii="Arial" w:hAnsi="Arial" w:cs="Arial"/>
          <w:sz w:val="22"/>
          <w:szCs w:val="22"/>
        </w:rPr>
        <w:t>product;</w:t>
      </w:r>
      <w:r w:rsidR="00436B93" w:rsidRPr="009446FA">
        <w:rPr>
          <w:rFonts w:ascii="Arial" w:hAnsi="Arial" w:cs="Arial"/>
          <w:sz w:val="22"/>
          <w:szCs w:val="22"/>
        </w:rPr>
        <w:t xml:space="preserve"> however they have resources to achieve green marketing, £1 billion has pledge </w:t>
      </w:r>
      <w:r w:rsidR="00D804B7" w:rsidRPr="009446FA">
        <w:rPr>
          <w:rFonts w:ascii="Arial" w:hAnsi="Arial" w:cs="Arial"/>
          <w:sz w:val="22"/>
          <w:szCs w:val="22"/>
        </w:rPr>
        <w:t>by Sainsbury to spend over 20 yeas for achieve Net-Zero by 2040 is prove to organisation willingness for going green (</w:t>
      </w:r>
      <w:r w:rsidR="00D804B7" w:rsidRPr="009446FA">
        <w:rPr>
          <w:rFonts w:ascii="Arial" w:eastAsiaTheme="minorHAnsi" w:hAnsi="Arial" w:cs="Arial"/>
          <w:sz w:val="22"/>
          <w:szCs w:val="22"/>
          <w:lang w:eastAsia="en-US"/>
        </w:rPr>
        <w:t>About.sainsburys.co.uk. 2021</w:t>
      </w:r>
      <w:r w:rsidR="00D804B7" w:rsidRPr="009446FA">
        <w:rPr>
          <w:rFonts w:ascii="Arial" w:eastAsiaTheme="minorHAnsi" w:hAnsi="Arial" w:cs="Arial"/>
          <w:sz w:val="22"/>
          <w:szCs w:val="22"/>
          <w:lang w:eastAsia="en-US"/>
        </w:rPr>
        <w:t>d)</w:t>
      </w:r>
      <w:r w:rsidR="00D804B7" w:rsidRPr="009446FA">
        <w:rPr>
          <w:rFonts w:ascii="Arial" w:hAnsi="Arial" w:cs="Arial"/>
          <w:sz w:val="22"/>
          <w:szCs w:val="22"/>
        </w:rPr>
        <w:t xml:space="preserve">. </w:t>
      </w:r>
    </w:p>
    <w:p w14:paraId="5B326863" w14:textId="37DB733C" w:rsidR="00D804B7" w:rsidRPr="009446FA" w:rsidRDefault="00D804B7" w:rsidP="00161E29">
      <w:pPr>
        <w:autoSpaceDE w:val="0"/>
        <w:autoSpaceDN w:val="0"/>
        <w:adjustRightInd w:val="0"/>
        <w:spacing w:line="360" w:lineRule="auto"/>
        <w:jc w:val="both"/>
        <w:rPr>
          <w:rFonts w:ascii="Arial" w:hAnsi="Arial" w:cs="Arial"/>
          <w:sz w:val="22"/>
          <w:szCs w:val="22"/>
        </w:rPr>
      </w:pPr>
    </w:p>
    <w:p w14:paraId="72B600B2" w14:textId="77777777" w:rsidR="000207EC" w:rsidRPr="009446FA" w:rsidRDefault="000207EC" w:rsidP="00161E29">
      <w:pPr>
        <w:autoSpaceDE w:val="0"/>
        <w:autoSpaceDN w:val="0"/>
        <w:adjustRightInd w:val="0"/>
        <w:spacing w:line="360" w:lineRule="auto"/>
        <w:jc w:val="both"/>
        <w:rPr>
          <w:rFonts w:ascii="Arial" w:eastAsiaTheme="minorHAnsi" w:hAnsi="Arial" w:cs="Arial"/>
          <w:sz w:val="22"/>
          <w:szCs w:val="22"/>
          <w:lang w:eastAsia="en-US"/>
        </w:rPr>
      </w:pPr>
    </w:p>
    <w:p w14:paraId="646C98CB" w14:textId="79281DDF" w:rsidR="00BB546C" w:rsidRPr="009446FA" w:rsidRDefault="00BB546C" w:rsidP="00161E29">
      <w:p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In United Kingdom (UK), government has enforced sugar tax and enforce supermarkets to charge for carrier bags for customers to encourage consumers to avoid excessive plastic bags which is responsible for pollution and use the fund for minimis</w:t>
      </w:r>
      <w:r w:rsidR="009446FA" w:rsidRPr="009446FA">
        <w:rPr>
          <w:rFonts w:ascii="Arial" w:hAnsi="Arial" w:cs="Arial"/>
          <w:sz w:val="22"/>
          <w:szCs w:val="22"/>
        </w:rPr>
        <w:t>ing</w:t>
      </w:r>
      <w:r w:rsidRPr="009446FA">
        <w:rPr>
          <w:rFonts w:ascii="Arial" w:hAnsi="Arial" w:cs="Arial"/>
          <w:sz w:val="22"/>
          <w:szCs w:val="22"/>
        </w:rPr>
        <w:t xml:space="preserve"> the environmental damages that cause by plastic. According to Groh, et al., (2019) in 2015 the plastic production has reached 380 million metric tons in </w:t>
      </w:r>
      <w:r w:rsidR="009446FA" w:rsidRPr="009446FA">
        <w:rPr>
          <w:rFonts w:ascii="Arial" w:hAnsi="Arial" w:cs="Arial"/>
          <w:sz w:val="22"/>
          <w:szCs w:val="22"/>
        </w:rPr>
        <w:t xml:space="preserve">a </w:t>
      </w:r>
      <w:r w:rsidRPr="009446FA">
        <w:rPr>
          <w:rFonts w:ascii="Arial" w:hAnsi="Arial" w:cs="Arial"/>
          <w:sz w:val="22"/>
          <w:szCs w:val="22"/>
        </w:rPr>
        <w:t xml:space="preserve">global scale and around 40% alone used for packaging purpose, the researcher also informed that the harmful chemical which is hazard for the environment and human started to release from manufacturing, use disposal and even when recycling the plastic. Those plastic are responsible for unhealthy crops and less production compared to land unaffected by plastic, especially the micro plastic </w:t>
      </w:r>
      <w:r w:rsidR="00D804B7" w:rsidRPr="009446FA">
        <w:rPr>
          <w:rFonts w:ascii="Arial" w:hAnsi="Arial" w:cs="Arial"/>
          <w:sz w:val="22"/>
          <w:szCs w:val="22"/>
        </w:rPr>
        <w:t>and</w:t>
      </w:r>
      <w:r w:rsidRPr="009446FA">
        <w:rPr>
          <w:rFonts w:ascii="Arial" w:hAnsi="Arial" w:cs="Arial"/>
          <w:sz w:val="22"/>
          <w:szCs w:val="22"/>
        </w:rPr>
        <w:t xml:space="preserve"> polluting the geological negative impact (Rodríguez-Seijo and Pereira, 2019). </w:t>
      </w:r>
    </w:p>
    <w:p w14:paraId="494246C6" w14:textId="77777777" w:rsidR="000207EC" w:rsidRPr="009446FA" w:rsidRDefault="000207EC" w:rsidP="00161E29">
      <w:pPr>
        <w:autoSpaceDE w:val="0"/>
        <w:autoSpaceDN w:val="0"/>
        <w:adjustRightInd w:val="0"/>
        <w:spacing w:line="360" w:lineRule="auto"/>
        <w:jc w:val="both"/>
        <w:rPr>
          <w:rFonts w:ascii="Arial" w:eastAsiaTheme="minorHAnsi" w:hAnsi="Arial" w:cs="Arial"/>
          <w:sz w:val="22"/>
          <w:szCs w:val="22"/>
          <w:lang w:eastAsia="en-US"/>
        </w:rPr>
      </w:pPr>
    </w:p>
    <w:p w14:paraId="4A2C3658" w14:textId="403FEDC7" w:rsidR="007239E5" w:rsidRPr="009446FA" w:rsidRDefault="007239E5" w:rsidP="00161E29">
      <w:pPr>
        <w:autoSpaceDE w:val="0"/>
        <w:autoSpaceDN w:val="0"/>
        <w:adjustRightInd w:val="0"/>
        <w:spacing w:line="360" w:lineRule="auto"/>
        <w:jc w:val="both"/>
        <w:rPr>
          <w:rFonts w:ascii="Arial" w:eastAsia="STIXGeneral-Regular" w:hAnsi="Arial" w:cs="Arial"/>
          <w:sz w:val="22"/>
          <w:szCs w:val="22"/>
          <w:lang w:eastAsia="en-US"/>
        </w:rPr>
      </w:pPr>
      <w:r w:rsidRPr="009446FA">
        <w:rPr>
          <w:rFonts w:ascii="Arial" w:eastAsia="STIXGeneral-Regular" w:hAnsi="Arial" w:cs="Arial"/>
          <w:sz w:val="22"/>
          <w:szCs w:val="22"/>
          <w:lang w:eastAsia="en-US"/>
        </w:rPr>
        <w:t xml:space="preserve">The supply chain management can be seen a high echelon from green marketing perspective, such as sourcing of raw materials, manufacturing, packaging, warehousing and distribution of </w:t>
      </w:r>
      <w:r w:rsidRPr="009446FA">
        <w:rPr>
          <w:rFonts w:ascii="Arial" w:eastAsia="STIXGeneral-Regular" w:hAnsi="Arial" w:cs="Arial"/>
          <w:sz w:val="22"/>
          <w:szCs w:val="22"/>
          <w:lang w:eastAsia="en-US"/>
        </w:rPr>
        <w:lastRenderedPageBreak/>
        <w:t>the product or service (</w:t>
      </w:r>
      <w:r w:rsidRPr="009446FA">
        <w:rPr>
          <w:rFonts w:ascii="Arial" w:eastAsiaTheme="minorHAnsi" w:hAnsi="Arial" w:cs="Arial"/>
          <w:sz w:val="22"/>
          <w:szCs w:val="22"/>
          <w:lang w:eastAsia="en-US"/>
        </w:rPr>
        <w:t>Naidoo and Verma,2020)</w:t>
      </w:r>
      <w:r w:rsidRPr="009446FA">
        <w:rPr>
          <w:rFonts w:ascii="Arial" w:eastAsia="STIXGeneral-Regular" w:hAnsi="Arial" w:cs="Arial"/>
          <w:sz w:val="22"/>
          <w:szCs w:val="22"/>
          <w:lang w:eastAsia="en-US"/>
        </w:rPr>
        <w:t xml:space="preserve">. Any organisation who wants to adopt </w:t>
      </w:r>
      <w:r w:rsidR="009446FA" w:rsidRPr="009446FA">
        <w:rPr>
          <w:rFonts w:ascii="Arial" w:eastAsia="STIXGeneral-Regular" w:hAnsi="Arial" w:cs="Arial"/>
          <w:sz w:val="22"/>
          <w:szCs w:val="22"/>
          <w:lang w:eastAsia="en-US"/>
        </w:rPr>
        <w:t>a</w:t>
      </w:r>
      <w:r w:rsidRPr="009446FA">
        <w:rPr>
          <w:rFonts w:ascii="Arial" w:eastAsia="STIXGeneral-Regular" w:hAnsi="Arial" w:cs="Arial"/>
          <w:sz w:val="22"/>
          <w:szCs w:val="22"/>
          <w:lang w:eastAsia="en-US"/>
        </w:rPr>
        <w:t xml:space="preserve"> green marketing strategy must manage their supply chain, which is one of the core business activities can lead organisation to achieve overall sustainability goal. the organisation then must communicate with its stakeholders through its marketing activity to inform its shareholders about their green products (Peattie </w:t>
      </w:r>
      <w:r w:rsidR="00BA39E8" w:rsidRPr="009446FA">
        <w:rPr>
          <w:rFonts w:ascii="Arial" w:eastAsia="STIXGeneral-Regular" w:hAnsi="Arial" w:cs="Arial"/>
          <w:sz w:val="22"/>
          <w:szCs w:val="22"/>
          <w:lang w:eastAsia="en-US"/>
        </w:rPr>
        <w:t>and</w:t>
      </w:r>
      <w:r w:rsidRPr="009446FA">
        <w:rPr>
          <w:rFonts w:ascii="Arial" w:eastAsia="STIXGeneral-Regular" w:hAnsi="Arial" w:cs="Arial"/>
          <w:sz w:val="22"/>
          <w:szCs w:val="22"/>
          <w:lang w:eastAsia="en-US"/>
        </w:rPr>
        <w:t xml:space="preserve"> Charter, 2003). </w:t>
      </w:r>
      <w:r w:rsidR="001A5DFF" w:rsidRPr="009446FA">
        <w:rPr>
          <w:rFonts w:ascii="Arial" w:hAnsi="Arial" w:cs="Arial"/>
          <w:sz w:val="22"/>
          <w:szCs w:val="22"/>
          <w:shd w:val="clear" w:color="auto" w:fill="FFFFFF"/>
        </w:rPr>
        <w:t xml:space="preserve">Tesco, </w:t>
      </w:r>
      <w:r w:rsidR="001A5DFF" w:rsidRPr="009446FA">
        <w:rPr>
          <w:rFonts w:ascii="Arial" w:hAnsi="Arial" w:cs="Arial"/>
          <w:sz w:val="22"/>
          <w:szCs w:val="22"/>
          <w:shd w:val="clear" w:color="auto" w:fill="FFFFFF"/>
        </w:rPr>
        <w:t>(</w:t>
      </w:r>
      <w:r w:rsidR="001A5DFF" w:rsidRPr="009446FA">
        <w:rPr>
          <w:rFonts w:ascii="Arial" w:hAnsi="Arial" w:cs="Arial"/>
          <w:sz w:val="22"/>
          <w:szCs w:val="22"/>
          <w:shd w:val="clear" w:color="auto" w:fill="FFFFFF"/>
        </w:rPr>
        <w:t>2021</w:t>
      </w:r>
      <w:r w:rsidR="001A5DFF" w:rsidRPr="009446FA">
        <w:rPr>
          <w:rFonts w:ascii="Arial" w:hAnsi="Arial" w:cs="Arial"/>
          <w:sz w:val="22"/>
          <w:szCs w:val="22"/>
          <w:shd w:val="clear" w:color="auto" w:fill="FFFFFF"/>
        </w:rPr>
        <w:t xml:space="preserve">) has manage to take 65 thousand </w:t>
      </w:r>
      <w:r w:rsidR="00C4397B" w:rsidRPr="009446FA">
        <w:rPr>
          <w:rFonts w:ascii="Arial" w:hAnsi="Arial" w:cs="Arial"/>
          <w:sz w:val="22"/>
          <w:szCs w:val="22"/>
          <w:shd w:val="clear" w:color="auto" w:fill="FFFFFF"/>
        </w:rPr>
        <w:t>deliveries</w:t>
      </w:r>
      <w:r w:rsidR="001A5DFF" w:rsidRPr="009446FA">
        <w:rPr>
          <w:rFonts w:ascii="Arial" w:hAnsi="Arial" w:cs="Arial"/>
          <w:sz w:val="22"/>
          <w:szCs w:val="22"/>
          <w:shd w:val="clear" w:color="auto" w:fill="FFFFFF"/>
        </w:rPr>
        <w:t xml:space="preserve"> track off the road by using train for get their foods from Spain, which means less pollution and food waste. </w:t>
      </w:r>
    </w:p>
    <w:p w14:paraId="40BAE241" w14:textId="77777777" w:rsidR="00D804B7" w:rsidRPr="009446FA" w:rsidRDefault="00D804B7" w:rsidP="00161E29">
      <w:pPr>
        <w:autoSpaceDE w:val="0"/>
        <w:autoSpaceDN w:val="0"/>
        <w:adjustRightInd w:val="0"/>
        <w:spacing w:line="360" w:lineRule="auto"/>
        <w:jc w:val="both"/>
        <w:rPr>
          <w:rFonts w:ascii="Arial" w:eastAsiaTheme="minorHAnsi" w:hAnsi="Arial" w:cs="Arial"/>
          <w:sz w:val="22"/>
          <w:szCs w:val="22"/>
          <w:lang w:eastAsia="en-US"/>
        </w:rPr>
      </w:pPr>
    </w:p>
    <w:p w14:paraId="165FA5A2" w14:textId="77777777" w:rsidR="00DC5483" w:rsidRPr="009446FA" w:rsidRDefault="00DC5483" w:rsidP="00161E29">
      <w:pPr>
        <w:autoSpaceDE w:val="0"/>
        <w:autoSpaceDN w:val="0"/>
        <w:adjustRightInd w:val="0"/>
        <w:spacing w:line="360" w:lineRule="auto"/>
        <w:jc w:val="both"/>
        <w:rPr>
          <w:rFonts w:ascii="Arial" w:hAnsi="Arial" w:cs="Arial"/>
          <w:sz w:val="22"/>
          <w:szCs w:val="22"/>
        </w:rPr>
      </w:pPr>
    </w:p>
    <w:p w14:paraId="6E61F178" w14:textId="77777777" w:rsidR="00DC5483" w:rsidRPr="009446FA" w:rsidRDefault="00DC5483" w:rsidP="00161E29">
      <w:pPr>
        <w:autoSpaceDE w:val="0"/>
        <w:autoSpaceDN w:val="0"/>
        <w:adjustRightInd w:val="0"/>
        <w:spacing w:line="360" w:lineRule="auto"/>
        <w:jc w:val="both"/>
        <w:rPr>
          <w:rFonts w:ascii="Arial" w:hAnsi="Arial" w:cs="Arial"/>
          <w:sz w:val="22"/>
          <w:szCs w:val="22"/>
        </w:rPr>
      </w:pPr>
    </w:p>
    <w:p w14:paraId="5731A254" w14:textId="77777777" w:rsidR="00DC5483" w:rsidRPr="009446FA" w:rsidRDefault="00DC5483" w:rsidP="00161E29">
      <w:pPr>
        <w:spacing w:line="360" w:lineRule="auto"/>
        <w:jc w:val="both"/>
        <w:rPr>
          <w:rFonts w:ascii="Arial" w:hAnsi="Arial" w:cs="Arial"/>
          <w:sz w:val="22"/>
          <w:szCs w:val="22"/>
        </w:rPr>
      </w:pPr>
    </w:p>
    <w:p w14:paraId="2FCB581C" w14:textId="77777777" w:rsidR="002F7023" w:rsidRPr="009446FA" w:rsidRDefault="002F7023" w:rsidP="00161E29">
      <w:pPr>
        <w:spacing w:line="360" w:lineRule="auto"/>
        <w:jc w:val="both"/>
        <w:rPr>
          <w:rFonts w:ascii="Arial" w:hAnsi="Arial" w:cs="Arial"/>
          <w:sz w:val="22"/>
          <w:szCs w:val="22"/>
        </w:rPr>
      </w:pPr>
    </w:p>
    <w:p w14:paraId="4495D08F" w14:textId="59FB4957" w:rsidR="002F7023" w:rsidRPr="009446FA" w:rsidRDefault="002F7023" w:rsidP="00161E29">
      <w:pPr>
        <w:spacing w:line="360" w:lineRule="auto"/>
        <w:jc w:val="both"/>
        <w:rPr>
          <w:rFonts w:ascii="Arial" w:hAnsi="Arial" w:cs="Arial"/>
          <w:sz w:val="22"/>
          <w:szCs w:val="22"/>
        </w:rPr>
      </w:pPr>
    </w:p>
    <w:p w14:paraId="18396DB1" w14:textId="6E31E608" w:rsidR="00C4397B" w:rsidRPr="009446FA" w:rsidRDefault="00C4397B" w:rsidP="00161E29">
      <w:pPr>
        <w:spacing w:line="360" w:lineRule="auto"/>
        <w:jc w:val="both"/>
        <w:rPr>
          <w:rFonts w:ascii="Arial" w:hAnsi="Arial" w:cs="Arial"/>
          <w:sz w:val="22"/>
          <w:szCs w:val="22"/>
        </w:rPr>
      </w:pPr>
    </w:p>
    <w:p w14:paraId="0B52ACBB" w14:textId="7DB94418" w:rsidR="00C4397B" w:rsidRPr="009446FA" w:rsidRDefault="00C4397B" w:rsidP="00161E29">
      <w:pPr>
        <w:spacing w:line="360" w:lineRule="auto"/>
        <w:jc w:val="both"/>
        <w:rPr>
          <w:rFonts w:ascii="Arial" w:hAnsi="Arial" w:cs="Arial"/>
          <w:sz w:val="22"/>
          <w:szCs w:val="22"/>
        </w:rPr>
      </w:pPr>
    </w:p>
    <w:p w14:paraId="47763578" w14:textId="1CEE140A" w:rsidR="00C4397B" w:rsidRPr="009446FA" w:rsidRDefault="00C4397B" w:rsidP="00161E29">
      <w:pPr>
        <w:spacing w:line="360" w:lineRule="auto"/>
        <w:jc w:val="both"/>
        <w:rPr>
          <w:rFonts w:ascii="Arial" w:hAnsi="Arial" w:cs="Arial"/>
          <w:sz w:val="22"/>
          <w:szCs w:val="22"/>
        </w:rPr>
      </w:pPr>
    </w:p>
    <w:p w14:paraId="74837622" w14:textId="7257E086" w:rsidR="00C4397B" w:rsidRPr="009446FA" w:rsidRDefault="00C4397B" w:rsidP="00161E29">
      <w:pPr>
        <w:spacing w:line="360" w:lineRule="auto"/>
        <w:jc w:val="both"/>
        <w:rPr>
          <w:rFonts w:ascii="Arial" w:hAnsi="Arial" w:cs="Arial"/>
          <w:sz w:val="22"/>
          <w:szCs w:val="22"/>
        </w:rPr>
      </w:pPr>
    </w:p>
    <w:p w14:paraId="304D5D5B" w14:textId="23033C75" w:rsidR="00C4397B" w:rsidRPr="009446FA" w:rsidRDefault="00C4397B" w:rsidP="00161E29">
      <w:pPr>
        <w:spacing w:line="360" w:lineRule="auto"/>
        <w:jc w:val="both"/>
        <w:rPr>
          <w:rFonts w:ascii="Arial" w:hAnsi="Arial" w:cs="Arial"/>
          <w:sz w:val="22"/>
          <w:szCs w:val="22"/>
        </w:rPr>
      </w:pPr>
    </w:p>
    <w:p w14:paraId="4E332A85" w14:textId="1BF31E3D" w:rsidR="00C4397B" w:rsidRPr="009446FA" w:rsidRDefault="00C4397B" w:rsidP="00161E29">
      <w:pPr>
        <w:spacing w:line="360" w:lineRule="auto"/>
        <w:jc w:val="both"/>
        <w:rPr>
          <w:rFonts w:ascii="Arial" w:hAnsi="Arial" w:cs="Arial"/>
          <w:sz w:val="22"/>
          <w:szCs w:val="22"/>
        </w:rPr>
      </w:pPr>
    </w:p>
    <w:p w14:paraId="58DBCF8B" w14:textId="03B5E8FB" w:rsidR="00C4397B" w:rsidRPr="009446FA" w:rsidRDefault="00C4397B" w:rsidP="00161E29">
      <w:pPr>
        <w:spacing w:line="360" w:lineRule="auto"/>
        <w:jc w:val="both"/>
        <w:rPr>
          <w:rFonts w:ascii="Arial" w:hAnsi="Arial" w:cs="Arial"/>
          <w:sz w:val="22"/>
          <w:szCs w:val="22"/>
        </w:rPr>
      </w:pPr>
    </w:p>
    <w:p w14:paraId="74B7A4B8" w14:textId="4437283F" w:rsidR="00C4397B" w:rsidRPr="009446FA" w:rsidRDefault="00C4397B" w:rsidP="00161E29">
      <w:pPr>
        <w:spacing w:line="360" w:lineRule="auto"/>
        <w:jc w:val="both"/>
        <w:rPr>
          <w:rFonts w:ascii="Arial" w:hAnsi="Arial" w:cs="Arial"/>
          <w:sz w:val="22"/>
          <w:szCs w:val="22"/>
        </w:rPr>
      </w:pPr>
    </w:p>
    <w:p w14:paraId="130FC70A" w14:textId="5F538F6A" w:rsidR="00C4397B" w:rsidRPr="009446FA" w:rsidRDefault="00C4397B" w:rsidP="00161E29">
      <w:pPr>
        <w:spacing w:line="360" w:lineRule="auto"/>
        <w:jc w:val="both"/>
        <w:rPr>
          <w:rFonts w:ascii="Arial" w:hAnsi="Arial" w:cs="Arial"/>
          <w:sz w:val="22"/>
          <w:szCs w:val="22"/>
        </w:rPr>
      </w:pPr>
    </w:p>
    <w:p w14:paraId="23B1CBF9" w14:textId="76EAC999" w:rsidR="00C4397B" w:rsidRPr="009446FA" w:rsidRDefault="00C4397B" w:rsidP="00161E29">
      <w:pPr>
        <w:spacing w:line="360" w:lineRule="auto"/>
        <w:jc w:val="both"/>
        <w:rPr>
          <w:rFonts w:ascii="Arial" w:hAnsi="Arial" w:cs="Arial"/>
          <w:sz w:val="22"/>
          <w:szCs w:val="22"/>
        </w:rPr>
      </w:pPr>
    </w:p>
    <w:p w14:paraId="2844F0FD" w14:textId="77DDDDDE" w:rsidR="00C4397B" w:rsidRPr="009446FA" w:rsidRDefault="00C4397B" w:rsidP="00161E29">
      <w:pPr>
        <w:spacing w:line="360" w:lineRule="auto"/>
        <w:jc w:val="both"/>
        <w:rPr>
          <w:rFonts w:ascii="Arial" w:hAnsi="Arial" w:cs="Arial"/>
          <w:sz w:val="22"/>
          <w:szCs w:val="22"/>
        </w:rPr>
      </w:pPr>
    </w:p>
    <w:p w14:paraId="15958430" w14:textId="23FCE6B4" w:rsidR="00C4397B" w:rsidRPr="009446FA" w:rsidRDefault="00C4397B" w:rsidP="00161E29">
      <w:pPr>
        <w:spacing w:line="360" w:lineRule="auto"/>
        <w:jc w:val="both"/>
        <w:rPr>
          <w:rFonts w:ascii="Arial" w:hAnsi="Arial" w:cs="Arial"/>
          <w:sz w:val="22"/>
          <w:szCs w:val="22"/>
        </w:rPr>
      </w:pPr>
    </w:p>
    <w:p w14:paraId="382B42E2" w14:textId="6EB1BA7B" w:rsidR="00C4397B" w:rsidRPr="009446FA" w:rsidRDefault="00C4397B" w:rsidP="00161E29">
      <w:pPr>
        <w:spacing w:line="360" w:lineRule="auto"/>
        <w:jc w:val="both"/>
        <w:rPr>
          <w:rFonts w:ascii="Arial" w:hAnsi="Arial" w:cs="Arial"/>
          <w:sz w:val="22"/>
          <w:szCs w:val="22"/>
        </w:rPr>
      </w:pPr>
    </w:p>
    <w:p w14:paraId="334BED7B" w14:textId="02E257A3" w:rsidR="00C4397B" w:rsidRPr="009446FA" w:rsidRDefault="00C4397B" w:rsidP="00161E29">
      <w:pPr>
        <w:spacing w:line="360" w:lineRule="auto"/>
        <w:jc w:val="both"/>
        <w:rPr>
          <w:rFonts w:ascii="Arial" w:hAnsi="Arial" w:cs="Arial"/>
          <w:sz w:val="22"/>
          <w:szCs w:val="22"/>
        </w:rPr>
      </w:pPr>
    </w:p>
    <w:p w14:paraId="4048B46C" w14:textId="403E7385" w:rsidR="00C4397B" w:rsidRPr="009446FA" w:rsidRDefault="00C4397B" w:rsidP="00161E29">
      <w:pPr>
        <w:spacing w:line="360" w:lineRule="auto"/>
        <w:jc w:val="both"/>
        <w:rPr>
          <w:rFonts w:ascii="Arial" w:hAnsi="Arial" w:cs="Arial"/>
          <w:sz w:val="22"/>
          <w:szCs w:val="22"/>
        </w:rPr>
      </w:pPr>
    </w:p>
    <w:p w14:paraId="36E28F75" w14:textId="2CA642B0" w:rsidR="00C4397B" w:rsidRPr="009446FA" w:rsidRDefault="00C4397B" w:rsidP="00161E29">
      <w:pPr>
        <w:spacing w:line="360" w:lineRule="auto"/>
        <w:jc w:val="both"/>
        <w:rPr>
          <w:rFonts w:ascii="Arial" w:hAnsi="Arial" w:cs="Arial"/>
          <w:sz w:val="22"/>
          <w:szCs w:val="22"/>
        </w:rPr>
      </w:pPr>
    </w:p>
    <w:p w14:paraId="015922D9" w14:textId="539A8831" w:rsidR="00C4397B" w:rsidRPr="009446FA" w:rsidRDefault="00C4397B" w:rsidP="00161E29">
      <w:pPr>
        <w:spacing w:line="360" w:lineRule="auto"/>
        <w:jc w:val="both"/>
        <w:rPr>
          <w:rFonts w:ascii="Arial" w:hAnsi="Arial" w:cs="Arial"/>
          <w:sz w:val="22"/>
          <w:szCs w:val="22"/>
        </w:rPr>
      </w:pPr>
    </w:p>
    <w:p w14:paraId="6A67A3D4" w14:textId="77777777" w:rsidR="00C4397B" w:rsidRPr="009446FA" w:rsidRDefault="00C4397B" w:rsidP="00161E29">
      <w:pPr>
        <w:spacing w:line="360" w:lineRule="auto"/>
        <w:jc w:val="both"/>
        <w:rPr>
          <w:rFonts w:ascii="Arial" w:hAnsi="Arial" w:cs="Arial"/>
          <w:sz w:val="22"/>
          <w:szCs w:val="22"/>
        </w:rPr>
      </w:pPr>
    </w:p>
    <w:p w14:paraId="2FEF025A" w14:textId="77777777" w:rsidR="002F7023" w:rsidRPr="009446FA" w:rsidRDefault="002F7023" w:rsidP="00161E29">
      <w:pPr>
        <w:spacing w:line="360" w:lineRule="auto"/>
        <w:jc w:val="both"/>
        <w:rPr>
          <w:rFonts w:ascii="Arial" w:hAnsi="Arial" w:cs="Arial"/>
          <w:sz w:val="22"/>
          <w:szCs w:val="22"/>
        </w:rPr>
      </w:pPr>
    </w:p>
    <w:p w14:paraId="6EDBC8FF" w14:textId="77777777" w:rsidR="002F7023" w:rsidRPr="009446FA" w:rsidRDefault="002F7023" w:rsidP="00161E29">
      <w:pPr>
        <w:spacing w:line="360" w:lineRule="auto"/>
        <w:jc w:val="both"/>
        <w:rPr>
          <w:rFonts w:ascii="Arial" w:hAnsi="Arial" w:cs="Arial"/>
          <w:sz w:val="22"/>
          <w:szCs w:val="22"/>
        </w:rPr>
      </w:pPr>
    </w:p>
    <w:p w14:paraId="176EE49F" w14:textId="77777777" w:rsidR="002F7023" w:rsidRPr="009446FA" w:rsidRDefault="002F7023" w:rsidP="00161E29">
      <w:pPr>
        <w:spacing w:line="360" w:lineRule="auto"/>
        <w:jc w:val="both"/>
        <w:rPr>
          <w:rFonts w:ascii="Arial" w:hAnsi="Arial" w:cs="Arial"/>
          <w:sz w:val="22"/>
          <w:szCs w:val="22"/>
        </w:rPr>
      </w:pPr>
    </w:p>
    <w:p w14:paraId="43C73077" w14:textId="77777777" w:rsidR="002F7023" w:rsidRPr="009446FA" w:rsidRDefault="002F7023" w:rsidP="00161E29">
      <w:pPr>
        <w:spacing w:line="360" w:lineRule="auto"/>
        <w:jc w:val="both"/>
        <w:rPr>
          <w:rFonts w:ascii="Arial" w:hAnsi="Arial" w:cs="Arial"/>
          <w:sz w:val="22"/>
          <w:szCs w:val="22"/>
        </w:rPr>
      </w:pPr>
    </w:p>
    <w:p w14:paraId="5FD30E4E" w14:textId="77777777" w:rsidR="002F7023" w:rsidRPr="009446FA" w:rsidRDefault="002F7023" w:rsidP="00161E29">
      <w:pPr>
        <w:spacing w:line="360" w:lineRule="auto"/>
        <w:jc w:val="both"/>
        <w:rPr>
          <w:rFonts w:ascii="Arial" w:hAnsi="Arial" w:cs="Arial"/>
          <w:sz w:val="22"/>
          <w:szCs w:val="22"/>
        </w:rPr>
      </w:pPr>
    </w:p>
    <w:p w14:paraId="288F1CE1" w14:textId="6FBC7089" w:rsidR="00DC5483" w:rsidRPr="009446FA" w:rsidRDefault="002F7023" w:rsidP="00161E29">
      <w:pPr>
        <w:pStyle w:val="Heading1"/>
        <w:spacing w:line="360" w:lineRule="auto"/>
        <w:jc w:val="both"/>
        <w:rPr>
          <w:rFonts w:ascii="Arial" w:hAnsi="Arial" w:cs="Arial"/>
          <w:color w:val="auto"/>
          <w:sz w:val="22"/>
          <w:szCs w:val="22"/>
        </w:rPr>
      </w:pPr>
      <w:bookmarkStart w:id="18" w:name="_Toc89089108"/>
      <w:r w:rsidRPr="009446FA">
        <w:rPr>
          <w:rFonts w:ascii="Arial" w:hAnsi="Arial" w:cs="Arial"/>
          <w:color w:val="auto"/>
          <w:sz w:val="22"/>
          <w:szCs w:val="22"/>
        </w:rPr>
        <w:lastRenderedPageBreak/>
        <w:t>R</w:t>
      </w:r>
      <w:r w:rsidR="00DC5483" w:rsidRPr="009446FA">
        <w:rPr>
          <w:rFonts w:ascii="Arial" w:hAnsi="Arial" w:cs="Arial"/>
          <w:color w:val="auto"/>
          <w:sz w:val="22"/>
          <w:szCs w:val="22"/>
        </w:rPr>
        <w:t>ecommendation</w:t>
      </w:r>
      <w:bookmarkEnd w:id="18"/>
      <w:r w:rsidR="00DC5483" w:rsidRPr="009446FA">
        <w:rPr>
          <w:rFonts w:ascii="Arial" w:hAnsi="Arial" w:cs="Arial"/>
          <w:color w:val="auto"/>
          <w:sz w:val="22"/>
          <w:szCs w:val="22"/>
        </w:rPr>
        <w:t xml:space="preserve"> </w:t>
      </w:r>
    </w:p>
    <w:p w14:paraId="2B362A56" w14:textId="77777777" w:rsidR="002F7023" w:rsidRPr="009446FA" w:rsidRDefault="002F7023" w:rsidP="00161E29">
      <w:pPr>
        <w:spacing w:line="360" w:lineRule="auto"/>
        <w:jc w:val="both"/>
        <w:rPr>
          <w:rFonts w:ascii="Arial" w:hAnsi="Arial" w:cs="Arial"/>
          <w:sz w:val="22"/>
          <w:szCs w:val="22"/>
        </w:rPr>
      </w:pPr>
    </w:p>
    <w:p w14:paraId="64525CC6" w14:textId="46BDFB0F" w:rsidR="00DC5483" w:rsidRPr="009446FA" w:rsidRDefault="00DC5483" w:rsidP="00161E29">
      <w:pPr>
        <w:spacing w:line="360" w:lineRule="auto"/>
        <w:jc w:val="both"/>
        <w:rPr>
          <w:rFonts w:ascii="Arial" w:hAnsi="Arial" w:cs="Arial"/>
          <w:sz w:val="22"/>
          <w:szCs w:val="22"/>
        </w:rPr>
      </w:pPr>
      <w:r w:rsidRPr="009446FA">
        <w:rPr>
          <w:rFonts w:ascii="Arial" w:hAnsi="Arial" w:cs="Arial"/>
          <w:noProof/>
          <w:sz w:val="22"/>
          <w:szCs w:val="22"/>
        </w:rPr>
        <w:drawing>
          <wp:inline distT="0" distB="0" distL="0" distR="0" wp14:anchorId="01555435" wp14:editId="4735F434">
            <wp:extent cx="4495127" cy="2113471"/>
            <wp:effectExtent l="0" t="0" r="1270" b="1270"/>
            <wp:docPr id="53253" name="Picture 1" descr="Text&#10;&#10;Description automatically generated">
              <a:extLst xmlns:a="http://schemas.openxmlformats.org/drawingml/2006/main">
                <a:ext uri="{FF2B5EF4-FFF2-40B4-BE49-F238E27FC236}">
                  <a16:creationId xmlns:a16="http://schemas.microsoft.com/office/drawing/2014/main" id="{12AC2AE9-92B9-4097-9392-999FDC62D16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3253" name="Picture 1" descr="Text&#10;&#10;Description automatically generated">
                      <a:extLst>
                        <a:ext uri="{FF2B5EF4-FFF2-40B4-BE49-F238E27FC236}">
                          <a16:creationId xmlns:a16="http://schemas.microsoft.com/office/drawing/2014/main" id="{12AC2AE9-92B9-4097-9392-999FDC62D163}"/>
                        </a:ext>
                      </a:extLst>
                    </pic:cNvPr>
                    <pic:cNvPicPr>
                      <a:picLocks noChangeAspect="1" noChangeArrowheads="1"/>
                    </pic:cNvPicPr>
                  </pic:nvPicPr>
                  <pic:blipFill rotWithShape="1">
                    <a:blip r:embed="rId12" cstate="print">
                      <a:extLst>
                        <a:ext uri="{28A0092B-C50C-407E-A947-70E740481C1C}">
                          <a14:useLocalDpi xmlns:a14="http://schemas.microsoft.com/office/drawing/2010/main" val="0"/>
                        </a:ext>
                      </a:extLst>
                    </a:blip>
                    <a:srcRect t="35461"/>
                    <a:stretch/>
                  </pic:blipFill>
                  <pic:spPr bwMode="auto">
                    <a:xfrm>
                      <a:off x="0" y="0"/>
                      <a:ext cx="4526794" cy="2128360"/>
                    </a:xfrm>
                    <a:prstGeom prst="rect">
                      <a:avLst/>
                    </a:prstGeom>
                    <a:noFill/>
                    <a:ln>
                      <a:noFill/>
                    </a:ln>
                    <a:extLst>
                      <a:ext uri="{53640926-AAD7-44D8-BBD7-CCE9431645EC}">
                        <a14:shadowObscured xmlns:a14="http://schemas.microsoft.com/office/drawing/2010/main"/>
                      </a:ext>
                    </a:extLst>
                  </pic:spPr>
                </pic:pic>
              </a:graphicData>
            </a:graphic>
          </wp:inline>
        </w:drawing>
      </w:r>
    </w:p>
    <w:p w14:paraId="4513312D" w14:textId="0C525E86" w:rsidR="00DC5483" w:rsidRPr="009446FA" w:rsidRDefault="00DC5483" w:rsidP="00161E29">
      <w:pPr>
        <w:spacing w:line="360" w:lineRule="auto"/>
        <w:jc w:val="both"/>
        <w:rPr>
          <w:rFonts w:ascii="Arial" w:hAnsi="Arial" w:cs="Arial"/>
          <w:sz w:val="22"/>
          <w:szCs w:val="22"/>
        </w:rPr>
      </w:pPr>
    </w:p>
    <w:p w14:paraId="4F00DF9E" w14:textId="6F8F9F4A" w:rsidR="00DC5483" w:rsidRPr="009446FA" w:rsidRDefault="00DC5483" w:rsidP="00161E29">
      <w:pPr>
        <w:spacing w:line="360" w:lineRule="auto"/>
        <w:jc w:val="both"/>
        <w:rPr>
          <w:rFonts w:ascii="Arial" w:hAnsi="Arial" w:cs="Arial"/>
          <w:sz w:val="22"/>
          <w:szCs w:val="22"/>
        </w:rPr>
      </w:pPr>
    </w:p>
    <w:p w14:paraId="73FD8CA5" w14:textId="43E8A4CF" w:rsidR="007239E5" w:rsidRPr="009446FA" w:rsidRDefault="009F13E5" w:rsidP="00161E29">
      <w:pPr>
        <w:spacing w:line="360" w:lineRule="auto"/>
        <w:jc w:val="both"/>
        <w:rPr>
          <w:rFonts w:ascii="Arial" w:hAnsi="Arial" w:cs="Arial"/>
          <w:sz w:val="22"/>
          <w:szCs w:val="22"/>
        </w:rPr>
      </w:pPr>
      <w:r w:rsidRPr="009446FA">
        <w:rPr>
          <w:rFonts w:ascii="Arial" w:hAnsi="Arial" w:cs="Arial"/>
          <w:sz w:val="22"/>
          <w:szCs w:val="22"/>
        </w:rPr>
        <w:t xml:space="preserve">Source: </w:t>
      </w:r>
      <w:r w:rsidRPr="009F13E5">
        <w:rPr>
          <w:rFonts w:ascii="Arial" w:hAnsi="Arial" w:cs="Arial"/>
          <w:sz w:val="22"/>
          <w:szCs w:val="22"/>
        </w:rPr>
        <w:t>Choosing the Right Green Marketing Strategy</w:t>
      </w:r>
      <w:r w:rsidRPr="009446FA">
        <w:rPr>
          <w:rFonts w:ascii="Arial" w:hAnsi="Arial" w:cs="Arial"/>
          <w:sz w:val="22"/>
          <w:szCs w:val="22"/>
        </w:rPr>
        <w:t xml:space="preserve"> (</w:t>
      </w:r>
      <w:r w:rsidRPr="009F13E5">
        <w:rPr>
          <w:rFonts w:ascii="Arial" w:hAnsi="Arial" w:cs="Arial"/>
          <w:sz w:val="22"/>
          <w:szCs w:val="22"/>
        </w:rPr>
        <w:t>Ginsberg and Bloom</w:t>
      </w:r>
      <w:r w:rsidRPr="009446FA">
        <w:rPr>
          <w:rFonts w:ascii="Arial" w:hAnsi="Arial" w:cs="Arial"/>
          <w:sz w:val="22"/>
          <w:szCs w:val="22"/>
        </w:rPr>
        <w:t xml:space="preserve">, </w:t>
      </w:r>
      <w:r w:rsidRPr="009F13E5">
        <w:rPr>
          <w:rFonts w:ascii="Arial" w:hAnsi="Arial" w:cs="Arial"/>
          <w:sz w:val="22"/>
          <w:szCs w:val="22"/>
        </w:rPr>
        <w:t>2004).</w:t>
      </w:r>
    </w:p>
    <w:p w14:paraId="45E091A3" w14:textId="77777777" w:rsidR="007239E5" w:rsidRPr="009446FA" w:rsidRDefault="007239E5" w:rsidP="00161E29">
      <w:pPr>
        <w:spacing w:line="360" w:lineRule="auto"/>
        <w:jc w:val="both"/>
        <w:rPr>
          <w:rFonts w:ascii="Arial" w:hAnsi="Arial" w:cs="Arial"/>
          <w:sz w:val="22"/>
          <w:szCs w:val="22"/>
        </w:rPr>
      </w:pPr>
    </w:p>
    <w:p w14:paraId="5723B306" w14:textId="77777777" w:rsidR="007239E5" w:rsidRPr="009446FA" w:rsidRDefault="007239E5" w:rsidP="00161E29">
      <w:pPr>
        <w:spacing w:line="360" w:lineRule="auto"/>
        <w:jc w:val="both"/>
        <w:rPr>
          <w:rFonts w:ascii="Arial" w:hAnsi="Arial" w:cs="Arial"/>
          <w:sz w:val="22"/>
          <w:szCs w:val="22"/>
        </w:rPr>
      </w:pPr>
    </w:p>
    <w:p w14:paraId="4FCB992F" w14:textId="325ED3DA" w:rsidR="007239E5" w:rsidRPr="009446FA" w:rsidRDefault="009F13E5" w:rsidP="00161E29">
      <w:pPr>
        <w:spacing w:line="360" w:lineRule="auto"/>
        <w:jc w:val="both"/>
        <w:rPr>
          <w:rFonts w:ascii="Arial" w:hAnsi="Arial" w:cs="Arial"/>
          <w:sz w:val="22"/>
          <w:szCs w:val="22"/>
        </w:rPr>
      </w:pPr>
      <w:r w:rsidRPr="009446FA">
        <w:rPr>
          <w:rFonts w:ascii="Arial" w:hAnsi="Arial" w:cs="Arial"/>
          <w:sz w:val="22"/>
          <w:szCs w:val="22"/>
        </w:rPr>
        <w:t xml:space="preserve">Sainsbury </w:t>
      </w:r>
      <w:r w:rsidR="001421C9" w:rsidRPr="009446FA">
        <w:rPr>
          <w:rFonts w:ascii="Arial" w:hAnsi="Arial" w:cs="Arial"/>
          <w:sz w:val="22"/>
          <w:szCs w:val="22"/>
        </w:rPr>
        <w:t xml:space="preserve">can choose Shaded Green marketing because they have tried and failed to deliver extreme green marketing. </w:t>
      </w:r>
      <w:r w:rsidR="009446FA" w:rsidRPr="009446FA">
        <w:rPr>
          <w:rFonts w:ascii="Arial" w:hAnsi="Arial" w:cs="Arial"/>
          <w:sz w:val="22"/>
          <w:szCs w:val="22"/>
        </w:rPr>
        <w:t>A</w:t>
      </w:r>
      <w:r w:rsidR="001421C9" w:rsidRPr="009446FA">
        <w:rPr>
          <w:rFonts w:ascii="Arial" w:hAnsi="Arial" w:cs="Arial"/>
          <w:sz w:val="22"/>
          <w:szCs w:val="22"/>
        </w:rPr>
        <w:t xml:space="preserve">n instance of sustainable bed sheet cover wrapped with plastic </w:t>
      </w:r>
      <w:r w:rsidR="00E90064" w:rsidRPr="009446FA">
        <w:rPr>
          <w:rFonts w:ascii="Arial" w:hAnsi="Arial" w:cs="Arial"/>
          <w:sz w:val="22"/>
          <w:szCs w:val="22"/>
        </w:rPr>
        <w:t>and</w:t>
      </w:r>
      <w:r w:rsidR="001421C9" w:rsidRPr="009446FA">
        <w:rPr>
          <w:rFonts w:ascii="Arial" w:hAnsi="Arial" w:cs="Arial"/>
          <w:sz w:val="22"/>
          <w:szCs w:val="22"/>
        </w:rPr>
        <w:t xml:space="preserve"> not using fully electric van is indicator of failing to deliver extreme green marketing. If Sainsbury choose Shaded Green </w:t>
      </w:r>
      <w:r w:rsidR="006E46CE" w:rsidRPr="009446FA">
        <w:rPr>
          <w:rFonts w:ascii="Arial" w:hAnsi="Arial" w:cs="Arial"/>
          <w:sz w:val="22"/>
          <w:szCs w:val="22"/>
        </w:rPr>
        <w:t xml:space="preserve">marketing, they can campaign differently rather than one element which is sustainable product. In instance of plastic reduction, Sainsbury can offer the product at lower price since by not using plastic will reduce final cost of product. </w:t>
      </w:r>
      <w:r w:rsidR="001E5165" w:rsidRPr="009446FA">
        <w:rPr>
          <w:rFonts w:ascii="Arial" w:hAnsi="Arial" w:cs="Arial"/>
          <w:sz w:val="22"/>
          <w:szCs w:val="22"/>
        </w:rPr>
        <w:t>Sainsbury must start doing more and saying less, which mean their work towards environmentally friendly will talk for itself</w:t>
      </w:r>
    </w:p>
    <w:p w14:paraId="01208E0F" w14:textId="77777777" w:rsidR="007239E5" w:rsidRPr="009446FA" w:rsidRDefault="007239E5" w:rsidP="00161E29">
      <w:pPr>
        <w:spacing w:line="360" w:lineRule="auto"/>
        <w:jc w:val="both"/>
        <w:rPr>
          <w:rFonts w:ascii="Arial" w:hAnsi="Arial" w:cs="Arial"/>
          <w:sz w:val="22"/>
          <w:szCs w:val="22"/>
        </w:rPr>
      </w:pPr>
    </w:p>
    <w:p w14:paraId="027A3A19" w14:textId="2D9FAABB" w:rsidR="007239E5" w:rsidRPr="009446FA" w:rsidRDefault="007239E5" w:rsidP="00161E29">
      <w:pPr>
        <w:spacing w:line="360" w:lineRule="auto"/>
        <w:jc w:val="both"/>
        <w:rPr>
          <w:rFonts w:ascii="Arial" w:hAnsi="Arial" w:cs="Arial"/>
          <w:sz w:val="22"/>
          <w:szCs w:val="22"/>
        </w:rPr>
      </w:pPr>
    </w:p>
    <w:p w14:paraId="0D61045F" w14:textId="4E670556" w:rsidR="006E46CE" w:rsidRPr="009446FA" w:rsidRDefault="006E46CE" w:rsidP="00161E29">
      <w:pPr>
        <w:spacing w:line="360" w:lineRule="auto"/>
        <w:jc w:val="both"/>
        <w:rPr>
          <w:rFonts w:ascii="Arial" w:hAnsi="Arial" w:cs="Arial"/>
          <w:sz w:val="22"/>
          <w:szCs w:val="22"/>
        </w:rPr>
      </w:pPr>
      <w:r w:rsidRPr="009446FA">
        <w:rPr>
          <w:rFonts w:ascii="Arial" w:hAnsi="Arial" w:cs="Arial"/>
          <w:sz w:val="22"/>
          <w:szCs w:val="22"/>
        </w:rPr>
        <w:t xml:space="preserve">Sainsbury can use </w:t>
      </w:r>
      <w:r w:rsidR="00683C76" w:rsidRPr="009446FA">
        <w:rPr>
          <w:rFonts w:ascii="Arial" w:hAnsi="Arial" w:cs="Arial"/>
          <w:sz w:val="22"/>
          <w:szCs w:val="22"/>
        </w:rPr>
        <w:t xml:space="preserve">Kurt </w:t>
      </w:r>
      <w:r w:rsidRPr="009446FA">
        <w:rPr>
          <w:rFonts w:ascii="Arial" w:hAnsi="Arial" w:cs="Arial"/>
          <w:sz w:val="22"/>
          <w:szCs w:val="22"/>
        </w:rPr>
        <w:t xml:space="preserve">Lewin change management </w:t>
      </w:r>
      <w:r w:rsidR="00E90064" w:rsidRPr="009446FA">
        <w:rPr>
          <w:rFonts w:ascii="Arial" w:hAnsi="Arial" w:cs="Arial"/>
          <w:sz w:val="22"/>
          <w:szCs w:val="22"/>
        </w:rPr>
        <w:t>model,</w:t>
      </w:r>
      <w:r w:rsidRPr="009446FA">
        <w:rPr>
          <w:rFonts w:ascii="Arial" w:hAnsi="Arial" w:cs="Arial"/>
          <w:sz w:val="22"/>
          <w:szCs w:val="22"/>
        </w:rPr>
        <w:t xml:space="preserve"> which is effective as well as simple to use, </w:t>
      </w:r>
      <w:r w:rsidR="00683C76" w:rsidRPr="009446FA">
        <w:rPr>
          <w:rFonts w:ascii="Arial" w:hAnsi="Arial" w:cs="Arial"/>
          <w:sz w:val="22"/>
          <w:szCs w:val="22"/>
        </w:rPr>
        <w:t xml:space="preserve">first they </w:t>
      </w:r>
      <w:r w:rsidR="001E5165" w:rsidRPr="009446FA">
        <w:rPr>
          <w:rFonts w:ascii="Arial" w:hAnsi="Arial" w:cs="Arial"/>
          <w:sz w:val="22"/>
          <w:szCs w:val="22"/>
        </w:rPr>
        <w:t>must</w:t>
      </w:r>
      <w:r w:rsidR="00683C76" w:rsidRPr="009446FA">
        <w:rPr>
          <w:rFonts w:ascii="Arial" w:hAnsi="Arial" w:cs="Arial"/>
          <w:sz w:val="22"/>
          <w:szCs w:val="22"/>
        </w:rPr>
        <w:t xml:space="preserve"> decide what they want to change and unfreeze it, and refreeze when the change is made (</w:t>
      </w:r>
      <w:r w:rsidR="00683C76" w:rsidRPr="009446FA">
        <w:rPr>
          <w:rFonts w:ascii="Arial" w:hAnsi="Arial" w:cs="Arial"/>
          <w:sz w:val="22"/>
          <w:szCs w:val="22"/>
          <w:shd w:val="clear" w:color="auto" w:fill="FFFFFF"/>
        </w:rPr>
        <w:t>Burnes</w:t>
      </w:r>
      <w:r w:rsidR="00683C76" w:rsidRPr="009446FA">
        <w:rPr>
          <w:rFonts w:ascii="Arial" w:hAnsi="Arial" w:cs="Arial"/>
          <w:sz w:val="22"/>
          <w:szCs w:val="22"/>
          <w:shd w:val="clear" w:color="auto" w:fill="FFFFFF"/>
        </w:rPr>
        <w:t>,</w:t>
      </w:r>
      <w:r w:rsidR="00683C76" w:rsidRPr="009446FA">
        <w:rPr>
          <w:rFonts w:ascii="Arial" w:hAnsi="Arial" w:cs="Arial"/>
          <w:sz w:val="22"/>
          <w:szCs w:val="22"/>
          <w:shd w:val="clear" w:color="auto" w:fill="FFFFFF"/>
        </w:rPr>
        <w:t xml:space="preserve"> 2020</w:t>
      </w:r>
      <w:r w:rsidR="00683C76" w:rsidRPr="009446FA">
        <w:rPr>
          <w:rFonts w:ascii="Arial" w:hAnsi="Arial" w:cs="Arial"/>
          <w:sz w:val="22"/>
          <w:szCs w:val="22"/>
          <w:shd w:val="clear" w:color="auto" w:fill="FFFFFF"/>
        </w:rPr>
        <w:t>)</w:t>
      </w:r>
      <w:r w:rsidR="00683C76" w:rsidRPr="009446FA">
        <w:rPr>
          <w:rFonts w:ascii="Arial" w:hAnsi="Arial" w:cs="Arial"/>
          <w:sz w:val="22"/>
          <w:szCs w:val="22"/>
        </w:rPr>
        <w:t xml:space="preserve">. </w:t>
      </w:r>
    </w:p>
    <w:p w14:paraId="54BD400A" w14:textId="77777777" w:rsidR="007239E5" w:rsidRPr="009446FA" w:rsidRDefault="007239E5" w:rsidP="00161E29">
      <w:pPr>
        <w:spacing w:line="360" w:lineRule="auto"/>
        <w:jc w:val="both"/>
        <w:rPr>
          <w:rFonts w:ascii="Arial" w:hAnsi="Arial" w:cs="Arial"/>
          <w:sz w:val="22"/>
          <w:szCs w:val="22"/>
        </w:rPr>
      </w:pPr>
    </w:p>
    <w:p w14:paraId="517385D0" w14:textId="2504F421" w:rsidR="002F7023" w:rsidRPr="009446FA" w:rsidRDefault="002F7023" w:rsidP="00161E29">
      <w:pPr>
        <w:spacing w:line="360" w:lineRule="auto"/>
        <w:jc w:val="both"/>
        <w:rPr>
          <w:rFonts w:ascii="Arial" w:hAnsi="Arial" w:cs="Arial"/>
          <w:sz w:val="22"/>
          <w:szCs w:val="22"/>
        </w:rPr>
      </w:pPr>
    </w:p>
    <w:p w14:paraId="4A164FFC" w14:textId="550740A6" w:rsidR="00C4397B" w:rsidRPr="009446FA" w:rsidRDefault="00C4397B" w:rsidP="00161E29">
      <w:pPr>
        <w:spacing w:line="360" w:lineRule="auto"/>
        <w:jc w:val="both"/>
        <w:rPr>
          <w:rFonts w:ascii="Arial" w:hAnsi="Arial" w:cs="Arial"/>
          <w:sz w:val="22"/>
          <w:szCs w:val="22"/>
        </w:rPr>
      </w:pPr>
    </w:p>
    <w:p w14:paraId="124812CC" w14:textId="12941930" w:rsidR="00C4397B" w:rsidRPr="009446FA" w:rsidRDefault="00C4397B" w:rsidP="00161E29">
      <w:pPr>
        <w:spacing w:line="360" w:lineRule="auto"/>
        <w:jc w:val="both"/>
        <w:rPr>
          <w:rFonts w:ascii="Arial" w:hAnsi="Arial" w:cs="Arial"/>
          <w:sz w:val="22"/>
          <w:szCs w:val="22"/>
        </w:rPr>
      </w:pPr>
    </w:p>
    <w:p w14:paraId="5696F20B" w14:textId="77777777" w:rsidR="00C4397B" w:rsidRPr="009446FA" w:rsidRDefault="00C4397B" w:rsidP="00161E29">
      <w:pPr>
        <w:spacing w:line="360" w:lineRule="auto"/>
        <w:jc w:val="both"/>
        <w:rPr>
          <w:rFonts w:ascii="Arial" w:hAnsi="Arial" w:cs="Arial"/>
          <w:sz w:val="22"/>
          <w:szCs w:val="22"/>
        </w:rPr>
      </w:pPr>
    </w:p>
    <w:p w14:paraId="7D0DF632" w14:textId="4E44614A" w:rsidR="002F7023" w:rsidRPr="009446FA" w:rsidRDefault="002F7023" w:rsidP="00161E29">
      <w:pPr>
        <w:pStyle w:val="Heading1"/>
        <w:spacing w:line="360" w:lineRule="auto"/>
        <w:jc w:val="both"/>
        <w:rPr>
          <w:rFonts w:ascii="Arial" w:hAnsi="Arial" w:cs="Arial"/>
          <w:color w:val="auto"/>
          <w:sz w:val="22"/>
          <w:szCs w:val="22"/>
        </w:rPr>
      </w:pPr>
      <w:bookmarkStart w:id="19" w:name="_Toc89089109"/>
      <w:r w:rsidRPr="009446FA">
        <w:rPr>
          <w:rFonts w:ascii="Arial" w:hAnsi="Arial" w:cs="Arial"/>
          <w:color w:val="auto"/>
          <w:sz w:val="22"/>
          <w:szCs w:val="22"/>
        </w:rPr>
        <w:lastRenderedPageBreak/>
        <w:t>Conclusion</w:t>
      </w:r>
      <w:bookmarkEnd w:id="19"/>
      <w:r w:rsidRPr="009446FA">
        <w:rPr>
          <w:rFonts w:ascii="Arial" w:hAnsi="Arial" w:cs="Arial"/>
          <w:color w:val="auto"/>
          <w:sz w:val="22"/>
          <w:szCs w:val="22"/>
        </w:rPr>
        <w:t xml:space="preserve"> </w:t>
      </w:r>
    </w:p>
    <w:p w14:paraId="305530DF" w14:textId="143F89A0" w:rsidR="002F7023" w:rsidRPr="009446FA" w:rsidRDefault="009446FA" w:rsidP="00161E29">
      <w:pPr>
        <w:spacing w:line="360" w:lineRule="auto"/>
        <w:jc w:val="both"/>
        <w:rPr>
          <w:rFonts w:ascii="Arial" w:hAnsi="Arial" w:cs="Arial"/>
          <w:sz w:val="22"/>
          <w:szCs w:val="22"/>
        </w:rPr>
      </w:pPr>
      <w:r w:rsidRPr="009446FA">
        <w:rPr>
          <w:rFonts w:ascii="Arial" w:hAnsi="Arial" w:cs="Arial"/>
          <w:sz w:val="22"/>
          <w:szCs w:val="22"/>
        </w:rPr>
        <w:t>G</w:t>
      </w:r>
      <w:r w:rsidR="002F7023" w:rsidRPr="009446FA">
        <w:rPr>
          <w:rFonts w:ascii="Arial" w:hAnsi="Arial" w:cs="Arial"/>
          <w:sz w:val="22"/>
          <w:szCs w:val="22"/>
        </w:rPr>
        <w:t xml:space="preserve">reen marketing is </w:t>
      </w:r>
      <w:r w:rsidRPr="009446FA">
        <w:rPr>
          <w:rFonts w:ascii="Arial" w:hAnsi="Arial" w:cs="Arial"/>
          <w:sz w:val="22"/>
          <w:szCs w:val="22"/>
        </w:rPr>
        <w:t xml:space="preserve">a </w:t>
      </w:r>
      <w:r w:rsidR="002F7023" w:rsidRPr="009446FA">
        <w:rPr>
          <w:rFonts w:ascii="Arial" w:hAnsi="Arial" w:cs="Arial"/>
          <w:sz w:val="22"/>
          <w:szCs w:val="22"/>
        </w:rPr>
        <w:t xml:space="preserve">trend for this moment, if Sainsbury </w:t>
      </w:r>
      <w:r w:rsidRPr="009446FA">
        <w:rPr>
          <w:rFonts w:ascii="Arial" w:hAnsi="Arial" w:cs="Arial"/>
          <w:sz w:val="22"/>
          <w:szCs w:val="22"/>
        </w:rPr>
        <w:t xml:space="preserve">is </w:t>
      </w:r>
      <w:r w:rsidR="002F7023" w:rsidRPr="009446FA">
        <w:rPr>
          <w:rFonts w:ascii="Arial" w:hAnsi="Arial" w:cs="Arial"/>
          <w:sz w:val="22"/>
          <w:szCs w:val="22"/>
        </w:rPr>
        <w:t>to succe</w:t>
      </w:r>
      <w:r w:rsidRPr="009446FA">
        <w:rPr>
          <w:rFonts w:ascii="Arial" w:hAnsi="Arial" w:cs="Arial"/>
          <w:sz w:val="22"/>
          <w:szCs w:val="22"/>
        </w:rPr>
        <w:t>ed</w:t>
      </w:r>
      <w:r w:rsidR="002F7023" w:rsidRPr="009446FA">
        <w:rPr>
          <w:rFonts w:ascii="Arial" w:hAnsi="Arial" w:cs="Arial"/>
          <w:sz w:val="22"/>
          <w:szCs w:val="22"/>
        </w:rPr>
        <w:t xml:space="preserve"> they must fully integrate green marketing within their organi</w:t>
      </w:r>
      <w:r w:rsidRPr="009446FA">
        <w:rPr>
          <w:rFonts w:ascii="Arial" w:hAnsi="Arial" w:cs="Arial"/>
          <w:sz w:val="22"/>
          <w:szCs w:val="22"/>
        </w:rPr>
        <w:t>z</w:t>
      </w:r>
      <w:r w:rsidR="002F7023" w:rsidRPr="009446FA">
        <w:rPr>
          <w:rFonts w:ascii="Arial" w:hAnsi="Arial" w:cs="Arial"/>
          <w:sz w:val="22"/>
          <w:szCs w:val="22"/>
        </w:rPr>
        <w:t xml:space="preserve">ation rather than telling people something and doing something opposes. </w:t>
      </w:r>
      <w:r w:rsidR="00A31908" w:rsidRPr="009446FA">
        <w:rPr>
          <w:rFonts w:ascii="Arial" w:hAnsi="Arial" w:cs="Arial"/>
          <w:sz w:val="22"/>
          <w:szCs w:val="22"/>
        </w:rPr>
        <w:t>This report</w:t>
      </w:r>
      <w:r w:rsidR="002F7023" w:rsidRPr="009446FA">
        <w:rPr>
          <w:rFonts w:ascii="Arial" w:hAnsi="Arial" w:cs="Arial"/>
          <w:sz w:val="22"/>
          <w:szCs w:val="22"/>
        </w:rPr>
        <w:t xml:space="preserve"> suggest Sainsbury is doing some of the thing wright but need lots of improvement</w:t>
      </w:r>
      <w:r w:rsidR="00A31908" w:rsidRPr="009446FA">
        <w:rPr>
          <w:rFonts w:ascii="Arial" w:hAnsi="Arial" w:cs="Arial"/>
          <w:sz w:val="22"/>
          <w:szCs w:val="22"/>
        </w:rPr>
        <w:t xml:space="preserve"> and resources to become environmentally friendly organisation. </w:t>
      </w:r>
    </w:p>
    <w:p w14:paraId="4124AD37" w14:textId="0B2032EC" w:rsidR="00A31908" w:rsidRPr="009446FA" w:rsidRDefault="00A31908" w:rsidP="00161E29">
      <w:pPr>
        <w:spacing w:line="360" w:lineRule="auto"/>
        <w:jc w:val="both"/>
        <w:rPr>
          <w:rFonts w:ascii="Arial" w:hAnsi="Arial" w:cs="Arial"/>
          <w:sz w:val="22"/>
          <w:szCs w:val="22"/>
        </w:rPr>
      </w:pPr>
    </w:p>
    <w:p w14:paraId="6D4E3C42" w14:textId="77777777" w:rsidR="00A31908" w:rsidRPr="009446FA" w:rsidRDefault="00A31908" w:rsidP="00161E29">
      <w:pPr>
        <w:spacing w:line="360" w:lineRule="auto"/>
        <w:jc w:val="both"/>
        <w:rPr>
          <w:rFonts w:ascii="Arial" w:hAnsi="Arial" w:cs="Arial"/>
          <w:sz w:val="22"/>
          <w:szCs w:val="22"/>
        </w:rPr>
      </w:pPr>
    </w:p>
    <w:p w14:paraId="4C513D0E" w14:textId="63A0267D" w:rsidR="007239E5" w:rsidRPr="009446FA" w:rsidRDefault="007239E5" w:rsidP="00161E29">
      <w:pPr>
        <w:spacing w:line="360" w:lineRule="auto"/>
        <w:jc w:val="both"/>
        <w:rPr>
          <w:rFonts w:ascii="Arial" w:hAnsi="Arial" w:cs="Arial"/>
          <w:sz w:val="22"/>
          <w:szCs w:val="22"/>
        </w:rPr>
      </w:pPr>
    </w:p>
    <w:p w14:paraId="11F1728A" w14:textId="76C3C589" w:rsidR="007239E5" w:rsidRPr="009446FA" w:rsidRDefault="007239E5" w:rsidP="00161E29">
      <w:pPr>
        <w:spacing w:line="360" w:lineRule="auto"/>
        <w:jc w:val="both"/>
        <w:rPr>
          <w:rFonts w:ascii="Arial" w:hAnsi="Arial" w:cs="Arial"/>
          <w:sz w:val="22"/>
          <w:szCs w:val="22"/>
        </w:rPr>
      </w:pPr>
    </w:p>
    <w:p w14:paraId="4F7E1BD2" w14:textId="33FE154A" w:rsidR="007239E5" w:rsidRPr="009446FA" w:rsidRDefault="007239E5" w:rsidP="00161E29">
      <w:pPr>
        <w:spacing w:line="360" w:lineRule="auto"/>
        <w:jc w:val="both"/>
        <w:rPr>
          <w:rFonts w:ascii="Arial" w:hAnsi="Arial" w:cs="Arial"/>
          <w:sz w:val="22"/>
          <w:szCs w:val="22"/>
        </w:rPr>
      </w:pPr>
    </w:p>
    <w:p w14:paraId="35839518" w14:textId="13FB9210" w:rsidR="007239E5" w:rsidRPr="009446FA" w:rsidRDefault="007239E5" w:rsidP="00161E29">
      <w:pPr>
        <w:spacing w:line="360" w:lineRule="auto"/>
        <w:jc w:val="both"/>
        <w:rPr>
          <w:rFonts w:ascii="Arial" w:hAnsi="Arial" w:cs="Arial"/>
          <w:sz w:val="22"/>
          <w:szCs w:val="22"/>
        </w:rPr>
      </w:pPr>
    </w:p>
    <w:p w14:paraId="351F2935" w14:textId="077CB557" w:rsidR="007239E5" w:rsidRPr="009446FA" w:rsidRDefault="007239E5" w:rsidP="00161E29">
      <w:pPr>
        <w:spacing w:line="360" w:lineRule="auto"/>
        <w:jc w:val="both"/>
        <w:rPr>
          <w:rFonts w:ascii="Arial" w:hAnsi="Arial" w:cs="Arial"/>
          <w:sz w:val="22"/>
          <w:szCs w:val="22"/>
        </w:rPr>
      </w:pPr>
    </w:p>
    <w:p w14:paraId="56459156" w14:textId="45E57C10" w:rsidR="007239E5" w:rsidRPr="009446FA" w:rsidRDefault="007239E5" w:rsidP="00161E29">
      <w:pPr>
        <w:spacing w:line="360" w:lineRule="auto"/>
        <w:jc w:val="both"/>
        <w:rPr>
          <w:rFonts w:ascii="Arial" w:hAnsi="Arial" w:cs="Arial"/>
          <w:sz w:val="22"/>
          <w:szCs w:val="22"/>
        </w:rPr>
      </w:pPr>
    </w:p>
    <w:p w14:paraId="0FD55A44" w14:textId="06F49E20" w:rsidR="007239E5" w:rsidRPr="009446FA" w:rsidRDefault="007239E5" w:rsidP="00161E29">
      <w:pPr>
        <w:spacing w:line="360" w:lineRule="auto"/>
        <w:jc w:val="both"/>
        <w:rPr>
          <w:rFonts w:ascii="Arial" w:hAnsi="Arial" w:cs="Arial"/>
          <w:sz w:val="22"/>
          <w:szCs w:val="22"/>
        </w:rPr>
      </w:pPr>
    </w:p>
    <w:p w14:paraId="7162E6AC" w14:textId="7A384566" w:rsidR="007239E5" w:rsidRPr="009446FA" w:rsidRDefault="007239E5" w:rsidP="00161E29">
      <w:pPr>
        <w:spacing w:line="360" w:lineRule="auto"/>
        <w:jc w:val="both"/>
        <w:rPr>
          <w:rFonts w:ascii="Arial" w:hAnsi="Arial" w:cs="Arial"/>
          <w:sz w:val="22"/>
          <w:szCs w:val="22"/>
        </w:rPr>
      </w:pPr>
    </w:p>
    <w:p w14:paraId="5BCB5011" w14:textId="21CB7950" w:rsidR="007239E5" w:rsidRPr="009446FA" w:rsidRDefault="007239E5" w:rsidP="00161E29">
      <w:pPr>
        <w:spacing w:line="360" w:lineRule="auto"/>
        <w:jc w:val="both"/>
        <w:rPr>
          <w:rFonts w:ascii="Arial" w:hAnsi="Arial" w:cs="Arial"/>
          <w:sz w:val="22"/>
          <w:szCs w:val="22"/>
        </w:rPr>
      </w:pPr>
    </w:p>
    <w:p w14:paraId="15F9C370" w14:textId="6DCD76DD" w:rsidR="007239E5" w:rsidRPr="009446FA" w:rsidRDefault="007239E5" w:rsidP="00161E29">
      <w:pPr>
        <w:spacing w:line="360" w:lineRule="auto"/>
        <w:jc w:val="both"/>
        <w:rPr>
          <w:rFonts w:ascii="Arial" w:hAnsi="Arial" w:cs="Arial"/>
          <w:sz w:val="22"/>
          <w:szCs w:val="22"/>
        </w:rPr>
      </w:pPr>
    </w:p>
    <w:p w14:paraId="7E55E794" w14:textId="77777777" w:rsidR="00C4397B" w:rsidRPr="009446FA" w:rsidRDefault="00C4397B" w:rsidP="00161E29">
      <w:pPr>
        <w:spacing w:line="360" w:lineRule="auto"/>
        <w:jc w:val="both"/>
        <w:rPr>
          <w:rFonts w:ascii="Arial" w:hAnsi="Arial" w:cs="Arial"/>
          <w:sz w:val="22"/>
          <w:szCs w:val="22"/>
        </w:rPr>
      </w:pPr>
    </w:p>
    <w:p w14:paraId="79C37299" w14:textId="13F007E2" w:rsidR="007239E5" w:rsidRPr="009446FA" w:rsidRDefault="007239E5" w:rsidP="00161E29">
      <w:pPr>
        <w:spacing w:line="360" w:lineRule="auto"/>
        <w:jc w:val="both"/>
        <w:rPr>
          <w:rFonts w:ascii="Arial" w:hAnsi="Arial" w:cs="Arial"/>
          <w:sz w:val="22"/>
          <w:szCs w:val="22"/>
        </w:rPr>
      </w:pPr>
    </w:p>
    <w:p w14:paraId="7A6B26FD" w14:textId="3106D69F" w:rsidR="00C4397B" w:rsidRPr="009446FA" w:rsidRDefault="00C4397B" w:rsidP="00161E29">
      <w:pPr>
        <w:spacing w:line="360" w:lineRule="auto"/>
        <w:jc w:val="both"/>
        <w:rPr>
          <w:rFonts w:ascii="Arial" w:hAnsi="Arial" w:cs="Arial"/>
          <w:sz w:val="22"/>
          <w:szCs w:val="22"/>
        </w:rPr>
      </w:pPr>
    </w:p>
    <w:p w14:paraId="6E646993" w14:textId="1D33281D" w:rsidR="00C4397B" w:rsidRPr="009446FA" w:rsidRDefault="00C4397B" w:rsidP="00161E29">
      <w:pPr>
        <w:spacing w:line="360" w:lineRule="auto"/>
        <w:jc w:val="both"/>
        <w:rPr>
          <w:rFonts w:ascii="Arial" w:hAnsi="Arial" w:cs="Arial"/>
          <w:sz w:val="22"/>
          <w:szCs w:val="22"/>
        </w:rPr>
      </w:pPr>
    </w:p>
    <w:p w14:paraId="4E968FD0" w14:textId="01181002" w:rsidR="00C4397B" w:rsidRPr="009446FA" w:rsidRDefault="00C4397B" w:rsidP="00161E29">
      <w:pPr>
        <w:spacing w:line="360" w:lineRule="auto"/>
        <w:jc w:val="both"/>
        <w:rPr>
          <w:rFonts w:ascii="Arial" w:hAnsi="Arial" w:cs="Arial"/>
          <w:sz w:val="22"/>
          <w:szCs w:val="22"/>
        </w:rPr>
      </w:pPr>
    </w:p>
    <w:p w14:paraId="132AD05B" w14:textId="6C87EC4D" w:rsidR="00C4397B" w:rsidRPr="009446FA" w:rsidRDefault="00C4397B" w:rsidP="00161E29">
      <w:pPr>
        <w:spacing w:line="360" w:lineRule="auto"/>
        <w:jc w:val="both"/>
        <w:rPr>
          <w:rFonts w:ascii="Arial" w:hAnsi="Arial" w:cs="Arial"/>
          <w:sz w:val="22"/>
          <w:szCs w:val="22"/>
        </w:rPr>
      </w:pPr>
    </w:p>
    <w:p w14:paraId="358148FC" w14:textId="3BD9C948" w:rsidR="00C4397B" w:rsidRPr="009446FA" w:rsidRDefault="00C4397B" w:rsidP="00161E29">
      <w:pPr>
        <w:spacing w:line="360" w:lineRule="auto"/>
        <w:jc w:val="both"/>
        <w:rPr>
          <w:rFonts w:ascii="Arial" w:hAnsi="Arial" w:cs="Arial"/>
          <w:sz w:val="22"/>
          <w:szCs w:val="22"/>
        </w:rPr>
      </w:pPr>
    </w:p>
    <w:p w14:paraId="2D0BB1EA" w14:textId="34B520EB" w:rsidR="00C4397B" w:rsidRPr="009446FA" w:rsidRDefault="00C4397B" w:rsidP="00161E29">
      <w:pPr>
        <w:spacing w:line="360" w:lineRule="auto"/>
        <w:jc w:val="both"/>
        <w:rPr>
          <w:rFonts w:ascii="Arial" w:hAnsi="Arial" w:cs="Arial"/>
          <w:sz w:val="22"/>
          <w:szCs w:val="22"/>
        </w:rPr>
      </w:pPr>
    </w:p>
    <w:p w14:paraId="23BCB914" w14:textId="1A1508B6" w:rsidR="00C4397B" w:rsidRPr="009446FA" w:rsidRDefault="00C4397B" w:rsidP="00161E29">
      <w:pPr>
        <w:spacing w:line="360" w:lineRule="auto"/>
        <w:jc w:val="both"/>
        <w:rPr>
          <w:rFonts w:ascii="Arial" w:hAnsi="Arial" w:cs="Arial"/>
          <w:sz w:val="22"/>
          <w:szCs w:val="22"/>
        </w:rPr>
      </w:pPr>
    </w:p>
    <w:p w14:paraId="33FBFCCB" w14:textId="651DC6F2" w:rsidR="00C4397B" w:rsidRPr="009446FA" w:rsidRDefault="00C4397B" w:rsidP="00161E29">
      <w:pPr>
        <w:spacing w:line="360" w:lineRule="auto"/>
        <w:jc w:val="both"/>
        <w:rPr>
          <w:rFonts w:ascii="Arial" w:hAnsi="Arial" w:cs="Arial"/>
          <w:sz w:val="22"/>
          <w:szCs w:val="22"/>
        </w:rPr>
      </w:pPr>
    </w:p>
    <w:p w14:paraId="42660B87" w14:textId="5FD51D2C" w:rsidR="00C4397B" w:rsidRPr="009446FA" w:rsidRDefault="00C4397B" w:rsidP="00161E29">
      <w:pPr>
        <w:spacing w:line="360" w:lineRule="auto"/>
        <w:jc w:val="both"/>
        <w:rPr>
          <w:rFonts w:ascii="Arial" w:hAnsi="Arial" w:cs="Arial"/>
          <w:sz w:val="22"/>
          <w:szCs w:val="22"/>
        </w:rPr>
      </w:pPr>
    </w:p>
    <w:p w14:paraId="0DCD06BE" w14:textId="0D884DC4" w:rsidR="00C4397B" w:rsidRPr="009446FA" w:rsidRDefault="00C4397B" w:rsidP="00161E29">
      <w:pPr>
        <w:spacing w:line="360" w:lineRule="auto"/>
        <w:jc w:val="both"/>
        <w:rPr>
          <w:rFonts w:ascii="Arial" w:hAnsi="Arial" w:cs="Arial"/>
          <w:sz w:val="22"/>
          <w:szCs w:val="22"/>
        </w:rPr>
      </w:pPr>
    </w:p>
    <w:p w14:paraId="411C0828" w14:textId="6B71C9F5" w:rsidR="00C4397B" w:rsidRPr="009446FA" w:rsidRDefault="00C4397B" w:rsidP="00161E29">
      <w:pPr>
        <w:spacing w:line="360" w:lineRule="auto"/>
        <w:jc w:val="both"/>
        <w:rPr>
          <w:rFonts w:ascii="Arial" w:hAnsi="Arial" w:cs="Arial"/>
          <w:sz w:val="22"/>
          <w:szCs w:val="22"/>
        </w:rPr>
      </w:pPr>
    </w:p>
    <w:p w14:paraId="075DBDA2" w14:textId="3240AC9F" w:rsidR="00C4397B" w:rsidRPr="009446FA" w:rsidRDefault="00C4397B" w:rsidP="00161E29">
      <w:pPr>
        <w:spacing w:line="360" w:lineRule="auto"/>
        <w:jc w:val="both"/>
        <w:rPr>
          <w:rFonts w:ascii="Arial" w:hAnsi="Arial" w:cs="Arial"/>
          <w:sz w:val="22"/>
          <w:szCs w:val="22"/>
        </w:rPr>
      </w:pPr>
    </w:p>
    <w:p w14:paraId="762B0F26" w14:textId="77777777" w:rsidR="00C4397B" w:rsidRPr="009446FA" w:rsidRDefault="00C4397B" w:rsidP="00161E29">
      <w:pPr>
        <w:spacing w:line="360" w:lineRule="auto"/>
        <w:jc w:val="both"/>
        <w:rPr>
          <w:rFonts w:ascii="Arial" w:hAnsi="Arial" w:cs="Arial"/>
          <w:sz w:val="22"/>
          <w:szCs w:val="22"/>
        </w:rPr>
      </w:pPr>
    </w:p>
    <w:p w14:paraId="3DAEA6AB" w14:textId="703CB54D" w:rsidR="007239E5" w:rsidRPr="009446FA" w:rsidRDefault="007239E5" w:rsidP="00161E29">
      <w:pPr>
        <w:spacing w:line="360" w:lineRule="auto"/>
        <w:jc w:val="both"/>
        <w:rPr>
          <w:rFonts w:ascii="Arial" w:hAnsi="Arial" w:cs="Arial"/>
          <w:sz w:val="22"/>
          <w:szCs w:val="22"/>
        </w:rPr>
      </w:pPr>
    </w:p>
    <w:p w14:paraId="64043A3D" w14:textId="113B2C53" w:rsidR="007239E5" w:rsidRPr="009446FA" w:rsidRDefault="007239E5" w:rsidP="00161E29">
      <w:pPr>
        <w:spacing w:line="360" w:lineRule="auto"/>
        <w:jc w:val="both"/>
        <w:rPr>
          <w:rFonts w:ascii="Arial" w:hAnsi="Arial" w:cs="Arial"/>
          <w:sz w:val="22"/>
          <w:szCs w:val="22"/>
        </w:rPr>
      </w:pPr>
    </w:p>
    <w:p w14:paraId="77C88FA3" w14:textId="601B50D9" w:rsidR="007239E5" w:rsidRPr="009446FA" w:rsidRDefault="002F7023" w:rsidP="00161E29">
      <w:pPr>
        <w:pStyle w:val="Heading1"/>
        <w:spacing w:line="360" w:lineRule="auto"/>
        <w:jc w:val="both"/>
        <w:rPr>
          <w:rFonts w:ascii="Arial" w:hAnsi="Arial" w:cs="Arial"/>
          <w:color w:val="auto"/>
          <w:sz w:val="22"/>
          <w:szCs w:val="22"/>
        </w:rPr>
      </w:pPr>
      <w:bookmarkStart w:id="20" w:name="_Toc89089110"/>
      <w:r w:rsidRPr="009446FA">
        <w:rPr>
          <w:rFonts w:ascii="Arial" w:hAnsi="Arial" w:cs="Arial"/>
          <w:color w:val="auto"/>
          <w:sz w:val="22"/>
          <w:szCs w:val="22"/>
        </w:rPr>
        <w:lastRenderedPageBreak/>
        <w:t>Reference List</w:t>
      </w:r>
      <w:bookmarkEnd w:id="20"/>
      <w:r w:rsidRPr="009446FA">
        <w:rPr>
          <w:rFonts w:ascii="Arial" w:hAnsi="Arial" w:cs="Arial"/>
          <w:color w:val="auto"/>
          <w:sz w:val="22"/>
          <w:szCs w:val="22"/>
        </w:rPr>
        <w:t xml:space="preserve"> </w:t>
      </w:r>
    </w:p>
    <w:p w14:paraId="2DD3E70C" w14:textId="77777777" w:rsidR="00A31908" w:rsidRPr="009446FA" w:rsidRDefault="00A31908" w:rsidP="00161E29">
      <w:pPr>
        <w:spacing w:line="360" w:lineRule="auto"/>
        <w:jc w:val="both"/>
        <w:rPr>
          <w:rFonts w:ascii="Arial" w:hAnsi="Arial" w:cs="Arial"/>
          <w:sz w:val="22"/>
          <w:szCs w:val="22"/>
          <w:shd w:val="clear" w:color="auto" w:fill="FFFFFF"/>
        </w:rPr>
      </w:pPr>
    </w:p>
    <w:p w14:paraId="35539279" w14:textId="77777777" w:rsidR="00A31908" w:rsidRPr="009446FA" w:rsidRDefault="00A31908" w:rsidP="00161E29">
      <w:pPr>
        <w:pStyle w:val="ListParagraph"/>
        <w:numPr>
          <w:ilvl w:val="0"/>
          <w:numId w:val="3"/>
        </w:numPr>
        <w:tabs>
          <w:tab w:val="left" w:pos="1065"/>
        </w:tabs>
        <w:spacing w:line="360" w:lineRule="auto"/>
        <w:jc w:val="both"/>
        <w:rPr>
          <w:rFonts w:ascii="Arial" w:hAnsi="Arial" w:cs="Arial"/>
          <w:sz w:val="22"/>
          <w:szCs w:val="22"/>
        </w:rPr>
      </w:pPr>
      <w:r w:rsidRPr="009446FA">
        <w:rPr>
          <w:rFonts w:ascii="Arial" w:hAnsi="Arial" w:cs="Arial"/>
          <w:sz w:val="22"/>
          <w:szCs w:val="22"/>
          <w:shd w:val="clear" w:color="auto" w:fill="FFFFFF"/>
        </w:rPr>
        <w:t>About.sainsburys.co.uk. 2021</w:t>
      </w:r>
      <w:r w:rsidRPr="009446FA">
        <w:rPr>
          <w:rFonts w:ascii="Arial" w:hAnsi="Arial" w:cs="Arial"/>
          <w:sz w:val="22"/>
          <w:szCs w:val="22"/>
          <w:shd w:val="clear" w:color="auto" w:fill="FFFFFF"/>
        </w:rPr>
        <w:t>, A</w:t>
      </w:r>
      <w:r w:rsidRPr="009446FA">
        <w:rPr>
          <w:rFonts w:ascii="Arial" w:hAnsi="Arial" w:cs="Arial"/>
          <w:sz w:val="22"/>
          <w:szCs w:val="22"/>
          <w:shd w:val="clear" w:color="auto" w:fill="FFFFFF"/>
        </w:rPr>
        <w:t>. </w:t>
      </w:r>
      <w:r w:rsidRPr="009446FA">
        <w:rPr>
          <w:rFonts w:ascii="Arial" w:hAnsi="Arial" w:cs="Arial"/>
          <w:i/>
          <w:iCs/>
          <w:sz w:val="22"/>
          <w:szCs w:val="22"/>
          <w:shd w:val="clear" w:color="auto" w:fill="FFFFFF"/>
        </w:rPr>
        <w:t>Better for the planet</w:t>
      </w:r>
      <w:r w:rsidRPr="009446FA">
        <w:rPr>
          <w:rFonts w:ascii="Arial" w:hAnsi="Arial" w:cs="Arial"/>
          <w:sz w:val="22"/>
          <w:szCs w:val="22"/>
          <w:shd w:val="clear" w:color="auto" w:fill="FFFFFF"/>
        </w:rPr>
        <w:t>. [online] Available at: &lt;https://about.sainsburys.co.uk/sustainability/better-for-the-planet&gt; [Accessed 25 November 2021].</w:t>
      </w:r>
      <w:r w:rsidRPr="009446FA">
        <w:rPr>
          <w:rFonts w:ascii="Arial" w:hAnsi="Arial" w:cs="Arial"/>
          <w:sz w:val="22"/>
          <w:szCs w:val="22"/>
        </w:rPr>
        <w:tab/>
      </w:r>
    </w:p>
    <w:p w14:paraId="62270100" w14:textId="77777777" w:rsidR="00A31908" w:rsidRPr="009446FA" w:rsidRDefault="00A31908" w:rsidP="00161E29">
      <w:pPr>
        <w:pStyle w:val="ListParagraph"/>
        <w:numPr>
          <w:ilvl w:val="0"/>
          <w:numId w:val="3"/>
        </w:numPr>
        <w:tabs>
          <w:tab w:val="left" w:pos="1065"/>
        </w:tabs>
        <w:spacing w:line="360" w:lineRule="auto"/>
        <w:jc w:val="both"/>
        <w:rPr>
          <w:rFonts w:ascii="Arial" w:hAnsi="Arial" w:cs="Arial"/>
          <w:sz w:val="22"/>
          <w:szCs w:val="22"/>
        </w:rPr>
      </w:pPr>
      <w:r w:rsidRPr="009446FA">
        <w:rPr>
          <w:rFonts w:ascii="Arial" w:hAnsi="Arial" w:cs="Arial"/>
          <w:sz w:val="22"/>
          <w:szCs w:val="22"/>
          <w:shd w:val="clear" w:color="auto" w:fill="FFFFFF"/>
        </w:rPr>
        <w:t>About.sainsburys.co.uk. 2021</w:t>
      </w:r>
      <w:r w:rsidRPr="009446FA">
        <w:rPr>
          <w:rFonts w:ascii="Arial" w:hAnsi="Arial" w:cs="Arial"/>
          <w:sz w:val="22"/>
          <w:szCs w:val="22"/>
          <w:shd w:val="clear" w:color="auto" w:fill="FFFFFF"/>
        </w:rPr>
        <w:t>, b</w:t>
      </w:r>
      <w:r w:rsidRPr="009446FA">
        <w:rPr>
          <w:rFonts w:ascii="Arial" w:hAnsi="Arial" w:cs="Arial"/>
          <w:sz w:val="22"/>
          <w:szCs w:val="22"/>
          <w:shd w:val="clear" w:color="auto" w:fill="FFFFFF"/>
        </w:rPr>
        <w:t>. </w:t>
      </w:r>
      <w:r w:rsidRPr="009446FA">
        <w:rPr>
          <w:rFonts w:ascii="Arial" w:hAnsi="Arial" w:cs="Arial"/>
          <w:i/>
          <w:iCs/>
          <w:sz w:val="22"/>
          <w:szCs w:val="22"/>
          <w:shd w:val="clear" w:color="auto" w:fill="FFFFFF"/>
        </w:rPr>
        <w:t>Welcome to Sainsburys Home</w:t>
      </w:r>
      <w:r w:rsidRPr="009446FA">
        <w:rPr>
          <w:rFonts w:ascii="Arial" w:hAnsi="Arial" w:cs="Arial"/>
          <w:sz w:val="22"/>
          <w:szCs w:val="22"/>
          <w:shd w:val="clear" w:color="auto" w:fill="FFFFFF"/>
        </w:rPr>
        <w:t>. [online] Available at: &lt;https://about.sainsburys.co.uk/?_ga=2.97667676.2101602812.1637839107-957343832.1636422913&gt; [Accessed 25 November 2021].</w:t>
      </w:r>
      <w:r w:rsidRPr="009446FA">
        <w:rPr>
          <w:rFonts w:ascii="Arial" w:hAnsi="Arial" w:cs="Arial"/>
          <w:sz w:val="22"/>
          <w:szCs w:val="22"/>
          <w:shd w:val="clear" w:color="auto" w:fill="FFFFFF"/>
        </w:rPr>
        <w:t xml:space="preserve"> </w:t>
      </w:r>
    </w:p>
    <w:p w14:paraId="0D5E3D10"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About.sainsburys.co.uk. 2021</w:t>
      </w:r>
      <w:r w:rsidRPr="009446FA">
        <w:rPr>
          <w:rFonts w:ascii="Arial" w:hAnsi="Arial" w:cs="Arial"/>
          <w:sz w:val="22"/>
          <w:szCs w:val="22"/>
        </w:rPr>
        <w:t>a</w:t>
      </w:r>
      <w:r w:rsidRPr="009446FA">
        <w:rPr>
          <w:rFonts w:ascii="Arial" w:hAnsi="Arial" w:cs="Arial"/>
          <w:sz w:val="22"/>
          <w:szCs w:val="22"/>
        </w:rPr>
        <w:t>. [online] Available at: &lt;https://www.about.sainsburys.co.uk/~/media/Files/S/Sainsburys/Sustainability%20Update%202020-21.pdf&gt; [Accessed 27 November 2021].</w:t>
      </w:r>
    </w:p>
    <w:p w14:paraId="73593D0A"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rPr>
        <w:t xml:space="preserve">About.sainsburys.co.uk. 2021b. Food waste. [online] Available at: &lt;https://www.about.sainsburys.co.uk/sustainability/better-for-the-planet/food-waste&gt; [Accessed 27 November 2021]. </w:t>
      </w:r>
    </w:p>
    <w:p w14:paraId="4187AB9C"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About.sainsburys.co.uk. 2021</w:t>
      </w:r>
      <w:r w:rsidRPr="009446FA">
        <w:rPr>
          <w:rFonts w:ascii="Arial" w:hAnsi="Arial" w:cs="Arial"/>
          <w:sz w:val="22"/>
          <w:szCs w:val="22"/>
        </w:rPr>
        <w:t>d</w:t>
      </w:r>
      <w:r w:rsidRPr="009446FA">
        <w:rPr>
          <w:rFonts w:ascii="Arial" w:hAnsi="Arial" w:cs="Arial"/>
          <w:sz w:val="22"/>
          <w:szCs w:val="22"/>
        </w:rPr>
        <w:t>. [online] Available at: &lt;https://www.about.sainsburys.co.uk/~/media/Files/S/Sainsburys/Sustainability%20Update%202020-21.pdf&gt; [Accessed 27 November 2021].</w:t>
      </w:r>
    </w:p>
    <w:p w14:paraId="0CCF46A2"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Advantage.marketline.com. 20</w:t>
      </w:r>
      <w:r w:rsidRPr="009446FA">
        <w:rPr>
          <w:rFonts w:ascii="Arial" w:hAnsi="Arial" w:cs="Arial"/>
          <w:sz w:val="22"/>
          <w:szCs w:val="22"/>
          <w:shd w:val="clear" w:color="auto" w:fill="FFFFFF"/>
        </w:rPr>
        <w:t>11</w:t>
      </w:r>
      <w:r w:rsidRPr="009446FA">
        <w:rPr>
          <w:rFonts w:ascii="Arial" w:hAnsi="Arial" w:cs="Arial"/>
          <w:sz w:val="22"/>
          <w:szCs w:val="22"/>
          <w:shd w:val="clear" w:color="auto" w:fill="FFFFFF"/>
        </w:rPr>
        <w:t>. </w:t>
      </w:r>
      <w:r w:rsidRPr="009446FA">
        <w:rPr>
          <w:rFonts w:ascii="Arial" w:hAnsi="Arial" w:cs="Arial"/>
          <w:i/>
          <w:iCs/>
          <w:sz w:val="22"/>
          <w:szCs w:val="22"/>
          <w:shd w:val="clear" w:color="auto" w:fill="FFFFFF"/>
        </w:rPr>
        <w:t>Frito-Lay SunChip Case Study</w:t>
      </w:r>
      <w:r w:rsidRPr="009446FA">
        <w:rPr>
          <w:rFonts w:ascii="Arial" w:hAnsi="Arial" w:cs="Arial"/>
          <w:sz w:val="22"/>
          <w:szCs w:val="22"/>
          <w:shd w:val="clear" w:color="auto" w:fill="FFFFFF"/>
        </w:rPr>
        <w:t>. [online] Available at: &lt;https://advantage.marketline.com/Analysis/ViewasPDF/united-states-apparel-non-apparel-manufacturing-144609&gt; [Accessed 24 November 2021].</w:t>
      </w:r>
    </w:p>
    <w:p w14:paraId="06D568DB"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Alexa, L., Apetrei, A. and Sapena, J., 2021. The COVID-19 lockdown effect on the intention to purchase sustainable brands. </w:t>
      </w:r>
      <w:r w:rsidRPr="009446FA">
        <w:rPr>
          <w:rFonts w:ascii="Arial" w:hAnsi="Arial" w:cs="Arial"/>
          <w:i/>
          <w:iCs/>
          <w:sz w:val="22"/>
          <w:szCs w:val="22"/>
          <w:shd w:val="clear" w:color="auto" w:fill="FFFFFF"/>
        </w:rPr>
        <w:t>Sustainability</w:t>
      </w:r>
      <w:r w:rsidRPr="009446FA">
        <w:rPr>
          <w:rFonts w:ascii="Arial" w:hAnsi="Arial" w:cs="Arial"/>
          <w:sz w:val="22"/>
          <w:szCs w:val="22"/>
          <w:shd w:val="clear" w:color="auto" w:fill="FFFFFF"/>
        </w:rPr>
        <w:t>, </w:t>
      </w:r>
      <w:r w:rsidRPr="009446FA">
        <w:rPr>
          <w:rFonts w:ascii="Arial" w:hAnsi="Arial" w:cs="Arial"/>
          <w:i/>
          <w:iCs/>
          <w:sz w:val="22"/>
          <w:szCs w:val="22"/>
          <w:shd w:val="clear" w:color="auto" w:fill="FFFFFF"/>
        </w:rPr>
        <w:t>13</w:t>
      </w:r>
      <w:r w:rsidRPr="009446FA">
        <w:rPr>
          <w:rFonts w:ascii="Arial" w:hAnsi="Arial" w:cs="Arial"/>
          <w:sz w:val="22"/>
          <w:szCs w:val="22"/>
          <w:shd w:val="clear" w:color="auto" w:fill="FFFFFF"/>
        </w:rPr>
        <w:t>(6), p.3241.</w:t>
      </w:r>
    </w:p>
    <w:p w14:paraId="44244F48"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Aluko, O. and Knight, H., 2017. From corner store to superstore: a historical analysis of Sainsbury’s co-evolution. Journal of Management History.</w:t>
      </w:r>
    </w:p>
    <w:p w14:paraId="40026010" w14:textId="77777777" w:rsidR="00A31908" w:rsidRPr="009446FA" w:rsidRDefault="00A31908" w:rsidP="00161E29">
      <w:pPr>
        <w:pStyle w:val="ListParagraph"/>
        <w:numPr>
          <w:ilvl w:val="0"/>
          <w:numId w:val="3"/>
        </w:numPr>
        <w:spacing w:line="360" w:lineRule="auto"/>
        <w:jc w:val="both"/>
        <w:rPr>
          <w:rFonts w:ascii="Arial" w:hAnsi="Arial" w:cs="Arial"/>
          <w:i/>
          <w:iCs/>
          <w:sz w:val="22"/>
          <w:szCs w:val="22"/>
          <w:shd w:val="clear" w:color="auto" w:fill="FFFFFF"/>
        </w:rPr>
      </w:pPr>
      <w:r w:rsidRPr="009446FA">
        <w:rPr>
          <w:rFonts w:ascii="Arial" w:hAnsi="Arial" w:cs="Arial"/>
          <w:sz w:val="22"/>
          <w:szCs w:val="22"/>
          <w:shd w:val="clear" w:color="auto" w:fill="FFFFFF"/>
        </w:rPr>
        <w:t>Barnard, C., 2021. EU Law, Brexit and International Trade. </w:t>
      </w:r>
      <w:r w:rsidRPr="009446FA">
        <w:rPr>
          <w:rFonts w:ascii="Arial" w:hAnsi="Arial" w:cs="Arial"/>
          <w:i/>
          <w:iCs/>
          <w:sz w:val="22"/>
          <w:szCs w:val="22"/>
          <w:shd w:val="clear" w:color="auto" w:fill="FFFFFF"/>
        </w:rPr>
        <w:t>What About Law?: Studying Law at University</w:t>
      </w:r>
      <w:r w:rsidRPr="009446FA">
        <w:rPr>
          <w:rFonts w:ascii="Arial" w:hAnsi="Arial" w:cs="Arial"/>
          <w:sz w:val="22"/>
          <w:szCs w:val="22"/>
          <w:shd w:val="clear" w:color="auto" w:fill="FFFFFF"/>
        </w:rPr>
        <w:t>, p.177.</w:t>
      </w:r>
    </w:p>
    <w:p w14:paraId="362C16A9"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Burnes, B., 2020. The origins of Lewin’s three-step model of change. </w:t>
      </w:r>
      <w:r w:rsidRPr="009446FA">
        <w:rPr>
          <w:rFonts w:ascii="Arial" w:hAnsi="Arial" w:cs="Arial"/>
          <w:i/>
          <w:iCs/>
          <w:sz w:val="22"/>
          <w:szCs w:val="22"/>
          <w:shd w:val="clear" w:color="auto" w:fill="FFFFFF"/>
        </w:rPr>
        <w:t xml:space="preserve">The Journal of Applied </w:t>
      </w:r>
      <w:proofErr w:type="spellStart"/>
      <w:r w:rsidRPr="009446FA">
        <w:rPr>
          <w:rFonts w:ascii="Arial" w:hAnsi="Arial" w:cs="Arial"/>
          <w:i/>
          <w:iCs/>
          <w:sz w:val="22"/>
          <w:szCs w:val="22"/>
          <w:shd w:val="clear" w:color="auto" w:fill="FFFFFF"/>
        </w:rPr>
        <w:t>Behavioral</w:t>
      </w:r>
      <w:proofErr w:type="spellEnd"/>
      <w:r w:rsidRPr="009446FA">
        <w:rPr>
          <w:rFonts w:ascii="Arial" w:hAnsi="Arial" w:cs="Arial"/>
          <w:i/>
          <w:iCs/>
          <w:sz w:val="22"/>
          <w:szCs w:val="22"/>
          <w:shd w:val="clear" w:color="auto" w:fill="FFFFFF"/>
        </w:rPr>
        <w:t xml:space="preserve"> Science</w:t>
      </w:r>
      <w:r w:rsidRPr="009446FA">
        <w:rPr>
          <w:rFonts w:ascii="Arial" w:hAnsi="Arial" w:cs="Arial"/>
          <w:sz w:val="22"/>
          <w:szCs w:val="22"/>
          <w:shd w:val="clear" w:color="auto" w:fill="FFFFFF"/>
        </w:rPr>
        <w:t>, </w:t>
      </w:r>
      <w:r w:rsidRPr="009446FA">
        <w:rPr>
          <w:rFonts w:ascii="Arial" w:hAnsi="Arial" w:cs="Arial"/>
          <w:i/>
          <w:iCs/>
          <w:sz w:val="22"/>
          <w:szCs w:val="22"/>
          <w:shd w:val="clear" w:color="auto" w:fill="FFFFFF"/>
        </w:rPr>
        <w:t>56</w:t>
      </w:r>
      <w:r w:rsidRPr="009446FA">
        <w:rPr>
          <w:rFonts w:ascii="Arial" w:hAnsi="Arial" w:cs="Arial"/>
          <w:sz w:val="22"/>
          <w:szCs w:val="22"/>
          <w:shd w:val="clear" w:color="auto" w:fill="FFFFFF"/>
        </w:rPr>
        <w:t>(1), pp.32-59.</w:t>
      </w:r>
    </w:p>
    <w:p w14:paraId="546E2ADC"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Butler, S., 2021. </w:t>
      </w:r>
      <w:r w:rsidRPr="009446FA">
        <w:rPr>
          <w:rFonts w:ascii="Arial" w:hAnsi="Arial" w:cs="Arial"/>
          <w:i/>
          <w:iCs/>
          <w:sz w:val="22"/>
          <w:szCs w:val="22"/>
          <w:shd w:val="clear" w:color="auto" w:fill="FFFFFF"/>
        </w:rPr>
        <w:t>Sainsbury’s joins the smart set with checkout-free trial in London</w:t>
      </w:r>
      <w:r w:rsidRPr="009446FA">
        <w:rPr>
          <w:rFonts w:ascii="Arial" w:hAnsi="Arial" w:cs="Arial"/>
          <w:sz w:val="22"/>
          <w:szCs w:val="22"/>
          <w:shd w:val="clear" w:color="auto" w:fill="FFFFFF"/>
        </w:rPr>
        <w:t>. [online] the Guardian. Available at: &lt;https://www.theguardian.com/business/2021/nov/16/sainsburys-joins-the-smart-set-with-checkout-free-trial-in-london&gt; [Accessed 22 November 2021].</w:t>
      </w:r>
    </w:p>
    <w:p w14:paraId="216F0F1E"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Cjirapong, V., 2018. </w:t>
      </w:r>
      <w:r w:rsidRPr="009446FA">
        <w:rPr>
          <w:rFonts w:ascii="Arial" w:hAnsi="Arial" w:cs="Arial"/>
          <w:i/>
          <w:iCs/>
          <w:sz w:val="22"/>
          <w:szCs w:val="22"/>
          <w:shd w:val="clear" w:color="auto" w:fill="FFFFFF"/>
        </w:rPr>
        <w:t>Blog 3: Change Management</w:t>
      </w:r>
      <w:r w:rsidRPr="009446FA">
        <w:rPr>
          <w:rFonts w:ascii="Arial" w:hAnsi="Arial" w:cs="Arial"/>
          <w:sz w:val="22"/>
          <w:szCs w:val="22"/>
          <w:shd w:val="clear" w:color="auto" w:fill="FFFFFF"/>
        </w:rPr>
        <w:t>. [online] Leading in a Changing World. Available at: &lt;https://cjirapong.wordpress.com/2018/07/22/blog-3-change-management/&gt; [Accessed 29 November 2021].</w:t>
      </w:r>
    </w:p>
    <w:p w14:paraId="3CA3B988"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lastRenderedPageBreak/>
        <w:t>Davies, R., 2021. </w:t>
      </w:r>
      <w:r w:rsidRPr="009446FA">
        <w:rPr>
          <w:rFonts w:ascii="Arial" w:hAnsi="Arial" w:cs="Arial"/>
          <w:i/>
          <w:iCs/>
          <w:sz w:val="22"/>
          <w:szCs w:val="22"/>
          <w:shd w:val="clear" w:color="auto" w:fill="FFFFFF"/>
        </w:rPr>
        <w:t>Competition watchdog gives firms deadline on ending ‘greenwashing’</w:t>
      </w:r>
      <w:r w:rsidRPr="009446FA">
        <w:rPr>
          <w:rFonts w:ascii="Arial" w:hAnsi="Arial" w:cs="Arial"/>
          <w:sz w:val="22"/>
          <w:szCs w:val="22"/>
          <w:shd w:val="clear" w:color="auto" w:fill="FFFFFF"/>
        </w:rPr>
        <w:t>. [online] the Guardian. Available at: &lt;https://www.theguardian.com/business/2021/sep/20/competition-watchdog-gives-firms-deadline-on-ending-greenwashing&gt; [Accessed 28 November 2021].</w:t>
      </w:r>
    </w:p>
    <w:p w14:paraId="701162C1"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Earley, K., 2014. </w:t>
      </w:r>
      <w:r w:rsidRPr="009446FA">
        <w:rPr>
          <w:rFonts w:ascii="Arial" w:hAnsi="Arial" w:cs="Arial"/>
          <w:i/>
          <w:iCs/>
          <w:sz w:val="22"/>
          <w:szCs w:val="22"/>
          <w:shd w:val="clear" w:color="auto" w:fill="FFFFFF"/>
        </w:rPr>
        <w:t>Tesco: working with suppliers to cut food waste</w:t>
      </w:r>
      <w:r w:rsidRPr="009446FA">
        <w:rPr>
          <w:rFonts w:ascii="Arial" w:hAnsi="Arial" w:cs="Arial"/>
          <w:sz w:val="22"/>
          <w:szCs w:val="22"/>
          <w:shd w:val="clear" w:color="auto" w:fill="FFFFFF"/>
        </w:rPr>
        <w:t>. [online] the Guardian. Available at: &lt;https://www.theguardian.com/sustainable-business/sustainability-case-studies-tesco-food-waste&gt; [Accessed 29 November 2021].</w:t>
      </w:r>
    </w:p>
    <w:p w14:paraId="23E2BD2C"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 xml:space="preserve">FAO, 2013. Food wastage footprint: Impacts on natural resources.(Technical report. </w:t>
      </w:r>
    </w:p>
    <w:p w14:paraId="4C800013"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rPr>
        <w:t xml:space="preserve">Ginsberg J.M, and Bloom P.N. (2004). Choosing the Right Green Marketing Strategy. Sloan Management Review 46: 79–84. </w:t>
      </w:r>
    </w:p>
    <w:p w14:paraId="658FB07E"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Groh, K.J., et al., 2019. Overview of known plastic packaging-associated chemicals and their hazards. Science of the total environment, 651, pp.3253-3268.</w:t>
      </w:r>
    </w:p>
    <w:p w14:paraId="5472B893"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Hoinaru, R. and Năstase, M., 2019. A balanced approach: Brexit from political and business perspectives. In Proceedings of the International Conference on Business Excellence (Vol. 13, No. 1, pp. 804-816).</w:t>
      </w:r>
    </w:p>
    <w:p w14:paraId="501FC155"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Iddenden, G., 2021. </w:t>
      </w:r>
      <w:r w:rsidRPr="009446FA">
        <w:rPr>
          <w:rFonts w:ascii="Arial" w:hAnsi="Arial" w:cs="Arial"/>
          <w:i/>
          <w:iCs/>
          <w:sz w:val="22"/>
          <w:szCs w:val="22"/>
          <w:shd w:val="clear" w:color="auto" w:fill="FFFFFF"/>
        </w:rPr>
        <w:t>Sainsbury's becomes first UK grocer to introduce fully electric trucks to its fleet - Latest Retail Technology News From Across The Globe - Charged</w:t>
      </w:r>
      <w:r w:rsidRPr="009446FA">
        <w:rPr>
          <w:rFonts w:ascii="Arial" w:hAnsi="Arial" w:cs="Arial"/>
          <w:sz w:val="22"/>
          <w:szCs w:val="22"/>
          <w:shd w:val="clear" w:color="auto" w:fill="FFFFFF"/>
        </w:rPr>
        <w:t>. [online] Latest Retail Technology News From Across The Globe - Charged. Available at: &lt;https://www.chargedretail.co.uk/2021/07/09/sainsburys-becomes-first-uk-grocer-to-introduce-fully-electric-trucks-to-its-fleet/&gt; [Accessed 28 November 2021].</w:t>
      </w:r>
    </w:p>
    <w:p w14:paraId="6D48C33A"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Jaganmohan, M., 2021. UK: purchasing eco-friendly and sustainable products 2021 | Statista. [online] Statista. Available at: &lt;https://www.statista.com/statistics/1257591/purchasing-eco-friendly-and-sustainable-products-uk/&gt; [Accessed 13 November 2021].</w:t>
      </w:r>
    </w:p>
    <w:p w14:paraId="1B7670BF"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key driver of innovation. Harv. Bus. Rev. 87, 56e64.</w:t>
      </w:r>
    </w:p>
    <w:p w14:paraId="29D01FC9"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rPr>
        <w:t>Kronthal-Sacco, R.</w:t>
      </w:r>
      <w:r w:rsidRPr="009446FA">
        <w:rPr>
          <w:rFonts w:ascii="Arial" w:hAnsi="Arial" w:cs="Arial"/>
          <w:sz w:val="22"/>
          <w:szCs w:val="22"/>
          <w:shd w:val="clear" w:color="auto" w:fill="FFFFFF"/>
        </w:rPr>
        <w:t>, et al., 2020. Sustainable Purchasing Patterns and Consumer Responsiveness to Sustainability Marketing Messages: Journal of Sustainability Research</w:t>
      </w:r>
      <w:r w:rsidRPr="009446FA">
        <w:rPr>
          <w:rFonts w:ascii="Arial" w:hAnsi="Arial" w:cs="Arial"/>
          <w:i/>
          <w:iCs/>
          <w:sz w:val="22"/>
          <w:szCs w:val="22"/>
          <w:shd w:val="clear" w:color="auto" w:fill="FFFFFF"/>
        </w:rPr>
        <w:t>,</w:t>
      </w:r>
      <w:r w:rsidRPr="009446FA">
        <w:rPr>
          <w:rFonts w:ascii="Arial" w:hAnsi="Arial" w:cs="Arial"/>
          <w:sz w:val="22"/>
          <w:szCs w:val="22"/>
          <w:shd w:val="clear" w:color="auto" w:fill="FFFFFF"/>
        </w:rPr>
        <w:t xml:space="preserve"> 2(2).</w:t>
      </w:r>
    </w:p>
    <w:p w14:paraId="3060380A"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Marteau, T.M., Chater, N. and Garnett, E.E., 2021. Changing behaviour for net zero 2050. </w:t>
      </w:r>
      <w:proofErr w:type="spellStart"/>
      <w:r w:rsidRPr="009446FA">
        <w:rPr>
          <w:rFonts w:ascii="Arial" w:hAnsi="Arial" w:cs="Arial"/>
          <w:i/>
          <w:iCs/>
          <w:sz w:val="22"/>
          <w:szCs w:val="22"/>
          <w:shd w:val="clear" w:color="auto" w:fill="FFFFFF"/>
        </w:rPr>
        <w:t>bmj</w:t>
      </w:r>
      <w:proofErr w:type="spellEnd"/>
      <w:r w:rsidRPr="009446FA">
        <w:rPr>
          <w:rFonts w:ascii="Arial" w:hAnsi="Arial" w:cs="Arial"/>
          <w:sz w:val="22"/>
          <w:szCs w:val="22"/>
          <w:shd w:val="clear" w:color="auto" w:fill="FFFFFF"/>
        </w:rPr>
        <w:t>, </w:t>
      </w:r>
      <w:r w:rsidRPr="009446FA">
        <w:rPr>
          <w:rFonts w:ascii="Arial" w:hAnsi="Arial" w:cs="Arial"/>
          <w:i/>
          <w:iCs/>
          <w:sz w:val="22"/>
          <w:szCs w:val="22"/>
          <w:shd w:val="clear" w:color="auto" w:fill="FFFFFF"/>
        </w:rPr>
        <w:t>375</w:t>
      </w:r>
      <w:r w:rsidRPr="009446FA">
        <w:rPr>
          <w:rFonts w:ascii="Arial" w:hAnsi="Arial" w:cs="Arial"/>
          <w:sz w:val="22"/>
          <w:szCs w:val="22"/>
          <w:shd w:val="clear" w:color="auto" w:fill="FFFFFF"/>
        </w:rPr>
        <w:t>.</w:t>
      </w:r>
    </w:p>
    <w:p w14:paraId="76529F30"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Moshakis, A., 2018. </w:t>
      </w:r>
      <w:r w:rsidRPr="009446FA">
        <w:rPr>
          <w:rFonts w:ascii="Arial" w:hAnsi="Arial" w:cs="Arial"/>
          <w:i/>
          <w:iCs/>
          <w:sz w:val="22"/>
          <w:szCs w:val="22"/>
          <w:shd w:val="clear" w:color="auto" w:fill="FFFFFF"/>
        </w:rPr>
        <w:t>Nation of shoplifters: the rise of supermarket self-checkout scams</w:t>
      </w:r>
      <w:r w:rsidRPr="009446FA">
        <w:rPr>
          <w:rFonts w:ascii="Arial" w:hAnsi="Arial" w:cs="Arial"/>
          <w:sz w:val="22"/>
          <w:szCs w:val="22"/>
          <w:shd w:val="clear" w:color="auto" w:fill="FFFFFF"/>
        </w:rPr>
        <w:t>. [online] the Guardian. Available at: &lt;https://www.theguardian.com/global/2018/may/20/nation-of-shoplifters-supermarket-self-checkout&gt; [Accessed 27 November 2021].</w:t>
      </w:r>
    </w:p>
    <w:p w14:paraId="5AB1E02F"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lastRenderedPageBreak/>
        <w:t>Mums for Lungs. 2020. </w:t>
      </w:r>
      <w:r w:rsidRPr="009446FA">
        <w:rPr>
          <w:rFonts w:ascii="Arial" w:hAnsi="Arial" w:cs="Arial"/>
          <w:i/>
          <w:iCs/>
          <w:sz w:val="22"/>
          <w:szCs w:val="22"/>
          <w:shd w:val="clear" w:color="auto" w:fill="FFFFFF"/>
        </w:rPr>
        <w:t>Petition to Sainsbury’s, Asda and Waitrose — Mums for Lungs</w:t>
      </w:r>
      <w:r w:rsidRPr="009446FA">
        <w:rPr>
          <w:rFonts w:ascii="Arial" w:hAnsi="Arial" w:cs="Arial"/>
          <w:sz w:val="22"/>
          <w:szCs w:val="22"/>
          <w:shd w:val="clear" w:color="auto" w:fill="FFFFFF"/>
        </w:rPr>
        <w:t xml:space="preserve">. [online] Available at: &lt;https://www.mumsforlungs.org/news/petition-to-sainsburys-asda-and-waitrose&gt; [Accessed 27 November 2021]. </w:t>
      </w:r>
    </w:p>
    <w:p w14:paraId="74F24CB4"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Naidoo, V. &amp; Verma, R. (2020) Green marketing as a positive driver toward business sustainability. Hershey, Pennsylvania: IGI Global.</w:t>
      </w:r>
    </w:p>
    <w:p w14:paraId="0E75893C"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Nidumolu, R., Prahalad, C.K., Rangaswami, M.R., 2009. Why sustainability is now the</w:t>
      </w:r>
    </w:p>
    <w:p w14:paraId="00A3B901" w14:textId="2038D7BE"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Nielsen. A,. 2019. ‘Natural’ Rise in Sustainability around the World; Nielsen: New York, NY, USA,. Available online: https://www.nielsen.com/eu/en/insights/article/2019/a-natural-rise-in-sustainability-around-the-world/ (accessed on 22/11/2021).</w:t>
      </w:r>
    </w:p>
    <w:p w14:paraId="23FD09E5"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eastAsia="STIXGeneral-Regular" w:hAnsi="Arial" w:cs="Arial"/>
          <w:sz w:val="22"/>
          <w:szCs w:val="22"/>
        </w:rPr>
      </w:pPr>
      <w:r w:rsidRPr="009446FA">
        <w:rPr>
          <w:rFonts w:ascii="Arial" w:eastAsia="STIXGeneral-Regular" w:hAnsi="Arial" w:cs="Arial"/>
          <w:sz w:val="22"/>
          <w:szCs w:val="22"/>
        </w:rPr>
        <w:t>Peattie, K., &amp; Charter, M. (2003). Green marketing. In The Marketing Book.</w:t>
      </w:r>
    </w:p>
    <w:p w14:paraId="3D716851"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rPr>
        <w:t>Peattie, K., 2001. Towards sustainability: the third age of green marketing. Mark.</w:t>
      </w:r>
    </w:p>
    <w:p w14:paraId="42BBAD66"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Resource Magazine. 2021. </w:t>
      </w:r>
      <w:r w:rsidRPr="009446FA">
        <w:rPr>
          <w:rFonts w:ascii="Arial" w:hAnsi="Arial" w:cs="Arial"/>
          <w:i/>
          <w:iCs/>
          <w:sz w:val="22"/>
          <w:szCs w:val="22"/>
          <w:shd w:val="clear" w:color="auto" w:fill="FFFFFF"/>
        </w:rPr>
        <w:t>Tesco ranked top supermarket for food waste prevention</w:t>
      </w:r>
      <w:r w:rsidRPr="009446FA">
        <w:rPr>
          <w:rFonts w:ascii="Arial" w:hAnsi="Arial" w:cs="Arial"/>
          <w:sz w:val="22"/>
          <w:szCs w:val="22"/>
          <w:shd w:val="clear" w:color="auto" w:fill="FFFFFF"/>
        </w:rPr>
        <w:t>. [online] Available at: &lt;https://resource.co/article/tesco-ranked-top-supermarket-food-waste-prevention&gt; [Accessed 27 November 2021].</w:t>
      </w:r>
    </w:p>
    <w:p w14:paraId="2B085506" w14:textId="77777777" w:rsidR="00A31908" w:rsidRPr="009446FA" w:rsidRDefault="00A31908" w:rsidP="00161E29">
      <w:pPr>
        <w:pStyle w:val="ListParagraph"/>
        <w:numPr>
          <w:ilvl w:val="0"/>
          <w:numId w:val="3"/>
        </w:numPr>
        <w:autoSpaceDE w:val="0"/>
        <w:autoSpaceDN w:val="0"/>
        <w:adjustRightInd w:val="0"/>
        <w:spacing w:line="360" w:lineRule="auto"/>
        <w:jc w:val="both"/>
        <w:rPr>
          <w:rFonts w:ascii="Arial" w:hAnsi="Arial" w:cs="Arial"/>
          <w:sz w:val="22"/>
          <w:szCs w:val="22"/>
        </w:rPr>
      </w:pPr>
      <w:r w:rsidRPr="009446FA">
        <w:rPr>
          <w:rFonts w:ascii="Arial" w:hAnsi="Arial" w:cs="Arial"/>
          <w:sz w:val="22"/>
          <w:szCs w:val="22"/>
        </w:rPr>
        <w:t>Rodríguez-Seijo, A. and Pereira, R., 2019. Microplastics in agricultural soils: Are they a real environmental hazard?. In Bioremediation of Agricultural Soils (pp. 45-60). CRC Press.</w:t>
      </w:r>
    </w:p>
    <w:p w14:paraId="79B2A24A" w14:textId="77777777" w:rsidR="00A31908" w:rsidRPr="009446FA" w:rsidRDefault="00A31908" w:rsidP="00161E29">
      <w:pPr>
        <w:pStyle w:val="ListParagraph"/>
        <w:numPr>
          <w:ilvl w:val="0"/>
          <w:numId w:val="3"/>
        </w:numPr>
        <w:spacing w:line="360" w:lineRule="auto"/>
        <w:jc w:val="both"/>
        <w:rPr>
          <w:rFonts w:ascii="Arial" w:hAnsi="Arial" w:cs="Arial"/>
          <w:sz w:val="22"/>
          <w:szCs w:val="22"/>
          <w:shd w:val="clear" w:color="auto" w:fill="FFFFFF"/>
        </w:rPr>
      </w:pPr>
      <w:r w:rsidRPr="009446FA">
        <w:rPr>
          <w:rFonts w:ascii="Arial" w:hAnsi="Arial" w:cs="Arial"/>
          <w:sz w:val="22"/>
          <w:szCs w:val="22"/>
          <w:shd w:val="clear" w:color="auto" w:fill="FFFFFF"/>
        </w:rPr>
        <w:t>Sharma, P., Ueno, A. and Kingshott, R., 2021. Self-service technology in supermarkets–do frontline staff still matter?. </w:t>
      </w:r>
      <w:r w:rsidRPr="009446FA">
        <w:rPr>
          <w:rFonts w:ascii="Arial" w:hAnsi="Arial" w:cs="Arial"/>
          <w:i/>
          <w:iCs/>
          <w:sz w:val="22"/>
          <w:szCs w:val="22"/>
          <w:shd w:val="clear" w:color="auto" w:fill="FFFFFF"/>
        </w:rPr>
        <w:t>Journal of Retailing and Consumer Services</w:t>
      </w:r>
      <w:r w:rsidRPr="009446FA">
        <w:rPr>
          <w:rFonts w:ascii="Arial" w:hAnsi="Arial" w:cs="Arial"/>
          <w:sz w:val="22"/>
          <w:szCs w:val="22"/>
          <w:shd w:val="clear" w:color="auto" w:fill="FFFFFF"/>
        </w:rPr>
        <w:t>, </w:t>
      </w:r>
      <w:r w:rsidRPr="009446FA">
        <w:rPr>
          <w:rFonts w:ascii="Arial" w:hAnsi="Arial" w:cs="Arial"/>
          <w:i/>
          <w:iCs/>
          <w:sz w:val="22"/>
          <w:szCs w:val="22"/>
          <w:shd w:val="clear" w:color="auto" w:fill="FFFFFF"/>
        </w:rPr>
        <w:t>59</w:t>
      </w:r>
      <w:r w:rsidRPr="009446FA">
        <w:rPr>
          <w:rFonts w:ascii="Arial" w:hAnsi="Arial" w:cs="Arial"/>
          <w:sz w:val="22"/>
          <w:szCs w:val="22"/>
          <w:shd w:val="clear" w:color="auto" w:fill="FFFFFF"/>
        </w:rPr>
        <w:t>, p.102356.</w:t>
      </w:r>
    </w:p>
    <w:p w14:paraId="5508EC4A"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Tesco, 2021. [online] Available at: &lt;https://www.tescoplc.com/updates/2021/how-tesco-is-turning-to-trains-to-help-cut-the-emissions-it-takes-to-get-food-on-our-plates/&gt; [Accessed 29 November 2021].</w:t>
      </w:r>
    </w:p>
    <w:p w14:paraId="525DB304" w14:textId="77777777" w:rsidR="00A31908" w:rsidRPr="009446FA" w:rsidRDefault="00A31908" w:rsidP="00161E29">
      <w:pPr>
        <w:pStyle w:val="ListParagraph"/>
        <w:numPr>
          <w:ilvl w:val="0"/>
          <w:numId w:val="3"/>
        </w:numPr>
        <w:spacing w:line="360" w:lineRule="auto"/>
        <w:jc w:val="both"/>
        <w:rPr>
          <w:rFonts w:ascii="Arial" w:hAnsi="Arial" w:cs="Arial"/>
          <w:sz w:val="22"/>
          <w:szCs w:val="22"/>
        </w:rPr>
      </w:pPr>
      <w:r w:rsidRPr="009446FA">
        <w:rPr>
          <w:rFonts w:ascii="Arial" w:hAnsi="Arial" w:cs="Arial"/>
          <w:sz w:val="22"/>
          <w:szCs w:val="22"/>
          <w:shd w:val="clear" w:color="auto" w:fill="FFFFFF"/>
        </w:rPr>
        <w:t>Winchester, L., 2019. </w:t>
      </w:r>
      <w:r w:rsidRPr="009446FA">
        <w:rPr>
          <w:rFonts w:ascii="Arial" w:hAnsi="Arial" w:cs="Arial"/>
          <w:i/>
          <w:iCs/>
          <w:sz w:val="22"/>
          <w:szCs w:val="22"/>
          <w:shd w:val="clear" w:color="auto" w:fill="FFFFFF"/>
        </w:rPr>
        <w:t>Sainsbury's and M&amp;S are dodging environmental promises by using thinner plastic, switching away from glass and shrinking products</w:t>
      </w:r>
      <w:r w:rsidRPr="009446FA">
        <w:rPr>
          <w:rFonts w:ascii="Arial" w:hAnsi="Arial" w:cs="Arial"/>
          <w:sz w:val="22"/>
          <w:szCs w:val="22"/>
          <w:shd w:val="clear" w:color="auto" w:fill="FFFFFF"/>
        </w:rPr>
        <w:t>. [online] The Sun. Available at: &lt;https://www.thesun.co.uk/money/9619388/sainsburys-asda-marks-spencer-plastic-environment/&gt; [Accessed 28 November 2021].</w:t>
      </w:r>
    </w:p>
    <w:p w14:paraId="3BBE49B9" w14:textId="0E1F1713" w:rsidR="00C90E2D" w:rsidRPr="009446FA" w:rsidRDefault="00C90E2D" w:rsidP="00161E29">
      <w:pPr>
        <w:spacing w:line="360" w:lineRule="auto"/>
        <w:jc w:val="both"/>
        <w:rPr>
          <w:rFonts w:ascii="Arial" w:hAnsi="Arial" w:cs="Arial"/>
          <w:sz w:val="22"/>
          <w:szCs w:val="22"/>
          <w:shd w:val="clear" w:color="auto" w:fill="FFFFFF"/>
        </w:rPr>
      </w:pPr>
    </w:p>
    <w:p w14:paraId="59C4F7B6" w14:textId="11E4C9C2" w:rsidR="00C90E2D" w:rsidRPr="009446FA" w:rsidRDefault="00C90E2D" w:rsidP="00161E29">
      <w:pPr>
        <w:spacing w:line="360" w:lineRule="auto"/>
        <w:jc w:val="both"/>
        <w:rPr>
          <w:rFonts w:ascii="Arial" w:hAnsi="Arial" w:cs="Arial"/>
          <w:sz w:val="22"/>
          <w:szCs w:val="22"/>
          <w:lang w:eastAsia="en-US"/>
        </w:rPr>
      </w:pPr>
    </w:p>
    <w:p w14:paraId="111CC257" w14:textId="17583330" w:rsidR="004D3052" w:rsidRPr="009446FA" w:rsidRDefault="004D3052" w:rsidP="00161E29">
      <w:pPr>
        <w:spacing w:line="360" w:lineRule="auto"/>
        <w:jc w:val="both"/>
        <w:rPr>
          <w:rFonts w:ascii="Arial" w:hAnsi="Arial" w:cs="Arial"/>
          <w:sz w:val="22"/>
          <w:szCs w:val="22"/>
          <w:lang w:eastAsia="en-US"/>
        </w:rPr>
      </w:pPr>
    </w:p>
    <w:sectPr w:rsidR="004D3052" w:rsidRPr="009446FA">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CAE0B9" w14:textId="77777777" w:rsidR="00C846FD" w:rsidRDefault="00C846FD" w:rsidP="004E4473">
      <w:r>
        <w:separator/>
      </w:r>
    </w:p>
  </w:endnote>
  <w:endnote w:type="continuationSeparator" w:id="0">
    <w:p w14:paraId="246ABA80" w14:textId="77777777" w:rsidR="00C846FD" w:rsidRDefault="00C846FD" w:rsidP="004E447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Arial">
    <w:altName w:val="Arial"/>
    <w:panose1 w:val="020B0604020202020204"/>
    <w:charset w:val="00"/>
    <w:family w:val="swiss"/>
    <w:pitch w:val="variable"/>
    <w:sig w:usb0="E0002EFF" w:usb1="C000785B" w:usb2="00000009" w:usb3="00000000" w:csb0="000001FF" w:csb1="00000000"/>
  </w:font>
  <w:font w:name="STIXGeneral-Regular">
    <w:altName w:val="Yu Gothic"/>
    <w:panose1 w:val="00000000000000000000"/>
    <w:charset w:val="80"/>
    <w:family w:val="roman"/>
    <w:notTrueType/>
    <w:pitch w:val="default"/>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97235169"/>
      <w:docPartObj>
        <w:docPartGallery w:val="Page Numbers (Bottom of Page)"/>
        <w:docPartUnique/>
      </w:docPartObj>
    </w:sdtPr>
    <w:sdtEndPr>
      <w:rPr>
        <w:color w:val="7F7F7F" w:themeColor="background1" w:themeShade="7F"/>
        <w:spacing w:val="60"/>
      </w:rPr>
    </w:sdtEndPr>
    <w:sdtContent>
      <w:p w14:paraId="66E04C0D" w14:textId="35CB396C" w:rsidR="004E4473" w:rsidRDefault="004E4473">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572A85A" w14:textId="77777777" w:rsidR="004E4473" w:rsidRDefault="004E447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8178AA" w14:textId="77777777" w:rsidR="00C846FD" w:rsidRDefault="00C846FD" w:rsidP="004E4473">
      <w:r>
        <w:separator/>
      </w:r>
    </w:p>
  </w:footnote>
  <w:footnote w:type="continuationSeparator" w:id="0">
    <w:p w14:paraId="5B7C997C" w14:textId="77777777" w:rsidR="00C846FD" w:rsidRDefault="00C846FD" w:rsidP="004E4473">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8963C58"/>
    <w:multiLevelType w:val="hybridMultilevel"/>
    <w:tmpl w:val="8A403072"/>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067765D"/>
    <w:multiLevelType w:val="hybridMultilevel"/>
    <w:tmpl w:val="B7F6F8E0"/>
    <w:lvl w:ilvl="0" w:tplc="2AD476F2">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6FA85406"/>
    <w:multiLevelType w:val="hybridMultilevel"/>
    <w:tmpl w:val="17FEEAF6"/>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LQ0NjEyMjU1M7YwNzFW0lEKTi0uzszPAykwqgUAzGttdSwAAAA="/>
  </w:docVars>
  <w:rsids>
    <w:rsidRoot w:val="00203195"/>
    <w:rsid w:val="0001795F"/>
    <w:rsid w:val="000207EC"/>
    <w:rsid w:val="00035585"/>
    <w:rsid w:val="0009093D"/>
    <w:rsid w:val="000A4F78"/>
    <w:rsid w:val="000B271E"/>
    <w:rsid w:val="000C1CCF"/>
    <w:rsid w:val="000C47F0"/>
    <w:rsid w:val="000D2EDB"/>
    <w:rsid w:val="000D417F"/>
    <w:rsid w:val="00100159"/>
    <w:rsid w:val="001421C9"/>
    <w:rsid w:val="00161E29"/>
    <w:rsid w:val="00185FCD"/>
    <w:rsid w:val="001A565B"/>
    <w:rsid w:val="001A5DFF"/>
    <w:rsid w:val="001E3E84"/>
    <w:rsid w:val="001E5165"/>
    <w:rsid w:val="001E6AFB"/>
    <w:rsid w:val="00203195"/>
    <w:rsid w:val="00231E55"/>
    <w:rsid w:val="002464C8"/>
    <w:rsid w:val="0026187A"/>
    <w:rsid w:val="00277039"/>
    <w:rsid w:val="00284E53"/>
    <w:rsid w:val="00293D40"/>
    <w:rsid w:val="00295FBD"/>
    <w:rsid w:val="002A07DA"/>
    <w:rsid w:val="002A67BF"/>
    <w:rsid w:val="002B585F"/>
    <w:rsid w:val="002E2328"/>
    <w:rsid w:val="002F7023"/>
    <w:rsid w:val="003146AA"/>
    <w:rsid w:val="003544BC"/>
    <w:rsid w:val="00367D2D"/>
    <w:rsid w:val="003776C4"/>
    <w:rsid w:val="00380E72"/>
    <w:rsid w:val="00382A33"/>
    <w:rsid w:val="00390238"/>
    <w:rsid w:val="003A7352"/>
    <w:rsid w:val="003B3E41"/>
    <w:rsid w:val="003B65E0"/>
    <w:rsid w:val="003C59A4"/>
    <w:rsid w:val="00424FC3"/>
    <w:rsid w:val="0042506A"/>
    <w:rsid w:val="00436B93"/>
    <w:rsid w:val="004409A7"/>
    <w:rsid w:val="004B2877"/>
    <w:rsid w:val="004D3052"/>
    <w:rsid w:val="004E4473"/>
    <w:rsid w:val="004F098A"/>
    <w:rsid w:val="004F5F0E"/>
    <w:rsid w:val="0050171C"/>
    <w:rsid w:val="00520A47"/>
    <w:rsid w:val="00546346"/>
    <w:rsid w:val="00565566"/>
    <w:rsid w:val="00566EC5"/>
    <w:rsid w:val="005B1DE5"/>
    <w:rsid w:val="005C0EC0"/>
    <w:rsid w:val="005C1972"/>
    <w:rsid w:val="005C7417"/>
    <w:rsid w:val="005D0893"/>
    <w:rsid w:val="005E1E50"/>
    <w:rsid w:val="005F67E2"/>
    <w:rsid w:val="00604D09"/>
    <w:rsid w:val="00683C76"/>
    <w:rsid w:val="006D37F0"/>
    <w:rsid w:val="006E46CE"/>
    <w:rsid w:val="006E5D81"/>
    <w:rsid w:val="00705E5B"/>
    <w:rsid w:val="0072250D"/>
    <w:rsid w:val="007239E5"/>
    <w:rsid w:val="0073280D"/>
    <w:rsid w:val="00732882"/>
    <w:rsid w:val="00745EF5"/>
    <w:rsid w:val="007532B2"/>
    <w:rsid w:val="00753D67"/>
    <w:rsid w:val="007B7D4D"/>
    <w:rsid w:val="007D0E3E"/>
    <w:rsid w:val="007D314E"/>
    <w:rsid w:val="007E726E"/>
    <w:rsid w:val="00822AB3"/>
    <w:rsid w:val="0082398B"/>
    <w:rsid w:val="00825673"/>
    <w:rsid w:val="00840975"/>
    <w:rsid w:val="008501BF"/>
    <w:rsid w:val="008540EF"/>
    <w:rsid w:val="00876D66"/>
    <w:rsid w:val="00885BE0"/>
    <w:rsid w:val="00893B88"/>
    <w:rsid w:val="008946B6"/>
    <w:rsid w:val="008B0EFA"/>
    <w:rsid w:val="008B145A"/>
    <w:rsid w:val="008B2172"/>
    <w:rsid w:val="008B59FC"/>
    <w:rsid w:val="008B7FE4"/>
    <w:rsid w:val="009021D4"/>
    <w:rsid w:val="009227FD"/>
    <w:rsid w:val="009322C7"/>
    <w:rsid w:val="0094332D"/>
    <w:rsid w:val="009446FA"/>
    <w:rsid w:val="00954876"/>
    <w:rsid w:val="00955142"/>
    <w:rsid w:val="00976361"/>
    <w:rsid w:val="009B26DC"/>
    <w:rsid w:val="009E2EEE"/>
    <w:rsid w:val="009E56FA"/>
    <w:rsid w:val="009F13E5"/>
    <w:rsid w:val="00A0331E"/>
    <w:rsid w:val="00A2729C"/>
    <w:rsid w:val="00A31908"/>
    <w:rsid w:val="00A455FE"/>
    <w:rsid w:val="00A46E8D"/>
    <w:rsid w:val="00A63A5F"/>
    <w:rsid w:val="00AA068B"/>
    <w:rsid w:val="00AA76F2"/>
    <w:rsid w:val="00AD3428"/>
    <w:rsid w:val="00AF1723"/>
    <w:rsid w:val="00B0217C"/>
    <w:rsid w:val="00B02E2D"/>
    <w:rsid w:val="00B120A8"/>
    <w:rsid w:val="00B275A8"/>
    <w:rsid w:val="00B47B58"/>
    <w:rsid w:val="00B82087"/>
    <w:rsid w:val="00BA39E8"/>
    <w:rsid w:val="00BB328E"/>
    <w:rsid w:val="00BB458A"/>
    <w:rsid w:val="00BB546C"/>
    <w:rsid w:val="00BC1583"/>
    <w:rsid w:val="00C10C48"/>
    <w:rsid w:val="00C42035"/>
    <w:rsid w:val="00C4397B"/>
    <w:rsid w:val="00C64E8E"/>
    <w:rsid w:val="00C846FD"/>
    <w:rsid w:val="00C90C6F"/>
    <w:rsid w:val="00C90E2D"/>
    <w:rsid w:val="00CA7822"/>
    <w:rsid w:val="00CA7886"/>
    <w:rsid w:val="00CB330A"/>
    <w:rsid w:val="00CD56C3"/>
    <w:rsid w:val="00CE6ADF"/>
    <w:rsid w:val="00D03810"/>
    <w:rsid w:val="00D31AFF"/>
    <w:rsid w:val="00D51D55"/>
    <w:rsid w:val="00D6350E"/>
    <w:rsid w:val="00D67CF9"/>
    <w:rsid w:val="00D70FD4"/>
    <w:rsid w:val="00D77FA7"/>
    <w:rsid w:val="00D804B7"/>
    <w:rsid w:val="00D9303F"/>
    <w:rsid w:val="00D9356A"/>
    <w:rsid w:val="00DC5483"/>
    <w:rsid w:val="00DF0C94"/>
    <w:rsid w:val="00E14887"/>
    <w:rsid w:val="00E32321"/>
    <w:rsid w:val="00E35539"/>
    <w:rsid w:val="00E42EE6"/>
    <w:rsid w:val="00E7064B"/>
    <w:rsid w:val="00E716C0"/>
    <w:rsid w:val="00E8270D"/>
    <w:rsid w:val="00E90064"/>
    <w:rsid w:val="00EE56ED"/>
    <w:rsid w:val="00EE6B8C"/>
    <w:rsid w:val="00EF178A"/>
    <w:rsid w:val="00F0501D"/>
    <w:rsid w:val="00F32957"/>
    <w:rsid w:val="00F43370"/>
    <w:rsid w:val="00F47255"/>
    <w:rsid w:val="00F511E5"/>
    <w:rsid w:val="00F51E28"/>
    <w:rsid w:val="00F65A93"/>
    <w:rsid w:val="00F7012F"/>
    <w:rsid w:val="00F93705"/>
    <w:rsid w:val="00FA1826"/>
    <w:rsid w:val="00FA5D4D"/>
    <w:rsid w:val="00FB1E6F"/>
    <w:rsid w:val="00FC52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7974A09"/>
  <w15:chartTrackingRefBased/>
  <w15:docId w15:val="{7BFF005B-94BD-4D79-B548-33E3C9541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1"/>
        <w:szCs w:val="21"/>
        <w:lang w:val="en-GB" w:eastAsia="en-US" w:bidi="ar-SA"/>
      </w:rPr>
    </w:rPrDefault>
    <w:pPrDefault>
      <w:pPr>
        <w:spacing w:after="16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195"/>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next w:val="Normal"/>
    <w:link w:val="Heading1Char"/>
    <w:uiPriority w:val="9"/>
    <w:qFormat/>
    <w:rsid w:val="005E1E50"/>
    <w:pPr>
      <w:keepNext/>
      <w:keepLines/>
      <w:pBdr>
        <w:bottom w:val="single" w:sz="4" w:space="2" w:color="ED7D31"/>
      </w:pBdr>
      <w:spacing w:before="360" w:after="120"/>
      <w:outlineLvl w:val="0"/>
    </w:pPr>
    <w:rPr>
      <w:rFonts w:ascii="Calibri Light" w:eastAsia="SimSun" w:hAnsi="Calibri Light"/>
      <w:color w:val="262626"/>
      <w:sz w:val="40"/>
      <w:szCs w:val="40"/>
      <w:lang w:eastAsia="en-US"/>
    </w:rPr>
  </w:style>
  <w:style w:type="paragraph" w:styleId="Heading2">
    <w:name w:val="heading 2"/>
    <w:basedOn w:val="Normal"/>
    <w:next w:val="Normal"/>
    <w:link w:val="Heading2Char"/>
    <w:uiPriority w:val="9"/>
    <w:unhideWhenUsed/>
    <w:qFormat/>
    <w:rsid w:val="005E1E50"/>
    <w:pPr>
      <w:keepNext/>
      <w:keepLines/>
      <w:spacing w:before="120"/>
      <w:outlineLvl w:val="1"/>
    </w:pPr>
    <w:rPr>
      <w:rFonts w:ascii="Calibri Light" w:eastAsia="SimSun" w:hAnsi="Calibri Light"/>
      <w:color w:val="ED7D31"/>
      <w:sz w:val="36"/>
      <w:szCs w:val="36"/>
      <w:lang w:eastAsia="en-US"/>
    </w:rPr>
  </w:style>
  <w:style w:type="paragraph" w:styleId="Heading3">
    <w:name w:val="heading 3"/>
    <w:basedOn w:val="Normal"/>
    <w:next w:val="Normal"/>
    <w:link w:val="Heading3Char"/>
    <w:uiPriority w:val="9"/>
    <w:semiHidden/>
    <w:unhideWhenUsed/>
    <w:qFormat/>
    <w:rsid w:val="005E1E50"/>
    <w:pPr>
      <w:keepNext/>
      <w:keepLines/>
      <w:spacing w:before="80"/>
      <w:outlineLvl w:val="2"/>
    </w:pPr>
    <w:rPr>
      <w:rFonts w:ascii="Calibri Light" w:eastAsia="SimSun" w:hAnsi="Calibri Light"/>
      <w:color w:val="C45911"/>
      <w:sz w:val="32"/>
      <w:szCs w:val="32"/>
      <w:lang w:eastAsia="en-US"/>
    </w:rPr>
  </w:style>
  <w:style w:type="paragraph" w:styleId="Heading4">
    <w:name w:val="heading 4"/>
    <w:basedOn w:val="Normal"/>
    <w:next w:val="Normal"/>
    <w:link w:val="Heading4Char"/>
    <w:uiPriority w:val="9"/>
    <w:semiHidden/>
    <w:unhideWhenUsed/>
    <w:qFormat/>
    <w:rsid w:val="005E1E50"/>
    <w:pPr>
      <w:keepNext/>
      <w:keepLines/>
      <w:spacing w:before="80"/>
      <w:outlineLvl w:val="3"/>
    </w:pPr>
    <w:rPr>
      <w:rFonts w:ascii="Calibri Light" w:eastAsia="SimSun" w:hAnsi="Calibri Light"/>
      <w:i/>
      <w:iCs/>
      <w:color w:val="833C0B"/>
      <w:sz w:val="28"/>
      <w:szCs w:val="28"/>
      <w:lang w:eastAsia="en-US"/>
    </w:rPr>
  </w:style>
  <w:style w:type="paragraph" w:styleId="Heading5">
    <w:name w:val="heading 5"/>
    <w:basedOn w:val="Normal"/>
    <w:next w:val="Normal"/>
    <w:link w:val="Heading5Char"/>
    <w:uiPriority w:val="9"/>
    <w:semiHidden/>
    <w:unhideWhenUsed/>
    <w:qFormat/>
    <w:rsid w:val="005E1E50"/>
    <w:pPr>
      <w:keepNext/>
      <w:keepLines/>
      <w:spacing w:before="80"/>
      <w:outlineLvl w:val="4"/>
    </w:pPr>
    <w:rPr>
      <w:rFonts w:ascii="Calibri Light" w:eastAsia="SimSun" w:hAnsi="Calibri Light"/>
      <w:color w:val="C45911"/>
      <w:sz w:val="24"/>
      <w:szCs w:val="24"/>
      <w:lang w:eastAsia="en-US"/>
    </w:rPr>
  </w:style>
  <w:style w:type="paragraph" w:styleId="Heading6">
    <w:name w:val="heading 6"/>
    <w:basedOn w:val="Normal"/>
    <w:next w:val="Normal"/>
    <w:link w:val="Heading6Char"/>
    <w:uiPriority w:val="9"/>
    <w:semiHidden/>
    <w:unhideWhenUsed/>
    <w:qFormat/>
    <w:rsid w:val="005E1E50"/>
    <w:pPr>
      <w:keepNext/>
      <w:keepLines/>
      <w:spacing w:before="80"/>
      <w:outlineLvl w:val="5"/>
    </w:pPr>
    <w:rPr>
      <w:rFonts w:ascii="Calibri Light" w:eastAsia="SimSun" w:hAnsi="Calibri Light"/>
      <w:i/>
      <w:iCs/>
      <w:color w:val="833C0B"/>
      <w:sz w:val="24"/>
      <w:szCs w:val="24"/>
      <w:lang w:eastAsia="en-US"/>
    </w:rPr>
  </w:style>
  <w:style w:type="paragraph" w:styleId="Heading7">
    <w:name w:val="heading 7"/>
    <w:basedOn w:val="Normal"/>
    <w:next w:val="Normal"/>
    <w:link w:val="Heading7Char"/>
    <w:uiPriority w:val="9"/>
    <w:semiHidden/>
    <w:unhideWhenUsed/>
    <w:qFormat/>
    <w:rsid w:val="005E1E50"/>
    <w:pPr>
      <w:keepNext/>
      <w:keepLines/>
      <w:spacing w:before="80"/>
      <w:outlineLvl w:val="6"/>
    </w:pPr>
    <w:rPr>
      <w:rFonts w:ascii="Calibri Light" w:eastAsia="SimSun" w:hAnsi="Calibri Light"/>
      <w:b/>
      <w:bCs/>
      <w:color w:val="833C0B"/>
      <w:sz w:val="22"/>
      <w:szCs w:val="22"/>
      <w:lang w:eastAsia="en-US"/>
    </w:rPr>
  </w:style>
  <w:style w:type="paragraph" w:styleId="Heading8">
    <w:name w:val="heading 8"/>
    <w:basedOn w:val="Normal"/>
    <w:next w:val="Normal"/>
    <w:link w:val="Heading8Char"/>
    <w:uiPriority w:val="9"/>
    <w:semiHidden/>
    <w:unhideWhenUsed/>
    <w:qFormat/>
    <w:rsid w:val="005E1E50"/>
    <w:pPr>
      <w:keepNext/>
      <w:keepLines/>
      <w:spacing w:before="80"/>
      <w:outlineLvl w:val="7"/>
    </w:pPr>
    <w:rPr>
      <w:rFonts w:ascii="Calibri Light" w:eastAsia="SimSun" w:hAnsi="Calibri Light"/>
      <w:color w:val="833C0B"/>
      <w:sz w:val="22"/>
      <w:szCs w:val="22"/>
      <w:lang w:eastAsia="en-US"/>
    </w:rPr>
  </w:style>
  <w:style w:type="paragraph" w:styleId="Heading9">
    <w:name w:val="heading 9"/>
    <w:basedOn w:val="Normal"/>
    <w:next w:val="Normal"/>
    <w:link w:val="Heading9Char"/>
    <w:uiPriority w:val="9"/>
    <w:semiHidden/>
    <w:unhideWhenUsed/>
    <w:qFormat/>
    <w:rsid w:val="005E1E50"/>
    <w:pPr>
      <w:keepNext/>
      <w:keepLines/>
      <w:spacing w:before="80"/>
      <w:outlineLvl w:val="8"/>
    </w:pPr>
    <w:rPr>
      <w:rFonts w:ascii="Calibri Light" w:eastAsia="SimSun" w:hAnsi="Calibri Light"/>
      <w:i/>
      <w:iCs/>
      <w:color w:val="833C0B"/>
      <w:sz w:val="22"/>
      <w:szCs w:val="22"/>
      <w:lang w:eastAsia="en-US"/>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5E1E50"/>
    <w:rPr>
      <w:rFonts w:ascii="Calibri Light" w:eastAsia="SimSun" w:hAnsi="Calibri Light" w:cs="Times New Roman"/>
      <w:color w:val="262626"/>
      <w:sz w:val="40"/>
      <w:szCs w:val="40"/>
    </w:rPr>
  </w:style>
  <w:style w:type="character" w:customStyle="1" w:styleId="Heading2Char">
    <w:name w:val="Heading 2 Char"/>
    <w:link w:val="Heading2"/>
    <w:uiPriority w:val="9"/>
    <w:rsid w:val="005E1E50"/>
    <w:rPr>
      <w:rFonts w:ascii="Calibri Light" w:eastAsia="SimSun" w:hAnsi="Calibri Light" w:cs="Times New Roman"/>
      <w:color w:val="ED7D31"/>
      <w:sz w:val="36"/>
      <w:szCs w:val="36"/>
    </w:rPr>
  </w:style>
  <w:style w:type="character" w:customStyle="1" w:styleId="Heading3Char">
    <w:name w:val="Heading 3 Char"/>
    <w:link w:val="Heading3"/>
    <w:uiPriority w:val="9"/>
    <w:semiHidden/>
    <w:rsid w:val="005E1E50"/>
    <w:rPr>
      <w:rFonts w:ascii="Calibri Light" w:eastAsia="SimSun" w:hAnsi="Calibri Light" w:cs="Times New Roman"/>
      <w:color w:val="C45911"/>
      <w:sz w:val="32"/>
      <w:szCs w:val="32"/>
    </w:rPr>
  </w:style>
  <w:style w:type="character" w:customStyle="1" w:styleId="Heading4Char">
    <w:name w:val="Heading 4 Char"/>
    <w:link w:val="Heading4"/>
    <w:uiPriority w:val="9"/>
    <w:semiHidden/>
    <w:rsid w:val="005E1E50"/>
    <w:rPr>
      <w:rFonts w:ascii="Calibri Light" w:eastAsia="SimSun" w:hAnsi="Calibri Light" w:cs="Times New Roman"/>
      <w:i/>
      <w:iCs/>
      <w:color w:val="833C0B"/>
      <w:sz w:val="28"/>
      <w:szCs w:val="28"/>
    </w:rPr>
  </w:style>
  <w:style w:type="character" w:customStyle="1" w:styleId="Heading5Char">
    <w:name w:val="Heading 5 Char"/>
    <w:link w:val="Heading5"/>
    <w:uiPriority w:val="9"/>
    <w:semiHidden/>
    <w:rsid w:val="005E1E50"/>
    <w:rPr>
      <w:rFonts w:ascii="Calibri Light" w:eastAsia="SimSun" w:hAnsi="Calibri Light" w:cs="Times New Roman"/>
      <w:color w:val="C45911"/>
      <w:sz w:val="24"/>
      <w:szCs w:val="24"/>
    </w:rPr>
  </w:style>
  <w:style w:type="character" w:customStyle="1" w:styleId="Heading6Char">
    <w:name w:val="Heading 6 Char"/>
    <w:link w:val="Heading6"/>
    <w:uiPriority w:val="9"/>
    <w:semiHidden/>
    <w:rsid w:val="005E1E50"/>
    <w:rPr>
      <w:rFonts w:ascii="Calibri Light" w:eastAsia="SimSun" w:hAnsi="Calibri Light" w:cs="Times New Roman"/>
      <w:i/>
      <w:iCs/>
      <w:color w:val="833C0B"/>
      <w:sz w:val="24"/>
      <w:szCs w:val="24"/>
    </w:rPr>
  </w:style>
  <w:style w:type="character" w:customStyle="1" w:styleId="Heading7Char">
    <w:name w:val="Heading 7 Char"/>
    <w:link w:val="Heading7"/>
    <w:uiPriority w:val="9"/>
    <w:semiHidden/>
    <w:rsid w:val="005E1E50"/>
    <w:rPr>
      <w:rFonts w:ascii="Calibri Light" w:eastAsia="SimSun" w:hAnsi="Calibri Light" w:cs="Times New Roman"/>
      <w:b/>
      <w:bCs/>
      <w:color w:val="833C0B"/>
      <w:sz w:val="22"/>
      <w:szCs w:val="22"/>
    </w:rPr>
  </w:style>
  <w:style w:type="character" w:customStyle="1" w:styleId="Heading8Char">
    <w:name w:val="Heading 8 Char"/>
    <w:link w:val="Heading8"/>
    <w:uiPriority w:val="9"/>
    <w:semiHidden/>
    <w:rsid w:val="005E1E50"/>
    <w:rPr>
      <w:rFonts w:ascii="Calibri Light" w:eastAsia="SimSun" w:hAnsi="Calibri Light" w:cs="Times New Roman"/>
      <w:color w:val="833C0B"/>
      <w:sz w:val="22"/>
      <w:szCs w:val="22"/>
    </w:rPr>
  </w:style>
  <w:style w:type="character" w:customStyle="1" w:styleId="Heading9Char">
    <w:name w:val="Heading 9 Char"/>
    <w:link w:val="Heading9"/>
    <w:uiPriority w:val="9"/>
    <w:semiHidden/>
    <w:rsid w:val="005E1E50"/>
    <w:rPr>
      <w:rFonts w:ascii="Calibri Light" w:eastAsia="SimSun" w:hAnsi="Calibri Light" w:cs="Times New Roman"/>
      <w:i/>
      <w:iCs/>
      <w:color w:val="833C0B"/>
      <w:sz w:val="22"/>
      <w:szCs w:val="22"/>
    </w:rPr>
  </w:style>
  <w:style w:type="paragraph" w:styleId="Caption">
    <w:name w:val="caption"/>
    <w:basedOn w:val="Normal"/>
    <w:next w:val="Normal"/>
    <w:uiPriority w:val="35"/>
    <w:semiHidden/>
    <w:unhideWhenUsed/>
    <w:qFormat/>
    <w:rsid w:val="005E1E50"/>
    <w:pPr>
      <w:spacing w:after="160"/>
    </w:pPr>
    <w:rPr>
      <w:rFonts w:asciiTheme="minorHAnsi" w:eastAsiaTheme="minorHAnsi" w:hAnsiTheme="minorHAnsi" w:cstheme="minorBidi"/>
      <w:b/>
      <w:bCs/>
      <w:color w:val="404040"/>
      <w:sz w:val="16"/>
      <w:szCs w:val="16"/>
      <w:lang w:eastAsia="en-US"/>
    </w:rPr>
  </w:style>
  <w:style w:type="paragraph" w:styleId="Title">
    <w:name w:val="Title"/>
    <w:basedOn w:val="Normal"/>
    <w:next w:val="Normal"/>
    <w:link w:val="TitleChar"/>
    <w:uiPriority w:val="10"/>
    <w:qFormat/>
    <w:rsid w:val="005E1E50"/>
    <w:pPr>
      <w:contextualSpacing/>
    </w:pPr>
    <w:rPr>
      <w:rFonts w:ascii="Calibri Light" w:eastAsia="SimSun" w:hAnsi="Calibri Light"/>
      <w:color w:val="262626"/>
      <w:sz w:val="96"/>
      <w:szCs w:val="96"/>
      <w:lang w:eastAsia="en-US"/>
    </w:rPr>
  </w:style>
  <w:style w:type="character" w:customStyle="1" w:styleId="TitleChar">
    <w:name w:val="Title Char"/>
    <w:link w:val="Title"/>
    <w:uiPriority w:val="10"/>
    <w:rsid w:val="005E1E50"/>
    <w:rPr>
      <w:rFonts w:ascii="Calibri Light" w:eastAsia="SimSun" w:hAnsi="Calibri Light" w:cs="Times New Roman"/>
      <w:color w:val="262626"/>
      <w:sz w:val="96"/>
      <w:szCs w:val="96"/>
    </w:rPr>
  </w:style>
  <w:style w:type="paragraph" w:styleId="Subtitle">
    <w:name w:val="Subtitle"/>
    <w:basedOn w:val="Normal"/>
    <w:next w:val="Normal"/>
    <w:link w:val="SubtitleChar"/>
    <w:uiPriority w:val="11"/>
    <w:qFormat/>
    <w:rsid w:val="005E1E50"/>
    <w:pPr>
      <w:numPr>
        <w:ilvl w:val="1"/>
      </w:numPr>
      <w:spacing w:after="240" w:line="276" w:lineRule="auto"/>
    </w:pPr>
    <w:rPr>
      <w:rFonts w:asciiTheme="minorHAnsi" w:eastAsiaTheme="minorHAnsi" w:hAnsiTheme="minorHAnsi" w:cstheme="minorBidi"/>
      <w:caps/>
      <w:color w:val="404040"/>
      <w:spacing w:val="20"/>
      <w:sz w:val="28"/>
      <w:szCs w:val="28"/>
      <w:lang w:eastAsia="en-US"/>
    </w:rPr>
  </w:style>
  <w:style w:type="character" w:customStyle="1" w:styleId="SubtitleChar">
    <w:name w:val="Subtitle Char"/>
    <w:link w:val="Subtitle"/>
    <w:uiPriority w:val="11"/>
    <w:rsid w:val="005E1E50"/>
    <w:rPr>
      <w:caps/>
      <w:color w:val="404040"/>
      <w:spacing w:val="20"/>
      <w:sz w:val="28"/>
      <w:szCs w:val="28"/>
    </w:rPr>
  </w:style>
  <w:style w:type="character" w:styleId="Strong">
    <w:name w:val="Strong"/>
    <w:uiPriority w:val="22"/>
    <w:qFormat/>
    <w:rsid w:val="005E1E50"/>
    <w:rPr>
      <w:b/>
      <w:bCs/>
    </w:rPr>
  </w:style>
  <w:style w:type="character" w:styleId="Emphasis">
    <w:name w:val="Emphasis"/>
    <w:uiPriority w:val="20"/>
    <w:qFormat/>
    <w:rsid w:val="005E1E50"/>
    <w:rPr>
      <w:i/>
      <w:iCs/>
      <w:color w:val="000000"/>
    </w:rPr>
  </w:style>
  <w:style w:type="paragraph" w:styleId="NoSpacing">
    <w:name w:val="No Spacing"/>
    <w:uiPriority w:val="1"/>
    <w:qFormat/>
    <w:rsid w:val="005E1E50"/>
    <w:pPr>
      <w:spacing w:after="0" w:line="240" w:lineRule="auto"/>
    </w:pPr>
  </w:style>
  <w:style w:type="paragraph" w:styleId="ListParagraph">
    <w:name w:val="List Paragraph"/>
    <w:basedOn w:val="Normal"/>
    <w:uiPriority w:val="34"/>
    <w:qFormat/>
    <w:rsid w:val="005E1E50"/>
    <w:pPr>
      <w:spacing w:after="160" w:line="276" w:lineRule="auto"/>
      <w:ind w:left="720"/>
      <w:contextualSpacing/>
    </w:pPr>
    <w:rPr>
      <w:rFonts w:asciiTheme="minorHAnsi" w:eastAsiaTheme="minorHAnsi" w:hAnsiTheme="minorHAnsi" w:cstheme="minorBidi"/>
      <w:sz w:val="21"/>
      <w:szCs w:val="21"/>
      <w:lang w:eastAsia="en-US"/>
    </w:rPr>
  </w:style>
  <w:style w:type="paragraph" w:styleId="Quote">
    <w:name w:val="Quote"/>
    <w:basedOn w:val="Normal"/>
    <w:next w:val="Normal"/>
    <w:link w:val="QuoteChar"/>
    <w:uiPriority w:val="29"/>
    <w:qFormat/>
    <w:rsid w:val="005E1E50"/>
    <w:pPr>
      <w:spacing w:before="160" w:after="160" w:line="276" w:lineRule="auto"/>
      <w:ind w:left="720" w:right="720"/>
      <w:jc w:val="center"/>
    </w:pPr>
    <w:rPr>
      <w:rFonts w:ascii="Calibri Light" w:eastAsia="SimSun" w:hAnsi="Calibri Light"/>
      <w:color w:val="000000"/>
      <w:sz w:val="24"/>
      <w:szCs w:val="24"/>
      <w:lang w:eastAsia="en-US"/>
    </w:rPr>
  </w:style>
  <w:style w:type="character" w:customStyle="1" w:styleId="QuoteChar">
    <w:name w:val="Quote Char"/>
    <w:link w:val="Quote"/>
    <w:uiPriority w:val="29"/>
    <w:rsid w:val="005E1E50"/>
    <w:rPr>
      <w:rFonts w:ascii="Calibri Light" w:eastAsia="SimSun" w:hAnsi="Calibri Light" w:cs="Times New Roman"/>
      <w:color w:val="000000"/>
      <w:sz w:val="24"/>
      <w:szCs w:val="24"/>
    </w:rPr>
  </w:style>
  <w:style w:type="paragraph" w:styleId="IntenseQuote">
    <w:name w:val="Intense Quote"/>
    <w:basedOn w:val="Normal"/>
    <w:next w:val="Normal"/>
    <w:link w:val="IntenseQuoteChar"/>
    <w:uiPriority w:val="30"/>
    <w:qFormat/>
    <w:rsid w:val="005E1E50"/>
    <w:pPr>
      <w:pBdr>
        <w:top w:val="single" w:sz="24" w:space="4" w:color="ED7D31"/>
      </w:pBdr>
      <w:spacing w:before="240" w:after="240"/>
      <w:ind w:left="936" w:right="936"/>
      <w:jc w:val="center"/>
    </w:pPr>
    <w:rPr>
      <w:rFonts w:ascii="Calibri Light" w:eastAsia="SimSun" w:hAnsi="Calibri Light"/>
      <w:sz w:val="24"/>
      <w:szCs w:val="24"/>
      <w:lang w:eastAsia="en-US"/>
    </w:rPr>
  </w:style>
  <w:style w:type="character" w:customStyle="1" w:styleId="IntenseQuoteChar">
    <w:name w:val="Intense Quote Char"/>
    <w:link w:val="IntenseQuote"/>
    <w:uiPriority w:val="30"/>
    <w:rsid w:val="005E1E50"/>
    <w:rPr>
      <w:rFonts w:ascii="Calibri Light" w:eastAsia="SimSun" w:hAnsi="Calibri Light" w:cs="Times New Roman"/>
      <w:sz w:val="24"/>
      <w:szCs w:val="24"/>
    </w:rPr>
  </w:style>
  <w:style w:type="character" w:styleId="SubtleEmphasis">
    <w:name w:val="Subtle Emphasis"/>
    <w:uiPriority w:val="19"/>
    <w:qFormat/>
    <w:rsid w:val="005E1E50"/>
    <w:rPr>
      <w:i/>
      <w:iCs/>
      <w:color w:val="595959"/>
    </w:rPr>
  </w:style>
  <w:style w:type="character" w:styleId="IntenseEmphasis">
    <w:name w:val="Intense Emphasis"/>
    <w:uiPriority w:val="21"/>
    <w:qFormat/>
    <w:rsid w:val="005E1E50"/>
    <w:rPr>
      <w:b/>
      <w:bCs/>
      <w:i/>
      <w:iCs/>
      <w:caps w:val="0"/>
      <w:smallCaps w:val="0"/>
      <w:strike w:val="0"/>
      <w:dstrike w:val="0"/>
      <w:color w:val="ED7D31"/>
    </w:rPr>
  </w:style>
  <w:style w:type="character" w:styleId="SubtleReference">
    <w:name w:val="Subtle Reference"/>
    <w:uiPriority w:val="31"/>
    <w:qFormat/>
    <w:rsid w:val="005E1E50"/>
    <w:rPr>
      <w:caps w:val="0"/>
      <w:smallCaps/>
      <w:color w:val="404040"/>
      <w:spacing w:val="0"/>
      <w:u w:val="single" w:color="7F7F7F"/>
    </w:rPr>
  </w:style>
  <w:style w:type="character" w:styleId="IntenseReference">
    <w:name w:val="Intense Reference"/>
    <w:uiPriority w:val="32"/>
    <w:qFormat/>
    <w:rsid w:val="005E1E50"/>
    <w:rPr>
      <w:b/>
      <w:bCs/>
      <w:caps w:val="0"/>
      <w:smallCaps/>
      <w:color w:val="auto"/>
      <w:spacing w:val="0"/>
      <w:u w:val="single"/>
    </w:rPr>
  </w:style>
  <w:style w:type="character" w:styleId="BookTitle">
    <w:name w:val="Book Title"/>
    <w:uiPriority w:val="33"/>
    <w:qFormat/>
    <w:rsid w:val="005E1E50"/>
    <w:rPr>
      <w:b/>
      <w:bCs/>
      <w:caps w:val="0"/>
      <w:smallCaps/>
      <w:spacing w:val="0"/>
    </w:rPr>
  </w:style>
  <w:style w:type="paragraph" w:styleId="TOCHeading">
    <w:name w:val="TOC Heading"/>
    <w:basedOn w:val="Heading1"/>
    <w:next w:val="Normal"/>
    <w:uiPriority w:val="39"/>
    <w:unhideWhenUsed/>
    <w:qFormat/>
    <w:rsid w:val="005E1E50"/>
    <w:pPr>
      <w:outlineLvl w:val="9"/>
    </w:pPr>
  </w:style>
  <w:style w:type="character" w:styleId="Hyperlink">
    <w:name w:val="Hyperlink"/>
    <w:basedOn w:val="DefaultParagraphFont"/>
    <w:uiPriority w:val="99"/>
    <w:unhideWhenUsed/>
    <w:rsid w:val="00203195"/>
    <w:rPr>
      <w:color w:val="0563C1" w:themeColor="hyperlink"/>
      <w:u w:val="single"/>
    </w:rPr>
  </w:style>
  <w:style w:type="table" w:styleId="TableGrid">
    <w:name w:val="Table Grid"/>
    <w:basedOn w:val="TableNormal"/>
    <w:uiPriority w:val="39"/>
    <w:rsid w:val="00520A4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heading">
    <w:name w:val="heading"/>
    <w:basedOn w:val="Normal"/>
    <w:link w:val="headingChar"/>
    <w:rsid w:val="00293D40"/>
    <w:pPr>
      <w:tabs>
        <w:tab w:val="left" w:pos="720"/>
        <w:tab w:val="left" w:pos="1440"/>
        <w:tab w:val="left" w:pos="2160"/>
        <w:tab w:val="left" w:pos="2880"/>
      </w:tabs>
      <w:overflowPunct w:val="0"/>
      <w:autoSpaceDE w:val="0"/>
      <w:autoSpaceDN w:val="0"/>
      <w:adjustRightInd w:val="0"/>
      <w:spacing w:before="240" w:after="120"/>
      <w:ind w:left="3600" w:hanging="3600"/>
      <w:textAlignment w:val="baseline"/>
    </w:pPr>
    <w:rPr>
      <w:b/>
      <w:sz w:val="24"/>
      <w:lang w:val="x-none"/>
    </w:rPr>
  </w:style>
  <w:style w:type="character" w:customStyle="1" w:styleId="headingChar">
    <w:name w:val="heading Char"/>
    <w:link w:val="heading"/>
    <w:rsid w:val="00293D40"/>
    <w:rPr>
      <w:rFonts w:ascii="Times New Roman" w:eastAsia="Times New Roman" w:hAnsi="Times New Roman" w:cs="Times New Roman"/>
      <w:b/>
      <w:sz w:val="24"/>
      <w:szCs w:val="20"/>
      <w:lang w:val="x-none" w:eastAsia="en-GB"/>
    </w:rPr>
  </w:style>
  <w:style w:type="paragraph" w:customStyle="1" w:styleId="dcr-o5gy41">
    <w:name w:val="dcr-o5gy41"/>
    <w:basedOn w:val="Normal"/>
    <w:rsid w:val="00D9356A"/>
    <w:pPr>
      <w:spacing w:before="100" w:beforeAutospacing="1" w:after="100" w:afterAutospacing="1"/>
    </w:pPr>
    <w:rPr>
      <w:sz w:val="24"/>
      <w:szCs w:val="24"/>
    </w:rPr>
  </w:style>
  <w:style w:type="paragraph" w:styleId="TOC1">
    <w:name w:val="toc 1"/>
    <w:basedOn w:val="Normal"/>
    <w:next w:val="Normal"/>
    <w:autoRedefine/>
    <w:uiPriority w:val="39"/>
    <w:unhideWhenUsed/>
    <w:rsid w:val="00161E29"/>
    <w:pPr>
      <w:spacing w:after="100"/>
    </w:pPr>
  </w:style>
  <w:style w:type="paragraph" w:styleId="TOC2">
    <w:name w:val="toc 2"/>
    <w:basedOn w:val="Normal"/>
    <w:next w:val="Normal"/>
    <w:autoRedefine/>
    <w:uiPriority w:val="39"/>
    <w:unhideWhenUsed/>
    <w:rsid w:val="00161E29"/>
    <w:pPr>
      <w:spacing w:after="100"/>
      <w:ind w:left="200"/>
    </w:pPr>
  </w:style>
  <w:style w:type="paragraph" w:styleId="Header">
    <w:name w:val="header"/>
    <w:basedOn w:val="Normal"/>
    <w:link w:val="HeaderChar"/>
    <w:uiPriority w:val="99"/>
    <w:unhideWhenUsed/>
    <w:rsid w:val="004E4473"/>
    <w:pPr>
      <w:tabs>
        <w:tab w:val="center" w:pos="4513"/>
        <w:tab w:val="right" w:pos="9026"/>
      </w:tabs>
    </w:pPr>
  </w:style>
  <w:style w:type="character" w:customStyle="1" w:styleId="HeaderChar">
    <w:name w:val="Header Char"/>
    <w:basedOn w:val="DefaultParagraphFont"/>
    <w:link w:val="Header"/>
    <w:uiPriority w:val="99"/>
    <w:rsid w:val="004E4473"/>
    <w:rPr>
      <w:rFonts w:ascii="Times New Roman" w:eastAsia="Times New Roman" w:hAnsi="Times New Roman" w:cs="Times New Roman"/>
      <w:sz w:val="20"/>
      <w:szCs w:val="20"/>
      <w:lang w:eastAsia="en-GB"/>
    </w:rPr>
  </w:style>
  <w:style w:type="paragraph" w:styleId="Footer">
    <w:name w:val="footer"/>
    <w:basedOn w:val="Normal"/>
    <w:link w:val="FooterChar"/>
    <w:uiPriority w:val="99"/>
    <w:unhideWhenUsed/>
    <w:rsid w:val="004E4473"/>
    <w:pPr>
      <w:tabs>
        <w:tab w:val="center" w:pos="4513"/>
        <w:tab w:val="right" w:pos="9026"/>
      </w:tabs>
    </w:pPr>
  </w:style>
  <w:style w:type="character" w:customStyle="1" w:styleId="FooterChar">
    <w:name w:val="Footer Char"/>
    <w:basedOn w:val="DefaultParagraphFont"/>
    <w:link w:val="Footer"/>
    <w:uiPriority w:val="99"/>
    <w:rsid w:val="004E4473"/>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03086584">
      <w:bodyDiv w:val="1"/>
      <w:marLeft w:val="0"/>
      <w:marRight w:val="0"/>
      <w:marTop w:val="0"/>
      <w:marBottom w:val="0"/>
      <w:divBdr>
        <w:top w:val="none" w:sz="0" w:space="0" w:color="auto"/>
        <w:left w:val="none" w:sz="0" w:space="0" w:color="auto"/>
        <w:bottom w:val="none" w:sz="0" w:space="0" w:color="auto"/>
        <w:right w:val="none" w:sz="0" w:space="0" w:color="auto"/>
      </w:divBdr>
    </w:div>
    <w:div w:id="1730183148">
      <w:bodyDiv w:val="1"/>
      <w:marLeft w:val="0"/>
      <w:marRight w:val="0"/>
      <w:marTop w:val="0"/>
      <w:marBottom w:val="0"/>
      <w:divBdr>
        <w:top w:val="none" w:sz="0" w:space="0" w:color="auto"/>
        <w:left w:val="none" w:sz="0" w:space="0" w:color="auto"/>
        <w:bottom w:val="none" w:sz="0" w:space="0" w:color="auto"/>
        <w:right w:val="none" w:sz="0" w:space="0" w:color="auto"/>
      </w:divBdr>
    </w:div>
    <w:div w:id="17400088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1.jpe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1709339@student.uwtsd.ac.uk" TargetMode="External"/><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3532310271FD5146BC4762EF58743C16" ma:contentTypeVersion="7" ma:contentTypeDescription="Create a new document." ma:contentTypeScope="" ma:versionID="b4df2969a5e20345c86549e63a836234">
  <xsd:schema xmlns:xsd="http://www.w3.org/2001/XMLSchema" xmlns:xs="http://www.w3.org/2001/XMLSchema" xmlns:p="http://schemas.microsoft.com/office/2006/metadata/properties" xmlns:ns3="e3a06d44-e8d6-4d30-87d1-899ba82fc3d2" xmlns:ns4="0cf8bd93-0b81-47c4-9ac2-3f017158601f" targetNamespace="http://schemas.microsoft.com/office/2006/metadata/properties" ma:root="true" ma:fieldsID="4995d03d10e627d5d1bfb8dee1d66d6e" ns3:_="" ns4:_="">
    <xsd:import namespace="e3a06d44-e8d6-4d30-87d1-899ba82fc3d2"/>
    <xsd:import namespace="0cf8bd93-0b81-47c4-9ac2-3f017158601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3a06d44-e8d6-4d30-87d1-899ba82fc3d2"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0cf8bd93-0b81-47c4-9ac2-3f017158601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01481C1-17A2-4545-AADE-E94066934D1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3a06d44-e8d6-4d30-87d1-899ba82fc3d2"/>
    <ds:schemaRef ds:uri="0cf8bd93-0b81-47c4-9ac2-3f0171586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251D721-519A-4C5D-8B6C-4B76152D16F1}">
  <ds:schemaRefs>
    <ds:schemaRef ds:uri="http://schemas.microsoft.com/sharepoint/v3/contenttype/forms"/>
  </ds:schemaRefs>
</ds:datastoreItem>
</file>

<file path=customXml/itemProps3.xml><?xml version="1.0" encoding="utf-8"?>
<ds:datastoreItem xmlns:ds="http://schemas.openxmlformats.org/officeDocument/2006/customXml" ds:itemID="{A5232676-5200-4139-A48C-D67C1F5C6940}">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1832D1A9-BD56-435F-B61E-2578F27E0E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23</TotalTime>
  <Pages>15</Pages>
  <Words>3434</Words>
  <Characters>19579</Characters>
  <Application>Microsoft Office Word</Application>
  <DocSecurity>0</DocSecurity>
  <Lines>163</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shahidur rahman</dc:creator>
  <cp:keywords/>
  <dc:description/>
  <cp:lastModifiedBy>shahidur rahman</cp:lastModifiedBy>
  <cp:revision>4</cp:revision>
  <dcterms:created xsi:type="dcterms:W3CDTF">2021-11-29T14:46:00Z</dcterms:created>
  <dcterms:modified xsi:type="dcterms:W3CDTF">2021-11-29T14:58:00Z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0x0101003532310271FD5146BC4762EF58743C16</vt:lpwstr>
  </property>
</Properties>
</file>