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175074BC" w:rsidR="00EB1F41" w:rsidRPr="00267E01" w:rsidRDefault="00EB1F41" w:rsidP="00EB1F41">
      <w:pPr>
        <w:pStyle w:val="Modcode"/>
        <w:rPr>
          <w:rFonts w:ascii="Arial" w:hAnsi="Arial" w:cs="Arial"/>
        </w:rPr>
      </w:pPr>
      <w:r w:rsidRPr="00267E01">
        <w:rPr>
          <w:rFonts w:ascii="Arial" w:hAnsi="Arial" w:cs="Arial"/>
        </w:rPr>
        <w:t xml:space="preserve">MODULE CODE: </w:t>
      </w:r>
      <w:r w:rsidR="0078731A" w:rsidRPr="0078731A">
        <w:rPr>
          <w:rFonts w:ascii="Arial" w:hAnsi="Arial" w:cs="Arial"/>
        </w:rPr>
        <w:t>BMOE6003</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F1FEFC1" w14:textId="44594396" w:rsidR="00BA5716" w:rsidRPr="00267E01" w:rsidRDefault="00086449" w:rsidP="00BA5716">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00BA5716"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a </w:t>
      </w:r>
      <w:r w:rsidR="00BA5716" w:rsidRPr="00267E01">
        <w:rPr>
          <w:rFonts w:ascii="Arial" w:eastAsia="Times New Roman" w:hAnsi="Arial" w:cs="Arial"/>
          <w:sz w:val="28"/>
          <w:szCs w:val="28"/>
          <w:lang w:eastAsia="en-GB"/>
        </w:rPr>
        <w:t xml:space="preserve">number of </w:t>
      </w:r>
      <w:r w:rsidR="00BD50BF">
        <w:rPr>
          <w:rFonts w:ascii="Arial" w:eastAsia="Times New Roman" w:hAnsi="Arial" w:cs="Arial"/>
          <w:sz w:val="28"/>
          <w:szCs w:val="28"/>
          <w:lang w:eastAsia="en-GB"/>
        </w:rPr>
        <w:t xml:space="preserve">virtual/physical </w:t>
      </w:r>
      <w:r w:rsidR="00BA5716"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00BA5716"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00BA5716"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00BA5716"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00BA5716" w:rsidRPr="00267E01">
        <w:rPr>
          <w:rFonts w:ascii="Arial" w:eastAsia="Times New Roman" w:hAnsi="Arial" w:cs="Arial"/>
          <w:sz w:val="28"/>
          <w:szCs w:val="28"/>
          <w:lang w:eastAsia="en-GB"/>
        </w:rPr>
        <w:t xml:space="preserve">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2E4B7D42" w14:textId="34D11CBF" w:rsidR="00FD2CFF" w:rsidRPr="00BD50BF" w:rsidRDefault="00BD50BF" w:rsidP="00BA5716">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00BA5716" w:rsidRPr="00267E01">
        <w:rPr>
          <w:rFonts w:ascii="Arial" w:eastAsia="Times New Roman" w:hAnsi="Arial" w:cs="Arial"/>
          <w:sz w:val="28"/>
          <w:szCs w:val="28"/>
          <w:lang w:eastAsia="en-GB"/>
        </w:rPr>
        <w:t xml:space="preserve">should subsequently </w:t>
      </w:r>
      <w:r w:rsidR="00086449">
        <w:rPr>
          <w:rFonts w:ascii="Arial" w:eastAsia="Times New Roman" w:hAnsi="Arial" w:cs="Arial"/>
          <w:sz w:val="28"/>
          <w:szCs w:val="28"/>
          <w:lang w:eastAsia="en-GB"/>
        </w:rPr>
        <w:t xml:space="preserve">form the basis of </w:t>
      </w:r>
      <w:r w:rsidR="00BA5716" w:rsidRPr="00267E01">
        <w:rPr>
          <w:rFonts w:ascii="Arial" w:eastAsia="Times New Roman" w:hAnsi="Arial" w:cs="Arial"/>
          <w:sz w:val="28"/>
          <w:szCs w:val="28"/>
          <w:lang w:eastAsia="en-GB"/>
        </w:rPr>
        <w:t xml:space="preserve">a reflective and critical account of the landscape at each </w:t>
      </w:r>
      <w:r w:rsidR="00BA5716" w:rsidRPr="00267E01">
        <w:rPr>
          <w:rFonts w:ascii="Arial" w:eastAsia="Times New Roman" w:hAnsi="Arial" w:cs="Arial"/>
          <w:sz w:val="28"/>
          <w:szCs w:val="28"/>
          <w:lang w:eastAsia="en-GB"/>
        </w:rPr>
        <w:lastRenderedPageBreak/>
        <w:t>location,</w:t>
      </w:r>
      <w:r w:rsidR="00086449">
        <w:rPr>
          <w:rFonts w:ascii="Arial" w:eastAsia="Times New Roman" w:hAnsi="Arial" w:cs="Arial"/>
          <w:sz w:val="28"/>
          <w:szCs w:val="28"/>
          <w:lang w:eastAsia="en-GB"/>
        </w:rPr>
        <w:t xml:space="preserve"> including</w:t>
      </w:r>
      <w:r w:rsidR="00BA5716" w:rsidRPr="00267E01">
        <w:rPr>
          <w:rFonts w:ascii="Arial" w:eastAsia="Times New Roman" w:hAnsi="Arial" w:cs="Arial"/>
          <w:sz w:val="28"/>
          <w:szCs w:val="28"/>
          <w:lang w:eastAsia="en-GB"/>
        </w:rPr>
        <w:t xml:space="preserve"> relevant academic and policy related literature a</w:t>
      </w:r>
      <w:r w:rsidR="00086449">
        <w:rPr>
          <w:rFonts w:ascii="Arial" w:eastAsia="Times New Roman" w:hAnsi="Arial" w:cs="Arial"/>
          <w:sz w:val="28"/>
          <w:szCs w:val="28"/>
          <w:lang w:eastAsia="en-GB"/>
        </w:rPr>
        <w:t>lso</w:t>
      </w:r>
      <w:r w:rsidR="00BA5716" w:rsidRPr="00267E01">
        <w:rPr>
          <w:rFonts w:ascii="Arial" w:eastAsia="Times New Roman" w:hAnsi="Arial" w:cs="Arial"/>
          <w:sz w:val="28"/>
          <w:szCs w:val="28"/>
          <w:lang w:eastAsia="en-GB"/>
        </w:rPr>
        <w:t xml:space="preserve"> provid</w:t>
      </w:r>
      <w:r w:rsidR="00086449">
        <w:rPr>
          <w:rFonts w:ascii="Arial" w:eastAsia="Times New Roman" w:hAnsi="Arial" w:cs="Arial"/>
          <w:sz w:val="28"/>
          <w:szCs w:val="28"/>
          <w:lang w:eastAsia="en-GB"/>
        </w:rPr>
        <w:t>ing</w:t>
      </w:r>
      <w:r w:rsidR="00BA5716" w:rsidRPr="00267E01">
        <w:rPr>
          <w:rFonts w:ascii="Arial" w:eastAsia="Times New Roman" w:hAnsi="Arial" w:cs="Arial"/>
          <w:sz w:val="28"/>
          <w:szCs w:val="28"/>
          <w:lang w:eastAsia="en-GB"/>
        </w:rPr>
        <w:t xml:space="preserve"> suggestions </w:t>
      </w:r>
      <w:r w:rsidR="00086449">
        <w:rPr>
          <w:rFonts w:ascii="Arial" w:eastAsia="Times New Roman" w:hAnsi="Arial" w:cs="Arial"/>
          <w:sz w:val="28"/>
          <w:szCs w:val="28"/>
          <w:lang w:eastAsia="en-GB"/>
        </w:rPr>
        <w:t xml:space="preserve">for </w:t>
      </w:r>
      <w:r w:rsidR="00BA5716" w:rsidRPr="00267E01">
        <w:rPr>
          <w:rFonts w:ascii="Arial" w:eastAsia="Times New Roman" w:hAnsi="Arial" w:cs="Arial"/>
          <w:sz w:val="28"/>
          <w:szCs w:val="28"/>
          <w:lang w:eastAsia="en-GB"/>
        </w:rPr>
        <w:t xml:space="preserve">sustainable approaches to recreational development at </w:t>
      </w:r>
      <w:r w:rsidR="00086449">
        <w:rPr>
          <w:rFonts w:ascii="Arial" w:eastAsia="Times New Roman" w:hAnsi="Arial" w:cs="Arial"/>
          <w:sz w:val="28"/>
          <w:szCs w:val="28"/>
          <w:lang w:eastAsia="en-GB"/>
        </w:rPr>
        <w:t>each</w:t>
      </w:r>
      <w:r w:rsidR="00BA5716" w:rsidRPr="00267E01">
        <w:rPr>
          <w:rFonts w:ascii="Arial" w:eastAsia="Times New Roman" w:hAnsi="Arial" w:cs="Arial"/>
          <w:sz w:val="28"/>
          <w:szCs w:val="28"/>
          <w:lang w:eastAsia="en-GB"/>
        </w:rPr>
        <w:t xml:space="preserve"> site.  Maps, sketches and photographic evidence should be used as appropriate.  </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7FFAE3E0" w14:textId="5B31CAF1" w:rsidR="0048033A" w:rsidRDefault="0048033A" w:rsidP="0048033A">
      <w:pPr>
        <w:rPr>
          <w:rFonts w:ascii="Arial" w:hAnsi="Arial" w:cs="Arial"/>
          <w:sz w:val="28"/>
          <w:szCs w:val="28"/>
        </w:rPr>
      </w:pPr>
      <w:r>
        <w:rPr>
          <w:rFonts w:ascii="Arial" w:hAnsi="Arial" w:cs="Arial"/>
          <w:sz w:val="28"/>
          <w:szCs w:val="28"/>
        </w:rPr>
        <w:t>Submit by Turnitin on or before</w:t>
      </w:r>
      <w:r w:rsidR="00C7239F">
        <w:rPr>
          <w:rFonts w:ascii="Arial" w:hAnsi="Arial" w:cs="Arial"/>
          <w:sz w:val="28"/>
          <w:szCs w:val="28"/>
        </w:rPr>
        <w:t xml:space="preserve"> </w:t>
      </w:r>
      <w:r w:rsidR="00CE07AB">
        <w:rPr>
          <w:rFonts w:ascii="Arial" w:hAnsi="Arial" w:cs="Arial"/>
          <w:sz w:val="28"/>
          <w:szCs w:val="28"/>
        </w:rPr>
        <w:t>22nd</w:t>
      </w:r>
      <w:r w:rsidR="00AA4C68">
        <w:rPr>
          <w:rFonts w:ascii="Arial" w:hAnsi="Arial" w:cs="Arial"/>
          <w:sz w:val="28"/>
          <w:szCs w:val="28"/>
        </w:rPr>
        <w:t xml:space="preserve"> January Friday </w:t>
      </w:r>
      <w:r>
        <w:rPr>
          <w:rFonts w:ascii="Arial" w:hAnsi="Arial" w:cs="Arial"/>
          <w:sz w:val="28"/>
          <w:szCs w:val="28"/>
        </w:rPr>
        <w:t>202</w:t>
      </w:r>
      <w:r w:rsidR="003C54A4">
        <w:rPr>
          <w:rFonts w:ascii="Arial" w:hAnsi="Arial" w:cs="Arial"/>
          <w:sz w:val="28"/>
          <w:szCs w:val="28"/>
        </w:rPr>
        <w:t>1</w:t>
      </w:r>
    </w:p>
    <w:p w14:paraId="5704FF83" w14:textId="55AF038C" w:rsidR="0048033A" w:rsidRDefault="0048033A" w:rsidP="0048033A">
      <w:pPr>
        <w:rPr>
          <w:rFonts w:ascii="Arial" w:hAnsi="Arial" w:cs="Arial"/>
          <w:sz w:val="28"/>
          <w:szCs w:val="28"/>
        </w:rPr>
      </w:pPr>
      <w:r>
        <w:rPr>
          <w:rFonts w:ascii="Arial" w:hAnsi="Arial" w:cs="Arial"/>
          <w:sz w:val="28"/>
          <w:szCs w:val="28"/>
        </w:rPr>
        <w:t>Feedback to be returned to student: on or before</w:t>
      </w:r>
      <w:r w:rsidR="00CE07AB">
        <w:rPr>
          <w:rFonts w:ascii="Arial" w:hAnsi="Arial" w:cs="Arial"/>
          <w:sz w:val="28"/>
          <w:szCs w:val="28"/>
        </w:rPr>
        <w:t>19</w:t>
      </w:r>
      <w:r w:rsidR="00AA4C68" w:rsidRPr="00AA4C68">
        <w:rPr>
          <w:rFonts w:ascii="Arial" w:hAnsi="Arial" w:cs="Arial"/>
          <w:sz w:val="28"/>
          <w:szCs w:val="28"/>
          <w:vertAlign w:val="superscript"/>
        </w:rPr>
        <w:t>th</w:t>
      </w:r>
      <w:r w:rsidR="00AA4C68">
        <w:rPr>
          <w:rFonts w:ascii="Arial" w:hAnsi="Arial" w:cs="Arial"/>
          <w:sz w:val="28"/>
          <w:szCs w:val="28"/>
        </w:rPr>
        <w:t xml:space="preserve"> February </w:t>
      </w:r>
      <w:r>
        <w:rPr>
          <w:rFonts w:ascii="Arial" w:hAnsi="Arial" w:cs="Arial"/>
          <w:sz w:val="28"/>
          <w:szCs w:val="28"/>
        </w:rPr>
        <w:t>202</w:t>
      </w:r>
      <w:r w:rsidR="003C54A4">
        <w:rPr>
          <w:rFonts w:ascii="Arial" w:hAnsi="Arial" w:cs="Arial"/>
          <w:sz w:val="28"/>
          <w:szCs w:val="28"/>
        </w:rPr>
        <w:t>1</w:t>
      </w:r>
    </w:p>
    <w:p w14:paraId="6A00193C" w14:textId="77777777" w:rsidR="00061B57" w:rsidRPr="00061B57" w:rsidRDefault="00061B57" w:rsidP="00061B57">
      <w:pPr>
        <w:jc w:val="center"/>
        <w:rPr>
          <w:rFonts w:ascii="Times New Roman" w:hAnsi="Times New Roman" w:cs="Times New Roman"/>
          <w:sz w:val="28"/>
          <w:szCs w:val="28"/>
          <w:u w:val="single"/>
        </w:rPr>
      </w:pPr>
    </w:p>
    <w:p w14:paraId="05EC7F62" w14:textId="5B6C6F8B" w:rsidR="00D6095A" w:rsidRPr="00061B57" w:rsidRDefault="00D6095A" w:rsidP="00061B57">
      <w:pPr>
        <w:jc w:val="center"/>
        <w:rPr>
          <w:rFonts w:ascii="Times New Roman" w:hAnsi="Times New Roman" w:cs="Times New Roman"/>
          <w:sz w:val="28"/>
          <w:szCs w:val="28"/>
          <w:u w:val="single"/>
        </w:rPr>
      </w:pPr>
      <w:r w:rsidRPr="00061B57">
        <w:rPr>
          <w:rFonts w:ascii="Times New Roman" w:hAnsi="Times New Roman" w:cs="Times New Roman"/>
          <w:sz w:val="28"/>
          <w:szCs w:val="28"/>
          <w:u w:val="single"/>
        </w:rPr>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24F89F4C" w:rsidR="00D6095A" w:rsidRPr="00061B57" w:rsidRDefault="00D6095A" w:rsidP="00D6095A">
      <w:pPr>
        <w:pStyle w:val="Subtitle"/>
        <w:rPr>
          <w:sz w:val="16"/>
          <w:szCs w:val="16"/>
          <w:u w:val="none"/>
        </w:rPr>
      </w:pPr>
    </w:p>
    <w:p w14:paraId="49789A6F" w14:textId="1BF43151" w:rsidR="00D6095A" w:rsidRPr="00952485" w:rsidRDefault="00D6095A" w:rsidP="00061B57">
      <w:pPr>
        <w:pStyle w:val="Subtitle"/>
        <w:rPr>
          <w:b/>
          <w:bCs/>
          <w:u w:val="none"/>
        </w:rPr>
      </w:pPr>
      <w:r>
        <w:rPr>
          <w:b/>
          <w:bCs/>
          <w:sz w:val="24"/>
          <w:szCs w:val="24"/>
          <w:u w:val="none"/>
        </w:rPr>
        <w:t>Student No./Name:</w:t>
      </w:r>
      <w:r w:rsidR="00061B57">
        <w:rPr>
          <w:b/>
          <w:bCs/>
          <w:sz w:val="24"/>
          <w:szCs w:val="24"/>
          <w:u w:val="none"/>
        </w:rPr>
        <w:t xml:space="preserve"> </w:t>
      </w:r>
      <w:r w:rsidR="00061B57" w:rsidRPr="00061B57">
        <w:rPr>
          <w:b/>
          <w:bCs/>
          <w:sz w:val="24"/>
          <w:szCs w:val="24"/>
          <w:u w:val="none"/>
        </w:rPr>
        <w:t>Glen Jackson</w:t>
      </w:r>
      <w:r w:rsidR="00061B57">
        <w:rPr>
          <w:b/>
          <w:bCs/>
          <w:sz w:val="24"/>
          <w:szCs w:val="24"/>
          <w:u w:val="none"/>
        </w:rPr>
        <w:t xml:space="preserve"> 1801300</w:t>
      </w:r>
    </w:p>
    <w:p w14:paraId="32C96C11" w14:textId="6C50ED0E" w:rsidR="00D6095A" w:rsidRPr="00952485" w:rsidRDefault="00D6095A" w:rsidP="00061B57">
      <w:pPr>
        <w:pStyle w:val="Subtitle"/>
        <w:rPr>
          <w:b/>
          <w:bCs/>
          <w:sz w:val="24"/>
          <w:szCs w:val="24"/>
          <w:u w:val="none"/>
        </w:rPr>
      </w:pPr>
      <w:r>
        <w:rPr>
          <w:b/>
          <w:bCs/>
          <w:sz w:val="24"/>
          <w:szCs w:val="24"/>
          <w:u w:val="none"/>
        </w:rPr>
        <w:t>Module:</w:t>
      </w:r>
      <w:r w:rsidR="00061B57">
        <w:rPr>
          <w:b/>
          <w:bCs/>
          <w:sz w:val="24"/>
          <w:szCs w:val="24"/>
          <w:u w:val="none"/>
        </w:rPr>
        <w:t xml:space="preserve"> Landscape and Sustainable recreation</w:t>
      </w:r>
    </w:p>
    <w:p w14:paraId="5FF378E9" w14:textId="77A319B6" w:rsidR="00D6095A" w:rsidRPr="00061B57" w:rsidRDefault="00D6095A" w:rsidP="00061B57">
      <w:pPr>
        <w:pStyle w:val="Modcode"/>
        <w:rPr>
          <w:rFonts w:ascii="Arial" w:hAnsi="Arial" w:cs="Arial"/>
        </w:rPr>
      </w:pPr>
      <w:r>
        <w:rPr>
          <w:bCs/>
          <w:sz w:val="24"/>
          <w:szCs w:val="24"/>
        </w:rPr>
        <w:t xml:space="preserve">Module Code: </w:t>
      </w:r>
      <w:r w:rsidR="00061B57" w:rsidRPr="0078731A">
        <w:rPr>
          <w:rFonts w:ascii="Arial" w:hAnsi="Arial" w:cs="Arial"/>
        </w:rPr>
        <w:t>BMOE6003</w:t>
      </w: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43D7C4A4" w:rsidR="00D6095A" w:rsidRPr="00313008" w:rsidRDefault="00061B57" w:rsidP="00A217CF">
            <w:pPr>
              <w:pStyle w:val="Subtitle"/>
              <w:rPr>
                <w:b/>
                <w:bCs/>
                <w:sz w:val="24"/>
                <w:szCs w:val="24"/>
                <w:u w:val="none"/>
              </w:rPr>
            </w:pPr>
            <w:r>
              <w:rPr>
                <w:b/>
                <w:bCs/>
                <w:sz w:val="24"/>
                <w:szCs w:val="24"/>
                <w:u w:val="none"/>
              </w:rPr>
              <w:t xml:space="preserve">I consider the depth of the geological points </w:t>
            </w: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496326FF" w:rsidR="00D6095A" w:rsidRPr="00313008" w:rsidRDefault="00061B57" w:rsidP="00A217CF">
            <w:pPr>
              <w:pStyle w:val="Subtitle"/>
              <w:rPr>
                <w:b/>
                <w:bCs/>
                <w:sz w:val="24"/>
                <w:szCs w:val="24"/>
                <w:u w:val="none"/>
              </w:rPr>
            </w:pPr>
            <w:r>
              <w:rPr>
                <w:b/>
                <w:bCs/>
                <w:sz w:val="24"/>
                <w:szCs w:val="24"/>
                <w:u w:val="none"/>
              </w:rPr>
              <w:t>I could have improved my sources</w:t>
            </w: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3C52F277" w:rsidR="00D6095A" w:rsidRPr="00313008" w:rsidRDefault="00061B57" w:rsidP="00A217CF">
            <w:pPr>
              <w:pStyle w:val="Subtitle"/>
              <w:rPr>
                <w:b/>
                <w:bCs/>
                <w:sz w:val="24"/>
                <w:szCs w:val="24"/>
                <w:u w:val="none"/>
              </w:rPr>
            </w:pPr>
            <w:r>
              <w:rPr>
                <w:b/>
                <w:bCs/>
                <w:sz w:val="24"/>
                <w:szCs w:val="24"/>
                <w:u w:val="none"/>
              </w:rPr>
              <w:t xml:space="preserve">Talking </w:t>
            </w:r>
            <w:proofErr w:type="spellStart"/>
            <w:r>
              <w:rPr>
                <w:b/>
                <w:bCs/>
                <w:sz w:val="24"/>
                <w:szCs w:val="24"/>
                <w:u w:val="none"/>
              </w:rPr>
              <w:t>abut</w:t>
            </w:r>
            <w:proofErr w:type="spellEnd"/>
            <w:r>
              <w:rPr>
                <w:b/>
                <w:bCs/>
                <w:sz w:val="24"/>
                <w:szCs w:val="24"/>
                <w:u w:val="none"/>
              </w:rPr>
              <w:t xml:space="preserve"> the geology</w:t>
            </w: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lastRenderedPageBreak/>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28179FD" w14:textId="552C84B0"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D5D2F4D" w14:textId="77777777" w:rsidR="00061B57" w:rsidRPr="00946131" w:rsidRDefault="00061B57" w:rsidP="00061B57">
      <w:pPr>
        <w:rPr>
          <w:rFonts w:ascii="Times New Roman" w:hAnsi="Times New Roman" w:cs="Times New Roman"/>
          <w:sz w:val="24"/>
          <w:szCs w:val="24"/>
        </w:rPr>
      </w:pPr>
      <w:r w:rsidRPr="00DC2B79">
        <w:rPr>
          <w:rFonts w:ascii="Times New Roman" w:hAnsi="Times New Roman" w:cs="Times New Roman"/>
          <w:sz w:val="24"/>
          <w:szCs w:val="24"/>
        </w:rPr>
        <w:lastRenderedPageBreak/>
        <w:t xml:space="preserve">This </w:t>
      </w:r>
      <w:r w:rsidRPr="00946131">
        <w:rPr>
          <w:rFonts w:ascii="Times New Roman" w:hAnsi="Times New Roman" w:cs="Times New Roman"/>
          <w:sz w:val="24"/>
          <w:szCs w:val="24"/>
        </w:rPr>
        <w:t xml:space="preserve">written assignment looks at two different locations in the UK. These two locations are Cheddar Gorge in England and Merthyr Tydfil in Wales. These two locations have different regional geography’s and landscapes. And these are generally the reflection of the people’s curiosity about the differences we have here on earth </w:t>
      </w:r>
      <w:r w:rsidRPr="00946131">
        <w:rPr>
          <w:rFonts w:ascii="Times New Roman" w:hAnsi="Times New Roman" w:cs="Times New Roman"/>
          <w:color w:val="000000"/>
          <w:sz w:val="24"/>
          <w:szCs w:val="24"/>
          <w:shd w:val="clear" w:color="auto" w:fill="FFFFFF"/>
        </w:rPr>
        <w:t>(Creswell, 2011)</w:t>
      </w:r>
      <w:r>
        <w:rPr>
          <w:rFonts w:ascii="Times New Roman" w:hAnsi="Times New Roman" w:cs="Times New Roman"/>
          <w:sz w:val="24"/>
          <w:szCs w:val="24"/>
        </w:rPr>
        <w:t xml:space="preserve">. </w:t>
      </w:r>
      <w:r w:rsidRPr="00946131">
        <w:rPr>
          <w:rFonts w:ascii="Times New Roman" w:hAnsi="Times New Roman" w:cs="Times New Roman"/>
          <w:sz w:val="24"/>
          <w:szCs w:val="24"/>
        </w:rPr>
        <w:t>To see them we wold be looking at 3 distinct points which are: where they are and the nature of the landscape, the external and internal influences which affect the preconception and the interpretations as well as how the landscapes been used, and finally look at the relationships between the landscape and the recreational uses and if there could be suggested a better sustainable approach to the interpretation and use of these landscapes.</w:t>
      </w:r>
    </w:p>
    <w:p w14:paraId="4AEC6341" w14:textId="77777777" w:rsidR="00061B57" w:rsidRPr="00B3728E" w:rsidRDefault="00061B57" w:rsidP="00061B57">
      <w:pPr>
        <w:rPr>
          <w:rFonts w:ascii="Times New Roman" w:hAnsi="Times New Roman" w:cs="Times New Roman"/>
          <w:sz w:val="24"/>
          <w:szCs w:val="24"/>
          <w:u w:val="single"/>
        </w:rPr>
      </w:pPr>
      <w:r w:rsidRPr="00B3728E">
        <w:rPr>
          <w:rFonts w:ascii="Times New Roman" w:hAnsi="Times New Roman" w:cs="Times New Roman"/>
          <w:sz w:val="24"/>
          <w:szCs w:val="24"/>
          <w:u w:val="single"/>
        </w:rPr>
        <w:t>Merthyr Tydfil</w:t>
      </w:r>
    </w:p>
    <w:p w14:paraId="69A89CFC" w14:textId="77777777" w:rsidR="00061B57" w:rsidRDefault="00061B57" w:rsidP="00061B57">
      <w:pPr>
        <w:rPr>
          <w:rFonts w:ascii="Times New Roman" w:hAnsi="Times New Roman" w:cs="Times New Roman"/>
          <w:sz w:val="24"/>
          <w:szCs w:val="24"/>
        </w:rPr>
      </w:pPr>
      <w:r w:rsidRPr="0066501E">
        <w:rPr>
          <w:rFonts w:ascii="Times New Roman" w:hAnsi="Times New Roman" w:cs="Times New Roman"/>
          <w:sz w:val="24"/>
          <w:szCs w:val="24"/>
        </w:rPr>
        <w:t xml:space="preserve">Merthyr Tydfil is a relatively large town that’s situated in southern wales and it is in between Cardiff and the brecon beacons. The town happens to be situated in a rounded location to </w:t>
      </w:r>
      <w:r w:rsidRPr="00494FE1">
        <w:rPr>
          <w:rFonts w:ascii="Times New Roman" w:hAnsi="Times New Roman" w:cs="Times New Roman"/>
          <w:sz w:val="24"/>
          <w:szCs w:val="24"/>
        </w:rPr>
        <w:t xml:space="preserve">reach places such as the Gower and Swansea and others nowadays Merthyr has expanded from its ironworks preconception by branching out in to better retail and outdoor places. </w:t>
      </w:r>
      <w:r w:rsidRPr="00494FE1">
        <w:rPr>
          <w:rFonts w:ascii="Times New Roman" w:hAnsi="Times New Roman" w:cs="Times New Roman"/>
          <w:color w:val="000000"/>
          <w:sz w:val="24"/>
          <w:szCs w:val="24"/>
          <w:shd w:val="clear" w:color="auto" w:fill="FFFFFF"/>
        </w:rPr>
        <w:t>(Khan, 2019)</w:t>
      </w:r>
      <w:r w:rsidRPr="0066501E">
        <w:rPr>
          <w:rFonts w:ascii="Times New Roman" w:hAnsi="Times New Roman" w:cs="Times New Roman"/>
          <w:sz w:val="24"/>
          <w:szCs w:val="24"/>
        </w:rPr>
        <w:t xml:space="preserve">  </w:t>
      </w:r>
    </w:p>
    <w:p w14:paraId="049B70BA" w14:textId="77777777" w:rsidR="00061B57" w:rsidRPr="00B3728E" w:rsidRDefault="00061B57" w:rsidP="00061B57">
      <w:pPr>
        <w:rPr>
          <w:rFonts w:ascii="Times New Roman" w:hAnsi="Times New Roman" w:cs="Times New Roman"/>
          <w:sz w:val="24"/>
          <w:szCs w:val="24"/>
          <w:u w:val="single"/>
        </w:rPr>
      </w:pPr>
      <w:r w:rsidRPr="00B3728E">
        <w:rPr>
          <w:rFonts w:ascii="Times New Roman" w:hAnsi="Times New Roman" w:cs="Times New Roman"/>
          <w:sz w:val="24"/>
          <w:szCs w:val="24"/>
          <w:u w:val="single"/>
        </w:rPr>
        <w:t>Nature of landscape</w:t>
      </w:r>
    </w:p>
    <w:p w14:paraId="5A4048BD" w14:textId="77777777" w:rsidR="00061B57" w:rsidRPr="0066501E" w:rsidRDefault="00061B57" w:rsidP="00061B57">
      <w:pPr>
        <w:rPr>
          <w:rFonts w:ascii="Times New Roman" w:hAnsi="Times New Roman" w:cs="Times New Roman"/>
          <w:color w:val="000000"/>
          <w:sz w:val="24"/>
          <w:szCs w:val="24"/>
          <w:shd w:val="clear" w:color="auto" w:fill="FFFFFF"/>
        </w:rPr>
      </w:pPr>
      <w:r w:rsidRPr="0066501E">
        <w:rPr>
          <w:rFonts w:ascii="Times New Roman" w:hAnsi="Times New Roman" w:cs="Times New Roman"/>
          <w:sz w:val="24"/>
          <w:szCs w:val="24"/>
        </w:rPr>
        <w:t xml:space="preserve">The history behind Merthyr is a colourful one that has had many different eras. Such artefacts like roman forts and Norman castles as bronze age pottery. As well as becoming an important town for iron works and during 1759 it came into its beginning or the industrial Merthyr that some people think it is today. </w:t>
      </w:r>
      <w:r w:rsidRPr="0066501E">
        <w:rPr>
          <w:rFonts w:ascii="Times New Roman" w:hAnsi="Times New Roman" w:cs="Times New Roman"/>
          <w:color w:val="000000"/>
          <w:sz w:val="24"/>
          <w:szCs w:val="24"/>
          <w:shd w:val="clear" w:color="auto" w:fill="FFFFFF"/>
        </w:rPr>
        <w:t xml:space="preserve">(CBC, 2021). The landscape around Merthyr could have been changed from what it once was due to the rise of the industrial period it went through. When looking at Merthyr on a map it seems s to stay contained within major roads somewhat trapping it. </w:t>
      </w:r>
    </w:p>
    <w:p w14:paraId="6F336B33" w14:textId="77777777" w:rsidR="00061B57" w:rsidRPr="0066501E" w:rsidRDefault="00061B57" w:rsidP="00061B57">
      <w:pPr>
        <w:rPr>
          <w:rFonts w:ascii="Times New Roman" w:hAnsi="Times New Roman" w:cs="Times New Roman"/>
          <w:color w:val="000000"/>
          <w:sz w:val="24"/>
          <w:szCs w:val="24"/>
          <w:shd w:val="clear" w:color="auto" w:fill="FFFFFF"/>
        </w:rPr>
      </w:pPr>
      <w:r w:rsidRPr="0066501E">
        <w:rPr>
          <w:rFonts w:ascii="Times New Roman" w:hAnsi="Times New Roman" w:cs="Times New Roman"/>
          <w:noProof/>
          <w:sz w:val="24"/>
          <w:szCs w:val="24"/>
        </w:rPr>
        <w:drawing>
          <wp:inline distT="0" distB="0" distL="0" distR="0" wp14:anchorId="0FD43974" wp14:editId="5BACC43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2A47CFD" w14:textId="77777777" w:rsidR="00061B57" w:rsidRDefault="00061B57" w:rsidP="00061B57">
      <w:pPr>
        <w:rPr>
          <w:rFonts w:ascii="Times New Roman" w:hAnsi="Times New Roman" w:cs="Times New Roman"/>
          <w:color w:val="000000"/>
          <w:sz w:val="24"/>
          <w:szCs w:val="24"/>
          <w:shd w:val="clear" w:color="auto" w:fill="FFFFFF"/>
        </w:rPr>
      </w:pPr>
      <w:r w:rsidRPr="0066501E">
        <w:rPr>
          <w:rFonts w:ascii="Times New Roman" w:hAnsi="Times New Roman" w:cs="Times New Roman"/>
          <w:color w:val="000000"/>
          <w:sz w:val="24"/>
          <w:szCs w:val="24"/>
          <w:shd w:val="clear" w:color="auto" w:fill="FFFFFF"/>
        </w:rPr>
        <w:t xml:space="preserve">(Figure 1) </w:t>
      </w:r>
      <w:proofErr w:type="spellStart"/>
      <w:r w:rsidRPr="0066501E">
        <w:rPr>
          <w:rFonts w:ascii="Times New Roman" w:hAnsi="Times New Roman" w:cs="Times New Roman"/>
          <w:color w:val="000000"/>
          <w:sz w:val="24"/>
          <w:szCs w:val="24"/>
          <w:shd w:val="clear" w:color="auto" w:fill="FFFFFF"/>
        </w:rPr>
        <w:t>Os</w:t>
      </w:r>
      <w:proofErr w:type="spellEnd"/>
      <w:r w:rsidRPr="0066501E">
        <w:rPr>
          <w:rFonts w:ascii="Times New Roman" w:hAnsi="Times New Roman" w:cs="Times New Roman"/>
          <w:color w:val="000000"/>
          <w:sz w:val="24"/>
          <w:szCs w:val="24"/>
          <w:shd w:val="clear" w:color="auto" w:fill="FFFFFF"/>
        </w:rPr>
        <w:t xml:space="preserve"> map of Merthyr Tydfil (Magic Map Application, 2021)</w:t>
      </w:r>
      <w:r>
        <w:rPr>
          <w:rFonts w:ascii="Times New Roman" w:hAnsi="Times New Roman" w:cs="Times New Roman"/>
          <w:color w:val="000000"/>
          <w:sz w:val="24"/>
          <w:szCs w:val="24"/>
          <w:shd w:val="clear" w:color="auto" w:fill="FFFFFF"/>
        </w:rPr>
        <w:t xml:space="preserve"> </w:t>
      </w:r>
    </w:p>
    <w:p w14:paraId="1B5BBA52"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This figure shows just what Merthyr looks like and ow it is a bustling town very near the beacons but when looking at figure two we can see what the geological side of it is like. As well as seeing what’s in the soil that they might have used. </w:t>
      </w:r>
    </w:p>
    <w:p w14:paraId="2907AF69" w14:textId="77777777" w:rsidR="00061B57" w:rsidRPr="007A19CB"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noProof/>
          <w:sz w:val="24"/>
          <w:szCs w:val="24"/>
        </w:rPr>
        <w:lastRenderedPageBreak/>
        <w:drawing>
          <wp:inline distT="0" distB="0" distL="0" distR="0" wp14:anchorId="0DF18C11" wp14:editId="0697203A">
            <wp:extent cx="5731510" cy="3223895"/>
            <wp:effectExtent l="0" t="0" r="2540"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1-01-2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E11DE5" w14:textId="77777777" w:rsidR="00061B57" w:rsidRPr="007C6336" w:rsidRDefault="00061B57" w:rsidP="00061B57">
      <w:pPr>
        <w:rPr>
          <w:rFonts w:ascii="Times New Roman" w:hAnsi="Times New Roman" w:cs="Times New Roman"/>
          <w:color w:val="000000"/>
          <w:sz w:val="24"/>
          <w:szCs w:val="24"/>
          <w:shd w:val="clear" w:color="auto" w:fill="FFFFFF"/>
        </w:rPr>
      </w:pPr>
      <w:r w:rsidRPr="007C6336">
        <w:rPr>
          <w:rFonts w:ascii="Times New Roman" w:hAnsi="Times New Roman" w:cs="Times New Roman"/>
          <w:sz w:val="24"/>
          <w:szCs w:val="24"/>
        </w:rPr>
        <w:t xml:space="preserve">(Figure 2) Geological map of Merthyr </w:t>
      </w:r>
      <w:r w:rsidRPr="007C6336">
        <w:rPr>
          <w:rFonts w:ascii="Times New Roman" w:hAnsi="Times New Roman" w:cs="Times New Roman"/>
          <w:color w:val="000000"/>
          <w:sz w:val="24"/>
          <w:szCs w:val="24"/>
          <w:shd w:val="clear" w:color="auto" w:fill="FFFFFF"/>
        </w:rPr>
        <w:t>(BGS, 2021)</w:t>
      </w:r>
    </w:p>
    <w:p w14:paraId="2544B05C" w14:textId="77777777" w:rsidR="00061B57" w:rsidRDefault="00061B57" w:rsidP="00061B57">
      <w:pPr>
        <w:rPr>
          <w:rFonts w:ascii="Times New Roman" w:hAnsi="Times New Roman" w:cs="Times New Roman"/>
          <w:color w:val="000000"/>
          <w:sz w:val="24"/>
          <w:szCs w:val="24"/>
          <w:shd w:val="clear" w:color="auto" w:fill="FFFFFF"/>
        </w:rPr>
      </w:pPr>
      <w:r w:rsidRPr="007C6336">
        <w:rPr>
          <w:rFonts w:ascii="Times New Roman" w:hAnsi="Times New Roman" w:cs="Times New Roman"/>
          <w:color w:val="000000"/>
          <w:sz w:val="24"/>
          <w:szCs w:val="24"/>
          <w:shd w:val="clear" w:color="auto" w:fill="FFFFFF"/>
        </w:rPr>
        <w:t xml:space="preserve">As we can see from this survey map that the land around Merthyr looks generally full of sandstone and coal deposits which would make reasonable sense as having that near would help to power the ironworks. </w:t>
      </w:r>
      <w:r>
        <w:rPr>
          <w:rFonts w:ascii="Times New Roman" w:hAnsi="Times New Roman" w:cs="Times New Roman"/>
          <w:color w:val="000000"/>
          <w:sz w:val="24"/>
          <w:szCs w:val="24"/>
          <w:shd w:val="clear" w:color="auto" w:fill="FFFFFF"/>
        </w:rPr>
        <w:t xml:space="preserve">A lot of the natural ground has been changed into housing within that triangle section of roads but there are still some historic land sites such as the Merthyr aqueduct and the </w:t>
      </w:r>
      <w:proofErr w:type="spellStart"/>
      <w:r>
        <w:rPr>
          <w:rFonts w:ascii="Times New Roman" w:hAnsi="Times New Roman" w:cs="Times New Roman"/>
          <w:color w:val="000000"/>
          <w:sz w:val="24"/>
          <w:szCs w:val="24"/>
          <w:shd w:val="clear" w:color="auto" w:fill="FFFFFF"/>
        </w:rPr>
        <w:t>worlds</w:t>
      </w:r>
      <w:proofErr w:type="spellEnd"/>
      <w:r>
        <w:rPr>
          <w:rFonts w:ascii="Times New Roman" w:hAnsi="Times New Roman" w:cs="Times New Roman"/>
          <w:color w:val="000000"/>
          <w:sz w:val="24"/>
          <w:szCs w:val="24"/>
          <w:shd w:val="clear" w:color="auto" w:fill="FFFFFF"/>
        </w:rPr>
        <w:t xml:space="preserve"> oldest cast iron bridge built in 1793 </w:t>
      </w:r>
      <w:r w:rsidRPr="0066501E">
        <w:rPr>
          <w:rFonts w:ascii="Times New Roman" w:hAnsi="Times New Roman" w:cs="Times New Roman"/>
          <w:color w:val="000000"/>
          <w:sz w:val="24"/>
          <w:szCs w:val="24"/>
          <w:shd w:val="clear" w:color="auto" w:fill="FFFFFF"/>
        </w:rPr>
        <w:t>(CBC, 2021)</w:t>
      </w:r>
      <w:r>
        <w:rPr>
          <w:rFonts w:ascii="Times New Roman" w:hAnsi="Times New Roman" w:cs="Times New Roman"/>
          <w:color w:val="000000"/>
          <w:sz w:val="24"/>
          <w:szCs w:val="24"/>
          <w:shd w:val="clear" w:color="auto" w:fill="FFFFFF"/>
        </w:rPr>
        <w:t xml:space="preserve">. </w:t>
      </w:r>
    </w:p>
    <w:p w14:paraId="572E8EEA" w14:textId="77777777" w:rsidR="00061B57" w:rsidRDefault="00061B57" w:rsidP="00061B57">
      <w:pPr>
        <w:rPr>
          <w:rFonts w:ascii="Times New Roman" w:hAnsi="Times New Roman" w:cs="Times New Roman"/>
          <w:color w:val="000000"/>
          <w:sz w:val="24"/>
          <w:szCs w:val="24"/>
          <w:u w:val="single"/>
          <w:shd w:val="clear" w:color="auto" w:fill="FFFFFF"/>
        </w:rPr>
      </w:pPr>
      <w:r w:rsidRPr="003411A9">
        <w:rPr>
          <w:rFonts w:ascii="Times New Roman" w:hAnsi="Times New Roman" w:cs="Times New Roman"/>
          <w:color w:val="000000"/>
          <w:sz w:val="24"/>
          <w:szCs w:val="24"/>
          <w:u w:val="single"/>
          <w:shd w:val="clear" w:color="auto" w:fill="FFFFFF"/>
        </w:rPr>
        <w:t>External and internal influences that affected the preconception, interpretation and use of landscape.</w:t>
      </w:r>
      <w:r>
        <w:rPr>
          <w:rFonts w:ascii="Times New Roman" w:hAnsi="Times New Roman" w:cs="Times New Roman"/>
          <w:color w:val="000000"/>
          <w:sz w:val="24"/>
          <w:szCs w:val="24"/>
          <w:u w:val="single"/>
          <w:shd w:val="clear" w:color="auto" w:fill="FFFFFF"/>
        </w:rPr>
        <w:t xml:space="preserve"> </w:t>
      </w:r>
    </w:p>
    <w:p w14:paraId="302D8A84" w14:textId="77777777" w:rsidR="00061B57" w:rsidRPr="00D22AFC"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There could be many different influences that could have been in which Merthyr decided to change its landscape. In this section well look to explore some of those factors from both within Merthyr itself and outside influences that helped it to change. </w:t>
      </w:r>
      <w:proofErr w:type="spellStart"/>
      <w:r>
        <w:rPr>
          <w:rFonts w:ascii="Times New Roman" w:hAnsi="Times New Roman" w:cs="Times New Roman"/>
          <w:color w:val="000000"/>
          <w:sz w:val="24"/>
          <w:szCs w:val="24"/>
          <w:shd w:val="clear" w:color="auto" w:fill="FFFFFF"/>
        </w:rPr>
        <w:t>Id</w:t>
      </w:r>
      <w:proofErr w:type="spellEnd"/>
      <w:r>
        <w:rPr>
          <w:rFonts w:ascii="Times New Roman" w:hAnsi="Times New Roman" w:cs="Times New Roman"/>
          <w:color w:val="000000"/>
          <w:sz w:val="24"/>
          <w:szCs w:val="24"/>
          <w:shd w:val="clear" w:color="auto" w:fill="FFFFFF"/>
        </w:rPr>
        <w:t xml:space="preserve"> say there were three main factors that influenced the internal nature of Merthyr but mostly as off it was related to the ironworks. </w:t>
      </w:r>
      <w:proofErr w:type="spellStart"/>
      <w:proofErr w:type="gramStart"/>
      <w:r>
        <w:rPr>
          <w:rFonts w:ascii="Times New Roman" w:hAnsi="Times New Roman" w:cs="Times New Roman"/>
          <w:color w:val="000000"/>
          <w:sz w:val="24"/>
          <w:szCs w:val="24"/>
          <w:shd w:val="clear" w:color="auto" w:fill="FFFFFF"/>
        </w:rPr>
        <w:t>Where as</w:t>
      </w:r>
      <w:proofErr w:type="spellEnd"/>
      <w:proofErr w:type="gramEnd"/>
      <w:r>
        <w:rPr>
          <w:rFonts w:ascii="Times New Roman" w:hAnsi="Times New Roman" w:cs="Times New Roman"/>
          <w:color w:val="000000"/>
          <w:sz w:val="24"/>
          <w:szCs w:val="24"/>
          <w:shd w:val="clear" w:color="auto" w:fill="FFFFFF"/>
        </w:rPr>
        <w:t xml:space="preserve"> externally it looks as though its generally the other three nearby ironworks that are the main influences.</w:t>
      </w:r>
    </w:p>
    <w:p w14:paraId="5E27A5D2" w14:textId="77777777" w:rsidR="00061B57" w:rsidRDefault="00061B57" w:rsidP="00061B57">
      <w:pPr>
        <w:rPr>
          <w:rFonts w:ascii="Times New Roman" w:hAnsi="Times New Roman" w:cs="Times New Roman"/>
          <w:color w:val="000000"/>
          <w:sz w:val="24"/>
          <w:szCs w:val="24"/>
          <w:u w:val="single"/>
          <w:shd w:val="clear" w:color="auto" w:fill="FFFFFF"/>
        </w:rPr>
      </w:pPr>
      <w:r>
        <w:rPr>
          <w:rFonts w:ascii="Times New Roman" w:hAnsi="Times New Roman" w:cs="Times New Roman"/>
          <w:color w:val="000000"/>
          <w:sz w:val="24"/>
          <w:szCs w:val="24"/>
          <w:u w:val="single"/>
          <w:shd w:val="clear" w:color="auto" w:fill="FFFFFF"/>
        </w:rPr>
        <w:t xml:space="preserve">Internal </w:t>
      </w:r>
    </w:p>
    <w:p w14:paraId="32114826" w14:textId="77777777" w:rsidR="00061B57" w:rsidRPr="00EC762D" w:rsidRDefault="00061B57" w:rsidP="00061B57">
      <w:pPr>
        <w:rPr>
          <w:rFonts w:ascii="Times New Roman" w:hAnsi="Times New Roman" w:cs="Times New Roman"/>
          <w:color w:val="000000"/>
          <w:sz w:val="24"/>
          <w:szCs w:val="24"/>
          <w:shd w:val="clear" w:color="auto" w:fill="FFFFFF"/>
        </w:rPr>
      </w:pPr>
      <w:r w:rsidRPr="006A5B42">
        <w:rPr>
          <w:rFonts w:ascii="Times New Roman" w:hAnsi="Times New Roman" w:cs="Times New Roman"/>
          <w:color w:val="000000"/>
          <w:sz w:val="24"/>
          <w:szCs w:val="24"/>
          <w:shd w:val="clear" w:color="auto" w:fill="FFFFFF"/>
        </w:rPr>
        <w:t xml:space="preserve">When looking at </w:t>
      </w:r>
      <w:r>
        <w:rPr>
          <w:rFonts w:ascii="Times New Roman" w:hAnsi="Times New Roman" w:cs="Times New Roman"/>
          <w:color w:val="000000"/>
          <w:sz w:val="24"/>
          <w:szCs w:val="24"/>
          <w:shd w:val="clear" w:color="auto" w:fill="FFFFFF"/>
        </w:rPr>
        <w:t xml:space="preserve">Merthyr it appears that a lot of the focus was on the ironworks and its industrial components. It used to be a small agricultural settlement as how many start out when next to a river but that changed in 1759 then ironmasters decided to establish and ironworks there which would change the preconception of Merthyr. (Smith, 2020). As said earlier coal was in supply from natural geological deposits and that was a high reason in </w:t>
      </w:r>
      <w:r w:rsidRPr="00EC762D">
        <w:rPr>
          <w:rFonts w:ascii="Times New Roman" w:hAnsi="Times New Roman" w:cs="Times New Roman"/>
          <w:color w:val="000000"/>
          <w:sz w:val="24"/>
          <w:szCs w:val="24"/>
          <w:shd w:val="clear" w:color="auto" w:fill="FFFFFF"/>
        </w:rPr>
        <w:t>which the ironworks went up.</w:t>
      </w:r>
    </w:p>
    <w:p w14:paraId="5C09B1FE" w14:textId="77777777" w:rsidR="00061B57" w:rsidRPr="00EC762D" w:rsidRDefault="00061B57" w:rsidP="00061B57">
      <w:pPr>
        <w:rPr>
          <w:rFonts w:ascii="Times New Roman" w:hAnsi="Times New Roman" w:cs="Times New Roman"/>
          <w:color w:val="000000"/>
          <w:sz w:val="24"/>
          <w:szCs w:val="24"/>
          <w:shd w:val="clear" w:color="auto" w:fill="FFFFFF"/>
        </w:rPr>
      </w:pPr>
      <w:r w:rsidRPr="00EC762D">
        <w:rPr>
          <w:rFonts w:ascii="Times New Roman" w:hAnsi="Times New Roman" w:cs="Times New Roman"/>
          <w:color w:val="000000"/>
          <w:sz w:val="24"/>
          <w:szCs w:val="24"/>
          <w:shd w:val="clear" w:color="auto" w:fill="FFFFFF"/>
        </w:rPr>
        <w:t>The aqueduct was built later than the ironworks and was used to transport water to the ironworks to help power the Aeolus waterwheel. When a gentleman named Richard crawshay became the owner of the ironworks plant he devised a plan to increase production and so the aqueduct was built and in building this aqueduct the ironworks grew. (Gwynne Aqueduct – The Melting Pot, 2018)</w:t>
      </w:r>
      <w:r>
        <w:rPr>
          <w:rFonts w:ascii="Times New Roman" w:hAnsi="Times New Roman" w:cs="Times New Roman"/>
          <w:color w:val="000000"/>
          <w:sz w:val="24"/>
          <w:szCs w:val="24"/>
          <w:shd w:val="clear" w:color="auto" w:fill="FFFFFF"/>
        </w:rPr>
        <w:t xml:space="preserve">. </w:t>
      </w:r>
      <w:r w:rsidRPr="00EC762D">
        <w:rPr>
          <w:rFonts w:ascii="Times New Roman" w:hAnsi="Times New Roman" w:cs="Times New Roman"/>
          <w:color w:val="000000"/>
          <w:sz w:val="24"/>
          <w:szCs w:val="24"/>
          <w:shd w:val="clear" w:color="auto" w:fill="FFFFFF"/>
        </w:rPr>
        <w:t xml:space="preserve">The aqueduct also inspired a bridge built next to it why is made out of cast iron and is still used today. </w:t>
      </w:r>
    </w:p>
    <w:p w14:paraId="7AFE5575"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The </w:t>
      </w:r>
      <w:proofErr w:type="spellStart"/>
      <w:r>
        <w:rPr>
          <w:rFonts w:ascii="Times New Roman" w:hAnsi="Times New Roman" w:cs="Times New Roman"/>
          <w:color w:val="000000"/>
          <w:sz w:val="24"/>
          <w:szCs w:val="24"/>
          <w:shd w:val="clear" w:color="auto" w:fill="FFFFFF"/>
        </w:rPr>
        <w:t>worlds</w:t>
      </w:r>
      <w:proofErr w:type="spellEnd"/>
      <w:r>
        <w:rPr>
          <w:rFonts w:ascii="Times New Roman" w:hAnsi="Times New Roman" w:cs="Times New Roman"/>
          <w:color w:val="000000"/>
          <w:sz w:val="24"/>
          <w:szCs w:val="24"/>
          <w:shd w:val="clear" w:color="auto" w:fill="FFFFFF"/>
        </w:rPr>
        <w:t xml:space="preserve"> first steam locomotive rail that ran between the ironworks and the Glamorganshire canal in Abercynon. At first this rail as just an experiment for steam locomotives but as it was seen to work it changed. would seem like a huge influence as to how the place changed more as it would mean production could increase and suppliers would have better ways for transporting goods. </w:t>
      </w:r>
      <w:r>
        <w:rPr>
          <w:rFonts w:ascii="Arial" w:hAnsi="Arial" w:cs="Arial"/>
          <w:color w:val="000000"/>
          <w:sz w:val="20"/>
          <w:szCs w:val="20"/>
          <w:shd w:val="clear" w:color="auto" w:fill="FFFFFF"/>
        </w:rPr>
        <w:t>(Casson, 2009)</w:t>
      </w:r>
    </w:p>
    <w:p w14:paraId="0A2150D5" w14:textId="77777777" w:rsidR="00061B57" w:rsidRDefault="00061B57" w:rsidP="00061B57">
      <w:pPr>
        <w:rPr>
          <w:rFonts w:ascii="Times New Roman" w:hAnsi="Times New Roman" w:cs="Times New Roman"/>
          <w:color w:val="000000"/>
          <w:sz w:val="24"/>
          <w:szCs w:val="24"/>
          <w:shd w:val="clear" w:color="auto" w:fill="FFFFFF"/>
        </w:rPr>
      </w:pPr>
      <w:r w:rsidRPr="00FA50D2">
        <w:rPr>
          <w:rFonts w:ascii="Times New Roman" w:hAnsi="Times New Roman" w:cs="Times New Roman"/>
          <w:color w:val="000000"/>
          <w:sz w:val="24"/>
          <w:szCs w:val="24"/>
          <w:u w:val="single"/>
          <w:shd w:val="clear" w:color="auto" w:fill="FFFFFF"/>
        </w:rPr>
        <w:t>External</w:t>
      </w:r>
      <w:r>
        <w:rPr>
          <w:rFonts w:ascii="Times New Roman" w:hAnsi="Times New Roman" w:cs="Times New Roman"/>
          <w:color w:val="000000"/>
          <w:sz w:val="24"/>
          <w:szCs w:val="24"/>
          <w:u w:val="single"/>
          <w:shd w:val="clear" w:color="auto" w:fill="FFFFFF"/>
        </w:rPr>
        <w:t xml:space="preserve"> </w:t>
      </w:r>
    </w:p>
    <w:p w14:paraId="3B26C170"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There were three other ironworks that went up around the same time as Merthyr’s and these ones were in Dowlais, Plymouth and Pendarren.  These three ironworks, work in relation to the Merthyr one and these seemed to have a large impact on the growth and use of the landscape around Merthyr as the smoke and waste would be damaging to the environment. But eventually these ironworks wold cease to produce due to certain events and as we moved away from rail travel there wasn’t not a huge demand for these work factories. Only one of these four is still operational. (Smith, 2020).</w:t>
      </w:r>
    </w:p>
    <w:p w14:paraId="58D7B928" w14:textId="77777777" w:rsidR="00061B57" w:rsidRDefault="00061B57" w:rsidP="00061B57">
      <w:pPr>
        <w:rPr>
          <w:rFonts w:ascii="Times New Roman" w:hAnsi="Times New Roman" w:cs="Times New Roman"/>
          <w:color w:val="000000"/>
          <w:sz w:val="24"/>
          <w:szCs w:val="24"/>
          <w:shd w:val="clear" w:color="auto" w:fill="FFFFFF"/>
        </w:rPr>
      </w:pPr>
    </w:p>
    <w:p w14:paraId="66E71AB5" w14:textId="77777777" w:rsidR="00061B57" w:rsidRDefault="00061B57" w:rsidP="00061B57">
      <w:pPr>
        <w:rPr>
          <w:rFonts w:ascii="Times New Roman" w:hAnsi="Times New Roman" w:cs="Times New Roman"/>
          <w:color w:val="000000"/>
          <w:sz w:val="24"/>
          <w:szCs w:val="24"/>
          <w:u w:val="single"/>
          <w:shd w:val="clear" w:color="auto" w:fill="FFFFFF"/>
        </w:rPr>
      </w:pPr>
      <w:r w:rsidRPr="00316EA4">
        <w:rPr>
          <w:rFonts w:ascii="Times New Roman" w:hAnsi="Times New Roman" w:cs="Times New Roman"/>
          <w:color w:val="000000"/>
          <w:sz w:val="24"/>
          <w:szCs w:val="24"/>
          <w:u w:val="single"/>
          <w:shd w:val="clear" w:color="auto" w:fill="FFFFFF"/>
        </w:rPr>
        <w:t>Relation to landscape and suggestions to become more sustainable</w:t>
      </w:r>
    </w:p>
    <w:p w14:paraId="4AF8702A" w14:textId="77777777" w:rsidR="00061B57" w:rsidRDefault="00061B57" w:rsidP="00061B57">
      <w:pPr>
        <w:rPr>
          <w:rFonts w:ascii="Times New Roman" w:hAnsi="Times New Roman" w:cs="Times New Roman"/>
          <w:color w:val="000000"/>
          <w:sz w:val="24"/>
          <w:szCs w:val="24"/>
          <w:shd w:val="clear" w:color="auto" w:fill="FFFFFF"/>
        </w:rPr>
      </w:pPr>
      <w:r w:rsidRPr="00D927AE">
        <w:rPr>
          <w:rFonts w:ascii="Times New Roman" w:hAnsi="Times New Roman" w:cs="Times New Roman"/>
          <w:color w:val="000000"/>
          <w:sz w:val="24"/>
          <w:szCs w:val="24"/>
          <w:shd w:val="clear" w:color="auto" w:fill="FFFFFF"/>
        </w:rPr>
        <w:t xml:space="preserve">When looking today at Merthyr we can see that they have tried to go green before. </w:t>
      </w:r>
      <w:r>
        <w:rPr>
          <w:rFonts w:ascii="Times New Roman" w:hAnsi="Times New Roman" w:cs="Times New Roman"/>
          <w:color w:val="000000"/>
          <w:sz w:val="24"/>
          <w:szCs w:val="24"/>
          <w:shd w:val="clear" w:color="auto" w:fill="FFFFFF"/>
        </w:rPr>
        <w:t xml:space="preserve">As generally ironworks aren’t a sustainable source for profit and production as eventually iron and coal deposits will run out, sure there are alternative energy sources but that is not relatable </w:t>
      </w:r>
      <w:r w:rsidRPr="00D0031A">
        <w:rPr>
          <w:rFonts w:ascii="Times New Roman" w:hAnsi="Times New Roman" w:cs="Times New Roman"/>
          <w:color w:val="000000"/>
          <w:sz w:val="24"/>
          <w:szCs w:val="24"/>
          <w:shd w:val="clear" w:color="auto" w:fill="FFFFFF"/>
        </w:rPr>
        <w:t xml:space="preserve">at this time. </w:t>
      </w:r>
    </w:p>
    <w:p w14:paraId="37F3D001" w14:textId="77777777" w:rsidR="00061B57" w:rsidRDefault="00061B57" w:rsidP="00061B57">
      <w:pPr>
        <w:rPr>
          <w:rFonts w:ascii="Times New Roman" w:hAnsi="Times New Roman" w:cs="Times New Roman"/>
          <w:color w:val="000000"/>
          <w:sz w:val="24"/>
          <w:szCs w:val="24"/>
          <w:shd w:val="clear" w:color="auto" w:fill="FFFFFF"/>
        </w:rPr>
      </w:pPr>
      <w:r w:rsidRPr="00D0031A">
        <w:rPr>
          <w:rFonts w:ascii="Times New Roman" w:hAnsi="Times New Roman" w:cs="Times New Roman"/>
          <w:color w:val="000000"/>
          <w:sz w:val="24"/>
          <w:szCs w:val="24"/>
          <w:shd w:val="clear" w:color="auto" w:fill="FFFFFF"/>
        </w:rPr>
        <w:t>In 2004 there was a study conducted by Collins, A which looked to see if they could encourage the townspeople of Merthyr to go greener. How they planned to go about this was monitor the community within Merthyr and see how they responded to the Go for green initiative from the government. They looked at the contract between being Anthropocentric</w:t>
      </w:r>
      <w:r>
        <w:rPr>
          <w:rFonts w:ascii="Times New Roman" w:hAnsi="Times New Roman" w:cs="Times New Roman"/>
          <w:color w:val="000000"/>
          <w:sz w:val="24"/>
          <w:szCs w:val="24"/>
          <w:shd w:val="clear" w:color="auto" w:fill="FFFFFF"/>
        </w:rPr>
        <w:t>,</w:t>
      </w:r>
      <w:r w:rsidRPr="00D0031A">
        <w:rPr>
          <w:rFonts w:ascii="Times New Roman" w:hAnsi="Times New Roman" w:cs="Times New Roman"/>
          <w:color w:val="000000"/>
          <w:sz w:val="24"/>
          <w:szCs w:val="24"/>
          <w:shd w:val="clear" w:color="auto" w:fill="FFFFFF"/>
        </w:rPr>
        <w:t xml:space="preserve"> which is seeing nature as something to be owned and used</w:t>
      </w:r>
      <w:r>
        <w:rPr>
          <w:rFonts w:ascii="Times New Roman" w:hAnsi="Times New Roman" w:cs="Times New Roman"/>
          <w:color w:val="000000"/>
          <w:sz w:val="24"/>
          <w:szCs w:val="24"/>
          <w:shd w:val="clear" w:color="auto" w:fill="FFFFFF"/>
        </w:rPr>
        <w:t>,</w:t>
      </w:r>
      <w:r w:rsidRPr="00D0031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and Ecocentric, which looks at humans and nature being equal and view anthropocentric as a danger to their lives, and to see what the Merthyr community would be like </w:t>
      </w:r>
      <w:r w:rsidRPr="00D0031A">
        <w:rPr>
          <w:rFonts w:ascii="Times New Roman" w:hAnsi="Times New Roman" w:cs="Times New Roman"/>
          <w:color w:val="000000"/>
          <w:sz w:val="24"/>
          <w:szCs w:val="24"/>
          <w:shd w:val="clear" w:color="auto" w:fill="FFFFFF"/>
        </w:rPr>
        <w:t>(Collins, 2004)</w:t>
      </w:r>
      <w:r>
        <w:rPr>
          <w:rFonts w:ascii="Times New Roman" w:hAnsi="Times New Roman" w:cs="Times New Roman"/>
          <w:color w:val="000000"/>
          <w:sz w:val="24"/>
          <w:szCs w:val="24"/>
          <w:shd w:val="clear" w:color="auto" w:fill="FFFFFF"/>
        </w:rPr>
        <w:t xml:space="preserve">. </w:t>
      </w:r>
      <w:r w:rsidRPr="00D0031A">
        <w:rPr>
          <w:rFonts w:ascii="Times New Roman" w:hAnsi="Times New Roman" w:cs="Times New Roman"/>
          <w:color w:val="000000"/>
          <w:sz w:val="24"/>
          <w:szCs w:val="24"/>
          <w:shd w:val="clear" w:color="auto" w:fill="FFFFFF"/>
        </w:rPr>
        <w:t xml:space="preserve">What they seemed to find was that if real, actual changes were to happen then the relationship between the citizen and the environment need to go increase and grow instead of it just being about consumerism and taking what’s provided without giving back. </w:t>
      </w:r>
    </w:p>
    <w:p w14:paraId="1F7F7A8D"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Overall, when looking at Merthyr we can see that its main relation to the landscape was that </w:t>
      </w:r>
      <w:proofErr w:type="spellStart"/>
      <w:r>
        <w:rPr>
          <w:rFonts w:ascii="Times New Roman" w:hAnsi="Times New Roman" w:cs="Times New Roman"/>
          <w:color w:val="000000"/>
          <w:sz w:val="24"/>
          <w:szCs w:val="24"/>
          <w:shd w:val="clear" w:color="auto" w:fill="FFFFFF"/>
        </w:rPr>
        <w:t>is</w:t>
      </w:r>
      <w:proofErr w:type="spellEnd"/>
      <w:r>
        <w:rPr>
          <w:rFonts w:ascii="Times New Roman" w:hAnsi="Times New Roman" w:cs="Times New Roman"/>
          <w:color w:val="000000"/>
          <w:sz w:val="24"/>
          <w:szCs w:val="24"/>
          <w:shd w:val="clear" w:color="auto" w:fill="FFFFFF"/>
        </w:rPr>
        <w:t xml:space="preserve"> was a resource to be used for the ironworks and that building structure to ensure its success would change the landscape in defiant. When they tried to get people to change and become more sustainable it didn’t seem to work as well as they thought as the method, they used </w:t>
      </w:r>
      <w:proofErr w:type="gramStart"/>
      <w:r>
        <w:rPr>
          <w:rFonts w:ascii="Times New Roman" w:hAnsi="Times New Roman" w:cs="Times New Roman"/>
          <w:color w:val="000000"/>
          <w:sz w:val="24"/>
          <w:szCs w:val="24"/>
          <w:shd w:val="clear" w:color="auto" w:fill="FFFFFF"/>
        </w:rPr>
        <w:t>was</w:t>
      </w:r>
      <w:proofErr w:type="gramEnd"/>
      <w:r>
        <w:rPr>
          <w:rFonts w:ascii="Times New Roman" w:hAnsi="Times New Roman" w:cs="Times New Roman"/>
          <w:color w:val="000000"/>
          <w:sz w:val="24"/>
          <w:szCs w:val="24"/>
          <w:shd w:val="clear" w:color="auto" w:fill="FFFFFF"/>
        </w:rPr>
        <w:t xml:space="preserve"> restricted due to participation. As such they would need a greater understanding of community projects to try this again. (Collins, 2004)</w:t>
      </w:r>
    </w:p>
    <w:p w14:paraId="788D31EF" w14:textId="77777777" w:rsidR="00061B57" w:rsidRDefault="00061B57" w:rsidP="00061B57">
      <w:pPr>
        <w:rPr>
          <w:rFonts w:ascii="Times New Roman" w:hAnsi="Times New Roman" w:cs="Times New Roman"/>
          <w:color w:val="000000"/>
          <w:sz w:val="24"/>
          <w:szCs w:val="24"/>
          <w:shd w:val="clear" w:color="auto" w:fill="FFFFFF"/>
        </w:rPr>
      </w:pPr>
    </w:p>
    <w:p w14:paraId="5BC19F4D" w14:textId="77777777" w:rsidR="00061B57" w:rsidRDefault="00061B57" w:rsidP="00061B57">
      <w:pPr>
        <w:rPr>
          <w:rFonts w:ascii="Times New Roman" w:hAnsi="Times New Roman" w:cs="Times New Roman"/>
          <w:color w:val="000000"/>
          <w:sz w:val="24"/>
          <w:szCs w:val="24"/>
          <w:u w:val="single"/>
          <w:shd w:val="clear" w:color="auto" w:fill="FFFFFF"/>
        </w:rPr>
      </w:pPr>
      <w:r w:rsidRPr="000E02FE">
        <w:rPr>
          <w:rFonts w:ascii="Times New Roman" w:hAnsi="Times New Roman" w:cs="Times New Roman"/>
          <w:color w:val="000000"/>
          <w:sz w:val="24"/>
          <w:szCs w:val="24"/>
          <w:u w:val="single"/>
          <w:shd w:val="clear" w:color="auto" w:fill="FFFFFF"/>
        </w:rPr>
        <w:t>Cheddar gorge</w:t>
      </w:r>
    </w:p>
    <w:p w14:paraId="2E092205" w14:textId="77777777" w:rsidR="00061B57" w:rsidRPr="00FF79EF" w:rsidRDefault="00061B57" w:rsidP="00061B57">
      <w:pPr>
        <w:rPr>
          <w:rFonts w:ascii="Times New Roman" w:hAnsi="Times New Roman" w:cs="Times New Roman"/>
          <w:color w:val="000000"/>
          <w:sz w:val="24"/>
          <w:szCs w:val="24"/>
          <w:shd w:val="clear" w:color="auto" w:fill="FFFFFF"/>
        </w:rPr>
      </w:pPr>
      <w:r w:rsidRPr="00FF79EF">
        <w:rPr>
          <w:rFonts w:ascii="Times New Roman" w:hAnsi="Times New Roman" w:cs="Times New Roman"/>
          <w:color w:val="000000"/>
          <w:sz w:val="24"/>
          <w:szCs w:val="24"/>
          <w:shd w:val="clear" w:color="auto" w:fill="FFFFFF"/>
        </w:rPr>
        <w:t>Chedd</w:t>
      </w:r>
      <w:r>
        <w:rPr>
          <w:rFonts w:ascii="Times New Roman" w:hAnsi="Times New Roman" w:cs="Times New Roman"/>
          <w:color w:val="000000"/>
          <w:sz w:val="24"/>
          <w:szCs w:val="24"/>
          <w:shd w:val="clear" w:color="auto" w:fill="FFFFFF"/>
        </w:rPr>
        <w:t>a</w:t>
      </w:r>
      <w:r w:rsidRPr="00FF79EF">
        <w:rPr>
          <w:rFonts w:ascii="Times New Roman" w:hAnsi="Times New Roman" w:cs="Times New Roman"/>
          <w:color w:val="000000"/>
          <w:sz w:val="24"/>
          <w:szCs w:val="24"/>
          <w:shd w:val="clear" w:color="auto" w:fill="FFFFFF"/>
        </w:rPr>
        <w:t>r gorge is a large</w:t>
      </w:r>
      <w:r>
        <w:rPr>
          <w:rFonts w:ascii="Times New Roman" w:hAnsi="Times New Roman" w:cs="Times New Roman"/>
          <w:color w:val="000000"/>
          <w:sz w:val="24"/>
          <w:szCs w:val="24"/>
          <w:shd w:val="clear" w:color="auto" w:fill="FFFFFF"/>
        </w:rPr>
        <w:t xml:space="preserve"> land formation that was produced over millions of years. The town of cheddar is situated right next to it and that is great for tourism as well as </w:t>
      </w:r>
      <w:proofErr w:type="spellStart"/>
      <w:r>
        <w:rPr>
          <w:rFonts w:ascii="Times New Roman" w:hAnsi="Times New Roman" w:cs="Times New Roman"/>
          <w:color w:val="000000"/>
          <w:sz w:val="24"/>
          <w:szCs w:val="24"/>
          <w:shd w:val="clear" w:color="auto" w:fill="FFFFFF"/>
        </w:rPr>
        <w:t>reaserch</w:t>
      </w:r>
      <w:proofErr w:type="spellEnd"/>
      <w:r>
        <w:rPr>
          <w:rFonts w:ascii="Times New Roman" w:hAnsi="Times New Roman" w:cs="Times New Roman"/>
          <w:color w:val="000000"/>
          <w:sz w:val="24"/>
          <w:szCs w:val="24"/>
          <w:shd w:val="clear" w:color="auto" w:fill="FFFFFF"/>
        </w:rPr>
        <w:t xml:space="preserve"> into the gorge. The gorge itself is a near 400ft drop and it expands 3 miles in length </w:t>
      </w:r>
      <w:r>
        <w:rPr>
          <w:rFonts w:ascii="Arial" w:hAnsi="Arial" w:cs="Arial"/>
          <w:color w:val="000000"/>
          <w:sz w:val="20"/>
          <w:szCs w:val="20"/>
          <w:shd w:val="clear" w:color="auto" w:fill="FFFFFF"/>
        </w:rPr>
        <w:t>(Cheddar Gorge, 2021)</w:t>
      </w:r>
    </w:p>
    <w:p w14:paraId="2F6AD383" w14:textId="77777777" w:rsidR="00061B57" w:rsidRDefault="00061B57" w:rsidP="00061B57">
      <w:pPr>
        <w:rPr>
          <w:rFonts w:ascii="Times New Roman" w:hAnsi="Times New Roman" w:cs="Times New Roman"/>
          <w:color w:val="000000"/>
          <w:sz w:val="24"/>
          <w:szCs w:val="24"/>
          <w:u w:val="single"/>
          <w:shd w:val="clear" w:color="auto" w:fill="FFFFFF"/>
        </w:rPr>
      </w:pPr>
      <w:r w:rsidRPr="000E02FE">
        <w:rPr>
          <w:rFonts w:ascii="Times New Roman" w:hAnsi="Times New Roman" w:cs="Times New Roman"/>
          <w:color w:val="000000"/>
          <w:sz w:val="24"/>
          <w:szCs w:val="24"/>
          <w:u w:val="single"/>
          <w:shd w:val="clear" w:color="auto" w:fill="FFFFFF"/>
        </w:rPr>
        <w:t>Nature of landscape</w:t>
      </w:r>
    </w:p>
    <w:p w14:paraId="30411D2F" w14:textId="77777777" w:rsidR="00061B57" w:rsidRDefault="00061B57" w:rsidP="00061B57">
      <w:pPr>
        <w:rPr>
          <w:rFonts w:ascii="Times New Roman" w:hAnsi="Times New Roman" w:cs="Times New Roman"/>
          <w:color w:val="000000"/>
          <w:sz w:val="24"/>
          <w:szCs w:val="24"/>
          <w:shd w:val="clear" w:color="auto" w:fill="FFFFFF"/>
        </w:rPr>
      </w:pPr>
      <w:r w:rsidRPr="004E1884">
        <w:rPr>
          <w:rFonts w:ascii="Times New Roman" w:hAnsi="Times New Roman" w:cs="Times New Roman"/>
          <w:color w:val="000000"/>
          <w:sz w:val="24"/>
          <w:szCs w:val="24"/>
          <w:shd w:val="clear" w:color="auto" w:fill="FFFFFF"/>
        </w:rPr>
        <w:t xml:space="preserve">Cheddar gorge is </w:t>
      </w:r>
      <w:r>
        <w:rPr>
          <w:rFonts w:ascii="Times New Roman" w:hAnsi="Times New Roman" w:cs="Times New Roman"/>
          <w:color w:val="000000"/>
          <w:sz w:val="24"/>
          <w:szCs w:val="24"/>
          <w:shd w:val="clear" w:color="auto" w:fill="FFFFFF"/>
        </w:rPr>
        <w:t xml:space="preserve">rich in clay deposits and is generally made from limestone. As can be seen in figure 3, the gorge was made over millions of years being made from the ice age when the </w:t>
      </w:r>
      <w:r>
        <w:rPr>
          <w:rFonts w:ascii="Times New Roman" w:hAnsi="Times New Roman" w:cs="Times New Roman"/>
          <w:color w:val="000000"/>
          <w:sz w:val="24"/>
          <w:szCs w:val="24"/>
          <w:shd w:val="clear" w:color="auto" w:fill="FFFFFF"/>
        </w:rPr>
        <w:lastRenderedPageBreak/>
        <w:t xml:space="preserve">water melted and carved a river through the land to create the gorge. The steep cliffs are great for climbing and there are many caves that stretch along the gorge walls. </w:t>
      </w:r>
    </w:p>
    <w:p w14:paraId="4D0970AF"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noProof/>
          <w:color w:val="000000"/>
          <w:sz w:val="24"/>
          <w:szCs w:val="24"/>
          <w:shd w:val="clear" w:color="auto" w:fill="FFFFFF"/>
        </w:rPr>
        <w:drawing>
          <wp:inline distT="0" distB="0" distL="0" distR="0" wp14:anchorId="6EBBFF73" wp14:editId="3D43C953">
            <wp:extent cx="5731510" cy="3223895"/>
            <wp:effectExtent l="0" t="0" r="2540" b="0"/>
            <wp:docPr id="5" name="Picture 5" descr="Graphical user interface, websit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1-01-22 (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34D6E4"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Figure 3 geological view of cheddar gorge </w:t>
      </w:r>
      <w:r>
        <w:rPr>
          <w:rFonts w:ascii="Arial" w:hAnsi="Arial" w:cs="Arial"/>
          <w:color w:val="000000"/>
          <w:sz w:val="20"/>
          <w:szCs w:val="20"/>
          <w:shd w:val="clear" w:color="auto" w:fill="FFFFFF"/>
        </w:rPr>
        <w:t>(Geology of Britain viewer | British Geological Survey (BGS), 2021)</w:t>
      </w:r>
    </w:p>
    <w:p w14:paraId="4C24E98E"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noProof/>
          <w:color w:val="000000"/>
          <w:sz w:val="24"/>
          <w:szCs w:val="24"/>
          <w:shd w:val="clear" w:color="auto" w:fill="FFFFFF"/>
        </w:rPr>
        <w:drawing>
          <wp:inline distT="0" distB="0" distL="0" distR="0" wp14:anchorId="6C8F5A61" wp14:editId="528B2449">
            <wp:extent cx="5731510" cy="3223895"/>
            <wp:effectExtent l="0" t="0" r="254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1-01-22 (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20C8D3"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Figure 4 </w:t>
      </w:r>
      <w:proofErr w:type="spellStart"/>
      <w:r>
        <w:rPr>
          <w:rFonts w:ascii="Times New Roman" w:hAnsi="Times New Roman" w:cs="Times New Roman"/>
          <w:color w:val="000000"/>
          <w:sz w:val="24"/>
          <w:szCs w:val="24"/>
          <w:shd w:val="clear" w:color="auto" w:fill="FFFFFF"/>
        </w:rPr>
        <w:t>os</w:t>
      </w:r>
      <w:proofErr w:type="spellEnd"/>
      <w:r>
        <w:rPr>
          <w:rFonts w:ascii="Times New Roman" w:hAnsi="Times New Roman" w:cs="Times New Roman"/>
          <w:color w:val="000000"/>
          <w:sz w:val="24"/>
          <w:szCs w:val="24"/>
          <w:shd w:val="clear" w:color="auto" w:fill="FFFFFF"/>
        </w:rPr>
        <w:t xml:space="preserve"> map of cheddar gorge </w:t>
      </w:r>
      <w:r>
        <w:rPr>
          <w:rFonts w:ascii="Arial" w:hAnsi="Arial" w:cs="Arial"/>
          <w:color w:val="000000"/>
          <w:sz w:val="20"/>
          <w:szCs w:val="20"/>
          <w:shd w:val="clear" w:color="auto" w:fill="FFFFFF"/>
        </w:rPr>
        <w:t>(Magic Map Application, 2021)</w:t>
      </w:r>
    </w:p>
    <w:p w14:paraId="67C51121"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noProof/>
          <w:color w:val="000000"/>
          <w:sz w:val="24"/>
          <w:szCs w:val="24"/>
          <w:shd w:val="clear" w:color="auto" w:fill="FFFFFF"/>
        </w:rPr>
        <w:lastRenderedPageBreak/>
        <w:drawing>
          <wp:inline distT="0" distB="0" distL="0" distR="0" wp14:anchorId="3EFBF7D6" wp14:editId="635F951F">
            <wp:extent cx="5731510" cy="3223895"/>
            <wp:effectExtent l="0" t="0" r="2540" b="0"/>
            <wp:docPr id="4" name="Picture 4" descr="A picture containing text, electronics, display,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1-01-22 (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2F0DF6"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Figure 5 geological view of cheddar gorge </w:t>
      </w:r>
      <w:r>
        <w:rPr>
          <w:rFonts w:ascii="Arial" w:hAnsi="Arial" w:cs="Arial"/>
          <w:color w:val="000000"/>
          <w:sz w:val="20"/>
          <w:szCs w:val="20"/>
          <w:shd w:val="clear" w:color="auto" w:fill="FFFFFF"/>
        </w:rPr>
        <w:t>(Geology of Britain viewer | British Geological Survey (BGS), 2021)</w:t>
      </w:r>
      <w:r w:rsidRPr="00660856">
        <w:rPr>
          <w:rFonts w:ascii="Times New Roman" w:hAnsi="Times New Roman" w:cs="Times New Roman"/>
          <w:color w:val="000000"/>
          <w:sz w:val="24"/>
          <w:szCs w:val="24"/>
          <w:shd w:val="clear" w:color="auto" w:fill="FFFFFF"/>
        </w:rPr>
        <w:t xml:space="preserve"> </w:t>
      </w:r>
    </w:p>
    <w:p w14:paraId="3E374A38"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 we can see in figure 4 there is a national trust path running the length of the gorge as to provide access to this area for people to enjoy.  And that there are a few other </w:t>
      </w:r>
      <w:proofErr w:type="gramStart"/>
      <w:r>
        <w:rPr>
          <w:rFonts w:ascii="Times New Roman" w:hAnsi="Times New Roman" w:cs="Times New Roman"/>
          <w:color w:val="000000"/>
          <w:sz w:val="24"/>
          <w:szCs w:val="24"/>
          <w:shd w:val="clear" w:color="auto" w:fill="FFFFFF"/>
        </w:rPr>
        <w:t>route</w:t>
      </w:r>
      <w:proofErr w:type="gramEnd"/>
      <w:r>
        <w:rPr>
          <w:rFonts w:ascii="Times New Roman" w:hAnsi="Times New Roman" w:cs="Times New Roman"/>
          <w:color w:val="000000"/>
          <w:sz w:val="24"/>
          <w:szCs w:val="24"/>
          <w:shd w:val="clear" w:color="auto" w:fill="FFFFFF"/>
        </w:rPr>
        <w:t xml:space="preserve"> for one to explore. The landscape provides a challenge depending on how much you want to push yourself. Then looking at figure 5 we can see just how deep it looks and how vast it expands. We can see that there is some use by mankind. </w:t>
      </w:r>
    </w:p>
    <w:p w14:paraId="6A27147E" w14:textId="77777777" w:rsidR="00061B57" w:rsidRPr="004E1884" w:rsidRDefault="00061B57" w:rsidP="00061B57">
      <w:pPr>
        <w:rPr>
          <w:rFonts w:ascii="Times New Roman" w:hAnsi="Times New Roman" w:cs="Times New Roman"/>
          <w:color w:val="000000"/>
          <w:sz w:val="24"/>
          <w:szCs w:val="24"/>
          <w:shd w:val="clear" w:color="auto" w:fill="FFFFFF"/>
        </w:rPr>
      </w:pPr>
    </w:p>
    <w:p w14:paraId="784A10EB" w14:textId="77777777" w:rsidR="00061B57" w:rsidRDefault="00061B57" w:rsidP="00061B57">
      <w:pPr>
        <w:rPr>
          <w:rFonts w:ascii="Times New Roman" w:hAnsi="Times New Roman" w:cs="Times New Roman"/>
          <w:color w:val="000000"/>
          <w:sz w:val="24"/>
          <w:szCs w:val="24"/>
          <w:u w:val="single"/>
          <w:shd w:val="clear" w:color="auto" w:fill="FFFFFF"/>
        </w:rPr>
      </w:pPr>
      <w:r w:rsidRPr="000E02FE">
        <w:rPr>
          <w:rFonts w:ascii="Times New Roman" w:hAnsi="Times New Roman" w:cs="Times New Roman"/>
          <w:color w:val="000000"/>
          <w:sz w:val="24"/>
          <w:szCs w:val="24"/>
          <w:u w:val="single"/>
          <w:shd w:val="clear" w:color="auto" w:fill="FFFFFF"/>
        </w:rPr>
        <w:t xml:space="preserve">External and internal influences that affected the preconception, interpretation and use of landscape. </w:t>
      </w:r>
    </w:p>
    <w:p w14:paraId="4C77FDD5" w14:textId="77777777" w:rsidR="00061B57" w:rsidRPr="00742E73"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There could be many different influences that could have been in which the town of Cheddar decided to change its landscape and incorporate the gorge into it. In this section well look to explore some of those factors from both within Cheddar and the gorge itself and outside influences that helped it to change. I’d say there were three main factors that influenced the internal nature of cheddar gorge, but which would be the cave exploration, the national trust and the climbing routes. Whereas externally it looks as though it’s the tourism brought there.</w:t>
      </w:r>
    </w:p>
    <w:p w14:paraId="3251B4F6" w14:textId="77777777" w:rsidR="00061B57" w:rsidRDefault="00061B57" w:rsidP="00061B57">
      <w:pPr>
        <w:rPr>
          <w:rFonts w:ascii="Times New Roman" w:hAnsi="Times New Roman" w:cs="Times New Roman"/>
          <w:color w:val="000000"/>
          <w:sz w:val="24"/>
          <w:szCs w:val="24"/>
          <w:u w:val="single"/>
          <w:shd w:val="clear" w:color="auto" w:fill="FFFFFF"/>
        </w:rPr>
      </w:pPr>
      <w:r w:rsidRPr="000E02FE">
        <w:rPr>
          <w:rFonts w:ascii="Times New Roman" w:hAnsi="Times New Roman" w:cs="Times New Roman"/>
          <w:color w:val="000000"/>
          <w:sz w:val="24"/>
          <w:szCs w:val="24"/>
          <w:u w:val="single"/>
          <w:shd w:val="clear" w:color="auto" w:fill="FFFFFF"/>
        </w:rPr>
        <w:t>Internal</w:t>
      </w:r>
    </w:p>
    <w:p w14:paraId="03982061" w14:textId="77777777" w:rsidR="00061B57" w:rsidRPr="008D32ED"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caves within cheddar gorge are vast and spacious. For this reason, there have been attractions made </w:t>
      </w:r>
      <w:proofErr w:type="spellStart"/>
      <w:r>
        <w:rPr>
          <w:rFonts w:ascii="Times New Roman" w:hAnsi="Times New Roman" w:cs="Times New Roman"/>
          <w:color w:val="000000"/>
          <w:sz w:val="24"/>
          <w:szCs w:val="24"/>
          <w:shd w:val="clear" w:color="auto" w:fill="FFFFFF"/>
        </w:rPr>
        <w:t>with in</w:t>
      </w:r>
      <w:proofErr w:type="spellEnd"/>
      <w:r>
        <w:rPr>
          <w:rFonts w:ascii="Times New Roman" w:hAnsi="Times New Roman" w:cs="Times New Roman"/>
          <w:color w:val="000000"/>
          <w:sz w:val="24"/>
          <w:szCs w:val="24"/>
          <w:shd w:val="clear" w:color="auto" w:fill="FFFFFF"/>
        </w:rPr>
        <w:t xml:space="preserve"> them that people can go in and out. When the water that is in the rock falls, they create passages and tunnel that stretch large distances. There are divers that go in and explore the underwater part of the caves to see and discover what is down there. This could disturb the cave </w:t>
      </w:r>
      <w:r w:rsidRPr="00064509">
        <w:rPr>
          <w:rFonts w:ascii="Times New Roman" w:hAnsi="Times New Roman" w:cs="Times New Roman"/>
          <w:color w:val="000000"/>
          <w:sz w:val="24"/>
          <w:szCs w:val="24"/>
          <w:shd w:val="clear" w:color="auto" w:fill="FFFFFF"/>
        </w:rPr>
        <w:t>ecosystem (cheddar gorge fact sheet, 2021).</w:t>
      </w:r>
      <w:r>
        <w:rPr>
          <w:rFonts w:ascii="Arial" w:hAnsi="Arial" w:cs="Arial"/>
          <w:color w:val="000000"/>
          <w:sz w:val="20"/>
          <w:szCs w:val="20"/>
          <w:shd w:val="clear" w:color="auto" w:fill="FFFFFF"/>
        </w:rPr>
        <w:t xml:space="preserve"> </w:t>
      </w:r>
      <w:r>
        <w:rPr>
          <w:rFonts w:ascii="Times New Roman" w:hAnsi="Times New Roman" w:cs="Times New Roman"/>
          <w:color w:val="000000"/>
          <w:sz w:val="24"/>
          <w:szCs w:val="24"/>
          <w:shd w:val="clear" w:color="auto" w:fill="FFFFFF"/>
        </w:rPr>
        <w:t xml:space="preserve"> These caves bring in people and the more </w:t>
      </w:r>
      <w:r w:rsidRPr="008D32ED">
        <w:rPr>
          <w:rFonts w:ascii="Times New Roman" w:hAnsi="Times New Roman" w:cs="Times New Roman"/>
          <w:color w:val="000000"/>
          <w:sz w:val="24"/>
          <w:szCs w:val="24"/>
          <w:shd w:val="clear" w:color="auto" w:fill="FFFFFF"/>
        </w:rPr>
        <w:t xml:space="preserve">people the more the cave itself changes due to general wear. </w:t>
      </w:r>
    </w:p>
    <w:p w14:paraId="7E1EE900" w14:textId="77777777" w:rsidR="00061B57" w:rsidRPr="00D828E5" w:rsidRDefault="00061B57" w:rsidP="00061B57">
      <w:pPr>
        <w:rPr>
          <w:rFonts w:ascii="Times New Roman" w:hAnsi="Times New Roman" w:cs="Times New Roman"/>
          <w:color w:val="000000"/>
          <w:sz w:val="24"/>
          <w:szCs w:val="24"/>
          <w:shd w:val="clear" w:color="auto" w:fill="FFFFFF"/>
        </w:rPr>
      </w:pPr>
      <w:r w:rsidRPr="008D32ED">
        <w:rPr>
          <w:rFonts w:ascii="Times New Roman" w:hAnsi="Times New Roman" w:cs="Times New Roman"/>
          <w:color w:val="000000"/>
          <w:sz w:val="24"/>
          <w:szCs w:val="24"/>
          <w:shd w:val="clear" w:color="auto" w:fill="FFFFFF"/>
        </w:rPr>
        <w:t xml:space="preserve">The national trust is a European service that was created in 1895 which looks after natural landscapes that have been bought by them. this is a charity that runs of donations from those who enjoy walking the scenery and exploring the trusts sites. They look to cover 780 miles of coast, 250,000 hectares of land and over 500 historic buildings and parks. They maintain and upkeep any damaged or establish new route for people to walk. Cheddar gorge is under </w:t>
      </w:r>
      <w:proofErr w:type="gramStart"/>
      <w:r w:rsidRPr="008D32ED">
        <w:rPr>
          <w:rFonts w:ascii="Times New Roman" w:hAnsi="Times New Roman" w:cs="Times New Roman"/>
          <w:color w:val="000000"/>
          <w:sz w:val="24"/>
          <w:szCs w:val="24"/>
          <w:shd w:val="clear" w:color="auto" w:fill="FFFFFF"/>
        </w:rPr>
        <w:t>them</w:t>
      </w:r>
      <w:proofErr w:type="gramEnd"/>
      <w:r w:rsidRPr="008D32ED">
        <w:rPr>
          <w:rFonts w:ascii="Times New Roman" w:hAnsi="Times New Roman" w:cs="Times New Roman"/>
          <w:color w:val="000000"/>
          <w:sz w:val="24"/>
          <w:szCs w:val="24"/>
          <w:shd w:val="clear" w:color="auto" w:fill="FFFFFF"/>
        </w:rPr>
        <w:t xml:space="preserve"> </w:t>
      </w:r>
      <w:r w:rsidRPr="008D32ED">
        <w:rPr>
          <w:rFonts w:ascii="Times New Roman" w:hAnsi="Times New Roman" w:cs="Times New Roman"/>
          <w:color w:val="000000"/>
          <w:sz w:val="24"/>
          <w:szCs w:val="24"/>
          <w:shd w:val="clear" w:color="auto" w:fill="FFFFFF"/>
        </w:rPr>
        <w:lastRenderedPageBreak/>
        <w:t xml:space="preserve">so they look at how </w:t>
      </w:r>
      <w:proofErr w:type="spellStart"/>
      <w:r w:rsidRPr="008D32ED">
        <w:rPr>
          <w:rFonts w:ascii="Times New Roman" w:hAnsi="Times New Roman" w:cs="Times New Roman"/>
          <w:color w:val="000000"/>
          <w:sz w:val="24"/>
          <w:szCs w:val="24"/>
          <w:shd w:val="clear" w:color="auto" w:fill="FFFFFF"/>
        </w:rPr>
        <w:t>its</w:t>
      </w:r>
      <w:proofErr w:type="spellEnd"/>
      <w:r w:rsidRPr="008D32ED">
        <w:rPr>
          <w:rFonts w:ascii="Times New Roman" w:hAnsi="Times New Roman" w:cs="Times New Roman"/>
          <w:color w:val="000000"/>
          <w:sz w:val="24"/>
          <w:szCs w:val="24"/>
          <w:shd w:val="clear" w:color="auto" w:fill="FFFFFF"/>
        </w:rPr>
        <w:t xml:space="preserve"> been. This preconception of the gorge shows it to be a looked after </w:t>
      </w:r>
      <w:r w:rsidRPr="00D828E5">
        <w:rPr>
          <w:rFonts w:ascii="Times New Roman" w:hAnsi="Times New Roman" w:cs="Times New Roman"/>
          <w:color w:val="000000"/>
          <w:sz w:val="24"/>
          <w:szCs w:val="24"/>
          <w:shd w:val="clear" w:color="auto" w:fill="FFFFFF"/>
        </w:rPr>
        <w:t>landscape that is worth going to. (Cheddar Gorge, 2021)</w:t>
      </w:r>
    </w:p>
    <w:p w14:paraId="02DD94F2" w14:textId="77777777" w:rsidR="00061B57" w:rsidRPr="00D828E5" w:rsidRDefault="00061B57" w:rsidP="00061B57">
      <w:pPr>
        <w:rPr>
          <w:rFonts w:ascii="Times New Roman" w:hAnsi="Times New Roman" w:cs="Times New Roman"/>
          <w:color w:val="000000"/>
          <w:sz w:val="24"/>
          <w:szCs w:val="24"/>
          <w:shd w:val="clear" w:color="auto" w:fill="FFFFFF"/>
        </w:rPr>
      </w:pPr>
      <w:r w:rsidRPr="00D828E5">
        <w:rPr>
          <w:rFonts w:ascii="Times New Roman" w:hAnsi="Times New Roman" w:cs="Times New Roman"/>
          <w:color w:val="000000"/>
          <w:sz w:val="24"/>
          <w:szCs w:val="24"/>
          <w:shd w:val="clear" w:color="auto" w:fill="FFFFFF"/>
        </w:rPr>
        <w:t xml:space="preserve">Cheddar gorge is a site in which people are allowed to climb freely to member of the BMC (British mountaineering council) or the MCofS (Mountaineering council of Scotland). That being said it is only open to those who accept the risk of injury they may sustain.  Because of this here are many climbing routes established along the gorge and more to be found. Due to this the gorge face gets used and parts can fall off or get damaged. It provides a good place for climbing but there may be </w:t>
      </w:r>
      <w:proofErr w:type="spellStart"/>
      <w:r w:rsidRPr="00D828E5">
        <w:rPr>
          <w:rFonts w:ascii="Times New Roman" w:hAnsi="Times New Roman" w:cs="Times New Roman"/>
          <w:color w:val="000000"/>
          <w:sz w:val="24"/>
          <w:szCs w:val="24"/>
          <w:shd w:val="clear" w:color="auto" w:fill="FFFFFF"/>
        </w:rPr>
        <w:t>to</w:t>
      </w:r>
      <w:proofErr w:type="spellEnd"/>
      <w:r w:rsidRPr="00D828E5">
        <w:rPr>
          <w:rFonts w:ascii="Times New Roman" w:hAnsi="Times New Roman" w:cs="Times New Roman"/>
          <w:color w:val="000000"/>
          <w:sz w:val="24"/>
          <w:szCs w:val="24"/>
          <w:shd w:val="clear" w:color="auto" w:fill="FFFFFF"/>
        </w:rPr>
        <w:t xml:space="preserve"> much and that can change the landscape. (dyer, 2011)</w:t>
      </w:r>
    </w:p>
    <w:p w14:paraId="09A7C9C8" w14:textId="77777777" w:rsidR="00061B57" w:rsidRPr="00D828E5" w:rsidRDefault="00061B57" w:rsidP="00061B57">
      <w:pPr>
        <w:rPr>
          <w:rFonts w:ascii="Times New Roman" w:hAnsi="Times New Roman" w:cs="Times New Roman"/>
          <w:color w:val="000000"/>
          <w:sz w:val="24"/>
          <w:szCs w:val="24"/>
          <w:u w:val="single"/>
          <w:shd w:val="clear" w:color="auto" w:fill="FFFFFF"/>
        </w:rPr>
      </w:pPr>
      <w:r w:rsidRPr="00D828E5">
        <w:rPr>
          <w:rFonts w:ascii="Times New Roman" w:hAnsi="Times New Roman" w:cs="Times New Roman"/>
          <w:color w:val="000000"/>
          <w:sz w:val="24"/>
          <w:szCs w:val="24"/>
          <w:u w:val="single"/>
          <w:shd w:val="clear" w:color="auto" w:fill="FFFFFF"/>
        </w:rPr>
        <w:t xml:space="preserve">External </w:t>
      </w:r>
    </w:p>
    <w:p w14:paraId="04F4A42D" w14:textId="77777777" w:rsidR="00061B57" w:rsidRPr="00D828E5" w:rsidRDefault="00061B57" w:rsidP="00061B57">
      <w:pPr>
        <w:rPr>
          <w:rFonts w:ascii="Times New Roman" w:hAnsi="Times New Roman" w:cs="Times New Roman"/>
          <w:sz w:val="24"/>
          <w:szCs w:val="24"/>
        </w:rPr>
      </w:pPr>
      <w:r w:rsidRPr="00D828E5">
        <w:rPr>
          <w:rFonts w:ascii="Times New Roman" w:hAnsi="Times New Roman" w:cs="Times New Roman"/>
          <w:color w:val="000000"/>
          <w:sz w:val="24"/>
          <w:szCs w:val="24"/>
          <w:shd w:val="clear" w:color="auto" w:fill="FFFFFF"/>
        </w:rPr>
        <w:t xml:space="preserve">Tourism is a huge factor when it comes to the preconception or cheddar gorge as it </w:t>
      </w:r>
      <w:proofErr w:type="gramStart"/>
      <w:r w:rsidRPr="00D828E5">
        <w:rPr>
          <w:rFonts w:ascii="Times New Roman" w:hAnsi="Times New Roman" w:cs="Times New Roman"/>
          <w:color w:val="000000"/>
          <w:sz w:val="24"/>
          <w:szCs w:val="24"/>
          <w:shd w:val="clear" w:color="auto" w:fill="FFFFFF"/>
        </w:rPr>
        <w:t>is</w:t>
      </w:r>
      <w:proofErr w:type="gramEnd"/>
      <w:r w:rsidRPr="00D828E5">
        <w:rPr>
          <w:rFonts w:ascii="Times New Roman" w:hAnsi="Times New Roman" w:cs="Times New Roman"/>
          <w:color w:val="000000"/>
          <w:sz w:val="24"/>
          <w:szCs w:val="24"/>
          <w:shd w:val="clear" w:color="auto" w:fill="FFFFFF"/>
        </w:rPr>
        <w:t xml:space="preserve"> they who leave reviews and take part in the activities as well as walk the landscape</w:t>
      </w:r>
      <w:r>
        <w:rPr>
          <w:rFonts w:ascii="Times New Roman" w:hAnsi="Times New Roman" w:cs="Times New Roman"/>
          <w:color w:val="000000"/>
          <w:sz w:val="24"/>
          <w:szCs w:val="24"/>
          <w:shd w:val="clear" w:color="auto" w:fill="FFFFFF"/>
        </w:rPr>
        <w:t xml:space="preserve"> </w:t>
      </w:r>
      <w:r w:rsidRPr="00D828E5">
        <w:rPr>
          <w:rFonts w:ascii="Times New Roman" w:hAnsi="Times New Roman" w:cs="Times New Roman"/>
          <w:color w:val="000000"/>
          <w:sz w:val="24"/>
          <w:szCs w:val="24"/>
          <w:shd w:val="clear" w:color="auto" w:fill="FFFFFF"/>
        </w:rPr>
        <w:t xml:space="preserve">(Jones, 2020). The business near gain a steady income </w:t>
      </w:r>
      <w:proofErr w:type="spellStart"/>
      <w:r w:rsidRPr="00D828E5">
        <w:rPr>
          <w:rFonts w:ascii="Times New Roman" w:hAnsi="Times New Roman" w:cs="Times New Roman"/>
          <w:color w:val="000000"/>
          <w:sz w:val="24"/>
          <w:szCs w:val="24"/>
          <w:shd w:val="clear" w:color="auto" w:fill="FFFFFF"/>
        </w:rPr>
        <w:t>form</w:t>
      </w:r>
      <w:proofErr w:type="spellEnd"/>
      <w:r w:rsidRPr="00D828E5">
        <w:rPr>
          <w:rFonts w:ascii="Times New Roman" w:hAnsi="Times New Roman" w:cs="Times New Roman"/>
          <w:color w:val="000000"/>
          <w:sz w:val="24"/>
          <w:szCs w:val="24"/>
          <w:shd w:val="clear" w:color="auto" w:fill="FFFFFF"/>
        </w:rPr>
        <w:t xml:space="preserve"> those wanting to look in the caves and by trinkets. </w:t>
      </w:r>
      <w:r w:rsidRPr="00D828E5">
        <w:rPr>
          <w:rFonts w:ascii="Times New Roman" w:hAnsi="Times New Roman" w:cs="Times New Roman"/>
          <w:sz w:val="24"/>
          <w:szCs w:val="24"/>
        </w:rPr>
        <w:t xml:space="preserve">Certain events are held at certain times of the year which can impact the landscape as it might mean an increase of people and the landscape might </w:t>
      </w:r>
      <w:proofErr w:type="spellStart"/>
      <w:r w:rsidRPr="00D828E5">
        <w:rPr>
          <w:rFonts w:ascii="Times New Roman" w:hAnsi="Times New Roman" w:cs="Times New Roman"/>
          <w:sz w:val="24"/>
          <w:szCs w:val="24"/>
        </w:rPr>
        <w:t>egt</w:t>
      </w:r>
      <w:proofErr w:type="spellEnd"/>
      <w:r w:rsidRPr="00D828E5">
        <w:rPr>
          <w:rFonts w:ascii="Times New Roman" w:hAnsi="Times New Roman" w:cs="Times New Roman"/>
          <w:sz w:val="24"/>
          <w:szCs w:val="24"/>
        </w:rPr>
        <w:t xml:space="preserve"> more damaged from that increase.</w:t>
      </w:r>
      <w:r w:rsidRPr="00D828E5">
        <w:rPr>
          <w:rFonts w:ascii="Times New Roman" w:hAnsi="Times New Roman" w:cs="Times New Roman"/>
          <w:color w:val="000000"/>
          <w:sz w:val="24"/>
          <w:szCs w:val="24"/>
          <w:shd w:val="clear" w:color="auto" w:fill="FFFFFF"/>
        </w:rPr>
        <w:t xml:space="preserve"> (Grayston, 2018)</w:t>
      </w:r>
      <w:r>
        <w:rPr>
          <w:rFonts w:ascii="Times New Roman" w:hAnsi="Times New Roman" w:cs="Times New Roman"/>
          <w:color w:val="000000"/>
          <w:sz w:val="24"/>
          <w:szCs w:val="24"/>
          <w:shd w:val="clear" w:color="auto" w:fill="FFFFFF"/>
        </w:rPr>
        <w:t xml:space="preserve">. </w:t>
      </w:r>
      <w:r w:rsidRPr="00D828E5">
        <w:rPr>
          <w:rFonts w:ascii="Times New Roman" w:hAnsi="Times New Roman" w:cs="Times New Roman"/>
          <w:sz w:val="24"/>
          <w:szCs w:val="24"/>
        </w:rPr>
        <w:t xml:space="preserve"> When people exit, they exit at the same point, so this area gets worn and used up. </w:t>
      </w:r>
    </w:p>
    <w:p w14:paraId="384B0464" w14:textId="77777777" w:rsidR="00061B57" w:rsidRPr="000755FF" w:rsidRDefault="00061B57" w:rsidP="00061B57">
      <w:pPr>
        <w:rPr>
          <w:rFonts w:ascii="Times New Roman" w:hAnsi="Times New Roman" w:cs="Times New Roman"/>
          <w:color w:val="000000"/>
          <w:sz w:val="24"/>
          <w:szCs w:val="24"/>
          <w:shd w:val="clear" w:color="auto" w:fill="FFFFFF"/>
        </w:rPr>
      </w:pPr>
    </w:p>
    <w:p w14:paraId="30F447CC" w14:textId="77777777" w:rsidR="00061B57" w:rsidRPr="000755FF" w:rsidRDefault="00061B57" w:rsidP="00061B57">
      <w:pPr>
        <w:rPr>
          <w:rFonts w:ascii="Times New Roman" w:hAnsi="Times New Roman" w:cs="Times New Roman"/>
          <w:color w:val="000000"/>
          <w:sz w:val="24"/>
          <w:szCs w:val="24"/>
          <w:u w:val="single"/>
          <w:shd w:val="clear" w:color="auto" w:fill="FFFFFF"/>
        </w:rPr>
      </w:pPr>
      <w:r w:rsidRPr="000755FF">
        <w:rPr>
          <w:rFonts w:ascii="Times New Roman" w:hAnsi="Times New Roman" w:cs="Times New Roman"/>
          <w:color w:val="000000"/>
          <w:sz w:val="24"/>
          <w:szCs w:val="24"/>
          <w:u w:val="single"/>
          <w:shd w:val="clear" w:color="auto" w:fill="FFFFFF"/>
        </w:rPr>
        <w:t>Relation to landscape and suggestions to become more sustainable</w:t>
      </w:r>
    </w:p>
    <w:p w14:paraId="26733D65" w14:textId="77777777" w:rsidR="00061B57" w:rsidRDefault="00061B57" w:rsidP="00061B57">
      <w:pPr>
        <w:rPr>
          <w:rFonts w:ascii="Times New Roman" w:hAnsi="Times New Roman" w:cs="Times New Roman"/>
          <w:color w:val="000000"/>
          <w:sz w:val="24"/>
          <w:szCs w:val="24"/>
          <w:shd w:val="clear" w:color="auto" w:fill="FFFFFF"/>
        </w:rPr>
      </w:pPr>
      <w:r w:rsidRPr="000755FF">
        <w:rPr>
          <w:rFonts w:ascii="Times New Roman" w:hAnsi="Times New Roman" w:cs="Times New Roman"/>
          <w:sz w:val="24"/>
          <w:szCs w:val="24"/>
        </w:rPr>
        <w:t xml:space="preserve">There are many different animals that live within the landscape of cheddar gorge. These animals and the gorge share their own ecosystem </w:t>
      </w:r>
      <w:r w:rsidRPr="000755FF">
        <w:rPr>
          <w:rFonts w:ascii="Times New Roman" w:hAnsi="Times New Roman" w:cs="Times New Roman"/>
          <w:color w:val="000000"/>
          <w:sz w:val="24"/>
          <w:szCs w:val="24"/>
          <w:shd w:val="clear" w:color="auto" w:fill="FFFFFF"/>
        </w:rPr>
        <w:t>(Cheddar Gorge, 2021)</w:t>
      </w:r>
      <w:r w:rsidRPr="000755FF">
        <w:rPr>
          <w:rFonts w:ascii="Times New Roman" w:hAnsi="Times New Roman" w:cs="Times New Roman"/>
          <w:sz w:val="24"/>
          <w:szCs w:val="24"/>
        </w:rPr>
        <w:t xml:space="preserve"> and is it possible that being there could disturb this. Are we able to make it a more sustainable adventure site? We could if we looked at sectioning of the gorge so that certain areas are undisturbed by mankind. Could also look into limiting the tourist participation and the preconceptions that it is a landscape to be use for amusement and not something to be respected. This could look again at the relationships between the Anthropocentric and Ecocentric ways people are and the future of the gorge. </w:t>
      </w:r>
      <w:r w:rsidRPr="000755FF">
        <w:rPr>
          <w:rFonts w:ascii="Times New Roman" w:hAnsi="Times New Roman" w:cs="Times New Roman"/>
          <w:color w:val="000000"/>
          <w:sz w:val="24"/>
          <w:szCs w:val="24"/>
          <w:shd w:val="clear" w:color="auto" w:fill="FFFFFF"/>
        </w:rPr>
        <w:t xml:space="preserve">(Collins, 2004). Using the study about </w:t>
      </w:r>
      <w:r>
        <w:rPr>
          <w:rFonts w:ascii="Times New Roman" w:hAnsi="Times New Roman" w:cs="Times New Roman"/>
          <w:color w:val="000000"/>
          <w:sz w:val="24"/>
          <w:szCs w:val="24"/>
          <w:shd w:val="clear" w:color="auto" w:fill="FFFFFF"/>
        </w:rPr>
        <w:t xml:space="preserve">Merthyr </w:t>
      </w:r>
      <w:r w:rsidRPr="000755FF">
        <w:rPr>
          <w:rFonts w:ascii="Times New Roman" w:hAnsi="Times New Roman" w:cs="Times New Roman"/>
          <w:color w:val="000000"/>
          <w:sz w:val="24"/>
          <w:szCs w:val="24"/>
          <w:shd w:val="clear" w:color="auto" w:fill="FFFFFF"/>
        </w:rPr>
        <w:t xml:space="preserve">there could be a go for green </w:t>
      </w:r>
      <w:r w:rsidRPr="009F0682">
        <w:rPr>
          <w:rFonts w:ascii="Times New Roman" w:hAnsi="Times New Roman" w:cs="Times New Roman"/>
          <w:color w:val="000000"/>
          <w:sz w:val="24"/>
          <w:szCs w:val="24"/>
          <w:shd w:val="clear" w:color="auto" w:fill="FFFFFF"/>
        </w:rPr>
        <w:t>initiative</w:t>
      </w:r>
      <w:r w:rsidRPr="000755FF">
        <w:rPr>
          <w:rFonts w:ascii="Times New Roman" w:hAnsi="Times New Roman" w:cs="Times New Roman"/>
          <w:color w:val="000000"/>
          <w:sz w:val="24"/>
          <w:szCs w:val="24"/>
          <w:shd w:val="clear" w:color="auto" w:fill="FFFFFF"/>
        </w:rPr>
        <w:t xml:space="preserve"> on Cheddar gorge in protecting the landscape. </w:t>
      </w:r>
    </w:p>
    <w:p w14:paraId="2E070ED4"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Overall, when looking at Cheddar and Cheddar gorge we can see that its main relation to the landscape was that is a tourist destination to be used for monetary gain and that building structures around the gorge would look to ensure its success would change the landscape in defiant. But there </w:t>
      </w:r>
      <w:proofErr w:type="gramStart"/>
      <w:r>
        <w:rPr>
          <w:rFonts w:ascii="Times New Roman" w:hAnsi="Times New Roman" w:cs="Times New Roman"/>
          <w:color w:val="000000"/>
          <w:sz w:val="24"/>
          <w:szCs w:val="24"/>
          <w:shd w:val="clear" w:color="auto" w:fill="FFFFFF"/>
        </w:rPr>
        <w:t>is</w:t>
      </w:r>
      <w:proofErr w:type="gramEnd"/>
      <w:r>
        <w:rPr>
          <w:rFonts w:ascii="Times New Roman" w:hAnsi="Times New Roman" w:cs="Times New Roman"/>
          <w:color w:val="000000"/>
          <w:sz w:val="24"/>
          <w:szCs w:val="24"/>
          <w:shd w:val="clear" w:color="auto" w:fill="FFFFFF"/>
        </w:rPr>
        <w:t xml:space="preserve"> still groups that look to preserve the gorge like the national trust. in that they set up a specific walk for people to use so they don’t go off track and ruin the ecosystem and landscape</w:t>
      </w:r>
      <w:r w:rsidRPr="00D057E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(Cheddar Gorge, 2021)</w:t>
      </w:r>
      <w:r>
        <w:rPr>
          <w:rFonts w:ascii="Times New Roman" w:hAnsi="Times New Roman" w:cs="Times New Roman"/>
          <w:color w:val="000000"/>
          <w:sz w:val="24"/>
          <w:szCs w:val="24"/>
          <w:shd w:val="clear" w:color="auto" w:fill="FFFFFF"/>
        </w:rPr>
        <w:t xml:space="preserve">. They look at warning the people about the safety. But the caves draw the tourists and the inside of the caves get changed from the constant parade. Its god for business but not for the environment. </w:t>
      </w:r>
    </w:p>
    <w:p w14:paraId="5FD0AB43" w14:textId="77777777" w:rsidR="00061B57" w:rsidRPr="000755FF" w:rsidRDefault="00061B57" w:rsidP="00061B57">
      <w:pPr>
        <w:rPr>
          <w:rFonts w:ascii="Times New Roman" w:hAnsi="Times New Roman" w:cs="Times New Roman"/>
          <w:sz w:val="24"/>
          <w:szCs w:val="24"/>
        </w:rPr>
      </w:pPr>
      <w:r>
        <w:rPr>
          <w:rFonts w:ascii="Times New Roman" w:hAnsi="Times New Roman" w:cs="Times New Roman"/>
          <w:sz w:val="24"/>
          <w:szCs w:val="24"/>
        </w:rPr>
        <w:t xml:space="preserve">The landscapes these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locations provide show just how much of an imprint the humankind can do on the earth and sometimes not all of that is good. As we are ruining the landscape for personal use and fighting amongst our self’s as to what we should do with it. Should we control the landscape or live in balance with it (Collins, 2004). We should be protecting what we have left and figuring out if we are either anthropocentric or Ecocentric and to be Ecocentric is to look at protecting the landscape. </w:t>
      </w:r>
    </w:p>
    <w:p w14:paraId="634717C8"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Word count: 2310</w:t>
      </w:r>
    </w:p>
    <w:p w14:paraId="6FCD2C49" w14:textId="54FFD753" w:rsidR="00061B57" w:rsidRDefault="00061B57" w:rsidP="00061B57">
      <w:pPr>
        <w:rPr>
          <w:rFonts w:ascii="Times New Roman" w:hAnsi="Times New Roman" w:cs="Times New Roman"/>
          <w:color w:val="000000"/>
          <w:sz w:val="24"/>
          <w:szCs w:val="24"/>
          <w:shd w:val="clear" w:color="auto" w:fill="FFFFFF"/>
        </w:rPr>
      </w:pPr>
    </w:p>
    <w:p w14:paraId="75F46211" w14:textId="77777777" w:rsidR="00061B57" w:rsidRDefault="00061B57" w:rsidP="00061B57">
      <w:pPr>
        <w:rPr>
          <w:rFonts w:ascii="Times New Roman" w:hAnsi="Times New Roman" w:cs="Times New Roman"/>
          <w:color w:val="000000"/>
          <w:sz w:val="24"/>
          <w:szCs w:val="24"/>
          <w:shd w:val="clear" w:color="auto" w:fill="FFFFFF"/>
        </w:rPr>
      </w:pPr>
      <w:bookmarkStart w:id="0" w:name="_GoBack"/>
      <w:bookmarkEnd w:id="0"/>
    </w:p>
    <w:p w14:paraId="2D28E90D" w14:textId="77777777" w:rsidR="00061B57" w:rsidRDefault="00061B57" w:rsidP="00061B5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References</w:t>
      </w:r>
    </w:p>
    <w:p w14:paraId="15816D5E"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 xml:space="preserve">Casson, M., 2009. The World's First Railway System: Enterprise, Competition, And Regulation </w:t>
      </w:r>
      <w:proofErr w:type="gramStart"/>
      <w:r w:rsidRPr="00693E39">
        <w:rPr>
          <w:rFonts w:ascii="Times New Roman" w:hAnsi="Times New Roman" w:cs="Times New Roman"/>
          <w:color w:val="000000"/>
          <w:sz w:val="24"/>
          <w:szCs w:val="24"/>
          <w:shd w:val="clear" w:color="auto" w:fill="FFFFFF"/>
        </w:rPr>
        <w:t>On</w:t>
      </w:r>
      <w:proofErr w:type="gramEnd"/>
      <w:r w:rsidRPr="00693E39">
        <w:rPr>
          <w:rFonts w:ascii="Times New Roman" w:hAnsi="Times New Roman" w:cs="Times New Roman"/>
          <w:color w:val="000000"/>
          <w:sz w:val="24"/>
          <w:szCs w:val="24"/>
          <w:shd w:val="clear" w:color="auto" w:fill="FFFFFF"/>
        </w:rPr>
        <w:t xml:space="preserve"> The Railway Network In Victorian Britain. Oxford: Oxford University Press, p.137.</w:t>
      </w:r>
    </w:p>
    <w:p w14:paraId="214D7A3B" w14:textId="77777777" w:rsidR="00061B57" w:rsidRPr="00693E39" w:rsidRDefault="00061B57" w:rsidP="00061B57">
      <w:pPr>
        <w:rPr>
          <w:rFonts w:ascii="Times New Roman" w:hAnsi="Times New Roman" w:cs="Times New Roman"/>
          <w:color w:val="000000"/>
          <w:sz w:val="24"/>
          <w:szCs w:val="24"/>
          <w:shd w:val="clear" w:color="auto" w:fill="FFFFFF"/>
        </w:rPr>
      </w:pPr>
    </w:p>
    <w:p w14:paraId="3456DD0F"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CBC, V., 2021. History - It Happened Here. [online] Visitmerthyr.co.uk. Available at: &lt;https://www.visitmerthyr.co.uk/about-merthyr/history-it-happened-here/&gt; [Accessed 22 January 2021].</w:t>
      </w:r>
    </w:p>
    <w:p w14:paraId="036B6810" w14:textId="77777777" w:rsidR="00061B57" w:rsidRPr="00693E39" w:rsidRDefault="00061B57" w:rsidP="00061B57">
      <w:pPr>
        <w:rPr>
          <w:rFonts w:ascii="Times New Roman" w:hAnsi="Times New Roman" w:cs="Times New Roman"/>
          <w:color w:val="000000"/>
          <w:sz w:val="24"/>
          <w:szCs w:val="24"/>
          <w:shd w:val="clear" w:color="auto" w:fill="FFFFFF"/>
        </w:rPr>
      </w:pPr>
    </w:p>
    <w:p w14:paraId="4A83D899"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Collins, A., 2004. Can we learn to live differently? Lessons from Going for Green: a case study of Merthyr Tydfil (South Wales). International Journal of consumer studies, [online] 28(2), pp.202-211. Available at: &lt;https://onlinelibrary.wiley.com/doi/full/10.1111/j.1470-6431.2003.00365.x&gt; [Accessed 22 January 2021].</w:t>
      </w:r>
    </w:p>
    <w:p w14:paraId="3F19348F" w14:textId="77777777" w:rsidR="00061B57" w:rsidRPr="00693E39" w:rsidRDefault="00061B57" w:rsidP="00061B57">
      <w:pPr>
        <w:rPr>
          <w:rFonts w:ascii="Times New Roman" w:hAnsi="Times New Roman" w:cs="Times New Roman"/>
          <w:color w:val="000000"/>
          <w:sz w:val="24"/>
          <w:szCs w:val="24"/>
          <w:shd w:val="clear" w:color="auto" w:fill="FFFFFF"/>
        </w:rPr>
      </w:pPr>
    </w:p>
    <w:p w14:paraId="450216A9" w14:textId="77777777" w:rsidR="00061B57" w:rsidRPr="00693E39" w:rsidRDefault="00061B57" w:rsidP="00061B57">
      <w:pPr>
        <w:rPr>
          <w:rFonts w:ascii="Times New Roman" w:hAnsi="Times New Roman" w:cs="Times New Roman"/>
          <w:color w:val="000000"/>
          <w:sz w:val="24"/>
          <w:szCs w:val="24"/>
          <w:shd w:val="clear" w:color="auto" w:fill="FFFFFF"/>
        </w:rPr>
      </w:pPr>
      <w:proofErr w:type="spellStart"/>
      <w:r w:rsidRPr="00693E39">
        <w:rPr>
          <w:rFonts w:ascii="Times New Roman" w:hAnsi="Times New Roman" w:cs="Times New Roman"/>
          <w:color w:val="000000"/>
          <w:sz w:val="24"/>
          <w:szCs w:val="24"/>
          <w:shd w:val="clear" w:color="auto" w:fill="FFFFFF"/>
        </w:rPr>
        <w:t>Cresswell</w:t>
      </w:r>
      <w:proofErr w:type="spellEnd"/>
      <w:r w:rsidRPr="00693E39">
        <w:rPr>
          <w:rFonts w:ascii="Times New Roman" w:hAnsi="Times New Roman" w:cs="Times New Roman"/>
          <w:color w:val="000000"/>
          <w:sz w:val="24"/>
          <w:szCs w:val="24"/>
          <w:shd w:val="clear" w:color="auto" w:fill="FFFFFF"/>
        </w:rPr>
        <w:t xml:space="preserve">, T., 2011. Place: A Short Introduction (Short Introductions </w:t>
      </w:r>
      <w:proofErr w:type="gramStart"/>
      <w:r w:rsidRPr="00693E39">
        <w:rPr>
          <w:rFonts w:ascii="Times New Roman" w:hAnsi="Times New Roman" w:cs="Times New Roman"/>
          <w:color w:val="000000"/>
          <w:sz w:val="24"/>
          <w:szCs w:val="24"/>
          <w:shd w:val="clear" w:color="auto" w:fill="FFFFFF"/>
        </w:rPr>
        <w:t>To</w:t>
      </w:r>
      <w:proofErr w:type="gramEnd"/>
      <w:r w:rsidRPr="00693E39">
        <w:rPr>
          <w:rFonts w:ascii="Times New Roman" w:hAnsi="Times New Roman" w:cs="Times New Roman"/>
          <w:color w:val="000000"/>
          <w:sz w:val="24"/>
          <w:szCs w:val="24"/>
          <w:shd w:val="clear" w:color="auto" w:fill="FFFFFF"/>
        </w:rPr>
        <w:t xml:space="preserve"> Geography). Malden, Mass.: Blackwell.</w:t>
      </w:r>
    </w:p>
    <w:p w14:paraId="7C2C1A85" w14:textId="77777777" w:rsidR="00061B57" w:rsidRPr="00693E39" w:rsidRDefault="00061B57" w:rsidP="00061B57">
      <w:pPr>
        <w:rPr>
          <w:rFonts w:ascii="Times New Roman" w:hAnsi="Times New Roman" w:cs="Times New Roman"/>
          <w:color w:val="000000"/>
          <w:sz w:val="24"/>
          <w:szCs w:val="24"/>
          <w:shd w:val="clear" w:color="auto" w:fill="FFFFFF"/>
        </w:rPr>
      </w:pPr>
    </w:p>
    <w:p w14:paraId="43026B4F"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dyer, r., 2011. Cheddar Climbing Access 2011. [online] Thebmc.co.uk. Available at: &lt;https://www.thebmc.co.uk/cheddar-climbing-access-2011&gt; [Accessed 22 January 2021].</w:t>
      </w:r>
    </w:p>
    <w:p w14:paraId="4EDB8D71" w14:textId="77777777" w:rsidR="00061B57" w:rsidRPr="00693E39" w:rsidRDefault="00061B57" w:rsidP="00061B57">
      <w:pPr>
        <w:rPr>
          <w:rFonts w:ascii="Times New Roman" w:hAnsi="Times New Roman" w:cs="Times New Roman"/>
          <w:color w:val="000000"/>
          <w:sz w:val="24"/>
          <w:szCs w:val="24"/>
          <w:shd w:val="clear" w:color="auto" w:fill="FFFFFF"/>
        </w:rPr>
      </w:pPr>
    </w:p>
    <w:p w14:paraId="57CDF66D"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 xml:space="preserve">Grayston, G., 2018. Cheddar Gorge </w:t>
      </w:r>
      <w:proofErr w:type="gramStart"/>
      <w:r w:rsidRPr="00693E39">
        <w:rPr>
          <w:rFonts w:ascii="Times New Roman" w:hAnsi="Times New Roman" w:cs="Times New Roman"/>
          <w:color w:val="000000"/>
          <w:sz w:val="24"/>
          <w:szCs w:val="24"/>
          <w:shd w:val="clear" w:color="auto" w:fill="FFFFFF"/>
        </w:rPr>
        <w:t>And</w:t>
      </w:r>
      <w:proofErr w:type="gramEnd"/>
      <w:r w:rsidRPr="00693E39">
        <w:rPr>
          <w:rFonts w:ascii="Times New Roman" w:hAnsi="Times New Roman" w:cs="Times New Roman"/>
          <w:color w:val="000000"/>
          <w:sz w:val="24"/>
          <w:szCs w:val="24"/>
          <w:shd w:val="clear" w:color="auto" w:fill="FFFFFF"/>
        </w:rPr>
        <w:t xml:space="preserve"> Caves. [online] Get Out </w:t>
      </w:r>
      <w:proofErr w:type="gramStart"/>
      <w:r w:rsidRPr="00693E39">
        <w:rPr>
          <w:rFonts w:ascii="Times New Roman" w:hAnsi="Times New Roman" w:cs="Times New Roman"/>
          <w:color w:val="000000"/>
          <w:sz w:val="24"/>
          <w:szCs w:val="24"/>
          <w:shd w:val="clear" w:color="auto" w:fill="FFFFFF"/>
        </w:rPr>
        <w:t>With</w:t>
      </w:r>
      <w:proofErr w:type="gramEnd"/>
      <w:r w:rsidRPr="00693E39">
        <w:rPr>
          <w:rFonts w:ascii="Times New Roman" w:hAnsi="Times New Roman" w:cs="Times New Roman"/>
          <w:color w:val="000000"/>
          <w:sz w:val="24"/>
          <w:szCs w:val="24"/>
          <w:shd w:val="clear" w:color="auto" w:fill="FFFFFF"/>
        </w:rPr>
        <w:t xml:space="preserve"> The Kids. Available at: &lt;https://www.getoutwiththekids.co.uk/daysout/days-out-england/days-out-in-somerset/cheddar-gorge-and-caves/&gt; [Accessed 22 January 2021].</w:t>
      </w:r>
    </w:p>
    <w:p w14:paraId="13738D4A" w14:textId="77777777" w:rsidR="00061B57" w:rsidRPr="00693E39" w:rsidRDefault="00061B57" w:rsidP="00061B57">
      <w:pPr>
        <w:rPr>
          <w:rFonts w:ascii="Times New Roman" w:hAnsi="Times New Roman" w:cs="Times New Roman"/>
          <w:color w:val="000000"/>
          <w:sz w:val="24"/>
          <w:szCs w:val="24"/>
          <w:shd w:val="clear" w:color="auto" w:fill="FFFFFF"/>
        </w:rPr>
      </w:pPr>
    </w:p>
    <w:p w14:paraId="5300139E"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 xml:space="preserve">Jones, P., 2020. Awesome Things </w:t>
      </w:r>
      <w:proofErr w:type="gramStart"/>
      <w:r w:rsidRPr="00693E39">
        <w:rPr>
          <w:rFonts w:ascii="Times New Roman" w:hAnsi="Times New Roman" w:cs="Times New Roman"/>
          <w:color w:val="000000"/>
          <w:sz w:val="24"/>
          <w:szCs w:val="24"/>
          <w:shd w:val="clear" w:color="auto" w:fill="FFFFFF"/>
        </w:rPr>
        <w:t>To</w:t>
      </w:r>
      <w:proofErr w:type="gramEnd"/>
      <w:r w:rsidRPr="00693E39">
        <w:rPr>
          <w:rFonts w:ascii="Times New Roman" w:hAnsi="Times New Roman" w:cs="Times New Roman"/>
          <w:color w:val="000000"/>
          <w:sz w:val="24"/>
          <w:szCs w:val="24"/>
          <w:shd w:val="clear" w:color="auto" w:fill="FFFFFF"/>
        </w:rPr>
        <w:t xml:space="preserve"> Do In Cheddar Gorge - A Beauty Spot In The UK. [online] Pip and the City. Available at: &lt;https://pipandthecity.com/top-things-to-do-in-cheddar/&gt; [Accessed 22 January 2021].</w:t>
      </w:r>
    </w:p>
    <w:p w14:paraId="44FD7608" w14:textId="77777777" w:rsidR="00061B57" w:rsidRPr="00693E39" w:rsidRDefault="00061B57" w:rsidP="00061B57">
      <w:pPr>
        <w:rPr>
          <w:rFonts w:ascii="Times New Roman" w:hAnsi="Times New Roman" w:cs="Times New Roman"/>
          <w:color w:val="000000"/>
          <w:sz w:val="24"/>
          <w:szCs w:val="24"/>
          <w:shd w:val="clear" w:color="auto" w:fill="FFFFFF"/>
        </w:rPr>
      </w:pPr>
    </w:p>
    <w:p w14:paraId="4AA5DE62"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 xml:space="preserve">Khan, Y., 2019. Merthyr The Town </w:t>
      </w:r>
      <w:proofErr w:type="gramStart"/>
      <w:r w:rsidRPr="00693E39">
        <w:rPr>
          <w:rFonts w:ascii="Times New Roman" w:hAnsi="Times New Roman" w:cs="Times New Roman"/>
          <w:color w:val="000000"/>
          <w:sz w:val="24"/>
          <w:szCs w:val="24"/>
          <w:shd w:val="clear" w:color="auto" w:fill="FFFFFF"/>
        </w:rPr>
        <w:t>With</w:t>
      </w:r>
      <w:proofErr w:type="gramEnd"/>
      <w:r w:rsidRPr="00693E39">
        <w:rPr>
          <w:rFonts w:ascii="Times New Roman" w:hAnsi="Times New Roman" w:cs="Times New Roman"/>
          <w:color w:val="000000"/>
          <w:sz w:val="24"/>
          <w:szCs w:val="24"/>
          <w:shd w:val="clear" w:color="auto" w:fill="FFFFFF"/>
        </w:rPr>
        <w:t xml:space="preserve"> A Rich Industrial History On Track For Revival. [online] </w:t>
      </w:r>
      <w:proofErr w:type="spellStart"/>
      <w:r w:rsidRPr="00693E39">
        <w:rPr>
          <w:rFonts w:ascii="Times New Roman" w:hAnsi="Times New Roman" w:cs="Times New Roman"/>
          <w:color w:val="000000"/>
          <w:sz w:val="24"/>
          <w:szCs w:val="24"/>
          <w:shd w:val="clear" w:color="auto" w:fill="FFFFFF"/>
        </w:rPr>
        <w:t>WalesOnline</w:t>
      </w:r>
      <w:proofErr w:type="spellEnd"/>
      <w:r w:rsidRPr="00693E39">
        <w:rPr>
          <w:rFonts w:ascii="Times New Roman" w:hAnsi="Times New Roman" w:cs="Times New Roman"/>
          <w:color w:val="000000"/>
          <w:sz w:val="24"/>
          <w:szCs w:val="24"/>
          <w:shd w:val="clear" w:color="auto" w:fill="FFFFFF"/>
        </w:rPr>
        <w:t>. Available at: &lt;https://www.walesonline.co.uk/business/business-news/merthyr-town-rich-industrial-history-16242518&gt; [Accessed 22 January 2021].</w:t>
      </w:r>
    </w:p>
    <w:p w14:paraId="58512865" w14:textId="77777777" w:rsidR="00061B57" w:rsidRPr="00693E39" w:rsidRDefault="00061B57" w:rsidP="00061B57">
      <w:pPr>
        <w:rPr>
          <w:rFonts w:ascii="Times New Roman" w:hAnsi="Times New Roman" w:cs="Times New Roman"/>
          <w:color w:val="000000"/>
          <w:sz w:val="24"/>
          <w:szCs w:val="24"/>
          <w:shd w:val="clear" w:color="auto" w:fill="FFFFFF"/>
        </w:rPr>
      </w:pPr>
    </w:p>
    <w:p w14:paraId="3C879FE1"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 xml:space="preserve">Mapapps.bgs.ac.uk. 2021. Geology </w:t>
      </w:r>
      <w:proofErr w:type="gramStart"/>
      <w:r w:rsidRPr="00693E39">
        <w:rPr>
          <w:rFonts w:ascii="Times New Roman" w:hAnsi="Times New Roman" w:cs="Times New Roman"/>
          <w:color w:val="000000"/>
          <w:sz w:val="24"/>
          <w:szCs w:val="24"/>
          <w:shd w:val="clear" w:color="auto" w:fill="FFFFFF"/>
        </w:rPr>
        <w:t>Of</w:t>
      </w:r>
      <w:proofErr w:type="gramEnd"/>
      <w:r w:rsidRPr="00693E39">
        <w:rPr>
          <w:rFonts w:ascii="Times New Roman" w:hAnsi="Times New Roman" w:cs="Times New Roman"/>
          <w:color w:val="000000"/>
          <w:sz w:val="24"/>
          <w:szCs w:val="24"/>
          <w:shd w:val="clear" w:color="auto" w:fill="FFFFFF"/>
        </w:rPr>
        <w:t xml:space="preserve"> Britain Viewer | British Geological Survey (BGS). [online] Available at: &lt;http://mapapps.bgs.ac.uk/geologyofbritain/home.html&gt; [Accessed 22 January 2021].</w:t>
      </w:r>
    </w:p>
    <w:p w14:paraId="3A0D57E0" w14:textId="77777777" w:rsidR="00061B57" w:rsidRPr="00693E39" w:rsidRDefault="00061B57" w:rsidP="00061B57">
      <w:pPr>
        <w:rPr>
          <w:rFonts w:ascii="Times New Roman" w:hAnsi="Times New Roman" w:cs="Times New Roman"/>
          <w:color w:val="000000"/>
          <w:sz w:val="24"/>
          <w:szCs w:val="24"/>
          <w:shd w:val="clear" w:color="auto" w:fill="FFFFFF"/>
        </w:rPr>
      </w:pPr>
    </w:p>
    <w:p w14:paraId="2CF0FDC0"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Magic.defra.gov.uk. 2021. Magic Map Application. [online] Available at: &lt;https://magic.defra.gov.uk/MagicMap.aspx&gt; [Accessed 22 January 2021].</w:t>
      </w:r>
    </w:p>
    <w:p w14:paraId="34436C44" w14:textId="77777777" w:rsidR="00061B57" w:rsidRPr="00693E39" w:rsidRDefault="00061B57" w:rsidP="00061B57">
      <w:pPr>
        <w:rPr>
          <w:rFonts w:ascii="Times New Roman" w:hAnsi="Times New Roman" w:cs="Times New Roman"/>
          <w:color w:val="000000"/>
          <w:sz w:val="24"/>
          <w:szCs w:val="24"/>
          <w:shd w:val="clear" w:color="auto" w:fill="FFFFFF"/>
        </w:rPr>
      </w:pPr>
    </w:p>
    <w:p w14:paraId="199D4B6A"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Moodle.uwtsd.ac.uk. 2021. Cheddar Gorge Fact Sheet. [online] Available at: &lt;https://moodle.uwtsd.ac.uk/pluginfile.php/412121/mod_resource/content/1/Cheddar-Gorge-2015-A4-Education-Fact-Sheet---How-Land-Was-Formed.pdf&gt; [Accessed 22 January 2021].</w:t>
      </w:r>
    </w:p>
    <w:p w14:paraId="4262EBC3" w14:textId="77777777" w:rsidR="00061B57" w:rsidRPr="00693E39" w:rsidRDefault="00061B57" w:rsidP="00061B57">
      <w:pPr>
        <w:rPr>
          <w:rFonts w:ascii="Times New Roman" w:hAnsi="Times New Roman" w:cs="Times New Roman"/>
          <w:color w:val="000000"/>
          <w:sz w:val="24"/>
          <w:szCs w:val="24"/>
          <w:shd w:val="clear" w:color="auto" w:fill="FFFFFF"/>
        </w:rPr>
      </w:pPr>
    </w:p>
    <w:p w14:paraId="67FB71E7"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lastRenderedPageBreak/>
        <w:t>National Trust. 2021. Cheddar Gorge. [online] Available at: &lt;https://www.nationaltrust.org.uk/cheddar-gorge#Overview&gt; [Accessed 22 January 2021].</w:t>
      </w:r>
    </w:p>
    <w:p w14:paraId="344D917F" w14:textId="77777777" w:rsidR="00061B57" w:rsidRPr="00693E39" w:rsidRDefault="00061B57" w:rsidP="00061B57">
      <w:pPr>
        <w:rPr>
          <w:rFonts w:ascii="Times New Roman" w:hAnsi="Times New Roman" w:cs="Times New Roman"/>
          <w:color w:val="000000"/>
          <w:sz w:val="24"/>
          <w:szCs w:val="24"/>
          <w:shd w:val="clear" w:color="auto" w:fill="FFFFFF"/>
        </w:rPr>
      </w:pPr>
    </w:p>
    <w:p w14:paraId="1ED3822A" w14:textId="77777777" w:rsidR="00061B57" w:rsidRPr="00693E39"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SMITH, T., 2020. Merthyr Tydfil – UK's iron metropolis. Steel Times International, 44(4), pp. 48.</w:t>
      </w:r>
    </w:p>
    <w:p w14:paraId="3335549C" w14:textId="77777777" w:rsidR="00061B57" w:rsidRPr="00693E39" w:rsidRDefault="00061B57" w:rsidP="00061B57">
      <w:pPr>
        <w:rPr>
          <w:rFonts w:ascii="Times New Roman" w:hAnsi="Times New Roman" w:cs="Times New Roman"/>
          <w:color w:val="000000"/>
          <w:sz w:val="24"/>
          <w:szCs w:val="24"/>
          <w:shd w:val="clear" w:color="auto" w:fill="FFFFFF"/>
        </w:rPr>
      </w:pPr>
    </w:p>
    <w:p w14:paraId="1FFBA5DD" w14:textId="77777777" w:rsidR="00061B57" w:rsidRPr="00D0031A" w:rsidRDefault="00061B57" w:rsidP="00061B57">
      <w:pPr>
        <w:rPr>
          <w:rFonts w:ascii="Times New Roman" w:hAnsi="Times New Roman" w:cs="Times New Roman"/>
          <w:color w:val="000000"/>
          <w:sz w:val="24"/>
          <w:szCs w:val="24"/>
          <w:shd w:val="clear" w:color="auto" w:fill="FFFFFF"/>
        </w:rPr>
      </w:pPr>
      <w:r w:rsidRPr="00693E39">
        <w:rPr>
          <w:rFonts w:ascii="Times New Roman" w:hAnsi="Times New Roman" w:cs="Times New Roman"/>
          <w:color w:val="000000"/>
          <w:sz w:val="24"/>
          <w:szCs w:val="24"/>
          <w:shd w:val="clear" w:color="auto" w:fill="FFFFFF"/>
        </w:rPr>
        <w:t>The Melting Pot. 2018. Gwynne Aqueduct – The Melting Pot. [online] Available at: &lt;http://www.merthyr-history.com/?tag=gwynne-aqueduct&gt; [Accessed 22 January 2021].</w:t>
      </w:r>
    </w:p>
    <w:p w14:paraId="1416C3D0" w14:textId="77777777" w:rsidR="00061B57" w:rsidRPr="00D0031A" w:rsidRDefault="00061B57" w:rsidP="00061B57">
      <w:pPr>
        <w:rPr>
          <w:rFonts w:ascii="Times New Roman" w:hAnsi="Times New Roman" w:cs="Times New Roman"/>
          <w:color w:val="000000"/>
          <w:sz w:val="24"/>
          <w:szCs w:val="24"/>
          <w:u w:val="single"/>
          <w:shd w:val="clear" w:color="auto" w:fill="FFFFFF"/>
        </w:rPr>
      </w:pPr>
    </w:p>
    <w:p w14:paraId="4862C2B3" w14:textId="77777777" w:rsidR="00061B57" w:rsidRPr="00D0031A" w:rsidRDefault="00061B57" w:rsidP="00061B57">
      <w:pPr>
        <w:rPr>
          <w:rFonts w:ascii="Times New Roman" w:hAnsi="Times New Roman" w:cs="Times New Roman"/>
          <w:color w:val="000000"/>
          <w:sz w:val="24"/>
          <w:szCs w:val="24"/>
          <w:u w:val="single"/>
          <w:shd w:val="clear" w:color="auto" w:fill="FFFFFF"/>
        </w:rPr>
      </w:pPr>
    </w:p>
    <w:p w14:paraId="27EB3C64" w14:textId="77777777" w:rsidR="00061B57" w:rsidRPr="004150A6" w:rsidRDefault="00061B57" w:rsidP="00061B57">
      <w:pPr>
        <w:rPr>
          <w:rFonts w:eastAsia="Times New Roman"/>
          <w:b/>
          <w:sz w:val="24"/>
          <w:szCs w:val="24"/>
        </w:rPr>
      </w:pPr>
    </w:p>
    <w:sectPr w:rsidR="00061B57"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C58ED" w14:textId="77777777" w:rsidR="0023692C" w:rsidRDefault="0023692C" w:rsidP="0077207E">
      <w:pPr>
        <w:spacing w:line="240" w:lineRule="auto"/>
      </w:pPr>
      <w:r>
        <w:separator/>
      </w:r>
    </w:p>
  </w:endnote>
  <w:endnote w:type="continuationSeparator" w:id="0">
    <w:p w14:paraId="6C5C38DC" w14:textId="77777777" w:rsidR="0023692C" w:rsidRDefault="0023692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29C325" w14:textId="77777777" w:rsidR="0023692C" w:rsidRDefault="0023692C" w:rsidP="0077207E">
      <w:pPr>
        <w:spacing w:line="240" w:lineRule="auto"/>
      </w:pPr>
      <w:r>
        <w:separator/>
      </w:r>
    </w:p>
  </w:footnote>
  <w:footnote w:type="continuationSeparator" w:id="0">
    <w:p w14:paraId="5A67FB28" w14:textId="77777777" w:rsidR="0023692C" w:rsidRDefault="0023692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CE4"/>
    <w:rsid w:val="00061B57"/>
    <w:rsid w:val="00086449"/>
    <w:rsid w:val="000D4291"/>
    <w:rsid w:val="001F7C59"/>
    <w:rsid w:val="0023692C"/>
    <w:rsid w:val="00267E01"/>
    <w:rsid w:val="00284793"/>
    <w:rsid w:val="002C375E"/>
    <w:rsid w:val="002D4075"/>
    <w:rsid w:val="00317441"/>
    <w:rsid w:val="00344249"/>
    <w:rsid w:val="003C54A4"/>
    <w:rsid w:val="003E50DE"/>
    <w:rsid w:val="00401D59"/>
    <w:rsid w:val="004150A6"/>
    <w:rsid w:val="00417FA2"/>
    <w:rsid w:val="00424460"/>
    <w:rsid w:val="00437D19"/>
    <w:rsid w:val="0045238E"/>
    <w:rsid w:val="0048033A"/>
    <w:rsid w:val="00484EC1"/>
    <w:rsid w:val="00494F39"/>
    <w:rsid w:val="004D59FF"/>
    <w:rsid w:val="004E5105"/>
    <w:rsid w:val="00534BC4"/>
    <w:rsid w:val="005374BB"/>
    <w:rsid w:val="005D5873"/>
    <w:rsid w:val="006370B2"/>
    <w:rsid w:val="006469A4"/>
    <w:rsid w:val="006944BC"/>
    <w:rsid w:val="0076191D"/>
    <w:rsid w:val="0077207E"/>
    <w:rsid w:val="0078731A"/>
    <w:rsid w:val="00795608"/>
    <w:rsid w:val="007D2445"/>
    <w:rsid w:val="007D332B"/>
    <w:rsid w:val="00846882"/>
    <w:rsid w:val="00940B2F"/>
    <w:rsid w:val="00972484"/>
    <w:rsid w:val="00A02860"/>
    <w:rsid w:val="00A12FB0"/>
    <w:rsid w:val="00A217CF"/>
    <w:rsid w:val="00A577AA"/>
    <w:rsid w:val="00A72A53"/>
    <w:rsid w:val="00AA4C68"/>
    <w:rsid w:val="00AD08D9"/>
    <w:rsid w:val="00B83006"/>
    <w:rsid w:val="00BA5716"/>
    <w:rsid w:val="00BD50BF"/>
    <w:rsid w:val="00BF3F1C"/>
    <w:rsid w:val="00C10F21"/>
    <w:rsid w:val="00C3093A"/>
    <w:rsid w:val="00C536A6"/>
    <w:rsid w:val="00C6371F"/>
    <w:rsid w:val="00C7239F"/>
    <w:rsid w:val="00CA255D"/>
    <w:rsid w:val="00CB1CB8"/>
    <w:rsid w:val="00CE07AB"/>
    <w:rsid w:val="00D34C76"/>
    <w:rsid w:val="00D6095A"/>
    <w:rsid w:val="00DD6FFA"/>
    <w:rsid w:val="00DF5A32"/>
    <w:rsid w:val="00E10195"/>
    <w:rsid w:val="00EA5C3F"/>
    <w:rsid w:val="00EB1F41"/>
    <w:rsid w:val="00EE29ED"/>
    <w:rsid w:val="00F0112C"/>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0C0C5FB8-E26F-4A64-B0FD-A2C914EE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419844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70893044">
      <w:bodyDiv w:val="1"/>
      <w:marLeft w:val="0"/>
      <w:marRight w:val="0"/>
      <w:marTop w:val="0"/>
      <w:marBottom w:val="0"/>
      <w:divBdr>
        <w:top w:val="none" w:sz="0" w:space="0" w:color="auto"/>
        <w:left w:val="none" w:sz="0" w:space="0" w:color="auto"/>
        <w:bottom w:val="none" w:sz="0" w:space="0" w:color="auto"/>
        <w:right w:val="none" w:sz="0" w:space="0" w:color="auto"/>
      </w:divBdr>
    </w:div>
    <w:div w:id="199498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3048</Words>
  <Characters>17374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Glen Jackson</cp:lastModifiedBy>
  <cp:revision>2</cp:revision>
  <cp:lastPrinted>2014-08-18T15:50:00Z</cp:lastPrinted>
  <dcterms:created xsi:type="dcterms:W3CDTF">2021-01-22T17:57:00Z</dcterms:created>
  <dcterms:modified xsi:type="dcterms:W3CDTF">2021-01-22T17:57:00Z</dcterms:modified>
</cp:coreProperties>
</file>