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936E58" w14:textId="77777777" w:rsidR="00B70691" w:rsidRPr="00FE29EC" w:rsidRDefault="00B70691" w:rsidP="00FE29EC">
      <w:pPr>
        <w:spacing w:line="480" w:lineRule="auto"/>
        <w:jc w:val="center"/>
        <w:rPr>
          <w:rFonts w:ascii="Times New Roman" w:hAnsi="Times New Roman" w:cs="Times New Roman"/>
          <w:color w:val="000000" w:themeColor="text1"/>
          <w:sz w:val="24"/>
          <w:szCs w:val="24"/>
        </w:rPr>
      </w:pPr>
      <w:bookmarkStart w:id="0" w:name="_Hlk119868443"/>
    </w:p>
    <w:p w14:paraId="724D1F80" w14:textId="1F2E1E5F" w:rsidR="00DB683F" w:rsidRPr="00FE29EC" w:rsidRDefault="00DB683F" w:rsidP="00FE29EC">
      <w:pPr>
        <w:spacing w:line="480" w:lineRule="auto"/>
        <w:jc w:val="center"/>
        <w:rPr>
          <w:rFonts w:ascii="Times New Roman" w:hAnsi="Times New Roman" w:cs="Times New Roman"/>
          <w:color w:val="000000" w:themeColor="text1"/>
          <w:sz w:val="24"/>
          <w:szCs w:val="24"/>
        </w:rPr>
      </w:pPr>
      <w:r w:rsidRPr="00FE29EC">
        <w:rPr>
          <w:rFonts w:ascii="Times New Roman" w:hAnsi="Times New Roman" w:cs="Times New Roman"/>
          <w:color w:val="000000" w:themeColor="text1"/>
          <w:sz w:val="24"/>
          <w:szCs w:val="24"/>
        </w:rPr>
        <w:t>Digital Skills and Research Methods</w:t>
      </w:r>
      <w:bookmarkEnd w:id="0"/>
      <w:r w:rsidRPr="00FE29EC">
        <w:rPr>
          <w:rFonts w:ascii="Times New Roman" w:hAnsi="Times New Roman" w:cs="Times New Roman"/>
          <w:color w:val="000000" w:themeColor="text1"/>
          <w:sz w:val="24"/>
          <w:szCs w:val="24"/>
        </w:rPr>
        <w:t>.</w:t>
      </w:r>
    </w:p>
    <w:p w14:paraId="474FF11D" w14:textId="7A2EDF14" w:rsidR="00DB683F" w:rsidRPr="00FE29EC" w:rsidRDefault="00DB683F" w:rsidP="00FE29EC">
      <w:pPr>
        <w:spacing w:line="480" w:lineRule="auto"/>
        <w:jc w:val="center"/>
        <w:rPr>
          <w:rFonts w:ascii="Times New Roman" w:hAnsi="Times New Roman" w:cs="Times New Roman"/>
          <w:color w:val="000000" w:themeColor="text1"/>
          <w:sz w:val="24"/>
          <w:szCs w:val="24"/>
        </w:rPr>
      </w:pPr>
    </w:p>
    <w:p w14:paraId="0CA11231" w14:textId="4EB08EE9" w:rsidR="00DB683F" w:rsidRPr="00FE29EC" w:rsidRDefault="00DB683F" w:rsidP="00FE29EC">
      <w:pPr>
        <w:tabs>
          <w:tab w:val="left" w:pos="5415"/>
        </w:tabs>
        <w:spacing w:line="480" w:lineRule="auto"/>
        <w:jc w:val="center"/>
        <w:rPr>
          <w:rFonts w:ascii="Times New Roman" w:hAnsi="Times New Roman" w:cs="Times New Roman"/>
          <w:color w:val="000000" w:themeColor="text1"/>
          <w:sz w:val="24"/>
          <w:szCs w:val="24"/>
        </w:rPr>
      </w:pPr>
      <w:r w:rsidRPr="00FE29EC">
        <w:rPr>
          <w:rFonts w:ascii="Times New Roman" w:hAnsi="Times New Roman" w:cs="Times New Roman"/>
          <w:color w:val="000000" w:themeColor="text1"/>
          <w:sz w:val="24"/>
          <w:szCs w:val="24"/>
        </w:rPr>
        <w:t>Student Name: Gjylafe Alikokej</w:t>
      </w:r>
    </w:p>
    <w:p w14:paraId="0199D795" w14:textId="5E88428F" w:rsidR="00DB683F" w:rsidRPr="00FE29EC" w:rsidRDefault="00DB683F" w:rsidP="00FE29EC">
      <w:pPr>
        <w:spacing w:line="480" w:lineRule="auto"/>
        <w:jc w:val="center"/>
        <w:rPr>
          <w:rFonts w:ascii="Times New Roman" w:hAnsi="Times New Roman" w:cs="Times New Roman"/>
          <w:color w:val="000000" w:themeColor="text1"/>
          <w:sz w:val="24"/>
          <w:szCs w:val="24"/>
        </w:rPr>
      </w:pPr>
      <w:r w:rsidRPr="00FE29EC">
        <w:rPr>
          <w:rFonts w:ascii="Times New Roman" w:hAnsi="Times New Roman" w:cs="Times New Roman"/>
          <w:color w:val="000000" w:themeColor="text1"/>
          <w:sz w:val="24"/>
          <w:szCs w:val="24"/>
        </w:rPr>
        <w:t>Student Number: 2208541</w:t>
      </w:r>
    </w:p>
    <w:p w14:paraId="2C6E5BDD" w14:textId="2821465C" w:rsidR="00DB683F" w:rsidRPr="00FE29EC" w:rsidRDefault="00DB683F" w:rsidP="00FE29EC">
      <w:pPr>
        <w:spacing w:line="480" w:lineRule="auto"/>
        <w:jc w:val="center"/>
        <w:rPr>
          <w:rFonts w:ascii="Times New Roman" w:hAnsi="Times New Roman" w:cs="Times New Roman"/>
          <w:color w:val="000000" w:themeColor="text1"/>
          <w:sz w:val="24"/>
          <w:szCs w:val="24"/>
        </w:rPr>
      </w:pPr>
      <w:r w:rsidRPr="00FE29EC">
        <w:rPr>
          <w:rFonts w:ascii="Times New Roman" w:hAnsi="Times New Roman" w:cs="Times New Roman"/>
          <w:color w:val="000000" w:themeColor="text1"/>
          <w:sz w:val="24"/>
          <w:szCs w:val="24"/>
        </w:rPr>
        <w:t>Lecturer Name: Rebecca Stewart</w:t>
      </w:r>
    </w:p>
    <w:p w14:paraId="74B7C76A" w14:textId="77777777" w:rsidR="00FA2084" w:rsidRPr="00FE29EC" w:rsidRDefault="00DB683F" w:rsidP="00FE29EC">
      <w:pPr>
        <w:spacing w:line="480" w:lineRule="auto"/>
        <w:jc w:val="center"/>
        <w:rPr>
          <w:rFonts w:ascii="Times New Roman" w:hAnsi="Times New Roman" w:cs="Times New Roman"/>
          <w:color w:val="000000" w:themeColor="text1"/>
          <w:sz w:val="24"/>
          <w:szCs w:val="24"/>
        </w:rPr>
      </w:pPr>
      <w:r w:rsidRPr="00FE29EC">
        <w:rPr>
          <w:rFonts w:ascii="Times New Roman" w:hAnsi="Times New Roman" w:cs="Times New Roman"/>
          <w:color w:val="000000" w:themeColor="text1"/>
          <w:sz w:val="24"/>
          <w:szCs w:val="24"/>
        </w:rPr>
        <w:t>Code Module: LCHS4002_BIRM</w:t>
      </w:r>
    </w:p>
    <w:p w14:paraId="1F950739" w14:textId="6E0221DC" w:rsidR="00DB683F" w:rsidRDefault="00FA2084" w:rsidP="00FE29EC">
      <w:pPr>
        <w:spacing w:line="480" w:lineRule="auto"/>
        <w:jc w:val="center"/>
        <w:rPr>
          <w:rFonts w:ascii="Times New Roman" w:hAnsi="Times New Roman" w:cs="Times New Roman"/>
          <w:color w:val="000000" w:themeColor="text1"/>
          <w:sz w:val="24"/>
          <w:szCs w:val="24"/>
        </w:rPr>
      </w:pPr>
      <w:r w:rsidRPr="00FE29EC">
        <w:rPr>
          <w:rFonts w:ascii="Times New Roman" w:hAnsi="Times New Roman" w:cs="Times New Roman"/>
          <w:color w:val="000000" w:themeColor="text1"/>
          <w:sz w:val="24"/>
          <w:szCs w:val="24"/>
        </w:rPr>
        <w:t>Digital Skills and Research Methods</w:t>
      </w:r>
    </w:p>
    <w:p w14:paraId="78F1303B" w14:textId="06DB1311" w:rsidR="00FE29EC" w:rsidRDefault="00FE29EC" w:rsidP="00FE29EC">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sdt>
      <w:sdtPr>
        <w:rPr>
          <w:rFonts w:ascii="Times New Roman" w:eastAsiaTheme="minorHAnsi" w:hAnsi="Times New Roman" w:cs="Times New Roman"/>
          <w:color w:val="000000" w:themeColor="text1"/>
          <w:sz w:val="24"/>
          <w:szCs w:val="24"/>
          <w:lang w:val="en-GB"/>
        </w:rPr>
        <w:id w:val="121052053"/>
        <w:docPartObj>
          <w:docPartGallery w:val="Table of Contents"/>
          <w:docPartUnique/>
        </w:docPartObj>
      </w:sdtPr>
      <w:sdtEndPr>
        <w:rPr>
          <w:b/>
          <w:bCs/>
          <w:noProof/>
        </w:rPr>
      </w:sdtEndPr>
      <w:sdtContent>
        <w:p w14:paraId="38B9F69D" w14:textId="543D6792" w:rsidR="00646BA4" w:rsidRPr="00FE29EC" w:rsidRDefault="00646BA4" w:rsidP="00FE29EC">
          <w:pPr>
            <w:pStyle w:val="TOCHeading"/>
            <w:spacing w:line="480" w:lineRule="auto"/>
            <w:rPr>
              <w:rFonts w:ascii="Times New Roman" w:hAnsi="Times New Roman" w:cs="Times New Roman"/>
              <w:color w:val="000000" w:themeColor="text1"/>
              <w:sz w:val="24"/>
              <w:szCs w:val="24"/>
            </w:rPr>
          </w:pPr>
          <w:r w:rsidRPr="00FE29EC">
            <w:rPr>
              <w:rFonts w:ascii="Times New Roman" w:hAnsi="Times New Roman" w:cs="Times New Roman"/>
              <w:color w:val="000000" w:themeColor="text1"/>
              <w:sz w:val="24"/>
              <w:szCs w:val="24"/>
            </w:rPr>
            <w:t>Contents</w:t>
          </w:r>
        </w:p>
        <w:p w14:paraId="11104E12" w14:textId="77777777" w:rsidR="00FE29EC" w:rsidRDefault="00646BA4" w:rsidP="00FE29EC">
          <w:pPr>
            <w:pStyle w:val="TOC1"/>
            <w:tabs>
              <w:tab w:val="left" w:pos="440"/>
              <w:tab w:val="right" w:leader="dot" w:pos="9016"/>
            </w:tabs>
            <w:spacing w:line="480" w:lineRule="auto"/>
            <w:rPr>
              <w:rFonts w:eastAsiaTheme="minorEastAsia"/>
              <w:noProof/>
              <w:lang w:val="en-US"/>
            </w:rPr>
          </w:pPr>
          <w:r w:rsidRPr="00FE29EC">
            <w:rPr>
              <w:rFonts w:ascii="Times New Roman" w:hAnsi="Times New Roman" w:cs="Times New Roman"/>
              <w:b/>
              <w:bCs/>
              <w:noProof/>
              <w:color w:val="000000" w:themeColor="text1"/>
              <w:sz w:val="24"/>
              <w:szCs w:val="24"/>
            </w:rPr>
            <w:fldChar w:fldCharType="begin"/>
          </w:r>
          <w:r w:rsidRPr="00FE29EC">
            <w:rPr>
              <w:rFonts w:ascii="Times New Roman" w:hAnsi="Times New Roman" w:cs="Times New Roman"/>
              <w:b/>
              <w:bCs/>
              <w:noProof/>
              <w:color w:val="000000" w:themeColor="text1"/>
              <w:sz w:val="24"/>
              <w:szCs w:val="24"/>
            </w:rPr>
            <w:instrText xml:space="preserve"> TOC \o "1-3" \h \z \u </w:instrText>
          </w:r>
          <w:r w:rsidRPr="00FE29EC">
            <w:rPr>
              <w:rFonts w:ascii="Times New Roman" w:hAnsi="Times New Roman" w:cs="Times New Roman"/>
              <w:b/>
              <w:bCs/>
              <w:noProof/>
              <w:color w:val="000000" w:themeColor="text1"/>
              <w:sz w:val="24"/>
              <w:szCs w:val="24"/>
            </w:rPr>
            <w:fldChar w:fldCharType="separate"/>
          </w:r>
          <w:hyperlink w:anchor="_Toc120277087" w:history="1">
            <w:r w:rsidR="00FE29EC" w:rsidRPr="0090091B">
              <w:rPr>
                <w:rStyle w:val="Hyperlink"/>
                <w:rFonts w:ascii="Times New Roman" w:hAnsi="Times New Roman" w:cs="Times New Roman"/>
                <w:noProof/>
                <w:lang w:val="en-US"/>
              </w:rPr>
              <w:t>1.</w:t>
            </w:r>
            <w:r w:rsidR="00FE29EC">
              <w:rPr>
                <w:rFonts w:eastAsiaTheme="minorEastAsia"/>
                <w:noProof/>
                <w:lang w:val="en-US"/>
              </w:rPr>
              <w:tab/>
            </w:r>
            <w:r w:rsidR="00FE29EC" w:rsidRPr="0090091B">
              <w:rPr>
                <w:rStyle w:val="Hyperlink"/>
                <w:rFonts w:ascii="Times New Roman" w:hAnsi="Times New Roman" w:cs="Times New Roman"/>
                <w:noProof/>
                <w:lang w:val="en-US"/>
              </w:rPr>
              <w:t>Introduction</w:t>
            </w:r>
            <w:r w:rsidR="00FE29EC">
              <w:rPr>
                <w:noProof/>
                <w:webHidden/>
              </w:rPr>
              <w:tab/>
            </w:r>
            <w:r w:rsidR="00FE29EC">
              <w:rPr>
                <w:noProof/>
                <w:webHidden/>
              </w:rPr>
              <w:fldChar w:fldCharType="begin"/>
            </w:r>
            <w:r w:rsidR="00FE29EC">
              <w:rPr>
                <w:noProof/>
                <w:webHidden/>
              </w:rPr>
              <w:instrText xml:space="preserve"> PAGEREF _Toc120277087 \h </w:instrText>
            </w:r>
            <w:r w:rsidR="00FE29EC">
              <w:rPr>
                <w:noProof/>
                <w:webHidden/>
              </w:rPr>
            </w:r>
            <w:r w:rsidR="00FE29EC">
              <w:rPr>
                <w:noProof/>
                <w:webHidden/>
              </w:rPr>
              <w:fldChar w:fldCharType="separate"/>
            </w:r>
            <w:r w:rsidR="00FE29EC">
              <w:rPr>
                <w:noProof/>
                <w:webHidden/>
              </w:rPr>
              <w:t>3</w:t>
            </w:r>
            <w:r w:rsidR="00FE29EC">
              <w:rPr>
                <w:noProof/>
                <w:webHidden/>
              </w:rPr>
              <w:fldChar w:fldCharType="end"/>
            </w:r>
          </w:hyperlink>
        </w:p>
        <w:p w14:paraId="398FBD37" w14:textId="77777777" w:rsidR="00FE29EC" w:rsidRDefault="00000000" w:rsidP="00FE29EC">
          <w:pPr>
            <w:pStyle w:val="TOC1"/>
            <w:tabs>
              <w:tab w:val="right" w:leader="dot" w:pos="9016"/>
            </w:tabs>
            <w:spacing w:line="480" w:lineRule="auto"/>
            <w:rPr>
              <w:rFonts w:eastAsiaTheme="minorEastAsia"/>
              <w:noProof/>
              <w:lang w:val="en-US"/>
            </w:rPr>
          </w:pPr>
          <w:hyperlink w:anchor="_Toc120277088" w:history="1">
            <w:r w:rsidR="00FE29EC" w:rsidRPr="0090091B">
              <w:rPr>
                <w:rStyle w:val="Hyperlink"/>
                <w:rFonts w:ascii="Times New Roman" w:hAnsi="Times New Roman" w:cs="Times New Roman"/>
                <w:noProof/>
                <w:lang w:val="en-US"/>
              </w:rPr>
              <w:t>2. Research Design</w:t>
            </w:r>
            <w:r w:rsidR="00FE29EC">
              <w:rPr>
                <w:noProof/>
                <w:webHidden/>
              </w:rPr>
              <w:tab/>
            </w:r>
            <w:r w:rsidR="00FE29EC">
              <w:rPr>
                <w:noProof/>
                <w:webHidden/>
              </w:rPr>
              <w:fldChar w:fldCharType="begin"/>
            </w:r>
            <w:r w:rsidR="00FE29EC">
              <w:rPr>
                <w:noProof/>
                <w:webHidden/>
              </w:rPr>
              <w:instrText xml:space="preserve"> PAGEREF _Toc120277088 \h </w:instrText>
            </w:r>
            <w:r w:rsidR="00FE29EC">
              <w:rPr>
                <w:noProof/>
                <w:webHidden/>
              </w:rPr>
            </w:r>
            <w:r w:rsidR="00FE29EC">
              <w:rPr>
                <w:noProof/>
                <w:webHidden/>
              </w:rPr>
              <w:fldChar w:fldCharType="separate"/>
            </w:r>
            <w:r w:rsidR="00FE29EC">
              <w:rPr>
                <w:noProof/>
                <w:webHidden/>
              </w:rPr>
              <w:t>5</w:t>
            </w:r>
            <w:r w:rsidR="00FE29EC">
              <w:rPr>
                <w:noProof/>
                <w:webHidden/>
              </w:rPr>
              <w:fldChar w:fldCharType="end"/>
            </w:r>
          </w:hyperlink>
        </w:p>
        <w:p w14:paraId="5A5AB50E" w14:textId="77777777" w:rsidR="00FE29EC" w:rsidRDefault="00000000" w:rsidP="00FE29EC">
          <w:pPr>
            <w:pStyle w:val="TOC2"/>
            <w:tabs>
              <w:tab w:val="right" w:leader="dot" w:pos="9016"/>
            </w:tabs>
            <w:spacing w:line="480" w:lineRule="auto"/>
            <w:rPr>
              <w:rFonts w:eastAsiaTheme="minorEastAsia"/>
              <w:noProof/>
              <w:lang w:val="en-US"/>
            </w:rPr>
          </w:pPr>
          <w:hyperlink w:anchor="_Toc120277089" w:history="1">
            <w:r w:rsidR="00FE29EC" w:rsidRPr="0090091B">
              <w:rPr>
                <w:rStyle w:val="Hyperlink"/>
                <w:rFonts w:ascii="Times New Roman" w:hAnsi="Times New Roman" w:cs="Times New Roman"/>
                <w:noProof/>
                <w:lang w:val="en-US"/>
              </w:rPr>
              <w:t>2.1 Research Questions</w:t>
            </w:r>
            <w:r w:rsidR="00FE29EC">
              <w:rPr>
                <w:noProof/>
                <w:webHidden/>
              </w:rPr>
              <w:tab/>
            </w:r>
            <w:r w:rsidR="00FE29EC">
              <w:rPr>
                <w:noProof/>
                <w:webHidden/>
              </w:rPr>
              <w:fldChar w:fldCharType="begin"/>
            </w:r>
            <w:r w:rsidR="00FE29EC">
              <w:rPr>
                <w:noProof/>
                <w:webHidden/>
              </w:rPr>
              <w:instrText xml:space="preserve"> PAGEREF _Toc120277089 \h </w:instrText>
            </w:r>
            <w:r w:rsidR="00FE29EC">
              <w:rPr>
                <w:noProof/>
                <w:webHidden/>
              </w:rPr>
            </w:r>
            <w:r w:rsidR="00FE29EC">
              <w:rPr>
                <w:noProof/>
                <w:webHidden/>
              </w:rPr>
              <w:fldChar w:fldCharType="separate"/>
            </w:r>
            <w:r w:rsidR="00FE29EC">
              <w:rPr>
                <w:noProof/>
                <w:webHidden/>
              </w:rPr>
              <w:t>5</w:t>
            </w:r>
            <w:r w:rsidR="00FE29EC">
              <w:rPr>
                <w:noProof/>
                <w:webHidden/>
              </w:rPr>
              <w:fldChar w:fldCharType="end"/>
            </w:r>
          </w:hyperlink>
        </w:p>
        <w:p w14:paraId="64E0BE43" w14:textId="77777777" w:rsidR="00FE29EC" w:rsidRDefault="00000000" w:rsidP="00FE29EC">
          <w:pPr>
            <w:pStyle w:val="TOC2"/>
            <w:tabs>
              <w:tab w:val="right" w:leader="dot" w:pos="9016"/>
            </w:tabs>
            <w:spacing w:line="480" w:lineRule="auto"/>
            <w:rPr>
              <w:rFonts w:eastAsiaTheme="minorEastAsia"/>
              <w:noProof/>
              <w:lang w:val="en-US"/>
            </w:rPr>
          </w:pPr>
          <w:hyperlink w:anchor="_Toc120277090" w:history="1">
            <w:r w:rsidR="00FE29EC" w:rsidRPr="0090091B">
              <w:rPr>
                <w:rStyle w:val="Hyperlink"/>
                <w:rFonts w:ascii="Times New Roman" w:hAnsi="Times New Roman" w:cs="Times New Roman"/>
                <w:noProof/>
                <w:lang w:val="en-US"/>
              </w:rPr>
              <w:t>2.2 Methods</w:t>
            </w:r>
            <w:r w:rsidR="00FE29EC">
              <w:rPr>
                <w:noProof/>
                <w:webHidden/>
              </w:rPr>
              <w:tab/>
            </w:r>
            <w:r w:rsidR="00FE29EC">
              <w:rPr>
                <w:noProof/>
                <w:webHidden/>
              </w:rPr>
              <w:fldChar w:fldCharType="begin"/>
            </w:r>
            <w:r w:rsidR="00FE29EC">
              <w:rPr>
                <w:noProof/>
                <w:webHidden/>
              </w:rPr>
              <w:instrText xml:space="preserve"> PAGEREF _Toc120277090 \h </w:instrText>
            </w:r>
            <w:r w:rsidR="00FE29EC">
              <w:rPr>
                <w:noProof/>
                <w:webHidden/>
              </w:rPr>
            </w:r>
            <w:r w:rsidR="00FE29EC">
              <w:rPr>
                <w:noProof/>
                <w:webHidden/>
              </w:rPr>
              <w:fldChar w:fldCharType="separate"/>
            </w:r>
            <w:r w:rsidR="00FE29EC">
              <w:rPr>
                <w:noProof/>
                <w:webHidden/>
              </w:rPr>
              <w:t>6</w:t>
            </w:r>
            <w:r w:rsidR="00FE29EC">
              <w:rPr>
                <w:noProof/>
                <w:webHidden/>
              </w:rPr>
              <w:fldChar w:fldCharType="end"/>
            </w:r>
          </w:hyperlink>
        </w:p>
        <w:p w14:paraId="1CF00AED" w14:textId="77777777" w:rsidR="00FE29EC" w:rsidRDefault="00000000" w:rsidP="00FE29EC">
          <w:pPr>
            <w:pStyle w:val="TOC2"/>
            <w:tabs>
              <w:tab w:val="right" w:leader="dot" w:pos="9016"/>
            </w:tabs>
            <w:spacing w:line="480" w:lineRule="auto"/>
            <w:rPr>
              <w:rFonts w:eastAsiaTheme="minorEastAsia"/>
              <w:noProof/>
              <w:lang w:val="en-US"/>
            </w:rPr>
          </w:pPr>
          <w:hyperlink w:anchor="_Toc120277091" w:history="1">
            <w:r w:rsidR="00FE29EC" w:rsidRPr="0090091B">
              <w:rPr>
                <w:rStyle w:val="Hyperlink"/>
                <w:rFonts w:ascii="Times New Roman" w:hAnsi="Times New Roman" w:cs="Times New Roman"/>
                <w:noProof/>
                <w:lang w:val="en-US"/>
              </w:rPr>
              <w:t>2.3 Ethical Consideration</w:t>
            </w:r>
            <w:r w:rsidR="00FE29EC">
              <w:rPr>
                <w:noProof/>
                <w:webHidden/>
              </w:rPr>
              <w:tab/>
            </w:r>
            <w:r w:rsidR="00FE29EC">
              <w:rPr>
                <w:noProof/>
                <w:webHidden/>
              </w:rPr>
              <w:fldChar w:fldCharType="begin"/>
            </w:r>
            <w:r w:rsidR="00FE29EC">
              <w:rPr>
                <w:noProof/>
                <w:webHidden/>
              </w:rPr>
              <w:instrText xml:space="preserve"> PAGEREF _Toc120277091 \h </w:instrText>
            </w:r>
            <w:r w:rsidR="00FE29EC">
              <w:rPr>
                <w:noProof/>
                <w:webHidden/>
              </w:rPr>
            </w:r>
            <w:r w:rsidR="00FE29EC">
              <w:rPr>
                <w:noProof/>
                <w:webHidden/>
              </w:rPr>
              <w:fldChar w:fldCharType="separate"/>
            </w:r>
            <w:r w:rsidR="00FE29EC">
              <w:rPr>
                <w:noProof/>
                <w:webHidden/>
              </w:rPr>
              <w:t>7</w:t>
            </w:r>
            <w:r w:rsidR="00FE29EC">
              <w:rPr>
                <w:noProof/>
                <w:webHidden/>
              </w:rPr>
              <w:fldChar w:fldCharType="end"/>
            </w:r>
          </w:hyperlink>
        </w:p>
        <w:p w14:paraId="3FDFDFDE" w14:textId="77777777" w:rsidR="00FE29EC" w:rsidRDefault="00000000" w:rsidP="00FE29EC">
          <w:pPr>
            <w:pStyle w:val="TOC1"/>
            <w:tabs>
              <w:tab w:val="right" w:leader="dot" w:pos="9016"/>
            </w:tabs>
            <w:spacing w:line="480" w:lineRule="auto"/>
            <w:rPr>
              <w:rFonts w:eastAsiaTheme="minorEastAsia"/>
              <w:noProof/>
              <w:lang w:val="en-US"/>
            </w:rPr>
          </w:pPr>
          <w:hyperlink w:anchor="_Toc120277092" w:history="1">
            <w:r w:rsidR="00FE29EC" w:rsidRPr="0090091B">
              <w:rPr>
                <w:rStyle w:val="Hyperlink"/>
                <w:rFonts w:ascii="Times New Roman" w:hAnsi="Times New Roman" w:cs="Times New Roman"/>
                <w:noProof/>
                <w:lang w:val="en-US"/>
              </w:rPr>
              <w:t>3. Results</w:t>
            </w:r>
            <w:r w:rsidR="00FE29EC">
              <w:rPr>
                <w:noProof/>
                <w:webHidden/>
              </w:rPr>
              <w:tab/>
            </w:r>
            <w:r w:rsidR="00FE29EC">
              <w:rPr>
                <w:noProof/>
                <w:webHidden/>
              </w:rPr>
              <w:fldChar w:fldCharType="begin"/>
            </w:r>
            <w:r w:rsidR="00FE29EC">
              <w:rPr>
                <w:noProof/>
                <w:webHidden/>
              </w:rPr>
              <w:instrText xml:space="preserve"> PAGEREF _Toc120277092 \h </w:instrText>
            </w:r>
            <w:r w:rsidR="00FE29EC">
              <w:rPr>
                <w:noProof/>
                <w:webHidden/>
              </w:rPr>
            </w:r>
            <w:r w:rsidR="00FE29EC">
              <w:rPr>
                <w:noProof/>
                <w:webHidden/>
              </w:rPr>
              <w:fldChar w:fldCharType="separate"/>
            </w:r>
            <w:r w:rsidR="00FE29EC">
              <w:rPr>
                <w:noProof/>
                <w:webHidden/>
              </w:rPr>
              <w:t>7</w:t>
            </w:r>
            <w:r w:rsidR="00FE29EC">
              <w:rPr>
                <w:noProof/>
                <w:webHidden/>
              </w:rPr>
              <w:fldChar w:fldCharType="end"/>
            </w:r>
          </w:hyperlink>
        </w:p>
        <w:p w14:paraId="0A9C2337" w14:textId="77777777" w:rsidR="00FE29EC" w:rsidRDefault="00000000" w:rsidP="00FE29EC">
          <w:pPr>
            <w:pStyle w:val="TOC1"/>
            <w:tabs>
              <w:tab w:val="right" w:leader="dot" w:pos="9016"/>
            </w:tabs>
            <w:spacing w:line="480" w:lineRule="auto"/>
            <w:rPr>
              <w:rFonts w:eastAsiaTheme="minorEastAsia"/>
              <w:noProof/>
              <w:lang w:val="en-US"/>
            </w:rPr>
          </w:pPr>
          <w:hyperlink w:anchor="_Toc120277093" w:history="1">
            <w:r w:rsidR="00FE29EC" w:rsidRPr="0090091B">
              <w:rPr>
                <w:rStyle w:val="Hyperlink"/>
                <w:rFonts w:ascii="Times New Roman" w:hAnsi="Times New Roman" w:cs="Times New Roman"/>
                <w:noProof/>
                <w:lang w:val="en-US"/>
              </w:rPr>
              <w:t>4. Discussion</w:t>
            </w:r>
            <w:r w:rsidR="00FE29EC">
              <w:rPr>
                <w:noProof/>
                <w:webHidden/>
              </w:rPr>
              <w:tab/>
            </w:r>
            <w:r w:rsidR="00FE29EC">
              <w:rPr>
                <w:noProof/>
                <w:webHidden/>
              </w:rPr>
              <w:fldChar w:fldCharType="begin"/>
            </w:r>
            <w:r w:rsidR="00FE29EC">
              <w:rPr>
                <w:noProof/>
                <w:webHidden/>
              </w:rPr>
              <w:instrText xml:space="preserve"> PAGEREF _Toc120277093 \h </w:instrText>
            </w:r>
            <w:r w:rsidR="00FE29EC">
              <w:rPr>
                <w:noProof/>
                <w:webHidden/>
              </w:rPr>
            </w:r>
            <w:r w:rsidR="00FE29EC">
              <w:rPr>
                <w:noProof/>
                <w:webHidden/>
              </w:rPr>
              <w:fldChar w:fldCharType="separate"/>
            </w:r>
            <w:r w:rsidR="00FE29EC">
              <w:rPr>
                <w:noProof/>
                <w:webHidden/>
              </w:rPr>
              <w:t>9</w:t>
            </w:r>
            <w:r w:rsidR="00FE29EC">
              <w:rPr>
                <w:noProof/>
                <w:webHidden/>
              </w:rPr>
              <w:fldChar w:fldCharType="end"/>
            </w:r>
          </w:hyperlink>
        </w:p>
        <w:p w14:paraId="22FFA71C" w14:textId="77777777" w:rsidR="00FE29EC" w:rsidRDefault="00000000" w:rsidP="00FE29EC">
          <w:pPr>
            <w:pStyle w:val="TOC1"/>
            <w:tabs>
              <w:tab w:val="right" w:leader="dot" w:pos="9016"/>
            </w:tabs>
            <w:spacing w:line="480" w:lineRule="auto"/>
            <w:rPr>
              <w:rFonts w:eastAsiaTheme="minorEastAsia"/>
              <w:noProof/>
              <w:lang w:val="en-US"/>
            </w:rPr>
          </w:pPr>
          <w:hyperlink w:anchor="_Toc120277094" w:history="1">
            <w:r w:rsidR="00FE29EC" w:rsidRPr="0090091B">
              <w:rPr>
                <w:rStyle w:val="Hyperlink"/>
                <w:rFonts w:ascii="Times New Roman" w:hAnsi="Times New Roman" w:cs="Times New Roman"/>
                <w:noProof/>
                <w:lang w:val="en-US"/>
              </w:rPr>
              <w:t>5. Conclusion</w:t>
            </w:r>
            <w:r w:rsidR="00FE29EC">
              <w:rPr>
                <w:noProof/>
                <w:webHidden/>
              </w:rPr>
              <w:tab/>
            </w:r>
            <w:r w:rsidR="00FE29EC">
              <w:rPr>
                <w:noProof/>
                <w:webHidden/>
              </w:rPr>
              <w:fldChar w:fldCharType="begin"/>
            </w:r>
            <w:r w:rsidR="00FE29EC">
              <w:rPr>
                <w:noProof/>
                <w:webHidden/>
              </w:rPr>
              <w:instrText xml:space="preserve"> PAGEREF _Toc120277094 \h </w:instrText>
            </w:r>
            <w:r w:rsidR="00FE29EC">
              <w:rPr>
                <w:noProof/>
                <w:webHidden/>
              </w:rPr>
            </w:r>
            <w:r w:rsidR="00FE29EC">
              <w:rPr>
                <w:noProof/>
                <w:webHidden/>
              </w:rPr>
              <w:fldChar w:fldCharType="separate"/>
            </w:r>
            <w:r w:rsidR="00FE29EC">
              <w:rPr>
                <w:noProof/>
                <w:webHidden/>
              </w:rPr>
              <w:t>10</w:t>
            </w:r>
            <w:r w:rsidR="00FE29EC">
              <w:rPr>
                <w:noProof/>
                <w:webHidden/>
              </w:rPr>
              <w:fldChar w:fldCharType="end"/>
            </w:r>
          </w:hyperlink>
        </w:p>
        <w:p w14:paraId="44BAA481" w14:textId="77777777" w:rsidR="00FE29EC" w:rsidRDefault="00000000" w:rsidP="00FE29EC">
          <w:pPr>
            <w:pStyle w:val="TOC1"/>
            <w:tabs>
              <w:tab w:val="right" w:leader="dot" w:pos="9016"/>
            </w:tabs>
            <w:spacing w:line="480" w:lineRule="auto"/>
            <w:rPr>
              <w:rFonts w:eastAsiaTheme="minorEastAsia"/>
              <w:noProof/>
              <w:lang w:val="en-US"/>
            </w:rPr>
          </w:pPr>
          <w:hyperlink w:anchor="_Toc120277095" w:history="1">
            <w:r w:rsidR="00FE29EC" w:rsidRPr="0090091B">
              <w:rPr>
                <w:rStyle w:val="Hyperlink"/>
                <w:rFonts w:ascii="Times New Roman" w:hAnsi="Times New Roman" w:cs="Times New Roman"/>
                <w:noProof/>
              </w:rPr>
              <w:t>6. Reference list</w:t>
            </w:r>
            <w:r w:rsidR="00FE29EC">
              <w:rPr>
                <w:noProof/>
                <w:webHidden/>
              </w:rPr>
              <w:tab/>
            </w:r>
            <w:r w:rsidR="00FE29EC">
              <w:rPr>
                <w:noProof/>
                <w:webHidden/>
              </w:rPr>
              <w:fldChar w:fldCharType="begin"/>
            </w:r>
            <w:r w:rsidR="00FE29EC">
              <w:rPr>
                <w:noProof/>
                <w:webHidden/>
              </w:rPr>
              <w:instrText xml:space="preserve"> PAGEREF _Toc120277095 \h </w:instrText>
            </w:r>
            <w:r w:rsidR="00FE29EC">
              <w:rPr>
                <w:noProof/>
                <w:webHidden/>
              </w:rPr>
            </w:r>
            <w:r w:rsidR="00FE29EC">
              <w:rPr>
                <w:noProof/>
                <w:webHidden/>
              </w:rPr>
              <w:fldChar w:fldCharType="separate"/>
            </w:r>
            <w:r w:rsidR="00FE29EC">
              <w:rPr>
                <w:noProof/>
                <w:webHidden/>
              </w:rPr>
              <w:t>11</w:t>
            </w:r>
            <w:r w:rsidR="00FE29EC">
              <w:rPr>
                <w:noProof/>
                <w:webHidden/>
              </w:rPr>
              <w:fldChar w:fldCharType="end"/>
            </w:r>
          </w:hyperlink>
        </w:p>
        <w:p w14:paraId="4745BFB4" w14:textId="77777777" w:rsidR="00FE29EC" w:rsidRDefault="00000000" w:rsidP="00FE29EC">
          <w:pPr>
            <w:pStyle w:val="TOC1"/>
            <w:tabs>
              <w:tab w:val="right" w:leader="dot" w:pos="9016"/>
            </w:tabs>
            <w:spacing w:line="480" w:lineRule="auto"/>
            <w:rPr>
              <w:rFonts w:eastAsiaTheme="minorEastAsia"/>
              <w:noProof/>
              <w:lang w:val="en-US"/>
            </w:rPr>
          </w:pPr>
          <w:hyperlink w:anchor="_Toc120277096" w:history="1">
            <w:r w:rsidR="00FE29EC" w:rsidRPr="0090091B">
              <w:rPr>
                <w:rStyle w:val="Hyperlink"/>
                <w:rFonts w:ascii="Times New Roman" w:hAnsi="Times New Roman" w:cs="Times New Roman"/>
                <w:noProof/>
                <w:lang w:val="en-US"/>
              </w:rPr>
              <w:t>7. Appendix- A blank copy of</w:t>
            </w:r>
            <w:r w:rsidR="00FE29EC" w:rsidRPr="0090091B">
              <w:rPr>
                <w:rStyle w:val="Hyperlink"/>
                <w:rFonts w:ascii="Times New Roman" w:hAnsi="Times New Roman" w:cs="Times New Roman"/>
                <w:noProof/>
              </w:rPr>
              <w:t xml:space="preserve"> </w:t>
            </w:r>
            <w:r w:rsidR="00FE29EC" w:rsidRPr="0090091B">
              <w:rPr>
                <w:rStyle w:val="Hyperlink"/>
                <w:rFonts w:ascii="Times New Roman" w:hAnsi="Times New Roman" w:cs="Times New Roman"/>
                <w:noProof/>
                <w:lang w:val="en-US"/>
              </w:rPr>
              <w:t>questionnaire</w:t>
            </w:r>
            <w:r w:rsidR="00FE29EC">
              <w:rPr>
                <w:noProof/>
                <w:webHidden/>
              </w:rPr>
              <w:tab/>
            </w:r>
            <w:r w:rsidR="00FE29EC">
              <w:rPr>
                <w:noProof/>
                <w:webHidden/>
              </w:rPr>
              <w:fldChar w:fldCharType="begin"/>
            </w:r>
            <w:r w:rsidR="00FE29EC">
              <w:rPr>
                <w:noProof/>
                <w:webHidden/>
              </w:rPr>
              <w:instrText xml:space="preserve"> PAGEREF _Toc120277096 \h </w:instrText>
            </w:r>
            <w:r w:rsidR="00FE29EC">
              <w:rPr>
                <w:noProof/>
                <w:webHidden/>
              </w:rPr>
            </w:r>
            <w:r w:rsidR="00FE29EC">
              <w:rPr>
                <w:noProof/>
                <w:webHidden/>
              </w:rPr>
              <w:fldChar w:fldCharType="separate"/>
            </w:r>
            <w:r w:rsidR="00FE29EC">
              <w:rPr>
                <w:noProof/>
                <w:webHidden/>
              </w:rPr>
              <w:t>13</w:t>
            </w:r>
            <w:r w:rsidR="00FE29EC">
              <w:rPr>
                <w:noProof/>
                <w:webHidden/>
              </w:rPr>
              <w:fldChar w:fldCharType="end"/>
            </w:r>
          </w:hyperlink>
        </w:p>
        <w:p w14:paraId="5136B8BB" w14:textId="2CBB7BDF" w:rsidR="00646BA4" w:rsidRPr="00FE29EC" w:rsidRDefault="00646BA4" w:rsidP="00FE29EC">
          <w:pPr>
            <w:spacing w:line="480" w:lineRule="auto"/>
            <w:rPr>
              <w:rFonts w:ascii="Times New Roman" w:hAnsi="Times New Roman" w:cs="Times New Roman"/>
              <w:color w:val="000000" w:themeColor="text1"/>
              <w:sz w:val="24"/>
              <w:szCs w:val="24"/>
            </w:rPr>
          </w:pPr>
          <w:r w:rsidRPr="00FE29EC">
            <w:rPr>
              <w:rFonts w:ascii="Times New Roman" w:hAnsi="Times New Roman" w:cs="Times New Roman"/>
              <w:b/>
              <w:bCs/>
              <w:noProof/>
              <w:color w:val="000000" w:themeColor="text1"/>
              <w:sz w:val="24"/>
              <w:szCs w:val="24"/>
            </w:rPr>
            <w:fldChar w:fldCharType="end"/>
          </w:r>
        </w:p>
      </w:sdtContent>
    </w:sdt>
    <w:p w14:paraId="72FF799E" w14:textId="09F5E0B3" w:rsidR="00D130FD" w:rsidRPr="00FE29EC" w:rsidRDefault="00D130FD" w:rsidP="00FE29EC">
      <w:pPr>
        <w:spacing w:line="480" w:lineRule="auto"/>
        <w:rPr>
          <w:rFonts w:ascii="Times New Roman" w:hAnsi="Times New Roman" w:cs="Times New Roman"/>
          <w:color w:val="000000" w:themeColor="text1"/>
          <w:sz w:val="24"/>
          <w:szCs w:val="24"/>
        </w:rPr>
      </w:pPr>
    </w:p>
    <w:p w14:paraId="38FCF9DC" w14:textId="77777777" w:rsidR="00FE29EC" w:rsidRPr="00FE29EC" w:rsidRDefault="00FE29EC" w:rsidP="00FE29EC">
      <w:pPr>
        <w:spacing w:line="480" w:lineRule="auto"/>
        <w:rPr>
          <w:rFonts w:ascii="Times New Roman" w:eastAsiaTheme="majorEastAsia" w:hAnsi="Times New Roman" w:cs="Times New Roman"/>
          <w:color w:val="000000" w:themeColor="text1"/>
          <w:sz w:val="24"/>
          <w:szCs w:val="24"/>
          <w:lang w:val="en-US"/>
        </w:rPr>
      </w:pPr>
      <w:r w:rsidRPr="00FE29EC">
        <w:rPr>
          <w:rFonts w:ascii="Times New Roman" w:hAnsi="Times New Roman" w:cs="Times New Roman"/>
          <w:color w:val="000000" w:themeColor="text1"/>
          <w:sz w:val="24"/>
          <w:szCs w:val="24"/>
          <w:lang w:val="en-US"/>
        </w:rPr>
        <w:br w:type="page"/>
      </w:r>
    </w:p>
    <w:p w14:paraId="72952DFA" w14:textId="12C55FE8" w:rsidR="003604C1" w:rsidRPr="00FE29EC" w:rsidRDefault="003604C1" w:rsidP="00FE29EC">
      <w:pPr>
        <w:pStyle w:val="Heading1"/>
        <w:numPr>
          <w:ilvl w:val="0"/>
          <w:numId w:val="4"/>
        </w:numPr>
        <w:spacing w:line="480" w:lineRule="auto"/>
        <w:jc w:val="center"/>
        <w:rPr>
          <w:rFonts w:ascii="Times New Roman" w:hAnsi="Times New Roman" w:cs="Times New Roman"/>
          <w:color w:val="000000" w:themeColor="text1"/>
          <w:sz w:val="24"/>
          <w:szCs w:val="24"/>
          <w:lang w:val="en-US"/>
        </w:rPr>
      </w:pPr>
      <w:bookmarkStart w:id="1" w:name="_Toc120277087"/>
      <w:r w:rsidRPr="00FE29EC">
        <w:rPr>
          <w:rFonts w:ascii="Times New Roman" w:hAnsi="Times New Roman" w:cs="Times New Roman"/>
          <w:color w:val="000000" w:themeColor="text1"/>
          <w:sz w:val="24"/>
          <w:szCs w:val="24"/>
          <w:lang w:val="en-US"/>
        </w:rPr>
        <w:lastRenderedPageBreak/>
        <w:t>Introduction</w:t>
      </w:r>
      <w:bookmarkEnd w:id="1"/>
    </w:p>
    <w:p w14:paraId="552D45D0" w14:textId="43E4A191" w:rsidR="00AA6053" w:rsidRPr="00FE29EC" w:rsidRDefault="00AA6053" w:rsidP="00FE29EC">
      <w:pPr>
        <w:spacing w:line="480" w:lineRule="auto"/>
        <w:ind w:firstLine="720"/>
        <w:jc w:val="both"/>
        <w:rPr>
          <w:rFonts w:ascii="Times New Roman" w:hAnsi="Times New Roman" w:cs="Times New Roman"/>
          <w:color w:val="000000" w:themeColor="text1"/>
          <w:sz w:val="24"/>
          <w:szCs w:val="24"/>
          <w:lang w:val="en-US"/>
        </w:rPr>
      </w:pPr>
      <w:r w:rsidRPr="00FE29EC">
        <w:rPr>
          <w:rFonts w:ascii="Times New Roman" w:hAnsi="Times New Roman" w:cs="Times New Roman"/>
          <w:color w:val="000000" w:themeColor="text1"/>
          <w:sz w:val="24"/>
          <w:szCs w:val="24"/>
          <w:lang w:val="en-US"/>
        </w:rPr>
        <w:t xml:space="preserve">Digital transformation for the past years has put technology on the primary base of every strategy. </w:t>
      </w:r>
      <w:r w:rsidR="00EF157B" w:rsidRPr="00FE29EC">
        <w:rPr>
          <w:rFonts w:ascii="Times New Roman" w:hAnsi="Times New Roman" w:cs="Times New Roman"/>
          <w:color w:val="000000" w:themeColor="text1"/>
          <w:sz w:val="24"/>
          <w:szCs w:val="24"/>
          <w:lang w:val="en-US"/>
        </w:rPr>
        <w:t>It has been essential to reduce operating expenses and ensure</w:t>
      </w:r>
      <w:r w:rsidR="00CC5F95" w:rsidRPr="00FE29EC">
        <w:rPr>
          <w:rFonts w:ascii="Times New Roman" w:hAnsi="Times New Roman" w:cs="Times New Roman"/>
          <w:color w:val="000000" w:themeColor="text1"/>
          <w:sz w:val="24"/>
          <w:szCs w:val="24"/>
          <w:lang w:val="en-US"/>
        </w:rPr>
        <w:t xml:space="preserve"> minimal inefficiencies</w:t>
      </w:r>
      <w:r w:rsidR="00EF157B" w:rsidRPr="00FE29EC">
        <w:rPr>
          <w:rFonts w:ascii="Times New Roman" w:hAnsi="Times New Roman" w:cs="Times New Roman"/>
          <w:color w:val="000000" w:themeColor="text1"/>
          <w:sz w:val="24"/>
          <w:szCs w:val="24"/>
          <w:lang w:val="en-US"/>
        </w:rPr>
        <w:t>,</w:t>
      </w:r>
      <w:r w:rsidR="00CC5F95" w:rsidRPr="00FE29EC">
        <w:rPr>
          <w:rFonts w:ascii="Times New Roman" w:hAnsi="Times New Roman" w:cs="Times New Roman"/>
          <w:color w:val="000000" w:themeColor="text1"/>
          <w:sz w:val="24"/>
          <w:szCs w:val="24"/>
          <w:lang w:val="en-US"/>
        </w:rPr>
        <w:t xml:space="preserve"> making it easy to achieve future ambitions. </w:t>
      </w:r>
      <w:r w:rsidR="00BD5A4E" w:rsidRPr="00FE29EC">
        <w:rPr>
          <w:rFonts w:ascii="Times New Roman" w:hAnsi="Times New Roman" w:cs="Times New Roman"/>
          <w:color w:val="000000" w:themeColor="text1"/>
          <w:sz w:val="24"/>
          <w:szCs w:val="24"/>
          <w:lang w:val="en-US"/>
        </w:rPr>
        <w:t>Th</w:t>
      </w:r>
      <w:r w:rsidR="00EF157B" w:rsidRPr="00FE29EC">
        <w:rPr>
          <w:rFonts w:ascii="Times New Roman" w:hAnsi="Times New Roman" w:cs="Times New Roman"/>
          <w:color w:val="000000" w:themeColor="text1"/>
          <w:sz w:val="24"/>
          <w:szCs w:val="24"/>
          <w:lang w:val="en-US"/>
        </w:rPr>
        <w:t>is</w:t>
      </w:r>
      <w:r w:rsidR="00BD5A4E" w:rsidRPr="00FE29EC">
        <w:rPr>
          <w:rFonts w:ascii="Times New Roman" w:hAnsi="Times New Roman" w:cs="Times New Roman"/>
          <w:color w:val="000000" w:themeColor="text1"/>
          <w:sz w:val="24"/>
          <w:szCs w:val="24"/>
          <w:lang w:val="en-US"/>
        </w:rPr>
        <w:t xml:space="preserve"> transformation has been </w:t>
      </w:r>
      <w:r w:rsidR="00EF157B" w:rsidRPr="00FE29EC">
        <w:rPr>
          <w:rFonts w:ascii="Times New Roman" w:hAnsi="Times New Roman" w:cs="Times New Roman"/>
          <w:color w:val="000000" w:themeColor="text1"/>
          <w:sz w:val="24"/>
          <w:szCs w:val="24"/>
          <w:lang w:val="en-US"/>
        </w:rPr>
        <w:t>influential</w:t>
      </w:r>
      <w:r w:rsidR="00BD5A4E" w:rsidRPr="00FE29EC">
        <w:rPr>
          <w:rFonts w:ascii="Times New Roman" w:hAnsi="Times New Roman" w:cs="Times New Roman"/>
          <w:color w:val="000000" w:themeColor="text1"/>
          <w:sz w:val="24"/>
          <w:szCs w:val="24"/>
          <w:lang w:val="en-US"/>
        </w:rPr>
        <w:t xml:space="preserve"> in </w:t>
      </w:r>
      <w:r w:rsidR="00EF157B" w:rsidRPr="00FE29EC">
        <w:rPr>
          <w:rFonts w:ascii="Times New Roman" w:hAnsi="Times New Roman" w:cs="Times New Roman"/>
          <w:color w:val="000000" w:themeColor="text1"/>
          <w:sz w:val="24"/>
          <w:szCs w:val="24"/>
          <w:lang w:val="en-US"/>
        </w:rPr>
        <w:t xml:space="preserve">the </w:t>
      </w:r>
      <w:r w:rsidR="00BD5A4E" w:rsidRPr="00FE29EC">
        <w:rPr>
          <w:rFonts w:ascii="Times New Roman" w:hAnsi="Times New Roman" w:cs="Times New Roman"/>
          <w:color w:val="000000" w:themeColor="text1"/>
          <w:sz w:val="24"/>
          <w:szCs w:val="24"/>
          <w:lang w:val="en-US"/>
        </w:rPr>
        <w:t>current education system</w:t>
      </w:r>
      <w:r w:rsidR="00EF157B" w:rsidRPr="00FE29EC">
        <w:rPr>
          <w:rFonts w:ascii="Times New Roman" w:hAnsi="Times New Roman" w:cs="Times New Roman"/>
          <w:color w:val="000000" w:themeColor="text1"/>
          <w:sz w:val="24"/>
          <w:szCs w:val="24"/>
          <w:lang w:val="en-US"/>
        </w:rPr>
        <w:t>,</w:t>
      </w:r>
      <w:r w:rsidR="00BD5A4E" w:rsidRPr="00FE29EC">
        <w:rPr>
          <w:rFonts w:ascii="Times New Roman" w:hAnsi="Times New Roman" w:cs="Times New Roman"/>
          <w:color w:val="000000" w:themeColor="text1"/>
          <w:sz w:val="24"/>
          <w:szCs w:val="24"/>
          <w:lang w:val="en-US"/>
        </w:rPr>
        <w:t xml:space="preserve"> with digital skills playing a </w:t>
      </w:r>
      <w:r w:rsidR="00EF157B" w:rsidRPr="00FE29EC">
        <w:rPr>
          <w:rFonts w:ascii="Times New Roman" w:hAnsi="Times New Roman" w:cs="Times New Roman"/>
          <w:color w:val="000000" w:themeColor="text1"/>
          <w:sz w:val="24"/>
          <w:szCs w:val="24"/>
          <w:lang w:val="en-US"/>
        </w:rPr>
        <w:t>pivotal</w:t>
      </w:r>
      <w:r w:rsidR="00BD5A4E" w:rsidRPr="00FE29EC">
        <w:rPr>
          <w:rFonts w:ascii="Times New Roman" w:hAnsi="Times New Roman" w:cs="Times New Roman"/>
          <w:color w:val="000000" w:themeColor="text1"/>
          <w:sz w:val="24"/>
          <w:szCs w:val="24"/>
          <w:lang w:val="en-US"/>
        </w:rPr>
        <w:t xml:space="preserve"> role in helping </w:t>
      </w:r>
      <w:r w:rsidR="00B01E0E" w:rsidRPr="00FE29EC">
        <w:rPr>
          <w:rFonts w:ascii="Times New Roman" w:hAnsi="Times New Roman" w:cs="Times New Roman"/>
          <w:color w:val="000000" w:themeColor="text1"/>
          <w:sz w:val="24"/>
          <w:szCs w:val="24"/>
          <w:lang w:val="en-US"/>
        </w:rPr>
        <w:t>students</w:t>
      </w:r>
      <w:r w:rsidR="00BD5A4E" w:rsidRPr="00FE29EC">
        <w:rPr>
          <w:rFonts w:ascii="Times New Roman" w:hAnsi="Times New Roman" w:cs="Times New Roman"/>
          <w:color w:val="000000" w:themeColor="text1"/>
          <w:sz w:val="24"/>
          <w:szCs w:val="24"/>
          <w:lang w:val="en-US"/>
        </w:rPr>
        <w:t xml:space="preserve"> enhance their knowledge and abilities in </w:t>
      </w:r>
      <w:r w:rsidR="00EF157B" w:rsidRPr="00FE29EC">
        <w:rPr>
          <w:rFonts w:ascii="Times New Roman" w:hAnsi="Times New Roman" w:cs="Times New Roman"/>
          <w:color w:val="000000" w:themeColor="text1"/>
          <w:sz w:val="24"/>
          <w:szCs w:val="24"/>
          <w:lang w:val="en-US"/>
        </w:rPr>
        <w:t>specific</w:t>
      </w:r>
      <w:r w:rsidR="00BD5A4E" w:rsidRPr="00FE29EC">
        <w:rPr>
          <w:rFonts w:ascii="Times New Roman" w:hAnsi="Times New Roman" w:cs="Times New Roman"/>
          <w:color w:val="000000" w:themeColor="text1"/>
          <w:sz w:val="24"/>
          <w:szCs w:val="24"/>
          <w:lang w:val="en-US"/>
        </w:rPr>
        <w:t xml:space="preserve"> courses</w:t>
      </w:r>
      <w:r w:rsidR="00B01E0E" w:rsidRPr="00FE29EC">
        <w:rPr>
          <w:rFonts w:ascii="Times New Roman" w:hAnsi="Times New Roman" w:cs="Times New Roman"/>
          <w:color w:val="000000" w:themeColor="text1"/>
          <w:sz w:val="24"/>
          <w:szCs w:val="24"/>
          <w:lang w:val="en-US"/>
        </w:rPr>
        <w:t xml:space="preserve">. These include </w:t>
      </w:r>
      <w:r w:rsidR="00EF157B" w:rsidRPr="00FE29EC">
        <w:rPr>
          <w:rFonts w:ascii="Times New Roman" w:hAnsi="Times New Roman" w:cs="Times New Roman"/>
          <w:color w:val="000000" w:themeColor="text1"/>
          <w:sz w:val="24"/>
          <w:szCs w:val="24"/>
          <w:lang w:val="en-US"/>
        </w:rPr>
        <w:t>the skills necessary to communicate effectively and engage with supervisors and</w:t>
      </w:r>
      <w:r w:rsidR="00B01E0E" w:rsidRPr="00FE29EC">
        <w:rPr>
          <w:rFonts w:ascii="Times New Roman" w:hAnsi="Times New Roman" w:cs="Times New Roman"/>
          <w:color w:val="000000" w:themeColor="text1"/>
          <w:sz w:val="24"/>
          <w:szCs w:val="24"/>
          <w:lang w:val="en-US"/>
        </w:rPr>
        <w:t xml:space="preserve"> peers. </w:t>
      </w:r>
    </w:p>
    <w:p w14:paraId="466DF8E6" w14:textId="26E513F4" w:rsidR="004001BF" w:rsidRPr="00FE29EC" w:rsidRDefault="00EF157B" w:rsidP="00FE29EC">
      <w:pPr>
        <w:spacing w:line="480" w:lineRule="auto"/>
        <w:ind w:firstLine="720"/>
        <w:jc w:val="both"/>
        <w:rPr>
          <w:rFonts w:ascii="Times New Roman" w:hAnsi="Times New Roman" w:cs="Times New Roman"/>
          <w:color w:val="000000" w:themeColor="text1"/>
          <w:sz w:val="24"/>
          <w:szCs w:val="24"/>
          <w:lang w:val="en-US"/>
        </w:rPr>
      </w:pPr>
      <w:r w:rsidRPr="00FE29EC">
        <w:rPr>
          <w:rFonts w:ascii="Times New Roman" w:hAnsi="Times New Roman" w:cs="Times New Roman"/>
          <w:color w:val="000000" w:themeColor="text1"/>
          <w:sz w:val="24"/>
          <w:szCs w:val="24"/>
          <w:lang w:val="en-US"/>
        </w:rPr>
        <w:t>The u</w:t>
      </w:r>
      <w:r w:rsidR="000B6909" w:rsidRPr="00FE29EC">
        <w:rPr>
          <w:rFonts w:ascii="Times New Roman" w:hAnsi="Times New Roman" w:cs="Times New Roman"/>
          <w:color w:val="000000" w:themeColor="text1"/>
          <w:sz w:val="24"/>
          <w:szCs w:val="24"/>
          <w:lang w:val="en-US"/>
        </w:rPr>
        <w:t>se of the smartphone</w:t>
      </w:r>
      <w:r w:rsidR="00FB3045" w:rsidRPr="00FE29EC">
        <w:rPr>
          <w:rFonts w:ascii="Times New Roman" w:hAnsi="Times New Roman" w:cs="Times New Roman"/>
          <w:color w:val="000000" w:themeColor="text1"/>
          <w:sz w:val="24"/>
          <w:szCs w:val="24"/>
          <w:lang w:val="en-US"/>
        </w:rPr>
        <w:t>, instan</w:t>
      </w:r>
      <w:r w:rsidRPr="00FE29EC">
        <w:rPr>
          <w:rFonts w:ascii="Times New Roman" w:hAnsi="Times New Roman" w:cs="Times New Roman"/>
          <w:color w:val="000000" w:themeColor="text1"/>
          <w:sz w:val="24"/>
          <w:szCs w:val="24"/>
          <w:lang w:val="en-US"/>
        </w:rPr>
        <w:t>t</w:t>
      </w:r>
      <w:r w:rsidR="00FB3045" w:rsidRPr="00FE29EC">
        <w:rPr>
          <w:rFonts w:ascii="Times New Roman" w:hAnsi="Times New Roman" w:cs="Times New Roman"/>
          <w:color w:val="000000" w:themeColor="text1"/>
          <w:sz w:val="24"/>
          <w:szCs w:val="24"/>
          <w:lang w:val="en-US"/>
        </w:rPr>
        <w:t xml:space="preserve"> messaging</w:t>
      </w:r>
      <w:r w:rsidRPr="00FE29EC">
        <w:rPr>
          <w:rFonts w:ascii="Times New Roman" w:hAnsi="Times New Roman" w:cs="Times New Roman"/>
          <w:color w:val="000000" w:themeColor="text1"/>
          <w:sz w:val="24"/>
          <w:szCs w:val="24"/>
          <w:lang w:val="en-US"/>
        </w:rPr>
        <w:t>,</w:t>
      </w:r>
      <w:r w:rsidR="000B6909" w:rsidRPr="00FE29EC">
        <w:rPr>
          <w:rFonts w:ascii="Times New Roman" w:hAnsi="Times New Roman" w:cs="Times New Roman"/>
          <w:color w:val="000000" w:themeColor="text1"/>
          <w:sz w:val="24"/>
          <w:szCs w:val="24"/>
          <w:lang w:val="en-US"/>
        </w:rPr>
        <w:t xml:space="preserve"> and social media has tremendously spread among university students recently</w:t>
      </w:r>
      <w:r w:rsidR="000E67EE" w:rsidRPr="00FE29EC">
        <w:rPr>
          <w:rFonts w:ascii="Times New Roman" w:hAnsi="Times New Roman" w:cs="Times New Roman"/>
          <w:color w:val="000000" w:themeColor="text1"/>
          <w:sz w:val="24"/>
          <w:szCs w:val="24"/>
          <w:lang w:val="en-US"/>
        </w:rPr>
        <w:t xml:space="preserve"> as </w:t>
      </w:r>
      <w:r w:rsidRPr="00FE29EC">
        <w:rPr>
          <w:rFonts w:ascii="Times New Roman" w:hAnsi="Times New Roman" w:cs="Times New Roman"/>
          <w:color w:val="000000" w:themeColor="text1"/>
          <w:sz w:val="24"/>
          <w:szCs w:val="24"/>
          <w:lang w:val="en-US"/>
        </w:rPr>
        <w:t xml:space="preserve">a </w:t>
      </w:r>
      <w:r w:rsidR="000E67EE" w:rsidRPr="00FE29EC">
        <w:rPr>
          <w:rFonts w:ascii="Times New Roman" w:hAnsi="Times New Roman" w:cs="Times New Roman"/>
          <w:color w:val="000000" w:themeColor="text1"/>
          <w:sz w:val="24"/>
          <w:szCs w:val="24"/>
          <w:lang w:val="en-US"/>
        </w:rPr>
        <w:t xml:space="preserve">primary in digital transformation in </w:t>
      </w:r>
      <w:r w:rsidRPr="00FE29EC">
        <w:rPr>
          <w:rFonts w:ascii="Times New Roman" w:hAnsi="Times New Roman" w:cs="Times New Roman"/>
          <w:color w:val="000000" w:themeColor="text1"/>
          <w:sz w:val="24"/>
          <w:szCs w:val="24"/>
          <w:lang w:val="en-US"/>
        </w:rPr>
        <w:t xml:space="preserve">the </w:t>
      </w:r>
      <w:r w:rsidR="000E67EE" w:rsidRPr="00FE29EC">
        <w:rPr>
          <w:rFonts w:ascii="Times New Roman" w:hAnsi="Times New Roman" w:cs="Times New Roman"/>
          <w:color w:val="000000" w:themeColor="text1"/>
          <w:sz w:val="24"/>
          <w:szCs w:val="24"/>
          <w:lang w:val="en-US"/>
        </w:rPr>
        <w:t>learning system</w:t>
      </w:r>
      <w:r w:rsidR="000B6909" w:rsidRPr="00FE29EC">
        <w:rPr>
          <w:rFonts w:ascii="Times New Roman" w:hAnsi="Times New Roman" w:cs="Times New Roman"/>
          <w:color w:val="000000" w:themeColor="text1"/>
          <w:sz w:val="24"/>
          <w:szCs w:val="24"/>
          <w:lang w:val="en-US"/>
        </w:rPr>
        <w:t>.</w:t>
      </w:r>
      <w:r w:rsidR="00FB3045" w:rsidRPr="00FE29EC">
        <w:rPr>
          <w:rFonts w:ascii="Times New Roman" w:hAnsi="Times New Roman" w:cs="Times New Roman"/>
          <w:color w:val="000000" w:themeColor="text1"/>
          <w:sz w:val="24"/>
          <w:szCs w:val="24"/>
          <w:lang w:val="en-US"/>
        </w:rPr>
        <w:t xml:space="preserve"> </w:t>
      </w:r>
      <w:r w:rsidRPr="00FE29EC">
        <w:rPr>
          <w:rFonts w:ascii="Times New Roman" w:hAnsi="Times New Roman" w:cs="Times New Roman"/>
          <w:color w:val="000000" w:themeColor="text1"/>
          <w:sz w:val="24"/>
          <w:szCs w:val="24"/>
          <w:lang w:val="en-US"/>
        </w:rPr>
        <w:t>Using these platforms can promote a high level of inclusivity in classrooms and outside and be effective in encouraging students to work collaboratively</w:t>
      </w:r>
      <w:r w:rsidR="00FB3045" w:rsidRPr="00FE29EC">
        <w:rPr>
          <w:rFonts w:ascii="Times New Roman" w:hAnsi="Times New Roman" w:cs="Times New Roman"/>
          <w:color w:val="000000" w:themeColor="text1"/>
          <w:sz w:val="24"/>
          <w:szCs w:val="24"/>
          <w:lang w:val="en-US"/>
        </w:rPr>
        <w:t xml:space="preserve"> from any part of the world</w:t>
      </w:r>
      <w:r w:rsidR="00C75B99" w:rsidRPr="00FE29EC">
        <w:rPr>
          <w:rFonts w:ascii="Times New Roman" w:hAnsi="Times New Roman" w:cs="Times New Roman"/>
          <w:color w:val="000000" w:themeColor="text1"/>
          <w:sz w:val="24"/>
          <w:szCs w:val="24"/>
          <w:lang w:val="en-US"/>
        </w:rPr>
        <w:t xml:space="preserve"> (Ansari and Khan, 2020, p.4)</w:t>
      </w:r>
      <w:r w:rsidRPr="00FE29EC">
        <w:rPr>
          <w:rFonts w:ascii="Times New Roman" w:hAnsi="Times New Roman" w:cs="Times New Roman"/>
          <w:color w:val="000000" w:themeColor="text1"/>
          <w:sz w:val="24"/>
          <w:szCs w:val="24"/>
          <w:lang w:val="en-US"/>
        </w:rPr>
        <w:t>. It</w:t>
      </w:r>
      <w:r w:rsidR="00FB3045" w:rsidRPr="00FE29EC">
        <w:rPr>
          <w:rFonts w:ascii="Times New Roman" w:hAnsi="Times New Roman" w:cs="Times New Roman"/>
          <w:color w:val="000000" w:themeColor="text1"/>
          <w:sz w:val="24"/>
          <w:szCs w:val="24"/>
          <w:lang w:val="en-US"/>
        </w:rPr>
        <w:t xml:space="preserve"> has increased due to</w:t>
      </w:r>
      <w:r w:rsidR="000B6909" w:rsidRPr="00FE29EC">
        <w:rPr>
          <w:rFonts w:ascii="Times New Roman" w:hAnsi="Times New Roman" w:cs="Times New Roman"/>
          <w:color w:val="000000" w:themeColor="text1"/>
          <w:sz w:val="24"/>
          <w:szCs w:val="24"/>
          <w:lang w:val="en-US"/>
        </w:rPr>
        <w:t xml:space="preserve"> </w:t>
      </w:r>
      <w:r w:rsidRPr="00FE29EC">
        <w:rPr>
          <w:rFonts w:ascii="Times New Roman" w:hAnsi="Times New Roman" w:cs="Times New Roman"/>
          <w:color w:val="000000" w:themeColor="text1"/>
          <w:sz w:val="24"/>
          <w:szCs w:val="24"/>
          <w:lang w:val="en-US"/>
        </w:rPr>
        <w:t xml:space="preserve">the </w:t>
      </w:r>
      <w:r w:rsidR="000B6909" w:rsidRPr="00FE29EC">
        <w:rPr>
          <w:rFonts w:ascii="Times New Roman" w:hAnsi="Times New Roman" w:cs="Times New Roman"/>
          <w:color w:val="000000" w:themeColor="text1"/>
          <w:sz w:val="24"/>
          <w:szCs w:val="24"/>
          <w:lang w:val="en-US"/>
        </w:rPr>
        <w:t xml:space="preserve">continued development of smartphones with great features </w:t>
      </w:r>
      <w:r w:rsidR="00E12281" w:rsidRPr="00FE29EC">
        <w:rPr>
          <w:rFonts w:ascii="Times New Roman" w:hAnsi="Times New Roman" w:cs="Times New Roman"/>
          <w:color w:val="000000" w:themeColor="text1"/>
          <w:sz w:val="24"/>
          <w:szCs w:val="24"/>
          <w:lang w:val="en-US"/>
        </w:rPr>
        <w:t xml:space="preserve">that help </w:t>
      </w:r>
      <w:r w:rsidRPr="00FE29EC">
        <w:rPr>
          <w:rFonts w:ascii="Times New Roman" w:hAnsi="Times New Roman" w:cs="Times New Roman"/>
          <w:color w:val="000000" w:themeColor="text1"/>
          <w:sz w:val="24"/>
          <w:szCs w:val="24"/>
          <w:lang w:val="en-US"/>
        </w:rPr>
        <w:t>hold</w:t>
      </w:r>
      <w:r w:rsidR="00E12281" w:rsidRPr="00FE29EC">
        <w:rPr>
          <w:rFonts w:ascii="Times New Roman" w:hAnsi="Times New Roman" w:cs="Times New Roman"/>
          <w:color w:val="000000" w:themeColor="text1"/>
          <w:sz w:val="24"/>
          <w:szCs w:val="24"/>
          <w:lang w:val="en-US"/>
        </w:rPr>
        <w:t xml:space="preserve"> important information through personal computer features and notebooks. Social media </w:t>
      </w:r>
      <w:r w:rsidRPr="00FE29EC">
        <w:rPr>
          <w:rFonts w:ascii="Times New Roman" w:hAnsi="Times New Roman" w:cs="Times New Roman"/>
          <w:color w:val="000000" w:themeColor="text1"/>
          <w:sz w:val="24"/>
          <w:szCs w:val="24"/>
          <w:lang w:val="en-US"/>
        </w:rPr>
        <w:t>has also helped enhance broader interactivity by</w:t>
      </w:r>
      <w:r w:rsidR="00E12281" w:rsidRPr="00FE29EC">
        <w:rPr>
          <w:rFonts w:ascii="Times New Roman" w:hAnsi="Times New Roman" w:cs="Times New Roman"/>
          <w:color w:val="000000" w:themeColor="text1"/>
          <w:sz w:val="24"/>
          <w:szCs w:val="24"/>
          <w:lang w:val="en-US"/>
        </w:rPr>
        <w:t xml:space="preserve"> employing web</w:t>
      </w:r>
      <w:r w:rsidRPr="00FE29EC">
        <w:rPr>
          <w:rFonts w:ascii="Times New Roman" w:hAnsi="Times New Roman" w:cs="Times New Roman"/>
          <w:color w:val="000000" w:themeColor="text1"/>
          <w:sz w:val="24"/>
          <w:szCs w:val="24"/>
          <w:lang w:val="en-US"/>
        </w:rPr>
        <w:t>-</w:t>
      </w:r>
      <w:r w:rsidR="00E12281" w:rsidRPr="00FE29EC">
        <w:rPr>
          <w:rFonts w:ascii="Times New Roman" w:hAnsi="Times New Roman" w:cs="Times New Roman"/>
          <w:color w:val="000000" w:themeColor="text1"/>
          <w:sz w:val="24"/>
          <w:szCs w:val="24"/>
          <w:lang w:val="en-US"/>
        </w:rPr>
        <w:t>based and mobile technology to help students and users share, create and co-create content. Also</w:t>
      </w:r>
      <w:r w:rsidRPr="00FE29EC">
        <w:rPr>
          <w:rFonts w:ascii="Times New Roman" w:hAnsi="Times New Roman" w:cs="Times New Roman"/>
          <w:color w:val="000000" w:themeColor="text1"/>
          <w:sz w:val="24"/>
          <w:szCs w:val="24"/>
          <w:lang w:val="en-US"/>
        </w:rPr>
        <w:t>,</w:t>
      </w:r>
      <w:r w:rsidR="00E12281" w:rsidRPr="00FE29EC">
        <w:rPr>
          <w:rFonts w:ascii="Times New Roman" w:hAnsi="Times New Roman" w:cs="Times New Roman"/>
          <w:color w:val="000000" w:themeColor="text1"/>
          <w:sz w:val="24"/>
          <w:szCs w:val="24"/>
          <w:lang w:val="en-US"/>
        </w:rPr>
        <w:t xml:space="preserve"> social media has been effective in creating forums that help </w:t>
      </w:r>
      <w:r w:rsidRPr="00FE29EC">
        <w:rPr>
          <w:rFonts w:ascii="Times New Roman" w:hAnsi="Times New Roman" w:cs="Times New Roman"/>
          <w:color w:val="000000" w:themeColor="text1"/>
          <w:sz w:val="24"/>
          <w:szCs w:val="24"/>
          <w:lang w:val="en-US"/>
        </w:rPr>
        <w:t>discuss and modify</w:t>
      </w:r>
      <w:r w:rsidR="00E12281" w:rsidRPr="00FE29EC">
        <w:rPr>
          <w:rFonts w:ascii="Times New Roman" w:hAnsi="Times New Roman" w:cs="Times New Roman"/>
          <w:color w:val="000000" w:themeColor="text1"/>
          <w:sz w:val="24"/>
          <w:szCs w:val="24"/>
          <w:lang w:val="en-US"/>
        </w:rPr>
        <w:t xml:space="preserve"> </w:t>
      </w:r>
      <w:r w:rsidR="00FB3045" w:rsidRPr="00FE29EC">
        <w:rPr>
          <w:rFonts w:ascii="Times New Roman" w:hAnsi="Times New Roman" w:cs="Times New Roman"/>
          <w:color w:val="000000" w:themeColor="text1"/>
          <w:sz w:val="24"/>
          <w:szCs w:val="24"/>
          <w:lang w:val="en-US"/>
        </w:rPr>
        <w:t>content</w:t>
      </w:r>
      <w:r w:rsidR="00F770F7" w:rsidRPr="00FE29EC">
        <w:rPr>
          <w:rFonts w:ascii="Times New Roman" w:hAnsi="Times New Roman" w:cs="Times New Roman"/>
          <w:color w:val="000000" w:themeColor="text1"/>
          <w:sz w:val="24"/>
          <w:szCs w:val="24"/>
          <w:lang w:val="en-US"/>
        </w:rPr>
        <w:t xml:space="preserve"> (</w:t>
      </w:r>
      <w:proofErr w:type="spellStart"/>
      <w:r w:rsidR="00F770F7" w:rsidRPr="00FE29EC">
        <w:rPr>
          <w:rFonts w:ascii="Times New Roman" w:hAnsi="Times New Roman" w:cs="Times New Roman"/>
          <w:color w:val="000000" w:themeColor="text1"/>
          <w:sz w:val="24"/>
          <w:szCs w:val="24"/>
          <w:lang w:val="en-US"/>
        </w:rPr>
        <w:t>Klimova</w:t>
      </w:r>
      <w:proofErr w:type="spellEnd"/>
      <w:r w:rsidR="00F770F7" w:rsidRPr="00FE29EC">
        <w:rPr>
          <w:rFonts w:ascii="Times New Roman" w:hAnsi="Times New Roman" w:cs="Times New Roman"/>
          <w:color w:val="000000" w:themeColor="text1"/>
          <w:sz w:val="24"/>
          <w:szCs w:val="24"/>
          <w:lang w:val="en-US"/>
        </w:rPr>
        <w:t>, 2019, p.90)</w:t>
      </w:r>
      <w:r w:rsidR="00FB3045" w:rsidRPr="00FE29EC">
        <w:rPr>
          <w:rFonts w:ascii="Times New Roman" w:hAnsi="Times New Roman" w:cs="Times New Roman"/>
          <w:color w:val="000000" w:themeColor="text1"/>
          <w:sz w:val="24"/>
          <w:szCs w:val="24"/>
          <w:lang w:val="en-US"/>
        </w:rPr>
        <w:t>. Hashtags, event pages</w:t>
      </w:r>
      <w:r w:rsidRPr="00FE29EC">
        <w:rPr>
          <w:rFonts w:ascii="Times New Roman" w:hAnsi="Times New Roman" w:cs="Times New Roman"/>
          <w:color w:val="000000" w:themeColor="text1"/>
          <w:sz w:val="24"/>
          <w:szCs w:val="24"/>
          <w:lang w:val="en-US"/>
        </w:rPr>
        <w:t>,</w:t>
      </w:r>
      <w:r w:rsidR="00FB3045" w:rsidRPr="00FE29EC">
        <w:rPr>
          <w:rFonts w:ascii="Times New Roman" w:hAnsi="Times New Roman" w:cs="Times New Roman"/>
          <w:color w:val="000000" w:themeColor="text1"/>
          <w:sz w:val="24"/>
          <w:szCs w:val="24"/>
          <w:lang w:val="en-US"/>
        </w:rPr>
        <w:t xml:space="preserve"> </w:t>
      </w:r>
      <w:r w:rsidR="00C635CC" w:rsidRPr="00FE29EC">
        <w:rPr>
          <w:rFonts w:ascii="Times New Roman" w:hAnsi="Times New Roman" w:cs="Times New Roman"/>
          <w:color w:val="000000" w:themeColor="text1"/>
          <w:sz w:val="24"/>
          <w:szCs w:val="24"/>
          <w:lang w:val="en-US"/>
        </w:rPr>
        <w:t>and group</w:t>
      </w:r>
      <w:r w:rsidR="00FB3045" w:rsidRPr="00FE29EC">
        <w:rPr>
          <w:rFonts w:ascii="Times New Roman" w:hAnsi="Times New Roman" w:cs="Times New Roman"/>
          <w:color w:val="000000" w:themeColor="text1"/>
          <w:sz w:val="24"/>
          <w:szCs w:val="24"/>
          <w:lang w:val="en-US"/>
        </w:rPr>
        <w:t xml:space="preserve"> chats have been essential </w:t>
      </w:r>
      <w:r w:rsidR="00A66E74" w:rsidRPr="00FE29EC">
        <w:rPr>
          <w:rFonts w:ascii="Times New Roman" w:hAnsi="Times New Roman" w:cs="Times New Roman"/>
          <w:color w:val="000000" w:themeColor="text1"/>
          <w:sz w:val="24"/>
          <w:szCs w:val="24"/>
          <w:lang w:val="en-US"/>
        </w:rPr>
        <w:t xml:space="preserve">for students </w:t>
      </w:r>
      <w:r w:rsidRPr="00FE29EC">
        <w:rPr>
          <w:rFonts w:ascii="Times New Roman" w:hAnsi="Times New Roman" w:cs="Times New Roman"/>
          <w:color w:val="000000" w:themeColor="text1"/>
          <w:sz w:val="24"/>
          <w:szCs w:val="24"/>
          <w:lang w:val="en-US"/>
        </w:rPr>
        <w:t>to ask questions, share ideas, and brainstorm</w:t>
      </w:r>
      <w:r w:rsidR="00A66E74" w:rsidRPr="00FE29EC">
        <w:rPr>
          <w:rFonts w:ascii="Times New Roman" w:hAnsi="Times New Roman" w:cs="Times New Roman"/>
          <w:color w:val="000000" w:themeColor="text1"/>
          <w:sz w:val="24"/>
          <w:szCs w:val="24"/>
          <w:lang w:val="en-US"/>
        </w:rPr>
        <w:t xml:space="preserve"> in both classrooms and outside</w:t>
      </w:r>
      <w:r w:rsidR="00C635CC" w:rsidRPr="00FE29EC">
        <w:rPr>
          <w:rFonts w:ascii="Times New Roman" w:hAnsi="Times New Roman" w:cs="Times New Roman"/>
          <w:color w:val="000000" w:themeColor="text1"/>
          <w:sz w:val="24"/>
          <w:szCs w:val="24"/>
          <w:lang w:val="en-US"/>
        </w:rPr>
        <w:t>. Instant messaging has been crucial in sharing knowledge with those beyond normal friendship</w:t>
      </w:r>
      <w:r w:rsidRPr="00FE29EC">
        <w:rPr>
          <w:rFonts w:ascii="Times New Roman" w:hAnsi="Times New Roman" w:cs="Times New Roman"/>
          <w:color w:val="000000" w:themeColor="text1"/>
          <w:sz w:val="24"/>
          <w:szCs w:val="24"/>
          <w:lang w:val="en-US"/>
        </w:rPr>
        <w:t>,</w:t>
      </w:r>
      <w:r w:rsidR="00C635CC" w:rsidRPr="00FE29EC">
        <w:rPr>
          <w:rFonts w:ascii="Times New Roman" w:hAnsi="Times New Roman" w:cs="Times New Roman"/>
          <w:color w:val="000000" w:themeColor="text1"/>
          <w:sz w:val="24"/>
          <w:szCs w:val="24"/>
          <w:lang w:val="en-US"/>
        </w:rPr>
        <w:t xml:space="preserve"> for instance</w:t>
      </w:r>
      <w:r w:rsidRPr="00FE29EC">
        <w:rPr>
          <w:rFonts w:ascii="Times New Roman" w:hAnsi="Times New Roman" w:cs="Times New Roman"/>
          <w:color w:val="000000" w:themeColor="text1"/>
          <w:sz w:val="24"/>
          <w:szCs w:val="24"/>
          <w:lang w:val="en-US"/>
        </w:rPr>
        <w:t>,</w:t>
      </w:r>
      <w:r w:rsidR="00C635CC" w:rsidRPr="00FE29EC">
        <w:rPr>
          <w:rFonts w:ascii="Times New Roman" w:hAnsi="Times New Roman" w:cs="Times New Roman"/>
          <w:color w:val="000000" w:themeColor="text1"/>
          <w:sz w:val="24"/>
          <w:szCs w:val="24"/>
          <w:lang w:val="en-US"/>
        </w:rPr>
        <w:t xml:space="preserve"> professors</w:t>
      </w:r>
      <w:r w:rsidRPr="00FE29EC">
        <w:rPr>
          <w:rFonts w:ascii="Times New Roman" w:hAnsi="Times New Roman" w:cs="Times New Roman"/>
          <w:color w:val="000000" w:themeColor="text1"/>
          <w:sz w:val="24"/>
          <w:szCs w:val="24"/>
          <w:lang w:val="en-US"/>
        </w:rPr>
        <w:t>,</w:t>
      </w:r>
      <w:r w:rsidR="00C635CC" w:rsidRPr="00FE29EC">
        <w:rPr>
          <w:rFonts w:ascii="Times New Roman" w:hAnsi="Times New Roman" w:cs="Times New Roman"/>
          <w:color w:val="000000" w:themeColor="text1"/>
          <w:sz w:val="24"/>
          <w:szCs w:val="24"/>
          <w:lang w:val="en-US"/>
        </w:rPr>
        <w:t xml:space="preserve"> other than interacting with them physically. </w:t>
      </w:r>
    </w:p>
    <w:p w14:paraId="1E4F8C5C" w14:textId="46E0F9C5" w:rsidR="004A34FF" w:rsidRPr="00FE29EC" w:rsidRDefault="004A34FF" w:rsidP="00FE29EC">
      <w:pPr>
        <w:spacing w:line="480" w:lineRule="auto"/>
        <w:ind w:firstLine="720"/>
        <w:jc w:val="both"/>
        <w:rPr>
          <w:rFonts w:ascii="Times New Roman" w:hAnsi="Times New Roman" w:cs="Times New Roman"/>
          <w:color w:val="000000" w:themeColor="text1"/>
          <w:sz w:val="24"/>
          <w:szCs w:val="24"/>
          <w:lang w:val="en-US"/>
        </w:rPr>
      </w:pPr>
      <w:r w:rsidRPr="00FE29EC">
        <w:rPr>
          <w:rFonts w:ascii="Times New Roman" w:hAnsi="Times New Roman" w:cs="Times New Roman"/>
          <w:color w:val="000000" w:themeColor="text1"/>
          <w:sz w:val="24"/>
          <w:szCs w:val="24"/>
          <w:lang w:val="en-US"/>
        </w:rPr>
        <w:t xml:space="preserve">Applying </w:t>
      </w:r>
      <w:r w:rsidR="00EF157B" w:rsidRPr="00FE29EC">
        <w:rPr>
          <w:rFonts w:ascii="Times New Roman" w:hAnsi="Times New Roman" w:cs="Times New Roman"/>
          <w:color w:val="000000" w:themeColor="text1"/>
          <w:sz w:val="24"/>
          <w:szCs w:val="24"/>
          <w:lang w:val="en-US"/>
        </w:rPr>
        <w:t>smartphones, instant messaging, and social media is crucial in enhancing engagement through</w:t>
      </w:r>
      <w:r w:rsidRPr="00FE29EC">
        <w:rPr>
          <w:rFonts w:ascii="Times New Roman" w:hAnsi="Times New Roman" w:cs="Times New Roman"/>
          <w:color w:val="000000" w:themeColor="text1"/>
          <w:sz w:val="24"/>
          <w:szCs w:val="24"/>
          <w:lang w:val="en-US"/>
        </w:rPr>
        <w:t xml:space="preserve"> tools such as electronic whiteboards, </w:t>
      </w:r>
      <w:proofErr w:type="spellStart"/>
      <w:r w:rsidRPr="00FE29EC">
        <w:rPr>
          <w:rFonts w:ascii="Times New Roman" w:hAnsi="Times New Roman" w:cs="Times New Roman"/>
          <w:color w:val="000000" w:themeColor="text1"/>
          <w:sz w:val="24"/>
          <w:szCs w:val="24"/>
          <w:lang w:val="en-US"/>
        </w:rPr>
        <w:t>Kahoots</w:t>
      </w:r>
      <w:proofErr w:type="spellEnd"/>
      <w:r w:rsidRPr="00FE29EC">
        <w:rPr>
          <w:rFonts w:ascii="Times New Roman" w:hAnsi="Times New Roman" w:cs="Times New Roman"/>
          <w:color w:val="000000" w:themeColor="text1"/>
          <w:sz w:val="24"/>
          <w:szCs w:val="24"/>
          <w:lang w:val="en-US"/>
        </w:rPr>
        <w:t>, and Padlet (</w:t>
      </w:r>
      <w:proofErr w:type="spellStart"/>
      <w:r w:rsidRPr="00FE29EC">
        <w:rPr>
          <w:rFonts w:ascii="Times New Roman" w:hAnsi="Times New Roman" w:cs="Times New Roman"/>
          <w:color w:val="000000" w:themeColor="text1"/>
          <w:sz w:val="24"/>
          <w:szCs w:val="24"/>
          <w:lang w:val="en-US"/>
        </w:rPr>
        <w:t>Shadiev</w:t>
      </w:r>
      <w:proofErr w:type="spellEnd"/>
      <w:r w:rsidRPr="00FE29EC">
        <w:rPr>
          <w:rFonts w:ascii="Times New Roman" w:hAnsi="Times New Roman" w:cs="Times New Roman"/>
          <w:color w:val="000000" w:themeColor="text1"/>
          <w:sz w:val="24"/>
          <w:szCs w:val="24"/>
          <w:lang w:val="en-US"/>
        </w:rPr>
        <w:t xml:space="preserve"> and Yang, 2020, p.254). Kessler (2018, p.208) emphasizes</w:t>
      </w:r>
      <w:r w:rsidR="00481902" w:rsidRPr="00FE29EC">
        <w:rPr>
          <w:rFonts w:ascii="Times New Roman" w:hAnsi="Times New Roman" w:cs="Times New Roman"/>
          <w:color w:val="000000" w:themeColor="text1"/>
          <w:sz w:val="24"/>
          <w:szCs w:val="24"/>
          <w:lang w:val="en-US"/>
        </w:rPr>
        <w:t xml:space="preserve"> </w:t>
      </w:r>
      <w:r w:rsidRPr="00FE29EC">
        <w:rPr>
          <w:rFonts w:ascii="Times New Roman" w:hAnsi="Times New Roman" w:cs="Times New Roman"/>
          <w:color w:val="000000" w:themeColor="text1"/>
          <w:sz w:val="24"/>
          <w:szCs w:val="24"/>
          <w:lang w:val="en-US"/>
        </w:rPr>
        <w:t xml:space="preserve">the need to create social platforms that ensure confidence development and the proper new online identities that target the development of the right engagement and motivational platforms that accommodate all </w:t>
      </w:r>
      <w:r w:rsidRPr="00FE29EC">
        <w:rPr>
          <w:rFonts w:ascii="Times New Roman" w:hAnsi="Times New Roman" w:cs="Times New Roman"/>
          <w:color w:val="000000" w:themeColor="text1"/>
          <w:sz w:val="24"/>
          <w:szCs w:val="24"/>
          <w:lang w:val="en-US"/>
        </w:rPr>
        <w:lastRenderedPageBreak/>
        <w:t>students</w:t>
      </w:r>
      <w:r w:rsidR="007C6667" w:rsidRPr="00FE29EC">
        <w:rPr>
          <w:rFonts w:ascii="Times New Roman" w:hAnsi="Times New Roman" w:cs="Times New Roman"/>
          <w:color w:val="000000" w:themeColor="text1"/>
          <w:sz w:val="24"/>
          <w:szCs w:val="24"/>
          <w:lang w:val="en-US"/>
        </w:rPr>
        <w:t xml:space="preserve"> (Fu and Hwang, 2018, p.135)</w:t>
      </w:r>
      <w:r w:rsidRPr="00FE29EC">
        <w:rPr>
          <w:rFonts w:ascii="Times New Roman" w:hAnsi="Times New Roman" w:cs="Times New Roman"/>
          <w:color w:val="000000" w:themeColor="text1"/>
          <w:sz w:val="24"/>
          <w:szCs w:val="24"/>
          <w:lang w:val="en-US"/>
        </w:rPr>
        <w:t xml:space="preserve">. </w:t>
      </w:r>
      <w:r w:rsidR="00AA6053" w:rsidRPr="00FE29EC">
        <w:rPr>
          <w:rFonts w:ascii="Times New Roman" w:hAnsi="Times New Roman" w:cs="Times New Roman"/>
          <w:color w:val="000000" w:themeColor="text1"/>
          <w:sz w:val="24"/>
          <w:szCs w:val="24"/>
          <w:lang w:val="en-US"/>
        </w:rPr>
        <w:t>Emphasizing digital literacy is essential to ensure student</w:t>
      </w:r>
      <w:r w:rsidR="00EF157B" w:rsidRPr="00FE29EC">
        <w:rPr>
          <w:rFonts w:ascii="Times New Roman" w:hAnsi="Times New Roman" w:cs="Times New Roman"/>
          <w:color w:val="000000" w:themeColor="text1"/>
          <w:sz w:val="24"/>
          <w:szCs w:val="24"/>
          <w:lang w:val="en-US"/>
        </w:rPr>
        <w:t>s develop the necessary confidence and feel comfortable</w:t>
      </w:r>
      <w:r w:rsidR="00AA6053" w:rsidRPr="00FE29EC">
        <w:rPr>
          <w:rFonts w:ascii="Times New Roman" w:hAnsi="Times New Roman" w:cs="Times New Roman"/>
          <w:color w:val="000000" w:themeColor="text1"/>
          <w:sz w:val="24"/>
          <w:szCs w:val="24"/>
          <w:lang w:val="en-US"/>
        </w:rPr>
        <w:t xml:space="preserve"> engaging with these learning platforms. </w:t>
      </w:r>
    </w:p>
    <w:p w14:paraId="7167BD4B" w14:textId="3FDAE14B" w:rsidR="0087000D" w:rsidRPr="00FE29EC" w:rsidRDefault="007865B3" w:rsidP="00FE29EC">
      <w:pPr>
        <w:spacing w:line="480" w:lineRule="auto"/>
        <w:ind w:firstLine="720"/>
        <w:jc w:val="both"/>
        <w:rPr>
          <w:rFonts w:ascii="Times New Roman" w:hAnsi="Times New Roman" w:cs="Times New Roman"/>
          <w:color w:val="000000" w:themeColor="text1"/>
          <w:sz w:val="24"/>
          <w:szCs w:val="24"/>
          <w:lang w:val="en-US"/>
        </w:rPr>
      </w:pPr>
      <w:r w:rsidRPr="00FE29EC">
        <w:rPr>
          <w:rFonts w:ascii="Times New Roman" w:hAnsi="Times New Roman" w:cs="Times New Roman"/>
          <w:color w:val="000000" w:themeColor="text1"/>
          <w:sz w:val="24"/>
          <w:szCs w:val="24"/>
          <w:lang w:val="en-US"/>
        </w:rPr>
        <w:t>Accordi</w:t>
      </w:r>
      <w:r w:rsidR="007C6667" w:rsidRPr="00FE29EC">
        <w:rPr>
          <w:rFonts w:ascii="Times New Roman" w:hAnsi="Times New Roman" w:cs="Times New Roman"/>
          <w:color w:val="000000" w:themeColor="text1"/>
          <w:sz w:val="24"/>
          <w:szCs w:val="24"/>
          <w:lang w:val="en-US"/>
        </w:rPr>
        <w:t xml:space="preserve">ng to Newman and </w:t>
      </w:r>
      <w:proofErr w:type="spellStart"/>
      <w:r w:rsidR="007C6667" w:rsidRPr="00FE29EC">
        <w:rPr>
          <w:rFonts w:ascii="Times New Roman" w:hAnsi="Times New Roman" w:cs="Times New Roman"/>
          <w:color w:val="000000" w:themeColor="text1"/>
          <w:sz w:val="24"/>
          <w:szCs w:val="24"/>
          <w:lang w:val="en-US"/>
        </w:rPr>
        <w:t>Latifi</w:t>
      </w:r>
      <w:proofErr w:type="spellEnd"/>
      <w:r w:rsidR="007C6667" w:rsidRPr="00FE29EC">
        <w:rPr>
          <w:rFonts w:ascii="Times New Roman" w:hAnsi="Times New Roman" w:cs="Times New Roman"/>
          <w:color w:val="000000" w:themeColor="text1"/>
          <w:sz w:val="24"/>
          <w:szCs w:val="24"/>
          <w:lang w:val="en-US"/>
        </w:rPr>
        <w:t xml:space="preserve"> (2020, p.3)</w:t>
      </w:r>
      <w:r w:rsidR="00EF157B" w:rsidRPr="00FE29EC">
        <w:rPr>
          <w:rFonts w:ascii="Times New Roman" w:hAnsi="Times New Roman" w:cs="Times New Roman"/>
          <w:color w:val="000000" w:themeColor="text1"/>
          <w:sz w:val="24"/>
          <w:szCs w:val="24"/>
          <w:lang w:val="en-US"/>
        </w:rPr>
        <w:t>,</w:t>
      </w:r>
      <w:r w:rsidR="000E7A20" w:rsidRPr="00FE29EC">
        <w:rPr>
          <w:rFonts w:ascii="Times New Roman" w:hAnsi="Times New Roman" w:cs="Times New Roman"/>
          <w:color w:val="000000" w:themeColor="text1"/>
          <w:sz w:val="24"/>
          <w:szCs w:val="24"/>
          <w:lang w:val="en-US"/>
        </w:rPr>
        <w:t xml:space="preserve"> collaborative learning</w:t>
      </w:r>
      <w:r w:rsidR="004F76A8" w:rsidRPr="00FE29EC">
        <w:rPr>
          <w:rFonts w:ascii="Times New Roman" w:hAnsi="Times New Roman" w:cs="Times New Roman"/>
          <w:color w:val="000000" w:themeColor="text1"/>
          <w:sz w:val="24"/>
          <w:szCs w:val="24"/>
          <w:lang w:val="en-US"/>
        </w:rPr>
        <w:t xml:space="preserve"> </w:t>
      </w:r>
      <w:r w:rsidR="000E7A20" w:rsidRPr="00FE29EC">
        <w:rPr>
          <w:rFonts w:ascii="Times New Roman" w:hAnsi="Times New Roman" w:cs="Times New Roman"/>
          <w:color w:val="000000" w:themeColor="text1"/>
          <w:sz w:val="24"/>
          <w:szCs w:val="24"/>
          <w:lang w:val="en-US"/>
        </w:rPr>
        <w:t>is essential to improve small</w:t>
      </w:r>
      <w:r w:rsidR="00EF157B" w:rsidRPr="00FE29EC">
        <w:rPr>
          <w:rFonts w:ascii="Times New Roman" w:hAnsi="Times New Roman" w:cs="Times New Roman"/>
          <w:color w:val="000000" w:themeColor="text1"/>
          <w:sz w:val="24"/>
          <w:szCs w:val="24"/>
          <w:lang w:val="en-US"/>
        </w:rPr>
        <w:t>-</w:t>
      </w:r>
      <w:r w:rsidR="000E7A20" w:rsidRPr="00FE29EC">
        <w:rPr>
          <w:rFonts w:ascii="Times New Roman" w:hAnsi="Times New Roman" w:cs="Times New Roman"/>
          <w:color w:val="000000" w:themeColor="text1"/>
          <w:sz w:val="24"/>
          <w:szCs w:val="24"/>
          <w:lang w:val="en-US"/>
        </w:rPr>
        <w:t>group learning. However, several components are essential in ensuring collaborative learning</w:t>
      </w:r>
      <w:r w:rsidR="00EF157B" w:rsidRPr="00FE29EC">
        <w:rPr>
          <w:rFonts w:ascii="Times New Roman" w:hAnsi="Times New Roman" w:cs="Times New Roman"/>
          <w:color w:val="000000" w:themeColor="text1"/>
          <w:sz w:val="24"/>
          <w:szCs w:val="24"/>
          <w:lang w:val="en-US"/>
        </w:rPr>
        <w:t>,</w:t>
      </w:r>
      <w:r w:rsidR="000E7A20" w:rsidRPr="00FE29EC">
        <w:rPr>
          <w:rFonts w:ascii="Times New Roman" w:hAnsi="Times New Roman" w:cs="Times New Roman"/>
          <w:color w:val="000000" w:themeColor="text1"/>
          <w:sz w:val="24"/>
          <w:szCs w:val="24"/>
          <w:lang w:val="en-US"/>
        </w:rPr>
        <w:t xml:space="preserve"> including face-to-face promotive interactions, positive interdependencies, ensuring group processing, promoting individual and group accountabilities</w:t>
      </w:r>
      <w:r w:rsidR="00EF157B" w:rsidRPr="00FE29EC">
        <w:rPr>
          <w:rFonts w:ascii="Times New Roman" w:hAnsi="Times New Roman" w:cs="Times New Roman"/>
          <w:color w:val="000000" w:themeColor="text1"/>
          <w:sz w:val="24"/>
          <w:szCs w:val="24"/>
          <w:lang w:val="en-US"/>
        </w:rPr>
        <w:t>,</w:t>
      </w:r>
      <w:r w:rsidR="000E7A20" w:rsidRPr="00FE29EC">
        <w:rPr>
          <w:rFonts w:ascii="Times New Roman" w:hAnsi="Times New Roman" w:cs="Times New Roman"/>
          <w:color w:val="000000" w:themeColor="text1"/>
          <w:sz w:val="24"/>
          <w:szCs w:val="24"/>
          <w:lang w:val="en-US"/>
        </w:rPr>
        <w:t xml:space="preserve"> and gaining </w:t>
      </w:r>
      <w:r w:rsidR="00EF157B" w:rsidRPr="00FE29EC">
        <w:rPr>
          <w:rFonts w:ascii="Times New Roman" w:hAnsi="Times New Roman" w:cs="Times New Roman"/>
          <w:color w:val="000000" w:themeColor="text1"/>
          <w:sz w:val="24"/>
          <w:szCs w:val="24"/>
          <w:lang w:val="en-US"/>
        </w:rPr>
        <w:t xml:space="preserve">the </w:t>
      </w:r>
      <w:r w:rsidR="000E7A20" w:rsidRPr="00FE29EC">
        <w:rPr>
          <w:rFonts w:ascii="Times New Roman" w:hAnsi="Times New Roman" w:cs="Times New Roman"/>
          <w:color w:val="000000" w:themeColor="text1"/>
          <w:sz w:val="24"/>
          <w:szCs w:val="24"/>
          <w:lang w:val="en-US"/>
        </w:rPr>
        <w:t xml:space="preserve">right social skills. </w:t>
      </w:r>
      <w:r w:rsidR="0087000D" w:rsidRPr="00FE29EC">
        <w:rPr>
          <w:rFonts w:ascii="Times New Roman" w:hAnsi="Times New Roman" w:cs="Times New Roman"/>
          <w:color w:val="000000" w:themeColor="text1"/>
          <w:sz w:val="24"/>
          <w:szCs w:val="24"/>
          <w:lang w:val="en-US"/>
        </w:rPr>
        <w:t>These devices help in accommodating all persons in their class work in UWTSD.</w:t>
      </w:r>
    </w:p>
    <w:p w14:paraId="3A009A13" w14:textId="532E00E4" w:rsidR="00EE3AC3" w:rsidRPr="00FE29EC" w:rsidRDefault="00EE3AC3" w:rsidP="00FE29EC">
      <w:pPr>
        <w:spacing w:line="480" w:lineRule="auto"/>
        <w:ind w:firstLine="720"/>
        <w:jc w:val="both"/>
        <w:rPr>
          <w:rFonts w:ascii="Times New Roman" w:hAnsi="Times New Roman" w:cs="Times New Roman"/>
          <w:color w:val="000000" w:themeColor="text1"/>
          <w:sz w:val="24"/>
          <w:szCs w:val="24"/>
          <w:lang w:val="en-US"/>
        </w:rPr>
      </w:pPr>
      <w:r w:rsidRPr="00FE29EC">
        <w:rPr>
          <w:rFonts w:ascii="Times New Roman" w:hAnsi="Times New Roman" w:cs="Times New Roman"/>
          <w:color w:val="000000" w:themeColor="text1"/>
          <w:sz w:val="24"/>
          <w:szCs w:val="24"/>
          <w:lang w:val="en-US"/>
        </w:rPr>
        <w:t>Effective use of the necessary s</w:t>
      </w:r>
      <w:r w:rsidR="004A34FF" w:rsidRPr="00FE29EC">
        <w:rPr>
          <w:rFonts w:ascii="Times New Roman" w:hAnsi="Times New Roman" w:cs="Times New Roman"/>
          <w:color w:val="000000" w:themeColor="text1"/>
          <w:sz w:val="24"/>
          <w:szCs w:val="24"/>
          <w:lang w:val="en-US"/>
        </w:rPr>
        <w:t xml:space="preserve">kills and capacities among students </w:t>
      </w:r>
      <w:r w:rsidRPr="00FE29EC">
        <w:rPr>
          <w:rFonts w:ascii="Times New Roman" w:hAnsi="Times New Roman" w:cs="Times New Roman"/>
          <w:color w:val="000000" w:themeColor="text1"/>
          <w:sz w:val="24"/>
          <w:szCs w:val="24"/>
          <w:lang w:val="en-US"/>
        </w:rPr>
        <w:t xml:space="preserve">in learning the best way to use and adapt </w:t>
      </w:r>
      <w:r w:rsidR="00EF157B" w:rsidRPr="00FE29EC">
        <w:rPr>
          <w:rFonts w:ascii="Times New Roman" w:hAnsi="Times New Roman" w:cs="Times New Roman"/>
          <w:color w:val="000000" w:themeColor="text1"/>
          <w:sz w:val="24"/>
          <w:szCs w:val="24"/>
          <w:lang w:val="en-US"/>
        </w:rPr>
        <w:t>to</w:t>
      </w:r>
      <w:r w:rsidRPr="00FE29EC">
        <w:rPr>
          <w:rFonts w:ascii="Times New Roman" w:hAnsi="Times New Roman" w:cs="Times New Roman"/>
          <w:color w:val="000000" w:themeColor="text1"/>
          <w:sz w:val="24"/>
          <w:szCs w:val="24"/>
          <w:lang w:val="en-US"/>
        </w:rPr>
        <w:t xml:space="preserve"> the </w:t>
      </w:r>
      <w:r w:rsidR="00EF157B" w:rsidRPr="00FE29EC">
        <w:rPr>
          <w:rFonts w:ascii="Times New Roman" w:hAnsi="Times New Roman" w:cs="Times New Roman"/>
          <w:color w:val="000000" w:themeColor="text1"/>
          <w:sz w:val="24"/>
          <w:szCs w:val="24"/>
          <w:lang w:val="en-US"/>
        </w:rPr>
        <w:t>correc</w:t>
      </w:r>
      <w:r w:rsidRPr="00FE29EC">
        <w:rPr>
          <w:rFonts w:ascii="Times New Roman" w:hAnsi="Times New Roman" w:cs="Times New Roman"/>
          <w:color w:val="000000" w:themeColor="text1"/>
          <w:sz w:val="24"/>
          <w:szCs w:val="24"/>
          <w:lang w:val="en-US"/>
        </w:rPr>
        <w:t xml:space="preserve">t </w:t>
      </w:r>
      <w:r w:rsidR="004A34FF" w:rsidRPr="00FE29EC">
        <w:rPr>
          <w:rFonts w:ascii="Times New Roman" w:hAnsi="Times New Roman" w:cs="Times New Roman"/>
          <w:color w:val="000000" w:themeColor="text1"/>
          <w:sz w:val="24"/>
          <w:szCs w:val="24"/>
          <w:lang w:val="en-US"/>
        </w:rPr>
        <w:t>digital application</w:t>
      </w:r>
      <w:r w:rsidRPr="00FE29EC">
        <w:rPr>
          <w:rFonts w:ascii="Times New Roman" w:hAnsi="Times New Roman" w:cs="Times New Roman"/>
          <w:color w:val="000000" w:themeColor="text1"/>
          <w:sz w:val="24"/>
          <w:szCs w:val="24"/>
          <w:lang w:val="en-US"/>
        </w:rPr>
        <w:t>, digita</w:t>
      </w:r>
      <w:r w:rsidR="004A34FF" w:rsidRPr="00FE29EC">
        <w:rPr>
          <w:rFonts w:ascii="Times New Roman" w:hAnsi="Times New Roman" w:cs="Times New Roman"/>
          <w:color w:val="000000" w:themeColor="text1"/>
          <w:sz w:val="24"/>
          <w:szCs w:val="24"/>
          <w:lang w:val="en-US"/>
        </w:rPr>
        <w:t>l devices, systems</w:t>
      </w:r>
      <w:r w:rsidR="00EF157B" w:rsidRPr="00FE29EC">
        <w:rPr>
          <w:rFonts w:ascii="Times New Roman" w:hAnsi="Times New Roman" w:cs="Times New Roman"/>
          <w:color w:val="000000" w:themeColor="text1"/>
          <w:sz w:val="24"/>
          <w:szCs w:val="24"/>
          <w:lang w:val="en-US"/>
        </w:rPr>
        <w:t>,</w:t>
      </w:r>
      <w:r w:rsidR="004A34FF" w:rsidRPr="00FE29EC">
        <w:rPr>
          <w:rFonts w:ascii="Times New Roman" w:hAnsi="Times New Roman" w:cs="Times New Roman"/>
          <w:color w:val="000000" w:themeColor="text1"/>
          <w:sz w:val="24"/>
          <w:szCs w:val="24"/>
          <w:lang w:val="en-US"/>
        </w:rPr>
        <w:t xml:space="preserve"> and software needs to be part of the whole education system. These are essential to help eliminate </w:t>
      </w:r>
      <w:r w:rsidR="00EF157B" w:rsidRPr="00FE29EC">
        <w:rPr>
          <w:rFonts w:ascii="Times New Roman" w:hAnsi="Times New Roman" w:cs="Times New Roman"/>
          <w:color w:val="000000" w:themeColor="text1"/>
          <w:sz w:val="24"/>
          <w:szCs w:val="24"/>
          <w:lang w:val="en-US"/>
        </w:rPr>
        <w:t xml:space="preserve">the </w:t>
      </w:r>
      <w:r w:rsidR="004A34FF" w:rsidRPr="00FE29EC">
        <w:rPr>
          <w:rFonts w:ascii="Times New Roman" w:hAnsi="Times New Roman" w:cs="Times New Roman"/>
          <w:color w:val="000000" w:themeColor="text1"/>
          <w:sz w:val="24"/>
          <w:szCs w:val="24"/>
          <w:lang w:val="en-US"/>
        </w:rPr>
        <w:t xml:space="preserve">disadvantages associated with these platforms. </w:t>
      </w:r>
      <w:r w:rsidR="00EF157B" w:rsidRPr="00FE29EC">
        <w:rPr>
          <w:rFonts w:ascii="Times New Roman" w:hAnsi="Times New Roman" w:cs="Times New Roman"/>
          <w:color w:val="000000" w:themeColor="text1"/>
          <w:sz w:val="24"/>
          <w:szCs w:val="24"/>
          <w:lang w:val="en-US"/>
        </w:rPr>
        <w:t>Practical</w:t>
      </w:r>
      <w:r w:rsidR="004A34FF" w:rsidRPr="00FE29EC">
        <w:rPr>
          <w:rFonts w:ascii="Times New Roman" w:hAnsi="Times New Roman" w:cs="Times New Roman"/>
          <w:color w:val="000000" w:themeColor="text1"/>
          <w:sz w:val="24"/>
          <w:szCs w:val="24"/>
          <w:lang w:val="en-US"/>
        </w:rPr>
        <w:t xml:space="preserve"> use in reviewing, finding, organizing</w:t>
      </w:r>
      <w:r w:rsidR="00EF157B" w:rsidRPr="00FE29EC">
        <w:rPr>
          <w:rFonts w:ascii="Times New Roman" w:hAnsi="Times New Roman" w:cs="Times New Roman"/>
          <w:color w:val="000000" w:themeColor="text1"/>
          <w:sz w:val="24"/>
          <w:szCs w:val="24"/>
          <w:lang w:val="en-US"/>
        </w:rPr>
        <w:t>,</w:t>
      </w:r>
      <w:r w:rsidR="004A34FF" w:rsidRPr="00FE29EC">
        <w:rPr>
          <w:rFonts w:ascii="Times New Roman" w:hAnsi="Times New Roman" w:cs="Times New Roman"/>
          <w:color w:val="000000" w:themeColor="text1"/>
          <w:sz w:val="24"/>
          <w:szCs w:val="24"/>
          <w:lang w:val="en-US"/>
        </w:rPr>
        <w:t xml:space="preserve"> and </w:t>
      </w:r>
      <w:r w:rsidR="00EF157B" w:rsidRPr="00FE29EC">
        <w:rPr>
          <w:rFonts w:ascii="Times New Roman" w:hAnsi="Times New Roman" w:cs="Times New Roman"/>
          <w:color w:val="000000" w:themeColor="text1"/>
          <w:sz w:val="24"/>
          <w:szCs w:val="24"/>
          <w:lang w:val="en-US"/>
        </w:rPr>
        <w:t>ineffectively sharing information</w:t>
      </w:r>
      <w:r w:rsidR="004A34FF" w:rsidRPr="00FE29EC">
        <w:rPr>
          <w:rFonts w:ascii="Times New Roman" w:hAnsi="Times New Roman" w:cs="Times New Roman"/>
          <w:color w:val="000000" w:themeColor="text1"/>
          <w:sz w:val="24"/>
          <w:szCs w:val="24"/>
          <w:lang w:val="en-US"/>
        </w:rPr>
        <w:t xml:space="preserve"> should be part of every student adopting these technologies</w:t>
      </w:r>
      <w:r w:rsidR="007C6667" w:rsidRPr="00FE29EC">
        <w:rPr>
          <w:rFonts w:ascii="Times New Roman" w:hAnsi="Times New Roman" w:cs="Times New Roman"/>
          <w:color w:val="000000" w:themeColor="text1"/>
          <w:sz w:val="24"/>
          <w:szCs w:val="24"/>
          <w:lang w:val="en-US"/>
        </w:rPr>
        <w:t xml:space="preserve"> (Newman and </w:t>
      </w:r>
      <w:proofErr w:type="spellStart"/>
      <w:r w:rsidR="007C6667" w:rsidRPr="00FE29EC">
        <w:rPr>
          <w:rFonts w:ascii="Times New Roman" w:hAnsi="Times New Roman" w:cs="Times New Roman"/>
          <w:color w:val="000000" w:themeColor="text1"/>
          <w:sz w:val="24"/>
          <w:szCs w:val="24"/>
          <w:lang w:val="en-US"/>
        </w:rPr>
        <w:t>Latifi</w:t>
      </w:r>
      <w:proofErr w:type="spellEnd"/>
      <w:r w:rsidR="007C6667" w:rsidRPr="00FE29EC">
        <w:rPr>
          <w:rFonts w:ascii="Times New Roman" w:hAnsi="Times New Roman" w:cs="Times New Roman"/>
          <w:color w:val="000000" w:themeColor="text1"/>
          <w:sz w:val="24"/>
          <w:szCs w:val="24"/>
          <w:lang w:val="en-US"/>
        </w:rPr>
        <w:t>, 2020, p.6)</w:t>
      </w:r>
      <w:r w:rsidR="004A34FF" w:rsidRPr="00FE29EC">
        <w:rPr>
          <w:rFonts w:ascii="Times New Roman" w:hAnsi="Times New Roman" w:cs="Times New Roman"/>
          <w:color w:val="000000" w:themeColor="text1"/>
          <w:sz w:val="24"/>
          <w:szCs w:val="24"/>
          <w:lang w:val="en-US"/>
        </w:rPr>
        <w:t>. A significant challenge lies in the enhanced learning that ensures all students handle data appropriately and ensur</w:t>
      </w:r>
      <w:r w:rsidR="00EF157B" w:rsidRPr="00FE29EC">
        <w:rPr>
          <w:rFonts w:ascii="Times New Roman" w:hAnsi="Times New Roman" w:cs="Times New Roman"/>
          <w:color w:val="000000" w:themeColor="text1"/>
          <w:sz w:val="24"/>
          <w:szCs w:val="24"/>
          <w:lang w:val="en-US"/>
        </w:rPr>
        <w:t>es</w:t>
      </w:r>
      <w:r w:rsidR="004A34FF" w:rsidRPr="00FE29EC">
        <w:rPr>
          <w:rFonts w:ascii="Times New Roman" w:hAnsi="Times New Roman" w:cs="Times New Roman"/>
          <w:color w:val="000000" w:themeColor="text1"/>
          <w:sz w:val="24"/>
          <w:szCs w:val="24"/>
          <w:lang w:val="en-US"/>
        </w:rPr>
        <w:t xml:space="preserve"> there </w:t>
      </w:r>
      <w:r w:rsidR="00EF157B" w:rsidRPr="00FE29EC">
        <w:rPr>
          <w:rFonts w:ascii="Times New Roman" w:hAnsi="Times New Roman" w:cs="Times New Roman"/>
          <w:color w:val="000000" w:themeColor="text1"/>
          <w:sz w:val="24"/>
          <w:szCs w:val="24"/>
          <w:lang w:val="en-US"/>
        </w:rPr>
        <w:t>are</w:t>
      </w:r>
      <w:r w:rsidR="004A34FF" w:rsidRPr="00FE29EC">
        <w:rPr>
          <w:rFonts w:ascii="Times New Roman" w:hAnsi="Times New Roman" w:cs="Times New Roman"/>
          <w:color w:val="000000" w:themeColor="text1"/>
          <w:sz w:val="24"/>
          <w:szCs w:val="24"/>
          <w:lang w:val="en-US"/>
        </w:rPr>
        <w:t xml:space="preserve"> established data security practices. </w:t>
      </w:r>
    </w:p>
    <w:p w14:paraId="2621F0DA" w14:textId="4FC66107" w:rsidR="00481902" w:rsidRPr="00FE29EC" w:rsidRDefault="00481902" w:rsidP="00FE29EC">
      <w:pPr>
        <w:spacing w:line="480" w:lineRule="auto"/>
        <w:ind w:firstLine="720"/>
        <w:jc w:val="both"/>
        <w:rPr>
          <w:rFonts w:ascii="Times New Roman" w:hAnsi="Times New Roman" w:cs="Times New Roman"/>
          <w:color w:val="000000" w:themeColor="text1"/>
          <w:sz w:val="24"/>
          <w:szCs w:val="24"/>
          <w:lang w:val="en-US"/>
        </w:rPr>
      </w:pPr>
      <w:r w:rsidRPr="00FE29EC">
        <w:rPr>
          <w:rFonts w:ascii="Times New Roman" w:hAnsi="Times New Roman" w:cs="Times New Roman"/>
          <w:color w:val="000000" w:themeColor="text1"/>
          <w:sz w:val="24"/>
          <w:szCs w:val="24"/>
          <w:lang w:val="en-US"/>
        </w:rPr>
        <w:t xml:space="preserve">Therefore, building on the right digital skills among UWTSD students is essential in facilitating individual learning experiences that mainly focus on student-centered instruction. </w:t>
      </w:r>
      <w:r w:rsidR="00EF157B" w:rsidRPr="00FE29EC">
        <w:rPr>
          <w:rFonts w:ascii="Times New Roman" w:hAnsi="Times New Roman" w:cs="Times New Roman"/>
          <w:color w:val="000000" w:themeColor="text1"/>
          <w:sz w:val="24"/>
          <w:szCs w:val="24"/>
          <w:lang w:val="en-US"/>
        </w:rPr>
        <w:t>The ability to find, evaluate, create content, and share it through digital devices is crucial in supporting students’ engagement</w:t>
      </w:r>
      <w:r w:rsidRPr="00FE29EC">
        <w:rPr>
          <w:rFonts w:ascii="Times New Roman" w:hAnsi="Times New Roman" w:cs="Times New Roman"/>
          <w:color w:val="000000" w:themeColor="text1"/>
          <w:sz w:val="24"/>
          <w:szCs w:val="24"/>
          <w:lang w:val="en-US"/>
        </w:rPr>
        <w:t xml:space="preserve"> level</w:t>
      </w:r>
      <w:r w:rsidR="00EF157B" w:rsidRPr="00FE29EC">
        <w:rPr>
          <w:rFonts w:ascii="Times New Roman" w:hAnsi="Times New Roman" w:cs="Times New Roman"/>
          <w:color w:val="000000" w:themeColor="text1"/>
          <w:sz w:val="24"/>
          <w:szCs w:val="24"/>
          <w:lang w:val="en-US"/>
        </w:rPr>
        <w:t>s</w:t>
      </w:r>
      <w:r w:rsidRPr="00FE29EC">
        <w:rPr>
          <w:rFonts w:ascii="Times New Roman" w:hAnsi="Times New Roman" w:cs="Times New Roman"/>
          <w:color w:val="000000" w:themeColor="text1"/>
          <w:sz w:val="24"/>
          <w:szCs w:val="24"/>
          <w:lang w:val="en-US"/>
        </w:rPr>
        <w:t xml:space="preserve"> through inclusivity learning at UWTSD. These include having necessary infrastructures that ensure the right guidance and analytical experiences that enhance monitorin</w:t>
      </w:r>
      <w:r w:rsidR="007865B3" w:rsidRPr="00FE29EC">
        <w:rPr>
          <w:rFonts w:ascii="Times New Roman" w:hAnsi="Times New Roman" w:cs="Times New Roman"/>
          <w:color w:val="000000" w:themeColor="text1"/>
          <w:sz w:val="24"/>
          <w:szCs w:val="24"/>
          <w:lang w:val="en-US"/>
        </w:rPr>
        <w:t>g and tracking student progress</w:t>
      </w:r>
      <w:r w:rsidRPr="00FE29EC">
        <w:rPr>
          <w:rFonts w:ascii="Times New Roman" w:hAnsi="Times New Roman" w:cs="Times New Roman"/>
          <w:color w:val="000000" w:themeColor="text1"/>
          <w:sz w:val="24"/>
          <w:szCs w:val="24"/>
          <w:lang w:val="en-US"/>
        </w:rPr>
        <w:t xml:space="preserve">. Effective creation of authentic context through technologies such as argumentative realities, virtual realities, and simulation </w:t>
      </w:r>
      <w:r w:rsidRPr="00FE29EC">
        <w:rPr>
          <w:rFonts w:ascii="Times New Roman" w:hAnsi="Times New Roman" w:cs="Times New Roman"/>
          <w:color w:val="000000" w:themeColor="text1"/>
          <w:sz w:val="24"/>
          <w:szCs w:val="24"/>
          <w:lang w:val="en-US"/>
        </w:rPr>
        <w:lastRenderedPageBreak/>
        <w:t>practically helps develop learners’ autonomy among UWTSD students (Kessler, 2018, p.210). Enhanced real-time feedback assessment processes, automated feedback written via the automated chatbots, and evaluations can quickly be developed by the teacher to help in chat practices and speech recognition.</w:t>
      </w:r>
    </w:p>
    <w:p w14:paraId="49625DBB" w14:textId="1A53ED32" w:rsidR="007865B3" w:rsidRPr="00FE29EC" w:rsidRDefault="00EF157B" w:rsidP="00FE29EC">
      <w:pPr>
        <w:spacing w:line="480" w:lineRule="auto"/>
        <w:ind w:firstLine="720"/>
        <w:jc w:val="both"/>
        <w:rPr>
          <w:rFonts w:ascii="Times New Roman" w:hAnsi="Times New Roman" w:cs="Times New Roman"/>
          <w:color w:val="000000" w:themeColor="text1"/>
          <w:sz w:val="24"/>
          <w:szCs w:val="24"/>
          <w:lang w:val="en-US"/>
        </w:rPr>
      </w:pPr>
      <w:r w:rsidRPr="00FE29EC">
        <w:rPr>
          <w:rFonts w:ascii="Times New Roman" w:hAnsi="Times New Roman" w:cs="Times New Roman"/>
          <w:color w:val="000000" w:themeColor="text1"/>
          <w:sz w:val="24"/>
          <w:szCs w:val="24"/>
          <w:lang w:val="en-US"/>
        </w:rPr>
        <w:t>The c</w:t>
      </w:r>
      <w:r w:rsidR="007865B3" w:rsidRPr="00FE29EC">
        <w:rPr>
          <w:rFonts w:ascii="Times New Roman" w:hAnsi="Times New Roman" w:cs="Times New Roman"/>
          <w:color w:val="000000" w:themeColor="text1"/>
          <w:sz w:val="24"/>
          <w:szCs w:val="24"/>
          <w:lang w:val="en-US"/>
        </w:rPr>
        <w:t>ollaborative function of these technology paradigm</w:t>
      </w:r>
      <w:r w:rsidRPr="00FE29EC">
        <w:rPr>
          <w:rFonts w:ascii="Times New Roman" w:hAnsi="Times New Roman" w:cs="Times New Roman"/>
          <w:color w:val="000000" w:themeColor="text1"/>
          <w:sz w:val="24"/>
          <w:szCs w:val="24"/>
          <w:lang w:val="en-US"/>
        </w:rPr>
        <w:t>s</w:t>
      </w:r>
      <w:r w:rsidR="007865B3" w:rsidRPr="00FE29EC">
        <w:rPr>
          <w:rFonts w:ascii="Times New Roman" w:hAnsi="Times New Roman" w:cs="Times New Roman"/>
          <w:color w:val="000000" w:themeColor="text1"/>
          <w:sz w:val="24"/>
          <w:szCs w:val="24"/>
          <w:lang w:val="en-US"/>
        </w:rPr>
        <w:t xml:space="preserve"> is essential to help students work as a team and save time. In the traditional education system, students would create notes and posters of work they have done collaboratively. However, incorporating digital skills through technology is essential to ensure they work together</w:t>
      </w:r>
      <w:r w:rsidR="00881C5B" w:rsidRPr="00FE29EC">
        <w:rPr>
          <w:rFonts w:ascii="Times New Roman" w:hAnsi="Times New Roman" w:cs="Times New Roman"/>
          <w:color w:val="000000" w:themeColor="text1"/>
          <w:sz w:val="24"/>
          <w:szCs w:val="24"/>
        </w:rPr>
        <w:t xml:space="preserve"> </w:t>
      </w:r>
      <w:r w:rsidR="00881C5B" w:rsidRPr="00FE29EC">
        <w:rPr>
          <w:rFonts w:ascii="Times New Roman" w:hAnsi="Times New Roman" w:cs="Times New Roman"/>
          <w:color w:val="000000" w:themeColor="text1"/>
          <w:sz w:val="24"/>
          <w:szCs w:val="24"/>
          <w:lang w:val="en-US"/>
        </w:rPr>
        <w:t xml:space="preserve">(Newman and </w:t>
      </w:r>
      <w:proofErr w:type="spellStart"/>
      <w:r w:rsidR="00881C5B" w:rsidRPr="00FE29EC">
        <w:rPr>
          <w:rFonts w:ascii="Times New Roman" w:hAnsi="Times New Roman" w:cs="Times New Roman"/>
          <w:color w:val="000000" w:themeColor="text1"/>
          <w:sz w:val="24"/>
          <w:szCs w:val="24"/>
          <w:lang w:val="en-US"/>
        </w:rPr>
        <w:t>Latifi</w:t>
      </w:r>
      <w:proofErr w:type="spellEnd"/>
      <w:r w:rsidR="00881C5B" w:rsidRPr="00FE29EC">
        <w:rPr>
          <w:rFonts w:ascii="Times New Roman" w:hAnsi="Times New Roman" w:cs="Times New Roman"/>
          <w:color w:val="000000" w:themeColor="text1"/>
          <w:sz w:val="24"/>
          <w:szCs w:val="24"/>
          <w:lang w:val="en-US"/>
        </w:rPr>
        <w:t>, 2020, p.5)</w:t>
      </w:r>
      <w:r w:rsidR="007865B3" w:rsidRPr="00FE29EC">
        <w:rPr>
          <w:rFonts w:ascii="Times New Roman" w:hAnsi="Times New Roman" w:cs="Times New Roman"/>
          <w:color w:val="000000" w:themeColor="text1"/>
          <w:sz w:val="24"/>
          <w:szCs w:val="24"/>
          <w:lang w:val="en-US"/>
        </w:rPr>
        <w:t xml:space="preserve">. Ease in access to big data, for instance, the corpora, is essential in creating authentic and motivating learning activities for teachers and research among students by acclimatizing the new learning methods. It helps students create necessary digital collections for their ideas and research. </w:t>
      </w:r>
    </w:p>
    <w:p w14:paraId="34AED1A6" w14:textId="5F7FC233" w:rsidR="00D74EB8" w:rsidRPr="00FE29EC" w:rsidRDefault="00646BA4" w:rsidP="00FE29EC">
      <w:pPr>
        <w:pStyle w:val="Heading1"/>
        <w:spacing w:line="480" w:lineRule="auto"/>
        <w:jc w:val="center"/>
        <w:rPr>
          <w:rFonts w:ascii="Times New Roman" w:hAnsi="Times New Roman" w:cs="Times New Roman"/>
          <w:color w:val="000000" w:themeColor="text1"/>
          <w:sz w:val="24"/>
          <w:szCs w:val="24"/>
          <w:lang w:val="en-US"/>
        </w:rPr>
      </w:pPr>
      <w:bookmarkStart w:id="2" w:name="_Toc120277088"/>
      <w:r w:rsidRPr="00FE29EC">
        <w:rPr>
          <w:rFonts w:ascii="Times New Roman" w:hAnsi="Times New Roman" w:cs="Times New Roman"/>
          <w:color w:val="000000" w:themeColor="text1"/>
          <w:sz w:val="24"/>
          <w:szCs w:val="24"/>
          <w:lang w:val="en-US"/>
        </w:rPr>
        <w:t>2.</w:t>
      </w:r>
      <w:r w:rsidR="00D74EB8" w:rsidRPr="00FE29EC">
        <w:rPr>
          <w:rFonts w:ascii="Times New Roman" w:hAnsi="Times New Roman" w:cs="Times New Roman"/>
          <w:color w:val="000000" w:themeColor="text1"/>
          <w:sz w:val="24"/>
          <w:szCs w:val="24"/>
          <w:lang w:val="en-US"/>
        </w:rPr>
        <w:t xml:space="preserve"> Research Design</w:t>
      </w:r>
      <w:bookmarkEnd w:id="2"/>
    </w:p>
    <w:p w14:paraId="5CD90678" w14:textId="59B9202C" w:rsidR="003604C1" w:rsidRPr="00FE29EC" w:rsidRDefault="00B67B71" w:rsidP="00FE29EC">
      <w:pPr>
        <w:spacing w:line="480" w:lineRule="auto"/>
        <w:ind w:firstLine="720"/>
        <w:jc w:val="both"/>
        <w:rPr>
          <w:rFonts w:ascii="Times New Roman" w:hAnsi="Times New Roman" w:cs="Times New Roman"/>
          <w:color w:val="000000" w:themeColor="text1"/>
          <w:sz w:val="24"/>
          <w:szCs w:val="24"/>
          <w:lang w:val="en-US"/>
        </w:rPr>
      </w:pPr>
      <w:r w:rsidRPr="00FE29EC">
        <w:rPr>
          <w:rFonts w:ascii="Times New Roman" w:hAnsi="Times New Roman" w:cs="Times New Roman"/>
          <w:color w:val="000000" w:themeColor="text1"/>
          <w:sz w:val="24"/>
          <w:szCs w:val="24"/>
          <w:lang w:val="en-US"/>
        </w:rPr>
        <w:t>The study objective is</w:t>
      </w:r>
      <w:r w:rsidR="00EF157B" w:rsidRPr="00FE29EC">
        <w:rPr>
          <w:rFonts w:ascii="Times New Roman" w:hAnsi="Times New Roman" w:cs="Times New Roman"/>
          <w:color w:val="000000" w:themeColor="text1"/>
          <w:sz w:val="24"/>
          <w:szCs w:val="24"/>
          <w:lang w:val="en-US"/>
        </w:rPr>
        <w:t xml:space="preserve"> to</w:t>
      </w:r>
      <w:r w:rsidRPr="00FE29EC">
        <w:rPr>
          <w:rFonts w:ascii="Times New Roman" w:hAnsi="Times New Roman" w:cs="Times New Roman"/>
          <w:color w:val="000000" w:themeColor="text1"/>
          <w:sz w:val="24"/>
          <w:szCs w:val="24"/>
          <w:lang w:val="en-US"/>
        </w:rPr>
        <w:t xml:space="preserve"> identify how students in</w:t>
      </w:r>
      <w:r w:rsidR="003604C1" w:rsidRPr="00FE29EC">
        <w:rPr>
          <w:rFonts w:ascii="Times New Roman" w:hAnsi="Times New Roman" w:cs="Times New Roman"/>
          <w:color w:val="000000" w:themeColor="text1"/>
          <w:sz w:val="24"/>
          <w:szCs w:val="24"/>
          <w:lang w:val="en-US"/>
        </w:rPr>
        <w:t xml:space="preserve"> UWTSD </w:t>
      </w:r>
      <w:r w:rsidRPr="00FE29EC">
        <w:rPr>
          <w:rFonts w:ascii="Times New Roman" w:hAnsi="Times New Roman" w:cs="Times New Roman"/>
          <w:color w:val="000000" w:themeColor="text1"/>
          <w:sz w:val="24"/>
          <w:szCs w:val="24"/>
          <w:lang w:val="en-US"/>
        </w:rPr>
        <w:t>use technology mainly to collaborate</w:t>
      </w:r>
      <w:r w:rsidR="003604C1" w:rsidRPr="00FE29EC">
        <w:rPr>
          <w:rFonts w:ascii="Times New Roman" w:hAnsi="Times New Roman" w:cs="Times New Roman"/>
          <w:color w:val="000000" w:themeColor="text1"/>
          <w:sz w:val="24"/>
          <w:szCs w:val="24"/>
          <w:lang w:val="en-US"/>
        </w:rPr>
        <w:t xml:space="preserve"> with</w:t>
      </w:r>
      <w:r w:rsidRPr="00FE29EC">
        <w:rPr>
          <w:rFonts w:ascii="Times New Roman" w:hAnsi="Times New Roman" w:cs="Times New Roman"/>
          <w:color w:val="000000" w:themeColor="text1"/>
          <w:sz w:val="24"/>
          <w:szCs w:val="24"/>
          <w:lang w:val="en-US"/>
        </w:rPr>
        <w:t xml:space="preserve"> others and supervisors</w:t>
      </w:r>
      <w:r w:rsidR="003604C1" w:rsidRPr="00FE29EC">
        <w:rPr>
          <w:rFonts w:ascii="Times New Roman" w:hAnsi="Times New Roman" w:cs="Times New Roman"/>
          <w:color w:val="000000" w:themeColor="text1"/>
          <w:sz w:val="24"/>
          <w:szCs w:val="24"/>
          <w:lang w:val="en-US"/>
        </w:rPr>
        <w:t>. It aims to understand the importance of using technology in transforming learning systems in the way UWTSD students learn how to collaborate in their daily class life with lecturers and take the whole process as enjoyable.</w:t>
      </w:r>
    </w:p>
    <w:p w14:paraId="0CDA05C2" w14:textId="03974939" w:rsidR="003604C1" w:rsidRPr="00FE29EC" w:rsidRDefault="00D74EB8" w:rsidP="00FE29EC">
      <w:pPr>
        <w:pStyle w:val="Heading2"/>
        <w:spacing w:line="480" w:lineRule="auto"/>
        <w:rPr>
          <w:rFonts w:ascii="Times New Roman" w:hAnsi="Times New Roman" w:cs="Times New Roman"/>
          <w:color w:val="000000" w:themeColor="text1"/>
          <w:sz w:val="24"/>
          <w:szCs w:val="24"/>
          <w:lang w:val="en-US"/>
        </w:rPr>
      </w:pPr>
      <w:bookmarkStart w:id="3" w:name="_Toc120277089"/>
      <w:r w:rsidRPr="00FE29EC">
        <w:rPr>
          <w:rFonts w:ascii="Times New Roman" w:hAnsi="Times New Roman" w:cs="Times New Roman"/>
          <w:color w:val="000000" w:themeColor="text1"/>
          <w:sz w:val="24"/>
          <w:szCs w:val="24"/>
          <w:lang w:val="en-US"/>
        </w:rPr>
        <w:t xml:space="preserve">2.1 </w:t>
      </w:r>
      <w:r w:rsidR="003604C1" w:rsidRPr="00FE29EC">
        <w:rPr>
          <w:rFonts w:ascii="Times New Roman" w:hAnsi="Times New Roman" w:cs="Times New Roman"/>
          <w:color w:val="000000" w:themeColor="text1"/>
          <w:sz w:val="24"/>
          <w:szCs w:val="24"/>
          <w:lang w:val="en-US"/>
        </w:rPr>
        <w:t>Research Questions</w:t>
      </w:r>
      <w:bookmarkEnd w:id="3"/>
    </w:p>
    <w:p w14:paraId="0D4B8BEF" w14:textId="55864018" w:rsidR="00B67B71" w:rsidRPr="00FE29EC" w:rsidRDefault="00B67B71" w:rsidP="00FE29EC">
      <w:pPr>
        <w:numPr>
          <w:ilvl w:val="0"/>
          <w:numId w:val="1"/>
        </w:numPr>
        <w:spacing w:line="480" w:lineRule="auto"/>
        <w:rPr>
          <w:rFonts w:ascii="Times New Roman" w:hAnsi="Times New Roman" w:cs="Times New Roman"/>
          <w:color w:val="000000" w:themeColor="text1"/>
          <w:sz w:val="24"/>
          <w:szCs w:val="24"/>
          <w:lang w:val="en-US"/>
        </w:rPr>
      </w:pPr>
      <w:r w:rsidRPr="00FE29EC">
        <w:rPr>
          <w:rFonts w:ascii="Times New Roman" w:hAnsi="Times New Roman" w:cs="Times New Roman"/>
          <w:color w:val="000000" w:themeColor="text1"/>
          <w:sz w:val="24"/>
          <w:szCs w:val="24"/>
          <w:lang w:val="en-US"/>
        </w:rPr>
        <w:t xml:space="preserve"> How do student</w:t>
      </w:r>
      <w:r w:rsidR="00EF157B" w:rsidRPr="00FE29EC">
        <w:rPr>
          <w:rFonts w:ascii="Times New Roman" w:hAnsi="Times New Roman" w:cs="Times New Roman"/>
          <w:color w:val="000000" w:themeColor="text1"/>
          <w:sz w:val="24"/>
          <w:szCs w:val="24"/>
          <w:lang w:val="en-US"/>
        </w:rPr>
        <w:t>s</w:t>
      </w:r>
      <w:r w:rsidRPr="00FE29EC">
        <w:rPr>
          <w:rFonts w:ascii="Times New Roman" w:hAnsi="Times New Roman" w:cs="Times New Roman"/>
          <w:color w:val="000000" w:themeColor="text1"/>
          <w:sz w:val="24"/>
          <w:szCs w:val="24"/>
          <w:lang w:val="en-US"/>
        </w:rPr>
        <w:t xml:space="preserve"> use technology to collaborate </w:t>
      </w:r>
      <w:r w:rsidR="00EF157B" w:rsidRPr="00FE29EC">
        <w:rPr>
          <w:rFonts w:ascii="Times New Roman" w:hAnsi="Times New Roman" w:cs="Times New Roman"/>
          <w:color w:val="000000" w:themeColor="text1"/>
          <w:sz w:val="24"/>
          <w:szCs w:val="24"/>
          <w:lang w:val="en-US"/>
        </w:rPr>
        <w:t>at</w:t>
      </w:r>
      <w:r w:rsidRPr="00FE29EC">
        <w:rPr>
          <w:rFonts w:ascii="Times New Roman" w:hAnsi="Times New Roman" w:cs="Times New Roman"/>
          <w:color w:val="000000" w:themeColor="text1"/>
          <w:sz w:val="24"/>
          <w:szCs w:val="24"/>
          <w:lang w:val="en-US"/>
        </w:rPr>
        <w:t xml:space="preserve"> UWTSD?</w:t>
      </w:r>
    </w:p>
    <w:p w14:paraId="0CA50B24" w14:textId="1A55CDD6" w:rsidR="00D40053" w:rsidRPr="00FE29EC" w:rsidRDefault="00D40053" w:rsidP="00FE29EC">
      <w:pPr>
        <w:numPr>
          <w:ilvl w:val="0"/>
          <w:numId w:val="1"/>
        </w:numPr>
        <w:spacing w:line="480" w:lineRule="auto"/>
        <w:rPr>
          <w:rFonts w:ascii="Times New Roman" w:hAnsi="Times New Roman" w:cs="Times New Roman"/>
          <w:color w:val="000000" w:themeColor="text1"/>
          <w:sz w:val="24"/>
          <w:szCs w:val="24"/>
          <w:lang w:val="en-US"/>
        </w:rPr>
      </w:pPr>
      <w:r w:rsidRPr="00FE29EC">
        <w:rPr>
          <w:rFonts w:ascii="Times New Roman" w:hAnsi="Times New Roman" w:cs="Times New Roman"/>
          <w:color w:val="000000" w:themeColor="text1"/>
          <w:sz w:val="24"/>
          <w:szCs w:val="24"/>
          <w:lang w:val="en-US"/>
        </w:rPr>
        <w:t>Are student</w:t>
      </w:r>
      <w:r w:rsidR="00EF157B" w:rsidRPr="00FE29EC">
        <w:rPr>
          <w:rFonts w:ascii="Times New Roman" w:hAnsi="Times New Roman" w:cs="Times New Roman"/>
          <w:color w:val="000000" w:themeColor="text1"/>
          <w:sz w:val="24"/>
          <w:szCs w:val="24"/>
          <w:lang w:val="en-US"/>
        </w:rPr>
        <w:t>s</w:t>
      </w:r>
      <w:r w:rsidRPr="00FE29EC">
        <w:rPr>
          <w:rFonts w:ascii="Times New Roman" w:hAnsi="Times New Roman" w:cs="Times New Roman"/>
          <w:color w:val="000000" w:themeColor="text1"/>
          <w:sz w:val="24"/>
          <w:szCs w:val="24"/>
          <w:lang w:val="en-US"/>
        </w:rPr>
        <w:t xml:space="preserve"> confident in using technology to collaborate?</w:t>
      </w:r>
    </w:p>
    <w:p w14:paraId="268DA0BD" w14:textId="77777777" w:rsidR="003604C1" w:rsidRPr="00FE29EC" w:rsidRDefault="003604C1" w:rsidP="00FE29EC">
      <w:pPr>
        <w:spacing w:line="480" w:lineRule="auto"/>
        <w:rPr>
          <w:rFonts w:ascii="Times New Roman" w:hAnsi="Times New Roman" w:cs="Times New Roman"/>
          <w:color w:val="000000" w:themeColor="text1"/>
          <w:sz w:val="24"/>
          <w:szCs w:val="24"/>
          <w:lang w:val="en-US"/>
        </w:rPr>
      </w:pPr>
      <w:r w:rsidRPr="00FE29EC">
        <w:rPr>
          <w:rFonts w:ascii="Times New Roman" w:hAnsi="Times New Roman" w:cs="Times New Roman"/>
          <w:color w:val="000000" w:themeColor="text1"/>
          <w:sz w:val="24"/>
          <w:szCs w:val="24"/>
          <w:lang w:val="en-US"/>
        </w:rPr>
        <w:t>The study hypothesizes that:</w:t>
      </w:r>
    </w:p>
    <w:p w14:paraId="225C3CC4" w14:textId="1F2932B9" w:rsidR="003604C1" w:rsidRPr="00FE29EC" w:rsidRDefault="003604C1" w:rsidP="00FE29EC">
      <w:pPr>
        <w:numPr>
          <w:ilvl w:val="0"/>
          <w:numId w:val="2"/>
        </w:numPr>
        <w:spacing w:line="480" w:lineRule="auto"/>
        <w:jc w:val="both"/>
        <w:rPr>
          <w:rFonts w:ascii="Times New Roman" w:hAnsi="Times New Roman" w:cs="Times New Roman"/>
          <w:color w:val="000000" w:themeColor="text1"/>
          <w:sz w:val="24"/>
          <w:szCs w:val="24"/>
          <w:lang w:val="en-US"/>
        </w:rPr>
      </w:pPr>
      <w:r w:rsidRPr="00FE29EC">
        <w:rPr>
          <w:rFonts w:ascii="Times New Roman" w:hAnsi="Times New Roman" w:cs="Times New Roman"/>
          <w:color w:val="000000" w:themeColor="text1"/>
          <w:sz w:val="24"/>
          <w:szCs w:val="24"/>
          <w:lang w:val="en-US"/>
        </w:rPr>
        <w:t xml:space="preserve">Students in UWTSD </w:t>
      </w:r>
      <w:r w:rsidR="00D40053" w:rsidRPr="00FE29EC">
        <w:rPr>
          <w:rFonts w:ascii="Times New Roman" w:hAnsi="Times New Roman" w:cs="Times New Roman"/>
          <w:color w:val="000000" w:themeColor="text1"/>
          <w:sz w:val="24"/>
          <w:szCs w:val="24"/>
          <w:lang w:val="en-US"/>
        </w:rPr>
        <w:t>use technology to</w:t>
      </w:r>
      <w:r w:rsidRPr="00FE29EC">
        <w:rPr>
          <w:rFonts w:ascii="Times New Roman" w:hAnsi="Times New Roman" w:cs="Times New Roman"/>
          <w:color w:val="000000" w:themeColor="text1"/>
          <w:sz w:val="24"/>
          <w:szCs w:val="24"/>
          <w:lang w:val="en-US"/>
        </w:rPr>
        <w:t xml:space="preserve"> collaborate with the learning system</w:t>
      </w:r>
      <w:r w:rsidR="00A96A0C" w:rsidRPr="00FE29EC">
        <w:rPr>
          <w:rFonts w:ascii="Times New Roman" w:hAnsi="Times New Roman" w:cs="Times New Roman"/>
          <w:color w:val="000000" w:themeColor="text1"/>
          <w:sz w:val="24"/>
          <w:szCs w:val="24"/>
          <w:lang w:val="en-US"/>
        </w:rPr>
        <w:t>.</w:t>
      </w:r>
    </w:p>
    <w:p w14:paraId="7692D191" w14:textId="68C63A8B" w:rsidR="00D40053" w:rsidRPr="00FE29EC" w:rsidRDefault="00D40053" w:rsidP="00FE29EC">
      <w:pPr>
        <w:numPr>
          <w:ilvl w:val="0"/>
          <w:numId w:val="2"/>
        </w:numPr>
        <w:spacing w:line="480" w:lineRule="auto"/>
        <w:jc w:val="both"/>
        <w:rPr>
          <w:rFonts w:ascii="Times New Roman" w:hAnsi="Times New Roman" w:cs="Times New Roman"/>
          <w:b/>
          <w:color w:val="000000" w:themeColor="text1"/>
          <w:sz w:val="24"/>
          <w:szCs w:val="24"/>
          <w:lang w:val="en-US"/>
        </w:rPr>
      </w:pPr>
      <w:r w:rsidRPr="00FE29EC">
        <w:rPr>
          <w:rFonts w:ascii="Times New Roman" w:hAnsi="Times New Roman" w:cs="Times New Roman"/>
          <w:color w:val="000000" w:themeColor="text1"/>
          <w:sz w:val="24"/>
          <w:szCs w:val="24"/>
          <w:lang w:val="en-US"/>
        </w:rPr>
        <w:lastRenderedPageBreak/>
        <w:t xml:space="preserve">Students are confident in using technology to collaborate with </w:t>
      </w:r>
      <w:r w:rsidR="00EF157B" w:rsidRPr="00FE29EC">
        <w:rPr>
          <w:rFonts w:ascii="Times New Roman" w:hAnsi="Times New Roman" w:cs="Times New Roman"/>
          <w:color w:val="000000" w:themeColor="text1"/>
          <w:sz w:val="24"/>
          <w:szCs w:val="24"/>
          <w:lang w:val="en-US"/>
        </w:rPr>
        <w:t xml:space="preserve">the </w:t>
      </w:r>
      <w:r w:rsidRPr="00FE29EC">
        <w:rPr>
          <w:rFonts w:ascii="Times New Roman" w:hAnsi="Times New Roman" w:cs="Times New Roman"/>
          <w:color w:val="000000" w:themeColor="text1"/>
          <w:sz w:val="24"/>
          <w:szCs w:val="24"/>
          <w:lang w:val="en-US"/>
        </w:rPr>
        <w:t>UWTSD lea</w:t>
      </w:r>
      <w:r w:rsidR="00493EDA" w:rsidRPr="00FE29EC">
        <w:rPr>
          <w:rFonts w:ascii="Times New Roman" w:hAnsi="Times New Roman" w:cs="Times New Roman"/>
          <w:color w:val="000000" w:themeColor="text1"/>
          <w:sz w:val="24"/>
          <w:szCs w:val="24"/>
          <w:lang w:val="en-US"/>
        </w:rPr>
        <w:t>r</w:t>
      </w:r>
      <w:r w:rsidRPr="00FE29EC">
        <w:rPr>
          <w:rFonts w:ascii="Times New Roman" w:hAnsi="Times New Roman" w:cs="Times New Roman"/>
          <w:color w:val="000000" w:themeColor="text1"/>
          <w:sz w:val="24"/>
          <w:szCs w:val="24"/>
          <w:lang w:val="en-US"/>
        </w:rPr>
        <w:t xml:space="preserve">ning system. </w:t>
      </w:r>
    </w:p>
    <w:p w14:paraId="76A4EF84" w14:textId="10584B6B" w:rsidR="003604C1" w:rsidRPr="00FE29EC" w:rsidRDefault="00D74EB8" w:rsidP="00FE29EC">
      <w:pPr>
        <w:pStyle w:val="Heading2"/>
        <w:spacing w:line="480" w:lineRule="auto"/>
        <w:rPr>
          <w:rFonts w:ascii="Times New Roman" w:hAnsi="Times New Roman" w:cs="Times New Roman"/>
          <w:color w:val="000000" w:themeColor="text1"/>
          <w:sz w:val="24"/>
          <w:szCs w:val="24"/>
          <w:lang w:val="en-US"/>
        </w:rPr>
      </w:pPr>
      <w:bookmarkStart w:id="4" w:name="_Toc120277090"/>
      <w:r w:rsidRPr="00FE29EC">
        <w:rPr>
          <w:rFonts w:ascii="Times New Roman" w:hAnsi="Times New Roman" w:cs="Times New Roman"/>
          <w:color w:val="000000" w:themeColor="text1"/>
          <w:sz w:val="24"/>
          <w:szCs w:val="24"/>
          <w:lang w:val="en-US"/>
        </w:rPr>
        <w:t xml:space="preserve">2.2 </w:t>
      </w:r>
      <w:r w:rsidR="003604C1" w:rsidRPr="00FE29EC">
        <w:rPr>
          <w:rFonts w:ascii="Times New Roman" w:hAnsi="Times New Roman" w:cs="Times New Roman"/>
          <w:color w:val="000000" w:themeColor="text1"/>
          <w:sz w:val="24"/>
          <w:szCs w:val="24"/>
          <w:lang w:val="en-US"/>
        </w:rPr>
        <w:t>Methods</w:t>
      </w:r>
      <w:bookmarkEnd w:id="4"/>
    </w:p>
    <w:p w14:paraId="1019E53B" w14:textId="1DDE63B2" w:rsidR="003604C1" w:rsidRPr="00FE29EC" w:rsidRDefault="003604C1" w:rsidP="00FE29EC">
      <w:pPr>
        <w:spacing w:line="480" w:lineRule="auto"/>
        <w:ind w:firstLine="720"/>
        <w:jc w:val="both"/>
        <w:rPr>
          <w:rFonts w:ascii="Times New Roman" w:hAnsi="Times New Roman" w:cs="Times New Roman"/>
          <w:color w:val="000000" w:themeColor="text1"/>
          <w:sz w:val="24"/>
          <w:szCs w:val="24"/>
          <w:lang w:val="en-US"/>
        </w:rPr>
      </w:pPr>
      <w:r w:rsidRPr="00FE29EC">
        <w:rPr>
          <w:rFonts w:ascii="Times New Roman" w:hAnsi="Times New Roman" w:cs="Times New Roman"/>
          <w:color w:val="000000" w:themeColor="text1"/>
          <w:sz w:val="24"/>
          <w:szCs w:val="24"/>
          <w:lang w:val="en-US"/>
        </w:rPr>
        <w:t>The study was quantitative, where data collection was collected through a</w:t>
      </w:r>
      <w:r w:rsidR="00D33E0C" w:rsidRPr="00FE29EC">
        <w:rPr>
          <w:rFonts w:ascii="Times New Roman" w:hAnsi="Times New Roman" w:cs="Times New Roman"/>
          <w:color w:val="000000" w:themeColor="text1"/>
          <w:sz w:val="24"/>
          <w:szCs w:val="24"/>
          <w:lang w:val="en-US"/>
        </w:rPr>
        <w:t xml:space="preserve"> </w:t>
      </w:r>
      <w:r w:rsidRPr="00FE29EC">
        <w:rPr>
          <w:rFonts w:ascii="Times New Roman" w:hAnsi="Times New Roman" w:cs="Times New Roman"/>
          <w:color w:val="000000" w:themeColor="text1"/>
          <w:sz w:val="24"/>
          <w:szCs w:val="24"/>
          <w:lang w:val="en-US"/>
        </w:rPr>
        <w:t>questionnaire with the respondents being students in UWTSD. The study analyzed students’ perspectives on technology collaboration in their learning system. However, the questionnaire used was prepared with the anonymity of participants safeguarded. Items in every question were measured through the dichotomous scale of yes and no to “strongly</w:t>
      </w:r>
      <w:r w:rsidR="00D74EB8" w:rsidRPr="00FE29EC">
        <w:rPr>
          <w:rFonts w:ascii="Times New Roman" w:hAnsi="Times New Roman" w:cs="Times New Roman"/>
          <w:color w:val="000000" w:themeColor="text1"/>
          <w:sz w:val="24"/>
          <w:szCs w:val="24"/>
          <w:lang w:val="en-US"/>
        </w:rPr>
        <w:t xml:space="preserve"> disagree” or “strongly agree.”</w:t>
      </w:r>
    </w:p>
    <w:p w14:paraId="4C7BC02E" w14:textId="77777777" w:rsidR="003604C1" w:rsidRPr="00FE29EC" w:rsidRDefault="003604C1" w:rsidP="00FE29EC">
      <w:pPr>
        <w:spacing w:line="480" w:lineRule="auto"/>
        <w:ind w:firstLine="720"/>
        <w:jc w:val="both"/>
        <w:rPr>
          <w:rFonts w:ascii="Times New Roman" w:hAnsi="Times New Roman" w:cs="Times New Roman"/>
          <w:color w:val="000000" w:themeColor="text1"/>
          <w:sz w:val="24"/>
          <w:szCs w:val="24"/>
          <w:lang w:val="en-US"/>
        </w:rPr>
      </w:pPr>
      <w:r w:rsidRPr="00FE29EC">
        <w:rPr>
          <w:rFonts w:ascii="Times New Roman" w:hAnsi="Times New Roman" w:cs="Times New Roman"/>
          <w:color w:val="000000" w:themeColor="text1"/>
          <w:sz w:val="24"/>
          <w:szCs w:val="24"/>
          <w:lang w:val="en-US"/>
        </w:rPr>
        <w:t xml:space="preserve">The study premise was to determine whether adopting technology in learning system collaboration at UWTSD helps increase student engagement, which eventually helps enhance student participation in their classes. To effectively test the study’s hypothetical framework, the study employed a deductive approach that targets roles of interactivity, personal factors, digital collaborative tools, student engagement attitude and support, and learning and teaching technologies. </w:t>
      </w:r>
    </w:p>
    <w:p w14:paraId="0A3AAF96" w14:textId="77777777" w:rsidR="003604C1" w:rsidRPr="00FE29EC" w:rsidRDefault="003604C1" w:rsidP="00FE29EC">
      <w:pPr>
        <w:spacing w:line="480" w:lineRule="auto"/>
        <w:ind w:firstLine="720"/>
        <w:jc w:val="both"/>
        <w:rPr>
          <w:rFonts w:ascii="Times New Roman" w:hAnsi="Times New Roman" w:cs="Times New Roman"/>
          <w:color w:val="000000" w:themeColor="text1"/>
          <w:sz w:val="24"/>
          <w:szCs w:val="24"/>
          <w:lang w:val="en-US"/>
        </w:rPr>
      </w:pPr>
      <w:r w:rsidRPr="00FE29EC">
        <w:rPr>
          <w:rFonts w:ascii="Times New Roman" w:hAnsi="Times New Roman" w:cs="Times New Roman"/>
          <w:color w:val="000000" w:themeColor="text1"/>
          <w:sz w:val="24"/>
          <w:szCs w:val="24"/>
          <w:lang w:val="en-US"/>
        </w:rPr>
        <w:t xml:space="preserve">The study employed purposive sampling techniques where participants were determined and selected through the following criteria. A student had to have access to reliable internet, be familiar with online learning and teaching technology, and participate or participate in online classes. </w:t>
      </w:r>
    </w:p>
    <w:p w14:paraId="1D636AF5" w14:textId="77777777" w:rsidR="003604C1" w:rsidRPr="00FE29EC" w:rsidRDefault="003604C1" w:rsidP="00FE29EC">
      <w:pPr>
        <w:spacing w:line="480" w:lineRule="auto"/>
        <w:ind w:firstLine="720"/>
        <w:jc w:val="both"/>
        <w:rPr>
          <w:rFonts w:ascii="Times New Roman" w:hAnsi="Times New Roman" w:cs="Times New Roman"/>
          <w:color w:val="000000" w:themeColor="text1"/>
          <w:sz w:val="24"/>
          <w:szCs w:val="24"/>
          <w:lang w:val="en-US"/>
        </w:rPr>
      </w:pPr>
      <w:r w:rsidRPr="00FE29EC">
        <w:rPr>
          <w:rFonts w:ascii="Times New Roman" w:hAnsi="Times New Roman" w:cs="Times New Roman"/>
          <w:color w:val="000000" w:themeColor="text1"/>
          <w:sz w:val="24"/>
          <w:szCs w:val="24"/>
          <w:lang w:val="en-US"/>
        </w:rPr>
        <w:t xml:space="preserve">A questionnaire was developed through Google Forms and effectively distributed through WhatsApp and Social Media platforms to the postgraduates and graduates of UWTSD. However, 67% of the participant selected for the study participated in the study. The collected information value is determined by the instrument used (Hong et al., 2019, p.51). An effective planned instrument will give the best conclusion. </w:t>
      </w:r>
      <w:proofErr w:type="gramStart"/>
      <w:r w:rsidRPr="00FE29EC">
        <w:rPr>
          <w:rFonts w:ascii="Times New Roman" w:hAnsi="Times New Roman" w:cs="Times New Roman"/>
          <w:color w:val="000000" w:themeColor="text1"/>
          <w:sz w:val="24"/>
          <w:szCs w:val="24"/>
          <w:lang w:val="en-US"/>
        </w:rPr>
        <w:t>Thus</w:t>
      </w:r>
      <w:proofErr w:type="gramEnd"/>
      <w:r w:rsidRPr="00FE29EC">
        <w:rPr>
          <w:rFonts w:ascii="Times New Roman" w:hAnsi="Times New Roman" w:cs="Times New Roman"/>
          <w:color w:val="000000" w:themeColor="text1"/>
          <w:sz w:val="24"/>
          <w:szCs w:val="24"/>
          <w:lang w:val="en-US"/>
        </w:rPr>
        <w:t xml:space="preserve"> having the research team deliberate on </w:t>
      </w:r>
      <w:r w:rsidRPr="00FE29EC">
        <w:rPr>
          <w:rFonts w:ascii="Times New Roman" w:hAnsi="Times New Roman" w:cs="Times New Roman"/>
          <w:color w:val="000000" w:themeColor="text1"/>
          <w:sz w:val="24"/>
          <w:szCs w:val="24"/>
          <w:lang w:val="en-US"/>
        </w:rPr>
        <w:lastRenderedPageBreak/>
        <w:t xml:space="preserve">the best instrument to use is critical in carrying out a high-quality survey and having time to think. The study employed various theories in developing instrument items, especially from Vygotsky's Theory of Collaborative and Social Learning (Erbil, 2020, p.6). All items were adapted and adopted carefully to suit the study objectives. The instruments the research team developed went through the following four steps. First, concept identification; second, construction of items; third, validity testing; and finally, reliability testing. </w:t>
      </w:r>
    </w:p>
    <w:p w14:paraId="354EF289" w14:textId="3BFAB604" w:rsidR="00D74EB8" w:rsidRPr="00FE29EC" w:rsidRDefault="00D74EB8" w:rsidP="00FE29EC">
      <w:pPr>
        <w:pStyle w:val="Heading2"/>
        <w:spacing w:line="480" w:lineRule="auto"/>
        <w:rPr>
          <w:rFonts w:ascii="Times New Roman" w:hAnsi="Times New Roman" w:cs="Times New Roman"/>
          <w:color w:val="000000" w:themeColor="text1"/>
          <w:sz w:val="24"/>
          <w:szCs w:val="24"/>
          <w:lang w:val="en-US"/>
        </w:rPr>
      </w:pPr>
      <w:bookmarkStart w:id="5" w:name="_Toc120277091"/>
      <w:r w:rsidRPr="00FE29EC">
        <w:rPr>
          <w:rFonts w:ascii="Times New Roman" w:hAnsi="Times New Roman" w:cs="Times New Roman"/>
          <w:color w:val="000000" w:themeColor="text1"/>
          <w:sz w:val="24"/>
          <w:szCs w:val="24"/>
          <w:lang w:val="en-US"/>
        </w:rPr>
        <w:t>2.3 Ethical Consideration</w:t>
      </w:r>
      <w:bookmarkEnd w:id="5"/>
    </w:p>
    <w:p w14:paraId="30BB3FEC" w14:textId="77777777" w:rsidR="00D74EB8" w:rsidRPr="00FE29EC" w:rsidRDefault="00D74EB8" w:rsidP="00FE29EC">
      <w:pPr>
        <w:spacing w:line="480" w:lineRule="auto"/>
        <w:ind w:firstLine="720"/>
        <w:rPr>
          <w:rFonts w:ascii="Times New Roman" w:hAnsi="Times New Roman" w:cs="Times New Roman"/>
          <w:color w:val="000000" w:themeColor="text1"/>
          <w:sz w:val="24"/>
          <w:szCs w:val="24"/>
          <w:lang w:val="en-US"/>
        </w:rPr>
      </w:pPr>
      <w:r w:rsidRPr="00FE29EC">
        <w:rPr>
          <w:rFonts w:ascii="Times New Roman" w:hAnsi="Times New Roman" w:cs="Times New Roman"/>
          <w:color w:val="000000" w:themeColor="text1"/>
          <w:sz w:val="24"/>
          <w:szCs w:val="24"/>
          <w:lang w:val="en-US"/>
        </w:rPr>
        <w:t>The Research Ethics Committee of UWTSD gave the study approval to conduct the research. Practical preservation of participants’ privacy, room to choose when to exit the study, and adequate data storage was crucial in meeting ethical requirements. Also, the study ensured data collected was not misused and the process was free from any form of biasness and harassment.</w:t>
      </w:r>
    </w:p>
    <w:p w14:paraId="232D3B37" w14:textId="366A3E1F" w:rsidR="000904DC" w:rsidRPr="00FE29EC" w:rsidRDefault="000904DC" w:rsidP="00FE29EC">
      <w:pPr>
        <w:pStyle w:val="Heading1"/>
        <w:spacing w:line="480" w:lineRule="auto"/>
        <w:jc w:val="center"/>
        <w:rPr>
          <w:rFonts w:ascii="Times New Roman" w:hAnsi="Times New Roman" w:cs="Times New Roman"/>
          <w:color w:val="000000" w:themeColor="text1"/>
          <w:sz w:val="24"/>
          <w:szCs w:val="24"/>
          <w:lang w:val="en-US"/>
        </w:rPr>
      </w:pPr>
      <w:bookmarkStart w:id="6" w:name="_Toc120277092"/>
      <w:r w:rsidRPr="00FE29EC">
        <w:rPr>
          <w:rFonts w:ascii="Times New Roman" w:hAnsi="Times New Roman" w:cs="Times New Roman"/>
          <w:color w:val="000000" w:themeColor="text1"/>
          <w:sz w:val="24"/>
          <w:szCs w:val="24"/>
          <w:lang w:val="en-US"/>
        </w:rPr>
        <w:t>3. Results</w:t>
      </w:r>
      <w:bookmarkEnd w:id="6"/>
    </w:p>
    <w:p w14:paraId="18CAD1E7" w14:textId="77777777" w:rsidR="00823299" w:rsidRDefault="003604C1" w:rsidP="00FE29EC">
      <w:pPr>
        <w:spacing w:line="480" w:lineRule="auto"/>
        <w:ind w:firstLine="720"/>
        <w:jc w:val="both"/>
        <w:rPr>
          <w:rFonts w:ascii="Times New Roman" w:hAnsi="Times New Roman" w:cs="Times New Roman"/>
          <w:color w:val="000000" w:themeColor="text1"/>
          <w:sz w:val="24"/>
          <w:szCs w:val="24"/>
          <w:lang w:val="en-US"/>
        </w:rPr>
      </w:pPr>
      <w:r w:rsidRPr="00FE29EC">
        <w:rPr>
          <w:rFonts w:ascii="Times New Roman" w:hAnsi="Times New Roman" w:cs="Times New Roman"/>
          <w:color w:val="000000" w:themeColor="text1"/>
          <w:sz w:val="24"/>
          <w:szCs w:val="24"/>
          <w:lang w:val="en-US"/>
        </w:rPr>
        <w:t xml:space="preserve">The study made use of </w:t>
      </w:r>
      <w:proofErr w:type="spellStart"/>
      <w:r w:rsidRPr="00FE29EC">
        <w:rPr>
          <w:rFonts w:ascii="Times New Roman" w:hAnsi="Times New Roman" w:cs="Times New Roman"/>
          <w:color w:val="000000" w:themeColor="text1"/>
          <w:sz w:val="24"/>
          <w:szCs w:val="24"/>
          <w:lang w:val="en-US"/>
        </w:rPr>
        <w:t>SmartPLS</w:t>
      </w:r>
      <w:proofErr w:type="spellEnd"/>
      <w:r w:rsidRPr="00FE29EC">
        <w:rPr>
          <w:rFonts w:ascii="Times New Roman" w:hAnsi="Times New Roman" w:cs="Times New Roman"/>
          <w:color w:val="000000" w:themeColor="text1"/>
          <w:sz w:val="24"/>
          <w:szCs w:val="24"/>
          <w:lang w:val="en-US"/>
        </w:rPr>
        <w:t xml:space="preserve"> 3 software in analyzing study data. </w:t>
      </w:r>
      <w:proofErr w:type="spellStart"/>
      <w:r w:rsidRPr="00FE29EC">
        <w:rPr>
          <w:rFonts w:ascii="Times New Roman" w:hAnsi="Times New Roman" w:cs="Times New Roman"/>
          <w:color w:val="000000" w:themeColor="text1"/>
          <w:sz w:val="24"/>
          <w:szCs w:val="24"/>
          <w:lang w:val="en-US"/>
        </w:rPr>
        <w:t>SmartPLS</w:t>
      </w:r>
      <w:proofErr w:type="spellEnd"/>
      <w:r w:rsidRPr="00FE29EC">
        <w:rPr>
          <w:rFonts w:ascii="Times New Roman" w:hAnsi="Times New Roman" w:cs="Times New Roman"/>
          <w:color w:val="000000" w:themeColor="text1"/>
          <w:sz w:val="24"/>
          <w:szCs w:val="24"/>
          <w:lang w:val="en-US"/>
        </w:rPr>
        <w:t xml:space="preserve"> 3 is effective since it allows for exploring inter-relationships in the study variables in multiple or single regression states. Practical measurement model evaluation helped affirm the study model's validity and reliability. The study variance in the different study factors was explained through factor loading. A factor loading above 0.708 shows that the factor extracts effective variable variance (Shrestha, 2021, p.4). </w:t>
      </w:r>
      <w:proofErr w:type="gramStart"/>
      <w:r w:rsidRPr="00FE29EC">
        <w:rPr>
          <w:rFonts w:ascii="Times New Roman" w:hAnsi="Times New Roman" w:cs="Times New Roman"/>
          <w:color w:val="000000" w:themeColor="text1"/>
          <w:sz w:val="24"/>
          <w:szCs w:val="24"/>
          <w:lang w:val="en-US"/>
        </w:rPr>
        <w:t>Thus</w:t>
      </w:r>
      <w:proofErr w:type="gramEnd"/>
      <w:r w:rsidRPr="00FE29EC">
        <w:rPr>
          <w:rFonts w:ascii="Times New Roman" w:hAnsi="Times New Roman" w:cs="Times New Roman"/>
          <w:color w:val="000000" w:themeColor="text1"/>
          <w:sz w:val="24"/>
          <w:szCs w:val="24"/>
          <w:lang w:val="en-US"/>
        </w:rPr>
        <w:t xml:space="preserve"> the study ensured that every factor item loading was above the overall threshold of 0708. Factor loading below 0.708 was only accepted if it attained the satisfactory threshold, thus defining the presence of indicator reliability. Discriminant validity helped ensure all items have reflective constructs and strong correlations within the study indicators. Therefore, every item selected had more vital loading in its constructs than any other construct.</w:t>
      </w:r>
    </w:p>
    <w:p w14:paraId="60417ACD" w14:textId="40B41AEE" w:rsidR="003604C1" w:rsidRPr="00FE29EC" w:rsidRDefault="003604C1" w:rsidP="00FE29EC">
      <w:pPr>
        <w:spacing w:line="480" w:lineRule="auto"/>
        <w:ind w:firstLine="720"/>
        <w:jc w:val="both"/>
        <w:rPr>
          <w:rFonts w:ascii="Times New Roman" w:hAnsi="Times New Roman" w:cs="Times New Roman"/>
          <w:color w:val="000000" w:themeColor="text1"/>
          <w:sz w:val="24"/>
          <w:szCs w:val="24"/>
          <w:lang w:val="en-US"/>
        </w:rPr>
      </w:pPr>
      <w:r w:rsidRPr="00FE29EC">
        <w:rPr>
          <w:rFonts w:ascii="Times New Roman" w:hAnsi="Times New Roman" w:cs="Times New Roman"/>
          <w:color w:val="000000" w:themeColor="text1"/>
          <w:sz w:val="24"/>
          <w:szCs w:val="24"/>
          <w:lang w:val="en-US"/>
        </w:rPr>
        <w:lastRenderedPageBreak/>
        <w:t xml:space="preserve"> </w:t>
      </w:r>
      <w:r w:rsidR="00823299">
        <w:rPr>
          <w:rFonts w:ascii="Times New Roman" w:hAnsi="Times New Roman" w:cs="Times New Roman"/>
          <w:noProof/>
          <w:color w:val="000000" w:themeColor="text1"/>
          <w:sz w:val="24"/>
          <w:szCs w:val="24"/>
          <w:lang w:val="en-US"/>
        </w:rPr>
        <w:drawing>
          <wp:inline distT="0" distB="0" distL="0" distR="0" wp14:anchorId="2D11E9FB" wp14:editId="006CE739">
            <wp:extent cx="3420298" cy="1851660"/>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28462" cy="1856080"/>
                    </a:xfrm>
                    <a:prstGeom prst="rect">
                      <a:avLst/>
                    </a:prstGeom>
                    <a:noFill/>
                  </pic:spPr>
                </pic:pic>
              </a:graphicData>
            </a:graphic>
          </wp:inline>
        </w:drawing>
      </w:r>
      <w:r w:rsidR="00823299">
        <w:rPr>
          <w:rFonts w:ascii="Times New Roman" w:hAnsi="Times New Roman" w:cs="Times New Roman"/>
          <w:noProof/>
          <w:color w:val="000000" w:themeColor="text1"/>
          <w:sz w:val="24"/>
          <w:szCs w:val="24"/>
          <w:lang w:val="en-US"/>
        </w:rPr>
        <w:drawing>
          <wp:inline distT="0" distB="0" distL="0" distR="0" wp14:anchorId="19E2585D" wp14:editId="3AF08E44">
            <wp:extent cx="1760220" cy="1692809"/>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71597" cy="1703750"/>
                    </a:xfrm>
                    <a:prstGeom prst="rect">
                      <a:avLst/>
                    </a:prstGeom>
                    <a:noFill/>
                  </pic:spPr>
                </pic:pic>
              </a:graphicData>
            </a:graphic>
          </wp:inline>
        </w:drawing>
      </w:r>
    </w:p>
    <w:p w14:paraId="37231DE0" w14:textId="112569C4" w:rsidR="00314DBD" w:rsidRPr="00FE29EC" w:rsidRDefault="003604C1" w:rsidP="00FE29EC">
      <w:pPr>
        <w:spacing w:line="480" w:lineRule="auto"/>
        <w:ind w:firstLine="720"/>
        <w:jc w:val="both"/>
        <w:rPr>
          <w:rFonts w:ascii="Times New Roman" w:hAnsi="Times New Roman" w:cs="Times New Roman"/>
          <w:color w:val="000000" w:themeColor="text1"/>
          <w:sz w:val="24"/>
          <w:szCs w:val="24"/>
          <w:lang w:val="en-US"/>
        </w:rPr>
      </w:pPr>
      <w:r w:rsidRPr="00FE29EC">
        <w:rPr>
          <w:rFonts w:ascii="Times New Roman" w:hAnsi="Times New Roman" w:cs="Times New Roman"/>
          <w:color w:val="000000" w:themeColor="text1"/>
          <w:sz w:val="24"/>
          <w:szCs w:val="24"/>
          <w:lang w:val="en-US"/>
        </w:rPr>
        <w:t xml:space="preserve">The survey indicated that students were willing to have technology infusion in their classes to enhance motivation and interactivity and improve their engagement. However, many of these students were confident using technology in their daily class activities. A smaller percentage of these participants were not free with technology in these daily class activities. Participants who were </w:t>
      </w:r>
      <w:r w:rsidR="00EF157B" w:rsidRPr="00FE29EC">
        <w:rPr>
          <w:rFonts w:ascii="Times New Roman" w:hAnsi="Times New Roman" w:cs="Times New Roman"/>
          <w:color w:val="000000" w:themeColor="text1"/>
          <w:sz w:val="24"/>
          <w:szCs w:val="24"/>
          <w:lang w:val="en-US"/>
        </w:rPr>
        <w:t>un</w:t>
      </w:r>
      <w:r w:rsidRPr="00FE29EC">
        <w:rPr>
          <w:rFonts w:ascii="Times New Roman" w:hAnsi="Times New Roman" w:cs="Times New Roman"/>
          <w:color w:val="000000" w:themeColor="text1"/>
          <w:sz w:val="24"/>
          <w:szCs w:val="24"/>
          <w:lang w:val="en-US"/>
        </w:rPr>
        <w:t>comfortable with these tools indicated low motivational level</w:t>
      </w:r>
      <w:r w:rsidR="00EF157B" w:rsidRPr="00FE29EC">
        <w:rPr>
          <w:rFonts w:ascii="Times New Roman" w:hAnsi="Times New Roman" w:cs="Times New Roman"/>
          <w:color w:val="000000" w:themeColor="text1"/>
          <w:sz w:val="24"/>
          <w:szCs w:val="24"/>
          <w:lang w:val="en-US"/>
        </w:rPr>
        <w:t>s</w:t>
      </w:r>
      <w:r w:rsidRPr="00FE29EC">
        <w:rPr>
          <w:rFonts w:ascii="Times New Roman" w:hAnsi="Times New Roman" w:cs="Times New Roman"/>
          <w:color w:val="000000" w:themeColor="text1"/>
          <w:sz w:val="24"/>
          <w:szCs w:val="24"/>
          <w:lang w:val="en-US"/>
        </w:rPr>
        <w:t xml:space="preserve"> compared to those willing to use these techniques. </w:t>
      </w:r>
    </w:p>
    <w:p w14:paraId="6618B46F" w14:textId="24CDF15B" w:rsidR="003604C1" w:rsidRPr="00FE29EC" w:rsidRDefault="003604C1" w:rsidP="00FE29EC">
      <w:pPr>
        <w:spacing w:line="480" w:lineRule="auto"/>
        <w:jc w:val="center"/>
        <w:rPr>
          <w:rFonts w:ascii="Times New Roman" w:hAnsi="Times New Roman" w:cs="Times New Roman"/>
          <w:color w:val="000000" w:themeColor="text1"/>
          <w:sz w:val="24"/>
          <w:szCs w:val="24"/>
          <w:lang w:val="en-US"/>
        </w:rPr>
      </w:pPr>
    </w:p>
    <w:p w14:paraId="137A65E1" w14:textId="649D47A8" w:rsidR="00314DBD" w:rsidRPr="00FE29EC" w:rsidRDefault="00314DBD" w:rsidP="00FE29EC">
      <w:pPr>
        <w:spacing w:line="480" w:lineRule="auto"/>
        <w:jc w:val="center"/>
        <w:rPr>
          <w:rFonts w:ascii="Times New Roman" w:hAnsi="Times New Roman" w:cs="Times New Roman"/>
          <w:color w:val="000000" w:themeColor="text1"/>
          <w:sz w:val="24"/>
          <w:szCs w:val="24"/>
          <w:lang w:val="en-US"/>
        </w:rPr>
      </w:pPr>
    </w:p>
    <w:p w14:paraId="5CCEF48B" w14:textId="4F8BA580" w:rsidR="003604C1" w:rsidRPr="00FE29EC" w:rsidRDefault="00314DBD" w:rsidP="00FE29EC">
      <w:pPr>
        <w:spacing w:line="480" w:lineRule="auto"/>
        <w:ind w:firstLine="720"/>
        <w:jc w:val="both"/>
        <w:rPr>
          <w:rFonts w:ascii="Times New Roman" w:hAnsi="Times New Roman" w:cs="Times New Roman"/>
          <w:color w:val="000000" w:themeColor="text1"/>
          <w:sz w:val="24"/>
          <w:szCs w:val="24"/>
          <w:lang w:val="en-US"/>
        </w:rPr>
      </w:pPr>
      <w:r w:rsidRPr="00FE29EC">
        <w:rPr>
          <w:rFonts w:ascii="Times New Roman" w:hAnsi="Times New Roman" w:cs="Times New Roman"/>
          <w:noProof/>
          <w:color w:val="000000" w:themeColor="text1"/>
          <w:sz w:val="24"/>
          <w:szCs w:val="24"/>
          <w:lang w:val="en-US"/>
        </w:rPr>
        <w:drawing>
          <wp:anchor distT="0" distB="0" distL="114300" distR="114300" simplePos="0" relativeHeight="251658241" behindDoc="0" locked="0" layoutInCell="1" allowOverlap="1" wp14:anchorId="49A65311" wp14:editId="5E5F9BEA">
            <wp:simplePos x="0" y="0"/>
            <wp:positionH relativeFrom="margin">
              <wp:posOffset>3840480</wp:posOffset>
            </wp:positionH>
            <wp:positionV relativeFrom="paragraph">
              <wp:posOffset>6350</wp:posOffset>
            </wp:positionV>
            <wp:extent cx="2459990" cy="1927860"/>
            <wp:effectExtent l="0" t="0" r="0" b="0"/>
            <wp:wrapSquare wrapText="bothSides"/>
            <wp:docPr id="17" name="Picture 1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pie chart&#10;&#10;Description automatically generated"/>
                    <pic:cNvPicPr>
                      <a:picLocks noChangeAspect="1" noChangeArrowheads="1"/>
                    </pic:cNvPicPr>
                  </pic:nvPicPr>
                  <pic:blipFill rotWithShape="1">
                    <a:blip r:embed="rId13">
                      <a:extLst>
                        <a:ext uri="{28A0092B-C50C-407E-A947-70E740481C1C}">
                          <a14:useLocalDpi xmlns:a14="http://schemas.microsoft.com/office/drawing/2010/main" val="0"/>
                        </a:ext>
                      </a:extLst>
                    </a:blip>
                    <a:srcRect t="-1" r="6514" b="933"/>
                    <a:stretch/>
                  </pic:blipFill>
                  <pic:spPr bwMode="auto">
                    <a:xfrm>
                      <a:off x="0" y="0"/>
                      <a:ext cx="2459990" cy="19278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604C1" w:rsidRPr="00FE29EC">
        <w:rPr>
          <w:rFonts w:ascii="Times New Roman" w:hAnsi="Times New Roman" w:cs="Times New Roman"/>
          <w:color w:val="000000" w:themeColor="text1"/>
          <w:sz w:val="24"/>
          <w:szCs w:val="24"/>
          <w:lang w:val="en-US"/>
        </w:rPr>
        <w:t xml:space="preserve">A significant number of the participants reported not avoiding technology in collaborating with the learning system. A more considerable percentage of 33% of these participants reported avoiding these technologies. Language barriers in these technologies and lack of right motivation and support for students, especially the migrants, especially those from non-English speaking countries, showed a higher percentage of avoiding using these technologies. The need for a higher level of interactivity among the student was the primary element that motivated them not to avoid these technologies. </w:t>
      </w:r>
    </w:p>
    <w:p w14:paraId="0A8859C2" w14:textId="5E136B36" w:rsidR="003604C1" w:rsidRPr="00FE29EC" w:rsidRDefault="003604C1" w:rsidP="00FE29EC">
      <w:pPr>
        <w:spacing w:line="480" w:lineRule="auto"/>
        <w:ind w:firstLine="720"/>
        <w:jc w:val="both"/>
        <w:rPr>
          <w:rFonts w:ascii="Times New Roman" w:hAnsi="Times New Roman" w:cs="Times New Roman"/>
          <w:color w:val="000000" w:themeColor="text1"/>
          <w:sz w:val="24"/>
          <w:szCs w:val="24"/>
          <w:lang w:val="en-US"/>
        </w:rPr>
      </w:pPr>
      <w:r w:rsidRPr="00FE29EC">
        <w:rPr>
          <w:rFonts w:ascii="Times New Roman" w:hAnsi="Times New Roman" w:cs="Times New Roman"/>
          <w:noProof/>
          <w:color w:val="000000" w:themeColor="text1"/>
          <w:sz w:val="24"/>
          <w:szCs w:val="24"/>
          <w:lang w:val="en-US"/>
        </w:rPr>
        <w:lastRenderedPageBreak/>
        <w:drawing>
          <wp:anchor distT="0" distB="0" distL="114300" distR="114300" simplePos="0" relativeHeight="251658242" behindDoc="0" locked="0" layoutInCell="1" allowOverlap="1" wp14:anchorId="0CCD81A1" wp14:editId="7BF36B78">
            <wp:simplePos x="0" y="0"/>
            <wp:positionH relativeFrom="column">
              <wp:posOffset>3977640</wp:posOffset>
            </wp:positionH>
            <wp:positionV relativeFrom="paragraph">
              <wp:posOffset>30480</wp:posOffset>
            </wp:positionV>
            <wp:extent cx="2286000" cy="2258695"/>
            <wp:effectExtent l="0" t="0" r="0" b="8255"/>
            <wp:wrapSquare wrapText="bothSides"/>
            <wp:docPr id="16" name="Picture 1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pie chart&#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r="10044" b="9502"/>
                    <a:stretch/>
                  </pic:blipFill>
                  <pic:spPr bwMode="auto">
                    <a:xfrm>
                      <a:off x="0" y="0"/>
                      <a:ext cx="2286000" cy="22586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E29EC">
        <w:rPr>
          <w:rFonts w:ascii="Times New Roman" w:hAnsi="Times New Roman" w:cs="Times New Roman"/>
          <w:color w:val="000000" w:themeColor="text1"/>
          <w:sz w:val="24"/>
          <w:szCs w:val="24"/>
          <w:lang w:val="en-US"/>
        </w:rPr>
        <w:t xml:space="preserve">Almost all the students who participated in the study did not feel anxious if asked to collaborate using technology. The construct thus showed significance in enhancing overall student engagement. Participants supported strengthening collaborative learning as the best way for teachers and lecturers to ensure student engagement. The willingness indicated motivation from the necessary supportive programs in faculties would help use these technological tools in enhancing students' collaborative learning. </w:t>
      </w:r>
    </w:p>
    <w:p w14:paraId="2BE8121D" w14:textId="0ECEE334" w:rsidR="003604C1" w:rsidRPr="00FE29EC" w:rsidRDefault="00646BA4" w:rsidP="00FE29EC">
      <w:pPr>
        <w:pStyle w:val="Heading1"/>
        <w:spacing w:line="480" w:lineRule="auto"/>
        <w:jc w:val="center"/>
        <w:rPr>
          <w:rFonts w:ascii="Times New Roman" w:hAnsi="Times New Roman" w:cs="Times New Roman"/>
          <w:color w:val="000000" w:themeColor="text1"/>
          <w:sz w:val="24"/>
          <w:szCs w:val="24"/>
          <w:lang w:val="en-US"/>
        </w:rPr>
      </w:pPr>
      <w:bookmarkStart w:id="7" w:name="_Toc120277093"/>
      <w:r w:rsidRPr="00FE29EC">
        <w:rPr>
          <w:rFonts w:ascii="Times New Roman" w:hAnsi="Times New Roman" w:cs="Times New Roman"/>
          <w:color w:val="000000" w:themeColor="text1"/>
          <w:sz w:val="24"/>
          <w:szCs w:val="24"/>
          <w:lang w:val="en-US"/>
        </w:rPr>
        <w:t>4.</w:t>
      </w:r>
      <w:r w:rsidR="000904DC" w:rsidRPr="00FE29EC">
        <w:rPr>
          <w:rFonts w:ascii="Times New Roman" w:hAnsi="Times New Roman" w:cs="Times New Roman"/>
          <w:color w:val="000000" w:themeColor="text1"/>
          <w:sz w:val="24"/>
          <w:szCs w:val="24"/>
          <w:lang w:val="en-US"/>
        </w:rPr>
        <w:t xml:space="preserve"> </w:t>
      </w:r>
      <w:r w:rsidR="003604C1" w:rsidRPr="00FE29EC">
        <w:rPr>
          <w:rFonts w:ascii="Times New Roman" w:hAnsi="Times New Roman" w:cs="Times New Roman"/>
          <w:color w:val="000000" w:themeColor="text1"/>
          <w:sz w:val="24"/>
          <w:szCs w:val="24"/>
          <w:lang w:val="en-US"/>
        </w:rPr>
        <w:t>Discussion</w:t>
      </w:r>
      <w:bookmarkEnd w:id="7"/>
    </w:p>
    <w:p w14:paraId="010BA394" w14:textId="2BFA9C9F" w:rsidR="003604C1" w:rsidRPr="00FE29EC" w:rsidRDefault="003604C1" w:rsidP="00FE29EC">
      <w:pPr>
        <w:spacing w:line="480" w:lineRule="auto"/>
        <w:ind w:firstLine="720"/>
        <w:jc w:val="both"/>
        <w:rPr>
          <w:rFonts w:ascii="Times New Roman" w:hAnsi="Times New Roman" w:cs="Times New Roman"/>
          <w:color w:val="000000" w:themeColor="text1"/>
          <w:sz w:val="24"/>
          <w:szCs w:val="24"/>
          <w:lang w:val="en-US"/>
        </w:rPr>
      </w:pPr>
      <w:r w:rsidRPr="00FE29EC">
        <w:rPr>
          <w:rFonts w:ascii="Times New Roman" w:hAnsi="Times New Roman" w:cs="Times New Roman"/>
          <w:color w:val="000000" w:themeColor="text1"/>
          <w:sz w:val="24"/>
          <w:szCs w:val="24"/>
          <w:lang w:val="en-US"/>
        </w:rPr>
        <w:t xml:space="preserve">The study results indicate that in UWTSD technology, collaborative tools, motivation, interactivity, and a higher level of engagement are supported. Personal factors such as language barriers showed a higher level of hindrance to full integration and willingness to use the technological tool. The need for the student to have the best interactivity and engagement in class work support fostering collaborative learning between students and instructors.   </w:t>
      </w:r>
    </w:p>
    <w:p w14:paraId="368F0B5B" w14:textId="487F67CA" w:rsidR="003604C1" w:rsidRPr="00FE29EC" w:rsidRDefault="003604C1" w:rsidP="00FE29EC">
      <w:pPr>
        <w:spacing w:line="480" w:lineRule="auto"/>
        <w:ind w:firstLine="720"/>
        <w:jc w:val="both"/>
        <w:rPr>
          <w:rFonts w:ascii="Times New Roman" w:hAnsi="Times New Roman" w:cs="Times New Roman"/>
          <w:color w:val="000000" w:themeColor="text1"/>
          <w:sz w:val="24"/>
          <w:szCs w:val="24"/>
          <w:lang w:val="en-US"/>
        </w:rPr>
      </w:pPr>
      <w:r w:rsidRPr="00FE29EC">
        <w:rPr>
          <w:rFonts w:ascii="Times New Roman" w:hAnsi="Times New Roman" w:cs="Times New Roman"/>
          <w:color w:val="000000" w:themeColor="text1"/>
          <w:sz w:val="24"/>
          <w:szCs w:val="24"/>
          <w:lang w:val="en-US"/>
        </w:rPr>
        <w:t xml:space="preserve">However, the study indicates the need for a learning system to infuse technology in all courses </w:t>
      </w:r>
      <w:r w:rsidR="00EF157B" w:rsidRPr="00FE29EC">
        <w:rPr>
          <w:rFonts w:ascii="Times New Roman" w:hAnsi="Times New Roman" w:cs="Times New Roman"/>
          <w:color w:val="000000" w:themeColor="text1"/>
          <w:sz w:val="24"/>
          <w:szCs w:val="24"/>
          <w:lang w:val="en-US"/>
        </w:rPr>
        <w:t>besides</w:t>
      </w:r>
      <w:r w:rsidRPr="00FE29EC">
        <w:rPr>
          <w:rFonts w:ascii="Times New Roman" w:hAnsi="Times New Roman" w:cs="Times New Roman"/>
          <w:color w:val="000000" w:themeColor="text1"/>
          <w:sz w:val="24"/>
          <w:szCs w:val="24"/>
          <w:lang w:val="en-US"/>
        </w:rPr>
        <w:t xml:space="preserve"> having it on a stand-alone course. However, in most cases, technology integration has shown to vary from one class to the other and only adapt to English, resulting in a lack of full integration. </w:t>
      </w:r>
      <w:proofErr w:type="spellStart"/>
      <w:r w:rsidRPr="00FE29EC">
        <w:rPr>
          <w:rFonts w:ascii="Times New Roman" w:hAnsi="Times New Roman" w:cs="Times New Roman"/>
          <w:color w:val="000000" w:themeColor="text1"/>
          <w:sz w:val="24"/>
          <w:szCs w:val="24"/>
          <w:lang w:val="en-US"/>
        </w:rPr>
        <w:t>Gopinathan</w:t>
      </w:r>
      <w:proofErr w:type="spellEnd"/>
      <w:r w:rsidRPr="00FE29EC">
        <w:rPr>
          <w:rFonts w:ascii="Times New Roman" w:hAnsi="Times New Roman" w:cs="Times New Roman"/>
          <w:color w:val="000000" w:themeColor="text1"/>
          <w:sz w:val="24"/>
          <w:szCs w:val="24"/>
          <w:lang w:val="en-US"/>
        </w:rPr>
        <w:t xml:space="preserve"> et al. (2022, p.43) indicate that technology in schools has played a crucial role in administrative roles in learning and teaching through discussion boards and emails and helping in circulating forms and documents, primarily through social media. The study also found that motivation was crucial in supporting collaborative learning and overall student engagement rate. Yu et al. (2022, p.8184) denote that effective technology implementation in the educational system will help enhance class general course work, partially facilitate the integration of coursework, or help in fully integrating the learning system with necessary course standards and assignments. </w:t>
      </w:r>
      <w:proofErr w:type="gramStart"/>
      <w:r w:rsidRPr="00FE29EC">
        <w:rPr>
          <w:rFonts w:ascii="Times New Roman" w:hAnsi="Times New Roman" w:cs="Times New Roman"/>
          <w:color w:val="000000" w:themeColor="text1"/>
          <w:sz w:val="24"/>
          <w:szCs w:val="24"/>
          <w:lang w:val="en-US"/>
        </w:rPr>
        <w:t>Thus</w:t>
      </w:r>
      <w:proofErr w:type="gramEnd"/>
      <w:r w:rsidRPr="00FE29EC">
        <w:rPr>
          <w:rFonts w:ascii="Times New Roman" w:hAnsi="Times New Roman" w:cs="Times New Roman"/>
          <w:color w:val="000000" w:themeColor="text1"/>
          <w:sz w:val="24"/>
          <w:szCs w:val="24"/>
          <w:lang w:val="en-US"/>
        </w:rPr>
        <w:t xml:space="preserve"> ensuring full integration of technology </w:t>
      </w:r>
      <w:r w:rsidRPr="00FE29EC">
        <w:rPr>
          <w:rFonts w:ascii="Times New Roman" w:hAnsi="Times New Roman" w:cs="Times New Roman"/>
          <w:color w:val="000000" w:themeColor="text1"/>
          <w:sz w:val="24"/>
          <w:szCs w:val="24"/>
          <w:lang w:val="en-US"/>
        </w:rPr>
        <w:lastRenderedPageBreak/>
        <w:t xml:space="preserve">among students and teachers is critical in encouraging authentic and creative use of these available technological resources in college classroom settings. These will help eliminate perceived challenges and attitudes towards technology use, especially for migrants with English language challenges. It will eliminate barriers associated with preservice anxieties, avoidance of technological tools due to language barriers, and lack of engagement that tends to inhibit the use of technology in UWTSD. Narrowing down technology use to faculty modeling will help encourage teachers and students to use authentic, creative, and effective languages, ensuring full technology integration in classrooms and courses. These will include providing complete faculty confidence in technology use, support, especially those with language challenges, and a positive attitude toward students in technology use in UWTSD classrooms. </w:t>
      </w:r>
    </w:p>
    <w:p w14:paraId="28B36A71" w14:textId="617216C3" w:rsidR="003604C1" w:rsidRPr="00FE29EC" w:rsidRDefault="000904DC" w:rsidP="00FE29EC">
      <w:pPr>
        <w:pStyle w:val="Heading1"/>
        <w:spacing w:line="480" w:lineRule="auto"/>
        <w:jc w:val="center"/>
        <w:rPr>
          <w:rFonts w:ascii="Times New Roman" w:hAnsi="Times New Roman" w:cs="Times New Roman"/>
          <w:color w:val="000000" w:themeColor="text1"/>
          <w:sz w:val="24"/>
          <w:szCs w:val="24"/>
          <w:lang w:val="en-US"/>
        </w:rPr>
      </w:pPr>
      <w:bookmarkStart w:id="8" w:name="_Toc120277094"/>
      <w:r w:rsidRPr="00FE29EC">
        <w:rPr>
          <w:rFonts w:ascii="Times New Roman" w:hAnsi="Times New Roman" w:cs="Times New Roman"/>
          <w:color w:val="000000" w:themeColor="text1"/>
          <w:sz w:val="24"/>
          <w:szCs w:val="24"/>
          <w:lang w:val="en-US"/>
        </w:rPr>
        <w:t xml:space="preserve">5. </w:t>
      </w:r>
      <w:r w:rsidR="003604C1" w:rsidRPr="00FE29EC">
        <w:rPr>
          <w:rFonts w:ascii="Times New Roman" w:hAnsi="Times New Roman" w:cs="Times New Roman"/>
          <w:color w:val="000000" w:themeColor="text1"/>
          <w:sz w:val="24"/>
          <w:szCs w:val="24"/>
          <w:lang w:val="en-US"/>
        </w:rPr>
        <w:t>Conclusion</w:t>
      </w:r>
      <w:bookmarkEnd w:id="8"/>
    </w:p>
    <w:p w14:paraId="060741D4" w14:textId="5B5F4C8B" w:rsidR="003604C1" w:rsidRPr="00FE29EC" w:rsidRDefault="003604C1" w:rsidP="00FE29EC">
      <w:pPr>
        <w:spacing w:line="480" w:lineRule="auto"/>
        <w:ind w:firstLine="720"/>
        <w:jc w:val="both"/>
        <w:rPr>
          <w:rFonts w:ascii="Times New Roman" w:hAnsi="Times New Roman" w:cs="Times New Roman"/>
          <w:color w:val="000000" w:themeColor="text1"/>
          <w:sz w:val="24"/>
          <w:szCs w:val="24"/>
          <w:lang w:val="en-US"/>
        </w:rPr>
      </w:pPr>
      <w:r w:rsidRPr="00FE29EC">
        <w:rPr>
          <w:rFonts w:ascii="Times New Roman" w:hAnsi="Times New Roman" w:cs="Times New Roman"/>
          <w:color w:val="000000" w:themeColor="text1"/>
          <w:sz w:val="24"/>
          <w:szCs w:val="24"/>
          <w:lang w:val="en-US"/>
        </w:rPr>
        <w:t>Overall, the study results indicate the significance of collaborative technological tools among students in supporting their application and participation in their coursework activities. These technologies help ensure students do not miss their learning processes of acquiring, sharing, and retaining knowledge.</w:t>
      </w:r>
      <w:r w:rsidR="00B70691" w:rsidRPr="00FE29EC">
        <w:rPr>
          <w:rFonts w:ascii="Times New Roman" w:hAnsi="Times New Roman" w:cs="Times New Roman"/>
          <w:color w:val="000000" w:themeColor="text1"/>
          <w:sz w:val="24"/>
          <w:szCs w:val="24"/>
          <w:lang w:val="en-US"/>
        </w:rPr>
        <w:t xml:space="preserve"> A high level of interaction,</w:t>
      </w:r>
      <w:r w:rsidRPr="00FE29EC">
        <w:rPr>
          <w:rFonts w:ascii="Times New Roman" w:hAnsi="Times New Roman" w:cs="Times New Roman"/>
          <w:color w:val="000000" w:themeColor="text1"/>
          <w:sz w:val="24"/>
          <w:szCs w:val="24"/>
          <w:lang w:val="en-US"/>
        </w:rPr>
        <w:t xml:space="preserve"> motivation</w:t>
      </w:r>
      <w:r w:rsidR="00EF157B" w:rsidRPr="00FE29EC">
        <w:rPr>
          <w:rFonts w:ascii="Times New Roman" w:hAnsi="Times New Roman" w:cs="Times New Roman"/>
          <w:color w:val="000000" w:themeColor="text1"/>
          <w:sz w:val="24"/>
          <w:szCs w:val="24"/>
          <w:lang w:val="en-US"/>
        </w:rPr>
        <w:t>,</w:t>
      </w:r>
      <w:r w:rsidR="00B70691" w:rsidRPr="00FE29EC">
        <w:rPr>
          <w:rFonts w:ascii="Times New Roman" w:hAnsi="Times New Roman" w:cs="Times New Roman"/>
          <w:color w:val="000000" w:themeColor="text1"/>
          <w:sz w:val="24"/>
          <w:szCs w:val="24"/>
          <w:lang w:val="en-US"/>
        </w:rPr>
        <w:t xml:space="preserve"> and collaboration</w:t>
      </w:r>
      <w:r w:rsidRPr="00FE29EC">
        <w:rPr>
          <w:rFonts w:ascii="Times New Roman" w:hAnsi="Times New Roman" w:cs="Times New Roman"/>
          <w:color w:val="000000" w:themeColor="text1"/>
          <w:sz w:val="24"/>
          <w:szCs w:val="24"/>
          <w:lang w:val="en-US"/>
        </w:rPr>
        <w:t xml:space="preserve"> will also be through these technological tools as learning evolves from the traditional learning mode. As the trend continues in UWTSD, there is a need to ensure multimodal languages are used with all faculties to ensure total inclusivity and avoid the outlined barriers of full integration. </w:t>
      </w:r>
      <w:r w:rsidRPr="00FE29EC">
        <w:rPr>
          <w:rFonts w:ascii="Times New Roman" w:hAnsi="Times New Roman" w:cs="Times New Roman"/>
          <w:color w:val="000000" w:themeColor="text1"/>
          <w:sz w:val="24"/>
          <w:szCs w:val="24"/>
          <w:lang w:val="en-US"/>
        </w:rPr>
        <w:br w:type="page"/>
      </w:r>
    </w:p>
    <w:p w14:paraId="41E6D5B6" w14:textId="4B5D19AB" w:rsidR="00B23C5C" w:rsidRPr="00FE29EC" w:rsidRDefault="00646BA4" w:rsidP="00FE29EC">
      <w:pPr>
        <w:pStyle w:val="Heading1"/>
        <w:spacing w:line="480" w:lineRule="auto"/>
        <w:jc w:val="center"/>
        <w:rPr>
          <w:rFonts w:ascii="Times New Roman" w:hAnsi="Times New Roman" w:cs="Times New Roman"/>
          <w:color w:val="000000" w:themeColor="text1"/>
          <w:sz w:val="24"/>
          <w:szCs w:val="24"/>
        </w:rPr>
      </w:pPr>
      <w:bookmarkStart w:id="9" w:name="_Toc120277095"/>
      <w:r w:rsidRPr="00FE29EC">
        <w:rPr>
          <w:rFonts w:ascii="Times New Roman" w:hAnsi="Times New Roman" w:cs="Times New Roman"/>
          <w:color w:val="000000" w:themeColor="text1"/>
          <w:sz w:val="24"/>
          <w:szCs w:val="24"/>
        </w:rPr>
        <w:lastRenderedPageBreak/>
        <w:t xml:space="preserve">6. </w:t>
      </w:r>
      <w:r w:rsidR="00B23C5C" w:rsidRPr="00FE29EC">
        <w:rPr>
          <w:rFonts w:ascii="Times New Roman" w:hAnsi="Times New Roman" w:cs="Times New Roman"/>
          <w:color w:val="000000" w:themeColor="text1"/>
          <w:sz w:val="24"/>
          <w:szCs w:val="24"/>
        </w:rPr>
        <w:t>Reference list</w:t>
      </w:r>
      <w:bookmarkEnd w:id="9"/>
    </w:p>
    <w:p w14:paraId="4FA18BAC" w14:textId="196CE228" w:rsidR="00B23C5C" w:rsidRPr="00FE29EC" w:rsidRDefault="00B23C5C" w:rsidP="00FE29EC">
      <w:pPr>
        <w:pStyle w:val="NormalWeb"/>
        <w:spacing w:before="0" w:beforeAutospacing="0" w:after="240" w:afterAutospacing="0" w:line="480" w:lineRule="auto"/>
        <w:ind w:left="720" w:hanging="720"/>
        <w:jc w:val="both"/>
        <w:rPr>
          <w:color w:val="000000" w:themeColor="text1"/>
        </w:rPr>
      </w:pPr>
      <w:r w:rsidRPr="00FE29EC">
        <w:rPr>
          <w:color w:val="000000" w:themeColor="text1"/>
        </w:rPr>
        <w:t>Ansari, J.A.N. and Khan, N.A. (2020). Exploring the role of social media in collaborative learning</w:t>
      </w:r>
      <w:r w:rsidR="00EF157B" w:rsidRPr="00FE29EC">
        <w:rPr>
          <w:color w:val="000000" w:themeColor="text1"/>
        </w:rPr>
        <w:t>,</w:t>
      </w:r>
      <w:r w:rsidRPr="00FE29EC">
        <w:rPr>
          <w:color w:val="000000" w:themeColor="text1"/>
        </w:rPr>
        <w:t xml:space="preserve"> the new domain of learning. </w:t>
      </w:r>
      <w:r w:rsidRPr="00FE29EC">
        <w:rPr>
          <w:i/>
          <w:iCs/>
          <w:color w:val="000000" w:themeColor="text1"/>
        </w:rPr>
        <w:t>Smart Learning Environments</w:t>
      </w:r>
      <w:r w:rsidRPr="00FE29EC">
        <w:rPr>
          <w:color w:val="000000" w:themeColor="text1"/>
        </w:rPr>
        <w:t>, [online] 7(1), pp.1–16. doi:10.1186/s40561-020-00118-7.</w:t>
      </w:r>
    </w:p>
    <w:p w14:paraId="2EA3F562" w14:textId="1547334C" w:rsidR="00B23C5C" w:rsidRPr="00FE29EC" w:rsidRDefault="00B23C5C" w:rsidP="00FE29EC">
      <w:pPr>
        <w:pStyle w:val="NormalWeb"/>
        <w:spacing w:before="0" w:beforeAutospacing="0" w:after="240" w:afterAutospacing="0" w:line="480" w:lineRule="auto"/>
        <w:ind w:left="720" w:hanging="720"/>
        <w:jc w:val="both"/>
        <w:rPr>
          <w:color w:val="000000" w:themeColor="text1"/>
        </w:rPr>
      </w:pPr>
      <w:r w:rsidRPr="00FE29EC">
        <w:rPr>
          <w:color w:val="000000" w:themeColor="text1"/>
        </w:rPr>
        <w:t xml:space="preserve">Erbil, D.G. (2020). A Review of Flipped Classroom and Cooperative Learning Method within the Context of Vygotsky Theory. </w:t>
      </w:r>
      <w:r w:rsidRPr="00FE29EC">
        <w:rPr>
          <w:i/>
          <w:iCs/>
          <w:color w:val="000000" w:themeColor="text1"/>
        </w:rPr>
        <w:t>Frontiers in Psychology</w:t>
      </w:r>
      <w:r w:rsidRPr="00FE29EC">
        <w:rPr>
          <w:color w:val="000000" w:themeColor="text1"/>
        </w:rPr>
        <w:t>, [online] 11, pp.1–29. doi:10.3389/fpsyg.2020.01157.</w:t>
      </w:r>
    </w:p>
    <w:p w14:paraId="6309777B" w14:textId="18E17AE6" w:rsidR="00B23C5C" w:rsidRPr="00FE29EC" w:rsidRDefault="00B23C5C" w:rsidP="00FE29EC">
      <w:pPr>
        <w:pStyle w:val="NormalWeb"/>
        <w:spacing w:before="0" w:beforeAutospacing="0" w:after="240" w:afterAutospacing="0" w:line="480" w:lineRule="auto"/>
        <w:ind w:left="720" w:hanging="720"/>
        <w:jc w:val="both"/>
        <w:rPr>
          <w:color w:val="000000" w:themeColor="text1"/>
        </w:rPr>
      </w:pPr>
      <w:r w:rsidRPr="00FE29EC">
        <w:rPr>
          <w:color w:val="000000" w:themeColor="text1"/>
        </w:rPr>
        <w:t xml:space="preserve">Fu, Q.-K. and Hwang, G.-J. (2018). Trends in mobile technology-supported collaborative learning: A systematic review of journal publications from 2007 to 2016. </w:t>
      </w:r>
      <w:r w:rsidRPr="00FE29EC">
        <w:rPr>
          <w:i/>
          <w:iCs/>
          <w:color w:val="000000" w:themeColor="text1"/>
        </w:rPr>
        <w:t>Computers &amp; Education</w:t>
      </w:r>
      <w:r w:rsidRPr="00FE29EC">
        <w:rPr>
          <w:color w:val="000000" w:themeColor="text1"/>
        </w:rPr>
        <w:t xml:space="preserve">, [online] 119, pp.129–143. </w:t>
      </w:r>
      <w:proofErr w:type="gramStart"/>
      <w:r w:rsidRPr="00FE29EC">
        <w:rPr>
          <w:color w:val="000000" w:themeColor="text1"/>
        </w:rPr>
        <w:t>doi:10.1016/j.compedu</w:t>
      </w:r>
      <w:proofErr w:type="gramEnd"/>
      <w:r w:rsidRPr="00FE29EC">
        <w:rPr>
          <w:color w:val="000000" w:themeColor="text1"/>
        </w:rPr>
        <w:t>.2018.01.004.</w:t>
      </w:r>
    </w:p>
    <w:p w14:paraId="7D39A370" w14:textId="092F77A3" w:rsidR="00B23C5C" w:rsidRPr="00FE29EC" w:rsidRDefault="00B23C5C" w:rsidP="00FE29EC">
      <w:pPr>
        <w:pStyle w:val="NormalWeb"/>
        <w:spacing w:before="0" w:beforeAutospacing="0" w:after="240" w:afterAutospacing="0" w:line="480" w:lineRule="auto"/>
        <w:ind w:left="720" w:hanging="720"/>
        <w:jc w:val="both"/>
        <w:rPr>
          <w:color w:val="000000" w:themeColor="text1"/>
        </w:rPr>
      </w:pPr>
      <w:proofErr w:type="spellStart"/>
      <w:r w:rsidRPr="00FE29EC">
        <w:rPr>
          <w:color w:val="000000" w:themeColor="text1"/>
        </w:rPr>
        <w:t>Gopinathan</w:t>
      </w:r>
      <w:proofErr w:type="spellEnd"/>
      <w:r w:rsidRPr="00FE29EC">
        <w:rPr>
          <w:color w:val="000000" w:themeColor="text1"/>
        </w:rPr>
        <w:t xml:space="preserve">, S., Kaur, A.H., </w:t>
      </w:r>
      <w:proofErr w:type="spellStart"/>
      <w:r w:rsidRPr="00FE29EC">
        <w:rPr>
          <w:color w:val="000000" w:themeColor="text1"/>
        </w:rPr>
        <w:t>Veeraya</w:t>
      </w:r>
      <w:proofErr w:type="spellEnd"/>
      <w:r w:rsidRPr="00FE29EC">
        <w:rPr>
          <w:color w:val="000000" w:themeColor="text1"/>
        </w:rPr>
        <w:t xml:space="preserve">, S. and Raman, M. (2022). The Role of Digital Collaboration in Student Engagement towards Enhancing Student Participation during COVID-19. </w:t>
      </w:r>
      <w:r w:rsidRPr="00FE29EC">
        <w:rPr>
          <w:i/>
          <w:iCs/>
          <w:color w:val="000000" w:themeColor="text1"/>
        </w:rPr>
        <w:t>Sustainability</w:t>
      </w:r>
      <w:r w:rsidRPr="00FE29EC">
        <w:rPr>
          <w:color w:val="000000" w:themeColor="text1"/>
        </w:rPr>
        <w:t>, 14(11), pp.8–44. doi:10.3390/su14116844.</w:t>
      </w:r>
    </w:p>
    <w:p w14:paraId="27400643" w14:textId="77777777" w:rsidR="00B23C5C" w:rsidRPr="00FE29EC" w:rsidRDefault="00B23C5C" w:rsidP="00FE29EC">
      <w:pPr>
        <w:pStyle w:val="NormalWeb"/>
        <w:spacing w:before="0" w:beforeAutospacing="0" w:after="240" w:afterAutospacing="0" w:line="480" w:lineRule="auto"/>
        <w:ind w:left="720" w:hanging="720"/>
        <w:jc w:val="both"/>
        <w:rPr>
          <w:color w:val="000000" w:themeColor="text1"/>
        </w:rPr>
      </w:pPr>
      <w:r w:rsidRPr="00FE29EC">
        <w:rPr>
          <w:color w:val="000000" w:themeColor="text1"/>
        </w:rPr>
        <w:t xml:space="preserve">Hong, Q.N., </w:t>
      </w:r>
      <w:proofErr w:type="spellStart"/>
      <w:r w:rsidRPr="00FE29EC">
        <w:rPr>
          <w:color w:val="000000" w:themeColor="text1"/>
        </w:rPr>
        <w:t>Pluye</w:t>
      </w:r>
      <w:proofErr w:type="spellEnd"/>
      <w:r w:rsidRPr="00FE29EC">
        <w:rPr>
          <w:color w:val="000000" w:themeColor="text1"/>
        </w:rPr>
        <w:t xml:space="preserve">, P., </w:t>
      </w:r>
      <w:proofErr w:type="spellStart"/>
      <w:r w:rsidRPr="00FE29EC">
        <w:rPr>
          <w:color w:val="000000" w:themeColor="text1"/>
        </w:rPr>
        <w:t>Fàbregues</w:t>
      </w:r>
      <w:proofErr w:type="spellEnd"/>
      <w:r w:rsidRPr="00FE29EC">
        <w:rPr>
          <w:color w:val="000000" w:themeColor="text1"/>
        </w:rPr>
        <w:t xml:space="preserve">, S., Bartlett, G., Boardman, F., Cargo, M., </w:t>
      </w:r>
      <w:proofErr w:type="spellStart"/>
      <w:r w:rsidRPr="00FE29EC">
        <w:rPr>
          <w:color w:val="000000" w:themeColor="text1"/>
        </w:rPr>
        <w:t>Dagenais</w:t>
      </w:r>
      <w:proofErr w:type="spellEnd"/>
      <w:r w:rsidRPr="00FE29EC">
        <w:rPr>
          <w:color w:val="000000" w:themeColor="text1"/>
        </w:rPr>
        <w:t xml:space="preserve">, P., Gagnon, M.-P., Griffiths, F., </w:t>
      </w:r>
      <w:proofErr w:type="spellStart"/>
      <w:r w:rsidRPr="00FE29EC">
        <w:rPr>
          <w:color w:val="000000" w:themeColor="text1"/>
        </w:rPr>
        <w:t>Nicolau</w:t>
      </w:r>
      <w:proofErr w:type="spellEnd"/>
      <w:r w:rsidRPr="00FE29EC">
        <w:rPr>
          <w:color w:val="000000" w:themeColor="text1"/>
        </w:rPr>
        <w:t xml:space="preserve">, B., </w:t>
      </w:r>
      <w:proofErr w:type="spellStart"/>
      <w:r w:rsidRPr="00FE29EC">
        <w:rPr>
          <w:color w:val="000000" w:themeColor="text1"/>
        </w:rPr>
        <w:t>O’Cathain</w:t>
      </w:r>
      <w:proofErr w:type="spellEnd"/>
      <w:r w:rsidRPr="00FE29EC">
        <w:rPr>
          <w:color w:val="000000" w:themeColor="text1"/>
        </w:rPr>
        <w:t xml:space="preserve">, A., Rousseau, M.-C. and Vedel, I. (2019). Improving the content validity of the mixed methods appraisal tool: a modified e-Delphi study. </w:t>
      </w:r>
      <w:r w:rsidRPr="00FE29EC">
        <w:rPr>
          <w:i/>
          <w:iCs/>
          <w:color w:val="000000" w:themeColor="text1"/>
        </w:rPr>
        <w:t>Journal of Clinical Epidemiology</w:t>
      </w:r>
      <w:r w:rsidRPr="00FE29EC">
        <w:rPr>
          <w:color w:val="000000" w:themeColor="text1"/>
        </w:rPr>
        <w:t>, [online] 111, pp.49-</w:t>
      </w:r>
      <w:proofErr w:type="gramStart"/>
      <w:r w:rsidRPr="00FE29EC">
        <w:rPr>
          <w:color w:val="000000" w:themeColor="text1"/>
        </w:rPr>
        <w:t>59.e</w:t>
      </w:r>
      <w:proofErr w:type="gramEnd"/>
      <w:r w:rsidRPr="00FE29EC">
        <w:rPr>
          <w:color w:val="000000" w:themeColor="text1"/>
        </w:rPr>
        <w:t xml:space="preserve">1. </w:t>
      </w:r>
      <w:proofErr w:type="gramStart"/>
      <w:r w:rsidRPr="00FE29EC">
        <w:rPr>
          <w:color w:val="000000" w:themeColor="text1"/>
        </w:rPr>
        <w:t>doi:10.1016/j.jclinepi</w:t>
      </w:r>
      <w:proofErr w:type="gramEnd"/>
      <w:r w:rsidRPr="00FE29EC">
        <w:rPr>
          <w:color w:val="000000" w:themeColor="text1"/>
        </w:rPr>
        <w:t>.2019.03.008.</w:t>
      </w:r>
    </w:p>
    <w:p w14:paraId="5E3CF481" w14:textId="1427FF49" w:rsidR="00B23C5C" w:rsidRPr="00FE29EC" w:rsidRDefault="00B23C5C" w:rsidP="00FE29EC">
      <w:pPr>
        <w:pStyle w:val="NormalWeb"/>
        <w:spacing w:before="0" w:beforeAutospacing="0" w:after="240" w:afterAutospacing="0" w:line="480" w:lineRule="auto"/>
        <w:ind w:left="720" w:hanging="720"/>
        <w:jc w:val="both"/>
        <w:rPr>
          <w:color w:val="000000" w:themeColor="text1"/>
        </w:rPr>
      </w:pPr>
      <w:r w:rsidRPr="00FE29EC">
        <w:rPr>
          <w:color w:val="000000" w:themeColor="text1"/>
        </w:rPr>
        <w:t xml:space="preserve">Kessler, G. (2018). Technology and the future of language teaching. </w:t>
      </w:r>
      <w:r w:rsidRPr="00FE29EC">
        <w:rPr>
          <w:i/>
          <w:iCs/>
          <w:color w:val="000000" w:themeColor="text1"/>
        </w:rPr>
        <w:t>Foreign Language Annals</w:t>
      </w:r>
      <w:r w:rsidRPr="00FE29EC">
        <w:rPr>
          <w:color w:val="000000" w:themeColor="text1"/>
        </w:rPr>
        <w:t>, 51(1), pp.205–218. doi:10.1111/flan.12318.</w:t>
      </w:r>
    </w:p>
    <w:p w14:paraId="637CF398" w14:textId="77777777" w:rsidR="00B23C5C" w:rsidRPr="00FE29EC" w:rsidRDefault="00B23C5C" w:rsidP="00FE29EC">
      <w:pPr>
        <w:pStyle w:val="NormalWeb"/>
        <w:spacing w:before="0" w:beforeAutospacing="0" w:after="240" w:afterAutospacing="0" w:line="480" w:lineRule="auto"/>
        <w:ind w:left="720" w:hanging="720"/>
        <w:jc w:val="both"/>
        <w:rPr>
          <w:color w:val="000000" w:themeColor="text1"/>
        </w:rPr>
      </w:pPr>
      <w:proofErr w:type="spellStart"/>
      <w:r w:rsidRPr="00FE29EC">
        <w:rPr>
          <w:color w:val="000000" w:themeColor="text1"/>
        </w:rPr>
        <w:t>Klimova</w:t>
      </w:r>
      <w:proofErr w:type="spellEnd"/>
      <w:r w:rsidRPr="00FE29EC">
        <w:rPr>
          <w:color w:val="000000" w:themeColor="text1"/>
        </w:rPr>
        <w:t xml:space="preserve">, B. (2019). Impact of Mobile Learning on Students’ Achievement Results. </w:t>
      </w:r>
      <w:r w:rsidRPr="00FE29EC">
        <w:rPr>
          <w:i/>
          <w:iCs/>
          <w:color w:val="000000" w:themeColor="text1"/>
        </w:rPr>
        <w:t>Education Sciences</w:t>
      </w:r>
      <w:r w:rsidRPr="00FE29EC">
        <w:rPr>
          <w:color w:val="000000" w:themeColor="text1"/>
        </w:rPr>
        <w:t>, [online] 9(2), p.90. doi:10.3390/educsci9020090.</w:t>
      </w:r>
    </w:p>
    <w:p w14:paraId="6D707633" w14:textId="77777777" w:rsidR="00B23C5C" w:rsidRPr="00FE29EC" w:rsidRDefault="00B23C5C" w:rsidP="00FE29EC">
      <w:pPr>
        <w:pStyle w:val="NormalWeb"/>
        <w:spacing w:before="0" w:beforeAutospacing="0" w:after="240" w:afterAutospacing="0" w:line="480" w:lineRule="auto"/>
        <w:ind w:left="720" w:hanging="720"/>
        <w:jc w:val="both"/>
        <w:rPr>
          <w:color w:val="000000" w:themeColor="text1"/>
        </w:rPr>
      </w:pPr>
      <w:r w:rsidRPr="00FE29EC">
        <w:rPr>
          <w:color w:val="000000" w:themeColor="text1"/>
        </w:rPr>
        <w:lastRenderedPageBreak/>
        <w:t xml:space="preserve">Newman, S. and </w:t>
      </w:r>
      <w:proofErr w:type="spellStart"/>
      <w:r w:rsidRPr="00FE29EC">
        <w:rPr>
          <w:color w:val="000000" w:themeColor="text1"/>
        </w:rPr>
        <w:t>Latifi</w:t>
      </w:r>
      <w:proofErr w:type="spellEnd"/>
      <w:r w:rsidRPr="00FE29EC">
        <w:rPr>
          <w:color w:val="000000" w:themeColor="text1"/>
        </w:rPr>
        <w:t xml:space="preserve">, A. (2020). Vygotsky, education, and teacher education. </w:t>
      </w:r>
      <w:r w:rsidRPr="00FE29EC">
        <w:rPr>
          <w:i/>
          <w:iCs/>
          <w:color w:val="000000" w:themeColor="text1"/>
        </w:rPr>
        <w:t>Journal of Education for Teaching</w:t>
      </w:r>
      <w:r w:rsidRPr="00FE29EC">
        <w:rPr>
          <w:color w:val="000000" w:themeColor="text1"/>
        </w:rPr>
        <w:t>, 47(1), pp.1–14. doi:10.1080/02607476.2020.1831375.</w:t>
      </w:r>
    </w:p>
    <w:p w14:paraId="0E738222" w14:textId="1FCFDA8B" w:rsidR="00B23C5C" w:rsidRPr="00FE29EC" w:rsidRDefault="00B23C5C" w:rsidP="00FE29EC">
      <w:pPr>
        <w:pStyle w:val="NormalWeb"/>
        <w:spacing w:before="0" w:beforeAutospacing="0" w:after="240" w:afterAutospacing="0" w:line="480" w:lineRule="auto"/>
        <w:ind w:left="720" w:hanging="720"/>
        <w:jc w:val="both"/>
        <w:rPr>
          <w:color w:val="000000" w:themeColor="text1"/>
        </w:rPr>
      </w:pPr>
      <w:proofErr w:type="spellStart"/>
      <w:r w:rsidRPr="00FE29EC">
        <w:rPr>
          <w:color w:val="000000" w:themeColor="text1"/>
        </w:rPr>
        <w:t>Shadiev</w:t>
      </w:r>
      <w:proofErr w:type="spellEnd"/>
      <w:r w:rsidRPr="00FE29EC">
        <w:rPr>
          <w:color w:val="000000" w:themeColor="text1"/>
        </w:rPr>
        <w:t xml:space="preserve">, R. and Yang, M. (2020). Review of Studies on Technology-Enhanced Language Learning and Teaching. </w:t>
      </w:r>
      <w:r w:rsidRPr="00FE29EC">
        <w:rPr>
          <w:i/>
          <w:iCs/>
          <w:color w:val="000000" w:themeColor="text1"/>
        </w:rPr>
        <w:t>Sustainability</w:t>
      </w:r>
      <w:r w:rsidRPr="00FE29EC">
        <w:rPr>
          <w:color w:val="000000" w:themeColor="text1"/>
        </w:rPr>
        <w:t>, 12(2), p.524. doi:10.3390/su12020524.</w:t>
      </w:r>
    </w:p>
    <w:p w14:paraId="005412B8" w14:textId="77777777" w:rsidR="00B23C5C" w:rsidRPr="00FE29EC" w:rsidRDefault="00B23C5C" w:rsidP="00FE29EC">
      <w:pPr>
        <w:pStyle w:val="NormalWeb"/>
        <w:spacing w:before="0" w:beforeAutospacing="0" w:after="240" w:afterAutospacing="0" w:line="480" w:lineRule="auto"/>
        <w:ind w:left="720" w:hanging="720"/>
        <w:jc w:val="both"/>
        <w:rPr>
          <w:color w:val="000000" w:themeColor="text1"/>
        </w:rPr>
      </w:pPr>
      <w:r w:rsidRPr="00FE29EC">
        <w:rPr>
          <w:color w:val="000000" w:themeColor="text1"/>
        </w:rPr>
        <w:t xml:space="preserve">Shrestha, N. (2021). Factor Analysis as a Tool for Survey Analysis. </w:t>
      </w:r>
      <w:r w:rsidRPr="00FE29EC">
        <w:rPr>
          <w:i/>
          <w:iCs/>
          <w:color w:val="000000" w:themeColor="text1"/>
        </w:rPr>
        <w:t>American Journal of Applied Mathematics and Statistics</w:t>
      </w:r>
      <w:r w:rsidRPr="00FE29EC">
        <w:rPr>
          <w:color w:val="000000" w:themeColor="text1"/>
        </w:rPr>
        <w:t>, [online] 9(1), pp.4–11. doi:10.12691/ajams-9-1-2.</w:t>
      </w:r>
    </w:p>
    <w:p w14:paraId="7160EA00" w14:textId="77777777" w:rsidR="00B23C5C" w:rsidRPr="00FE29EC" w:rsidRDefault="00B23C5C" w:rsidP="00FE29EC">
      <w:pPr>
        <w:pStyle w:val="NormalWeb"/>
        <w:spacing w:before="0" w:beforeAutospacing="0" w:after="240" w:afterAutospacing="0" w:line="480" w:lineRule="auto"/>
        <w:ind w:left="720" w:hanging="720"/>
        <w:jc w:val="both"/>
        <w:rPr>
          <w:color w:val="000000" w:themeColor="text1"/>
        </w:rPr>
      </w:pPr>
      <w:r w:rsidRPr="00FE29EC">
        <w:rPr>
          <w:color w:val="000000" w:themeColor="text1"/>
        </w:rPr>
        <w:t xml:space="preserve">Yu, H., Shi, G., Li, J. and Yang, J. (2022). Analyzing the Differences of Interaction and Engagement in a Smart Classroom and a Traditional Classroom. </w:t>
      </w:r>
      <w:r w:rsidRPr="00FE29EC">
        <w:rPr>
          <w:i/>
          <w:iCs/>
          <w:color w:val="000000" w:themeColor="text1"/>
        </w:rPr>
        <w:t>Sustainability</w:t>
      </w:r>
      <w:r w:rsidRPr="00FE29EC">
        <w:rPr>
          <w:color w:val="000000" w:themeColor="text1"/>
        </w:rPr>
        <w:t>, 14(13), p.8184. doi:10.3390/su14138184.</w:t>
      </w:r>
    </w:p>
    <w:p w14:paraId="09D2BBA6" w14:textId="3E98D568" w:rsidR="00F32102" w:rsidRPr="00FE29EC" w:rsidRDefault="00F32102" w:rsidP="00FE29EC">
      <w:pPr>
        <w:spacing w:line="480" w:lineRule="auto"/>
        <w:rPr>
          <w:rFonts w:ascii="Times New Roman" w:hAnsi="Times New Roman" w:cs="Times New Roman"/>
          <w:color w:val="000000" w:themeColor="text1"/>
          <w:sz w:val="24"/>
          <w:szCs w:val="24"/>
          <w:lang w:val="en-US"/>
        </w:rPr>
      </w:pPr>
    </w:p>
    <w:p w14:paraId="1CC697C7" w14:textId="18562BE1" w:rsidR="00625D22" w:rsidRPr="00FE29EC" w:rsidRDefault="00625D22" w:rsidP="00FE29EC">
      <w:pPr>
        <w:spacing w:line="480" w:lineRule="auto"/>
        <w:rPr>
          <w:rFonts w:ascii="Times New Roman" w:hAnsi="Times New Roman" w:cs="Times New Roman"/>
          <w:b/>
          <w:bCs/>
          <w:color w:val="000000" w:themeColor="text1"/>
          <w:sz w:val="24"/>
          <w:szCs w:val="24"/>
          <w:u w:val="single"/>
          <w:lang w:val="en-US"/>
        </w:rPr>
      </w:pPr>
      <w:r w:rsidRPr="00FE29EC">
        <w:rPr>
          <w:rFonts w:ascii="Times New Roman" w:hAnsi="Times New Roman" w:cs="Times New Roman"/>
          <w:b/>
          <w:bCs/>
          <w:color w:val="000000" w:themeColor="text1"/>
          <w:sz w:val="24"/>
          <w:szCs w:val="24"/>
          <w:u w:val="single"/>
          <w:lang w:val="en-US"/>
        </w:rPr>
        <w:br w:type="page"/>
      </w:r>
    </w:p>
    <w:p w14:paraId="0C2AB54E" w14:textId="320D5A86" w:rsidR="003604C1" w:rsidRPr="00FE29EC" w:rsidRDefault="00646BA4" w:rsidP="00FE29EC">
      <w:pPr>
        <w:pStyle w:val="Heading1"/>
        <w:spacing w:line="480" w:lineRule="auto"/>
        <w:jc w:val="center"/>
        <w:rPr>
          <w:rFonts w:ascii="Times New Roman" w:hAnsi="Times New Roman" w:cs="Times New Roman"/>
          <w:color w:val="000000" w:themeColor="text1"/>
          <w:sz w:val="24"/>
          <w:szCs w:val="24"/>
          <w:lang w:val="en-US"/>
        </w:rPr>
      </w:pPr>
      <w:bookmarkStart w:id="10" w:name="_Toc120277096"/>
      <w:r w:rsidRPr="00FE29EC">
        <w:rPr>
          <w:rFonts w:ascii="Times New Roman" w:hAnsi="Times New Roman" w:cs="Times New Roman"/>
          <w:color w:val="000000" w:themeColor="text1"/>
          <w:sz w:val="24"/>
          <w:szCs w:val="24"/>
          <w:lang w:val="en-US"/>
        </w:rPr>
        <w:lastRenderedPageBreak/>
        <w:t xml:space="preserve">7. </w:t>
      </w:r>
      <w:r w:rsidR="003604C1" w:rsidRPr="00FE29EC">
        <w:rPr>
          <w:rFonts w:ascii="Times New Roman" w:hAnsi="Times New Roman" w:cs="Times New Roman"/>
          <w:color w:val="000000" w:themeColor="text1"/>
          <w:sz w:val="24"/>
          <w:szCs w:val="24"/>
          <w:lang w:val="en-US"/>
        </w:rPr>
        <w:t>Appendix</w:t>
      </w:r>
      <w:r w:rsidRPr="00FE29EC">
        <w:rPr>
          <w:rFonts w:ascii="Times New Roman" w:hAnsi="Times New Roman" w:cs="Times New Roman"/>
          <w:color w:val="000000" w:themeColor="text1"/>
          <w:sz w:val="24"/>
          <w:szCs w:val="24"/>
          <w:lang w:val="en-US"/>
        </w:rPr>
        <w:t>- A blank copy of</w:t>
      </w:r>
      <w:r w:rsidRPr="00FE29EC">
        <w:rPr>
          <w:rFonts w:ascii="Times New Roman" w:hAnsi="Times New Roman" w:cs="Times New Roman"/>
          <w:color w:val="000000" w:themeColor="text1"/>
          <w:sz w:val="24"/>
          <w:szCs w:val="24"/>
        </w:rPr>
        <w:t xml:space="preserve"> </w:t>
      </w:r>
      <w:r w:rsidRPr="00FE29EC">
        <w:rPr>
          <w:rFonts w:ascii="Times New Roman" w:hAnsi="Times New Roman" w:cs="Times New Roman"/>
          <w:color w:val="000000" w:themeColor="text1"/>
          <w:sz w:val="24"/>
          <w:szCs w:val="24"/>
          <w:lang w:val="en-US"/>
        </w:rPr>
        <w:t>questionnaire</w:t>
      </w:r>
      <w:bookmarkEnd w:id="10"/>
    </w:p>
    <w:p w14:paraId="101BB8FE" w14:textId="4794EED0" w:rsidR="006B0653" w:rsidRPr="00FE29EC" w:rsidRDefault="003604C1" w:rsidP="00FE29EC">
      <w:pPr>
        <w:spacing w:line="480" w:lineRule="auto"/>
        <w:ind w:firstLine="720"/>
        <w:rPr>
          <w:rFonts w:ascii="Times New Roman" w:hAnsi="Times New Roman" w:cs="Times New Roman"/>
          <w:color w:val="000000" w:themeColor="text1"/>
          <w:sz w:val="24"/>
          <w:szCs w:val="24"/>
          <w:lang w:val="en-US"/>
        </w:rPr>
      </w:pPr>
      <w:r w:rsidRPr="00FE29EC">
        <w:rPr>
          <w:rFonts w:ascii="Times New Roman" w:hAnsi="Times New Roman" w:cs="Times New Roman"/>
          <w:color w:val="000000" w:themeColor="text1"/>
          <w:sz w:val="24"/>
          <w:szCs w:val="24"/>
          <w:lang w:val="en-US"/>
        </w:rPr>
        <w:t xml:space="preserve">How </w:t>
      </w:r>
      <w:r w:rsidR="00EF157B" w:rsidRPr="00FE29EC">
        <w:rPr>
          <w:rFonts w:ascii="Times New Roman" w:hAnsi="Times New Roman" w:cs="Times New Roman"/>
          <w:color w:val="000000" w:themeColor="text1"/>
          <w:sz w:val="24"/>
          <w:szCs w:val="24"/>
          <w:lang w:val="en-US"/>
        </w:rPr>
        <w:t xml:space="preserve">do </w:t>
      </w:r>
      <w:r w:rsidRPr="00FE29EC">
        <w:rPr>
          <w:rFonts w:ascii="Times New Roman" w:hAnsi="Times New Roman" w:cs="Times New Roman"/>
          <w:color w:val="000000" w:themeColor="text1"/>
          <w:sz w:val="24"/>
          <w:szCs w:val="24"/>
          <w:lang w:val="en-US"/>
        </w:rPr>
        <w:t xml:space="preserve">students use Information Technology as a Collaborative Tool </w:t>
      </w:r>
      <w:r w:rsidR="00EF157B" w:rsidRPr="00FE29EC">
        <w:rPr>
          <w:rFonts w:ascii="Times New Roman" w:hAnsi="Times New Roman" w:cs="Times New Roman"/>
          <w:color w:val="000000" w:themeColor="text1"/>
          <w:sz w:val="24"/>
          <w:szCs w:val="24"/>
          <w:lang w:val="en-US"/>
        </w:rPr>
        <w:t>at</w:t>
      </w:r>
      <w:r w:rsidRPr="00FE29EC">
        <w:rPr>
          <w:rFonts w:ascii="Times New Roman" w:hAnsi="Times New Roman" w:cs="Times New Roman"/>
          <w:color w:val="000000" w:themeColor="text1"/>
          <w:sz w:val="24"/>
          <w:szCs w:val="24"/>
          <w:lang w:val="en-US"/>
        </w:rPr>
        <w:t xml:space="preserve"> UWTSD</w:t>
      </w:r>
      <w:r w:rsidR="005F7D11" w:rsidRPr="00FE29EC">
        <w:rPr>
          <w:rFonts w:ascii="Times New Roman" w:hAnsi="Times New Roman" w:cs="Times New Roman"/>
          <w:color w:val="000000" w:themeColor="text1"/>
          <w:sz w:val="24"/>
          <w:szCs w:val="24"/>
          <w:lang w:val="en-US"/>
        </w:rPr>
        <w:t>?</w:t>
      </w:r>
    </w:p>
    <w:p w14:paraId="32601B9C" w14:textId="3112B8E5" w:rsidR="003604C1" w:rsidRPr="00FE29EC" w:rsidRDefault="003604C1" w:rsidP="00FE29EC">
      <w:pPr>
        <w:spacing w:line="480" w:lineRule="auto"/>
        <w:jc w:val="center"/>
        <w:rPr>
          <w:rFonts w:ascii="Times New Roman" w:hAnsi="Times New Roman" w:cs="Times New Roman"/>
          <w:color w:val="000000" w:themeColor="text1"/>
          <w:sz w:val="24"/>
          <w:szCs w:val="24"/>
          <w:lang w:val="en-US"/>
        </w:rPr>
      </w:pPr>
      <w:r w:rsidRPr="00FE29EC">
        <w:rPr>
          <w:rFonts w:ascii="Times New Roman" w:hAnsi="Times New Roman" w:cs="Times New Roman"/>
          <w:color w:val="000000" w:themeColor="text1"/>
          <w:sz w:val="24"/>
          <w:szCs w:val="24"/>
          <w:lang w:val="en-US"/>
        </w:rPr>
        <w:t>Questionnaire</w:t>
      </w:r>
    </w:p>
    <w:p w14:paraId="7D38A48B" w14:textId="38B355F4" w:rsidR="003604C1" w:rsidRPr="00FE29EC" w:rsidRDefault="003604C1" w:rsidP="00FE29EC">
      <w:pPr>
        <w:spacing w:line="480" w:lineRule="auto"/>
        <w:ind w:firstLine="720"/>
        <w:jc w:val="both"/>
        <w:rPr>
          <w:rFonts w:ascii="Times New Roman" w:hAnsi="Times New Roman" w:cs="Times New Roman"/>
          <w:color w:val="000000" w:themeColor="text1"/>
          <w:sz w:val="24"/>
          <w:szCs w:val="24"/>
          <w:lang w:val="en-US"/>
        </w:rPr>
      </w:pPr>
      <w:r w:rsidRPr="00FE29EC">
        <w:rPr>
          <w:rFonts w:ascii="Times New Roman" w:hAnsi="Times New Roman" w:cs="Times New Roman"/>
          <w:color w:val="000000" w:themeColor="text1"/>
          <w:sz w:val="24"/>
          <w:szCs w:val="24"/>
          <w:lang w:val="en-US"/>
        </w:rPr>
        <w:t xml:space="preserve">The survey is designed to help capture how students in undergraduate and postgraduate courses use technology collaborative tools in UWTSD. The survey will help understand students’ daily experiences from different faculties. </w:t>
      </w:r>
    </w:p>
    <w:p w14:paraId="010D701F" w14:textId="46C76018" w:rsidR="003604C1" w:rsidRPr="00FE29EC" w:rsidRDefault="007D4288" w:rsidP="00FE29EC">
      <w:pPr>
        <w:spacing w:line="480" w:lineRule="auto"/>
        <w:rPr>
          <w:rFonts w:ascii="Times New Roman" w:hAnsi="Times New Roman" w:cs="Times New Roman"/>
          <w:color w:val="000000" w:themeColor="text1"/>
          <w:sz w:val="24"/>
          <w:szCs w:val="24"/>
          <w:lang w:val="en-US"/>
        </w:rPr>
      </w:pPr>
      <w:r w:rsidRPr="00FE29EC">
        <w:rPr>
          <w:rFonts w:ascii="Times New Roman" w:hAnsi="Times New Roman" w:cs="Times New Roman"/>
          <w:noProof/>
          <w:color w:val="000000" w:themeColor="text1"/>
          <w:sz w:val="24"/>
          <w:szCs w:val="24"/>
          <w:lang w:val="en-US"/>
        </w:rPr>
        <w:drawing>
          <wp:anchor distT="0" distB="0" distL="114300" distR="114300" simplePos="0" relativeHeight="251659266" behindDoc="0" locked="0" layoutInCell="1" allowOverlap="1" wp14:anchorId="29C82AD8" wp14:editId="46DF1932">
            <wp:simplePos x="0" y="0"/>
            <wp:positionH relativeFrom="margin">
              <wp:align>center</wp:align>
            </wp:positionH>
            <wp:positionV relativeFrom="paragraph">
              <wp:posOffset>9525</wp:posOffset>
            </wp:positionV>
            <wp:extent cx="3010535" cy="19621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010535" cy="1962150"/>
                    </a:xfrm>
                    <a:prstGeom prst="rect">
                      <a:avLst/>
                    </a:prstGeom>
                  </pic:spPr>
                </pic:pic>
              </a:graphicData>
            </a:graphic>
            <wp14:sizeRelH relativeFrom="margin">
              <wp14:pctWidth>0</wp14:pctWidth>
            </wp14:sizeRelH>
            <wp14:sizeRelV relativeFrom="margin">
              <wp14:pctHeight>0</wp14:pctHeight>
            </wp14:sizeRelV>
          </wp:anchor>
        </w:drawing>
      </w:r>
    </w:p>
    <w:p w14:paraId="2FC712E1" w14:textId="785CE596" w:rsidR="003604C1" w:rsidRPr="00FE29EC" w:rsidRDefault="00F32102" w:rsidP="00FE29EC">
      <w:pPr>
        <w:spacing w:line="480" w:lineRule="auto"/>
        <w:rPr>
          <w:rFonts w:ascii="Times New Roman" w:hAnsi="Times New Roman" w:cs="Times New Roman"/>
          <w:color w:val="000000" w:themeColor="text1"/>
          <w:sz w:val="24"/>
          <w:szCs w:val="24"/>
          <w:lang w:val="en-US"/>
        </w:rPr>
      </w:pPr>
      <w:r w:rsidRPr="00FE29EC">
        <w:rPr>
          <w:rFonts w:ascii="Times New Roman" w:hAnsi="Times New Roman" w:cs="Times New Roman"/>
          <w:noProof/>
          <w:color w:val="000000" w:themeColor="text1"/>
          <w:sz w:val="24"/>
          <w:szCs w:val="24"/>
          <w:lang w:val="en-US"/>
        </w:rPr>
        <w:drawing>
          <wp:inline distT="0" distB="0" distL="0" distR="0" wp14:anchorId="53831A04" wp14:editId="291F8055">
            <wp:extent cx="2720340" cy="3850194"/>
            <wp:effectExtent l="0" t="0" r="3810" b="0"/>
            <wp:docPr id="21" name="Picture 2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 letter&#10;&#10;Description automatically generated"/>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1598" t="4095" r="15047" b="7393"/>
                    <a:stretch/>
                  </pic:blipFill>
                  <pic:spPr bwMode="auto">
                    <a:xfrm>
                      <a:off x="0" y="0"/>
                      <a:ext cx="2730400" cy="3864432"/>
                    </a:xfrm>
                    <a:prstGeom prst="rect">
                      <a:avLst/>
                    </a:prstGeom>
                    <a:noFill/>
                    <a:ln>
                      <a:noFill/>
                    </a:ln>
                    <a:extLst>
                      <a:ext uri="{53640926-AAD7-44D8-BBD7-CCE9431645EC}">
                        <a14:shadowObscured xmlns:a14="http://schemas.microsoft.com/office/drawing/2010/main"/>
                      </a:ext>
                    </a:extLst>
                  </pic:spPr>
                </pic:pic>
              </a:graphicData>
            </a:graphic>
          </wp:inline>
        </w:drawing>
      </w:r>
      <w:r w:rsidRPr="00FE29EC">
        <w:rPr>
          <w:rFonts w:ascii="Times New Roman" w:hAnsi="Times New Roman" w:cs="Times New Roman"/>
          <w:noProof/>
          <w:color w:val="000000" w:themeColor="text1"/>
          <w:sz w:val="24"/>
          <w:szCs w:val="24"/>
          <w:lang w:val="en-US"/>
        </w:rPr>
        <w:drawing>
          <wp:inline distT="0" distB="0" distL="0" distR="0" wp14:anchorId="31DD69A0" wp14:editId="651F321D">
            <wp:extent cx="2880360" cy="3828495"/>
            <wp:effectExtent l="0" t="0" r="0" b="635"/>
            <wp:docPr id="22" name="Picture 2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 letter&#10;&#10;Description automatically generated"/>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8389" t="13386" r="6259"/>
                    <a:stretch/>
                  </pic:blipFill>
                  <pic:spPr bwMode="auto">
                    <a:xfrm>
                      <a:off x="0" y="0"/>
                      <a:ext cx="2897582" cy="3851386"/>
                    </a:xfrm>
                    <a:prstGeom prst="rect">
                      <a:avLst/>
                    </a:prstGeom>
                    <a:noFill/>
                    <a:ln>
                      <a:noFill/>
                    </a:ln>
                    <a:extLst>
                      <a:ext uri="{53640926-AAD7-44D8-BBD7-CCE9431645EC}">
                        <a14:shadowObscured xmlns:a14="http://schemas.microsoft.com/office/drawing/2010/main"/>
                      </a:ext>
                    </a:extLst>
                  </pic:spPr>
                </pic:pic>
              </a:graphicData>
            </a:graphic>
          </wp:inline>
        </w:drawing>
      </w:r>
      <w:r w:rsidR="003604C1" w:rsidRPr="00FE29EC">
        <w:rPr>
          <w:rFonts w:ascii="Times New Roman" w:hAnsi="Times New Roman" w:cs="Times New Roman"/>
          <w:color w:val="000000" w:themeColor="text1"/>
          <w:sz w:val="24"/>
          <w:szCs w:val="24"/>
          <w:lang w:val="en-US"/>
        </w:rPr>
        <w:tab/>
      </w:r>
    </w:p>
    <w:p w14:paraId="4288E799" w14:textId="634065C6" w:rsidR="00F32102" w:rsidRPr="00FE29EC" w:rsidRDefault="00F32102" w:rsidP="00FE29EC">
      <w:pPr>
        <w:spacing w:line="480" w:lineRule="auto"/>
        <w:jc w:val="center"/>
        <w:rPr>
          <w:rFonts w:ascii="Times New Roman" w:hAnsi="Times New Roman" w:cs="Times New Roman"/>
          <w:color w:val="000000" w:themeColor="text1"/>
          <w:sz w:val="24"/>
          <w:szCs w:val="24"/>
          <w:lang w:val="en-US"/>
        </w:rPr>
      </w:pPr>
    </w:p>
    <w:p w14:paraId="6F7B1EF3" w14:textId="398501F4" w:rsidR="00F32102" w:rsidRPr="00FE29EC" w:rsidRDefault="005F7D11" w:rsidP="00FE29EC">
      <w:pPr>
        <w:spacing w:line="480" w:lineRule="auto"/>
        <w:ind w:left="720" w:firstLine="720"/>
        <w:rPr>
          <w:rFonts w:ascii="Times New Roman" w:hAnsi="Times New Roman" w:cs="Times New Roman"/>
          <w:color w:val="000000" w:themeColor="text1"/>
          <w:sz w:val="24"/>
          <w:szCs w:val="24"/>
          <w:lang w:val="en-US"/>
        </w:rPr>
      </w:pPr>
      <w:r w:rsidRPr="00FE29EC">
        <w:rPr>
          <w:rFonts w:ascii="Times New Roman" w:hAnsi="Times New Roman" w:cs="Times New Roman"/>
          <w:color w:val="000000" w:themeColor="text1"/>
          <w:sz w:val="24"/>
          <w:szCs w:val="24"/>
          <w:lang w:val="en-US"/>
        </w:rPr>
        <w:t>Inserting charts into excel.</w:t>
      </w:r>
    </w:p>
    <w:p w14:paraId="211AEAF2" w14:textId="63574131" w:rsidR="00F32102" w:rsidRPr="00FE29EC" w:rsidRDefault="007D4288" w:rsidP="00FE29EC">
      <w:pPr>
        <w:spacing w:line="480" w:lineRule="auto"/>
        <w:rPr>
          <w:rFonts w:ascii="Times New Roman" w:hAnsi="Times New Roman" w:cs="Times New Roman"/>
          <w:color w:val="000000" w:themeColor="text1"/>
          <w:sz w:val="24"/>
          <w:szCs w:val="24"/>
          <w:lang w:val="en-US"/>
        </w:rPr>
      </w:pPr>
      <w:r w:rsidRPr="00FE29EC">
        <w:rPr>
          <w:rFonts w:ascii="Times New Roman" w:hAnsi="Times New Roman" w:cs="Times New Roman"/>
          <w:noProof/>
          <w:color w:val="000000" w:themeColor="text1"/>
          <w:sz w:val="24"/>
          <w:szCs w:val="24"/>
          <w:lang w:val="en-US"/>
        </w:rPr>
        <w:drawing>
          <wp:anchor distT="0" distB="0" distL="114300" distR="114300" simplePos="0" relativeHeight="251658240" behindDoc="0" locked="0" layoutInCell="1" allowOverlap="1" wp14:anchorId="08769E5F" wp14:editId="3DFB97D7">
            <wp:simplePos x="0" y="0"/>
            <wp:positionH relativeFrom="column">
              <wp:posOffset>4251960</wp:posOffset>
            </wp:positionH>
            <wp:positionV relativeFrom="paragraph">
              <wp:posOffset>123825</wp:posOffset>
            </wp:positionV>
            <wp:extent cx="2072640" cy="1997710"/>
            <wp:effectExtent l="0" t="0" r="3810" b="2540"/>
            <wp:wrapSquare wrapText="bothSides"/>
            <wp:docPr id="19" name="Picture 1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pie chart&#10;&#10;Description automatically generated"/>
                    <pic:cNvPicPr>
                      <a:picLocks noChangeAspect="1" noChangeArrowheads="1"/>
                    </pic:cNvPicPr>
                  </pic:nvPicPr>
                  <pic:blipFill rotWithShape="1">
                    <a:blip r:embed="rId18">
                      <a:extLst>
                        <a:ext uri="{28A0092B-C50C-407E-A947-70E740481C1C}">
                          <a14:useLocalDpi xmlns:a14="http://schemas.microsoft.com/office/drawing/2010/main" val="0"/>
                        </a:ext>
                      </a:extLst>
                    </a:blip>
                    <a:srcRect r="8624" b="4000"/>
                    <a:stretch/>
                  </pic:blipFill>
                  <pic:spPr bwMode="auto">
                    <a:xfrm>
                      <a:off x="0" y="0"/>
                      <a:ext cx="2072640" cy="19977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E29EC">
        <w:rPr>
          <w:rFonts w:ascii="Times New Roman" w:hAnsi="Times New Roman" w:cs="Times New Roman"/>
          <w:noProof/>
          <w:color w:val="000000" w:themeColor="text1"/>
          <w:sz w:val="24"/>
          <w:szCs w:val="24"/>
          <w:lang w:val="en-US"/>
        </w:rPr>
        <w:drawing>
          <wp:inline distT="0" distB="0" distL="0" distR="0" wp14:anchorId="0205A28C" wp14:editId="2D399872">
            <wp:extent cx="3962400" cy="2141220"/>
            <wp:effectExtent l="0" t="0" r="0" b="11430"/>
            <wp:docPr id="1" name="Chart 1">
              <a:extLst xmlns:a="http://schemas.openxmlformats.org/drawingml/2006/main">
                <a:ext uri="{FF2B5EF4-FFF2-40B4-BE49-F238E27FC236}">
                  <a16:creationId xmlns:a16="http://schemas.microsoft.com/office/drawing/2014/main" id="{93734F42-6BDA-DF86-6CFE-FC0932D01F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7A93281" w14:textId="4BE85328" w:rsidR="00F32102" w:rsidRPr="00FE29EC" w:rsidRDefault="00F32102" w:rsidP="00FE29EC">
      <w:pPr>
        <w:spacing w:line="480" w:lineRule="auto"/>
        <w:jc w:val="center"/>
        <w:rPr>
          <w:rFonts w:ascii="Times New Roman" w:hAnsi="Times New Roman" w:cs="Times New Roman"/>
          <w:color w:val="000000" w:themeColor="text1"/>
          <w:sz w:val="24"/>
          <w:szCs w:val="24"/>
          <w:lang w:val="en-US"/>
        </w:rPr>
      </w:pPr>
    </w:p>
    <w:sectPr w:rsidR="00F32102" w:rsidRPr="00FE29EC">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283361" w14:textId="77777777" w:rsidR="001F6BDA" w:rsidRDefault="001F6BDA" w:rsidP="00A74AEE">
      <w:pPr>
        <w:spacing w:after="0" w:line="240" w:lineRule="auto"/>
      </w:pPr>
      <w:r>
        <w:separator/>
      </w:r>
    </w:p>
  </w:endnote>
  <w:endnote w:type="continuationSeparator" w:id="0">
    <w:p w14:paraId="7C8CCBB1" w14:textId="77777777" w:rsidR="001F6BDA" w:rsidRDefault="001F6BDA" w:rsidP="00A74AEE">
      <w:pPr>
        <w:spacing w:after="0" w:line="240" w:lineRule="auto"/>
      </w:pPr>
      <w:r>
        <w:continuationSeparator/>
      </w:r>
    </w:p>
  </w:endnote>
  <w:endnote w:type="continuationNotice" w:id="1">
    <w:p w14:paraId="07A1F96D" w14:textId="77777777" w:rsidR="001F6BDA" w:rsidRDefault="001F6BD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8C8CAA" w14:textId="77777777" w:rsidR="001F6BDA" w:rsidRDefault="001F6BDA" w:rsidP="00A74AEE">
      <w:pPr>
        <w:spacing w:after="0" w:line="240" w:lineRule="auto"/>
      </w:pPr>
      <w:r>
        <w:separator/>
      </w:r>
    </w:p>
  </w:footnote>
  <w:footnote w:type="continuationSeparator" w:id="0">
    <w:p w14:paraId="2FECDFB4" w14:textId="77777777" w:rsidR="001F6BDA" w:rsidRDefault="001F6BDA" w:rsidP="00A74AEE">
      <w:pPr>
        <w:spacing w:after="0" w:line="240" w:lineRule="auto"/>
      </w:pPr>
      <w:r>
        <w:continuationSeparator/>
      </w:r>
    </w:p>
  </w:footnote>
  <w:footnote w:type="continuationNotice" w:id="1">
    <w:p w14:paraId="45691C80" w14:textId="77777777" w:rsidR="001F6BDA" w:rsidRDefault="001F6BD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936022" w14:textId="0B99864E" w:rsidR="002E0A36" w:rsidRDefault="002E0A36" w:rsidP="007D4288">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034724"/>
    <w:multiLevelType w:val="hybridMultilevel"/>
    <w:tmpl w:val="B8D2CB0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44E845C8"/>
    <w:multiLevelType w:val="hybridMultilevel"/>
    <w:tmpl w:val="AFBEBB7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15:restartNumberingAfterBreak="0">
    <w:nsid w:val="4D823F5C"/>
    <w:multiLevelType w:val="hybridMultilevel"/>
    <w:tmpl w:val="B8D2CB0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 w15:restartNumberingAfterBreak="0">
    <w:nsid w:val="642B13A4"/>
    <w:multiLevelType w:val="hybridMultilevel"/>
    <w:tmpl w:val="05BEC5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227074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4611073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9408432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9390266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YwMTazMDI3NjA2srRQ0lEKTi0uzszPAykwrAUAp0ZhKywAAAA="/>
  </w:docVars>
  <w:rsids>
    <w:rsidRoot w:val="00DB683F"/>
    <w:rsid w:val="000904DC"/>
    <w:rsid w:val="000B6909"/>
    <w:rsid w:val="000E67EE"/>
    <w:rsid w:val="000E7A20"/>
    <w:rsid w:val="00104049"/>
    <w:rsid w:val="001F6BDA"/>
    <w:rsid w:val="00242FFF"/>
    <w:rsid w:val="002D3C5C"/>
    <w:rsid w:val="002E0A36"/>
    <w:rsid w:val="002E7922"/>
    <w:rsid w:val="002E7948"/>
    <w:rsid w:val="00301140"/>
    <w:rsid w:val="00314DBD"/>
    <w:rsid w:val="003604C1"/>
    <w:rsid w:val="00375D97"/>
    <w:rsid w:val="003B7423"/>
    <w:rsid w:val="003D38AB"/>
    <w:rsid w:val="004001BF"/>
    <w:rsid w:val="00477F2C"/>
    <w:rsid w:val="00481902"/>
    <w:rsid w:val="00493EDA"/>
    <w:rsid w:val="004A34FF"/>
    <w:rsid w:val="004D0010"/>
    <w:rsid w:val="004F76A8"/>
    <w:rsid w:val="0056328D"/>
    <w:rsid w:val="005F7D11"/>
    <w:rsid w:val="00625D22"/>
    <w:rsid w:val="00631623"/>
    <w:rsid w:val="00646BA4"/>
    <w:rsid w:val="006B0653"/>
    <w:rsid w:val="007107BA"/>
    <w:rsid w:val="00724ED1"/>
    <w:rsid w:val="007600F5"/>
    <w:rsid w:val="007865B3"/>
    <w:rsid w:val="007A7891"/>
    <w:rsid w:val="007C6667"/>
    <w:rsid w:val="007D4288"/>
    <w:rsid w:val="00823299"/>
    <w:rsid w:val="0087000D"/>
    <w:rsid w:val="00881C5B"/>
    <w:rsid w:val="00A66E74"/>
    <w:rsid w:val="00A74AEE"/>
    <w:rsid w:val="00A96A0C"/>
    <w:rsid w:val="00AA6053"/>
    <w:rsid w:val="00AB1F6E"/>
    <w:rsid w:val="00B01E0E"/>
    <w:rsid w:val="00B07642"/>
    <w:rsid w:val="00B23C5C"/>
    <w:rsid w:val="00B30860"/>
    <w:rsid w:val="00B515D6"/>
    <w:rsid w:val="00B67B71"/>
    <w:rsid w:val="00B70691"/>
    <w:rsid w:val="00BD5A4E"/>
    <w:rsid w:val="00BE31EC"/>
    <w:rsid w:val="00C17CE6"/>
    <w:rsid w:val="00C635CC"/>
    <w:rsid w:val="00C75B99"/>
    <w:rsid w:val="00CC5F95"/>
    <w:rsid w:val="00CD0245"/>
    <w:rsid w:val="00CF7DC0"/>
    <w:rsid w:val="00D130FD"/>
    <w:rsid w:val="00D33E0C"/>
    <w:rsid w:val="00D40053"/>
    <w:rsid w:val="00D74EB8"/>
    <w:rsid w:val="00DB683F"/>
    <w:rsid w:val="00E05D07"/>
    <w:rsid w:val="00E12281"/>
    <w:rsid w:val="00EE3AC3"/>
    <w:rsid w:val="00EF157B"/>
    <w:rsid w:val="00F02642"/>
    <w:rsid w:val="00F32102"/>
    <w:rsid w:val="00F770F7"/>
    <w:rsid w:val="00FA2084"/>
    <w:rsid w:val="00FB3045"/>
    <w:rsid w:val="00FD42FF"/>
    <w:rsid w:val="00FE29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BF5E5F"/>
  <w15:chartTrackingRefBased/>
  <w15:docId w15:val="{AE5BF533-9A10-2844-9FBE-FA466B1422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BA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46BA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4A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4AEE"/>
  </w:style>
  <w:style w:type="paragraph" w:styleId="Footer">
    <w:name w:val="footer"/>
    <w:basedOn w:val="Normal"/>
    <w:link w:val="FooterChar"/>
    <w:uiPriority w:val="99"/>
    <w:unhideWhenUsed/>
    <w:rsid w:val="00A74A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4AEE"/>
  </w:style>
  <w:style w:type="character" w:styleId="Hyperlink">
    <w:name w:val="Hyperlink"/>
    <w:basedOn w:val="DefaultParagraphFont"/>
    <w:uiPriority w:val="99"/>
    <w:unhideWhenUsed/>
    <w:rsid w:val="00F32102"/>
    <w:rPr>
      <w:color w:val="0563C1" w:themeColor="hyperlink"/>
      <w:u w:val="single"/>
    </w:rPr>
  </w:style>
  <w:style w:type="character" w:customStyle="1" w:styleId="UnresolvedMention1">
    <w:name w:val="Unresolved Mention1"/>
    <w:basedOn w:val="DefaultParagraphFont"/>
    <w:uiPriority w:val="99"/>
    <w:semiHidden/>
    <w:unhideWhenUsed/>
    <w:rsid w:val="00F32102"/>
    <w:rPr>
      <w:color w:val="605E5C"/>
      <w:shd w:val="clear" w:color="auto" w:fill="E1DFDD"/>
    </w:rPr>
  </w:style>
  <w:style w:type="paragraph" w:styleId="NormalWeb">
    <w:name w:val="Normal (Web)"/>
    <w:basedOn w:val="Normal"/>
    <w:uiPriority w:val="99"/>
    <w:semiHidden/>
    <w:unhideWhenUsed/>
    <w:rsid w:val="00B23C5C"/>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646BA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46BA4"/>
    <w:pPr>
      <w:outlineLvl w:val="9"/>
    </w:pPr>
    <w:rPr>
      <w:lang w:val="en-US"/>
    </w:rPr>
  </w:style>
  <w:style w:type="paragraph" w:styleId="TOC1">
    <w:name w:val="toc 1"/>
    <w:basedOn w:val="Normal"/>
    <w:next w:val="Normal"/>
    <w:autoRedefine/>
    <w:uiPriority w:val="39"/>
    <w:unhideWhenUsed/>
    <w:rsid w:val="00646BA4"/>
    <w:pPr>
      <w:spacing w:after="100"/>
    </w:pPr>
  </w:style>
  <w:style w:type="character" w:customStyle="1" w:styleId="Heading2Char">
    <w:name w:val="Heading 2 Char"/>
    <w:basedOn w:val="DefaultParagraphFont"/>
    <w:link w:val="Heading2"/>
    <w:uiPriority w:val="9"/>
    <w:rsid w:val="00646BA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E29E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9837710">
      <w:bodyDiv w:val="1"/>
      <w:marLeft w:val="0"/>
      <w:marRight w:val="0"/>
      <w:marTop w:val="0"/>
      <w:marBottom w:val="0"/>
      <w:divBdr>
        <w:top w:val="none" w:sz="0" w:space="0" w:color="auto"/>
        <w:left w:val="none" w:sz="0" w:space="0" w:color="auto"/>
        <w:bottom w:val="none" w:sz="0" w:space="0" w:color="auto"/>
        <w:right w:val="none" w:sz="0" w:space="0" w:color="auto"/>
      </w:divBdr>
      <w:divsChild>
        <w:div w:id="876428977">
          <w:marLeft w:val="0"/>
          <w:marRight w:val="0"/>
          <w:marTop w:val="0"/>
          <w:marBottom w:val="0"/>
          <w:divBdr>
            <w:top w:val="none" w:sz="0" w:space="0" w:color="auto"/>
            <w:left w:val="none" w:sz="0" w:space="0" w:color="auto"/>
            <w:bottom w:val="none" w:sz="0" w:space="0" w:color="auto"/>
            <w:right w:val="none" w:sz="0" w:space="0" w:color="auto"/>
          </w:divBdr>
        </w:div>
      </w:divsChild>
    </w:div>
    <w:div w:id="2033874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endnotes" Target="endnotes.xml"/><Relationship Id="rId19" Type="http://schemas.openxmlformats.org/officeDocument/2006/relationships/chart" Target="charts/chart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Are</a:t>
            </a:r>
            <a:r>
              <a:rPr lang="en-GB" baseline="0"/>
              <a:t> students confident in using technology to collaborate in the learning system at UWTSD?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066424389259035"/>
          <c:y val="0.2632489888941818"/>
          <c:w val="0.89655796150481193"/>
          <c:h val="0.62619194339837958"/>
        </c:manualLayout>
      </c:layout>
      <c:barChart>
        <c:barDir val="col"/>
        <c:grouping val="clustered"/>
        <c:varyColors val="0"/>
        <c:ser>
          <c:idx val="0"/>
          <c:order val="0"/>
          <c:spPr>
            <a:solidFill>
              <a:schemeClr val="accent1"/>
            </a:solidFill>
            <a:ln>
              <a:noFill/>
            </a:ln>
            <a:effectLst/>
          </c:spPr>
          <c:invertIfNegative val="0"/>
          <c:cat>
            <c:strRef>
              <c:f>Sheet1!$A$1:$A$2</c:f>
              <c:strCache>
                <c:ptCount val="2"/>
                <c:pt idx="0">
                  <c:v>Yes</c:v>
                </c:pt>
                <c:pt idx="1">
                  <c:v>No</c:v>
                </c:pt>
              </c:strCache>
            </c:strRef>
          </c:cat>
          <c:val>
            <c:numRef>
              <c:f>Sheet1!$B$1:$B$2</c:f>
              <c:numCache>
                <c:formatCode>General</c:formatCode>
                <c:ptCount val="2"/>
                <c:pt idx="0">
                  <c:v>4</c:v>
                </c:pt>
                <c:pt idx="1">
                  <c:v>2</c:v>
                </c:pt>
              </c:numCache>
            </c:numRef>
          </c:val>
          <c:extLst>
            <c:ext xmlns:c16="http://schemas.microsoft.com/office/drawing/2014/chart" uri="{C3380CC4-5D6E-409C-BE32-E72D297353CC}">
              <c16:uniqueId val="{00000000-AC26-4219-9BA0-6D1CB5C2EFD9}"/>
            </c:ext>
          </c:extLst>
        </c:ser>
        <c:dLbls>
          <c:showLegendKey val="0"/>
          <c:showVal val="0"/>
          <c:showCatName val="0"/>
          <c:showSerName val="0"/>
          <c:showPercent val="0"/>
          <c:showBubbleSize val="0"/>
        </c:dLbls>
        <c:gapWidth val="219"/>
        <c:overlap val="-27"/>
        <c:axId val="602114768"/>
        <c:axId val="602121296"/>
      </c:barChart>
      <c:catAx>
        <c:axId val="6021147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2121296"/>
        <c:crosses val="autoZero"/>
        <c:auto val="1"/>
        <c:lblAlgn val="ctr"/>
        <c:lblOffset val="100"/>
        <c:noMultiLvlLbl val="0"/>
      </c:catAx>
      <c:valAx>
        <c:axId val="6021212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21147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6" ma:contentTypeDescription="Create a new document." ma:contentTypeScope="" ma:versionID="8516b7b6784e000fefc09f43962b5b90">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63c0a87c0202c278ef4716070015f626"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B66002-0B10-4FAC-A950-D6BBD4B49D8A}">
  <ds:schemaRefs>
    <ds:schemaRef ds:uri="http://schemas.microsoft.com/sharepoint/v3/contenttype/forms"/>
  </ds:schemaRefs>
</ds:datastoreItem>
</file>

<file path=customXml/itemProps2.xml><?xml version="1.0" encoding="utf-8"?>
<ds:datastoreItem xmlns:ds="http://schemas.openxmlformats.org/officeDocument/2006/customXml" ds:itemID="{852B22F8-691C-4921-B5DF-41453692E7D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7810F98-FC1E-491B-8372-270496B79C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60246BD-293C-454D-8D90-DB58BFEE36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2656</Words>
  <Characters>15143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Gjylafe Alikokej</dc:creator>
  <cp:keywords/>
  <dc:description/>
  <cp:lastModifiedBy>Gjylafe Alikokej (2208451)</cp:lastModifiedBy>
  <cp:revision>2</cp:revision>
  <cp:lastPrinted>2022-11-23T22:18:00Z</cp:lastPrinted>
  <dcterms:created xsi:type="dcterms:W3CDTF">2022-11-26T12:20:00Z</dcterms:created>
  <dcterms:modified xsi:type="dcterms:W3CDTF">2022-11-26T12:20:00Z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