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 Generated by Aspose.Words for Java 24.11.0 -->
  <w:body>
    <w:p w:rsidR="00866996" w:rsidP="00F32D98">
      <w:pPr>
        <w:pStyle w:val="normal0"/>
        <w:spacing w:before="240" w:after="240" w:line="360" w:lineRule="auto"/>
        <w:jc w:val="center"/>
        <w:rPr>
          <w:rFonts w:ascii="Times New Roman" w:eastAsia="Times New Roman" w:hAnsi="Times New Roman" w:cs="Times New Roman"/>
          <w:b/>
          <w:sz w:val="32"/>
          <w:szCs w:val="48"/>
        </w:rPr>
      </w:pPr>
    </w:p>
    <w:p w:rsidR="00866996" w:rsidP="00F32D98">
      <w:pPr>
        <w:pStyle w:val="normal0"/>
        <w:spacing w:before="240" w:after="240" w:line="360" w:lineRule="auto"/>
        <w:jc w:val="center"/>
        <w:rPr>
          <w:rFonts w:ascii="Times New Roman" w:eastAsia="Times New Roman" w:hAnsi="Times New Roman" w:cs="Times New Roman"/>
          <w:b/>
          <w:sz w:val="32"/>
          <w:szCs w:val="48"/>
        </w:rPr>
      </w:pPr>
    </w:p>
    <w:p w:rsidR="00A53554" w:rsidRPr="00F32D98" w:rsidP="00F32D98">
      <w:pPr>
        <w:pStyle w:val="normal0"/>
        <w:spacing w:before="240" w:after="240" w:line="360" w:lineRule="auto"/>
        <w:jc w:val="center"/>
        <w:rPr>
          <w:rFonts w:ascii="Times New Roman" w:eastAsia="Times New Roman" w:hAnsi="Times New Roman" w:cs="Times New Roman"/>
          <w:b/>
          <w:sz w:val="32"/>
          <w:szCs w:val="48"/>
        </w:rPr>
      </w:pPr>
      <w:r w:rsidRPr="00F32D98">
        <w:rPr>
          <w:rFonts w:ascii="Times New Roman" w:eastAsia="Times New Roman" w:hAnsi="Times New Roman" w:cs="Times New Roman"/>
          <w:b/>
          <w:sz w:val="32"/>
          <w:szCs w:val="48"/>
        </w:rPr>
        <w:t>REFLECTIVE REPORT ON ACADEMIC SKILLS DEVELOPMENT</w:t>
      </w:r>
    </w:p>
    <w:p w:rsidR="008A78B0" w:rsidP="00F32D98">
      <w:pPr>
        <w:pStyle w:val="normal0"/>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Module: LCLM4001 - Academic Skills</w:t>
      </w:r>
    </w:p>
    <w:p w:rsidR="008A78B0" w:rsidP="00F32D98">
      <w:pPr>
        <w:pStyle w:val="normal0"/>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Word Count: 1350</w:t>
      </w:r>
    </w:p>
    <w:p w:rsidR="00A53554" w:rsidP="008A78B0">
      <w:pPr>
        <w:pStyle w:val="normal0"/>
        <w:spacing w:line="360" w:lineRule="auto"/>
        <w:rPr>
          <w:rFonts w:ascii="Times New Roman" w:eastAsia="Times New Roman" w:hAnsi="Times New Roman" w:cs="Times New Roman"/>
          <w:sz w:val="24"/>
          <w:szCs w:val="24"/>
        </w:rPr>
      </w:pPr>
    </w:p>
    <w:p w:rsidR="00866996">
      <w:pPr>
        <w:rPr>
          <w:rFonts w:ascii="Times New Roman" w:eastAsia="Times New Roman" w:hAnsi="Times New Roman" w:cs="Times New Roman"/>
          <w:b/>
          <w:sz w:val="36"/>
          <w:szCs w:val="36"/>
        </w:rPr>
      </w:pPr>
      <w:r>
        <w:rPr>
          <w:rFonts w:ascii="Times New Roman" w:eastAsia="Times New Roman" w:hAnsi="Times New Roman" w:cs="Times New Roman"/>
          <w:b/>
          <w:sz w:val="36"/>
          <w:szCs w:val="36"/>
        </w:rPr>
        <w:br w:type="page"/>
      </w:r>
    </w:p>
    <w:sdt>
      <w:sdtPr>
        <w:id w:val="-1981140945"/>
        <w:docPartObj>
          <w:docPartGallery w:val="Table of Contents"/>
          <w:docPartUnique/>
        </w:docPartObj>
      </w:sdtPr>
      <w:sdtEndPr>
        <w:rPr>
          <w:rFonts w:ascii="Arial" w:eastAsia="Arial" w:hAnsi="Arial" w:cs="Arial"/>
          <w:b w:val="0"/>
          <w:bCs w:val="0"/>
          <w:color w:val="auto"/>
          <w:sz w:val="22"/>
          <w:szCs w:val="22"/>
        </w:rPr>
      </w:sdtEndPr>
      <w:sdtContent>
        <w:p w:rsidR="00866996" w:rsidRPr="00866996" w:rsidP="00866996">
          <w:pPr>
            <w:pStyle w:val="TOCHeading"/>
            <w:jc w:val="center"/>
            <w:rPr>
              <w:rFonts w:ascii="Times New Roman" w:hAnsi="Times New Roman" w:cs="Times New Roman"/>
              <w:sz w:val="24"/>
              <w:szCs w:val="24"/>
            </w:rPr>
          </w:pPr>
          <w:r w:rsidRPr="00866996">
            <w:rPr>
              <w:rFonts w:ascii="Times New Roman" w:hAnsi="Times New Roman" w:cs="Times New Roman"/>
              <w:color w:val="auto"/>
              <w:sz w:val="24"/>
              <w:szCs w:val="24"/>
            </w:rPr>
            <w:t>Table of Contents</w:t>
          </w:r>
        </w:p>
        <w:p w:rsidR="00866996" w:rsidRPr="00866996">
          <w:pPr>
            <w:pStyle w:val="TOC1"/>
            <w:tabs>
              <w:tab w:val="right" w:leader="dot" w:pos="9019"/>
            </w:tabs>
            <w:rPr>
              <w:rFonts w:ascii="Times New Roman" w:hAnsi="Times New Roman" w:eastAsiaTheme="minorEastAsia" w:cs="Times New Roman"/>
              <w:noProof/>
              <w:sz w:val="24"/>
              <w:szCs w:val="24"/>
            </w:rPr>
          </w:pPr>
          <w:r w:rsidRPr="00866996">
            <w:rPr>
              <w:rFonts w:ascii="Times New Roman" w:hAnsi="Times New Roman" w:cs="Times New Roman"/>
              <w:sz w:val="24"/>
              <w:szCs w:val="24"/>
            </w:rPr>
            <w:fldChar w:fldCharType="begin"/>
          </w:r>
          <w:r w:rsidRPr="00866996">
            <w:rPr>
              <w:rFonts w:ascii="Times New Roman" w:hAnsi="Times New Roman" w:cs="Times New Roman"/>
              <w:sz w:val="24"/>
              <w:szCs w:val="24"/>
            </w:rPr>
            <w:instrText xml:space="preserve"> TOC \o "1-3" \h \z \u </w:instrText>
          </w:r>
          <w:r w:rsidRPr="00866996">
            <w:rPr>
              <w:rFonts w:ascii="Times New Roman" w:hAnsi="Times New Roman" w:cs="Times New Roman"/>
              <w:sz w:val="24"/>
              <w:szCs w:val="24"/>
            </w:rPr>
            <w:fldChar w:fldCharType="separate"/>
          </w:r>
          <w:hyperlink w:anchor="_Toc195088665" w:history="1">
            <w:r w:rsidRPr="00866996">
              <w:rPr>
                <w:rStyle w:val="Hyperlink"/>
                <w:rFonts w:ascii="Times New Roman" w:hAnsi="Times New Roman" w:cs="Times New Roman"/>
                <w:noProof/>
                <w:sz w:val="24"/>
                <w:szCs w:val="24"/>
              </w:rPr>
              <w:t>Introduction</w:t>
            </w:r>
            <w:r w:rsidRPr="00866996">
              <w:rPr>
                <w:rFonts w:ascii="Times New Roman" w:hAnsi="Times New Roman" w:cs="Times New Roman"/>
                <w:noProof/>
                <w:webHidden/>
                <w:sz w:val="24"/>
                <w:szCs w:val="24"/>
              </w:rPr>
              <w:tab/>
            </w:r>
            <w:r w:rsidRPr="00866996">
              <w:rPr>
                <w:rFonts w:ascii="Times New Roman" w:hAnsi="Times New Roman" w:cs="Times New Roman"/>
                <w:noProof/>
                <w:webHidden/>
                <w:sz w:val="24"/>
                <w:szCs w:val="24"/>
              </w:rPr>
              <w:fldChar w:fldCharType="begin"/>
            </w:r>
            <w:r w:rsidRPr="00866996">
              <w:rPr>
                <w:rFonts w:ascii="Times New Roman" w:hAnsi="Times New Roman" w:cs="Times New Roman"/>
                <w:noProof/>
                <w:webHidden/>
                <w:sz w:val="24"/>
                <w:szCs w:val="24"/>
              </w:rPr>
              <w:instrText xml:space="preserve"> PAGEREF _Toc195088665 \h </w:instrText>
            </w:r>
            <w:r w:rsidRPr="00866996">
              <w:rPr>
                <w:rFonts w:ascii="Times New Roman" w:hAnsi="Times New Roman" w:cs="Times New Roman"/>
                <w:noProof/>
                <w:webHidden/>
                <w:sz w:val="24"/>
                <w:szCs w:val="24"/>
              </w:rPr>
              <w:fldChar w:fldCharType="separate"/>
            </w:r>
            <w:r w:rsidRPr="00866996">
              <w:rPr>
                <w:rFonts w:ascii="Times New Roman" w:hAnsi="Times New Roman" w:cs="Times New Roman"/>
                <w:noProof/>
                <w:webHidden/>
                <w:sz w:val="24"/>
                <w:szCs w:val="24"/>
              </w:rPr>
              <w:t>3</w:t>
            </w:r>
            <w:r w:rsidRPr="00866996">
              <w:rPr>
                <w:rFonts w:ascii="Times New Roman" w:hAnsi="Times New Roman" w:cs="Times New Roman"/>
                <w:noProof/>
                <w:webHidden/>
                <w:sz w:val="24"/>
                <w:szCs w:val="24"/>
              </w:rPr>
              <w:fldChar w:fldCharType="end"/>
            </w:r>
          </w:hyperlink>
        </w:p>
        <w:p w:rsidR="00866996" w:rsidRPr="00866996">
          <w:pPr>
            <w:pStyle w:val="TOC1"/>
            <w:tabs>
              <w:tab w:val="right" w:leader="dot" w:pos="9019"/>
            </w:tabs>
            <w:rPr>
              <w:rFonts w:ascii="Times New Roman" w:hAnsi="Times New Roman" w:eastAsiaTheme="minorEastAsia" w:cs="Times New Roman"/>
              <w:noProof/>
              <w:sz w:val="24"/>
              <w:szCs w:val="24"/>
            </w:rPr>
          </w:pPr>
          <w:hyperlink w:anchor="_Toc195088666" w:history="1">
            <w:r w:rsidRPr="00866996">
              <w:rPr>
                <w:rStyle w:val="Hyperlink"/>
                <w:rFonts w:ascii="Times New Roman" w:hAnsi="Times New Roman" w:cs="Times New Roman"/>
                <w:noProof/>
                <w:sz w:val="24"/>
                <w:szCs w:val="24"/>
              </w:rPr>
              <w:t>Main Body</w:t>
            </w:r>
            <w:r w:rsidRPr="00866996">
              <w:rPr>
                <w:rFonts w:ascii="Times New Roman" w:hAnsi="Times New Roman" w:cs="Times New Roman"/>
                <w:noProof/>
                <w:webHidden/>
                <w:sz w:val="24"/>
                <w:szCs w:val="24"/>
              </w:rPr>
              <w:tab/>
            </w:r>
            <w:r w:rsidRPr="00866996">
              <w:rPr>
                <w:rFonts w:ascii="Times New Roman" w:hAnsi="Times New Roman" w:cs="Times New Roman"/>
                <w:noProof/>
                <w:webHidden/>
                <w:sz w:val="24"/>
                <w:szCs w:val="24"/>
              </w:rPr>
              <w:fldChar w:fldCharType="begin"/>
            </w:r>
            <w:r w:rsidRPr="00866996">
              <w:rPr>
                <w:rFonts w:ascii="Times New Roman" w:hAnsi="Times New Roman" w:cs="Times New Roman"/>
                <w:noProof/>
                <w:webHidden/>
                <w:sz w:val="24"/>
                <w:szCs w:val="24"/>
              </w:rPr>
              <w:instrText xml:space="preserve"> PAGEREF _Toc195088666 \h </w:instrText>
            </w:r>
            <w:r w:rsidRPr="00866996">
              <w:rPr>
                <w:rFonts w:ascii="Times New Roman" w:hAnsi="Times New Roman" w:cs="Times New Roman"/>
                <w:noProof/>
                <w:webHidden/>
                <w:sz w:val="24"/>
                <w:szCs w:val="24"/>
              </w:rPr>
              <w:fldChar w:fldCharType="separate"/>
            </w:r>
            <w:r w:rsidRPr="00866996">
              <w:rPr>
                <w:rFonts w:ascii="Times New Roman" w:hAnsi="Times New Roman" w:cs="Times New Roman"/>
                <w:noProof/>
                <w:webHidden/>
                <w:sz w:val="24"/>
                <w:szCs w:val="24"/>
              </w:rPr>
              <w:t>3</w:t>
            </w:r>
            <w:r w:rsidRPr="00866996">
              <w:rPr>
                <w:rFonts w:ascii="Times New Roman" w:hAnsi="Times New Roman" w:cs="Times New Roman"/>
                <w:noProof/>
                <w:webHidden/>
                <w:sz w:val="24"/>
                <w:szCs w:val="24"/>
              </w:rPr>
              <w:fldChar w:fldCharType="end"/>
            </w:r>
          </w:hyperlink>
        </w:p>
        <w:p w:rsidR="00866996" w:rsidRPr="00866996">
          <w:pPr>
            <w:pStyle w:val="TOC2"/>
            <w:tabs>
              <w:tab w:val="right" w:leader="dot" w:pos="9019"/>
            </w:tabs>
            <w:rPr>
              <w:rFonts w:ascii="Times New Roman" w:hAnsi="Times New Roman" w:eastAsiaTheme="minorEastAsia" w:cs="Times New Roman"/>
              <w:noProof/>
              <w:sz w:val="24"/>
              <w:szCs w:val="24"/>
            </w:rPr>
          </w:pPr>
          <w:hyperlink w:anchor="_Toc195088667" w:history="1">
            <w:r w:rsidRPr="00866996">
              <w:rPr>
                <w:rStyle w:val="Hyperlink"/>
                <w:rFonts w:ascii="Times New Roman" w:hAnsi="Times New Roman" w:cs="Times New Roman"/>
                <w:noProof/>
                <w:sz w:val="24"/>
                <w:szCs w:val="24"/>
              </w:rPr>
              <w:t>Description</w:t>
            </w:r>
            <w:r w:rsidRPr="00866996">
              <w:rPr>
                <w:rFonts w:ascii="Times New Roman" w:hAnsi="Times New Roman" w:cs="Times New Roman"/>
                <w:noProof/>
                <w:webHidden/>
                <w:sz w:val="24"/>
                <w:szCs w:val="24"/>
              </w:rPr>
              <w:tab/>
            </w:r>
            <w:r w:rsidRPr="00866996">
              <w:rPr>
                <w:rFonts w:ascii="Times New Roman" w:hAnsi="Times New Roman" w:cs="Times New Roman"/>
                <w:noProof/>
                <w:webHidden/>
                <w:sz w:val="24"/>
                <w:szCs w:val="24"/>
              </w:rPr>
              <w:fldChar w:fldCharType="begin"/>
            </w:r>
            <w:r w:rsidRPr="00866996">
              <w:rPr>
                <w:rFonts w:ascii="Times New Roman" w:hAnsi="Times New Roman" w:cs="Times New Roman"/>
                <w:noProof/>
                <w:webHidden/>
                <w:sz w:val="24"/>
                <w:szCs w:val="24"/>
              </w:rPr>
              <w:instrText xml:space="preserve"> PAGEREF _Toc195088667 \h </w:instrText>
            </w:r>
            <w:r w:rsidRPr="00866996">
              <w:rPr>
                <w:rFonts w:ascii="Times New Roman" w:hAnsi="Times New Roman" w:cs="Times New Roman"/>
                <w:noProof/>
                <w:webHidden/>
                <w:sz w:val="24"/>
                <w:szCs w:val="24"/>
              </w:rPr>
              <w:fldChar w:fldCharType="separate"/>
            </w:r>
            <w:r w:rsidRPr="00866996">
              <w:rPr>
                <w:rFonts w:ascii="Times New Roman" w:hAnsi="Times New Roman" w:cs="Times New Roman"/>
                <w:noProof/>
                <w:webHidden/>
                <w:sz w:val="24"/>
                <w:szCs w:val="24"/>
              </w:rPr>
              <w:t>3</w:t>
            </w:r>
            <w:r w:rsidRPr="00866996">
              <w:rPr>
                <w:rFonts w:ascii="Times New Roman" w:hAnsi="Times New Roman" w:cs="Times New Roman"/>
                <w:noProof/>
                <w:webHidden/>
                <w:sz w:val="24"/>
                <w:szCs w:val="24"/>
              </w:rPr>
              <w:fldChar w:fldCharType="end"/>
            </w:r>
          </w:hyperlink>
        </w:p>
        <w:p w:rsidR="00866996" w:rsidRPr="00866996">
          <w:pPr>
            <w:pStyle w:val="TOC2"/>
            <w:tabs>
              <w:tab w:val="right" w:leader="dot" w:pos="9019"/>
            </w:tabs>
            <w:rPr>
              <w:rFonts w:ascii="Times New Roman" w:hAnsi="Times New Roman" w:eastAsiaTheme="minorEastAsia" w:cs="Times New Roman"/>
              <w:noProof/>
              <w:sz w:val="24"/>
              <w:szCs w:val="24"/>
            </w:rPr>
          </w:pPr>
          <w:hyperlink w:anchor="_Toc195088668" w:history="1">
            <w:r w:rsidRPr="00866996">
              <w:rPr>
                <w:rStyle w:val="Hyperlink"/>
                <w:rFonts w:ascii="Times New Roman" w:hAnsi="Times New Roman" w:cs="Times New Roman"/>
                <w:noProof/>
                <w:sz w:val="24"/>
                <w:szCs w:val="24"/>
              </w:rPr>
              <w:t>Feelings</w:t>
            </w:r>
            <w:r w:rsidRPr="00866996">
              <w:rPr>
                <w:rFonts w:ascii="Times New Roman" w:hAnsi="Times New Roman" w:cs="Times New Roman"/>
                <w:noProof/>
                <w:webHidden/>
                <w:sz w:val="24"/>
                <w:szCs w:val="24"/>
              </w:rPr>
              <w:tab/>
            </w:r>
            <w:r w:rsidRPr="00866996">
              <w:rPr>
                <w:rFonts w:ascii="Times New Roman" w:hAnsi="Times New Roman" w:cs="Times New Roman"/>
                <w:noProof/>
                <w:webHidden/>
                <w:sz w:val="24"/>
                <w:szCs w:val="24"/>
              </w:rPr>
              <w:fldChar w:fldCharType="begin"/>
            </w:r>
            <w:r w:rsidRPr="00866996">
              <w:rPr>
                <w:rFonts w:ascii="Times New Roman" w:hAnsi="Times New Roman" w:cs="Times New Roman"/>
                <w:noProof/>
                <w:webHidden/>
                <w:sz w:val="24"/>
                <w:szCs w:val="24"/>
              </w:rPr>
              <w:instrText xml:space="preserve"> PAGEREF _Toc195088668 \h </w:instrText>
            </w:r>
            <w:r w:rsidRPr="00866996">
              <w:rPr>
                <w:rFonts w:ascii="Times New Roman" w:hAnsi="Times New Roman" w:cs="Times New Roman"/>
                <w:noProof/>
                <w:webHidden/>
                <w:sz w:val="24"/>
                <w:szCs w:val="24"/>
              </w:rPr>
              <w:fldChar w:fldCharType="separate"/>
            </w:r>
            <w:r w:rsidRPr="00866996">
              <w:rPr>
                <w:rFonts w:ascii="Times New Roman" w:hAnsi="Times New Roman" w:cs="Times New Roman"/>
                <w:noProof/>
                <w:webHidden/>
                <w:sz w:val="24"/>
                <w:szCs w:val="24"/>
              </w:rPr>
              <w:t>4</w:t>
            </w:r>
            <w:r w:rsidRPr="00866996">
              <w:rPr>
                <w:rFonts w:ascii="Times New Roman" w:hAnsi="Times New Roman" w:cs="Times New Roman"/>
                <w:noProof/>
                <w:webHidden/>
                <w:sz w:val="24"/>
                <w:szCs w:val="24"/>
              </w:rPr>
              <w:fldChar w:fldCharType="end"/>
            </w:r>
          </w:hyperlink>
        </w:p>
        <w:p w:rsidR="00866996" w:rsidRPr="00866996">
          <w:pPr>
            <w:pStyle w:val="TOC2"/>
            <w:tabs>
              <w:tab w:val="right" w:leader="dot" w:pos="9019"/>
            </w:tabs>
            <w:rPr>
              <w:rFonts w:ascii="Times New Roman" w:hAnsi="Times New Roman" w:eastAsiaTheme="minorEastAsia" w:cs="Times New Roman"/>
              <w:noProof/>
              <w:sz w:val="24"/>
              <w:szCs w:val="24"/>
            </w:rPr>
          </w:pPr>
          <w:hyperlink w:anchor="_Toc195088669" w:history="1">
            <w:r w:rsidRPr="00866996">
              <w:rPr>
                <w:rStyle w:val="Hyperlink"/>
                <w:rFonts w:ascii="Times New Roman" w:hAnsi="Times New Roman" w:cs="Times New Roman"/>
                <w:noProof/>
                <w:sz w:val="24"/>
                <w:szCs w:val="24"/>
              </w:rPr>
              <w:t>Evaluation</w:t>
            </w:r>
            <w:r w:rsidRPr="00866996">
              <w:rPr>
                <w:rFonts w:ascii="Times New Roman" w:hAnsi="Times New Roman" w:cs="Times New Roman"/>
                <w:noProof/>
                <w:webHidden/>
                <w:sz w:val="24"/>
                <w:szCs w:val="24"/>
              </w:rPr>
              <w:tab/>
            </w:r>
            <w:r w:rsidRPr="00866996">
              <w:rPr>
                <w:rFonts w:ascii="Times New Roman" w:hAnsi="Times New Roman" w:cs="Times New Roman"/>
                <w:noProof/>
                <w:webHidden/>
                <w:sz w:val="24"/>
                <w:szCs w:val="24"/>
              </w:rPr>
              <w:fldChar w:fldCharType="begin"/>
            </w:r>
            <w:r w:rsidRPr="00866996">
              <w:rPr>
                <w:rFonts w:ascii="Times New Roman" w:hAnsi="Times New Roman" w:cs="Times New Roman"/>
                <w:noProof/>
                <w:webHidden/>
                <w:sz w:val="24"/>
                <w:szCs w:val="24"/>
              </w:rPr>
              <w:instrText xml:space="preserve"> PAGEREF _Toc195088669 \h </w:instrText>
            </w:r>
            <w:r w:rsidRPr="00866996">
              <w:rPr>
                <w:rFonts w:ascii="Times New Roman" w:hAnsi="Times New Roman" w:cs="Times New Roman"/>
                <w:noProof/>
                <w:webHidden/>
                <w:sz w:val="24"/>
                <w:szCs w:val="24"/>
              </w:rPr>
              <w:fldChar w:fldCharType="separate"/>
            </w:r>
            <w:r w:rsidRPr="00866996">
              <w:rPr>
                <w:rFonts w:ascii="Times New Roman" w:hAnsi="Times New Roman" w:cs="Times New Roman"/>
                <w:noProof/>
                <w:webHidden/>
                <w:sz w:val="24"/>
                <w:szCs w:val="24"/>
              </w:rPr>
              <w:t>5</w:t>
            </w:r>
            <w:r w:rsidRPr="00866996">
              <w:rPr>
                <w:rFonts w:ascii="Times New Roman" w:hAnsi="Times New Roman" w:cs="Times New Roman"/>
                <w:noProof/>
                <w:webHidden/>
                <w:sz w:val="24"/>
                <w:szCs w:val="24"/>
              </w:rPr>
              <w:fldChar w:fldCharType="end"/>
            </w:r>
          </w:hyperlink>
        </w:p>
        <w:p w:rsidR="00866996" w:rsidRPr="00866996">
          <w:pPr>
            <w:pStyle w:val="TOC2"/>
            <w:tabs>
              <w:tab w:val="right" w:leader="dot" w:pos="9019"/>
            </w:tabs>
            <w:rPr>
              <w:rFonts w:ascii="Times New Roman" w:hAnsi="Times New Roman" w:eastAsiaTheme="minorEastAsia" w:cs="Times New Roman"/>
              <w:noProof/>
              <w:sz w:val="24"/>
              <w:szCs w:val="24"/>
            </w:rPr>
          </w:pPr>
          <w:hyperlink w:anchor="_Toc195088670" w:history="1">
            <w:r w:rsidRPr="00866996">
              <w:rPr>
                <w:rStyle w:val="Hyperlink"/>
                <w:rFonts w:ascii="Times New Roman" w:hAnsi="Times New Roman" w:cs="Times New Roman"/>
                <w:noProof/>
                <w:sz w:val="24"/>
                <w:szCs w:val="24"/>
              </w:rPr>
              <w:t>Analysis</w:t>
            </w:r>
            <w:r w:rsidRPr="00866996">
              <w:rPr>
                <w:rFonts w:ascii="Times New Roman" w:hAnsi="Times New Roman" w:cs="Times New Roman"/>
                <w:noProof/>
                <w:webHidden/>
                <w:sz w:val="24"/>
                <w:szCs w:val="24"/>
              </w:rPr>
              <w:tab/>
            </w:r>
            <w:r w:rsidRPr="00866996">
              <w:rPr>
                <w:rFonts w:ascii="Times New Roman" w:hAnsi="Times New Roman" w:cs="Times New Roman"/>
                <w:noProof/>
                <w:webHidden/>
                <w:sz w:val="24"/>
                <w:szCs w:val="24"/>
              </w:rPr>
              <w:fldChar w:fldCharType="begin"/>
            </w:r>
            <w:r w:rsidRPr="00866996">
              <w:rPr>
                <w:rFonts w:ascii="Times New Roman" w:hAnsi="Times New Roman" w:cs="Times New Roman"/>
                <w:noProof/>
                <w:webHidden/>
                <w:sz w:val="24"/>
                <w:szCs w:val="24"/>
              </w:rPr>
              <w:instrText xml:space="preserve"> PAGEREF _Toc195088670 \h </w:instrText>
            </w:r>
            <w:r w:rsidRPr="00866996">
              <w:rPr>
                <w:rFonts w:ascii="Times New Roman" w:hAnsi="Times New Roman" w:cs="Times New Roman"/>
                <w:noProof/>
                <w:webHidden/>
                <w:sz w:val="24"/>
                <w:szCs w:val="24"/>
              </w:rPr>
              <w:fldChar w:fldCharType="separate"/>
            </w:r>
            <w:r w:rsidRPr="00866996">
              <w:rPr>
                <w:rFonts w:ascii="Times New Roman" w:hAnsi="Times New Roman" w:cs="Times New Roman"/>
                <w:noProof/>
                <w:webHidden/>
                <w:sz w:val="24"/>
                <w:szCs w:val="24"/>
              </w:rPr>
              <w:t>5</w:t>
            </w:r>
            <w:r w:rsidRPr="00866996">
              <w:rPr>
                <w:rFonts w:ascii="Times New Roman" w:hAnsi="Times New Roman" w:cs="Times New Roman"/>
                <w:noProof/>
                <w:webHidden/>
                <w:sz w:val="24"/>
                <w:szCs w:val="24"/>
              </w:rPr>
              <w:fldChar w:fldCharType="end"/>
            </w:r>
          </w:hyperlink>
        </w:p>
        <w:p w:rsidR="00866996" w:rsidRPr="00866996">
          <w:pPr>
            <w:pStyle w:val="TOC2"/>
            <w:tabs>
              <w:tab w:val="right" w:leader="dot" w:pos="9019"/>
            </w:tabs>
            <w:rPr>
              <w:rFonts w:ascii="Times New Roman" w:hAnsi="Times New Roman" w:eastAsiaTheme="minorEastAsia" w:cs="Times New Roman"/>
              <w:noProof/>
              <w:sz w:val="24"/>
              <w:szCs w:val="24"/>
            </w:rPr>
          </w:pPr>
          <w:hyperlink w:anchor="_Toc195088671" w:history="1">
            <w:r w:rsidRPr="00866996">
              <w:rPr>
                <w:rStyle w:val="Hyperlink"/>
                <w:rFonts w:ascii="Times New Roman" w:hAnsi="Times New Roman" w:cs="Times New Roman"/>
                <w:noProof/>
                <w:sz w:val="24"/>
                <w:szCs w:val="24"/>
              </w:rPr>
              <w:t>Conclusion</w:t>
            </w:r>
            <w:r w:rsidRPr="00866996">
              <w:rPr>
                <w:rFonts w:ascii="Times New Roman" w:hAnsi="Times New Roman" w:cs="Times New Roman"/>
                <w:noProof/>
                <w:webHidden/>
                <w:sz w:val="24"/>
                <w:szCs w:val="24"/>
              </w:rPr>
              <w:tab/>
            </w:r>
            <w:r w:rsidRPr="00866996">
              <w:rPr>
                <w:rFonts w:ascii="Times New Roman" w:hAnsi="Times New Roman" w:cs="Times New Roman"/>
                <w:noProof/>
                <w:webHidden/>
                <w:sz w:val="24"/>
                <w:szCs w:val="24"/>
              </w:rPr>
              <w:fldChar w:fldCharType="begin"/>
            </w:r>
            <w:r w:rsidRPr="00866996">
              <w:rPr>
                <w:rFonts w:ascii="Times New Roman" w:hAnsi="Times New Roman" w:cs="Times New Roman"/>
                <w:noProof/>
                <w:webHidden/>
                <w:sz w:val="24"/>
                <w:szCs w:val="24"/>
              </w:rPr>
              <w:instrText xml:space="preserve"> PAGEREF _Toc195088671 \h </w:instrText>
            </w:r>
            <w:r w:rsidRPr="00866996">
              <w:rPr>
                <w:rFonts w:ascii="Times New Roman" w:hAnsi="Times New Roman" w:cs="Times New Roman"/>
                <w:noProof/>
                <w:webHidden/>
                <w:sz w:val="24"/>
                <w:szCs w:val="24"/>
              </w:rPr>
              <w:fldChar w:fldCharType="separate"/>
            </w:r>
            <w:r w:rsidRPr="00866996">
              <w:rPr>
                <w:rFonts w:ascii="Times New Roman" w:hAnsi="Times New Roman" w:cs="Times New Roman"/>
                <w:noProof/>
                <w:webHidden/>
                <w:sz w:val="24"/>
                <w:szCs w:val="24"/>
              </w:rPr>
              <w:t>6</w:t>
            </w:r>
            <w:r w:rsidRPr="00866996">
              <w:rPr>
                <w:rFonts w:ascii="Times New Roman" w:hAnsi="Times New Roman" w:cs="Times New Roman"/>
                <w:noProof/>
                <w:webHidden/>
                <w:sz w:val="24"/>
                <w:szCs w:val="24"/>
              </w:rPr>
              <w:fldChar w:fldCharType="end"/>
            </w:r>
          </w:hyperlink>
        </w:p>
        <w:p w:rsidR="00866996" w:rsidRPr="00866996">
          <w:pPr>
            <w:pStyle w:val="TOC2"/>
            <w:tabs>
              <w:tab w:val="right" w:leader="dot" w:pos="9019"/>
            </w:tabs>
            <w:rPr>
              <w:rFonts w:ascii="Times New Roman" w:hAnsi="Times New Roman" w:eastAsiaTheme="minorEastAsia" w:cs="Times New Roman"/>
              <w:noProof/>
              <w:sz w:val="24"/>
              <w:szCs w:val="24"/>
            </w:rPr>
          </w:pPr>
          <w:hyperlink w:anchor="_Toc195088672" w:history="1">
            <w:r w:rsidRPr="00866996">
              <w:rPr>
                <w:rStyle w:val="Hyperlink"/>
                <w:rFonts w:ascii="Times New Roman" w:hAnsi="Times New Roman" w:cs="Times New Roman"/>
                <w:noProof/>
                <w:sz w:val="24"/>
                <w:szCs w:val="24"/>
              </w:rPr>
              <w:t>Action Plan</w:t>
            </w:r>
            <w:r w:rsidRPr="00866996">
              <w:rPr>
                <w:rFonts w:ascii="Times New Roman" w:hAnsi="Times New Roman" w:cs="Times New Roman"/>
                <w:noProof/>
                <w:webHidden/>
                <w:sz w:val="24"/>
                <w:szCs w:val="24"/>
              </w:rPr>
              <w:tab/>
            </w:r>
            <w:r w:rsidRPr="00866996">
              <w:rPr>
                <w:rFonts w:ascii="Times New Roman" w:hAnsi="Times New Roman" w:cs="Times New Roman"/>
                <w:noProof/>
                <w:webHidden/>
                <w:sz w:val="24"/>
                <w:szCs w:val="24"/>
              </w:rPr>
              <w:fldChar w:fldCharType="begin"/>
            </w:r>
            <w:r w:rsidRPr="00866996">
              <w:rPr>
                <w:rFonts w:ascii="Times New Roman" w:hAnsi="Times New Roman" w:cs="Times New Roman"/>
                <w:noProof/>
                <w:webHidden/>
                <w:sz w:val="24"/>
                <w:szCs w:val="24"/>
              </w:rPr>
              <w:instrText xml:space="preserve"> PAGEREF _Toc195088672 \h </w:instrText>
            </w:r>
            <w:r w:rsidRPr="00866996">
              <w:rPr>
                <w:rFonts w:ascii="Times New Roman" w:hAnsi="Times New Roman" w:cs="Times New Roman"/>
                <w:noProof/>
                <w:webHidden/>
                <w:sz w:val="24"/>
                <w:szCs w:val="24"/>
              </w:rPr>
              <w:fldChar w:fldCharType="separate"/>
            </w:r>
            <w:r w:rsidRPr="00866996">
              <w:rPr>
                <w:rFonts w:ascii="Times New Roman" w:hAnsi="Times New Roman" w:cs="Times New Roman"/>
                <w:noProof/>
                <w:webHidden/>
                <w:sz w:val="24"/>
                <w:szCs w:val="24"/>
              </w:rPr>
              <w:t>6</w:t>
            </w:r>
            <w:r w:rsidRPr="00866996">
              <w:rPr>
                <w:rFonts w:ascii="Times New Roman" w:hAnsi="Times New Roman" w:cs="Times New Roman"/>
                <w:noProof/>
                <w:webHidden/>
                <w:sz w:val="24"/>
                <w:szCs w:val="24"/>
              </w:rPr>
              <w:fldChar w:fldCharType="end"/>
            </w:r>
          </w:hyperlink>
        </w:p>
        <w:p w:rsidR="00866996" w:rsidRPr="00866996">
          <w:pPr>
            <w:pStyle w:val="TOC1"/>
            <w:tabs>
              <w:tab w:val="right" w:leader="dot" w:pos="9019"/>
            </w:tabs>
            <w:rPr>
              <w:rFonts w:ascii="Times New Roman" w:hAnsi="Times New Roman" w:eastAsiaTheme="minorEastAsia" w:cs="Times New Roman"/>
              <w:noProof/>
              <w:sz w:val="24"/>
              <w:szCs w:val="24"/>
            </w:rPr>
          </w:pPr>
          <w:hyperlink w:anchor="_Toc195088673" w:history="1">
            <w:r w:rsidRPr="00866996">
              <w:rPr>
                <w:rStyle w:val="Hyperlink"/>
                <w:rFonts w:ascii="Times New Roman" w:hAnsi="Times New Roman" w:cs="Times New Roman"/>
                <w:noProof/>
                <w:sz w:val="24"/>
                <w:szCs w:val="24"/>
              </w:rPr>
              <w:t>Conclusion</w:t>
            </w:r>
            <w:r w:rsidRPr="00866996">
              <w:rPr>
                <w:rFonts w:ascii="Times New Roman" w:hAnsi="Times New Roman" w:cs="Times New Roman"/>
                <w:noProof/>
                <w:webHidden/>
                <w:sz w:val="24"/>
                <w:szCs w:val="24"/>
              </w:rPr>
              <w:tab/>
            </w:r>
            <w:r w:rsidRPr="00866996">
              <w:rPr>
                <w:rFonts w:ascii="Times New Roman" w:hAnsi="Times New Roman" w:cs="Times New Roman"/>
                <w:noProof/>
                <w:webHidden/>
                <w:sz w:val="24"/>
                <w:szCs w:val="24"/>
              </w:rPr>
              <w:fldChar w:fldCharType="begin"/>
            </w:r>
            <w:r w:rsidRPr="00866996">
              <w:rPr>
                <w:rFonts w:ascii="Times New Roman" w:hAnsi="Times New Roman" w:cs="Times New Roman"/>
                <w:noProof/>
                <w:webHidden/>
                <w:sz w:val="24"/>
                <w:szCs w:val="24"/>
              </w:rPr>
              <w:instrText xml:space="preserve"> PAGEREF _Toc195088673 \h </w:instrText>
            </w:r>
            <w:r w:rsidRPr="00866996">
              <w:rPr>
                <w:rFonts w:ascii="Times New Roman" w:hAnsi="Times New Roman" w:cs="Times New Roman"/>
                <w:noProof/>
                <w:webHidden/>
                <w:sz w:val="24"/>
                <w:szCs w:val="24"/>
              </w:rPr>
              <w:fldChar w:fldCharType="separate"/>
            </w:r>
            <w:r w:rsidRPr="00866996">
              <w:rPr>
                <w:rFonts w:ascii="Times New Roman" w:hAnsi="Times New Roman" w:cs="Times New Roman"/>
                <w:noProof/>
                <w:webHidden/>
                <w:sz w:val="24"/>
                <w:szCs w:val="24"/>
              </w:rPr>
              <w:t>6</w:t>
            </w:r>
            <w:r w:rsidRPr="00866996">
              <w:rPr>
                <w:rFonts w:ascii="Times New Roman" w:hAnsi="Times New Roman" w:cs="Times New Roman"/>
                <w:noProof/>
                <w:webHidden/>
                <w:sz w:val="24"/>
                <w:szCs w:val="24"/>
              </w:rPr>
              <w:fldChar w:fldCharType="end"/>
            </w:r>
          </w:hyperlink>
        </w:p>
        <w:p w:rsidR="00866996" w:rsidRPr="00866996">
          <w:pPr>
            <w:pStyle w:val="TOC1"/>
            <w:tabs>
              <w:tab w:val="right" w:leader="dot" w:pos="9019"/>
            </w:tabs>
            <w:rPr>
              <w:rFonts w:ascii="Times New Roman" w:hAnsi="Times New Roman" w:eastAsiaTheme="minorEastAsia" w:cs="Times New Roman"/>
              <w:noProof/>
              <w:sz w:val="24"/>
              <w:szCs w:val="24"/>
            </w:rPr>
          </w:pPr>
          <w:hyperlink w:anchor="_Toc195088674" w:history="1">
            <w:r w:rsidRPr="00866996">
              <w:rPr>
                <w:rStyle w:val="Hyperlink"/>
                <w:rFonts w:ascii="Times New Roman" w:hAnsi="Times New Roman" w:cs="Times New Roman"/>
                <w:noProof/>
                <w:sz w:val="24"/>
                <w:szCs w:val="24"/>
              </w:rPr>
              <w:t>References</w:t>
            </w:r>
            <w:r w:rsidRPr="00866996">
              <w:rPr>
                <w:rFonts w:ascii="Times New Roman" w:hAnsi="Times New Roman" w:cs="Times New Roman"/>
                <w:noProof/>
                <w:webHidden/>
                <w:sz w:val="24"/>
                <w:szCs w:val="24"/>
              </w:rPr>
              <w:tab/>
            </w:r>
            <w:r w:rsidRPr="00866996">
              <w:rPr>
                <w:rFonts w:ascii="Times New Roman" w:hAnsi="Times New Roman" w:cs="Times New Roman"/>
                <w:noProof/>
                <w:webHidden/>
                <w:sz w:val="24"/>
                <w:szCs w:val="24"/>
              </w:rPr>
              <w:fldChar w:fldCharType="begin"/>
            </w:r>
            <w:r w:rsidRPr="00866996">
              <w:rPr>
                <w:rFonts w:ascii="Times New Roman" w:hAnsi="Times New Roman" w:cs="Times New Roman"/>
                <w:noProof/>
                <w:webHidden/>
                <w:sz w:val="24"/>
                <w:szCs w:val="24"/>
              </w:rPr>
              <w:instrText xml:space="preserve"> PAGEREF _Toc195088674 \h </w:instrText>
            </w:r>
            <w:r w:rsidRPr="00866996">
              <w:rPr>
                <w:rFonts w:ascii="Times New Roman" w:hAnsi="Times New Roman" w:cs="Times New Roman"/>
                <w:noProof/>
                <w:webHidden/>
                <w:sz w:val="24"/>
                <w:szCs w:val="24"/>
              </w:rPr>
              <w:fldChar w:fldCharType="separate"/>
            </w:r>
            <w:r w:rsidRPr="00866996">
              <w:rPr>
                <w:rFonts w:ascii="Times New Roman" w:hAnsi="Times New Roman" w:cs="Times New Roman"/>
                <w:noProof/>
                <w:webHidden/>
                <w:sz w:val="24"/>
                <w:szCs w:val="24"/>
              </w:rPr>
              <w:t>8</w:t>
            </w:r>
            <w:r w:rsidRPr="00866996">
              <w:rPr>
                <w:rFonts w:ascii="Times New Roman" w:hAnsi="Times New Roman" w:cs="Times New Roman"/>
                <w:noProof/>
                <w:webHidden/>
                <w:sz w:val="24"/>
                <w:szCs w:val="24"/>
              </w:rPr>
              <w:fldChar w:fldCharType="end"/>
            </w:r>
          </w:hyperlink>
        </w:p>
        <w:p w:rsidR="00866996" w:rsidRPr="00866996">
          <w:pPr>
            <w:pStyle w:val="TOC1"/>
            <w:tabs>
              <w:tab w:val="right" w:leader="dot" w:pos="9019"/>
            </w:tabs>
            <w:rPr>
              <w:rFonts w:ascii="Times New Roman" w:hAnsi="Times New Roman" w:eastAsiaTheme="minorEastAsia" w:cs="Times New Roman"/>
              <w:noProof/>
              <w:sz w:val="24"/>
              <w:szCs w:val="24"/>
            </w:rPr>
          </w:pPr>
          <w:hyperlink w:anchor="_Toc195088675" w:history="1">
            <w:r w:rsidRPr="00866996">
              <w:rPr>
                <w:rStyle w:val="Hyperlink"/>
                <w:rFonts w:ascii="Times New Roman" w:hAnsi="Times New Roman" w:cs="Times New Roman"/>
                <w:noProof/>
                <w:sz w:val="24"/>
                <w:szCs w:val="24"/>
              </w:rPr>
              <w:t>Appendices</w:t>
            </w:r>
            <w:r w:rsidRPr="00866996">
              <w:rPr>
                <w:rFonts w:ascii="Times New Roman" w:hAnsi="Times New Roman" w:cs="Times New Roman"/>
                <w:noProof/>
                <w:webHidden/>
                <w:sz w:val="24"/>
                <w:szCs w:val="24"/>
              </w:rPr>
              <w:tab/>
            </w:r>
            <w:r w:rsidRPr="00866996">
              <w:rPr>
                <w:rFonts w:ascii="Times New Roman" w:hAnsi="Times New Roman" w:cs="Times New Roman"/>
                <w:noProof/>
                <w:webHidden/>
                <w:sz w:val="24"/>
                <w:szCs w:val="24"/>
              </w:rPr>
              <w:fldChar w:fldCharType="begin"/>
            </w:r>
            <w:r w:rsidRPr="00866996">
              <w:rPr>
                <w:rFonts w:ascii="Times New Roman" w:hAnsi="Times New Roman" w:cs="Times New Roman"/>
                <w:noProof/>
                <w:webHidden/>
                <w:sz w:val="24"/>
                <w:szCs w:val="24"/>
              </w:rPr>
              <w:instrText xml:space="preserve"> PAGEREF _Toc195088675 \h </w:instrText>
            </w:r>
            <w:r w:rsidRPr="00866996">
              <w:rPr>
                <w:rFonts w:ascii="Times New Roman" w:hAnsi="Times New Roman" w:cs="Times New Roman"/>
                <w:noProof/>
                <w:webHidden/>
                <w:sz w:val="24"/>
                <w:szCs w:val="24"/>
              </w:rPr>
              <w:fldChar w:fldCharType="separate"/>
            </w:r>
            <w:r w:rsidRPr="00866996">
              <w:rPr>
                <w:rFonts w:ascii="Times New Roman" w:hAnsi="Times New Roman" w:cs="Times New Roman"/>
                <w:noProof/>
                <w:webHidden/>
                <w:sz w:val="24"/>
                <w:szCs w:val="24"/>
              </w:rPr>
              <w:t>9</w:t>
            </w:r>
            <w:r w:rsidRPr="00866996">
              <w:rPr>
                <w:rFonts w:ascii="Times New Roman" w:hAnsi="Times New Roman" w:cs="Times New Roman"/>
                <w:noProof/>
                <w:webHidden/>
                <w:sz w:val="24"/>
                <w:szCs w:val="24"/>
              </w:rPr>
              <w:fldChar w:fldCharType="end"/>
            </w:r>
          </w:hyperlink>
        </w:p>
        <w:p w:rsidR="00866996">
          <w:r w:rsidRPr="00866996">
            <w:rPr>
              <w:rFonts w:ascii="Times New Roman" w:hAnsi="Times New Roman" w:cs="Times New Roman"/>
              <w:sz w:val="24"/>
              <w:szCs w:val="24"/>
            </w:rPr>
            <w:fldChar w:fldCharType="end"/>
          </w:r>
        </w:p>
      </w:sdtContent>
    </w:sdt>
    <w:p w:rsidR="008A78B0" w:rsidP="008A78B0">
      <w:pPr>
        <w:spacing w:line="360" w:lineRule="auto"/>
        <w:rPr>
          <w:rFonts w:ascii="Times New Roman" w:eastAsia="Times New Roman" w:hAnsi="Times New Roman" w:cs="Times New Roman"/>
          <w:b/>
          <w:sz w:val="36"/>
          <w:szCs w:val="36"/>
        </w:rPr>
      </w:pPr>
    </w:p>
    <w:p w:rsidR="00866996">
      <w:pPr>
        <w:rPr>
          <w:rFonts w:ascii="Times New Roman" w:hAnsi="Times New Roman"/>
          <w:b/>
          <w:sz w:val="28"/>
          <w:szCs w:val="40"/>
        </w:rPr>
      </w:pPr>
      <w:bookmarkStart w:id="0" w:name="_Toc195088665"/>
      <w:r>
        <w:br w:type="page"/>
      </w:r>
    </w:p>
    <w:p w:rsidR="00A53554" w:rsidP="008A78B0">
      <w:pPr>
        <w:pStyle w:val="Heading1"/>
      </w:pPr>
      <w:r>
        <w:t>Introduction</w:t>
      </w:r>
      <w:bookmarkEnd w:id="0"/>
      <w:r>
        <w:t xml:space="preserve"> </w:t>
      </w:r>
    </w:p>
    <w:p w:rsidR="00A53554" w:rsidP="008A78B0">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LCLM4001 Academic Skills module has been very important in my academic journey, providing me with the critical skills necessary for survival in higher learning. This "reflective report uses </w:t>
      </w:r>
      <w:r w:rsidR="008A78B0">
        <w:rPr>
          <w:rFonts w:ascii="Times New Roman" w:eastAsia="Times New Roman" w:hAnsi="Times New Roman" w:cs="Times New Roman"/>
          <w:sz w:val="24"/>
          <w:szCs w:val="24"/>
        </w:rPr>
        <w:t>“</w:t>
      </w:r>
      <w:r>
        <w:rPr>
          <w:rFonts w:ascii="Times New Roman" w:eastAsia="Times New Roman" w:hAnsi="Times New Roman" w:cs="Times New Roman"/>
          <w:sz w:val="24"/>
          <w:szCs w:val="24"/>
        </w:rPr>
        <w:t>Gibbs' Reflective Cycle" for an evaluation of the three inter</w:t>
      </w:r>
      <w:r>
        <w:rPr>
          <w:rFonts w:ascii="Times New Roman" w:eastAsia="Times New Roman" w:hAnsi="Times New Roman" w:cs="Times New Roman"/>
          <w:sz w:val="24"/>
          <w:szCs w:val="24"/>
        </w:rPr>
        <w:t xml:space="preserve">connected skills: </w:t>
      </w:r>
      <w:r>
        <w:rPr>
          <w:rFonts w:ascii="Times New Roman" w:eastAsia="Times New Roman" w:hAnsi="Times New Roman" w:cs="Times New Roman"/>
          <w:b/>
          <w:i/>
          <w:sz w:val="24"/>
          <w:szCs w:val="24"/>
        </w:rPr>
        <w:t xml:space="preserve">note-taking, academic writing, and referencing skills </w:t>
      </w:r>
      <w:r>
        <w:rPr>
          <w:rFonts w:ascii="Times New Roman" w:eastAsia="Times New Roman" w:hAnsi="Times New Roman" w:cs="Times New Roman"/>
          <w:sz w:val="24"/>
          <w:szCs w:val="24"/>
        </w:rPr>
        <w:t>fundamental to the development of scholarship, critical thinking, and academic integrity. I will reflect upon the activities undertaken, assessments performed, and feedback obtained in</w:t>
      </w:r>
      <w:r>
        <w:rPr>
          <w:rFonts w:ascii="Times New Roman" w:eastAsia="Times New Roman" w:hAnsi="Times New Roman" w:cs="Times New Roman"/>
          <w:sz w:val="24"/>
          <w:szCs w:val="24"/>
        </w:rPr>
        <w:t xml:space="preserve"> the course of this module to evaluate my current competencies and areas requiring improvement. This process will follow the six stages of Gibbs: description, feelings, evaluation, analysis, conclusion, and action plan. It will outline in detail my engagem</w:t>
      </w:r>
      <w:r>
        <w:rPr>
          <w:rFonts w:ascii="Times New Roman" w:eastAsia="Times New Roman" w:hAnsi="Times New Roman" w:cs="Times New Roman"/>
          <w:sz w:val="24"/>
          <w:szCs w:val="24"/>
        </w:rPr>
        <w:t>ent with the module, my learning, the application of the skills, and their improvement going forward in future academic tasks. It is my hope that through this process I will develop a strong foundation in scholarship in order to become an independent and e</w:t>
      </w:r>
      <w:r>
        <w:rPr>
          <w:rFonts w:ascii="Times New Roman" w:eastAsia="Times New Roman" w:hAnsi="Times New Roman" w:cs="Times New Roman"/>
          <w:sz w:val="24"/>
          <w:szCs w:val="24"/>
        </w:rPr>
        <w:t>ffective learner.</w:t>
      </w:r>
    </w:p>
    <w:p w:rsidR="008A78B0" w:rsidP="008A78B0">
      <w:pPr>
        <w:pStyle w:val="Heading1"/>
      </w:pPr>
      <w:bookmarkStart w:id="1" w:name="_Toc195088666"/>
      <w:r>
        <w:t>Main Body</w:t>
      </w:r>
      <w:bookmarkEnd w:id="1"/>
    </w:p>
    <w:p w:rsidR="00A53554" w:rsidP="008A78B0">
      <w:pPr>
        <w:pStyle w:val="Heading2"/>
      </w:pPr>
      <w:bookmarkStart w:id="2" w:name="_Toc195088667"/>
      <w:r>
        <w:t>Description</w:t>
      </w:r>
      <w:bookmarkEnd w:id="2"/>
    </w:p>
    <w:p w:rsidR="00A53554" w:rsidP="008A78B0">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 started at the beginning of the module with the most important </w:t>
      </w:r>
      <w:r>
        <w:rPr>
          <w:rFonts w:ascii="Times New Roman" w:eastAsia="Times New Roman" w:hAnsi="Times New Roman" w:cs="Times New Roman"/>
          <w:b/>
          <w:i/>
          <w:sz w:val="24"/>
          <w:szCs w:val="24"/>
        </w:rPr>
        <w:t>note-taking</w:t>
      </w:r>
      <w:r>
        <w:rPr>
          <w:rFonts w:ascii="Times New Roman" w:eastAsia="Times New Roman" w:hAnsi="Times New Roman" w:cs="Times New Roman"/>
          <w:sz w:val="24"/>
          <w:szCs w:val="24"/>
        </w:rPr>
        <w:t xml:space="preserve"> strategies in detail: the Cornell Method, outlining, and mind mapping. For example, students applied these methods to summarize some mind-</w:t>
      </w:r>
      <w:r>
        <w:rPr>
          <w:rFonts w:ascii="Times New Roman" w:eastAsia="Times New Roman" w:hAnsi="Times New Roman" w:cs="Times New Roman"/>
          <w:sz w:val="24"/>
          <w:szCs w:val="24"/>
        </w:rPr>
        <w:t xml:space="preserve">mapping main ideas from academic readings. Such a structured approach definitely helps most people capture the key information more effectively and get a grip on the material. Using a different means of understanding certainly helped anyone organize ideas </w:t>
      </w:r>
      <w:r>
        <w:rPr>
          <w:rFonts w:ascii="Times New Roman" w:eastAsia="Times New Roman" w:hAnsi="Times New Roman" w:cs="Times New Roman"/>
          <w:sz w:val="24"/>
          <w:szCs w:val="24"/>
        </w:rPr>
        <w:t>nicely in preparation for assignments and class discussions.</w:t>
      </w:r>
    </w:p>
    <w:p w:rsidR="00A53554" w:rsidP="008A78B0">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Coming to the end of the course, the focus turned to </w:t>
      </w:r>
      <w:r>
        <w:rPr>
          <w:rFonts w:ascii="Times New Roman" w:eastAsia="Times New Roman" w:hAnsi="Times New Roman" w:cs="Times New Roman"/>
          <w:b/>
          <w:i/>
          <w:sz w:val="24"/>
          <w:szCs w:val="24"/>
        </w:rPr>
        <w:t>academic writing</w:t>
      </w:r>
      <w:r>
        <w:rPr>
          <w:rFonts w:ascii="Times New Roman" w:eastAsia="Times New Roman" w:hAnsi="Times New Roman" w:cs="Times New Roman"/>
          <w:sz w:val="24"/>
          <w:szCs w:val="24"/>
        </w:rPr>
        <w:t xml:space="preserve">. It was on how to structure a paragraph, require a formal tone, and build a logical argument. One main activity was an essay </w:t>
      </w:r>
      <w:r>
        <w:rPr>
          <w:rFonts w:ascii="Times New Roman" w:eastAsia="Times New Roman" w:hAnsi="Times New Roman" w:cs="Times New Roman"/>
          <w:sz w:val="24"/>
          <w:szCs w:val="24"/>
        </w:rPr>
        <w:t>titled "The Importance of Critical Thinking in Academic Study." It was to be done with the PEEL structure, Point, Evidence, Explanation, and Link</w:t>
      </w:r>
      <w:r w:rsidR="008A78B0">
        <w:rPr>
          <w:rFonts w:ascii="Times New Roman" w:eastAsia="Times New Roman" w:hAnsi="Times New Roman" w:cs="Times New Roman"/>
          <w:sz w:val="24"/>
          <w:szCs w:val="24"/>
        </w:rPr>
        <w:t xml:space="preserve"> (</w:t>
      </w:r>
      <w:r w:rsidR="008A78B0">
        <w:rPr>
          <w:rFonts w:ascii="Times New Roman" w:hAnsi="Times New Roman" w:cs="Times New Roman"/>
          <w:sz w:val="24"/>
          <w:szCs w:val="24"/>
        </w:rPr>
        <w:t xml:space="preserve">Staffs.ac.uk, </w:t>
      </w:r>
      <w:r w:rsidRPr="001C3C7E" w:rsidR="008A78B0">
        <w:rPr>
          <w:rFonts w:ascii="Times New Roman" w:hAnsi="Times New Roman" w:cs="Times New Roman"/>
          <w:sz w:val="24"/>
          <w:szCs w:val="24"/>
        </w:rPr>
        <w:t>2024</w:t>
      </w:r>
      <w:r w:rsidR="008A78B0">
        <w:rPr>
          <w:rFonts w:ascii="Times New Roman" w:eastAsia="Times New Roman" w:hAnsi="Times New Roman" w:cs="Times New Roman"/>
          <w:sz w:val="24"/>
          <w:szCs w:val="24"/>
        </w:rPr>
        <w:t>)</w:t>
      </w:r>
      <w:r>
        <w:rPr>
          <w:rFonts w:ascii="Times New Roman" w:eastAsia="Times New Roman" w:hAnsi="Times New Roman" w:cs="Times New Roman"/>
          <w:sz w:val="24"/>
          <w:szCs w:val="24"/>
        </w:rPr>
        <w:t>. This helped me organize arguments coherently while contributing to improving clarity in my writing. Even feedback that I got from other learners and tutors went a long way in boosting my confidence.</w:t>
      </w:r>
    </w:p>
    <w:p w:rsidR="00A53554" w:rsidP="008A78B0">
      <w:pPr>
        <w:pStyle w:val="normal0"/>
        <w:spacing w:before="240" w:after="240" w:line="360" w:lineRule="auto"/>
        <w:jc w:val="both"/>
        <w:rPr>
          <w:rFonts w:ascii="Times New Roman" w:eastAsia="Times New Roman" w:hAnsi="Times New Roman" w:cs="Times New Roman"/>
          <w:sz w:val="24"/>
          <w:szCs w:val="24"/>
        </w:rPr>
      </w:pPr>
    </w:p>
    <w:p w:rsidR="00A53554" w:rsidP="008A78B0">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other critical skill acquired was</w:t>
      </w:r>
      <w:r>
        <w:rPr>
          <w:rFonts w:ascii="Times New Roman" w:eastAsia="Times New Roman" w:hAnsi="Times New Roman" w:cs="Times New Roman"/>
          <w:b/>
          <w:i/>
          <w:sz w:val="24"/>
          <w:szCs w:val="24"/>
        </w:rPr>
        <w:t xml:space="preserve"> referencing</w:t>
      </w:r>
      <w:r>
        <w:rPr>
          <w:rFonts w:ascii="Times New Roman" w:eastAsia="Times New Roman" w:hAnsi="Times New Roman" w:cs="Times New Roman"/>
          <w:sz w:val="24"/>
          <w:szCs w:val="24"/>
        </w:rPr>
        <w:t>, mai</w:t>
      </w:r>
      <w:r>
        <w:rPr>
          <w:rFonts w:ascii="Times New Roman" w:eastAsia="Times New Roman" w:hAnsi="Times New Roman" w:cs="Times New Roman"/>
          <w:sz w:val="24"/>
          <w:szCs w:val="24"/>
        </w:rPr>
        <w:t>nly in Harvard Style. I learned how to cite books, journal articles, and websites through interactive workshops with practical exercises that involved real sources. This really took my knowledge of in-text citations and bibliographies to another level beca</w:t>
      </w:r>
      <w:r>
        <w:rPr>
          <w:rFonts w:ascii="Times New Roman" w:eastAsia="Times New Roman" w:hAnsi="Times New Roman" w:cs="Times New Roman"/>
          <w:sz w:val="24"/>
          <w:szCs w:val="24"/>
        </w:rPr>
        <w:t>use it was more about academic integrity. This would ultimately reduce any chances of plagiarism. All these sessions made a very solid ground for responsible academic research.</w:t>
      </w:r>
    </w:p>
    <w:p w:rsidR="008A78B0" w:rsidP="008A78B0">
      <w:pPr>
        <w:pStyle w:val="normal0"/>
        <w:spacing w:before="240" w:after="240" w:line="360" w:lineRule="auto"/>
        <w:jc w:val="center"/>
        <w:rPr>
          <w:rFonts w:ascii="Times New Roman" w:eastAsia="Times New Roman" w:hAnsi="Times New Roman" w:cs="Times New Roman"/>
          <w:sz w:val="24"/>
          <w:szCs w:val="24"/>
        </w:rPr>
      </w:pPr>
      <w:r>
        <w:rPr>
          <w:noProof/>
        </w:rPr>
        <w:drawing>
          <wp:inline distT="0" distB="0" distL="0" distR="0">
            <wp:extent cx="4055165" cy="2726494"/>
            <wp:effectExtent l="0" t="0" r="0" b="0"/>
            <wp:docPr id="4" name="Picture 4" descr="Gibbs Reflective Cycle - Assignment Help Austral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ibbs Reflective Cycle - Assignment Help Australia"/>
                    <pic:cNvPicPr>
                      <a:picLocks noChangeAspect="1" noChangeArrowheads="1"/>
                    </pic:cNvPicPr>
                  </pic:nvPicPr>
                  <pic:blipFill>
                    <a:blip xmlns:r="http://schemas.openxmlformats.org/officeDocument/2006/relationships" r:embed="rId5"/>
                    <a:stretch>
                      <a:fillRect/>
                    </a:stretch>
                  </pic:blipFill>
                  <pic:spPr bwMode="auto">
                    <a:xfrm>
                      <a:off x="0" y="0"/>
                      <a:ext cx="4055536" cy="2726744"/>
                    </a:xfrm>
                    <a:prstGeom prst="rect">
                      <a:avLst/>
                    </a:prstGeom>
                    <a:noFill/>
                    <a:ln w="9525">
                      <a:noFill/>
                      <a:miter lim="800000"/>
                      <a:headEnd/>
                      <a:tailEnd/>
                    </a:ln>
                  </pic:spPr>
                </pic:pic>
              </a:graphicData>
            </a:graphic>
          </wp:inline>
        </w:drawing>
      </w:r>
    </w:p>
    <w:p w:rsidR="008A78B0" w:rsidP="008A78B0">
      <w:pPr>
        <w:pStyle w:val="normal0"/>
        <w:spacing w:before="240" w:after="240" w:line="360" w:lineRule="auto"/>
        <w:jc w:val="center"/>
        <w:rPr>
          <w:rFonts w:ascii="Times New Roman" w:eastAsia="Times New Roman" w:hAnsi="Times New Roman" w:cs="Times New Roman"/>
          <w:b/>
          <w:sz w:val="24"/>
          <w:szCs w:val="24"/>
        </w:rPr>
      </w:pPr>
      <w:r w:rsidRPr="008A78B0">
        <w:rPr>
          <w:rFonts w:ascii="Times New Roman" w:eastAsia="Times New Roman" w:hAnsi="Times New Roman" w:cs="Times New Roman"/>
          <w:b/>
          <w:sz w:val="24"/>
          <w:szCs w:val="24"/>
        </w:rPr>
        <w:t xml:space="preserve">Figure 1: </w:t>
      </w:r>
      <w:r>
        <w:rPr>
          <w:rFonts w:ascii="Times New Roman" w:eastAsia="Times New Roman" w:hAnsi="Times New Roman" w:cs="Times New Roman"/>
          <w:b/>
          <w:sz w:val="24"/>
          <w:szCs w:val="24"/>
        </w:rPr>
        <w:t>“</w:t>
      </w:r>
      <w:r w:rsidRPr="008A78B0">
        <w:rPr>
          <w:rFonts w:ascii="Times New Roman" w:eastAsia="Times New Roman" w:hAnsi="Times New Roman" w:cs="Times New Roman"/>
          <w:b/>
          <w:sz w:val="24"/>
          <w:szCs w:val="24"/>
        </w:rPr>
        <w:t>Gibbs Reflective Model</w:t>
      </w:r>
      <w:r>
        <w:rPr>
          <w:rFonts w:ascii="Times New Roman" w:eastAsia="Times New Roman" w:hAnsi="Times New Roman" w:cs="Times New Roman"/>
          <w:b/>
          <w:sz w:val="24"/>
          <w:szCs w:val="24"/>
        </w:rPr>
        <w:t>”</w:t>
      </w:r>
    </w:p>
    <w:p w:rsidR="008A78B0" w:rsidRPr="008A78B0" w:rsidP="008A78B0">
      <w:pPr>
        <w:pStyle w:val="normal0"/>
        <w:spacing w:before="240" w:after="240" w:line="360" w:lineRule="auto"/>
        <w:jc w:val="center"/>
        <w:rPr>
          <w:rFonts w:ascii="Times New Roman" w:eastAsia="Times New Roman" w:hAnsi="Times New Roman" w:cs="Times New Roman"/>
          <w:sz w:val="24"/>
          <w:szCs w:val="24"/>
        </w:rPr>
      </w:pPr>
      <w:r w:rsidRPr="008A78B0">
        <w:rPr>
          <w:rFonts w:ascii="Times New Roman" w:eastAsia="Times New Roman" w:hAnsi="Times New Roman" w:cs="Times New Roman"/>
          <w:sz w:val="24"/>
          <w:szCs w:val="24"/>
        </w:rPr>
        <w:t>(Source: Assignmentstudio.net, 2021)</w:t>
      </w:r>
    </w:p>
    <w:p w:rsidR="00A53554" w:rsidP="008A78B0">
      <w:pPr>
        <w:pStyle w:val="Heading2"/>
      </w:pPr>
      <w:bookmarkStart w:id="3" w:name="_Toc195088668"/>
      <w:r>
        <w:t>Feeli</w:t>
      </w:r>
      <w:r>
        <w:t>ngs</w:t>
      </w:r>
      <w:bookmarkEnd w:id="3"/>
    </w:p>
    <w:p w:rsidR="00A53554" w:rsidP="008A78B0">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 first, I felt confused by the apparent volume of complexity with which the skills seemed to confront me. My</w:t>
      </w:r>
      <w:r>
        <w:rPr>
          <w:rFonts w:ascii="Times New Roman" w:eastAsia="Times New Roman" w:hAnsi="Times New Roman" w:cs="Times New Roman"/>
          <w:b/>
          <w:sz w:val="24"/>
          <w:szCs w:val="24"/>
        </w:rPr>
        <w:t xml:space="preserve"> </w:t>
      </w:r>
      <w:r>
        <w:rPr>
          <w:rFonts w:ascii="Times New Roman" w:eastAsia="Times New Roman" w:hAnsi="Times New Roman" w:cs="Times New Roman"/>
          <w:b/>
          <w:i/>
          <w:sz w:val="24"/>
          <w:szCs w:val="24"/>
        </w:rPr>
        <w:t>note-taking</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lacked organization and got unclear, especially in rapid lectures. I was struggling with </w:t>
      </w:r>
      <w:r>
        <w:rPr>
          <w:rFonts w:ascii="Times New Roman" w:eastAsia="Times New Roman" w:hAnsi="Times New Roman" w:cs="Times New Roman"/>
          <w:b/>
          <w:i/>
          <w:sz w:val="24"/>
          <w:szCs w:val="24"/>
        </w:rPr>
        <w:t>academic writing</w:t>
      </w:r>
      <w:r>
        <w:rPr>
          <w:rFonts w:ascii="Times New Roman" w:eastAsia="Times New Roman" w:hAnsi="Times New Roman" w:cs="Times New Roman"/>
          <w:sz w:val="24"/>
          <w:szCs w:val="24"/>
        </w:rPr>
        <w:t xml:space="preserve">; finding the correct tone and coherence among paragraphs was an issue. I got confused with </w:t>
      </w:r>
      <w:r>
        <w:rPr>
          <w:rFonts w:ascii="Times New Roman" w:eastAsia="Times New Roman" w:hAnsi="Times New Roman" w:cs="Times New Roman"/>
          <w:b/>
          <w:i/>
          <w:sz w:val="24"/>
          <w:szCs w:val="24"/>
        </w:rPr>
        <w:t>references</w:t>
      </w:r>
      <w:r>
        <w:rPr>
          <w:rFonts w:ascii="Times New Roman" w:eastAsia="Times New Roman" w:hAnsi="Times New Roman" w:cs="Times New Roman"/>
          <w:sz w:val="24"/>
          <w:szCs w:val="24"/>
        </w:rPr>
        <w:t xml:space="preserve"> as well, owing to the differentiating formats between books, journals, and websites. My discomfort was beginning to disappear as I gradually became confi</w:t>
      </w:r>
      <w:r>
        <w:rPr>
          <w:rFonts w:ascii="Times New Roman" w:eastAsia="Times New Roman" w:hAnsi="Times New Roman" w:cs="Times New Roman"/>
          <w:sz w:val="24"/>
          <w:szCs w:val="24"/>
        </w:rPr>
        <w:t>dent with the help of feedback and some peer reviews. Learning the PEEL structure gave me a clearer picture of how to put my thoughts into writing, and going through citation formats multiple times reduced my anxiety around referencing. Then, halfway throu</w:t>
      </w:r>
      <w:r>
        <w:rPr>
          <w:rFonts w:ascii="Times New Roman" w:eastAsia="Times New Roman" w:hAnsi="Times New Roman" w:cs="Times New Roman"/>
          <w:sz w:val="24"/>
          <w:szCs w:val="24"/>
        </w:rPr>
        <w:t>gh the module, improvements in my performance made me feel a sense of increasing control over my academic work.</w:t>
      </w:r>
    </w:p>
    <w:p w:rsidR="00A53554" w:rsidP="008A78B0">
      <w:pPr>
        <w:pStyle w:val="Heading2"/>
      </w:pPr>
      <w:bookmarkStart w:id="4" w:name="_Toc195088669"/>
      <w:r>
        <w:t>Evaluation</w:t>
      </w:r>
      <w:bookmarkEnd w:id="4"/>
    </w:p>
    <w:p w:rsidR="00A53554" w:rsidP="008A78B0">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were some great successes and some stumbling blocks throughout the module. Implementation of the Cornell Method made quite an i</w:t>
      </w:r>
      <w:r>
        <w:rPr>
          <w:rFonts w:ascii="Times New Roman" w:eastAsia="Times New Roman" w:hAnsi="Times New Roman" w:cs="Times New Roman"/>
          <w:sz w:val="24"/>
          <w:szCs w:val="24"/>
        </w:rPr>
        <w:t xml:space="preserve">mpact on my organizing information and made revision and </w:t>
      </w:r>
      <w:r>
        <w:rPr>
          <w:rFonts w:ascii="Times New Roman" w:eastAsia="Times New Roman" w:hAnsi="Times New Roman" w:cs="Times New Roman"/>
          <w:b/>
          <w:i/>
          <w:sz w:val="24"/>
          <w:szCs w:val="24"/>
        </w:rPr>
        <w:t>note-taking</w:t>
      </w:r>
      <w:r>
        <w:rPr>
          <w:rFonts w:ascii="Times New Roman" w:eastAsia="Times New Roman" w:hAnsi="Times New Roman" w:cs="Times New Roman"/>
          <w:sz w:val="24"/>
          <w:szCs w:val="24"/>
        </w:rPr>
        <w:t xml:space="preserve"> extremely easy</w:t>
      </w:r>
      <w:r w:rsidR="008A78B0">
        <w:rPr>
          <w:rFonts w:ascii="Times New Roman" w:eastAsia="Times New Roman" w:hAnsi="Times New Roman" w:cs="Times New Roman"/>
          <w:sz w:val="24"/>
          <w:szCs w:val="24"/>
        </w:rPr>
        <w:t xml:space="preserve"> (</w:t>
      </w:r>
      <w:r w:rsidR="008A78B0">
        <w:rPr>
          <w:rFonts w:ascii="Times New Roman" w:hAnsi="Times New Roman" w:cs="Times New Roman"/>
          <w:sz w:val="24"/>
          <w:szCs w:val="24"/>
        </w:rPr>
        <w:t xml:space="preserve">Bakri </w:t>
      </w:r>
      <w:r w:rsidR="008A78B0">
        <w:rPr>
          <w:rFonts w:ascii="Times New Roman" w:hAnsi="Times New Roman" w:cs="Times New Roman"/>
          <w:i/>
          <w:sz w:val="24"/>
          <w:szCs w:val="24"/>
        </w:rPr>
        <w:t>et al.</w:t>
      </w:r>
      <w:r w:rsidR="008A78B0">
        <w:rPr>
          <w:rFonts w:ascii="Times New Roman" w:hAnsi="Times New Roman" w:cs="Times New Roman"/>
          <w:sz w:val="24"/>
          <w:szCs w:val="24"/>
        </w:rPr>
        <w:t xml:space="preserve"> 2022</w:t>
      </w:r>
      <w:r w:rsidR="008A78B0">
        <w:rPr>
          <w:rFonts w:ascii="Times New Roman" w:eastAsia="Times New Roman" w:hAnsi="Times New Roman" w:cs="Times New Roman"/>
          <w:sz w:val="24"/>
          <w:szCs w:val="24"/>
        </w:rPr>
        <w:t>)</w:t>
      </w:r>
      <w:r>
        <w:rPr>
          <w:rFonts w:ascii="Times New Roman" w:eastAsia="Times New Roman" w:hAnsi="Times New Roman" w:cs="Times New Roman"/>
          <w:sz w:val="24"/>
          <w:szCs w:val="24"/>
        </w:rPr>
        <w:t>. Mind mapping was also effective in providing a visual where ideas drew relationships with each other. However, I still have trouble in capturing all th</w:t>
      </w:r>
      <w:r>
        <w:rPr>
          <w:rFonts w:ascii="Times New Roman" w:eastAsia="Times New Roman" w:hAnsi="Times New Roman" w:cs="Times New Roman"/>
          <w:sz w:val="24"/>
          <w:szCs w:val="24"/>
        </w:rPr>
        <w:t xml:space="preserve">e essential points when summarizing during live lecture class. The introduction to </w:t>
      </w:r>
      <w:r>
        <w:rPr>
          <w:rFonts w:ascii="Times New Roman" w:eastAsia="Times New Roman" w:hAnsi="Times New Roman" w:cs="Times New Roman"/>
          <w:b/>
          <w:i/>
          <w:sz w:val="24"/>
          <w:szCs w:val="24"/>
        </w:rPr>
        <w:t>academic writing</w:t>
      </w:r>
      <w:r>
        <w:rPr>
          <w:rFonts w:ascii="Times New Roman" w:eastAsia="Times New Roman" w:hAnsi="Times New Roman" w:cs="Times New Roman"/>
          <w:sz w:val="24"/>
          <w:szCs w:val="24"/>
        </w:rPr>
        <w:t xml:space="preserve"> using the PEEL technique also helped me write coherent and logical paragraphs. There was also a bit of improvement in how I presented my arguments and attra</w:t>
      </w:r>
      <w:r>
        <w:rPr>
          <w:rFonts w:ascii="Times New Roman" w:eastAsia="Times New Roman" w:hAnsi="Times New Roman" w:cs="Times New Roman"/>
          <w:sz w:val="24"/>
          <w:szCs w:val="24"/>
        </w:rPr>
        <w:t xml:space="preserve">cting positive feedback. However, at times, I was still challenged by issues of grammatical errors and lack of diversity in my sentence structures. In the context of </w:t>
      </w:r>
      <w:r>
        <w:rPr>
          <w:rFonts w:ascii="Times New Roman" w:eastAsia="Times New Roman" w:hAnsi="Times New Roman" w:cs="Times New Roman"/>
          <w:b/>
          <w:i/>
          <w:sz w:val="24"/>
          <w:szCs w:val="24"/>
        </w:rPr>
        <w:t>referencing</w:t>
      </w:r>
      <w:r>
        <w:rPr>
          <w:rFonts w:ascii="Times New Roman" w:eastAsia="Times New Roman" w:hAnsi="Times New Roman" w:cs="Times New Roman"/>
          <w:sz w:val="24"/>
          <w:szCs w:val="24"/>
        </w:rPr>
        <w:t>, tools like CiteThisForMe were helpful; however, I found myself not relying on</w:t>
      </w:r>
      <w:r>
        <w:rPr>
          <w:rFonts w:ascii="Times New Roman" w:eastAsia="Times New Roman" w:hAnsi="Times New Roman" w:cs="Times New Roman"/>
          <w:sz w:val="24"/>
          <w:szCs w:val="24"/>
        </w:rPr>
        <w:t xml:space="preserve"> them a bit too much but would miss crucial details, such as page numbers or formatting</w:t>
      </w:r>
      <w:r w:rsidR="008A78B0">
        <w:rPr>
          <w:rFonts w:ascii="Times New Roman" w:eastAsia="Times New Roman" w:hAnsi="Times New Roman" w:cs="Times New Roman"/>
          <w:sz w:val="24"/>
          <w:szCs w:val="24"/>
        </w:rPr>
        <w:t xml:space="preserve"> (</w:t>
      </w:r>
      <w:r w:rsidR="008A78B0">
        <w:rPr>
          <w:rFonts w:ascii="Times New Roman" w:hAnsi="Times New Roman" w:cs="Times New Roman"/>
          <w:sz w:val="24"/>
          <w:szCs w:val="24"/>
        </w:rPr>
        <w:t>Citethisfor</w:t>
      </w:r>
      <w:r w:rsidRPr="001C3C7E" w:rsidR="008A78B0">
        <w:rPr>
          <w:rFonts w:ascii="Times New Roman" w:hAnsi="Times New Roman" w:cs="Times New Roman"/>
          <w:sz w:val="24"/>
          <w:szCs w:val="24"/>
        </w:rPr>
        <w:t>Me</w:t>
      </w:r>
      <w:r w:rsidR="008A78B0">
        <w:rPr>
          <w:rFonts w:ascii="Times New Roman" w:hAnsi="Times New Roman" w:cs="Times New Roman"/>
          <w:sz w:val="24"/>
          <w:szCs w:val="24"/>
        </w:rPr>
        <w:t xml:space="preserve">, </w:t>
      </w:r>
      <w:r w:rsidRPr="001C3C7E" w:rsidR="008A78B0">
        <w:rPr>
          <w:rFonts w:ascii="Times New Roman" w:hAnsi="Times New Roman" w:cs="Times New Roman"/>
          <w:sz w:val="24"/>
          <w:szCs w:val="24"/>
        </w:rPr>
        <w:t>2025</w:t>
      </w:r>
      <w:r w:rsidR="008A78B0">
        <w:rPr>
          <w:rFonts w:ascii="Times New Roman" w:eastAsia="Times New Roman" w:hAnsi="Times New Roman" w:cs="Times New Roman"/>
          <w:sz w:val="24"/>
          <w:szCs w:val="24"/>
        </w:rPr>
        <w:t>)</w:t>
      </w:r>
      <w:r>
        <w:rPr>
          <w:rFonts w:ascii="Times New Roman" w:eastAsia="Times New Roman" w:hAnsi="Times New Roman" w:cs="Times New Roman"/>
          <w:sz w:val="24"/>
          <w:szCs w:val="24"/>
        </w:rPr>
        <w:t>. This led to minor errors in early assignments. Overall, even though I faced many difficulties at the beginning, practice, feedback from the tutor</w:t>
      </w:r>
      <w:r>
        <w:rPr>
          <w:rFonts w:ascii="Times New Roman" w:eastAsia="Times New Roman" w:hAnsi="Times New Roman" w:cs="Times New Roman"/>
          <w:sz w:val="24"/>
          <w:szCs w:val="24"/>
        </w:rPr>
        <w:t>, and classroom work improved all three skills tremendously.</w:t>
      </w:r>
    </w:p>
    <w:p w:rsidR="00A53554" w:rsidP="008A78B0">
      <w:pPr>
        <w:pStyle w:val="Heading2"/>
      </w:pPr>
      <w:bookmarkStart w:id="5" w:name="_Toc195088670"/>
      <w:r>
        <w:t>Analysis</w:t>
      </w:r>
      <w:bookmarkEnd w:id="5"/>
    </w:p>
    <w:p w:rsidR="00A53554" w:rsidP="008A78B0">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this combination of skills that contributed significantly to my academic performance. An efficient </w:t>
      </w:r>
      <w:r>
        <w:rPr>
          <w:rFonts w:ascii="Times New Roman" w:eastAsia="Times New Roman" w:hAnsi="Times New Roman" w:cs="Times New Roman"/>
          <w:b/>
          <w:i/>
          <w:sz w:val="24"/>
          <w:szCs w:val="24"/>
        </w:rPr>
        <w:t>note-taking</w:t>
      </w:r>
      <w:r>
        <w:rPr>
          <w:rFonts w:ascii="Times New Roman" w:eastAsia="Times New Roman" w:hAnsi="Times New Roman" w:cs="Times New Roman"/>
          <w:sz w:val="24"/>
          <w:szCs w:val="24"/>
        </w:rPr>
        <w:t xml:space="preserve"> program prepares one for academic writing, while lively interactions with texts and orderly presentations of information prepare one to build arguments in essays. The Cornell Method especially encourages reflective thinking by making me summarize and inte</w:t>
      </w:r>
      <w:r>
        <w:rPr>
          <w:rFonts w:ascii="Times New Roman" w:eastAsia="Times New Roman" w:hAnsi="Times New Roman" w:cs="Times New Roman"/>
          <w:sz w:val="24"/>
          <w:szCs w:val="24"/>
        </w:rPr>
        <w:t xml:space="preserve">rrogate the content of what I learned. This deeper engagement easily spoke into </w:t>
      </w:r>
      <w:r>
        <w:rPr>
          <w:rFonts w:ascii="Times New Roman" w:eastAsia="Times New Roman" w:hAnsi="Times New Roman" w:cs="Times New Roman"/>
          <w:b/>
          <w:i/>
          <w:sz w:val="24"/>
          <w:szCs w:val="24"/>
        </w:rPr>
        <w:t>writing academic</w:t>
      </w:r>
      <w:r>
        <w:rPr>
          <w:rFonts w:ascii="Times New Roman" w:eastAsia="Times New Roman" w:hAnsi="Times New Roman" w:cs="Times New Roman"/>
          <w:sz w:val="24"/>
          <w:szCs w:val="24"/>
        </w:rPr>
        <w:t xml:space="preserve"> essays because I would then organize thoughts under the PEEL structure and back them with evidence</w:t>
      </w:r>
      <w:r w:rsidR="008A78B0">
        <w:rPr>
          <w:rFonts w:ascii="Times New Roman" w:eastAsia="Times New Roman" w:hAnsi="Times New Roman" w:cs="Times New Roman"/>
          <w:sz w:val="24"/>
          <w:szCs w:val="24"/>
        </w:rPr>
        <w:t xml:space="preserve"> (</w:t>
      </w:r>
      <w:r w:rsidR="008A78B0">
        <w:rPr>
          <w:rFonts w:ascii="Times New Roman" w:hAnsi="Times New Roman" w:cs="Times New Roman"/>
          <w:sz w:val="24"/>
          <w:szCs w:val="24"/>
        </w:rPr>
        <w:t xml:space="preserve">Staffs.ac.uk, </w:t>
      </w:r>
      <w:r w:rsidRPr="001C3C7E" w:rsidR="008A78B0">
        <w:rPr>
          <w:rFonts w:ascii="Times New Roman" w:hAnsi="Times New Roman" w:cs="Times New Roman"/>
          <w:sz w:val="24"/>
          <w:szCs w:val="24"/>
        </w:rPr>
        <w:t>2024</w:t>
      </w:r>
      <w:r w:rsidR="008A78B0">
        <w:rPr>
          <w:rFonts w:ascii="Times New Roman" w:eastAsia="Times New Roman" w:hAnsi="Times New Roman" w:cs="Times New Roman"/>
          <w:sz w:val="24"/>
          <w:szCs w:val="24"/>
        </w:rPr>
        <w:t>)</w:t>
      </w:r>
      <w:r>
        <w:rPr>
          <w:rFonts w:ascii="Times New Roman" w:eastAsia="Times New Roman" w:hAnsi="Times New Roman" w:cs="Times New Roman"/>
          <w:sz w:val="24"/>
          <w:szCs w:val="24"/>
        </w:rPr>
        <w:t>.  I am also learning the functions of t</w:t>
      </w:r>
      <w:r>
        <w:rPr>
          <w:rFonts w:ascii="Times New Roman" w:eastAsia="Times New Roman" w:hAnsi="Times New Roman" w:cs="Times New Roman"/>
          <w:sz w:val="24"/>
          <w:szCs w:val="24"/>
        </w:rPr>
        <w:t>opic sentences, transitions, and paragraph unity. Besides that, this will help me understand how to cite sources correctly so as to uphold the integrity and honor of the academy by avoiding plagiarism. Once a student can cite correctly, that will assuredly</w:t>
      </w:r>
      <w:r>
        <w:rPr>
          <w:rFonts w:ascii="Times New Roman" w:eastAsia="Times New Roman" w:hAnsi="Times New Roman" w:cs="Times New Roman"/>
          <w:sz w:val="24"/>
          <w:szCs w:val="24"/>
        </w:rPr>
        <w:t xml:space="preserve"> give credence to one's arguments and expose them to various academic sources. As one got used to the Harvard </w:t>
      </w:r>
      <w:r>
        <w:rPr>
          <w:rFonts w:ascii="Times New Roman" w:eastAsia="Times New Roman" w:hAnsi="Times New Roman" w:cs="Times New Roman"/>
          <w:b/>
          <w:i/>
          <w:sz w:val="24"/>
          <w:szCs w:val="24"/>
        </w:rPr>
        <w:t>referencing style,</w:t>
      </w:r>
      <w:r>
        <w:rPr>
          <w:rFonts w:ascii="Times New Roman" w:eastAsia="Times New Roman" w:hAnsi="Times New Roman" w:cs="Times New Roman"/>
          <w:sz w:val="24"/>
          <w:szCs w:val="24"/>
        </w:rPr>
        <w:t xml:space="preserve"> citation became a natural thing to do for one's writing. Taking notes, developing writing skills, and being able to cite source</w:t>
      </w:r>
      <w:r>
        <w:rPr>
          <w:rFonts w:ascii="Times New Roman" w:eastAsia="Times New Roman" w:hAnsi="Times New Roman" w:cs="Times New Roman"/>
          <w:sz w:val="24"/>
          <w:szCs w:val="24"/>
        </w:rPr>
        <w:t>s gave me confidence and also taught me independence in handling assignments.</w:t>
      </w:r>
    </w:p>
    <w:p w:rsidR="00A53554" w:rsidP="008A78B0">
      <w:pPr>
        <w:pStyle w:val="Heading2"/>
      </w:pPr>
      <w:bookmarkStart w:id="6" w:name="_Toc195088671"/>
      <w:r>
        <w:t>Conclusion</w:t>
      </w:r>
      <w:bookmarkEnd w:id="6"/>
    </w:p>
    <w:p w:rsidR="00A53554" w:rsidP="008A78B0">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Reflecting on learning, I can say that the module LCLM4001 indeed enriched my academic arsenal moved from taking notes in an unstructured way to using a structured for</w:t>
      </w:r>
      <w:r>
        <w:rPr>
          <w:rFonts w:ascii="Times New Roman" w:eastAsia="Times New Roman" w:hAnsi="Times New Roman" w:cs="Times New Roman"/>
          <w:sz w:val="24"/>
          <w:szCs w:val="24"/>
        </w:rPr>
        <w:t xml:space="preserve">mat such as the Cornell Method, which makes me retain and organize information for </w:t>
      </w:r>
      <w:r>
        <w:rPr>
          <w:rFonts w:ascii="Times New Roman" w:eastAsia="Times New Roman" w:hAnsi="Times New Roman" w:cs="Times New Roman"/>
          <w:b/>
          <w:i/>
          <w:sz w:val="24"/>
          <w:szCs w:val="24"/>
        </w:rPr>
        <w:t>note-taking</w:t>
      </w:r>
      <w:r>
        <w:rPr>
          <w:rFonts w:ascii="Times New Roman" w:eastAsia="Times New Roman" w:hAnsi="Times New Roman" w:cs="Times New Roman"/>
          <w:sz w:val="24"/>
          <w:szCs w:val="24"/>
        </w:rPr>
        <w:t xml:space="preserve"> more effectively. My </w:t>
      </w:r>
      <w:r>
        <w:rPr>
          <w:rFonts w:ascii="Times New Roman" w:eastAsia="Times New Roman" w:hAnsi="Times New Roman" w:cs="Times New Roman"/>
          <w:b/>
          <w:i/>
          <w:sz w:val="24"/>
          <w:szCs w:val="24"/>
        </w:rPr>
        <w:t>academic writing</w:t>
      </w:r>
      <w:r>
        <w:rPr>
          <w:rFonts w:ascii="Times New Roman" w:eastAsia="Times New Roman" w:hAnsi="Times New Roman" w:cs="Times New Roman"/>
          <w:sz w:val="24"/>
          <w:szCs w:val="24"/>
        </w:rPr>
        <w:t xml:space="preserve"> has improved, with organization, coherence, and critical engagement on a different level. I am now able to approach assignm</w:t>
      </w:r>
      <w:r>
        <w:rPr>
          <w:rFonts w:ascii="Times New Roman" w:eastAsia="Times New Roman" w:hAnsi="Times New Roman" w:cs="Times New Roman"/>
          <w:sz w:val="24"/>
          <w:szCs w:val="24"/>
        </w:rPr>
        <w:t xml:space="preserve">ents with good planning and structure. Meanwhile, my </w:t>
      </w:r>
      <w:r>
        <w:rPr>
          <w:rFonts w:ascii="Times New Roman" w:eastAsia="Times New Roman" w:hAnsi="Times New Roman" w:cs="Times New Roman"/>
          <w:b/>
          <w:i/>
          <w:sz w:val="24"/>
          <w:szCs w:val="24"/>
        </w:rPr>
        <w:t xml:space="preserve">referencing </w:t>
      </w:r>
      <w:r>
        <w:rPr>
          <w:rFonts w:ascii="Times New Roman" w:eastAsia="Times New Roman" w:hAnsi="Times New Roman" w:cs="Times New Roman"/>
          <w:sz w:val="24"/>
          <w:szCs w:val="24"/>
        </w:rPr>
        <w:t xml:space="preserve">ability has improved from a very simple understanding to being able to readily cite sources and compile bibliographies. </w:t>
      </w:r>
    </w:p>
    <w:p w:rsidR="00A53554" w:rsidP="008A78B0">
      <w:pPr>
        <w:pStyle w:val="Heading2"/>
      </w:pPr>
      <w:bookmarkStart w:id="7" w:name="_Toc195088672"/>
      <w:r>
        <w:t>Action Plan</w:t>
      </w:r>
      <w:bookmarkEnd w:id="7"/>
    </w:p>
    <w:p w:rsidR="00A53554" w:rsidP="008A78B0">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regard, I will develop each</w:t>
      </w:r>
      <w:r>
        <w:rPr>
          <w:rFonts w:ascii="Times New Roman" w:eastAsia="Times New Roman" w:hAnsi="Times New Roman" w:cs="Times New Roman"/>
          <w:sz w:val="24"/>
          <w:szCs w:val="24"/>
        </w:rPr>
        <w:t xml:space="preserve"> skill area even more. In regard to </w:t>
      </w:r>
      <w:r>
        <w:rPr>
          <w:rFonts w:ascii="Times New Roman" w:eastAsia="Times New Roman" w:hAnsi="Times New Roman" w:cs="Times New Roman"/>
          <w:b/>
          <w:i/>
          <w:sz w:val="24"/>
          <w:szCs w:val="24"/>
        </w:rPr>
        <w:t xml:space="preserve">notetaking, </w:t>
      </w:r>
      <w:r>
        <w:rPr>
          <w:rFonts w:ascii="Times New Roman" w:eastAsia="Times New Roman" w:hAnsi="Times New Roman" w:cs="Times New Roman"/>
          <w:sz w:val="24"/>
          <w:szCs w:val="24"/>
        </w:rPr>
        <w:t>I will review lecture material in advance to better understand it and shorten the time required for notetaking. I hope to work with digital tools such as Notion and Microsoft OneNote to allow me to further or</w:t>
      </w:r>
      <w:r>
        <w:rPr>
          <w:rFonts w:ascii="Times New Roman" w:eastAsia="Times New Roman" w:hAnsi="Times New Roman" w:cs="Times New Roman"/>
          <w:sz w:val="24"/>
          <w:szCs w:val="24"/>
        </w:rPr>
        <w:t xml:space="preserve">ganize and access my notes. When it comes to </w:t>
      </w:r>
      <w:r>
        <w:rPr>
          <w:rFonts w:ascii="Times New Roman" w:eastAsia="Times New Roman" w:hAnsi="Times New Roman" w:cs="Times New Roman"/>
          <w:b/>
          <w:i/>
          <w:sz w:val="24"/>
          <w:szCs w:val="24"/>
        </w:rPr>
        <w:t>academic writing</w:t>
      </w:r>
      <w:r>
        <w:rPr>
          <w:rFonts w:ascii="Times New Roman" w:eastAsia="Times New Roman" w:hAnsi="Times New Roman" w:cs="Times New Roman"/>
          <w:sz w:val="24"/>
          <w:szCs w:val="24"/>
        </w:rPr>
        <w:t>, I plan to give short assignments in academic writing each week, forwarding them for comments to writing support centers. I intend to read journal articles to familiarize myself with academic la</w:t>
      </w:r>
      <w:r>
        <w:rPr>
          <w:rFonts w:ascii="Times New Roman" w:eastAsia="Times New Roman" w:hAnsi="Times New Roman" w:cs="Times New Roman"/>
          <w:sz w:val="24"/>
          <w:szCs w:val="24"/>
        </w:rPr>
        <w:t xml:space="preserve">nguage and its styles of argumentation. On </w:t>
      </w:r>
      <w:r>
        <w:rPr>
          <w:rFonts w:ascii="Times New Roman" w:eastAsia="Times New Roman" w:hAnsi="Times New Roman" w:cs="Times New Roman"/>
          <w:b/>
          <w:i/>
          <w:sz w:val="24"/>
          <w:szCs w:val="24"/>
        </w:rPr>
        <w:t>referencing</w:t>
      </w:r>
      <w:r>
        <w:rPr>
          <w:rFonts w:ascii="Times New Roman" w:eastAsia="Times New Roman" w:hAnsi="Times New Roman" w:cs="Times New Roman"/>
          <w:sz w:val="24"/>
          <w:szCs w:val="24"/>
        </w:rPr>
        <w:t xml:space="preserve">, I will continue to use citation tools but will check them for accuracy against university guidelines. I will also work on more complex referencing, like citing multiple authors and secondary sources. </w:t>
      </w:r>
      <w:r>
        <w:rPr>
          <w:rFonts w:ascii="Times New Roman" w:eastAsia="Times New Roman" w:hAnsi="Times New Roman" w:cs="Times New Roman"/>
          <w:sz w:val="24"/>
          <w:szCs w:val="24"/>
        </w:rPr>
        <w:t>Lastly, I will revisit the feedback received from previous assignments to assess the progress I am making and identify any persistent problems. By employing these plans, I am hoping to achieve continuous improvement in my academic life.</w:t>
      </w:r>
    </w:p>
    <w:p w:rsidR="00A53554" w:rsidP="008A78B0">
      <w:pPr>
        <w:pStyle w:val="Heading1"/>
        <w:rPr>
          <w:i/>
        </w:rPr>
      </w:pPr>
      <w:bookmarkStart w:id="8" w:name="_d6ks1jrbqjun" w:colFirst="0" w:colLast="0"/>
      <w:bookmarkStart w:id="9" w:name="_Toc195088673"/>
      <w:bookmarkEnd w:id="8"/>
      <w:r>
        <w:t>Conclusion</w:t>
      </w:r>
      <w:bookmarkEnd w:id="9"/>
      <w:r>
        <w:t xml:space="preserve"> </w:t>
      </w:r>
    </w:p>
    <w:p w:rsidR="00A53554" w:rsidP="008A78B0">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LCL</w:t>
      </w:r>
      <w:r>
        <w:rPr>
          <w:rFonts w:ascii="Times New Roman" w:eastAsia="Times New Roman" w:hAnsi="Times New Roman" w:cs="Times New Roman"/>
          <w:sz w:val="24"/>
          <w:szCs w:val="24"/>
        </w:rPr>
        <w:t>M4001 Academic Skills module has been immensely helpful for me in improving my academic performance and instilling confidence to face various aspects associated with being a university student. Through classes and continual practice, I have been able to de</w:t>
      </w:r>
      <w:r>
        <w:rPr>
          <w:rFonts w:ascii="Times New Roman" w:eastAsia="Times New Roman" w:hAnsi="Times New Roman" w:cs="Times New Roman"/>
          <w:sz w:val="24"/>
          <w:szCs w:val="24"/>
        </w:rPr>
        <w:t>velop my note-taking, academic writing, and referencing skills to a great extent. Applying Gibbs' Reflective Cycle enabled me to evaluate my learning journey, realize my strengths, and pinpoint some aspects for more improvement. The module helped me unders</w:t>
      </w:r>
      <w:r>
        <w:rPr>
          <w:rFonts w:ascii="Times New Roman" w:eastAsia="Times New Roman" w:hAnsi="Times New Roman" w:cs="Times New Roman"/>
          <w:sz w:val="24"/>
          <w:szCs w:val="24"/>
        </w:rPr>
        <w:t xml:space="preserve">tand efficient organization with academic texts, critical engagement with academic texts, and integrity in indexing those texts under referencing. Constructive feedback as well as practical </w:t>
      </w:r>
      <w:r>
        <w:rPr>
          <w:rFonts w:ascii="Times New Roman" w:eastAsia="Times New Roman" w:hAnsi="Times New Roman" w:cs="Times New Roman"/>
          <w:sz w:val="24"/>
          <w:szCs w:val="24"/>
        </w:rPr>
        <w:t>experience grew my development and helped me strategize for approa</w:t>
      </w:r>
      <w:r>
        <w:rPr>
          <w:rFonts w:ascii="Times New Roman" w:eastAsia="Times New Roman" w:hAnsi="Times New Roman" w:cs="Times New Roman"/>
          <w:sz w:val="24"/>
          <w:szCs w:val="24"/>
        </w:rPr>
        <w:t>ches to academic undertakings. This reflection has highlighted the need to apply different tools and strategies for each skill area. These skills are not just applicable to academic performance but can also help in shaping one's growth professionally after</w:t>
      </w:r>
      <w:r>
        <w:rPr>
          <w:rFonts w:ascii="Times New Roman" w:eastAsia="Times New Roman" w:hAnsi="Times New Roman" w:cs="Times New Roman"/>
          <w:sz w:val="24"/>
          <w:szCs w:val="24"/>
        </w:rPr>
        <w:t xml:space="preserve"> leaving university.</w:t>
      </w:r>
    </w:p>
    <w:p w:rsidR="00A53554" w:rsidP="008A78B0">
      <w:pPr>
        <w:pStyle w:val="normal0"/>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8A78B0">
      <w:pPr>
        <w:rPr>
          <w:rFonts w:ascii="Times New Roman" w:eastAsia="Times New Roman" w:hAnsi="Times New Roman" w:cs="Times New Roman"/>
          <w:b/>
          <w:sz w:val="36"/>
          <w:szCs w:val="36"/>
        </w:rPr>
      </w:pPr>
      <w:r>
        <w:rPr>
          <w:rFonts w:ascii="Times New Roman" w:eastAsia="Times New Roman" w:hAnsi="Times New Roman" w:cs="Times New Roman"/>
          <w:b/>
          <w:sz w:val="36"/>
          <w:szCs w:val="36"/>
        </w:rPr>
        <w:br w:type="page"/>
      </w:r>
    </w:p>
    <w:p w:rsidR="008A78B0" w:rsidP="008A78B0">
      <w:pPr>
        <w:pStyle w:val="Heading1"/>
      </w:pPr>
      <w:bookmarkStart w:id="10" w:name="_Toc195088674"/>
      <w:r>
        <w:t>References</w:t>
      </w:r>
      <w:bookmarkEnd w:id="10"/>
      <w:r>
        <w:t xml:space="preserve"> </w:t>
      </w:r>
    </w:p>
    <w:p w:rsidR="008A78B0" w:rsidRPr="001C3C7E" w:rsidP="008A78B0">
      <w:pPr>
        <w:spacing w:line="360" w:lineRule="auto"/>
        <w:jc w:val="both"/>
        <w:rPr>
          <w:rFonts w:ascii="Times New Roman" w:hAnsi="Times New Roman" w:cs="Times New Roman"/>
          <w:sz w:val="24"/>
          <w:szCs w:val="24"/>
        </w:rPr>
      </w:pPr>
      <w:r w:rsidRPr="001C3C7E">
        <w:rPr>
          <w:rFonts w:ascii="Times New Roman" w:hAnsi="Times New Roman" w:cs="Times New Roman"/>
          <w:sz w:val="24"/>
          <w:szCs w:val="24"/>
        </w:rPr>
        <w:t xml:space="preserve">Assignmentstudio.net. (2021). Available at: </w:t>
      </w:r>
      <w:hyperlink r:id="rId6" w:history="1">
        <w:r w:rsidRPr="008522DB">
          <w:rPr>
            <w:rStyle w:val="Hyperlink"/>
            <w:rFonts w:ascii="Times New Roman" w:hAnsi="Times New Roman" w:cs="Times New Roman"/>
            <w:sz w:val="24"/>
            <w:szCs w:val="24"/>
          </w:rPr>
          <w:t>https://assignmentstudio.net/wp-content/uploads/2021/09/gi</w:t>
        </w:r>
        <w:r w:rsidRPr="008522DB">
          <w:rPr>
            <w:rStyle w:val="Hyperlink"/>
            <w:rFonts w:ascii="Times New Roman" w:hAnsi="Times New Roman" w:cs="Times New Roman"/>
            <w:sz w:val="24"/>
            <w:szCs w:val="24"/>
          </w:rPr>
          <w:t>bbs-reflective-learning-cycle-1-1024x689.png</w:t>
        </w:r>
      </w:hyperlink>
      <w:r w:rsidRPr="001C3C7E">
        <w:rPr>
          <w:rFonts w:ascii="Times New Roman" w:hAnsi="Times New Roman" w:cs="Times New Roman"/>
          <w:sz w:val="24"/>
          <w:szCs w:val="24"/>
        </w:rPr>
        <w:t>.</w:t>
      </w:r>
      <w:r>
        <w:rPr>
          <w:rFonts w:ascii="Times New Roman" w:hAnsi="Times New Roman" w:cs="Times New Roman"/>
          <w:sz w:val="24"/>
          <w:szCs w:val="24"/>
        </w:rPr>
        <w:t xml:space="preserve"> </w:t>
      </w:r>
    </w:p>
    <w:p w:rsidR="008A78B0" w:rsidP="008A78B0">
      <w:pPr>
        <w:spacing w:line="360" w:lineRule="auto"/>
        <w:jc w:val="both"/>
        <w:rPr>
          <w:rFonts w:ascii="Times New Roman" w:hAnsi="Times New Roman" w:cs="Times New Roman"/>
          <w:sz w:val="24"/>
          <w:szCs w:val="24"/>
        </w:rPr>
      </w:pPr>
      <w:r w:rsidRPr="001C3C7E">
        <w:rPr>
          <w:rFonts w:ascii="Times New Roman" w:hAnsi="Times New Roman" w:cs="Times New Roman"/>
          <w:sz w:val="24"/>
          <w:szCs w:val="24"/>
        </w:rPr>
        <w:t>Bakri, R. A., Ismail, H., Saiful, S., &amp; Syam, H. (2022). Empowering Students’ Reading Comprehension Through Cornell Note-Taking Method. BATARA DIDI: English Language Journal, 1(1), 12-19.</w:t>
      </w:r>
      <w:r w:rsidRPr="001C3C7E">
        <w:t xml:space="preserve"> </w:t>
      </w:r>
      <w:hyperlink r:id="rId7" w:history="1">
        <w:r w:rsidRPr="008522DB">
          <w:rPr>
            <w:rStyle w:val="Hyperlink"/>
            <w:rFonts w:ascii="Times New Roman" w:hAnsi="Times New Roman" w:cs="Times New Roman"/>
            <w:sz w:val="24"/>
            <w:szCs w:val="24"/>
          </w:rPr>
          <w:t>https://celebesscholarpg.com/index.php/bataradidi/article/view/25</w:t>
        </w:r>
      </w:hyperlink>
      <w:r>
        <w:rPr>
          <w:rFonts w:ascii="Times New Roman" w:hAnsi="Times New Roman" w:cs="Times New Roman"/>
          <w:sz w:val="24"/>
          <w:szCs w:val="24"/>
        </w:rPr>
        <w:t xml:space="preserve"> </w:t>
      </w:r>
    </w:p>
    <w:p w:rsidR="008A78B0" w:rsidRPr="001C3C7E" w:rsidP="008A78B0">
      <w:pPr>
        <w:spacing w:line="360" w:lineRule="auto"/>
        <w:jc w:val="both"/>
        <w:rPr>
          <w:rFonts w:ascii="Times New Roman" w:hAnsi="Times New Roman" w:cs="Times New Roman"/>
          <w:sz w:val="24"/>
          <w:szCs w:val="24"/>
        </w:rPr>
      </w:pPr>
      <w:r>
        <w:rPr>
          <w:rFonts w:ascii="Times New Roman" w:hAnsi="Times New Roman" w:cs="Times New Roman"/>
          <w:sz w:val="24"/>
          <w:szCs w:val="24"/>
        </w:rPr>
        <w:t>Citethisfor</w:t>
      </w:r>
      <w:r w:rsidRPr="001C3C7E">
        <w:rPr>
          <w:rFonts w:ascii="Times New Roman" w:hAnsi="Times New Roman" w:cs="Times New Roman"/>
          <w:sz w:val="24"/>
          <w:szCs w:val="24"/>
        </w:rPr>
        <w:t xml:space="preserve">Me (2025). FREE Citation Machine: Accurate &amp; Easy-to-Use | Cite This For Me. [online] Cite this for </w:t>
      </w:r>
      <w:r w:rsidRPr="001C3C7E">
        <w:rPr>
          <w:rFonts w:ascii="Times New Roman" w:hAnsi="Times New Roman" w:cs="Times New Roman"/>
          <w:sz w:val="24"/>
          <w:szCs w:val="24"/>
        </w:rPr>
        <w:t xml:space="preserve">Me | Free Reference Generator – Harvard, APA, MLA, Chicago... Available at: </w:t>
      </w:r>
      <w:hyperlink r:id="rId8" w:history="1">
        <w:r w:rsidRPr="008522DB">
          <w:rPr>
            <w:rStyle w:val="Hyperlink"/>
            <w:rFonts w:ascii="Times New Roman" w:hAnsi="Times New Roman" w:cs="Times New Roman"/>
            <w:sz w:val="24"/>
            <w:szCs w:val="24"/>
          </w:rPr>
          <w:t>https://www.citethisforme.com/citation-generator</w:t>
        </w:r>
      </w:hyperlink>
      <w:r w:rsidRPr="001C3C7E">
        <w:rPr>
          <w:rFonts w:ascii="Times New Roman" w:hAnsi="Times New Roman" w:cs="Times New Roman"/>
          <w:sz w:val="24"/>
          <w:szCs w:val="24"/>
        </w:rPr>
        <w:t>.</w:t>
      </w:r>
      <w:r>
        <w:rPr>
          <w:rFonts w:ascii="Times New Roman" w:hAnsi="Times New Roman" w:cs="Times New Roman"/>
          <w:sz w:val="24"/>
          <w:szCs w:val="24"/>
        </w:rPr>
        <w:t xml:space="preserve"> </w:t>
      </w:r>
    </w:p>
    <w:p w:rsidR="008A78B0" w:rsidP="008A78B0">
      <w:pPr>
        <w:spacing w:line="360" w:lineRule="auto"/>
        <w:jc w:val="both"/>
        <w:rPr>
          <w:rFonts w:ascii="Times New Roman" w:hAnsi="Times New Roman" w:cs="Times New Roman"/>
          <w:sz w:val="24"/>
          <w:szCs w:val="24"/>
        </w:rPr>
      </w:pPr>
      <w:r w:rsidRPr="001C3C7E">
        <w:rPr>
          <w:rFonts w:ascii="Times New Roman" w:hAnsi="Times New Roman" w:cs="Times New Roman"/>
          <w:sz w:val="24"/>
          <w:szCs w:val="24"/>
        </w:rPr>
        <w:t xml:space="preserve">Staffs.ac.uk. (2024). Library: Academic writing: PEEL Paragraphs. </w:t>
      </w:r>
      <w:r w:rsidRPr="001C3C7E">
        <w:rPr>
          <w:rFonts w:ascii="Times New Roman" w:hAnsi="Times New Roman" w:cs="Times New Roman"/>
          <w:sz w:val="24"/>
          <w:szCs w:val="24"/>
        </w:rPr>
        <w:t xml:space="preserve">[online] Available at: </w:t>
      </w:r>
      <w:hyperlink r:id="rId9" w:history="1">
        <w:r w:rsidRPr="001C3C7E">
          <w:rPr>
            <w:rStyle w:val="Hyperlink"/>
            <w:rFonts w:ascii="Times New Roman" w:hAnsi="Times New Roman" w:cs="Times New Roman"/>
            <w:sz w:val="24"/>
            <w:szCs w:val="24"/>
          </w:rPr>
          <w:t>https://libguides.staffs.ac.uk/academic_writing/PEEL</w:t>
        </w:r>
      </w:hyperlink>
      <w:r w:rsidRPr="001C3C7E">
        <w:rPr>
          <w:rFonts w:ascii="Times New Roman" w:hAnsi="Times New Roman" w:cs="Times New Roman"/>
          <w:sz w:val="24"/>
          <w:szCs w:val="24"/>
        </w:rPr>
        <w:t xml:space="preserve">.  </w:t>
      </w:r>
    </w:p>
    <w:p w:rsidR="008A78B0">
      <w:pPr>
        <w:rPr>
          <w:rFonts w:ascii="Times New Roman" w:hAnsi="Times New Roman"/>
          <w:b/>
          <w:sz w:val="28"/>
          <w:szCs w:val="40"/>
        </w:rPr>
      </w:pPr>
      <w:r>
        <w:br w:type="page"/>
      </w:r>
    </w:p>
    <w:p w:rsidR="008A78B0" w:rsidP="008A78B0">
      <w:pPr>
        <w:pStyle w:val="Heading1"/>
      </w:pPr>
      <w:bookmarkStart w:id="11" w:name="_Toc195088675"/>
      <w:r>
        <w:t>Appendices</w:t>
      </w:r>
      <w:bookmarkEnd w:id="11"/>
    </w:p>
    <w:p w:rsidR="00A53554" w:rsidRPr="008A78B0" w:rsidP="008A78B0">
      <w:pPr>
        <w:pStyle w:val="normal0"/>
        <w:spacing w:before="240" w:after="240" w:line="360" w:lineRule="auto"/>
        <w:jc w:val="both"/>
        <w:rPr>
          <w:rFonts w:ascii="Times New Roman" w:eastAsia="Times New Roman" w:hAnsi="Times New Roman" w:cs="Times New Roman"/>
          <w:b/>
          <w:sz w:val="24"/>
          <w:szCs w:val="24"/>
        </w:rPr>
      </w:pPr>
      <w:r w:rsidRPr="008A78B0">
        <w:rPr>
          <w:rFonts w:ascii="Times New Roman" w:eastAsia="Times New Roman" w:hAnsi="Times New Roman" w:cs="Times New Roman"/>
          <w:b/>
          <w:sz w:val="24"/>
          <w:szCs w:val="24"/>
        </w:rPr>
        <w:t>Assignment Activity Timeline</w:t>
      </w:r>
    </w:p>
    <w:tbl>
      <w:tblPr>
        <w:tblStyle w:val="a"/>
        <w:tblW w:w="8895" w:type="dxa"/>
        <w:tblBorders>
          <w:top w:val="nil"/>
          <w:left w:val="nil"/>
          <w:bottom w:val="nil"/>
          <w:right w:val="nil"/>
          <w:insideH w:val="nil"/>
          <w:insideV w:val="nil"/>
        </w:tblBorders>
        <w:tblLayout w:type="fixed"/>
        <w:tblLook w:val="0600"/>
      </w:tblPr>
      <w:tblGrid>
        <w:gridCol w:w="2055"/>
        <w:gridCol w:w="855"/>
        <w:gridCol w:w="855"/>
        <w:gridCol w:w="855"/>
        <w:gridCol w:w="855"/>
        <w:gridCol w:w="855"/>
        <w:gridCol w:w="855"/>
        <w:gridCol w:w="855"/>
        <w:gridCol w:w="855"/>
      </w:tblGrid>
      <w:tr>
        <w:tblPrEx>
          <w:tblW w:w="8895" w:type="dxa"/>
          <w:tblLayout w:type="fixed"/>
          <w:tblLook w:val="0600"/>
        </w:tblPrEx>
        <w:trPr>
          <w:cantSplit/>
          <w:trHeight w:val="585"/>
          <w:tblHeader/>
        </w:trPr>
        <w:tc>
          <w:tcPr>
            <w:tcW w:w="2055"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rsidR="00A53554" w:rsidP="008A78B0">
            <w:pPr>
              <w:pStyle w:val="normal0"/>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Task</w:t>
            </w:r>
          </w:p>
        </w:tc>
        <w:tc>
          <w:tcPr>
            <w:tcW w:w="85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Date: 1</w:t>
            </w:r>
          </w:p>
        </w:tc>
        <w:tc>
          <w:tcPr>
            <w:tcW w:w="85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Date: 2</w:t>
            </w:r>
          </w:p>
        </w:tc>
        <w:tc>
          <w:tcPr>
            <w:tcW w:w="85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Date: 3</w:t>
            </w:r>
          </w:p>
        </w:tc>
        <w:tc>
          <w:tcPr>
            <w:tcW w:w="85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Date: 4</w:t>
            </w:r>
          </w:p>
        </w:tc>
        <w:tc>
          <w:tcPr>
            <w:tcW w:w="85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Date: 5</w:t>
            </w:r>
          </w:p>
        </w:tc>
        <w:tc>
          <w:tcPr>
            <w:tcW w:w="85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Date: 6</w:t>
            </w:r>
          </w:p>
        </w:tc>
        <w:tc>
          <w:tcPr>
            <w:tcW w:w="85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Date: 7</w:t>
            </w:r>
          </w:p>
        </w:tc>
        <w:tc>
          <w:tcPr>
            <w:tcW w:w="85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Date: 8</w:t>
            </w:r>
          </w:p>
        </w:tc>
      </w:tr>
      <w:tr>
        <w:tblPrEx>
          <w:tblW w:w="8895" w:type="dxa"/>
          <w:tblLayout w:type="fixed"/>
          <w:tblLook w:val="0600"/>
        </w:tblPrEx>
        <w:trPr>
          <w:cantSplit/>
          <w:trHeight w:val="585"/>
          <w:tblHeader/>
        </w:trPr>
        <w:tc>
          <w:tcPr>
            <w:tcW w:w="205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rsidR="00A53554" w:rsidP="008A78B0">
            <w:pPr>
              <w:pStyle w:val="normal0"/>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Gathering information</w:t>
            </w: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before="240" w:line="360" w:lineRule="auto"/>
              <w:jc w:val="both"/>
              <w:rPr>
                <w:rFonts w:ascii="Times New Roman" w:eastAsia="Times New Roman" w:hAnsi="Times New Roman" w:cs="Times New Roman"/>
                <w:sz w:val="24"/>
                <w:szCs w:val="24"/>
              </w:rPr>
            </w:pPr>
            <w:r>
              <w:rPr>
                <w:rFonts w:ascii="MS Mincho" w:eastAsia="MS Mincho" w:hAnsi="MS Mincho" w:cs="MS Mincho"/>
                <w:sz w:val="24"/>
                <w:szCs w:val="24"/>
              </w:rPr>
              <w:t>✔</w:t>
            </w:r>
            <w:r>
              <w:rPr>
                <w:rFonts w:ascii="Andika" w:eastAsia="Andika" w:hAnsi="Andika" w:cs="Andika"/>
                <w:sz w:val="24"/>
                <w:szCs w:val="24"/>
              </w:rPr>
              <w:t>️</w:t>
            </w: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before="240" w:line="360" w:lineRule="auto"/>
              <w:jc w:val="both"/>
              <w:rPr>
                <w:rFonts w:ascii="Times New Roman" w:eastAsia="Times New Roman" w:hAnsi="Times New Roman" w:cs="Times New Roman"/>
                <w:sz w:val="24"/>
                <w:szCs w:val="24"/>
              </w:rPr>
            </w:pPr>
            <w:r>
              <w:rPr>
                <w:rFonts w:ascii="MS Mincho" w:eastAsia="MS Mincho" w:hAnsi="MS Mincho" w:cs="MS Mincho"/>
                <w:sz w:val="24"/>
                <w:szCs w:val="24"/>
              </w:rPr>
              <w:t>✔</w:t>
            </w:r>
            <w:r>
              <w:rPr>
                <w:rFonts w:ascii="Andika" w:eastAsia="Andika" w:hAnsi="Andika" w:cs="Andika"/>
                <w:sz w:val="24"/>
                <w:szCs w:val="24"/>
              </w:rPr>
              <w:t>️</w:t>
            </w: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line="360" w:lineRule="auto"/>
              <w:jc w:val="both"/>
              <w:rPr>
                <w:rFonts w:ascii="Times New Roman" w:eastAsia="Times New Roman" w:hAnsi="Times New Roman" w:cs="Times New Roman"/>
                <w:sz w:val="24"/>
                <w:szCs w:val="24"/>
              </w:rPr>
            </w:pP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line="360" w:lineRule="auto"/>
              <w:jc w:val="both"/>
              <w:rPr>
                <w:rFonts w:ascii="Times New Roman" w:eastAsia="Times New Roman" w:hAnsi="Times New Roman" w:cs="Times New Roman"/>
                <w:sz w:val="24"/>
                <w:szCs w:val="24"/>
              </w:rPr>
            </w:pP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line="360" w:lineRule="auto"/>
              <w:jc w:val="both"/>
              <w:rPr>
                <w:rFonts w:ascii="Times New Roman" w:eastAsia="Times New Roman" w:hAnsi="Times New Roman" w:cs="Times New Roman"/>
                <w:sz w:val="24"/>
                <w:szCs w:val="24"/>
              </w:rPr>
            </w:pP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line="360" w:lineRule="auto"/>
              <w:jc w:val="both"/>
              <w:rPr>
                <w:rFonts w:ascii="Times New Roman" w:eastAsia="Times New Roman" w:hAnsi="Times New Roman" w:cs="Times New Roman"/>
                <w:sz w:val="24"/>
                <w:szCs w:val="24"/>
              </w:rPr>
            </w:pP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line="360" w:lineRule="auto"/>
              <w:jc w:val="both"/>
              <w:rPr>
                <w:rFonts w:ascii="Times New Roman" w:eastAsia="Times New Roman" w:hAnsi="Times New Roman" w:cs="Times New Roman"/>
                <w:sz w:val="24"/>
                <w:szCs w:val="24"/>
              </w:rPr>
            </w:pP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line="360" w:lineRule="auto"/>
              <w:jc w:val="both"/>
              <w:rPr>
                <w:rFonts w:ascii="Times New Roman" w:eastAsia="Times New Roman" w:hAnsi="Times New Roman" w:cs="Times New Roman"/>
                <w:sz w:val="24"/>
                <w:szCs w:val="24"/>
              </w:rPr>
            </w:pPr>
          </w:p>
        </w:tc>
      </w:tr>
      <w:tr>
        <w:tblPrEx>
          <w:tblW w:w="8895" w:type="dxa"/>
          <w:tblLayout w:type="fixed"/>
          <w:tblLook w:val="0600"/>
        </w:tblPrEx>
        <w:trPr>
          <w:cantSplit/>
          <w:trHeight w:val="585"/>
          <w:tblHeader/>
        </w:trPr>
        <w:tc>
          <w:tcPr>
            <w:tcW w:w="205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rsidR="00A53554" w:rsidP="008A78B0">
            <w:pPr>
              <w:pStyle w:val="normal0"/>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Processing info &amp; note-taking</w:t>
            </w: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line="360" w:lineRule="auto"/>
              <w:jc w:val="both"/>
              <w:rPr>
                <w:rFonts w:ascii="Times New Roman" w:eastAsia="Times New Roman" w:hAnsi="Times New Roman" w:cs="Times New Roman"/>
                <w:sz w:val="24"/>
                <w:szCs w:val="24"/>
              </w:rPr>
            </w:pP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before="240" w:line="360" w:lineRule="auto"/>
              <w:jc w:val="both"/>
              <w:rPr>
                <w:rFonts w:ascii="Times New Roman" w:eastAsia="Times New Roman" w:hAnsi="Times New Roman" w:cs="Times New Roman"/>
                <w:sz w:val="24"/>
                <w:szCs w:val="24"/>
              </w:rPr>
            </w:pPr>
            <w:r>
              <w:rPr>
                <w:rFonts w:ascii="MS Mincho" w:eastAsia="MS Mincho" w:hAnsi="MS Mincho" w:cs="MS Mincho"/>
                <w:sz w:val="24"/>
                <w:szCs w:val="24"/>
              </w:rPr>
              <w:t>✔</w:t>
            </w:r>
            <w:r>
              <w:rPr>
                <w:rFonts w:ascii="Andika" w:eastAsia="Andika" w:hAnsi="Andika" w:cs="Andika"/>
                <w:sz w:val="24"/>
                <w:szCs w:val="24"/>
              </w:rPr>
              <w:t>️</w:t>
            </w: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before="240" w:line="360" w:lineRule="auto"/>
              <w:jc w:val="both"/>
              <w:rPr>
                <w:rFonts w:ascii="Times New Roman" w:eastAsia="Times New Roman" w:hAnsi="Times New Roman" w:cs="Times New Roman"/>
                <w:sz w:val="24"/>
                <w:szCs w:val="24"/>
              </w:rPr>
            </w:pPr>
            <w:r>
              <w:rPr>
                <w:rFonts w:ascii="MS Mincho" w:eastAsia="MS Mincho" w:hAnsi="MS Mincho" w:cs="MS Mincho"/>
                <w:sz w:val="24"/>
                <w:szCs w:val="24"/>
              </w:rPr>
              <w:t>✔</w:t>
            </w:r>
            <w:r>
              <w:rPr>
                <w:rFonts w:ascii="Andika" w:eastAsia="Andika" w:hAnsi="Andika" w:cs="Andika"/>
                <w:sz w:val="24"/>
                <w:szCs w:val="24"/>
              </w:rPr>
              <w:t>️</w:t>
            </w: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line="360" w:lineRule="auto"/>
              <w:jc w:val="both"/>
              <w:rPr>
                <w:rFonts w:ascii="Times New Roman" w:eastAsia="Times New Roman" w:hAnsi="Times New Roman" w:cs="Times New Roman"/>
                <w:sz w:val="24"/>
                <w:szCs w:val="24"/>
              </w:rPr>
            </w:pP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line="360" w:lineRule="auto"/>
              <w:jc w:val="both"/>
              <w:rPr>
                <w:rFonts w:ascii="Times New Roman" w:eastAsia="Times New Roman" w:hAnsi="Times New Roman" w:cs="Times New Roman"/>
                <w:sz w:val="24"/>
                <w:szCs w:val="24"/>
              </w:rPr>
            </w:pP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line="360" w:lineRule="auto"/>
              <w:jc w:val="both"/>
              <w:rPr>
                <w:rFonts w:ascii="Times New Roman" w:eastAsia="Times New Roman" w:hAnsi="Times New Roman" w:cs="Times New Roman"/>
                <w:sz w:val="24"/>
                <w:szCs w:val="24"/>
              </w:rPr>
            </w:pP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line="360" w:lineRule="auto"/>
              <w:jc w:val="both"/>
              <w:rPr>
                <w:rFonts w:ascii="Times New Roman" w:eastAsia="Times New Roman" w:hAnsi="Times New Roman" w:cs="Times New Roman"/>
                <w:sz w:val="24"/>
                <w:szCs w:val="24"/>
              </w:rPr>
            </w:pP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line="360" w:lineRule="auto"/>
              <w:jc w:val="both"/>
              <w:rPr>
                <w:rFonts w:ascii="Times New Roman" w:eastAsia="Times New Roman" w:hAnsi="Times New Roman" w:cs="Times New Roman"/>
                <w:sz w:val="24"/>
                <w:szCs w:val="24"/>
              </w:rPr>
            </w:pPr>
          </w:p>
        </w:tc>
      </w:tr>
      <w:tr>
        <w:tblPrEx>
          <w:tblW w:w="8895" w:type="dxa"/>
          <w:tblLayout w:type="fixed"/>
          <w:tblLook w:val="0600"/>
        </w:tblPrEx>
        <w:trPr>
          <w:cantSplit/>
          <w:trHeight w:val="300"/>
          <w:tblHeader/>
        </w:trPr>
        <w:tc>
          <w:tcPr>
            <w:tcW w:w="205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rsidR="00A53554" w:rsidP="008A78B0">
            <w:pPr>
              <w:pStyle w:val="normal0"/>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Creating the text</w:t>
            </w: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line="360" w:lineRule="auto"/>
              <w:jc w:val="both"/>
              <w:rPr>
                <w:rFonts w:ascii="Times New Roman" w:eastAsia="Times New Roman" w:hAnsi="Times New Roman" w:cs="Times New Roman"/>
                <w:sz w:val="24"/>
                <w:szCs w:val="24"/>
              </w:rPr>
            </w:pP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line="360" w:lineRule="auto"/>
              <w:jc w:val="both"/>
              <w:rPr>
                <w:rFonts w:ascii="Times New Roman" w:eastAsia="Times New Roman" w:hAnsi="Times New Roman" w:cs="Times New Roman"/>
                <w:sz w:val="24"/>
                <w:szCs w:val="24"/>
              </w:rPr>
            </w:pP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before="240" w:line="360" w:lineRule="auto"/>
              <w:jc w:val="both"/>
              <w:rPr>
                <w:rFonts w:ascii="Times New Roman" w:eastAsia="Times New Roman" w:hAnsi="Times New Roman" w:cs="Times New Roman"/>
                <w:sz w:val="24"/>
                <w:szCs w:val="24"/>
              </w:rPr>
            </w:pPr>
            <w:r>
              <w:rPr>
                <w:rFonts w:ascii="MS Mincho" w:eastAsia="MS Mincho" w:hAnsi="MS Mincho" w:cs="MS Mincho"/>
                <w:sz w:val="24"/>
                <w:szCs w:val="24"/>
              </w:rPr>
              <w:t>✔</w:t>
            </w:r>
            <w:r>
              <w:rPr>
                <w:rFonts w:ascii="Andika" w:eastAsia="Andika" w:hAnsi="Andika" w:cs="Andika"/>
                <w:sz w:val="24"/>
                <w:szCs w:val="24"/>
              </w:rPr>
              <w:t>️</w:t>
            </w: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before="240" w:line="360" w:lineRule="auto"/>
              <w:jc w:val="both"/>
              <w:rPr>
                <w:rFonts w:ascii="Times New Roman" w:eastAsia="Times New Roman" w:hAnsi="Times New Roman" w:cs="Times New Roman"/>
                <w:sz w:val="24"/>
                <w:szCs w:val="24"/>
              </w:rPr>
            </w:pPr>
            <w:r>
              <w:rPr>
                <w:rFonts w:ascii="MS Mincho" w:eastAsia="MS Mincho" w:hAnsi="MS Mincho" w:cs="MS Mincho"/>
                <w:sz w:val="24"/>
                <w:szCs w:val="24"/>
              </w:rPr>
              <w:t>✔</w:t>
            </w:r>
            <w:r>
              <w:rPr>
                <w:rFonts w:ascii="Andika" w:eastAsia="Andika" w:hAnsi="Andika" w:cs="Andika"/>
                <w:sz w:val="24"/>
                <w:szCs w:val="24"/>
              </w:rPr>
              <w:t>️</w:t>
            </w: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before="240" w:line="360" w:lineRule="auto"/>
              <w:jc w:val="both"/>
              <w:rPr>
                <w:rFonts w:ascii="Times New Roman" w:eastAsia="Times New Roman" w:hAnsi="Times New Roman" w:cs="Times New Roman"/>
                <w:sz w:val="24"/>
                <w:szCs w:val="24"/>
              </w:rPr>
            </w:pPr>
            <w:r>
              <w:rPr>
                <w:rFonts w:ascii="MS Mincho" w:eastAsia="MS Mincho" w:hAnsi="MS Mincho" w:cs="MS Mincho"/>
                <w:sz w:val="24"/>
                <w:szCs w:val="24"/>
              </w:rPr>
              <w:t>✔</w:t>
            </w:r>
            <w:r>
              <w:rPr>
                <w:rFonts w:ascii="Andika" w:eastAsia="Andika" w:hAnsi="Andika" w:cs="Andika"/>
                <w:sz w:val="24"/>
                <w:szCs w:val="24"/>
              </w:rPr>
              <w:t>️</w:t>
            </w: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line="360" w:lineRule="auto"/>
              <w:jc w:val="both"/>
              <w:rPr>
                <w:rFonts w:ascii="Times New Roman" w:eastAsia="Times New Roman" w:hAnsi="Times New Roman" w:cs="Times New Roman"/>
                <w:sz w:val="24"/>
                <w:szCs w:val="24"/>
              </w:rPr>
            </w:pP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line="360" w:lineRule="auto"/>
              <w:jc w:val="both"/>
              <w:rPr>
                <w:rFonts w:ascii="Times New Roman" w:eastAsia="Times New Roman" w:hAnsi="Times New Roman" w:cs="Times New Roman"/>
                <w:sz w:val="24"/>
                <w:szCs w:val="24"/>
              </w:rPr>
            </w:pP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line="360" w:lineRule="auto"/>
              <w:jc w:val="both"/>
              <w:rPr>
                <w:rFonts w:ascii="Times New Roman" w:eastAsia="Times New Roman" w:hAnsi="Times New Roman" w:cs="Times New Roman"/>
                <w:sz w:val="24"/>
                <w:szCs w:val="24"/>
              </w:rPr>
            </w:pPr>
          </w:p>
        </w:tc>
      </w:tr>
      <w:tr>
        <w:tblPrEx>
          <w:tblW w:w="8895" w:type="dxa"/>
          <w:tblLayout w:type="fixed"/>
          <w:tblLook w:val="0600"/>
        </w:tblPrEx>
        <w:trPr>
          <w:cantSplit/>
          <w:trHeight w:val="585"/>
          <w:tblHeader/>
        </w:trPr>
        <w:tc>
          <w:tcPr>
            <w:tcW w:w="205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rsidR="00A53554" w:rsidP="008A78B0">
            <w:pPr>
              <w:pStyle w:val="normal0"/>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Editing and reviewing</w:t>
            </w: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line="360" w:lineRule="auto"/>
              <w:jc w:val="both"/>
              <w:rPr>
                <w:rFonts w:ascii="Times New Roman" w:eastAsia="Times New Roman" w:hAnsi="Times New Roman" w:cs="Times New Roman"/>
                <w:sz w:val="24"/>
                <w:szCs w:val="24"/>
              </w:rPr>
            </w:pP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line="360" w:lineRule="auto"/>
              <w:jc w:val="both"/>
              <w:rPr>
                <w:rFonts w:ascii="Times New Roman" w:eastAsia="Times New Roman" w:hAnsi="Times New Roman" w:cs="Times New Roman"/>
                <w:sz w:val="24"/>
                <w:szCs w:val="24"/>
              </w:rPr>
            </w:pP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line="360" w:lineRule="auto"/>
              <w:jc w:val="both"/>
              <w:rPr>
                <w:rFonts w:ascii="Times New Roman" w:eastAsia="Times New Roman" w:hAnsi="Times New Roman" w:cs="Times New Roman"/>
                <w:sz w:val="24"/>
                <w:szCs w:val="24"/>
              </w:rPr>
            </w:pP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line="360" w:lineRule="auto"/>
              <w:jc w:val="both"/>
              <w:rPr>
                <w:rFonts w:ascii="Times New Roman" w:eastAsia="Times New Roman" w:hAnsi="Times New Roman" w:cs="Times New Roman"/>
                <w:sz w:val="24"/>
                <w:szCs w:val="24"/>
              </w:rPr>
            </w:pP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before="240" w:line="360" w:lineRule="auto"/>
              <w:jc w:val="both"/>
              <w:rPr>
                <w:rFonts w:ascii="Times New Roman" w:eastAsia="Times New Roman" w:hAnsi="Times New Roman" w:cs="Times New Roman"/>
                <w:sz w:val="24"/>
                <w:szCs w:val="24"/>
              </w:rPr>
            </w:pPr>
            <w:r>
              <w:rPr>
                <w:rFonts w:ascii="MS Mincho" w:eastAsia="MS Mincho" w:hAnsi="MS Mincho" w:cs="MS Mincho"/>
                <w:sz w:val="24"/>
                <w:szCs w:val="24"/>
              </w:rPr>
              <w:t>✔</w:t>
            </w:r>
            <w:r>
              <w:rPr>
                <w:rFonts w:ascii="Andika" w:eastAsia="Andika" w:hAnsi="Andika" w:cs="Andika"/>
                <w:sz w:val="24"/>
                <w:szCs w:val="24"/>
              </w:rPr>
              <w:t>️</w:t>
            </w: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before="240" w:line="360" w:lineRule="auto"/>
              <w:jc w:val="both"/>
              <w:rPr>
                <w:rFonts w:ascii="Times New Roman" w:eastAsia="Times New Roman" w:hAnsi="Times New Roman" w:cs="Times New Roman"/>
                <w:sz w:val="24"/>
                <w:szCs w:val="24"/>
              </w:rPr>
            </w:pPr>
            <w:r>
              <w:rPr>
                <w:rFonts w:ascii="MS Mincho" w:eastAsia="MS Mincho" w:hAnsi="MS Mincho" w:cs="MS Mincho"/>
                <w:sz w:val="24"/>
                <w:szCs w:val="24"/>
              </w:rPr>
              <w:t>✔</w:t>
            </w:r>
            <w:r>
              <w:rPr>
                <w:rFonts w:ascii="Andika" w:eastAsia="Andika" w:hAnsi="Andika" w:cs="Andika"/>
                <w:sz w:val="24"/>
                <w:szCs w:val="24"/>
              </w:rPr>
              <w:t>️</w:t>
            </w: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line="360" w:lineRule="auto"/>
              <w:jc w:val="both"/>
              <w:rPr>
                <w:rFonts w:ascii="Times New Roman" w:eastAsia="Times New Roman" w:hAnsi="Times New Roman" w:cs="Times New Roman"/>
                <w:sz w:val="24"/>
                <w:szCs w:val="24"/>
              </w:rPr>
            </w:pP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line="360" w:lineRule="auto"/>
              <w:jc w:val="both"/>
              <w:rPr>
                <w:rFonts w:ascii="Times New Roman" w:eastAsia="Times New Roman" w:hAnsi="Times New Roman" w:cs="Times New Roman"/>
                <w:sz w:val="24"/>
                <w:szCs w:val="24"/>
              </w:rPr>
            </w:pPr>
          </w:p>
        </w:tc>
      </w:tr>
      <w:tr>
        <w:tblPrEx>
          <w:tblW w:w="8895" w:type="dxa"/>
          <w:tblLayout w:type="fixed"/>
          <w:tblLook w:val="0600"/>
        </w:tblPrEx>
        <w:trPr>
          <w:cantSplit/>
          <w:trHeight w:val="300"/>
          <w:tblHeader/>
        </w:trPr>
        <w:tc>
          <w:tcPr>
            <w:tcW w:w="205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rsidR="00A53554" w:rsidP="008A78B0">
            <w:pPr>
              <w:pStyle w:val="normal0"/>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Final Checks</w:t>
            </w: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line="360" w:lineRule="auto"/>
              <w:jc w:val="both"/>
              <w:rPr>
                <w:rFonts w:ascii="Times New Roman" w:eastAsia="Times New Roman" w:hAnsi="Times New Roman" w:cs="Times New Roman"/>
                <w:sz w:val="24"/>
                <w:szCs w:val="24"/>
              </w:rPr>
            </w:pP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line="360" w:lineRule="auto"/>
              <w:jc w:val="both"/>
              <w:rPr>
                <w:rFonts w:ascii="Times New Roman" w:eastAsia="Times New Roman" w:hAnsi="Times New Roman" w:cs="Times New Roman"/>
                <w:sz w:val="24"/>
                <w:szCs w:val="24"/>
              </w:rPr>
            </w:pP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line="360" w:lineRule="auto"/>
              <w:jc w:val="both"/>
              <w:rPr>
                <w:rFonts w:ascii="Times New Roman" w:eastAsia="Times New Roman" w:hAnsi="Times New Roman" w:cs="Times New Roman"/>
                <w:sz w:val="24"/>
                <w:szCs w:val="24"/>
              </w:rPr>
            </w:pP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line="360" w:lineRule="auto"/>
              <w:jc w:val="both"/>
              <w:rPr>
                <w:rFonts w:ascii="Times New Roman" w:eastAsia="Times New Roman" w:hAnsi="Times New Roman" w:cs="Times New Roman"/>
                <w:sz w:val="24"/>
                <w:szCs w:val="24"/>
              </w:rPr>
            </w:pP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line="360" w:lineRule="auto"/>
              <w:jc w:val="both"/>
              <w:rPr>
                <w:rFonts w:ascii="Times New Roman" w:eastAsia="Times New Roman" w:hAnsi="Times New Roman" w:cs="Times New Roman"/>
                <w:sz w:val="24"/>
                <w:szCs w:val="24"/>
              </w:rPr>
            </w:pP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line="360" w:lineRule="auto"/>
              <w:jc w:val="both"/>
              <w:rPr>
                <w:rFonts w:ascii="Times New Roman" w:eastAsia="Times New Roman" w:hAnsi="Times New Roman" w:cs="Times New Roman"/>
                <w:sz w:val="24"/>
                <w:szCs w:val="24"/>
              </w:rPr>
            </w:pP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before="240" w:line="360" w:lineRule="auto"/>
              <w:jc w:val="both"/>
              <w:rPr>
                <w:rFonts w:ascii="Times New Roman" w:eastAsia="Times New Roman" w:hAnsi="Times New Roman" w:cs="Times New Roman"/>
                <w:sz w:val="24"/>
                <w:szCs w:val="24"/>
              </w:rPr>
            </w:pPr>
            <w:r>
              <w:rPr>
                <w:rFonts w:ascii="MS Mincho" w:eastAsia="MS Mincho" w:hAnsi="MS Mincho" w:cs="MS Mincho"/>
                <w:sz w:val="24"/>
                <w:szCs w:val="24"/>
              </w:rPr>
              <w:t>✔</w:t>
            </w:r>
            <w:r>
              <w:rPr>
                <w:rFonts w:ascii="Andika" w:eastAsia="Andika" w:hAnsi="Andika" w:cs="Andika"/>
                <w:sz w:val="24"/>
                <w:szCs w:val="24"/>
              </w:rPr>
              <w:t>️</w:t>
            </w: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line="360" w:lineRule="auto"/>
              <w:jc w:val="both"/>
              <w:rPr>
                <w:rFonts w:ascii="Times New Roman" w:eastAsia="Times New Roman" w:hAnsi="Times New Roman" w:cs="Times New Roman"/>
                <w:sz w:val="24"/>
                <w:szCs w:val="24"/>
              </w:rPr>
            </w:pPr>
          </w:p>
        </w:tc>
      </w:tr>
      <w:tr>
        <w:tblPrEx>
          <w:tblW w:w="8895" w:type="dxa"/>
          <w:tblLayout w:type="fixed"/>
          <w:tblLook w:val="0600"/>
        </w:tblPrEx>
        <w:trPr>
          <w:cantSplit/>
          <w:trHeight w:val="300"/>
          <w:tblHeader/>
        </w:trPr>
        <w:tc>
          <w:tcPr>
            <w:tcW w:w="205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rsidR="00A53554" w:rsidP="008A78B0">
            <w:pPr>
              <w:pStyle w:val="normal0"/>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Submission</w:t>
            </w: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line="360" w:lineRule="auto"/>
              <w:jc w:val="both"/>
              <w:rPr>
                <w:rFonts w:ascii="Times New Roman" w:eastAsia="Times New Roman" w:hAnsi="Times New Roman" w:cs="Times New Roman"/>
                <w:sz w:val="24"/>
                <w:szCs w:val="24"/>
              </w:rPr>
            </w:pP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line="360" w:lineRule="auto"/>
              <w:jc w:val="both"/>
              <w:rPr>
                <w:rFonts w:ascii="Times New Roman" w:eastAsia="Times New Roman" w:hAnsi="Times New Roman" w:cs="Times New Roman"/>
                <w:sz w:val="24"/>
                <w:szCs w:val="24"/>
              </w:rPr>
            </w:pP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line="360" w:lineRule="auto"/>
              <w:jc w:val="both"/>
              <w:rPr>
                <w:rFonts w:ascii="Times New Roman" w:eastAsia="Times New Roman" w:hAnsi="Times New Roman" w:cs="Times New Roman"/>
                <w:sz w:val="24"/>
                <w:szCs w:val="24"/>
              </w:rPr>
            </w:pP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line="360" w:lineRule="auto"/>
              <w:jc w:val="both"/>
              <w:rPr>
                <w:rFonts w:ascii="Times New Roman" w:eastAsia="Times New Roman" w:hAnsi="Times New Roman" w:cs="Times New Roman"/>
                <w:sz w:val="24"/>
                <w:szCs w:val="24"/>
              </w:rPr>
            </w:pP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line="360" w:lineRule="auto"/>
              <w:jc w:val="both"/>
              <w:rPr>
                <w:rFonts w:ascii="Times New Roman" w:eastAsia="Times New Roman" w:hAnsi="Times New Roman" w:cs="Times New Roman"/>
                <w:sz w:val="24"/>
                <w:szCs w:val="24"/>
              </w:rPr>
            </w:pP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line="360" w:lineRule="auto"/>
              <w:jc w:val="both"/>
              <w:rPr>
                <w:rFonts w:ascii="Times New Roman" w:eastAsia="Times New Roman" w:hAnsi="Times New Roman" w:cs="Times New Roman"/>
                <w:sz w:val="24"/>
                <w:szCs w:val="24"/>
              </w:rPr>
            </w:pP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line="360" w:lineRule="auto"/>
              <w:jc w:val="both"/>
              <w:rPr>
                <w:rFonts w:ascii="Times New Roman" w:eastAsia="Times New Roman" w:hAnsi="Times New Roman" w:cs="Times New Roman"/>
                <w:sz w:val="24"/>
                <w:szCs w:val="24"/>
              </w:rPr>
            </w:pPr>
          </w:p>
        </w:tc>
        <w:tc>
          <w:tcPr>
            <w:tcW w:w="855" w:type="dxa"/>
            <w:tcBorders>
              <w:top w:val="nil"/>
              <w:left w:val="nil"/>
              <w:bottom w:val="single" w:sz="5" w:space="0" w:color="000000"/>
              <w:right w:val="single" w:sz="5" w:space="0" w:color="000000"/>
            </w:tcBorders>
            <w:tcMar>
              <w:top w:w="0" w:type="dxa"/>
              <w:left w:w="100" w:type="dxa"/>
              <w:bottom w:w="0" w:type="dxa"/>
              <w:right w:w="100" w:type="dxa"/>
            </w:tcMar>
          </w:tcPr>
          <w:p w:rsidR="00A53554" w:rsidP="008A78B0">
            <w:pPr>
              <w:pStyle w:val="normal0"/>
              <w:spacing w:before="240" w:line="360" w:lineRule="auto"/>
              <w:jc w:val="both"/>
              <w:rPr>
                <w:rFonts w:ascii="Times New Roman" w:eastAsia="Times New Roman" w:hAnsi="Times New Roman" w:cs="Times New Roman"/>
                <w:sz w:val="24"/>
                <w:szCs w:val="24"/>
              </w:rPr>
            </w:pPr>
            <w:r>
              <w:rPr>
                <w:rFonts w:ascii="MS Mincho" w:eastAsia="MS Mincho" w:hAnsi="MS Mincho" w:cs="MS Mincho"/>
                <w:sz w:val="24"/>
                <w:szCs w:val="24"/>
              </w:rPr>
              <w:t>✔</w:t>
            </w:r>
            <w:r>
              <w:rPr>
                <w:rFonts w:ascii="Andika" w:eastAsia="Andika" w:hAnsi="Andika" w:cs="Andika"/>
                <w:sz w:val="24"/>
                <w:szCs w:val="24"/>
              </w:rPr>
              <w:t>️</w:t>
            </w:r>
          </w:p>
        </w:tc>
      </w:tr>
    </w:tbl>
    <w:p w:rsidR="00A53554" w:rsidP="008A78B0">
      <w:pPr>
        <w:pStyle w:val="normal0"/>
        <w:spacing w:line="360" w:lineRule="auto"/>
        <w:jc w:val="center"/>
        <w:rPr>
          <w:rFonts w:ascii="Times New Roman" w:eastAsia="Times New Roman" w:hAnsi="Times New Roman" w:cs="Times New Roman"/>
          <w:sz w:val="24"/>
          <w:szCs w:val="24"/>
        </w:rPr>
      </w:pPr>
    </w:p>
    <w:p w:rsidR="00A53554" w:rsidRPr="008A78B0" w:rsidP="008A78B0">
      <w:pPr>
        <w:pStyle w:val="normal0"/>
        <w:spacing w:before="240" w:after="240" w:line="360" w:lineRule="auto"/>
        <w:jc w:val="both"/>
        <w:rPr>
          <w:rFonts w:ascii="Times New Roman" w:eastAsia="Times New Roman" w:hAnsi="Times New Roman" w:cs="Times New Roman"/>
          <w:b/>
          <w:sz w:val="28"/>
          <w:szCs w:val="36"/>
        </w:rPr>
      </w:pPr>
      <w:r w:rsidRPr="008A78B0">
        <w:rPr>
          <w:rFonts w:ascii="Times New Roman" w:eastAsia="Times New Roman" w:hAnsi="Times New Roman" w:cs="Times New Roman"/>
          <w:b/>
          <w:sz w:val="28"/>
          <w:szCs w:val="36"/>
        </w:rPr>
        <w:t>Word Count Planning</w:t>
      </w:r>
    </w:p>
    <w:p w:rsidR="00A53554" w:rsidP="008A78B0">
      <w:pPr>
        <w:pStyle w:val="normal0"/>
        <w:numPr>
          <w:ilvl w:val="0"/>
          <w:numId w:val="1"/>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Introduction:</w:t>
      </w:r>
      <w:r>
        <w:rPr>
          <w:rFonts w:ascii="Times New Roman" w:eastAsia="Times New Roman" w:hAnsi="Times New Roman" w:cs="Times New Roman"/>
          <w:sz w:val="24"/>
          <w:szCs w:val="24"/>
        </w:rPr>
        <w:t xml:space="preserve"> 150 words</w:t>
      </w:r>
    </w:p>
    <w:p w:rsidR="00A53554" w:rsidP="008A78B0">
      <w:pPr>
        <w:pStyle w:val="norm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Main Body:</w:t>
      </w:r>
      <w:r>
        <w:rPr>
          <w:rFonts w:ascii="Times New Roman" w:eastAsia="Times New Roman" w:hAnsi="Times New Roman" w:cs="Times New Roman"/>
          <w:sz w:val="24"/>
          <w:szCs w:val="24"/>
        </w:rPr>
        <w:t xml:space="preserve"> (Gibbs’ Cycle stages) – approx. 1050 words</w:t>
      </w:r>
    </w:p>
    <w:p w:rsidR="00A53554" w:rsidP="008A78B0">
      <w:pPr>
        <w:pStyle w:val="normal0"/>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Conclusion:</w:t>
      </w:r>
      <w:r>
        <w:rPr>
          <w:rFonts w:ascii="Times New Roman" w:eastAsia="Times New Roman" w:hAnsi="Times New Roman" w:cs="Times New Roman"/>
          <w:sz w:val="24"/>
          <w:szCs w:val="24"/>
        </w:rPr>
        <w:t xml:space="preserve"> 150 words</w:t>
      </w:r>
    </w:p>
    <w:p w:rsidR="00A53554" w:rsidP="008A78B0">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A53554" w:rsidP="008A78B0">
      <w:pPr>
        <w:pStyle w:val="normal0"/>
        <w:spacing w:line="360" w:lineRule="auto"/>
        <w:jc w:val="both"/>
        <w:rPr>
          <w:rFonts w:ascii="Times New Roman" w:eastAsia="Times New Roman" w:hAnsi="Times New Roman" w:cs="Times New Roman"/>
          <w:sz w:val="24"/>
          <w:szCs w:val="24"/>
        </w:rPr>
      </w:pPr>
    </w:p>
    <w:sectPr w:rsidSect="008A78B0">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A00002BF" w:usb1="68C7FCFB" w:usb2="00000010" w:usb3="00000000" w:csb0="0002009F" w:csb1="00000000"/>
  </w:font>
  <w:font w:name="Andika">
    <w:altName w:val="Times New Roman"/>
    <w:charset w:val="00"/>
    <w:family w:val="auto"/>
    <w:pitch w:val="default"/>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81140958"/>
      <w:docPartObj>
        <w:docPartGallery w:val="Page Numbers (Bottom of Page)"/>
        <w:docPartUnique/>
      </w:docPartObj>
    </w:sdtPr>
    <w:sdtContent>
      <w:p w:rsidR="008A78B0">
        <w:pPr>
          <w:pStyle w:val="Footer"/>
          <w:jc w:val="right"/>
        </w:pPr>
        <w:r>
          <w:fldChar w:fldCharType="begin"/>
        </w:r>
        <w:r w:rsidR="002A4838">
          <w:instrText xml:space="preserve"> PAGE   \* MERGEFORMAT </w:instrText>
        </w:r>
        <w:r>
          <w:fldChar w:fldCharType="separate"/>
        </w:r>
        <w:r w:rsidR="00866996">
          <w:rPr>
            <w:noProof/>
          </w:rPr>
          <w:t>4</w:t>
        </w:r>
        <w:r>
          <w:rPr>
            <w:noProof/>
          </w:rPr>
          <w:fldChar w:fldCharType="end"/>
        </w:r>
      </w:p>
    </w:sdtContent>
  </w:sdt>
  <w:p w:rsidR="008A78B0">
    <w:pPr>
      <w:pStyle w:val="Footer"/>
    </w:pPr>
  </w:p>
</w:ft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DD53445"/>
    <w:multiLevelType w:val="multilevel"/>
    <w:tmpl w:val="0C3A7B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drawingGridHorizontalSpacing w:val="110"/>
  <w:displayHorizontalDrawingGridEvery w:val="2"/>
  <w:characterSpacingControl w:val="doNotCompress"/>
  <w:compat/>
  <w:rsids>
    <w:rsidRoot w:val="00A53554"/>
    <w:rsid w:val="001C3C7E"/>
    <w:rsid w:val="002A4838"/>
    <w:rsid w:val="003F6AD2"/>
    <w:rsid w:val="008240A5"/>
    <w:rsid w:val="008522DB"/>
    <w:rsid w:val="00866996"/>
    <w:rsid w:val="008A78B0"/>
    <w:rsid w:val="00A53554"/>
    <w:rsid w:val="00E808CF"/>
    <w:rsid w:val="00F32D98"/>
  </w:rsids>
  <m:mathPr>
    <m:mathFont m:val="Cambria Math"/>
  </m:mathPr>
  <w:themeFontLang w:val="en-US"/>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08CF"/>
  </w:style>
  <w:style w:type="paragraph" w:styleId="Heading1">
    <w:name w:val="heading 1"/>
    <w:basedOn w:val="normal0"/>
    <w:next w:val="normal0"/>
    <w:rsid w:val="008A78B0"/>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0"/>
    <w:next w:val="normal0"/>
    <w:rsid w:val="008A78B0"/>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0"/>
    <w:next w:val="normal0"/>
    <w:rsid w:val="00A53554"/>
    <w:pPr>
      <w:keepNext/>
      <w:keepLines/>
      <w:spacing w:before="320" w:after="80"/>
      <w:outlineLvl w:val="2"/>
    </w:pPr>
    <w:rPr>
      <w:color w:val="434343"/>
      <w:sz w:val="28"/>
      <w:szCs w:val="28"/>
    </w:rPr>
  </w:style>
  <w:style w:type="paragraph" w:styleId="Heading4">
    <w:name w:val="heading 4"/>
    <w:basedOn w:val="normal0"/>
    <w:next w:val="normal0"/>
    <w:rsid w:val="00A53554"/>
    <w:pPr>
      <w:keepNext/>
      <w:keepLines/>
      <w:spacing w:before="280" w:after="80"/>
      <w:outlineLvl w:val="3"/>
    </w:pPr>
    <w:rPr>
      <w:color w:val="666666"/>
      <w:sz w:val="24"/>
      <w:szCs w:val="24"/>
    </w:rPr>
  </w:style>
  <w:style w:type="paragraph" w:styleId="Heading5">
    <w:name w:val="heading 5"/>
    <w:basedOn w:val="normal0"/>
    <w:next w:val="normal0"/>
    <w:rsid w:val="00A53554"/>
    <w:pPr>
      <w:keepNext/>
      <w:keepLines/>
      <w:spacing w:before="240" w:after="80"/>
      <w:outlineLvl w:val="4"/>
    </w:pPr>
    <w:rPr>
      <w:color w:val="666666"/>
    </w:rPr>
  </w:style>
  <w:style w:type="paragraph" w:styleId="Heading6">
    <w:name w:val="heading 6"/>
    <w:basedOn w:val="normal0"/>
    <w:next w:val="normal0"/>
    <w:rsid w:val="00A5355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A53554"/>
  </w:style>
  <w:style w:type="paragraph" w:styleId="Title">
    <w:name w:val="Title"/>
    <w:basedOn w:val="normal0"/>
    <w:next w:val="normal0"/>
    <w:rsid w:val="00A53554"/>
    <w:pPr>
      <w:keepNext/>
      <w:keepLines/>
      <w:spacing w:after="60"/>
    </w:pPr>
    <w:rPr>
      <w:sz w:val="52"/>
      <w:szCs w:val="52"/>
    </w:rPr>
  </w:style>
  <w:style w:type="paragraph" w:styleId="Subtitle">
    <w:name w:val="Subtitle"/>
    <w:basedOn w:val="normal0"/>
    <w:next w:val="normal0"/>
    <w:rsid w:val="00A53554"/>
    <w:pPr>
      <w:keepNext/>
      <w:keepLines/>
      <w:spacing w:after="320"/>
    </w:pPr>
    <w:rPr>
      <w:color w:val="666666"/>
      <w:sz w:val="30"/>
      <w:szCs w:val="30"/>
    </w:rPr>
  </w:style>
  <w:style w:type="table" w:customStyle="1" w:styleId="a">
    <w:name w:val="a"/>
    <w:basedOn w:val="TableNormal"/>
    <w:rsid w:val="00A53554"/>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semiHidden/>
    <w:unhideWhenUsed/>
    <w:rsid w:val="008A78B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A78B0"/>
  </w:style>
  <w:style w:type="paragraph" w:styleId="Footer">
    <w:name w:val="footer"/>
    <w:basedOn w:val="Normal"/>
    <w:link w:val="FooterChar"/>
    <w:uiPriority w:val="99"/>
    <w:unhideWhenUsed/>
    <w:rsid w:val="008A78B0"/>
    <w:pPr>
      <w:tabs>
        <w:tab w:val="center" w:pos="4680"/>
        <w:tab w:val="right" w:pos="9360"/>
      </w:tabs>
      <w:spacing w:line="240" w:lineRule="auto"/>
    </w:pPr>
  </w:style>
  <w:style w:type="character" w:customStyle="1" w:styleId="FooterChar">
    <w:name w:val="Footer Char"/>
    <w:basedOn w:val="DefaultParagraphFont"/>
    <w:link w:val="Footer"/>
    <w:uiPriority w:val="99"/>
    <w:rsid w:val="008A78B0"/>
  </w:style>
  <w:style w:type="paragraph" w:styleId="BalloonText">
    <w:name w:val="Balloon Text"/>
    <w:basedOn w:val="Normal"/>
    <w:link w:val="BalloonTextChar"/>
    <w:uiPriority w:val="99"/>
    <w:semiHidden/>
    <w:unhideWhenUsed/>
    <w:rsid w:val="008A78B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78B0"/>
    <w:rPr>
      <w:rFonts w:ascii="Tahoma" w:hAnsi="Tahoma" w:cs="Tahoma"/>
      <w:sz w:val="16"/>
      <w:szCs w:val="16"/>
    </w:rPr>
  </w:style>
  <w:style w:type="character" w:styleId="Hyperlink">
    <w:name w:val="Hyperlink"/>
    <w:basedOn w:val="DefaultParagraphFont"/>
    <w:uiPriority w:val="99"/>
    <w:unhideWhenUsed/>
    <w:rsid w:val="008A78B0"/>
    <w:rPr>
      <w:color w:val="0000FF" w:themeColor="hyperlink"/>
      <w:u w:val="single"/>
    </w:rPr>
  </w:style>
  <w:style w:type="paragraph" w:styleId="TOCHeading">
    <w:name w:val="TOC Heading"/>
    <w:basedOn w:val="Heading1"/>
    <w:next w:val="Normal"/>
    <w:uiPriority w:val="39"/>
    <w:semiHidden/>
    <w:unhideWhenUsed/>
    <w:qFormat/>
    <w:rsid w:val="003F6AD2"/>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3F6AD2"/>
    <w:pPr>
      <w:spacing w:after="100"/>
    </w:pPr>
  </w:style>
  <w:style w:type="paragraph" w:styleId="TOC2">
    <w:name w:val="toc 2"/>
    <w:basedOn w:val="Normal"/>
    <w:next w:val="Normal"/>
    <w:autoRedefine/>
    <w:uiPriority w:val="39"/>
    <w:unhideWhenUsed/>
    <w:rsid w:val="003F6AD2"/>
    <w:pPr>
      <w:spacing w:after="100"/>
      <w:ind w:left="220"/>
    </w:p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footer" Target="footer1.xml" /><Relationship Id="rId11" Type="http://schemas.openxmlformats.org/officeDocument/2006/relationships/theme" Target="theme/theme1.xml" /><Relationship Id="rId12" Type="http://schemas.openxmlformats.org/officeDocument/2006/relationships/numbering" Target="numbering.xml" /><Relationship Id="rId13"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png" /><Relationship Id="rId6" Type="http://schemas.openxmlformats.org/officeDocument/2006/relationships/hyperlink" Target="https://assignmentstudio.net/wp-content/uploads/2021/09/gibbs-reflective-learning-cycle-1-1024x689.png" TargetMode="External" /><Relationship Id="rId7" Type="http://schemas.openxmlformats.org/officeDocument/2006/relationships/hyperlink" Target="https://celebesscholarpg.com/index.php/bataradidi/article/view/25" TargetMode="External" /><Relationship Id="rId8" Type="http://schemas.openxmlformats.org/officeDocument/2006/relationships/hyperlink" Target="https://www.citethisforme.com/citation-generator" TargetMode="External" /><Relationship Id="rId9" Type="http://schemas.openxmlformats.org/officeDocument/2006/relationships/hyperlink" Target="https://libguides.staffs.ac.uk/academic_writing/PEE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4DEAEF-177F-4965-8D06-F69515341C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9</Pages>
  <Words>1693</Words>
  <Characters>9655</Characters>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11326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2025-04-09T05:05:00Z</dcterms:created>
  <dcterms:modified xsi:type="dcterms:W3CDTF">2025-04-09T05:28:00Z</dcterms:modified>
</cp:coreProperties>
</file>