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5A88D" w14:textId="77777777" w:rsidR="009F5B3A" w:rsidRPr="0075168F" w:rsidRDefault="009F5B3A" w:rsidP="009F5B3A">
      <w:pPr>
        <w:pStyle w:val="NormalWeb"/>
        <w:shd w:val="clear" w:color="auto" w:fill="FFFFFF"/>
        <w:jc w:val="center"/>
        <w:rPr>
          <w:rFonts w:ascii="Arial" w:hAnsi="Arial" w:cs="Arial"/>
          <w:b/>
          <w:bCs/>
          <w:sz w:val="48"/>
          <w:szCs w:val="48"/>
        </w:rPr>
      </w:pPr>
      <w:r w:rsidRPr="0075168F">
        <w:rPr>
          <w:rFonts w:ascii="Arial" w:hAnsi="Arial" w:cs="Arial"/>
          <w:b/>
          <w:bCs/>
          <w:sz w:val="48"/>
          <w:szCs w:val="48"/>
        </w:rPr>
        <w:t>The importance of effectively monitoring guest service approaches</w:t>
      </w:r>
    </w:p>
    <w:p w14:paraId="076FD270" w14:textId="77777777" w:rsidR="009F5B3A" w:rsidRDefault="009F5B3A" w:rsidP="009F5B3A">
      <w:pPr>
        <w:pStyle w:val="NormalWeb"/>
        <w:shd w:val="clear" w:color="auto" w:fill="FFFFFF"/>
        <w:jc w:val="center"/>
        <w:rPr>
          <w:rFonts w:ascii="Arial" w:hAnsi="Arial" w:cs="Arial"/>
          <w:b/>
          <w:bCs/>
          <w:sz w:val="40"/>
          <w:szCs w:val="40"/>
        </w:rPr>
      </w:pPr>
    </w:p>
    <w:p w14:paraId="67E8C26A" w14:textId="77777777" w:rsidR="009F5B3A" w:rsidRDefault="009F5B3A" w:rsidP="009F5B3A">
      <w:pPr>
        <w:pStyle w:val="NormalWeb"/>
        <w:shd w:val="clear" w:color="auto" w:fill="FFFFFF"/>
        <w:jc w:val="center"/>
        <w:rPr>
          <w:rFonts w:ascii="Arial" w:hAnsi="Arial" w:cs="Arial"/>
          <w:b/>
          <w:bCs/>
          <w:sz w:val="40"/>
          <w:szCs w:val="40"/>
        </w:rPr>
      </w:pPr>
    </w:p>
    <w:p w14:paraId="67775165" w14:textId="77777777" w:rsidR="009F5B3A" w:rsidRDefault="009F5B3A" w:rsidP="009F5B3A">
      <w:pPr>
        <w:pStyle w:val="NormalWeb"/>
        <w:jc w:val="right"/>
        <w:rPr>
          <w:rFonts w:ascii="Arial" w:hAnsi="Arial" w:cs="Arial"/>
          <w:sz w:val="48"/>
          <w:szCs w:val="48"/>
        </w:rPr>
      </w:pPr>
    </w:p>
    <w:p w14:paraId="677A7751" w14:textId="77777777" w:rsidR="009F5B3A" w:rsidRDefault="009F5B3A" w:rsidP="009F5B3A">
      <w:pPr>
        <w:pStyle w:val="NormalWeb"/>
        <w:jc w:val="right"/>
        <w:rPr>
          <w:rFonts w:ascii="Arial" w:hAnsi="Arial" w:cs="Arial"/>
          <w:sz w:val="48"/>
          <w:szCs w:val="48"/>
        </w:rPr>
      </w:pPr>
    </w:p>
    <w:p w14:paraId="60404048" w14:textId="77777777" w:rsidR="009F5B3A" w:rsidRPr="009F5B3A" w:rsidRDefault="009F5B3A" w:rsidP="009F5B3A">
      <w:pPr>
        <w:pStyle w:val="NormalWeb"/>
        <w:jc w:val="right"/>
        <w:rPr>
          <w:rFonts w:ascii="Arial" w:hAnsi="Arial" w:cs="Arial"/>
          <w:sz w:val="44"/>
          <w:szCs w:val="44"/>
        </w:rPr>
      </w:pPr>
      <w:r w:rsidRPr="009F5B3A">
        <w:rPr>
          <w:rFonts w:ascii="Arial" w:hAnsi="Arial" w:cs="Arial"/>
          <w:sz w:val="44"/>
          <w:szCs w:val="44"/>
        </w:rPr>
        <w:t>Hospitality &amp; Guest Services</w:t>
      </w:r>
    </w:p>
    <w:p w14:paraId="1BEEEC8A" w14:textId="77777777" w:rsidR="009F5B3A" w:rsidRDefault="009F5B3A" w:rsidP="009F5B3A">
      <w:pPr>
        <w:pStyle w:val="NormalWeb"/>
        <w:jc w:val="right"/>
        <w:rPr>
          <w:rFonts w:ascii="Arial" w:hAnsi="Arial" w:cs="Arial"/>
          <w:sz w:val="48"/>
          <w:szCs w:val="48"/>
        </w:rPr>
      </w:pPr>
      <w:r w:rsidRPr="0075168F">
        <w:rPr>
          <w:rFonts w:ascii="Arial" w:hAnsi="Arial" w:cs="Arial"/>
          <w:sz w:val="48"/>
          <w:szCs w:val="48"/>
        </w:rPr>
        <w:t xml:space="preserve">BMIH4003 </w:t>
      </w:r>
    </w:p>
    <w:p w14:paraId="37F53091" w14:textId="77777777" w:rsidR="009F5B3A" w:rsidRPr="009F5B3A" w:rsidRDefault="009F5B3A" w:rsidP="009F5B3A">
      <w:pPr>
        <w:pStyle w:val="NormalWeb"/>
        <w:jc w:val="right"/>
        <w:rPr>
          <w:rFonts w:ascii="Arial" w:hAnsi="Arial" w:cs="Arial"/>
          <w:sz w:val="28"/>
          <w:szCs w:val="28"/>
        </w:rPr>
      </w:pPr>
      <w:r w:rsidRPr="009F5B3A">
        <w:rPr>
          <w:rFonts w:ascii="Arial" w:hAnsi="Arial" w:cs="Arial"/>
          <w:sz w:val="28"/>
          <w:szCs w:val="28"/>
        </w:rPr>
        <w:t xml:space="preserve">Lavinia </w:t>
      </w:r>
      <w:proofErr w:type="spellStart"/>
      <w:r w:rsidRPr="009F5B3A">
        <w:rPr>
          <w:rFonts w:ascii="Arial" w:hAnsi="Arial" w:cs="Arial"/>
          <w:sz w:val="28"/>
          <w:szCs w:val="28"/>
        </w:rPr>
        <w:t>Mihaloiu</w:t>
      </w:r>
      <w:proofErr w:type="spellEnd"/>
    </w:p>
    <w:p w14:paraId="5454FAA0" w14:textId="77777777" w:rsidR="009F5B3A" w:rsidRDefault="009F5B3A" w:rsidP="009F5B3A">
      <w:pPr>
        <w:pStyle w:val="NormalWeb"/>
        <w:jc w:val="right"/>
        <w:rPr>
          <w:rFonts w:ascii="Arial" w:hAnsi="Arial" w:cs="Arial"/>
          <w:sz w:val="52"/>
          <w:szCs w:val="52"/>
        </w:rPr>
      </w:pPr>
    </w:p>
    <w:p w14:paraId="5B1F9EB2" w14:textId="77777777" w:rsidR="009F5B3A" w:rsidRDefault="009F5B3A" w:rsidP="009F5B3A">
      <w:pPr>
        <w:pStyle w:val="NormalWeb"/>
        <w:jc w:val="right"/>
        <w:rPr>
          <w:rFonts w:ascii="Arial" w:hAnsi="Arial" w:cs="Arial"/>
          <w:sz w:val="52"/>
          <w:szCs w:val="52"/>
        </w:rPr>
      </w:pPr>
    </w:p>
    <w:p w14:paraId="6717F2F2" w14:textId="77777777" w:rsidR="009F5B3A" w:rsidRDefault="009F5B3A" w:rsidP="009F5B3A">
      <w:pPr>
        <w:pStyle w:val="NormalWeb"/>
        <w:jc w:val="center"/>
        <w:rPr>
          <w:rFonts w:ascii="Arial" w:hAnsi="Arial" w:cs="Arial"/>
          <w:sz w:val="52"/>
          <w:szCs w:val="52"/>
        </w:rPr>
      </w:pPr>
    </w:p>
    <w:p w14:paraId="1CD0176A" w14:textId="77777777" w:rsidR="009F5B3A" w:rsidRDefault="009F5B3A" w:rsidP="009F5B3A">
      <w:pPr>
        <w:pStyle w:val="NormalWeb"/>
        <w:jc w:val="center"/>
        <w:rPr>
          <w:rFonts w:ascii="Arial" w:hAnsi="Arial" w:cs="Arial"/>
          <w:sz w:val="52"/>
          <w:szCs w:val="52"/>
        </w:rPr>
      </w:pPr>
    </w:p>
    <w:p w14:paraId="761F0DC1" w14:textId="77777777" w:rsidR="009F5B3A" w:rsidRDefault="009F5B3A" w:rsidP="009F5B3A">
      <w:pPr>
        <w:pStyle w:val="NormalWeb"/>
        <w:jc w:val="center"/>
        <w:rPr>
          <w:rFonts w:ascii="Arial" w:hAnsi="Arial" w:cs="Arial"/>
          <w:sz w:val="52"/>
          <w:szCs w:val="52"/>
        </w:rPr>
      </w:pPr>
    </w:p>
    <w:p w14:paraId="205F938F" w14:textId="77777777" w:rsidR="009F5B3A" w:rsidRDefault="009F5B3A" w:rsidP="009F5B3A">
      <w:pPr>
        <w:pStyle w:val="Heading1"/>
        <w:rPr>
          <w:rFonts w:ascii="Arial" w:hAnsi="Arial" w:cs="Arial"/>
        </w:rPr>
      </w:pPr>
      <w:bookmarkStart w:id="0" w:name="_Toc149241969"/>
    </w:p>
    <w:p w14:paraId="6CA0D10B" w14:textId="77777777" w:rsidR="009F5B3A" w:rsidRDefault="009F5B3A" w:rsidP="009F5B3A">
      <w:pPr>
        <w:pStyle w:val="Heading1"/>
        <w:rPr>
          <w:rFonts w:ascii="Arial" w:hAnsi="Arial" w:cs="Arial"/>
        </w:rPr>
      </w:pPr>
    </w:p>
    <w:p w14:paraId="0D62B6E2" w14:textId="77777777" w:rsidR="009F5B3A" w:rsidRDefault="009F5B3A" w:rsidP="009F5B3A">
      <w:pPr>
        <w:pStyle w:val="Heading1"/>
        <w:rPr>
          <w:rFonts w:ascii="Arial" w:hAnsi="Arial" w:cs="Arial"/>
        </w:rPr>
      </w:pPr>
    </w:p>
    <w:p w14:paraId="13FC3536" w14:textId="77777777" w:rsidR="009F5B3A" w:rsidRDefault="009F5B3A" w:rsidP="009F5B3A">
      <w:pPr>
        <w:pStyle w:val="Heading1"/>
        <w:rPr>
          <w:rFonts w:ascii="Arial" w:hAnsi="Arial" w:cs="Arial"/>
        </w:rPr>
      </w:pPr>
    </w:p>
    <w:p w14:paraId="7AFD1750" w14:textId="77777777" w:rsidR="009F5B3A" w:rsidRDefault="009F5B3A" w:rsidP="009F5B3A">
      <w:pPr>
        <w:pStyle w:val="Heading1"/>
        <w:rPr>
          <w:rFonts w:ascii="Arial" w:hAnsi="Arial" w:cs="Arial"/>
        </w:rPr>
      </w:pPr>
    </w:p>
    <w:p w14:paraId="0DACA4E7" w14:textId="4D92275E" w:rsidR="009F5B3A" w:rsidRPr="009F5B3A" w:rsidRDefault="009F5B3A" w:rsidP="009F5B3A">
      <w:pPr>
        <w:pStyle w:val="Heading1"/>
        <w:jc w:val="both"/>
        <w:rPr>
          <w:rFonts w:ascii="Arial" w:hAnsi="Arial" w:cs="Arial"/>
          <w:szCs w:val="24"/>
        </w:rPr>
      </w:pPr>
      <w:r w:rsidRPr="009F5B3A">
        <w:rPr>
          <w:rFonts w:ascii="Arial" w:hAnsi="Arial" w:cs="Arial"/>
          <w:szCs w:val="24"/>
        </w:rPr>
        <w:lastRenderedPageBreak/>
        <w:t>Executive Summary</w:t>
      </w:r>
      <w:bookmarkEnd w:id="0"/>
    </w:p>
    <w:p w14:paraId="333EDE20" w14:textId="0ECA3C59" w:rsidR="009F5B3A" w:rsidRPr="009F5B3A" w:rsidRDefault="002B2483" w:rsidP="009F5B3A">
      <w:pPr>
        <w:pStyle w:val="NormalWeb"/>
        <w:shd w:val="clear" w:color="auto" w:fill="FFFFFF"/>
        <w:spacing w:line="360" w:lineRule="auto"/>
        <w:jc w:val="both"/>
        <w:rPr>
          <w:rFonts w:ascii="Arial" w:hAnsi="Arial" w:cs="Arial"/>
        </w:rPr>
      </w:pPr>
      <w:r>
        <w:rPr>
          <w:rFonts w:ascii="Arial" w:hAnsi="Arial" w:cs="Arial"/>
        </w:rPr>
        <w:t xml:space="preserve">         </w:t>
      </w:r>
      <w:r w:rsidR="009F5B3A" w:rsidRPr="009F5B3A">
        <w:rPr>
          <w:rFonts w:ascii="Arial" w:hAnsi="Arial" w:cs="Arial"/>
        </w:rPr>
        <w:t>In the hospitality industry, guest service is the cornerstone of success. Exceptional service ensures customer satisfaction, reputation building, and overall business prosperity. Prioritising customer needs is critical in the digital age, as 83% of consumers consider good service a loyalty catalyst. Challenges in the sector, from staff recruitment to customer expectations, require a multifaceted approach. This involves staff upskilling, thorough housekeeping, payment automation, and transparency. Effective monitoring methods include customer surveys, online reviews, and mystery shopping. Shifting focus from satisfaction to delight is emerging, acknowledging that retaining customers is cost-effective. Delighting customers leads to loyalty and financial stability. Understanding customer needs, prioritizing requests, selecting suitable tools, consistent communication, managing issues, addressing service disruptions, and offering intuitive onboarding is vital for exceptional guest service. Prioritizing customer satisfaction and embracing customer delight is essential in the competitive hospitality landscape, ensuring loyalty and profitability.</w:t>
      </w:r>
    </w:p>
    <w:p w14:paraId="0DDC51E9" w14:textId="77777777" w:rsidR="009F5B3A" w:rsidRPr="009F5B3A" w:rsidRDefault="009F5B3A" w:rsidP="009F5B3A">
      <w:pPr>
        <w:pStyle w:val="NormalWeb"/>
        <w:shd w:val="clear" w:color="auto" w:fill="FFFFFF"/>
        <w:jc w:val="both"/>
        <w:rPr>
          <w:rFonts w:ascii="Arial" w:hAnsi="Arial" w:cs="Arial"/>
        </w:rPr>
      </w:pPr>
    </w:p>
    <w:p w14:paraId="583F1AC7" w14:textId="77777777" w:rsidR="009F5B3A" w:rsidRPr="009F5B3A" w:rsidRDefault="009F5B3A" w:rsidP="009F5B3A">
      <w:pPr>
        <w:pStyle w:val="NormalWeb"/>
        <w:shd w:val="clear" w:color="auto" w:fill="FFFFFF"/>
        <w:jc w:val="both"/>
        <w:rPr>
          <w:rFonts w:ascii="Arial" w:hAnsi="Arial" w:cs="Arial"/>
          <w:b/>
          <w:bCs/>
        </w:rPr>
      </w:pPr>
    </w:p>
    <w:p w14:paraId="07F33AE8" w14:textId="77777777" w:rsidR="009F5B3A" w:rsidRPr="009F5B3A" w:rsidRDefault="009F5B3A" w:rsidP="009F5B3A">
      <w:pPr>
        <w:pStyle w:val="NormalWeb"/>
        <w:shd w:val="clear" w:color="auto" w:fill="FFFFFF"/>
        <w:jc w:val="both"/>
        <w:rPr>
          <w:rFonts w:ascii="Arial" w:hAnsi="Arial" w:cs="Arial"/>
          <w:b/>
          <w:bCs/>
        </w:rPr>
      </w:pPr>
    </w:p>
    <w:p w14:paraId="19279E5D" w14:textId="77777777" w:rsidR="009F5B3A" w:rsidRPr="009F5B3A" w:rsidRDefault="009F5B3A" w:rsidP="009F5B3A">
      <w:pPr>
        <w:pStyle w:val="NormalWeb"/>
        <w:shd w:val="clear" w:color="auto" w:fill="FFFFFF"/>
        <w:jc w:val="both"/>
        <w:rPr>
          <w:rFonts w:ascii="Arial" w:hAnsi="Arial" w:cs="Arial"/>
          <w:b/>
          <w:bCs/>
        </w:rPr>
      </w:pPr>
    </w:p>
    <w:p w14:paraId="1FF32596" w14:textId="77777777" w:rsidR="009F5B3A" w:rsidRPr="009F5B3A" w:rsidRDefault="009F5B3A" w:rsidP="009F5B3A">
      <w:pPr>
        <w:pStyle w:val="NormalWeb"/>
        <w:shd w:val="clear" w:color="auto" w:fill="FFFFFF"/>
        <w:jc w:val="both"/>
        <w:rPr>
          <w:rFonts w:ascii="Arial" w:hAnsi="Arial" w:cs="Arial"/>
          <w:b/>
          <w:bCs/>
        </w:rPr>
      </w:pPr>
    </w:p>
    <w:p w14:paraId="4DF5B020" w14:textId="77777777" w:rsidR="009F5B3A" w:rsidRPr="009F5B3A" w:rsidRDefault="009F5B3A" w:rsidP="009F5B3A">
      <w:pPr>
        <w:pStyle w:val="NormalWeb"/>
        <w:shd w:val="clear" w:color="auto" w:fill="FFFFFF"/>
        <w:jc w:val="both"/>
        <w:rPr>
          <w:rFonts w:ascii="Arial" w:hAnsi="Arial" w:cs="Arial"/>
          <w:b/>
          <w:bCs/>
        </w:rPr>
      </w:pPr>
    </w:p>
    <w:p w14:paraId="6572A426" w14:textId="77777777" w:rsidR="009F5B3A" w:rsidRPr="009F5B3A" w:rsidRDefault="009F5B3A" w:rsidP="009F5B3A">
      <w:pPr>
        <w:pStyle w:val="NormalWeb"/>
        <w:shd w:val="clear" w:color="auto" w:fill="FFFFFF"/>
        <w:jc w:val="both"/>
        <w:rPr>
          <w:rFonts w:ascii="Arial" w:hAnsi="Arial" w:cs="Arial"/>
          <w:b/>
          <w:bCs/>
        </w:rPr>
      </w:pPr>
    </w:p>
    <w:p w14:paraId="7A102E8D" w14:textId="77777777" w:rsidR="009F5B3A" w:rsidRPr="009F5B3A" w:rsidRDefault="009F5B3A" w:rsidP="009F5B3A">
      <w:pPr>
        <w:pStyle w:val="NormalWeb"/>
        <w:shd w:val="clear" w:color="auto" w:fill="FFFFFF"/>
        <w:jc w:val="both"/>
        <w:rPr>
          <w:rFonts w:ascii="Arial" w:hAnsi="Arial" w:cs="Arial"/>
          <w:b/>
          <w:bCs/>
        </w:rPr>
      </w:pPr>
    </w:p>
    <w:p w14:paraId="59D6D4E0" w14:textId="77777777" w:rsidR="009F5B3A" w:rsidRPr="009F5B3A" w:rsidRDefault="009F5B3A" w:rsidP="009F5B3A">
      <w:pPr>
        <w:pStyle w:val="NormalWeb"/>
        <w:shd w:val="clear" w:color="auto" w:fill="FFFFFF"/>
        <w:jc w:val="both"/>
        <w:rPr>
          <w:rFonts w:ascii="Arial" w:hAnsi="Arial" w:cs="Arial"/>
          <w:b/>
          <w:bCs/>
        </w:rPr>
      </w:pPr>
    </w:p>
    <w:p w14:paraId="21B186BE" w14:textId="77777777" w:rsidR="009F5B3A" w:rsidRPr="009F5B3A" w:rsidRDefault="009F5B3A" w:rsidP="009F5B3A">
      <w:pPr>
        <w:pStyle w:val="NormalWeb"/>
        <w:shd w:val="clear" w:color="auto" w:fill="FFFFFF"/>
        <w:jc w:val="both"/>
        <w:rPr>
          <w:rFonts w:ascii="Arial" w:hAnsi="Arial" w:cs="Arial"/>
          <w:b/>
          <w:bCs/>
        </w:rPr>
      </w:pPr>
    </w:p>
    <w:p w14:paraId="328AFA0C" w14:textId="77777777" w:rsidR="009F5B3A" w:rsidRPr="009F5B3A" w:rsidRDefault="009F5B3A" w:rsidP="009F5B3A">
      <w:pPr>
        <w:pStyle w:val="NormalWeb"/>
        <w:shd w:val="clear" w:color="auto" w:fill="FFFFFF"/>
        <w:jc w:val="both"/>
        <w:rPr>
          <w:rFonts w:ascii="Arial" w:hAnsi="Arial" w:cs="Arial"/>
          <w:b/>
          <w:bCs/>
        </w:rPr>
      </w:pPr>
    </w:p>
    <w:p w14:paraId="18A75BBA" w14:textId="77777777" w:rsidR="009F5B3A" w:rsidRPr="009F5B3A" w:rsidRDefault="009F5B3A" w:rsidP="009F5B3A">
      <w:pPr>
        <w:pStyle w:val="NormalWeb"/>
        <w:shd w:val="clear" w:color="auto" w:fill="FFFFFF"/>
        <w:jc w:val="both"/>
        <w:rPr>
          <w:rFonts w:ascii="Arial" w:hAnsi="Arial" w:cs="Arial"/>
          <w:b/>
          <w:bCs/>
        </w:rPr>
      </w:pPr>
    </w:p>
    <w:p w14:paraId="6776BF57" w14:textId="77777777" w:rsidR="009F5B3A" w:rsidRPr="009F5B3A" w:rsidRDefault="009F5B3A" w:rsidP="009F5B3A">
      <w:pPr>
        <w:pStyle w:val="NormalWeb"/>
        <w:shd w:val="clear" w:color="auto" w:fill="FFFFFF"/>
        <w:jc w:val="both"/>
        <w:rPr>
          <w:rFonts w:ascii="Arial" w:hAnsi="Arial" w:cs="Arial"/>
          <w:b/>
          <w:bCs/>
        </w:rPr>
      </w:pPr>
    </w:p>
    <w:p w14:paraId="0300FF31" w14:textId="77777777" w:rsidR="00181B95" w:rsidRPr="009F5B3A" w:rsidRDefault="00181B95" w:rsidP="009F5B3A">
      <w:pPr>
        <w:jc w:val="both"/>
        <w:rPr>
          <w:rFonts w:ascii="Arial" w:hAnsi="Arial" w:cs="Arial"/>
          <w:sz w:val="24"/>
          <w:szCs w:val="24"/>
        </w:rPr>
      </w:pPr>
    </w:p>
    <w:p w14:paraId="34527750" w14:textId="77777777" w:rsidR="009F5B3A" w:rsidRPr="009F5B3A" w:rsidRDefault="009F5B3A" w:rsidP="009F5B3A">
      <w:pPr>
        <w:jc w:val="both"/>
        <w:rPr>
          <w:rFonts w:ascii="Arial" w:hAnsi="Arial" w:cs="Arial"/>
          <w:sz w:val="24"/>
          <w:szCs w:val="24"/>
        </w:rPr>
      </w:pPr>
    </w:p>
    <w:p w14:paraId="6201032F" w14:textId="77777777" w:rsidR="009F5B3A" w:rsidRPr="009F5B3A" w:rsidRDefault="009F5B3A" w:rsidP="009F5B3A">
      <w:pPr>
        <w:jc w:val="both"/>
        <w:rPr>
          <w:rFonts w:ascii="Arial" w:hAnsi="Arial" w:cs="Arial"/>
          <w:sz w:val="24"/>
          <w:szCs w:val="24"/>
        </w:rPr>
      </w:pPr>
    </w:p>
    <w:p w14:paraId="56F312C5" w14:textId="77777777" w:rsidR="009F5B3A" w:rsidRPr="009F5B3A" w:rsidRDefault="009F5B3A" w:rsidP="009F5B3A">
      <w:pPr>
        <w:jc w:val="both"/>
        <w:rPr>
          <w:rFonts w:ascii="Arial" w:hAnsi="Arial" w:cs="Arial"/>
          <w:sz w:val="24"/>
          <w:szCs w:val="24"/>
        </w:rPr>
      </w:pPr>
    </w:p>
    <w:p w14:paraId="6C8CD7A1" w14:textId="77777777" w:rsidR="009F5B3A" w:rsidRPr="009F5B3A" w:rsidRDefault="009F5B3A" w:rsidP="009F5B3A">
      <w:pPr>
        <w:jc w:val="both"/>
        <w:rPr>
          <w:rFonts w:ascii="Arial" w:hAnsi="Arial" w:cs="Arial"/>
          <w:sz w:val="24"/>
          <w:szCs w:val="24"/>
        </w:rPr>
      </w:pPr>
    </w:p>
    <w:sdt>
      <w:sdtPr>
        <w:rPr>
          <w:rFonts w:ascii="Arial" w:eastAsiaTheme="minorHAnsi" w:hAnsi="Arial" w:cs="Arial"/>
          <w:color w:val="auto"/>
          <w:sz w:val="24"/>
          <w:szCs w:val="24"/>
          <w:lang w:val="en-GB"/>
        </w:rPr>
        <w:id w:val="283008606"/>
        <w:docPartObj>
          <w:docPartGallery w:val="Table of Contents"/>
          <w:docPartUnique/>
        </w:docPartObj>
      </w:sdtPr>
      <w:sdtEndPr>
        <w:rPr>
          <w:b/>
          <w:bCs/>
          <w:noProof/>
        </w:rPr>
      </w:sdtEndPr>
      <w:sdtContent>
        <w:p w14:paraId="22BBE6D5" w14:textId="77777777" w:rsidR="009F5B3A" w:rsidRPr="009F5B3A" w:rsidRDefault="009F5B3A" w:rsidP="009F5B3A">
          <w:pPr>
            <w:pStyle w:val="TOCHeading"/>
            <w:jc w:val="both"/>
            <w:rPr>
              <w:rFonts w:ascii="Arial" w:hAnsi="Arial" w:cs="Arial"/>
              <w:sz w:val="24"/>
              <w:szCs w:val="24"/>
            </w:rPr>
          </w:pPr>
          <w:r w:rsidRPr="009F5B3A">
            <w:rPr>
              <w:rFonts w:ascii="Arial" w:hAnsi="Arial" w:cs="Arial"/>
              <w:sz w:val="24"/>
              <w:szCs w:val="24"/>
            </w:rPr>
            <w:t>Table of Contents</w:t>
          </w:r>
        </w:p>
        <w:p w14:paraId="1D9331E1" w14:textId="77777777" w:rsidR="009F5B3A" w:rsidRPr="009F5B3A" w:rsidRDefault="009F5B3A" w:rsidP="009F5B3A">
          <w:pPr>
            <w:pStyle w:val="TOC1"/>
            <w:tabs>
              <w:tab w:val="right" w:leader="dot" w:pos="9010"/>
            </w:tabs>
            <w:jc w:val="both"/>
            <w:rPr>
              <w:rFonts w:ascii="Arial" w:eastAsiaTheme="minorEastAsia" w:hAnsi="Arial" w:cs="Arial"/>
              <w:b w:val="0"/>
              <w:bCs w:val="0"/>
              <w:i w:val="0"/>
              <w:iCs w:val="0"/>
              <w:noProof/>
              <w:kern w:val="2"/>
              <w:lang w:eastAsia="en-GB"/>
              <w14:ligatures w14:val="standardContextual"/>
            </w:rPr>
          </w:pPr>
          <w:r w:rsidRPr="009F5B3A">
            <w:rPr>
              <w:rFonts w:ascii="Arial" w:hAnsi="Arial" w:cs="Arial"/>
              <w:b w:val="0"/>
              <w:bCs w:val="0"/>
            </w:rPr>
            <w:fldChar w:fldCharType="begin"/>
          </w:r>
          <w:r w:rsidRPr="009F5B3A">
            <w:rPr>
              <w:rFonts w:ascii="Arial" w:hAnsi="Arial" w:cs="Arial"/>
            </w:rPr>
            <w:instrText xml:space="preserve"> TOC \o "1-3" \h \z \u </w:instrText>
          </w:r>
          <w:r w:rsidRPr="009F5B3A">
            <w:rPr>
              <w:rFonts w:ascii="Arial" w:hAnsi="Arial" w:cs="Arial"/>
              <w:b w:val="0"/>
              <w:bCs w:val="0"/>
            </w:rPr>
            <w:fldChar w:fldCharType="separate"/>
          </w:r>
          <w:hyperlink w:anchor="_Toc149241969" w:history="1">
            <w:r w:rsidRPr="009F5B3A">
              <w:rPr>
                <w:rStyle w:val="Hyperlink"/>
                <w:rFonts w:ascii="Arial" w:hAnsi="Arial" w:cs="Arial"/>
                <w:noProof/>
              </w:rPr>
              <w:t>Executive Summary</w:t>
            </w:r>
            <w:r w:rsidRPr="009F5B3A">
              <w:rPr>
                <w:rFonts w:ascii="Arial" w:hAnsi="Arial" w:cs="Arial"/>
                <w:noProof/>
                <w:webHidden/>
              </w:rPr>
              <w:tab/>
            </w:r>
            <w:r w:rsidRPr="009F5B3A">
              <w:rPr>
                <w:rFonts w:ascii="Arial" w:hAnsi="Arial" w:cs="Arial"/>
                <w:noProof/>
                <w:webHidden/>
              </w:rPr>
              <w:fldChar w:fldCharType="begin"/>
            </w:r>
            <w:r w:rsidRPr="009F5B3A">
              <w:rPr>
                <w:rFonts w:ascii="Arial" w:hAnsi="Arial" w:cs="Arial"/>
                <w:noProof/>
                <w:webHidden/>
              </w:rPr>
              <w:instrText xml:space="preserve"> PAGEREF _Toc149241969 \h </w:instrText>
            </w:r>
            <w:r w:rsidRPr="009F5B3A">
              <w:rPr>
                <w:rFonts w:ascii="Arial" w:hAnsi="Arial" w:cs="Arial"/>
                <w:noProof/>
                <w:webHidden/>
              </w:rPr>
            </w:r>
            <w:r w:rsidRPr="009F5B3A">
              <w:rPr>
                <w:rFonts w:ascii="Arial" w:hAnsi="Arial" w:cs="Arial"/>
                <w:noProof/>
                <w:webHidden/>
              </w:rPr>
              <w:fldChar w:fldCharType="separate"/>
            </w:r>
            <w:r w:rsidRPr="009F5B3A">
              <w:rPr>
                <w:rFonts w:ascii="Arial" w:hAnsi="Arial" w:cs="Arial"/>
                <w:noProof/>
                <w:webHidden/>
              </w:rPr>
              <w:t>2</w:t>
            </w:r>
            <w:r w:rsidRPr="009F5B3A">
              <w:rPr>
                <w:rFonts w:ascii="Arial" w:hAnsi="Arial" w:cs="Arial"/>
                <w:noProof/>
                <w:webHidden/>
              </w:rPr>
              <w:fldChar w:fldCharType="end"/>
            </w:r>
          </w:hyperlink>
        </w:p>
        <w:p w14:paraId="32ED3691" w14:textId="77777777" w:rsidR="009F5B3A" w:rsidRPr="009F5B3A" w:rsidRDefault="00000000" w:rsidP="009F5B3A">
          <w:pPr>
            <w:pStyle w:val="TOC1"/>
            <w:tabs>
              <w:tab w:val="right" w:leader="dot" w:pos="9010"/>
            </w:tabs>
            <w:jc w:val="both"/>
            <w:rPr>
              <w:rFonts w:ascii="Arial" w:eastAsiaTheme="minorEastAsia" w:hAnsi="Arial" w:cs="Arial"/>
              <w:b w:val="0"/>
              <w:bCs w:val="0"/>
              <w:i w:val="0"/>
              <w:iCs w:val="0"/>
              <w:noProof/>
              <w:kern w:val="2"/>
              <w:lang w:eastAsia="en-GB"/>
              <w14:ligatures w14:val="standardContextual"/>
            </w:rPr>
          </w:pPr>
          <w:hyperlink w:anchor="_Toc149241970" w:history="1">
            <w:r w:rsidR="009F5B3A" w:rsidRPr="009F5B3A">
              <w:rPr>
                <w:rStyle w:val="Hyperlink"/>
                <w:rFonts w:ascii="Arial" w:hAnsi="Arial" w:cs="Arial"/>
                <w:noProof/>
              </w:rPr>
              <w:t>Introduction</w:t>
            </w:r>
            <w:r w:rsidR="009F5B3A" w:rsidRPr="009F5B3A">
              <w:rPr>
                <w:rFonts w:ascii="Arial" w:hAnsi="Arial" w:cs="Arial"/>
                <w:noProof/>
                <w:webHidden/>
              </w:rPr>
              <w:tab/>
            </w:r>
            <w:r w:rsidR="009F5B3A" w:rsidRPr="009F5B3A">
              <w:rPr>
                <w:rFonts w:ascii="Arial" w:hAnsi="Arial" w:cs="Arial"/>
                <w:noProof/>
                <w:webHidden/>
              </w:rPr>
              <w:fldChar w:fldCharType="begin"/>
            </w:r>
            <w:r w:rsidR="009F5B3A" w:rsidRPr="009F5B3A">
              <w:rPr>
                <w:rFonts w:ascii="Arial" w:hAnsi="Arial" w:cs="Arial"/>
                <w:noProof/>
                <w:webHidden/>
              </w:rPr>
              <w:instrText xml:space="preserve"> PAGEREF _Toc149241970 \h </w:instrText>
            </w:r>
            <w:r w:rsidR="009F5B3A" w:rsidRPr="009F5B3A">
              <w:rPr>
                <w:rFonts w:ascii="Arial" w:hAnsi="Arial" w:cs="Arial"/>
                <w:noProof/>
                <w:webHidden/>
              </w:rPr>
            </w:r>
            <w:r w:rsidR="009F5B3A" w:rsidRPr="009F5B3A">
              <w:rPr>
                <w:rFonts w:ascii="Arial" w:hAnsi="Arial" w:cs="Arial"/>
                <w:noProof/>
                <w:webHidden/>
              </w:rPr>
              <w:fldChar w:fldCharType="separate"/>
            </w:r>
            <w:r w:rsidR="009F5B3A" w:rsidRPr="009F5B3A">
              <w:rPr>
                <w:rFonts w:ascii="Arial" w:hAnsi="Arial" w:cs="Arial"/>
                <w:noProof/>
                <w:webHidden/>
              </w:rPr>
              <w:t>4</w:t>
            </w:r>
            <w:r w:rsidR="009F5B3A" w:rsidRPr="009F5B3A">
              <w:rPr>
                <w:rFonts w:ascii="Arial" w:hAnsi="Arial" w:cs="Arial"/>
                <w:noProof/>
                <w:webHidden/>
              </w:rPr>
              <w:fldChar w:fldCharType="end"/>
            </w:r>
          </w:hyperlink>
        </w:p>
        <w:p w14:paraId="51532A7F" w14:textId="77777777" w:rsidR="009F5B3A" w:rsidRPr="009F5B3A" w:rsidRDefault="00000000" w:rsidP="009F5B3A">
          <w:pPr>
            <w:pStyle w:val="TOC1"/>
            <w:tabs>
              <w:tab w:val="right" w:leader="dot" w:pos="9010"/>
            </w:tabs>
            <w:jc w:val="both"/>
            <w:rPr>
              <w:rFonts w:ascii="Arial" w:eastAsiaTheme="minorEastAsia" w:hAnsi="Arial" w:cs="Arial"/>
              <w:b w:val="0"/>
              <w:bCs w:val="0"/>
              <w:i w:val="0"/>
              <w:iCs w:val="0"/>
              <w:noProof/>
              <w:kern w:val="2"/>
              <w:lang w:eastAsia="en-GB"/>
              <w14:ligatures w14:val="standardContextual"/>
            </w:rPr>
          </w:pPr>
          <w:hyperlink w:anchor="_Toc149241971" w:history="1">
            <w:r w:rsidR="009F5B3A" w:rsidRPr="009F5B3A">
              <w:rPr>
                <w:rStyle w:val="Hyperlink"/>
                <w:rFonts w:ascii="Arial" w:hAnsi="Arial" w:cs="Arial"/>
                <w:noProof/>
              </w:rPr>
              <w:t>Findings</w:t>
            </w:r>
            <w:r w:rsidR="009F5B3A" w:rsidRPr="009F5B3A">
              <w:rPr>
                <w:rFonts w:ascii="Arial" w:hAnsi="Arial" w:cs="Arial"/>
                <w:noProof/>
                <w:webHidden/>
              </w:rPr>
              <w:tab/>
            </w:r>
            <w:r w:rsidR="009F5B3A" w:rsidRPr="009F5B3A">
              <w:rPr>
                <w:rFonts w:ascii="Arial" w:hAnsi="Arial" w:cs="Arial"/>
                <w:noProof/>
                <w:webHidden/>
              </w:rPr>
              <w:fldChar w:fldCharType="begin"/>
            </w:r>
            <w:r w:rsidR="009F5B3A" w:rsidRPr="009F5B3A">
              <w:rPr>
                <w:rFonts w:ascii="Arial" w:hAnsi="Arial" w:cs="Arial"/>
                <w:noProof/>
                <w:webHidden/>
              </w:rPr>
              <w:instrText xml:space="preserve"> PAGEREF _Toc149241971 \h </w:instrText>
            </w:r>
            <w:r w:rsidR="009F5B3A" w:rsidRPr="009F5B3A">
              <w:rPr>
                <w:rFonts w:ascii="Arial" w:hAnsi="Arial" w:cs="Arial"/>
                <w:noProof/>
                <w:webHidden/>
              </w:rPr>
            </w:r>
            <w:r w:rsidR="009F5B3A" w:rsidRPr="009F5B3A">
              <w:rPr>
                <w:rFonts w:ascii="Arial" w:hAnsi="Arial" w:cs="Arial"/>
                <w:noProof/>
                <w:webHidden/>
              </w:rPr>
              <w:fldChar w:fldCharType="separate"/>
            </w:r>
            <w:r w:rsidR="009F5B3A" w:rsidRPr="009F5B3A">
              <w:rPr>
                <w:rFonts w:ascii="Arial" w:hAnsi="Arial" w:cs="Arial"/>
                <w:noProof/>
                <w:webHidden/>
              </w:rPr>
              <w:t>4</w:t>
            </w:r>
            <w:r w:rsidR="009F5B3A" w:rsidRPr="009F5B3A">
              <w:rPr>
                <w:rFonts w:ascii="Arial" w:hAnsi="Arial" w:cs="Arial"/>
                <w:noProof/>
                <w:webHidden/>
              </w:rPr>
              <w:fldChar w:fldCharType="end"/>
            </w:r>
          </w:hyperlink>
        </w:p>
        <w:p w14:paraId="7E923176" w14:textId="7609103B" w:rsidR="009F5B3A" w:rsidRPr="009F5B3A" w:rsidRDefault="00000000" w:rsidP="009F5B3A">
          <w:pPr>
            <w:pStyle w:val="TOC2"/>
            <w:tabs>
              <w:tab w:val="right" w:leader="dot" w:pos="9010"/>
            </w:tabs>
            <w:jc w:val="both"/>
            <w:rPr>
              <w:rFonts w:ascii="Arial" w:eastAsiaTheme="minorEastAsia" w:hAnsi="Arial" w:cs="Arial"/>
              <w:b w:val="0"/>
              <w:bCs w:val="0"/>
              <w:noProof/>
              <w:kern w:val="2"/>
              <w:sz w:val="24"/>
              <w:szCs w:val="24"/>
              <w:lang w:eastAsia="en-GB"/>
              <w14:ligatures w14:val="standardContextual"/>
            </w:rPr>
          </w:pPr>
          <w:hyperlink w:anchor="_Toc149241972" w:history="1">
            <w:r w:rsidR="009F5B3A" w:rsidRPr="009F5B3A">
              <w:rPr>
                <w:rStyle w:val="Hyperlink"/>
                <w:rFonts w:ascii="Arial" w:hAnsi="Arial" w:cs="Arial"/>
                <w:noProof/>
                <w:sz w:val="24"/>
                <w:szCs w:val="24"/>
              </w:rPr>
              <w:t>Importance of Guest Service</w:t>
            </w:r>
            <w:r w:rsidR="009F5B3A" w:rsidRPr="009F5B3A">
              <w:rPr>
                <w:rFonts w:ascii="Arial" w:hAnsi="Arial" w:cs="Arial"/>
                <w:noProof/>
                <w:webHidden/>
                <w:sz w:val="24"/>
                <w:szCs w:val="24"/>
              </w:rPr>
              <w:tab/>
            </w:r>
            <w:r w:rsidR="009F5B3A" w:rsidRPr="009F5B3A">
              <w:rPr>
                <w:rFonts w:ascii="Arial" w:hAnsi="Arial" w:cs="Arial"/>
                <w:noProof/>
                <w:webHidden/>
                <w:sz w:val="24"/>
                <w:szCs w:val="24"/>
              </w:rPr>
              <w:fldChar w:fldCharType="begin"/>
            </w:r>
            <w:r w:rsidR="009F5B3A" w:rsidRPr="009F5B3A">
              <w:rPr>
                <w:rFonts w:ascii="Arial" w:hAnsi="Arial" w:cs="Arial"/>
                <w:noProof/>
                <w:webHidden/>
                <w:sz w:val="24"/>
                <w:szCs w:val="24"/>
              </w:rPr>
              <w:instrText xml:space="preserve"> PAGEREF _Toc149241972 \h </w:instrText>
            </w:r>
            <w:r w:rsidR="009F5B3A" w:rsidRPr="009F5B3A">
              <w:rPr>
                <w:rFonts w:ascii="Arial" w:hAnsi="Arial" w:cs="Arial"/>
                <w:noProof/>
                <w:webHidden/>
                <w:sz w:val="24"/>
                <w:szCs w:val="24"/>
              </w:rPr>
            </w:r>
            <w:r w:rsidR="009F5B3A" w:rsidRPr="009F5B3A">
              <w:rPr>
                <w:rFonts w:ascii="Arial" w:hAnsi="Arial" w:cs="Arial"/>
                <w:noProof/>
                <w:webHidden/>
                <w:sz w:val="24"/>
                <w:szCs w:val="24"/>
              </w:rPr>
              <w:fldChar w:fldCharType="separate"/>
            </w:r>
            <w:r w:rsidR="009F5B3A" w:rsidRPr="009F5B3A">
              <w:rPr>
                <w:rFonts w:ascii="Arial" w:hAnsi="Arial" w:cs="Arial"/>
                <w:noProof/>
                <w:webHidden/>
                <w:sz w:val="24"/>
                <w:szCs w:val="24"/>
              </w:rPr>
              <w:t>4</w:t>
            </w:r>
            <w:r w:rsidR="009F5B3A" w:rsidRPr="009F5B3A">
              <w:rPr>
                <w:rFonts w:ascii="Arial" w:hAnsi="Arial" w:cs="Arial"/>
                <w:noProof/>
                <w:webHidden/>
                <w:sz w:val="24"/>
                <w:szCs w:val="24"/>
              </w:rPr>
              <w:fldChar w:fldCharType="end"/>
            </w:r>
          </w:hyperlink>
        </w:p>
        <w:p w14:paraId="49806837" w14:textId="77777777" w:rsidR="009F5B3A" w:rsidRPr="009F5B3A" w:rsidRDefault="00000000" w:rsidP="009F5B3A">
          <w:pPr>
            <w:pStyle w:val="TOC2"/>
            <w:tabs>
              <w:tab w:val="right" w:leader="dot" w:pos="9010"/>
            </w:tabs>
            <w:jc w:val="both"/>
            <w:rPr>
              <w:rFonts w:ascii="Arial" w:eastAsiaTheme="minorEastAsia" w:hAnsi="Arial" w:cs="Arial"/>
              <w:b w:val="0"/>
              <w:bCs w:val="0"/>
              <w:noProof/>
              <w:kern w:val="2"/>
              <w:sz w:val="24"/>
              <w:szCs w:val="24"/>
              <w:lang w:eastAsia="en-GB"/>
              <w14:ligatures w14:val="standardContextual"/>
            </w:rPr>
          </w:pPr>
          <w:hyperlink w:anchor="_Toc149241973" w:history="1">
            <w:r w:rsidR="009F5B3A" w:rsidRPr="009F5B3A">
              <w:rPr>
                <w:rStyle w:val="Hyperlink"/>
                <w:rFonts w:ascii="Arial" w:hAnsi="Arial" w:cs="Arial"/>
                <w:noProof/>
                <w:sz w:val="24"/>
                <w:szCs w:val="24"/>
              </w:rPr>
              <w:t>Guest Service Challenges</w:t>
            </w:r>
            <w:r w:rsidR="009F5B3A" w:rsidRPr="009F5B3A">
              <w:rPr>
                <w:rFonts w:ascii="Arial" w:hAnsi="Arial" w:cs="Arial"/>
                <w:noProof/>
                <w:webHidden/>
                <w:sz w:val="24"/>
                <w:szCs w:val="24"/>
              </w:rPr>
              <w:tab/>
            </w:r>
            <w:r w:rsidR="009F5B3A" w:rsidRPr="009F5B3A">
              <w:rPr>
                <w:rFonts w:ascii="Arial" w:hAnsi="Arial" w:cs="Arial"/>
                <w:noProof/>
                <w:webHidden/>
                <w:sz w:val="24"/>
                <w:szCs w:val="24"/>
              </w:rPr>
              <w:fldChar w:fldCharType="begin"/>
            </w:r>
            <w:r w:rsidR="009F5B3A" w:rsidRPr="009F5B3A">
              <w:rPr>
                <w:rFonts w:ascii="Arial" w:hAnsi="Arial" w:cs="Arial"/>
                <w:noProof/>
                <w:webHidden/>
                <w:sz w:val="24"/>
                <w:szCs w:val="24"/>
              </w:rPr>
              <w:instrText xml:space="preserve"> PAGEREF _Toc149241973 \h </w:instrText>
            </w:r>
            <w:r w:rsidR="009F5B3A" w:rsidRPr="009F5B3A">
              <w:rPr>
                <w:rFonts w:ascii="Arial" w:hAnsi="Arial" w:cs="Arial"/>
                <w:noProof/>
                <w:webHidden/>
                <w:sz w:val="24"/>
                <w:szCs w:val="24"/>
              </w:rPr>
            </w:r>
            <w:r w:rsidR="009F5B3A" w:rsidRPr="009F5B3A">
              <w:rPr>
                <w:rFonts w:ascii="Arial" w:hAnsi="Arial" w:cs="Arial"/>
                <w:noProof/>
                <w:webHidden/>
                <w:sz w:val="24"/>
                <w:szCs w:val="24"/>
              </w:rPr>
              <w:fldChar w:fldCharType="separate"/>
            </w:r>
            <w:r w:rsidR="009F5B3A" w:rsidRPr="009F5B3A">
              <w:rPr>
                <w:rFonts w:ascii="Arial" w:hAnsi="Arial" w:cs="Arial"/>
                <w:noProof/>
                <w:webHidden/>
                <w:sz w:val="24"/>
                <w:szCs w:val="24"/>
              </w:rPr>
              <w:t>5</w:t>
            </w:r>
            <w:r w:rsidR="009F5B3A" w:rsidRPr="009F5B3A">
              <w:rPr>
                <w:rFonts w:ascii="Arial" w:hAnsi="Arial" w:cs="Arial"/>
                <w:noProof/>
                <w:webHidden/>
                <w:sz w:val="24"/>
                <w:szCs w:val="24"/>
              </w:rPr>
              <w:fldChar w:fldCharType="end"/>
            </w:r>
          </w:hyperlink>
        </w:p>
        <w:p w14:paraId="5E2AD2A1" w14:textId="77777777" w:rsidR="009F5B3A" w:rsidRPr="009F5B3A" w:rsidRDefault="00000000" w:rsidP="009F5B3A">
          <w:pPr>
            <w:pStyle w:val="TOC2"/>
            <w:tabs>
              <w:tab w:val="right" w:leader="dot" w:pos="9010"/>
            </w:tabs>
            <w:jc w:val="both"/>
            <w:rPr>
              <w:rFonts w:ascii="Arial" w:eastAsiaTheme="minorEastAsia" w:hAnsi="Arial" w:cs="Arial"/>
              <w:b w:val="0"/>
              <w:bCs w:val="0"/>
              <w:noProof/>
              <w:kern w:val="2"/>
              <w:sz w:val="24"/>
              <w:szCs w:val="24"/>
              <w:lang w:eastAsia="en-GB"/>
              <w14:ligatures w14:val="standardContextual"/>
            </w:rPr>
          </w:pPr>
          <w:hyperlink w:anchor="_Toc149241974" w:history="1">
            <w:r w:rsidR="009F5B3A" w:rsidRPr="009F5B3A">
              <w:rPr>
                <w:rStyle w:val="Hyperlink"/>
                <w:rFonts w:ascii="Arial" w:hAnsi="Arial" w:cs="Arial"/>
                <w:noProof/>
                <w:sz w:val="24"/>
                <w:szCs w:val="24"/>
              </w:rPr>
              <w:t>Monitoring Methods and Tools</w:t>
            </w:r>
            <w:r w:rsidR="009F5B3A" w:rsidRPr="009F5B3A">
              <w:rPr>
                <w:rFonts w:ascii="Arial" w:hAnsi="Arial" w:cs="Arial"/>
                <w:noProof/>
                <w:webHidden/>
                <w:sz w:val="24"/>
                <w:szCs w:val="24"/>
              </w:rPr>
              <w:tab/>
            </w:r>
            <w:r w:rsidR="009F5B3A" w:rsidRPr="009F5B3A">
              <w:rPr>
                <w:rFonts w:ascii="Arial" w:hAnsi="Arial" w:cs="Arial"/>
                <w:noProof/>
                <w:webHidden/>
                <w:sz w:val="24"/>
                <w:szCs w:val="24"/>
              </w:rPr>
              <w:fldChar w:fldCharType="begin"/>
            </w:r>
            <w:r w:rsidR="009F5B3A" w:rsidRPr="009F5B3A">
              <w:rPr>
                <w:rFonts w:ascii="Arial" w:hAnsi="Arial" w:cs="Arial"/>
                <w:noProof/>
                <w:webHidden/>
                <w:sz w:val="24"/>
                <w:szCs w:val="24"/>
              </w:rPr>
              <w:instrText xml:space="preserve"> PAGEREF _Toc149241974 \h </w:instrText>
            </w:r>
            <w:r w:rsidR="009F5B3A" w:rsidRPr="009F5B3A">
              <w:rPr>
                <w:rFonts w:ascii="Arial" w:hAnsi="Arial" w:cs="Arial"/>
                <w:noProof/>
                <w:webHidden/>
                <w:sz w:val="24"/>
                <w:szCs w:val="24"/>
              </w:rPr>
            </w:r>
            <w:r w:rsidR="009F5B3A" w:rsidRPr="009F5B3A">
              <w:rPr>
                <w:rFonts w:ascii="Arial" w:hAnsi="Arial" w:cs="Arial"/>
                <w:noProof/>
                <w:webHidden/>
                <w:sz w:val="24"/>
                <w:szCs w:val="24"/>
              </w:rPr>
              <w:fldChar w:fldCharType="separate"/>
            </w:r>
            <w:r w:rsidR="009F5B3A" w:rsidRPr="009F5B3A">
              <w:rPr>
                <w:rFonts w:ascii="Arial" w:hAnsi="Arial" w:cs="Arial"/>
                <w:noProof/>
                <w:webHidden/>
                <w:sz w:val="24"/>
                <w:szCs w:val="24"/>
              </w:rPr>
              <w:t>6</w:t>
            </w:r>
            <w:r w:rsidR="009F5B3A" w:rsidRPr="009F5B3A">
              <w:rPr>
                <w:rFonts w:ascii="Arial" w:hAnsi="Arial" w:cs="Arial"/>
                <w:noProof/>
                <w:webHidden/>
                <w:sz w:val="24"/>
                <w:szCs w:val="24"/>
              </w:rPr>
              <w:fldChar w:fldCharType="end"/>
            </w:r>
          </w:hyperlink>
        </w:p>
        <w:p w14:paraId="2BDF63B9" w14:textId="77777777" w:rsidR="009F5B3A" w:rsidRPr="009F5B3A" w:rsidRDefault="00000000" w:rsidP="009F5B3A">
          <w:pPr>
            <w:pStyle w:val="TOC2"/>
            <w:tabs>
              <w:tab w:val="right" w:leader="dot" w:pos="9010"/>
            </w:tabs>
            <w:jc w:val="both"/>
            <w:rPr>
              <w:rFonts w:ascii="Arial" w:eastAsiaTheme="minorEastAsia" w:hAnsi="Arial" w:cs="Arial"/>
              <w:b w:val="0"/>
              <w:bCs w:val="0"/>
              <w:noProof/>
              <w:kern w:val="2"/>
              <w:sz w:val="24"/>
              <w:szCs w:val="24"/>
              <w:lang w:eastAsia="en-GB"/>
              <w14:ligatures w14:val="standardContextual"/>
            </w:rPr>
          </w:pPr>
          <w:hyperlink w:anchor="_Toc149241975" w:history="1">
            <w:r w:rsidR="009F5B3A" w:rsidRPr="009F5B3A">
              <w:rPr>
                <w:rStyle w:val="Hyperlink"/>
                <w:rFonts w:ascii="Arial" w:hAnsi="Arial" w:cs="Arial"/>
                <w:noProof/>
                <w:sz w:val="24"/>
                <w:szCs w:val="24"/>
              </w:rPr>
              <w:t>Benefits of Effective Monitoring</w:t>
            </w:r>
            <w:r w:rsidR="009F5B3A" w:rsidRPr="009F5B3A">
              <w:rPr>
                <w:rFonts w:ascii="Arial" w:hAnsi="Arial" w:cs="Arial"/>
                <w:noProof/>
                <w:webHidden/>
                <w:sz w:val="24"/>
                <w:szCs w:val="24"/>
              </w:rPr>
              <w:tab/>
            </w:r>
            <w:r w:rsidR="009F5B3A" w:rsidRPr="009F5B3A">
              <w:rPr>
                <w:rFonts w:ascii="Arial" w:hAnsi="Arial" w:cs="Arial"/>
                <w:noProof/>
                <w:webHidden/>
                <w:sz w:val="24"/>
                <w:szCs w:val="24"/>
              </w:rPr>
              <w:fldChar w:fldCharType="begin"/>
            </w:r>
            <w:r w:rsidR="009F5B3A" w:rsidRPr="009F5B3A">
              <w:rPr>
                <w:rFonts w:ascii="Arial" w:hAnsi="Arial" w:cs="Arial"/>
                <w:noProof/>
                <w:webHidden/>
                <w:sz w:val="24"/>
                <w:szCs w:val="24"/>
              </w:rPr>
              <w:instrText xml:space="preserve"> PAGEREF _Toc149241975 \h </w:instrText>
            </w:r>
            <w:r w:rsidR="009F5B3A" w:rsidRPr="009F5B3A">
              <w:rPr>
                <w:rFonts w:ascii="Arial" w:hAnsi="Arial" w:cs="Arial"/>
                <w:noProof/>
                <w:webHidden/>
                <w:sz w:val="24"/>
                <w:szCs w:val="24"/>
              </w:rPr>
            </w:r>
            <w:r w:rsidR="009F5B3A" w:rsidRPr="009F5B3A">
              <w:rPr>
                <w:rFonts w:ascii="Arial" w:hAnsi="Arial" w:cs="Arial"/>
                <w:noProof/>
                <w:webHidden/>
                <w:sz w:val="24"/>
                <w:szCs w:val="24"/>
              </w:rPr>
              <w:fldChar w:fldCharType="separate"/>
            </w:r>
            <w:r w:rsidR="009F5B3A" w:rsidRPr="009F5B3A">
              <w:rPr>
                <w:rFonts w:ascii="Arial" w:hAnsi="Arial" w:cs="Arial"/>
                <w:noProof/>
                <w:webHidden/>
                <w:sz w:val="24"/>
                <w:szCs w:val="24"/>
              </w:rPr>
              <w:t>7</w:t>
            </w:r>
            <w:r w:rsidR="009F5B3A" w:rsidRPr="009F5B3A">
              <w:rPr>
                <w:rFonts w:ascii="Arial" w:hAnsi="Arial" w:cs="Arial"/>
                <w:noProof/>
                <w:webHidden/>
                <w:sz w:val="24"/>
                <w:szCs w:val="24"/>
              </w:rPr>
              <w:fldChar w:fldCharType="end"/>
            </w:r>
          </w:hyperlink>
        </w:p>
        <w:p w14:paraId="34018600" w14:textId="77777777" w:rsidR="009F5B3A" w:rsidRPr="009F5B3A" w:rsidRDefault="00000000" w:rsidP="009F5B3A">
          <w:pPr>
            <w:pStyle w:val="TOC1"/>
            <w:tabs>
              <w:tab w:val="right" w:leader="dot" w:pos="9010"/>
            </w:tabs>
            <w:jc w:val="both"/>
            <w:rPr>
              <w:rFonts w:ascii="Arial" w:eastAsiaTheme="minorEastAsia" w:hAnsi="Arial" w:cs="Arial"/>
              <w:b w:val="0"/>
              <w:bCs w:val="0"/>
              <w:i w:val="0"/>
              <w:iCs w:val="0"/>
              <w:noProof/>
              <w:kern w:val="2"/>
              <w:lang w:eastAsia="en-GB"/>
              <w14:ligatures w14:val="standardContextual"/>
            </w:rPr>
          </w:pPr>
          <w:hyperlink w:anchor="_Toc149241976" w:history="1">
            <w:r w:rsidR="009F5B3A" w:rsidRPr="009F5B3A">
              <w:rPr>
                <w:rStyle w:val="Hyperlink"/>
                <w:rFonts w:ascii="Arial" w:hAnsi="Arial" w:cs="Arial"/>
                <w:noProof/>
              </w:rPr>
              <w:t>Recommendations</w:t>
            </w:r>
            <w:r w:rsidR="009F5B3A" w:rsidRPr="009F5B3A">
              <w:rPr>
                <w:rFonts w:ascii="Arial" w:hAnsi="Arial" w:cs="Arial"/>
                <w:noProof/>
                <w:webHidden/>
              </w:rPr>
              <w:tab/>
            </w:r>
            <w:r w:rsidR="009F5B3A" w:rsidRPr="009F5B3A">
              <w:rPr>
                <w:rFonts w:ascii="Arial" w:hAnsi="Arial" w:cs="Arial"/>
                <w:noProof/>
                <w:webHidden/>
              </w:rPr>
              <w:fldChar w:fldCharType="begin"/>
            </w:r>
            <w:r w:rsidR="009F5B3A" w:rsidRPr="009F5B3A">
              <w:rPr>
                <w:rFonts w:ascii="Arial" w:hAnsi="Arial" w:cs="Arial"/>
                <w:noProof/>
                <w:webHidden/>
              </w:rPr>
              <w:instrText xml:space="preserve"> PAGEREF _Toc149241976 \h </w:instrText>
            </w:r>
            <w:r w:rsidR="009F5B3A" w:rsidRPr="009F5B3A">
              <w:rPr>
                <w:rFonts w:ascii="Arial" w:hAnsi="Arial" w:cs="Arial"/>
                <w:noProof/>
                <w:webHidden/>
              </w:rPr>
            </w:r>
            <w:r w:rsidR="009F5B3A" w:rsidRPr="009F5B3A">
              <w:rPr>
                <w:rFonts w:ascii="Arial" w:hAnsi="Arial" w:cs="Arial"/>
                <w:noProof/>
                <w:webHidden/>
              </w:rPr>
              <w:fldChar w:fldCharType="separate"/>
            </w:r>
            <w:r w:rsidR="009F5B3A" w:rsidRPr="009F5B3A">
              <w:rPr>
                <w:rFonts w:ascii="Arial" w:hAnsi="Arial" w:cs="Arial"/>
                <w:noProof/>
                <w:webHidden/>
              </w:rPr>
              <w:t>8</w:t>
            </w:r>
            <w:r w:rsidR="009F5B3A" w:rsidRPr="009F5B3A">
              <w:rPr>
                <w:rFonts w:ascii="Arial" w:hAnsi="Arial" w:cs="Arial"/>
                <w:noProof/>
                <w:webHidden/>
              </w:rPr>
              <w:fldChar w:fldCharType="end"/>
            </w:r>
          </w:hyperlink>
        </w:p>
        <w:p w14:paraId="397E8704" w14:textId="77777777" w:rsidR="009F5B3A" w:rsidRPr="009F5B3A" w:rsidRDefault="00000000" w:rsidP="009F5B3A">
          <w:pPr>
            <w:pStyle w:val="TOC1"/>
            <w:tabs>
              <w:tab w:val="right" w:leader="dot" w:pos="9010"/>
            </w:tabs>
            <w:jc w:val="both"/>
            <w:rPr>
              <w:rFonts w:ascii="Arial" w:eastAsiaTheme="minorEastAsia" w:hAnsi="Arial" w:cs="Arial"/>
              <w:b w:val="0"/>
              <w:bCs w:val="0"/>
              <w:i w:val="0"/>
              <w:iCs w:val="0"/>
              <w:noProof/>
              <w:kern w:val="2"/>
              <w:lang w:eastAsia="en-GB"/>
              <w14:ligatures w14:val="standardContextual"/>
            </w:rPr>
          </w:pPr>
          <w:hyperlink w:anchor="_Toc149241977" w:history="1">
            <w:r w:rsidR="009F5B3A" w:rsidRPr="009F5B3A">
              <w:rPr>
                <w:rStyle w:val="Hyperlink"/>
                <w:rFonts w:ascii="Arial" w:hAnsi="Arial" w:cs="Arial"/>
                <w:noProof/>
              </w:rPr>
              <w:t>Conclusion</w:t>
            </w:r>
            <w:r w:rsidR="009F5B3A" w:rsidRPr="009F5B3A">
              <w:rPr>
                <w:rFonts w:ascii="Arial" w:hAnsi="Arial" w:cs="Arial"/>
                <w:noProof/>
                <w:webHidden/>
              </w:rPr>
              <w:tab/>
            </w:r>
            <w:r w:rsidR="009F5B3A" w:rsidRPr="009F5B3A">
              <w:rPr>
                <w:rFonts w:ascii="Arial" w:hAnsi="Arial" w:cs="Arial"/>
                <w:noProof/>
                <w:webHidden/>
              </w:rPr>
              <w:fldChar w:fldCharType="begin"/>
            </w:r>
            <w:r w:rsidR="009F5B3A" w:rsidRPr="009F5B3A">
              <w:rPr>
                <w:rFonts w:ascii="Arial" w:hAnsi="Arial" w:cs="Arial"/>
                <w:noProof/>
                <w:webHidden/>
              </w:rPr>
              <w:instrText xml:space="preserve"> PAGEREF _Toc149241977 \h </w:instrText>
            </w:r>
            <w:r w:rsidR="009F5B3A" w:rsidRPr="009F5B3A">
              <w:rPr>
                <w:rFonts w:ascii="Arial" w:hAnsi="Arial" w:cs="Arial"/>
                <w:noProof/>
                <w:webHidden/>
              </w:rPr>
            </w:r>
            <w:r w:rsidR="009F5B3A" w:rsidRPr="009F5B3A">
              <w:rPr>
                <w:rFonts w:ascii="Arial" w:hAnsi="Arial" w:cs="Arial"/>
                <w:noProof/>
                <w:webHidden/>
              </w:rPr>
              <w:fldChar w:fldCharType="separate"/>
            </w:r>
            <w:r w:rsidR="009F5B3A" w:rsidRPr="009F5B3A">
              <w:rPr>
                <w:rFonts w:ascii="Arial" w:hAnsi="Arial" w:cs="Arial"/>
                <w:noProof/>
                <w:webHidden/>
              </w:rPr>
              <w:t>8</w:t>
            </w:r>
            <w:r w:rsidR="009F5B3A" w:rsidRPr="009F5B3A">
              <w:rPr>
                <w:rFonts w:ascii="Arial" w:hAnsi="Arial" w:cs="Arial"/>
                <w:noProof/>
                <w:webHidden/>
              </w:rPr>
              <w:fldChar w:fldCharType="end"/>
            </w:r>
          </w:hyperlink>
        </w:p>
        <w:p w14:paraId="460E7633" w14:textId="77777777" w:rsidR="009F5B3A" w:rsidRPr="009F5B3A" w:rsidRDefault="00000000" w:rsidP="009F5B3A">
          <w:pPr>
            <w:pStyle w:val="TOC1"/>
            <w:tabs>
              <w:tab w:val="right" w:leader="dot" w:pos="9010"/>
            </w:tabs>
            <w:jc w:val="both"/>
            <w:rPr>
              <w:rFonts w:ascii="Arial" w:eastAsiaTheme="minorEastAsia" w:hAnsi="Arial" w:cs="Arial"/>
              <w:b w:val="0"/>
              <w:bCs w:val="0"/>
              <w:i w:val="0"/>
              <w:iCs w:val="0"/>
              <w:noProof/>
              <w:kern w:val="2"/>
              <w:lang w:eastAsia="en-GB"/>
              <w14:ligatures w14:val="standardContextual"/>
            </w:rPr>
          </w:pPr>
          <w:hyperlink w:anchor="_Toc149241978" w:history="1">
            <w:r w:rsidR="009F5B3A" w:rsidRPr="009F5B3A">
              <w:rPr>
                <w:rStyle w:val="Hyperlink"/>
                <w:rFonts w:ascii="Arial" w:hAnsi="Arial" w:cs="Arial"/>
                <w:noProof/>
              </w:rPr>
              <w:t>References</w:t>
            </w:r>
            <w:r w:rsidR="009F5B3A" w:rsidRPr="009F5B3A">
              <w:rPr>
                <w:rFonts w:ascii="Arial" w:hAnsi="Arial" w:cs="Arial"/>
                <w:noProof/>
                <w:webHidden/>
              </w:rPr>
              <w:tab/>
            </w:r>
            <w:r w:rsidR="009F5B3A" w:rsidRPr="009F5B3A">
              <w:rPr>
                <w:rFonts w:ascii="Arial" w:hAnsi="Arial" w:cs="Arial"/>
                <w:noProof/>
                <w:webHidden/>
              </w:rPr>
              <w:fldChar w:fldCharType="begin"/>
            </w:r>
            <w:r w:rsidR="009F5B3A" w:rsidRPr="009F5B3A">
              <w:rPr>
                <w:rFonts w:ascii="Arial" w:hAnsi="Arial" w:cs="Arial"/>
                <w:noProof/>
                <w:webHidden/>
              </w:rPr>
              <w:instrText xml:space="preserve"> PAGEREF _Toc149241978 \h </w:instrText>
            </w:r>
            <w:r w:rsidR="009F5B3A" w:rsidRPr="009F5B3A">
              <w:rPr>
                <w:rFonts w:ascii="Arial" w:hAnsi="Arial" w:cs="Arial"/>
                <w:noProof/>
                <w:webHidden/>
              </w:rPr>
            </w:r>
            <w:r w:rsidR="009F5B3A" w:rsidRPr="009F5B3A">
              <w:rPr>
                <w:rFonts w:ascii="Arial" w:hAnsi="Arial" w:cs="Arial"/>
                <w:noProof/>
                <w:webHidden/>
              </w:rPr>
              <w:fldChar w:fldCharType="separate"/>
            </w:r>
            <w:r w:rsidR="009F5B3A" w:rsidRPr="009F5B3A">
              <w:rPr>
                <w:rFonts w:ascii="Arial" w:hAnsi="Arial" w:cs="Arial"/>
                <w:noProof/>
                <w:webHidden/>
              </w:rPr>
              <w:t>10</w:t>
            </w:r>
            <w:r w:rsidR="009F5B3A" w:rsidRPr="009F5B3A">
              <w:rPr>
                <w:rFonts w:ascii="Arial" w:hAnsi="Arial" w:cs="Arial"/>
                <w:noProof/>
                <w:webHidden/>
              </w:rPr>
              <w:fldChar w:fldCharType="end"/>
            </w:r>
          </w:hyperlink>
        </w:p>
        <w:p w14:paraId="33D962E3" w14:textId="77777777" w:rsidR="009F5B3A" w:rsidRPr="009F5B3A" w:rsidRDefault="009F5B3A" w:rsidP="009F5B3A">
          <w:pPr>
            <w:jc w:val="both"/>
            <w:rPr>
              <w:rFonts w:ascii="Arial" w:hAnsi="Arial" w:cs="Arial"/>
              <w:sz w:val="24"/>
              <w:szCs w:val="24"/>
            </w:rPr>
          </w:pPr>
          <w:r w:rsidRPr="009F5B3A">
            <w:rPr>
              <w:rFonts w:ascii="Arial" w:hAnsi="Arial" w:cs="Arial"/>
              <w:b/>
              <w:bCs/>
              <w:noProof/>
              <w:sz w:val="24"/>
              <w:szCs w:val="24"/>
            </w:rPr>
            <w:fldChar w:fldCharType="end"/>
          </w:r>
        </w:p>
      </w:sdtContent>
    </w:sdt>
    <w:p w14:paraId="35B36892" w14:textId="77777777" w:rsidR="009F5B3A" w:rsidRPr="009F5B3A" w:rsidRDefault="009F5B3A" w:rsidP="009F5B3A">
      <w:pPr>
        <w:pStyle w:val="NormalWeb"/>
        <w:shd w:val="clear" w:color="auto" w:fill="FFFFFF"/>
        <w:jc w:val="both"/>
        <w:rPr>
          <w:rFonts w:ascii="Arial" w:hAnsi="Arial" w:cs="Arial"/>
        </w:rPr>
      </w:pPr>
    </w:p>
    <w:p w14:paraId="3EBF752B" w14:textId="77777777" w:rsidR="009F5B3A" w:rsidRPr="009F5B3A" w:rsidRDefault="009F5B3A" w:rsidP="009F5B3A">
      <w:pPr>
        <w:pStyle w:val="NormalWeb"/>
        <w:shd w:val="clear" w:color="auto" w:fill="FFFFFF"/>
        <w:jc w:val="both"/>
        <w:rPr>
          <w:rFonts w:ascii="Arial" w:hAnsi="Arial" w:cs="Arial"/>
        </w:rPr>
      </w:pPr>
    </w:p>
    <w:p w14:paraId="51FEBB13" w14:textId="77777777" w:rsidR="009F5B3A" w:rsidRPr="009F5B3A" w:rsidRDefault="009F5B3A" w:rsidP="009F5B3A">
      <w:pPr>
        <w:pStyle w:val="NormalWeb"/>
        <w:shd w:val="clear" w:color="auto" w:fill="FFFFFF"/>
        <w:jc w:val="both"/>
        <w:rPr>
          <w:rFonts w:ascii="Arial" w:hAnsi="Arial" w:cs="Arial"/>
        </w:rPr>
      </w:pPr>
    </w:p>
    <w:p w14:paraId="345BBA8B" w14:textId="77777777" w:rsidR="009F5B3A" w:rsidRPr="009F5B3A" w:rsidRDefault="009F5B3A" w:rsidP="009F5B3A">
      <w:pPr>
        <w:pStyle w:val="NormalWeb"/>
        <w:shd w:val="clear" w:color="auto" w:fill="FFFFFF"/>
        <w:jc w:val="both"/>
        <w:rPr>
          <w:rFonts w:ascii="Arial" w:hAnsi="Arial" w:cs="Arial"/>
        </w:rPr>
      </w:pPr>
    </w:p>
    <w:p w14:paraId="3E103CE4" w14:textId="77777777" w:rsidR="009F5B3A" w:rsidRPr="009F5B3A" w:rsidRDefault="009F5B3A" w:rsidP="009F5B3A">
      <w:pPr>
        <w:pStyle w:val="NormalWeb"/>
        <w:shd w:val="clear" w:color="auto" w:fill="FFFFFF"/>
        <w:spacing w:line="360" w:lineRule="auto"/>
        <w:jc w:val="both"/>
        <w:rPr>
          <w:rFonts w:ascii="Arial" w:hAnsi="Arial" w:cs="Arial"/>
          <w:b/>
          <w:bCs/>
        </w:rPr>
      </w:pPr>
    </w:p>
    <w:p w14:paraId="0FFCBADE" w14:textId="77777777" w:rsidR="009F5B3A" w:rsidRPr="009F5B3A" w:rsidRDefault="009F5B3A" w:rsidP="009F5B3A">
      <w:pPr>
        <w:pStyle w:val="NormalWeb"/>
        <w:shd w:val="clear" w:color="auto" w:fill="FFFFFF"/>
        <w:spacing w:line="360" w:lineRule="auto"/>
        <w:jc w:val="both"/>
        <w:rPr>
          <w:rFonts w:ascii="Arial" w:hAnsi="Arial" w:cs="Arial"/>
          <w:b/>
          <w:bCs/>
        </w:rPr>
      </w:pPr>
    </w:p>
    <w:p w14:paraId="6D99876D" w14:textId="77777777" w:rsidR="009F5B3A" w:rsidRPr="009F5B3A" w:rsidRDefault="009F5B3A" w:rsidP="009F5B3A">
      <w:pPr>
        <w:pStyle w:val="NormalWeb"/>
        <w:shd w:val="clear" w:color="auto" w:fill="FFFFFF"/>
        <w:spacing w:line="360" w:lineRule="auto"/>
        <w:jc w:val="both"/>
        <w:rPr>
          <w:rFonts w:ascii="Arial" w:hAnsi="Arial" w:cs="Arial"/>
          <w:b/>
          <w:bCs/>
        </w:rPr>
      </w:pPr>
    </w:p>
    <w:p w14:paraId="35ED43F4" w14:textId="77777777" w:rsidR="009F5B3A" w:rsidRPr="009F5B3A" w:rsidRDefault="009F5B3A" w:rsidP="009F5B3A">
      <w:pPr>
        <w:pStyle w:val="NormalWeb"/>
        <w:shd w:val="clear" w:color="auto" w:fill="FFFFFF"/>
        <w:spacing w:line="360" w:lineRule="auto"/>
        <w:jc w:val="both"/>
        <w:rPr>
          <w:rFonts w:ascii="Arial" w:hAnsi="Arial" w:cs="Arial"/>
          <w:b/>
          <w:bCs/>
        </w:rPr>
      </w:pPr>
    </w:p>
    <w:p w14:paraId="6A54BC15" w14:textId="77777777" w:rsidR="009F5B3A" w:rsidRPr="009F5B3A" w:rsidRDefault="009F5B3A" w:rsidP="009F5B3A">
      <w:pPr>
        <w:pStyle w:val="NormalWeb"/>
        <w:shd w:val="clear" w:color="auto" w:fill="FFFFFF"/>
        <w:spacing w:line="360" w:lineRule="auto"/>
        <w:jc w:val="both"/>
        <w:rPr>
          <w:rFonts w:ascii="Arial" w:hAnsi="Arial" w:cs="Arial"/>
          <w:b/>
          <w:bCs/>
        </w:rPr>
      </w:pPr>
    </w:p>
    <w:p w14:paraId="4FC066AB" w14:textId="77777777" w:rsidR="009F5B3A" w:rsidRPr="009F5B3A" w:rsidRDefault="009F5B3A" w:rsidP="009F5B3A">
      <w:pPr>
        <w:pStyle w:val="NormalWeb"/>
        <w:shd w:val="clear" w:color="auto" w:fill="FFFFFF"/>
        <w:spacing w:line="360" w:lineRule="auto"/>
        <w:jc w:val="both"/>
        <w:rPr>
          <w:rFonts w:ascii="Arial" w:hAnsi="Arial" w:cs="Arial"/>
          <w:b/>
          <w:bCs/>
        </w:rPr>
      </w:pPr>
    </w:p>
    <w:p w14:paraId="232F7D53" w14:textId="77777777" w:rsidR="009F5B3A" w:rsidRPr="009F5B3A" w:rsidRDefault="009F5B3A" w:rsidP="009F5B3A">
      <w:pPr>
        <w:pStyle w:val="NormalWeb"/>
        <w:shd w:val="clear" w:color="auto" w:fill="FFFFFF"/>
        <w:spacing w:line="360" w:lineRule="auto"/>
        <w:jc w:val="both"/>
        <w:rPr>
          <w:rFonts w:ascii="Arial" w:hAnsi="Arial" w:cs="Arial"/>
          <w:b/>
          <w:bCs/>
        </w:rPr>
      </w:pPr>
    </w:p>
    <w:p w14:paraId="6FE78C67" w14:textId="77777777" w:rsidR="009F5B3A" w:rsidRPr="009F5B3A" w:rsidRDefault="009F5B3A" w:rsidP="009F5B3A">
      <w:pPr>
        <w:pStyle w:val="NormalWeb"/>
        <w:shd w:val="clear" w:color="auto" w:fill="FFFFFF"/>
        <w:spacing w:line="360" w:lineRule="auto"/>
        <w:jc w:val="both"/>
        <w:rPr>
          <w:rFonts w:ascii="Arial" w:hAnsi="Arial" w:cs="Arial"/>
          <w:b/>
          <w:bCs/>
        </w:rPr>
      </w:pPr>
    </w:p>
    <w:p w14:paraId="21022E8D" w14:textId="77777777" w:rsidR="009F5B3A" w:rsidRPr="009F5B3A" w:rsidRDefault="009F5B3A" w:rsidP="009F5B3A">
      <w:pPr>
        <w:pStyle w:val="NormalWeb"/>
        <w:shd w:val="clear" w:color="auto" w:fill="FFFFFF"/>
        <w:spacing w:line="360" w:lineRule="auto"/>
        <w:jc w:val="both"/>
        <w:rPr>
          <w:rFonts w:ascii="Arial" w:hAnsi="Arial" w:cs="Arial"/>
          <w:b/>
          <w:bCs/>
        </w:rPr>
      </w:pPr>
    </w:p>
    <w:p w14:paraId="6BC096AF" w14:textId="77777777" w:rsidR="009F5B3A" w:rsidRPr="009F5B3A" w:rsidRDefault="009F5B3A" w:rsidP="009F5B3A">
      <w:pPr>
        <w:pStyle w:val="Heading1"/>
        <w:jc w:val="both"/>
        <w:rPr>
          <w:rFonts w:ascii="Arial" w:hAnsi="Arial" w:cs="Arial"/>
          <w:szCs w:val="24"/>
        </w:rPr>
      </w:pPr>
    </w:p>
    <w:p w14:paraId="5661B202" w14:textId="77777777" w:rsidR="009F5B3A" w:rsidRPr="009F5B3A" w:rsidRDefault="009F5B3A" w:rsidP="009F5B3A">
      <w:pPr>
        <w:pStyle w:val="Heading1"/>
        <w:jc w:val="both"/>
        <w:rPr>
          <w:rFonts w:ascii="Arial" w:hAnsi="Arial" w:cs="Arial"/>
          <w:szCs w:val="24"/>
        </w:rPr>
      </w:pPr>
      <w:bookmarkStart w:id="1" w:name="_Toc149241970"/>
      <w:r w:rsidRPr="009F5B3A">
        <w:rPr>
          <w:rFonts w:ascii="Arial" w:hAnsi="Arial" w:cs="Arial"/>
          <w:szCs w:val="24"/>
        </w:rPr>
        <w:t>Introduction</w:t>
      </w:r>
      <w:bookmarkEnd w:id="1"/>
    </w:p>
    <w:p w14:paraId="7CF6C912" w14:textId="3ADAFD12" w:rsidR="009F5B3A" w:rsidRPr="009F5B3A" w:rsidRDefault="002E538D" w:rsidP="009F5B3A">
      <w:pPr>
        <w:pStyle w:val="NormalWeb"/>
        <w:shd w:val="clear" w:color="auto" w:fill="FFFFFF"/>
        <w:spacing w:line="360" w:lineRule="auto"/>
        <w:jc w:val="both"/>
        <w:rPr>
          <w:rFonts w:ascii="Arial" w:hAnsi="Arial" w:cs="Arial"/>
        </w:rPr>
      </w:pPr>
      <w:r>
        <w:rPr>
          <w:rFonts w:ascii="Arial" w:hAnsi="Arial" w:cs="Arial"/>
        </w:rPr>
        <w:t xml:space="preserve">        </w:t>
      </w:r>
      <w:r w:rsidR="009F5B3A" w:rsidRPr="009F5B3A">
        <w:rPr>
          <w:rFonts w:ascii="Arial" w:hAnsi="Arial" w:cs="Arial"/>
        </w:rPr>
        <w:t xml:space="preserve">In today's complex global economy, companies face a pivotal moment. To ensure their future success, business leaders must proactively address challenges such as hiring top talent, securing sufficient budgets, and aligning stakeholder expectations. By overcoming these obstacles, they can establish scalable, revenue-generating initiatives that pave the way for long-term growth. </w:t>
      </w:r>
      <w:r w:rsidR="009F5B3A" w:rsidRPr="009F5B3A">
        <w:rPr>
          <w:rFonts w:ascii="Arial" w:hAnsi="Arial" w:cs="Arial"/>
          <w:color w:val="000000"/>
        </w:rPr>
        <w:t>(Walker, 2021)</w:t>
      </w:r>
    </w:p>
    <w:p w14:paraId="228CA948" w14:textId="3A4FE77B" w:rsidR="009F5B3A" w:rsidRPr="009F5B3A" w:rsidRDefault="002E538D" w:rsidP="009F5B3A">
      <w:pPr>
        <w:pStyle w:val="NormalWeb"/>
        <w:shd w:val="clear" w:color="auto" w:fill="FFFFFF"/>
        <w:spacing w:line="360" w:lineRule="auto"/>
        <w:jc w:val="both"/>
        <w:rPr>
          <w:rFonts w:ascii="Arial" w:hAnsi="Arial" w:cs="Arial"/>
        </w:rPr>
      </w:pPr>
      <w:r>
        <w:rPr>
          <w:rFonts w:ascii="Arial" w:hAnsi="Arial" w:cs="Arial"/>
        </w:rPr>
        <w:t xml:space="preserve">       </w:t>
      </w:r>
      <w:r w:rsidR="009F5B3A" w:rsidRPr="009F5B3A">
        <w:rPr>
          <w:rFonts w:ascii="Arial" w:hAnsi="Arial" w:cs="Arial"/>
        </w:rPr>
        <w:t xml:space="preserve">Customer satisfaction, often referred to as CSAT, is the gauge of how content the customers are with the offerings and their overall experience. It's a critical factor that can determine the success or failure of the business. CSAT measures how well the products, services, and customer interactions align with customer expectations, providing a clear indicator of a business's vitality. High customer satisfaction signifies happy customers and a thriving business. In a recent Zendesk Customer Experience Trends Report for 2022, an astonishing 61% of consumers revealed they'd switch to a competitor following just one negative customer experience. This emphasizes the universal importance of prioritising customer satisfaction, whether the business is a local bakery or a global giant like Amazon. </w:t>
      </w:r>
      <w:r w:rsidR="009F5B3A" w:rsidRPr="009F5B3A">
        <w:rPr>
          <w:rFonts w:ascii="Arial" w:hAnsi="Arial" w:cs="Arial"/>
          <w:color w:val="000000"/>
        </w:rPr>
        <w:t>(Murphy, 2023)</w:t>
      </w:r>
    </w:p>
    <w:p w14:paraId="0946FECF" w14:textId="77777777" w:rsidR="009F5B3A" w:rsidRPr="009F5B3A" w:rsidRDefault="009F5B3A" w:rsidP="009F5B3A">
      <w:pPr>
        <w:pStyle w:val="Heading1"/>
        <w:jc w:val="both"/>
        <w:rPr>
          <w:rFonts w:ascii="Arial" w:hAnsi="Arial" w:cs="Arial"/>
          <w:szCs w:val="24"/>
        </w:rPr>
      </w:pPr>
      <w:bookmarkStart w:id="2" w:name="_Toc149241971"/>
      <w:r w:rsidRPr="009F5B3A">
        <w:rPr>
          <w:rFonts w:ascii="Arial" w:hAnsi="Arial" w:cs="Arial"/>
          <w:szCs w:val="24"/>
        </w:rPr>
        <w:t>Findings</w:t>
      </w:r>
      <w:bookmarkEnd w:id="2"/>
    </w:p>
    <w:p w14:paraId="03AA01E7" w14:textId="765899A0" w:rsidR="009F5B3A" w:rsidRPr="009F5B3A" w:rsidRDefault="002E538D" w:rsidP="009F5B3A">
      <w:pPr>
        <w:pStyle w:val="NormalWeb"/>
        <w:shd w:val="clear" w:color="auto" w:fill="FFFFFF"/>
        <w:spacing w:line="360" w:lineRule="auto"/>
        <w:jc w:val="both"/>
        <w:rPr>
          <w:rFonts w:ascii="Arial" w:hAnsi="Arial" w:cs="Arial"/>
        </w:rPr>
      </w:pPr>
      <w:r>
        <w:rPr>
          <w:rFonts w:ascii="Arial" w:hAnsi="Arial" w:cs="Arial"/>
        </w:rPr>
        <w:t xml:space="preserve">       </w:t>
      </w:r>
      <w:r w:rsidR="009F5B3A" w:rsidRPr="009F5B3A">
        <w:rPr>
          <w:rFonts w:ascii="Arial" w:hAnsi="Arial" w:cs="Arial"/>
        </w:rPr>
        <w:t xml:space="preserve">Guest service in the hospitality industry refers to providing a welcoming, efficient, and satisfying experience for guests and customers. It encompasses a wide range of services, from accommodations and dining to leisure activities, all aimed at ensuring the comfort and enjoyment of individuals or groups during their stay at hotels, restaurants, resorts, or any hospitality establishment. Exceptional guest service is a fundamental component of the industry, as it directly impacts customer satisfaction, reputation, and the overall success of the business. It involves courteous and attentive staff, high-quality amenities, and a commitment to meeting and exceeding guest expectations. </w:t>
      </w:r>
      <w:r w:rsidR="009F5B3A" w:rsidRPr="009F5B3A">
        <w:rPr>
          <w:rFonts w:ascii="Arial" w:hAnsi="Arial" w:cs="Arial"/>
          <w:color w:val="000000"/>
        </w:rPr>
        <w:t>(Ali et al., 2021)</w:t>
      </w:r>
    </w:p>
    <w:p w14:paraId="5897327C" w14:textId="77777777" w:rsidR="009F5B3A" w:rsidRDefault="009F5B3A" w:rsidP="009F5B3A">
      <w:pPr>
        <w:jc w:val="both"/>
        <w:rPr>
          <w:rFonts w:ascii="Arial" w:hAnsi="Arial" w:cs="Arial"/>
          <w:sz w:val="24"/>
          <w:szCs w:val="24"/>
        </w:rPr>
      </w:pPr>
      <w:bookmarkStart w:id="3" w:name="_Toc149241972"/>
    </w:p>
    <w:p w14:paraId="1F70E3E8" w14:textId="77777777" w:rsidR="009F5B3A" w:rsidRDefault="009F5B3A" w:rsidP="009F5B3A">
      <w:pPr>
        <w:jc w:val="both"/>
        <w:rPr>
          <w:rFonts w:ascii="Arial" w:hAnsi="Arial" w:cs="Arial"/>
          <w:sz w:val="24"/>
          <w:szCs w:val="24"/>
        </w:rPr>
      </w:pPr>
    </w:p>
    <w:p w14:paraId="2C179EF6" w14:textId="4BB0F7CD" w:rsidR="009F5B3A" w:rsidRPr="00E129BD" w:rsidRDefault="009F5B3A" w:rsidP="00E129BD">
      <w:pPr>
        <w:pStyle w:val="ListParagraph"/>
        <w:numPr>
          <w:ilvl w:val="0"/>
          <w:numId w:val="2"/>
        </w:numPr>
        <w:jc w:val="both"/>
        <w:rPr>
          <w:rFonts w:ascii="Arial" w:hAnsi="Arial" w:cs="Arial"/>
          <w:i/>
          <w:iCs/>
          <w:sz w:val="24"/>
          <w:szCs w:val="24"/>
        </w:rPr>
      </w:pPr>
      <w:r w:rsidRPr="00E129BD">
        <w:rPr>
          <w:rFonts w:ascii="Arial" w:hAnsi="Arial" w:cs="Arial"/>
          <w:i/>
          <w:iCs/>
          <w:sz w:val="24"/>
          <w:szCs w:val="24"/>
        </w:rPr>
        <w:t>Importance of Guest Service</w:t>
      </w:r>
      <w:bookmarkEnd w:id="3"/>
    </w:p>
    <w:p w14:paraId="19AC79F6" w14:textId="1BB5EC0B" w:rsidR="009F5B3A" w:rsidRPr="009F5B3A" w:rsidRDefault="002E538D" w:rsidP="009F5B3A">
      <w:pPr>
        <w:spacing w:line="360" w:lineRule="auto"/>
        <w:jc w:val="both"/>
        <w:rPr>
          <w:rFonts w:ascii="Arial" w:hAnsi="Arial" w:cs="Arial"/>
          <w:sz w:val="24"/>
          <w:szCs w:val="24"/>
        </w:rPr>
      </w:pPr>
      <w:r>
        <w:rPr>
          <w:rFonts w:ascii="Arial" w:hAnsi="Arial" w:cs="Arial"/>
          <w:sz w:val="24"/>
          <w:szCs w:val="24"/>
        </w:rPr>
        <w:t xml:space="preserve">        </w:t>
      </w:r>
      <w:r w:rsidR="009F5B3A" w:rsidRPr="009F5B3A">
        <w:rPr>
          <w:rFonts w:ascii="Arial" w:hAnsi="Arial" w:cs="Arial"/>
          <w:sz w:val="24"/>
          <w:szCs w:val="24"/>
        </w:rPr>
        <w:t>Customer service remains incredibly important in today's digital era. 83% of consumers confirm that good customer service transforms them into loyal, repeat customers. Here's the bottom line: 90% of customers tie their brand loyalty to the</w:t>
      </w:r>
      <w:r w:rsidR="009F5B3A">
        <w:rPr>
          <w:rFonts w:ascii="Arial" w:hAnsi="Arial" w:cs="Arial"/>
          <w:sz w:val="24"/>
          <w:szCs w:val="24"/>
        </w:rPr>
        <w:t xml:space="preserve"> </w:t>
      </w:r>
      <w:r w:rsidR="009F5B3A" w:rsidRPr="009F5B3A">
        <w:rPr>
          <w:rFonts w:ascii="Arial" w:hAnsi="Arial" w:cs="Arial"/>
          <w:sz w:val="24"/>
          <w:szCs w:val="24"/>
        </w:rPr>
        <w:t xml:space="preserve">quality of customer service. Neglecting it could drive away the majority of hotel customers. Even one negative experience can make 76% of customers leave. That's why prioritising exceptional customer service is paramount. </w:t>
      </w:r>
      <w:r w:rsidR="009F5B3A" w:rsidRPr="009F5B3A">
        <w:rPr>
          <w:rFonts w:ascii="Arial" w:hAnsi="Arial" w:cs="Arial"/>
          <w:color w:val="000000"/>
          <w:sz w:val="24"/>
          <w:szCs w:val="24"/>
        </w:rPr>
        <w:t>(Kappel, 2022)</w:t>
      </w:r>
    </w:p>
    <w:p w14:paraId="08CF968E" w14:textId="788DF0C8" w:rsidR="009F5B3A" w:rsidRPr="009F5B3A" w:rsidRDefault="002E538D" w:rsidP="009F5B3A">
      <w:pPr>
        <w:pStyle w:val="NormalWeb"/>
        <w:shd w:val="clear" w:color="auto" w:fill="FFFFFF"/>
        <w:spacing w:line="360" w:lineRule="auto"/>
        <w:jc w:val="both"/>
        <w:rPr>
          <w:rFonts w:ascii="Arial" w:hAnsi="Arial" w:cs="Arial"/>
          <w:color w:val="000000"/>
        </w:rPr>
      </w:pPr>
      <w:r>
        <w:rPr>
          <w:rFonts w:ascii="Arial" w:hAnsi="Arial" w:cs="Arial"/>
        </w:rPr>
        <w:t xml:space="preserve">       </w:t>
      </w:r>
      <w:r w:rsidR="009F5B3A" w:rsidRPr="009F5B3A">
        <w:rPr>
          <w:rFonts w:ascii="Arial" w:hAnsi="Arial" w:cs="Arial"/>
        </w:rPr>
        <w:t xml:space="preserve">The customer service department's mission is to offer support and assistance to guests throughout their entire stay – before, during, and after. This entails providing information, and guidance, and ensuring guests feel at ease and confident. The goal is to create a positive guest experience, fostering loyalty to your property through the association with exceptional service. Delivering excellent customer service necessitates constant effort from your staff. They should be engaged, respectful, available, and, most importantly, attentive to guests. Empathy plays a crucial role in not just resolving issues but truly comprehending them. Understanding your guests' needs and feelings is essential for finding optimal solutions. Exceptional customer service adapts swiftly to different situations and possesses in-depth knowledge of guests and their requirements. When guests feel heard and understood, they are more likely to remain loyal to your establishment. To enhance customer service, it's vital to adapt to changing guest behaviours and industry trends. Utilize property management software for insights into guest history and preferences. Regularly collect feedback through satisfaction surveys, online reviews, and in-person interactions to identify areas for improvement. Additionally, training your staff on the importance of excellent service and hospitality can empower them to better grasp their role, enhance their service delivery, and recognize their impact on your property's image. </w:t>
      </w:r>
      <w:r w:rsidR="009F5B3A" w:rsidRPr="009F5B3A">
        <w:rPr>
          <w:rFonts w:ascii="Arial" w:hAnsi="Arial" w:cs="Arial"/>
          <w:color w:val="000000"/>
        </w:rPr>
        <w:t>(Daoust, 2023)</w:t>
      </w:r>
    </w:p>
    <w:p w14:paraId="1ECF844E" w14:textId="2395154F" w:rsidR="009F5B3A" w:rsidRPr="002E538D" w:rsidRDefault="009F5B3A" w:rsidP="00E129BD">
      <w:pPr>
        <w:pStyle w:val="Heading2"/>
        <w:numPr>
          <w:ilvl w:val="0"/>
          <w:numId w:val="2"/>
        </w:numPr>
        <w:jc w:val="both"/>
        <w:rPr>
          <w:rFonts w:ascii="Arial" w:hAnsi="Arial" w:cs="Arial"/>
          <w:i/>
          <w:iCs/>
          <w:color w:val="000000" w:themeColor="text1"/>
          <w:sz w:val="24"/>
          <w:szCs w:val="24"/>
        </w:rPr>
      </w:pPr>
      <w:bookmarkStart w:id="4" w:name="_Toc149241973"/>
      <w:r w:rsidRPr="002E538D">
        <w:rPr>
          <w:rFonts w:ascii="Arial" w:hAnsi="Arial" w:cs="Arial"/>
          <w:i/>
          <w:iCs/>
          <w:color w:val="000000" w:themeColor="text1"/>
          <w:sz w:val="24"/>
          <w:szCs w:val="24"/>
        </w:rPr>
        <w:t>Guest Service Challenges</w:t>
      </w:r>
      <w:bookmarkEnd w:id="4"/>
    </w:p>
    <w:p w14:paraId="734D7608" w14:textId="141CD352" w:rsidR="009F5B3A" w:rsidRPr="009F5B3A" w:rsidRDefault="002E538D" w:rsidP="009F5B3A">
      <w:pPr>
        <w:pStyle w:val="NormalWeb"/>
        <w:shd w:val="clear" w:color="auto" w:fill="FFFFFF"/>
        <w:spacing w:line="360" w:lineRule="auto"/>
        <w:jc w:val="both"/>
        <w:rPr>
          <w:rFonts w:ascii="Arial" w:hAnsi="Arial" w:cs="Arial"/>
        </w:rPr>
      </w:pPr>
      <w:r>
        <w:rPr>
          <w:rFonts w:ascii="Arial" w:hAnsi="Arial" w:cs="Arial"/>
        </w:rPr>
        <w:t xml:space="preserve">         </w:t>
      </w:r>
      <w:r w:rsidR="009F5B3A" w:rsidRPr="009F5B3A">
        <w:rPr>
          <w:rFonts w:ascii="Arial" w:hAnsi="Arial" w:cs="Arial"/>
        </w:rPr>
        <w:t>Challenges in the hotel industry are inevitable, especially considering the seasonal nature of the business. The main difficulties include finding qualified staff, maintaining top-notch housekeeping, managing payments, preserving online reputation, ensuring smooth operations, and meeting the demands of increasingly informed and demanding guests.</w:t>
      </w:r>
      <w:r>
        <w:rPr>
          <w:rFonts w:ascii="Arial" w:hAnsi="Arial" w:cs="Arial"/>
        </w:rPr>
        <w:t xml:space="preserve"> </w:t>
      </w:r>
      <w:r w:rsidR="009F5B3A" w:rsidRPr="009F5B3A">
        <w:rPr>
          <w:rFonts w:ascii="Arial" w:hAnsi="Arial" w:cs="Arial"/>
          <w:color w:val="000000"/>
        </w:rPr>
        <w:t>In addressing the challenges within the hotel industry, a multifaceted approach is essential:</w:t>
      </w:r>
    </w:p>
    <w:p w14:paraId="7DB61753" w14:textId="76C038D1" w:rsidR="009F5B3A" w:rsidRPr="002E538D" w:rsidRDefault="009F5B3A" w:rsidP="002E538D">
      <w:pPr>
        <w:pStyle w:val="NormalWeb"/>
        <w:numPr>
          <w:ilvl w:val="0"/>
          <w:numId w:val="1"/>
        </w:numPr>
        <w:shd w:val="clear" w:color="auto" w:fill="FFFFFF"/>
        <w:spacing w:line="360" w:lineRule="auto"/>
        <w:jc w:val="both"/>
        <w:rPr>
          <w:rFonts w:ascii="Arial" w:hAnsi="Arial" w:cs="Arial"/>
        </w:rPr>
      </w:pPr>
      <w:r w:rsidRPr="002E538D">
        <w:rPr>
          <w:rFonts w:ascii="Arial" w:hAnsi="Arial" w:cs="Arial"/>
          <w:color w:val="000000"/>
        </w:rPr>
        <w:lastRenderedPageBreak/>
        <w:t>Underqualified Staff: Invest in staff upskilling and instil the confidence to make independent decisions.</w:t>
      </w:r>
    </w:p>
    <w:p w14:paraId="4DA9C642" w14:textId="77777777" w:rsidR="009F5B3A" w:rsidRPr="002E538D" w:rsidRDefault="009F5B3A" w:rsidP="009F5B3A">
      <w:pPr>
        <w:pStyle w:val="NormalWeb"/>
        <w:numPr>
          <w:ilvl w:val="0"/>
          <w:numId w:val="1"/>
        </w:numPr>
        <w:shd w:val="clear" w:color="auto" w:fill="FFFFFF"/>
        <w:spacing w:line="360" w:lineRule="auto"/>
        <w:jc w:val="both"/>
        <w:rPr>
          <w:rFonts w:ascii="Arial" w:hAnsi="Arial" w:cs="Arial"/>
        </w:rPr>
      </w:pPr>
      <w:r w:rsidRPr="002E538D">
        <w:rPr>
          <w:rFonts w:ascii="Arial" w:hAnsi="Arial" w:cs="Arial"/>
          <w:color w:val="000000"/>
        </w:rPr>
        <w:t>Housekeeping: Emphasize thorough cleaning, and meticulous attention to detail, and consider automation for improved communication and service.</w:t>
      </w:r>
    </w:p>
    <w:p w14:paraId="0527BC9A" w14:textId="77777777" w:rsidR="009F5B3A" w:rsidRPr="002E538D" w:rsidRDefault="009F5B3A" w:rsidP="009F5B3A">
      <w:pPr>
        <w:pStyle w:val="NormalWeb"/>
        <w:numPr>
          <w:ilvl w:val="0"/>
          <w:numId w:val="1"/>
        </w:numPr>
        <w:shd w:val="clear" w:color="auto" w:fill="FFFFFF"/>
        <w:spacing w:line="360" w:lineRule="auto"/>
        <w:jc w:val="both"/>
        <w:rPr>
          <w:rFonts w:ascii="Arial" w:hAnsi="Arial" w:cs="Arial"/>
        </w:rPr>
      </w:pPr>
      <w:r w:rsidRPr="002E538D">
        <w:rPr>
          <w:rFonts w:ascii="Arial" w:hAnsi="Arial" w:cs="Arial"/>
          <w:color w:val="000000"/>
        </w:rPr>
        <w:t xml:space="preserve">Payments: </w:t>
      </w:r>
      <w:proofErr w:type="spellStart"/>
      <w:r w:rsidRPr="002E538D">
        <w:rPr>
          <w:rFonts w:ascii="Arial" w:hAnsi="Arial" w:cs="Arial"/>
          <w:color w:val="000000"/>
        </w:rPr>
        <w:t>Opt</w:t>
      </w:r>
      <w:proofErr w:type="spellEnd"/>
      <w:r w:rsidRPr="002E538D">
        <w:rPr>
          <w:rFonts w:ascii="Arial" w:hAnsi="Arial" w:cs="Arial"/>
          <w:color w:val="000000"/>
        </w:rPr>
        <w:t xml:space="preserve"> for automated payment processing to prevent errors and ensure timely financial transactions.</w:t>
      </w:r>
    </w:p>
    <w:p w14:paraId="607B25A1" w14:textId="77777777" w:rsidR="009F5B3A" w:rsidRPr="002E538D" w:rsidRDefault="009F5B3A" w:rsidP="009F5B3A">
      <w:pPr>
        <w:pStyle w:val="NormalWeb"/>
        <w:numPr>
          <w:ilvl w:val="0"/>
          <w:numId w:val="1"/>
        </w:numPr>
        <w:shd w:val="clear" w:color="auto" w:fill="FFFFFF"/>
        <w:spacing w:line="360" w:lineRule="auto"/>
        <w:jc w:val="both"/>
        <w:rPr>
          <w:rFonts w:ascii="Arial" w:hAnsi="Arial" w:cs="Arial"/>
        </w:rPr>
      </w:pPr>
      <w:r w:rsidRPr="002E538D">
        <w:rPr>
          <w:rFonts w:ascii="Arial" w:hAnsi="Arial" w:cs="Arial"/>
          <w:color w:val="000000"/>
        </w:rPr>
        <w:t>Online Reputation: Develop a structured protocol for managing guest reviews and leverage positive feedback to bolster reputation.</w:t>
      </w:r>
    </w:p>
    <w:p w14:paraId="6F5F687A" w14:textId="77777777" w:rsidR="009F5B3A" w:rsidRPr="002E538D" w:rsidRDefault="009F5B3A" w:rsidP="009F5B3A">
      <w:pPr>
        <w:pStyle w:val="NormalWeb"/>
        <w:numPr>
          <w:ilvl w:val="0"/>
          <w:numId w:val="1"/>
        </w:numPr>
        <w:shd w:val="clear" w:color="auto" w:fill="FFFFFF"/>
        <w:spacing w:line="360" w:lineRule="auto"/>
        <w:jc w:val="both"/>
        <w:rPr>
          <w:rFonts w:ascii="Arial" w:hAnsi="Arial" w:cs="Arial"/>
        </w:rPr>
      </w:pPr>
      <w:r w:rsidRPr="002E538D">
        <w:rPr>
          <w:rFonts w:ascii="Arial" w:hAnsi="Arial" w:cs="Arial"/>
          <w:color w:val="000000"/>
        </w:rPr>
        <w:t>Operations: Implement hotel property management software to streamline and automate various operational tasks effectively.</w:t>
      </w:r>
    </w:p>
    <w:p w14:paraId="3A380C1A" w14:textId="77777777" w:rsidR="009F5B3A" w:rsidRPr="002E538D" w:rsidRDefault="009F5B3A" w:rsidP="009F5B3A">
      <w:pPr>
        <w:pStyle w:val="NormalWeb"/>
        <w:numPr>
          <w:ilvl w:val="0"/>
          <w:numId w:val="1"/>
        </w:numPr>
        <w:shd w:val="clear" w:color="auto" w:fill="FFFFFF"/>
        <w:spacing w:line="360" w:lineRule="auto"/>
        <w:jc w:val="both"/>
        <w:rPr>
          <w:rFonts w:ascii="Arial" w:hAnsi="Arial" w:cs="Arial"/>
        </w:rPr>
      </w:pPr>
      <w:r w:rsidRPr="002E538D">
        <w:rPr>
          <w:rFonts w:ascii="Arial" w:hAnsi="Arial" w:cs="Arial"/>
          <w:color w:val="000000"/>
        </w:rPr>
        <w:t>Ever-More Demanding Guests: Cultivate transparency about offerings, consistently meet guest expectations, and provide exceptional customer service to leave a positive and enduring impression on the increasingly informed and demanding guests. (Lacalle, 2022)</w:t>
      </w:r>
    </w:p>
    <w:p w14:paraId="13351DFC" w14:textId="7307CABE" w:rsidR="009F5B3A" w:rsidRPr="00E129BD" w:rsidRDefault="009F5B3A" w:rsidP="00E129BD">
      <w:pPr>
        <w:pStyle w:val="Heading2"/>
        <w:numPr>
          <w:ilvl w:val="0"/>
          <w:numId w:val="2"/>
        </w:numPr>
        <w:spacing w:line="360" w:lineRule="auto"/>
        <w:jc w:val="both"/>
        <w:rPr>
          <w:rFonts w:ascii="Arial" w:hAnsi="Arial" w:cs="Arial"/>
          <w:i/>
          <w:iCs/>
          <w:color w:val="000000" w:themeColor="text1"/>
          <w:sz w:val="24"/>
          <w:szCs w:val="24"/>
        </w:rPr>
      </w:pPr>
      <w:bookmarkStart w:id="5" w:name="_Toc149241974"/>
      <w:r w:rsidRPr="00E129BD">
        <w:rPr>
          <w:rFonts w:ascii="Arial" w:hAnsi="Arial" w:cs="Arial"/>
          <w:i/>
          <w:iCs/>
          <w:color w:val="000000" w:themeColor="text1"/>
          <w:sz w:val="24"/>
          <w:szCs w:val="24"/>
        </w:rPr>
        <w:t>Monitoring Methods and Tools</w:t>
      </w:r>
      <w:bookmarkEnd w:id="5"/>
    </w:p>
    <w:p w14:paraId="77CC0C88" w14:textId="77777777" w:rsidR="009F5B3A" w:rsidRPr="009F5B3A" w:rsidRDefault="009F5B3A" w:rsidP="009F5B3A">
      <w:pPr>
        <w:pStyle w:val="NormalWeb"/>
        <w:shd w:val="clear" w:color="auto" w:fill="FFFFFF"/>
        <w:spacing w:line="360" w:lineRule="auto"/>
        <w:jc w:val="both"/>
        <w:rPr>
          <w:rFonts w:ascii="Arial" w:hAnsi="Arial" w:cs="Arial"/>
        </w:rPr>
      </w:pPr>
      <w:r w:rsidRPr="009F5B3A">
        <w:rPr>
          <w:rFonts w:ascii="Arial" w:hAnsi="Arial" w:cs="Arial"/>
        </w:rPr>
        <w:t>Monitoring guest service in the hospitality industry involves various methods and tools to ensure a positive guest experience.</w:t>
      </w:r>
    </w:p>
    <w:p w14:paraId="6A09C240" w14:textId="77777777" w:rsidR="009F5B3A" w:rsidRPr="009F5B3A" w:rsidRDefault="009F5B3A" w:rsidP="009F5B3A">
      <w:pPr>
        <w:pStyle w:val="NormalWeb"/>
        <w:shd w:val="clear" w:color="auto" w:fill="FFFFFF"/>
        <w:spacing w:line="360" w:lineRule="auto"/>
        <w:jc w:val="both"/>
        <w:rPr>
          <w:rFonts w:ascii="Arial" w:hAnsi="Arial" w:cs="Arial"/>
        </w:rPr>
      </w:pPr>
      <w:r w:rsidRPr="009F5B3A">
        <w:rPr>
          <w:rFonts w:ascii="Arial" w:hAnsi="Arial" w:cs="Arial"/>
          <w:i/>
          <w:iCs/>
        </w:rPr>
        <w:t>Customer Surveys</w:t>
      </w:r>
    </w:p>
    <w:p w14:paraId="136E1367" w14:textId="2DD4374C" w:rsidR="009F5B3A" w:rsidRDefault="009F5B3A" w:rsidP="00B24D2D">
      <w:pPr>
        <w:pStyle w:val="NormalWeb"/>
        <w:numPr>
          <w:ilvl w:val="0"/>
          <w:numId w:val="1"/>
        </w:numPr>
        <w:shd w:val="clear" w:color="auto" w:fill="FFFFFF"/>
        <w:spacing w:line="360" w:lineRule="auto"/>
        <w:jc w:val="both"/>
        <w:rPr>
          <w:rFonts w:ascii="Arial" w:hAnsi="Arial" w:cs="Arial"/>
        </w:rPr>
      </w:pPr>
      <w:r w:rsidRPr="009F5B3A">
        <w:rPr>
          <w:rFonts w:ascii="Arial" w:hAnsi="Arial" w:cs="Arial"/>
        </w:rPr>
        <w:t>Post-Stay Surveys: These are sent to guests after their stay, usually via email. Guests are asked to rate their experience and provide feedback on various aspects of their visit.</w:t>
      </w:r>
    </w:p>
    <w:p w14:paraId="00EB1D74" w14:textId="77777777" w:rsidR="009F5B3A" w:rsidRDefault="009F5B3A" w:rsidP="009F5B3A">
      <w:pPr>
        <w:pStyle w:val="NormalWeb"/>
        <w:numPr>
          <w:ilvl w:val="0"/>
          <w:numId w:val="1"/>
        </w:numPr>
        <w:shd w:val="clear" w:color="auto" w:fill="FFFFFF"/>
        <w:spacing w:line="360" w:lineRule="auto"/>
        <w:jc w:val="both"/>
        <w:rPr>
          <w:rFonts w:ascii="Arial" w:hAnsi="Arial" w:cs="Arial"/>
        </w:rPr>
      </w:pPr>
      <w:r w:rsidRPr="00B24D2D">
        <w:rPr>
          <w:rFonts w:ascii="Arial" w:hAnsi="Arial" w:cs="Arial"/>
        </w:rPr>
        <w:t>On-Site Surveys: Some hotels offer paper or digital surveys on-site, allowing guests to provide immediate feedback.</w:t>
      </w:r>
    </w:p>
    <w:p w14:paraId="56D5A61C" w14:textId="77777777" w:rsidR="009F5B3A" w:rsidRPr="00B24D2D" w:rsidRDefault="009F5B3A" w:rsidP="009F5B3A">
      <w:pPr>
        <w:pStyle w:val="NormalWeb"/>
        <w:numPr>
          <w:ilvl w:val="0"/>
          <w:numId w:val="1"/>
        </w:numPr>
        <w:shd w:val="clear" w:color="auto" w:fill="FFFFFF"/>
        <w:spacing w:line="360" w:lineRule="auto"/>
        <w:jc w:val="both"/>
        <w:rPr>
          <w:rFonts w:ascii="Arial" w:hAnsi="Arial" w:cs="Arial"/>
        </w:rPr>
      </w:pPr>
      <w:r w:rsidRPr="00B24D2D">
        <w:rPr>
          <w:rFonts w:ascii="Arial" w:hAnsi="Arial" w:cs="Arial"/>
        </w:rPr>
        <w:t xml:space="preserve">Online Reviews: Monitoring websites like TripAdvisor, Yelp, and Google Reviews can provide valuable insights into guest satisfaction. </w:t>
      </w:r>
      <w:r w:rsidRPr="00B24D2D">
        <w:rPr>
          <w:rFonts w:ascii="Arial" w:hAnsi="Arial" w:cs="Arial"/>
          <w:color w:val="000000"/>
        </w:rPr>
        <w:t>(Embree, 2021)</w:t>
      </w:r>
    </w:p>
    <w:p w14:paraId="5D525823" w14:textId="77777777" w:rsidR="009F5B3A" w:rsidRPr="009F5B3A" w:rsidRDefault="009F5B3A" w:rsidP="009F5B3A">
      <w:pPr>
        <w:pStyle w:val="NormalWeb"/>
        <w:shd w:val="clear" w:color="auto" w:fill="FFFFFF"/>
        <w:spacing w:line="360" w:lineRule="auto"/>
        <w:jc w:val="both"/>
        <w:rPr>
          <w:rFonts w:ascii="Arial" w:hAnsi="Arial" w:cs="Arial"/>
          <w:i/>
          <w:iCs/>
        </w:rPr>
      </w:pPr>
      <w:r w:rsidRPr="009F5B3A">
        <w:rPr>
          <w:rFonts w:ascii="Arial" w:hAnsi="Arial" w:cs="Arial"/>
          <w:i/>
          <w:iCs/>
        </w:rPr>
        <w:t>Mystery Shopping</w:t>
      </w:r>
    </w:p>
    <w:p w14:paraId="3B0C2576" w14:textId="77777777" w:rsidR="009F5B3A" w:rsidRPr="009F5B3A" w:rsidRDefault="009F5B3A" w:rsidP="009F5B3A">
      <w:pPr>
        <w:pStyle w:val="NormalWeb"/>
        <w:shd w:val="clear" w:color="auto" w:fill="FFFFFF"/>
        <w:spacing w:line="360" w:lineRule="auto"/>
        <w:jc w:val="both"/>
        <w:rPr>
          <w:rFonts w:ascii="Arial" w:hAnsi="Arial" w:cs="Arial"/>
        </w:rPr>
      </w:pPr>
      <w:r w:rsidRPr="009F5B3A">
        <w:rPr>
          <w:rFonts w:ascii="Arial" w:hAnsi="Arial" w:cs="Arial"/>
        </w:rPr>
        <w:t>A mystery shopper is someone hired to evaluate a company's performance against set standards, typically by posing as a customer or observer. They provide unbiased feedback and scores, unknown to the employees, to assess the customer experience.</w:t>
      </w:r>
    </w:p>
    <w:p w14:paraId="75F4615A" w14:textId="77777777" w:rsidR="00B24D2D" w:rsidRDefault="00B24D2D" w:rsidP="00B24D2D">
      <w:pPr>
        <w:pStyle w:val="NormalWeb"/>
        <w:shd w:val="clear" w:color="auto" w:fill="FFFFFF"/>
        <w:spacing w:line="360" w:lineRule="auto"/>
        <w:ind w:left="720"/>
        <w:jc w:val="both"/>
        <w:rPr>
          <w:rFonts w:ascii="Arial" w:hAnsi="Arial" w:cs="Arial"/>
          <w:i/>
          <w:iCs/>
        </w:rPr>
      </w:pPr>
    </w:p>
    <w:p w14:paraId="700CE66D" w14:textId="0A1C2CEE" w:rsidR="00B24D2D" w:rsidRDefault="009F5B3A" w:rsidP="00B24D2D">
      <w:pPr>
        <w:pStyle w:val="NormalWeb"/>
        <w:shd w:val="clear" w:color="auto" w:fill="FFFFFF"/>
        <w:spacing w:line="360" w:lineRule="auto"/>
        <w:ind w:left="720"/>
        <w:jc w:val="both"/>
        <w:rPr>
          <w:rFonts w:ascii="Arial" w:hAnsi="Arial" w:cs="Arial"/>
          <w:i/>
          <w:iCs/>
        </w:rPr>
      </w:pPr>
      <w:r w:rsidRPr="009F5B3A">
        <w:rPr>
          <w:rFonts w:ascii="Arial" w:hAnsi="Arial" w:cs="Arial"/>
          <w:i/>
          <w:iCs/>
        </w:rPr>
        <w:lastRenderedPageBreak/>
        <w:t>Advantages:</w:t>
      </w:r>
    </w:p>
    <w:p w14:paraId="6935C9DC" w14:textId="2AD92EF0" w:rsidR="009F5B3A" w:rsidRPr="00B24D2D" w:rsidRDefault="00B24D2D" w:rsidP="00B24D2D">
      <w:pPr>
        <w:pStyle w:val="NormalWeb"/>
        <w:numPr>
          <w:ilvl w:val="0"/>
          <w:numId w:val="1"/>
        </w:numPr>
        <w:shd w:val="clear" w:color="auto" w:fill="FFFFFF"/>
        <w:spacing w:line="360" w:lineRule="auto"/>
        <w:jc w:val="both"/>
        <w:rPr>
          <w:rFonts w:ascii="Arial" w:hAnsi="Arial" w:cs="Arial"/>
          <w:i/>
          <w:iCs/>
        </w:rPr>
      </w:pPr>
      <w:r>
        <w:rPr>
          <w:rFonts w:ascii="Arial" w:hAnsi="Arial" w:cs="Arial"/>
          <w:i/>
          <w:iCs/>
        </w:rPr>
        <w:t xml:space="preserve"> </w:t>
      </w:r>
      <w:r w:rsidR="009F5B3A" w:rsidRPr="00B24D2D">
        <w:rPr>
          <w:rFonts w:ascii="Arial" w:hAnsi="Arial" w:cs="Arial"/>
        </w:rPr>
        <w:t>Encourages high customer service standards by keeping employees on their toes.</w:t>
      </w:r>
    </w:p>
    <w:p w14:paraId="4F8DE6F2" w14:textId="77777777" w:rsidR="009F5B3A" w:rsidRPr="00B24D2D" w:rsidRDefault="009F5B3A" w:rsidP="009F5B3A">
      <w:pPr>
        <w:pStyle w:val="NormalWeb"/>
        <w:numPr>
          <w:ilvl w:val="0"/>
          <w:numId w:val="1"/>
        </w:numPr>
        <w:shd w:val="clear" w:color="auto" w:fill="FFFFFF"/>
        <w:spacing w:line="360" w:lineRule="auto"/>
        <w:jc w:val="both"/>
        <w:rPr>
          <w:rFonts w:ascii="Arial" w:hAnsi="Arial" w:cs="Arial"/>
          <w:i/>
          <w:iCs/>
        </w:rPr>
      </w:pPr>
      <w:r w:rsidRPr="00B24D2D">
        <w:rPr>
          <w:rFonts w:ascii="Arial" w:hAnsi="Arial" w:cs="Arial"/>
        </w:rPr>
        <w:t>Offers insights into multiple locations' performance, ensuring consistent brand standards.</w:t>
      </w:r>
    </w:p>
    <w:p w14:paraId="11E1AC95" w14:textId="77777777" w:rsidR="009F5B3A" w:rsidRPr="00B24D2D" w:rsidRDefault="009F5B3A" w:rsidP="009F5B3A">
      <w:pPr>
        <w:pStyle w:val="NormalWeb"/>
        <w:numPr>
          <w:ilvl w:val="0"/>
          <w:numId w:val="1"/>
        </w:numPr>
        <w:shd w:val="clear" w:color="auto" w:fill="FFFFFF"/>
        <w:spacing w:line="360" w:lineRule="auto"/>
        <w:jc w:val="both"/>
        <w:rPr>
          <w:rFonts w:ascii="Arial" w:hAnsi="Arial" w:cs="Arial"/>
          <w:i/>
          <w:iCs/>
        </w:rPr>
      </w:pPr>
      <w:r w:rsidRPr="00B24D2D">
        <w:rPr>
          <w:rFonts w:ascii="Arial" w:hAnsi="Arial" w:cs="Arial"/>
        </w:rPr>
        <w:t>Identifies areas of underperformance in products and services, prompting improvements.</w:t>
      </w:r>
    </w:p>
    <w:p w14:paraId="19A67B5D" w14:textId="77777777" w:rsidR="009F5B3A" w:rsidRPr="00B24D2D" w:rsidRDefault="009F5B3A" w:rsidP="009F5B3A">
      <w:pPr>
        <w:pStyle w:val="NormalWeb"/>
        <w:numPr>
          <w:ilvl w:val="0"/>
          <w:numId w:val="1"/>
        </w:numPr>
        <w:shd w:val="clear" w:color="auto" w:fill="FFFFFF"/>
        <w:spacing w:line="360" w:lineRule="auto"/>
        <w:jc w:val="both"/>
        <w:rPr>
          <w:rFonts w:ascii="Arial" w:hAnsi="Arial" w:cs="Arial"/>
          <w:i/>
          <w:iCs/>
        </w:rPr>
      </w:pPr>
      <w:r w:rsidRPr="00B24D2D">
        <w:rPr>
          <w:rFonts w:ascii="Arial" w:hAnsi="Arial" w:cs="Arial"/>
        </w:rPr>
        <w:t>Provides honest, accurate reflections of the customer experience.</w:t>
      </w:r>
    </w:p>
    <w:p w14:paraId="3E1ED09A" w14:textId="6D318141" w:rsidR="009F5B3A" w:rsidRPr="00B24D2D" w:rsidRDefault="009F5B3A" w:rsidP="009F5B3A">
      <w:pPr>
        <w:pStyle w:val="NormalWeb"/>
        <w:numPr>
          <w:ilvl w:val="0"/>
          <w:numId w:val="1"/>
        </w:numPr>
        <w:shd w:val="clear" w:color="auto" w:fill="FFFFFF"/>
        <w:spacing w:line="360" w:lineRule="auto"/>
        <w:jc w:val="both"/>
        <w:rPr>
          <w:rFonts w:ascii="Arial" w:hAnsi="Arial" w:cs="Arial"/>
          <w:i/>
          <w:iCs/>
        </w:rPr>
      </w:pPr>
      <w:r w:rsidRPr="00B24D2D">
        <w:rPr>
          <w:rFonts w:ascii="Arial" w:hAnsi="Arial" w:cs="Arial"/>
        </w:rPr>
        <w:t xml:space="preserve">Allows demographic-based shopper selection to align with the target customer's </w:t>
      </w:r>
      <w:proofErr w:type="spellStart"/>
      <w:proofErr w:type="gramStart"/>
      <w:r w:rsidRPr="00B24D2D">
        <w:rPr>
          <w:rFonts w:ascii="Arial" w:hAnsi="Arial" w:cs="Arial"/>
        </w:rPr>
        <w:t>perspective.Helps</w:t>
      </w:r>
      <w:proofErr w:type="spellEnd"/>
      <w:proofErr w:type="gramEnd"/>
      <w:r w:rsidRPr="00B24D2D">
        <w:rPr>
          <w:rFonts w:ascii="Arial" w:hAnsi="Arial" w:cs="Arial"/>
        </w:rPr>
        <w:t xml:space="preserve"> address issues that could affect customer retention and sales.</w:t>
      </w:r>
    </w:p>
    <w:p w14:paraId="3F356F53" w14:textId="6E0A37C5" w:rsidR="009F5B3A" w:rsidRDefault="00B24D2D" w:rsidP="009F5B3A">
      <w:pPr>
        <w:pStyle w:val="NormalWeb"/>
        <w:shd w:val="clear" w:color="auto" w:fill="FFFFFF"/>
        <w:spacing w:line="360" w:lineRule="auto"/>
        <w:jc w:val="both"/>
        <w:rPr>
          <w:rFonts w:ascii="Arial" w:hAnsi="Arial" w:cs="Arial"/>
          <w:i/>
          <w:iCs/>
        </w:rPr>
      </w:pPr>
      <w:r>
        <w:rPr>
          <w:rFonts w:ascii="Arial" w:hAnsi="Arial" w:cs="Arial"/>
          <w:i/>
          <w:iCs/>
        </w:rPr>
        <w:t xml:space="preserve">          </w:t>
      </w:r>
      <w:r w:rsidR="009F5B3A" w:rsidRPr="00B24D2D">
        <w:rPr>
          <w:rFonts w:ascii="Arial" w:hAnsi="Arial" w:cs="Arial"/>
          <w:i/>
          <w:iCs/>
        </w:rPr>
        <w:t>Disadvantages:</w:t>
      </w:r>
    </w:p>
    <w:p w14:paraId="7FFC92A6" w14:textId="3FA43461" w:rsidR="009F5B3A" w:rsidRDefault="009F5B3A" w:rsidP="00B24D2D">
      <w:pPr>
        <w:pStyle w:val="NormalWeb"/>
        <w:numPr>
          <w:ilvl w:val="0"/>
          <w:numId w:val="1"/>
        </w:numPr>
        <w:shd w:val="clear" w:color="auto" w:fill="FFFFFF"/>
        <w:spacing w:line="360" w:lineRule="auto"/>
        <w:jc w:val="both"/>
        <w:rPr>
          <w:rFonts w:ascii="Arial" w:hAnsi="Arial" w:cs="Arial"/>
        </w:rPr>
      </w:pPr>
      <w:r w:rsidRPr="009F5B3A">
        <w:rPr>
          <w:rFonts w:ascii="Arial" w:hAnsi="Arial" w:cs="Arial"/>
        </w:rPr>
        <w:t>Unfavourable assessments may pressure employees without considering context or personal bias.</w:t>
      </w:r>
    </w:p>
    <w:p w14:paraId="1792DFCC" w14:textId="77777777" w:rsidR="009F5B3A" w:rsidRDefault="009F5B3A" w:rsidP="009F5B3A">
      <w:pPr>
        <w:pStyle w:val="NormalWeb"/>
        <w:numPr>
          <w:ilvl w:val="0"/>
          <w:numId w:val="1"/>
        </w:numPr>
        <w:shd w:val="clear" w:color="auto" w:fill="FFFFFF"/>
        <w:spacing w:line="360" w:lineRule="auto"/>
        <w:jc w:val="both"/>
        <w:rPr>
          <w:rFonts w:ascii="Arial" w:hAnsi="Arial" w:cs="Arial"/>
        </w:rPr>
      </w:pPr>
      <w:r w:rsidRPr="00B24D2D">
        <w:rPr>
          <w:rFonts w:ascii="Arial" w:hAnsi="Arial" w:cs="Arial"/>
        </w:rPr>
        <w:t>Results capture a single point in time and may not account for external factors.</w:t>
      </w:r>
    </w:p>
    <w:p w14:paraId="78A04164" w14:textId="77777777" w:rsidR="009F5B3A" w:rsidRDefault="009F5B3A" w:rsidP="009F5B3A">
      <w:pPr>
        <w:pStyle w:val="NormalWeb"/>
        <w:numPr>
          <w:ilvl w:val="0"/>
          <w:numId w:val="1"/>
        </w:numPr>
        <w:shd w:val="clear" w:color="auto" w:fill="FFFFFF"/>
        <w:spacing w:line="360" w:lineRule="auto"/>
        <w:jc w:val="both"/>
        <w:rPr>
          <w:rFonts w:ascii="Arial" w:hAnsi="Arial" w:cs="Arial"/>
        </w:rPr>
      </w:pPr>
      <w:r w:rsidRPr="00B24D2D">
        <w:rPr>
          <w:rFonts w:ascii="Arial" w:hAnsi="Arial" w:cs="Arial"/>
        </w:rPr>
        <w:t>The lack of like-by-like assessments makes data comparisons and replicability challenging.</w:t>
      </w:r>
    </w:p>
    <w:p w14:paraId="36F98095" w14:textId="77777777" w:rsidR="009F5B3A" w:rsidRPr="009F5B3A" w:rsidRDefault="009F5B3A" w:rsidP="009F5B3A">
      <w:pPr>
        <w:pStyle w:val="NormalWeb"/>
        <w:shd w:val="clear" w:color="auto" w:fill="FFFFFF"/>
        <w:spacing w:line="360" w:lineRule="auto"/>
        <w:jc w:val="both"/>
        <w:rPr>
          <w:rFonts w:ascii="Arial" w:hAnsi="Arial" w:cs="Arial"/>
        </w:rPr>
      </w:pPr>
      <w:r w:rsidRPr="009F5B3A">
        <w:rPr>
          <w:rFonts w:ascii="Arial" w:hAnsi="Arial" w:cs="Arial"/>
        </w:rPr>
        <w:t xml:space="preserve">Assessment quality relies on the mystery shopper's recall accuracy, potentially leading to inaccuracies in reporting. </w:t>
      </w:r>
      <w:r w:rsidRPr="009F5B3A">
        <w:rPr>
          <w:rFonts w:ascii="Arial" w:hAnsi="Arial" w:cs="Arial"/>
          <w:color w:val="000000"/>
        </w:rPr>
        <w:t>(Toor, 2021)</w:t>
      </w:r>
    </w:p>
    <w:p w14:paraId="1CC6934C" w14:textId="4E8BBAD9" w:rsidR="009F5B3A" w:rsidRPr="00B24D2D" w:rsidRDefault="009F5B3A" w:rsidP="00B24D2D">
      <w:pPr>
        <w:pStyle w:val="Heading2"/>
        <w:numPr>
          <w:ilvl w:val="0"/>
          <w:numId w:val="2"/>
        </w:numPr>
        <w:spacing w:line="360" w:lineRule="auto"/>
        <w:jc w:val="both"/>
        <w:rPr>
          <w:rFonts w:ascii="Arial" w:hAnsi="Arial" w:cs="Arial"/>
          <w:i/>
          <w:iCs/>
          <w:color w:val="000000" w:themeColor="text1"/>
          <w:sz w:val="24"/>
          <w:szCs w:val="24"/>
        </w:rPr>
      </w:pPr>
      <w:bookmarkStart w:id="6" w:name="_Toc149241975"/>
      <w:r w:rsidRPr="00B24D2D">
        <w:rPr>
          <w:rFonts w:ascii="Arial" w:hAnsi="Arial" w:cs="Arial"/>
          <w:i/>
          <w:iCs/>
          <w:color w:val="000000" w:themeColor="text1"/>
          <w:sz w:val="24"/>
          <w:szCs w:val="24"/>
        </w:rPr>
        <w:t>Benefits of Effective Monitoring</w:t>
      </w:r>
      <w:bookmarkEnd w:id="6"/>
    </w:p>
    <w:p w14:paraId="07A04E10" w14:textId="38EEFACA" w:rsidR="009F5B3A" w:rsidRPr="009F5B3A" w:rsidRDefault="00B24D2D" w:rsidP="009F5B3A">
      <w:pPr>
        <w:pStyle w:val="NormalWeb"/>
        <w:shd w:val="clear" w:color="auto" w:fill="FFFFFF"/>
        <w:spacing w:line="360" w:lineRule="auto"/>
        <w:jc w:val="both"/>
        <w:rPr>
          <w:rFonts w:ascii="Arial" w:hAnsi="Arial" w:cs="Arial"/>
          <w:color w:val="000000"/>
        </w:rPr>
      </w:pPr>
      <w:r>
        <w:rPr>
          <w:rFonts w:ascii="Arial" w:hAnsi="Arial" w:cs="Arial"/>
        </w:rPr>
        <w:t xml:space="preserve">        </w:t>
      </w:r>
      <w:r w:rsidR="009F5B3A" w:rsidRPr="009F5B3A">
        <w:rPr>
          <w:rFonts w:ascii="Arial" w:hAnsi="Arial" w:cs="Arial"/>
        </w:rPr>
        <w:t xml:space="preserve">Recent research suggests that businesses should shift their focus from customer satisfaction to customer delight to foster loyalty and profitability. Delight involves surpassing customer expectations and creating stronger emotional connections and different physiological states compared to mere satisfaction. In today's competitive landscape, retaining customers is deemed more cost-effective than acquiring new ones. Delighting customers can result in repeat business and a steady cash flow, positively impacting a company's financial performance. Relationship marketing emphasises the importance of long-term customer relationships for sustained profitability. Customer retention reduces the expenses associated with acquiring new customers. Delighting customers is a powerful strategy for customer retention and increased profitability, making the relationship between delight and profit more intricate than previously believed. When implementing a delight program, it's crucial for companies to not only consider </w:t>
      </w:r>
      <w:r w:rsidR="009F5B3A" w:rsidRPr="009F5B3A">
        <w:rPr>
          <w:rFonts w:ascii="Arial" w:hAnsi="Arial" w:cs="Arial"/>
        </w:rPr>
        <w:lastRenderedPageBreak/>
        <w:t xml:space="preserve">the added benefits but also estimate the associated incremental costs, ensuring a balanced approach to customer satisfaction and profitability. </w:t>
      </w:r>
      <w:r w:rsidR="009F5B3A" w:rsidRPr="009F5B3A">
        <w:rPr>
          <w:rFonts w:ascii="Arial" w:hAnsi="Arial" w:cs="Arial"/>
          <w:color w:val="000000"/>
        </w:rPr>
        <w:t>(Torres &amp; Kline, 2006)</w:t>
      </w:r>
    </w:p>
    <w:p w14:paraId="2BDF7D60" w14:textId="77777777" w:rsidR="009F5B3A" w:rsidRPr="009F5B3A" w:rsidRDefault="009F5B3A" w:rsidP="009F5B3A">
      <w:pPr>
        <w:pStyle w:val="Heading1"/>
        <w:spacing w:line="360" w:lineRule="auto"/>
        <w:jc w:val="both"/>
        <w:rPr>
          <w:rFonts w:ascii="Arial" w:hAnsi="Arial" w:cs="Arial"/>
          <w:szCs w:val="24"/>
        </w:rPr>
      </w:pPr>
      <w:bookmarkStart w:id="7" w:name="_Toc149241976"/>
      <w:r w:rsidRPr="009F5B3A">
        <w:rPr>
          <w:rFonts w:ascii="Arial" w:hAnsi="Arial" w:cs="Arial"/>
          <w:szCs w:val="24"/>
        </w:rPr>
        <w:t>Recommendations</w:t>
      </w:r>
      <w:bookmarkEnd w:id="7"/>
    </w:p>
    <w:p w14:paraId="37D9A33E" w14:textId="30578310" w:rsidR="009F5B3A" w:rsidRPr="009F5B3A" w:rsidRDefault="0093687F" w:rsidP="009F5B3A">
      <w:pPr>
        <w:pStyle w:val="NormalWeb"/>
        <w:shd w:val="clear" w:color="auto" w:fill="FFFFFF"/>
        <w:spacing w:line="360" w:lineRule="auto"/>
        <w:jc w:val="both"/>
        <w:rPr>
          <w:rFonts w:ascii="Arial" w:hAnsi="Arial" w:cs="Arial"/>
        </w:rPr>
      </w:pPr>
      <w:r>
        <w:rPr>
          <w:rFonts w:ascii="Arial" w:hAnsi="Arial" w:cs="Arial"/>
        </w:rPr>
        <w:t xml:space="preserve">         </w:t>
      </w:r>
      <w:r w:rsidR="009F5B3A" w:rsidRPr="009F5B3A">
        <w:rPr>
          <w:rFonts w:ascii="Arial" w:hAnsi="Arial" w:cs="Arial"/>
        </w:rPr>
        <w:t xml:space="preserve">Understanding and meeting customer needs is vital for satisfaction. Tailor your product offerings based on a deep understanding of your target audience. Prioritize customer requests wisely, not every suggestion should be implemented. Select the right tools and channels that align with your audience and business goals. Consistent communication across multiple channels is key. Be prepared to handle angry customers with effective strategies. Address service outages promptly to maintain customer satisfaction. Offer an intuitive onboarding experience to guide users effectively and enhance retention. </w:t>
      </w:r>
      <w:r w:rsidR="009F5B3A" w:rsidRPr="009F5B3A">
        <w:rPr>
          <w:rFonts w:ascii="Arial" w:hAnsi="Arial" w:cs="Arial"/>
          <w:color w:val="000000"/>
        </w:rPr>
        <w:t>(Greenberg, 2022)</w:t>
      </w:r>
    </w:p>
    <w:p w14:paraId="3358536C" w14:textId="2D620B15" w:rsidR="009F5B3A" w:rsidRPr="009F5B3A" w:rsidRDefault="0093687F" w:rsidP="009F5B3A">
      <w:pPr>
        <w:pStyle w:val="Heading1"/>
        <w:spacing w:line="360" w:lineRule="auto"/>
        <w:jc w:val="both"/>
        <w:rPr>
          <w:rFonts w:ascii="Arial" w:hAnsi="Arial" w:cs="Arial"/>
          <w:szCs w:val="24"/>
        </w:rPr>
      </w:pPr>
      <w:bookmarkStart w:id="8" w:name="_Toc149241977"/>
      <w:r>
        <w:rPr>
          <w:rFonts w:ascii="Arial" w:hAnsi="Arial" w:cs="Arial"/>
          <w:szCs w:val="24"/>
        </w:rPr>
        <w:t xml:space="preserve"> </w:t>
      </w:r>
      <w:r w:rsidR="009F5B3A" w:rsidRPr="009F5B3A">
        <w:rPr>
          <w:rFonts w:ascii="Arial" w:hAnsi="Arial" w:cs="Arial"/>
          <w:szCs w:val="24"/>
        </w:rPr>
        <w:t>Conclusion</w:t>
      </w:r>
      <w:bookmarkEnd w:id="8"/>
    </w:p>
    <w:p w14:paraId="0FCE618A" w14:textId="77777777" w:rsidR="00DF505B" w:rsidRDefault="0093687F" w:rsidP="00DF505B">
      <w:pPr>
        <w:pStyle w:val="NormalWeb"/>
        <w:shd w:val="clear" w:color="auto" w:fill="FFFFFF"/>
        <w:spacing w:line="360" w:lineRule="auto"/>
        <w:jc w:val="both"/>
        <w:rPr>
          <w:rFonts w:ascii="Arial" w:hAnsi="Arial" w:cs="Arial"/>
        </w:rPr>
      </w:pPr>
      <w:r>
        <w:rPr>
          <w:rFonts w:ascii="Arial" w:hAnsi="Arial" w:cs="Arial"/>
        </w:rPr>
        <w:t xml:space="preserve">          </w:t>
      </w:r>
      <w:r w:rsidR="009F5B3A" w:rsidRPr="009F5B3A">
        <w:rPr>
          <w:rFonts w:ascii="Arial" w:hAnsi="Arial" w:cs="Arial"/>
        </w:rPr>
        <w:t xml:space="preserve">In the hospitality industry, guest service is the linchpin of success, encompassing a spectrum of services aimed at ensuring a welcoming, efficient, and satisfying experience for customers. Exceptional guest service is fundamental for customer satisfaction, reputation, and overall business prosperity. To achieve this, a deep understanding of customer needs and preferences is essential, enabling tailored product offerings and the creation of unique, valued experiences. </w:t>
      </w:r>
      <w:r w:rsidR="009F5B3A" w:rsidRPr="009F5B3A">
        <w:rPr>
          <w:rFonts w:ascii="Arial" w:hAnsi="Arial" w:cs="Arial"/>
          <w:color w:val="000000"/>
        </w:rPr>
        <w:t>(Ameer, 2023)</w:t>
      </w:r>
      <w:r w:rsidR="00DF505B">
        <w:rPr>
          <w:rFonts w:ascii="Arial" w:hAnsi="Arial" w:cs="Arial"/>
        </w:rPr>
        <w:t>.</w:t>
      </w:r>
    </w:p>
    <w:p w14:paraId="33E3197C" w14:textId="527807BB" w:rsidR="009F5B3A" w:rsidRPr="009F5B3A" w:rsidRDefault="00DF505B" w:rsidP="00DF505B">
      <w:pPr>
        <w:pStyle w:val="NormalWeb"/>
        <w:shd w:val="clear" w:color="auto" w:fill="FFFFFF"/>
        <w:spacing w:line="360" w:lineRule="auto"/>
        <w:jc w:val="both"/>
        <w:rPr>
          <w:rFonts w:ascii="Arial" w:hAnsi="Arial" w:cs="Arial"/>
        </w:rPr>
      </w:pPr>
      <w:r>
        <w:rPr>
          <w:rFonts w:ascii="Arial" w:hAnsi="Arial" w:cs="Arial"/>
        </w:rPr>
        <w:t xml:space="preserve">        </w:t>
      </w:r>
      <w:r w:rsidR="009F5B3A" w:rsidRPr="009F5B3A">
        <w:rPr>
          <w:rFonts w:ascii="Arial" w:hAnsi="Arial" w:cs="Arial"/>
        </w:rPr>
        <w:t xml:space="preserve">Today's digital era emphasizes the significance of customer service, with the majority of customers attributing brand loyalty to the quality of their service experience. Neglecting customer satisfaction can drive away a substantial portion of potential customers, making it paramount for businesses to prioritize exceptional customer service. </w:t>
      </w:r>
      <w:r w:rsidR="009F5B3A" w:rsidRPr="009F5B3A">
        <w:rPr>
          <w:rFonts w:ascii="Arial" w:hAnsi="Arial" w:cs="Arial"/>
          <w:color w:val="000000"/>
        </w:rPr>
        <w:t>(Rita et al., 2019)</w:t>
      </w:r>
    </w:p>
    <w:p w14:paraId="2A5576ED" w14:textId="6FAD75F4" w:rsidR="009F5B3A" w:rsidRPr="009F5B3A" w:rsidRDefault="00DF505B" w:rsidP="009F5B3A">
      <w:pPr>
        <w:pStyle w:val="NormalWeb"/>
        <w:shd w:val="clear" w:color="auto" w:fill="FFFFFF"/>
        <w:spacing w:line="360" w:lineRule="auto"/>
        <w:jc w:val="both"/>
        <w:rPr>
          <w:rFonts w:ascii="Arial" w:hAnsi="Arial" w:cs="Arial"/>
        </w:rPr>
      </w:pPr>
      <w:r>
        <w:rPr>
          <w:rFonts w:ascii="Arial" w:hAnsi="Arial" w:cs="Arial"/>
        </w:rPr>
        <w:t xml:space="preserve">        </w:t>
      </w:r>
      <w:r w:rsidR="009F5B3A" w:rsidRPr="009F5B3A">
        <w:rPr>
          <w:rFonts w:ascii="Arial" w:hAnsi="Arial" w:cs="Arial"/>
        </w:rPr>
        <w:t>Challenges in the hotel industry, such as staff recruitment, housekeeping, payment management, online reputation, operational efficiency, and meeting the expectations of informed customers, necessitate a multifaceted approach. This includes upskilling staff, emphasizing thorough housekeeping, automating payment processes, and cultivating transparency to meet evolving customer demands.</w:t>
      </w:r>
    </w:p>
    <w:p w14:paraId="2BC02383" w14:textId="2DFF71E0" w:rsidR="009F5B3A" w:rsidRPr="009F5B3A" w:rsidRDefault="00DF5B64" w:rsidP="009F5B3A">
      <w:pPr>
        <w:pStyle w:val="NormalWeb"/>
        <w:shd w:val="clear" w:color="auto" w:fill="FFFFFF"/>
        <w:spacing w:line="360" w:lineRule="auto"/>
        <w:jc w:val="both"/>
        <w:rPr>
          <w:rFonts w:ascii="Arial" w:hAnsi="Arial" w:cs="Arial"/>
        </w:rPr>
      </w:pPr>
      <w:r>
        <w:rPr>
          <w:rFonts w:ascii="Arial" w:hAnsi="Arial" w:cs="Arial"/>
        </w:rPr>
        <w:t xml:space="preserve">         </w:t>
      </w:r>
      <w:r w:rsidR="009F5B3A" w:rsidRPr="009F5B3A">
        <w:rPr>
          <w:rFonts w:ascii="Arial" w:hAnsi="Arial" w:cs="Arial"/>
        </w:rPr>
        <w:t xml:space="preserve">Monitoring guest service is a crucial aspect, employing methods like customer surveys, online reviews, and mystery shopping to gather feedback and insights. Customer delight, which goes beyond mere satisfaction, is an emerging focus, driven by the realization that retaining </w:t>
      </w:r>
      <w:r w:rsidR="009F5B3A" w:rsidRPr="009F5B3A">
        <w:rPr>
          <w:rFonts w:ascii="Arial" w:hAnsi="Arial" w:cs="Arial"/>
        </w:rPr>
        <w:lastRenderedPageBreak/>
        <w:t>existing customers is more cost-effective than acquiring new ones. Delighting customers can lead to repeat business and financial stability.</w:t>
      </w:r>
    </w:p>
    <w:p w14:paraId="051F2206" w14:textId="37D2B1D8" w:rsidR="009F5B3A" w:rsidRPr="009F5B3A" w:rsidRDefault="00DF5B64" w:rsidP="009F5B3A">
      <w:pPr>
        <w:pStyle w:val="NormalWeb"/>
        <w:shd w:val="clear" w:color="auto" w:fill="FFFFFF"/>
        <w:spacing w:line="360" w:lineRule="auto"/>
        <w:jc w:val="both"/>
        <w:rPr>
          <w:rFonts w:ascii="Arial" w:hAnsi="Arial" w:cs="Arial"/>
        </w:rPr>
      </w:pPr>
      <w:r>
        <w:rPr>
          <w:rFonts w:ascii="Arial" w:hAnsi="Arial" w:cs="Arial"/>
        </w:rPr>
        <w:t xml:space="preserve">         </w:t>
      </w:r>
      <w:r w:rsidR="009F5B3A" w:rsidRPr="009F5B3A">
        <w:rPr>
          <w:rFonts w:ascii="Arial" w:hAnsi="Arial" w:cs="Arial"/>
        </w:rPr>
        <w:t>Understanding customer needs, prioritizing requests, selecting appropriate tools and channels, maintaining consistent communication, handling difficult situations, addressing service disruptions, and offering intuitive onboarding are key components in delivering exceptional guest service. Prioritizing customer satisfaction, while embracing the concept of customer delight, is essential in today's competitive hospitality landscape, ensuring loyalty, profitability, and lasting success.</w:t>
      </w:r>
    </w:p>
    <w:p w14:paraId="1668F3F5" w14:textId="585D5D82" w:rsidR="009F5B3A" w:rsidRPr="009F5B3A" w:rsidRDefault="00DF5B64" w:rsidP="009F5B3A">
      <w:pPr>
        <w:pStyle w:val="NormalWeb"/>
        <w:shd w:val="clear" w:color="auto" w:fill="FFFFFF"/>
        <w:spacing w:line="360" w:lineRule="auto"/>
        <w:jc w:val="both"/>
        <w:rPr>
          <w:rFonts w:ascii="Arial" w:hAnsi="Arial" w:cs="Arial"/>
        </w:rPr>
      </w:pPr>
      <w:r>
        <w:rPr>
          <w:rFonts w:ascii="Arial" w:hAnsi="Arial" w:cs="Arial"/>
        </w:rPr>
        <w:t xml:space="preserve">         </w:t>
      </w:r>
      <w:r w:rsidR="009F5B3A" w:rsidRPr="009F5B3A">
        <w:rPr>
          <w:rFonts w:ascii="Arial" w:hAnsi="Arial" w:cs="Arial"/>
        </w:rPr>
        <w:t>Summarize the key points discussed in the report and restate the importance of monitoring guest service approaches.</w:t>
      </w:r>
    </w:p>
    <w:p w14:paraId="5363C52F" w14:textId="77777777" w:rsidR="009F5B3A" w:rsidRPr="009F5B3A" w:rsidRDefault="009F5B3A" w:rsidP="009F5B3A">
      <w:pPr>
        <w:pStyle w:val="NormalWeb"/>
        <w:shd w:val="clear" w:color="auto" w:fill="FFFFFF"/>
        <w:spacing w:line="360" w:lineRule="auto"/>
        <w:jc w:val="both"/>
        <w:rPr>
          <w:rFonts w:ascii="Arial" w:hAnsi="Arial" w:cs="Arial"/>
        </w:rPr>
      </w:pPr>
    </w:p>
    <w:p w14:paraId="35908B58" w14:textId="77777777" w:rsidR="009F5B3A" w:rsidRPr="009F5B3A" w:rsidRDefault="009F5B3A" w:rsidP="009F5B3A">
      <w:pPr>
        <w:pStyle w:val="NormalWeb"/>
        <w:shd w:val="clear" w:color="auto" w:fill="FFFFFF"/>
        <w:spacing w:line="360" w:lineRule="auto"/>
        <w:jc w:val="both"/>
        <w:rPr>
          <w:rFonts w:ascii="Arial" w:hAnsi="Arial" w:cs="Arial"/>
          <w:b/>
          <w:bCs/>
        </w:rPr>
      </w:pPr>
    </w:p>
    <w:p w14:paraId="053E7EB2" w14:textId="77777777" w:rsidR="009F5B3A" w:rsidRPr="009F5B3A" w:rsidRDefault="009F5B3A" w:rsidP="009F5B3A">
      <w:pPr>
        <w:pStyle w:val="NormalWeb"/>
        <w:shd w:val="clear" w:color="auto" w:fill="FFFFFF"/>
        <w:spacing w:line="360" w:lineRule="auto"/>
        <w:jc w:val="both"/>
        <w:rPr>
          <w:rFonts w:ascii="Arial" w:hAnsi="Arial" w:cs="Arial"/>
          <w:b/>
          <w:bCs/>
        </w:rPr>
      </w:pPr>
    </w:p>
    <w:p w14:paraId="3D88D6C0" w14:textId="77777777" w:rsidR="009F5B3A" w:rsidRPr="009F5B3A" w:rsidRDefault="009F5B3A" w:rsidP="009F5B3A">
      <w:pPr>
        <w:pStyle w:val="Heading1"/>
        <w:spacing w:line="360" w:lineRule="auto"/>
        <w:jc w:val="both"/>
        <w:rPr>
          <w:rFonts w:ascii="Arial" w:hAnsi="Arial" w:cs="Arial"/>
          <w:szCs w:val="24"/>
        </w:rPr>
      </w:pPr>
      <w:bookmarkStart w:id="9" w:name="_Toc149241978"/>
      <w:r w:rsidRPr="009F5B3A">
        <w:rPr>
          <w:rFonts w:ascii="Arial" w:hAnsi="Arial" w:cs="Arial"/>
          <w:szCs w:val="24"/>
        </w:rPr>
        <w:t>References</w:t>
      </w:r>
      <w:bookmarkEnd w:id="9"/>
    </w:p>
    <w:p w14:paraId="45A34982" w14:textId="77777777" w:rsidR="009F5B3A" w:rsidRPr="009F5B3A" w:rsidRDefault="009F5B3A" w:rsidP="009F5B3A">
      <w:pPr>
        <w:pStyle w:val="NormalWeb"/>
        <w:shd w:val="clear" w:color="auto" w:fill="FFFFFF"/>
        <w:spacing w:line="360" w:lineRule="auto"/>
        <w:jc w:val="both"/>
        <w:rPr>
          <w:rFonts w:ascii="Arial" w:hAnsi="Arial" w:cs="Arial"/>
          <w:color w:val="000000"/>
        </w:rPr>
      </w:pPr>
      <w:r w:rsidRPr="009F5B3A">
        <w:rPr>
          <w:rFonts w:ascii="Arial" w:hAnsi="Arial" w:cs="Arial"/>
          <w:color w:val="000000"/>
        </w:rPr>
        <w:t>Ali, B.J.</w:t>
      </w:r>
      <w:r w:rsidRPr="009F5B3A">
        <w:rPr>
          <w:rStyle w:val="apple-converted-space"/>
          <w:rFonts w:ascii="Arial" w:eastAsiaTheme="majorEastAsia" w:hAnsi="Arial" w:cs="Arial"/>
          <w:color w:val="000000"/>
        </w:rPr>
        <w:t> </w:t>
      </w:r>
      <w:r w:rsidRPr="009F5B3A">
        <w:rPr>
          <w:rFonts w:ascii="Arial" w:hAnsi="Arial" w:cs="Arial"/>
          <w:i/>
          <w:iCs/>
          <w:color w:val="000000"/>
        </w:rPr>
        <w:t>et al.</w:t>
      </w:r>
      <w:r w:rsidRPr="009F5B3A">
        <w:rPr>
          <w:rStyle w:val="apple-converted-space"/>
          <w:rFonts w:ascii="Arial" w:eastAsiaTheme="majorEastAsia" w:hAnsi="Arial" w:cs="Arial"/>
          <w:color w:val="000000"/>
        </w:rPr>
        <w:t> </w:t>
      </w:r>
      <w:r w:rsidRPr="009F5B3A">
        <w:rPr>
          <w:rFonts w:ascii="Arial" w:hAnsi="Arial" w:cs="Arial"/>
          <w:color w:val="000000"/>
        </w:rPr>
        <w:t>(2021) ‘Hotel Service Quality: The impact of service quality on customer satisfaction in hospitality’,</w:t>
      </w:r>
      <w:r w:rsidRPr="009F5B3A">
        <w:rPr>
          <w:rStyle w:val="apple-converted-space"/>
          <w:rFonts w:ascii="Arial" w:eastAsiaTheme="majorEastAsia" w:hAnsi="Arial" w:cs="Arial"/>
          <w:color w:val="000000"/>
        </w:rPr>
        <w:t> </w:t>
      </w:r>
      <w:r w:rsidRPr="009F5B3A">
        <w:rPr>
          <w:rFonts w:ascii="Arial" w:hAnsi="Arial" w:cs="Arial"/>
          <w:i/>
          <w:iCs/>
          <w:color w:val="000000"/>
        </w:rPr>
        <w:t>International Journal of Engineering, Business and Management</w:t>
      </w:r>
      <w:r w:rsidRPr="009F5B3A">
        <w:rPr>
          <w:rFonts w:ascii="Arial" w:hAnsi="Arial" w:cs="Arial"/>
          <w:color w:val="000000"/>
        </w:rPr>
        <w:t>, 5(3), pp. 14–28. doi:10.22161/ijebm.5.3.2.</w:t>
      </w:r>
    </w:p>
    <w:p w14:paraId="2447DE30" w14:textId="297D6F18" w:rsidR="009F5B3A" w:rsidRPr="009F5B3A" w:rsidRDefault="009F5B3A" w:rsidP="009F5B3A">
      <w:pPr>
        <w:pStyle w:val="NormalWeb"/>
        <w:shd w:val="clear" w:color="auto" w:fill="FFFFFF"/>
        <w:spacing w:line="360" w:lineRule="auto"/>
        <w:jc w:val="both"/>
        <w:rPr>
          <w:rFonts w:ascii="Arial" w:hAnsi="Arial" w:cs="Arial"/>
          <w:color w:val="000000"/>
        </w:rPr>
      </w:pPr>
      <w:r w:rsidRPr="009F5B3A">
        <w:rPr>
          <w:rFonts w:ascii="Arial" w:hAnsi="Arial" w:cs="Arial"/>
          <w:color w:val="000000"/>
        </w:rPr>
        <w:t>Ameer, M. (2023)</w:t>
      </w:r>
      <w:r w:rsidRPr="009F5B3A">
        <w:rPr>
          <w:rStyle w:val="apple-converted-space"/>
          <w:rFonts w:ascii="Arial" w:eastAsiaTheme="majorEastAsia" w:hAnsi="Arial" w:cs="Arial"/>
          <w:color w:val="000000"/>
        </w:rPr>
        <w:t> </w:t>
      </w:r>
      <w:r w:rsidRPr="009F5B3A">
        <w:rPr>
          <w:rFonts w:ascii="Arial" w:hAnsi="Arial" w:cs="Arial"/>
          <w:i/>
          <w:iCs/>
          <w:color w:val="000000"/>
        </w:rPr>
        <w:t>Why is Great Customer Service Essential for business success?</w:t>
      </w:r>
      <w:r w:rsidRPr="009F5B3A">
        <w:rPr>
          <w:rStyle w:val="apple-converted-space"/>
          <w:rFonts w:ascii="Arial" w:eastAsiaTheme="majorEastAsia" w:hAnsi="Arial" w:cs="Arial"/>
          <w:color w:val="000000"/>
        </w:rPr>
        <w:t> </w:t>
      </w:r>
      <w:r w:rsidRPr="009F5B3A">
        <w:rPr>
          <w:rFonts w:ascii="Arial" w:hAnsi="Arial" w:cs="Arial"/>
          <w:i/>
          <w:iCs/>
          <w:color w:val="000000"/>
        </w:rPr>
        <w:t>LinkedIn</w:t>
      </w:r>
      <w:r w:rsidRPr="009F5B3A">
        <w:rPr>
          <w:rFonts w:ascii="Arial" w:hAnsi="Arial" w:cs="Arial"/>
          <w:color w:val="000000"/>
        </w:rPr>
        <w:t xml:space="preserve">. Available at: https://www.linkedin.com/pulse/why-great-customer-service-essential-business-success-muslim-ameer?trk=pulse-article_more-articles_related-content-card (Accessed: </w:t>
      </w:r>
      <w:r w:rsidR="003710A8">
        <w:rPr>
          <w:rFonts w:ascii="Arial" w:hAnsi="Arial" w:cs="Arial"/>
          <w:color w:val="000000"/>
        </w:rPr>
        <w:t>13</w:t>
      </w:r>
      <w:r w:rsidRPr="009F5B3A">
        <w:rPr>
          <w:rFonts w:ascii="Arial" w:hAnsi="Arial" w:cs="Arial"/>
          <w:color w:val="000000"/>
        </w:rPr>
        <w:t xml:space="preserve"> </w:t>
      </w:r>
      <w:r w:rsidR="003710A8">
        <w:rPr>
          <w:rFonts w:ascii="Arial" w:hAnsi="Arial" w:cs="Arial"/>
          <w:color w:val="000000"/>
        </w:rPr>
        <w:t>Novem</w:t>
      </w:r>
      <w:r w:rsidRPr="009F5B3A">
        <w:rPr>
          <w:rFonts w:ascii="Arial" w:hAnsi="Arial" w:cs="Arial"/>
          <w:color w:val="000000"/>
        </w:rPr>
        <w:t>ber 2023).</w:t>
      </w:r>
      <w:r w:rsidRPr="009F5B3A">
        <w:rPr>
          <w:rStyle w:val="apple-converted-space"/>
          <w:rFonts w:ascii="Arial" w:eastAsiaTheme="majorEastAsia" w:hAnsi="Arial" w:cs="Arial"/>
          <w:color w:val="000000"/>
        </w:rPr>
        <w:t> </w:t>
      </w:r>
    </w:p>
    <w:p w14:paraId="7423A8BB" w14:textId="054BADAA" w:rsidR="009F5B3A" w:rsidRPr="009F5B3A" w:rsidRDefault="009F5B3A" w:rsidP="009F5B3A">
      <w:pPr>
        <w:pStyle w:val="NormalWeb"/>
        <w:shd w:val="clear" w:color="auto" w:fill="FFFFFF"/>
        <w:spacing w:line="360" w:lineRule="auto"/>
        <w:jc w:val="both"/>
        <w:rPr>
          <w:rStyle w:val="apple-converted-space"/>
          <w:rFonts w:ascii="Arial" w:eastAsiaTheme="majorEastAsia" w:hAnsi="Arial" w:cs="Arial"/>
          <w:color w:val="000000"/>
        </w:rPr>
      </w:pPr>
      <w:r w:rsidRPr="009F5B3A">
        <w:rPr>
          <w:rFonts w:ascii="Arial" w:hAnsi="Arial" w:cs="Arial"/>
          <w:color w:val="000000"/>
        </w:rPr>
        <w:t>Daoust, C. (2023)</w:t>
      </w:r>
      <w:r w:rsidRPr="009F5B3A">
        <w:rPr>
          <w:rStyle w:val="apple-converted-space"/>
          <w:rFonts w:ascii="Arial" w:eastAsiaTheme="majorEastAsia" w:hAnsi="Arial" w:cs="Arial"/>
          <w:color w:val="000000"/>
        </w:rPr>
        <w:t> </w:t>
      </w:r>
      <w:r w:rsidRPr="009F5B3A">
        <w:rPr>
          <w:rFonts w:ascii="Arial" w:hAnsi="Arial" w:cs="Arial"/>
          <w:i/>
          <w:iCs/>
          <w:color w:val="000000"/>
        </w:rPr>
        <w:t>The importance of customer service in the Hospitality Industry</w:t>
      </w:r>
      <w:r w:rsidRPr="009F5B3A">
        <w:rPr>
          <w:rFonts w:ascii="Arial" w:hAnsi="Arial" w:cs="Arial"/>
          <w:color w:val="000000"/>
        </w:rPr>
        <w:t>,</w:t>
      </w:r>
      <w:r w:rsidRPr="009F5B3A">
        <w:rPr>
          <w:rStyle w:val="apple-converted-space"/>
          <w:rFonts w:ascii="Arial" w:eastAsiaTheme="majorEastAsia" w:hAnsi="Arial" w:cs="Arial"/>
          <w:color w:val="000000"/>
        </w:rPr>
        <w:t> </w:t>
      </w:r>
      <w:proofErr w:type="spellStart"/>
      <w:r w:rsidRPr="009F5B3A">
        <w:rPr>
          <w:rFonts w:ascii="Arial" w:hAnsi="Arial" w:cs="Arial"/>
          <w:i/>
          <w:iCs/>
          <w:color w:val="000000"/>
        </w:rPr>
        <w:t>Hotello</w:t>
      </w:r>
      <w:proofErr w:type="spellEnd"/>
      <w:r w:rsidRPr="009F5B3A">
        <w:rPr>
          <w:rFonts w:ascii="Arial" w:hAnsi="Arial" w:cs="Arial"/>
          <w:color w:val="000000"/>
        </w:rPr>
        <w:t xml:space="preserve">. Available at: https://hotello.com/en/customer-service-hotels/ (Accessed: </w:t>
      </w:r>
      <w:r w:rsidR="003710A8">
        <w:rPr>
          <w:rFonts w:ascii="Arial" w:hAnsi="Arial" w:cs="Arial"/>
          <w:color w:val="000000"/>
        </w:rPr>
        <w:t>8</w:t>
      </w:r>
      <w:r w:rsidRPr="009F5B3A">
        <w:rPr>
          <w:rFonts w:ascii="Arial" w:hAnsi="Arial" w:cs="Arial"/>
          <w:color w:val="000000"/>
        </w:rPr>
        <w:t xml:space="preserve"> </w:t>
      </w:r>
      <w:r w:rsidR="003710A8">
        <w:rPr>
          <w:rFonts w:ascii="Arial" w:hAnsi="Arial" w:cs="Arial"/>
          <w:color w:val="000000"/>
        </w:rPr>
        <w:t>Novembe</w:t>
      </w:r>
      <w:r w:rsidRPr="009F5B3A">
        <w:rPr>
          <w:rFonts w:ascii="Arial" w:hAnsi="Arial" w:cs="Arial"/>
          <w:color w:val="000000"/>
        </w:rPr>
        <w:t>r 2023).</w:t>
      </w:r>
    </w:p>
    <w:p w14:paraId="170D1136" w14:textId="043C388C" w:rsidR="009F5B3A" w:rsidRPr="009F5B3A" w:rsidRDefault="009F5B3A" w:rsidP="009F5B3A">
      <w:pPr>
        <w:pStyle w:val="NormalWeb"/>
        <w:shd w:val="clear" w:color="auto" w:fill="FFFFFF"/>
        <w:spacing w:line="360" w:lineRule="auto"/>
        <w:jc w:val="both"/>
        <w:rPr>
          <w:rFonts w:ascii="Arial" w:hAnsi="Arial" w:cs="Arial"/>
          <w:color w:val="000000"/>
        </w:rPr>
      </w:pPr>
      <w:r w:rsidRPr="009F5B3A">
        <w:rPr>
          <w:rFonts w:ascii="Arial" w:hAnsi="Arial" w:cs="Arial"/>
          <w:color w:val="000000"/>
        </w:rPr>
        <w:t>Embree, R. (2021)</w:t>
      </w:r>
      <w:r w:rsidRPr="009F5B3A">
        <w:rPr>
          <w:rStyle w:val="apple-converted-space"/>
          <w:rFonts w:ascii="Arial" w:eastAsiaTheme="majorEastAsia" w:hAnsi="Arial" w:cs="Arial"/>
          <w:color w:val="000000"/>
        </w:rPr>
        <w:t> </w:t>
      </w:r>
      <w:r w:rsidRPr="009F5B3A">
        <w:rPr>
          <w:rFonts w:ascii="Arial" w:hAnsi="Arial" w:cs="Arial"/>
          <w:i/>
          <w:iCs/>
          <w:color w:val="000000"/>
        </w:rPr>
        <w:t>71 - why post-stay guest surveys are essential</w:t>
      </w:r>
      <w:r w:rsidRPr="009F5B3A">
        <w:rPr>
          <w:rFonts w:ascii="Arial" w:hAnsi="Arial" w:cs="Arial"/>
          <w:color w:val="000000"/>
        </w:rPr>
        <w:t>,</w:t>
      </w:r>
      <w:r w:rsidRPr="009F5B3A">
        <w:rPr>
          <w:rStyle w:val="apple-converted-space"/>
          <w:rFonts w:ascii="Arial" w:eastAsiaTheme="majorEastAsia" w:hAnsi="Arial" w:cs="Arial"/>
          <w:color w:val="000000"/>
        </w:rPr>
        <w:t> </w:t>
      </w:r>
      <w:r w:rsidRPr="009F5B3A">
        <w:rPr>
          <w:rFonts w:ascii="Arial" w:hAnsi="Arial" w:cs="Arial"/>
          <w:i/>
          <w:iCs/>
          <w:color w:val="000000"/>
        </w:rPr>
        <w:t>Travel Media Group</w:t>
      </w:r>
      <w:r w:rsidRPr="009F5B3A">
        <w:rPr>
          <w:rFonts w:ascii="Arial" w:hAnsi="Arial" w:cs="Arial"/>
          <w:color w:val="000000"/>
        </w:rPr>
        <w:t xml:space="preserve">. Available at: https://www.travelmediagroup.com/71-why-post-stay-guest-surveys-are-essential/ (Accessed: </w:t>
      </w:r>
      <w:r w:rsidR="003710A8">
        <w:rPr>
          <w:rFonts w:ascii="Arial" w:hAnsi="Arial" w:cs="Arial"/>
          <w:color w:val="000000"/>
        </w:rPr>
        <w:t>11</w:t>
      </w:r>
      <w:r w:rsidRPr="009F5B3A">
        <w:rPr>
          <w:rFonts w:ascii="Arial" w:hAnsi="Arial" w:cs="Arial"/>
          <w:color w:val="000000"/>
        </w:rPr>
        <w:t xml:space="preserve"> </w:t>
      </w:r>
      <w:r w:rsidR="003710A8">
        <w:rPr>
          <w:rFonts w:ascii="Arial" w:hAnsi="Arial" w:cs="Arial"/>
          <w:color w:val="000000"/>
        </w:rPr>
        <w:t>November</w:t>
      </w:r>
      <w:r w:rsidRPr="009F5B3A">
        <w:rPr>
          <w:rFonts w:ascii="Arial" w:hAnsi="Arial" w:cs="Arial"/>
          <w:color w:val="000000"/>
        </w:rPr>
        <w:t xml:space="preserve"> 2023).</w:t>
      </w:r>
    </w:p>
    <w:p w14:paraId="6B5A0115" w14:textId="40632B12" w:rsidR="009F5B3A" w:rsidRPr="009F5B3A" w:rsidRDefault="009F5B3A" w:rsidP="009F5B3A">
      <w:pPr>
        <w:pStyle w:val="NormalWeb"/>
        <w:shd w:val="clear" w:color="auto" w:fill="FFFFFF"/>
        <w:spacing w:line="360" w:lineRule="auto"/>
        <w:jc w:val="both"/>
        <w:rPr>
          <w:rStyle w:val="apple-converted-space"/>
          <w:rFonts w:ascii="Arial" w:eastAsiaTheme="majorEastAsia" w:hAnsi="Arial" w:cs="Arial"/>
          <w:color w:val="000000"/>
        </w:rPr>
      </w:pPr>
      <w:r w:rsidRPr="009F5B3A">
        <w:rPr>
          <w:rFonts w:ascii="Arial" w:hAnsi="Arial" w:cs="Arial"/>
          <w:color w:val="000000"/>
        </w:rPr>
        <w:lastRenderedPageBreak/>
        <w:t>Greenberg, B. (2022)</w:t>
      </w:r>
      <w:r w:rsidRPr="009F5B3A">
        <w:rPr>
          <w:rStyle w:val="apple-converted-space"/>
          <w:rFonts w:ascii="Arial" w:eastAsiaTheme="majorEastAsia" w:hAnsi="Arial" w:cs="Arial"/>
          <w:color w:val="000000"/>
        </w:rPr>
        <w:t> </w:t>
      </w:r>
      <w:r w:rsidRPr="009F5B3A">
        <w:rPr>
          <w:rFonts w:ascii="Arial" w:hAnsi="Arial" w:cs="Arial"/>
          <w:i/>
          <w:iCs/>
          <w:color w:val="000000"/>
        </w:rPr>
        <w:t>8 customer satisfaction challenges and ways to resolve them</w:t>
      </w:r>
      <w:r w:rsidRPr="009F5B3A">
        <w:rPr>
          <w:rFonts w:ascii="Arial" w:hAnsi="Arial" w:cs="Arial"/>
          <w:color w:val="000000"/>
        </w:rPr>
        <w:t>,</w:t>
      </w:r>
      <w:r w:rsidRPr="009F5B3A">
        <w:rPr>
          <w:rStyle w:val="apple-converted-space"/>
          <w:rFonts w:ascii="Arial" w:eastAsiaTheme="majorEastAsia" w:hAnsi="Arial" w:cs="Arial"/>
          <w:color w:val="000000"/>
        </w:rPr>
        <w:t> </w:t>
      </w:r>
      <w:r w:rsidRPr="009F5B3A">
        <w:rPr>
          <w:rFonts w:ascii="Arial" w:hAnsi="Arial" w:cs="Arial"/>
          <w:i/>
          <w:iCs/>
          <w:color w:val="000000"/>
        </w:rPr>
        <w:t>8 Customer Satisfaction Challenges and Ways to Resolve Them</w:t>
      </w:r>
      <w:r w:rsidRPr="009F5B3A">
        <w:rPr>
          <w:rFonts w:ascii="Arial" w:hAnsi="Arial" w:cs="Arial"/>
          <w:color w:val="000000"/>
        </w:rPr>
        <w:t xml:space="preserve">. Available at: https://www.hotjar.com/customer-satisfaction/challenges-and-solutions/ (Accessed: </w:t>
      </w:r>
      <w:r w:rsidR="00F42924">
        <w:rPr>
          <w:rFonts w:ascii="Arial" w:hAnsi="Arial" w:cs="Arial"/>
          <w:color w:val="000000"/>
        </w:rPr>
        <w:t>11</w:t>
      </w:r>
      <w:r w:rsidRPr="009F5B3A">
        <w:rPr>
          <w:rFonts w:ascii="Arial" w:hAnsi="Arial" w:cs="Arial"/>
          <w:color w:val="000000"/>
        </w:rPr>
        <w:t xml:space="preserve"> </w:t>
      </w:r>
      <w:r w:rsidR="00F42924">
        <w:rPr>
          <w:rFonts w:ascii="Arial" w:hAnsi="Arial" w:cs="Arial"/>
          <w:color w:val="000000"/>
        </w:rPr>
        <w:t>Novembe</w:t>
      </w:r>
      <w:r w:rsidRPr="009F5B3A">
        <w:rPr>
          <w:rFonts w:ascii="Arial" w:hAnsi="Arial" w:cs="Arial"/>
          <w:color w:val="000000"/>
        </w:rPr>
        <w:t>r 2023).</w:t>
      </w:r>
    </w:p>
    <w:p w14:paraId="76E872DE" w14:textId="085A74E4" w:rsidR="009F5B3A" w:rsidRPr="009F5B3A" w:rsidRDefault="009F5B3A" w:rsidP="009F5B3A">
      <w:pPr>
        <w:pStyle w:val="NormalWeb"/>
        <w:shd w:val="clear" w:color="auto" w:fill="FFFFFF"/>
        <w:spacing w:line="360" w:lineRule="auto"/>
        <w:jc w:val="both"/>
        <w:rPr>
          <w:rFonts w:ascii="Arial" w:hAnsi="Arial" w:cs="Arial"/>
          <w:color w:val="000000"/>
        </w:rPr>
      </w:pPr>
      <w:r w:rsidRPr="009F5B3A">
        <w:rPr>
          <w:rFonts w:ascii="Arial" w:hAnsi="Arial" w:cs="Arial"/>
          <w:color w:val="000000"/>
        </w:rPr>
        <w:t>Kappel, M. (2022)</w:t>
      </w:r>
      <w:r w:rsidRPr="009F5B3A">
        <w:rPr>
          <w:rStyle w:val="apple-converted-space"/>
          <w:rFonts w:ascii="Arial" w:eastAsiaTheme="majorEastAsia" w:hAnsi="Arial" w:cs="Arial"/>
          <w:color w:val="000000"/>
        </w:rPr>
        <w:t> </w:t>
      </w:r>
      <w:r w:rsidRPr="009F5B3A">
        <w:rPr>
          <w:rFonts w:ascii="Arial" w:hAnsi="Arial" w:cs="Arial"/>
          <w:i/>
          <w:iCs/>
          <w:color w:val="000000"/>
        </w:rPr>
        <w:t>Is customer service still important? on a scale of 1 to 10, it’s an 11</w:t>
      </w:r>
      <w:r w:rsidRPr="009F5B3A">
        <w:rPr>
          <w:rFonts w:ascii="Arial" w:hAnsi="Arial" w:cs="Arial"/>
          <w:color w:val="000000"/>
        </w:rPr>
        <w:t>,</w:t>
      </w:r>
      <w:r w:rsidRPr="009F5B3A">
        <w:rPr>
          <w:rStyle w:val="apple-converted-space"/>
          <w:rFonts w:ascii="Arial" w:eastAsiaTheme="majorEastAsia" w:hAnsi="Arial" w:cs="Arial"/>
          <w:color w:val="000000"/>
        </w:rPr>
        <w:t> </w:t>
      </w:r>
      <w:r w:rsidRPr="009F5B3A">
        <w:rPr>
          <w:rFonts w:ascii="Arial" w:hAnsi="Arial" w:cs="Arial"/>
          <w:i/>
          <w:iCs/>
          <w:color w:val="000000"/>
        </w:rPr>
        <w:t>Forbes</w:t>
      </w:r>
      <w:r w:rsidRPr="009F5B3A">
        <w:rPr>
          <w:rFonts w:ascii="Arial" w:hAnsi="Arial" w:cs="Arial"/>
          <w:color w:val="000000"/>
        </w:rPr>
        <w:t xml:space="preserve">. Available at: https://www.forbes.com/sites/mikekappel/2022/07/20/is-customer-service-still-important-on-a-scale-of-1-to-10-its-an-11/?sh=6c6f80794f85 (Accessed: </w:t>
      </w:r>
      <w:r w:rsidR="003B7A9F">
        <w:rPr>
          <w:rFonts w:ascii="Arial" w:hAnsi="Arial" w:cs="Arial"/>
          <w:color w:val="000000"/>
        </w:rPr>
        <w:t>8</w:t>
      </w:r>
      <w:r w:rsidRPr="009F5B3A">
        <w:rPr>
          <w:rFonts w:ascii="Arial" w:hAnsi="Arial" w:cs="Arial"/>
          <w:color w:val="000000"/>
        </w:rPr>
        <w:t xml:space="preserve"> </w:t>
      </w:r>
      <w:r w:rsidR="003B7A9F">
        <w:rPr>
          <w:rFonts w:ascii="Arial" w:hAnsi="Arial" w:cs="Arial"/>
          <w:color w:val="000000"/>
        </w:rPr>
        <w:t>Novembe</w:t>
      </w:r>
      <w:r w:rsidRPr="009F5B3A">
        <w:rPr>
          <w:rFonts w:ascii="Arial" w:hAnsi="Arial" w:cs="Arial"/>
          <w:color w:val="000000"/>
        </w:rPr>
        <w:t>r 2023).</w:t>
      </w:r>
    </w:p>
    <w:p w14:paraId="4E8BB2BF" w14:textId="16C49E7A" w:rsidR="009F5B3A" w:rsidRPr="009F5B3A" w:rsidRDefault="009F5B3A" w:rsidP="009F5B3A">
      <w:pPr>
        <w:pStyle w:val="NormalWeb"/>
        <w:shd w:val="clear" w:color="auto" w:fill="FFFFFF"/>
        <w:spacing w:line="360" w:lineRule="auto"/>
        <w:jc w:val="both"/>
        <w:rPr>
          <w:rStyle w:val="apple-converted-space"/>
          <w:rFonts w:ascii="Arial" w:eastAsiaTheme="majorEastAsia" w:hAnsi="Arial" w:cs="Arial"/>
          <w:color w:val="000000"/>
        </w:rPr>
      </w:pPr>
      <w:r w:rsidRPr="009F5B3A">
        <w:rPr>
          <w:rFonts w:ascii="Arial" w:hAnsi="Arial" w:cs="Arial"/>
          <w:color w:val="000000"/>
        </w:rPr>
        <w:t>Lacalle, E. (2022)</w:t>
      </w:r>
      <w:r w:rsidRPr="009F5B3A">
        <w:rPr>
          <w:rStyle w:val="apple-converted-space"/>
          <w:rFonts w:ascii="Arial" w:eastAsiaTheme="majorEastAsia" w:hAnsi="Arial" w:cs="Arial"/>
          <w:color w:val="000000"/>
        </w:rPr>
        <w:t> </w:t>
      </w:r>
      <w:r w:rsidRPr="009F5B3A">
        <w:rPr>
          <w:rFonts w:ascii="Arial" w:hAnsi="Arial" w:cs="Arial"/>
          <w:i/>
          <w:iCs/>
          <w:color w:val="000000"/>
        </w:rPr>
        <w:t>Six most important challenges in the hotel industry</w:t>
      </w:r>
      <w:r w:rsidRPr="009F5B3A">
        <w:rPr>
          <w:rFonts w:ascii="Arial" w:hAnsi="Arial" w:cs="Arial"/>
          <w:color w:val="000000"/>
        </w:rPr>
        <w:t>,</w:t>
      </w:r>
      <w:r w:rsidRPr="009F5B3A">
        <w:rPr>
          <w:rStyle w:val="apple-converted-space"/>
          <w:rFonts w:ascii="Arial" w:eastAsiaTheme="majorEastAsia" w:hAnsi="Arial" w:cs="Arial"/>
          <w:color w:val="000000"/>
        </w:rPr>
        <w:t> </w:t>
      </w:r>
      <w:r w:rsidRPr="009F5B3A">
        <w:rPr>
          <w:rFonts w:ascii="Arial" w:hAnsi="Arial" w:cs="Arial"/>
          <w:i/>
          <w:iCs/>
          <w:color w:val="000000"/>
        </w:rPr>
        <w:t>Six most important challenges in the hotel industry | Mews Blog</w:t>
      </w:r>
      <w:r w:rsidRPr="009F5B3A">
        <w:rPr>
          <w:rFonts w:ascii="Arial" w:hAnsi="Arial" w:cs="Arial"/>
          <w:color w:val="000000"/>
        </w:rPr>
        <w:t xml:space="preserve">. Available at: https://www.mews.com/en/blog/hotel-challenges (Accessed: </w:t>
      </w:r>
      <w:r w:rsidR="00A8717E">
        <w:rPr>
          <w:rFonts w:ascii="Arial" w:hAnsi="Arial" w:cs="Arial"/>
          <w:color w:val="000000"/>
        </w:rPr>
        <w:t>9</w:t>
      </w:r>
      <w:r w:rsidRPr="009F5B3A">
        <w:rPr>
          <w:rFonts w:ascii="Arial" w:hAnsi="Arial" w:cs="Arial"/>
          <w:color w:val="000000"/>
        </w:rPr>
        <w:t xml:space="preserve"> </w:t>
      </w:r>
      <w:r w:rsidR="00A8717E">
        <w:rPr>
          <w:rFonts w:ascii="Arial" w:hAnsi="Arial" w:cs="Arial"/>
          <w:color w:val="000000"/>
        </w:rPr>
        <w:t>Novem</w:t>
      </w:r>
      <w:r w:rsidRPr="009F5B3A">
        <w:rPr>
          <w:rFonts w:ascii="Arial" w:hAnsi="Arial" w:cs="Arial"/>
          <w:color w:val="000000"/>
        </w:rPr>
        <w:t>ber 2023).</w:t>
      </w:r>
    </w:p>
    <w:p w14:paraId="60552C37" w14:textId="1509B1E0" w:rsidR="009F5B3A" w:rsidRPr="009F5B3A" w:rsidRDefault="009F5B3A" w:rsidP="009F5B3A">
      <w:pPr>
        <w:pStyle w:val="NormalWeb"/>
        <w:shd w:val="clear" w:color="auto" w:fill="FFFFFF"/>
        <w:spacing w:line="360" w:lineRule="auto"/>
        <w:jc w:val="both"/>
        <w:rPr>
          <w:rFonts w:ascii="Arial" w:hAnsi="Arial" w:cs="Arial"/>
          <w:color w:val="000000"/>
        </w:rPr>
      </w:pPr>
      <w:r w:rsidRPr="009F5B3A">
        <w:rPr>
          <w:rFonts w:ascii="Arial" w:hAnsi="Arial" w:cs="Arial"/>
          <w:color w:val="000000"/>
        </w:rPr>
        <w:t>Murphy, M. (2023)</w:t>
      </w:r>
      <w:r w:rsidRPr="009F5B3A">
        <w:rPr>
          <w:rStyle w:val="apple-converted-space"/>
          <w:rFonts w:ascii="Arial" w:eastAsiaTheme="majorEastAsia" w:hAnsi="Arial" w:cs="Arial"/>
          <w:color w:val="000000"/>
        </w:rPr>
        <w:t> </w:t>
      </w:r>
      <w:r w:rsidRPr="009F5B3A">
        <w:rPr>
          <w:rFonts w:ascii="Arial" w:hAnsi="Arial" w:cs="Arial"/>
          <w:i/>
          <w:iCs/>
          <w:color w:val="000000"/>
        </w:rPr>
        <w:t>What is customer satisfaction? definition and importance</w:t>
      </w:r>
      <w:r w:rsidRPr="009F5B3A">
        <w:rPr>
          <w:rFonts w:ascii="Arial" w:hAnsi="Arial" w:cs="Arial"/>
          <w:color w:val="000000"/>
        </w:rPr>
        <w:t>,</w:t>
      </w:r>
      <w:r w:rsidRPr="009F5B3A">
        <w:rPr>
          <w:rStyle w:val="apple-converted-space"/>
          <w:rFonts w:ascii="Arial" w:eastAsiaTheme="majorEastAsia" w:hAnsi="Arial" w:cs="Arial"/>
          <w:color w:val="000000"/>
        </w:rPr>
        <w:t> </w:t>
      </w:r>
      <w:r w:rsidRPr="009F5B3A">
        <w:rPr>
          <w:rFonts w:ascii="Arial" w:hAnsi="Arial" w:cs="Arial"/>
          <w:i/>
          <w:iCs/>
          <w:color w:val="000000"/>
        </w:rPr>
        <w:t>Zendesk UK</w:t>
      </w:r>
      <w:r w:rsidRPr="009F5B3A">
        <w:rPr>
          <w:rFonts w:ascii="Arial" w:hAnsi="Arial" w:cs="Arial"/>
          <w:color w:val="000000"/>
        </w:rPr>
        <w:t xml:space="preserve">. Available at: https://www.zendesk.co.uk/blog/3-steps-achieving-customer-satisfaction-loyalty/#georedirect (Accessed: </w:t>
      </w:r>
      <w:r w:rsidR="0007395D">
        <w:rPr>
          <w:rFonts w:ascii="Arial" w:hAnsi="Arial" w:cs="Arial"/>
          <w:color w:val="000000"/>
        </w:rPr>
        <w:t>8</w:t>
      </w:r>
      <w:r w:rsidRPr="009F5B3A">
        <w:rPr>
          <w:rFonts w:ascii="Arial" w:hAnsi="Arial" w:cs="Arial"/>
          <w:color w:val="000000"/>
        </w:rPr>
        <w:t xml:space="preserve"> </w:t>
      </w:r>
      <w:r w:rsidR="0007395D">
        <w:rPr>
          <w:rFonts w:ascii="Arial" w:hAnsi="Arial" w:cs="Arial"/>
          <w:color w:val="000000"/>
        </w:rPr>
        <w:t>Novem</w:t>
      </w:r>
      <w:r w:rsidRPr="009F5B3A">
        <w:rPr>
          <w:rFonts w:ascii="Arial" w:hAnsi="Arial" w:cs="Arial"/>
          <w:color w:val="000000"/>
        </w:rPr>
        <w:t>ber 2023).</w:t>
      </w:r>
    </w:p>
    <w:p w14:paraId="3E8E2A39" w14:textId="77777777" w:rsidR="009F5B3A" w:rsidRPr="009F5B3A" w:rsidRDefault="009F5B3A" w:rsidP="009F5B3A">
      <w:pPr>
        <w:pStyle w:val="NormalWeb"/>
        <w:shd w:val="clear" w:color="auto" w:fill="FFFFFF"/>
        <w:spacing w:line="360" w:lineRule="auto"/>
        <w:jc w:val="both"/>
        <w:rPr>
          <w:rStyle w:val="apple-converted-space"/>
          <w:rFonts w:ascii="Arial" w:eastAsiaTheme="majorEastAsia" w:hAnsi="Arial" w:cs="Arial"/>
          <w:color w:val="000000"/>
        </w:rPr>
      </w:pPr>
      <w:r w:rsidRPr="009F5B3A">
        <w:rPr>
          <w:rFonts w:ascii="Arial" w:hAnsi="Arial" w:cs="Arial"/>
          <w:color w:val="000000"/>
        </w:rPr>
        <w:t>Rita, P., Oliveira, T. and Farisa, A. (2019) ‘The impact of E-service quality and customer satisfaction on customer behaviour in online shopping’,</w:t>
      </w:r>
      <w:r w:rsidRPr="009F5B3A">
        <w:rPr>
          <w:rStyle w:val="apple-converted-space"/>
          <w:rFonts w:ascii="Arial" w:eastAsiaTheme="majorEastAsia" w:hAnsi="Arial" w:cs="Arial"/>
          <w:color w:val="000000"/>
        </w:rPr>
        <w:t> </w:t>
      </w:r>
      <w:proofErr w:type="spellStart"/>
      <w:r w:rsidRPr="009F5B3A">
        <w:rPr>
          <w:rFonts w:ascii="Arial" w:hAnsi="Arial" w:cs="Arial"/>
          <w:i/>
          <w:iCs/>
          <w:color w:val="000000"/>
        </w:rPr>
        <w:t>Heliyon</w:t>
      </w:r>
      <w:proofErr w:type="spellEnd"/>
      <w:r w:rsidRPr="009F5B3A">
        <w:rPr>
          <w:rFonts w:ascii="Arial" w:hAnsi="Arial" w:cs="Arial"/>
          <w:color w:val="000000"/>
        </w:rPr>
        <w:t xml:space="preserve">, 5(10). </w:t>
      </w:r>
      <w:proofErr w:type="spellStart"/>
      <w:r w:rsidRPr="009F5B3A">
        <w:rPr>
          <w:rFonts w:ascii="Arial" w:hAnsi="Arial" w:cs="Arial"/>
          <w:color w:val="000000"/>
        </w:rPr>
        <w:t>doi</w:t>
      </w:r>
      <w:proofErr w:type="spellEnd"/>
      <w:r w:rsidRPr="009F5B3A">
        <w:rPr>
          <w:rFonts w:ascii="Arial" w:hAnsi="Arial" w:cs="Arial"/>
          <w:color w:val="000000"/>
        </w:rPr>
        <w:t>: 10.1016/</w:t>
      </w:r>
      <w:proofErr w:type="spellStart"/>
      <w:r w:rsidRPr="009F5B3A">
        <w:rPr>
          <w:rFonts w:ascii="Arial" w:hAnsi="Arial" w:cs="Arial"/>
          <w:color w:val="000000"/>
        </w:rPr>
        <w:t>j.heliyon</w:t>
      </w:r>
      <w:proofErr w:type="spellEnd"/>
      <w:r w:rsidRPr="009F5B3A">
        <w:rPr>
          <w:rFonts w:ascii="Arial" w:hAnsi="Arial" w:cs="Arial"/>
          <w:color w:val="000000"/>
        </w:rPr>
        <w:t>. 2019.e02690.</w:t>
      </w:r>
    </w:p>
    <w:p w14:paraId="6EF6AA4A" w14:textId="235D4FDC" w:rsidR="009F5B3A" w:rsidRPr="009F5B3A" w:rsidRDefault="009F5B3A" w:rsidP="009F5B3A">
      <w:pPr>
        <w:pStyle w:val="NormalWeb"/>
        <w:shd w:val="clear" w:color="auto" w:fill="FFFFFF"/>
        <w:spacing w:line="360" w:lineRule="auto"/>
        <w:jc w:val="both"/>
        <w:rPr>
          <w:rFonts w:ascii="Arial" w:hAnsi="Arial" w:cs="Arial"/>
          <w:color w:val="000000"/>
        </w:rPr>
      </w:pPr>
      <w:r w:rsidRPr="009F5B3A">
        <w:rPr>
          <w:rFonts w:ascii="Arial" w:hAnsi="Arial" w:cs="Arial"/>
          <w:color w:val="000000"/>
        </w:rPr>
        <w:t>Toor, M. (2021)</w:t>
      </w:r>
      <w:r w:rsidRPr="009F5B3A">
        <w:rPr>
          <w:rStyle w:val="apple-converted-space"/>
          <w:rFonts w:ascii="Arial" w:eastAsiaTheme="majorEastAsia" w:hAnsi="Arial" w:cs="Arial"/>
          <w:color w:val="000000"/>
        </w:rPr>
        <w:t> </w:t>
      </w:r>
      <w:r w:rsidRPr="009F5B3A">
        <w:rPr>
          <w:rFonts w:ascii="Arial" w:hAnsi="Arial" w:cs="Arial"/>
          <w:i/>
          <w:iCs/>
          <w:color w:val="000000"/>
        </w:rPr>
        <w:t>Look beyond mystery shopping to improve your customer experience</w:t>
      </w:r>
      <w:r w:rsidRPr="009F5B3A">
        <w:rPr>
          <w:rFonts w:ascii="Arial" w:hAnsi="Arial" w:cs="Arial"/>
          <w:color w:val="000000"/>
        </w:rPr>
        <w:t>,</w:t>
      </w:r>
      <w:r w:rsidRPr="009F5B3A">
        <w:rPr>
          <w:rStyle w:val="apple-converted-space"/>
          <w:rFonts w:ascii="Arial" w:eastAsiaTheme="majorEastAsia" w:hAnsi="Arial" w:cs="Arial"/>
          <w:color w:val="000000"/>
        </w:rPr>
        <w:t> </w:t>
      </w:r>
      <w:r w:rsidRPr="009F5B3A">
        <w:rPr>
          <w:rFonts w:ascii="Arial" w:hAnsi="Arial" w:cs="Arial"/>
          <w:i/>
          <w:iCs/>
          <w:color w:val="000000"/>
        </w:rPr>
        <w:t>Qualtrics</w:t>
      </w:r>
      <w:r w:rsidRPr="009F5B3A">
        <w:rPr>
          <w:rFonts w:ascii="Arial" w:hAnsi="Arial" w:cs="Arial"/>
          <w:color w:val="000000"/>
        </w:rPr>
        <w:t xml:space="preserve">. Available at: https://www.qualtrics.com/blog/what-is-a-mystery-shopper/ (Accessed: </w:t>
      </w:r>
      <w:r w:rsidR="00401F5B">
        <w:rPr>
          <w:rFonts w:ascii="Arial" w:hAnsi="Arial" w:cs="Arial"/>
          <w:color w:val="000000"/>
        </w:rPr>
        <w:t>11</w:t>
      </w:r>
      <w:r w:rsidRPr="009F5B3A">
        <w:rPr>
          <w:rFonts w:ascii="Arial" w:hAnsi="Arial" w:cs="Arial"/>
          <w:color w:val="000000"/>
        </w:rPr>
        <w:t xml:space="preserve"> </w:t>
      </w:r>
      <w:r w:rsidR="00401F5B">
        <w:rPr>
          <w:rFonts w:ascii="Arial" w:hAnsi="Arial" w:cs="Arial"/>
          <w:color w:val="000000"/>
        </w:rPr>
        <w:t>Novem</w:t>
      </w:r>
      <w:r w:rsidRPr="009F5B3A">
        <w:rPr>
          <w:rFonts w:ascii="Arial" w:hAnsi="Arial" w:cs="Arial"/>
          <w:color w:val="000000"/>
        </w:rPr>
        <w:t>ber 2023).</w:t>
      </w:r>
    </w:p>
    <w:p w14:paraId="07EFD412" w14:textId="0AB76B57" w:rsidR="009F5B3A" w:rsidRPr="009F5B3A" w:rsidRDefault="009F5B3A" w:rsidP="009F5B3A">
      <w:pPr>
        <w:pStyle w:val="NormalWeb"/>
        <w:shd w:val="clear" w:color="auto" w:fill="FFFFFF"/>
        <w:spacing w:line="360" w:lineRule="auto"/>
        <w:jc w:val="both"/>
        <w:rPr>
          <w:rStyle w:val="apple-converted-space"/>
          <w:rFonts w:ascii="Arial" w:eastAsiaTheme="majorEastAsia" w:hAnsi="Arial" w:cs="Arial"/>
          <w:color w:val="000000"/>
        </w:rPr>
      </w:pPr>
      <w:r w:rsidRPr="009F5B3A">
        <w:rPr>
          <w:rFonts w:ascii="Arial" w:hAnsi="Arial" w:cs="Arial"/>
          <w:color w:val="000000"/>
        </w:rPr>
        <w:t>Torres, E.N. and Kline, S. (2006)</w:t>
      </w:r>
      <w:r w:rsidRPr="009F5B3A">
        <w:rPr>
          <w:rStyle w:val="apple-converted-space"/>
          <w:rFonts w:ascii="Arial" w:eastAsiaTheme="majorEastAsia" w:hAnsi="Arial" w:cs="Arial"/>
          <w:color w:val="000000"/>
        </w:rPr>
        <w:t> </w:t>
      </w:r>
      <w:r w:rsidRPr="009F5B3A">
        <w:rPr>
          <w:rFonts w:ascii="Arial" w:hAnsi="Arial" w:cs="Arial"/>
          <w:i/>
          <w:iCs/>
          <w:color w:val="000000"/>
        </w:rPr>
        <w:t>From satisfaction to delight: A model for the hotel industry</w:t>
      </w:r>
      <w:r w:rsidRPr="009F5B3A">
        <w:rPr>
          <w:rFonts w:ascii="Arial" w:hAnsi="Arial" w:cs="Arial"/>
          <w:color w:val="000000"/>
        </w:rPr>
        <w:t>,</w:t>
      </w:r>
      <w:r w:rsidRPr="009F5B3A">
        <w:rPr>
          <w:rStyle w:val="apple-converted-space"/>
          <w:rFonts w:ascii="Arial" w:eastAsiaTheme="majorEastAsia" w:hAnsi="Arial" w:cs="Arial"/>
          <w:color w:val="000000"/>
        </w:rPr>
        <w:t> </w:t>
      </w:r>
      <w:r w:rsidRPr="009F5B3A">
        <w:rPr>
          <w:rFonts w:ascii="Arial" w:hAnsi="Arial" w:cs="Arial"/>
          <w:i/>
          <w:iCs/>
          <w:color w:val="000000"/>
        </w:rPr>
        <w:t>International Journal of Contemporary Hospitality Management</w:t>
      </w:r>
      <w:r w:rsidRPr="009F5B3A">
        <w:rPr>
          <w:rFonts w:ascii="Arial" w:hAnsi="Arial" w:cs="Arial"/>
          <w:color w:val="000000"/>
        </w:rPr>
        <w:t xml:space="preserve">. Available at: https://www.emerald.com/insight/content/doi/10.1108/09596110610665302/full/html (Accessed: </w:t>
      </w:r>
      <w:r w:rsidR="00EF2BEE">
        <w:rPr>
          <w:rFonts w:ascii="Arial" w:hAnsi="Arial" w:cs="Arial"/>
          <w:color w:val="000000"/>
        </w:rPr>
        <w:t>12 Novem</w:t>
      </w:r>
      <w:r w:rsidRPr="009F5B3A">
        <w:rPr>
          <w:rFonts w:ascii="Arial" w:hAnsi="Arial" w:cs="Arial"/>
          <w:color w:val="000000"/>
        </w:rPr>
        <w:t>ber 2023).</w:t>
      </w:r>
    </w:p>
    <w:p w14:paraId="16A75B55" w14:textId="77777777" w:rsidR="009F5B3A" w:rsidRPr="009F5B3A" w:rsidRDefault="009F5B3A" w:rsidP="009F5B3A">
      <w:pPr>
        <w:pStyle w:val="NormalWeb"/>
        <w:shd w:val="clear" w:color="auto" w:fill="FFFFFF"/>
        <w:spacing w:line="360" w:lineRule="auto"/>
        <w:jc w:val="both"/>
        <w:rPr>
          <w:rFonts w:ascii="Arial" w:hAnsi="Arial" w:cs="Arial"/>
          <w:color w:val="000000"/>
        </w:rPr>
      </w:pPr>
      <w:r w:rsidRPr="009F5B3A">
        <w:rPr>
          <w:rFonts w:ascii="Arial" w:hAnsi="Arial" w:cs="Arial"/>
          <w:color w:val="000000"/>
        </w:rPr>
        <w:t>Walker, J.R. (2021)</w:t>
      </w:r>
      <w:r w:rsidRPr="009F5B3A">
        <w:rPr>
          <w:rStyle w:val="apple-converted-space"/>
          <w:rFonts w:ascii="Arial" w:eastAsiaTheme="majorEastAsia" w:hAnsi="Arial" w:cs="Arial"/>
          <w:color w:val="000000"/>
        </w:rPr>
        <w:t> </w:t>
      </w:r>
      <w:r w:rsidRPr="009F5B3A">
        <w:rPr>
          <w:rFonts w:ascii="Arial" w:hAnsi="Arial" w:cs="Arial"/>
          <w:i/>
          <w:iCs/>
          <w:color w:val="000000"/>
        </w:rPr>
        <w:t>Introduction to hospitality</w:t>
      </w:r>
      <w:r w:rsidRPr="009F5B3A">
        <w:rPr>
          <w:rFonts w:ascii="Arial" w:hAnsi="Arial" w:cs="Arial"/>
          <w:color w:val="000000"/>
        </w:rPr>
        <w:t>. 8th ed. Harlow, England, UK: Pearson.</w:t>
      </w:r>
      <w:r w:rsidRPr="009F5B3A">
        <w:rPr>
          <w:rStyle w:val="apple-converted-space"/>
          <w:rFonts w:ascii="Arial" w:eastAsiaTheme="majorEastAsia" w:hAnsi="Arial" w:cs="Arial"/>
          <w:color w:val="000000"/>
        </w:rPr>
        <w:t> </w:t>
      </w:r>
    </w:p>
    <w:p w14:paraId="2D678679" w14:textId="77777777" w:rsidR="009F5B3A" w:rsidRDefault="009F5B3A" w:rsidP="009F5B3A">
      <w:pPr>
        <w:spacing w:line="360" w:lineRule="auto"/>
        <w:jc w:val="both"/>
      </w:pPr>
    </w:p>
    <w:p w14:paraId="498F3054" w14:textId="77777777" w:rsidR="009F5B3A" w:rsidRDefault="009F5B3A" w:rsidP="009F5B3A">
      <w:pPr>
        <w:pStyle w:val="NormalWeb"/>
        <w:shd w:val="clear" w:color="auto" w:fill="FFFFFF"/>
        <w:spacing w:line="360" w:lineRule="auto"/>
        <w:jc w:val="both"/>
        <w:rPr>
          <w:rFonts w:ascii="Arial" w:hAnsi="Arial" w:cs="Arial"/>
          <w:b/>
          <w:bCs/>
        </w:rPr>
      </w:pPr>
    </w:p>
    <w:p w14:paraId="0AC098A4" w14:textId="04A65446" w:rsidR="009F5B3A" w:rsidRPr="009F5B3A" w:rsidRDefault="009F5B3A" w:rsidP="009F5B3A">
      <w:pPr>
        <w:spacing w:line="360" w:lineRule="auto"/>
        <w:rPr>
          <w:rFonts w:ascii="Arial" w:hAnsi="Arial" w:cs="Arial"/>
          <w:sz w:val="24"/>
          <w:szCs w:val="24"/>
        </w:rPr>
      </w:pPr>
    </w:p>
    <w:sectPr w:rsidR="009F5B3A" w:rsidRPr="009F5B3A" w:rsidSect="009F5B3A">
      <w:footerReference w:type="default" r:id="rId7"/>
      <w:pgSz w:w="11906" w:h="16838"/>
      <w:pgMar w:top="1417" w:right="566"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95AE8" w14:textId="77777777" w:rsidR="00355CAB" w:rsidRDefault="00355CAB" w:rsidP="009F5B3A">
      <w:pPr>
        <w:spacing w:after="0" w:line="240" w:lineRule="auto"/>
      </w:pPr>
      <w:r>
        <w:separator/>
      </w:r>
    </w:p>
  </w:endnote>
  <w:endnote w:type="continuationSeparator" w:id="0">
    <w:p w14:paraId="75C0A309" w14:textId="77777777" w:rsidR="00355CAB" w:rsidRDefault="00355CAB" w:rsidP="009F5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198283"/>
      <w:docPartObj>
        <w:docPartGallery w:val="Page Numbers (Bottom of Page)"/>
        <w:docPartUnique/>
      </w:docPartObj>
    </w:sdtPr>
    <w:sdtEndPr>
      <w:rPr>
        <w:noProof/>
      </w:rPr>
    </w:sdtEndPr>
    <w:sdtContent>
      <w:p w14:paraId="541B2B06" w14:textId="25EDF383" w:rsidR="009F5B3A" w:rsidRDefault="009F5B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944B51" w14:textId="77777777" w:rsidR="009F5B3A" w:rsidRDefault="009F5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AB4BB" w14:textId="77777777" w:rsidR="00355CAB" w:rsidRDefault="00355CAB" w:rsidP="009F5B3A">
      <w:pPr>
        <w:spacing w:after="0" w:line="240" w:lineRule="auto"/>
      </w:pPr>
      <w:r>
        <w:separator/>
      </w:r>
    </w:p>
  </w:footnote>
  <w:footnote w:type="continuationSeparator" w:id="0">
    <w:p w14:paraId="486483D8" w14:textId="77777777" w:rsidR="00355CAB" w:rsidRDefault="00355CAB" w:rsidP="009F5B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F33D1"/>
    <w:multiLevelType w:val="hybridMultilevel"/>
    <w:tmpl w:val="52F01C08"/>
    <w:lvl w:ilvl="0" w:tplc="EB8878D0">
      <w:numFmt w:val="bullet"/>
      <w:lvlText w:val="-"/>
      <w:lvlJc w:val="left"/>
      <w:pPr>
        <w:ind w:left="720" w:hanging="360"/>
      </w:pPr>
      <w:rPr>
        <w:rFonts w:ascii="Arial" w:eastAsia="Times New Roman" w:hAnsi="Arial" w:cs="Arial" w:hint="default"/>
        <w:color w:val="000000"/>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2F493CF9"/>
    <w:multiLevelType w:val="hybridMultilevel"/>
    <w:tmpl w:val="3F46D5C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369376504">
    <w:abstractNumId w:val="0"/>
  </w:num>
  <w:num w:numId="2" w16cid:durableId="15646090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B3A"/>
    <w:rsid w:val="0007395D"/>
    <w:rsid w:val="00181B95"/>
    <w:rsid w:val="002B2483"/>
    <w:rsid w:val="002E538D"/>
    <w:rsid w:val="00355CAB"/>
    <w:rsid w:val="003710A8"/>
    <w:rsid w:val="003B7A9F"/>
    <w:rsid w:val="00401F5B"/>
    <w:rsid w:val="00905648"/>
    <w:rsid w:val="0093687F"/>
    <w:rsid w:val="009D20A5"/>
    <w:rsid w:val="009F5B3A"/>
    <w:rsid w:val="00A8717E"/>
    <w:rsid w:val="00B24D2D"/>
    <w:rsid w:val="00BB2411"/>
    <w:rsid w:val="00DF505B"/>
    <w:rsid w:val="00DF5B64"/>
    <w:rsid w:val="00E129BD"/>
    <w:rsid w:val="00EF2BEE"/>
    <w:rsid w:val="00F42924"/>
    <w:rsid w:val="00F91D9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06C037"/>
  <w15:chartTrackingRefBased/>
  <w15:docId w15:val="{C444AB44-4904-4DFE-84DE-B13A2A19A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autoRedefine/>
    <w:uiPriority w:val="9"/>
    <w:qFormat/>
    <w:rsid w:val="009F5B3A"/>
    <w:pPr>
      <w:spacing w:before="100" w:beforeAutospacing="1" w:after="100" w:afterAutospacing="1" w:line="240" w:lineRule="auto"/>
      <w:outlineLvl w:val="0"/>
    </w:pPr>
    <w:rPr>
      <w:rFonts w:ascii="Times New Roman" w:eastAsia="Times New Roman" w:hAnsi="Times New Roman" w:cs="Times New Roman"/>
      <w:b/>
      <w:kern w:val="36"/>
      <w:sz w:val="24"/>
      <w:szCs w:val="48"/>
      <w:lang w:eastAsia="en-GB"/>
    </w:rPr>
  </w:style>
  <w:style w:type="paragraph" w:styleId="Heading2">
    <w:name w:val="heading 2"/>
    <w:basedOn w:val="Normal"/>
    <w:next w:val="Normal"/>
    <w:link w:val="Heading2Char"/>
    <w:uiPriority w:val="9"/>
    <w:unhideWhenUsed/>
    <w:qFormat/>
    <w:rsid w:val="009F5B3A"/>
    <w:pPr>
      <w:keepNext/>
      <w:keepLines/>
      <w:spacing w:before="40" w:after="0" w:line="240"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B3A"/>
    <w:rPr>
      <w:rFonts w:ascii="Times New Roman" w:eastAsia="Times New Roman" w:hAnsi="Times New Roman" w:cs="Times New Roman"/>
      <w:b/>
      <w:kern w:val="36"/>
      <w:sz w:val="24"/>
      <w:szCs w:val="48"/>
      <w:lang w:val="en-GB" w:eastAsia="en-GB"/>
    </w:rPr>
  </w:style>
  <w:style w:type="paragraph" w:styleId="NormalWeb">
    <w:name w:val="Normal (Web)"/>
    <w:basedOn w:val="Normal"/>
    <w:uiPriority w:val="99"/>
    <w:unhideWhenUsed/>
    <w:rsid w:val="009F5B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F5B3A"/>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9F5B3A"/>
    <w:pPr>
      <w:keepNext/>
      <w:keepLines/>
      <w:spacing w:before="480" w:beforeAutospacing="0" w:after="0" w:afterAutospacing="0" w:line="276" w:lineRule="auto"/>
      <w:outlineLvl w:val="9"/>
    </w:pPr>
    <w:rPr>
      <w:rFonts w:asciiTheme="majorHAnsi" w:eastAsiaTheme="majorEastAsia" w:hAnsiTheme="majorHAnsi" w:cstheme="majorBidi"/>
      <w:b w:val="0"/>
      <w:color w:val="2F5496" w:themeColor="accent1" w:themeShade="BF"/>
      <w:kern w:val="0"/>
      <w:sz w:val="28"/>
      <w:szCs w:val="28"/>
      <w:lang w:val="en-US" w:eastAsia="en-US"/>
    </w:rPr>
  </w:style>
  <w:style w:type="paragraph" w:styleId="TOC1">
    <w:name w:val="toc 1"/>
    <w:basedOn w:val="Normal"/>
    <w:next w:val="Normal"/>
    <w:autoRedefine/>
    <w:uiPriority w:val="39"/>
    <w:unhideWhenUsed/>
    <w:rsid w:val="009F5B3A"/>
    <w:pPr>
      <w:spacing w:before="120" w:after="0" w:line="240" w:lineRule="auto"/>
    </w:pPr>
    <w:rPr>
      <w:rFonts w:cstheme="minorHAnsi"/>
      <w:b/>
      <w:bCs/>
      <w:i/>
      <w:iCs/>
      <w:sz w:val="24"/>
      <w:szCs w:val="24"/>
    </w:rPr>
  </w:style>
  <w:style w:type="paragraph" w:styleId="TOC2">
    <w:name w:val="toc 2"/>
    <w:basedOn w:val="Normal"/>
    <w:next w:val="Normal"/>
    <w:autoRedefine/>
    <w:uiPriority w:val="39"/>
    <w:unhideWhenUsed/>
    <w:rsid w:val="009F5B3A"/>
    <w:pPr>
      <w:spacing w:before="120" w:after="0" w:line="240" w:lineRule="auto"/>
      <w:ind w:left="240"/>
    </w:pPr>
    <w:rPr>
      <w:rFonts w:cstheme="minorHAnsi"/>
      <w:b/>
      <w:bCs/>
    </w:rPr>
  </w:style>
  <w:style w:type="character" w:styleId="Hyperlink">
    <w:name w:val="Hyperlink"/>
    <w:basedOn w:val="DefaultParagraphFont"/>
    <w:uiPriority w:val="99"/>
    <w:unhideWhenUsed/>
    <w:rsid w:val="009F5B3A"/>
    <w:rPr>
      <w:color w:val="0563C1" w:themeColor="hyperlink"/>
      <w:u w:val="single"/>
    </w:rPr>
  </w:style>
  <w:style w:type="character" w:customStyle="1" w:styleId="apple-converted-space">
    <w:name w:val="apple-converted-space"/>
    <w:basedOn w:val="DefaultParagraphFont"/>
    <w:rsid w:val="009F5B3A"/>
  </w:style>
  <w:style w:type="paragraph" w:styleId="Header">
    <w:name w:val="header"/>
    <w:basedOn w:val="Normal"/>
    <w:link w:val="HeaderChar"/>
    <w:uiPriority w:val="99"/>
    <w:unhideWhenUsed/>
    <w:rsid w:val="009F5B3A"/>
    <w:pPr>
      <w:tabs>
        <w:tab w:val="center" w:pos="4536"/>
        <w:tab w:val="right" w:pos="9072"/>
      </w:tabs>
      <w:spacing w:after="0" w:line="240" w:lineRule="auto"/>
    </w:pPr>
  </w:style>
  <w:style w:type="character" w:customStyle="1" w:styleId="HeaderChar">
    <w:name w:val="Header Char"/>
    <w:basedOn w:val="DefaultParagraphFont"/>
    <w:link w:val="Header"/>
    <w:uiPriority w:val="99"/>
    <w:rsid w:val="009F5B3A"/>
    <w:rPr>
      <w:lang w:val="en-GB"/>
    </w:rPr>
  </w:style>
  <w:style w:type="paragraph" w:styleId="Footer">
    <w:name w:val="footer"/>
    <w:basedOn w:val="Normal"/>
    <w:link w:val="FooterChar"/>
    <w:uiPriority w:val="99"/>
    <w:unhideWhenUsed/>
    <w:rsid w:val="009F5B3A"/>
    <w:pPr>
      <w:tabs>
        <w:tab w:val="center" w:pos="4536"/>
        <w:tab w:val="right" w:pos="9072"/>
      </w:tabs>
      <w:spacing w:after="0" w:line="240" w:lineRule="auto"/>
    </w:pPr>
  </w:style>
  <w:style w:type="character" w:customStyle="1" w:styleId="FooterChar">
    <w:name w:val="Footer Char"/>
    <w:basedOn w:val="DefaultParagraphFont"/>
    <w:link w:val="Footer"/>
    <w:uiPriority w:val="99"/>
    <w:rsid w:val="009F5B3A"/>
    <w:rPr>
      <w:lang w:val="en-GB"/>
    </w:rPr>
  </w:style>
  <w:style w:type="paragraph" w:styleId="ListParagraph">
    <w:name w:val="List Paragraph"/>
    <w:basedOn w:val="Normal"/>
    <w:uiPriority w:val="34"/>
    <w:qFormat/>
    <w:rsid w:val="00E129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10</Pages>
  <Words>1997</Words>
  <Characters>13446</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costa costa</dc:creator>
  <cp:keywords/>
  <dc:description/>
  <cp:lastModifiedBy>costa costa</cp:lastModifiedBy>
  <cp:revision>16</cp:revision>
  <dcterms:created xsi:type="dcterms:W3CDTF">2023-11-13T18:18:00Z</dcterms:created>
  <dcterms:modified xsi:type="dcterms:W3CDTF">2023-11-13T19:03:00Z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21f567ab-32cf-4198-a4fd-4d21e14f6d6a</vt:lpwstr>
  </property>
</Properties>
</file>