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536B11" w14:textId="77777777" w:rsidR="002B56B6" w:rsidRDefault="002B56B6">
      <w:pPr>
        <w:spacing w:line="360" w:lineRule="auto"/>
        <w:jc w:val="center"/>
        <w:rPr>
          <w:rFonts w:eastAsia="Times New Roman"/>
          <w:b/>
          <w:color w:val="000000" w:themeColor="text1"/>
          <w:sz w:val="40"/>
          <w:szCs w:val="40"/>
        </w:rPr>
      </w:pPr>
    </w:p>
    <w:p w14:paraId="1069FA94" w14:textId="77777777" w:rsidR="002B56B6" w:rsidRDefault="002B56B6">
      <w:pPr>
        <w:spacing w:line="360" w:lineRule="auto"/>
        <w:jc w:val="center"/>
        <w:rPr>
          <w:rFonts w:eastAsia="Times New Roman"/>
          <w:b/>
          <w:color w:val="000000" w:themeColor="text1"/>
          <w:sz w:val="40"/>
          <w:szCs w:val="40"/>
        </w:rPr>
      </w:pPr>
    </w:p>
    <w:p w14:paraId="4934771C" w14:textId="77777777" w:rsidR="002B56B6" w:rsidRDefault="002B56B6">
      <w:pPr>
        <w:spacing w:line="360" w:lineRule="auto"/>
        <w:jc w:val="center"/>
        <w:rPr>
          <w:rFonts w:eastAsia="Times New Roman"/>
          <w:b/>
          <w:color w:val="000000" w:themeColor="text1"/>
          <w:sz w:val="40"/>
          <w:szCs w:val="40"/>
        </w:rPr>
      </w:pPr>
    </w:p>
    <w:p w14:paraId="0E6E9661" w14:textId="4CBEA7B4" w:rsidR="00213D25" w:rsidRPr="00E94359" w:rsidRDefault="00BF7AC3">
      <w:pPr>
        <w:spacing w:line="360" w:lineRule="auto"/>
        <w:jc w:val="center"/>
        <w:rPr>
          <w:rFonts w:eastAsia="Times New Roman"/>
          <w:b/>
          <w:color w:val="000000" w:themeColor="text1"/>
          <w:sz w:val="40"/>
          <w:szCs w:val="40"/>
        </w:rPr>
      </w:pPr>
      <w:r w:rsidRPr="00E94359">
        <w:rPr>
          <w:rFonts w:eastAsia="Times New Roman"/>
          <w:b/>
          <w:color w:val="000000" w:themeColor="text1"/>
          <w:sz w:val="40"/>
          <w:szCs w:val="40"/>
        </w:rPr>
        <w:t>WORKPLACE CULTURE AND ITS IMPACT ON ORGANISATIONAL EFFICIENCY</w:t>
      </w:r>
    </w:p>
    <w:p w14:paraId="73B9A2F5" w14:textId="77777777" w:rsidR="001C666D" w:rsidRDefault="001C666D">
      <w:pPr>
        <w:spacing w:line="360" w:lineRule="auto"/>
        <w:jc w:val="center"/>
        <w:rPr>
          <w:rFonts w:eastAsia="Times New Roman"/>
          <w:b/>
          <w:color w:val="000000" w:themeColor="text1"/>
          <w:sz w:val="32"/>
          <w:szCs w:val="32"/>
        </w:rPr>
      </w:pPr>
    </w:p>
    <w:p w14:paraId="225B2A97" w14:textId="77777777" w:rsidR="001C666D" w:rsidRDefault="001C666D">
      <w:pPr>
        <w:spacing w:line="360" w:lineRule="auto"/>
        <w:jc w:val="center"/>
        <w:rPr>
          <w:rFonts w:eastAsia="Times New Roman"/>
          <w:b/>
          <w:color w:val="000000" w:themeColor="text1"/>
          <w:sz w:val="32"/>
          <w:szCs w:val="32"/>
        </w:rPr>
      </w:pPr>
    </w:p>
    <w:p w14:paraId="661269FD" w14:textId="77777777" w:rsidR="001C666D" w:rsidRDefault="001C666D">
      <w:pPr>
        <w:spacing w:line="360" w:lineRule="auto"/>
        <w:jc w:val="center"/>
        <w:rPr>
          <w:rFonts w:eastAsia="Times New Roman"/>
          <w:b/>
          <w:color w:val="000000" w:themeColor="text1"/>
          <w:sz w:val="32"/>
          <w:szCs w:val="32"/>
        </w:rPr>
      </w:pPr>
    </w:p>
    <w:p w14:paraId="191878D4" w14:textId="77777777" w:rsidR="001C666D" w:rsidRDefault="001C666D">
      <w:pPr>
        <w:spacing w:line="360" w:lineRule="auto"/>
        <w:jc w:val="center"/>
        <w:rPr>
          <w:rFonts w:eastAsia="Times New Roman"/>
          <w:b/>
          <w:color w:val="000000" w:themeColor="text1"/>
          <w:sz w:val="32"/>
          <w:szCs w:val="32"/>
        </w:rPr>
      </w:pPr>
    </w:p>
    <w:p w14:paraId="438BAD87" w14:textId="0D41D85F" w:rsidR="00213D25" w:rsidRDefault="002B56B6" w:rsidP="0087235D">
      <w:pPr>
        <w:spacing w:line="360" w:lineRule="auto"/>
        <w:rPr>
          <w:rFonts w:eastAsia="Times New Roman"/>
          <w:b/>
          <w:color w:val="000000" w:themeColor="text1"/>
          <w:sz w:val="28"/>
          <w:szCs w:val="28"/>
        </w:rPr>
      </w:pPr>
      <w:r>
        <w:rPr>
          <w:rFonts w:eastAsia="Times New Roman"/>
          <w:b/>
          <w:color w:val="000000" w:themeColor="text1"/>
          <w:sz w:val="28"/>
          <w:szCs w:val="28"/>
        </w:rPr>
        <w:t>Program: BA(</w:t>
      </w:r>
      <w:r w:rsidR="005D65E1">
        <w:rPr>
          <w:rFonts w:eastAsia="Times New Roman"/>
          <w:b/>
          <w:color w:val="000000" w:themeColor="text1"/>
          <w:sz w:val="28"/>
          <w:szCs w:val="28"/>
        </w:rPr>
        <w:t xml:space="preserve">HONS) </w:t>
      </w:r>
      <w:r w:rsidR="00A83B99">
        <w:rPr>
          <w:rFonts w:eastAsia="Times New Roman"/>
          <w:b/>
          <w:color w:val="000000" w:themeColor="text1"/>
          <w:sz w:val="28"/>
          <w:szCs w:val="28"/>
        </w:rPr>
        <w:t xml:space="preserve">Leadership and </w:t>
      </w:r>
      <w:r w:rsidR="00A10C0A">
        <w:rPr>
          <w:rFonts w:eastAsia="Times New Roman"/>
          <w:b/>
          <w:color w:val="000000" w:themeColor="text1"/>
          <w:sz w:val="28"/>
          <w:szCs w:val="28"/>
        </w:rPr>
        <w:t>M</w:t>
      </w:r>
      <w:r w:rsidR="00A83B99">
        <w:rPr>
          <w:rFonts w:eastAsia="Times New Roman"/>
          <w:b/>
          <w:color w:val="000000" w:themeColor="text1"/>
          <w:sz w:val="28"/>
          <w:szCs w:val="28"/>
        </w:rPr>
        <w:t xml:space="preserve">anagement </w:t>
      </w:r>
      <w:r w:rsidR="00444DDD">
        <w:rPr>
          <w:rFonts w:eastAsia="Times New Roman"/>
          <w:b/>
          <w:color w:val="000000" w:themeColor="text1"/>
          <w:sz w:val="28"/>
          <w:szCs w:val="28"/>
        </w:rPr>
        <w:t>S</w:t>
      </w:r>
      <w:r w:rsidR="00A83B99">
        <w:rPr>
          <w:rFonts w:eastAsia="Times New Roman"/>
          <w:b/>
          <w:color w:val="000000" w:themeColor="text1"/>
          <w:sz w:val="28"/>
          <w:szCs w:val="28"/>
        </w:rPr>
        <w:t xml:space="preserve">kills for the </w:t>
      </w:r>
      <w:r w:rsidR="00444DDD">
        <w:rPr>
          <w:rFonts w:eastAsia="Times New Roman"/>
          <w:b/>
          <w:color w:val="000000" w:themeColor="text1"/>
          <w:sz w:val="28"/>
          <w:szCs w:val="28"/>
        </w:rPr>
        <w:t>W</w:t>
      </w:r>
      <w:r w:rsidR="00A83B99">
        <w:rPr>
          <w:rFonts w:eastAsia="Times New Roman"/>
          <w:b/>
          <w:color w:val="000000" w:themeColor="text1"/>
          <w:sz w:val="28"/>
          <w:szCs w:val="28"/>
        </w:rPr>
        <w:t>orkplace</w:t>
      </w:r>
    </w:p>
    <w:p w14:paraId="73CDB5D5" w14:textId="5DB6C49F" w:rsidR="00095F1E" w:rsidRDefault="00335537" w:rsidP="0087235D">
      <w:pPr>
        <w:spacing w:line="360" w:lineRule="auto"/>
        <w:rPr>
          <w:rFonts w:eastAsia="Times New Roman"/>
          <w:b/>
          <w:color w:val="000000" w:themeColor="text1"/>
          <w:sz w:val="28"/>
          <w:szCs w:val="28"/>
        </w:rPr>
      </w:pPr>
      <w:r>
        <w:rPr>
          <w:rFonts w:eastAsia="Times New Roman"/>
          <w:b/>
          <w:color w:val="000000" w:themeColor="text1"/>
          <w:sz w:val="28"/>
          <w:szCs w:val="28"/>
        </w:rPr>
        <w:t xml:space="preserve">Module: </w:t>
      </w:r>
      <w:r w:rsidR="001B7432">
        <w:rPr>
          <w:rFonts w:eastAsia="Times New Roman"/>
          <w:b/>
          <w:color w:val="000000" w:themeColor="text1"/>
          <w:sz w:val="28"/>
          <w:szCs w:val="28"/>
        </w:rPr>
        <w:t xml:space="preserve">Workplace </w:t>
      </w:r>
      <w:r w:rsidR="00BA78C0">
        <w:rPr>
          <w:rFonts w:eastAsia="Times New Roman"/>
          <w:b/>
          <w:color w:val="000000" w:themeColor="text1"/>
          <w:sz w:val="28"/>
          <w:szCs w:val="28"/>
        </w:rPr>
        <w:t>C</w:t>
      </w:r>
      <w:r w:rsidR="001B7432">
        <w:rPr>
          <w:rFonts w:eastAsia="Times New Roman"/>
          <w:b/>
          <w:color w:val="000000" w:themeColor="text1"/>
          <w:sz w:val="28"/>
          <w:szCs w:val="28"/>
        </w:rPr>
        <w:t xml:space="preserve">ulture and </w:t>
      </w:r>
      <w:r w:rsidR="00BA78C0">
        <w:rPr>
          <w:rFonts w:eastAsia="Times New Roman"/>
          <w:b/>
          <w:color w:val="000000" w:themeColor="text1"/>
          <w:sz w:val="28"/>
          <w:szCs w:val="28"/>
        </w:rPr>
        <w:t xml:space="preserve">its Impact on </w:t>
      </w:r>
      <w:r w:rsidR="00124C81">
        <w:rPr>
          <w:rFonts w:eastAsia="Times New Roman"/>
          <w:b/>
          <w:color w:val="000000" w:themeColor="text1"/>
          <w:sz w:val="28"/>
          <w:szCs w:val="28"/>
        </w:rPr>
        <w:t xml:space="preserve">Organizational </w:t>
      </w:r>
      <w:r w:rsidR="00876265">
        <w:rPr>
          <w:rFonts w:eastAsia="Times New Roman"/>
          <w:b/>
          <w:color w:val="000000" w:themeColor="text1"/>
          <w:sz w:val="28"/>
          <w:szCs w:val="28"/>
        </w:rPr>
        <w:t>Efficiency</w:t>
      </w:r>
    </w:p>
    <w:p w14:paraId="47A1E14D" w14:textId="7C7B134E" w:rsidR="00B6771D" w:rsidRDefault="00B6771D" w:rsidP="0087235D">
      <w:pPr>
        <w:spacing w:line="360" w:lineRule="auto"/>
        <w:rPr>
          <w:rFonts w:eastAsia="Times New Roman"/>
          <w:b/>
          <w:color w:val="000000" w:themeColor="text1"/>
          <w:sz w:val="28"/>
          <w:szCs w:val="28"/>
        </w:rPr>
      </w:pPr>
      <w:r>
        <w:rPr>
          <w:rFonts w:eastAsia="Times New Roman"/>
          <w:b/>
          <w:color w:val="000000" w:themeColor="text1"/>
          <w:sz w:val="28"/>
          <w:szCs w:val="28"/>
        </w:rPr>
        <w:t xml:space="preserve">Module code: </w:t>
      </w:r>
      <w:r w:rsidR="00060379">
        <w:rPr>
          <w:rFonts w:eastAsia="Times New Roman"/>
          <w:b/>
          <w:color w:val="000000" w:themeColor="text1"/>
          <w:sz w:val="28"/>
          <w:szCs w:val="28"/>
        </w:rPr>
        <w:t xml:space="preserve">BMSW5105 </w:t>
      </w:r>
    </w:p>
    <w:p w14:paraId="18A092E5" w14:textId="657B2B6C" w:rsidR="00144544" w:rsidRDefault="00DC515A" w:rsidP="0087235D">
      <w:pPr>
        <w:spacing w:line="360" w:lineRule="auto"/>
        <w:rPr>
          <w:rFonts w:eastAsia="Times New Roman"/>
          <w:b/>
          <w:color w:val="000000" w:themeColor="text1"/>
          <w:sz w:val="28"/>
          <w:szCs w:val="28"/>
        </w:rPr>
      </w:pPr>
      <w:r>
        <w:rPr>
          <w:rFonts w:eastAsia="Times New Roman"/>
          <w:b/>
          <w:color w:val="000000" w:themeColor="text1"/>
          <w:sz w:val="28"/>
          <w:szCs w:val="28"/>
        </w:rPr>
        <w:t xml:space="preserve">Lecturer: </w:t>
      </w:r>
      <w:proofErr w:type="spellStart"/>
      <w:r w:rsidR="00C24895">
        <w:rPr>
          <w:rFonts w:eastAsia="Times New Roman"/>
          <w:b/>
          <w:color w:val="000000" w:themeColor="text1"/>
          <w:sz w:val="28"/>
          <w:szCs w:val="28"/>
        </w:rPr>
        <w:t>Rexton</w:t>
      </w:r>
      <w:proofErr w:type="spellEnd"/>
      <w:r w:rsidR="00C24895">
        <w:rPr>
          <w:rFonts w:eastAsia="Times New Roman"/>
          <w:b/>
          <w:color w:val="000000" w:themeColor="text1"/>
          <w:sz w:val="28"/>
          <w:szCs w:val="28"/>
        </w:rPr>
        <w:t xml:space="preserve"> </w:t>
      </w:r>
      <w:proofErr w:type="spellStart"/>
      <w:r w:rsidR="00C24895">
        <w:rPr>
          <w:rFonts w:eastAsia="Times New Roman"/>
          <w:b/>
          <w:color w:val="000000" w:themeColor="text1"/>
          <w:sz w:val="28"/>
          <w:szCs w:val="28"/>
        </w:rPr>
        <w:t>Nting</w:t>
      </w:r>
      <w:proofErr w:type="spellEnd"/>
      <w:r w:rsidR="00C24895">
        <w:rPr>
          <w:rFonts w:eastAsia="Times New Roman"/>
          <w:b/>
          <w:color w:val="000000" w:themeColor="text1"/>
          <w:sz w:val="28"/>
          <w:szCs w:val="28"/>
        </w:rPr>
        <w:t xml:space="preserve"> </w:t>
      </w:r>
    </w:p>
    <w:p w14:paraId="413DB7CF" w14:textId="77B7FA53" w:rsidR="00124C39" w:rsidRDefault="00124C39" w:rsidP="0087235D">
      <w:pPr>
        <w:spacing w:line="360" w:lineRule="auto"/>
        <w:rPr>
          <w:rFonts w:eastAsia="Times New Roman"/>
          <w:b/>
          <w:color w:val="000000" w:themeColor="text1"/>
          <w:sz w:val="28"/>
          <w:szCs w:val="28"/>
        </w:rPr>
      </w:pPr>
      <w:r>
        <w:rPr>
          <w:rFonts w:eastAsia="Times New Roman"/>
          <w:b/>
          <w:color w:val="000000" w:themeColor="text1"/>
          <w:sz w:val="28"/>
          <w:szCs w:val="28"/>
        </w:rPr>
        <w:t xml:space="preserve">Student: </w:t>
      </w:r>
      <w:proofErr w:type="spellStart"/>
      <w:r>
        <w:rPr>
          <w:rFonts w:eastAsia="Times New Roman"/>
          <w:b/>
          <w:color w:val="000000" w:themeColor="text1"/>
          <w:sz w:val="28"/>
          <w:szCs w:val="28"/>
        </w:rPr>
        <w:t>Dragos</w:t>
      </w:r>
      <w:proofErr w:type="spellEnd"/>
      <w:r>
        <w:rPr>
          <w:rFonts w:eastAsia="Times New Roman"/>
          <w:b/>
          <w:color w:val="000000" w:themeColor="text1"/>
          <w:sz w:val="28"/>
          <w:szCs w:val="28"/>
        </w:rPr>
        <w:t xml:space="preserve">-Cristian </w:t>
      </w:r>
      <w:proofErr w:type="spellStart"/>
      <w:r>
        <w:rPr>
          <w:rFonts w:eastAsia="Times New Roman"/>
          <w:b/>
          <w:color w:val="000000" w:themeColor="text1"/>
          <w:sz w:val="28"/>
          <w:szCs w:val="28"/>
        </w:rPr>
        <w:t>Sorica</w:t>
      </w:r>
      <w:proofErr w:type="spellEnd"/>
      <w:r>
        <w:rPr>
          <w:rFonts w:eastAsia="Times New Roman"/>
          <w:b/>
          <w:color w:val="000000" w:themeColor="text1"/>
          <w:sz w:val="28"/>
          <w:szCs w:val="28"/>
        </w:rPr>
        <w:t xml:space="preserve"> </w:t>
      </w:r>
    </w:p>
    <w:p w14:paraId="680B4952" w14:textId="0D80263F" w:rsidR="00124C39" w:rsidRDefault="00124C39" w:rsidP="0087235D">
      <w:pPr>
        <w:spacing w:line="360" w:lineRule="auto"/>
        <w:rPr>
          <w:rFonts w:eastAsia="Times New Roman"/>
          <w:b/>
          <w:color w:val="000000" w:themeColor="text1"/>
          <w:sz w:val="28"/>
          <w:szCs w:val="28"/>
        </w:rPr>
      </w:pPr>
      <w:r>
        <w:rPr>
          <w:rFonts w:eastAsia="Times New Roman"/>
          <w:b/>
          <w:color w:val="000000" w:themeColor="text1"/>
          <w:sz w:val="28"/>
          <w:szCs w:val="28"/>
        </w:rPr>
        <w:t>Student number: 1906082</w:t>
      </w:r>
    </w:p>
    <w:p w14:paraId="084801F4" w14:textId="77777777" w:rsidR="00124C39" w:rsidRPr="002B56B6" w:rsidRDefault="00124C39" w:rsidP="0087235D">
      <w:pPr>
        <w:spacing w:line="360" w:lineRule="auto"/>
        <w:rPr>
          <w:rFonts w:eastAsia="Times New Roman"/>
          <w:b/>
          <w:color w:val="000000" w:themeColor="text1"/>
          <w:sz w:val="28"/>
          <w:szCs w:val="28"/>
        </w:rPr>
      </w:pPr>
    </w:p>
    <w:p w14:paraId="608CE6E9" w14:textId="786D68C2" w:rsidR="00213D25" w:rsidRPr="00D70321" w:rsidRDefault="00BF7AC3" w:rsidP="001C666D">
      <w:pPr>
        <w:spacing w:line="360" w:lineRule="auto"/>
        <w:rPr>
          <w:rFonts w:eastAsia="Times New Roman"/>
          <w:b/>
          <w:color w:val="000000" w:themeColor="text1"/>
          <w:sz w:val="32"/>
          <w:szCs w:val="32"/>
        </w:rPr>
      </w:pPr>
      <w:r w:rsidRPr="00D70321">
        <w:rPr>
          <w:color w:val="000000" w:themeColor="text1"/>
        </w:rPr>
        <w:br w:type="page"/>
      </w:r>
    </w:p>
    <w:p w14:paraId="188374CE" w14:textId="77777777" w:rsidR="00213D25" w:rsidRPr="00F67F2C" w:rsidRDefault="00BF7AC3">
      <w:pPr>
        <w:spacing w:line="360" w:lineRule="auto"/>
        <w:jc w:val="center"/>
        <w:rPr>
          <w:rFonts w:eastAsia="Times New Roman"/>
          <w:b/>
          <w:color w:val="000000" w:themeColor="text1"/>
          <w:sz w:val="28"/>
          <w:szCs w:val="28"/>
        </w:rPr>
      </w:pPr>
      <w:r w:rsidRPr="00F67F2C">
        <w:rPr>
          <w:rFonts w:eastAsia="Times New Roman"/>
          <w:b/>
          <w:color w:val="000000" w:themeColor="text1"/>
          <w:sz w:val="28"/>
          <w:szCs w:val="28"/>
        </w:rPr>
        <w:lastRenderedPageBreak/>
        <w:t>Executive Summary</w:t>
      </w:r>
    </w:p>
    <w:p w14:paraId="0624B57E" w14:textId="38528B12" w:rsidR="00213D25" w:rsidRPr="00583659" w:rsidRDefault="00BF7AC3">
      <w:pPr>
        <w:spacing w:line="360" w:lineRule="auto"/>
        <w:jc w:val="both"/>
        <w:rPr>
          <w:rFonts w:eastAsia="Times New Roman"/>
          <w:color w:val="000000" w:themeColor="text1"/>
        </w:rPr>
      </w:pPr>
      <w:r w:rsidRPr="00583659">
        <w:rPr>
          <w:rFonts w:eastAsia="Times New Roman"/>
          <w:color w:val="000000" w:themeColor="text1"/>
        </w:rPr>
        <w:t xml:space="preserve">The multinational </w:t>
      </w:r>
      <w:r w:rsidR="00084125" w:rsidRPr="00583659">
        <w:rPr>
          <w:rFonts w:eastAsia="Times New Roman"/>
          <w:color w:val="000000" w:themeColor="text1"/>
        </w:rPr>
        <w:t>organization</w:t>
      </w:r>
      <w:r w:rsidRPr="00583659">
        <w:rPr>
          <w:rFonts w:eastAsia="Times New Roman"/>
          <w:color w:val="000000" w:themeColor="text1"/>
        </w:rPr>
        <w:t xml:space="preserve"> of Vodafone plc is headquartered in the city of London. Generally, it is considered one of the largest telecom providers in the country UK. This </w:t>
      </w:r>
      <w:r w:rsidR="00100FD2" w:rsidRPr="00583659">
        <w:rPr>
          <w:rFonts w:eastAsia="Times New Roman"/>
          <w:color w:val="000000" w:themeColor="text1"/>
        </w:rPr>
        <w:t>organization</w:t>
      </w:r>
      <w:r w:rsidRPr="00583659">
        <w:rPr>
          <w:rFonts w:eastAsia="Times New Roman"/>
          <w:color w:val="000000" w:themeColor="text1"/>
        </w:rPr>
        <w:t xml:space="preserve"> has partner networks with over 50+ nations. It also operates with around 25000+ employees. This report will try to understand the external factors that might affect the </w:t>
      </w:r>
      <w:r w:rsidR="00100FD2" w:rsidRPr="00583659">
        <w:rPr>
          <w:rFonts w:eastAsia="Times New Roman"/>
          <w:color w:val="000000" w:themeColor="text1"/>
        </w:rPr>
        <w:t>organization</w:t>
      </w:r>
      <w:r w:rsidRPr="00583659">
        <w:rPr>
          <w:rFonts w:eastAsia="Times New Roman"/>
          <w:color w:val="000000" w:themeColor="text1"/>
        </w:rPr>
        <w:t xml:space="preserve"> of Vodafone plc, from a strategic consideration and industrial point of view. After which the cultural web model will be used in the study to understand the cultural structure of the firm. After which the report will see if the same cultural factors are </w:t>
      </w:r>
      <w:r w:rsidR="00100FD2" w:rsidRPr="00583659">
        <w:rPr>
          <w:rFonts w:eastAsia="Times New Roman"/>
          <w:color w:val="000000" w:themeColor="text1"/>
        </w:rPr>
        <w:t>recognized</w:t>
      </w:r>
      <w:r w:rsidRPr="00583659">
        <w:rPr>
          <w:rFonts w:eastAsia="Times New Roman"/>
          <w:color w:val="000000" w:themeColor="text1"/>
        </w:rPr>
        <w:t xml:space="preserve"> under the questionnaire. </w:t>
      </w:r>
    </w:p>
    <w:p w14:paraId="49534E28" w14:textId="77777777" w:rsidR="00213D25" w:rsidRPr="00583659" w:rsidRDefault="00BF7AC3">
      <w:pPr>
        <w:spacing w:line="360" w:lineRule="auto"/>
        <w:jc w:val="both"/>
        <w:rPr>
          <w:rFonts w:eastAsia="Times New Roman"/>
          <w:b/>
          <w:color w:val="000000" w:themeColor="text1"/>
        </w:rPr>
      </w:pPr>
      <w:r w:rsidRPr="00583659">
        <w:rPr>
          <w:color w:val="000000" w:themeColor="text1"/>
        </w:rPr>
        <w:br w:type="page"/>
      </w:r>
    </w:p>
    <w:sdt>
      <w:sdtPr>
        <w:rPr>
          <w:rFonts w:ascii="Arial" w:eastAsia="Arial" w:hAnsi="Arial" w:cs="Arial"/>
          <w:b w:val="0"/>
          <w:bCs w:val="0"/>
          <w:color w:val="000000" w:themeColor="text1"/>
          <w:sz w:val="22"/>
          <w:szCs w:val="22"/>
          <w:lang w:val="en" w:eastAsia="en-IN"/>
        </w:rPr>
        <w:id w:val="-100960044"/>
        <w:docPartObj>
          <w:docPartGallery w:val="Table of Contents"/>
          <w:docPartUnique/>
        </w:docPartObj>
      </w:sdtPr>
      <w:sdtEndPr>
        <w:rPr>
          <w:noProof/>
          <w:sz w:val="24"/>
          <w:szCs w:val="24"/>
        </w:rPr>
      </w:sdtEndPr>
      <w:sdtContent>
        <w:p w14:paraId="1BEA34E4" w14:textId="77777777" w:rsidR="00F35D96" w:rsidRPr="000C6B78" w:rsidRDefault="00BF7AC3" w:rsidP="00F35D96">
          <w:pPr>
            <w:pStyle w:val="TOCHeading"/>
            <w:spacing w:line="360" w:lineRule="auto"/>
            <w:jc w:val="center"/>
            <w:rPr>
              <w:rFonts w:ascii="Arial" w:hAnsi="Arial" w:cs="Arial"/>
              <w:color w:val="000000" w:themeColor="text1"/>
            </w:rPr>
          </w:pPr>
          <w:r w:rsidRPr="000C6B78">
            <w:rPr>
              <w:rFonts w:ascii="Arial" w:hAnsi="Arial" w:cs="Arial"/>
              <w:color w:val="000000" w:themeColor="text1"/>
            </w:rPr>
            <w:t>Table of Contents</w:t>
          </w:r>
        </w:p>
        <w:p w14:paraId="35942B6E" w14:textId="714B83DE" w:rsidR="00C736F3" w:rsidRDefault="00BF7AC3">
          <w:pPr>
            <w:pStyle w:val="TOC1"/>
            <w:tabs>
              <w:tab w:val="right" w:leader="dot" w:pos="9350"/>
            </w:tabs>
            <w:rPr>
              <w:rFonts w:asciiTheme="minorHAnsi" w:eastAsiaTheme="minorEastAsia" w:hAnsiTheme="minorHAnsi" w:cstheme="minorBidi"/>
              <w:noProof/>
              <w:lang w:val="en-GB" w:eastAsia="en-GB"/>
            </w:rPr>
          </w:pPr>
          <w:r w:rsidRPr="00583659">
            <w:rPr>
              <w:color w:val="000000" w:themeColor="text1"/>
            </w:rPr>
            <w:fldChar w:fldCharType="begin"/>
          </w:r>
          <w:r w:rsidRPr="00583659">
            <w:rPr>
              <w:color w:val="000000" w:themeColor="text1"/>
            </w:rPr>
            <w:instrText xml:space="preserve"> TOC \o "1-3" \h \z \u </w:instrText>
          </w:r>
          <w:r w:rsidRPr="00583659">
            <w:rPr>
              <w:color w:val="000000" w:themeColor="text1"/>
            </w:rPr>
            <w:fldChar w:fldCharType="separate"/>
          </w:r>
          <w:hyperlink w:anchor="_Toc81863891" w:history="1">
            <w:r w:rsidR="00C736F3" w:rsidRPr="004932F6">
              <w:rPr>
                <w:rStyle w:val="Hyperlink"/>
                <w:noProof/>
              </w:rPr>
              <w:t>1.0 Introduction</w:t>
            </w:r>
            <w:r w:rsidR="00C736F3">
              <w:rPr>
                <w:noProof/>
                <w:webHidden/>
              </w:rPr>
              <w:tab/>
            </w:r>
            <w:r w:rsidR="00C736F3">
              <w:rPr>
                <w:noProof/>
                <w:webHidden/>
              </w:rPr>
              <w:fldChar w:fldCharType="begin"/>
            </w:r>
            <w:r w:rsidR="00C736F3">
              <w:rPr>
                <w:noProof/>
                <w:webHidden/>
              </w:rPr>
              <w:instrText xml:space="preserve"> PAGEREF _Toc81863891 \h </w:instrText>
            </w:r>
            <w:r w:rsidR="00C736F3">
              <w:rPr>
                <w:noProof/>
                <w:webHidden/>
              </w:rPr>
            </w:r>
            <w:r w:rsidR="00C736F3">
              <w:rPr>
                <w:noProof/>
                <w:webHidden/>
              </w:rPr>
              <w:fldChar w:fldCharType="separate"/>
            </w:r>
            <w:r w:rsidR="00C736F3">
              <w:rPr>
                <w:noProof/>
                <w:webHidden/>
              </w:rPr>
              <w:t>4</w:t>
            </w:r>
            <w:r w:rsidR="00C736F3">
              <w:rPr>
                <w:noProof/>
                <w:webHidden/>
              </w:rPr>
              <w:fldChar w:fldCharType="end"/>
            </w:r>
          </w:hyperlink>
        </w:p>
        <w:p w14:paraId="1052DCC0" w14:textId="1A9B1137" w:rsidR="00C736F3" w:rsidRDefault="00C736F3">
          <w:pPr>
            <w:pStyle w:val="TOC1"/>
            <w:tabs>
              <w:tab w:val="right" w:leader="dot" w:pos="9350"/>
            </w:tabs>
            <w:rPr>
              <w:rFonts w:asciiTheme="minorHAnsi" w:eastAsiaTheme="minorEastAsia" w:hAnsiTheme="minorHAnsi" w:cstheme="minorBidi"/>
              <w:noProof/>
              <w:lang w:val="en-GB" w:eastAsia="en-GB"/>
            </w:rPr>
          </w:pPr>
          <w:hyperlink w:anchor="_Toc81863892" w:history="1">
            <w:r w:rsidRPr="004932F6">
              <w:rPr>
                <w:rStyle w:val="Hyperlink"/>
                <w:noProof/>
              </w:rPr>
              <w:t>2.0 Briefly introducing the key business environment scanning and analytical tools to be used in the report</w:t>
            </w:r>
            <w:r>
              <w:rPr>
                <w:noProof/>
                <w:webHidden/>
              </w:rPr>
              <w:tab/>
            </w:r>
            <w:r>
              <w:rPr>
                <w:noProof/>
                <w:webHidden/>
              </w:rPr>
              <w:fldChar w:fldCharType="begin"/>
            </w:r>
            <w:r>
              <w:rPr>
                <w:noProof/>
                <w:webHidden/>
              </w:rPr>
              <w:instrText xml:space="preserve"> PAGEREF _Toc81863892 \h </w:instrText>
            </w:r>
            <w:r>
              <w:rPr>
                <w:noProof/>
                <w:webHidden/>
              </w:rPr>
            </w:r>
            <w:r>
              <w:rPr>
                <w:noProof/>
                <w:webHidden/>
              </w:rPr>
              <w:fldChar w:fldCharType="separate"/>
            </w:r>
            <w:r>
              <w:rPr>
                <w:noProof/>
                <w:webHidden/>
              </w:rPr>
              <w:t>4</w:t>
            </w:r>
            <w:r>
              <w:rPr>
                <w:noProof/>
                <w:webHidden/>
              </w:rPr>
              <w:fldChar w:fldCharType="end"/>
            </w:r>
          </w:hyperlink>
        </w:p>
        <w:p w14:paraId="55EB77A8" w14:textId="7049805C" w:rsidR="00C736F3" w:rsidRDefault="00C736F3">
          <w:pPr>
            <w:pStyle w:val="TOC1"/>
            <w:tabs>
              <w:tab w:val="right" w:leader="dot" w:pos="9350"/>
            </w:tabs>
            <w:rPr>
              <w:rFonts w:asciiTheme="minorHAnsi" w:eastAsiaTheme="minorEastAsia" w:hAnsiTheme="minorHAnsi" w:cstheme="minorBidi"/>
              <w:noProof/>
              <w:lang w:val="en-GB" w:eastAsia="en-GB"/>
            </w:rPr>
          </w:pPr>
          <w:hyperlink w:anchor="_Toc81863893" w:history="1">
            <w:r w:rsidRPr="004932F6">
              <w:rPr>
                <w:rStyle w:val="Hyperlink"/>
                <w:noProof/>
              </w:rPr>
              <w:t>3.0 Evaluation of the organization’s broader environment by using environmental organizational analysis tools</w:t>
            </w:r>
            <w:r>
              <w:rPr>
                <w:noProof/>
                <w:webHidden/>
              </w:rPr>
              <w:tab/>
            </w:r>
            <w:r>
              <w:rPr>
                <w:noProof/>
                <w:webHidden/>
              </w:rPr>
              <w:fldChar w:fldCharType="begin"/>
            </w:r>
            <w:r>
              <w:rPr>
                <w:noProof/>
                <w:webHidden/>
              </w:rPr>
              <w:instrText xml:space="preserve"> PAGEREF _Toc81863893 \h </w:instrText>
            </w:r>
            <w:r>
              <w:rPr>
                <w:noProof/>
                <w:webHidden/>
              </w:rPr>
            </w:r>
            <w:r>
              <w:rPr>
                <w:noProof/>
                <w:webHidden/>
              </w:rPr>
              <w:fldChar w:fldCharType="separate"/>
            </w:r>
            <w:r>
              <w:rPr>
                <w:noProof/>
                <w:webHidden/>
              </w:rPr>
              <w:t>6</w:t>
            </w:r>
            <w:r>
              <w:rPr>
                <w:noProof/>
                <w:webHidden/>
              </w:rPr>
              <w:fldChar w:fldCharType="end"/>
            </w:r>
          </w:hyperlink>
        </w:p>
        <w:p w14:paraId="455A53EE" w14:textId="6D55695D" w:rsidR="00C736F3" w:rsidRDefault="00C736F3">
          <w:pPr>
            <w:pStyle w:val="TOC2"/>
            <w:tabs>
              <w:tab w:val="right" w:leader="dot" w:pos="9350"/>
            </w:tabs>
            <w:rPr>
              <w:rFonts w:asciiTheme="minorHAnsi" w:eastAsiaTheme="minorEastAsia" w:hAnsiTheme="minorHAnsi" w:cstheme="minorBidi"/>
              <w:noProof/>
              <w:lang w:val="en-GB" w:eastAsia="en-GB"/>
            </w:rPr>
          </w:pPr>
          <w:hyperlink w:anchor="_Toc81863894" w:history="1">
            <w:r w:rsidRPr="004932F6">
              <w:rPr>
                <w:rStyle w:val="Hyperlink"/>
                <w:noProof/>
              </w:rPr>
              <w:t>3.1 PESTLE analysis</w:t>
            </w:r>
            <w:r>
              <w:rPr>
                <w:noProof/>
                <w:webHidden/>
              </w:rPr>
              <w:tab/>
            </w:r>
            <w:r>
              <w:rPr>
                <w:noProof/>
                <w:webHidden/>
              </w:rPr>
              <w:fldChar w:fldCharType="begin"/>
            </w:r>
            <w:r>
              <w:rPr>
                <w:noProof/>
                <w:webHidden/>
              </w:rPr>
              <w:instrText xml:space="preserve"> PAGEREF _Toc81863894 \h </w:instrText>
            </w:r>
            <w:r>
              <w:rPr>
                <w:noProof/>
                <w:webHidden/>
              </w:rPr>
            </w:r>
            <w:r>
              <w:rPr>
                <w:noProof/>
                <w:webHidden/>
              </w:rPr>
              <w:fldChar w:fldCharType="separate"/>
            </w:r>
            <w:r>
              <w:rPr>
                <w:noProof/>
                <w:webHidden/>
              </w:rPr>
              <w:t>6</w:t>
            </w:r>
            <w:r>
              <w:rPr>
                <w:noProof/>
                <w:webHidden/>
              </w:rPr>
              <w:fldChar w:fldCharType="end"/>
            </w:r>
          </w:hyperlink>
        </w:p>
        <w:p w14:paraId="35529A84" w14:textId="4EA9E158" w:rsidR="00C736F3" w:rsidRDefault="00C736F3">
          <w:pPr>
            <w:pStyle w:val="TOC2"/>
            <w:tabs>
              <w:tab w:val="right" w:leader="dot" w:pos="9350"/>
            </w:tabs>
            <w:rPr>
              <w:rFonts w:asciiTheme="minorHAnsi" w:eastAsiaTheme="minorEastAsia" w:hAnsiTheme="minorHAnsi" w:cstheme="minorBidi"/>
              <w:noProof/>
              <w:lang w:val="en-GB" w:eastAsia="en-GB"/>
            </w:rPr>
          </w:pPr>
          <w:hyperlink w:anchor="_Toc81863895" w:history="1">
            <w:r w:rsidRPr="004932F6">
              <w:rPr>
                <w:rStyle w:val="Hyperlink"/>
                <w:noProof/>
              </w:rPr>
              <w:t>3.2 Porter’s five forces</w:t>
            </w:r>
            <w:r>
              <w:rPr>
                <w:noProof/>
                <w:webHidden/>
              </w:rPr>
              <w:tab/>
            </w:r>
            <w:r>
              <w:rPr>
                <w:noProof/>
                <w:webHidden/>
              </w:rPr>
              <w:fldChar w:fldCharType="begin"/>
            </w:r>
            <w:r>
              <w:rPr>
                <w:noProof/>
                <w:webHidden/>
              </w:rPr>
              <w:instrText xml:space="preserve"> PAGEREF _Toc81863895 \h </w:instrText>
            </w:r>
            <w:r>
              <w:rPr>
                <w:noProof/>
                <w:webHidden/>
              </w:rPr>
            </w:r>
            <w:r>
              <w:rPr>
                <w:noProof/>
                <w:webHidden/>
              </w:rPr>
              <w:fldChar w:fldCharType="separate"/>
            </w:r>
            <w:r>
              <w:rPr>
                <w:noProof/>
                <w:webHidden/>
              </w:rPr>
              <w:t>8</w:t>
            </w:r>
            <w:r>
              <w:rPr>
                <w:noProof/>
                <w:webHidden/>
              </w:rPr>
              <w:fldChar w:fldCharType="end"/>
            </w:r>
          </w:hyperlink>
        </w:p>
        <w:p w14:paraId="3CFE979D" w14:textId="46FD9E5F" w:rsidR="00C736F3" w:rsidRDefault="00C736F3">
          <w:pPr>
            <w:pStyle w:val="TOC1"/>
            <w:tabs>
              <w:tab w:val="right" w:leader="dot" w:pos="9350"/>
            </w:tabs>
            <w:rPr>
              <w:rFonts w:asciiTheme="minorHAnsi" w:eastAsiaTheme="minorEastAsia" w:hAnsiTheme="minorHAnsi" w:cstheme="minorBidi"/>
              <w:noProof/>
              <w:lang w:val="en-GB" w:eastAsia="en-GB"/>
            </w:rPr>
          </w:pPr>
          <w:hyperlink w:anchor="_Toc81863896" w:history="1">
            <w:r w:rsidRPr="004932F6">
              <w:rPr>
                <w:rStyle w:val="Hyperlink"/>
                <w:noProof/>
              </w:rPr>
              <w:t>4.0 Key drivers of change</w:t>
            </w:r>
            <w:r>
              <w:rPr>
                <w:noProof/>
                <w:webHidden/>
              </w:rPr>
              <w:tab/>
            </w:r>
            <w:r>
              <w:rPr>
                <w:noProof/>
                <w:webHidden/>
              </w:rPr>
              <w:fldChar w:fldCharType="begin"/>
            </w:r>
            <w:r>
              <w:rPr>
                <w:noProof/>
                <w:webHidden/>
              </w:rPr>
              <w:instrText xml:space="preserve"> PAGEREF _Toc81863896 \h </w:instrText>
            </w:r>
            <w:r>
              <w:rPr>
                <w:noProof/>
                <w:webHidden/>
              </w:rPr>
            </w:r>
            <w:r>
              <w:rPr>
                <w:noProof/>
                <w:webHidden/>
              </w:rPr>
              <w:fldChar w:fldCharType="separate"/>
            </w:r>
            <w:r>
              <w:rPr>
                <w:noProof/>
                <w:webHidden/>
              </w:rPr>
              <w:t>10</w:t>
            </w:r>
            <w:r>
              <w:rPr>
                <w:noProof/>
                <w:webHidden/>
              </w:rPr>
              <w:fldChar w:fldCharType="end"/>
            </w:r>
          </w:hyperlink>
        </w:p>
        <w:p w14:paraId="0E0B3DD3" w14:textId="2F843E9E" w:rsidR="00C736F3" w:rsidRDefault="00C736F3">
          <w:pPr>
            <w:pStyle w:val="TOC1"/>
            <w:tabs>
              <w:tab w:val="right" w:leader="dot" w:pos="9350"/>
            </w:tabs>
            <w:rPr>
              <w:rFonts w:asciiTheme="minorHAnsi" w:eastAsiaTheme="minorEastAsia" w:hAnsiTheme="minorHAnsi" w:cstheme="minorBidi"/>
              <w:noProof/>
              <w:lang w:val="en-GB" w:eastAsia="en-GB"/>
            </w:rPr>
          </w:pPr>
          <w:hyperlink w:anchor="_Toc81863897" w:history="1">
            <w:r w:rsidRPr="004932F6">
              <w:rPr>
                <w:rStyle w:val="Hyperlink"/>
                <w:noProof/>
              </w:rPr>
              <w:t>5.0 Critical assessment of workplace culture</w:t>
            </w:r>
            <w:r>
              <w:rPr>
                <w:noProof/>
                <w:webHidden/>
              </w:rPr>
              <w:tab/>
            </w:r>
            <w:r>
              <w:rPr>
                <w:noProof/>
                <w:webHidden/>
              </w:rPr>
              <w:fldChar w:fldCharType="begin"/>
            </w:r>
            <w:r>
              <w:rPr>
                <w:noProof/>
                <w:webHidden/>
              </w:rPr>
              <w:instrText xml:space="preserve"> PAGEREF _Toc81863897 \h </w:instrText>
            </w:r>
            <w:r>
              <w:rPr>
                <w:noProof/>
                <w:webHidden/>
              </w:rPr>
            </w:r>
            <w:r>
              <w:rPr>
                <w:noProof/>
                <w:webHidden/>
              </w:rPr>
              <w:fldChar w:fldCharType="separate"/>
            </w:r>
            <w:r>
              <w:rPr>
                <w:noProof/>
                <w:webHidden/>
              </w:rPr>
              <w:t>11</w:t>
            </w:r>
            <w:r>
              <w:rPr>
                <w:noProof/>
                <w:webHidden/>
              </w:rPr>
              <w:fldChar w:fldCharType="end"/>
            </w:r>
          </w:hyperlink>
        </w:p>
        <w:p w14:paraId="604F8EAF" w14:textId="3423EF1E" w:rsidR="00C736F3" w:rsidRDefault="00C736F3">
          <w:pPr>
            <w:pStyle w:val="TOC1"/>
            <w:tabs>
              <w:tab w:val="right" w:leader="dot" w:pos="9350"/>
            </w:tabs>
            <w:rPr>
              <w:rFonts w:asciiTheme="minorHAnsi" w:eastAsiaTheme="minorEastAsia" w:hAnsiTheme="minorHAnsi" w:cstheme="minorBidi"/>
              <w:noProof/>
              <w:lang w:val="en-GB" w:eastAsia="en-GB"/>
            </w:rPr>
          </w:pPr>
          <w:hyperlink w:anchor="_Toc81863898" w:history="1">
            <w:r w:rsidRPr="004932F6">
              <w:rPr>
                <w:rStyle w:val="Hyperlink"/>
                <w:noProof/>
              </w:rPr>
              <w:t>6.0 Relationship between the present culture of the organization and its efficiency in non-financial and financial performance</w:t>
            </w:r>
            <w:r>
              <w:rPr>
                <w:noProof/>
                <w:webHidden/>
              </w:rPr>
              <w:tab/>
            </w:r>
            <w:r>
              <w:rPr>
                <w:noProof/>
                <w:webHidden/>
              </w:rPr>
              <w:fldChar w:fldCharType="begin"/>
            </w:r>
            <w:r>
              <w:rPr>
                <w:noProof/>
                <w:webHidden/>
              </w:rPr>
              <w:instrText xml:space="preserve"> PAGEREF _Toc81863898 \h </w:instrText>
            </w:r>
            <w:r>
              <w:rPr>
                <w:noProof/>
                <w:webHidden/>
              </w:rPr>
            </w:r>
            <w:r>
              <w:rPr>
                <w:noProof/>
                <w:webHidden/>
              </w:rPr>
              <w:fldChar w:fldCharType="separate"/>
            </w:r>
            <w:r>
              <w:rPr>
                <w:noProof/>
                <w:webHidden/>
              </w:rPr>
              <w:t>12</w:t>
            </w:r>
            <w:r>
              <w:rPr>
                <w:noProof/>
                <w:webHidden/>
              </w:rPr>
              <w:fldChar w:fldCharType="end"/>
            </w:r>
          </w:hyperlink>
        </w:p>
        <w:p w14:paraId="6721B0E7" w14:textId="52344DED" w:rsidR="00C736F3" w:rsidRDefault="00C736F3">
          <w:pPr>
            <w:pStyle w:val="TOC2"/>
            <w:tabs>
              <w:tab w:val="right" w:leader="dot" w:pos="9350"/>
            </w:tabs>
            <w:rPr>
              <w:rFonts w:asciiTheme="minorHAnsi" w:eastAsiaTheme="minorEastAsia" w:hAnsiTheme="minorHAnsi" w:cstheme="minorBidi"/>
              <w:noProof/>
              <w:lang w:val="en-GB" w:eastAsia="en-GB"/>
            </w:rPr>
          </w:pPr>
          <w:hyperlink w:anchor="_Toc81863899" w:history="1">
            <w:r w:rsidRPr="004932F6">
              <w:rPr>
                <w:rStyle w:val="Hyperlink"/>
                <w:noProof/>
              </w:rPr>
              <w:t>6.1 Two ethical dilemmas of the organization and their relevant actions and its justification</w:t>
            </w:r>
            <w:r>
              <w:rPr>
                <w:noProof/>
                <w:webHidden/>
              </w:rPr>
              <w:tab/>
            </w:r>
            <w:r>
              <w:rPr>
                <w:noProof/>
                <w:webHidden/>
              </w:rPr>
              <w:fldChar w:fldCharType="begin"/>
            </w:r>
            <w:r>
              <w:rPr>
                <w:noProof/>
                <w:webHidden/>
              </w:rPr>
              <w:instrText xml:space="preserve"> PAGEREF _Toc81863899 \h </w:instrText>
            </w:r>
            <w:r>
              <w:rPr>
                <w:noProof/>
                <w:webHidden/>
              </w:rPr>
            </w:r>
            <w:r>
              <w:rPr>
                <w:noProof/>
                <w:webHidden/>
              </w:rPr>
              <w:fldChar w:fldCharType="separate"/>
            </w:r>
            <w:r>
              <w:rPr>
                <w:noProof/>
                <w:webHidden/>
              </w:rPr>
              <w:t>13</w:t>
            </w:r>
            <w:r>
              <w:rPr>
                <w:noProof/>
                <w:webHidden/>
              </w:rPr>
              <w:fldChar w:fldCharType="end"/>
            </w:r>
          </w:hyperlink>
        </w:p>
        <w:p w14:paraId="128C8C40" w14:textId="451D65A3" w:rsidR="00C736F3" w:rsidRDefault="00C736F3">
          <w:pPr>
            <w:pStyle w:val="TOC1"/>
            <w:tabs>
              <w:tab w:val="right" w:leader="dot" w:pos="9350"/>
            </w:tabs>
            <w:rPr>
              <w:rFonts w:asciiTheme="minorHAnsi" w:eastAsiaTheme="minorEastAsia" w:hAnsiTheme="minorHAnsi" w:cstheme="minorBidi"/>
              <w:noProof/>
              <w:lang w:val="en-GB" w:eastAsia="en-GB"/>
            </w:rPr>
          </w:pPr>
          <w:hyperlink w:anchor="_Toc81863900" w:history="1">
            <w:r w:rsidRPr="004932F6">
              <w:rPr>
                <w:rStyle w:val="Hyperlink"/>
                <w:noProof/>
              </w:rPr>
              <w:t>7.0 Recommendations</w:t>
            </w:r>
            <w:r>
              <w:rPr>
                <w:noProof/>
                <w:webHidden/>
              </w:rPr>
              <w:tab/>
            </w:r>
            <w:r>
              <w:rPr>
                <w:noProof/>
                <w:webHidden/>
              </w:rPr>
              <w:fldChar w:fldCharType="begin"/>
            </w:r>
            <w:r>
              <w:rPr>
                <w:noProof/>
                <w:webHidden/>
              </w:rPr>
              <w:instrText xml:space="preserve"> PAGEREF _Toc81863900 \h </w:instrText>
            </w:r>
            <w:r>
              <w:rPr>
                <w:noProof/>
                <w:webHidden/>
              </w:rPr>
            </w:r>
            <w:r>
              <w:rPr>
                <w:noProof/>
                <w:webHidden/>
              </w:rPr>
              <w:fldChar w:fldCharType="separate"/>
            </w:r>
            <w:r>
              <w:rPr>
                <w:noProof/>
                <w:webHidden/>
              </w:rPr>
              <w:t>14</w:t>
            </w:r>
            <w:r>
              <w:rPr>
                <w:noProof/>
                <w:webHidden/>
              </w:rPr>
              <w:fldChar w:fldCharType="end"/>
            </w:r>
          </w:hyperlink>
        </w:p>
        <w:p w14:paraId="34ED302B" w14:textId="78F3305F" w:rsidR="00C736F3" w:rsidRDefault="00C736F3">
          <w:pPr>
            <w:pStyle w:val="TOC1"/>
            <w:tabs>
              <w:tab w:val="right" w:leader="dot" w:pos="9350"/>
            </w:tabs>
            <w:rPr>
              <w:rFonts w:asciiTheme="minorHAnsi" w:eastAsiaTheme="minorEastAsia" w:hAnsiTheme="minorHAnsi" w:cstheme="minorBidi"/>
              <w:noProof/>
              <w:lang w:val="en-GB" w:eastAsia="en-GB"/>
            </w:rPr>
          </w:pPr>
          <w:hyperlink w:anchor="_Toc81863901" w:history="1">
            <w:r w:rsidRPr="004932F6">
              <w:rPr>
                <w:rStyle w:val="Hyperlink"/>
                <w:noProof/>
              </w:rPr>
              <w:t>8.0 Conclusion</w:t>
            </w:r>
            <w:r>
              <w:rPr>
                <w:noProof/>
                <w:webHidden/>
              </w:rPr>
              <w:tab/>
            </w:r>
            <w:r>
              <w:rPr>
                <w:noProof/>
                <w:webHidden/>
              </w:rPr>
              <w:fldChar w:fldCharType="begin"/>
            </w:r>
            <w:r>
              <w:rPr>
                <w:noProof/>
                <w:webHidden/>
              </w:rPr>
              <w:instrText xml:space="preserve"> PAGEREF _Toc81863901 \h </w:instrText>
            </w:r>
            <w:r>
              <w:rPr>
                <w:noProof/>
                <w:webHidden/>
              </w:rPr>
            </w:r>
            <w:r>
              <w:rPr>
                <w:noProof/>
                <w:webHidden/>
              </w:rPr>
              <w:fldChar w:fldCharType="separate"/>
            </w:r>
            <w:r>
              <w:rPr>
                <w:noProof/>
                <w:webHidden/>
              </w:rPr>
              <w:t>14</w:t>
            </w:r>
            <w:r>
              <w:rPr>
                <w:noProof/>
                <w:webHidden/>
              </w:rPr>
              <w:fldChar w:fldCharType="end"/>
            </w:r>
          </w:hyperlink>
        </w:p>
        <w:p w14:paraId="0A5DAEF3" w14:textId="1F314AF7" w:rsidR="00C736F3" w:rsidRDefault="00C736F3">
          <w:pPr>
            <w:pStyle w:val="TOC1"/>
            <w:tabs>
              <w:tab w:val="right" w:leader="dot" w:pos="9350"/>
            </w:tabs>
            <w:rPr>
              <w:rFonts w:asciiTheme="minorHAnsi" w:eastAsiaTheme="minorEastAsia" w:hAnsiTheme="minorHAnsi" w:cstheme="minorBidi"/>
              <w:noProof/>
              <w:lang w:val="en-GB" w:eastAsia="en-GB"/>
            </w:rPr>
          </w:pPr>
          <w:hyperlink w:anchor="_Toc81863902" w:history="1">
            <w:r w:rsidRPr="004932F6">
              <w:rPr>
                <w:rStyle w:val="Hyperlink"/>
                <w:noProof/>
              </w:rPr>
              <w:t>References</w:t>
            </w:r>
            <w:r>
              <w:rPr>
                <w:noProof/>
                <w:webHidden/>
              </w:rPr>
              <w:tab/>
            </w:r>
            <w:r>
              <w:rPr>
                <w:noProof/>
                <w:webHidden/>
              </w:rPr>
              <w:fldChar w:fldCharType="begin"/>
            </w:r>
            <w:r>
              <w:rPr>
                <w:noProof/>
                <w:webHidden/>
              </w:rPr>
              <w:instrText xml:space="preserve"> PAGEREF _Toc81863902 \h </w:instrText>
            </w:r>
            <w:r>
              <w:rPr>
                <w:noProof/>
                <w:webHidden/>
              </w:rPr>
            </w:r>
            <w:r>
              <w:rPr>
                <w:noProof/>
                <w:webHidden/>
              </w:rPr>
              <w:fldChar w:fldCharType="separate"/>
            </w:r>
            <w:r>
              <w:rPr>
                <w:noProof/>
                <w:webHidden/>
              </w:rPr>
              <w:t>16</w:t>
            </w:r>
            <w:r>
              <w:rPr>
                <w:noProof/>
                <w:webHidden/>
              </w:rPr>
              <w:fldChar w:fldCharType="end"/>
            </w:r>
          </w:hyperlink>
        </w:p>
        <w:p w14:paraId="470D6523" w14:textId="4C75E120" w:rsidR="00C736F3" w:rsidRDefault="00C736F3">
          <w:pPr>
            <w:pStyle w:val="TOC1"/>
            <w:tabs>
              <w:tab w:val="right" w:leader="dot" w:pos="9350"/>
            </w:tabs>
            <w:rPr>
              <w:rFonts w:asciiTheme="minorHAnsi" w:eastAsiaTheme="minorEastAsia" w:hAnsiTheme="minorHAnsi" w:cstheme="minorBidi"/>
              <w:noProof/>
              <w:lang w:val="en-GB" w:eastAsia="en-GB"/>
            </w:rPr>
          </w:pPr>
          <w:hyperlink w:anchor="_Toc81863903" w:history="1">
            <w:r w:rsidRPr="004932F6">
              <w:rPr>
                <w:rStyle w:val="Hyperlink"/>
                <w:noProof/>
              </w:rPr>
              <w:t>Appendices</w:t>
            </w:r>
            <w:r>
              <w:rPr>
                <w:noProof/>
                <w:webHidden/>
              </w:rPr>
              <w:tab/>
            </w:r>
            <w:r>
              <w:rPr>
                <w:noProof/>
                <w:webHidden/>
              </w:rPr>
              <w:fldChar w:fldCharType="begin"/>
            </w:r>
            <w:r>
              <w:rPr>
                <w:noProof/>
                <w:webHidden/>
              </w:rPr>
              <w:instrText xml:space="preserve"> PAGEREF _Toc81863903 \h </w:instrText>
            </w:r>
            <w:r>
              <w:rPr>
                <w:noProof/>
                <w:webHidden/>
              </w:rPr>
            </w:r>
            <w:r>
              <w:rPr>
                <w:noProof/>
                <w:webHidden/>
              </w:rPr>
              <w:fldChar w:fldCharType="separate"/>
            </w:r>
            <w:r>
              <w:rPr>
                <w:noProof/>
                <w:webHidden/>
              </w:rPr>
              <w:t>19</w:t>
            </w:r>
            <w:r>
              <w:rPr>
                <w:noProof/>
                <w:webHidden/>
              </w:rPr>
              <w:fldChar w:fldCharType="end"/>
            </w:r>
          </w:hyperlink>
        </w:p>
        <w:p w14:paraId="6F6EEB91" w14:textId="67EDC6C8" w:rsidR="00F35D96" w:rsidRPr="00D70321" w:rsidRDefault="00BF7AC3" w:rsidP="00F35D96">
          <w:pPr>
            <w:spacing w:line="360" w:lineRule="auto"/>
            <w:rPr>
              <w:color w:val="000000" w:themeColor="text1"/>
              <w:sz w:val="24"/>
              <w:szCs w:val="24"/>
            </w:rPr>
          </w:pPr>
          <w:r w:rsidRPr="00583659">
            <w:rPr>
              <w:b/>
              <w:bCs/>
              <w:noProof/>
              <w:color w:val="000000" w:themeColor="text1"/>
            </w:rPr>
            <w:fldChar w:fldCharType="end"/>
          </w:r>
        </w:p>
      </w:sdtContent>
    </w:sdt>
    <w:p w14:paraId="0D501709" w14:textId="77777777" w:rsidR="00213D25" w:rsidRPr="00D70321" w:rsidRDefault="00213D25">
      <w:pPr>
        <w:rPr>
          <w:color w:val="000000" w:themeColor="text1"/>
        </w:rPr>
      </w:pPr>
    </w:p>
    <w:p w14:paraId="54906366" w14:textId="77777777" w:rsidR="00213D25" w:rsidRPr="00D70321" w:rsidRDefault="00BF7AC3">
      <w:pPr>
        <w:spacing w:line="360" w:lineRule="auto"/>
        <w:jc w:val="center"/>
        <w:rPr>
          <w:rFonts w:eastAsia="Times New Roman"/>
          <w:b/>
          <w:color w:val="000000" w:themeColor="text1"/>
          <w:sz w:val="32"/>
          <w:szCs w:val="32"/>
        </w:rPr>
      </w:pPr>
      <w:bookmarkStart w:id="0" w:name="_heading=h.gjdgxs" w:colFirst="0" w:colLast="0"/>
      <w:bookmarkEnd w:id="0"/>
      <w:r w:rsidRPr="00D70321">
        <w:rPr>
          <w:color w:val="000000" w:themeColor="text1"/>
        </w:rPr>
        <w:br w:type="page"/>
      </w:r>
    </w:p>
    <w:p w14:paraId="4242238F" w14:textId="77777777" w:rsidR="00213D25" w:rsidRPr="00F67F2C" w:rsidRDefault="00BF7AC3" w:rsidP="00917B60">
      <w:pPr>
        <w:pStyle w:val="Heading1"/>
        <w:rPr>
          <w:rFonts w:ascii="Arial" w:hAnsi="Arial"/>
          <w:szCs w:val="28"/>
        </w:rPr>
      </w:pPr>
      <w:bookmarkStart w:id="1" w:name="_heading=h.30j0zll" w:colFirst="0" w:colLast="0"/>
      <w:bookmarkStart w:id="2" w:name="_Toc81863891"/>
      <w:bookmarkEnd w:id="1"/>
      <w:r w:rsidRPr="00F67F2C">
        <w:rPr>
          <w:rFonts w:ascii="Arial" w:hAnsi="Arial"/>
          <w:szCs w:val="28"/>
        </w:rPr>
        <w:lastRenderedPageBreak/>
        <w:t>1.0 Introduction</w:t>
      </w:r>
      <w:bookmarkEnd w:id="2"/>
      <w:r w:rsidRPr="00F67F2C">
        <w:rPr>
          <w:rFonts w:ascii="Arial" w:hAnsi="Arial"/>
          <w:szCs w:val="28"/>
        </w:rPr>
        <w:t xml:space="preserve"> </w:t>
      </w:r>
    </w:p>
    <w:p w14:paraId="7E5B072D" w14:textId="3872363F" w:rsidR="00213D25" w:rsidRPr="005E1AD7" w:rsidRDefault="00BF7AC3">
      <w:pPr>
        <w:spacing w:before="240" w:after="240" w:line="360" w:lineRule="auto"/>
        <w:jc w:val="both"/>
        <w:rPr>
          <w:rFonts w:eastAsia="Times New Roman"/>
          <w:color w:val="000000" w:themeColor="text1"/>
        </w:rPr>
      </w:pPr>
      <w:r w:rsidRPr="005E1AD7">
        <w:rPr>
          <w:rFonts w:eastAsia="Times New Roman"/>
          <w:color w:val="000000" w:themeColor="text1"/>
        </w:rPr>
        <w:t xml:space="preserve">Based on the given case scenario, it is observed that organizational culture and its performances are controlled by different external factors. In this context, the present </w:t>
      </w:r>
      <w:proofErr w:type="spellStart"/>
      <w:r w:rsidRPr="005E1AD7">
        <w:rPr>
          <w:rFonts w:eastAsia="Times New Roman"/>
          <w:color w:val="000000" w:themeColor="text1"/>
        </w:rPr>
        <w:t>Covid</w:t>
      </w:r>
      <w:proofErr w:type="spellEnd"/>
      <w:r w:rsidRPr="005E1AD7">
        <w:rPr>
          <w:rFonts w:eastAsia="Times New Roman"/>
          <w:color w:val="000000" w:themeColor="text1"/>
        </w:rPr>
        <w:t xml:space="preserve"> 19 situation also has an impact on organizational performances. Therefore the purpose of this report is to describe the effects of the present pandemic scenario and external business environment on organizational performances and cultures. To complete this report the chosen organization is Vodafone organization which belongs to the telecom industry. It is a well-known organization and the impact measures are based on this organization properly. Vodafone plc is a British multinational telecommunication company headquartered in Newbury, Berkshire,</w:t>
      </w:r>
      <w:r w:rsidR="00294FA8" w:rsidRPr="005E1AD7">
        <w:rPr>
          <w:rFonts w:eastAsia="Times New Roman"/>
          <w:color w:val="000000" w:themeColor="text1"/>
        </w:rPr>
        <w:t xml:space="preserve"> </w:t>
      </w:r>
      <w:r w:rsidRPr="005E1AD7">
        <w:rPr>
          <w:rFonts w:eastAsia="Times New Roman"/>
          <w:color w:val="000000" w:themeColor="text1"/>
        </w:rPr>
        <w:t xml:space="preserve">England. It generally provides telecommunication services in Asia, Africa, Europe and Oceania. It provides networks in about 22 countries across the world and also provides IT services to about 150 countries across the world. It has been identified that the pandemic has also laid a great impact upon the culture of various organizations including telecommunication companies. The changes which the chosen company has adhered after </w:t>
      </w:r>
      <w:r w:rsidR="00380C6B" w:rsidRPr="005E1AD7">
        <w:rPr>
          <w:rFonts w:eastAsia="Times New Roman"/>
          <w:color w:val="000000" w:themeColor="text1"/>
        </w:rPr>
        <w:t>analyzing</w:t>
      </w:r>
      <w:r w:rsidRPr="005E1AD7">
        <w:rPr>
          <w:rFonts w:eastAsia="Times New Roman"/>
          <w:color w:val="000000" w:themeColor="text1"/>
        </w:rPr>
        <w:t xml:space="preserve"> its external market has also been discussed in this report. The key changes denote the modification or the alterations which the company has undertaken to gain competitive advantages. </w:t>
      </w:r>
    </w:p>
    <w:p w14:paraId="052F4E93" w14:textId="77777777" w:rsidR="00213D25" w:rsidRPr="00F67F2C" w:rsidRDefault="00BF7AC3" w:rsidP="00917B60">
      <w:pPr>
        <w:pStyle w:val="Heading1"/>
        <w:rPr>
          <w:rFonts w:ascii="Arial" w:hAnsi="Arial"/>
          <w:szCs w:val="28"/>
        </w:rPr>
      </w:pPr>
      <w:bookmarkStart w:id="3" w:name="_Toc81863892"/>
      <w:r w:rsidRPr="00F67F2C">
        <w:rPr>
          <w:rFonts w:ascii="Arial" w:hAnsi="Arial"/>
          <w:szCs w:val="28"/>
        </w:rPr>
        <w:t>2.0 Briefly introducing the key business environment scanning and analytical tools to be used in the report</w:t>
      </w:r>
      <w:bookmarkEnd w:id="3"/>
      <w:r w:rsidRPr="00F67F2C">
        <w:rPr>
          <w:rFonts w:ascii="Arial" w:hAnsi="Arial"/>
          <w:szCs w:val="28"/>
        </w:rPr>
        <w:t xml:space="preserve"> </w:t>
      </w:r>
    </w:p>
    <w:p w14:paraId="02E60F62" w14:textId="21471B31" w:rsidR="00213D25" w:rsidRPr="00754D2E" w:rsidRDefault="00BF7AC3">
      <w:pPr>
        <w:spacing w:before="240" w:after="240" w:line="360" w:lineRule="auto"/>
        <w:jc w:val="both"/>
        <w:rPr>
          <w:rFonts w:eastAsia="Times New Roman"/>
          <w:color w:val="000000" w:themeColor="text1"/>
        </w:rPr>
      </w:pPr>
      <w:r w:rsidRPr="00754D2E">
        <w:rPr>
          <w:rFonts w:eastAsia="Times New Roman"/>
          <w:color w:val="000000" w:themeColor="text1"/>
        </w:rPr>
        <w:t xml:space="preserve">According to </w:t>
      </w:r>
      <w:proofErr w:type="spellStart"/>
      <w:r w:rsidRPr="00754D2E">
        <w:rPr>
          <w:rFonts w:eastAsia="Times New Roman"/>
          <w:color w:val="000000" w:themeColor="text1"/>
        </w:rPr>
        <w:t>Wheelen</w:t>
      </w:r>
      <w:proofErr w:type="spellEnd"/>
      <w:r w:rsidRPr="00754D2E">
        <w:rPr>
          <w:rFonts w:eastAsia="Times New Roman"/>
          <w:color w:val="000000" w:themeColor="text1"/>
        </w:rPr>
        <w:t xml:space="preserve"> et al., (2017), the external environment often becomes vital because it allows the businesses to ascertain direct and indirect functions towards the external factors. These external factors help the company to determine if their operations are providing the </w:t>
      </w:r>
      <w:r w:rsidR="00AD2F27" w:rsidRPr="00754D2E">
        <w:rPr>
          <w:rFonts w:eastAsia="Times New Roman"/>
          <w:color w:val="000000" w:themeColor="text1"/>
        </w:rPr>
        <w:t>organizations</w:t>
      </w:r>
      <w:r w:rsidRPr="00754D2E">
        <w:rPr>
          <w:rFonts w:eastAsia="Times New Roman"/>
          <w:color w:val="000000" w:themeColor="text1"/>
        </w:rPr>
        <w:t xml:space="preserve"> with opportunities, and identification of potential threats. Thereby ensuring that the </w:t>
      </w:r>
      <w:r w:rsidR="00AD2F27" w:rsidRPr="00754D2E">
        <w:rPr>
          <w:rFonts w:eastAsia="Times New Roman"/>
          <w:color w:val="000000" w:themeColor="text1"/>
        </w:rPr>
        <w:t>organizations</w:t>
      </w:r>
      <w:r w:rsidRPr="00754D2E">
        <w:rPr>
          <w:rFonts w:eastAsia="Times New Roman"/>
          <w:color w:val="000000" w:themeColor="text1"/>
        </w:rPr>
        <w:t xml:space="preserve"> are working around their preparedness before taking up the competitors in the industry. The macro-environmental factors include different frameworks and this allows specific accommodation of key information that can be used by the company. These frameworks are seen in the form of PESTLE and Porter’s Five Forces. </w:t>
      </w:r>
    </w:p>
    <w:p w14:paraId="4EE8DBFF" w14:textId="25609372" w:rsidR="00213D25" w:rsidRPr="00754D2E" w:rsidRDefault="00BF7AC3">
      <w:pPr>
        <w:spacing w:before="240" w:after="240" w:line="360" w:lineRule="auto"/>
        <w:jc w:val="both"/>
        <w:rPr>
          <w:rFonts w:eastAsia="Times New Roman"/>
          <w:color w:val="000000" w:themeColor="text1"/>
        </w:rPr>
      </w:pPr>
      <w:r w:rsidRPr="00754D2E">
        <w:rPr>
          <w:rFonts w:eastAsia="Times New Roman"/>
          <w:color w:val="000000" w:themeColor="text1"/>
        </w:rPr>
        <w:t xml:space="preserve">While the PESTLE analysis looks into the elements of political, economic, social, technological, and legal aspects, Porter's five forces look at the industrial perspective especially through the potential buyers it is catering to, suppliers it is tending to, and </w:t>
      </w:r>
      <w:r w:rsidR="00F809D8" w:rsidRPr="00754D2E">
        <w:rPr>
          <w:rFonts w:eastAsia="Times New Roman"/>
          <w:color w:val="000000" w:themeColor="text1"/>
        </w:rPr>
        <w:t>recognizing</w:t>
      </w:r>
      <w:r w:rsidRPr="00754D2E">
        <w:rPr>
          <w:rFonts w:eastAsia="Times New Roman"/>
          <w:color w:val="000000" w:themeColor="text1"/>
        </w:rPr>
        <w:t xml:space="preserve"> competitive growth. These can be broadly discussed through the below considerations. </w:t>
      </w:r>
    </w:p>
    <w:p w14:paraId="564CA4B9" w14:textId="387D30C7" w:rsidR="00213D25" w:rsidRPr="00754D2E" w:rsidRDefault="00BF7AC3">
      <w:pPr>
        <w:spacing w:before="240" w:after="240" w:line="360" w:lineRule="auto"/>
        <w:jc w:val="both"/>
        <w:rPr>
          <w:rFonts w:eastAsia="Times New Roman"/>
          <w:color w:val="000000" w:themeColor="text1"/>
        </w:rPr>
      </w:pPr>
      <w:r w:rsidRPr="00E05DA3">
        <w:rPr>
          <w:rFonts w:eastAsia="Times New Roman"/>
          <w:b/>
          <w:color w:val="000000" w:themeColor="text1"/>
          <w:sz w:val="24"/>
          <w:szCs w:val="24"/>
        </w:rPr>
        <w:lastRenderedPageBreak/>
        <w:t xml:space="preserve">PESTLE: </w:t>
      </w:r>
      <w:r w:rsidRPr="00754D2E">
        <w:rPr>
          <w:rFonts w:eastAsia="Times New Roman"/>
          <w:color w:val="000000" w:themeColor="text1"/>
        </w:rPr>
        <w:t xml:space="preserve">A modern view around the pestle framework, is that it helps the </w:t>
      </w:r>
      <w:r w:rsidR="00F809D8" w:rsidRPr="00754D2E">
        <w:rPr>
          <w:rFonts w:eastAsia="Times New Roman"/>
          <w:color w:val="000000" w:themeColor="text1"/>
        </w:rPr>
        <w:t>organization</w:t>
      </w:r>
      <w:r w:rsidRPr="00754D2E">
        <w:rPr>
          <w:rFonts w:eastAsia="Times New Roman"/>
          <w:color w:val="000000" w:themeColor="text1"/>
        </w:rPr>
        <w:t xml:space="preserve"> to consider the outside environmental factors that are ever-changing. It not only helps the management of the firm to consider the essential decision-making factors, further it enables the company to take proactive actions that might meet the requirements of the firm. That means converting the opportunities into potential strengths thereby enhancing the positive factors. Apart from undertaking actions to mitigate risks. These can include instability in the political environment, diminutive returns through the economic considerations, understanding the social landscapes, adhering to new laws and adopting new technologies. This allows any enterprise to surge ahead in the form of better coordination around the changes experienced by the environment. That has drastically changed ever since the advent of the covid-19 pandemic, which has led to overall disruption of the business environment through numerous fronts (Dawson, 2003). That includes dwindling revenue, rising inflations, new stringent regulations, and negligible affordability with regards to technology. </w:t>
      </w:r>
    </w:p>
    <w:p w14:paraId="55582AF1" w14:textId="65313D65" w:rsidR="00213D25" w:rsidRPr="00754D2E" w:rsidRDefault="00BF7AC3">
      <w:pPr>
        <w:spacing w:before="240" w:after="240" w:line="360" w:lineRule="auto"/>
        <w:jc w:val="both"/>
        <w:rPr>
          <w:rFonts w:eastAsia="Times New Roman"/>
          <w:color w:val="000000" w:themeColor="text1"/>
        </w:rPr>
      </w:pPr>
      <w:r w:rsidRPr="00E05DA3">
        <w:rPr>
          <w:rFonts w:eastAsia="Times New Roman"/>
          <w:b/>
          <w:color w:val="000000" w:themeColor="text1"/>
          <w:sz w:val="24"/>
          <w:szCs w:val="24"/>
        </w:rPr>
        <w:t xml:space="preserve">Porter’s Five Forces: </w:t>
      </w:r>
      <w:r w:rsidRPr="00754D2E">
        <w:rPr>
          <w:rFonts w:eastAsia="Times New Roman"/>
          <w:color w:val="000000" w:themeColor="text1"/>
        </w:rPr>
        <w:t xml:space="preserve">This framework is quite different in comparison to the previous model. As it delves more into the competitive structure around which the business functions in the external environment. The framework looks into five essential factors that might shape the way for companies to create an industrial structure that is viable at the time. This helps the firm to also prepare new corporate strategies in the form of opting for a new supply chain, targeting a new consumer base, understanding the newcomer </w:t>
      </w:r>
      <w:r w:rsidR="00F809D8" w:rsidRPr="00754D2E">
        <w:rPr>
          <w:rFonts w:eastAsia="Times New Roman"/>
          <w:color w:val="000000" w:themeColor="text1"/>
        </w:rPr>
        <w:t>organizations</w:t>
      </w:r>
      <w:r w:rsidRPr="00754D2E">
        <w:rPr>
          <w:rFonts w:eastAsia="Times New Roman"/>
          <w:color w:val="000000" w:themeColor="text1"/>
        </w:rPr>
        <w:t xml:space="preserve"> entering the industry, and viewing the continuous competitive rivalry that exists. The model as developed by Michael Porter in the year 1980, assisted numerous firms in creating a balance that allowed them to work as per market requirements. The framework is also better known to understand the competitive intensity as it exists within the firm, the overall attractiveness that it is currently offering, and the chance of making maximum profits (</w:t>
      </w:r>
      <w:proofErr w:type="spellStart"/>
      <w:r w:rsidRPr="00754D2E">
        <w:rPr>
          <w:rFonts w:eastAsia="Times New Roman"/>
          <w:color w:val="000000" w:themeColor="text1"/>
        </w:rPr>
        <w:t>Alvesson</w:t>
      </w:r>
      <w:proofErr w:type="spellEnd"/>
      <w:r w:rsidRPr="00754D2E">
        <w:rPr>
          <w:rFonts w:eastAsia="Times New Roman"/>
          <w:color w:val="000000" w:themeColor="text1"/>
        </w:rPr>
        <w:t xml:space="preserve"> and </w:t>
      </w:r>
      <w:proofErr w:type="spellStart"/>
      <w:r w:rsidRPr="00754D2E">
        <w:rPr>
          <w:rFonts w:eastAsia="Times New Roman"/>
          <w:color w:val="000000" w:themeColor="text1"/>
        </w:rPr>
        <w:t>Sveningsson</w:t>
      </w:r>
      <w:proofErr w:type="spellEnd"/>
      <w:r w:rsidRPr="00754D2E">
        <w:rPr>
          <w:rFonts w:eastAsia="Times New Roman"/>
          <w:color w:val="000000" w:themeColor="text1"/>
        </w:rPr>
        <w:t xml:space="preserve">, 2015). However, the same factors have been seldom </w:t>
      </w:r>
      <w:r w:rsidR="003C057B" w:rsidRPr="00754D2E">
        <w:rPr>
          <w:rFonts w:eastAsia="Times New Roman"/>
          <w:color w:val="000000" w:themeColor="text1"/>
        </w:rPr>
        <w:t>capitalized</w:t>
      </w:r>
      <w:r w:rsidRPr="00754D2E">
        <w:rPr>
          <w:rFonts w:eastAsia="Times New Roman"/>
          <w:color w:val="000000" w:themeColor="text1"/>
        </w:rPr>
        <w:t xml:space="preserve"> on during the pre-covid-19 pandemic phase that altered the industrial understanding altogether. Allowing companies to change their business paradigm for swift change along with the industry. </w:t>
      </w:r>
    </w:p>
    <w:p w14:paraId="3274424F" w14:textId="60FF5E80" w:rsidR="00213D25" w:rsidRPr="003C0BB3" w:rsidRDefault="00BF7AC3" w:rsidP="00917B60">
      <w:pPr>
        <w:pStyle w:val="Heading1"/>
        <w:rPr>
          <w:rFonts w:ascii="Arial" w:hAnsi="Arial"/>
          <w:szCs w:val="28"/>
        </w:rPr>
      </w:pPr>
      <w:bookmarkStart w:id="4" w:name="_Toc81863893"/>
      <w:r w:rsidRPr="003C0BB3">
        <w:rPr>
          <w:rFonts w:ascii="Arial" w:hAnsi="Arial"/>
          <w:szCs w:val="28"/>
        </w:rPr>
        <w:lastRenderedPageBreak/>
        <w:t xml:space="preserve">3.0 Evaluation of the </w:t>
      </w:r>
      <w:r w:rsidR="00F809D8" w:rsidRPr="003C0BB3">
        <w:rPr>
          <w:rFonts w:ascii="Arial" w:hAnsi="Arial"/>
          <w:szCs w:val="28"/>
        </w:rPr>
        <w:t>organization’s</w:t>
      </w:r>
      <w:r w:rsidRPr="003C0BB3">
        <w:rPr>
          <w:rFonts w:ascii="Arial" w:hAnsi="Arial"/>
          <w:szCs w:val="28"/>
        </w:rPr>
        <w:t xml:space="preserve"> broader environment by using environmental </w:t>
      </w:r>
      <w:r w:rsidR="00F809D8" w:rsidRPr="003C0BB3">
        <w:rPr>
          <w:rFonts w:ascii="Arial" w:hAnsi="Arial"/>
          <w:szCs w:val="28"/>
        </w:rPr>
        <w:t>organizational</w:t>
      </w:r>
      <w:r w:rsidRPr="003C0BB3">
        <w:rPr>
          <w:rFonts w:ascii="Arial" w:hAnsi="Arial"/>
          <w:szCs w:val="28"/>
        </w:rPr>
        <w:t xml:space="preserve"> analysis tools</w:t>
      </w:r>
      <w:bookmarkEnd w:id="4"/>
    </w:p>
    <w:p w14:paraId="3120939D" w14:textId="77777777" w:rsidR="00213D25" w:rsidRPr="00310C87" w:rsidRDefault="00BF7AC3" w:rsidP="00917B60">
      <w:pPr>
        <w:pStyle w:val="Heading2"/>
        <w:rPr>
          <w:rFonts w:ascii="Arial" w:hAnsi="Arial"/>
          <w:szCs w:val="24"/>
        </w:rPr>
      </w:pPr>
      <w:bookmarkStart w:id="5" w:name="_heading=h.3znysh7" w:colFirst="0" w:colLast="0"/>
      <w:bookmarkStart w:id="6" w:name="_Toc81863894"/>
      <w:bookmarkEnd w:id="5"/>
      <w:r w:rsidRPr="00310C87">
        <w:rPr>
          <w:rFonts w:ascii="Arial" w:hAnsi="Arial"/>
          <w:szCs w:val="24"/>
        </w:rPr>
        <w:t>3.1 PESTLE analysis</w:t>
      </w:r>
      <w:bookmarkEnd w:id="6"/>
      <w:r w:rsidRPr="00310C87">
        <w:rPr>
          <w:rFonts w:ascii="Arial" w:hAnsi="Arial"/>
          <w:szCs w:val="24"/>
        </w:rPr>
        <w:t xml:space="preserve"> </w:t>
      </w:r>
    </w:p>
    <w:p w14:paraId="49CBA961" w14:textId="0E799BBD" w:rsidR="00213D25" w:rsidRPr="00CC255C" w:rsidRDefault="00BF7AC3">
      <w:pPr>
        <w:spacing w:before="240" w:after="240" w:line="360" w:lineRule="auto"/>
        <w:jc w:val="both"/>
        <w:rPr>
          <w:rFonts w:eastAsia="Times New Roman"/>
          <w:color w:val="000000" w:themeColor="text1"/>
        </w:rPr>
      </w:pPr>
      <w:r w:rsidRPr="00CC255C">
        <w:rPr>
          <w:rFonts w:eastAsia="Times New Roman"/>
          <w:color w:val="000000" w:themeColor="text1"/>
        </w:rPr>
        <w:t xml:space="preserve">The frameworks discussed in the previous section can now be implemented in the case of the </w:t>
      </w:r>
      <w:r w:rsidR="00F809D8" w:rsidRPr="00CC255C">
        <w:rPr>
          <w:rFonts w:eastAsia="Times New Roman"/>
          <w:color w:val="000000" w:themeColor="text1"/>
        </w:rPr>
        <w:t>organization</w:t>
      </w:r>
      <w:r w:rsidRPr="00CC255C">
        <w:rPr>
          <w:rFonts w:eastAsia="Times New Roman"/>
          <w:color w:val="000000" w:themeColor="text1"/>
        </w:rPr>
        <w:t xml:space="preserve"> Vodafone plc. These can be elaborated through the below contexts. </w:t>
      </w:r>
    </w:p>
    <w:tbl>
      <w:tblPr>
        <w:tblStyle w:val="a"/>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80"/>
        <w:gridCol w:w="7380"/>
      </w:tblGrid>
      <w:tr w:rsidR="00D70321" w:rsidRPr="00CC255C" w14:paraId="75782075" w14:textId="77777777">
        <w:tc>
          <w:tcPr>
            <w:tcW w:w="1980" w:type="dxa"/>
            <w:shd w:val="clear" w:color="auto" w:fill="auto"/>
            <w:tcMar>
              <w:top w:w="100" w:type="dxa"/>
              <w:left w:w="100" w:type="dxa"/>
              <w:bottom w:w="100" w:type="dxa"/>
              <w:right w:w="100" w:type="dxa"/>
            </w:tcMar>
          </w:tcPr>
          <w:p w14:paraId="252DC2AF" w14:textId="77777777" w:rsidR="00213D25" w:rsidRPr="00CC255C" w:rsidRDefault="00BF7AC3">
            <w:pPr>
              <w:widowControl w:val="0"/>
              <w:pBdr>
                <w:top w:val="nil"/>
                <w:left w:val="nil"/>
                <w:bottom w:val="nil"/>
                <w:right w:val="nil"/>
                <w:between w:val="nil"/>
              </w:pBdr>
              <w:spacing w:line="360" w:lineRule="auto"/>
              <w:jc w:val="both"/>
              <w:rPr>
                <w:rFonts w:eastAsia="Times New Roman"/>
                <w:b/>
                <w:color w:val="000000" w:themeColor="text1"/>
              </w:rPr>
            </w:pPr>
            <w:r w:rsidRPr="00CC255C">
              <w:rPr>
                <w:rFonts w:eastAsia="Times New Roman"/>
                <w:b/>
                <w:color w:val="000000" w:themeColor="text1"/>
              </w:rPr>
              <w:t>Political</w:t>
            </w:r>
          </w:p>
        </w:tc>
        <w:tc>
          <w:tcPr>
            <w:tcW w:w="7380" w:type="dxa"/>
            <w:shd w:val="clear" w:color="auto" w:fill="auto"/>
            <w:tcMar>
              <w:top w:w="100" w:type="dxa"/>
              <w:left w:w="100" w:type="dxa"/>
              <w:bottom w:w="100" w:type="dxa"/>
              <w:right w:w="100" w:type="dxa"/>
            </w:tcMar>
          </w:tcPr>
          <w:p w14:paraId="6792823F" w14:textId="77777777" w:rsidR="00213D25" w:rsidRPr="00CC255C" w:rsidRDefault="00BF7AC3">
            <w:pPr>
              <w:widowControl w:val="0"/>
              <w:numPr>
                <w:ilvl w:val="0"/>
                <w:numId w:val="2"/>
              </w:numPr>
              <w:pBdr>
                <w:top w:val="nil"/>
                <w:left w:val="nil"/>
                <w:bottom w:val="nil"/>
                <w:right w:val="nil"/>
                <w:between w:val="nil"/>
              </w:pBdr>
              <w:spacing w:line="360" w:lineRule="auto"/>
              <w:jc w:val="both"/>
              <w:rPr>
                <w:rFonts w:eastAsia="Times New Roman"/>
                <w:color w:val="000000" w:themeColor="text1"/>
              </w:rPr>
            </w:pPr>
            <w:r w:rsidRPr="00CC255C">
              <w:rPr>
                <w:rFonts w:eastAsia="Times New Roman"/>
                <w:color w:val="000000" w:themeColor="text1"/>
              </w:rPr>
              <w:t xml:space="preserve">The primary legislation that keeps on governing the UK telecommunications industry, is the ‘Communications Act of 2003’ (PwC, 2011). Apart from the subordinate legislation that includes the ‘Competition act of 1998’ and ‘The Data Protection Act of 1998’ (Dlapiperintelligence.com, 2021). </w:t>
            </w:r>
          </w:p>
          <w:p w14:paraId="7A9BA072" w14:textId="77777777" w:rsidR="00213D25" w:rsidRPr="00CC255C" w:rsidRDefault="00BF7AC3">
            <w:pPr>
              <w:widowControl w:val="0"/>
              <w:numPr>
                <w:ilvl w:val="0"/>
                <w:numId w:val="2"/>
              </w:numPr>
              <w:pBdr>
                <w:top w:val="nil"/>
                <w:left w:val="nil"/>
                <w:bottom w:val="nil"/>
                <w:right w:val="nil"/>
                <w:between w:val="nil"/>
              </w:pBdr>
              <w:spacing w:line="360" w:lineRule="auto"/>
              <w:jc w:val="both"/>
              <w:rPr>
                <w:rFonts w:eastAsia="Times New Roman"/>
                <w:color w:val="000000" w:themeColor="text1"/>
              </w:rPr>
            </w:pPr>
            <w:r w:rsidRPr="00CC255C">
              <w:rPr>
                <w:rFonts w:eastAsia="Times New Roman"/>
                <w:color w:val="000000" w:themeColor="text1"/>
              </w:rPr>
              <w:t>Under the directives 2002/21/EC the UK government asked all the telecommunication service providers to comply with consumers during the period of covid-19, especially with regards to fair treatment during bill payments (GOV.UK, 2021).</w:t>
            </w:r>
          </w:p>
          <w:p w14:paraId="3F673564" w14:textId="24333678" w:rsidR="00213D25" w:rsidRPr="00CC255C" w:rsidRDefault="00BF7AC3">
            <w:pPr>
              <w:widowControl w:val="0"/>
              <w:numPr>
                <w:ilvl w:val="0"/>
                <w:numId w:val="2"/>
              </w:numPr>
              <w:pBdr>
                <w:top w:val="nil"/>
                <w:left w:val="nil"/>
                <w:bottom w:val="nil"/>
                <w:right w:val="nil"/>
                <w:between w:val="nil"/>
              </w:pBdr>
              <w:spacing w:line="360" w:lineRule="auto"/>
              <w:jc w:val="both"/>
              <w:rPr>
                <w:rFonts w:eastAsia="Times New Roman"/>
                <w:color w:val="000000" w:themeColor="text1"/>
              </w:rPr>
            </w:pPr>
            <w:r w:rsidRPr="00CC255C">
              <w:rPr>
                <w:rFonts w:eastAsia="Times New Roman"/>
                <w:color w:val="000000" w:themeColor="text1"/>
              </w:rPr>
              <w:t xml:space="preserve">There is a standard VAT rate of 20% that applies to certain UK firms, while other businesses have to come up with a VAT rate of 5%. However, as of 2020, the UK government introduced another tax regime known as 'Digital Services Tax' or DST. That comes to 2% for digital services provided by telecommunications </w:t>
            </w:r>
            <w:r w:rsidR="00CE113F" w:rsidRPr="00CC255C">
              <w:rPr>
                <w:rFonts w:eastAsia="Times New Roman"/>
                <w:color w:val="000000" w:themeColor="text1"/>
              </w:rPr>
              <w:t>organizations</w:t>
            </w:r>
            <w:r w:rsidRPr="00CC255C">
              <w:rPr>
                <w:rFonts w:eastAsia="Times New Roman"/>
                <w:color w:val="000000" w:themeColor="text1"/>
              </w:rPr>
              <w:t xml:space="preserve"> (Taxsummaries.pwc.com, 2021). </w:t>
            </w:r>
          </w:p>
        </w:tc>
      </w:tr>
      <w:tr w:rsidR="00D70321" w:rsidRPr="00872650" w14:paraId="10E8049F" w14:textId="77777777">
        <w:tc>
          <w:tcPr>
            <w:tcW w:w="1980" w:type="dxa"/>
            <w:shd w:val="clear" w:color="auto" w:fill="auto"/>
            <w:tcMar>
              <w:top w:w="100" w:type="dxa"/>
              <w:left w:w="100" w:type="dxa"/>
              <w:bottom w:w="100" w:type="dxa"/>
              <w:right w:w="100" w:type="dxa"/>
            </w:tcMar>
          </w:tcPr>
          <w:p w14:paraId="1C820E42" w14:textId="77777777" w:rsidR="00213D25" w:rsidRPr="00872650" w:rsidRDefault="00BF7AC3">
            <w:pPr>
              <w:widowControl w:val="0"/>
              <w:pBdr>
                <w:top w:val="nil"/>
                <w:left w:val="nil"/>
                <w:bottom w:val="nil"/>
                <w:right w:val="nil"/>
                <w:between w:val="nil"/>
              </w:pBdr>
              <w:spacing w:line="360" w:lineRule="auto"/>
              <w:jc w:val="both"/>
              <w:rPr>
                <w:rFonts w:eastAsia="Times New Roman"/>
                <w:b/>
                <w:color w:val="000000" w:themeColor="text1"/>
              </w:rPr>
            </w:pPr>
            <w:r w:rsidRPr="00872650">
              <w:rPr>
                <w:rFonts w:eastAsia="Times New Roman"/>
                <w:b/>
                <w:color w:val="000000" w:themeColor="text1"/>
              </w:rPr>
              <w:t>Economic</w:t>
            </w:r>
          </w:p>
        </w:tc>
        <w:tc>
          <w:tcPr>
            <w:tcW w:w="7380" w:type="dxa"/>
            <w:shd w:val="clear" w:color="auto" w:fill="auto"/>
            <w:tcMar>
              <w:top w:w="100" w:type="dxa"/>
              <w:left w:w="100" w:type="dxa"/>
              <w:bottom w:w="100" w:type="dxa"/>
              <w:right w:w="100" w:type="dxa"/>
            </w:tcMar>
          </w:tcPr>
          <w:p w14:paraId="4469C73A" w14:textId="77777777" w:rsidR="00213D25" w:rsidRPr="00872650" w:rsidRDefault="00BF7AC3">
            <w:pPr>
              <w:widowControl w:val="0"/>
              <w:numPr>
                <w:ilvl w:val="0"/>
                <w:numId w:val="5"/>
              </w:numPr>
              <w:pBdr>
                <w:top w:val="nil"/>
                <w:left w:val="nil"/>
                <w:bottom w:val="nil"/>
                <w:right w:val="nil"/>
                <w:between w:val="nil"/>
              </w:pBdr>
              <w:spacing w:line="360" w:lineRule="auto"/>
              <w:jc w:val="both"/>
              <w:rPr>
                <w:rFonts w:eastAsia="Times New Roman"/>
                <w:color w:val="000000" w:themeColor="text1"/>
              </w:rPr>
            </w:pPr>
            <w:r w:rsidRPr="00872650">
              <w:rPr>
                <w:rFonts w:eastAsia="Times New Roman"/>
                <w:color w:val="000000" w:themeColor="text1"/>
              </w:rPr>
              <w:t>The telecommunications sector in the UK contributes almost £29.</w:t>
            </w:r>
            <w:proofErr w:type="gramStart"/>
            <w:r w:rsidRPr="00872650">
              <w:rPr>
                <w:rFonts w:eastAsia="Times New Roman"/>
                <w:color w:val="000000" w:themeColor="text1"/>
              </w:rPr>
              <w:t>7  billion</w:t>
            </w:r>
            <w:proofErr w:type="gramEnd"/>
            <w:r w:rsidRPr="00872650">
              <w:rPr>
                <w:rFonts w:eastAsia="Times New Roman"/>
                <w:color w:val="000000" w:themeColor="text1"/>
              </w:rPr>
              <w:t xml:space="preserve">, which averages around 2.4% of the total UK GVA (Frontier Economics, 2011). </w:t>
            </w:r>
          </w:p>
          <w:p w14:paraId="290CE053" w14:textId="7B68B400" w:rsidR="00213D25" w:rsidRPr="00872650" w:rsidRDefault="00BF7AC3">
            <w:pPr>
              <w:widowControl w:val="0"/>
              <w:numPr>
                <w:ilvl w:val="0"/>
                <w:numId w:val="5"/>
              </w:numPr>
              <w:pBdr>
                <w:top w:val="nil"/>
                <w:left w:val="nil"/>
                <w:bottom w:val="nil"/>
                <w:right w:val="nil"/>
                <w:between w:val="nil"/>
              </w:pBdr>
              <w:spacing w:line="360" w:lineRule="auto"/>
              <w:jc w:val="both"/>
              <w:rPr>
                <w:rFonts w:eastAsia="Times New Roman"/>
                <w:color w:val="000000" w:themeColor="text1"/>
              </w:rPr>
            </w:pPr>
            <w:r w:rsidRPr="00872650">
              <w:rPr>
                <w:rFonts w:eastAsia="Times New Roman"/>
                <w:color w:val="000000" w:themeColor="text1"/>
              </w:rPr>
              <w:t>Employment surrounding the telecommunications industry has increased in the last few years. That accounts for 222,048 (</w:t>
            </w:r>
            <w:proofErr w:type="spellStart"/>
            <w:r w:rsidRPr="00872650">
              <w:rPr>
                <w:rFonts w:eastAsia="Times New Roman"/>
                <w:color w:val="000000" w:themeColor="text1"/>
              </w:rPr>
              <w:t>Statista</w:t>
            </w:r>
            <w:proofErr w:type="spellEnd"/>
            <w:r w:rsidRPr="00872650">
              <w:rPr>
                <w:rFonts w:eastAsia="Times New Roman"/>
                <w:color w:val="000000" w:themeColor="text1"/>
              </w:rPr>
              <w:t xml:space="preserve">, 2021). There has been a significant reduction of requirements, however, that include 3,500 call </w:t>
            </w:r>
            <w:r w:rsidR="00B27A47" w:rsidRPr="00872650">
              <w:rPr>
                <w:rFonts w:eastAsia="Times New Roman"/>
                <w:color w:val="000000" w:themeColor="text1"/>
              </w:rPr>
              <w:t>center</w:t>
            </w:r>
            <w:r w:rsidRPr="00872650">
              <w:rPr>
                <w:rFonts w:eastAsia="Times New Roman"/>
                <w:color w:val="000000" w:themeColor="text1"/>
              </w:rPr>
              <w:t xml:space="preserve"> agents who are asked to work from home during the covid-19 pandemic. Whereas almost 7000 agents were given an option to carry on work from home or leave the job due to inconvenience. </w:t>
            </w:r>
          </w:p>
          <w:p w14:paraId="6E06AB56" w14:textId="77777777" w:rsidR="00213D25" w:rsidRPr="00872650" w:rsidRDefault="00BF7AC3">
            <w:pPr>
              <w:widowControl w:val="0"/>
              <w:numPr>
                <w:ilvl w:val="0"/>
                <w:numId w:val="5"/>
              </w:numPr>
              <w:pBdr>
                <w:top w:val="nil"/>
                <w:left w:val="nil"/>
                <w:bottom w:val="nil"/>
                <w:right w:val="nil"/>
                <w:between w:val="nil"/>
              </w:pBdr>
              <w:spacing w:line="360" w:lineRule="auto"/>
              <w:jc w:val="both"/>
              <w:rPr>
                <w:rFonts w:eastAsia="Times New Roman"/>
                <w:color w:val="000000" w:themeColor="text1"/>
              </w:rPr>
            </w:pPr>
            <w:r w:rsidRPr="00872650">
              <w:rPr>
                <w:rFonts w:eastAsia="Times New Roman"/>
                <w:color w:val="000000" w:themeColor="text1"/>
              </w:rPr>
              <w:lastRenderedPageBreak/>
              <w:t xml:space="preserve">Typical rising inflation of 2.4% has affected major telecommunication companies like </w:t>
            </w:r>
            <w:proofErr w:type="spellStart"/>
            <w:r w:rsidRPr="00872650">
              <w:rPr>
                <w:rFonts w:eastAsia="Times New Roman"/>
                <w:color w:val="000000" w:themeColor="text1"/>
              </w:rPr>
              <w:t>TalkTalk</w:t>
            </w:r>
            <w:proofErr w:type="spellEnd"/>
            <w:r w:rsidRPr="00872650">
              <w:rPr>
                <w:rFonts w:eastAsia="Times New Roman"/>
                <w:color w:val="000000" w:themeColor="text1"/>
              </w:rPr>
              <w:t xml:space="preserve">, O2, and Vodafone in the recent year of 2021 (Frontier Economics, 2011). </w:t>
            </w:r>
          </w:p>
        </w:tc>
      </w:tr>
      <w:tr w:rsidR="00D70321" w:rsidRPr="00872650" w14:paraId="3E32918B" w14:textId="77777777">
        <w:tc>
          <w:tcPr>
            <w:tcW w:w="1980" w:type="dxa"/>
            <w:shd w:val="clear" w:color="auto" w:fill="auto"/>
            <w:tcMar>
              <w:top w:w="100" w:type="dxa"/>
              <w:left w:w="100" w:type="dxa"/>
              <w:bottom w:w="100" w:type="dxa"/>
              <w:right w:w="100" w:type="dxa"/>
            </w:tcMar>
          </w:tcPr>
          <w:p w14:paraId="3005FD56" w14:textId="77777777" w:rsidR="00213D25" w:rsidRPr="00872650" w:rsidRDefault="00BF7AC3">
            <w:pPr>
              <w:widowControl w:val="0"/>
              <w:pBdr>
                <w:top w:val="nil"/>
                <w:left w:val="nil"/>
                <w:bottom w:val="nil"/>
                <w:right w:val="nil"/>
                <w:between w:val="nil"/>
              </w:pBdr>
              <w:spacing w:line="360" w:lineRule="auto"/>
              <w:jc w:val="both"/>
              <w:rPr>
                <w:rFonts w:eastAsia="Times New Roman"/>
                <w:b/>
                <w:color w:val="000000" w:themeColor="text1"/>
              </w:rPr>
            </w:pPr>
            <w:r w:rsidRPr="00872650">
              <w:rPr>
                <w:rFonts w:eastAsia="Times New Roman"/>
                <w:b/>
                <w:color w:val="000000" w:themeColor="text1"/>
              </w:rPr>
              <w:lastRenderedPageBreak/>
              <w:t xml:space="preserve">Social </w:t>
            </w:r>
          </w:p>
        </w:tc>
        <w:tc>
          <w:tcPr>
            <w:tcW w:w="7380" w:type="dxa"/>
            <w:shd w:val="clear" w:color="auto" w:fill="auto"/>
            <w:tcMar>
              <w:top w:w="100" w:type="dxa"/>
              <w:left w:w="100" w:type="dxa"/>
              <w:bottom w:w="100" w:type="dxa"/>
              <w:right w:w="100" w:type="dxa"/>
            </w:tcMar>
          </w:tcPr>
          <w:p w14:paraId="70D4A135" w14:textId="77777777" w:rsidR="00213D25" w:rsidRPr="00872650" w:rsidRDefault="00BF7AC3">
            <w:pPr>
              <w:widowControl w:val="0"/>
              <w:numPr>
                <w:ilvl w:val="0"/>
                <w:numId w:val="6"/>
              </w:numPr>
              <w:pBdr>
                <w:top w:val="nil"/>
                <w:left w:val="nil"/>
                <w:bottom w:val="nil"/>
                <w:right w:val="nil"/>
                <w:between w:val="nil"/>
              </w:pBdr>
              <w:spacing w:line="360" w:lineRule="auto"/>
              <w:jc w:val="both"/>
              <w:rPr>
                <w:rFonts w:eastAsia="Times New Roman"/>
                <w:color w:val="000000" w:themeColor="text1"/>
              </w:rPr>
            </w:pPr>
            <w:r w:rsidRPr="00872650">
              <w:rPr>
                <w:rFonts w:eastAsia="Times New Roman"/>
                <w:color w:val="000000" w:themeColor="text1"/>
              </w:rPr>
              <w:t>The telecom industry has managed to serve Generation Y and Z, with more than 26.7 million fixed broadband connections by the end of 2019. However, the figure has come down considerably in the last few years due to covid-19 with a 34.4% decline in direct line connections (</w:t>
            </w:r>
            <w:proofErr w:type="spellStart"/>
            <w:r w:rsidRPr="00872650">
              <w:rPr>
                <w:rFonts w:eastAsia="Times New Roman"/>
                <w:color w:val="000000" w:themeColor="text1"/>
              </w:rPr>
              <w:t>Nattermann</w:t>
            </w:r>
            <w:proofErr w:type="spellEnd"/>
            <w:r w:rsidRPr="00872650">
              <w:rPr>
                <w:rFonts w:eastAsia="Times New Roman"/>
                <w:color w:val="000000" w:themeColor="text1"/>
              </w:rPr>
              <w:t xml:space="preserve"> and Sauer-</w:t>
            </w:r>
            <w:proofErr w:type="spellStart"/>
            <w:r w:rsidRPr="00872650">
              <w:rPr>
                <w:rFonts w:eastAsia="Times New Roman"/>
                <w:color w:val="000000" w:themeColor="text1"/>
              </w:rPr>
              <w:t>Sidor</w:t>
            </w:r>
            <w:proofErr w:type="spellEnd"/>
            <w:r w:rsidRPr="00872650">
              <w:rPr>
                <w:rFonts w:eastAsia="Times New Roman"/>
                <w:color w:val="000000" w:themeColor="text1"/>
              </w:rPr>
              <w:t>, 2021).</w:t>
            </w:r>
          </w:p>
          <w:p w14:paraId="28396DB5" w14:textId="77777777" w:rsidR="00213D25" w:rsidRPr="00872650" w:rsidRDefault="00BF7AC3">
            <w:pPr>
              <w:widowControl w:val="0"/>
              <w:numPr>
                <w:ilvl w:val="0"/>
                <w:numId w:val="6"/>
              </w:numPr>
              <w:pBdr>
                <w:top w:val="nil"/>
                <w:left w:val="nil"/>
                <w:bottom w:val="nil"/>
                <w:right w:val="nil"/>
                <w:between w:val="nil"/>
              </w:pBdr>
              <w:spacing w:line="360" w:lineRule="auto"/>
              <w:jc w:val="both"/>
              <w:rPr>
                <w:rFonts w:eastAsia="Times New Roman"/>
                <w:color w:val="000000" w:themeColor="text1"/>
              </w:rPr>
            </w:pPr>
            <w:r w:rsidRPr="00872650">
              <w:rPr>
                <w:rFonts w:eastAsia="Times New Roman"/>
                <w:color w:val="000000" w:themeColor="text1"/>
              </w:rPr>
              <w:t>Mobile phone voice calls have increased considerably in the last few years in the country. This includes almost 40 billion phone calls especially used by female users, rather than their male counterparts. That further showed that the social spectrum can still be controlled by the telecommunications industry in the country. This is also seen by the rising data usage in the country that has also kept growing and is over 30% in the current year of 2021 (</w:t>
            </w:r>
            <w:proofErr w:type="spellStart"/>
            <w:r w:rsidRPr="00872650">
              <w:rPr>
                <w:rFonts w:eastAsia="Times New Roman"/>
                <w:color w:val="000000" w:themeColor="text1"/>
              </w:rPr>
              <w:t>Ofcom</w:t>
            </w:r>
            <w:proofErr w:type="spellEnd"/>
            <w:r w:rsidRPr="00872650">
              <w:rPr>
                <w:rFonts w:eastAsia="Times New Roman"/>
                <w:color w:val="000000" w:themeColor="text1"/>
              </w:rPr>
              <w:t xml:space="preserve">, 2021). </w:t>
            </w:r>
          </w:p>
        </w:tc>
      </w:tr>
      <w:tr w:rsidR="00D70321" w:rsidRPr="00872650" w14:paraId="5B8DA308" w14:textId="77777777">
        <w:tc>
          <w:tcPr>
            <w:tcW w:w="1980" w:type="dxa"/>
            <w:shd w:val="clear" w:color="auto" w:fill="auto"/>
            <w:tcMar>
              <w:top w:w="100" w:type="dxa"/>
              <w:left w:w="100" w:type="dxa"/>
              <w:bottom w:w="100" w:type="dxa"/>
              <w:right w:w="100" w:type="dxa"/>
            </w:tcMar>
          </w:tcPr>
          <w:p w14:paraId="350664B4" w14:textId="77777777" w:rsidR="00213D25" w:rsidRPr="00872650" w:rsidRDefault="00BF7AC3">
            <w:pPr>
              <w:widowControl w:val="0"/>
              <w:pBdr>
                <w:top w:val="nil"/>
                <w:left w:val="nil"/>
                <w:bottom w:val="nil"/>
                <w:right w:val="nil"/>
                <w:between w:val="nil"/>
              </w:pBdr>
              <w:spacing w:line="360" w:lineRule="auto"/>
              <w:jc w:val="both"/>
              <w:rPr>
                <w:rFonts w:eastAsia="Times New Roman"/>
                <w:b/>
                <w:color w:val="000000" w:themeColor="text1"/>
              </w:rPr>
            </w:pPr>
            <w:r w:rsidRPr="00872650">
              <w:rPr>
                <w:rFonts w:eastAsia="Times New Roman"/>
                <w:b/>
                <w:color w:val="000000" w:themeColor="text1"/>
              </w:rPr>
              <w:t xml:space="preserve">Technological </w:t>
            </w:r>
          </w:p>
        </w:tc>
        <w:tc>
          <w:tcPr>
            <w:tcW w:w="7380" w:type="dxa"/>
            <w:shd w:val="clear" w:color="auto" w:fill="auto"/>
            <w:tcMar>
              <w:top w:w="100" w:type="dxa"/>
              <w:left w:w="100" w:type="dxa"/>
              <w:bottom w:w="100" w:type="dxa"/>
              <w:right w:w="100" w:type="dxa"/>
            </w:tcMar>
          </w:tcPr>
          <w:p w14:paraId="515213BF" w14:textId="5D8E35C0" w:rsidR="00213D25" w:rsidRPr="00872650" w:rsidRDefault="00BF7AC3">
            <w:pPr>
              <w:widowControl w:val="0"/>
              <w:numPr>
                <w:ilvl w:val="0"/>
                <w:numId w:val="7"/>
              </w:numPr>
              <w:pBdr>
                <w:top w:val="nil"/>
                <w:left w:val="nil"/>
                <w:bottom w:val="nil"/>
                <w:right w:val="nil"/>
                <w:between w:val="nil"/>
              </w:pBdr>
              <w:spacing w:line="360" w:lineRule="auto"/>
              <w:jc w:val="both"/>
              <w:rPr>
                <w:rFonts w:eastAsia="Times New Roman"/>
                <w:color w:val="000000" w:themeColor="text1"/>
              </w:rPr>
            </w:pPr>
            <w:r w:rsidRPr="00872650">
              <w:rPr>
                <w:rFonts w:eastAsia="Times New Roman"/>
                <w:color w:val="000000" w:themeColor="text1"/>
              </w:rPr>
              <w:t xml:space="preserve">There have been numerous telecommunication companies the likes of which include O2 and BT, who have already adapted artificial intelligence towards augmenting call </w:t>
            </w:r>
            <w:r w:rsidR="008F5CB8" w:rsidRPr="00872650">
              <w:rPr>
                <w:rFonts w:eastAsia="Times New Roman"/>
                <w:color w:val="000000" w:themeColor="text1"/>
              </w:rPr>
              <w:t>centers</w:t>
            </w:r>
            <w:r w:rsidRPr="00872650">
              <w:rPr>
                <w:rFonts w:eastAsia="Times New Roman"/>
                <w:color w:val="000000" w:themeColor="text1"/>
              </w:rPr>
              <w:t xml:space="preserve"> as well as retail stores. This has allowed many telecommunication </w:t>
            </w:r>
            <w:r w:rsidR="008F5CB8" w:rsidRPr="00872650">
              <w:rPr>
                <w:rFonts w:eastAsia="Times New Roman"/>
                <w:color w:val="000000" w:themeColor="text1"/>
              </w:rPr>
              <w:t>organizations</w:t>
            </w:r>
            <w:r w:rsidRPr="00872650">
              <w:rPr>
                <w:rFonts w:eastAsia="Times New Roman"/>
                <w:color w:val="000000" w:themeColor="text1"/>
              </w:rPr>
              <w:t xml:space="preserve"> to be driven by in-depth consumer insights. Slowly, other </w:t>
            </w:r>
            <w:r w:rsidR="008F5CB8" w:rsidRPr="00872650">
              <w:rPr>
                <w:rFonts w:eastAsia="Times New Roman"/>
                <w:color w:val="000000" w:themeColor="text1"/>
              </w:rPr>
              <w:t>organizations</w:t>
            </w:r>
            <w:r w:rsidRPr="00872650">
              <w:rPr>
                <w:rFonts w:eastAsia="Times New Roman"/>
                <w:color w:val="000000" w:themeColor="text1"/>
              </w:rPr>
              <w:t xml:space="preserve"> are also taking up the same approach due to increasing competition among companies in the UK due to covid-19 (Weston, 2021). </w:t>
            </w:r>
          </w:p>
          <w:p w14:paraId="54CC75BB" w14:textId="77777777" w:rsidR="00213D25" w:rsidRPr="00872650" w:rsidRDefault="00BF7AC3">
            <w:pPr>
              <w:widowControl w:val="0"/>
              <w:numPr>
                <w:ilvl w:val="0"/>
                <w:numId w:val="7"/>
              </w:numPr>
              <w:pBdr>
                <w:top w:val="nil"/>
                <w:left w:val="nil"/>
                <w:bottom w:val="nil"/>
                <w:right w:val="nil"/>
                <w:between w:val="nil"/>
              </w:pBdr>
              <w:spacing w:line="360" w:lineRule="auto"/>
              <w:jc w:val="both"/>
              <w:rPr>
                <w:rFonts w:eastAsia="Times New Roman"/>
                <w:color w:val="000000" w:themeColor="text1"/>
              </w:rPr>
            </w:pPr>
            <w:r w:rsidRPr="00872650">
              <w:rPr>
                <w:rFonts w:eastAsia="Times New Roman"/>
                <w:color w:val="000000" w:themeColor="text1"/>
              </w:rPr>
              <w:t xml:space="preserve">The telecommunication companies have decided to adopt Agile systems that can enable to balance major shifts in workload management especially with stringent work from home duties during covid-19. </w:t>
            </w:r>
          </w:p>
          <w:p w14:paraId="42CD5DA0" w14:textId="13EEB2FF" w:rsidR="00213D25" w:rsidRPr="00872650" w:rsidRDefault="00BF7AC3">
            <w:pPr>
              <w:widowControl w:val="0"/>
              <w:numPr>
                <w:ilvl w:val="0"/>
                <w:numId w:val="7"/>
              </w:numPr>
              <w:pBdr>
                <w:top w:val="nil"/>
                <w:left w:val="nil"/>
                <w:bottom w:val="nil"/>
                <w:right w:val="nil"/>
                <w:between w:val="nil"/>
              </w:pBdr>
              <w:spacing w:line="360" w:lineRule="auto"/>
              <w:jc w:val="both"/>
              <w:rPr>
                <w:rFonts w:eastAsia="Times New Roman"/>
                <w:color w:val="000000" w:themeColor="text1"/>
              </w:rPr>
            </w:pPr>
            <w:r w:rsidRPr="00872650">
              <w:rPr>
                <w:rFonts w:eastAsia="Times New Roman"/>
                <w:color w:val="000000" w:themeColor="text1"/>
              </w:rPr>
              <w:t xml:space="preserve">It is also seen that the network architectures of the </w:t>
            </w:r>
            <w:r w:rsidR="008F5CB8" w:rsidRPr="00872650">
              <w:rPr>
                <w:rFonts w:eastAsia="Times New Roman"/>
                <w:color w:val="000000" w:themeColor="text1"/>
              </w:rPr>
              <w:t>organizations</w:t>
            </w:r>
            <w:r w:rsidRPr="00872650">
              <w:rPr>
                <w:rFonts w:eastAsia="Times New Roman"/>
                <w:color w:val="000000" w:themeColor="text1"/>
              </w:rPr>
              <w:t xml:space="preserve"> have been completely transformed through cloud IT systems. That allows better integration and information retention in the </w:t>
            </w:r>
            <w:r w:rsidR="008F5CB8" w:rsidRPr="00872650">
              <w:rPr>
                <w:rFonts w:eastAsia="Times New Roman"/>
                <w:color w:val="000000" w:themeColor="text1"/>
              </w:rPr>
              <w:t>organization</w:t>
            </w:r>
            <w:r w:rsidRPr="00872650">
              <w:rPr>
                <w:rFonts w:eastAsia="Times New Roman"/>
                <w:color w:val="000000" w:themeColor="text1"/>
              </w:rPr>
              <w:t xml:space="preserve">, especially due to the rising shifts in data management </w:t>
            </w:r>
            <w:r w:rsidRPr="00872650">
              <w:rPr>
                <w:rFonts w:eastAsia="Times New Roman"/>
                <w:color w:val="000000" w:themeColor="text1"/>
              </w:rPr>
              <w:lastRenderedPageBreak/>
              <w:t>as ensured by the companies (</w:t>
            </w:r>
            <w:proofErr w:type="spellStart"/>
            <w:r w:rsidRPr="00872650">
              <w:rPr>
                <w:rFonts w:eastAsia="Times New Roman"/>
                <w:color w:val="000000" w:themeColor="text1"/>
              </w:rPr>
              <w:t>Sasserath</w:t>
            </w:r>
            <w:proofErr w:type="spellEnd"/>
            <w:r w:rsidRPr="00872650">
              <w:rPr>
                <w:rFonts w:eastAsia="Times New Roman"/>
                <w:color w:val="000000" w:themeColor="text1"/>
              </w:rPr>
              <w:t xml:space="preserve">, 2021). </w:t>
            </w:r>
          </w:p>
        </w:tc>
      </w:tr>
      <w:tr w:rsidR="00D70321" w:rsidRPr="00872650" w14:paraId="345CFA3D" w14:textId="77777777">
        <w:tc>
          <w:tcPr>
            <w:tcW w:w="1980" w:type="dxa"/>
            <w:shd w:val="clear" w:color="auto" w:fill="auto"/>
            <w:tcMar>
              <w:top w:w="100" w:type="dxa"/>
              <w:left w:w="100" w:type="dxa"/>
              <w:bottom w:w="100" w:type="dxa"/>
              <w:right w:w="100" w:type="dxa"/>
            </w:tcMar>
          </w:tcPr>
          <w:p w14:paraId="63B456ED" w14:textId="77777777" w:rsidR="00213D25" w:rsidRPr="00872650" w:rsidRDefault="00BF7AC3">
            <w:pPr>
              <w:widowControl w:val="0"/>
              <w:pBdr>
                <w:top w:val="nil"/>
                <w:left w:val="nil"/>
                <w:bottom w:val="nil"/>
                <w:right w:val="nil"/>
                <w:between w:val="nil"/>
              </w:pBdr>
              <w:spacing w:line="360" w:lineRule="auto"/>
              <w:jc w:val="both"/>
              <w:rPr>
                <w:rFonts w:eastAsia="Times New Roman"/>
                <w:b/>
                <w:color w:val="000000" w:themeColor="text1"/>
              </w:rPr>
            </w:pPr>
            <w:r w:rsidRPr="00872650">
              <w:rPr>
                <w:rFonts w:eastAsia="Times New Roman"/>
                <w:b/>
                <w:color w:val="000000" w:themeColor="text1"/>
              </w:rPr>
              <w:lastRenderedPageBreak/>
              <w:t xml:space="preserve">Environmental </w:t>
            </w:r>
          </w:p>
        </w:tc>
        <w:tc>
          <w:tcPr>
            <w:tcW w:w="7380" w:type="dxa"/>
            <w:shd w:val="clear" w:color="auto" w:fill="auto"/>
            <w:tcMar>
              <w:top w:w="100" w:type="dxa"/>
              <w:left w:w="100" w:type="dxa"/>
              <w:bottom w:w="100" w:type="dxa"/>
              <w:right w:w="100" w:type="dxa"/>
            </w:tcMar>
          </w:tcPr>
          <w:p w14:paraId="1877A6F4" w14:textId="6D3E3692" w:rsidR="00213D25" w:rsidRPr="00872650" w:rsidRDefault="00BF7AC3">
            <w:pPr>
              <w:widowControl w:val="0"/>
              <w:numPr>
                <w:ilvl w:val="0"/>
                <w:numId w:val="3"/>
              </w:numPr>
              <w:pBdr>
                <w:top w:val="nil"/>
                <w:left w:val="nil"/>
                <w:bottom w:val="nil"/>
                <w:right w:val="nil"/>
                <w:between w:val="nil"/>
              </w:pBdr>
              <w:spacing w:line="360" w:lineRule="auto"/>
              <w:jc w:val="both"/>
              <w:rPr>
                <w:rFonts w:eastAsia="Times New Roman"/>
                <w:color w:val="000000" w:themeColor="text1"/>
              </w:rPr>
            </w:pPr>
            <w:r w:rsidRPr="00872650">
              <w:rPr>
                <w:rFonts w:eastAsia="Times New Roman"/>
                <w:color w:val="000000" w:themeColor="text1"/>
              </w:rPr>
              <w:t xml:space="preserve">As per the considerations of the environmental protection act of 1974, new regulations have been inserted along with the telecommunications industry. That allows companies like Virgin, BT, and Vodafone to recycle their optic </w:t>
            </w:r>
            <w:r w:rsidR="0028526F" w:rsidRPr="00872650">
              <w:rPr>
                <w:rFonts w:eastAsia="Times New Roman"/>
                <w:color w:val="000000" w:themeColor="text1"/>
              </w:rPr>
              <w:t xml:space="preserve">fiber </w:t>
            </w:r>
            <w:r w:rsidRPr="00872650">
              <w:rPr>
                <w:rFonts w:eastAsia="Times New Roman"/>
                <w:color w:val="000000" w:themeColor="text1"/>
              </w:rPr>
              <w:t xml:space="preserve">leftovers in the form of wires and further create a sustainability model in the long run. This allows the firms to make an impression on the consumers. </w:t>
            </w:r>
          </w:p>
          <w:p w14:paraId="414CA4D9" w14:textId="77777777" w:rsidR="00213D25" w:rsidRPr="00872650" w:rsidRDefault="00BF7AC3">
            <w:pPr>
              <w:widowControl w:val="0"/>
              <w:numPr>
                <w:ilvl w:val="0"/>
                <w:numId w:val="3"/>
              </w:numPr>
              <w:pBdr>
                <w:top w:val="nil"/>
                <w:left w:val="nil"/>
                <w:bottom w:val="nil"/>
                <w:right w:val="nil"/>
                <w:between w:val="nil"/>
              </w:pBdr>
              <w:spacing w:line="360" w:lineRule="auto"/>
              <w:jc w:val="both"/>
              <w:rPr>
                <w:rFonts w:eastAsia="Times New Roman"/>
                <w:color w:val="000000" w:themeColor="text1"/>
              </w:rPr>
            </w:pPr>
            <w:r w:rsidRPr="00872650">
              <w:rPr>
                <w:rFonts w:eastAsia="Times New Roman"/>
                <w:color w:val="000000" w:themeColor="text1"/>
              </w:rPr>
              <w:t>The environmental regulations also require telecommunications to properly implement electricity from renewable sources in the country. That reduces almost about 24.5% of the electricity since the year 2016. While telecommunications firms keep their dependence on renewable energy sources, it is more likely that they can cater to more consumers by 2022. That is the post-</w:t>
            </w:r>
            <w:proofErr w:type="spellStart"/>
            <w:r w:rsidRPr="00872650">
              <w:rPr>
                <w:rFonts w:eastAsia="Times New Roman"/>
                <w:color w:val="000000" w:themeColor="text1"/>
              </w:rPr>
              <w:t>covid</w:t>
            </w:r>
            <w:proofErr w:type="spellEnd"/>
            <w:r w:rsidRPr="00872650">
              <w:rPr>
                <w:rFonts w:eastAsia="Times New Roman"/>
                <w:color w:val="000000" w:themeColor="text1"/>
              </w:rPr>
              <w:t xml:space="preserve">-period (EU committee, 2021). </w:t>
            </w:r>
          </w:p>
        </w:tc>
      </w:tr>
      <w:tr w:rsidR="00D70321" w:rsidRPr="00872650" w14:paraId="5A73FD96" w14:textId="77777777">
        <w:tc>
          <w:tcPr>
            <w:tcW w:w="1980" w:type="dxa"/>
            <w:shd w:val="clear" w:color="auto" w:fill="auto"/>
            <w:tcMar>
              <w:top w:w="100" w:type="dxa"/>
              <w:left w:w="100" w:type="dxa"/>
              <w:bottom w:w="100" w:type="dxa"/>
              <w:right w:w="100" w:type="dxa"/>
            </w:tcMar>
          </w:tcPr>
          <w:p w14:paraId="6DF8D518" w14:textId="77777777" w:rsidR="00213D25" w:rsidRPr="00872650" w:rsidRDefault="00BF7AC3">
            <w:pPr>
              <w:widowControl w:val="0"/>
              <w:pBdr>
                <w:top w:val="nil"/>
                <w:left w:val="nil"/>
                <w:bottom w:val="nil"/>
                <w:right w:val="nil"/>
                <w:between w:val="nil"/>
              </w:pBdr>
              <w:spacing w:line="360" w:lineRule="auto"/>
              <w:jc w:val="both"/>
              <w:rPr>
                <w:rFonts w:eastAsia="Times New Roman"/>
                <w:b/>
                <w:color w:val="000000" w:themeColor="text1"/>
              </w:rPr>
            </w:pPr>
            <w:r w:rsidRPr="00872650">
              <w:rPr>
                <w:rFonts w:eastAsia="Times New Roman"/>
                <w:b/>
                <w:color w:val="000000" w:themeColor="text1"/>
              </w:rPr>
              <w:t>Legal</w:t>
            </w:r>
          </w:p>
        </w:tc>
        <w:tc>
          <w:tcPr>
            <w:tcW w:w="7380" w:type="dxa"/>
            <w:shd w:val="clear" w:color="auto" w:fill="auto"/>
            <w:tcMar>
              <w:top w:w="100" w:type="dxa"/>
              <w:left w:w="100" w:type="dxa"/>
              <w:bottom w:w="100" w:type="dxa"/>
              <w:right w:w="100" w:type="dxa"/>
            </w:tcMar>
          </w:tcPr>
          <w:p w14:paraId="7E13D8E0" w14:textId="77777777" w:rsidR="00213D25" w:rsidRPr="00872650" w:rsidRDefault="00BF7AC3">
            <w:pPr>
              <w:widowControl w:val="0"/>
              <w:numPr>
                <w:ilvl w:val="0"/>
                <w:numId w:val="8"/>
              </w:numPr>
              <w:pBdr>
                <w:top w:val="nil"/>
                <w:left w:val="nil"/>
                <w:bottom w:val="nil"/>
                <w:right w:val="nil"/>
                <w:between w:val="nil"/>
              </w:pBdr>
              <w:spacing w:line="360" w:lineRule="auto"/>
              <w:jc w:val="both"/>
              <w:rPr>
                <w:rFonts w:eastAsia="Times New Roman"/>
                <w:color w:val="000000" w:themeColor="text1"/>
              </w:rPr>
            </w:pPr>
            <w:r w:rsidRPr="00872650">
              <w:rPr>
                <w:rFonts w:eastAsia="Times New Roman"/>
                <w:color w:val="000000" w:themeColor="text1"/>
              </w:rPr>
              <w:t>The telecommunications act 1984 that got regulated in the year 2003, adapted the EU regulatory frameworks under which universal service considerations can be imposed with specific individual providers. That can result in reprimands under Part A network malfunctioning, Part B Networking and other technical conditions, and Part C consumer protection concerns (</w:t>
            </w:r>
            <w:proofErr w:type="spellStart"/>
            <w:r w:rsidRPr="00872650">
              <w:rPr>
                <w:rFonts w:eastAsia="Times New Roman"/>
                <w:color w:val="000000" w:themeColor="text1"/>
              </w:rPr>
              <w:t>Ofcom</w:t>
            </w:r>
            <w:proofErr w:type="spellEnd"/>
            <w:r w:rsidRPr="00872650">
              <w:rPr>
                <w:rFonts w:eastAsia="Times New Roman"/>
                <w:color w:val="000000" w:themeColor="text1"/>
              </w:rPr>
              <w:t xml:space="preserve">, 2021). </w:t>
            </w:r>
          </w:p>
        </w:tc>
      </w:tr>
    </w:tbl>
    <w:p w14:paraId="2ED45935" w14:textId="77777777" w:rsidR="00213D25" w:rsidRPr="00D70321" w:rsidRDefault="00BF7AC3">
      <w:pPr>
        <w:spacing w:after="240" w:line="360" w:lineRule="auto"/>
        <w:jc w:val="center"/>
        <w:rPr>
          <w:rFonts w:eastAsia="Times New Roman"/>
          <w:b/>
          <w:color w:val="000000" w:themeColor="text1"/>
          <w:sz w:val="24"/>
          <w:szCs w:val="24"/>
        </w:rPr>
      </w:pPr>
      <w:r w:rsidRPr="00D70321">
        <w:rPr>
          <w:rFonts w:eastAsia="Times New Roman"/>
          <w:b/>
          <w:color w:val="000000" w:themeColor="text1"/>
          <w:sz w:val="24"/>
          <w:szCs w:val="24"/>
        </w:rPr>
        <w:t>Table 1: PESTEL Analysis</w:t>
      </w:r>
    </w:p>
    <w:p w14:paraId="236F0772" w14:textId="77777777" w:rsidR="00213D25" w:rsidRPr="00D110AE" w:rsidRDefault="00BF7AC3">
      <w:pPr>
        <w:spacing w:after="240" w:line="360" w:lineRule="auto"/>
        <w:jc w:val="center"/>
        <w:rPr>
          <w:rFonts w:eastAsia="Times New Roman"/>
          <w:color w:val="000000" w:themeColor="text1"/>
        </w:rPr>
      </w:pPr>
      <w:r w:rsidRPr="00D110AE">
        <w:rPr>
          <w:rFonts w:eastAsia="Times New Roman"/>
          <w:color w:val="000000" w:themeColor="text1"/>
        </w:rPr>
        <w:t>(Source: Self-created)</w:t>
      </w:r>
    </w:p>
    <w:p w14:paraId="757D54F0" w14:textId="77777777" w:rsidR="00213D25" w:rsidRPr="00D70321" w:rsidRDefault="00BF7AC3" w:rsidP="00917B60">
      <w:pPr>
        <w:pStyle w:val="Heading2"/>
        <w:rPr>
          <w:rFonts w:ascii="Arial" w:hAnsi="Arial"/>
        </w:rPr>
      </w:pPr>
      <w:bookmarkStart w:id="7" w:name="_heading=h.2et92p0" w:colFirst="0" w:colLast="0"/>
      <w:bookmarkStart w:id="8" w:name="_Toc81863895"/>
      <w:bookmarkEnd w:id="7"/>
      <w:r w:rsidRPr="00D70321">
        <w:rPr>
          <w:rFonts w:ascii="Arial" w:hAnsi="Arial"/>
        </w:rPr>
        <w:t>3.2 Porter’s five forces</w:t>
      </w:r>
      <w:bookmarkEnd w:id="8"/>
    </w:p>
    <w:p w14:paraId="643061B0" w14:textId="77777777" w:rsidR="00213D25" w:rsidRPr="007C1EE9" w:rsidRDefault="00BF7AC3">
      <w:pPr>
        <w:spacing w:before="240" w:after="240" w:line="360" w:lineRule="auto"/>
        <w:jc w:val="both"/>
        <w:rPr>
          <w:rFonts w:eastAsia="Times New Roman"/>
          <w:color w:val="000000" w:themeColor="text1"/>
        </w:rPr>
      </w:pPr>
      <w:r w:rsidRPr="007C1EE9">
        <w:rPr>
          <w:rFonts w:eastAsia="Times New Roman"/>
          <w:color w:val="000000" w:themeColor="text1"/>
        </w:rPr>
        <w:t>This is one of the holistic strategic models to analyze the competitive environment of the present business scenario. Porter's five force analysis is a framework that enables the analysis of the level of competition for a business enterprise (</w:t>
      </w:r>
      <w:proofErr w:type="spellStart"/>
      <w:r w:rsidRPr="007C1EE9">
        <w:rPr>
          <w:rFonts w:eastAsia="Times New Roman"/>
          <w:color w:val="000000" w:themeColor="text1"/>
        </w:rPr>
        <w:t>Mugo</w:t>
      </w:r>
      <w:proofErr w:type="spellEnd"/>
      <w:r w:rsidRPr="007C1EE9">
        <w:rPr>
          <w:rFonts w:eastAsia="Times New Roman"/>
          <w:color w:val="000000" w:themeColor="text1"/>
        </w:rPr>
        <w:t>, 2020). It helps to identify the competitive environment in this pandemic condition where 5 factors are used such as</w:t>
      </w:r>
    </w:p>
    <w:p w14:paraId="2F20895C" w14:textId="77777777" w:rsidR="00213D25" w:rsidRPr="007C1EE9" w:rsidRDefault="00BF7AC3">
      <w:pPr>
        <w:numPr>
          <w:ilvl w:val="0"/>
          <w:numId w:val="1"/>
        </w:numPr>
        <w:pBdr>
          <w:top w:val="nil"/>
          <w:left w:val="nil"/>
          <w:bottom w:val="nil"/>
          <w:right w:val="nil"/>
          <w:between w:val="nil"/>
        </w:pBdr>
        <w:spacing w:line="360" w:lineRule="auto"/>
        <w:jc w:val="both"/>
        <w:rPr>
          <w:rFonts w:eastAsia="Times New Roman"/>
          <w:color w:val="000000" w:themeColor="text1"/>
        </w:rPr>
      </w:pPr>
      <w:r w:rsidRPr="00816B31">
        <w:rPr>
          <w:rFonts w:eastAsia="Times New Roman"/>
          <w:b/>
          <w:color w:val="000000" w:themeColor="text1"/>
          <w:sz w:val="24"/>
          <w:szCs w:val="24"/>
        </w:rPr>
        <w:t>Threats of New Entrants</w:t>
      </w:r>
      <w:r w:rsidRPr="00816B31">
        <w:rPr>
          <w:rFonts w:eastAsia="Times New Roman"/>
          <w:color w:val="000000" w:themeColor="text1"/>
          <w:sz w:val="24"/>
          <w:szCs w:val="24"/>
        </w:rPr>
        <w:t xml:space="preserve">- </w:t>
      </w:r>
      <w:r w:rsidRPr="007C1EE9">
        <w:rPr>
          <w:rFonts w:eastAsia="Times New Roman"/>
          <w:color w:val="000000" w:themeColor="text1"/>
        </w:rPr>
        <w:t xml:space="preserve">It is known that the UK has the largest telecommunication market in the whole of Europe. There is a wide range of multinational telecommunication </w:t>
      </w:r>
      <w:r w:rsidRPr="007C1EE9">
        <w:rPr>
          <w:rFonts w:eastAsia="Times New Roman"/>
          <w:color w:val="000000" w:themeColor="text1"/>
        </w:rPr>
        <w:lastRenderedPageBreak/>
        <w:t xml:space="preserve">brands in the UK which makes the level of market penetration of these companies very high in the country. Due to the outbreak of the pandemic Covid-19 in the UK various offices have remained closed and due to its millions of people have tended towards working from home and this has increased the demand for telecommunication services at home. In this regard, Vodafone has stated that they have experienced a 50% increase in their traffic which was creating demands in their networks. In the context of this situation, it can be assumed that due to the high demands of telecommunication services the new companies shall be craving to enter the market of the UK. This approach will ultimately increase the risk of threats of new entrants to Vodafone (coats.com, 2021). </w:t>
      </w:r>
    </w:p>
    <w:p w14:paraId="0E4261E5" w14:textId="23A57981" w:rsidR="00213D25" w:rsidRPr="007C1EE9" w:rsidRDefault="00BF7AC3">
      <w:pPr>
        <w:numPr>
          <w:ilvl w:val="0"/>
          <w:numId w:val="1"/>
        </w:numPr>
        <w:pBdr>
          <w:top w:val="nil"/>
          <w:left w:val="nil"/>
          <w:bottom w:val="nil"/>
          <w:right w:val="nil"/>
          <w:between w:val="nil"/>
        </w:pBdr>
        <w:spacing w:line="360" w:lineRule="auto"/>
        <w:jc w:val="both"/>
        <w:rPr>
          <w:rFonts w:eastAsia="Times New Roman"/>
          <w:color w:val="000000" w:themeColor="text1"/>
        </w:rPr>
      </w:pPr>
      <w:bookmarkStart w:id="9" w:name="_heading=h.tyjcwt" w:colFirst="0" w:colLast="0"/>
      <w:bookmarkEnd w:id="9"/>
      <w:r w:rsidRPr="00816B31">
        <w:rPr>
          <w:rFonts w:eastAsia="Times New Roman"/>
          <w:b/>
          <w:color w:val="000000" w:themeColor="text1"/>
          <w:sz w:val="24"/>
          <w:szCs w:val="24"/>
        </w:rPr>
        <w:t>Bargaining Power of Suppliers</w:t>
      </w:r>
      <w:r w:rsidRPr="00816B31">
        <w:rPr>
          <w:rFonts w:eastAsia="Times New Roman"/>
          <w:color w:val="000000" w:themeColor="text1"/>
          <w:sz w:val="24"/>
          <w:szCs w:val="24"/>
        </w:rPr>
        <w:t xml:space="preserve">- </w:t>
      </w:r>
      <w:r w:rsidRPr="007C1EE9">
        <w:rPr>
          <w:rFonts w:eastAsia="Times New Roman"/>
          <w:color w:val="000000" w:themeColor="text1"/>
        </w:rPr>
        <w:t xml:space="preserve">It has been viewed that since the privatization of the British Telecom industries in the year 1984 the government of the UK has made some regulations that have allowed various telecommunication product manufacturing companies to enter the UK market. There are a large number of suppliers in this aspect who provide essential equipment and machines to the network service providing companies like Vodafone. In this aspect, the companies like "BT </w:t>
      </w:r>
      <w:proofErr w:type="spellStart"/>
      <w:r w:rsidRPr="007C1EE9">
        <w:rPr>
          <w:rFonts w:eastAsia="Times New Roman"/>
          <w:color w:val="000000" w:themeColor="text1"/>
        </w:rPr>
        <w:t>Openreach</w:t>
      </w:r>
      <w:proofErr w:type="spellEnd"/>
      <w:r w:rsidRPr="007C1EE9">
        <w:rPr>
          <w:rFonts w:eastAsia="Times New Roman"/>
          <w:color w:val="000000" w:themeColor="text1"/>
        </w:rPr>
        <w:t xml:space="preserve">", "Gamma Telecom Ltd", "NEC", "Samsung" and many more are operating as suppliers for Vodafone. In this aspect, as there are a large number of suppliers, Vodafone can switch to another one who will offer the best price. </w:t>
      </w:r>
      <w:proofErr w:type="gramStart"/>
      <w:r w:rsidRPr="007C1EE9">
        <w:rPr>
          <w:rFonts w:eastAsia="Times New Roman"/>
          <w:color w:val="000000" w:themeColor="text1"/>
        </w:rPr>
        <w:t>Thus</w:t>
      </w:r>
      <w:proofErr w:type="gramEnd"/>
      <w:r w:rsidRPr="007C1EE9">
        <w:rPr>
          <w:rFonts w:eastAsia="Times New Roman"/>
          <w:color w:val="000000" w:themeColor="text1"/>
        </w:rPr>
        <w:t xml:space="preserve"> this is becoming a weaker force for Vodafone. Due to Covid-19, there is the closure of various companies due to bankruptcy which can reduce the number of suppliers in this segment and hence can increase the power of suppliers (midshiretelecom.co.uk, 2021). </w:t>
      </w:r>
    </w:p>
    <w:p w14:paraId="23B24F02" w14:textId="77777777" w:rsidR="00213D25" w:rsidRPr="007C1EE9" w:rsidRDefault="00BF7AC3">
      <w:pPr>
        <w:numPr>
          <w:ilvl w:val="0"/>
          <w:numId w:val="1"/>
        </w:numPr>
        <w:pBdr>
          <w:top w:val="nil"/>
          <w:left w:val="nil"/>
          <w:bottom w:val="nil"/>
          <w:right w:val="nil"/>
          <w:between w:val="nil"/>
        </w:pBdr>
        <w:spacing w:line="360" w:lineRule="auto"/>
        <w:jc w:val="both"/>
        <w:rPr>
          <w:rFonts w:eastAsia="Times New Roman"/>
          <w:color w:val="000000" w:themeColor="text1"/>
        </w:rPr>
      </w:pPr>
      <w:bookmarkStart w:id="10" w:name="_heading=h.oue36pc7l9h9" w:colFirst="0" w:colLast="0"/>
      <w:bookmarkEnd w:id="10"/>
      <w:r w:rsidRPr="00816B31">
        <w:rPr>
          <w:rFonts w:eastAsia="Times New Roman"/>
          <w:b/>
          <w:color w:val="000000" w:themeColor="text1"/>
          <w:sz w:val="24"/>
          <w:szCs w:val="24"/>
        </w:rPr>
        <w:t>Bargaining Power of Buyers</w:t>
      </w:r>
      <w:r w:rsidRPr="00816B31">
        <w:rPr>
          <w:rFonts w:eastAsia="Times New Roman"/>
          <w:color w:val="000000" w:themeColor="text1"/>
          <w:sz w:val="24"/>
          <w:szCs w:val="24"/>
        </w:rPr>
        <w:t xml:space="preserve">- </w:t>
      </w:r>
      <w:r w:rsidRPr="007C1EE9">
        <w:rPr>
          <w:rFonts w:eastAsia="Times New Roman"/>
          <w:color w:val="000000" w:themeColor="text1"/>
        </w:rPr>
        <w:t>In this aspect, it seems that there are a large number of buyers in the UK who generally have a high demand for telecommunication services. It has been noted that in the year 2015 the prices of telecommunication services have been lowered by around 22% and this has further increased the data usage by around 369% and the usage of minutes has increased by around 32%. However, it has also been identified that the price for the new customers in fast broadband connections has decreased by around 20%. But due to the effect of Covid-19, the number of burgers for telecommunication services has again increased as there are a lot of people who are working from home and this has eventually increased the number of buyers in this sector. Hence making this force weak for Vodafone (</w:t>
      </w:r>
      <w:proofErr w:type="spellStart"/>
      <w:r w:rsidRPr="007C1EE9">
        <w:rPr>
          <w:rFonts w:eastAsia="Times New Roman"/>
          <w:color w:val="000000" w:themeColor="text1"/>
        </w:rPr>
        <w:t>Lennighan</w:t>
      </w:r>
      <w:proofErr w:type="spellEnd"/>
      <w:r w:rsidRPr="007C1EE9">
        <w:rPr>
          <w:rFonts w:eastAsia="Times New Roman"/>
          <w:color w:val="000000" w:themeColor="text1"/>
        </w:rPr>
        <w:t xml:space="preserve">, 2021). </w:t>
      </w:r>
    </w:p>
    <w:p w14:paraId="0A8DB7C7" w14:textId="77777777" w:rsidR="00213D25" w:rsidRPr="007C1EE9" w:rsidRDefault="00BF7AC3">
      <w:pPr>
        <w:numPr>
          <w:ilvl w:val="0"/>
          <w:numId w:val="1"/>
        </w:numPr>
        <w:pBdr>
          <w:top w:val="nil"/>
          <w:left w:val="nil"/>
          <w:bottom w:val="nil"/>
          <w:right w:val="nil"/>
          <w:between w:val="nil"/>
        </w:pBdr>
        <w:spacing w:line="360" w:lineRule="auto"/>
        <w:jc w:val="both"/>
        <w:rPr>
          <w:rFonts w:eastAsia="Times New Roman"/>
          <w:color w:val="000000" w:themeColor="text1"/>
        </w:rPr>
      </w:pPr>
      <w:bookmarkStart w:id="11" w:name="_heading=h.1t3h5sf" w:colFirst="0" w:colLast="0"/>
      <w:bookmarkEnd w:id="11"/>
      <w:r w:rsidRPr="0017680A">
        <w:rPr>
          <w:rFonts w:eastAsia="Times New Roman"/>
          <w:b/>
          <w:color w:val="000000" w:themeColor="text1"/>
          <w:sz w:val="24"/>
          <w:szCs w:val="24"/>
        </w:rPr>
        <w:t>Threats of Substitute Products or Services</w:t>
      </w:r>
      <w:r w:rsidRPr="0017680A">
        <w:rPr>
          <w:rFonts w:eastAsia="Times New Roman"/>
          <w:color w:val="000000" w:themeColor="text1"/>
          <w:sz w:val="24"/>
          <w:szCs w:val="24"/>
        </w:rPr>
        <w:t xml:space="preserve">- </w:t>
      </w:r>
      <w:r w:rsidRPr="007C1EE9">
        <w:rPr>
          <w:rFonts w:eastAsia="Times New Roman"/>
          <w:color w:val="000000" w:themeColor="text1"/>
        </w:rPr>
        <w:t xml:space="preserve">Several substitute telecommunication service providers are existing throughout the world which has created a challenging and competitive environment for Vodafone. Due to the outbreak of the Covid-19 as there is </w:t>
      </w:r>
      <w:r w:rsidRPr="007C1EE9">
        <w:rPr>
          <w:rFonts w:eastAsia="Times New Roman"/>
          <w:color w:val="000000" w:themeColor="text1"/>
        </w:rPr>
        <w:lastRenderedPageBreak/>
        <w:t xml:space="preserve">greater demand for telecommunication services throughout the world the substitutes of Vodafone like "Cisco", "Google", "Microsoft” and “Mitel" can easily take over the position of Vodafone if they emphasize upon innovations and cost-effectivity. However, the threats of substitutes for Vodafone are very low as it generally offers services at a very low cost as compared to its substitutes (gartner.com, 2021). </w:t>
      </w:r>
    </w:p>
    <w:p w14:paraId="79CFFBAC" w14:textId="77777777" w:rsidR="00213D25" w:rsidRPr="007C1EE9" w:rsidRDefault="00BF7AC3">
      <w:pPr>
        <w:numPr>
          <w:ilvl w:val="0"/>
          <w:numId w:val="1"/>
        </w:numPr>
        <w:pBdr>
          <w:top w:val="nil"/>
          <w:left w:val="nil"/>
          <w:bottom w:val="nil"/>
          <w:right w:val="nil"/>
          <w:between w:val="nil"/>
        </w:pBdr>
        <w:spacing w:line="360" w:lineRule="auto"/>
        <w:jc w:val="both"/>
        <w:rPr>
          <w:rFonts w:eastAsia="Times New Roman"/>
          <w:color w:val="000000" w:themeColor="text1"/>
        </w:rPr>
      </w:pPr>
      <w:bookmarkStart w:id="12" w:name="_heading=h.bnf83dq9h9df" w:colFirst="0" w:colLast="0"/>
      <w:bookmarkEnd w:id="12"/>
      <w:r w:rsidRPr="0017680A">
        <w:rPr>
          <w:rFonts w:eastAsia="Times New Roman"/>
          <w:b/>
          <w:color w:val="000000" w:themeColor="text1"/>
          <w:sz w:val="24"/>
          <w:szCs w:val="24"/>
        </w:rPr>
        <w:t>Rivalry among the Existing Competitors</w:t>
      </w:r>
      <w:r w:rsidRPr="0017680A">
        <w:rPr>
          <w:rFonts w:eastAsia="Times New Roman"/>
          <w:color w:val="000000" w:themeColor="text1"/>
          <w:sz w:val="24"/>
          <w:szCs w:val="24"/>
        </w:rPr>
        <w:t xml:space="preserve">- </w:t>
      </w:r>
      <w:r w:rsidRPr="007C1EE9">
        <w:rPr>
          <w:rFonts w:eastAsia="Times New Roman"/>
          <w:color w:val="000000" w:themeColor="text1"/>
        </w:rPr>
        <w:t>In the UK Vodafone has experienced cutthroat competition as various companies in the UK innovatively deliver excellent telecommunications services. The companies like “</w:t>
      </w:r>
      <w:proofErr w:type="spellStart"/>
      <w:r w:rsidRPr="007C1EE9">
        <w:rPr>
          <w:rFonts w:eastAsia="Times New Roman"/>
          <w:color w:val="000000" w:themeColor="text1"/>
        </w:rPr>
        <w:t>GiffGaff</w:t>
      </w:r>
      <w:proofErr w:type="spellEnd"/>
      <w:r w:rsidRPr="007C1EE9">
        <w:rPr>
          <w:rFonts w:eastAsia="Times New Roman"/>
          <w:color w:val="000000" w:themeColor="text1"/>
        </w:rPr>
        <w:t>”, “</w:t>
      </w:r>
      <w:proofErr w:type="spellStart"/>
      <w:r w:rsidRPr="007C1EE9">
        <w:rPr>
          <w:rFonts w:eastAsia="Times New Roman"/>
          <w:color w:val="000000" w:themeColor="text1"/>
        </w:rPr>
        <w:t>Lycamobile</w:t>
      </w:r>
      <w:proofErr w:type="spellEnd"/>
      <w:r w:rsidRPr="007C1EE9">
        <w:rPr>
          <w:rFonts w:eastAsia="Times New Roman"/>
          <w:color w:val="000000" w:themeColor="text1"/>
        </w:rPr>
        <w:t xml:space="preserve">", "Three", "Virgin Mobile UK" and "EE" are existing in the UK as rivals of Vodafone who also provide the same level of services and they also have an almost equal market share as Vodafone. It has further observed that due to Covid-19 as the demand for these services has enhanced it ultimately laid to a more competitive rivalry for Vodafone (certify. EU, 2021). </w:t>
      </w:r>
    </w:p>
    <w:p w14:paraId="2BFD7823" w14:textId="67934FD4" w:rsidR="00213D25" w:rsidRPr="00A53070" w:rsidRDefault="00BF7AC3" w:rsidP="00A53070">
      <w:pPr>
        <w:pStyle w:val="Heading1"/>
        <w:rPr>
          <w:rFonts w:ascii="Arial" w:hAnsi="Arial"/>
        </w:rPr>
      </w:pPr>
      <w:bookmarkStart w:id="13" w:name="_heading=h.2s8eyo1" w:colFirst="0" w:colLast="0"/>
      <w:bookmarkStart w:id="14" w:name="_Toc81863896"/>
      <w:bookmarkEnd w:id="13"/>
      <w:r w:rsidRPr="00D70321">
        <w:rPr>
          <w:rFonts w:ascii="Arial" w:hAnsi="Arial"/>
        </w:rPr>
        <w:t>4</w:t>
      </w:r>
      <w:r w:rsidR="00B56C5C" w:rsidRPr="00D70321">
        <w:rPr>
          <w:rFonts w:ascii="Arial" w:hAnsi="Arial"/>
        </w:rPr>
        <w:t>.0 Key drivers of change</w:t>
      </w:r>
      <w:bookmarkEnd w:id="14"/>
      <w:r w:rsidR="00B56C5C" w:rsidRPr="00D70321">
        <w:rPr>
          <w:rFonts w:ascii="Arial" w:hAnsi="Arial"/>
        </w:rPr>
        <w:t xml:space="preserve"> </w:t>
      </w:r>
    </w:p>
    <w:p w14:paraId="35F69967" w14:textId="3343ED26" w:rsidR="00213D25" w:rsidRPr="007C1EE9" w:rsidRDefault="00BF7AC3">
      <w:pPr>
        <w:numPr>
          <w:ilvl w:val="0"/>
          <w:numId w:val="4"/>
        </w:numPr>
        <w:spacing w:before="240" w:line="360" w:lineRule="auto"/>
        <w:jc w:val="both"/>
        <w:rPr>
          <w:rFonts w:eastAsia="Times New Roman"/>
          <w:b/>
          <w:color w:val="000000" w:themeColor="text1"/>
        </w:rPr>
      </w:pPr>
      <w:r w:rsidRPr="000F6EC9">
        <w:rPr>
          <w:rFonts w:eastAsia="Times New Roman"/>
          <w:b/>
          <w:color w:val="000000" w:themeColor="text1"/>
          <w:sz w:val="24"/>
          <w:szCs w:val="24"/>
        </w:rPr>
        <w:t>Economic:</w:t>
      </w:r>
      <w:r w:rsidRPr="007C1EE9">
        <w:rPr>
          <w:rFonts w:eastAsia="Times New Roman"/>
          <w:b/>
          <w:color w:val="000000" w:themeColor="text1"/>
        </w:rPr>
        <w:t xml:space="preserve"> </w:t>
      </w:r>
      <w:r w:rsidRPr="007C1EE9">
        <w:rPr>
          <w:rFonts w:eastAsia="Times New Roman"/>
          <w:color w:val="000000" w:themeColor="text1"/>
        </w:rPr>
        <w:t>This element shows that there have been maximum economic changes surrounding the telecom industry. That has resulted in dwindling revenues, as well as less continuous rise in employment factors. It is heavily reflected through the company of Vodafone UK, which reported a drop in the shares by almost 9% (</w:t>
      </w:r>
      <w:proofErr w:type="spellStart"/>
      <w:r w:rsidRPr="007C1EE9">
        <w:rPr>
          <w:rFonts w:eastAsia="Times New Roman"/>
          <w:color w:val="000000" w:themeColor="text1"/>
        </w:rPr>
        <w:t>Sweney</w:t>
      </w:r>
      <w:proofErr w:type="spellEnd"/>
      <w:r w:rsidRPr="007C1EE9">
        <w:rPr>
          <w:rFonts w:eastAsia="Times New Roman"/>
          <w:color w:val="000000" w:themeColor="text1"/>
        </w:rPr>
        <w:t xml:space="preserve">, 2021). The </w:t>
      </w:r>
      <w:r w:rsidR="00B85BDB" w:rsidRPr="007C1EE9">
        <w:rPr>
          <w:rFonts w:eastAsia="Times New Roman"/>
          <w:color w:val="000000" w:themeColor="text1"/>
        </w:rPr>
        <w:t>organization</w:t>
      </w:r>
      <w:r w:rsidRPr="007C1EE9">
        <w:rPr>
          <w:rFonts w:eastAsia="Times New Roman"/>
          <w:color w:val="000000" w:themeColor="text1"/>
        </w:rPr>
        <w:t xml:space="preserve"> was mainly hit with regards to the lower roaming charges, due to which individuals have been unable to travel during the pandemic. The company’s handset sales have also slumped with more users looking to opt for fancy handsets altogether. While the </w:t>
      </w:r>
      <w:r w:rsidR="007261AB" w:rsidRPr="007C1EE9">
        <w:rPr>
          <w:rFonts w:eastAsia="Times New Roman"/>
          <w:color w:val="000000" w:themeColor="text1"/>
        </w:rPr>
        <w:t>organization</w:t>
      </w:r>
      <w:r w:rsidRPr="007C1EE9">
        <w:rPr>
          <w:rFonts w:eastAsia="Times New Roman"/>
          <w:color w:val="000000" w:themeColor="text1"/>
        </w:rPr>
        <w:t xml:space="preserve"> has been ever-recovering from its losses in 2019, which resulted in 455 million. The customer base has only grown by 2% in the interim (</w:t>
      </w:r>
      <w:proofErr w:type="spellStart"/>
      <w:r w:rsidRPr="007C1EE9">
        <w:rPr>
          <w:rFonts w:eastAsia="Times New Roman"/>
          <w:color w:val="000000" w:themeColor="text1"/>
        </w:rPr>
        <w:t>Sweney</w:t>
      </w:r>
      <w:proofErr w:type="spellEnd"/>
      <w:r w:rsidRPr="007C1EE9">
        <w:rPr>
          <w:rFonts w:eastAsia="Times New Roman"/>
          <w:color w:val="000000" w:themeColor="text1"/>
        </w:rPr>
        <w:t>, 2021). This has been substantially due to the covid-19 pandemic and more due to the attributed revenue drop of 6.1 billion due to rising unemployment that grew by 5% (</w:t>
      </w:r>
      <w:proofErr w:type="spellStart"/>
      <w:r w:rsidRPr="007C1EE9">
        <w:rPr>
          <w:rFonts w:eastAsia="Times New Roman"/>
          <w:color w:val="000000" w:themeColor="text1"/>
        </w:rPr>
        <w:t>Sweney</w:t>
      </w:r>
      <w:proofErr w:type="spellEnd"/>
      <w:r w:rsidRPr="007C1EE9">
        <w:rPr>
          <w:rFonts w:eastAsia="Times New Roman"/>
          <w:color w:val="000000" w:themeColor="text1"/>
        </w:rPr>
        <w:t xml:space="preserve">, 2021). </w:t>
      </w:r>
    </w:p>
    <w:p w14:paraId="5067D138" w14:textId="674B8838" w:rsidR="00213D25" w:rsidRPr="007C1EE9" w:rsidRDefault="00BF7AC3">
      <w:pPr>
        <w:numPr>
          <w:ilvl w:val="0"/>
          <w:numId w:val="4"/>
        </w:numPr>
        <w:spacing w:line="360" w:lineRule="auto"/>
        <w:jc w:val="both"/>
        <w:rPr>
          <w:rFonts w:eastAsia="Times New Roman"/>
          <w:color w:val="000000" w:themeColor="text1"/>
        </w:rPr>
      </w:pPr>
      <w:r w:rsidRPr="000F6EC9">
        <w:rPr>
          <w:rFonts w:eastAsia="Times New Roman"/>
          <w:b/>
          <w:color w:val="000000" w:themeColor="text1"/>
          <w:sz w:val="24"/>
          <w:szCs w:val="24"/>
        </w:rPr>
        <w:t xml:space="preserve">Technology: </w:t>
      </w:r>
      <w:r w:rsidRPr="007C1EE9">
        <w:rPr>
          <w:rFonts w:eastAsia="Times New Roman"/>
          <w:color w:val="000000" w:themeColor="text1"/>
        </w:rPr>
        <w:t>The technological landscape has also changed drastically, especially with the telecommunications industry adapting to the cloud and AI. To adjust the consumer sentiments towards the same feelings, the company of Vodafone UK have decided to create an AI system of their own known as '</w:t>
      </w:r>
      <w:proofErr w:type="spellStart"/>
      <w:r w:rsidRPr="007C1EE9">
        <w:rPr>
          <w:rFonts w:eastAsia="Times New Roman"/>
          <w:color w:val="000000" w:themeColor="text1"/>
        </w:rPr>
        <w:t>TOBi</w:t>
      </w:r>
      <w:proofErr w:type="spellEnd"/>
      <w:r w:rsidRPr="007C1EE9">
        <w:rPr>
          <w:rFonts w:eastAsia="Times New Roman"/>
          <w:color w:val="000000" w:themeColor="text1"/>
        </w:rPr>
        <w:t xml:space="preserve">’ (Vodafone.co.uk, 2021). This was implemented due to the lack of available staff members during the pandemic phase for leading consumer service (Vodafone.co.uk, 2021). The augmented understanding embedded under the AI allowed it to speak directly with consumers after considering </w:t>
      </w:r>
      <w:r w:rsidRPr="007C1EE9">
        <w:rPr>
          <w:rFonts w:eastAsia="Times New Roman"/>
          <w:color w:val="000000" w:themeColor="text1"/>
        </w:rPr>
        <w:lastRenderedPageBreak/>
        <w:t xml:space="preserve">advice from advisors. The </w:t>
      </w:r>
      <w:r w:rsidR="007261AB" w:rsidRPr="007C1EE9">
        <w:rPr>
          <w:rFonts w:eastAsia="Times New Roman"/>
          <w:color w:val="000000" w:themeColor="text1"/>
        </w:rPr>
        <w:t>organization</w:t>
      </w:r>
      <w:r w:rsidRPr="007C1EE9">
        <w:rPr>
          <w:rFonts w:eastAsia="Times New Roman"/>
          <w:color w:val="000000" w:themeColor="text1"/>
        </w:rPr>
        <w:t xml:space="preserve"> of Vodafone gained a competitive advantage by launching the same. </w:t>
      </w:r>
    </w:p>
    <w:p w14:paraId="39D23227" w14:textId="77777777" w:rsidR="00213D25" w:rsidRPr="007C1EE9" w:rsidRDefault="00BF7AC3">
      <w:pPr>
        <w:numPr>
          <w:ilvl w:val="0"/>
          <w:numId w:val="4"/>
        </w:numPr>
        <w:spacing w:after="240" w:line="360" w:lineRule="auto"/>
        <w:jc w:val="both"/>
        <w:rPr>
          <w:rFonts w:eastAsia="Times New Roman"/>
          <w:color w:val="000000" w:themeColor="text1"/>
        </w:rPr>
      </w:pPr>
      <w:r w:rsidRPr="000F6EC9">
        <w:rPr>
          <w:rFonts w:eastAsia="Times New Roman"/>
          <w:b/>
          <w:color w:val="000000" w:themeColor="text1"/>
          <w:sz w:val="24"/>
          <w:szCs w:val="24"/>
        </w:rPr>
        <w:t>Demographics:</w:t>
      </w:r>
      <w:r w:rsidRPr="000F6EC9">
        <w:rPr>
          <w:rFonts w:eastAsia="Times New Roman"/>
          <w:color w:val="000000" w:themeColor="text1"/>
          <w:sz w:val="24"/>
          <w:szCs w:val="24"/>
        </w:rPr>
        <w:t xml:space="preserve"> </w:t>
      </w:r>
      <w:r w:rsidRPr="007C1EE9">
        <w:rPr>
          <w:rFonts w:eastAsia="Times New Roman"/>
          <w:color w:val="000000" w:themeColor="text1"/>
        </w:rPr>
        <w:t>In this aspect, it has been observed that due to the outbreak of the pandemic Covid-19 the demand for telecommunication services has got increased in a larger ratio as there are millions of people who have shifted towards working from home and remote working, this has increased the telecommunication services. In this perspective, Vodafone has greatly emphasized "inclusion" and "equality" to support those people who have been negatively impacted by the economic crisis caused by the pandemic especially for “students”, “jobseekers”, “small businesses” and “remote communities”. The company has also introduced “Vodafone Group's five-point plan” for keeping everyone connected (vodafone.com, 2021).</w:t>
      </w:r>
    </w:p>
    <w:p w14:paraId="4FDACFB8" w14:textId="77777777" w:rsidR="00213D25" w:rsidRPr="007C1EE9" w:rsidRDefault="00BF7AC3">
      <w:pPr>
        <w:numPr>
          <w:ilvl w:val="0"/>
          <w:numId w:val="4"/>
        </w:numPr>
        <w:spacing w:after="240" w:line="360" w:lineRule="auto"/>
        <w:jc w:val="both"/>
        <w:rPr>
          <w:rFonts w:eastAsia="Times New Roman"/>
          <w:color w:val="000000" w:themeColor="text1"/>
        </w:rPr>
      </w:pPr>
      <w:r w:rsidRPr="00070805">
        <w:rPr>
          <w:rFonts w:eastAsia="Times New Roman"/>
          <w:b/>
          <w:color w:val="000000" w:themeColor="text1"/>
          <w:sz w:val="24"/>
          <w:szCs w:val="24"/>
        </w:rPr>
        <w:t>Organizational diversity:</w:t>
      </w:r>
      <w:r w:rsidRPr="00070805">
        <w:rPr>
          <w:rFonts w:eastAsia="Times New Roman"/>
          <w:color w:val="000000" w:themeColor="text1"/>
          <w:sz w:val="24"/>
          <w:szCs w:val="24"/>
        </w:rPr>
        <w:t xml:space="preserve"> </w:t>
      </w:r>
      <w:r w:rsidRPr="007C1EE9">
        <w:rPr>
          <w:rFonts w:eastAsia="Times New Roman"/>
          <w:color w:val="000000" w:themeColor="text1"/>
        </w:rPr>
        <w:t xml:space="preserve">In the light of the spreading of Covid-19 Vodafone has minted to implement various measures to control the spreading of the virus. In this perspective, the company has intended to operate their business remotely. They have further closed their various offices situated in the </w:t>
      </w:r>
      <w:proofErr w:type="gramStart"/>
      <w:r w:rsidRPr="007C1EE9">
        <w:rPr>
          <w:rFonts w:eastAsia="Times New Roman"/>
          <w:color w:val="000000" w:themeColor="text1"/>
        </w:rPr>
        <w:t>UK,</w:t>
      </w:r>
      <w:proofErr w:type="gramEnd"/>
      <w:r w:rsidRPr="007C1EE9">
        <w:rPr>
          <w:rFonts w:eastAsia="Times New Roman"/>
          <w:color w:val="000000" w:themeColor="text1"/>
        </w:rPr>
        <w:t xml:space="preserve"> the company has also emphasized upon closing their global business trips to comply with the guidelines of covid-19. The company has further undertaken to cover their meetings through virtual discussions and they have also focused upon digital ways of working. In this way, the company has adopted various environmental changes (vodafone.com, 2021). </w:t>
      </w:r>
    </w:p>
    <w:p w14:paraId="185F9F9C" w14:textId="77777777" w:rsidR="00213D25" w:rsidRPr="009D0CB3" w:rsidRDefault="00BF7AC3" w:rsidP="00917B60">
      <w:pPr>
        <w:pStyle w:val="Heading1"/>
        <w:rPr>
          <w:rFonts w:ascii="Arial" w:hAnsi="Arial"/>
          <w:szCs w:val="28"/>
        </w:rPr>
      </w:pPr>
      <w:bookmarkStart w:id="15" w:name="_heading=h.17dp8vu" w:colFirst="0" w:colLast="0"/>
      <w:bookmarkStart w:id="16" w:name="_Toc81863897"/>
      <w:bookmarkEnd w:id="15"/>
      <w:r w:rsidRPr="009D0CB3">
        <w:rPr>
          <w:rFonts w:ascii="Arial" w:hAnsi="Arial"/>
          <w:szCs w:val="28"/>
        </w:rPr>
        <w:t>5</w:t>
      </w:r>
      <w:r w:rsidR="00B56C5C" w:rsidRPr="009D0CB3">
        <w:rPr>
          <w:rFonts w:ascii="Arial" w:hAnsi="Arial"/>
          <w:szCs w:val="28"/>
        </w:rPr>
        <w:t>.0 Critical assessment of workplace culture</w:t>
      </w:r>
      <w:bookmarkEnd w:id="16"/>
      <w:r w:rsidR="00B56C5C" w:rsidRPr="009D0CB3">
        <w:rPr>
          <w:rFonts w:ascii="Arial" w:hAnsi="Arial"/>
          <w:szCs w:val="28"/>
        </w:rPr>
        <w:t xml:space="preserve"> </w:t>
      </w:r>
    </w:p>
    <w:p w14:paraId="277AEE61" w14:textId="60FE7D36" w:rsidR="00213D25" w:rsidRPr="009D0CB3" w:rsidRDefault="00BF7AC3">
      <w:pPr>
        <w:spacing w:before="240" w:after="240" w:line="360" w:lineRule="auto"/>
        <w:jc w:val="both"/>
        <w:rPr>
          <w:rFonts w:eastAsia="Times New Roman"/>
          <w:color w:val="000000" w:themeColor="text1"/>
        </w:rPr>
      </w:pPr>
      <w:r w:rsidRPr="009D0CB3">
        <w:rPr>
          <w:rFonts w:eastAsia="Times New Roman"/>
          <w:color w:val="000000" w:themeColor="text1"/>
        </w:rPr>
        <w:t xml:space="preserve">The workplace culture of Vodafone is to use their practices to improve their productivity. Vodafone takes the initiative to boost their cultural initiatives they launched “The Vodafone Way”. During fulfilling the vision of the company, Vodafone reframes its culture to achieve its goals. To develop a proper culture Vodafone acquired leadership, flexibility, communication, and core values. However, these factors can be identified through the cultural web model that is referred to by Johnson and Scholes in 1992 called ‘paradigm’ (Johnson et al., 2011). It is also known as the pattern or model delving into the work environment of the </w:t>
      </w:r>
      <w:r w:rsidR="007261AB" w:rsidRPr="009D0CB3">
        <w:rPr>
          <w:rFonts w:eastAsia="Times New Roman"/>
          <w:color w:val="000000" w:themeColor="text1"/>
        </w:rPr>
        <w:t>organization</w:t>
      </w:r>
      <w:r w:rsidRPr="009D0CB3">
        <w:rPr>
          <w:rFonts w:eastAsia="Times New Roman"/>
          <w:color w:val="000000" w:themeColor="text1"/>
        </w:rPr>
        <w:t xml:space="preserve">. There are certain elements around the web model, and these can be </w:t>
      </w:r>
      <w:r w:rsidR="007261AB" w:rsidRPr="009D0CB3">
        <w:rPr>
          <w:rFonts w:eastAsia="Times New Roman"/>
          <w:color w:val="000000" w:themeColor="text1"/>
        </w:rPr>
        <w:t>utilized</w:t>
      </w:r>
      <w:r w:rsidRPr="009D0CB3">
        <w:rPr>
          <w:rFonts w:eastAsia="Times New Roman"/>
          <w:color w:val="000000" w:themeColor="text1"/>
        </w:rPr>
        <w:t xml:space="preserve"> in the case of Vodafone plc. </w:t>
      </w:r>
    </w:p>
    <w:p w14:paraId="3217B663" w14:textId="53B5AB49" w:rsidR="00213D25" w:rsidRPr="009D0CB3" w:rsidRDefault="00BF7AC3">
      <w:pPr>
        <w:spacing w:before="240" w:after="240" w:line="360" w:lineRule="auto"/>
        <w:jc w:val="both"/>
        <w:rPr>
          <w:rFonts w:eastAsia="Times New Roman"/>
          <w:color w:val="000000" w:themeColor="text1"/>
        </w:rPr>
      </w:pPr>
      <w:r w:rsidRPr="00C24C02">
        <w:rPr>
          <w:rFonts w:eastAsia="Times New Roman"/>
          <w:b/>
          <w:color w:val="000000" w:themeColor="text1"/>
          <w:sz w:val="24"/>
          <w:szCs w:val="24"/>
        </w:rPr>
        <w:t xml:space="preserve">Stories: </w:t>
      </w:r>
      <w:r w:rsidRPr="009D0CB3">
        <w:rPr>
          <w:rFonts w:eastAsia="Times New Roman"/>
          <w:color w:val="000000" w:themeColor="text1"/>
        </w:rPr>
        <w:t xml:space="preserve">Despite the growing consternation surrounding the </w:t>
      </w:r>
      <w:r w:rsidR="003E288A" w:rsidRPr="009D0CB3">
        <w:rPr>
          <w:rFonts w:eastAsia="Times New Roman"/>
          <w:color w:val="000000" w:themeColor="text1"/>
        </w:rPr>
        <w:t>organization</w:t>
      </w:r>
      <w:r w:rsidRPr="009D0CB3">
        <w:rPr>
          <w:rFonts w:eastAsia="Times New Roman"/>
          <w:color w:val="000000" w:themeColor="text1"/>
        </w:rPr>
        <w:t xml:space="preserve"> of Vodafone plc, especially with regards to its lack of properly furnishing information to all the workers. The </w:t>
      </w:r>
      <w:r w:rsidRPr="009D0CB3">
        <w:rPr>
          <w:rFonts w:eastAsia="Times New Roman"/>
          <w:color w:val="000000" w:themeColor="text1"/>
        </w:rPr>
        <w:lastRenderedPageBreak/>
        <w:t>company however firmly believes that it can harness new communications networks, through proper worker and volunteer participation into changing society in a better manner (</w:t>
      </w:r>
      <w:r w:rsidRPr="009D0CB3">
        <w:rPr>
          <w:rFonts w:eastAsia="Times New Roman"/>
          <w:color w:val="000000" w:themeColor="text1"/>
          <w:highlight w:val="white"/>
        </w:rPr>
        <w:t>Vodafone UK News Centre, 2021)</w:t>
      </w:r>
      <w:r w:rsidRPr="009D0CB3">
        <w:rPr>
          <w:rFonts w:eastAsia="Times New Roman"/>
          <w:color w:val="000000" w:themeColor="text1"/>
        </w:rPr>
        <w:t xml:space="preserve">.  </w:t>
      </w:r>
    </w:p>
    <w:p w14:paraId="52BCC1D1" w14:textId="6C4935CD" w:rsidR="00213D25" w:rsidRPr="009D0CB3" w:rsidRDefault="00BF7AC3">
      <w:pPr>
        <w:spacing w:before="240" w:after="240" w:line="360" w:lineRule="auto"/>
        <w:jc w:val="both"/>
        <w:rPr>
          <w:rFonts w:eastAsia="Times New Roman"/>
          <w:color w:val="000000" w:themeColor="text1"/>
        </w:rPr>
      </w:pPr>
      <w:r w:rsidRPr="005F3411">
        <w:rPr>
          <w:rFonts w:eastAsia="Times New Roman"/>
          <w:b/>
          <w:color w:val="000000" w:themeColor="text1"/>
          <w:sz w:val="24"/>
          <w:szCs w:val="24"/>
        </w:rPr>
        <w:t xml:space="preserve">Rituals and Routines: </w:t>
      </w:r>
      <w:r w:rsidRPr="009D0CB3">
        <w:rPr>
          <w:rFonts w:eastAsia="Times New Roman"/>
          <w:color w:val="000000" w:themeColor="text1"/>
        </w:rPr>
        <w:t xml:space="preserve">The </w:t>
      </w:r>
      <w:r w:rsidR="003E288A" w:rsidRPr="009D0CB3">
        <w:rPr>
          <w:rFonts w:eastAsia="Times New Roman"/>
          <w:color w:val="000000" w:themeColor="text1"/>
        </w:rPr>
        <w:t>organization</w:t>
      </w:r>
      <w:r w:rsidRPr="009D0CB3">
        <w:rPr>
          <w:rFonts w:eastAsia="Times New Roman"/>
          <w:color w:val="000000" w:themeColor="text1"/>
        </w:rPr>
        <w:t xml:space="preserve"> of Vodafone plc believes that they have to keep the stakeholders apprised of the developments within the firm. Still, the inconsistent review by the management committee. Often leads to disintegrated financial performance that is not exactly valued by the management. Still, the shareholders remain aware of the developments. </w:t>
      </w:r>
    </w:p>
    <w:p w14:paraId="2E643E34" w14:textId="132AFCA6" w:rsidR="00213D25" w:rsidRPr="009D0CB3" w:rsidRDefault="00BF7AC3">
      <w:pPr>
        <w:spacing w:before="240" w:after="240" w:line="360" w:lineRule="auto"/>
        <w:jc w:val="both"/>
        <w:rPr>
          <w:rFonts w:eastAsia="Times New Roman"/>
          <w:color w:val="000000" w:themeColor="text1"/>
        </w:rPr>
      </w:pPr>
      <w:r w:rsidRPr="005F3411">
        <w:rPr>
          <w:rFonts w:eastAsia="Times New Roman"/>
          <w:b/>
          <w:color w:val="000000" w:themeColor="text1"/>
          <w:sz w:val="24"/>
          <w:szCs w:val="24"/>
        </w:rPr>
        <w:t xml:space="preserve">Symbols: </w:t>
      </w:r>
      <w:r w:rsidRPr="009D0CB3">
        <w:rPr>
          <w:rFonts w:eastAsia="Times New Roman"/>
          <w:color w:val="000000" w:themeColor="text1"/>
        </w:rPr>
        <w:t xml:space="preserve">Vodafone plc has an active IT policy that allows them to typically focus upon </w:t>
      </w:r>
      <w:r w:rsidR="003E288A" w:rsidRPr="009D0CB3">
        <w:rPr>
          <w:rFonts w:eastAsia="Times New Roman"/>
          <w:color w:val="000000" w:themeColor="text1"/>
        </w:rPr>
        <w:t>digitization</w:t>
      </w:r>
      <w:r w:rsidRPr="009D0CB3">
        <w:rPr>
          <w:rFonts w:eastAsia="Times New Roman"/>
          <w:color w:val="000000" w:themeColor="text1"/>
        </w:rPr>
        <w:t>. That is difficult to maintain considering the covid-19 pandemic whereby workers and volunteers cannot come to use the plush office space (</w:t>
      </w:r>
      <w:r w:rsidRPr="009D0CB3">
        <w:rPr>
          <w:rFonts w:eastAsia="Times New Roman"/>
          <w:color w:val="000000" w:themeColor="text1"/>
          <w:highlight w:val="white"/>
        </w:rPr>
        <w:t>Vodafone UK News Centre, 2021)</w:t>
      </w:r>
      <w:r w:rsidRPr="009D0CB3">
        <w:rPr>
          <w:rFonts w:eastAsia="Times New Roman"/>
          <w:color w:val="000000" w:themeColor="text1"/>
        </w:rPr>
        <w:t xml:space="preserve">. However, its logos are inspired by new developments such </w:t>
      </w:r>
      <w:proofErr w:type="spellStart"/>
      <w:r w:rsidRPr="009D0CB3">
        <w:rPr>
          <w:rFonts w:eastAsia="Times New Roman"/>
          <w:color w:val="000000" w:themeColor="text1"/>
        </w:rPr>
        <w:t>TOBi</w:t>
      </w:r>
      <w:proofErr w:type="spellEnd"/>
    </w:p>
    <w:p w14:paraId="56B30B1C" w14:textId="64EE91F4" w:rsidR="00213D25" w:rsidRPr="009D0CB3" w:rsidRDefault="003E288A">
      <w:pPr>
        <w:spacing w:before="240" w:after="240" w:line="360" w:lineRule="auto"/>
        <w:jc w:val="both"/>
        <w:rPr>
          <w:rFonts w:eastAsia="Times New Roman"/>
          <w:color w:val="000000" w:themeColor="text1"/>
        </w:rPr>
      </w:pPr>
      <w:r w:rsidRPr="005F3411">
        <w:rPr>
          <w:rFonts w:eastAsia="Times New Roman"/>
          <w:b/>
          <w:color w:val="000000" w:themeColor="text1"/>
          <w:sz w:val="24"/>
          <w:szCs w:val="24"/>
        </w:rPr>
        <w:t>Organizational</w:t>
      </w:r>
      <w:r w:rsidR="00BF7AC3" w:rsidRPr="005F3411">
        <w:rPr>
          <w:rFonts w:eastAsia="Times New Roman"/>
          <w:b/>
          <w:color w:val="000000" w:themeColor="text1"/>
          <w:sz w:val="24"/>
          <w:szCs w:val="24"/>
        </w:rPr>
        <w:t xml:space="preserve"> structure:</w:t>
      </w:r>
      <w:r w:rsidR="00BF7AC3" w:rsidRPr="009D0CB3">
        <w:rPr>
          <w:rFonts w:eastAsia="Times New Roman"/>
          <w:b/>
          <w:color w:val="000000" w:themeColor="text1"/>
        </w:rPr>
        <w:t xml:space="preserve"> </w:t>
      </w:r>
      <w:r w:rsidR="00BF7AC3" w:rsidRPr="009D0CB3">
        <w:rPr>
          <w:rFonts w:eastAsia="Times New Roman"/>
          <w:color w:val="000000" w:themeColor="text1"/>
        </w:rPr>
        <w:t xml:space="preserve">This </w:t>
      </w:r>
      <w:r w:rsidRPr="009D0CB3">
        <w:rPr>
          <w:rFonts w:eastAsia="Times New Roman"/>
          <w:color w:val="000000" w:themeColor="text1"/>
        </w:rPr>
        <w:t>organization</w:t>
      </w:r>
      <w:r w:rsidR="00BF7AC3" w:rsidRPr="009D0CB3">
        <w:rPr>
          <w:rFonts w:eastAsia="Times New Roman"/>
          <w:color w:val="000000" w:themeColor="text1"/>
        </w:rPr>
        <w:t xml:space="preserve"> of Vodafone plc, follows a top-down management hierarchy, whereby the CEO Ahmed </w:t>
      </w:r>
      <w:proofErr w:type="spellStart"/>
      <w:r w:rsidR="00BF7AC3" w:rsidRPr="009D0CB3">
        <w:rPr>
          <w:rFonts w:eastAsia="Times New Roman"/>
          <w:color w:val="000000" w:themeColor="text1"/>
        </w:rPr>
        <w:t>Essam</w:t>
      </w:r>
      <w:proofErr w:type="spellEnd"/>
      <w:r w:rsidR="00BF7AC3" w:rsidRPr="009D0CB3">
        <w:rPr>
          <w:rFonts w:eastAsia="Times New Roman"/>
          <w:color w:val="000000" w:themeColor="text1"/>
        </w:rPr>
        <w:t xml:space="preserve"> remains the supreme leader and mediator apart from the shareholders (</w:t>
      </w:r>
      <w:r w:rsidR="00BF7AC3" w:rsidRPr="009D0CB3">
        <w:rPr>
          <w:rFonts w:eastAsia="Times New Roman"/>
          <w:color w:val="000000" w:themeColor="text1"/>
          <w:highlight w:val="white"/>
        </w:rPr>
        <w:t>Vodafone UK News Centre, 2021)</w:t>
      </w:r>
      <w:r w:rsidR="00BF7AC3" w:rsidRPr="009D0CB3">
        <w:rPr>
          <w:rFonts w:eastAsia="Times New Roman"/>
          <w:color w:val="000000" w:themeColor="text1"/>
        </w:rPr>
        <w:t xml:space="preserve">. However, the chairman is not always available to sort problems in between the management. That prevents the other shareholders from holding proper communication with the staff into keeping them well versed with the developments of the firm. </w:t>
      </w:r>
    </w:p>
    <w:p w14:paraId="2DBE102F" w14:textId="77777777" w:rsidR="00213D25" w:rsidRPr="009D0CB3" w:rsidRDefault="00BF7AC3">
      <w:pPr>
        <w:spacing w:before="240" w:after="240" w:line="360" w:lineRule="auto"/>
        <w:jc w:val="both"/>
        <w:rPr>
          <w:rFonts w:eastAsia="Times New Roman"/>
          <w:color w:val="000000" w:themeColor="text1"/>
        </w:rPr>
      </w:pPr>
      <w:r w:rsidRPr="00E83143">
        <w:rPr>
          <w:rFonts w:eastAsia="Times New Roman"/>
          <w:b/>
          <w:color w:val="000000" w:themeColor="text1"/>
          <w:sz w:val="24"/>
          <w:szCs w:val="24"/>
        </w:rPr>
        <w:t xml:space="preserve">Control systems: </w:t>
      </w:r>
      <w:r w:rsidRPr="009D0CB3">
        <w:rPr>
          <w:rFonts w:eastAsia="Times New Roman"/>
          <w:color w:val="000000" w:themeColor="text1"/>
        </w:rPr>
        <w:t xml:space="preserve">The control systems within the company of Vodafone plc follow structured management, especially by furbishing annual reports and quarterly reports. However, it still does not exactly detail how staff promotions might take place within the management at the proper productive duties offered. </w:t>
      </w:r>
    </w:p>
    <w:p w14:paraId="6F7F9AD6" w14:textId="61DDD356" w:rsidR="00213D25" w:rsidRPr="009D0CB3" w:rsidRDefault="00BF7AC3">
      <w:pPr>
        <w:spacing w:before="240" w:after="240" w:line="360" w:lineRule="auto"/>
        <w:jc w:val="both"/>
        <w:rPr>
          <w:rFonts w:eastAsia="Times New Roman"/>
          <w:b/>
          <w:i/>
          <w:color w:val="000000" w:themeColor="text1"/>
        </w:rPr>
      </w:pPr>
      <w:r w:rsidRPr="00E83143">
        <w:rPr>
          <w:rFonts w:eastAsia="Times New Roman"/>
          <w:b/>
          <w:color w:val="000000" w:themeColor="text1"/>
          <w:sz w:val="24"/>
          <w:szCs w:val="24"/>
        </w:rPr>
        <w:t xml:space="preserve">Power structures: </w:t>
      </w:r>
      <w:r w:rsidRPr="009D0CB3">
        <w:rPr>
          <w:rFonts w:eastAsia="Times New Roman"/>
          <w:color w:val="000000" w:themeColor="text1"/>
        </w:rPr>
        <w:t xml:space="preserve">While the financial department holds a position of power towards the </w:t>
      </w:r>
      <w:r w:rsidR="003E288A" w:rsidRPr="009D0CB3">
        <w:rPr>
          <w:rFonts w:eastAsia="Times New Roman"/>
          <w:color w:val="000000" w:themeColor="text1"/>
        </w:rPr>
        <w:t>organization</w:t>
      </w:r>
      <w:r w:rsidRPr="009D0CB3">
        <w:rPr>
          <w:rFonts w:eastAsia="Times New Roman"/>
          <w:color w:val="000000" w:themeColor="text1"/>
        </w:rPr>
        <w:t xml:space="preserve"> of Vodafone plc, its CEO also actively participates in the decision making of the firm. This allows the strategic direction to be established properly. </w:t>
      </w:r>
      <w:r w:rsidR="006F4413" w:rsidRPr="009D0CB3">
        <w:rPr>
          <w:rFonts w:eastAsia="Times New Roman"/>
          <w:b/>
          <w:i/>
          <w:color w:val="000000" w:themeColor="text1"/>
        </w:rPr>
        <w:t>[Referred to appendix 1]</w:t>
      </w:r>
    </w:p>
    <w:p w14:paraId="0D63F3B0" w14:textId="77777777" w:rsidR="00213D25" w:rsidRPr="00D70321" w:rsidRDefault="00BF7AC3" w:rsidP="00917B60">
      <w:pPr>
        <w:pStyle w:val="Heading1"/>
        <w:rPr>
          <w:rFonts w:ascii="Arial" w:hAnsi="Arial"/>
        </w:rPr>
      </w:pPr>
      <w:bookmarkStart w:id="17" w:name="_heading=h.3rdcrjn" w:colFirst="0" w:colLast="0"/>
      <w:bookmarkStart w:id="18" w:name="_Toc81863898"/>
      <w:bookmarkEnd w:id="17"/>
      <w:r w:rsidRPr="00D70321">
        <w:rPr>
          <w:rFonts w:ascii="Arial" w:hAnsi="Arial"/>
        </w:rPr>
        <w:t>6</w:t>
      </w:r>
      <w:r w:rsidR="00B56C5C" w:rsidRPr="00D70321">
        <w:rPr>
          <w:rFonts w:ascii="Arial" w:hAnsi="Arial"/>
        </w:rPr>
        <w:t>.0 Relationship between the present culture of the organization and its efficiency in non-financial and financial performance</w:t>
      </w:r>
      <w:bookmarkEnd w:id="18"/>
      <w:r w:rsidR="00B56C5C" w:rsidRPr="00D70321">
        <w:rPr>
          <w:rFonts w:ascii="Arial" w:hAnsi="Arial"/>
        </w:rPr>
        <w:t xml:space="preserve"> </w:t>
      </w:r>
    </w:p>
    <w:p w14:paraId="4E8868CD" w14:textId="77777777" w:rsidR="00213D25" w:rsidRPr="00363058" w:rsidRDefault="00BF7AC3">
      <w:pPr>
        <w:spacing w:before="240" w:after="240" w:line="360" w:lineRule="auto"/>
        <w:jc w:val="both"/>
        <w:rPr>
          <w:rFonts w:eastAsia="Times New Roman"/>
          <w:color w:val="000000" w:themeColor="text1"/>
        </w:rPr>
      </w:pPr>
      <w:r w:rsidRPr="00363058">
        <w:rPr>
          <w:rFonts w:eastAsia="Times New Roman"/>
          <w:color w:val="000000" w:themeColor="text1"/>
        </w:rPr>
        <w:t xml:space="preserve">The current culture of Vodafone helps the company to achieve its financial and non-financial growth and performance. The company is trying to improve the efficiency of their culture that helps </w:t>
      </w:r>
      <w:r w:rsidRPr="00363058">
        <w:rPr>
          <w:rFonts w:eastAsia="Times New Roman"/>
          <w:color w:val="000000" w:themeColor="text1"/>
        </w:rPr>
        <w:lastRenderedPageBreak/>
        <w:t xml:space="preserve">them to achieve their performances for the future. Vodafone has a wide range of mission and vision list which has been added in the cultural aspects of the company. As per the core values of the company Vodafone adheres to the mission to make a sound connection in different countries across the world. The company also has a stringent commitment towards the context of sustainability. This has enabled the company to create a strong brand value and reputation among its customers. The company also has a core value to provide the best services to its customers and also emphasized enhancing their digital experience. Vodafone has further contributed to the field of "economic prosperity" and "sustainable development".  The vision of Vodafone to provide the best telecommunication service at reasonable rates and focusing upon digital reals has overall enabled the company to earn more financial profits. It also seems that the company is considered to be very passionate about “creating values of the society” which has enabled it to uplift its brand image (mission-statement.com, 2021). </w:t>
      </w:r>
    </w:p>
    <w:p w14:paraId="62294D59" w14:textId="504C3593" w:rsidR="00213D25" w:rsidRPr="00D70321" w:rsidRDefault="00BF7AC3" w:rsidP="00917B60">
      <w:pPr>
        <w:pStyle w:val="Heading2"/>
        <w:rPr>
          <w:rFonts w:ascii="Arial" w:hAnsi="Arial"/>
        </w:rPr>
      </w:pPr>
      <w:bookmarkStart w:id="19" w:name="_heading=h.26in1rg" w:colFirst="0" w:colLast="0"/>
      <w:bookmarkStart w:id="20" w:name="_Toc81863899"/>
      <w:bookmarkEnd w:id="19"/>
      <w:r w:rsidRPr="00D70321">
        <w:rPr>
          <w:rFonts w:ascii="Arial" w:hAnsi="Arial"/>
        </w:rPr>
        <w:t>6</w:t>
      </w:r>
      <w:r w:rsidR="00B56C5C" w:rsidRPr="00D70321">
        <w:rPr>
          <w:rFonts w:ascii="Arial" w:hAnsi="Arial"/>
        </w:rPr>
        <w:t xml:space="preserve">.1 Two ethical dilemmas of the </w:t>
      </w:r>
      <w:r w:rsidR="003E288A" w:rsidRPr="00D70321">
        <w:rPr>
          <w:rFonts w:ascii="Arial" w:hAnsi="Arial"/>
        </w:rPr>
        <w:t>organization</w:t>
      </w:r>
      <w:r w:rsidR="00B56C5C" w:rsidRPr="00D70321">
        <w:rPr>
          <w:rFonts w:ascii="Arial" w:hAnsi="Arial"/>
        </w:rPr>
        <w:t xml:space="preserve"> and their relevant actions and its justification</w:t>
      </w:r>
      <w:bookmarkEnd w:id="20"/>
      <w:r w:rsidR="00B56C5C" w:rsidRPr="00D70321">
        <w:rPr>
          <w:rFonts w:ascii="Arial" w:hAnsi="Arial"/>
        </w:rPr>
        <w:t xml:space="preserve"> </w:t>
      </w:r>
    </w:p>
    <w:p w14:paraId="6589371B" w14:textId="77777777" w:rsidR="00213D25" w:rsidRPr="00363058" w:rsidRDefault="00BF7AC3">
      <w:pPr>
        <w:spacing w:before="240" w:after="240" w:line="360" w:lineRule="auto"/>
        <w:jc w:val="both"/>
        <w:rPr>
          <w:rFonts w:eastAsia="Times New Roman"/>
          <w:color w:val="000000" w:themeColor="text1"/>
        </w:rPr>
      </w:pPr>
      <w:r w:rsidRPr="00363058">
        <w:rPr>
          <w:rFonts w:eastAsia="Times New Roman"/>
          <w:color w:val="000000" w:themeColor="text1"/>
        </w:rPr>
        <w:t>The ethical dilemmas include a lot of issues that a company faced during their business operation. The major two ethical dilemmas are – unethical leadership and unsolicited emails. These are the most effective issues that Vodafone faced during their business. To overcome these dilemmas Vodafone takes initial actions against it. It seems that Vodafone has greatly affected the ethical issue which is related to the "lack of effective communication" among the staff of the company. Morrison the global "communication manager" of Vodafone in this aspect has revealed that "We're a communications-based business, but what we were increasingly finding was that making connections and increasing engagement with our people could be significantly improved". It shows that the company has a clear failure in terms of communication although having a sound internal infrastructure of communication that involves an "intranet" facility. In this aspect, Morrison has intended to emphasize HR management (hrmagazine.co.uk, 2021).</w:t>
      </w:r>
    </w:p>
    <w:p w14:paraId="5C13F69A" w14:textId="77777777" w:rsidR="00213D25" w:rsidRPr="00363058" w:rsidRDefault="00BF7AC3">
      <w:pPr>
        <w:spacing w:before="240" w:after="240" w:line="360" w:lineRule="auto"/>
        <w:jc w:val="both"/>
        <w:rPr>
          <w:rFonts w:eastAsia="Times New Roman"/>
          <w:color w:val="000000" w:themeColor="text1"/>
        </w:rPr>
      </w:pPr>
      <w:r w:rsidRPr="00363058">
        <w:rPr>
          <w:rFonts w:eastAsia="Times New Roman"/>
          <w:color w:val="000000" w:themeColor="text1"/>
        </w:rPr>
        <w:t xml:space="preserve">It has been further identified that Vodafone has adhered to another ethical issue which is related to the non-participation in society. The company has stated about their various kinds of visions regarding corporate social responsibilities but they have ultimately failed to comply with their visions which is very likely to affect their business reputation. </w:t>
      </w:r>
    </w:p>
    <w:p w14:paraId="04E84C17" w14:textId="77777777" w:rsidR="00213D25" w:rsidRPr="00D70321" w:rsidRDefault="00213D25">
      <w:pPr>
        <w:spacing w:before="240" w:after="240" w:line="360" w:lineRule="auto"/>
        <w:jc w:val="both"/>
        <w:rPr>
          <w:rFonts w:eastAsia="Times New Roman"/>
          <w:color w:val="000000" w:themeColor="text1"/>
          <w:sz w:val="24"/>
          <w:szCs w:val="24"/>
        </w:rPr>
      </w:pPr>
    </w:p>
    <w:p w14:paraId="5EBBAF2C" w14:textId="77777777" w:rsidR="00213D25" w:rsidRPr="00D70321" w:rsidRDefault="00213D25">
      <w:pPr>
        <w:spacing w:before="240" w:after="240" w:line="360" w:lineRule="auto"/>
        <w:jc w:val="both"/>
        <w:rPr>
          <w:rFonts w:eastAsia="Times New Roman"/>
          <w:b/>
          <w:color w:val="000000" w:themeColor="text1"/>
          <w:sz w:val="28"/>
          <w:szCs w:val="28"/>
        </w:rPr>
      </w:pPr>
    </w:p>
    <w:p w14:paraId="613C1A40" w14:textId="77777777" w:rsidR="00213D25" w:rsidRPr="00D70321" w:rsidRDefault="00BF7AC3" w:rsidP="00917B60">
      <w:pPr>
        <w:pStyle w:val="Heading1"/>
        <w:rPr>
          <w:rFonts w:ascii="Arial" w:hAnsi="Arial"/>
        </w:rPr>
      </w:pPr>
      <w:bookmarkStart w:id="21" w:name="_Toc81863900"/>
      <w:r w:rsidRPr="00D70321">
        <w:rPr>
          <w:rFonts w:ascii="Arial" w:hAnsi="Arial"/>
        </w:rPr>
        <w:t>7</w:t>
      </w:r>
      <w:r w:rsidR="00B56C5C" w:rsidRPr="00D70321">
        <w:rPr>
          <w:rFonts w:ascii="Arial" w:hAnsi="Arial"/>
        </w:rPr>
        <w:t>.0 Recommendations</w:t>
      </w:r>
      <w:bookmarkEnd w:id="21"/>
      <w:r w:rsidR="00B56C5C" w:rsidRPr="00D70321">
        <w:rPr>
          <w:rFonts w:ascii="Arial" w:hAnsi="Arial"/>
        </w:rPr>
        <w:t xml:space="preserve"> </w:t>
      </w:r>
    </w:p>
    <w:p w14:paraId="59C7FF56" w14:textId="77777777" w:rsidR="00213D25" w:rsidRPr="00363058" w:rsidRDefault="00BF7AC3">
      <w:pPr>
        <w:spacing w:before="240" w:after="240" w:line="360" w:lineRule="auto"/>
        <w:jc w:val="both"/>
        <w:rPr>
          <w:rFonts w:eastAsia="Times New Roman"/>
          <w:color w:val="000000" w:themeColor="text1"/>
        </w:rPr>
      </w:pPr>
      <w:r w:rsidRPr="00363058">
        <w:rPr>
          <w:rFonts w:eastAsia="Times New Roman"/>
          <w:color w:val="000000" w:themeColor="text1"/>
        </w:rPr>
        <w:t xml:space="preserve">Some recommendations can be provided in the below contexts, especially after the cultural web allowed a proper identification of structures and divisions within Vodafone plc. </w:t>
      </w:r>
    </w:p>
    <w:p w14:paraId="689B6A45" w14:textId="1CBA91E1" w:rsidR="00213D25" w:rsidRPr="00363058" w:rsidRDefault="00BF7AC3">
      <w:pPr>
        <w:spacing w:before="240" w:after="240" w:line="360" w:lineRule="auto"/>
        <w:jc w:val="both"/>
        <w:rPr>
          <w:rFonts w:eastAsia="Times New Roman"/>
          <w:color w:val="000000" w:themeColor="text1"/>
        </w:rPr>
      </w:pPr>
      <w:r w:rsidRPr="00363058">
        <w:rPr>
          <w:rFonts w:eastAsia="Times New Roman"/>
          <w:color w:val="000000" w:themeColor="text1"/>
        </w:rPr>
        <w:t xml:space="preserve">Firstly, the CEO needs to see to it that shareholders and workers are conducting quarterly meetings. This will create an opportunity for the workers to be more involved within the management decision making. It will also create an opportunity for the shareholders to properly apprise them of both the financial and non-financial developments within the company. Especially with the company of Vodafone plc continuously suffering financial debacles, it could prove beneficial if worker involvement is </w:t>
      </w:r>
      <w:r w:rsidR="004537FD" w:rsidRPr="00363058">
        <w:rPr>
          <w:rFonts w:eastAsia="Times New Roman"/>
          <w:color w:val="000000" w:themeColor="text1"/>
        </w:rPr>
        <w:t>maximized</w:t>
      </w:r>
      <w:r w:rsidRPr="00363058">
        <w:rPr>
          <w:rFonts w:eastAsia="Times New Roman"/>
          <w:color w:val="000000" w:themeColor="text1"/>
        </w:rPr>
        <w:t xml:space="preserve"> through quarterly meetings by the firm. </w:t>
      </w:r>
    </w:p>
    <w:p w14:paraId="2D48C5B7" w14:textId="5A96198E" w:rsidR="00213D25" w:rsidRPr="00363058" w:rsidRDefault="00BF7AC3">
      <w:pPr>
        <w:spacing w:before="240" w:after="240" w:line="360" w:lineRule="auto"/>
        <w:jc w:val="both"/>
        <w:rPr>
          <w:rFonts w:eastAsia="Times New Roman"/>
          <w:color w:val="000000" w:themeColor="text1"/>
        </w:rPr>
      </w:pPr>
      <w:r w:rsidRPr="00363058">
        <w:rPr>
          <w:rFonts w:eastAsia="Times New Roman"/>
          <w:color w:val="000000" w:themeColor="text1"/>
        </w:rPr>
        <w:t xml:space="preserve">Secondly, if the telecommunications company of Vodafone plc wants to make an impact directly in society. It needs to develop a proper CSR reporting system. That will allow the company to set up better policies like </w:t>
      </w:r>
      <w:r w:rsidR="004537FD" w:rsidRPr="00363058">
        <w:rPr>
          <w:rFonts w:eastAsia="Times New Roman"/>
          <w:color w:val="000000" w:themeColor="text1"/>
        </w:rPr>
        <w:t>organizing</w:t>
      </w:r>
      <w:r w:rsidRPr="00363058">
        <w:rPr>
          <w:rFonts w:eastAsia="Times New Roman"/>
          <w:color w:val="000000" w:themeColor="text1"/>
        </w:rPr>
        <w:t xml:space="preserve"> fundraisers, especially for affected covid-19 victims. In turn, it could also benefit its workforce by ensuring insurance for its volunteers and staff members. </w:t>
      </w:r>
    </w:p>
    <w:p w14:paraId="5BD5BF7E" w14:textId="77777777" w:rsidR="00213D25" w:rsidRPr="00363058" w:rsidRDefault="00BF7AC3">
      <w:pPr>
        <w:spacing w:before="240" w:after="240" w:line="360" w:lineRule="auto"/>
        <w:jc w:val="both"/>
        <w:rPr>
          <w:rFonts w:eastAsia="Times New Roman"/>
          <w:color w:val="000000" w:themeColor="text1"/>
        </w:rPr>
      </w:pPr>
      <w:r w:rsidRPr="00363058">
        <w:rPr>
          <w:rFonts w:eastAsia="Times New Roman"/>
          <w:color w:val="000000" w:themeColor="text1"/>
        </w:rPr>
        <w:t xml:space="preserve">Thirdly, it has been further recognized that the company has adhered to various ethical issues relating to communication problems and social communication. In this context, the company is recommended to consider a better communication channel as it will be the most convenient way to resolve these issues. </w:t>
      </w:r>
    </w:p>
    <w:p w14:paraId="32201F96" w14:textId="77777777" w:rsidR="00213D25" w:rsidRPr="00D70321" w:rsidRDefault="00BF7AC3" w:rsidP="00917B60">
      <w:pPr>
        <w:pStyle w:val="Heading1"/>
        <w:rPr>
          <w:rFonts w:ascii="Arial" w:hAnsi="Arial"/>
        </w:rPr>
      </w:pPr>
      <w:bookmarkStart w:id="22" w:name="_heading=h.lnxbz9" w:colFirst="0" w:colLast="0"/>
      <w:bookmarkStart w:id="23" w:name="_Toc81863901"/>
      <w:bookmarkEnd w:id="22"/>
      <w:r w:rsidRPr="00D70321">
        <w:rPr>
          <w:rFonts w:ascii="Arial" w:hAnsi="Arial"/>
        </w:rPr>
        <w:t>8</w:t>
      </w:r>
      <w:r w:rsidR="00B56C5C" w:rsidRPr="00D70321">
        <w:rPr>
          <w:rFonts w:ascii="Arial" w:hAnsi="Arial"/>
        </w:rPr>
        <w:t>.0 Conclusion</w:t>
      </w:r>
      <w:bookmarkEnd w:id="23"/>
      <w:r w:rsidR="00B56C5C" w:rsidRPr="00D70321">
        <w:rPr>
          <w:rFonts w:ascii="Arial" w:hAnsi="Arial"/>
        </w:rPr>
        <w:t xml:space="preserve"> </w:t>
      </w:r>
    </w:p>
    <w:p w14:paraId="15689D07" w14:textId="67EDE673" w:rsidR="00213D25" w:rsidRPr="0034278B" w:rsidRDefault="00BF7AC3">
      <w:pPr>
        <w:spacing w:before="240" w:after="240" w:line="360" w:lineRule="auto"/>
        <w:jc w:val="both"/>
        <w:rPr>
          <w:rFonts w:eastAsia="Times New Roman"/>
          <w:color w:val="000000" w:themeColor="text1"/>
        </w:rPr>
      </w:pPr>
      <w:r w:rsidRPr="0034278B">
        <w:rPr>
          <w:rFonts w:eastAsia="Times New Roman"/>
          <w:color w:val="000000" w:themeColor="text1"/>
        </w:rPr>
        <w:t>Here all the cultural issues of the business are evaluated with their proper analysis and description. The way Vodafone overcomes their issues that are also mentioned here with ethical dilemmas and their appropriate solutions. Each of these is mentioned here with its proper analysis and description.</w:t>
      </w:r>
      <w:r w:rsidRPr="0034278B">
        <w:rPr>
          <w:rFonts w:eastAsia="Times New Roman"/>
          <w:b/>
          <w:color w:val="000000" w:themeColor="text1"/>
        </w:rPr>
        <w:t xml:space="preserve"> </w:t>
      </w:r>
      <w:r w:rsidRPr="0034278B">
        <w:rPr>
          <w:rFonts w:eastAsia="Times New Roman"/>
          <w:color w:val="000000" w:themeColor="text1"/>
        </w:rPr>
        <w:t xml:space="preserve">This report also concludes that the same ethical dilemmas were identified through the cultural web model. That was confirmed after assessing the external factors that might affect the telecommunication industry as a whole. It might be also concluded that the </w:t>
      </w:r>
      <w:r w:rsidR="004537FD" w:rsidRPr="0034278B">
        <w:rPr>
          <w:rFonts w:eastAsia="Times New Roman"/>
          <w:color w:val="000000" w:themeColor="text1"/>
        </w:rPr>
        <w:t>organization</w:t>
      </w:r>
      <w:r w:rsidRPr="0034278B">
        <w:rPr>
          <w:rFonts w:eastAsia="Times New Roman"/>
          <w:color w:val="000000" w:themeColor="text1"/>
        </w:rPr>
        <w:t xml:space="preserve"> of Vodafone plc has a better </w:t>
      </w:r>
      <w:r w:rsidR="004537FD" w:rsidRPr="0034278B">
        <w:rPr>
          <w:rFonts w:eastAsia="Times New Roman"/>
          <w:color w:val="000000" w:themeColor="text1"/>
        </w:rPr>
        <w:t>organizational</w:t>
      </w:r>
      <w:r w:rsidRPr="0034278B">
        <w:rPr>
          <w:rFonts w:eastAsia="Times New Roman"/>
          <w:color w:val="000000" w:themeColor="text1"/>
        </w:rPr>
        <w:t xml:space="preserve"> structure, in terms of power as controlled by the CEO. However, there are significant problems with regards to resolving the problems that can arise in the leader’s absence. </w:t>
      </w:r>
      <w:proofErr w:type="gramStart"/>
      <w:r w:rsidRPr="0034278B">
        <w:rPr>
          <w:rFonts w:eastAsia="Times New Roman"/>
          <w:color w:val="000000" w:themeColor="text1"/>
        </w:rPr>
        <w:t>Therefore</w:t>
      </w:r>
      <w:proofErr w:type="gramEnd"/>
      <w:r w:rsidRPr="0034278B">
        <w:rPr>
          <w:rFonts w:eastAsia="Times New Roman"/>
          <w:color w:val="000000" w:themeColor="text1"/>
        </w:rPr>
        <w:t xml:space="preserve"> the shareholders need to better communicate with the employees </w:t>
      </w:r>
      <w:r w:rsidRPr="0034278B">
        <w:rPr>
          <w:rFonts w:eastAsia="Times New Roman"/>
          <w:color w:val="000000" w:themeColor="text1"/>
        </w:rPr>
        <w:lastRenderedPageBreak/>
        <w:t xml:space="preserve">and look into shaping a better corporate strategy. Apart from the same, it must also be considered that the company needs to ensure a better CSR image in front of the public. That will make sure that its cultural framework that affects the firm from within can successfully execute better planning in the long run. </w:t>
      </w:r>
    </w:p>
    <w:p w14:paraId="695CDFB8" w14:textId="77777777" w:rsidR="00213D25" w:rsidRPr="0034278B" w:rsidRDefault="00BF7AC3">
      <w:pPr>
        <w:spacing w:before="240" w:after="240" w:line="360" w:lineRule="auto"/>
        <w:jc w:val="both"/>
        <w:rPr>
          <w:rFonts w:eastAsia="Times New Roman"/>
          <w:b/>
          <w:color w:val="000000" w:themeColor="text1"/>
        </w:rPr>
      </w:pPr>
      <w:r w:rsidRPr="0034278B">
        <w:rPr>
          <w:color w:val="000000" w:themeColor="text1"/>
        </w:rPr>
        <w:br w:type="page"/>
      </w:r>
    </w:p>
    <w:p w14:paraId="2AFF8F4E" w14:textId="77777777" w:rsidR="00213D25" w:rsidRPr="00D70321" w:rsidRDefault="00BF7AC3" w:rsidP="00917B60">
      <w:pPr>
        <w:pStyle w:val="Heading1"/>
        <w:rPr>
          <w:rFonts w:ascii="Arial" w:hAnsi="Arial"/>
        </w:rPr>
      </w:pPr>
      <w:bookmarkStart w:id="24" w:name="_heading=h.35nkun2" w:colFirst="0" w:colLast="0"/>
      <w:bookmarkStart w:id="25" w:name="_Toc81863902"/>
      <w:bookmarkEnd w:id="24"/>
      <w:r w:rsidRPr="00D70321">
        <w:rPr>
          <w:rFonts w:ascii="Arial" w:hAnsi="Arial"/>
        </w:rPr>
        <w:lastRenderedPageBreak/>
        <w:t>References</w:t>
      </w:r>
      <w:bookmarkEnd w:id="25"/>
      <w:r w:rsidRPr="00D70321">
        <w:rPr>
          <w:rFonts w:ascii="Arial" w:hAnsi="Arial"/>
        </w:rPr>
        <w:t xml:space="preserve"> </w:t>
      </w:r>
    </w:p>
    <w:p w14:paraId="292967AC" w14:textId="002B6835" w:rsidR="00213D25" w:rsidRPr="009169A3" w:rsidRDefault="00BF7AC3">
      <w:pPr>
        <w:spacing w:before="240" w:after="240" w:line="360" w:lineRule="auto"/>
        <w:jc w:val="both"/>
        <w:rPr>
          <w:rFonts w:eastAsia="Times New Roman"/>
          <w:color w:val="000000" w:themeColor="text1"/>
        </w:rPr>
      </w:pPr>
      <w:r w:rsidRPr="009169A3">
        <w:rPr>
          <w:rFonts w:eastAsia="Times New Roman"/>
          <w:color w:val="000000" w:themeColor="text1"/>
          <w:highlight w:val="white"/>
        </w:rPr>
        <w:t xml:space="preserve">Vodafone.com. 2021. </w:t>
      </w:r>
      <w:r w:rsidRPr="009169A3">
        <w:rPr>
          <w:rFonts w:eastAsia="Times New Roman"/>
          <w:i/>
          <w:color w:val="000000" w:themeColor="text1"/>
        </w:rPr>
        <w:t>People and culture</w:t>
      </w:r>
      <w:r w:rsidRPr="009169A3">
        <w:rPr>
          <w:rFonts w:eastAsia="Times New Roman"/>
          <w:color w:val="000000" w:themeColor="text1"/>
        </w:rPr>
        <w:t>. [online] Available at: &lt;https://www.vodafone.com/about-vodafone/who-we-are/people-and-culture&gt; [Accessed</w:t>
      </w:r>
      <w:r w:rsidR="00893374">
        <w:rPr>
          <w:rFonts w:eastAsia="Times New Roman"/>
          <w:color w:val="000000" w:themeColor="text1"/>
        </w:rPr>
        <w:t xml:space="preserve"> </w:t>
      </w:r>
      <w:r w:rsidR="00C23C38">
        <w:rPr>
          <w:rFonts w:eastAsia="Times New Roman"/>
          <w:color w:val="000000" w:themeColor="text1"/>
        </w:rPr>
        <w:t xml:space="preserve">4 September </w:t>
      </w:r>
      <w:r w:rsidRPr="009169A3">
        <w:rPr>
          <w:rFonts w:eastAsia="Times New Roman"/>
          <w:color w:val="000000" w:themeColor="text1"/>
        </w:rPr>
        <w:t>2021].</w:t>
      </w:r>
    </w:p>
    <w:p w14:paraId="347AFE23" w14:textId="77777777" w:rsidR="00213D25" w:rsidRPr="009169A3" w:rsidRDefault="00BF7AC3">
      <w:pPr>
        <w:spacing w:before="240" w:after="240" w:line="360" w:lineRule="auto"/>
        <w:jc w:val="both"/>
        <w:rPr>
          <w:rFonts w:eastAsia="Times New Roman"/>
          <w:color w:val="000000" w:themeColor="text1"/>
        </w:rPr>
      </w:pPr>
      <w:proofErr w:type="spellStart"/>
      <w:r w:rsidRPr="009169A3">
        <w:rPr>
          <w:rFonts w:eastAsia="Times New Roman"/>
          <w:color w:val="000000" w:themeColor="text1"/>
        </w:rPr>
        <w:t>Alvesson</w:t>
      </w:r>
      <w:proofErr w:type="spellEnd"/>
      <w:r w:rsidRPr="009169A3">
        <w:rPr>
          <w:rFonts w:eastAsia="Times New Roman"/>
          <w:color w:val="000000" w:themeColor="text1"/>
        </w:rPr>
        <w:t xml:space="preserve">, M. and </w:t>
      </w:r>
      <w:proofErr w:type="spellStart"/>
      <w:r w:rsidRPr="009169A3">
        <w:rPr>
          <w:rFonts w:eastAsia="Times New Roman"/>
          <w:color w:val="000000" w:themeColor="text1"/>
        </w:rPr>
        <w:t>Sveningsson</w:t>
      </w:r>
      <w:proofErr w:type="spellEnd"/>
      <w:r w:rsidRPr="009169A3">
        <w:rPr>
          <w:rFonts w:eastAsia="Times New Roman"/>
          <w:color w:val="000000" w:themeColor="text1"/>
        </w:rPr>
        <w:t xml:space="preserve">, S., 2015. </w:t>
      </w:r>
      <w:r w:rsidRPr="009169A3">
        <w:rPr>
          <w:rFonts w:eastAsia="Times New Roman"/>
          <w:i/>
          <w:color w:val="000000" w:themeColor="text1"/>
        </w:rPr>
        <w:t>Changing organizational culture: Cultural change work in progress</w:t>
      </w:r>
      <w:r w:rsidRPr="009169A3">
        <w:rPr>
          <w:rFonts w:eastAsia="Times New Roman"/>
          <w:color w:val="000000" w:themeColor="text1"/>
        </w:rPr>
        <w:t>. 5th ed. London: Routledge, pp.1-500.</w:t>
      </w:r>
    </w:p>
    <w:p w14:paraId="6D745795" w14:textId="77777777" w:rsidR="00213D25" w:rsidRPr="009169A3" w:rsidRDefault="00BF7AC3">
      <w:pPr>
        <w:spacing w:before="240" w:after="240" w:line="360" w:lineRule="auto"/>
        <w:jc w:val="both"/>
        <w:rPr>
          <w:rFonts w:eastAsia="Times New Roman"/>
          <w:color w:val="000000" w:themeColor="text1"/>
        </w:rPr>
      </w:pPr>
      <w:r w:rsidRPr="009169A3">
        <w:rPr>
          <w:rFonts w:eastAsia="Times New Roman"/>
          <w:color w:val="000000" w:themeColor="text1"/>
        </w:rPr>
        <w:t xml:space="preserve">Dawson, P., 2003. </w:t>
      </w:r>
      <w:r w:rsidRPr="009169A3">
        <w:rPr>
          <w:rFonts w:eastAsia="Times New Roman"/>
          <w:i/>
          <w:color w:val="000000" w:themeColor="text1"/>
        </w:rPr>
        <w:t>Understanding organizational change: The contemporary experience of people at work.</w:t>
      </w:r>
      <w:r w:rsidRPr="009169A3">
        <w:rPr>
          <w:rFonts w:eastAsia="Times New Roman"/>
          <w:color w:val="000000" w:themeColor="text1"/>
        </w:rPr>
        <w:t xml:space="preserve"> 3rd ed. London: Sage Publishers, pp.1-450.</w:t>
      </w:r>
    </w:p>
    <w:p w14:paraId="2350EB4A" w14:textId="77777777" w:rsidR="00213D25" w:rsidRPr="009169A3" w:rsidRDefault="00BF7AC3">
      <w:pPr>
        <w:spacing w:before="240" w:after="240" w:line="360" w:lineRule="auto"/>
        <w:jc w:val="both"/>
        <w:rPr>
          <w:rFonts w:eastAsia="Times New Roman"/>
          <w:color w:val="000000" w:themeColor="text1"/>
        </w:rPr>
      </w:pPr>
      <w:proofErr w:type="spellStart"/>
      <w:r w:rsidRPr="009169A3">
        <w:rPr>
          <w:rFonts w:eastAsia="Times New Roman"/>
          <w:color w:val="000000" w:themeColor="text1"/>
        </w:rPr>
        <w:t>Wheelen</w:t>
      </w:r>
      <w:proofErr w:type="spellEnd"/>
      <w:r w:rsidRPr="009169A3">
        <w:rPr>
          <w:rFonts w:eastAsia="Times New Roman"/>
          <w:color w:val="000000" w:themeColor="text1"/>
        </w:rPr>
        <w:t xml:space="preserve">, T., Hunger, J., Hoffman, A. and Bamford, C., 2017. </w:t>
      </w:r>
      <w:r w:rsidRPr="009169A3">
        <w:rPr>
          <w:rFonts w:eastAsia="Times New Roman"/>
          <w:i/>
          <w:color w:val="000000" w:themeColor="text1"/>
        </w:rPr>
        <w:t>Strategic management and business policy.</w:t>
      </w:r>
      <w:r w:rsidRPr="009169A3">
        <w:rPr>
          <w:rFonts w:eastAsia="Times New Roman"/>
          <w:color w:val="000000" w:themeColor="text1"/>
        </w:rPr>
        <w:t xml:space="preserve"> 55th ed. Boston: Pearson, pp.1-500.</w:t>
      </w:r>
    </w:p>
    <w:p w14:paraId="725F289B" w14:textId="691E66F1" w:rsidR="00213D25" w:rsidRPr="009169A3" w:rsidRDefault="00BF7AC3">
      <w:pPr>
        <w:spacing w:before="240" w:after="240" w:line="360" w:lineRule="auto"/>
        <w:jc w:val="both"/>
        <w:rPr>
          <w:rFonts w:eastAsia="Times New Roman"/>
          <w:color w:val="000000" w:themeColor="text1"/>
        </w:rPr>
      </w:pPr>
      <w:r w:rsidRPr="009169A3">
        <w:rPr>
          <w:rFonts w:eastAsia="Times New Roman"/>
          <w:color w:val="000000" w:themeColor="text1"/>
        </w:rPr>
        <w:t xml:space="preserve">Dlapiperintelligence.com, 2021. </w:t>
      </w:r>
      <w:r w:rsidRPr="009169A3">
        <w:rPr>
          <w:rFonts w:eastAsia="Times New Roman"/>
          <w:i/>
          <w:color w:val="000000" w:themeColor="text1"/>
        </w:rPr>
        <w:t>Key telecommunications laws, regulations and policies in the United Kingdom - DLA Piper Telecommunications Laws of the World</w:t>
      </w:r>
      <w:r w:rsidRPr="009169A3">
        <w:rPr>
          <w:rFonts w:eastAsia="Times New Roman"/>
          <w:color w:val="000000" w:themeColor="text1"/>
        </w:rPr>
        <w:t xml:space="preserve">. [online] Dlapiperintelligence.com. Available at: &lt;https://www.dlapiperintelligence.com/telecoms/index.html?t=laws&amp;c=GB&gt; [Accessed 4 </w:t>
      </w:r>
      <w:r w:rsidR="002801B0">
        <w:rPr>
          <w:rFonts w:eastAsia="Times New Roman"/>
          <w:color w:val="000000" w:themeColor="text1"/>
        </w:rPr>
        <w:t xml:space="preserve">September </w:t>
      </w:r>
      <w:r w:rsidRPr="009169A3">
        <w:rPr>
          <w:rFonts w:eastAsia="Times New Roman"/>
          <w:color w:val="000000" w:themeColor="text1"/>
        </w:rPr>
        <w:t>2021].</w:t>
      </w:r>
    </w:p>
    <w:p w14:paraId="47A5C163" w14:textId="794C1524" w:rsidR="00213D25" w:rsidRPr="009169A3" w:rsidRDefault="00BF7AC3">
      <w:pPr>
        <w:spacing w:before="240" w:after="240" w:line="360" w:lineRule="auto"/>
        <w:jc w:val="both"/>
        <w:rPr>
          <w:rFonts w:eastAsia="Times New Roman"/>
          <w:color w:val="000000" w:themeColor="text1"/>
        </w:rPr>
      </w:pPr>
      <w:r w:rsidRPr="009169A3">
        <w:rPr>
          <w:rFonts w:eastAsia="Times New Roman"/>
          <w:color w:val="000000" w:themeColor="text1"/>
        </w:rPr>
        <w:t xml:space="preserve">GOV.UK, 2021. </w:t>
      </w:r>
      <w:r w:rsidRPr="009169A3">
        <w:rPr>
          <w:rFonts w:eastAsia="Times New Roman"/>
          <w:i/>
          <w:color w:val="000000" w:themeColor="text1"/>
        </w:rPr>
        <w:t>Government agrees with measures with telecoms companies to support vulnerable consumers through COVID-19</w:t>
      </w:r>
      <w:r w:rsidRPr="009169A3">
        <w:rPr>
          <w:rFonts w:eastAsia="Times New Roman"/>
          <w:color w:val="000000" w:themeColor="text1"/>
        </w:rPr>
        <w:t xml:space="preserve">. [online] GOV.UK. Available at: &lt;https://www.gov.uk/government/news/government-agrees-measures-with-telecoms-companies-to-support-vulnerable-consumers-through-covid-19&gt; [Accessed </w:t>
      </w:r>
      <w:r w:rsidR="00E67FAD">
        <w:rPr>
          <w:rFonts w:eastAsia="Times New Roman"/>
          <w:color w:val="000000" w:themeColor="text1"/>
        </w:rPr>
        <w:t xml:space="preserve">4 September </w:t>
      </w:r>
      <w:r w:rsidRPr="009169A3">
        <w:rPr>
          <w:rFonts w:eastAsia="Times New Roman"/>
          <w:color w:val="000000" w:themeColor="text1"/>
        </w:rPr>
        <w:t>2021].</w:t>
      </w:r>
    </w:p>
    <w:p w14:paraId="3031C85F" w14:textId="401A034A" w:rsidR="00213D25" w:rsidRPr="009169A3" w:rsidRDefault="00BF7AC3">
      <w:pPr>
        <w:spacing w:before="240" w:after="240" w:line="360" w:lineRule="auto"/>
        <w:jc w:val="both"/>
        <w:rPr>
          <w:rFonts w:eastAsia="Times New Roman"/>
          <w:color w:val="000000" w:themeColor="text1"/>
        </w:rPr>
      </w:pPr>
      <w:r w:rsidRPr="009169A3">
        <w:rPr>
          <w:rFonts w:eastAsia="Times New Roman"/>
          <w:color w:val="000000" w:themeColor="text1"/>
        </w:rPr>
        <w:t xml:space="preserve">PwC, 2011. </w:t>
      </w:r>
      <w:r w:rsidRPr="009169A3">
        <w:rPr>
          <w:rFonts w:eastAsia="Times New Roman"/>
          <w:i/>
          <w:color w:val="000000" w:themeColor="text1"/>
        </w:rPr>
        <w:t>Telecommunications regulation. Strategy and policy.</w:t>
      </w:r>
      <w:r w:rsidRPr="009169A3">
        <w:rPr>
          <w:rFonts w:eastAsia="Times New Roman"/>
          <w:color w:val="000000" w:themeColor="text1"/>
        </w:rPr>
        <w:t xml:space="preserve"> [online] London: PwC, pp.1-28. Available at: &lt;https://www.pwc.co.uk/assets/pdf/telecoms_reg09_v2.pdf&gt; [Accessed 4 </w:t>
      </w:r>
      <w:r w:rsidR="004A7EEC">
        <w:rPr>
          <w:rFonts w:eastAsia="Times New Roman"/>
          <w:color w:val="000000" w:themeColor="text1"/>
        </w:rPr>
        <w:t xml:space="preserve">September </w:t>
      </w:r>
      <w:r w:rsidRPr="009169A3">
        <w:rPr>
          <w:rFonts w:eastAsia="Times New Roman"/>
          <w:color w:val="000000" w:themeColor="text1"/>
        </w:rPr>
        <w:t>2021].</w:t>
      </w:r>
    </w:p>
    <w:p w14:paraId="26B550B0" w14:textId="58F0A2F6" w:rsidR="00213D25" w:rsidRPr="009169A3" w:rsidRDefault="00BF7AC3">
      <w:pPr>
        <w:spacing w:before="240" w:after="240" w:line="360" w:lineRule="auto"/>
        <w:jc w:val="both"/>
        <w:rPr>
          <w:rFonts w:eastAsia="Times New Roman"/>
          <w:color w:val="000000" w:themeColor="text1"/>
        </w:rPr>
      </w:pPr>
      <w:r w:rsidRPr="009169A3">
        <w:rPr>
          <w:rFonts w:eastAsia="Times New Roman"/>
          <w:color w:val="000000" w:themeColor="text1"/>
        </w:rPr>
        <w:t xml:space="preserve">Frontier Economics, 2011. </w:t>
      </w:r>
      <w:r w:rsidRPr="009169A3">
        <w:rPr>
          <w:rFonts w:eastAsia="Times New Roman"/>
          <w:i/>
          <w:color w:val="000000" w:themeColor="text1"/>
        </w:rPr>
        <w:t>Contribution of the digital communications sector to economic growth and productivity in the UK</w:t>
      </w:r>
      <w:r w:rsidRPr="009169A3">
        <w:rPr>
          <w:rFonts w:eastAsia="Times New Roman"/>
          <w:color w:val="000000" w:themeColor="text1"/>
        </w:rPr>
        <w:t xml:space="preserve">. Final Report Prepared </w:t>
      </w:r>
      <w:proofErr w:type="gramStart"/>
      <w:r w:rsidRPr="009169A3">
        <w:rPr>
          <w:rFonts w:eastAsia="Times New Roman"/>
          <w:color w:val="000000" w:themeColor="text1"/>
        </w:rPr>
        <w:t>For</w:t>
      </w:r>
      <w:proofErr w:type="gramEnd"/>
      <w:r w:rsidRPr="009169A3">
        <w:rPr>
          <w:rFonts w:eastAsia="Times New Roman"/>
          <w:color w:val="000000" w:themeColor="text1"/>
        </w:rPr>
        <w:t xml:space="preserve"> The Department For Culture, Media And Sport (Dems). [online] London: Frontier Economics, pp.1-46. Available at: &lt;https://assets.publishing.service.gov.uk/government/uploads/system/uploads/attachment_data/file/77464/FE-Full-Report_digitalcomms_economicgrowth.pdf&gt; [Accessed 4 </w:t>
      </w:r>
      <w:r w:rsidR="009D01BA">
        <w:rPr>
          <w:rFonts w:eastAsia="Times New Roman"/>
          <w:color w:val="000000" w:themeColor="text1"/>
        </w:rPr>
        <w:t xml:space="preserve">September </w:t>
      </w:r>
      <w:r w:rsidRPr="009169A3">
        <w:rPr>
          <w:rFonts w:eastAsia="Times New Roman"/>
          <w:color w:val="000000" w:themeColor="text1"/>
        </w:rPr>
        <w:t>2021].</w:t>
      </w:r>
    </w:p>
    <w:p w14:paraId="14E54030" w14:textId="1FC960C1" w:rsidR="00213D25" w:rsidRPr="009169A3" w:rsidRDefault="00BF7AC3">
      <w:pPr>
        <w:spacing w:before="240" w:after="240" w:line="360" w:lineRule="auto"/>
        <w:jc w:val="both"/>
        <w:rPr>
          <w:rFonts w:eastAsia="Times New Roman"/>
          <w:color w:val="000000" w:themeColor="text1"/>
        </w:rPr>
      </w:pPr>
      <w:proofErr w:type="spellStart"/>
      <w:r w:rsidRPr="009169A3">
        <w:rPr>
          <w:rFonts w:eastAsia="Times New Roman"/>
          <w:color w:val="000000" w:themeColor="text1"/>
        </w:rPr>
        <w:lastRenderedPageBreak/>
        <w:t>Ofcom</w:t>
      </w:r>
      <w:proofErr w:type="spellEnd"/>
      <w:r w:rsidRPr="009169A3">
        <w:rPr>
          <w:rFonts w:eastAsia="Times New Roman"/>
          <w:color w:val="000000" w:themeColor="text1"/>
        </w:rPr>
        <w:t xml:space="preserve">, 2021. </w:t>
      </w:r>
      <w:r w:rsidRPr="009169A3">
        <w:rPr>
          <w:rFonts w:eastAsia="Times New Roman"/>
          <w:i/>
          <w:color w:val="000000" w:themeColor="text1"/>
        </w:rPr>
        <w:t>Telecommunications Market Data Update Q1 2019</w:t>
      </w:r>
      <w:r w:rsidRPr="009169A3">
        <w:rPr>
          <w:rFonts w:eastAsia="Times New Roman"/>
          <w:color w:val="000000" w:themeColor="text1"/>
        </w:rPr>
        <w:t xml:space="preserve">. [online] </w:t>
      </w:r>
      <w:proofErr w:type="spellStart"/>
      <w:r w:rsidRPr="009169A3">
        <w:rPr>
          <w:rFonts w:eastAsia="Times New Roman"/>
          <w:color w:val="000000" w:themeColor="text1"/>
        </w:rPr>
        <w:t>Ofcom</w:t>
      </w:r>
      <w:proofErr w:type="spellEnd"/>
      <w:r w:rsidRPr="009169A3">
        <w:rPr>
          <w:rFonts w:eastAsia="Times New Roman"/>
          <w:color w:val="000000" w:themeColor="text1"/>
        </w:rPr>
        <w:t xml:space="preserve">. Available at: &lt;https://www.ofcom.org.uk/research-and-data/telecoms-research/data-updates/telecommunications-market-data-update-q1-2019&gt; [Accessed 4 </w:t>
      </w:r>
      <w:r w:rsidR="006C1635">
        <w:rPr>
          <w:rFonts w:eastAsia="Times New Roman"/>
          <w:color w:val="000000" w:themeColor="text1"/>
        </w:rPr>
        <w:t xml:space="preserve">September </w:t>
      </w:r>
      <w:r w:rsidRPr="009169A3">
        <w:rPr>
          <w:rFonts w:eastAsia="Times New Roman"/>
          <w:color w:val="000000" w:themeColor="text1"/>
        </w:rPr>
        <w:t>2021].</w:t>
      </w:r>
    </w:p>
    <w:p w14:paraId="39DC3985" w14:textId="08D4EA9F" w:rsidR="00213D25" w:rsidRPr="009169A3" w:rsidRDefault="00BF7AC3">
      <w:pPr>
        <w:spacing w:before="240" w:after="240" w:line="360" w:lineRule="auto"/>
        <w:jc w:val="both"/>
        <w:rPr>
          <w:rFonts w:eastAsia="Times New Roman"/>
          <w:color w:val="000000" w:themeColor="text1"/>
        </w:rPr>
      </w:pPr>
      <w:r w:rsidRPr="009169A3">
        <w:rPr>
          <w:rFonts w:eastAsia="Times New Roman"/>
          <w:color w:val="000000" w:themeColor="text1"/>
        </w:rPr>
        <w:t>Weston, S., 2021.</w:t>
      </w:r>
      <w:r w:rsidRPr="009169A3">
        <w:rPr>
          <w:rFonts w:eastAsia="Times New Roman"/>
          <w:i/>
          <w:color w:val="000000" w:themeColor="text1"/>
        </w:rPr>
        <w:t xml:space="preserve"> UK telecom companies remove data caps during the coronavirus crisis</w:t>
      </w:r>
      <w:r w:rsidRPr="009169A3">
        <w:rPr>
          <w:rFonts w:eastAsia="Times New Roman"/>
          <w:color w:val="000000" w:themeColor="text1"/>
        </w:rPr>
        <w:t xml:space="preserve">. [online] Itpro.co.uk. Available at: &lt;https://www.itpro.co.uk/business/business-strategy/355153/uk-telecom-companies-remove-data-caps-during-coronavirus-crisis&gt; [Accessed 4 </w:t>
      </w:r>
      <w:r w:rsidR="006A766A">
        <w:rPr>
          <w:rFonts w:eastAsia="Times New Roman"/>
          <w:color w:val="000000" w:themeColor="text1"/>
        </w:rPr>
        <w:t xml:space="preserve">September </w:t>
      </w:r>
      <w:r w:rsidRPr="009169A3">
        <w:rPr>
          <w:rFonts w:eastAsia="Times New Roman"/>
          <w:color w:val="000000" w:themeColor="text1"/>
        </w:rPr>
        <w:t>2021].</w:t>
      </w:r>
    </w:p>
    <w:p w14:paraId="5097731D" w14:textId="3B1B1550" w:rsidR="00213D25" w:rsidRPr="009169A3" w:rsidRDefault="00BF7AC3">
      <w:pPr>
        <w:spacing w:before="240" w:after="240" w:line="360" w:lineRule="auto"/>
        <w:jc w:val="both"/>
        <w:rPr>
          <w:rFonts w:eastAsia="Times New Roman"/>
          <w:color w:val="000000" w:themeColor="text1"/>
        </w:rPr>
      </w:pPr>
      <w:proofErr w:type="spellStart"/>
      <w:r w:rsidRPr="009169A3">
        <w:rPr>
          <w:rFonts w:eastAsia="Times New Roman"/>
          <w:color w:val="000000" w:themeColor="text1"/>
        </w:rPr>
        <w:t>Sasserath</w:t>
      </w:r>
      <w:proofErr w:type="spellEnd"/>
      <w:r w:rsidRPr="009169A3">
        <w:rPr>
          <w:rFonts w:eastAsia="Times New Roman"/>
          <w:color w:val="000000" w:themeColor="text1"/>
        </w:rPr>
        <w:t xml:space="preserve">, J., 2021. </w:t>
      </w:r>
      <w:r w:rsidRPr="009169A3">
        <w:rPr>
          <w:rFonts w:eastAsia="Times New Roman"/>
          <w:i/>
          <w:color w:val="000000" w:themeColor="text1"/>
        </w:rPr>
        <w:t>Digital transformation amidst Covid-19: How telecom companies are adapting to disruption.</w:t>
      </w:r>
      <w:r w:rsidRPr="009169A3">
        <w:rPr>
          <w:rFonts w:eastAsia="Times New Roman"/>
          <w:color w:val="000000" w:themeColor="text1"/>
        </w:rPr>
        <w:t xml:space="preserve"> [online] </w:t>
      </w:r>
      <w:proofErr w:type="spellStart"/>
      <w:r w:rsidRPr="009169A3">
        <w:rPr>
          <w:rFonts w:eastAsia="Times New Roman"/>
          <w:color w:val="000000" w:themeColor="text1"/>
        </w:rPr>
        <w:t>Odgers</w:t>
      </w:r>
      <w:proofErr w:type="spellEnd"/>
      <w:r w:rsidRPr="009169A3">
        <w:rPr>
          <w:rFonts w:eastAsia="Times New Roman"/>
          <w:color w:val="000000" w:themeColor="text1"/>
        </w:rPr>
        <w:t xml:space="preserve"> Connect. Available at: &lt;https://www.odgersconnect.com/what-we-think/insights/digital-transformation-amidst-covid-19-how-telco-companies-are-adapting-to-disruption-164/&gt; [Accessed 4 </w:t>
      </w:r>
      <w:r w:rsidR="00E519B6">
        <w:rPr>
          <w:rFonts w:eastAsia="Times New Roman"/>
          <w:color w:val="000000" w:themeColor="text1"/>
        </w:rPr>
        <w:t xml:space="preserve">September </w:t>
      </w:r>
      <w:r w:rsidRPr="009169A3">
        <w:rPr>
          <w:rFonts w:eastAsia="Times New Roman"/>
          <w:color w:val="000000" w:themeColor="text1"/>
        </w:rPr>
        <w:t>2021].</w:t>
      </w:r>
    </w:p>
    <w:p w14:paraId="5D280A88" w14:textId="66D4AE34" w:rsidR="00213D25" w:rsidRPr="009169A3" w:rsidRDefault="00BF7AC3">
      <w:pPr>
        <w:spacing w:before="240" w:after="240" w:line="360" w:lineRule="auto"/>
        <w:jc w:val="both"/>
        <w:rPr>
          <w:rFonts w:eastAsia="Times New Roman"/>
          <w:color w:val="000000" w:themeColor="text1"/>
        </w:rPr>
      </w:pPr>
      <w:r w:rsidRPr="009169A3">
        <w:rPr>
          <w:rFonts w:eastAsia="Times New Roman"/>
          <w:color w:val="000000" w:themeColor="text1"/>
        </w:rPr>
        <w:t xml:space="preserve">EU committee, 2021. </w:t>
      </w:r>
      <w:r w:rsidRPr="009169A3">
        <w:rPr>
          <w:rFonts w:eastAsia="Times New Roman"/>
          <w:i/>
          <w:color w:val="000000" w:themeColor="text1"/>
        </w:rPr>
        <w:t>Telecommunications Sector Report.</w:t>
      </w:r>
      <w:r w:rsidRPr="009169A3">
        <w:rPr>
          <w:rFonts w:eastAsia="Times New Roman"/>
          <w:color w:val="000000" w:themeColor="text1"/>
        </w:rPr>
        <w:t xml:space="preserve"> [online] London: EU committee, pp.1-22. Available at: &lt;https://www.parliament.uk/globalassets/documents/commons-committees/Exiting-the-European-Union/17-19/Sectoral-Analyses/37-Telecommunications-Report.pdf&gt; [Accessed 4 </w:t>
      </w:r>
      <w:r w:rsidR="00E519B6">
        <w:rPr>
          <w:rFonts w:eastAsia="Times New Roman"/>
          <w:color w:val="000000" w:themeColor="text1"/>
        </w:rPr>
        <w:t xml:space="preserve">September </w:t>
      </w:r>
      <w:r w:rsidRPr="009169A3">
        <w:rPr>
          <w:rFonts w:eastAsia="Times New Roman"/>
          <w:color w:val="000000" w:themeColor="text1"/>
        </w:rPr>
        <w:t>2021].</w:t>
      </w:r>
    </w:p>
    <w:p w14:paraId="6428EBEE" w14:textId="589A6C7B" w:rsidR="00213D25" w:rsidRPr="009169A3" w:rsidRDefault="00BF7AC3">
      <w:pPr>
        <w:spacing w:before="240" w:after="240" w:line="360" w:lineRule="auto"/>
        <w:jc w:val="both"/>
        <w:rPr>
          <w:rFonts w:eastAsia="Times New Roman"/>
          <w:color w:val="000000" w:themeColor="text1"/>
        </w:rPr>
      </w:pPr>
      <w:proofErr w:type="spellStart"/>
      <w:r w:rsidRPr="009169A3">
        <w:rPr>
          <w:rFonts w:eastAsia="Times New Roman"/>
          <w:color w:val="000000" w:themeColor="text1"/>
        </w:rPr>
        <w:t>Ofcom</w:t>
      </w:r>
      <w:proofErr w:type="spellEnd"/>
      <w:r w:rsidRPr="009169A3">
        <w:rPr>
          <w:rFonts w:eastAsia="Times New Roman"/>
          <w:color w:val="000000" w:themeColor="text1"/>
        </w:rPr>
        <w:t xml:space="preserve">, 2021. </w:t>
      </w:r>
      <w:r w:rsidRPr="009169A3">
        <w:rPr>
          <w:rFonts w:eastAsia="Times New Roman"/>
          <w:i/>
          <w:color w:val="000000" w:themeColor="text1"/>
        </w:rPr>
        <w:t>General Conditions of Entitlement.</w:t>
      </w:r>
      <w:r w:rsidRPr="009169A3">
        <w:rPr>
          <w:rFonts w:eastAsia="Times New Roman"/>
          <w:color w:val="000000" w:themeColor="text1"/>
        </w:rPr>
        <w:t xml:space="preserve"> [online] </w:t>
      </w:r>
      <w:proofErr w:type="spellStart"/>
      <w:r w:rsidRPr="009169A3">
        <w:rPr>
          <w:rFonts w:eastAsia="Times New Roman"/>
          <w:color w:val="000000" w:themeColor="text1"/>
        </w:rPr>
        <w:t>Ofcom</w:t>
      </w:r>
      <w:proofErr w:type="spellEnd"/>
      <w:r w:rsidRPr="009169A3">
        <w:rPr>
          <w:rFonts w:eastAsia="Times New Roman"/>
          <w:color w:val="000000" w:themeColor="text1"/>
        </w:rPr>
        <w:t xml:space="preserve">. Available at: &lt;https://www.ofcom.org.uk/phones-telecoms-and-internet/information-for-industry/telecoms-competition-regulation/general-conditions-of-entitlement&gt; [Accessed 4 </w:t>
      </w:r>
      <w:r w:rsidR="00E519B6">
        <w:rPr>
          <w:rFonts w:eastAsia="Times New Roman"/>
          <w:color w:val="000000" w:themeColor="text1"/>
        </w:rPr>
        <w:t xml:space="preserve">September </w:t>
      </w:r>
      <w:r w:rsidRPr="009169A3">
        <w:rPr>
          <w:rFonts w:eastAsia="Times New Roman"/>
          <w:color w:val="000000" w:themeColor="text1"/>
        </w:rPr>
        <w:t>2021].</w:t>
      </w:r>
    </w:p>
    <w:p w14:paraId="10EFF237" w14:textId="0FE21BE2" w:rsidR="00213D25" w:rsidRPr="009169A3" w:rsidRDefault="00BF7AC3">
      <w:pPr>
        <w:spacing w:before="240" w:after="240" w:line="360" w:lineRule="auto"/>
        <w:jc w:val="both"/>
        <w:rPr>
          <w:rFonts w:eastAsia="Times New Roman"/>
          <w:color w:val="000000" w:themeColor="text1"/>
        </w:rPr>
      </w:pPr>
      <w:proofErr w:type="spellStart"/>
      <w:r w:rsidRPr="009169A3">
        <w:rPr>
          <w:rFonts w:eastAsia="Times New Roman"/>
          <w:color w:val="000000" w:themeColor="text1"/>
        </w:rPr>
        <w:t>Sweney</w:t>
      </w:r>
      <w:proofErr w:type="spellEnd"/>
      <w:r w:rsidRPr="009169A3">
        <w:rPr>
          <w:rFonts w:eastAsia="Times New Roman"/>
          <w:color w:val="000000" w:themeColor="text1"/>
        </w:rPr>
        <w:t>, M., 2021.</w:t>
      </w:r>
      <w:r w:rsidRPr="009169A3">
        <w:rPr>
          <w:rFonts w:eastAsia="Times New Roman"/>
          <w:i/>
          <w:color w:val="000000" w:themeColor="text1"/>
        </w:rPr>
        <w:t xml:space="preserve"> Vodafone shares sink after revenues slump</w:t>
      </w:r>
      <w:r w:rsidRPr="009169A3">
        <w:rPr>
          <w:rFonts w:eastAsia="Times New Roman"/>
          <w:color w:val="000000" w:themeColor="text1"/>
        </w:rPr>
        <w:t xml:space="preserve">. [online] the Guardian. Available at: &lt;https://www.theguardian.com/business/2021/may/18/vodafone-shares-sink-after-profits-and-revenue-fall&gt; [Accessed 4 </w:t>
      </w:r>
      <w:r w:rsidR="00507057">
        <w:rPr>
          <w:rFonts w:eastAsia="Times New Roman"/>
          <w:color w:val="000000" w:themeColor="text1"/>
        </w:rPr>
        <w:t xml:space="preserve">September </w:t>
      </w:r>
      <w:r w:rsidRPr="009169A3">
        <w:rPr>
          <w:rFonts w:eastAsia="Times New Roman"/>
          <w:color w:val="000000" w:themeColor="text1"/>
        </w:rPr>
        <w:t>2021].</w:t>
      </w:r>
    </w:p>
    <w:p w14:paraId="602BD8E8" w14:textId="7085E923" w:rsidR="00213D25" w:rsidRPr="009169A3" w:rsidRDefault="00BF7AC3">
      <w:pPr>
        <w:spacing w:before="240" w:after="240" w:line="360" w:lineRule="auto"/>
        <w:jc w:val="both"/>
        <w:rPr>
          <w:rFonts w:eastAsia="Times New Roman"/>
          <w:color w:val="000000" w:themeColor="text1"/>
        </w:rPr>
      </w:pPr>
      <w:r w:rsidRPr="009169A3">
        <w:rPr>
          <w:rFonts w:eastAsia="Times New Roman"/>
          <w:color w:val="000000" w:themeColor="text1"/>
        </w:rPr>
        <w:t xml:space="preserve">Vodafone.co.uk, 2021. </w:t>
      </w:r>
      <w:proofErr w:type="spellStart"/>
      <w:r w:rsidRPr="009169A3">
        <w:rPr>
          <w:rFonts w:eastAsia="Times New Roman"/>
          <w:i/>
          <w:color w:val="000000" w:themeColor="text1"/>
        </w:rPr>
        <w:t>TOBi</w:t>
      </w:r>
      <w:proofErr w:type="spellEnd"/>
      <w:r w:rsidRPr="009169A3">
        <w:rPr>
          <w:rFonts w:eastAsia="Times New Roman"/>
          <w:i/>
          <w:color w:val="000000" w:themeColor="text1"/>
        </w:rPr>
        <w:t xml:space="preserve"> or not </w:t>
      </w:r>
      <w:proofErr w:type="spellStart"/>
      <w:r w:rsidRPr="009169A3">
        <w:rPr>
          <w:rFonts w:eastAsia="Times New Roman"/>
          <w:i/>
          <w:color w:val="000000" w:themeColor="text1"/>
        </w:rPr>
        <w:t>TOBi</w:t>
      </w:r>
      <w:proofErr w:type="spellEnd"/>
      <w:r w:rsidRPr="009169A3">
        <w:rPr>
          <w:rFonts w:eastAsia="Times New Roman"/>
          <w:i/>
          <w:color w:val="000000" w:themeColor="text1"/>
        </w:rPr>
        <w:t>? AI is transforming the customer experience</w:t>
      </w:r>
      <w:r w:rsidRPr="009169A3">
        <w:rPr>
          <w:rFonts w:eastAsia="Times New Roman"/>
          <w:color w:val="000000" w:themeColor="text1"/>
        </w:rPr>
        <w:t xml:space="preserve">. [online] vodafone.co.uk. Available at: &lt;https://www.vodafone.co.uk/business/insights/articles/tobi-not-tobi-ai-transforming-customer-experience&gt; [Accessed 4 </w:t>
      </w:r>
      <w:r w:rsidR="00507057">
        <w:rPr>
          <w:rFonts w:eastAsia="Times New Roman"/>
          <w:color w:val="000000" w:themeColor="text1"/>
        </w:rPr>
        <w:t xml:space="preserve">September </w:t>
      </w:r>
      <w:r w:rsidRPr="009169A3">
        <w:rPr>
          <w:rFonts w:eastAsia="Times New Roman"/>
          <w:color w:val="000000" w:themeColor="text1"/>
        </w:rPr>
        <w:t>2021].</w:t>
      </w:r>
    </w:p>
    <w:p w14:paraId="193A2C75" w14:textId="3A11A8BC" w:rsidR="00213D25" w:rsidRPr="009169A3" w:rsidRDefault="00BF7AC3">
      <w:pPr>
        <w:spacing w:before="240" w:after="240" w:line="360" w:lineRule="auto"/>
        <w:jc w:val="both"/>
        <w:rPr>
          <w:rFonts w:eastAsia="Times New Roman"/>
          <w:color w:val="000000" w:themeColor="text1"/>
        </w:rPr>
      </w:pPr>
      <w:r w:rsidRPr="009169A3">
        <w:rPr>
          <w:rFonts w:eastAsia="Times New Roman"/>
          <w:color w:val="000000" w:themeColor="text1"/>
        </w:rPr>
        <w:t xml:space="preserve">coats.com, 2021. How will Covid-19 impact the telecommunication sector - Coats. [online] How will Covid-19 impact the telecommunication sector. Available at: &lt;https://coats.com/en-US/Coats-in-Action/How-will-COVID-19-impact-the-telecommunication-sector&gt; [Accessed 4 </w:t>
      </w:r>
      <w:r w:rsidR="00D3553C">
        <w:rPr>
          <w:rFonts w:eastAsia="Times New Roman"/>
          <w:color w:val="000000" w:themeColor="text1"/>
        </w:rPr>
        <w:t xml:space="preserve">September </w:t>
      </w:r>
      <w:r w:rsidRPr="009169A3">
        <w:rPr>
          <w:rFonts w:eastAsia="Times New Roman"/>
          <w:color w:val="000000" w:themeColor="text1"/>
        </w:rPr>
        <w:t>2021].</w:t>
      </w:r>
    </w:p>
    <w:p w14:paraId="67C845FD" w14:textId="517FFFE6" w:rsidR="00213D25" w:rsidRPr="009169A3" w:rsidRDefault="00BF7AC3">
      <w:pPr>
        <w:spacing w:before="240" w:after="240" w:line="360" w:lineRule="auto"/>
        <w:jc w:val="both"/>
        <w:rPr>
          <w:rFonts w:eastAsia="Times New Roman"/>
          <w:color w:val="000000" w:themeColor="text1"/>
        </w:rPr>
      </w:pPr>
      <w:proofErr w:type="spellStart"/>
      <w:r w:rsidRPr="009169A3">
        <w:rPr>
          <w:rFonts w:eastAsia="Times New Roman"/>
          <w:color w:val="000000" w:themeColor="text1"/>
        </w:rPr>
        <w:lastRenderedPageBreak/>
        <w:t>Lennighan</w:t>
      </w:r>
      <w:proofErr w:type="spellEnd"/>
      <w:r w:rsidRPr="009169A3">
        <w:rPr>
          <w:rFonts w:eastAsia="Times New Roman"/>
          <w:color w:val="000000" w:themeColor="text1"/>
        </w:rPr>
        <w:t xml:space="preserve">, M., 2021. UK consumers are getting more for less in telecoms, but prices are going up. [online] Telecoms.com. Available at: &lt;https://telecoms.com/510637/uk-consumers-getting-more-for-less-in-telecoms-but-prices-are-going-up/&gt; [Accessed 4 </w:t>
      </w:r>
      <w:r w:rsidR="00D3553C">
        <w:rPr>
          <w:rFonts w:eastAsia="Times New Roman"/>
          <w:color w:val="000000" w:themeColor="text1"/>
        </w:rPr>
        <w:t xml:space="preserve">September </w:t>
      </w:r>
      <w:r w:rsidRPr="009169A3">
        <w:rPr>
          <w:rFonts w:eastAsia="Times New Roman"/>
          <w:color w:val="000000" w:themeColor="text1"/>
        </w:rPr>
        <w:t>2021].</w:t>
      </w:r>
    </w:p>
    <w:p w14:paraId="0931F1AD" w14:textId="76F28DEA" w:rsidR="00213D25" w:rsidRPr="009169A3" w:rsidRDefault="00BF7AC3">
      <w:pPr>
        <w:spacing w:before="240" w:after="240" w:line="360" w:lineRule="auto"/>
        <w:jc w:val="both"/>
        <w:rPr>
          <w:rFonts w:eastAsia="Times New Roman"/>
          <w:color w:val="000000" w:themeColor="text1"/>
        </w:rPr>
      </w:pPr>
      <w:r w:rsidRPr="009169A3">
        <w:rPr>
          <w:rFonts w:eastAsia="Times New Roman"/>
          <w:color w:val="000000" w:themeColor="text1"/>
        </w:rPr>
        <w:t xml:space="preserve">gartner.com, 2021. Top Vodafone Competitors and Alternatives - Gartner 2021 - Unified Communications as a Service, </w:t>
      </w:r>
      <w:proofErr w:type="gramStart"/>
      <w:r w:rsidRPr="009169A3">
        <w:rPr>
          <w:rFonts w:eastAsia="Times New Roman"/>
          <w:color w:val="000000" w:themeColor="text1"/>
        </w:rPr>
        <w:t>Worldwide</w:t>
      </w:r>
      <w:proofErr w:type="gramEnd"/>
      <w:r w:rsidRPr="009169A3">
        <w:rPr>
          <w:rFonts w:eastAsia="Times New Roman"/>
          <w:color w:val="000000" w:themeColor="text1"/>
        </w:rPr>
        <w:t xml:space="preserve">. [online] Gartner. Available at: &lt;https://www.gartner.com/reviews/market/unified-communications-as-a-service-worldwide/vendor/vodafone/alternatives&gt; [Accessed 4 </w:t>
      </w:r>
      <w:r w:rsidR="00D3553C">
        <w:rPr>
          <w:rFonts w:eastAsia="Times New Roman"/>
          <w:color w:val="000000" w:themeColor="text1"/>
        </w:rPr>
        <w:t xml:space="preserve">September </w:t>
      </w:r>
      <w:r w:rsidRPr="009169A3">
        <w:rPr>
          <w:rFonts w:eastAsia="Times New Roman"/>
          <w:color w:val="000000" w:themeColor="text1"/>
        </w:rPr>
        <w:t>2021].</w:t>
      </w:r>
    </w:p>
    <w:p w14:paraId="5C112980" w14:textId="61660BFB" w:rsidR="00213D25" w:rsidRPr="009169A3" w:rsidRDefault="008908D2">
      <w:pPr>
        <w:spacing w:before="240" w:after="240" w:line="360" w:lineRule="auto"/>
        <w:jc w:val="both"/>
        <w:rPr>
          <w:rFonts w:eastAsia="Times New Roman"/>
          <w:color w:val="000000" w:themeColor="text1"/>
        </w:rPr>
      </w:pPr>
      <w:sdt>
        <w:sdtPr>
          <w:rPr>
            <w:color w:val="000000" w:themeColor="text1"/>
          </w:rPr>
          <w:tag w:val="goog_rdk_0"/>
          <w:id w:val="363716678"/>
        </w:sdtPr>
        <w:sdtEndPr/>
        <w:sdtContent>
          <w:r w:rsidR="00BF7AC3" w:rsidRPr="009169A3">
            <w:rPr>
              <w:rFonts w:eastAsia="Gungsuh"/>
              <w:color w:val="000000" w:themeColor="text1"/>
            </w:rPr>
            <w:t xml:space="preserve">certify. EU, 2021. Top 10 telecom companies in the United Kingdom (UK) </w:t>
          </w:r>
          <w:r w:rsidR="00BF7AC3" w:rsidRPr="009169A3">
            <w:rPr>
              <w:rFonts w:ascii="Cambria Math" w:eastAsia="Gungsuh" w:hAnsi="Cambria Math" w:cs="Cambria Math"/>
              <w:color w:val="000000" w:themeColor="text1"/>
            </w:rPr>
            <w:t>⋆</w:t>
          </w:r>
          <w:r w:rsidR="00BF7AC3" w:rsidRPr="009169A3">
            <w:rPr>
              <w:rFonts w:eastAsia="Gungsuh"/>
              <w:color w:val="000000" w:themeColor="text1"/>
            </w:rPr>
            <w:t xml:space="preserve">. [online] </w:t>
          </w:r>
          <w:proofErr w:type="spellStart"/>
          <w:r w:rsidR="00BF7AC3" w:rsidRPr="009169A3">
            <w:rPr>
              <w:rFonts w:eastAsia="Gungsuh"/>
              <w:color w:val="000000" w:themeColor="text1"/>
            </w:rPr>
            <w:t>Alertify</w:t>
          </w:r>
          <w:proofErr w:type="spellEnd"/>
          <w:r w:rsidR="00BF7AC3" w:rsidRPr="009169A3">
            <w:rPr>
              <w:rFonts w:eastAsia="Gungsuh"/>
              <w:color w:val="000000" w:themeColor="text1"/>
            </w:rPr>
            <w:t xml:space="preserve">. EU. Available at: &lt;https://alertify.eu/top-10-telecom-companies-united-kingdom-uk/&gt; [Accessed 4 </w:t>
          </w:r>
          <w:r w:rsidR="00B71684">
            <w:rPr>
              <w:rFonts w:eastAsia="Gungsuh"/>
              <w:color w:val="000000" w:themeColor="text1"/>
            </w:rPr>
            <w:t xml:space="preserve">September </w:t>
          </w:r>
          <w:r w:rsidR="00BF7AC3" w:rsidRPr="009169A3">
            <w:rPr>
              <w:rFonts w:eastAsia="Gungsuh"/>
              <w:color w:val="000000" w:themeColor="text1"/>
            </w:rPr>
            <w:t>2021].</w:t>
          </w:r>
        </w:sdtContent>
      </w:sdt>
    </w:p>
    <w:p w14:paraId="1972016C" w14:textId="52D3C540" w:rsidR="00213D25" w:rsidRPr="009169A3" w:rsidRDefault="00BF7AC3">
      <w:pPr>
        <w:spacing w:before="240" w:after="240" w:line="360" w:lineRule="auto"/>
        <w:jc w:val="both"/>
        <w:rPr>
          <w:rFonts w:eastAsia="Times New Roman"/>
          <w:color w:val="000000" w:themeColor="text1"/>
        </w:rPr>
      </w:pPr>
      <w:r w:rsidRPr="009169A3">
        <w:rPr>
          <w:rFonts w:eastAsia="Times New Roman"/>
          <w:color w:val="000000" w:themeColor="text1"/>
        </w:rPr>
        <w:t xml:space="preserve">vodafone.com, 2021. COVID-19. [online] Vodafone.com. Available at: &lt;https://www.vodafone.com/covid19&gt; [Accessed 4 </w:t>
      </w:r>
      <w:r w:rsidR="00B71684">
        <w:rPr>
          <w:rFonts w:eastAsia="Times New Roman"/>
          <w:color w:val="000000" w:themeColor="text1"/>
        </w:rPr>
        <w:t xml:space="preserve">September </w:t>
      </w:r>
      <w:r w:rsidRPr="009169A3">
        <w:rPr>
          <w:rFonts w:eastAsia="Times New Roman"/>
          <w:color w:val="000000" w:themeColor="text1"/>
        </w:rPr>
        <w:t>2021].</w:t>
      </w:r>
    </w:p>
    <w:p w14:paraId="45AD519E" w14:textId="55C3DDFD" w:rsidR="00213D25" w:rsidRPr="009169A3" w:rsidRDefault="00BF7AC3">
      <w:pPr>
        <w:spacing w:before="240" w:after="240" w:line="360" w:lineRule="auto"/>
        <w:jc w:val="both"/>
        <w:rPr>
          <w:rFonts w:eastAsia="Times New Roman"/>
          <w:color w:val="000000" w:themeColor="text1"/>
        </w:rPr>
      </w:pPr>
      <w:r w:rsidRPr="009169A3">
        <w:rPr>
          <w:rFonts w:eastAsia="Times New Roman"/>
          <w:color w:val="000000" w:themeColor="text1"/>
        </w:rPr>
        <w:t xml:space="preserve">vodafone.com, 2021. Vodafone’s 5-point plan to help counter impacts of COVID-19 outbreak. [online] Vodafone.com. Available at: &lt;https://www.vodafone.com/about-vodafone/where-we-operate/roaming-services/vodafones-5-point-plan-help-counter-impacts-covid-19-outbreak&gt; [Accessed 4 </w:t>
      </w:r>
      <w:r w:rsidR="00B71684">
        <w:rPr>
          <w:rFonts w:eastAsia="Times New Roman"/>
          <w:color w:val="000000" w:themeColor="text1"/>
        </w:rPr>
        <w:t xml:space="preserve">September </w:t>
      </w:r>
      <w:r w:rsidRPr="009169A3">
        <w:rPr>
          <w:rFonts w:eastAsia="Times New Roman"/>
          <w:color w:val="000000" w:themeColor="text1"/>
        </w:rPr>
        <w:t>2021].</w:t>
      </w:r>
    </w:p>
    <w:p w14:paraId="2520FBE2" w14:textId="23B1316E" w:rsidR="00213D25" w:rsidRPr="009169A3" w:rsidRDefault="00BF7AC3">
      <w:pPr>
        <w:spacing w:before="240" w:after="240" w:line="360" w:lineRule="auto"/>
        <w:jc w:val="both"/>
        <w:rPr>
          <w:rFonts w:eastAsia="Times New Roman"/>
          <w:color w:val="000000" w:themeColor="text1"/>
        </w:rPr>
      </w:pPr>
      <w:r w:rsidRPr="009169A3">
        <w:rPr>
          <w:rFonts w:eastAsia="Times New Roman"/>
          <w:color w:val="000000" w:themeColor="text1"/>
        </w:rPr>
        <w:t xml:space="preserve">mission-statement.com, 2021. Vodafone Mission Statement. [online] Mission-statement.com. Available at: &lt;https://mission-statement.com/vodafone/&gt; [Accessed 4 </w:t>
      </w:r>
      <w:r w:rsidR="00E1556C">
        <w:rPr>
          <w:rFonts w:eastAsia="Times New Roman"/>
          <w:color w:val="000000" w:themeColor="text1"/>
        </w:rPr>
        <w:t xml:space="preserve">September </w:t>
      </w:r>
      <w:r w:rsidRPr="009169A3">
        <w:rPr>
          <w:rFonts w:eastAsia="Times New Roman"/>
          <w:color w:val="000000" w:themeColor="text1"/>
        </w:rPr>
        <w:t>2021].</w:t>
      </w:r>
    </w:p>
    <w:p w14:paraId="7D6BCCA3" w14:textId="345B236A" w:rsidR="00213D25" w:rsidRPr="009169A3" w:rsidRDefault="00BF7AC3">
      <w:pPr>
        <w:spacing w:before="240" w:after="240" w:line="360" w:lineRule="auto"/>
        <w:jc w:val="both"/>
        <w:rPr>
          <w:rFonts w:eastAsia="Times New Roman"/>
          <w:color w:val="000000" w:themeColor="text1"/>
        </w:rPr>
      </w:pPr>
      <w:r w:rsidRPr="009169A3">
        <w:rPr>
          <w:rFonts w:eastAsia="Times New Roman"/>
          <w:color w:val="000000" w:themeColor="text1"/>
        </w:rPr>
        <w:t xml:space="preserve">hrmagazine.co.uk, 2021. HR Magazine - Global case study: Vodafone's </w:t>
      </w:r>
      <w:proofErr w:type="spellStart"/>
      <w:r w:rsidRPr="009169A3">
        <w:rPr>
          <w:rFonts w:eastAsia="Times New Roman"/>
          <w:color w:val="000000" w:themeColor="text1"/>
        </w:rPr>
        <w:t>comms</w:t>
      </w:r>
      <w:proofErr w:type="spellEnd"/>
      <w:r w:rsidRPr="009169A3">
        <w:rPr>
          <w:rFonts w:eastAsia="Times New Roman"/>
          <w:color w:val="000000" w:themeColor="text1"/>
        </w:rPr>
        <w:t xml:space="preserve"> strategy. [online] HR Magazine. Available at: &lt;https://www.hrmagazine.co.uk/content/features/global-case-study-vodafone-s-comms-strategy&gt; [Accessed 4 </w:t>
      </w:r>
      <w:r w:rsidR="00E1556C">
        <w:rPr>
          <w:rFonts w:eastAsia="Times New Roman"/>
          <w:color w:val="000000" w:themeColor="text1"/>
        </w:rPr>
        <w:t xml:space="preserve">September </w:t>
      </w:r>
      <w:r w:rsidRPr="009169A3">
        <w:rPr>
          <w:rFonts w:eastAsia="Times New Roman"/>
          <w:color w:val="000000" w:themeColor="text1"/>
        </w:rPr>
        <w:t>2021].</w:t>
      </w:r>
    </w:p>
    <w:p w14:paraId="2B968A9E" w14:textId="77777777" w:rsidR="00213D25" w:rsidRPr="009169A3" w:rsidRDefault="00BF7AC3">
      <w:pPr>
        <w:spacing w:before="240" w:after="240" w:line="360" w:lineRule="auto"/>
        <w:jc w:val="both"/>
        <w:rPr>
          <w:rFonts w:eastAsia="Times New Roman"/>
          <w:color w:val="000000" w:themeColor="text1"/>
        </w:rPr>
      </w:pPr>
      <w:r w:rsidRPr="009169A3">
        <w:rPr>
          <w:rFonts w:eastAsia="Times New Roman"/>
          <w:color w:val="000000" w:themeColor="text1"/>
        </w:rPr>
        <w:t xml:space="preserve">Johnson, G., Whittington, R., Scholes, K., </w:t>
      </w:r>
      <w:proofErr w:type="spellStart"/>
      <w:r w:rsidRPr="009169A3">
        <w:rPr>
          <w:rFonts w:eastAsia="Times New Roman"/>
          <w:color w:val="000000" w:themeColor="text1"/>
        </w:rPr>
        <w:t>Angwin</w:t>
      </w:r>
      <w:proofErr w:type="spellEnd"/>
      <w:r w:rsidRPr="009169A3">
        <w:rPr>
          <w:rFonts w:eastAsia="Times New Roman"/>
          <w:color w:val="000000" w:themeColor="text1"/>
        </w:rPr>
        <w:t xml:space="preserve">, D. and </w:t>
      </w:r>
      <w:proofErr w:type="spellStart"/>
      <w:r w:rsidRPr="009169A3">
        <w:rPr>
          <w:rFonts w:eastAsia="Times New Roman"/>
          <w:color w:val="000000" w:themeColor="text1"/>
        </w:rPr>
        <w:t>Regnér</w:t>
      </w:r>
      <w:proofErr w:type="spellEnd"/>
      <w:r w:rsidRPr="009169A3">
        <w:rPr>
          <w:rFonts w:eastAsia="Times New Roman"/>
          <w:color w:val="000000" w:themeColor="text1"/>
        </w:rPr>
        <w:t xml:space="preserve">, P., 2011. </w:t>
      </w:r>
      <w:r w:rsidRPr="009169A3">
        <w:rPr>
          <w:rFonts w:eastAsia="Times New Roman"/>
          <w:i/>
          <w:color w:val="000000" w:themeColor="text1"/>
        </w:rPr>
        <w:t xml:space="preserve">Exploring </w:t>
      </w:r>
      <w:proofErr w:type="gramStart"/>
      <w:r w:rsidRPr="009169A3">
        <w:rPr>
          <w:rFonts w:eastAsia="Times New Roman"/>
          <w:i/>
          <w:color w:val="000000" w:themeColor="text1"/>
        </w:rPr>
        <w:t>strategy</w:t>
      </w:r>
      <w:r w:rsidRPr="009169A3">
        <w:rPr>
          <w:rFonts w:eastAsia="Times New Roman"/>
          <w:color w:val="000000" w:themeColor="text1"/>
        </w:rPr>
        <w:t>..</w:t>
      </w:r>
      <w:proofErr w:type="gramEnd"/>
      <w:r w:rsidRPr="009169A3">
        <w:rPr>
          <w:rFonts w:eastAsia="Times New Roman"/>
          <w:color w:val="000000" w:themeColor="text1"/>
        </w:rPr>
        <w:t xml:space="preserve"> 2nd ed. New Jersey: Financial Times Prentice Hall., pp.1-500.</w:t>
      </w:r>
    </w:p>
    <w:p w14:paraId="34B8EF02" w14:textId="489736A0" w:rsidR="00213D25" w:rsidRPr="009169A3" w:rsidRDefault="00BF7AC3">
      <w:pPr>
        <w:spacing w:before="240" w:after="240" w:line="360" w:lineRule="auto"/>
        <w:jc w:val="both"/>
        <w:rPr>
          <w:rFonts w:eastAsia="Times New Roman"/>
          <w:color w:val="000000" w:themeColor="text1"/>
          <w:highlight w:val="white"/>
        </w:rPr>
      </w:pPr>
      <w:proofErr w:type="spellStart"/>
      <w:r w:rsidRPr="009169A3">
        <w:rPr>
          <w:rFonts w:eastAsia="Times New Roman"/>
          <w:color w:val="000000" w:themeColor="text1"/>
        </w:rPr>
        <w:t>Mugo</w:t>
      </w:r>
      <w:proofErr w:type="spellEnd"/>
      <w:r w:rsidRPr="009169A3">
        <w:rPr>
          <w:rFonts w:eastAsia="Times New Roman"/>
          <w:color w:val="000000" w:themeColor="text1"/>
        </w:rPr>
        <w:t xml:space="preserve">, P., 2020. Porter’s Five Forces Influence </w:t>
      </w:r>
      <w:proofErr w:type="gramStart"/>
      <w:r w:rsidRPr="009169A3">
        <w:rPr>
          <w:rFonts w:eastAsia="Times New Roman"/>
          <w:color w:val="000000" w:themeColor="text1"/>
        </w:rPr>
        <w:t>On</w:t>
      </w:r>
      <w:proofErr w:type="gramEnd"/>
      <w:r w:rsidRPr="009169A3">
        <w:rPr>
          <w:rFonts w:eastAsia="Times New Roman"/>
          <w:color w:val="000000" w:themeColor="text1"/>
        </w:rPr>
        <w:t xml:space="preserve"> Competitive Advantage In Telecommunication Industry In Kenya. European Journal of Business and Strategic Management, 5(2), p.30.DOI:</w:t>
      </w:r>
      <w:r w:rsidRPr="009169A3">
        <w:rPr>
          <w:rFonts w:eastAsia="Times New Roman"/>
          <w:color w:val="000000" w:themeColor="text1"/>
          <w:highlight w:val="white"/>
        </w:rPr>
        <w:t>10.47604/ejbsm.1140</w:t>
      </w:r>
    </w:p>
    <w:p w14:paraId="35B5EFD3" w14:textId="77777777" w:rsidR="00213D25" w:rsidRPr="00D70321" w:rsidRDefault="00BF7AC3">
      <w:pPr>
        <w:spacing w:before="240" w:after="240" w:line="360" w:lineRule="auto"/>
        <w:jc w:val="both"/>
        <w:rPr>
          <w:rFonts w:eastAsia="Times New Roman"/>
          <w:color w:val="000000" w:themeColor="text1"/>
          <w:sz w:val="24"/>
          <w:szCs w:val="24"/>
        </w:rPr>
      </w:pPr>
      <w:r w:rsidRPr="00D70321">
        <w:rPr>
          <w:color w:val="000000" w:themeColor="text1"/>
        </w:rPr>
        <w:br w:type="page"/>
      </w:r>
    </w:p>
    <w:p w14:paraId="1FBE522A" w14:textId="77777777" w:rsidR="00213D25" w:rsidRPr="00D70321" w:rsidRDefault="00BF7AC3" w:rsidP="00917B60">
      <w:pPr>
        <w:pStyle w:val="Heading1"/>
        <w:rPr>
          <w:rFonts w:ascii="Arial" w:hAnsi="Arial"/>
        </w:rPr>
      </w:pPr>
      <w:bookmarkStart w:id="26" w:name="_Toc81863903"/>
      <w:r w:rsidRPr="00D70321">
        <w:rPr>
          <w:rFonts w:ascii="Arial" w:hAnsi="Arial"/>
        </w:rPr>
        <w:lastRenderedPageBreak/>
        <w:t>Appendices</w:t>
      </w:r>
      <w:bookmarkEnd w:id="26"/>
    </w:p>
    <w:p w14:paraId="6362C6EF" w14:textId="77777777" w:rsidR="00213D25" w:rsidRPr="00D70321" w:rsidRDefault="00BF7AC3">
      <w:pPr>
        <w:spacing w:before="240" w:after="240" w:line="360" w:lineRule="auto"/>
        <w:jc w:val="both"/>
        <w:rPr>
          <w:rFonts w:eastAsia="Times New Roman"/>
          <w:b/>
          <w:color w:val="000000" w:themeColor="text1"/>
          <w:sz w:val="24"/>
          <w:szCs w:val="24"/>
        </w:rPr>
      </w:pPr>
      <w:r w:rsidRPr="00D70321">
        <w:rPr>
          <w:rFonts w:eastAsia="Times New Roman"/>
          <w:b/>
          <w:color w:val="000000" w:themeColor="text1"/>
          <w:sz w:val="24"/>
          <w:szCs w:val="24"/>
        </w:rPr>
        <w:t>Appendix 1: Questionnaire surrounding Cultural Web</w:t>
      </w:r>
    </w:p>
    <w:p w14:paraId="5F76A912" w14:textId="77777777" w:rsidR="007E1A54" w:rsidRPr="00D70321" w:rsidRDefault="00BF7AC3">
      <w:pPr>
        <w:spacing w:before="240" w:after="240" w:line="360" w:lineRule="auto"/>
        <w:jc w:val="both"/>
        <w:rPr>
          <w:rFonts w:eastAsia="Times New Roman"/>
          <w:color w:val="000000" w:themeColor="text1"/>
          <w:sz w:val="26"/>
          <w:szCs w:val="26"/>
        </w:rPr>
      </w:pPr>
      <w:r w:rsidRPr="00D70321">
        <w:rPr>
          <w:rFonts w:eastAsia="Times New Roman"/>
          <w:color w:val="000000" w:themeColor="text1"/>
          <w:sz w:val="26"/>
          <w:szCs w:val="26"/>
        </w:rPr>
        <w:t xml:space="preserve"> </w:t>
      </w:r>
    </w:p>
    <w:tbl>
      <w:tblPr>
        <w:tblW w:w="4609" w:type="pct"/>
        <w:shd w:val="clear" w:color="auto" w:fill="FFFFFF"/>
        <w:tblCellMar>
          <w:left w:w="0" w:type="dxa"/>
          <w:right w:w="0" w:type="dxa"/>
        </w:tblCellMar>
        <w:tblLook w:val="04A0" w:firstRow="1" w:lastRow="0" w:firstColumn="1" w:lastColumn="0" w:noHBand="0" w:noVBand="1"/>
      </w:tblPr>
      <w:tblGrid>
        <w:gridCol w:w="296"/>
        <w:gridCol w:w="4091"/>
        <w:gridCol w:w="645"/>
        <w:gridCol w:w="645"/>
        <w:gridCol w:w="963"/>
        <w:gridCol w:w="645"/>
        <w:gridCol w:w="645"/>
        <w:gridCol w:w="683"/>
      </w:tblGrid>
      <w:tr w:rsidR="00D70321" w:rsidRPr="00D70321" w14:paraId="0F9B6D8C" w14:textId="77777777" w:rsidTr="00351C58">
        <w:trPr>
          <w:trHeight w:val="917"/>
        </w:trPr>
        <w:tc>
          <w:tcPr>
            <w:tcW w:w="0" w:type="auto"/>
            <w:gridSpan w:val="2"/>
            <w:tcBorders>
              <w:top w:val="outset" w:sz="6" w:space="0" w:color="auto"/>
              <w:left w:val="outset" w:sz="6" w:space="0" w:color="auto"/>
              <w:bottom w:val="outset" w:sz="6" w:space="0" w:color="auto"/>
              <w:right w:val="outset" w:sz="6" w:space="0" w:color="auto"/>
            </w:tcBorders>
            <w:shd w:val="clear" w:color="auto" w:fill="FFFFFF"/>
            <w:vAlign w:val="center"/>
            <w:hideMark/>
          </w:tcPr>
          <w:p w14:paraId="6641071B" w14:textId="77777777" w:rsidR="007E1A54" w:rsidRPr="00D70321" w:rsidRDefault="007E1A54" w:rsidP="0073192E">
            <w:pPr>
              <w:spacing w:line="240" w:lineRule="auto"/>
              <w:rPr>
                <w:rFonts w:eastAsia="Times New Roman"/>
                <w:b/>
                <w:bCs/>
                <w:color w:val="000000" w:themeColor="text1"/>
                <w:sz w:val="24"/>
                <w:szCs w:val="24"/>
              </w:rPr>
            </w:pPr>
            <w:r w:rsidRPr="00D70321">
              <w:rPr>
                <w:rFonts w:eastAsia="Times New Roman"/>
                <w:b/>
                <w:bCs/>
                <w:color w:val="000000" w:themeColor="text1"/>
                <w:sz w:val="24"/>
                <w:szCs w:val="24"/>
              </w:rPr>
              <w:t xml:space="preserve">How would you rate your </w:t>
            </w:r>
            <w:r w:rsidR="0073192E" w:rsidRPr="00D70321">
              <w:rPr>
                <w:rFonts w:eastAsia="Times New Roman"/>
                <w:b/>
                <w:bCs/>
                <w:color w:val="000000" w:themeColor="text1"/>
                <w:sz w:val="24"/>
                <w:szCs w:val="24"/>
              </w:rPr>
              <w:t xml:space="preserve">Vodafone’s </w:t>
            </w:r>
            <w:r w:rsidRPr="00D70321">
              <w:rPr>
                <w:rFonts w:eastAsia="Times New Roman"/>
                <w:b/>
                <w:bCs/>
                <w:color w:val="000000" w:themeColor="text1"/>
                <w:sz w:val="24"/>
                <w:szCs w:val="24"/>
              </w:rPr>
              <w:t>performance in the following areas?</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67BA8267" w14:textId="77777777" w:rsidR="007E1A54" w:rsidRPr="00D70321" w:rsidRDefault="007E1A54" w:rsidP="00425862">
            <w:pPr>
              <w:spacing w:line="240" w:lineRule="auto"/>
              <w:jc w:val="center"/>
              <w:rPr>
                <w:rFonts w:eastAsia="Times New Roman"/>
                <w:b/>
                <w:bCs/>
                <w:color w:val="000000" w:themeColor="text1"/>
                <w:sz w:val="24"/>
                <w:szCs w:val="24"/>
              </w:rPr>
            </w:pPr>
            <w:r w:rsidRPr="00D70321">
              <w:rPr>
                <w:rFonts w:eastAsia="Times New Roman"/>
                <w:b/>
                <w:bCs/>
                <w:color w:val="000000" w:themeColor="text1"/>
                <w:sz w:val="24"/>
                <w:szCs w:val="24"/>
              </w:rPr>
              <w:t>Very low</w:t>
            </w:r>
            <w:r w:rsidRPr="00D70321">
              <w:rPr>
                <w:rFonts w:eastAsia="Times New Roman"/>
                <w:b/>
                <w:bCs/>
                <w:color w:val="000000" w:themeColor="text1"/>
                <w:sz w:val="24"/>
                <w:szCs w:val="24"/>
              </w:rPr>
              <w:br/>
              <w:t>(1)</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7929A353" w14:textId="77777777" w:rsidR="007E1A54" w:rsidRPr="00D70321" w:rsidRDefault="007E1A54" w:rsidP="00425862">
            <w:pPr>
              <w:spacing w:line="240" w:lineRule="auto"/>
              <w:jc w:val="center"/>
              <w:rPr>
                <w:rFonts w:eastAsia="Times New Roman"/>
                <w:b/>
                <w:bCs/>
                <w:color w:val="000000" w:themeColor="text1"/>
                <w:sz w:val="24"/>
                <w:szCs w:val="24"/>
              </w:rPr>
            </w:pPr>
            <w:r w:rsidRPr="00D70321">
              <w:rPr>
                <w:rFonts w:eastAsia="Times New Roman"/>
                <w:b/>
                <w:bCs/>
                <w:color w:val="000000" w:themeColor="text1"/>
                <w:sz w:val="24"/>
                <w:szCs w:val="24"/>
              </w:rPr>
              <w:t>Low</w:t>
            </w:r>
            <w:r w:rsidRPr="00D70321">
              <w:rPr>
                <w:rFonts w:eastAsia="Times New Roman"/>
                <w:b/>
                <w:bCs/>
                <w:color w:val="000000" w:themeColor="text1"/>
                <w:sz w:val="24"/>
                <w:szCs w:val="24"/>
              </w:rPr>
              <w:br/>
              <w:t>(2)</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4D6B954C" w14:textId="77777777" w:rsidR="007E1A54" w:rsidRPr="00D70321" w:rsidRDefault="007E1A54" w:rsidP="00425862">
            <w:pPr>
              <w:spacing w:line="240" w:lineRule="auto"/>
              <w:jc w:val="center"/>
              <w:rPr>
                <w:rFonts w:eastAsia="Times New Roman"/>
                <w:b/>
                <w:bCs/>
                <w:color w:val="000000" w:themeColor="text1"/>
                <w:sz w:val="24"/>
                <w:szCs w:val="24"/>
              </w:rPr>
            </w:pPr>
            <w:r w:rsidRPr="00D70321">
              <w:rPr>
                <w:rFonts w:eastAsia="Times New Roman"/>
                <w:b/>
                <w:bCs/>
                <w:color w:val="000000" w:themeColor="text1"/>
                <w:sz w:val="24"/>
                <w:szCs w:val="24"/>
              </w:rPr>
              <w:t>Average</w:t>
            </w:r>
            <w:r w:rsidRPr="00D70321">
              <w:rPr>
                <w:rFonts w:eastAsia="Times New Roman"/>
                <w:b/>
                <w:bCs/>
                <w:color w:val="000000" w:themeColor="text1"/>
                <w:sz w:val="24"/>
                <w:szCs w:val="24"/>
              </w:rPr>
              <w:br/>
              <w:t>(3)</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334B5F0D" w14:textId="77777777" w:rsidR="007E1A54" w:rsidRPr="00D70321" w:rsidRDefault="007E1A54" w:rsidP="00425862">
            <w:pPr>
              <w:spacing w:line="240" w:lineRule="auto"/>
              <w:jc w:val="center"/>
              <w:rPr>
                <w:rFonts w:eastAsia="Times New Roman"/>
                <w:b/>
                <w:bCs/>
                <w:color w:val="000000" w:themeColor="text1"/>
                <w:sz w:val="24"/>
                <w:szCs w:val="24"/>
              </w:rPr>
            </w:pPr>
            <w:r w:rsidRPr="00D70321">
              <w:rPr>
                <w:rFonts w:eastAsia="Times New Roman"/>
                <w:b/>
                <w:bCs/>
                <w:color w:val="000000" w:themeColor="text1"/>
                <w:sz w:val="24"/>
                <w:szCs w:val="24"/>
              </w:rPr>
              <w:t>High</w:t>
            </w:r>
            <w:r w:rsidRPr="00D70321">
              <w:rPr>
                <w:rFonts w:eastAsia="Times New Roman"/>
                <w:b/>
                <w:bCs/>
                <w:color w:val="000000" w:themeColor="text1"/>
                <w:sz w:val="24"/>
                <w:szCs w:val="24"/>
              </w:rPr>
              <w:br/>
              <w:t>(4)</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6D8A326A" w14:textId="77777777" w:rsidR="007E1A54" w:rsidRPr="00D70321" w:rsidRDefault="007E1A54" w:rsidP="00425862">
            <w:pPr>
              <w:spacing w:line="240" w:lineRule="auto"/>
              <w:jc w:val="center"/>
              <w:rPr>
                <w:rFonts w:eastAsia="Times New Roman"/>
                <w:b/>
                <w:bCs/>
                <w:color w:val="000000" w:themeColor="text1"/>
                <w:sz w:val="24"/>
                <w:szCs w:val="24"/>
              </w:rPr>
            </w:pPr>
            <w:r w:rsidRPr="00D70321">
              <w:rPr>
                <w:rFonts w:eastAsia="Times New Roman"/>
                <w:b/>
                <w:bCs/>
                <w:color w:val="000000" w:themeColor="text1"/>
                <w:sz w:val="24"/>
                <w:szCs w:val="24"/>
              </w:rPr>
              <w:t>Very high</w:t>
            </w:r>
            <w:r w:rsidRPr="00D70321">
              <w:rPr>
                <w:rFonts w:eastAsia="Times New Roman"/>
                <w:b/>
                <w:bCs/>
                <w:color w:val="000000" w:themeColor="text1"/>
                <w:sz w:val="24"/>
                <w:szCs w:val="24"/>
              </w:rPr>
              <w:br/>
              <w:t>(5)</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69BCEB4A" w14:textId="77777777" w:rsidR="007E1A54" w:rsidRPr="00D70321" w:rsidRDefault="007E1A54" w:rsidP="00425862">
            <w:pPr>
              <w:spacing w:line="240" w:lineRule="auto"/>
              <w:jc w:val="center"/>
              <w:rPr>
                <w:rFonts w:eastAsia="Times New Roman"/>
                <w:b/>
                <w:bCs/>
                <w:color w:val="000000" w:themeColor="text1"/>
                <w:sz w:val="24"/>
                <w:szCs w:val="24"/>
              </w:rPr>
            </w:pPr>
            <w:r w:rsidRPr="00D70321">
              <w:rPr>
                <w:rFonts w:eastAsia="Times New Roman"/>
                <w:b/>
                <w:bCs/>
                <w:color w:val="000000" w:themeColor="text1"/>
                <w:sz w:val="24"/>
                <w:szCs w:val="24"/>
              </w:rPr>
              <w:t>Score</w:t>
            </w:r>
          </w:p>
        </w:tc>
      </w:tr>
      <w:tr w:rsidR="00D70321" w:rsidRPr="00D70321" w14:paraId="3355D697" w14:textId="77777777" w:rsidTr="00351C58">
        <w:trPr>
          <w:trHeight w:val="403"/>
        </w:trPr>
        <w:tc>
          <w:tcPr>
            <w:tcW w:w="179"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58C64A68" w14:textId="77777777" w:rsidR="007E1A54" w:rsidRPr="00D70321" w:rsidRDefault="007E1A54" w:rsidP="00425862">
            <w:pPr>
              <w:spacing w:line="240" w:lineRule="auto"/>
              <w:rPr>
                <w:rFonts w:eastAsia="Times New Roman"/>
                <w:color w:val="000000" w:themeColor="text1"/>
                <w:sz w:val="24"/>
                <w:szCs w:val="24"/>
              </w:rPr>
            </w:pPr>
            <w:r w:rsidRPr="00D70321">
              <w:rPr>
                <w:rFonts w:eastAsia="Times New Roman"/>
                <w:color w:val="000000" w:themeColor="text1"/>
                <w:sz w:val="24"/>
                <w:szCs w:val="24"/>
              </w:rPr>
              <w:t>1</w:t>
            </w:r>
          </w:p>
        </w:tc>
        <w:tc>
          <w:tcPr>
            <w:tcW w:w="2382"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4A215A9D" w14:textId="77777777" w:rsidR="007E1A54" w:rsidRPr="00D70321" w:rsidRDefault="007E1A54" w:rsidP="00425862">
            <w:pPr>
              <w:spacing w:line="240" w:lineRule="auto"/>
              <w:rPr>
                <w:rFonts w:eastAsia="Times New Roman"/>
                <w:color w:val="000000" w:themeColor="text1"/>
                <w:sz w:val="24"/>
                <w:szCs w:val="24"/>
              </w:rPr>
            </w:pPr>
            <w:r w:rsidRPr="00D70321">
              <w:rPr>
                <w:rFonts w:eastAsia="Times New Roman"/>
                <w:color w:val="000000" w:themeColor="text1"/>
                <w:sz w:val="24"/>
                <w:szCs w:val="24"/>
              </w:rPr>
              <w:t>Employee motivation</w: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7C9E02E9"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639E184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0.1pt;height:18.4pt">
                  <v:imagedata r:id="rId9"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54E2A898"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4315B7C1">
                <v:shape id="_x0000_i1026" type="#_x0000_t75" style="width:20.1pt;height:18.4pt">
                  <v:imagedata r:id="rId9" o:title=""/>
                </v:shape>
              </w:pict>
            </w:r>
          </w:p>
        </w:tc>
        <w:tc>
          <w:tcPr>
            <w:tcW w:w="534"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166AA41E"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333732CB">
                <v:shape id="_x0000_i1027" type="#_x0000_t75" style="width:20.1pt;height:18.4pt">
                  <v:imagedata r:id="rId9"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1426BEA9"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67A45AC1">
                <v:shape id="_x0000_i1028" type="#_x0000_t75" style="width:20.1pt;height:18.4pt">
                  <v:imagedata r:id="rId10"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2D6D0FDE"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273A831E">
                <v:shape id="_x0000_i1029" type="#_x0000_t75" style="width:20.1pt;height:18.4pt">
                  <v:imagedata r:id="rId9"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4C069383" w14:textId="77777777" w:rsidR="007E1A54" w:rsidRPr="00D70321" w:rsidRDefault="007E1A54" w:rsidP="00425862">
            <w:pPr>
              <w:spacing w:line="240" w:lineRule="auto"/>
              <w:jc w:val="center"/>
              <w:rPr>
                <w:rFonts w:eastAsia="Times New Roman"/>
                <w:color w:val="000000" w:themeColor="text1"/>
                <w:sz w:val="24"/>
                <w:szCs w:val="24"/>
              </w:rPr>
            </w:pPr>
            <w:r w:rsidRPr="00D70321">
              <w:rPr>
                <w:rFonts w:eastAsia="Times New Roman"/>
                <w:color w:val="000000" w:themeColor="text1"/>
                <w:sz w:val="24"/>
                <w:szCs w:val="24"/>
              </w:rPr>
              <w:t>8</w:t>
            </w:r>
          </w:p>
        </w:tc>
      </w:tr>
      <w:tr w:rsidR="00D70321" w:rsidRPr="00D70321" w14:paraId="2225C16E" w14:textId="77777777" w:rsidTr="00351C58">
        <w:trPr>
          <w:trHeight w:val="403"/>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7F163C10" w14:textId="77777777" w:rsidR="007E1A54" w:rsidRPr="00D70321" w:rsidRDefault="007E1A54" w:rsidP="00425862">
            <w:pPr>
              <w:spacing w:line="240" w:lineRule="auto"/>
              <w:rPr>
                <w:rFonts w:eastAsia="Times New Roman"/>
                <w:color w:val="000000" w:themeColor="text1"/>
                <w:sz w:val="24"/>
                <w:szCs w:val="24"/>
              </w:rPr>
            </w:pPr>
            <w:r w:rsidRPr="00D70321">
              <w:rPr>
                <w:rFonts w:eastAsia="Times New Roman"/>
                <w:color w:val="000000" w:themeColor="text1"/>
                <w:sz w:val="24"/>
                <w:szCs w:val="24"/>
              </w:rPr>
              <w:t>2</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130B3085" w14:textId="77777777" w:rsidR="007E1A54" w:rsidRPr="00D70321" w:rsidRDefault="007E1A54" w:rsidP="00425862">
            <w:pPr>
              <w:spacing w:line="240" w:lineRule="auto"/>
              <w:rPr>
                <w:rFonts w:eastAsia="Times New Roman"/>
                <w:color w:val="000000" w:themeColor="text1"/>
                <w:sz w:val="24"/>
                <w:szCs w:val="24"/>
              </w:rPr>
            </w:pPr>
            <w:r w:rsidRPr="00D70321">
              <w:rPr>
                <w:rFonts w:eastAsia="Times New Roman"/>
                <w:color w:val="000000" w:themeColor="text1"/>
                <w:sz w:val="24"/>
                <w:szCs w:val="24"/>
              </w:rPr>
              <w:t>Employment and workplace conditions</w: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2F5117CA"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0AC4EA0C">
                <v:shape id="_x0000_i1030" type="#_x0000_t75" style="width:20.1pt;height:18.4pt">
                  <v:imagedata r:id="rId9"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550A6012"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3F538129">
                <v:shape id="_x0000_i1031" type="#_x0000_t75" style="width:20.1pt;height:18.4pt">
                  <v:imagedata r:id="rId9" o:title=""/>
                </v:shape>
              </w:pict>
            </w:r>
          </w:p>
        </w:tc>
        <w:tc>
          <w:tcPr>
            <w:tcW w:w="534"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0A147B84"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018EE195">
                <v:shape id="_x0000_i1032" type="#_x0000_t75" style="width:20.1pt;height:18.4pt">
                  <v:imagedata r:id="rId10"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4ED33CC9"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6170C2E1">
                <v:shape id="_x0000_i1033" type="#_x0000_t75" style="width:20.1pt;height:18.4pt">
                  <v:imagedata r:id="rId9"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18CFCFF3"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3DF122F5">
                <v:shape id="_x0000_i1034" type="#_x0000_t75" style="width:20.1pt;height:18.4pt">
                  <v:imagedata r:id="rId9"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77696A73" w14:textId="77777777" w:rsidR="007E1A54" w:rsidRPr="00D70321" w:rsidRDefault="007E1A54" w:rsidP="00425862">
            <w:pPr>
              <w:spacing w:line="240" w:lineRule="auto"/>
              <w:jc w:val="center"/>
              <w:rPr>
                <w:rFonts w:eastAsia="Times New Roman"/>
                <w:color w:val="000000" w:themeColor="text1"/>
                <w:sz w:val="24"/>
                <w:szCs w:val="24"/>
              </w:rPr>
            </w:pPr>
            <w:r w:rsidRPr="00D70321">
              <w:rPr>
                <w:rFonts w:eastAsia="Times New Roman"/>
                <w:color w:val="000000" w:themeColor="text1"/>
                <w:sz w:val="24"/>
                <w:szCs w:val="24"/>
              </w:rPr>
              <w:t>6</w:t>
            </w:r>
          </w:p>
        </w:tc>
      </w:tr>
      <w:tr w:rsidR="00D70321" w:rsidRPr="00D70321" w14:paraId="1EA406E3" w14:textId="77777777" w:rsidTr="00351C58">
        <w:trPr>
          <w:trHeight w:val="611"/>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1D7A51FC" w14:textId="77777777" w:rsidR="007E1A54" w:rsidRPr="00D70321" w:rsidRDefault="007E1A54" w:rsidP="00425862">
            <w:pPr>
              <w:spacing w:line="240" w:lineRule="auto"/>
              <w:rPr>
                <w:rFonts w:eastAsia="Times New Roman"/>
                <w:color w:val="000000" w:themeColor="text1"/>
                <w:sz w:val="24"/>
                <w:szCs w:val="24"/>
              </w:rPr>
            </w:pPr>
            <w:r w:rsidRPr="00D70321">
              <w:rPr>
                <w:rFonts w:eastAsia="Times New Roman"/>
                <w:color w:val="000000" w:themeColor="text1"/>
                <w:sz w:val="24"/>
                <w:szCs w:val="24"/>
              </w:rPr>
              <w:t>3</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78A7ECC9" w14:textId="77777777" w:rsidR="007E1A54" w:rsidRPr="00D70321" w:rsidRDefault="007E1A54" w:rsidP="00425862">
            <w:pPr>
              <w:spacing w:line="240" w:lineRule="auto"/>
              <w:rPr>
                <w:rFonts w:eastAsia="Times New Roman"/>
                <w:color w:val="000000" w:themeColor="text1"/>
                <w:sz w:val="24"/>
                <w:szCs w:val="24"/>
              </w:rPr>
            </w:pPr>
            <w:r w:rsidRPr="00D70321">
              <w:rPr>
                <w:rFonts w:eastAsia="Times New Roman"/>
                <w:color w:val="000000" w:themeColor="text1"/>
                <w:sz w:val="24"/>
                <w:szCs w:val="24"/>
              </w:rPr>
              <w:t>Employees' understanding about what is expected of them</w: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5D33DCB8"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66D6E18D">
                <v:shape id="_x0000_i1035" type="#_x0000_t75" style="width:20.1pt;height:18.4pt">
                  <v:imagedata r:id="rId9"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29A768DE"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5C97C22D">
                <v:shape id="_x0000_i1036" type="#_x0000_t75" style="width:20.1pt;height:18.4pt">
                  <v:imagedata r:id="rId9" o:title=""/>
                </v:shape>
              </w:pict>
            </w:r>
          </w:p>
        </w:tc>
        <w:tc>
          <w:tcPr>
            <w:tcW w:w="534"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166EE751"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45011E06">
                <v:shape id="_x0000_i1037" type="#_x0000_t75" style="width:20.1pt;height:18.4pt">
                  <v:imagedata r:id="rId10"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37ACB9A9"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56E9B8AD">
                <v:shape id="_x0000_i1038" type="#_x0000_t75" style="width:20.1pt;height:18.4pt">
                  <v:imagedata r:id="rId9"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785B5AD0"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5F5E9F49">
                <v:shape id="_x0000_i1039" type="#_x0000_t75" style="width:20.1pt;height:18.4pt">
                  <v:imagedata r:id="rId9"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63B7D645" w14:textId="77777777" w:rsidR="007E1A54" w:rsidRPr="00D70321" w:rsidRDefault="007E1A54" w:rsidP="00425862">
            <w:pPr>
              <w:spacing w:line="240" w:lineRule="auto"/>
              <w:jc w:val="center"/>
              <w:rPr>
                <w:rFonts w:eastAsia="Times New Roman"/>
                <w:color w:val="000000" w:themeColor="text1"/>
                <w:sz w:val="24"/>
                <w:szCs w:val="24"/>
              </w:rPr>
            </w:pPr>
            <w:r w:rsidRPr="00D70321">
              <w:rPr>
                <w:rFonts w:eastAsia="Times New Roman"/>
                <w:color w:val="000000" w:themeColor="text1"/>
                <w:sz w:val="24"/>
                <w:szCs w:val="24"/>
              </w:rPr>
              <w:t>6</w:t>
            </w:r>
          </w:p>
        </w:tc>
      </w:tr>
      <w:tr w:rsidR="00D70321" w:rsidRPr="00D70321" w14:paraId="6D53F47E" w14:textId="77777777" w:rsidTr="00351C58">
        <w:trPr>
          <w:trHeight w:val="917"/>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15A8E292" w14:textId="77777777" w:rsidR="007E1A54" w:rsidRPr="00D70321" w:rsidRDefault="007E1A54" w:rsidP="00425862">
            <w:pPr>
              <w:spacing w:line="240" w:lineRule="auto"/>
              <w:rPr>
                <w:rFonts w:eastAsia="Times New Roman"/>
                <w:color w:val="000000" w:themeColor="text1"/>
                <w:sz w:val="24"/>
                <w:szCs w:val="24"/>
              </w:rPr>
            </w:pPr>
            <w:r w:rsidRPr="00D70321">
              <w:rPr>
                <w:rFonts w:eastAsia="Times New Roman"/>
                <w:color w:val="000000" w:themeColor="text1"/>
                <w:sz w:val="24"/>
                <w:szCs w:val="24"/>
              </w:rPr>
              <w:t>4</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0B08C60C" w14:textId="77777777" w:rsidR="007E1A54" w:rsidRPr="00D70321" w:rsidRDefault="007E1A54" w:rsidP="00425862">
            <w:pPr>
              <w:spacing w:line="240" w:lineRule="auto"/>
              <w:rPr>
                <w:rFonts w:eastAsia="Times New Roman"/>
                <w:color w:val="000000" w:themeColor="text1"/>
                <w:sz w:val="24"/>
                <w:szCs w:val="24"/>
              </w:rPr>
            </w:pPr>
            <w:r w:rsidRPr="00D70321">
              <w:rPr>
                <w:rFonts w:eastAsia="Times New Roman"/>
                <w:color w:val="000000" w:themeColor="text1"/>
                <w:sz w:val="24"/>
                <w:szCs w:val="24"/>
              </w:rPr>
              <w:t>Your level of confidence in being able to effectively manage people and their performance</w: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6AA26704"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4C119693">
                <v:shape id="_x0000_i1040" type="#_x0000_t75" style="width:20.1pt;height:18.4pt">
                  <v:imagedata r:id="rId9"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7356E82E"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59CA642F">
                <v:shape id="_x0000_i1041" type="#_x0000_t75" style="width:20.1pt;height:18.4pt">
                  <v:imagedata r:id="rId9" o:title=""/>
                </v:shape>
              </w:pict>
            </w:r>
          </w:p>
        </w:tc>
        <w:tc>
          <w:tcPr>
            <w:tcW w:w="534"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681623D8"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447256A9">
                <v:shape id="_x0000_i1042" type="#_x0000_t75" style="width:20.1pt;height:18.4pt">
                  <v:imagedata r:id="rId10"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346A0E7B"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71736756">
                <v:shape id="_x0000_i1043" type="#_x0000_t75" style="width:20.1pt;height:18.4pt">
                  <v:imagedata r:id="rId9"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63BA4592"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73503531">
                <v:shape id="_x0000_i1044" type="#_x0000_t75" style="width:20.1pt;height:18.4pt">
                  <v:imagedata r:id="rId9"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7C0BD76A" w14:textId="77777777" w:rsidR="007E1A54" w:rsidRPr="00D70321" w:rsidRDefault="007E1A54" w:rsidP="00425862">
            <w:pPr>
              <w:spacing w:line="240" w:lineRule="auto"/>
              <w:jc w:val="center"/>
              <w:rPr>
                <w:rFonts w:eastAsia="Times New Roman"/>
                <w:color w:val="000000" w:themeColor="text1"/>
                <w:sz w:val="24"/>
                <w:szCs w:val="24"/>
              </w:rPr>
            </w:pPr>
            <w:r w:rsidRPr="00D70321">
              <w:rPr>
                <w:rFonts w:eastAsia="Times New Roman"/>
                <w:color w:val="000000" w:themeColor="text1"/>
                <w:sz w:val="24"/>
                <w:szCs w:val="24"/>
              </w:rPr>
              <w:t>6</w:t>
            </w:r>
          </w:p>
        </w:tc>
      </w:tr>
      <w:tr w:rsidR="00D70321" w:rsidRPr="00D70321" w14:paraId="348BB511" w14:textId="77777777" w:rsidTr="00351C58">
        <w:trPr>
          <w:trHeight w:val="403"/>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48D770B2" w14:textId="77777777" w:rsidR="007E1A54" w:rsidRPr="00D70321" w:rsidRDefault="007E1A54" w:rsidP="00425862">
            <w:pPr>
              <w:spacing w:line="240" w:lineRule="auto"/>
              <w:rPr>
                <w:rFonts w:eastAsia="Times New Roman"/>
                <w:color w:val="000000" w:themeColor="text1"/>
                <w:sz w:val="24"/>
                <w:szCs w:val="24"/>
              </w:rPr>
            </w:pPr>
            <w:r w:rsidRPr="00D70321">
              <w:rPr>
                <w:rFonts w:eastAsia="Times New Roman"/>
                <w:color w:val="000000" w:themeColor="text1"/>
                <w:sz w:val="24"/>
                <w:szCs w:val="24"/>
              </w:rPr>
              <w:t>5</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0C0B3E4D" w14:textId="77777777" w:rsidR="007E1A54" w:rsidRPr="00D70321" w:rsidRDefault="007E1A54" w:rsidP="00425862">
            <w:pPr>
              <w:spacing w:line="240" w:lineRule="auto"/>
              <w:rPr>
                <w:rFonts w:eastAsia="Times New Roman"/>
                <w:color w:val="000000" w:themeColor="text1"/>
                <w:sz w:val="24"/>
                <w:szCs w:val="24"/>
              </w:rPr>
            </w:pPr>
            <w:r w:rsidRPr="00D70321">
              <w:rPr>
                <w:rFonts w:eastAsia="Times New Roman"/>
                <w:color w:val="000000" w:themeColor="text1"/>
                <w:sz w:val="24"/>
                <w:szCs w:val="24"/>
              </w:rPr>
              <w:t>Success in recruiting the 'right' people</w: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2661B716"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671588D1">
                <v:shape id="_x0000_i1045" type="#_x0000_t75" style="width:20.1pt;height:18.4pt">
                  <v:imagedata r:id="rId9"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0DB999CB"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402EA90B">
                <v:shape id="_x0000_i1046" type="#_x0000_t75" style="width:20.1pt;height:18.4pt">
                  <v:imagedata r:id="rId10" o:title=""/>
                </v:shape>
              </w:pict>
            </w:r>
          </w:p>
        </w:tc>
        <w:tc>
          <w:tcPr>
            <w:tcW w:w="534"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244DA936"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5917F325">
                <v:shape id="_x0000_i1047" type="#_x0000_t75" style="width:20.1pt;height:18.4pt">
                  <v:imagedata r:id="rId9"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52613364"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06D7BEB7">
                <v:shape id="_x0000_i1048" type="#_x0000_t75" style="width:20.1pt;height:18.4pt">
                  <v:imagedata r:id="rId9"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75FD54B3"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1DBC3804">
                <v:shape id="_x0000_i1049" type="#_x0000_t75" style="width:20.1pt;height:18.4pt">
                  <v:imagedata r:id="rId9"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12A73AE9" w14:textId="77777777" w:rsidR="007E1A54" w:rsidRPr="00D70321" w:rsidRDefault="007E1A54" w:rsidP="00425862">
            <w:pPr>
              <w:spacing w:line="240" w:lineRule="auto"/>
              <w:jc w:val="center"/>
              <w:rPr>
                <w:rFonts w:eastAsia="Times New Roman"/>
                <w:color w:val="000000" w:themeColor="text1"/>
                <w:sz w:val="24"/>
                <w:szCs w:val="24"/>
              </w:rPr>
            </w:pPr>
            <w:r w:rsidRPr="00D70321">
              <w:rPr>
                <w:rFonts w:eastAsia="Times New Roman"/>
                <w:color w:val="000000" w:themeColor="text1"/>
                <w:sz w:val="24"/>
                <w:szCs w:val="24"/>
              </w:rPr>
              <w:t>5</w:t>
            </w:r>
          </w:p>
        </w:tc>
      </w:tr>
      <w:tr w:rsidR="00D70321" w:rsidRPr="00D70321" w14:paraId="20C83249" w14:textId="77777777" w:rsidTr="00351C58">
        <w:trPr>
          <w:trHeight w:val="611"/>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6EAE1E65" w14:textId="77777777" w:rsidR="007E1A54" w:rsidRPr="00D70321" w:rsidRDefault="007E1A54" w:rsidP="00425862">
            <w:pPr>
              <w:spacing w:line="240" w:lineRule="auto"/>
              <w:rPr>
                <w:rFonts w:eastAsia="Times New Roman"/>
                <w:color w:val="000000" w:themeColor="text1"/>
                <w:sz w:val="24"/>
                <w:szCs w:val="24"/>
              </w:rPr>
            </w:pPr>
            <w:r w:rsidRPr="00D70321">
              <w:rPr>
                <w:rFonts w:eastAsia="Times New Roman"/>
                <w:color w:val="000000" w:themeColor="text1"/>
                <w:sz w:val="24"/>
                <w:szCs w:val="24"/>
              </w:rPr>
              <w:t>6</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28D10500" w14:textId="417A4B2A" w:rsidR="007E1A54" w:rsidRPr="00D70321" w:rsidRDefault="007E1A54" w:rsidP="00425862">
            <w:pPr>
              <w:spacing w:line="240" w:lineRule="auto"/>
              <w:rPr>
                <w:rFonts w:eastAsia="Times New Roman"/>
                <w:color w:val="000000" w:themeColor="text1"/>
                <w:sz w:val="24"/>
                <w:szCs w:val="24"/>
              </w:rPr>
            </w:pPr>
            <w:r w:rsidRPr="00D70321">
              <w:rPr>
                <w:rFonts w:eastAsia="Times New Roman"/>
                <w:color w:val="000000" w:themeColor="text1"/>
                <w:sz w:val="24"/>
                <w:szCs w:val="24"/>
              </w:rPr>
              <w:t xml:space="preserve">Your ability to keep good staff and </w:t>
            </w:r>
            <w:r w:rsidR="006E0D54" w:rsidRPr="00D70321">
              <w:rPr>
                <w:rFonts w:eastAsia="Times New Roman"/>
                <w:color w:val="000000" w:themeColor="text1"/>
                <w:sz w:val="24"/>
                <w:szCs w:val="24"/>
              </w:rPr>
              <w:t>minimize</w:t>
            </w:r>
            <w:r w:rsidRPr="00D70321">
              <w:rPr>
                <w:rFonts w:eastAsia="Times New Roman"/>
                <w:color w:val="000000" w:themeColor="text1"/>
                <w:sz w:val="24"/>
                <w:szCs w:val="24"/>
              </w:rPr>
              <w:t xml:space="preserve"> turnover</w: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75B991A9"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58BDBA82">
                <v:shape id="_x0000_i1050" type="#_x0000_t75" style="width:20.1pt;height:18.4pt">
                  <v:imagedata r:id="rId9"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6B15F73A"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01A8EAE4">
                <v:shape id="_x0000_i1051" type="#_x0000_t75" style="width:20.1pt;height:18.4pt">
                  <v:imagedata r:id="rId9" o:title=""/>
                </v:shape>
              </w:pict>
            </w:r>
          </w:p>
        </w:tc>
        <w:tc>
          <w:tcPr>
            <w:tcW w:w="534"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44BA6F92"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4847E240">
                <v:shape id="_x0000_i1052" type="#_x0000_t75" style="width:20.1pt;height:18.4pt">
                  <v:imagedata r:id="rId9"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3F57057D"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08BF9EA6">
                <v:shape id="_x0000_i1053" type="#_x0000_t75" style="width:20.1pt;height:18.4pt">
                  <v:imagedata r:id="rId10"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087A50E6"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3A360CBD">
                <v:shape id="_x0000_i1054" type="#_x0000_t75" style="width:20.1pt;height:18.4pt">
                  <v:imagedata r:id="rId9"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577E3BC7" w14:textId="77777777" w:rsidR="007E1A54" w:rsidRPr="00D70321" w:rsidRDefault="007E1A54" w:rsidP="00425862">
            <w:pPr>
              <w:spacing w:line="240" w:lineRule="auto"/>
              <w:jc w:val="center"/>
              <w:rPr>
                <w:rFonts w:eastAsia="Times New Roman"/>
                <w:color w:val="000000" w:themeColor="text1"/>
                <w:sz w:val="24"/>
                <w:szCs w:val="24"/>
              </w:rPr>
            </w:pPr>
            <w:r w:rsidRPr="00D70321">
              <w:rPr>
                <w:rFonts w:eastAsia="Times New Roman"/>
                <w:color w:val="000000" w:themeColor="text1"/>
                <w:sz w:val="24"/>
                <w:szCs w:val="24"/>
              </w:rPr>
              <w:t>8</w:t>
            </w:r>
          </w:p>
        </w:tc>
      </w:tr>
      <w:tr w:rsidR="00D70321" w:rsidRPr="00D70321" w14:paraId="5E33932D" w14:textId="77777777" w:rsidTr="00351C58">
        <w:trPr>
          <w:trHeight w:val="403"/>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3B3DF110" w14:textId="77777777" w:rsidR="007E1A54" w:rsidRPr="00D70321" w:rsidRDefault="007E1A54" w:rsidP="00425862">
            <w:pPr>
              <w:spacing w:line="240" w:lineRule="auto"/>
              <w:rPr>
                <w:rFonts w:eastAsia="Times New Roman"/>
                <w:color w:val="000000" w:themeColor="text1"/>
                <w:sz w:val="24"/>
                <w:szCs w:val="24"/>
              </w:rPr>
            </w:pPr>
            <w:r w:rsidRPr="00D70321">
              <w:rPr>
                <w:rFonts w:eastAsia="Times New Roman"/>
                <w:color w:val="000000" w:themeColor="text1"/>
                <w:sz w:val="24"/>
                <w:szCs w:val="24"/>
              </w:rPr>
              <w:t>7</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5255C4C9" w14:textId="77777777" w:rsidR="007E1A54" w:rsidRPr="00D70321" w:rsidRDefault="007E1A54" w:rsidP="00425862">
            <w:pPr>
              <w:spacing w:line="240" w:lineRule="auto"/>
              <w:rPr>
                <w:rFonts w:eastAsia="Times New Roman"/>
                <w:color w:val="000000" w:themeColor="text1"/>
                <w:sz w:val="24"/>
                <w:szCs w:val="24"/>
              </w:rPr>
            </w:pPr>
            <w:r w:rsidRPr="00D70321">
              <w:rPr>
                <w:rFonts w:eastAsia="Times New Roman"/>
                <w:color w:val="000000" w:themeColor="text1"/>
                <w:sz w:val="24"/>
                <w:szCs w:val="24"/>
              </w:rPr>
              <w:t>The accountability of your employees</w: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3F6B21EB"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46937E9C">
                <v:shape id="_x0000_i1055" type="#_x0000_t75" style="width:20.1pt;height:18.4pt">
                  <v:imagedata r:id="rId9"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0C01187B"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236CF93F">
                <v:shape id="_x0000_i1056" type="#_x0000_t75" style="width:20.1pt;height:18.4pt">
                  <v:imagedata r:id="rId9" o:title=""/>
                </v:shape>
              </w:pict>
            </w:r>
          </w:p>
        </w:tc>
        <w:tc>
          <w:tcPr>
            <w:tcW w:w="534"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2114CD93"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26A29FCF">
                <v:shape id="_x0000_i1057" type="#_x0000_t75" style="width:20.1pt;height:18.4pt">
                  <v:imagedata r:id="rId10"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361F3E4B"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47D98B56">
                <v:shape id="_x0000_i1058" type="#_x0000_t75" style="width:20.1pt;height:18.4pt">
                  <v:imagedata r:id="rId9"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67A59E6F"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7FC3327D">
                <v:shape id="_x0000_i1059" type="#_x0000_t75" style="width:20.1pt;height:18.4pt">
                  <v:imagedata r:id="rId9"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57BBE456" w14:textId="77777777" w:rsidR="007E1A54" w:rsidRPr="00D70321" w:rsidRDefault="007E1A54" w:rsidP="00425862">
            <w:pPr>
              <w:spacing w:line="240" w:lineRule="auto"/>
              <w:jc w:val="center"/>
              <w:rPr>
                <w:rFonts w:eastAsia="Times New Roman"/>
                <w:color w:val="000000" w:themeColor="text1"/>
                <w:sz w:val="24"/>
                <w:szCs w:val="24"/>
              </w:rPr>
            </w:pPr>
            <w:r w:rsidRPr="00D70321">
              <w:rPr>
                <w:rFonts w:eastAsia="Times New Roman"/>
                <w:color w:val="000000" w:themeColor="text1"/>
                <w:sz w:val="24"/>
                <w:szCs w:val="24"/>
              </w:rPr>
              <w:t>6</w:t>
            </w:r>
          </w:p>
        </w:tc>
      </w:tr>
      <w:tr w:rsidR="00D70321" w:rsidRPr="00D70321" w14:paraId="6B36C165" w14:textId="77777777" w:rsidTr="00351C58">
        <w:trPr>
          <w:trHeight w:val="611"/>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7BA220AD" w14:textId="77777777" w:rsidR="007E1A54" w:rsidRPr="00D70321" w:rsidRDefault="007E1A54" w:rsidP="00425862">
            <w:pPr>
              <w:spacing w:line="240" w:lineRule="auto"/>
              <w:rPr>
                <w:rFonts w:eastAsia="Times New Roman"/>
                <w:color w:val="000000" w:themeColor="text1"/>
                <w:sz w:val="24"/>
                <w:szCs w:val="24"/>
              </w:rPr>
            </w:pPr>
            <w:r w:rsidRPr="00D70321">
              <w:rPr>
                <w:rFonts w:eastAsia="Times New Roman"/>
                <w:color w:val="000000" w:themeColor="text1"/>
                <w:sz w:val="24"/>
                <w:szCs w:val="24"/>
              </w:rPr>
              <w:t>8</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15CC8C4E" w14:textId="77777777" w:rsidR="007E1A54" w:rsidRPr="00D70321" w:rsidRDefault="007E1A54" w:rsidP="00425862">
            <w:pPr>
              <w:spacing w:line="240" w:lineRule="auto"/>
              <w:rPr>
                <w:rFonts w:eastAsia="Times New Roman"/>
                <w:color w:val="000000" w:themeColor="text1"/>
                <w:sz w:val="24"/>
                <w:szCs w:val="24"/>
              </w:rPr>
            </w:pPr>
            <w:r w:rsidRPr="00D70321">
              <w:rPr>
                <w:rFonts w:eastAsia="Times New Roman"/>
                <w:color w:val="000000" w:themeColor="text1"/>
                <w:sz w:val="24"/>
                <w:szCs w:val="24"/>
              </w:rPr>
              <w:t>Planning for future workforce and skills requirements</w: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632F3EC3"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7E74D3DA">
                <v:shape id="_x0000_i1060" type="#_x0000_t75" style="width:20.1pt;height:18.4pt">
                  <v:imagedata r:id="rId9"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2687A20C"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62F04881">
                <v:shape id="_x0000_i1061" type="#_x0000_t75" style="width:20.1pt;height:18.4pt">
                  <v:imagedata r:id="rId9" o:title=""/>
                </v:shape>
              </w:pict>
            </w:r>
          </w:p>
        </w:tc>
        <w:tc>
          <w:tcPr>
            <w:tcW w:w="534"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3C606CB8"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371A75E0">
                <v:shape id="_x0000_i1062" type="#_x0000_t75" style="width:20.1pt;height:18.4pt">
                  <v:imagedata r:id="rId10"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5A3797D3"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0D28D344">
                <v:shape id="_x0000_i1063" type="#_x0000_t75" style="width:20.1pt;height:18.4pt">
                  <v:imagedata r:id="rId9"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21C85059"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723D96B7">
                <v:shape id="_x0000_i1064" type="#_x0000_t75" style="width:20.1pt;height:18.4pt">
                  <v:imagedata r:id="rId9"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tcPr>
          <w:p w14:paraId="1CBF1FE1" w14:textId="77777777" w:rsidR="007E1A54" w:rsidRPr="00D70321" w:rsidRDefault="007E1A54" w:rsidP="00425862">
            <w:pPr>
              <w:spacing w:line="240" w:lineRule="auto"/>
              <w:jc w:val="center"/>
              <w:rPr>
                <w:rFonts w:eastAsia="Times New Roman"/>
                <w:color w:val="000000" w:themeColor="text1"/>
                <w:sz w:val="24"/>
                <w:szCs w:val="24"/>
              </w:rPr>
            </w:pPr>
            <w:r w:rsidRPr="00D70321">
              <w:rPr>
                <w:rFonts w:eastAsia="Times New Roman"/>
                <w:color w:val="000000" w:themeColor="text1"/>
                <w:sz w:val="24"/>
                <w:szCs w:val="24"/>
              </w:rPr>
              <w:t>6</w:t>
            </w:r>
          </w:p>
        </w:tc>
      </w:tr>
      <w:tr w:rsidR="00D70321" w:rsidRPr="00D70321" w14:paraId="55CAE115" w14:textId="77777777" w:rsidTr="00351C58">
        <w:trPr>
          <w:trHeight w:val="600"/>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2EA6248C" w14:textId="77777777" w:rsidR="007E1A54" w:rsidRPr="00D70321" w:rsidRDefault="007E1A54" w:rsidP="00425862">
            <w:pPr>
              <w:spacing w:line="240" w:lineRule="auto"/>
              <w:rPr>
                <w:rFonts w:eastAsia="Times New Roman"/>
                <w:color w:val="000000" w:themeColor="text1"/>
                <w:sz w:val="24"/>
                <w:szCs w:val="24"/>
              </w:rPr>
            </w:pPr>
            <w:r w:rsidRPr="00D70321">
              <w:rPr>
                <w:rFonts w:eastAsia="Times New Roman"/>
                <w:color w:val="000000" w:themeColor="text1"/>
                <w:sz w:val="24"/>
                <w:szCs w:val="24"/>
              </w:rPr>
              <w:t>9</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36D4D538" w14:textId="77777777" w:rsidR="007E1A54" w:rsidRPr="00D70321" w:rsidRDefault="007E1A54" w:rsidP="00425862">
            <w:pPr>
              <w:spacing w:line="240" w:lineRule="auto"/>
              <w:rPr>
                <w:rFonts w:eastAsia="Times New Roman"/>
                <w:color w:val="000000" w:themeColor="text1"/>
                <w:sz w:val="24"/>
                <w:szCs w:val="24"/>
              </w:rPr>
            </w:pPr>
            <w:r w:rsidRPr="00D70321">
              <w:rPr>
                <w:rFonts w:eastAsia="Times New Roman"/>
                <w:color w:val="000000" w:themeColor="text1"/>
                <w:sz w:val="24"/>
                <w:szCs w:val="24"/>
              </w:rPr>
              <w:t>The level of care demonstrated by your employees generally</w: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1E048E54"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3FCBE178">
                <v:shape id="_x0000_i1065" type="#_x0000_t75" style="width:20.1pt;height:18.4pt">
                  <v:imagedata r:id="rId9"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2FD4DCD8"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0B957D28">
                <v:shape id="_x0000_i1066" type="#_x0000_t75" style="width:20.1pt;height:18.4pt">
                  <v:imagedata r:id="rId9" o:title=""/>
                </v:shape>
              </w:pict>
            </w:r>
          </w:p>
        </w:tc>
        <w:tc>
          <w:tcPr>
            <w:tcW w:w="534"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14292A61"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00EF22BB">
                <v:shape id="_x0000_i1067" type="#_x0000_t75" style="width:20.1pt;height:18.4pt">
                  <v:imagedata r:id="rId9"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0A4B91E6"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71140013">
                <v:shape id="_x0000_i1068" type="#_x0000_t75" style="width:20.1pt;height:18.4pt">
                  <v:imagedata r:id="rId10" o:title=""/>
                </v:shape>
              </w:pict>
            </w:r>
          </w:p>
        </w:tc>
        <w:tc>
          <w:tcPr>
            <w:tcW w:w="381"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1028E30C" w14:textId="77777777" w:rsidR="007E1A54" w:rsidRPr="00D70321" w:rsidRDefault="000C6B78" w:rsidP="00425862">
            <w:pPr>
              <w:spacing w:line="240" w:lineRule="auto"/>
              <w:jc w:val="center"/>
              <w:rPr>
                <w:rFonts w:eastAsia="Times New Roman"/>
                <w:color w:val="000000" w:themeColor="text1"/>
                <w:sz w:val="24"/>
                <w:szCs w:val="24"/>
              </w:rPr>
            </w:pPr>
            <w:r>
              <w:rPr>
                <w:rFonts w:eastAsia="Times New Roman"/>
                <w:noProof/>
                <w:color w:val="000000" w:themeColor="text1"/>
                <w:sz w:val="24"/>
                <w:szCs w:val="24"/>
              </w:rPr>
            </w:r>
            <w:r w:rsidR="000C6B78">
              <w:rPr>
                <w:rFonts w:eastAsia="Times New Roman"/>
                <w:noProof/>
                <w:color w:val="000000" w:themeColor="text1"/>
                <w:sz w:val="24"/>
                <w:szCs w:val="24"/>
              </w:rPr>
              <w:pict w14:anchorId="2753D62F">
                <v:shape id="_x0000_i1069" type="#_x0000_t75" style="width:20.1pt;height:18.4pt">
                  <v:imagedata r:id="rId9" o:title=""/>
                </v:shape>
              </w:pic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0B9B0992" w14:textId="77777777" w:rsidR="007E1A54" w:rsidRPr="00D70321" w:rsidRDefault="007E1A54" w:rsidP="007E1A54">
            <w:pPr>
              <w:spacing w:line="240" w:lineRule="auto"/>
              <w:jc w:val="center"/>
              <w:rPr>
                <w:rFonts w:eastAsia="Times New Roman"/>
                <w:color w:val="000000" w:themeColor="text1"/>
                <w:sz w:val="24"/>
                <w:szCs w:val="24"/>
              </w:rPr>
            </w:pPr>
            <w:r w:rsidRPr="00D70321">
              <w:rPr>
                <w:rFonts w:eastAsia="Times New Roman"/>
                <w:color w:val="000000" w:themeColor="text1"/>
                <w:sz w:val="24"/>
                <w:szCs w:val="24"/>
              </w:rPr>
              <w:t>8</w:t>
            </w:r>
          </w:p>
        </w:tc>
      </w:tr>
    </w:tbl>
    <w:p w14:paraId="6329C190" w14:textId="77777777" w:rsidR="00917B60" w:rsidRPr="00D70321" w:rsidRDefault="00917B60">
      <w:pPr>
        <w:spacing w:before="240" w:after="240" w:line="360" w:lineRule="auto"/>
        <w:jc w:val="both"/>
        <w:rPr>
          <w:rFonts w:eastAsia="Times New Roman"/>
          <w:color w:val="000000" w:themeColor="text1"/>
          <w:sz w:val="26"/>
          <w:szCs w:val="26"/>
        </w:rPr>
      </w:pPr>
    </w:p>
    <w:p w14:paraId="53F39078" w14:textId="77777777" w:rsidR="00917B60" w:rsidRPr="00D70321" w:rsidRDefault="00BF7AC3">
      <w:pPr>
        <w:rPr>
          <w:rFonts w:eastAsia="Times New Roman"/>
          <w:color w:val="000000" w:themeColor="text1"/>
          <w:sz w:val="26"/>
          <w:szCs w:val="26"/>
        </w:rPr>
      </w:pPr>
      <w:r w:rsidRPr="00D70321">
        <w:rPr>
          <w:rFonts w:eastAsia="Times New Roman"/>
          <w:color w:val="000000" w:themeColor="text1"/>
          <w:sz w:val="26"/>
          <w:szCs w:val="26"/>
        </w:rPr>
        <w:br w:type="page"/>
      </w:r>
    </w:p>
    <w:p w14:paraId="41FA3FA8" w14:textId="77777777" w:rsidR="00213D25" w:rsidRPr="00D70321" w:rsidRDefault="00BF7AC3">
      <w:pPr>
        <w:spacing w:before="240" w:after="240" w:line="360" w:lineRule="auto"/>
        <w:jc w:val="both"/>
        <w:rPr>
          <w:rFonts w:eastAsia="Times New Roman"/>
          <w:b/>
          <w:color w:val="000000" w:themeColor="text1"/>
          <w:sz w:val="28"/>
          <w:szCs w:val="28"/>
        </w:rPr>
      </w:pPr>
      <w:r w:rsidRPr="00D70321">
        <w:rPr>
          <w:rFonts w:eastAsia="Times New Roman"/>
          <w:b/>
          <w:color w:val="000000" w:themeColor="text1"/>
          <w:sz w:val="28"/>
          <w:szCs w:val="28"/>
        </w:rPr>
        <w:lastRenderedPageBreak/>
        <w:t>Task 2</w:t>
      </w:r>
    </w:p>
    <w:p w14:paraId="3868F7BC" w14:textId="77777777" w:rsidR="00213D25" w:rsidRPr="00D70321" w:rsidRDefault="00BF7AC3">
      <w:pPr>
        <w:spacing w:before="240" w:after="240" w:line="360" w:lineRule="auto"/>
        <w:jc w:val="both"/>
        <w:rPr>
          <w:rFonts w:eastAsia="Times New Roman"/>
          <w:b/>
          <w:color w:val="000000" w:themeColor="text1"/>
          <w:sz w:val="28"/>
          <w:szCs w:val="28"/>
        </w:rPr>
      </w:pPr>
      <w:r w:rsidRPr="00D70321">
        <w:rPr>
          <w:rFonts w:eastAsia="Times New Roman"/>
          <w:b/>
          <w:color w:val="000000" w:themeColor="text1"/>
          <w:sz w:val="28"/>
          <w:szCs w:val="28"/>
        </w:rPr>
        <w:t>Individual reflective essay</w:t>
      </w:r>
    </w:p>
    <w:p w14:paraId="2DF4A9C2" w14:textId="77777777" w:rsidR="00213D25" w:rsidRPr="00E1763A" w:rsidRDefault="00BF7AC3">
      <w:pPr>
        <w:spacing w:before="240" w:after="240" w:line="360" w:lineRule="auto"/>
        <w:jc w:val="both"/>
        <w:rPr>
          <w:rFonts w:eastAsia="Times New Roman"/>
          <w:color w:val="000000" w:themeColor="text1"/>
        </w:rPr>
      </w:pPr>
      <w:r w:rsidRPr="00E1763A">
        <w:rPr>
          <w:rFonts w:eastAsia="Times New Roman"/>
          <w:color w:val="000000" w:themeColor="text1"/>
        </w:rPr>
        <w:t>In the context of this essay "Gibbs Reflective Cycle" has been applied to trace out the personal reflections. The model has been developed by an American "sociologist" and "Psychologist" Graham Gibbs in the year 1988 (</w:t>
      </w:r>
      <w:proofErr w:type="spellStart"/>
      <w:r w:rsidRPr="00E1763A">
        <w:rPr>
          <w:rFonts w:eastAsia="Times New Roman"/>
          <w:color w:val="000000" w:themeColor="text1"/>
        </w:rPr>
        <w:t>Sekarwinahyu</w:t>
      </w:r>
      <w:proofErr w:type="spellEnd"/>
      <w:r w:rsidRPr="00E1763A">
        <w:rPr>
          <w:rFonts w:eastAsia="Times New Roman"/>
          <w:color w:val="000000" w:themeColor="text1"/>
        </w:rPr>
        <w:t xml:space="preserve"> et al., 2019). The models enable an individual to think systematically about the experiences which he has gathered depending upon a specific circumstance, activity or event. The model consists of six phases which are discussed as follows in the light of the above discussions. </w:t>
      </w:r>
    </w:p>
    <w:p w14:paraId="1E2155BD" w14:textId="77777777" w:rsidR="00213D25" w:rsidRPr="00E1763A" w:rsidRDefault="00BF7AC3">
      <w:pPr>
        <w:spacing w:before="240" w:after="240" w:line="360" w:lineRule="auto"/>
        <w:jc w:val="both"/>
        <w:rPr>
          <w:rFonts w:eastAsia="Times New Roman"/>
          <w:color w:val="000000" w:themeColor="text1"/>
        </w:rPr>
      </w:pPr>
      <w:r w:rsidRPr="00CB110F">
        <w:rPr>
          <w:rFonts w:eastAsia="Times New Roman"/>
          <w:b/>
          <w:color w:val="000000" w:themeColor="text1"/>
          <w:sz w:val="24"/>
          <w:szCs w:val="24"/>
        </w:rPr>
        <w:t xml:space="preserve">Description- </w:t>
      </w:r>
      <w:r w:rsidRPr="00E1763A">
        <w:rPr>
          <w:rFonts w:eastAsia="Times New Roman"/>
          <w:color w:val="000000" w:themeColor="text1"/>
        </w:rPr>
        <w:t>During this module, I have been provided with various learning materials which are related to the pandemic covid-19 that how it has impacted the external environment of an organization. In this module, I was also required to emphasize the effect of the pandemic upon the competitive market of an organization. In this module, I have also made a deep analysis of the cultural aspects of an organization. While giving effect to this assignment I have reviewed various websites and journals to drive out various information regarding this matter. I have also been provided with two business models PESTLE and Porter's five forces which I was required to apply.</w:t>
      </w:r>
    </w:p>
    <w:p w14:paraId="7FE2FA77" w14:textId="6F852926" w:rsidR="00213D25" w:rsidRPr="00E1763A" w:rsidRDefault="00BF7AC3">
      <w:pPr>
        <w:spacing w:before="240" w:after="240" w:line="360" w:lineRule="auto"/>
        <w:jc w:val="both"/>
        <w:rPr>
          <w:rFonts w:eastAsia="Times New Roman"/>
          <w:color w:val="000000" w:themeColor="text1"/>
        </w:rPr>
      </w:pPr>
      <w:r w:rsidRPr="00766678">
        <w:rPr>
          <w:rFonts w:eastAsia="Times New Roman"/>
          <w:b/>
          <w:color w:val="000000" w:themeColor="text1"/>
          <w:sz w:val="24"/>
          <w:szCs w:val="24"/>
        </w:rPr>
        <w:t xml:space="preserve">Feelings- </w:t>
      </w:r>
      <w:r w:rsidRPr="00E1763A">
        <w:rPr>
          <w:rFonts w:eastAsia="Times New Roman"/>
          <w:color w:val="000000" w:themeColor="text1"/>
        </w:rPr>
        <w:t xml:space="preserve">While doing this assignment I felt that proper external market analysis is very essential for an organization for continuing its business operations. In this regard, I acquired a belief that </w:t>
      </w:r>
      <w:r w:rsidR="006E0D54" w:rsidRPr="00E1763A">
        <w:rPr>
          <w:rFonts w:eastAsia="Times New Roman"/>
          <w:color w:val="000000" w:themeColor="text1"/>
        </w:rPr>
        <w:t>analyzing</w:t>
      </w:r>
      <w:r w:rsidRPr="00E1763A">
        <w:rPr>
          <w:rFonts w:eastAsia="Times New Roman"/>
          <w:color w:val="000000" w:themeColor="text1"/>
        </w:rPr>
        <w:t xml:space="preserve"> an external market of an industry can provide us with various information regarding the external factors which have a direct influence upon the business operations of such an organization. Similar to that I also felt that analysis of the competitive market of an organization can provide us with the essential knowledge regarding the level of competition it faces. </w:t>
      </w:r>
    </w:p>
    <w:p w14:paraId="41AF9A05" w14:textId="77777777" w:rsidR="00213D25" w:rsidRPr="00E1763A" w:rsidRDefault="00BF7AC3">
      <w:pPr>
        <w:spacing w:before="240" w:after="240" w:line="360" w:lineRule="auto"/>
        <w:jc w:val="both"/>
        <w:rPr>
          <w:rFonts w:eastAsia="Times New Roman"/>
          <w:color w:val="000000" w:themeColor="text1"/>
        </w:rPr>
      </w:pPr>
      <w:r w:rsidRPr="00766678">
        <w:rPr>
          <w:rFonts w:eastAsia="Times New Roman"/>
          <w:b/>
          <w:color w:val="000000" w:themeColor="text1"/>
          <w:sz w:val="24"/>
          <w:szCs w:val="24"/>
        </w:rPr>
        <w:t xml:space="preserve">Evaluation- </w:t>
      </w:r>
      <w:r w:rsidRPr="00E1763A">
        <w:rPr>
          <w:rFonts w:eastAsia="Times New Roman"/>
          <w:color w:val="000000" w:themeColor="text1"/>
        </w:rPr>
        <w:t xml:space="preserve">In the view of the assignment I observed that due to the outbreak of the pandemic various organizations have experienced a devastating effect in terms of business performance. But unlike this, the telecommunication industries like Vodafone have experienced good business terms due to the pandemic situation. I also came to know that due to the pandemic in the UK there was a high demand for telecommunication services and several people have shifted towards working from home. </w:t>
      </w:r>
    </w:p>
    <w:p w14:paraId="08B49626" w14:textId="77777777" w:rsidR="00213D25" w:rsidRPr="00E1763A" w:rsidRDefault="00BF7AC3">
      <w:pPr>
        <w:spacing w:before="240" w:after="240" w:line="360" w:lineRule="auto"/>
        <w:jc w:val="both"/>
        <w:rPr>
          <w:rFonts w:eastAsia="Times New Roman"/>
          <w:color w:val="000000" w:themeColor="text1"/>
        </w:rPr>
      </w:pPr>
      <w:r w:rsidRPr="00766678">
        <w:rPr>
          <w:rFonts w:eastAsia="Times New Roman"/>
          <w:b/>
          <w:color w:val="000000" w:themeColor="text1"/>
          <w:sz w:val="24"/>
          <w:szCs w:val="24"/>
        </w:rPr>
        <w:lastRenderedPageBreak/>
        <w:t xml:space="preserve">Analysis- </w:t>
      </w:r>
      <w:r w:rsidRPr="00E1763A">
        <w:rPr>
          <w:rFonts w:eastAsia="Times New Roman"/>
          <w:color w:val="000000" w:themeColor="text1"/>
        </w:rPr>
        <w:t>At the advent of the cultural context which has been provided in the module, I further viewed that the cultural aspect in respect to an organization is also an important perspective as it also has a direct impact upon the organizational operations. I understand that the cultural aspect of an organization also affects the financial terms of an organization</w:t>
      </w:r>
    </w:p>
    <w:p w14:paraId="12F0EB9A" w14:textId="77777777" w:rsidR="00213D25" w:rsidRPr="00E1763A" w:rsidRDefault="00BF7AC3">
      <w:pPr>
        <w:spacing w:before="240" w:after="240" w:line="360" w:lineRule="auto"/>
        <w:jc w:val="both"/>
        <w:rPr>
          <w:rFonts w:eastAsia="Times New Roman"/>
          <w:color w:val="000000" w:themeColor="text1"/>
        </w:rPr>
      </w:pPr>
      <w:r w:rsidRPr="00766678">
        <w:rPr>
          <w:rFonts w:eastAsia="Times New Roman"/>
          <w:b/>
          <w:color w:val="000000" w:themeColor="text1"/>
          <w:sz w:val="24"/>
          <w:szCs w:val="24"/>
        </w:rPr>
        <w:t xml:space="preserve">Conclusion- </w:t>
      </w:r>
      <w:r w:rsidRPr="00E1763A">
        <w:rPr>
          <w:rFonts w:eastAsia="Times New Roman"/>
          <w:color w:val="000000" w:themeColor="text1"/>
        </w:rPr>
        <w:t>In the light of the assignment I learnt that when an organization operates its business in a domestic region or globally various factors can create a barrier to the smooth flow of an organization. In this aspect, I recognized that an organization before starting its business should focus upon its external factors and competitive market which will enable it to frame its strategies accordingly.</w:t>
      </w:r>
    </w:p>
    <w:p w14:paraId="75A204C6" w14:textId="3EC2B3F6" w:rsidR="00213D25" w:rsidRPr="00760EF0" w:rsidRDefault="00BF7AC3" w:rsidP="00760EF0">
      <w:pPr>
        <w:spacing w:before="240" w:after="240" w:line="360" w:lineRule="auto"/>
        <w:jc w:val="both"/>
        <w:rPr>
          <w:rFonts w:eastAsia="Times New Roman"/>
          <w:color w:val="000000" w:themeColor="text1"/>
        </w:rPr>
      </w:pPr>
      <w:r w:rsidRPr="00EC3C38">
        <w:rPr>
          <w:rFonts w:eastAsia="Times New Roman"/>
          <w:b/>
          <w:color w:val="000000" w:themeColor="text1"/>
          <w:sz w:val="24"/>
          <w:szCs w:val="24"/>
        </w:rPr>
        <w:t>Action Plan</w:t>
      </w:r>
      <w:r w:rsidRPr="00EC3C38">
        <w:rPr>
          <w:rFonts w:eastAsia="Times New Roman"/>
          <w:color w:val="000000" w:themeColor="text1"/>
          <w:sz w:val="24"/>
          <w:szCs w:val="24"/>
        </w:rPr>
        <w:t xml:space="preserve">- </w:t>
      </w:r>
      <w:r w:rsidRPr="00EC3C38">
        <w:rPr>
          <w:rFonts w:eastAsia="Times New Roman"/>
          <w:color w:val="000000" w:themeColor="text1"/>
        </w:rPr>
        <w:t>In future</w:t>
      </w:r>
      <w:r w:rsidRPr="00E1763A">
        <w:rPr>
          <w:rFonts w:eastAsia="Times New Roman"/>
          <w:color w:val="000000" w:themeColor="text1"/>
        </w:rPr>
        <w:t xml:space="preserve">, during my course of employment I shall be deeply focusing upon building a sound organizational culture as it has a positive impact upon the performance of an organization. I shall further emphasize </w:t>
      </w:r>
      <w:r w:rsidR="006E0D54" w:rsidRPr="00E1763A">
        <w:rPr>
          <w:rFonts w:eastAsia="Times New Roman"/>
          <w:color w:val="000000" w:themeColor="text1"/>
        </w:rPr>
        <w:t>analyzing</w:t>
      </w:r>
      <w:r w:rsidRPr="00E1763A">
        <w:rPr>
          <w:rFonts w:eastAsia="Times New Roman"/>
          <w:color w:val="000000" w:themeColor="text1"/>
        </w:rPr>
        <w:t xml:space="preserve"> the macro environment of the business enterprise.</w:t>
      </w:r>
    </w:p>
    <w:sectPr w:rsidR="00213D25" w:rsidRPr="00760EF0" w:rsidSect="00917B60">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CB2573" w14:textId="77777777" w:rsidR="00C172AC" w:rsidRDefault="00C172AC">
      <w:pPr>
        <w:spacing w:line="240" w:lineRule="auto"/>
      </w:pPr>
      <w:r>
        <w:separator/>
      </w:r>
    </w:p>
  </w:endnote>
  <w:endnote w:type="continuationSeparator" w:id="0">
    <w:p w14:paraId="199F1A73" w14:textId="77777777" w:rsidR="00C172AC" w:rsidRDefault="00C172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panose1 w:val="020B0502040504020204"/>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Gungsuh">
    <w:panose1 w:val="02030600000101010101"/>
    <w:charset w:val="81"/>
    <w:family w:val="roman"/>
    <w:pitch w:val="variable"/>
    <w:sig w:usb0="B00002AF" w:usb1="69D77CFB" w:usb2="00000030" w:usb3="00000000" w:csb0="0008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ABC51C" w14:textId="77777777" w:rsidR="00213D25" w:rsidRDefault="00213D25">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223E21" w14:textId="77777777" w:rsidR="00213D25" w:rsidRDefault="00BF7AC3">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6F4413">
      <w:rPr>
        <w:noProof/>
        <w:color w:val="000000"/>
      </w:rPr>
      <w:t>11</w:t>
    </w:r>
    <w:r>
      <w:rPr>
        <w:color w:val="000000"/>
      </w:rPr>
      <w:fldChar w:fldCharType="end"/>
    </w:r>
  </w:p>
  <w:p w14:paraId="63B6581F" w14:textId="77777777" w:rsidR="00213D25" w:rsidRDefault="00213D25">
    <w:pPr>
      <w:pBdr>
        <w:top w:val="nil"/>
        <w:left w:val="nil"/>
        <w:bottom w:val="nil"/>
        <w:right w:val="nil"/>
        <w:between w:val="nil"/>
      </w:pBdr>
      <w:tabs>
        <w:tab w:val="center" w:pos="4513"/>
        <w:tab w:val="right" w:pos="9026"/>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6013C6" w14:textId="77777777" w:rsidR="00213D25" w:rsidRDefault="00213D25">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187C6C" w14:textId="77777777" w:rsidR="00C172AC" w:rsidRDefault="00C172AC">
      <w:pPr>
        <w:spacing w:line="240" w:lineRule="auto"/>
      </w:pPr>
      <w:r>
        <w:separator/>
      </w:r>
    </w:p>
  </w:footnote>
  <w:footnote w:type="continuationSeparator" w:id="0">
    <w:p w14:paraId="2A69DA94" w14:textId="77777777" w:rsidR="00C172AC" w:rsidRDefault="00C172A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9029A0" w14:textId="77777777" w:rsidR="00213D25" w:rsidRDefault="00213D25">
    <w:pPr>
      <w:pBdr>
        <w:top w:val="nil"/>
        <w:left w:val="nil"/>
        <w:bottom w:val="nil"/>
        <w:right w:val="nil"/>
        <w:between w:val="nil"/>
      </w:pBdr>
      <w:tabs>
        <w:tab w:val="center" w:pos="4513"/>
        <w:tab w:val="right" w:pos="9026"/>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7EE037" w14:textId="77777777" w:rsidR="00213D25" w:rsidRDefault="00213D25">
    <w:pPr>
      <w:pBdr>
        <w:top w:val="nil"/>
        <w:left w:val="nil"/>
        <w:bottom w:val="nil"/>
        <w:right w:val="nil"/>
        <w:between w:val="nil"/>
      </w:pBdr>
      <w:tabs>
        <w:tab w:val="center" w:pos="4513"/>
        <w:tab w:val="right" w:pos="9026"/>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AB0F25" w14:textId="77777777" w:rsidR="00213D25" w:rsidRDefault="00213D25">
    <w:pPr>
      <w:pBdr>
        <w:top w:val="nil"/>
        <w:left w:val="nil"/>
        <w:bottom w:val="nil"/>
        <w:right w:val="nil"/>
        <w:between w:val="nil"/>
      </w:pBdr>
      <w:tabs>
        <w:tab w:val="center" w:pos="4513"/>
        <w:tab w:val="right" w:pos="9026"/>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7570B"/>
    <w:multiLevelType w:val="multilevel"/>
    <w:tmpl w:val="F1CCE1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C296EFE"/>
    <w:multiLevelType w:val="multilevel"/>
    <w:tmpl w:val="C9F206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9511E2A"/>
    <w:multiLevelType w:val="multilevel"/>
    <w:tmpl w:val="CC2C38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9FA70EB"/>
    <w:multiLevelType w:val="multilevel"/>
    <w:tmpl w:val="4EF682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D56491B"/>
    <w:multiLevelType w:val="multilevel"/>
    <w:tmpl w:val="8E9EDC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3E409B7"/>
    <w:multiLevelType w:val="multilevel"/>
    <w:tmpl w:val="A3403A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A1F04EF"/>
    <w:multiLevelType w:val="multilevel"/>
    <w:tmpl w:val="F04EA02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E5840FA"/>
    <w:multiLevelType w:val="multilevel"/>
    <w:tmpl w:val="DE8889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0"/>
  </w:num>
  <w:num w:numId="3">
    <w:abstractNumId w:val="3"/>
  </w:num>
  <w:num w:numId="4">
    <w:abstractNumId w:val="2"/>
  </w:num>
  <w:num w:numId="5">
    <w:abstractNumId w:val="7"/>
  </w:num>
  <w:num w:numId="6">
    <w:abstractNumId w:val="5"/>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3D25"/>
    <w:rsid w:val="00050CF1"/>
    <w:rsid w:val="00060379"/>
    <w:rsid w:val="00070805"/>
    <w:rsid w:val="00084125"/>
    <w:rsid w:val="00095F1E"/>
    <w:rsid w:val="000C6B78"/>
    <w:rsid w:val="000F6EC9"/>
    <w:rsid w:val="00100FD2"/>
    <w:rsid w:val="00117CF9"/>
    <w:rsid w:val="00124C39"/>
    <w:rsid w:val="00124C81"/>
    <w:rsid w:val="00144544"/>
    <w:rsid w:val="00146958"/>
    <w:rsid w:val="0017680A"/>
    <w:rsid w:val="00192332"/>
    <w:rsid w:val="001B7432"/>
    <w:rsid w:val="001C666D"/>
    <w:rsid w:val="001E7AEA"/>
    <w:rsid w:val="00213D25"/>
    <w:rsid w:val="0024787F"/>
    <w:rsid w:val="00252140"/>
    <w:rsid w:val="0027476A"/>
    <w:rsid w:val="002801B0"/>
    <w:rsid w:val="0028526F"/>
    <w:rsid w:val="00286323"/>
    <w:rsid w:val="00294FA8"/>
    <w:rsid w:val="00296254"/>
    <w:rsid w:val="002B56B6"/>
    <w:rsid w:val="00310C87"/>
    <w:rsid w:val="00335537"/>
    <w:rsid w:val="0034278B"/>
    <w:rsid w:val="00351C58"/>
    <w:rsid w:val="00363058"/>
    <w:rsid w:val="00380C6B"/>
    <w:rsid w:val="00382F8A"/>
    <w:rsid w:val="003C057B"/>
    <w:rsid w:val="003C0BB3"/>
    <w:rsid w:val="003E288A"/>
    <w:rsid w:val="004133A2"/>
    <w:rsid w:val="00444DDD"/>
    <w:rsid w:val="004537FD"/>
    <w:rsid w:val="004A7EEC"/>
    <w:rsid w:val="004F431B"/>
    <w:rsid w:val="00507057"/>
    <w:rsid w:val="00583659"/>
    <w:rsid w:val="005D65E1"/>
    <w:rsid w:val="005E1AD7"/>
    <w:rsid w:val="005F3411"/>
    <w:rsid w:val="006147B8"/>
    <w:rsid w:val="006A766A"/>
    <w:rsid w:val="006C1635"/>
    <w:rsid w:val="006D4209"/>
    <w:rsid w:val="006E0D54"/>
    <w:rsid w:val="006F4413"/>
    <w:rsid w:val="007261AB"/>
    <w:rsid w:val="0073192E"/>
    <w:rsid w:val="00754D2E"/>
    <w:rsid w:val="00760EF0"/>
    <w:rsid w:val="00766678"/>
    <w:rsid w:val="007C1EE9"/>
    <w:rsid w:val="007E1A54"/>
    <w:rsid w:val="00816B31"/>
    <w:rsid w:val="0082192A"/>
    <w:rsid w:val="00837F88"/>
    <w:rsid w:val="00865358"/>
    <w:rsid w:val="0087235D"/>
    <w:rsid w:val="00872650"/>
    <w:rsid w:val="00876265"/>
    <w:rsid w:val="00893374"/>
    <w:rsid w:val="008949AE"/>
    <w:rsid w:val="008C34B8"/>
    <w:rsid w:val="008E1839"/>
    <w:rsid w:val="008F5CB8"/>
    <w:rsid w:val="009169A3"/>
    <w:rsid w:val="00917B60"/>
    <w:rsid w:val="009468FE"/>
    <w:rsid w:val="009D01BA"/>
    <w:rsid w:val="009D0CB3"/>
    <w:rsid w:val="009F73FB"/>
    <w:rsid w:val="00A10C0A"/>
    <w:rsid w:val="00A53070"/>
    <w:rsid w:val="00A83B99"/>
    <w:rsid w:val="00AD2F27"/>
    <w:rsid w:val="00B27A47"/>
    <w:rsid w:val="00B56C5C"/>
    <w:rsid w:val="00B6771D"/>
    <w:rsid w:val="00B71684"/>
    <w:rsid w:val="00B812D7"/>
    <w:rsid w:val="00B85BDB"/>
    <w:rsid w:val="00BA78C0"/>
    <w:rsid w:val="00BD57A7"/>
    <w:rsid w:val="00BF7AC3"/>
    <w:rsid w:val="00C172AC"/>
    <w:rsid w:val="00C23C38"/>
    <w:rsid w:val="00C24895"/>
    <w:rsid w:val="00C24C02"/>
    <w:rsid w:val="00C736F3"/>
    <w:rsid w:val="00C95F48"/>
    <w:rsid w:val="00CB110F"/>
    <w:rsid w:val="00CC255C"/>
    <w:rsid w:val="00CE113F"/>
    <w:rsid w:val="00D110AE"/>
    <w:rsid w:val="00D3553C"/>
    <w:rsid w:val="00D70321"/>
    <w:rsid w:val="00DA4891"/>
    <w:rsid w:val="00DC515A"/>
    <w:rsid w:val="00E05DA3"/>
    <w:rsid w:val="00E1556C"/>
    <w:rsid w:val="00E1763A"/>
    <w:rsid w:val="00E519B6"/>
    <w:rsid w:val="00E67FAD"/>
    <w:rsid w:val="00E83143"/>
    <w:rsid w:val="00E834DF"/>
    <w:rsid w:val="00E94359"/>
    <w:rsid w:val="00EC3C38"/>
    <w:rsid w:val="00F17DDE"/>
    <w:rsid w:val="00F35D96"/>
    <w:rsid w:val="00F53981"/>
    <w:rsid w:val="00F67F2C"/>
    <w:rsid w:val="00F809D8"/>
    <w:rsid w:val="00FE1D6E"/>
    <w:rsid w:val="00FE6C4B"/>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71"/>
    <o:shapelayout v:ext="edit">
      <o:idmap v:ext="edit" data="1"/>
    </o:shapelayout>
  </w:shapeDefaults>
  <w:decimalSymbol w:val="."/>
  <w:listSeparator w:val=","/>
  <w14:docId w14:val="15EE81C6"/>
  <w15:docId w15:val="{96BC6D8B-B348-46BC-9815-E58DBC5E8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917B60"/>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917B60"/>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734ED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4EDC"/>
    <w:rPr>
      <w:rFonts w:ascii="Tahoma" w:hAnsi="Tahoma" w:cs="Tahoma"/>
      <w:sz w:val="16"/>
      <w:szCs w:val="16"/>
    </w:rPr>
  </w:style>
  <w:style w:type="paragraph" w:styleId="Header">
    <w:name w:val="header"/>
    <w:basedOn w:val="Normal"/>
    <w:link w:val="HeaderChar"/>
    <w:uiPriority w:val="99"/>
    <w:unhideWhenUsed/>
    <w:rsid w:val="00734EDC"/>
    <w:pPr>
      <w:tabs>
        <w:tab w:val="center" w:pos="4513"/>
        <w:tab w:val="right" w:pos="9026"/>
      </w:tabs>
      <w:spacing w:line="240" w:lineRule="auto"/>
    </w:pPr>
  </w:style>
  <w:style w:type="character" w:customStyle="1" w:styleId="HeaderChar">
    <w:name w:val="Header Char"/>
    <w:basedOn w:val="DefaultParagraphFont"/>
    <w:link w:val="Header"/>
    <w:uiPriority w:val="99"/>
    <w:rsid w:val="00734EDC"/>
  </w:style>
  <w:style w:type="paragraph" w:styleId="Footer">
    <w:name w:val="footer"/>
    <w:basedOn w:val="Normal"/>
    <w:link w:val="FooterChar"/>
    <w:uiPriority w:val="99"/>
    <w:unhideWhenUsed/>
    <w:rsid w:val="00734EDC"/>
    <w:pPr>
      <w:tabs>
        <w:tab w:val="center" w:pos="4513"/>
        <w:tab w:val="right" w:pos="9026"/>
      </w:tabs>
      <w:spacing w:line="240" w:lineRule="auto"/>
    </w:pPr>
  </w:style>
  <w:style w:type="character" w:customStyle="1" w:styleId="FooterChar">
    <w:name w:val="Footer Char"/>
    <w:basedOn w:val="DefaultParagraphFont"/>
    <w:link w:val="Footer"/>
    <w:uiPriority w:val="99"/>
    <w:rsid w:val="00734EDC"/>
  </w:style>
  <w:style w:type="paragraph" w:styleId="TOCHeading">
    <w:name w:val="TOC Heading"/>
    <w:basedOn w:val="Heading1"/>
    <w:next w:val="Normal"/>
    <w:uiPriority w:val="39"/>
    <w:unhideWhenUsed/>
    <w:qFormat/>
    <w:rsid w:val="001353F8"/>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1353F8"/>
    <w:pPr>
      <w:spacing w:after="100"/>
    </w:pPr>
  </w:style>
  <w:style w:type="paragraph" w:styleId="TOC2">
    <w:name w:val="toc 2"/>
    <w:basedOn w:val="Normal"/>
    <w:next w:val="Normal"/>
    <w:autoRedefine/>
    <w:uiPriority w:val="39"/>
    <w:unhideWhenUsed/>
    <w:rsid w:val="001353F8"/>
    <w:pPr>
      <w:spacing w:after="100"/>
      <w:ind w:left="220"/>
    </w:pPr>
  </w:style>
  <w:style w:type="character" w:styleId="Hyperlink">
    <w:name w:val="Hyperlink"/>
    <w:basedOn w:val="DefaultParagraphFont"/>
    <w:uiPriority w:val="99"/>
    <w:unhideWhenUsed/>
    <w:rsid w:val="001353F8"/>
    <w:rPr>
      <w:color w:val="0000FF" w:themeColor="hyperlink"/>
      <w:u w:val="single"/>
    </w:rPr>
  </w:style>
  <w:style w:type="paragraph" w:styleId="NoSpacing">
    <w:name w:val="No Spacing"/>
    <w:uiPriority w:val="1"/>
    <w:qFormat/>
    <w:rsid w:val="001353F8"/>
    <w:pPr>
      <w:spacing w:line="240" w:lineRule="auto"/>
    </w:p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table" w:customStyle="1" w:styleId="a3">
    <w:name w:val="a3"/>
    <w:basedOn w:val="TableNormal"/>
    <w:tblPr>
      <w:tblStyleRowBandSize w:val="1"/>
      <w:tblStyleColBandSize w:val="1"/>
      <w:tblCellMar>
        <w:top w:w="100" w:type="dxa"/>
        <w:left w:w="100" w:type="dxa"/>
        <w:bottom w:w="100" w:type="dxa"/>
        <w:right w:w="100" w:type="dxa"/>
      </w:tblCellMar>
    </w:tblPr>
  </w:style>
  <w:style w:type="table" w:customStyle="1" w:styleId="a4">
    <w:name w:val="a4"/>
    <w:basedOn w:val="TableNormal"/>
    <w:tblPr>
      <w:tblStyleRowBandSize w:val="1"/>
      <w:tblStyleColBandSize w:val="1"/>
      <w:tblCellMar>
        <w:top w:w="100" w:type="dxa"/>
        <w:left w:w="100" w:type="dxa"/>
        <w:bottom w:w="100" w:type="dxa"/>
        <w:right w:w="100" w:type="dxa"/>
      </w:tblCellMar>
    </w:tblPr>
  </w:style>
  <w:style w:type="table" w:customStyle="1" w:styleId="a5">
    <w:name w:val="a5"/>
    <w:basedOn w:val="TableNormal"/>
    <w:tblPr>
      <w:tblStyleRowBandSize w:val="1"/>
      <w:tblStyleColBandSize w:val="1"/>
      <w:tblCellMar>
        <w:top w:w="100" w:type="dxa"/>
        <w:left w:w="100" w:type="dxa"/>
        <w:bottom w:w="100" w:type="dxa"/>
        <w:right w:w="100" w:type="dxa"/>
      </w:tblCellMar>
    </w:tblPr>
  </w:style>
  <w:style w:type="table" w:customStyle="1" w:styleId="a6">
    <w:name w:val="a6"/>
    <w:basedOn w:val="TableNormal"/>
    <w:tblPr>
      <w:tblStyleRowBandSize w:val="1"/>
      <w:tblStyleColBandSize w:val="1"/>
      <w:tblCellMar>
        <w:top w:w="100" w:type="dxa"/>
        <w:left w:w="100" w:type="dxa"/>
        <w:bottom w:w="100" w:type="dxa"/>
        <w:right w:w="100" w:type="dxa"/>
      </w:tblCellMar>
    </w:tblPr>
  </w:style>
  <w:style w:type="table" w:customStyle="1" w:styleId="a7">
    <w:name w:val="a7"/>
    <w:basedOn w:val="TableNormal"/>
    <w:tblPr>
      <w:tblStyleRowBandSize w:val="1"/>
      <w:tblStyleColBandSize w:val="1"/>
      <w:tblCellMar>
        <w:top w:w="100" w:type="dxa"/>
        <w:left w:w="100" w:type="dxa"/>
        <w:bottom w:w="100" w:type="dxa"/>
        <w:right w:w="100" w:type="dxa"/>
      </w:tblCellMar>
    </w:tblPr>
  </w:style>
  <w:style w:type="table" w:customStyle="1" w:styleId="a8">
    <w:name w:val="a8"/>
    <w:basedOn w:val="TableNormal"/>
    <w:tblPr>
      <w:tblStyleRowBandSize w:val="1"/>
      <w:tblStyleColBandSize w:val="1"/>
      <w:tblCellMar>
        <w:top w:w="100" w:type="dxa"/>
        <w:left w:w="100" w:type="dxa"/>
        <w:bottom w:w="100" w:type="dxa"/>
        <w:right w:w="100" w:type="dxa"/>
      </w:tblCellMar>
    </w:tblPr>
  </w:style>
  <w:style w:type="table" w:customStyle="1" w:styleId="a9">
    <w:name w:val="a9"/>
    <w:basedOn w:val="TableNormal"/>
    <w:tblPr>
      <w:tblStyleRowBandSize w:val="1"/>
      <w:tblStyleColBandSize w:val="1"/>
      <w:tblCellMar>
        <w:top w:w="100" w:type="dxa"/>
        <w:left w:w="100" w:type="dxa"/>
        <w:bottom w:w="100" w:type="dxa"/>
        <w:right w:w="100" w:type="dxa"/>
      </w:tblCellMar>
    </w:tblPr>
  </w:style>
  <w:style w:type="table" w:customStyle="1" w:styleId="aa">
    <w:name w:val="aa"/>
    <w:basedOn w:val="TableNormal"/>
    <w:tblPr>
      <w:tblStyleRowBandSize w:val="1"/>
      <w:tblStyleColBandSize w:val="1"/>
      <w:tblCellMar>
        <w:top w:w="100" w:type="dxa"/>
        <w:left w:w="100" w:type="dxa"/>
        <w:bottom w:w="100" w:type="dxa"/>
        <w:right w:w="100" w:type="dxa"/>
      </w:tblCellMar>
    </w:tblPr>
  </w:style>
  <w:style w:type="table" w:customStyle="1" w:styleId="ab">
    <w:name w:val="ab"/>
    <w:basedOn w:val="TableNormal"/>
    <w:tblPr>
      <w:tblStyleRowBandSize w:val="1"/>
      <w:tblStyleColBandSize w:val="1"/>
      <w:tblCellMar>
        <w:top w:w="100" w:type="dxa"/>
        <w:left w:w="100" w:type="dxa"/>
        <w:bottom w:w="100" w:type="dxa"/>
        <w:right w:w="100" w:type="dxa"/>
      </w:tblCellMar>
    </w:tblPr>
  </w:style>
  <w:style w:type="table" w:customStyle="1" w:styleId="ac">
    <w:name w:val="ac"/>
    <w:basedOn w:val="TableNormal"/>
    <w:tblPr>
      <w:tblStyleRowBandSize w:val="1"/>
      <w:tblStyleColBandSize w:val="1"/>
      <w:tblCellMar>
        <w:top w:w="100" w:type="dxa"/>
        <w:left w:w="100" w:type="dxa"/>
        <w:bottom w:w="100" w:type="dxa"/>
        <w:right w:w="100" w:type="dxa"/>
      </w:tblCellMar>
    </w:tblPr>
  </w:style>
  <w:style w:type="table" w:customStyle="1" w:styleId="ad">
    <w:name w:val="ad"/>
    <w:basedOn w:val="TableNormal"/>
    <w:tblPr>
      <w:tblStyleRowBandSize w:val="1"/>
      <w:tblStyleColBandSize w:val="1"/>
      <w:tblCellMar>
        <w:top w:w="100" w:type="dxa"/>
        <w:left w:w="100" w:type="dxa"/>
        <w:bottom w:w="100" w:type="dxa"/>
        <w:right w:w="100" w:type="dxa"/>
      </w:tblCellMar>
    </w:tblPr>
  </w:style>
  <w:style w:type="table" w:customStyle="1" w:styleId="ae">
    <w:name w:val="ae"/>
    <w:basedOn w:val="TableNormal"/>
    <w:tblPr>
      <w:tblStyleRowBandSize w:val="1"/>
      <w:tblStyleColBandSize w:val="1"/>
      <w:tblCellMar>
        <w:top w:w="100" w:type="dxa"/>
        <w:left w:w="100" w:type="dxa"/>
        <w:bottom w:w="100" w:type="dxa"/>
        <w:right w:w="100" w:type="dxa"/>
      </w:tblCellMar>
    </w:tblPr>
  </w:style>
  <w:style w:type="table" w:customStyle="1" w:styleId="af">
    <w:name w:val="af"/>
    <w:basedOn w:val="TableNormal"/>
    <w:tblPr>
      <w:tblStyleRowBandSize w:val="1"/>
      <w:tblStyleColBandSize w:val="1"/>
      <w:tblCellMar>
        <w:top w:w="100" w:type="dxa"/>
        <w:left w:w="100" w:type="dxa"/>
        <w:bottom w:w="100" w:type="dxa"/>
        <w:right w:w="100" w:type="dxa"/>
      </w:tblCellMar>
    </w:tblPr>
  </w:style>
  <w:style w:type="paragraph" w:styleId="CommentSubject">
    <w:name w:val="annotation subject"/>
    <w:basedOn w:val="CommentText"/>
    <w:next w:val="CommentText"/>
    <w:link w:val="CommentSubjectChar"/>
    <w:uiPriority w:val="99"/>
    <w:semiHidden/>
    <w:unhideWhenUsed/>
    <w:rsid w:val="009468FE"/>
    <w:rPr>
      <w:b/>
      <w:bCs/>
    </w:rPr>
  </w:style>
  <w:style w:type="character" w:customStyle="1" w:styleId="CommentSubjectChar">
    <w:name w:val="Comment Subject Char"/>
    <w:basedOn w:val="CommentTextChar"/>
    <w:link w:val="CommentSubject"/>
    <w:uiPriority w:val="99"/>
    <w:semiHidden/>
    <w:rsid w:val="009468F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footer" Target="footer1.xml" /><Relationship Id="rId18" Type="http://schemas.openxmlformats.org/officeDocument/2006/relationships/theme" Target="theme/theme1.xml" /><Relationship Id="rId3" Type="http://schemas.openxmlformats.org/officeDocument/2006/relationships/numbering" Target="numbering.xml" /><Relationship Id="rId7" Type="http://schemas.openxmlformats.org/officeDocument/2006/relationships/footnotes" Target="footnotes.xml" /><Relationship Id="rId12" Type="http://schemas.openxmlformats.org/officeDocument/2006/relationships/header" Target="header2.xml" /><Relationship Id="rId17" Type="http://schemas.openxmlformats.org/officeDocument/2006/relationships/fontTable" Target="fontTable.xml" /><Relationship Id="rId2" Type="http://schemas.openxmlformats.org/officeDocument/2006/relationships/customXml" Target="../customXml/item2.xml" /><Relationship Id="rId16" Type="http://schemas.openxmlformats.org/officeDocument/2006/relationships/footer" Target="footer3.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header" Target="header1.xml" /><Relationship Id="rId5" Type="http://schemas.openxmlformats.org/officeDocument/2006/relationships/settings" Target="settings.xml" /><Relationship Id="rId15" Type="http://schemas.openxmlformats.org/officeDocument/2006/relationships/header" Target="header3.xml" /><Relationship Id="rId10" Type="http://schemas.openxmlformats.org/officeDocument/2006/relationships/image" Target="media/image2.wmf" /><Relationship Id="rId4" Type="http://schemas.openxmlformats.org/officeDocument/2006/relationships/styles" Target="styles.xml" /><Relationship Id="rId9" Type="http://schemas.openxmlformats.org/officeDocument/2006/relationships/image" Target="media/image1.wmf" /><Relationship Id="rId14"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1UUXvlhsgdjnerrkS1/zhMj3HoA==">AMUW2mWx6MxeMi0++Bx9SvD+6ATQY4Xno4biq95y0Z+dw9IRqn76XCDklpHD72+bWMe3f9YEl/jnWXLw5KQa8ArIx2loOSb3e/SybESG9zIDpt632uUoRdiYBJ5HukqV+qbt1CXvmhB2CoSYbjM+qz2ZrNb51PfL5chiuOa2cZHAFFSUKKkRIPIjSpI+/4p8vIVQWjS/aqGUaoUioFRT0CsicmPoI4ByEEvmQfk0oYK8Qh8uY9AWoJzfvR099UQmBQaNgJ+VVD7ZIROi5n50a7ugTB7rfrNhkR7twbCbXDpmHg3kqE6RwNMX8RUQmc8fFHIO3O2AtTMxUPL8W2x7isJifGLdjFV/Gr189D4ducQMHxIPWow1JLlxfLn7Sg0/frMbeRrS8v9K</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AAB7FE38-A5B1-4EF1-9471-1753C66E95F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5736</Words>
  <Characters>32696</Characters>
  <Application>Microsoft Office Word</Application>
  <DocSecurity>0</DocSecurity>
  <Lines>272</Lines>
  <Paragraphs>76</Paragraphs>
  <ScaleCrop>false</ScaleCrop>
  <Company/>
  <LinksUpToDate>false</LinksUpToDate>
  <CharactersWithSpaces>38356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Dragos Cristian Sorica</cp:lastModifiedBy>
  <cp:revision>2</cp:revision>
  <dcterms:created xsi:type="dcterms:W3CDTF">2021-09-06T20:40:00Z</dcterms:created>
  <dcterms:modified xsi:type="dcterms:W3CDTF">2021-09-06T20:40:00Z</dcterms:modified>
</cp:coreProperties>
</file>