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5BFF" w:rsidRPr="00D84125" w:rsidRDefault="00684102">
      <w:pPr>
        <w:rPr>
          <w:rFonts w:ascii="Arial" w:hAnsi="Arial" w:cs="Arial"/>
          <w:sz w:val="24"/>
          <w:szCs w:val="24"/>
        </w:rPr>
      </w:pPr>
      <w:r w:rsidRPr="00D84125">
        <w:rPr>
          <w:rFonts w:ascii="Arial" w:hAnsi="Arial" w:cs="Arial"/>
          <w:sz w:val="24"/>
          <w:szCs w:val="24"/>
        </w:rPr>
        <w:t>Effective Teaching, Learning and Assessment</w:t>
      </w:r>
    </w:p>
    <w:p w:rsidR="00684102" w:rsidRPr="00D84125" w:rsidRDefault="00684102">
      <w:pPr>
        <w:rPr>
          <w:rFonts w:ascii="Arial" w:hAnsi="Arial" w:cs="Arial"/>
          <w:sz w:val="24"/>
          <w:szCs w:val="24"/>
        </w:rPr>
      </w:pPr>
      <w:r w:rsidRPr="00D84125">
        <w:rPr>
          <w:rFonts w:ascii="Arial" w:hAnsi="Arial" w:cs="Arial"/>
          <w:sz w:val="24"/>
          <w:szCs w:val="24"/>
        </w:rPr>
        <w:t>Second 45minute peer group micro teach reflection</w:t>
      </w:r>
    </w:p>
    <w:p w:rsidR="00684102" w:rsidRPr="00D84125" w:rsidRDefault="00684102">
      <w:pPr>
        <w:rPr>
          <w:rFonts w:ascii="Arial" w:hAnsi="Arial" w:cs="Arial"/>
          <w:sz w:val="24"/>
          <w:szCs w:val="24"/>
        </w:rPr>
      </w:pPr>
      <w:r w:rsidRPr="00D84125">
        <w:rPr>
          <w:rFonts w:ascii="Arial" w:hAnsi="Arial" w:cs="Arial"/>
          <w:sz w:val="24"/>
          <w:szCs w:val="24"/>
        </w:rPr>
        <w:t>Introduction</w:t>
      </w:r>
    </w:p>
    <w:p w:rsidR="00D2388C" w:rsidRDefault="00684102" w:rsidP="00D2388C">
      <w:pPr>
        <w:rPr>
          <w:rFonts w:ascii="Arial" w:hAnsi="Arial" w:cs="Arial"/>
          <w:sz w:val="24"/>
          <w:szCs w:val="24"/>
        </w:rPr>
      </w:pPr>
      <w:r w:rsidRPr="00D84125">
        <w:rPr>
          <w:rFonts w:ascii="Arial" w:hAnsi="Arial" w:cs="Arial"/>
          <w:sz w:val="24"/>
          <w:szCs w:val="24"/>
        </w:rPr>
        <w:t xml:space="preserve">This reflection will investigate the second micro teach session </w:t>
      </w:r>
      <w:r w:rsidR="00D2388C" w:rsidRPr="00D84125">
        <w:rPr>
          <w:rFonts w:ascii="Arial" w:hAnsi="Arial" w:cs="Arial"/>
          <w:sz w:val="24"/>
          <w:szCs w:val="24"/>
        </w:rPr>
        <w:t>that the class had to deliver</w:t>
      </w:r>
      <w:r w:rsidR="007E55EB">
        <w:rPr>
          <w:rFonts w:ascii="Arial" w:hAnsi="Arial" w:cs="Arial"/>
          <w:sz w:val="24"/>
          <w:szCs w:val="24"/>
        </w:rPr>
        <w:t>,</w:t>
      </w:r>
      <w:r w:rsidR="00D2388C" w:rsidRPr="00D84125">
        <w:rPr>
          <w:rFonts w:ascii="Arial" w:hAnsi="Arial" w:cs="Arial"/>
          <w:sz w:val="24"/>
          <w:szCs w:val="24"/>
        </w:rPr>
        <w:t xml:space="preserve"> </w:t>
      </w:r>
      <w:r w:rsidRPr="00D84125">
        <w:rPr>
          <w:rFonts w:ascii="Arial" w:hAnsi="Arial" w:cs="Arial"/>
          <w:sz w:val="24"/>
          <w:szCs w:val="24"/>
        </w:rPr>
        <w:t xml:space="preserve">and </w:t>
      </w:r>
      <w:r w:rsidR="00D2388C" w:rsidRPr="00D84125">
        <w:rPr>
          <w:rFonts w:ascii="Arial" w:hAnsi="Arial" w:cs="Arial"/>
          <w:sz w:val="24"/>
          <w:szCs w:val="24"/>
        </w:rPr>
        <w:t xml:space="preserve">to </w:t>
      </w:r>
      <w:r w:rsidRPr="00D84125">
        <w:rPr>
          <w:rFonts w:ascii="Arial" w:hAnsi="Arial" w:cs="Arial"/>
          <w:sz w:val="24"/>
          <w:szCs w:val="24"/>
        </w:rPr>
        <w:t>appraise my own delivery by using emergent technologies alongside the more traditional teaching methods.</w:t>
      </w:r>
    </w:p>
    <w:p w:rsidR="00411423" w:rsidRDefault="00841D5D" w:rsidP="00D2388C">
      <w:pPr>
        <w:rPr>
          <w:rFonts w:ascii="Arial" w:eastAsia="Times New Roman" w:hAnsi="Arial" w:cs="Arial"/>
          <w:sz w:val="24"/>
          <w:szCs w:val="24"/>
          <w:lang w:eastAsia="en-GB"/>
        </w:rPr>
      </w:pPr>
      <w:r>
        <w:rPr>
          <w:rFonts w:ascii="Arial" w:hAnsi="Arial" w:cs="Arial"/>
          <w:sz w:val="24"/>
          <w:szCs w:val="24"/>
        </w:rPr>
        <w:t xml:space="preserve">This reflection will cover </w:t>
      </w:r>
      <w:r w:rsidR="00411423">
        <w:rPr>
          <w:rFonts w:ascii="Arial" w:hAnsi="Arial" w:cs="Arial"/>
          <w:sz w:val="24"/>
          <w:szCs w:val="24"/>
        </w:rPr>
        <w:t xml:space="preserve">the following </w:t>
      </w:r>
      <w:r>
        <w:rPr>
          <w:rFonts w:ascii="Arial" w:eastAsia="Times New Roman" w:hAnsi="Arial" w:cs="Arial"/>
          <w:sz w:val="24"/>
          <w:szCs w:val="24"/>
          <w:lang w:eastAsia="en-GB"/>
        </w:rPr>
        <w:t xml:space="preserve">elements of </w:t>
      </w:r>
      <w:r w:rsidR="00411423" w:rsidRPr="006C3707">
        <w:rPr>
          <w:rFonts w:ascii="Arial" w:eastAsia="Times New Roman" w:hAnsi="Arial" w:cs="Arial"/>
          <w:sz w:val="24"/>
          <w:szCs w:val="24"/>
          <w:lang w:val="en-US"/>
        </w:rPr>
        <w:t>the HEA standards</w:t>
      </w:r>
      <w:r w:rsidR="00411423">
        <w:rPr>
          <w:rFonts w:ascii="Arial" w:eastAsia="Times New Roman" w:hAnsi="Arial" w:cs="Arial"/>
          <w:sz w:val="24"/>
          <w:szCs w:val="24"/>
          <w:lang w:eastAsia="en-GB"/>
        </w:rPr>
        <w:t xml:space="preserve"> </w:t>
      </w:r>
    </w:p>
    <w:p w:rsidR="00411423" w:rsidRDefault="00411423" w:rsidP="00D2388C">
      <w:pPr>
        <w:rPr>
          <w:rFonts w:ascii="Arial" w:eastAsia="Times New Roman" w:hAnsi="Arial" w:cs="Arial"/>
          <w:sz w:val="24"/>
          <w:szCs w:val="24"/>
          <w:lang w:eastAsia="en-GB"/>
        </w:rPr>
      </w:pPr>
      <w:r>
        <w:rPr>
          <w:rFonts w:ascii="Arial" w:eastAsia="Times New Roman" w:hAnsi="Arial" w:cs="Arial"/>
          <w:sz w:val="24"/>
          <w:szCs w:val="24"/>
          <w:lang w:eastAsia="en-GB"/>
        </w:rPr>
        <w:t>A1 I designed and planned the learning activity</w:t>
      </w:r>
    </w:p>
    <w:p w:rsidR="00411423" w:rsidRDefault="00411423" w:rsidP="00D2388C">
      <w:pPr>
        <w:rPr>
          <w:rFonts w:ascii="Arial" w:eastAsia="Times New Roman" w:hAnsi="Arial" w:cs="Arial"/>
          <w:sz w:val="24"/>
          <w:szCs w:val="24"/>
          <w:lang w:eastAsia="en-GB"/>
        </w:rPr>
      </w:pPr>
      <w:r>
        <w:rPr>
          <w:rFonts w:ascii="Arial" w:eastAsia="Times New Roman" w:hAnsi="Arial" w:cs="Arial"/>
          <w:sz w:val="24"/>
          <w:szCs w:val="24"/>
          <w:lang w:eastAsia="en-GB"/>
        </w:rPr>
        <w:t>A2 I gave this micro teach to inform the learners</w:t>
      </w:r>
    </w:p>
    <w:p w:rsidR="00411423" w:rsidRDefault="00411423" w:rsidP="00D2388C">
      <w:pPr>
        <w:rPr>
          <w:rFonts w:ascii="Arial" w:eastAsia="Times New Roman" w:hAnsi="Arial" w:cs="Arial"/>
          <w:sz w:val="24"/>
          <w:szCs w:val="24"/>
          <w:lang w:eastAsia="en-GB"/>
        </w:rPr>
      </w:pPr>
      <w:r>
        <w:rPr>
          <w:rFonts w:ascii="Arial" w:eastAsia="Times New Roman" w:hAnsi="Arial" w:cs="Arial"/>
          <w:sz w:val="24"/>
          <w:szCs w:val="24"/>
          <w:lang w:eastAsia="en-GB"/>
        </w:rPr>
        <w:t>A3 I gave the students a task to complete and went over their answers</w:t>
      </w:r>
    </w:p>
    <w:p w:rsidR="00411423" w:rsidRDefault="00411423" w:rsidP="00D2388C">
      <w:pPr>
        <w:rPr>
          <w:rFonts w:ascii="Arial" w:eastAsia="Times New Roman" w:hAnsi="Arial" w:cs="Arial"/>
          <w:sz w:val="24"/>
          <w:szCs w:val="24"/>
          <w:lang w:eastAsia="en-GB"/>
        </w:rPr>
      </w:pPr>
      <w:r>
        <w:rPr>
          <w:rFonts w:ascii="Arial" w:eastAsia="Times New Roman" w:hAnsi="Arial" w:cs="Arial"/>
          <w:sz w:val="24"/>
          <w:szCs w:val="24"/>
          <w:lang w:eastAsia="en-GB"/>
        </w:rPr>
        <w:t>K1 it was my choice of subject and material within the presentation</w:t>
      </w:r>
    </w:p>
    <w:p w:rsidR="00411423" w:rsidRDefault="00411423" w:rsidP="00D2388C">
      <w:pPr>
        <w:rPr>
          <w:rFonts w:ascii="Arial" w:eastAsia="Times New Roman" w:hAnsi="Arial" w:cs="Arial"/>
          <w:sz w:val="24"/>
          <w:szCs w:val="24"/>
          <w:lang w:eastAsia="en-GB"/>
        </w:rPr>
      </w:pPr>
      <w:r>
        <w:rPr>
          <w:rFonts w:ascii="Arial" w:eastAsia="Times New Roman" w:hAnsi="Arial" w:cs="Arial"/>
          <w:sz w:val="24"/>
          <w:szCs w:val="24"/>
          <w:lang w:eastAsia="en-GB"/>
        </w:rPr>
        <w:t>K4 Embedded within the presentation and as a teaching aid I used audio and video technology</w:t>
      </w:r>
    </w:p>
    <w:p w:rsidR="00841D5D" w:rsidRDefault="00411423" w:rsidP="00D2388C">
      <w:pPr>
        <w:rPr>
          <w:rFonts w:ascii="Arial" w:eastAsia="Times New Roman" w:hAnsi="Arial" w:cs="Arial"/>
          <w:sz w:val="24"/>
          <w:szCs w:val="24"/>
          <w:lang w:eastAsia="en-GB"/>
        </w:rPr>
      </w:pPr>
      <w:r>
        <w:rPr>
          <w:rFonts w:ascii="Arial" w:eastAsia="Times New Roman" w:hAnsi="Arial" w:cs="Arial"/>
          <w:sz w:val="24"/>
          <w:szCs w:val="24"/>
          <w:lang w:eastAsia="en-GB"/>
        </w:rPr>
        <w:t>K5 I used a task sheet to evaluate the effectiveness of teaching and a discussion</w:t>
      </w:r>
      <w:r w:rsidR="00290EAC">
        <w:rPr>
          <w:rFonts w:ascii="Arial" w:eastAsia="Times New Roman" w:hAnsi="Arial" w:cs="Arial"/>
          <w:sz w:val="24"/>
          <w:szCs w:val="24"/>
          <w:lang w:eastAsia="en-GB"/>
        </w:rPr>
        <w:t xml:space="preserve"> using </w:t>
      </w:r>
      <w:r w:rsidR="00841D5D">
        <w:rPr>
          <w:rFonts w:ascii="Arial" w:eastAsia="Times New Roman" w:hAnsi="Arial" w:cs="Arial"/>
          <w:sz w:val="24"/>
          <w:szCs w:val="24"/>
          <w:lang w:eastAsia="en-GB"/>
        </w:rPr>
        <w:t>summative and formative assessments.</w:t>
      </w:r>
      <w:r w:rsidR="00841D5D" w:rsidRPr="00841D5D">
        <w:rPr>
          <w:rFonts w:ascii="Arial" w:eastAsia="Times New Roman" w:hAnsi="Arial" w:cs="Arial"/>
          <w:sz w:val="24"/>
          <w:szCs w:val="24"/>
          <w:lang w:eastAsia="en-GB"/>
        </w:rPr>
        <w:t xml:space="preserve"> </w:t>
      </w:r>
    </w:p>
    <w:p w:rsidR="00481991" w:rsidRDefault="00481991" w:rsidP="00D2388C">
      <w:pPr>
        <w:rPr>
          <w:rFonts w:ascii="Arial" w:hAnsi="Arial" w:cs="Arial"/>
          <w:sz w:val="24"/>
          <w:szCs w:val="24"/>
        </w:rPr>
      </w:pPr>
      <w:r>
        <w:rPr>
          <w:rFonts w:ascii="Arial" w:hAnsi="Arial" w:cs="Arial"/>
          <w:sz w:val="24"/>
          <w:szCs w:val="24"/>
        </w:rPr>
        <w:t xml:space="preserve">By using Gibbs Cycle </w:t>
      </w:r>
      <w:r w:rsidR="00BB2B30">
        <w:rPr>
          <w:rFonts w:ascii="Arial" w:hAnsi="Arial" w:cs="Arial"/>
          <w:sz w:val="24"/>
          <w:szCs w:val="24"/>
        </w:rPr>
        <w:t>I hope to learn from my own experiences and feelings</w:t>
      </w:r>
      <w:r w:rsidR="00290EAC">
        <w:rPr>
          <w:rFonts w:ascii="Arial" w:hAnsi="Arial" w:cs="Arial"/>
          <w:sz w:val="24"/>
          <w:szCs w:val="24"/>
        </w:rPr>
        <w:t>.</w:t>
      </w:r>
    </w:p>
    <w:p w:rsidR="00544BB0" w:rsidRDefault="00544BB0" w:rsidP="00D2388C">
      <w:pPr>
        <w:rPr>
          <w:rFonts w:ascii="Arial" w:hAnsi="Arial" w:cs="Arial"/>
          <w:sz w:val="24"/>
          <w:szCs w:val="24"/>
        </w:rPr>
      </w:pPr>
    </w:p>
    <w:p w:rsidR="00544BB0" w:rsidRPr="00841D5D" w:rsidRDefault="00544BB0" w:rsidP="00D2388C">
      <w:pPr>
        <w:rPr>
          <w:rFonts w:ascii="Arial" w:hAnsi="Arial" w:cs="Arial"/>
          <w:sz w:val="24"/>
          <w:szCs w:val="24"/>
        </w:rPr>
      </w:pPr>
      <w:r>
        <w:rPr>
          <w:rFonts w:ascii="Arial" w:hAnsi="Arial" w:cs="Arial"/>
          <w:sz w:val="24"/>
          <w:szCs w:val="24"/>
        </w:rPr>
        <w:t>Presentation</w:t>
      </w:r>
    </w:p>
    <w:p w:rsidR="00D2388C" w:rsidRDefault="00684102">
      <w:pPr>
        <w:rPr>
          <w:rFonts w:ascii="Arial" w:hAnsi="Arial" w:cs="Arial"/>
          <w:sz w:val="24"/>
          <w:szCs w:val="24"/>
        </w:rPr>
      </w:pPr>
      <w:r w:rsidRPr="00D84125">
        <w:rPr>
          <w:rFonts w:ascii="Arial" w:hAnsi="Arial" w:cs="Arial"/>
          <w:sz w:val="24"/>
          <w:szCs w:val="24"/>
        </w:rPr>
        <w:t xml:space="preserve">The class was split into 4 groups </w:t>
      </w:r>
      <w:r w:rsidR="00D2388C" w:rsidRPr="00D84125">
        <w:rPr>
          <w:rFonts w:ascii="Arial" w:hAnsi="Arial" w:cs="Arial"/>
          <w:sz w:val="24"/>
          <w:szCs w:val="24"/>
        </w:rPr>
        <w:t xml:space="preserve">over 2 </w:t>
      </w:r>
      <w:r w:rsidRPr="00D84125">
        <w:rPr>
          <w:rFonts w:ascii="Arial" w:hAnsi="Arial" w:cs="Arial"/>
          <w:sz w:val="24"/>
          <w:szCs w:val="24"/>
        </w:rPr>
        <w:t>days</w:t>
      </w:r>
      <w:r w:rsidR="00D2388C" w:rsidRPr="00D84125">
        <w:rPr>
          <w:rFonts w:ascii="Arial" w:hAnsi="Arial" w:cs="Arial"/>
          <w:sz w:val="24"/>
          <w:szCs w:val="24"/>
        </w:rPr>
        <w:t>,</w:t>
      </w:r>
      <w:r w:rsidRPr="00D84125">
        <w:rPr>
          <w:rFonts w:ascii="Arial" w:hAnsi="Arial" w:cs="Arial"/>
          <w:sz w:val="24"/>
          <w:szCs w:val="24"/>
        </w:rPr>
        <w:t xml:space="preserve"> Friday</w:t>
      </w:r>
      <w:r w:rsidR="00D2388C" w:rsidRPr="00D84125">
        <w:rPr>
          <w:rFonts w:ascii="Arial" w:hAnsi="Arial" w:cs="Arial"/>
          <w:sz w:val="24"/>
          <w:szCs w:val="24"/>
        </w:rPr>
        <w:t xml:space="preserve"> the 26</w:t>
      </w:r>
      <w:r w:rsidR="00D2388C" w:rsidRPr="00D84125">
        <w:rPr>
          <w:rFonts w:ascii="Arial" w:hAnsi="Arial" w:cs="Arial"/>
          <w:sz w:val="24"/>
          <w:szCs w:val="24"/>
          <w:vertAlign w:val="superscript"/>
        </w:rPr>
        <w:t>th</w:t>
      </w:r>
      <w:r w:rsidR="00D2388C" w:rsidRPr="00D84125">
        <w:rPr>
          <w:rFonts w:ascii="Arial" w:hAnsi="Arial" w:cs="Arial"/>
          <w:sz w:val="24"/>
          <w:szCs w:val="24"/>
        </w:rPr>
        <w:t xml:space="preserve"> of October</w:t>
      </w:r>
      <w:r w:rsidRPr="00D84125">
        <w:rPr>
          <w:rFonts w:ascii="Arial" w:hAnsi="Arial" w:cs="Arial"/>
          <w:sz w:val="24"/>
          <w:szCs w:val="24"/>
        </w:rPr>
        <w:t xml:space="preserve"> and Tuesday</w:t>
      </w:r>
      <w:r w:rsidR="00D2388C" w:rsidRPr="00D84125">
        <w:rPr>
          <w:rFonts w:ascii="Arial" w:hAnsi="Arial" w:cs="Arial"/>
          <w:sz w:val="24"/>
          <w:szCs w:val="24"/>
        </w:rPr>
        <w:t xml:space="preserve"> the 30</w:t>
      </w:r>
      <w:r w:rsidR="00D2388C" w:rsidRPr="00D84125">
        <w:rPr>
          <w:rFonts w:ascii="Arial" w:hAnsi="Arial" w:cs="Arial"/>
          <w:sz w:val="24"/>
          <w:szCs w:val="24"/>
          <w:vertAlign w:val="superscript"/>
        </w:rPr>
        <w:t>th</w:t>
      </w:r>
      <w:r w:rsidR="00D2388C" w:rsidRPr="00D84125">
        <w:rPr>
          <w:rFonts w:ascii="Arial" w:hAnsi="Arial" w:cs="Arial"/>
          <w:sz w:val="24"/>
          <w:szCs w:val="24"/>
        </w:rPr>
        <w:t xml:space="preserve"> of October. I was in</w:t>
      </w:r>
      <w:r w:rsidR="004442FD">
        <w:rPr>
          <w:rFonts w:ascii="Arial" w:hAnsi="Arial" w:cs="Arial"/>
          <w:sz w:val="24"/>
          <w:szCs w:val="24"/>
        </w:rPr>
        <w:t xml:space="preserve"> one of </w:t>
      </w:r>
      <w:r w:rsidR="00D2388C" w:rsidRPr="00D84125">
        <w:rPr>
          <w:rFonts w:ascii="Arial" w:hAnsi="Arial" w:cs="Arial"/>
          <w:sz w:val="24"/>
          <w:szCs w:val="24"/>
        </w:rPr>
        <w:t>the Friday group</w:t>
      </w:r>
      <w:r w:rsidR="004442FD">
        <w:rPr>
          <w:rFonts w:ascii="Arial" w:hAnsi="Arial" w:cs="Arial"/>
          <w:sz w:val="24"/>
          <w:szCs w:val="24"/>
        </w:rPr>
        <w:t>s</w:t>
      </w:r>
      <w:r w:rsidR="00D2388C" w:rsidRPr="00D84125">
        <w:rPr>
          <w:rFonts w:ascii="Arial" w:hAnsi="Arial" w:cs="Arial"/>
          <w:sz w:val="24"/>
          <w:szCs w:val="24"/>
        </w:rPr>
        <w:t xml:space="preserve">. There was 6 </w:t>
      </w:r>
      <w:r w:rsidR="004442FD">
        <w:rPr>
          <w:rFonts w:ascii="Arial" w:hAnsi="Arial" w:cs="Arial"/>
          <w:sz w:val="24"/>
          <w:szCs w:val="24"/>
        </w:rPr>
        <w:t>people</w:t>
      </w:r>
      <w:r w:rsidR="00D2388C" w:rsidRPr="00D84125">
        <w:rPr>
          <w:rFonts w:ascii="Arial" w:hAnsi="Arial" w:cs="Arial"/>
          <w:sz w:val="24"/>
          <w:szCs w:val="24"/>
        </w:rPr>
        <w:t xml:space="preserve"> in the group and we all </w:t>
      </w:r>
      <w:r w:rsidR="004442FD">
        <w:rPr>
          <w:rFonts w:ascii="Arial" w:hAnsi="Arial" w:cs="Arial"/>
          <w:sz w:val="24"/>
          <w:szCs w:val="24"/>
        </w:rPr>
        <w:t>presented</w:t>
      </w:r>
      <w:r w:rsidR="00D2388C" w:rsidRPr="00D84125">
        <w:rPr>
          <w:rFonts w:ascii="Arial" w:hAnsi="Arial" w:cs="Arial"/>
          <w:sz w:val="24"/>
          <w:szCs w:val="24"/>
        </w:rPr>
        <w:t xml:space="preserve"> a </w:t>
      </w:r>
      <w:r w:rsidR="004442FD">
        <w:rPr>
          <w:rFonts w:ascii="Arial" w:hAnsi="Arial" w:cs="Arial"/>
          <w:sz w:val="24"/>
          <w:szCs w:val="24"/>
        </w:rPr>
        <w:t>lesson</w:t>
      </w:r>
      <w:r w:rsidR="00D2388C" w:rsidRPr="00D84125">
        <w:rPr>
          <w:rFonts w:ascii="Arial" w:hAnsi="Arial" w:cs="Arial"/>
          <w:sz w:val="24"/>
          <w:szCs w:val="24"/>
        </w:rPr>
        <w:t xml:space="preserve"> to each other. </w:t>
      </w:r>
    </w:p>
    <w:p w:rsidR="004442FD" w:rsidRDefault="00841D5D">
      <w:pPr>
        <w:rPr>
          <w:rFonts w:ascii="Arial" w:hAnsi="Arial" w:cs="Arial"/>
          <w:sz w:val="24"/>
          <w:szCs w:val="24"/>
        </w:rPr>
      </w:pPr>
      <w:r>
        <w:rPr>
          <w:rFonts w:ascii="Arial" w:hAnsi="Arial" w:cs="Arial"/>
          <w:sz w:val="24"/>
          <w:szCs w:val="24"/>
        </w:rPr>
        <w:t xml:space="preserve">I already had a basic idea of what I wanted to cover, as I had given this presentation previously on numerous occasions. </w:t>
      </w:r>
      <w:r w:rsidR="00392C7A">
        <w:rPr>
          <w:rFonts w:ascii="Arial" w:hAnsi="Arial" w:cs="Arial"/>
          <w:sz w:val="24"/>
          <w:szCs w:val="24"/>
        </w:rPr>
        <w:t xml:space="preserve"> Although </w:t>
      </w:r>
      <w:r>
        <w:rPr>
          <w:rFonts w:ascii="Arial" w:hAnsi="Arial" w:cs="Arial"/>
          <w:sz w:val="24"/>
          <w:szCs w:val="24"/>
        </w:rPr>
        <w:t xml:space="preserve">I had to edit down the content to a 45minute micro teach as this </w:t>
      </w:r>
      <w:r w:rsidR="004442FD">
        <w:rPr>
          <w:rFonts w:ascii="Arial" w:hAnsi="Arial" w:cs="Arial"/>
          <w:sz w:val="24"/>
          <w:szCs w:val="24"/>
        </w:rPr>
        <w:t xml:space="preserve">activity </w:t>
      </w:r>
      <w:r>
        <w:rPr>
          <w:rFonts w:ascii="Arial" w:hAnsi="Arial" w:cs="Arial"/>
          <w:sz w:val="24"/>
          <w:szCs w:val="24"/>
        </w:rPr>
        <w:t xml:space="preserve">would </w:t>
      </w:r>
      <w:r w:rsidR="004442FD">
        <w:rPr>
          <w:rFonts w:ascii="Arial" w:hAnsi="Arial" w:cs="Arial"/>
          <w:sz w:val="24"/>
          <w:szCs w:val="24"/>
        </w:rPr>
        <w:t xml:space="preserve">normally </w:t>
      </w:r>
      <w:r>
        <w:rPr>
          <w:rFonts w:ascii="Arial" w:hAnsi="Arial" w:cs="Arial"/>
          <w:sz w:val="24"/>
          <w:szCs w:val="24"/>
        </w:rPr>
        <w:t xml:space="preserve">take about 1 hour. </w:t>
      </w:r>
    </w:p>
    <w:p w:rsidR="00841D5D" w:rsidRPr="00D84125" w:rsidRDefault="00841D5D">
      <w:pPr>
        <w:rPr>
          <w:rFonts w:ascii="Arial" w:hAnsi="Arial" w:cs="Arial"/>
          <w:sz w:val="24"/>
          <w:szCs w:val="24"/>
        </w:rPr>
      </w:pPr>
      <w:r>
        <w:rPr>
          <w:rFonts w:ascii="Arial" w:hAnsi="Arial" w:cs="Arial"/>
          <w:sz w:val="24"/>
          <w:szCs w:val="24"/>
        </w:rPr>
        <w:t>Following on from recent events i.e. Grenfell Tower Fire, I wanted</w:t>
      </w:r>
      <w:r w:rsidR="00AD33A9">
        <w:rPr>
          <w:rFonts w:ascii="Arial" w:hAnsi="Arial" w:cs="Arial"/>
          <w:sz w:val="24"/>
          <w:szCs w:val="24"/>
        </w:rPr>
        <w:t xml:space="preserve"> to </w:t>
      </w:r>
      <w:r w:rsidR="00392C7A">
        <w:rPr>
          <w:rFonts w:ascii="Arial" w:hAnsi="Arial" w:cs="Arial"/>
          <w:sz w:val="24"/>
          <w:szCs w:val="24"/>
        </w:rPr>
        <w:t>inform the cohort just</w:t>
      </w:r>
      <w:r w:rsidR="00AD33A9">
        <w:rPr>
          <w:rFonts w:ascii="Arial" w:hAnsi="Arial" w:cs="Arial"/>
          <w:sz w:val="24"/>
          <w:szCs w:val="24"/>
        </w:rPr>
        <w:t xml:space="preserve"> how fast a fire can spread and the dangers of not acting quickly enough.</w:t>
      </w:r>
    </w:p>
    <w:p w:rsidR="00A715F7" w:rsidRDefault="00D2388C">
      <w:pPr>
        <w:rPr>
          <w:rFonts w:ascii="Arial" w:hAnsi="Arial" w:cs="Arial"/>
          <w:sz w:val="24"/>
          <w:szCs w:val="24"/>
        </w:rPr>
      </w:pPr>
      <w:r w:rsidRPr="00D84125">
        <w:rPr>
          <w:rFonts w:ascii="Arial" w:hAnsi="Arial" w:cs="Arial"/>
          <w:sz w:val="24"/>
          <w:szCs w:val="24"/>
        </w:rPr>
        <w:t xml:space="preserve">When it became my turn </w:t>
      </w:r>
      <w:r w:rsidR="00A715F7">
        <w:rPr>
          <w:rFonts w:ascii="Arial" w:hAnsi="Arial" w:cs="Arial"/>
          <w:sz w:val="24"/>
          <w:szCs w:val="24"/>
        </w:rPr>
        <w:t xml:space="preserve">to present </w:t>
      </w:r>
      <w:r w:rsidRPr="00D84125">
        <w:rPr>
          <w:rFonts w:ascii="Arial" w:hAnsi="Arial" w:cs="Arial"/>
          <w:sz w:val="24"/>
          <w:szCs w:val="24"/>
        </w:rPr>
        <w:t>I started o</w:t>
      </w:r>
      <w:r w:rsidR="00A715F7">
        <w:rPr>
          <w:rFonts w:ascii="Arial" w:hAnsi="Arial" w:cs="Arial"/>
          <w:sz w:val="24"/>
          <w:szCs w:val="24"/>
        </w:rPr>
        <w:t>f</w:t>
      </w:r>
      <w:r w:rsidRPr="00D84125">
        <w:rPr>
          <w:rFonts w:ascii="Arial" w:hAnsi="Arial" w:cs="Arial"/>
          <w:sz w:val="24"/>
          <w:szCs w:val="24"/>
        </w:rPr>
        <w:t xml:space="preserve">f with a picture and played an audio clip to coincide with the title page, this could have been better had I opened with a blank slide, played the audio and animated the graphic and the title. </w:t>
      </w:r>
    </w:p>
    <w:p w:rsidR="00D2388C" w:rsidRPr="00D84125" w:rsidRDefault="00D2388C">
      <w:pPr>
        <w:rPr>
          <w:rFonts w:ascii="Arial" w:hAnsi="Arial" w:cs="Arial"/>
          <w:sz w:val="24"/>
          <w:szCs w:val="24"/>
        </w:rPr>
      </w:pPr>
      <w:r w:rsidRPr="00D84125">
        <w:rPr>
          <w:rFonts w:ascii="Arial" w:hAnsi="Arial" w:cs="Arial"/>
          <w:sz w:val="24"/>
          <w:szCs w:val="24"/>
        </w:rPr>
        <w:t xml:space="preserve">I chose the topic of fire and set out the learning objectives which </w:t>
      </w:r>
      <w:r w:rsidR="007E55EB" w:rsidRPr="00D84125">
        <w:rPr>
          <w:rFonts w:ascii="Arial" w:hAnsi="Arial" w:cs="Arial"/>
          <w:sz w:val="24"/>
          <w:szCs w:val="24"/>
        </w:rPr>
        <w:t>were</w:t>
      </w:r>
      <w:r w:rsidR="007E55EB">
        <w:rPr>
          <w:rFonts w:ascii="Arial" w:hAnsi="Arial" w:cs="Arial"/>
          <w:sz w:val="24"/>
          <w:szCs w:val="24"/>
        </w:rPr>
        <w:t>:</w:t>
      </w:r>
      <w:r w:rsidRPr="00D84125">
        <w:rPr>
          <w:rFonts w:ascii="Arial" w:hAnsi="Arial" w:cs="Arial"/>
          <w:sz w:val="24"/>
          <w:szCs w:val="24"/>
        </w:rPr>
        <w:t>-</w:t>
      </w:r>
    </w:p>
    <w:p w:rsidR="00D2388C" w:rsidRPr="00D84125" w:rsidRDefault="00D84125" w:rsidP="00D2388C">
      <w:pPr>
        <w:pStyle w:val="ListParagraph"/>
        <w:numPr>
          <w:ilvl w:val="0"/>
          <w:numId w:val="1"/>
        </w:numPr>
        <w:rPr>
          <w:rFonts w:ascii="Arial" w:hAnsi="Arial" w:cs="Arial"/>
        </w:rPr>
      </w:pPr>
      <w:r>
        <w:rPr>
          <w:rFonts w:ascii="Arial" w:eastAsiaTheme="minorEastAsia" w:hAnsi="Arial" w:cs="Arial"/>
          <w:color w:val="000000" w:themeColor="text1"/>
          <w:kern w:val="24"/>
        </w:rPr>
        <w:t xml:space="preserve">Learning outcome 1 - </w:t>
      </w:r>
      <w:r w:rsidR="00D2388C" w:rsidRPr="00D84125">
        <w:rPr>
          <w:rFonts w:ascii="Arial" w:eastAsiaTheme="minorEastAsia" w:hAnsi="Arial" w:cs="Arial"/>
          <w:color w:val="000000" w:themeColor="text1"/>
          <w:kern w:val="24"/>
        </w:rPr>
        <w:t xml:space="preserve">Understand what the triangle of fire represents </w:t>
      </w:r>
    </w:p>
    <w:p w:rsidR="00D2388C" w:rsidRPr="00D84125" w:rsidRDefault="00D84125" w:rsidP="00D2388C">
      <w:pPr>
        <w:pStyle w:val="ListParagraph"/>
        <w:numPr>
          <w:ilvl w:val="0"/>
          <w:numId w:val="1"/>
        </w:numPr>
        <w:rPr>
          <w:rFonts w:ascii="Arial" w:hAnsi="Arial" w:cs="Arial"/>
        </w:rPr>
      </w:pPr>
      <w:r>
        <w:rPr>
          <w:rFonts w:ascii="Arial" w:eastAsiaTheme="minorEastAsia" w:hAnsi="Arial" w:cs="Arial"/>
          <w:color w:val="000000" w:themeColor="text1"/>
          <w:kern w:val="24"/>
        </w:rPr>
        <w:t xml:space="preserve">Learning outcome 2 - </w:t>
      </w:r>
      <w:r w:rsidR="00D2388C" w:rsidRPr="00D84125">
        <w:rPr>
          <w:rFonts w:ascii="Arial" w:eastAsiaTheme="minorEastAsia" w:hAnsi="Arial" w:cs="Arial"/>
          <w:color w:val="000000" w:themeColor="text1"/>
          <w:kern w:val="24"/>
        </w:rPr>
        <w:t>Recognise different categories of fires</w:t>
      </w:r>
    </w:p>
    <w:p w:rsidR="00D2388C" w:rsidRPr="00D84125" w:rsidRDefault="00D84125" w:rsidP="00D2388C">
      <w:pPr>
        <w:pStyle w:val="ListParagraph"/>
        <w:numPr>
          <w:ilvl w:val="0"/>
          <w:numId w:val="1"/>
        </w:numPr>
        <w:rPr>
          <w:rFonts w:ascii="Arial" w:hAnsi="Arial" w:cs="Arial"/>
        </w:rPr>
      </w:pPr>
      <w:r>
        <w:rPr>
          <w:rFonts w:ascii="Arial" w:eastAsiaTheme="minorEastAsia" w:hAnsi="Arial" w:cs="Arial"/>
          <w:color w:val="000000" w:themeColor="text1"/>
          <w:kern w:val="24"/>
        </w:rPr>
        <w:t xml:space="preserve">Learning outcome 3 - </w:t>
      </w:r>
      <w:r w:rsidR="00D2388C" w:rsidRPr="00D84125">
        <w:rPr>
          <w:rFonts w:ascii="Arial" w:eastAsiaTheme="minorEastAsia" w:hAnsi="Arial" w:cs="Arial"/>
          <w:color w:val="000000" w:themeColor="text1"/>
          <w:kern w:val="24"/>
        </w:rPr>
        <w:t xml:space="preserve">Identify different fire extinguishers and explain their uses </w:t>
      </w:r>
    </w:p>
    <w:p w:rsidR="00D84125" w:rsidRPr="00D84125" w:rsidRDefault="00D84125" w:rsidP="00D84125">
      <w:pPr>
        <w:pStyle w:val="ListParagraph"/>
        <w:rPr>
          <w:rFonts w:ascii="Arial" w:hAnsi="Arial" w:cs="Arial"/>
        </w:rPr>
      </w:pPr>
    </w:p>
    <w:p w:rsidR="00D2388C" w:rsidRPr="00D84125" w:rsidRDefault="00D2388C" w:rsidP="00D2388C">
      <w:pPr>
        <w:rPr>
          <w:rFonts w:ascii="Arial" w:hAnsi="Arial" w:cs="Arial"/>
          <w:sz w:val="24"/>
          <w:szCs w:val="24"/>
        </w:rPr>
      </w:pPr>
      <w:r w:rsidRPr="00D84125">
        <w:rPr>
          <w:rFonts w:ascii="Arial" w:hAnsi="Arial" w:cs="Arial"/>
          <w:sz w:val="24"/>
          <w:szCs w:val="24"/>
        </w:rPr>
        <w:t xml:space="preserve">Looking back on these objectives I could have added </w:t>
      </w:r>
      <w:r w:rsidR="0051211E" w:rsidRPr="00D84125">
        <w:rPr>
          <w:rFonts w:ascii="Arial" w:hAnsi="Arial" w:cs="Arial"/>
          <w:sz w:val="24"/>
          <w:szCs w:val="24"/>
        </w:rPr>
        <w:t xml:space="preserve">“what to do in the event of a fire?” </w:t>
      </w:r>
    </w:p>
    <w:p w:rsidR="00544BB0" w:rsidRDefault="00544BB0" w:rsidP="00D2388C">
      <w:pPr>
        <w:rPr>
          <w:rFonts w:ascii="Arial" w:hAnsi="Arial" w:cs="Arial"/>
          <w:sz w:val="24"/>
          <w:szCs w:val="24"/>
        </w:rPr>
      </w:pPr>
    </w:p>
    <w:p w:rsidR="00544BB0" w:rsidRDefault="00544BB0" w:rsidP="00D2388C">
      <w:pPr>
        <w:rPr>
          <w:rFonts w:ascii="Arial" w:hAnsi="Arial" w:cs="Arial"/>
          <w:sz w:val="24"/>
          <w:szCs w:val="24"/>
        </w:rPr>
      </w:pPr>
    </w:p>
    <w:p w:rsidR="00544BB0" w:rsidRDefault="00544BB0" w:rsidP="00D2388C">
      <w:pPr>
        <w:rPr>
          <w:rFonts w:ascii="Arial" w:hAnsi="Arial" w:cs="Arial"/>
          <w:sz w:val="24"/>
          <w:szCs w:val="24"/>
        </w:rPr>
      </w:pPr>
    </w:p>
    <w:p w:rsidR="00544BB0" w:rsidRDefault="00544BB0" w:rsidP="00D2388C">
      <w:pPr>
        <w:rPr>
          <w:rFonts w:ascii="Arial" w:hAnsi="Arial" w:cs="Arial"/>
          <w:sz w:val="24"/>
          <w:szCs w:val="24"/>
        </w:rPr>
      </w:pPr>
    </w:p>
    <w:p w:rsidR="00544BB0" w:rsidRDefault="00544BB0" w:rsidP="00D2388C">
      <w:pPr>
        <w:rPr>
          <w:rFonts w:ascii="Arial" w:hAnsi="Arial" w:cs="Arial"/>
          <w:sz w:val="24"/>
          <w:szCs w:val="24"/>
        </w:rPr>
      </w:pPr>
    </w:p>
    <w:p w:rsidR="00544BB0" w:rsidRDefault="00544BB0" w:rsidP="00D2388C">
      <w:pPr>
        <w:rPr>
          <w:rFonts w:ascii="Arial" w:hAnsi="Arial" w:cs="Arial"/>
          <w:sz w:val="24"/>
          <w:szCs w:val="24"/>
        </w:rPr>
      </w:pPr>
    </w:p>
    <w:p w:rsidR="00544BB0" w:rsidRDefault="00544BB0" w:rsidP="00D2388C">
      <w:pPr>
        <w:rPr>
          <w:rFonts w:ascii="Arial" w:hAnsi="Arial" w:cs="Arial"/>
          <w:sz w:val="24"/>
          <w:szCs w:val="24"/>
        </w:rPr>
      </w:pPr>
    </w:p>
    <w:p w:rsidR="00290EAC" w:rsidRDefault="00290EAC" w:rsidP="00D2388C">
      <w:pPr>
        <w:rPr>
          <w:rFonts w:ascii="Arial" w:hAnsi="Arial" w:cs="Arial"/>
          <w:sz w:val="24"/>
          <w:szCs w:val="24"/>
        </w:rPr>
      </w:pPr>
      <w:r>
        <w:rPr>
          <w:rFonts w:ascii="Arial" w:hAnsi="Arial" w:cs="Arial"/>
          <w:sz w:val="24"/>
          <w:szCs w:val="24"/>
        </w:rPr>
        <w:t>T</w:t>
      </w:r>
      <w:r>
        <w:rPr>
          <w:rFonts w:ascii="Arial" w:hAnsi="Arial" w:cs="Arial"/>
          <w:sz w:val="24"/>
          <w:szCs w:val="24"/>
        </w:rPr>
        <w:t>o</w:t>
      </w:r>
      <w:r>
        <w:rPr>
          <w:rFonts w:ascii="Arial" w:hAnsi="Arial" w:cs="Arial"/>
          <w:sz w:val="24"/>
          <w:szCs w:val="24"/>
        </w:rPr>
        <w:t xml:space="preserve"> cover learning outcome 1</w:t>
      </w:r>
    </w:p>
    <w:p w:rsidR="0051211E" w:rsidRPr="00D84125" w:rsidRDefault="0051211E" w:rsidP="00D2388C">
      <w:pPr>
        <w:rPr>
          <w:rFonts w:ascii="Arial" w:hAnsi="Arial" w:cs="Arial"/>
          <w:sz w:val="24"/>
          <w:szCs w:val="24"/>
        </w:rPr>
      </w:pPr>
      <w:r w:rsidRPr="00D84125">
        <w:rPr>
          <w:rFonts w:ascii="Arial" w:hAnsi="Arial" w:cs="Arial"/>
          <w:sz w:val="24"/>
          <w:szCs w:val="24"/>
        </w:rPr>
        <w:t xml:space="preserve">I explained what the triangle of fire was (Heat, Fuel, Oxygen) and explained that </w:t>
      </w:r>
      <w:r w:rsidR="00D84125">
        <w:rPr>
          <w:rFonts w:ascii="Arial" w:hAnsi="Arial" w:cs="Arial"/>
          <w:sz w:val="24"/>
          <w:szCs w:val="24"/>
        </w:rPr>
        <w:t>these elements are</w:t>
      </w:r>
      <w:r w:rsidRPr="00D84125">
        <w:rPr>
          <w:rFonts w:ascii="Arial" w:hAnsi="Arial" w:cs="Arial"/>
          <w:sz w:val="24"/>
          <w:szCs w:val="24"/>
        </w:rPr>
        <w:t xml:space="preserve"> what a fire needs to continue. I explained that if we can stop any one of the elements then the fire will be extinguished</w:t>
      </w:r>
      <w:r w:rsidR="00290EAC">
        <w:rPr>
          <w:rFonts w:ascii="Arial" w:hAnsi="Arial" w:cs="Arial"/>
          <w:sz w:val="24"/>
          <w:szCs w:val="24"/>
        </w:rPr>
        <w:t xml:space="preserve"> or without any one of these elements</w:t>
      </w:r>
      <w:r w:rsidR="00392C7A">
        <w:rPr>
          <w:rFonts w:ascii="Arial" w:hAnsi="Arial" w:cs="Arial"/>
          <w:sz w:val="24"/>
          <w:szCs w:val="24"/>
        </w:rPr>
        <w:t xml:space="preserve"> </w:t>
      </w:r>
      <w:r w:rsidR="00290EAC">
        <w:rPr>
          <w:rFonts w:ascii="Arial" w:hAnsi="Arial" w:cs="Arial"/>
          <w:sz w:val="24"/>
          <w:szCs w:val="24"/>
        </w:rPr>
        <w:t>a fire will not start</w:t>
      </w:r>
    </w:p>
    <w:p w:rsidR="00290EAC" w:rsidRDefault="00290EAC" w:rsidP="00D2388C">
      <w:pPr>
        <w:rPr>
          <w:rFonts w:ascii="Arial" w:hAnsi="Arial" w:cs="Arial"/>
          <w:sz w:val="24"/>
          <w:szCs w:val="24"/>
        </w:rPr>
      </w:pPr>
      <w:r>
        <w:rPr>
          <w:rFonts w:ascii="Arial" w:hAnsi="Arial" w:cs="Arial"/>
          <w:sz w:val="24"/>
          <w:szCs w:val="24"/>
        </w:rPr>
        <w:t>To cover learning outcome 2</w:t>
      </w:r>
    </w:p>
    <w:p w:rsidR="0051211E" w:rsidRPr="00D84125" w:rsidRDefault="0051211E" w:rsidP="00D2388C">
      <w:pPr>
        <w:rPr>
          <w:rFonts w:ascii="Arial" w:hAnsi="Arial" w:cs="Arial"/>
          <w:sz w:val="24"/>
          <w:szCs w:val="24"/>
        </w:rPr>
      </w:pPr>
      <w:r w:rsidRPr="00D84125">
        <w:rPr>
          <w:rFonts w:ascii="Arial" w:hAnsi="Arial" w:cs="Arial"/>
          <w:sz w:val="24"/>
          <w:szCs w:val="24"/>
        </w:rPr>
        <w:t>I set the class a task to look around the area we were in and list the different types of extinguishers available, the category of fire that they are used on and what the extinguisher contains.</w:t>
      </w:r>
    </w:p>
    <w:p w:rsidR="0051211E" w:rsidRDefault="0051211E" w:rsidP="00D2388C">
      <w:pPr>
        <w:rPr>
          <w:rFonts w:ascii="Arial" w:hAnsi="Arial" w:cs="Arial"/>
          <w:sz w:val="24"/>
          <w:szCs w:val="24"/>
        </w:rPr>
      </w:pPr>
      <w:r w:rsidRPr="00D84125">
        <w:rPr>
          <w:rFonts w:ascii="Arial" w:hAnsi="Arial" w:cs="Arial"/>
          <w:sz w:val="24"/>
          <w:szCs w:val="24"/>
        </w:rPr>
        <w:t xml:space="preserve">I set out on the whiteboard the criteria and when the class returned I asked had they found all six categories, they came up with only 2 types of extinguisher a water type and a carbon dioxide type </w:t>
      </w:r>
      <w:r w:rsidR="00D84125">
        <w:rPr>
          <w:rFonts w:ascii="Arial" w:hAnsi="Arial" w:cs="Arial"/>
          <w:sz w:val="24"/>
          <w:szCs w:val="24"/>
        </w:rPr>
        <w:t xml:space="preserve">some </w:t>
      </w:r>
      <w:r w:rsidRPr="00D84125">
        <w:rPr>
          <w:rFonts w:ascii="Arial" w:hAnsi="Arial" w:cs="Arial"/>
          <w:sz w:val="24"/>
          <w:szCs w:val="24"/>
        </w:rPr>
        <w:t>missed the categories out</w:t>
      </w:r>
      <w:r w:rsidR="00D84125">
        <w:rPr>
          <w:rFonts w:ascii="Arial" w:hAnsi="Arial" w:cs="Arial"/>
          <w:sz w:val="24"/>
          <w:szCs w:val="24"/>
        </w:rPr>
        <w:t xml:space="preserve"> (these were shown on a label on the surround</w:t>
      </w:r>
      <w:r w:rsidR="007E55EB">
        <w:rPr>
          <w:rFonts w:ascii="Arial" w:hAnsi="Arial" w:cs="Arial"/>
          <w:sz w:val="24"/>
          <w:szCs w:val="24"/>
        </w:rPr>
        <w:t xml:space="preserve"> stand</w:t>
      </w:r>
      <w:r w:rsidR="00D84125">
        <w:rPr>
          <w:rFonts w:ascii="Arial" w:hAnsi="Arial" w:cs="Arial"/>
          <w:sz w:val="24"/>
          <w:szCs w:val="24"/>
        </w:rPr>
        <w:t>)</w:t>
      </w:r>
      <w:r w:rsidRPr="00D84125">
        <w:rPr>
          <w:rFonts w:ascii="Arial" w:hAnsi="Arial" w:cs="Arial"/>
          <w:sz w:val="24"/>
          <w:szCs w:val="24"/>
        </w:rPr>
        <w:t>.</w:t>
      </w:r>
    </w:p>
    <w:p w:rsidR="00290EAC" w:rsidRPr="00D84125" w:rsidRDefault="00290EAC" w:rsidP="00290EAC">
      <w:pPr>
        <w:rPr>
          <w:rFonts w:ascii="Arial" w:hAnsi="Arial" w:cs="Arial"/>
          <w:sz w:val="24"/>
          <w:szCs w:val="24"/>
        </w:rPr>
      </w:pPr>
      <w:r>
        <w:rPr>
          <w:rFonts w:ascii="Arial" w:hAnsi="Arial" w:cs="Arial"/>
          <w:sz w:val="24"/>
          <w:szCs w:val="24"/>
        </w:rPr>
        <w:t>T</w:t>
      </w:r>
      <w:r>
        <w:rPr>
          <w:rFonts w:ascii="Arial" w:hAnsi="Arial" w:cs="Arial"/>
          <w:sz w:val="24"/>
          <w:szCs w:val="24"/>
        </w:rPr>
        <w:t>o cover learning outcome 3</w:t>
      </w:r>
    </w:p>
    <w:p w:rsidR="002D2C6C" w:rsidRPr="00D84125" w:rsidRDefault="0051211E" w:rsidP="00D2388C">
      <w:pPr>
        <w:rPr>
          <w:rFonts w:ascii="Arial" w:hAnsi="Arial" w:cs="Arial"/>
          <w:sz w:val="24"/>
          <w:szCs w:val="24"/>
        </w:rPr>
      </w:pPr>
      <w:r w:rsidRPr="00D84125">
        <w:rPr>
          <w:rFonts w:ascii="Arial" w:hAnsi="Arial" w:cs="Arial"/>
          <w:sz w:val="24"/>
          <w:szCs w:val="24"/>
        </w:rPr>
        <w:t xml:space="preserve">I returned to the </w:t>
      </w:r>
      <w:r w:rsidR="007E55EB" w:rsidRPr="00D84125">
        <w:rPr>
          <w:rFonts w:ascii="Arial" w:hAnsi="Arial" w:cs="Arial"/>
          <w:sz w:val="24"/>
          <w:szCs w:val="24"/>
        </w:rPr>
        <w:t>PowerPoint</w:t>
      </w:r>
      <w:r w:rsidRPr="00D84125">
        <w:rPr>
          <w:rFonts w:ascii="Arial" w:hAnsi="Arial" w:cs="Arial"/>
          <w:sz w:val="24"/>
          <w:szCs w:val="24"/>
        </w:rPr>
        <w:t xml:space="preserve"> and explained about the 6 different categories of fire and </w:t>
      </w:r>
      <w:r w:rsidR="002D2C6C" w:rsidRPr="00D84125">
        <w:rPr>
          <w:rFonts w:ascii="Arial" w:hAnsi="Arial" w:cs="Arial"/>
          <w:sz w:val="24"/>
          <w:szCs w:val="24"/>
        </w:rPr>
        <w:t>the</w:t>
      </w:r>
      <w:r w:rsidRPr="00D84125">
        <w:rPr>
          <w:rFonts w:ascii="Arial" w:hAnsi="Arial" w:cs="Arial"/>
          <w:sz w:val="24"/>
          <w:szCs w:val="24"/>
        </w:rPr>
        <w:t xml:space="preserve"> </w:t>
      </w:r>
      <w:r w:rsidR="002D2C6C" w:rsidRPr="00D84125">
        <w:rPr>
          <w:rFonts w:ascii="Arial" w:hAnsi="Arial" w:cs="Arial"/>
          <w:sz w:val="24"/>
          <w:szCs w:val="24"/>
        </w:rPr>
        <w:t xml:space="preserve">different </w:t>
      </w:r>
      <w:r w:rsidRPr="00D84125">
        <w:rPr>
          <w:rFonts w:ascii="Arial" w:hAnsi="Arial" w:cs="Arial"/>
          <w:sz w:val="24"/>
          <w:szCs w:val="24"/>
        </w:rPr>
        <w:t>type</w:t>
      </w:r>
      <w:r w:rsidR="002D2C6C" w:rsidRPr="00D84125">
        <w:rPr>
          <w:rFonts w:ascii="Arial" w:hAnsi="Arial" w:cs="Arial"/>
          <w:sz w:val="24"/>
          <w:szCs w:val="24"/>
        </w:rPr>
        <w:t>s</w:t>
      </w:r>
      <w:r w:rsidRPr="00D84125">
        <w:rPr>
          <w:rFonts w:ascii="Arial" w:hAnsi="Arial" w:cs="Arial"/>
          <w:sz w:val="24"/>
          <w:szCs w:val="24"/>
        </w:rPr>
        <w:t xml:space="preserve"> of fuel</w:t>
      </w:r>
      <w:r w:rsidR="00D84125">
        <w:rPr>
          <w:rFonts w:ascii="Arial" w:hAnsi="Arial" w:cs="Arial"/>
          <w:sz w:val="24"/>
          <w:szCs w:val="24"/>
        </w:rPr>
        <w:t xml:space="preserve"> in those categories</w:t>
      </w:r>
      <w:r w:rsidR="002D2C6C" w:rsidRPr="00D84125">
        <w:rPr>
          <w:rFonts w:ascii="Arial" w:hAnsi="Arial" w:cs="Arial"/>
          <w:sz w:val="24"/>
          <w:szCs w:val="24"/>
        </w:rPr>
        <w:t>.</w:t>
      </w:r>
      <w:r w:rsidR="00392C7A">
        <w:rPr>
          <w:rFonts w:ascii="Arial" w:hAnsi="Arial" w:cs="Arial"/>
          <w:sz w:val="24"/>
          <w:szCs w:val="24"/>
        </w:rPr>
        <w:t xml:space="preserve"> </w:t>
      </w:r>
    </w:p>
    <w:p w:rsidR="00D84125" w:rsidRDefault="002D2C6C" w:rsidP="00D2388C">
      <w:pPr>
        <w:rPr>
          <w:rFonts w:ascii="Arial" w:hAnsi="Arial" w:cs="Arial"/>
          <w:sz w:val="24"/>
          <w:szCs w:val="24"/>
        </w:rPr>
      </w:pPr>
      <w:r w:rsidRPr="00D84125">
        <w:rPr>
          <w:rFonts w:ascii="Arial" w:hAnsi="Arial" w:cs="Arial"/>
          <w:sz w:val="24"/>
          <w:szCs w:val="24"/>
        </w:rPr>
        <w:t xml:space="preserve">I went on to explain that each type of extinguisher is </w:t>
      </w:r>
      <w:r w:rsidR="00D84125">
        <w:rPr>
          <w:rFonts w:ascii="Arial" w:hAnsi="Arial" w:cs="Arial"/>
          <w:sz w:val="24"/>
          <w:szCs w:val="24"/>
        </w:rPr>
        <w:t>designed to deal with a certain</w:t>
      </w:r>
      <w:r w:rsidRPr="00D84125">
        <w:rPr>
          <w:rFonts w:ascii="Arial" w:hAnsi="Arial" w:cs="Arial"/>
          <w:sz w:val="24"/>
          <w:szCs w:val="24"/>
        </w:rPr>
        <w:t xml:space="preserve"> </w:t>
      </w:r>
      <w:r w:rsidR="00D84125">
        <w:rPr>
          <w:rFonts w:ascii="Arial" w:hAnsi="Arial" w:cs="Arial"/>
          <w:sz w:val="24"/>
          <w:szCs w:val="24"/>
        </w:rPr>
        <w:t>category</w:t>
      </w:r>
      <w:r w:rsidRPr="00D84125">
        <w:rPr>
          <w:rFonts w:ascii="Arial" w:hAnsi="Arial" w:cs="Arial"/>
          <w:sz w:val="24"/>
          <w:szCs w:val="24"/>
        </w:rPr>
        <w:t xml:space="preserve"> of fire for example a water extinguisher should only be used on wood, textiles, paper etc but a carbon dioxide extinguisher can be used on </w:t>
      </w:r>
      <w:r w:rsidR="00D84125">
        <w:rPr>
          <w:rFonts w:ascii="Arial" w:hAnsi="Arial" w:cs="Arial"/>
          <w:sz w:val="24"/>
          <w:szCs w:val="24"/>
        </w:rPr>
        <w:t>more</w:t>
      </w:r>
      <w:r w:rsidRPr="00D84125">
        <w:rPr>
          <w:rFonts w:ascii="Arial" w:hAnsi="Arial" w:cs="Arial"/>
          <w:sz w:val="24"/>
          <w:szCs w:val="24"/>
        </w:rPr>
        <w:t xml:space="preserve"> categories of fire. I went on to </w:t>
      </w:r>
      <w:r w:rsidR="007E55EB" w:rsidRPr="00D84125">
        <w:rPr>
          <w:rFonts w:ascii="Arial" w:hAnsi="Arial" w:cs="Arial"/>
          <w:sz w:val="24"/>
          <w:szCs w:val="24"/>
        </w:rPr>
        <w:t>ask,</w:t>
      </w:r>
      <w:r w:rsidRPr="00D84125">
        <w:rPr>
          <w:rFonts w:ascii="Arial" w:hAnsi="Arial" w:cs="Arial"/>
          <w:sz w:val="24"/>
          <w:szCs w:val="24"/>
        </w:rPr>
        <w:t xml:space="preserve"> “</w:t>
      </w:r>
      <w:r w:rsidR="00D84125">
        <w:rPr>
          <w:rFonts w:ascii="Arial" w:hAnsi="Arial" w:cs="Arial"/>
          <w:sz w:val="24"/>
          <w:szCs w:val="24"/>
        </w:rPr>
        <w:t>W</w:t>
      </w:r>
      <w:r w:rsidRPr="00D84125">
        <w:rPr>
          <w:rFonts w:ascii="Arial" w:hAnsi="Arial" w:cs="Arial"/>
          <w:sz w:val="24"/>
          <w:szCs w:val="24"/>
        </w:rPr>
        <w:t xml:space="preserve">here would this information be given out?”, </w:t>
      </w:r>
      <w:r w:rsidR="004442FD">
        <w:rPr>
          <w:rFonts w:ascii="Arial" w:hAnsi="Arial" w:cs="Arial"/>
          <w:sz w:val="24"/>
          <w:szCs w:val="24"/>
        </w:rPr>
        <w:t xml:space="preserve">and </w:t>
      </w:r>
      <w:r w:rsidRPr="00D84125">
        <w:rPr>
          <w:rFonts w:ascii="Arial" w:hAnsi="Arial" w:cs="Arial"/>
          <w:sz w:val="24"/>
          <w:szCs w:val="24"/>
        </w:rPr>
        <w:t xml:space="preserve">I explained that on </w:t>
      </w:r>
      <w:r w:rsidR="004442FD">
        <w:rPr>
          <w:rFonts w:ascii="Arial" w:hAnsi="Arial" w:cs="Arial"/>
          <w:sz w:val="24"/>
          <w:szCs w:val="24"/>
        </w:rPr>
        <w:t xml:space="preserve">an </w:t>
      </w:r>
      <w:r w:rsidRPr="00D84125">
        <w:rPr>
          <w:rFonts w:ascii="Arial" w:hAnsi="Arial" w:cs="Arial"/>
          <w:sz w:val="24"/>
          <w:szCs w:val="24"/>
        </w:rPr>
        <w:t>Induction</w:t>
      </w:r>
      <w:r w:rsidR="004442FD">
        <w:rPr>
          <w:rFonts w:ascii="Arial" w:hAnsi="Arial" w:cs="Arial"/>
          <w:sz w:val="24"/>
          <w:szCs w:val="24"/>
        </w:rPr>
        <w:t xml:space="preserve"> programme the company would explain </w:t>
      </w:r>
      <w:r w:rsidR="004442FD" w:rsidRPr="00D84125">
        <w:rPr>
          <w:rFonts w:ascii="Arial" w:hAnsi="Arial" w:cs="Arial"/>
          <w:sz w:val="24"/>
          <w:szCs w:val="24"/>
        </w:rPr>
        <w:t>all safety measures</w:t>
      </w:r>
      <w:r w:rsidR="004442FD">
        <w:rPr>
          <w:rFonts w:ascii="Arial" w:hAnsi="Arial" w:cs="Arial"/>
          <w:sz w:val="24"/>
          <w:szCs w:val="24"/>
        </w:rPr>
        <w:t xml:space="preserve">, including site specific areas and evacuation procedures, </w:t>
      </w:r>
    </w:p>
    <w:p w:rsidR="00461A21" w:rsidRDefault="00D84125" w:rsidP="00D2388C">
      <w:pPr>
        <w:rPr>
          <w:rFonts w:ascii="Arial" w:hAnsi="Arial" w:cs="Arial"/>
          <w:sz w:val="24"/>
          <w:szCs w:val="24"/>
        </w:rPr>
      </w:pPr>
      <w:r>
        <w:rPr>
          <w:rFonts w:ascii="Arial" w:hAnsi="Arial" w:cs="Arial"/>
          <w:sz w:val="24"/>
          <w:szCs w:val="24"/>
        </w:rPr>
        <w:t>In some organisations</w:t>
      </w:r>
      <w:r w:rsidR="007E55EB">
        <w:rPr>
          <w:rFonts w:ascii="Arial" w:hAnsi="Arial" w:cs="Arial"/>
          <w:sz w:val="24"/>
          <w:szCs w:val="24"/>
        </w:rPr>
        <w:t>’</w:t>
      </w:r>
      <w:r>
        <w:rPr>
          <w:rFonts w:ascii="Arial" w:hAnsi="Arial" w:cs="Arial"/>
          <w:sz w:val="24"/>
          <w:szCs w:val="24"/>
        </w:rPr>
        <w:t xml:space="preserve"> their policy is just to evacuate the building and only use the extinguishers if you way out </w:t>
      </w:r>
      <w:proofErr w:type="gramStart"/>
      <w:r>
        <w:rPr>
          <w:rFonts w:ascii="Arial" w:hAnsi="Arial" w:cs="Arial"/>
          <w:sz w:val="24"/>
          <w:szCs w:val="24"/>
        </w:rPr>
        <w:t>is</w:t>
      </w:r>
      <w:proofErr w:type="gramEnd"/>
      <w:r>
        <w:rPr>
          <w:rFonts w:ascii="Arial" w:hAnsi="Arial" w:cs="Arial"/>
          <w:sz w:val="24"/>
          <w:szCs w:val="24"/>
        </w:rPr>
        <w:t xml:space="preserve"> blocked by fire, but do not tackle the fire yourself let the professionals (fire brigade) deal with it.</w:t>
      </w:r>
    </w:p>
    <w:p w:rsidR="00290EAC" w:rsidRDefault="00290EAC" w:rsidP="00D2388C">
      <w:pPr>
        <w:rPr>
          <w:rFonts w:ascii="Arial" w:hAnsi="Arial" w:cs="Arial"/>
          <w:sz w:val="24"/>
          <w:szCs w:val="24"/>
        </w:rPr>
      </w:pPr>
      <w:r>
        <w:rPr>
          <w:rFonts w:ascii="Arial" w:hAnsi="Arial" w:cs="Arial"/>
          <w:sz w:val="24"/>
          <w:szCs w:val="24"/>
        </w:rPr>
        <w:t>I should have introduced a fourth learning outcome about “the need to evacuate a building quickly”</w:t>
      </w:r>
      <w:r w:rsidR="00544BB0">
        <w:rPr>
          <w:rFonts w:ascii="Arial" w:hAnsi="Arial" w:cs="Arial"/>
          <w:sz w:val="24"/>
          <w:szCs w:val="24"/>
        </w:rPr>
        <w:t xml:space="preserve"> </w:t>
      </w:r>
      <w:proofErr w:type="gramStart"/>
      <w:r w:rsidR="00544BB0">
        <w:rPr>
          <w:rFonts w:ascii="Arial" w:hAnsi="Arial" w:cs="Arial"/>
          <w:sz w:val="24"/>
          <w:szCs w:val="24"/>
        </w:rPr>
        <w:t>“ or</w:t>
      </w:r>
      <w:proofErr w:type="gramEnd"/>
      <w:r w:rsidR="00544BB0">
        <w:rPr>
          <w:rFonts w:ascii="Arial" w:hAnsi="Arial" w:cs="Arial"/>
          <w:sz w:val="24"/>
          <w:szCs w:val="24"/>
        </w:rPr>
        <w:t xml:space="preserve"> what to do in the event of a fire”</w:t>
      </w:r>
      <w:r>
        <w:rPr>
          <w:rFonts w:ascii="Arial" w:hAnsi="Arial" w:cs="Arial"/>
          <w:sz w:val="24"/>
          <w:szCs w:val="24"/>
        </w:rPr>
        <w:t>. In future this is what I would add to the lesson plan</w:t>
      </w:r>
    </w:p>
    <w:p w:rsidR="00392C7A" w:rsidRDefault="00461A21" w:rsidP="00D2388C">
      <w:pPr>
        <w:rPr>
          <w:rFonts w:ascii="Arial" w:hAnsi="Arial" w:cs="Arial"/>
          <w:sz w:val="24"/>
          <w:szCs w:val="24"/>
        </w:rPr>
      </w:pPr>
      <w:r>
        <w:rPr>
          <w:rFonts w:ascii="Arial" w:hAnsi="Arial" w:cs="Arial"/>
          <w:sz w:val="24"/>
          <w:szCs w:val="24"/>
        </w:rPr>
        <w:t xml:space="preserve">While introducing the next slide I asked a question </w:t>
      </w:r>
      <w:r w:rsidR="0026375C">
        <w:rPr>
          <w:rFonts w:ascii="Arial" w:hAnsi="Arial" w:cs="Arial"/>
          <w:sz w:val="24"/>
          <w:szCs w:val="24"/>
        </w:rPr>
        <w:t xml:space="preserve">“Who had been on an aircraft recently?” because, by law, the flight crew MUST tell you about the safety procedures including where the fire exits are.  </w:t>
      </w:r>
    </w:p>
    <w:p w:rsidR="0026375C" w:rsidRDefault="00461A21" w:rsidP="00D2388C">
      <w:pPr>
        <w:rPr>
          <w:rFonts w:ascii="Arial" w:hAnsi="Arial" w:cs="Arial"/>
          <w:sz w:val="24"/>
          <w:szCs w:val="24"/>
        </w:rPr>
      </w:pPr>
      <w:r>
        <w:rPr>
          <w:rFonts w:ascii="Arial" w:hAnsi="Arial" w:cs="Arial"/>
          <w:sz w:val="24"/>
          <w:szCs w:val="24"/>
        </w:rPr>
        <w:t>I then embedded a clip taken from a video called “the fundamentals of safety” this was about the induction process and what t</w:t>
      </w:r>
      <w:r w:rsidR="0026375C">
        <w:rPr>
          <w:rFonts w:ascii="Arial" w:hAnsi="Arial" w:cs="Arial"/>
          <w:sz w:val="24"/>
          <w:szCs w:val="24"/>
        </w:rPr>
        <w:t>o</w:t>
      </w:r>
      <w:r>
        <w:rPr>
          <w:rFonts w:ascii="Arial" w:hAnsi="Arial" w:cs="Arial"/>
          <w:sz w:val="24"/>
          <w:szCs w:val="24"/>
        </w:rPr>
        <w:t xml:space="preserve"> do in an emergency</w:t>
      </w:r>
      <w:r w:rsidR="0026375C">
        <w:rPr>
          <w:rFonts w:ascii="Arial" w:hAnsi="Arial" w:cs="Arial"/>
          <w:sz w:val="24"/>
          <w:szCs w:val="24"/>
        </w:rPr>
        <w:t xml:space="preserve"> including evacuation procedures</w:t>
      </w:r>
      <w:r w:rsidR="004442FD">
        <w:rPr>
          <w:rFonts w:ascii="Arial" w:hAnsi="Arial" w:cs="Arial"/>
          <w:sz w:val="24"/>
          <w:szCs w:val="24"/>
        </w:rPr>
        <w:t xml:space="preserve"> of a building site</w:t>
      </w:r>
      <w:r w:rsidR="0026375C">
        <w:rPr>
          <w:rFonts w:ascii="Arial" w:hAnsi="Arial" w:cs="Arial"/>
          <w:sz w:val="24"/>
          <w:szCs w:val="24"/>
        </w:rPr>
        <w:t>.</w:t>
      </w:r>
      <w:r w:rsidR="00392C7A">
        <w:rPr>
          <w:rFonts w:ascii="Arial" w:hAnsi="Arial" w:cs="Arial"/>
          <w:sz w:val="24"/>
          <w:szCs w:val="24"/>
        </w:rPr>
        <w:t xml:space="preserve"> </w:t>
      </w:r>
    </w:p>
    <w:p w:rsidR="0026375C" w:rsidRDefault="0026375C" w:rsidP="00D2388C">
      <w:pPr>
        <w:rPr>
          <w:rFonts w:ascii="Arial" w:hAnsi="Arial" w:cs="Arial"/>
          <w:sz w:val="24"/>
          <w:szCs w:val="24"/>
        </w:rPr>
      </w:pPr>
      <w:r>
        <w:rPr>
          <w:rFonts w:ascii="Arial" w:hAnsi="Arial" w:cs="Arial"/>
          <w:sz w:val="24"/>
          <w:szCs w:val="24"/>
        </w:rPr>
        <w:t xml:space="preserve">Following on I showed another video about what happens if you pour water onto a cooking oil fire and afterwards explained that the oil is at about 400 degrees Celsius when on fire, also oil will float on water. </w:t>
      </w:r>
      <w:r w:rsidR="005958E0">
        <w:rPr>
          <w:rFonts w:ascii="Arial" w:hAnsi="Arial" w:cs="Arial"/>
          <w:sz w:val="24"/>
          <w:szCs w:val="24"/>
        </w:rPr>
        <w:t>T</w:t>
      </w:r>
      <w:r>
        <w:rPr>
          <w:rFonts w:ascii="Arial" w:hAnsi="Arial" w:cs="Arial"/>
          <w:sz w:val="24"/>
          <w:szCs w:val="24"/>
        </w:rPr>
        <w:t xml:space="preserve">he water sinks to the bottom, instantly turns to steam (boiling point of water is 100 degrees </w:t>
      </w:r>
      <w:r w:rsidR="007E55EB">
        <w:rPr>
          <w:rFonts w:ascii="Arial" w:hAnsi="Arial" w:cs="Arial"/>
          <w:sz w:val="24"/>
          <w:szCs w:val="24"/>
        </w:rPr>
        <w:t>Celsius</w:t>
      </w:r>
      <w:r>
        <w:rPr>
          <w:rFonts w:ascii="Arial" w:hAnsi="Arial" w:cs="Arial"/>
          <w:sz w:val="24"/>
          <w:szCs w:val="24"/>
        </w:rPr>
        <w:t>) expands about 2400 times and creates a fireball of burning oil.</w:t>
      </w:r>
    </w:p>
    <w:p w:rsidR="00290EAC" w:rsidRDefault="0026375C" w:rsidP="00290EAC">
      <w:pPr>
        <w:rPr>
          <w:rFonts w:ascii="Arial" w:hAnsi="Arial" w:cs="Arial"/>
          <w:sz w:val="24"/>
          <w:szCs w:val="24"/>
        </w:rPr>
      </w:pPr>
      <w:r>
        <w:rPr>
          <w:rFonts w:ascii="Arial" w:hAnsi="Arial" w:cs="Arial"/>
          <w:sz w:val="24"/>
          <w:szCs w:val="24"/>
        </w:rPr>
        <w:t xml:space="preserve">The next clip was from a government campaign about leaving Christmas tree lights on and if there was a fault </w:t>
      </w:r>
      <w:r w:rsidR="005958E0">
        <w:rPr>
          <w:rFonts w:ascii="Arial" w:hAnsi="Arial" w:cs="Arial"/>
          <w:sz w:val="24"/>
          <w:szCs w:val="24"/>
        </w:rPr>
        <w:t>how quickly a room can be filled with smoke (approx. 1 minute)</w:t>
      </w:r>
      <w:r w:rsidR="006D683E">
        <w:rPr>
          <w:rFonts w:ascii="Arial" w:hAnsi="Arial" w:cs="Arial"/>
          <w:sz w:val="24"/>
          <w:szCs w:val="24"/>
        </w:rPr>
        <w:t>.</w:t>
      </w:r>
      <w:r w:rsidR="00290EAC" w:rsidRPr="00290EAC">
        <w:rPr>
          <w:rFonts w:ascii="Arial" w:hAnsi="Arial" w:cs="Arial"/>
          <w:sz w:val="24"/>
          <w:szCs w:val="24"/>
        </w:rPr>
        <w:t xml:space="preserve"> </w:t>
      </w:r>
      <w:r w:rsidR="00290EAC">
        <w:rPr>
          <w:rFonts w:ascii="Arial" w:hAnsi="Arial" w:cs="Arial"/>
          <w:sz w:val="24"/>
          <w:szCs w:val="24"/>
        </w:rPr>
        <w:t>As I looked around the class I could see some of the cohort were uncomfortable with the contents this video</w:t>
      </w:r>
      <w:r w:rsidR="00290EAC">
        <w:rPr>
          <w:rFonts w:ascii="Arial" w:hAnsi="Arial" w:cs="Arial"/>
          <w:sz w:val="24"/>
          <w:szCs w:val="24"/>
        </w:rPr>
        <w:t>.</w:t>
      </w:r>
    </w:p>
    <w:p w:rsidR="004442FD" w:rsidRDefault="006D683E" w:rsidP="006D683E">
      <w:pPr>
        <w:rPr>
          <w:rFonts w:ascii="Arial" w:hAnsi="Arial" w:cs="Arial"/>
          <w:sz w:val="24"/>
          <w:szCs w:val="24"/>
        </w:rPr>
      </w:pPr>
      <w:r w:rsidRPr="006D683E">
        <w:rPr>
          <w:rFonts w:ascii="Arial" w:hAnsi="Arial" w:cs="Arial"/>
          <w:sz w:val="24"/>
          <w:szCs w:val="24"/>
        </w:rPr>
        <w:t xml:space="preserve"> </w:t>
      </w:r>
      <w:r>
        <w:rPr>
          <w:rFonts w:ascii="Arial" w:hAnsi="Arial" w:cs="Arial"/>
          <w:sz w:val="24"/>
          <w:szCs w:val="24"/>
        </w:rPr>
        <w:t>What I failed to realise, at the time, was that prior presentations were given to mainly male student between 16 and 20</w:t>
      </w:r>
      <w:r w:rsidR="004442FD">
        <w:rPr>
          <w:rFonts w:ascii="Arial" w:hAnsi="Arial" w:cs="Arial"/>
          <w:sz w:val="24"/>
          <w:szCs w:val="24"/>
        </w:rPr>
        <w:t>.</w:t>
      </w:r>
      <w:r>
        <w:rPr>
          <w:rFonts w:ascii="Arial" w:hAnsi="Arial" w:cs="Arial"/>
          <w:sz w:val="24"/>
          <w:szCs w:val="24"/>
        </w:rPr>
        <w:t xml:space="preserve"> In this case my fellow students were mostly </w:t>
      </w:r>
      <w:r w:rsidR="007E55EB">
        <w:rPr>
          <w:rFonts w:ascii="Arial" w:hAnsi="Arial" w:cs="Arial"/>
          <w:sz w:val="24"/>
          <w:szCs w:val="24"/>
        </w:rPr>
        <w:t>female,</w:t>
      </w:r>
      <w:r>
        <w:rPr>
          <w:rFonts w:ascii="Arial" w:hAnsi="Arial" w:cs="Arial"/>
          <w:sz w:val="24"/>
          <w:szCs w:val="24"/>
        </w:rPr>
        <w:t xml:space="preserve"> and some had small children</w:t>
      </w:r>
      <w:r w:rsidR="00392C7A">
        <w:rPr>
          <w:rFonts w:ascii="Arial" w:hAnsi="Arial" w:cs="Arial"/>
          <w:sz w:val="24"/>
          <w:szCs w:val="24"/>
        </w:rPr>
        <w:t xml:space="preserve"> and we are approaching the Christmas period</w:t>
      </w:r>
      <w:r>
        <w:rPr>
          <w:rFonts w:ascii="Arial" w:hAnsi="Arial" w:cs="Arial"/>
          <w:sz w:val="24"/>
          <w:szCs w:val="24"/>
        </w:rPr>
        <w:t xml:space="preserve">. </w:t>
      </w:r>
    </w:p>
    <w:p w:rsidR="006D683E" w:rsidRDefault="00AD33A9" w:rsidP="006D683E">
      <w:pPr>
        <w:rPr>
          <w:rFonts w:ascii="Arial" w:hAnsi="Arial" w:cs="Arial"/>
          <w:sz w:val="24"/>
          <w:szCs w:val="24"/>
        </w:rPr>
      </w:pPr>
      <w:r>
        <w:rPr>
          <w:rFonts w:ascii="Arial" w:hAnsi="Arial" w:cs="Arial"/>
          <w:sz w:val="24"/>
          <w:szCs w:val="24"/>
        </w:rPr>
        <w:lastRenderedPageBreak/>
        <w:t>With Christmas coming up and the use of a natural Christmas tree this could happen. I tried to reassure the cohort that if you test your Christmas tree lights or be even safer</w:t>
      </w:r>
      <w:r w:rsidR="001E4254">
        <w:rPr>
          <w:rFonts w:ascii="Arial" w:hAnsi="Arial" w:cs="Arial"/>
          <w:sz w:val="24"/>
          <w:szCs w:val="24"/>
        </w:rPr>
        <w:t xml:space="preserve"> by</w:t>
      </w:r>
      <w:r>
        <w:rPr>
          <w:rFonts w:ascii="Arial" w:hAnsi="Arial" w:cs="Arial"/>
          <w:sz w:val="24"/>
          <w:szCs w:val="24"/>
        </w:rPr>
        <w:t xml:space="preserve"> us</w:t>
      </w:r>
      <w:r w:rsidR="001E4254">
        <w:rPr>
          <w:rFonts w:ascii="Arial" w:hAnsi="Arial" w:cs="Arial"/>
          <w:sz w:val="24"/>
          <w:szCs w:val="24"/>
        </w:rPr>
        <w:t>ing</w:t>
      </w:r>
      <w:r>
        <w:rPr>
          <w:rFonts w:ascii="Arial" w:hAnsi="Arial" w:cs="Arial"/>
          <w:sz w:val="24"/>
          <w:szCs w:val="24"/>
        </w:rPr>
        <w:t xml:space="preserve"> L.E.D. (Light Emitting Diode) this is </w:t>
      </w:r>
      <w:r w:rsidR="004442FD">
        <w:rPr>
          <w:rFonts w:ascii="Arial" w:hAnsi="Arial" w:cs="Arial"/>
          <w:sz w:val="24"/>
          <w:szCs w:val="24"/>
        </w:rPr>
        <w:t xml:space="preserve">scenario is </w:t>
      </w:r>
      <w:r>
        <w:rPr>
          <w:rFonts w:ascii="Arial" w:hAnsi="Arial" w:cs="Arial"/>
          <w:sz w:val="24"/>
          <w:szCs w:val="24"/>
        </w:rPr>
        <w:t>preventable</w:t>
      </w:r>
      <w:r w:rsidR="00392C7A">
        <w:rPr>
          <w:rFonts w:ascii="Arial" w:hAnsi="Arial" w:cs="Arial"/>
          <w:sz w:val="24"/>
          <w:szCs w:val="24"/>
        </w:rPr>
        <w:t>.</w:t>
      </w:r>
    </w:p>
    <w:p w:rsidR="001E4254" w:rsidRDefault="001E4254" w:rsidP="00D2388C">
      <w:pPr>
        <w:rPr>
          <w:rFonts w:ascii="Arial" w:hAnsi="Arial" w:cs="Arial"/>
          <w:sz w:val="24"/>
          <w:szCs w:val="24"/>
        </w:rPr>
      </w:pPr>
    </w:p>
    <w:p w:rsidR="005958E0" w:rsidRDefault="005958E0" w:rsidP="00D2388C">
      <w:pPr>
        <w:rPr>
          <w:rFonts w:ascii="Arial" w:hAnsi="Arial" w:cs="Arial"/>
          <w:sz w:val="24"/>
          <w:szCs w:val="24"/>
        </w:rPr>
      </w:pPr>
      <w:r>
        <w:rPr>
          <w:rFonts w:ascii="Arial" w:hAnsi="Arial" w:cs="Arial"/>
          <w:sz w:val="24"/>
          <w:szCs w:val="24"/>
        </w:rPr>
        <w:t xml:space="preserve">The final slides showed a plan of a public bar and I gave </w:t>
      </w:r>
      <w:r w:rsidR="002015BE">
        <w:rPr>
          <w:rFonts w:ascii="Arial" w:hAnsi="Arial" w:cs="Arial"/>
          <w:sz w:val="24"/>
          <w:szCs w:val="24"/>
        </w:rPr>
        <w:t>the following</w:t>
      </w:r>
      <w:r>
        <w:rPr>
          <w:rFonts w:ascii="Arial" w:hAnsi="Arial" w:cs="Arial"/>
          <w:sz w:val="24"/>
          <w:szCs w:val="24"/>
        </w:rPr>
        <w:t xml:space="preserve"> </w:t>
      </w:r>
      <w:r w:rsidR="007E55EB">
        <w:rPr>
          <w:rFonts w:ascii="Arial" w:hAnsi="Arial" w:cs="Arial"/>
          <w:sz w:val="24"/>
          <w:szCs w:val="24"/>
        </w:rPr>
        <w:t>scenario: -</w:t>
      </w:r>
    </w:p>
    <w:p w:rsidR="002015BE" w:rsidRDefault="005958E0" w:rsidP="00D2388C">
      <w:pPr>
        <w:rPr>
          <w:rFonts w:ascii="Arial" w:hAnsi="Arial" w:cs="Arial"/>
          <w:sz w:val="24"/>
          <w:szCs w:val="24"/>
        </w:rPr>
      </w:pPr>
      <w:r>
        <w:rPr>
          <w:rFonts w:ascii="Arial" w:hAnsi="Arial" w:cs="Arial"/>
          <w:sz w:val="24"/>
          <w:szCs w:val="24"/>
        </w:rPr>
        <w:t xml:space="preserve">We have gone to this bar to watch a local group in concert, and I explained the features of the bar and where the fire exit doors were, but there </w:t>
      </w:r>
      <w:r w:rsidR="002015BE">
        <w:rPr>
          <w:rFonts w:ascii="Arial" w:hAnsi="Arial" w:cs="Arial"/>
          <w:sz w:val="24"/>
          <w:szCs w:val="24"/>
        </w:rPr>
        <w:t>i</w:t>
      </w:r>
      <w:r>
        <w:rPr>
          <w:rFonts w:ascii="Arial" w:hAnsi="Arial" w:cs="Arial"/>
          <w:sz w:val="24"/>
          <w:szCs w:val="24"/>
        </w:rPr>
        <w:t xml:space="preserve">s a corridor between the outer double doors and the inner single door. </w:t>
      </w:r>
      <w:r w:rsidR="002015BE">
        <w:rPr>
          <w:rFonts w:ascii="Arial" w:hAnsi="Arial" w:cs="Arial"/>
          <w:sz w:val="24"/>
          <w:szCs w:val="24"/>
        </w:rPr>
        <w:t>“</w:t>
      </w:r>
      <w:r>
        <w:rPr>
          <w:rFonts w:ascii="Arial" w:hAnsi="Arial" w:cs="Arial"/>
          <w:sz w:val="24"/>
          <w:szCs w:val="24"/>
        </w:rPr>
        <w:t xml:space="preserve">If a fire breaks out, having seen the last video on a room being smoke filled in less than a minute, how would you exit the bar”? </w:t>
      </w:r>
      <w:r w:rsidR="002015BE">
        <w:rPr>
          <w:rFonts w:ascii="Arial" w:hAnsi="Arial" w:cs="Arial"/>
          <w:sz w:val="24"/>
          <w:szCs w:val="24"/>
        </w:rPr>
        <w:t>“</w:t>
      </w:r>
      <w:r>
        <w:rPr>
          <w:rFonts w:ascii="Arial" w:hAnsi="Arial" w:cs="Arial"/>
          <w:sz w:val="24"/>
          <w:szCs w:val="24"/>
        </w:rPr>
        <w:t xml:space="preserve">I said </w:t>
      </w:r>
      <w:r w:rsidR="002015BE">
        <w:rPr>
          <w:rFonts w:ascii="Arial" w:hAnsi="Arial" w:cs="Arial"/>
          <w:sz w:val="24"/>
          <w:szCs w:val="24"/>
        </w:rPr>
        <w:t>“</w:t>
      </w:r>
      <w:r>
        <w:rPr>
          <w:rFonts w:ascii="Arial" w:hAnsi="Arial" w:cs="Arial"/>
          <w:sz w:val="24"/>
          <w:szCs w:val="24"/>
        </w:rPr>
        <w:t>the fire breaks out near one of the 2 fire exits thus preventing our exit from there</w:t>
      </w:r>
      <w:r w:rsidR="002015BE">
        <w:rPr>
          <w:rFonts w:ascii="Arial" w:hAnsi="Arial" w:cs="Arial"/>
          <w:sz w:val="24"/>
          <w:szCs w:val="24"/>
        </w:rPr>
        <w:t>”,</w:t>
      </w:r>
      <w:r>
        <w:rPr>
          <w:rFonts w:ascii="Arial" w:hAnsi="Arial" w:cs="Arial"/>
          <w:sz w:val="24"/>
          <w:szCs w:val="24"/>
        </w:rPr>
        <w:t xml:space="preserve"> </w:t>
      </w:r>
      <w:r w:rsidR="002015BE">
        <w:rPr>
          <w:rFonts w:ascii="Arial" w:hAnsi="Arial" w:cs="Arial"/>
          <w:sz w:val="24"/>
          <w:szCs w:val="24"/>
        </w:rPr>
        <w:t>but</w:t>
      </w:r>
      <w:r>
        <w:rPr>
          <w:rFonts w:ascii="Arial" w:hAnsi="Arial" w:cs="Arial"/>
          <w:sz w:val="24"/>
          <w:szCs w:val="24"/>
        </w:rPr>
        <w:t xml:space="preserve"> most people try to exit the same way as they entered</w:t>
      </w:r>
      <w:r w:rsidR="002015BE">
        <w:rPr>
          <w:rFonts w:ascii="Arial" w:hAnsi="Arial" w:cs="Arial"/>
          <w:sz w:val="24"/>
          <w:szCs w:val="24"/>
        </w:rPr>
        <w:t>. I threw a spanner in the works</w:t>
      </w:r>
      <w:r>
        <w:rPr>
          <w:rFonts w:ascii="Arial" w:hAnsi="Arial" w:cs="Arial"/>
          <w:sz w:val="24"/>
          <w:szCs w:val="24"/>
        </w:rPr>
        <w:t xml:space="preserve"> </w:t>
      </w:r>
      <w:r w:rsidR="002015BE">
        <w:rPr>
          <w:rFonts w:ascii="Arial" w:hAnsi="Arial" w:cs="Arial"/>
          <w:sz w:val="24"/>
          <w:szCs w:val="24"/>
        </w:rPr>
        <w:t xml:space="preserve">by reminding them that </w:t>
      </w:r>
      <w:r>
        <w:rPr>
          <w:rFonts w:ascii="Arial" w:hAnsi="Arial" w:cs="Arial"/>
          <w:sz w:val="24"/>
          <w:szCs w:val="24"/>
        </w:rPr>
        <w:t>in this case they had to pass through a single size door and through a corridor. “what would happen if this exit is now blocked by people falling over</w:t>
      </w:r>
      <w:r w:rsidR="002015BE">
        <w:rPr>
          <w:rFonts w:ascii="Arial" w:hAnsi="Arial" w:cs="Arial"/>
          <w:sz w:val="24"/>
          <w:szCs w:val="24"/>
        </w:rPr>
        <w:t>”</w:t>
      </w:r>
      <w:r>
        <w:rPr>
          <w:rFonts w:ascii="Arial" w:hAnsi="Arial" w:cs="Arial"/>
          <w:sz w:val="24"/>
          <w:szCs w:val="24"/>
        </w:rPr>
        <w:t>. The people in the corridor cannot go forward</w:t>
      </w:r>
      <w:r w:rsidR="002015BE">
        <w:rPr>
          <w:rFonts w:ascii="Arial" w:hAnsi="Arial" w:cs="Arial"/>
          <w:sz w:val="24"/>
          <w:szCs w:val="24"/>
        </w:rPr>
        <w:t xml:space="preserve"> and are being pushed from the people at the back and so are stranded.</w:t>
      </w:r>
      <w:r w:rsidR="0026375C">
        <w:rPr>
          <w:rFonts w:ascii="Arial" w:hAnsi="Arial" w:cs="Arial"/>
          <w:sz w:val="24"/>
          <w:szCs w:val="24"/>
        </w:rPr>
        <w:t xml:space="preserve"> </w:t>
      </w:r>
      <w:r w:rsidR="002015BE">
        <w:rPr>
          <w:rFonts w:ascii="Arial" w:hAnsi="Arial" w:cs="Arial"/>
          <w:sz w:val="24"/>
          <w:szCs w:val="24"/>
        </w:rPr>
        <w:t>I also stated that the fire brigade are about 4 minutes away. I went on to ask the question “could this really happen?”.</w:t>
      </w:r>
    </w:p>
    <w:p w:rsidR="001E4254" w:rsidRDefault="001E4254" w:rsidP="00D2388C">
      <w:pPr>
        <w:rPr>
          <w:rFonts w:ascii="Arial" w:hAnsi="Arial" w:cs="Arial"/>
          <w:sz w:val="24"/>
          <w:szCs w:val="24"/>
        </w:rPr>
      </w:pPr>
    </w:p>
    <w:p w:rsidR="00481991" w:rsidRDefault="00481991" w:rsidP="00D2388C">
      <w:pPr>
        <w:rPr>
          <w:rFonts w:ascii="Arial" w:hAnsi="Arial" w:cs="Arial"/>
          <w:sz w:val="24"/>
          <w:szCs w:val="24"/>
        </w:rPr>
      </w:pPr>
      <w:r>
        <w:rPr>
          <w:rFonts w:ascii="Arial" w:hAnsi="Arial" w:cs="Arial"/>
          <w:sz w:val="24"/>
          <w:szCs w:val="24"/>
        </w:rPr>
        <w:t>I then followed this up with a video of The Station Night Club Fire</w:t>
      </w:r>
    </w:p>
    <w:p w:rsidR="00481991" w:rsidRDefault="00481991" w:rsidP="00D2388C">
      <w:pPr>
        <w:rPr>
          <w:rFonts w:ascii="Arial" w:hAnsi="Arial" w:cs="Arial"/>
          <w:sz w:val="24"/>
          <w:szCs w:val="24"/>
        </w:rPr>
      </w:pPr>
    </w:p>
    <w:p w:rsidR="00481991" w:rsidRDefault="00481991" w:rsidP="00D2388C">
      <w:pPr>
        <w:rPr>
          <w:rFonts w:ascii="Arial" w:hAnsi="Arial" w:cs="Arial"/>
          <w:sz w:val="24"/>
          <w:szCs w:val="24"/>
        </w:rPr>
      </w:pPr>
    </w:p>
    <w:p w:rsidR="00544BB0" w:rsidRDefault="00544BB0">
      <w:pPr>
        <w:rPr>
          <w:rFonts w:ascii="Arial" w:hAnsi="Arial" w:cs="Arial"/>
          <w:sz w:val="24"/>
          <w:szCs w:val="24"/>
        </w:rPr>
      </w:pPr>
      <w:r>
        <w:rPr>
          <w:rFonts w:ascii="Arial" w:hAnsi="Arial" w:cs="Arial"/>
          <w:sz w:val="24"/>
          <w:szCs w:val="24"/>
        </w:rPr>
        <w:br w:type="page"/>
      </w:r>
    </w:p>
    <w:p w:rsidR="001E4254" w:rsidRPr="001E4254" w:rsidRDefault="001E4254" w:rsidP="00D2388C">
      <w:pPr>
        <w:rPr>
          <w:rFonts w:ascii="Arial" w:hAnsi="Arial" w:cs="Arial"/>
          <w:sz w:val="28"/>
          <w:szCs w:val="28"/>
        </w:rPr>
      </w:pPr>
      <w:r w:rsidRPr="001E4254">
        <w:rPr>
          <w:rFonts w:ascii="Arial" w:hAnsi="Arial" w:cs="Arial"/>
          <w:color w:val="000000"/>
          <w:sz w:val="28"/>
          <w:szCs w:val="28"/>
        </w:rPr>
        <w:lastRenderedPageBreak/>
        <w:t>The Station nightclub fire</w:t>
      </w:r>
    </w:p>
    <w:p w:rsidR="001E4254" w:rsidRDefault="002015BE" w:rsidP="001E4254">
      <w:pPr>
        <w:rPr>
          <w:rFonts w:ascii="Arial" w:hAnsi="Arial" w:cs="Arial"/>
          <w:sz w:val="24"/>
          <w:szCs w:val="24"/>
        </w:rPr>
      </w:pPr>
      <w:r>
        <w:rPr>
          <w:rFonts w:ascii="Arial" w:hAnsi="Arial" w:cs="Arial"/>
          <w:sz w:val="24"/>
          <w:szCs w:val="24"/>
        </w:rPr>
        <w:t>This event took place at the Station Night Club</w:t>
      </w:r>
      <w:r w:rsidR="001E4254" w:rsidRPr="001E4254">
        <w:rPr>
          <w:rFonts w:ascii="Arial" w:hAnsi="Arial" w:cs="Arial"/>
          <w:sz w:val="24"/>
          <w:szCs w:val="24"/>
        </w:rPr>
        <w:t xml:space="preserve"> </w:t>
      </w:r>
      <w:r w:rsidR="001E4254" w:rsidRPr="00392C7A">
        <w:rPr>
          <w:rFonts w:ascii="Arial" w:hAnsi="Arial" w:cs="Arial"/>
          <w:sz w:val="24"/>
          <w:szCs w:val="24"/>
        </w:rPr>
        <w:t xml:space="preserve">on Thursday, February 20, 2003, in </w:t>
      </w:r>
      <w:hyperlink r:id="rId6" w:tooltip="West Warwick, Rhode Island" w:history="1">
        <w:r w:rsidR="001E4254" w:rsidRPr="00392C7A">
          <w:rPr>
            <w:rFonts w:ascii="Arial" w:hAnsi="Arial" w:cs="Arial"/>
            <w:sz w:val="24"/>
            <w:szCs w:val="24"/>
          </w:rPr>
          <w:t>West Warwick, Rhode Island</w:t>
        </w:r>
      </w:hyperlink>
      <w:r w:rsidR="001E4254" w:rsidRPr="00392C7A">
        <w:rPr>
          <w:rFonts w:ascii="Arial" w:hAnsi="Arial" w:cs="Arial"/>
          <w:sz w:val="24"/>
          <w:szCs w:val="24"/>
        </w:rPr>
        <w:t xml:space="preserve">, </w:t>
      </w:r>
      <w:r w:rsidR="001E4254">
        <w:rPr>
          <w:rFonts w:ascii="Arial" w:hAnsi="Arial" w:cs="Arial"/>
          <w:sz w:val="24"/>
          <w:szCs w:val="24"/>
        </w:rPr>
        <w:t xml:space="preserve">in New York </w:t>
      </w:r>
      <w:r>
        <w:rPr>
          <w:rFonts w:ascii="Arial" w:hAnsi="Arial" w:cs="Arial"/>
          <w:sz w:val="24"/>
          <w:szCs w:val="24"/>
        </w:rPr>
        <w:t>where the band “</w:t>
      </w:r>
      <w:r w:rsidR="00B77823">
        <w:rPr>
          <w:rFonts w:ascii="Arial" w:hAnsi="Arial" w:cs="Arial"/>
          <w:sz w:val="24"/>
          <w:szCs w:val="24"/>
        </w:rPr>
        <w:t>T</w:t>
      </w:r>
      <w:r>
        <w:rPr>
          <w:rFonts w:ascii="Arial" w:hAnsi="Arial" w:cs="Arial"/>
          <w:sz w:val="24"/>
          <w:szCs w:val="24"/>
        </w:rPr>
        <w:t xml:space="preserve">he </w:t>
      </w:r>
      <w:r w:rsidR="00B77823">
        <w:rPr>
          <w:rFonts w:ascii="Arial" w:hAnsi="Arial" w:cs="Arial"/>
          <w:sz w:val="24"/>
          <w:szCs w:val="24"/>
        </w:rPr>
        <w:t>G</w:t>
      </w:r>
      <w:r>
        <w:rPr>
          <w:rFonts w:ascii="Arial" w:hAnsi="Arial" w:cs="Arial"/>
          <w:sz w:val="24"/>
          <w:szCs w:val="24"/>
        </w:rPr>
        <w:t xml:space="preserve">reat </w:t>
      </w:r>
      <w:r w:rsidR="00B77823">
        <w:rPr>
          <w:rFonts w:ascii="Arial" w:hAnsi="Arial" w:cs="Arial"/>
          <w:sz w:val="24"/>
          <w:szCs w:val="24"/>
        </w:rPr>
        <w:t>W</w:t>
      </w:r>
      <w:r>
        <w:rPr>
          <w:rFonts w:ascii="Arial" w:hAnsi="Arial" w:cs="Arial"/>
          <w:sz w:val="24"/>
          <w:szCs w:val="24"/>
        </w:rPr>
        <w:t>hites</w:t>
      </w:r>
      <w:r w:rsidR="00B77823">
        <w:rPr>
          <w:rFonts w:ascii="Arial" w:hAnsi="Arial" w:cs="Arial"/>
          <w:sz w:val="24"/>
          <w:szCs w:val="24"/>
        </w:rPr>
        <w:t>”</w:t>
      </w:r>
      <w:r>
        <w:rPr>
          <w:rFonts w:ascii="Arial" w:hAnsi="Arial" w:cs="Arial"/>
          <w:sz w:val="24"/>
          <w:szCs w:val="24"/>
        </w:rPr>
        <w:t xml:space="preserve"> where playing a homecoming concert</w:t>
      </w:r>
      <w:r w:rsidR="001E4254">
        <w:rPr>
          <w:rFonts w:ascii="Arial" w:hAnsi="Arial" w:cs="Arial"/>
          <w:sz w:val="24"/>
          <w:szCs w:val="24"/>
        </w:rPr>
        <w:t>.</w:t>
      </w:r>
      <w:r>
        <w:rPr>
          <w:rFonts w:ascii="Arial" w:hAnsi="Arial" w:cs="Arial"/>
          <w:sz w:val="24"/>
          <w:szCs w:val="24"/>
        </w:rPr>
        <w:t xml:space="preserve"> </w:t>
      </w:r>
      <w:r w:rsidR="001E4254">
        <w:rPr>
          <w:rFonts w:ascii="Arial" w:hAnsi="Arial" w:cs="Arial"/>
          <w:sz w:val="24"/>
          <w:szCs w:val="24"/>
        </w:rPr>
        <w:t>F</w:t>
      </w:r>
      <w:r>
        <w:rPr>
          <w:rFonts w:ascii="Arial" w:hAnsi="Arial" w:cs="Arial"/>
          <w:sz w:val="24"/>
          <w:szCs w:val="24"/>
        </w:rPr>
        <w:t>ireworks from the stage started the fire</w:t>
      </w:r>
      <w:r w:rsidR="00481991" w:rsidRPr="00481991">
        <w:rPr>
          <w:rFonts w:ascii="Arial" w:hAnsi="Arial" w:cs="Arial"/>
          <w:color w:val="222222"/>
          <w:sz w:val="21"/>
          <w:szCs w:val="21"/>
        </w:rPr>
        <w:t xml:space="preserve"> </w:t>
      </w:r>
      <w:r w:rsidR="00481991" w:rsidRPr="00481991">
        <w:rPr>
          <w:rFonts w:ascii="Arial" w:hAnsi="Arial" w:cs="Arial"/>
          <w:color w:val="222222"/>
          <w:sz w:val="24"/>
          <w:szCs w:val="24"/>
        </w:rPr>
        <w:t>ignited plastic foam used as sound insulation in the walls and ceilings surrounding the stage</w:t>
      </w:r>
      <w:r w:rsidRPr="00481991">
        <w:rPr>
          <w:rFonts w:ascii="Arial" w:hAnsi="Arial" w:cs="Arial"/>
          <w:sz w:val="24"/>
          <w:szCs w:val="24"/>
        </w:rPr>
        <w:t>.</w:t>
      </w:r>
      <w:r>
        <w:rPr>
          <w:rFonts w:ascii="Arial" w:hAnsi="Arial" w:cs="Arial"/>
          <w:sz w:val="24"/>
          <w:szCs w:val="24"/>
        </w:rPr>
        <w:t xml:space="preserve"> A local television news crew were there to film it</w:t>
      </w:r>
      <w:r w:rsidR="00B77823">
        <w:rPr>
          <w:rFonts w:ascii="Arial" w:hAnsi="Arial" w:cs="Arial"/>
          <w:sz w:val="24"/>
          <w:szCs w:val="24"/>
        </w:rPr>
        <w:t xml:space="preserve">, and they superimposed a clock which started when the fire broke out and updated every 30 seconds. Within a minute the smoke was chasing the cameraman out, he then went around the corner to look at the side and when he returned (within 90 seconds) </w:t>
      </w:r>
      <w:r w:rsidR="00B77823" w:rsidRPr="001E4254">
        <w:rPr>
          <w:rFonts w:ascii="Arial" w:hAnsi="Arial" w:cs="Arial"/>
          <w:sz w:val="24"/>
          <w:szCs w:val="24"/>
        </w:rPr>
        <w:t xml:space="preserve">the main entrance door was blocked by people </w:t>
      </w:r>
      <w:r w:rsidR="001E4254">
        <w:rPr>
          <w:rFonts w:ascii="Arial" w:hAnsi="Arial" w:cs="Arial"/>
          <w:sz w:val="24"/>
          <w:szCs w:val="24"/>
        </w:rPr>
        <w:t>who had fallen. S</w:t>
      </w:r>
      <w:r w:rsidR="00B77823" w:rsidRPr="001E4254">
        <w:rPr>
          <w:rFonts w:ascii="Arial" w:hAnsi="Arial" w:cs="Arial"/>
          <w:sz w:val="24"/>
          <w:szCs w:val="24"/>
        </w:rPr>
        <w:t>moke was seen coming through the open areas of the eaves of the building</w:t>
      </w:r>
      <w:r w:rsidR="001E4254">
        <w:rPr>
          <w:rFonts w:ascii="Arial" w:hAnsi="Arial" w:cs="Arial"/>
          <w:sz w:val="24"/>
          <w:szCs w:val="24"/>
        </w:rPr>
        <w:t>.</w:t>
      </w:r>
    </w:p>
    <w:p w:rsidR="001E4254" w:rsidRPr="001E4254" w:rsidRDefault="001E4254" w:rsidP="001E4254">
      <w:pPr>
        <w:rPr>
          <w:rFonts w:ascii="Arial" w:hAnsi="Arial" w:cs="Arial"/>
          <w:sz w:val="24"/>
          <w:szCs w:val="24"/>
        </w:rPr>
      </w:pPr>
      <w:r>
        <w:rPr>
          <w:rFonts w:ascii="Arial" w:hAnsi="Arial" w:cs="Arial"/>
          <w:bCs/>
          <w:sz w:val="24"/>
          <w:szCs w:val="24"/>
        </w:rPr>
        <w:t xml:space="preserve">The aftermath of this tragedy was that </w:t>
      </w:r>
      <w:r w:rsidRPr="001E4254">
        <w:rPr>
          <w:rFonts w:ascii="Arial" w:hAnsi="Arial" w:cs="Arial"/>
          <w:sz w:val="24"/>
          <w:szCs w:val="24"/>
        </w:rPr>
        <w:t xml:space="preserve">100 people </w:t>
      </w:r>
      <w:r>
        <w:rPr>
          <w:rFonts w:ascii="Arial" w:hAnsi="Arial" w:cs="Arial"/>
          <w:sz w:val="24"/>
          <w:szCs w:val="24"/>
        </w:rPr>
        <w:t xml:space="preserve">were killed </w:t>
      </w:r>
      <w:r w:rsidRPr="001E4254">
        <w:rPr>
          <w:rFonts w:ascii="Arial" w:hAnsi="Arial" w:cs="Arial"/>
          <w:sz w:val="24"/>
          <w:szCs w:val="24"/>
        </w:rPr>
        <w:t xml:space="preserve">and 230 </w:t>
      </w:r>
      <w:r>
        <w:rPr>
          <w:rFonts w:ascii="Arial" w:hAnsi="Arial" w:cs="Arial"/>
          <w:sz w:val="24"/>
          <w:szCs w:val="24"/>
        </w:rPr>
        <w:t xml:space="preserve">injured but </w:t>
      </w:r>
      <w:r w:rsidRPr="001E4254">
        <w:rPr>
          <w:rFonts w:ascii="Arial" w:hAnsi="Arial" w:cs="Arial"/>
          <w:color w:val="222222"/>
          <w:sz w:val="24"/>
          <w:szCs w:val="24"/>
        </w:rPr>
        <w:t>132 escaped uninjured</w:t>
      </w:r>
      <w:r>
        <w:rPr>
          <w:rFonts w:ascii="Arial" w:hAnsi="Arial" w:cs="Arial"/>
          <w:color w:val="222222"/>
          <w:sz w:val="24"/>
          <w:szCs w:val="24"/>
        </w:rPr>
        <w:t>.</w:t>
      </w:r>
    </w:p>
    <w:p w:rsidR="0051211E" w:rsidRDefault="00A715F7" w:rsidP="00D2388C">
      <w:pPr>
        <w:rPr>
          <w:rFonts w:ascii="Arial" w:hAnsi="Arial" w:cs="Arial"/>
          <w:sz w:val="24"/>
          <w:szCs w:val="24"/>
        </w:rPr>
      </w:pPr>
      <w:r>
        <w:rPr>
          <w:rFonts w:ascii="Arial" w:hAnsi="Arial" w:cs="Arial"/>
          <w:sz w:val="24"/>
          <w:szCs w:val="24"/>
        </w:rPr>
        <w:t>This video is usually about 12 minutes long but as I could feel the anxiousness of the cohort I stopped the video after about 3 minutes.</w:t>
      </w:r>
      <w:r w:rsidR="00392C7A">
        <w:rPr>
          <w:rFonts w:ascii="Arial" w:hAnsi="Arial" w:cs="Arial"/>
          <w:sz w:val="24"/>
          <w:szCs w:val="24"/>
        </w:rPr>
        <w:t xml:space="preserve"> </w:t>
      </w:r>
    </w:p>
    <w:p w:rsidR="00544BB0" w:rsidRDefault="00B77823" w:rsidP="00D2388C">
      <w:pPr>
        <w:rPr>
          <w:rFonts w:ascii="Arial" w:hAnsi="Arial" w:cs="Arial"/>
          <w:sz w:val="24"/>
          <w:szCs w:val="24"/>
        </w:rPr>
      </w:pPr>
      <w:r>
        <w:rPr>
          <w:rFonts w:ascii="Arial" w:hAnsi="Arial" w:cs="Arial"/>
          <w:sz w:val="24"/>
          <w:szCs w:val="24"/>
        </w:rPr>
        <w:t>The main point I wanted to convey was about the speed that fire can spread, and be out of control before we realise, so it is very important that if a fire alarm is sounded that we immediately evacuate a building.</w:t>
      </w:r>
    </w:p>
    <w:p w:rsidR="00B77823" w:rsidRDefault="00A715F7" w:rsidP="00D2388C">
      <w:pPr>
        <w:rPr>
          <w:rFonts w:ascii="Arial" w:hAnsi="Arial" w:cs="Arial"/>
          <w:sz w:val="24"/>
          <w:szCs w:val="24"/>
        </w:rPr>
      </w:pPr>
      <w:r>
        <w:rPr>
          <w:rFonts w:ascii="Arial" w:hAnsi="Arial" w:cs="Arial"/>
          <w:sz w:val="24"/>
          <w:szCs w:val="24"/>
        </w:rPr>
        <w:t xml:space="preserve"> I then did a recap over the triangle of fire and how fire extinguishers disrupt one of the elements to control or put out the fire.</w:t>
      </w:r>
    </w:p>
    <w:p w:rsidR="00B77823" w:rsidRDefault="00B77823" w:rsidP="00D2388C">
      <w:pPr>
        <w:rPr>
          <w:rFonts w:ascii="Arial" w:hAnsi="Arial" w:cs="Arial"/>
          <w:sz w:val="24"/>
          <w:szCs w:val="24"/>
        </w:rPr>
      </w:pPr>
      <w:r>
        <w:rPr>
          <w:rFonts w:ascii="Arial" w:hAnsi="Arial" w:cs="Arial"/>
          <w:sz w:val="24"/>
          <w:szCs w:val="24"/>
        </w:rPr>
        <w:t xml:space="preserve">I have used this presentation before and included more </w:t>
      </w:r>
      <w:r w:rsidR="007E55EB">
        <w:rPr>
          <w:rFonts w:ascii="Arial" w:hAnsi="Arial" w:cs="Arial"/>
          <w:sz w:val="24"/>
          <w:szCs w:val="24"/>
        </w:rPr>
        <w:t>video’s</w:t>
      </w:r>
      <w:r>
        <w:rPr>
          <w:rFonts w:ascii="Arial" w:hAnsi="Arial" w:cs="Arial"/>
          <w:sz w:val="24"/>
          <w:szCs w:val="24"/>
        </w:rPr>
        <w:t xml:space="preserve"> for example the Bradford City Fire – where a fire destroyed the whole football stand in under 6 minutes.</w:t>
      </w:r>
      <w:r w:rsidR="006D683E">
        <w:rPr>
          <w:rFonts w:ascii="Arial" w:hAnsi="Arial" w:cs="Arial"/>
          <w:sz w:val="24"/>
          <w:szCs w:val="24"/>
        </w:rPr>
        <w:t xml:space="preserve"> I was trying to find another activity to give out as a paper exercise</w:t>
      </w:r>
      <w:r w:rsidR="00AD4247">
        <w:rPr>
          <w:rFonts w:ascii="Arial" w:hAnsi="Arial" w:cs="Arial"/>
          <w:sz w:val="24"/>
          <w:szCs w:val="24"/>
        </w:rPr>
        <w:t>, and I tried to use discussion as another way of interacting with the cohort.</w:t>
      </w:r>
    </w:p>
    <w:p w:rsidR="00290EAC" w:rsidRDefault="00290EAC" w:rsidP="00D2388C">
      <w:pPr>
        <w:rPr>
          <w:rFonts w:ascii="Arial" w:hAnsi="Arial" w:cs="Arial"/>
          <w:sz w:val="24"/>
          <w:szCs w:val="24"/>
        </w:rPr>
      </w:pPr>
    </w:p>
    <w:p w:rsidR="00290EAC" w:rsidRDefault="00290EAC" w:rsidP="00D2388C">
      <w:pPr>
        <w:rPr>
          <w:rFonts w:ascii="Arial" w:hAnsi="Arial" w:cs="Arial"/>
          <w:sz w:val="24"/>
          <w:szCs w:val="24"/>
        </w:rPr>
      </w:pPr>
    </w:p>
    <w:p w:rsidR="00290EAC" w:rsidRDefault="00544BB0" w:rsidP="00D2388C">
      <w:pPr>
        <w:rPr>
          <w:rFonts w:ascii="Arial" w:hAnsi="Arial" w:cs="Arial"/>
          <w:sz w:val="24"/>
          <w:szCs w:val="24"/>
        </w:rPr>
      </w:pPr>
      <w:r>
        <w:rPr>
          <w:rFonts w:ascii="Arial" w:hAnsi="Arial" w:cs="Arial"/>
          <w:sz w:val="24"/>
          <w:szCs w:val="24"/>
        </w:rPr>
        <w:t>Summation</w:t>
      </w:r>
    </w:p>
    <w:p w:rsidR="00544BB0" w:rsidRDefault="00BB2B30" w:rsidP="00544BB0">
      <w:pPr>
        <w:rPr>
          <w:rFonts w:ascii="Arial" w:hAnsi="Arial" w:cs="Arial"/>
          <w:sz w:val="24"/>
          <w:szCs w:val="24"/>
        </w:rPr>
      </w:pPr>
      <w:r>
        <w:rPr>
          <w:rFonts w:ascii="Arial" w:hAnsi="Arial" w:cs="Arial"/>
          <w:sz w:val="24"/>
          <w:szCs w:val="24"/>
        </w:rPr>
        <w:t>During this reflection I described what I was trying to teach and at certain points I felt that the presentation did not go well</w:t>
      </w:r>
      <w:r w:rsidR="00BB55C3">
        <w:rPr>
          <w:rFonts w:ascii="Arial" w:hAnsi="Arial" w:cs="Arial"/>
          <w:sz w:val="24"/>
          <w:szCs w:val="24"/>
        </w:rPr>
        <w:t>,</w:t>
      </w:r>
      <w:r>
        <w:rPr>
          <w:rFonts w:ascii="Arial" w:hAnsi="Arial" w:cs="Arial"/>
          <w:sz w:val="24"/>
          <w:szCs w:val="24"/>
        </w:rPr>
        <w:t xml:space="preserve"> as described earlier. </w:t>
      </w:r>
      <w:r w:rsidR="00544BB0">
        <w:rPr>
          <w:rFonts w:ascii="Arial" w:hAnsi="Arial" w:cs="Arial"/>
          <w:sz w:val="24"/>
          <w:szCs w:val="24"/>
        </w:rPr>
        <w:t>I hope that I did not upset any of them an I hope that this lesson will make them think about evacuation procedures more.</w:t>
      </w:r>
    </w:p>
    <w:p w:rsidR="00544BB0" w:rsidRDefault="00544BB0" w:rsidP="00544BB0">
      <w:pPr>
        <w:rPr>
          <w:rFonts w:ascii="Arial" w:eastAsia="Times New Roman" w:hAnsi="Arial" w:cs="Arial"/>
          <w:color w:val="222222"/>
          <w:sz w:val="24"/>
          <w:szCs w:val="24"/>
          <w:lang w:eastAsia="en-GB"/>
        </w:rPr>
      </w:pPr>
      <w:r w:rsidRPr="00AD33A9">
        <w:rPr>
          <w:rFonts w:ascii="Arial" w:eastAsia="Times New Roman" w:hAnsi="Arial" w:cs="Arial"/>
          <w:color w:val="222222"/>
          <w:sz w:val="24"/>
          <w:szCs w:val="24"/>
          <w:lang w:eastAsia="en-GB"/>
        </w:rPr>
        <w:t>According to Dewey the best indicator of teacher quality is the ability to watch and respond to the movement of the mind with keen awareness of the signs and quality of the responses he or her students exhibit regarding the subject-matter presented (Dewey, APT, 2010; Dewey, 1904).</w:t>
      </w:r>
    </w:p>
    <w:p w:rsidR="00544BB0" w:rsidRDefault="00BB2B30">
      <w:pPr>
        <w:rPr>
          <w:rFonts w:ascii="Arial" w:hAnsi="Arial" w:cs="Arial"/>
          <w:sz w:val="24"/>
          <w:szCs w:val="24"/>
        </w:rPr>
      </w:pPr>
      <w:r>
        <w:rPr>
          <w:rFonts w:ascii="Arial" w:hAnsi="Arial" w:cs="Arial"/>
          <w:sz w:val="24"/>
          <w:szCs w:val="24"/>
        </w:rPr>
        <w:t>On some occasions this presentation was well received but this time I misjudged my audience.</w:t>
      </w:r>
      <w:r w:rsidR="00BB55C3">
        <w:rPr>
          <w:rFonts w:ascii="Arial" w:hAnsi="Arial" w:cs="Arial"/>
          <w:sz w:val="24"/>
          <w:szCs w:val="24"/>
        </w:rPr>
        <w:t xml:space="preserve"> I believe that as I gain more experience I should be able to pitch my teaching to the correct audience.  </w:t>
      </w:r>
      <w:r w:rsidR="00544BB0">
        <w:rPr>
          <w:rFonts w:ascii="Arial" w:hAnsi="Arial" w:cs="Arial"/>
          <w:sz w:val="24"/>
          <w:szCs w:val="24"/>
        </w:rPr>
        <w:t xml:space="preserve">  </w:t>
      </w:r>
    </w:p>
    <w:p w:rsidR="00544BB0" w:rsidRDefault="00544BB0">
      <w:pPr>
        <w:rPr>
          <w:rFonts w:ascii="Arial" w:hAnsi="Arial" w:cs="Arial"/>
          <w:sz w:val="24"/>
          <w:szCs w:val="24"/>
        </w:rPr>
      </w:pPr>
      <w:r>
        <w:rPr>
          <w:rFonts w:ascii="Arial" w:hAnsi="Arial" w:cs="Arial"/>
          <w:sz w:val="24"/>
          <w:szCs w:val="24"/>
        </w:rPr>
        <w:t xml:space="preserve">I felt that I had chosen the wrong subject for this group and I should have chosen a different topic, one that could have included better tasks, or more information. </w:t>
      </w:r>
    </w:p>
    <w:p w:rsidR="00DC27E4" w:rsidRDefault="00DC27E4">
      <w:pPr>
        <w:rPr>
          <w:rFonts w:ascii="Arial" w:hAnsi="Arial" w:cs="Arial"/>
          <w:sz w:val="24"/>
          <w:szCs w:val="24"/>
        </w:rPr>
      </w:pPr>
      <w:r>
        <w:rPr>
          <w:rFonts w:ascii="Arial" w:hAnsi="Arial" w:cs="Arial"/>
          <w:sz w:val="24"/>
          <w:szCs w:val="24"/>
        </w:rPr>
        <w:br w:type="page"/>
      </w:r>
      <w:r w:rsidR="00BB2B30">
        <w:rPr>
          <w:rFonts w:ascii="Arial" w:hAnsi="Arial" w:cs="Arial"/>
          <w:sz w:val="24"/>
          <w:szCs w:val="24"/>
        </w:rPr>
        <w:lastRenderedPageBreak/>
        <w:t xml:space="preserve"> </w:t>
      </w:r>
    </w:p>
    <w:p w:rsidR="0088140F" w:rsidRPr="00D512BC" w:rsidRDefault="0088140F" w:rsidP="0088140F">
      <w:pPr>
        <w:spacing w:after="0" w:line="240" w:lineRule="auto"/>
        <w:rPr>
          <w:rFonts w:ascii="Arial" w:eastAsia="Times New Roman" w:hAnsi="Arial" w:cs="Arial"/>
          <w:sz w:val="24"/>
          <w:szCs w:val="24"/>
          <w:lang w:eastAsia="en-GB"/>
        </w:rPr>
      </w:pPr>
    </w:p>
    <w:p w:rsidR="00AB78FC" w:rsidRPr="00D512BC" w:rsidRDefault="007D349A" w:rsidP="0088140F">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w:t>
      </w:r>
      <w:r w:rsidR="00AB78FC" w:rsidRPr="00D512BC">
        <w:rPr>
          <w:rFonts w:ascii="Arial" w:eastAsia="Times New Roman" w:hAnsi="Arial" w:cs="Arial"/>
          <w:sz w:val="24"/>
          <w:szCs w:val="24"/>
          <w:lang w:eastAsia="en-GB"/>
        </w:rPr>
        <w:t xml:space="preserve">ndragogy, </w:t>
      </w:r>
      <w:r>
        <w:rPr>
          <w:rFonts w:ascii="Arial" w:eastAsia="Times New Roman" w:hAnsi="Arial" w:cs="Arial"/>
          <w:sz w:val="24"/>
          <w:szCs w:val="24"/>
          <w:lang w:eastAsia="en-GB"/>
        </w:rPr>
        <w:t>P</w:t>
      </w:r>
      <w:r w:rsidR="00AB78FC" w:rsidRPr="00D512BC">
        <w:rPr>
          <w:rFonts w:ascii="Arial" w:eastAsia="Times New Roman" w:hAnsi="Arial" w:cs="Arial"/>
          <w:sz w:val="24"/>
          <w:szCs w:val="24"/>
          <w:lang w:eastAsia="en-GB"/>
        </w:rPr>
        <w:t xml:space="preserve">edagogy and </w:t>
      </w:r>
      <w:r>
        <w:rPr>
          <w:rFonts w:ascii="Arial" w:eastAsia="Times New Roman" w:hAnsi="Arial" w:cs="Arial"/>
          <w:sz w:val="24"/>
          <w:szCs w:val="24"/>
          <w:lang w:eastAsia="en-GB"/>
        </w:rPr>
        <w:t>H</w:t>
      </w:r>
      <w:r w:rsidR="00AB78FC" w:rsidRPr="00D512BC">
        <w:rPr>
          <w:rFonts w:ascii="Arial" w:eastAsia="Times New Roman" w:hAnsi="Arial" w:cs="Arial"/>
          <w:sz w:val="24"/>
          <w:szCs w:val="24"/>
          <w:lang w:eastAsia="en-GB"/>
        </w:rPr>
        <w:t>eutagogy</w:t>
      </w:r>
    </w:p>
    <w:p w:rsidR="00AB78FC" w:rsidRPr="00D512BC" w:rsidRDefault="00AB78FC" w:rsidP="00AB78FC">
      <w:pPr>
        <w:spacing w:after="0" w:line="240" w:lineRule="auto"/>
        <w:rPr>
          <w:rFonts w:ascii="Arial" w:eastAsia="Times New Roman" w:hAnsi="Arial" w:cs="Arial"/>
          <w:sz w:val="24"/>
          <w:szCs w:val="24"/>
          <w:lang w:eastAsia="en-GB"/>
        </w:rPr>
      </w:pPr>
      <w:r w:rsidRPr="00D512BC">
        <w:rPr>
          <w:rFonts w:ascii="Arial" w:hAnsi="Arial" w:cs="Arial"/>
          <w:sz w:val="24"/>
          <w:szCs w:val="24"/>
        </w:rPr>
        <w:t xml:space="preserve">Much research and attention had been given to the concept of pedagogy </w:t>
      </w:r>
      <w:r w:rsidR="00D512BC">
        <w:rPr>
          <w:rFonts w:ascii="Arial" w:hAnsi="Arial" w:cs="Arial"/>
          <w:sz w:val="24"/>
          <w:szCs w:val="24"/>
        </w:rPr>
        <w:t>(</w:t>
      </w:r>
      <w:r w:rsidRPr="00D512BC">
        <w:rPr>
          <w:rFonts w:ascii="Arial" w:hAnsi="Arial" w:cs="Arial"/>
          <w:sz w:val="24"/>
          <w:szCs w:val="24"/>
        </w:rPr>
        <w:t>teaching children</w:t>
      </w:r>
      <w:r w:rsidR="00D512BC">
        <w:rPr>
          <w:rFonts w:ascii="Arial" w:hAnsi="Arial" w:cs="Arial"/>
          <w:sz w:val="24"/>
          <w:szCs w:val="24"/>
        </w:rPr>
        <w:t>)</w:t>
      </w:r>
      <w:r w:rsidRPr="00D512BC">
        <w:rPr>
          <w:rFonts w:ascii="Arial" w:hAnsi="Arial" w:cs="Arial"/>
          <w:sz w:val="24"/>
          <w:szCs w:val="24"/>
        </w:rPr>
        <w:t xml:space="preserve">. </w:t>
      </w:r>
    </w:p>
    <w:p w:rsidR="0088140F" w:rsidRPr="00D512BC" w:rsidRDefault="0088140F" w:rsidP="00A715F7">
      <w:pPr>
        <w:spacing w:after="0" w:line="240" w:lineRule="auto"/>
        <w:rPr>
          <w:rFonts w:ascii="Arial" w:eastAsia="Times New Roman" w:hAnsi="Arial" w:cs="Arial"/>
          <w:sz w:val="24"/>
          <w:szCs w:val="24"/>
          <w:lang w:eastAsia="en-GB"/>
        </w:rPr>
      </w:pPr>
    </w:p>
    <w:p w:rsidR="00DC27E4" w:rsidRPr="00D512BC" w:rsidRDefault="00DC27E4" w:rsidP="00DC27E4">
      <w:p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eastAsia="en-GB"/>
        </w:rPr>
        <w:t>McAuliffe and Winter (2013)</w:t>
      </w:r>
      <w:r w:rsidR="00D512BC">
        <w:rPr>
          <w:rFonts w:ascii="Arial" w:eastAsia="Times New Roman" w:hAnsi="Arial" w:cs="Arial"/>
          <w:sz w:val="24"/>
          <w:szCs w:val="24"/>
          <w:lang w:eastAsia="en-GB"/>
        </w:rPr>
        <w:t xml:space="preserve"> have </w:t>
      </w:r>
      <w:r w:rsidRPr="00D512BC">
        <w:rPr>
          <w:rFonts w:ascii="Arial" w:eastAsia="Times New Roman" w:hAnsi="Arial" w:cs="Arial"/>
          <w:sz w:val="24"/>
          <w:szCs w:val="24"/>
          <w:lang w:eastAsia="en-GB"/>
        </w:rPr>
        <w:t>define</w:t>
      </w:r>
      <w:r w:rsidR="00D512BC">
        <w:rPr>
          <w:rFonts w:ascii="Arial" w:eastAsia="Times New Roman" w:hAnsi="Arial" w:cs="Arial"/>
          <w:sz w:val="24"/>
          <w:szCs w:val="24"/>
          <w:lang w:eastAsia="en-GB"/>
        </w:rPr>
        <w:t>d</w:t>
      </w:r>
      <w:r w:rsidRPr="00D512BC">
        <w:rPr>
          <w:rFonts w:ascii="Arial" w:eastAsia="Times New Roman" w:hAnsi="Arial" w:cs="Arial"/>
          <w:sz w:val="24"/>
          <w:szCs w:val="24"/>
          <w:lang w:eastAsia="en-GB"/>
        </w:rPr>
        <w:t xml:space="preserve"> pedagogy </w:t>
      </w:r>
      <w:r w:rsidR="00D512BC">
        <w:rPr>
          <w:rFonts w:ascii="Arial" w:eastAsia="Times New Roman" w:hAnsi="Arial" w:cs="Arial"/>
          <w:sz w:val="24"/>
          <w:szCs w:val="24"/>
          <w:lang w:eastAsia="en-GB"/>
        </w:rPr>
        <w:t>as</w:t>
      </w:r>
      <w:r w:rsidRPr="00D512BC">
        <w:rPr>
          <w:rFonts w:ascii="Arial" w:eastAsia="Times New Roman" w:hAnsi="Arial" w:cs="Arial"/>
          <w:sz w:val="24"/>
          <w:szCs w:val="24"/>
          <w:lang w:eastAsia="en-GB"/>
        </w:rPr>
        <w:t xml:space="preserve"> </w:t>
      </w:r>
      <w:r w:rsidR="00D512BC">
        <w:rPr>
          <w:rFonts w:ascii="Arial" w:eastAsia="Times New Roman" w:hAnsi="Arial" w:cs="Arial"/>
          <w:sz w:val="24"/>
          <w:szCs w:val="24"/>
          <w:lang w:eastAsia="en-GB"/>
        </w:rPr>
        <w:t>“</w:t>
      </w:r>
      <w:r w:rsidRPr="00D512BC">
        <w:rPr>
          <w:rFonts w:ascii="Arial" w:eastAsia="Times New Roman" w:hAnsi="Arial" w:cs="Arial"/>
          <w:sz w:val="24"/>
          <w:szCs w:val="24"/>
          <w:lang w:eastAsia="en-GB"/>
        </w:rPr>
        <w:t>knowledge being held</w:t>
      </w:r>
      <w:r w:rsidR="00D512BC">
        <w:rPr>
          <w:rFonts w:ascii="Arial" w:eastAsia="Times New Roman" w:hAnsi="Arial" w:cs="Arial"/>
          <w:sz w:val="24"/>
          <w:szCs w:val="24"/>
          <w:lang w:eastAsia="en-GB"/>
        </w:rPr>
        <w:t xml:space="preserve"> or </w:t>
      </w:r>
      <w:r w:rsidRPr="00D512BC">
        <w:rPr>
          <w:rFonts w:ascii="Arial" w:eastAsia="Times New Roman" w:hAnsi="Arial" w:cs="Arial"/>
          <w:sz w:val="24"/>
          <w:szCs w:val="24"/>
          <w:lang w:eastAsia="en-GB"/>
        </w:rPr>
        <w:t>controlled by an educator</w:t>
      </w:r>
      <w:r w:rsidR="00D512BC">
        <w:rPr>
          <w:rFonts w:ascii="Arial" w:eastAsia="Times New Roman" w:hAnsi="Arial" w:cs="Arial"/>
          <w:sz w:val="24"/>
          <w:szCs w:val="24"/>
          <w:lang w:eastAsia="en-GB"/>
        </w:rPr>
        <w:t xml:space="preserve"> and</w:t>
      </w:r>
      <w:r w:rsidRPr="00D512BC">
        <w:rPr>
          <w:rFonts w:ascii="Arial" w:eastAsia="Times New Roman" w:hAnsi="Arial" w:cs="Arial"/>
          <w:sz w:val="24"/>
          <w:szCs w:val="24"/>
          <w:lang w:eastAsia="en-GB"/>
        </w:rPr>
        <w:t xml:space="preserve"> the</w:t>
      </w:r>
      <w:r w:rsidR="00D512BC">
        <w:rPr>
          <w:rFonts w:ascii="Arial" w:eastAsia="Times New Roman" w:hAnsi="Arial" w:cs="Arial"/>
          <w:sz w:val="24"/>
          <w:szCs w:val="24"/>
          <w:lang w:eastAsia="en-GB"/>
        </w:rPr>
        <w:t>y</w:t>
      </w:r>
      <w:r w:rsidRPr="00D512BC">
        <w:rPr>
          <w:rFonts w:ascii="Arial" w:eastAsia="Times New Roman" w:hAnsi="Arial" w:cs="Arial"/>
          <w:sz w:val="24"/>
          <w:szCs w:val="24"/>
          <w:lang w:eastAsia="en-GB"/>
        </w:rPr>
        <w:t xml:space="preserve"> determine how, what and when the learning occurs</w:t>
      </w:r>
      <w:r w:rsidR="00D512BC">
        <w:rPr>
          <w:rFonts w:ascii="Arial" w:eastAsia="Times New Roman" w:hAnsi="Arial" w:cs="Arial"/>
          <w:sz w:val="24"/>
          <w:szCs w:val="24"/>
          <w:lang w:eastAsia="en-GB"/>
        </w:rPr>
        <w:t>”</w:t>
      </w:r>
      <w:r w:rsidRPr="00D512BC">
        <w:rPr>
          <w:rFonts w:ascii="Arial" w:eastAsia="Times New Roman" w:hAnsi="Arial" w:cs="Arial"/>
          <w:sz w:val="24"/>
          <w:szCs w:val="24"/>
          <w:lang w:eastAsia="en-GB"/>
        </w:rPr>
        <w:t>.</w:t>
      </w:r>
    </w:p>
    <w:p w:rsidR="00DC27E4" w:rsidRPr="00D512BC" w:rsidRDefault="00DC27E4" w:rsidP="00DC27E4">
      <w:p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eastAsia="en-GB"/>
        </w:rPr>
        <w:t xml:space="preserve">They see andragogy as being a similar process for adults, although, it is commonly </w:t>
      </w:r>
      <w:r w:rsidR="00D512BC">
        <w:rPr>
          <w:rFonts w:ascii="Arial" w:eastAsia="Times New Roman" w:hAnsi="Arial" w:cs="Arial"/>
          <w:sz w:val="24"/>
          <w:szCs w:val="24"/>
          <w:lang w:eastAsia="en-GB"/>
        </w:rPr>
        <w:t>presumed</w:t>
      </w:r>
      <w:r w:rsidRPr="00D512BC">
        <w:rPr>
          <w:rFonts w:ascii="Arial" w:eastAsia="Times New Roman" w:hAnsi="Arial" w:cs="Arial"/>
          <w:sz w:val="24"/>
          <w:szCs w:val="24"/>
          <w:lang w:eastAsia="en-GB"/>
        </w:rPr>
        <w:t xml:space="preserve"> that such students are more capable of becoming self-directed and motivated learners.</w:t>
      </w:r>
    </w:p>
    <w:p w:rsidR="00AB78FC" w:rsidRPr="00D512BC" w:rsidRDefault="00AB78FC" w:rsidP="00AB78FC">
      <w:pPr>
        <w:spacing w:after="0" w:line="240" w:lineRule="auto"/>
        <w:rPr>
          <w:rFonts w:ascii="Arial" w:eastAsia="Times New Roman" w:hAnsi="Arial" w:cs="Arial"/>
          <w:sz w:val="24"/>
          <w:szCs w:val="24"/>
          <w:lang w:eastAsia="en-GB"/>
        </w:rPr>
      </w:pPr>
      <w:r w:rsidRPr="00D512BC">
        <w:rPr>
          <w:rFonts w:ascii="Arial" w:hAnsi="Arial" w:cs="Arial"/>
          <w:sz w:val="24"/>
          <w:szCs w:val="24"/>
        </w:rPr>
        <w:t xml:space="preserve">Andragogy, also known as adult learning theory, was proposed by Malcom Shepard Knowles in 1968 (Merriam 2001). Knowles recognized </w:t>
      </w:r>
      <w:r w:rsidR="00D512BC">
        <w:rPr>
          <w:rFonts w:ascii="Arial" w:hAnsi="Arial" w:cs="Arial"/>
          <w:sz w:val="24"/>
          <w:szCs w:val="24"/>
        </w:rPr>
        <w:t>“</w:t>
      </w:r>
      <w:r w:rsidRPr="00D512BC">
        <w:rPr>
          <w:rFonts w:ascii="Arial" w:hAnsi="Arial" w:cs="Arial"/>
          <w:sz w:val="24"/>
          <w:szCs w:val="24"/>
        </w:rPr>
        <w:t>that there are many differences in the ways that adults learn as opposed to children</w:t>
      </w:r>
      <w:r w:rsidR="00D512BC">
        <w:rPr>
          <w:rFonts w:ascii="Arial" w:hAnsi="Arial" w:cs="Arial"/>
          <w:sz w:val="24"/>
          <w:szCs w:val="24"/>
        </w:rPr>
        <w:t>"</w:t>
      </w:r>
      <w:r w:rsidRPr="00D512BC">
        <w:rPr>
          <w:rFonts w:ascii="Arial" w:hAnsi="Arial" w:cs="Arial"/>
          <w:sz w:val="24"/>
          <w:szCs w:val="24"/>
        </w:rPr>
        <w:t xml:space="preserve">. His thoughts </w:t>
      </w:r>
      <w:r w:rsidR="00D512BC">
        <w:rPr>
          <w:rFonts w:ascii="Arial" w:hAnsi="Arial" w:cs="Arial"/>
          <w:sz w:val="24"/>
          <w:szCs w:val="24"/>
        </w:rPr>
        <w:t>around</w:t>
      </w:r>
      <w:r w:rsidRPr="00D512BC">
        <w:rPr>
          <w:rFonts w:ascii="Arial" w:hAnsi="Arial" w:cs="Arial"/>
          <w:sz w:val="24"/>
          <w:szCs w:val="24"/>
        </w:rPr>
        <w:t xml:space="preserve"> andragogy sought to </w:t>
      </w:r>
      <w:r w:rsidR="00D512BC">
        <w:rPr>
          <w:rFonts w:ascii="Arial" w:hAnsi="Arial" w:cs="Arial"/>
          <w:sz w:val="24"/>
          <w:szCs w:val="24"/>
        </w:rPr>
        <w:t>exploit</w:t>
      </w:r>
      <w:r w:rsidRPr="00D512BC">
        <w:rPr>
          <w:rFonts w:ascii="Arial" w:hAnsi="Arial" w:cs="Arial"/>
          <w:sz w:val="24"/>
          <w:szCs w:val="24"/>
        </w:rPr>
        <w:t xml:space="preserve"> the unique learning styles and strengths of adult learners</w:t>
      </w:r>
    </w:p>
    <w:p w:rsidR="00366A0B" w:rsidRDefault="00AB78FC" w:rsidP="008F62EF">
      <w:pPr>
        <w:spacing w:after="0" w:line="240" w:lineRule="auto"/>
        <w:rPr>
          <w:rFonts w:ascii="Arial" w:eastAsia="Times New Roman" w:hAnsi="Arial" w:cs="Arial"/>
          <w:sz w:val="24"/>
          <w:szCs w:val="24"/>
          <w:lang w:eastAsia="en-GB"/>
        </w:rPr>
      </w:pPr>
      <w:r w:rsidRPr="00D512BC">
        <w:rPr>
          <w:rFonts w:ascii="Arial" w:hAnsi="Arial" w:cs="Arial"/>
          <w:sz w:val="24"/>
          <w:szCs w:val="24"/>
        </w:rPr>
        <w:t xml:space="preserve">For example, adults tend to be more self-directed, internally motivated, and ready to learn. Teachers can draw on concepts of andragogy to increase the effectiveness of their adult education classes. </w:t>
      </w:r>
      <w:r w:rsidR="008F62EF" w:rsidRPr="00D512BC">
        <w:rPr>
          <w:rFonts w:ascii="Arial" w:hAnsi="Arial" w:cs="Arial"/>
          <w:sz w:val="24"/>
          <w:szCs w:val="24"/>
        </w:rPr>
        <w:t>Other researchers have used andragogy to consider how lectures can become more effective modes of learning through more actively engaging adult students. For example, teachers can use, small group discussions, and student-led teaching to make lectures more self-directive and engaging (</w:t>
      </w:r>
      <w:proofErr w:type="spellStart"/>
      <w:r w:rsidR="008F62EF" w:rsidRPr="00D512BC">
        <w:rPr>
          <w:rFonts w:ascii="Arial" w:hAnsi="Arial" w:cs="Arial"/>
          <w:sz w:val="24"/>
          <w:szCs w:val="24"/>
        </w:rPr>
        <w:t>Palis</w:t>
      </w:r>
      <w:proofErr w:type="spellEnd"/>
      <w:r w:rsidR="008F62EF" w:rsidRPr="00D512BC">
        <w:rPr>
          <w:rFonts w:ascii="Arial" w:hAnsi="Arial" w:cs="Arial"/>
          <w:sz w:val="24"/>
          <w:szCs w:val="24"/>
        </w:rPr>
        <w:t xml:space="preserve">, A. G. &amp; </w:t>
      </w:r>
      <w:proofErr w:type="spellStart"/>
      <w:r w:rsidR="008F62EF" w:rsidRPr="00D512BC">
        <w:rPr>
          <w:rFonts w:ascii="Arial" w:hAnsi="Arial" w:cs="Arial"/>
          <w:sz w:val="24"/>
          <w:szCs w:val="24"/>
        </w:rPr>
        <w:t>Quiros</w:t>
      </w:r>
      <w:proofErr w:type="spellEnd"/>
      <w:r w:rsidR="008F62EF" w:rsidRPr="00D512BC">
        <w:rPr>
          <w:rFonts w:ascii="Arial" w:hAnsi="Arial" w:cs="Arial"/>
          <w:sz w:val="24"/>
          <w:szCs w:val="24"/>
        </w:rPr>
        <w:t>, P. A. 2014).</w:t>
      </w:r>
      <w:r w:rsidR="008F62EF" w:rsidRPr="00D512BC">
        <w:rPr>
          <w:rFonts w:ascii="Arial" w:eastAsia="Times New Roman" w:hAnsi="Arial" w:cs="Arial"/>
          <w:sz w:val="24"/>
          <w:szCs w:val="24"/>
          <w:lang w:eastAsia="en-GB"/>
        </w:rPr>
        <w:t xml:space="preserve"> </w:t>
      </w:r>
      <w:r w:rsidR="007D349A">
        <w:rPr>
          <w:rFonts w:ascii="Arial" w:eastAsia="Times New Roman" w:hAnsi="Arial" w:cs="Arial"/>
          <w:sz w:val="24"/>
          <w:szCs w:val="24"/>
          <w:lang w:eastAsia="en-GB"/>
        </w:rPr>
        <w:t xml:space="preserve"> </w:t>
      </w:r>
    </w:p>
    <w:p w:rsidR="008F62EF" w:rsidRPr="00D512BC" w:rsidRDefault="007D349A" w:rsidP="008F62EF">
      <w:pPr>
        <w:spacing w:after="0" w:line="240" w:lineRule="auto"/>
        <w:rPr>
          <w:rFonts w:ascii="Arial" w:eastAsia="Times New Roman" w:hAnsi="Arial" w:cs="Arial"/>
          <w:sz w:val="24"/>
          <w:szCs w:val="24"/>
          <w:lang w:eastAsia="en-GB"/>
        </w:rPr>
      </w:pPr>
      <w:bookmarkStart w:id="0" w:name="_GoBack"/>
      <w:bookmarkEnd w:id="0"/>
      <w:r>
        <w:rPr>
          <w:rFonts w:ascii="Arial" w:eastAsia="Times New Roman" w:hAnsi="Arial" w:cs="Arial"/>
          <w:sz w:val="24"/>
          <w:szCs w:val="24"/>
          <w:lang w:eastAsia="en-GB"/>
        </w:rPr>
        <w:t xml:space="preserve">This is known as Socratic dialog and was named after the Greek philosopher Socrates. </w:t>
      </w:r>
      <w:r w:rsidR="008F62EF" w:rsidRPr="00D512BC">
        <w:rPr>
          <w:rFonts w:ascii="Arial" w:hAnsi="Arial" w:cs="Arial"/>
          <w:sz w:val="24"/>
          <w:szCs w:val="24"/>
        </w:rPr>
        <w:t xml:space="preserve">Socratic dialogue has three, distinctive levels. The first level is the dialogue or </w:t>
      </w:r>
      <w:r w:rsidR="008F62EF" w:rsidRPr="00D512BC">
        <w:rPr>
          <w:rFonts w:ascii="Arial" w:hAnsi="Arial" w:cs="Arial"/>
          <w:b/>
          <w:bCs/>
          <w:sz w:val="24"/>
          <w:szCs w:val="24"/>
        </w:rPr>
        <w:t>conversation itself</w:t>
      </w:r>
      <w:r w:rsidR="008F62EF" w:rsidRPr="00D512BC">
        <w:rPr>
          <w:rFonts w:ascii="Arial" w:hAnsi="Arial" w:cs="Arial"/>
          <w:sz w:val="24"/>
          <w:szCs w:val="24"/>
        </w:rPr>
        <w:t xml:space="preserve">. The second level is </w:t>
      </w:r>
      <w:r w:rsidR="008F62EF" w:rsidRPr="00D512BC">
        <w:rPr>
          <w:rFonts w:ascii="Arial" w:hAnsi="Arial" w:cs="Arial"/>
          <w:b/>
          <w:bCs/>
          <w:sz w:val="24"/>
          <w:szCs w:val="24"/>
        </w:rPr>
        <w:t>strategic discourse</w:t>
      </w:r>
      <w:r w:rsidR="008F62EF" w:rsidRPr="00D512BC">
        <w:rPr>
          <w:rFonts w:ascii="Arial" w:hAnsi="Arial" w:cs="Arial"/>
          <w:sz w:val="24"/>
          <w:szCs w:val="24"/>
        </w:rPr>
        <w:t xml:space="preserve">, which describes the shape of the dialogue as it unfolds. The third level is called </w:t>
      </w:r>
      <w:r w:rsidR="008F62EF" w:rsidRPr="00D512BC">
        <w:rPr>
          <w:rFonts w:ascii="Arial" w:hAnsi="Arial" w:cs="Arial"/>
          <w:b/>
          <w:bCs/>
          <w:sz w:val="24"/>
          <w:szCs w:val="24"/>
        </w:rPr>
        <w:t>meta-discourse</w:t>
      </w:r>
      <w:r w:rsidR="008F62EF" w:rsidRPr="00D512BC">
        <w:rPr>
          <w:rFonts w:ascii="Arial" w:hAnsi="Arial" w:cs="Arial"/>
          <w:sz w:val="24"/>
          <w:szCs w:val="24"/>
        </w:rPr>
        <w:t xml:space="preserve"> because it relates to the rules for conducting the dialogue.</w:t>
      </w:r>
    </w:p>
    <w:p w:rsidR="00AB78FC" w:rsidRPr="00D512BC" w:rsidRDefault="00AB78FC" w:rsidP="00AB78FC">
      <w:pPr>
        <w:spacing w:after="0" w:line="240" w:lineRule="auto"/>
        <w:rPr>
          <w:rFonts w:ascii="Arial" w:eastAsia="Times New Roman" w:hAnsi="Arial" w:cs="Arial"/>
          <w:sz w:val="24"/>
          <w:szCs w:val="24"/>
          <w:lang w:eastAsia="en-GB"/>
        </w:rPr>
      </w:pPr>
    </w:p>
    <w:p w:rsidR="00AB78FC" w:rsidRPr="00D512BC" w:rsidRDefault="00DC27E4" w:rsidP="00DC27E4">
      <w:p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eastAsia="en-GB"/>
        </w:rPr>
        <w:t>In contrast, from a heutagogy perspective, the</w:t>
      </w:r>
      <w:r w:rsidR="005D2C34" w:rsidRPr="00D512BC">
        <w:rPr>
          <w:rFonts w:ascii="Arial" w:eastAsia="Times New Roman" w:hAnsi="Arial" w:cs="Arial"/>
          <w:sz w:val="24"/>
          <w:szCs w:val="24"/>
          <w:lang w:eastAsia="en-GB"/>
        </w:rPr>
        <w:t xml:space="preserve"> </w:t>
      </w:r>
      <w:r w:rsidRPr="00D512BC">
        <w:rPr>
          <w:rFonts w:ascii="Arial" w:eastAsia="Times New Roman" w:hAnsi="Arial" w:cs="Arial"/>
          <w:sz w:val="24"/>
          <w:szCs w:val="24"/>
          <w:lang w:eastAsia="en-GB"/>
        </w:rPr>
        <w:t xml:space="preserve">student is an independent, self-determined learner who can seek guidance </w:t>
      </w:r>
      <w:proofErr w:type="gramStart"/>
      <w:r w:rsidRPr="00D512BC">
        <w:rPr>
          <w:rFonts w:ascii="Arial" w:eastAsia="Times New Roman" w:hAnsi="Arial" w:cs="Arial"/>
          <w:sz w:val="24"/>
          <w:szCs w:val="24"/>
          <w:lang w:eastAsia="en-GB"/>
        </w:rPr>
        <w:t>and also</w:t>
      </w:r>
      <w:proofErr w:type="gramEnd"/>
      <w:r w:rsidR="005D2C34" w:rsidRPr="00D512BC">
        <w:rPr>
          <w:rFonts w:ascii="Arial" w:eastAsia="Times New Roman" w:hAnsi="Arial" w:cs="Arial"/>
          <w:sz w:val="24"/>
          <w:szCs w:val="24"/>
          <w:lang w:eastAsia="en-GB"/>
        </w:rPr>
        <w:t xml:space="preserve"> </w:t>
      </w:r>
      <w:r w:rsidRPr="00D512BC">
        <w:rPr>
          <w:rFonts w:ascii="Arial" w:eastAsia="Times New Roman" w:hAnsi="Arial" w:cs="Arial"/>
          <w:sz w:val="24"/>
          <w:szCs w:val="24"/>
          <w:lang w:eastAsia="en-GB"/>
        </w:rPr>
        <w:t xml:space="preserve">negotiate access to learning resources, </w:t>
      </w:r>
      <w:r w:rsidR="00AD33A9" w:rsidRPr="00D512BC">
        <w:rPr>
          <w:rFonts w:ascii="Arial" w:eastAsia="Times New Roman" w:hAnsi="Arial" w:cs="Arial"/>
          <w:sz w:val="24"/>
          <w:szCs w:val="24"/>
          <w:lang w:eastAsia="en-GB"/>
        </w:rPr>
        <w:t xml:space="preserve">so we can align andragogy and heutagogy to pedagogy </w:t>
      </w:r>
      <w:r w:rsidRPr="00D512BC">
        <w:rPr>
          <w:rFonts w:ascii="Arial" w:eastAsia="Times New Roman" w:hAnsi="Arial" w:cs="Arial"/>
          <w:sz w:val="24"/>
          <w:szCs w:val="24"/>
          <w:lang w:eastAsia="en-GB"/>
        </w:rPr>
        <w:t xml:space="preserve">(cf. </w:t>
      </w:r>
      <w:proofErr w:type="spellStart"/>
      <w:r w:rsidRPr="00D512BC">
        <w:rPr>
          <w:rFonts w:ascii="Arial" w:eastAsia="Times New Roman" w:hAnsi="Arial" w:cs="Arial"/>
          <w:sz w:val="24"/>
          <w:szCs w:val="24"/>
          <w:lang w:eastAsia="en-GB"/>
        </w:rPr>
        <w:t>Luckin</w:t>
      </w:r>
      <w:proofErr w:type="spellEnd"/>
      <w:r w:rsidRPr="00D512BC">
        <w:rPr>
          <w:rFonts w:ascii="Arial" w:eastAsia="Times New Roman" w:hAnsi="Arial" w:cs="Arial"/>
          <w:sz w:val="24"/>
          <w:szCs w:val="24"/>
          <w:lang w:eastAsia="en-GB"/>
        </w:rPr>
        <w:t>, 2010).</w:t>
      </w:r>
    </w:p>
    <w:p w:rsidR="00A715F7" w:rsidRPr="00D512BC" w:rsidRDefault="00DC27E4" w:rsidP="00A715F7">
      <w:p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eastAsia="en-GB"/>
        </w:rPr>
        <w:t xml:space="preserve">Garnett and </w:t>
      </w:r>
      <w:proofErr w:type="spellStart"/>
      <w:r w:rsidRPr="00D512BC">
        <w:rPr>
          <w:rFonts w:ascii="Arial" w:eastAsia="Times New Roman" w:hAnsi="Arial" w:cs="Arial"/>
          <w:sz w:val="24"/>
          <w:szCs w:val="24"/>
          <w:lang w:eastAsia="en-GB"/>
        </w:rPr>
        <w:t>O’Beirne</w:t>
      </w:r>
      <w:proofErr w:type="spellEnd"/>
      <w:r w:rsidRPr="00D512BC">
        <w:rPr>
          <w:rFonts w:ascii="Arial" w:eastAsia="Times New Roman" w:hAnsi="Arial" w:cs="Arial"/>
          <w:sz w:val="24"/>
          <w:szCs w:val="24"/>
          <w:lang w:eastAsia="en-GB"/>
        </w:rPr>
        <w:t xml:space="preserve"> (2013), see the</w:t>
      </w:r>
      <w:r w:rsidR="005D2C34" w:rsidRPr="00D512BC">
        <w:rPr>
          <w:rFonts w:ascii="Arial" w:eastAsia="Times New Roman" w:hAnsi="Arial" w:cs="Arial"/>
          <w:sz w:val="24"/>
          <w:szCs w:val="24"/>
          <w:lang w:eastAsia="en-GB"/>
        </w:rPr>
        <w:t xml:space="preserve"> f</w:t>
      </w:r>
      <w:r w:rsidRPr="00D512BC">
        <w:rPr>
          <w:rFonts w:ascii="Arial" w:eastAsia="Times New Roman" w:hAnsi="Arial" w:cs="Arial"/>
          <w:sz w:val="24"/>
          <w:szCs w:val="24"/>
          <w:lang w:eastAsia="en-GB"/>
        </w:rPr>
        <w:t>ocus of control shifting from the teacher (pedagogy) to being shared (andragogy) and</w:t>
      </w:r>
      <w:r w:rsidR="005D2C34" w:rsidRPr="00D512BC">
        <w:rPr>
          <w:rFonts w:ascii="Arial" w:eastAsia="Times New Roman" w:hAnsi="Arial" w:cs="Arial"/>
          <w:sz w:val="24"/>
          <w:szCs w:val="24"/>
          <w:lang w:eastAsia="en-GB"/>
        </w:rPr>
        <w:t xml:space="preserve"> </w:t>
      </w:r>
      <w:r w:rsidRPr="00D512BC">
        <w:rPr>
          <w:rFonts w:ascii="Arial" w:eastAsia="Times New Roman" w:hAnsi="Arial" w:cs="Arial"/>
          <w:sz w:val="24"/>
          <w:szCs w:val="24"/>
          <w:lang w:eastAsia="en-GB"/>
        </w:rPr>
        <w:t>determined by the learner (heutagogy).</w:t>
      </w:r>
      <w:r w:rsidR="00AD33A9" w:rsidRPr="00D512BC">
        <w:rPr>
          <w:rFonts w:ascii="Arial" w:eastAsia="Times New Roman" w:hAnsi="Arial" w:cs="Arial"/>
          <w:sz w:val="24"/>
          <w:szCs w:val="24"/>
          <w:lang w:eastAsia="en-GB"/>
        </w:rPr>
        <w:t xml:space="preserve"> We are assumed to progress from pedagogy to andragogy and eventually to experience heutagogy. However, this might prove an unrealistic expectation, given that current pedagogical assertions still dominate higher education.</w:t>
      </w:r>
      <w:r w:rsidR="00A715F7" w:rsidRPr="00D512BC">
        <w:rPr>
          <w:rFonts w:ascii="Arial" w:eastAsia="Times New Roman" w:hAnsi="Arial" w:cs="Arial"/>
          <w:sz w:val="24"/>
          <w:szCs w:val="24"/>
          <w:lang w:eastAsia="en-GB"/>
        </w:rPr>
        <w:t xml:space="preserve"> Norris Krueger, for example, passionately advocated that traditional lecturing is not appropriate for student entrepreneurs, opting for a more experiential and flipped classroom approach</w:t>
      </w:r>
    </w:p>
    <w:p w:rsidR="00AD33A9" w:rsidRPr="00D512BC" w:rsidRDefault="00AD33A9" w:rsidP="00AD33A9">
      <w:pPr>
        <w:spacing w:after="0" w:line="240" w:lineRule="auto"/>
        <w:rPr>
          <w:rFonts w:ascii="Arial" w:eastAsia="Times New Roman" w:hAnsi="Arial" w:cs="Arial"/>
          <w:sz w:val="24"/>
          <w:szCs w:val="24"/>
          <w:lang w:eastAsia="en-GB"/>
        </w:rPr>
      </w:pPr>
    </w:p>
    <w:p w:rsidR="0017446D" w:rsidRPr="00D512BC" w:rsidRDefault="0017446D" w:rsidP="0017446D">
      <w:pPr>
        <w:pStyle w:val="ListParagraph"/>
        <w:numPr>
          <w:ilvl w:val="0"/>
          <w:numId w:val="2"/>
        </w:numPr>
        <w:spacing w:line="216" w:lineRule="auto"/>
        <w:rPr>
          <w:rFonts w:ascii="Arial" w:hAnsi="Arial" w:cs="Arial"/>
        </w:rPr>
      </w:pPr>
      <w:r w:rsidRPr="00D512BC">
        <w:rPr>
          <w:rFonts w:ascii="Arial" w:eastAsiaTheme="minorEastAsia" w:hAnsi="Arial" w:cs="Arial"/>
          <w:kern w:val="24"/>
          <w:lang w:val="en-US"/>
        </w:rPr>
        <w:t>Adult learning is problem-centered rather than content-oriented. (Kearsley, 2010)</w:t>
      </w:r>
    </w:p>
    <w:p w:rsidR="006E07E8" w:rsidRPr="00D512BC" w:rsidRDefault="007E55EB" w:rsidP="0017446D">
      <w:pPr>
        <w:numPr>
          <w:ilvl w:val="0"/>
          <w:numId w:val="2"/>
        </w:num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val="en-US" w:eastAsia="en-GB"/>
        </w:rPr>
        <w:t>Instruction should be task-oriented instead of promoting memorization -- learning activities should be in the context of common tasks to be performed by the others</w:t>
      </w:r>
      <w:r w:rsidRPr="00BB55C3">
        <w:rPr>
          <w:rFonts w:ascii="Arial" w:eastAsia="Times New Roman" w:hAnsi="Arial" w:cs="Arial"/>
          <w:sz w:val="24"/>
          <w:szCs w:val="24"/>
          <w:lang w:val="en-US" w:eastAsia="en-GB"/>
        </w:rPr>
        <w:t>.</w:t>
      </w:r>
      <w:r w:rsidR="0017446D" w:rsidRPr="00BB55C3">
        <w:rPr>
          <w:rFonts w:ascii="Arial" w:eastAsiaTheme="minorEastAsia" w:hAnsi="Arial" w:cs="Arial"/>
          <w:bCs/>
          <w:kern w:val="24"/>
          <w:sz w:val="24"/>
          <w:szCs w:val="24"/>
          <w:lang w:val="en-US"/>
        </w:rPr>
        <w:t xml:space="preserve"> </w:t>
      </w:r>
      <w:r w:rsidR="00366A0B">
        <w:rPr>
          <w:rFonts w:ascii="Arial" w:eastAsiaTheme="minorEastAsia" w:hAnsi="Arial" w:cs="Arial"/>
          <w:bCs/>
          <w:kern w:val="24"/>
          <w:sz w:val="24"/>
          <w:szCs w:val="24"/>
          <w:lang w:val="en-US"/>
        </w:rPr>
        <w:t>(</w:t>
      </w:r>
      <w:r w:rsidR="0017446D" w:rsidRPr="00BB55C3">
        <w:rPr>
          <w:rFonts w:ascii="Arial" w:eastAsiaTheme="minorEastAsia" w:hAnsi="Arial" w:cs="Arial"/>
          <w:bCs/>
          <w:kern w:val="24"/>
          <w:sz w:val="24"/>
          <w:szCs w:val="24"/>
          <w:lang w:val="en-US"/>
        </w:rPr>
        <w:t>Knowles</w:t>
      </w:r>
      <w:r w:rsidR="0017446D" w:rsidRPr="00D512BC">
        <w:rPr>
          <w:rFonts w:ascii="Arial" w:eastAsiaTheme="minorEastAsia" w:hAnsi="Arial" w:cs="Arial"/>
          <w:kern w:val="24"/>
          <w:sz w:val="24"/>
          <w:szCs w:val="24"/>
          <w:lang w:val="en-US"/>
        </w:rPr>
        <w:t> 1984)</w:t>
      </w:r>
    </w:p>
    <w:p w:rsidR="00AD33A9" w:rsidRPr="00D512BC" w:rsidRDefault="00AD33A9" w:rsidP="00AD33A9">
      <w:pPr>
        <w:spacing w:after="0" w:line="240" w:lineRule="auto"/>
        <w:rPr>
          <w:rFonts w:ascii="Arial" w:eastAsia="Times New Roman" w:hAnsi="Arial" w:cs="Arial"/>
          <w:sz w:val="24"/>
          <w:szCs w:val="24"/>
          <w:lang w:eastAsia="en-GB"/>
        </w:rPr>
      </w:pPr>
    </w:p>
    <w:p w:rsidR="00DC27E4" w:rsidRPr="00D512BC" w:rsidRDefault="00DC27E4" w:rsidP="00DC27E4">
      <w:pPr>
        <w:spacing w:after="0" w:line="240" w:lineRule="auto"/>
        <w:rPr>
          <w:rFonts w:ascii="Arial" w:hAnsi="Arial" w:cs="Arial"/>
          <w:sz w:val="24"/>
          <w:szCs w:val="24"/>
        </w:rPr>
      </w:pPr>
    </w:p>
    <w:p w:rsidR="00DC27E4" w:rsidRPr="00D512BC" w:rsidRDefault="00DC27E4" w:rsidP="00DC27E4">
      <w:p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eastAsia="en-GB"/>
        </w:rPr>
        <w:t xml:space="preserve">Dewey continually argues that education and learning are social and interactive processes, he believed that students thrive in an environment where they </w:t>
      </w:r>
      <w:proofErr w:type="gramStart"/>
      <w:r w:rsidRPr="00D512BC">
        <w:rPr>
          <w:rFonts w:ascii="Arial" w:eastAsia="Times New Roman" w:hAnsi="Arial" w:cs="Arial"/>
          <w:sz w:val="24"/>
          <w:szCs w:val="24"/>
          <w:lang w:eastAsia="en-GB"/>
        </w:rPr>
        <w:t>are allowed to</w:t>
      </w:r>
      <w:proofErr w:type="gramEnd"/>
      <w:r w:rsidRPr="00D512BC">
        <w:rPr>
          <w:rFonts w:ascii="Arial" w:eastAsia="Times New Roman" w:hAnsi="Arial" w:cs="Arial"/>
          <w:sz w:val="24"/>
          <w:szCs w:val="24"/>
          <w:lang w:eastAsia="en-GB"/>
        </w:rPr>
        <w:t xml:space="preserve"> experience and interact with the curriculum, and all students should have the opportunity to take part in their own learning.</w:t>
      </w:r>
    </w:p>
    <w:p w:rsidR="00DC27E4" w:rsidRPr="00D512BC" w:rsidRDefault="00DC27E4" w:rsidP="00DC27E4">
      <w:pPr>
        <w:spacing w:before="104" w:after="104" w:line="334" w:lineRule="atLeast"/>
        <w:rPr>
          <w:rFonts w:ascii="Arial" w:eastAsia="Times New Roman" w:hAnsi="Arial" w:cs="Arial"/>
          <w:sz w:val="24"/>
          <w:szCs w:val="24"/>
          <w:lang w:eastAsia="en-GB"/>
        </w:rPr>
      </w:pPr>
      <w:r w:rsidRPr="00D512BC">
        <w:rPr>
          <w:rFonts w:ascii="Arial" w:eastAsia="Times New Roman" w:hAnsi="Arial" w:cs="Arial"/>
          <w:sz w:val="24"/>
          <w:szCs w:val="24"/>
          <w:lang w:eastAsia="en-GB"/>
        </w:rPr>
        <w:t xml:space="preserve">As Dewey notes, "The business of the teacher is to produce a higher standard of intelligence in the community, and the object of the </w:t>
      </w:r>
      <w:r w:rsidR="007E55EB" w:rsidRPr="00D512BC">
        <w:rPr>
          <w:rFonts w:ascii="Arial" w:eastAsia="Times New Roman" w:hAnsi="Arial" w:cs="Arial"/>
          <w:sz w:val="24"/>
          <w:szCs w:val="24"/>
          <w:lang w:eastAsia="en-GB"/>
        </w:rPr>
        <w:t>public-school</w:t>
      </w:r>
      <w:r w:rsidRPr="00D512BC">
        <w:rPr>
          <w:rFonts w:ascii="Arial" w:eastAsia="Times New Roman" w:hAnsi="Arial" w:cs="Arial"/>
          <w:sz w:val="24"/>
          <w:szCs w:val="24"/>
          <w:lang w:eastAsia="en-GB"/>
        </w:rPr>
        <w:t xml:space="preserve"> system is to make as large as possible the number of those who possess this intelligence. Skill, ability to act wisely and effectively in a great variety of occupations and situations, is a sign and a criterion of the degree of civilization that a society has reached. It is the business of teachers to help in producing the many kinds of skill needed in contemporary life. If teachers are up to their work, they also aid in the production of character."(Dewey, TAP, 2010, pp. 241–42). </w:t>
      </w:r>
    </w:p>
    <w:p w:rsidR="00DC27E4" w:rsidRPr="00D512BC" w:rsidRDefault="00DC27E4" w:rsidP="00DC27E4">
      <w:pPr>
        <w:spacing w:after="0" w:line="240" w:lineRule="auto"/>
        <w:rPr>
          <w:rFonts w:ascii="Arial" w:hAnsi="Arial" w:cs="Arial"/>
          <w:sz w:val="24"/>
          <w:szCs w:val="24"/>
        </w:rPr>
      </w:pPr>
    </w:p>
    <w:p w:rsidR="001436AD" w:rsidRDefault="001436AD" w:rsidP="001436AD">
      <w:pPr>
        <w:spacing w:before="104" w:after="104" w:line="334" w:lineRule="atLeast"/>
        <w:rPr>
          <w:rFonts w:ascii="Arial" w:eastAsia="Times New Roman" w:hAnsi="Arial" w:cs="Arial"/>
          <w:sz w:val="24"/>
          <w:szCs w:val="24"/>
          <w:lang w:eastAsia="en-GB"/>
        </w:rPr>
      </w:pPr>
      <w:r w:rsidRPr="00D512BC">
        <w:rPr>
          <w:rFonts w:ascii="Arial" w:eastAsia="Times New Roman" w:hAnsi="Arial" w:cs="Arial"/>
          <w:sz w:val="24"/>
          <w:szCs w:val="24"/>
          <w:lang w:eastAsia="en-GB"/>
        </w:rPr>
        <w:lastRenderedPageBreak/>
        <w:t xml:space="preserve">As Dewey </w:t>
      </w:r>
      <w:r w:rsidR="007D349A">
        <w:rPr>
          <w:rFonts w:ascii="Arial" w:eastAsia="Times New Roman" w:hAnsi="Arial" w:cs="Arial"/>
          <w:sz w:val="24"/>
          <w:szCs w:val="24"/>
          <w:lang w:eastAsia="en-GB"/>
        </w:rPr>
        <w:t>goes on to say</w:t>
      </w:r>
      <w:r w:rsidRPr="00D512BC">
        <w:rPr>
          <w:rFonts w:ascii="Arial" w:eastAsia="Times New Roman" w:hAnsi="Arial" w:cs="Arial"/>
          <w:sz w:val="24"/>
          <w:szCs w:val="24"/>
          <w:lang w:eastAsia="en-GB"/>
        </w:rPr>
        <w:t xml:space="preserve">, "I have often been asked how it was that some teachers who have never studied the art of teaching are still extraordinarily good teachers. The explanation is simple. They have a quick, sure and unflagging sympathy with the operations and process of the minds they are in contact with. Their own minds move in harmony with those of others, appreciating their difficulties, </w:t>
      </w:r>
      <w:proofErr w:type="gramStart"/>
      <w:r w:rsidRPr="00D512BC">
        <w:rPr>
          <w:rFonts w:ascii="Arial" w:eastAsia="Times New Roman" w:hAnsi="Arial" w:cs="Arial"/>
          <w:sz w:val="24"/>
          <w:szCs w:val="24"/>
          <w:lang w:eastAsia="en-GB"/>
        </w:rPr>
        <w:t>entering into</w:t>
      </w:r>
      <w:proofErr w:type="gramEnd"/>
      <w:r w:rsidRPr="00D512BC">
        <w:rPr>
          <w:rFonts w:ascii="Arial" w:eastAsia="Times New Roman" w:hAnsi="Arial" w:cs="Arial"/>
          <w:sz w:val="24"/>
          <w:szCs w:val="24"/>
          <w:lang w:eastAsia="en-GB"/>
        </w:rPr>
        <w:t xml:space="preserve"> their problems, sharing their intellectual victories" (Dewey, APT, 2010, p. 36). Such a teacher is genuinely aware of the complexities of this mind to mind transfer, and she has the intellectual fortitude to identify the successes and failures of this process, as well as how to appropriately reproduce or correct it in the future. </w:t>
      </w:r>
    </w:p>
    <w:p w:rsidR="007D349A" w:rsidRPr="00D512BC" w:rsidRDefault="007D349A" w:rsidP="001436AD">
      <w:pPr>
        <w:spacing w:before="104" w:after="104" w:line="334" w:lineRule="atLeast"/>
        <w:rPr>
          <w:rFonts w:ascii="Arial" w:eastAsia="Times New Roman" w:hAnsi="Arial" w:cs="Arial"/>
          <w:sz w:val="24"/>
          <w:szCs w:val="24"/>
          <w:lang w:eastAsia="en-GB"/>
        </w:rPr>
      </w:pPr>
    </w:p>
    <w:p w:rsidR="00BB55C3" w:rsidRDefault="00BB55C3">
      <w:pPr>
        <w:rPr>
          <w:rFonts w:ascii="Arial" w:hAnsi="Arial" w:cs="Arial"/>
          <w:sz w:val="24"/>
          <w:szCs w:val="24"/>
        </w:rPr>
      </w:pPr>
      <w:r>
        <w:rPr>
          <w:rFonts w:ascii="Arial" w:hAnsi="Arial" w:cs="Arial"/>
          <w:sz w:val="24"/>
          <w:szCs w:val="24"/>
        </w:rPr>
        <w:br w:type="page"/>
      </w:r>
    </w:p>
    <w:p w:rsidR="002015BE" w:rsidRPr="00D512BC" w:rsidRDefault="002015BE" w:rsidP="00D2388C">
      <w:pPr>
        <w:rPr>
          <w:rFonts w:ascii="Arial" w:hAnsi="Arial" w:cs="Arial"/>
          <w:sz w:val="24"/>
          <w:szCs w:val="24"/>
        </w:rPr>
      </w:pPr>
    </w:p>
    <w:p w:rsidR="005D2C34" w:rsidRPr="00D512BC" w:rsidRDefault="005D2C34" w:rsidP="005D2C34">
      <w:pPr>
        <w:rPr>
          <w:rFonts w:ascii="Arial" w:hAnsi="Arial" w:cs="Arial"/>
          <w:sz w:val="24"/>
          <w:szCs w:val="24"/>
        </w:rPr>
      </w:pPr>
    </w:p>
    <w:p w:rsidR="00E8479B" w:rsidRPr="00D512BC" w:rsidRDefault="007D349A" w:rsidP="00D2388C">
      <w:pPr>
        <w:rPr>
          <w:rFonts w:ascii="Arial" w:hAnsi="Arial" w:cs="Arial"/>
          <w:sz w:val="24"/>
          <w:szCs w:val="24"/>
        </w:rPr>
      </w:pPr>
      <w:r>
        <w:rPr>
          <w:rFonts w:ascii="Arial" w:hAnsi="Arial" w:cs="Arial"/>
          <w:sz w:val="24"/>
          <w:szCs w:val="24"/>
        </w:rPr>
        <w:t>References</w:t>
      </w:r>
    </w:p>
    <w:p w:rsidR="00E8479B" w:rsidRPr="00D512BC" w:rsidRDefault="00E8479B" w:rsidP="00D2388C">
      <w:pPr>
        <w:rPr>
          <w:rFonts w:ascii="Arial" w:hAnsi="Arial" w:cs="Arial"/>
          <w:sz w:val="24"/>
          <w:szCs w:val="24"/>
        </w:rPr>
      </w:pPr>
      <w:r w:rsidRPr="00D512BC">
        <w:rPr>
          <w:rFonts w:ascii="Arial" w:hAnsi="Arial" w:cs="Arial"/>
          <w:sz w:val="24"/>
          <w:szCs w:val="24"/>
        </w:rPr>
        <w:t>FFE-YE. (2012). Impact of Entrepreneurship Education in Denmark - 2011. In L. Vestergaard, K. Moberg &amp; C. Jørgensen (Eds.). Odense: The Danish Foundation for Entrepreneurship - Young Enterprise.</w:t>
      </w:r>
    </w:p>
    <w:p w:rsidR="00E8479B" w:rsidRPr="00D512BC" w:rsidRDefault="00E8479B" w:rsidP="00E8479B">
      <w:p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eastAsia="en-GB"/>
        </w:rPr>
        <w:t>McAuliffe, M. and Winter, A. (2013), “Distance education and the application of academagogy:</w:t>
      </w:r>
    </w:p>
    <w:p w:rsidR="00E8479B" w:rsidRPr="00D512BC" w:rsidRDefault="00E8479B" w:rsidP="00E8479B">
      <w:p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eastAsia="en-GB"/>
        </w:rPr>
        <w:t>a case study”, International Journal of Innovation, Creativity and Change, Vol. 1 No. 2,</w:t>
      </w:r>
    </w:p>
    <w:p w:rsidR="00E8479B" w:rsidRPr="00D512BC" w:rsidRDefault="00E8479B" w:rsidP="00E8479B">
      <w:p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eastAsia="en-GB"/>
        </w:rPr>
        <w:t>pp. 1-15.</w:t>
      </w:r>
    </w:p>
    <w:p w:rsidR="00E8479B" w:rsidRPr="00D512BC" w:rsidRDefault="00E8479B" w:rsidP="00E8479B">
      <w:p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eastAsia="en-GB"/>
        </w:rPr>
        <w:t>Luckin, R. (2010), Re-Designing Learning Contexts: Technology-Rich, Learner-Centred Ecologies,</w:t>
      </w:r>
    </w:p>
    <w:p w:rsidR="00E8479B" w:rsidRPr="00D512BC" w:rsidRDefault="00E8479B" w:rsidP="00E8479B">
      <w:p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eastAsia="en-GB"/>
        </w:rPr>
        <w:t>Routledge, London.</w:t>
      </w:r>
    </w:p>
    <w:p w:rsidR="00E8479B" w:rsidRPr="00D512BC" w:rsidRDefault="00E8479B" w:rsidP="00E8479B">
      <w:p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eastAsia="en-GB"/>
        </w:rPr>
        <w:t>Garnett, F. and O’Beirne, R. (2013), “Putting heutagogy into learning”, in Hase, S. and Kenyon, C.</w:t>
      </w:r>
    </w:p>
    <w:p w:rsidR="00E8479B" w:rsidRPr="00D512BC" w:rsidRDefault="00E8479B" w:rsidP="00E8479B">
      <w:pPr>
        <w:spacing w:after="0" w:line="240" w:lineRule="auto"/>
        <w:rPr>
          <w:rFonts w:ascii="Arial" w:eastAsia="Times New Roman" w:hAnsi="Arial" w:cs="Arial"/>
          <w:sz w:val="24"/>
          <w:szCs w:val="24"/>
          <w:lang w:eastAsia="en-GB"/>
        </w:rPr>
      </w:pPr>
      <w:r w:rsidRPr="00D512BC">
        <w:rPr>
          <w:rFonts w:ascii="Arial" w:eastAsia="Times New Roman" w:hAnsi="Arial" w:cs="Arial"/>
          <w:sz w:val="24"/>
          <w:szCs w:val="24"/>
          <w:lang w:eastAsia="en-GB"/>
        </w:rPr>
        <w:t>(Eds), Self-Determined Learning, Bloomsbury, London, pp. 131-144.</w:t>
      </w:r>
    </w:p>
    <w:p w:rsidR="00E8479B" w:rsidRPr="00D512BC" w:rsidRDefault="005D2C34" w:rsidP="00D2388C">
      <w:pPr>
        <w:rPr>
          <w:rFonts w:ascii="Arial" w:hAnsi="Arial" w:cs="Arial"/>
          <w:sz w:val="24"/>
          <w:szCs w:val="24"/>
        </w:rPr>
      </w:pPr>
      <w:r w:rsidRPr="00D512BC">
        <w:rPr>
          <w:rFonts w:ascii="Arial" w:hAnsi="Arial" w:cs="Arial"/>
          <w:sz w:val="24"/>
          <w:szCs w:val="24"/>
        </w:rPr>
        <w:t>The teacher and the public (TAP). In Simpson, D.J., &amp; Stack, S.F. (eds.), Teachers, leaders and schools: Essays by John Dewey (214–44). Carbonale, IL: Southern Illinois University Press, 2010.</w:t>
      </w:r>
    </w:p>
    <w:p w:rsidR="0017446D" w:rsidRPr="00D512BC" w:rsidRDefault="0017446D" w:rsidP="00AB78FC">
      <w:pPr>
        <w:spacing w:line="216" w:lineRule="auto"/>
        <w:rPr>
          <w:rFonts w:ascii="Arial" w:hAnsi="Arial" w:cs="Arial"/>
          <w:sz w:val="24"/>
          <w:szCs w:val="24"/>
        </w:rPr>
      </w:pPr>
      <w:r w:rsidRPr="00D512BC">
        <w:rPr>
          <w:rFonts w:ascii="Arial" w:eastAsiaTheme="minorEastAsia" w:hAnsi="Arial" w:cs="Arial"/>
          <w:kern w:val="24"/>
          <w:sz w:val="24"/>
          <w:szCs w:val="24"/>
          <w:lang w:val="en-US"/>
        </w:rPr>
        <w:t>Knowles, M. (1980) </w:t>
      </w:r>
      <w:r w:rsidRPr="00D512BC">
        <w:rPr>
          <w:rFonts w:ascii="Arial" w:eastAsiaTheme="minorEastAsia" w:hAnsi="Arial" w:cs="Arial"/>
          <w:i/>
          <w:iCs/>
          <w:kern w:val="24"/>
          <w:sz w:val="24"/>
          <w:szCs w:val="24"/>
          <w:lang w:val="en-US"/>
        </w:rPr>
        <w:t>The Modern Practice of Adult Education. From pedagogy to andragogy </w:t>
      </w:r>
      <w:r w:rsidRPr="00D512BC">
        <w:rPr>
          <w:rFonts w:ascii="Arial" w:eastAsiaTheme="minorEastAsia" w:hAnsi="Arial" w:cs="Arial"/>
          <w:kern w:val="24"/>
          <w:sz w:val="24"/>
          <w:szCs w:val="24"/>
          <w:lang w:val="en-US"/>
        </w:rPr>
        <w:t>(2nd edn). Englewood Cliffs: Prentice Hall/Cambridge. 400 pages. </w:t>
      </w:r>
    </w:p>
    <w:p w:rsidR="00684102" w:rsidRPr="00D512BC" w:rsidRDefault="0017446D">
      <w:pPr>
        <w:rPr>
          <w:rFonts w:ascii="Arial" w:hAnsi="Arial" w:cs="Arial"/>
          <w:sz w:val="24"/>
          <w:szCs w:val="24"/>
        </w:rPr>
      </w:pPr>
      <w:r w:rsidRPr="00D512BC">
        <w:rPr>
          <w:rFonts w:ascii="Arial" w:hAnsi="Arial" w:cs="Arial"/>
          <w:sz w:val="24"/>
          <w:szCs w:val="24"/>
        </w:rPr>
        <w:t>Merriam, S. B. (2001). Andragogy and self-directed learning: Pillars of adult learning theory. Merriam, S. B. (Ed.), The new update on adult learning theory: New directions for adult and continuing education. (pp.1-13)</w:t>
      </w:r>
    </w:p>
    <w:p w:rsidR="0017446D" w:rsidRPr="00D512BC" w:rsidRDefault="0017446D">
      <w:pPr>
        <w:rPr>
          <w:rFonts w:ascii="Arial" w:hAnsi="Arial" w:cs="Arial"/>
          <w:sz w:val="24"/>
          <w:szCs w:val="24"/>
        </w:rPr>
      </w:pPr>
      <w:bookmarkStart w:id="1" w:name="_Hlk529271281"/>
      <w:r w:rsidRPr="00D512BC">
        <w:rPr>
          <w:rFonts w:ascii="Arial" w:hAnsi="Arial" w:cs="Arial"/>
          <w:sz w:val="24"/>
          <w:szCs w:val="24"/>
        </w:rPr>
        <w:t>Palis, A. G. &amp; Quiros, P. A. (2014)</w:t>
      </w:r>
      <w:bookmarkEnd w:id="1"/>
      <w:r w:rsidRPr="00D512BC">
        <w:rPr>
          <w:rFonts w:ascii="Arial" w:hAnsi="Arial" w:cs="Arial"/>
          <w:sz w:val="24"/>
          <w:szCs w:val="24"/>
        </w:rPr>
        <w:t xml:space="preserve">. Adult learning principles and presentation pearls. </w:t>
      </w:r>
      <w:r w:rsidRPr="00D512BC">
        <w:rPr>
          <w:rStyle w:val="Emphasis"/>
          <w:rFonts w:ascii="Arial" w:hAnsi="Arial" w:cs="Arial"/>
          <w:sz w:val="24"/>
          <w:szCs w:val="24"/>
        </w:rPr>
        <w:t xml:space="preserve">Middle East African Journal of </w:t>
      </w:r>
      <w:proofErr w:type="spellStart"/>
      <w:r w:rsidRPr="00D512BC">
        <w:rPr>
          <w:rStyle w:val="Emphasis"/>
          <w:rFonts w:ascii="Arial" w:hAnsi="Arial" w:cs="Arial"/>
          <w:sz w:val="24"/>
          <w:szCs w:val="24"/>
        </w:rPr>
        <w:t>Opthamology</w:t>
      </w:r>
      <w:proofErr w:type="spellEnd"/>
      <w:r w:rsidRPr="00D512BC">
        <w:rPr>
          <w:rStyle w:val="Emphasis"/>
          <w:rFonts w:ascii="Arial" w:hAnsi="Arial" w:cs="Arial"/>
          <w:sz w:val="24"/>
          <w:szCs w:val="24"/>
        </w:rPr>
        <w:t>, 21</w:t>
      </w:r>
      <w:r w:rsidRPr="00D512BC">
        <w:rPr>
          <w:rFonts w:ascii="Arial" w:hAnsi="Arial" w:cs="Arial"/>
          <w:sz w:val="24"/>
          <w:szCs w:val="24"/>
        </w:rPr>
        <w:t>(2), 114-122.</w:t>
      </w:r>
    </w:p>
    <w:p w:rsidR="00AB78FC" w:rsidRPr="00D512BC" w:rsidRDefault="00AB78FC">
      <w:pPr>
        <w:rPr>
          <w:rFonts w:ascii="Arial" w:hAnsi="Arial" w:cs="Arial"/>
          <w:sz w:val="24"/>
          <w:szCs w:val="24"/>
        </w:rPr>
      </w:pPr>
      <w:r w:rsidRPr="00D512BC">
        <w:rPr>
          <w:rFonts w:ascii="Arial" w:hAnsi="Arial" w:cs="Arial"/>
          <w:sz w:val="24"/>
          <w:szCs w:val="24"/>
        </w:rPr>
        <w:t>https://study.com/academy/lesson/socratic-dialogue-definition-examples-quiz.html</w:t>
      </w:r>
      <w:r w:rsidRPr="00D512BC">
        <w:rPr>
          <w:rFonts w:ascii="Arial" w:hAnsi="Arial" w:cs="Arial"/>
          <w:sz w:val="24"/>
          <w:szCs w:val="24"/>
        </w:rPr>
        <w:cr/>
      </w:r>
    </w:p>
    <w:sectPr w:rsidR="00AB78FC" w:rsidRPr="00D512BC" w:rsidSect="00D8412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E24531"/>
    <w:multiLevelType w:val="hybridMultilevel"/>
    <w:tmpl w:val="6172ED7C"/>
    <w:lvl w:ilvl="0" w:tplc="374009F0">
      <w:start w:val="1"/>
      <w:numFmt w:val="bullet"/>
      <w:lvlText w:val="•"/>
      <w:lvlJc w:val="left"/>
      <w:pPr>
        <w:tabs>
          <w:tab w:val="num" w:pos="720"/>
        </w:tabs>
        <w:ind w:left="720" w:hanging="360"/>
      </w:pPr>
      <w:rPr>
        <w:rFonts w:ascii="Arial" w:hAnsi="Arial" w:hint="default"/>
      </w:rPr>
    </w:lvl>
    <w:lvl w:ilvl="1" w:tplc="A9F235B6" w:tentative="1">
      <w:start w:val="1"/>
      <w:numFmt w:val="bullet"/>
      <w:lvlText w:val="•"/>
      <w:lvlJc w:val="left"/>
      <w:pPr>
        <w:tabs>
          <w:tab w:val="num" w:pos="1440"/>
        </w:tabs>
        <w:ind w:left="1440" w:hanging="360"/>
      </w:pPr>
      <w:rPr>
        <w:rFonts w:ascii="Arial" w:hAnsi="Arial" w:hint="default"/>
      </w:rPr>
    </w:lvl>
    <w:lvl w:ilvl="2" w:tplc="FA5ADA86" w:tentative="1">
      <w:start w:val="1"/>
      <w:numFmt w:val="bullet"/>
      <w:lvlText w:val="•"/>
      <w:lvlJc w:val="left"/>
      <w:pPr>
        <w:tabs>
          <w:tab w:val="num" w:pos="2160"/>
        </w:tabs>
        <w:ind w:left="2160" w:hanging="360"/>
      </w:pPr>
      <w:rPr>
        <w:rFonts w:ascii="Arial" w:hAnsi="Arial" w:hint="default"/>
      </w:rPr>
    </w:lvl>
    <w:lvl w:ilvl="3" w:tplc="FB0C9EDC" w:tentative="1">
      <w:start w:val="1"/>
      <w:numFmt w:val="bullet"/>
      <w:lvlText w:val="•"/>
      <w:lvlJc w:val="left"/>
      <w:pPr>
        <w:tabs>
          <w:tab w:val="num" w:pos="2880"/>
        </w:tabs>
        <w:ind w:left="2880" w:hanging="360"/>
      </w:pPr>
      <w:rPr>
        <w:rFonts w:ascii="Arial" w:hAnsi="Arial" w:hint="default"/>
      </w:rPr>
    </w:lvl>
    <w:lvl w:ilvl="4" w:tplc="E99E0158" w:tentative="1">
      <w:start w:val="1"/>
      <w:numFmt w:val="bullet"/>
      <w:lvlText w:val="•"/>
      <w:lvlJc w:val="left"/>
      <w:pPr>
        <w:tabs>
          <w:tab w:val="num" w:pos="3600"/>
        </w:tabs>
        <w:ind w:left="3600" w:hanging="360"/>
      </w:pPr>
      <w:rPr>
        <w:rFonts w:ascii="Arial" w:hAnsi="Arial" w:hint="default"/>
      </w:rPr>
    </w:lvl>
    <w:lvl w:ilvl="5" w:tplc="E0F6DC98" w:tentative="1">
      <w:start w:val="1"/>
      <w:numFmt w:val="bullet"/>
      <w:lvlText w:val="•"/>
      <w:lvlJc w:val="left"/>
      <w:pPr>
        <w:tabs>
          <w:tab w:val="num" w:pos="4320"/>
        </w:tabs>
        <w:ind w:left="4320" w:hanging="360"/>
      </w:pPr>
      <w:rPr>
        <w:rFonts w:ascii="Arial" w:hAnsi="Arial" w:hint="default"/>
      </w:rPr>
    </w:lvl>
    <w:lvl w:ilvl="6" w:tplc="634A6DE2" w:tentative="1">
      <w:start w:val="1"/>
      <w:numFmt w:val="bullet"/>
      <w:lvlText w:val="•"/>
      <w:lvlJc w:val="left"/>
      <w:pPr>
        <w:tabs>
          <w:tab w:val="num" w:pos="5040"/>
        </w:tabs>
        <w:ind w:left="5040" w:hanging="360"/>
      </w:pPr>
      <w:rPr>
        <w:rFonts w:ascii="Arial" w:hAnsi="Arial" w:hint="default"/>
      </w:rPr>
    </w:lvl>
    <w:lvl w:ilvl="7" w:tplc="F4AC1310" w:tentative="1">
      <w:start w:val="1"/>
      <w:numFmt w:val="bullet"/>
      <w:lvlText w:val="•"/>
      <w:lvlJc w:val="left"/>
      <w:pPr>
        <w:tabs>
          <w:tab w:val="num" w:pos="5760"/>
        </w:tabs>
        <w:ind w:left="5760" w:hanging="360"/>
      </w:pPr>
      <w:rPr>
        <w:rFonts w:ascii="Arial" w:hAnsi="Arial" w:hint="default"/>
      </w:rPr>
    </w:lvl>
    <w:lvl w:ilvl="8" w:tplc="96AA73A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E274CB7"/>
    <w:multiLevelType w:val="hybridMultilevel"/>
    <w:tmpl w:val="B5EEFD6C"/>
    <w:lvl w:ilvl="0" w:tplc="E3AE3D00">
      <w:start w:val="1"/>
      <w:numFmt w:val="bullet"/>
      <w:lvlText w:val="•"/>
      <w:lvlJc w:val="left"/>
      <w:pPr>
        <w:tabs>
          <w:tab w:val="num" w:pos="720"/>
        </w:tabs>
        <w:ind w:left="720" w:hanging="360"/>
      </w:pPr>
      <w:rPr>
        <w:rFonts w:ascii="Arial" w:hAnsi="Arial" w:hint="default"/>
      </w:rPr>
    </w:lvl>
    <w:lvl w:ilvl="1" w:tplc="80387906" w:tentative="1">
      <w:start w:val="1"/>
      <w:numFmt w:val="bullet"/>
      <w:lvlText w:val="•"/>
      <w:lvlJc w:val="left"/>
      <w:pPr>
        <w:tabs>
          <w:tab w:val="num" w:pos="1440"/>
        </w:tabs>
        <w:ind w:left="1440" w:hanging="360"/>
      </w:pPr>
      <w:rPr>
        <w:rFonts w:ascii="Arial" w:hAnsi="Arial" w:hint="default"/>
      </w:rPr>
    </w:lvl>
    <w:lvl w:ilvl="2" w:tplc="4A226E90" w:tentative="1">
      <w:start w:val="1"/>
      <w:numFmt w:val="bullet"/>
      <w:lvlText w:val="•"/>
      <w:lvlJc w:val="left"/>
      <w:pPr>
        <w:tabs>
          <w:tab w:val="num" w:pos="2160"/>
        </w:tabs>
        <w:ind w:left="2160" w:hanging="360"/>
      </w:pPr>
      <w:rPr>
        <w:rFonts w:ascii="Arial" w:hAnsi="Arial" w:hint="default"/>
      </w:rPr>
    </w:lvl>
    <w:lvl w:ilvl="3" w:tplc="F21A4EFC" w:tentative="1">
      <w:start w:val="1"/>
      <w:numFmt w:val="bullet"/>
      <w:lvlText w:val="•"/>
      <w:lvlJc w:val="left"/>
      <w:pPr>
        <w:tabs>
          <w:tab w:val="num" w:pos="2880"/>
        </w:tabs>
        <w:ind w:left="2880" w:hanging="360"/>
      </w:pPr>
      <w:rPr>
        <w:rFonts w:ascii="Arial" w:hAnsi="Arial" w:hint="default"/>
      </w:rPr>
    </w:lvl>
    <w:lvl w:ilvl="4" w:tplc="933496F4" w:tentative="1">
      <w:start w:val="1"/>
      <w:numFmt w:val="bullet"/>
      <w:lvlText w:val="•"/>
      <w:lvlJc w:val="left"/>
      <w:pPr>
        <w:tabs>
          <w:tab w:val="num" w:pos="3600"/>
        </w:tabs>
        <w:ind w:left="3600" w:hanging="360"/>
      </w:pPr>
      <w:rPr>
        <w:rFonts w:ascii="Arial" w:hAnsi="Arial" w:hint="default"/>
      </w:rPr>
    </w:lvl>
    <w:lvl w:ilvl="5" w:tplc="87DC741A" w:tentative="1">
      <w:start w:val="1"/>
      <w:numFmt w:val="bullet"/>
      <w:lvlText w:val="•"/>
      <w:lvlJc w:val="left"/>
      <w:pPr>
        <w:tabs>
          <w:tab w:val="num" w:pos="4320"/>
        </w:tabs>
        <w:ind w:left="4320" w:hanging="360"/>
      </w:pPr>
      <w:rPr>
        <w:rFonts w:ascii="Arial" w:hAnsi="Arial" w:hint="default"/>
      </w:rPr>
    </w:lvl>
    <w:lvl w:ilvl="6" w:tplc="8CE00508" w:tentative="1">
      <w:start w:val="1"/>
      <w:numFmt w:val="bullet"/>
      <w:lvlText w:val="•"/>
      <w:lvlJc w:val="left"/>
      <w:pPr>
        <w:tabs>
          <w:tab w:val="num" w:pos="5040"/>
        </w:tabs>
        <w:ind w:left="5040" w:hanging="360"/>
      </w:pPr>
      <w:rPr>
        <w:rFonts w:ascii="Arial" w:hAnsi="Arial" w:hint="default"/>
      </w:rPr>
    </w:lvl>
    <w:lvl w:ilvl="7" w:tplc="87FEC2E8" w:tentative="1">
      <w:start w:val="1"/>
      <w:numFmt w:val="bullet"/>
      <w:lvlText w:val="•"/>
      <w:lvlJc w:val="left"/>
      <w:pPr>
        <w:tabs>
          <w:tab w:val="num" w:pos="5760"/>
        </w:tabs>
        <w:ind w:left="5760" w:hanging="360"/>
      </w:pPr>
      <w:rPr>
        <w:rFonts w:ascii="Arial" w:hAnsi="Arial" w:hint="default"/>
      </w:rPr>
    </w:lvl>
    <w:lvl w:ilvl="8" w:tplc="E19803B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9C74925"/>
    <w:multiLevelType w:val="hybridMultilevel"/>
    <w:tmpl w:val="C0C83178"/>
    <w:lvl w:ilvl="0" w:tplc="1FF453D2">
      <w:start w:val="1"/>
      <w:numFmt w:val="bullet"/>
      <w:lvlText w:val="•"/>
      <w:lvlJc w:val="left"/>
      <w:pPr>
        <w:tabs>
          <w:tab w:val="num" w:pos="720"/>
        </w:tabs>
        <w:ind w:left="720" w:hanging="360"/>
      </w:pPr>
      <w:rPr>
        <w:rFonts w:ascii="Arial" w:hAnsi="Arial" w:hint="default"/>
      </w:rPr>
    </w:lvl>
    <w:lvl w:ilvl="1" w:tplc="193C61C2" w:tentative="1">
      <w:start w:val="1"/>
      <w:numFmt w:val="bullet"/>
      <w:lvlText w:val="•"/>
      <w:lvlJc w:val="left"/>
      <w:pPr>
        <w:tabs>
          <w:tab w:val="num" w:pos="1440"/>
        </w:tabs>
        <w:ind w:left="1440" w:hanging="360"/>
      </w:pPr>
      <w:rPr>
        <w:rFonts w:ascii="Arial" w:hAnsi="Arial" w:hint="default"/>
      </w:rPr>
    </w:lvl>
    <w:lvl w:ilvl="2" w:tplc="BFE661E0" w:tentative="1">
      <w:start w:val="1"/>
      <w:numFmt w:val="bullet"/>
      <w:lvlText w:val="•"/>
      <w:lvlJc w:val="left"/>
      <w:pPr>
        <w:tabs>
          <w:tab w:val="num" w:pos="2160"/>
        </w:tabs>
        <w:ind w:left="2160" w:hanging="360"/>
      </w:pPr>
      <w:rPr>
        <w:rFonts w:ascii="Arial" w:hAnsi="Arial" w:hint="default"/>
      </w:rPr>
    </w:lvl>
    <w:lvl w:ilvl="3" w:tplc="62E42E12" w:tentative="1">
      <w:start w:val="1"/>
      <w:numFmt w:val="bullet"/>
      <w:lvlText w:val="•"/>
      <w:lvlJc w:val="left"/>
      <w:pPr>
        <w:tabs>
          <w:tab w:val="num" w:pos="2880"/>
        </w:tabs>
        <w:ind w:left="2880" w:hanging="360"/>
      </w:pPr>
      <w:rPr>
        <w:rFonts w:ascii="Arial" w:hAnsi="Arial" w:hint="default"/>
      </w:rPr>
    </w:lvl>
    <w:lvl w:ilvl="4" w:tplc="C984823E" w:tentative="1">
      <w:start w:val="1"/>
      <w:numFmt w:val="bullet"/>
      <w:lvlText w:val="•"/>
      <w:lvlJc w:val="left"/>
      <w:pPr>
        <w:tabs>
          <w:tab w:val="num" w:pos="3600"/>
        </w:tabs>
        <w:ind w:left="3600" w:hanging="360"/>
      </w:pPr>
      <w:rPr>
        <w:rFonts w:ascii="Arial" w:hAnsi="Arial" w:hint="default"/>
      </w:rPr>
    </w:lvl>
    <w:lvl w:ilvl="5" w:tplc="0686B832" w:tentative="1">
      <w:start w:val="1"/>
      <w:numFmt w:val="bullet"/>
      <w:lvlText w:val="•"/>
      <w:lvlJc w:val="left"/>
      <w:pPr>
        <w:tabs>
          <w:tab w:val="num" w:pos="4320"/>
        </w:tabs>
        <w:ind w:left="4320" w:hanging="360"/>
      </w:pPr>
      <w:rPr>
        <w:rFonts w:ascii="Arial" w:hAnsi="Arial" w:hint="default"/>
      </w:rPr>
    </w:lvl>
    <w:lvl w:ilvl="6" w:tplc="F7087EB0" w:tentative="1">
      <w:start w:val="1"/>
      <w:numFmt w:val="bullet"/>
      <w:lvlText w:val="•"/>
      <w:lvlJc w:val="left"/>
      <w:pPr>
        <w:tabs>
          <w:tab w:val="num" w:pos="5040"/>
        </w:tabs>
        <w:ind w:left="5040" w:hanging="360"/>
      </w:pPr>
      <w:rPr>
        <w:rFonts w:ascii="Arial" w:hAnsi="Arial" w:hint="default"/>
      </w:rPr>
    </w:lvl>
    <w:lvl w:ilvl="7" w:tplc="B8ECC3C0" w:tentative="1">
      <w:start w:val="1"/>
      <w:numFmt w:val="bullet"/>
      <w:lvlText w:val="•"/>
      <w:lvlJc w:val="left"/>
      <w:pPr>
        <w:tabs>
          <w:tab w:val="num" w:pos="5760"/>
        </w:tabs>
        <w:ind w:left="5760" w:hanging="360"/>
      </w:pPr>
      <w:rPr>
        <w:rFonts w:ascii="Arial" w:hAnsi="Arial" w:hint="default"/>
      </w:rPr>
    </w:lvl>
    <w:lvl w:ilvl="8" w:tplc="21A05A8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C3542B5"/>
    <w:multiLevelType w:val="hybridMultilevel"/>
    <w:tmpl w:val="C0C6130C"/>
    <w:lvl w:ilvl="0" w:tplc="F440F75A">
      <w:start w:val="1"/>
      <w:numFmt w:val="bullet"/>
      <w:lvlText w:val="•"/>
      <w:lvlJc w:val="left"/>
      <w:pPr>
        <w:tabs>
          <w:tab w:val="num" w:pos="720"/>
        </w:tabs>
        <w:ind w:left="720" w:hanging="360"/>
      </w:pPr>
      <w:rPr>
        <w:rFonts w:ascii="Arial" w:hAnsi="Arial" w:hint="default"/>
      </w:rPr>
    </w:lvl>
    <w:lvl w:ilvl="1" w:tplc="F3F49004" w:tentative="1">
      <w:start w:val="1"/>
      <w:numFmt w:val="bullet"/>
      <w:lvlText w:val="•"/>
      <w:lvlJc w:val="left"/>
      <w:pPr>
        <w:tabs>
          <w:tab w:val="num" w:pos="1440"/>
        </w:tabs>
        <w:ind w:left="1440" w:hanging="360"/>
      </w:pPr>
      <w:rPr>
        <w:rFonts w:ascii="Arial" w:hAnsi="Arial" w:hint="default"/>
      </w:rPr>
    </w:lvl>
    <w:lvl w:ilvl="2" w:tplc="8A429B44" w:tentative="1">
      <w:start w:val="1"/>
      <w:numFmt w:val="bullet"/>
      <w:lvlText w:val="•"/>
      <w:lvlJc w:val="left"/>
      <w:pPr>
        <w:tabs>
          <w:tab w:val="num" w:pos="2160"/>
        </w:tabs>
        <w:ind w:left="2160" w:hanging="360"/>
      </w:pPr>
      <w:rPr>
        <w:rFonts w:ascii="Arial" w:hAnsi="Arial" w:hint="default"/>
      </w:rPr>
    </w:lvl>
    <w:lvl w:ilvl="3" w:tplc="1BA4DF42" w:tentative="1">
      <w:start w:val="1"/>
      <w:numFmt w:val="bullet"/>
      <w:lvlText w:val="•"/>
      <w:lvlJc w:val="left"/>
      <w:pPr>
        <w:tabs>
          <w:tab w:val="num" w:pos="2880"/>
        </w:tabs>
        <w:ind w:left="2880" w:hanging="360"/>
      </w:pPr>
      <w:rPr>
        <w:rFonts w:ascii="Arial" w:hAnsi="Arial" w:hint="default"/>
      </w:rPr>
    </w:lvl>
    <w:lvl w:ilvl="4" w:tplc="6420B574" w:tentative="1">
      <w:start w:val="1"/>
      <w:numFmt w:val="bullet"/>
      <w:lvlText w:val="•"/>
      <w:lvlJc w:val="left"/>
      <w:pPr>
        <w:tabs>
          <w:tab w:val="num" w:pos="3600"/>
        </w:tabs>
        <w:ind w:left="3600" w:hanging="360"/>
      </w:pPr>
      <w:rPr>
        <w:rFonts w:ascii="Arial" w:hAnsi="Arial" w:hint="default"/>
      </w:rPr>
    </w:lvl>
    <w:lvl w:ilvl="5" w:tplc="B9C42FA2" w:tentative="1">
      <w:start w:val="1"/>
      <w:numFmt w:val="bullet"/>
      <w:lvlText w:val="•"/>
      <w:lvlJc w:val="left"/>
      <w:pPr>
        <w:tabs>
          <w:tab w:val="num" w:pos="4320"/>
        </w:tabs>
        <w:ind w:left="4320" w:hanging="360"/>
      </w:pPr>
      <w:rPr>
        <w:rFonts w:ascii="Arial" w:hAnsi="Arial" w:hint="default"/>
      </w:rPr>
    </w:lvl>
    <w:lvl w:ilvl="6" w:tplc="CC44EA1E" w:tentative="1">
      <w:start w:val="1"/>
      <w:numFmt w:val="bullet"/>
      <w:lvlText w:val="•"/>
      <w:lvlJc w:val="left"/>
      <w:pPr>
        <w:tabs>
          <w:tab w:val="num" w:pos="5040"/>
        </w:tabs>
        <w:ind w:left="5040" w:hanging="360"/>
      </w:pPr>
      <w:rPr>
        <w:rFonts w:ascii="Arial" w:hAnsi="Arial" w:hint="default"/>
      </w:rPr>
    </w:lvl>
    <w:lvl w:ilvl="7" w:tplc="2888459E" w:tentative="1">
      <w:start w:val="1"/>
      <w:numFmt w:val="bullet"/>
      <w:lvlText w:val="•"/>
      <w:lvlJc w:val="left"/>
      <w:pPr>
        <w:tabs>
          <w:tab w:val="num" w:pos="5760"/>
        </w:tabs>
        <w:ind w:left="5760" w:hanging="360"/>
      </w:pPr>
      <w:rPr>
        <w:rFonts w:ascii="Arial" w:hAnsi="Arial" w:hint="default"/>
      </w:rPr>
    </w:lvl>
    <w:lvl w:ilvl="8" w:tplc="51E0630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102"/>
    <w:rsid w:val="001436AD"/>
    <w:rsid w:val="0017446D"/>
    <w:rsid w:val="001E4254"/>
    <w:rsid w:val="002015BE"/>
    <w:rsid w:val="0026375C"/>
    <w:rsid w:val="00290EAC"/>
    <w:rsid w:val="002C5BFF"/>
    <w:rsid w:val="002D2C6C"/>
    <w:rsid w:val="00366A0B"/>
    <w:rsid w:val="00392C7A"/>
    <w:rsid w:val="00411423"/>
    <w:rsid w:val="004442FD"/>
    <w:rsid w:val="00461A21"/>
    <w:rsid w:val="00481991"/>
    <w:rsid w:val="0051211E"/>
    <w:rsid w:val="00544BB0"/>
    <w:rsid w:val="005958E0"/>
    <w:rsid w:val="005B78DC"/>
    <w:rsid w:val="005D2C34"/>
    <w:rsid w:val="00684102"/>
    <w:rsid w:val="006D683E"/>
    <w:rsid w:val="006E07E8"/>
    <w:rsid w:val="007D349A"/>
    <w:rsid w:val="007E55EB"/>
    <w:rsid w:val="00841D5D"/>
    <w:rsid w:val="0088140F"/>
    <w:rsid w:val="008F62EF"/>
    <w:rsid w:val="00A715F7"/>
    <w:rsid w:val="00AB78FC"/>
    <w:rsid w:val="00AD33A9"/>
    <w:rsid w:val="00AD4247"/>
    <w:rsid w:val="00B77823"/>
    <w:rsid w:val="00BB2B30"/>
    <w:rsid w:val="00BB55C3"/>
    <w:rsid w:val="00D2388C"/>
    <w:rsid w:val="00D512BC"/>
    <w:rsid w:val="00D84125"/>
    <w:rsid w:val="00DC27E4"/>
    <w:rsid w:val="00E647D7"/>
    <w:rsid w:val="00E8479B"/>
    <w:rsid w:val="00EE0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2F7B"/>
  <w15:chartTrackingRefBased/>
  <w15:docId w15:val="{6043D5D5-C552-48DB-B58D-4BFCB47A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388C"/>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7446D"/>
    <w:rPr>
      <w:color w:val="0000FF"/>
      <w:u w:val="single"/>
    </w:rPr>
  </w:style>
  <w:style w:type="character" w:styleId="Emphasis">
    <w:name w:val="Emphasis"/>
    <w:basedOn w:val="DefaultParagraphFont"/>
    <w:uiPriority w:val="20"/>
    <w:qFormat/>
    <w:rsid w:val="001744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763405">
      <w:bodyDiv w:val="1"/>
      <w:marLeft w:val="0"/>
      <w:marRight w:val="0"/>
      <w:marTop w:val="0"/>
      <w:marBottom w:val="0"/>
      <w:divBdr>
        <w:top w:val="none" w:sz="0" w:space="0" w:color="auto"/>
        <w:left w:val="none" w:sz="0" w:space="0" w:color="auto"/>
        <w:bottom w:val="none" w:sz="0" w:space="0" w:color="auto"/>
        <w:right w:val="none" w:sz="0" w:space="0" w:color="auto"/>
      </w:divBdr>
      <w:divsChild>
        <w:div w:id="1989162802">
          <w:marLeft w:val="360"/>
          <w:marRight w:val="0"/>
          <w:marTop w:val="200"/>
          <w:marBottom w:val="0"/>
          <w:divBdr>
            <w:top w:val="none" w:sz="0" w:space="0" w:color="auto"/>
            <w:left w:val="none" w:sz="0" w:space="0" w:color="auto"/>
            <w:bottom w:val="none" w:sz="0" w:space="0" w:color="auto"/>
            <w:right w:val="none" w:sz="0" w:space="0" w:color="auto"/>
          </w:divBdr>
        </w:div>
      </w:divsChild>
    </w:div>
    <w:div w:id="815341085">
      <w:bodyDiv w:val="1"/>
      <w:marLeft w:val="0"/>
      <w:marRight w:val="0"/>
      <w:marTop w:val="0"/>
      <w:marBottom w:val="0"/>
      <w:divBdr>
        <w:top w:val="none" w:sz="0" w:space="0" w:color="auto"/>
        <w:left w:val="none" w:sz="0" w:space="0" w:color="auto"/>
        <w:bottom w:val="none" w:sz="0" w:space="0" w:color="auto"/>
        <w:right w:val="none" w:sz="0" w:space="0" w:color="auto"/>
      </w:divBdr>
      <w:divsChild>
        <w:div w:id="63065678">
          <w:marLeft w:val="360"/>
          <w:marRight w:val="0"/>
          <w:marTop w:val="200"/>
          <w:marBottom w:val="0"/>
          <w:divBdr>
            <w:top w:val="none" w:sz="0" w:space="0" w:color="auto"/>
            <w:left w:val="none" w:sz="0" w:space="0" w:color="auto"/>
            <w:bottom w:val="none" w:sz="0" w:space="0" w:color="auto"/>
            <w:right w:val="none" w:sz="0" w:space="0" w:color="auto"/>
          </w:divBdr>
        </w:div>
      </w:divsChild>
    </w:div>
    <w:div w:id="1303389752">
      <w:bodyDiv w:val="1"/>
      <w:marLeft w:val="0"/>
      <w:marRight w:val="0"/>
      <w:marTop w:val="0"/>
      <w:marBottom w:val="0"/>
      <w:divBdr>
        <w:top w:val="none" w:sz="0" w:space="0" w:color="auto"/>
        <w:left w:val="none" w:sz="0" w:space="0" w:color="auto"/>
        <w:bottom w:val="none" w:sz="0" w:space="0" w:color="auto"/>
        <w:right w:val="none" w:sz="0" w:space="0" w:color="auto"/>
      </w:divBdr>
      <w:divsChild>
        <w:div w:id="1957712228">
          <w:marLeft w:val="547"/>
          <w:marRight w:val="0"/>
          <w:marTop w:val="154"/>
          <w:marBottom w:val="0"/>
          <w:divBdr>
            <w:top w:val="none" w:sz="0" w:space="0" w:color="auto"/>
            <w:left w:val="none" w:sz="0" w:space="0" w:color="auto"/>
            <w:bottom w:val="none" w:sz="0" w:space="0" w:color="auto"/>
            <w:right w:val="none" w:sz="0" w:space="0" w:color="auto"/>
          </w:divBdr>
        </w:div>
        <w:div w:id="1792092128">
          <w:marLeft w:val="547"/>
          <w:marRight w:val="0"/>
          <w:marTop w:val="154"/>
          <w:marBottom w:val="0"/>
          <w:divBdr>
            <w:top w:val="none" w:sz="0" w:space="0" w:color="auto"/>
            <w:left w:val="none" w:sz="0" w:space="0" w:color="auto"/>
            <w:bottom w:val="none" w:sz="0" w:space="0" w:color="auto"/>
            <w:right w:val="none" w:sz="0" w:space="0" w:color="auto"/>
          </w:divBdr>
        </w:div>
        <w:div w:id="20211237">
          <w:marLeft w:val="547"/>
          <w:marRight w:val="0"/>
          <w:marTop w:val="154"/>
          <w:marBottom w:val="0"/>
          <w:divBdr>
            <w:top w:val="none" w:sz="0" w:space="0" w:color="auto"/>
            <w:left w:val="none" w:sz="0" w:space="0" w:color="auto"/>
            <w:bottom w:val="none" w:sz="0" w:space="0" w:color="auto"/>
            <w:right w:val="none" w:sz="0" w:space="0" w:color="auto"/>
          </w:divBdr>
        </w:div>
      </w:divsChild>
    </w:div>
    <w:div w:id="1910580163">
      <w:bodyDiv w:val="1"/>
      <w:marLeft w:val="0"/>
      <w:marRight w:val="0"/>
      <w:marTop w:val="0"/>
      <w:marBottom w:val="0"/>
      <w:divBdr>
        <w:top w:val="none" w:sz="0" w:space="0" w:color="auto"/>
        <w:left w:val="none" w:sz="0" w:space="0" w:color="auto"/>
        <w:bottom w:val="none" w:sz="0" w:space="0" w:color="auto"/>
        <w:right w:val="none" w:sz="0" w:space="0" w:color="auto"/>
      </w:divBdr>
      <w:divsChild>
        <w:div w:id="13202330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wikipedia.org/wiki/West_Warwick,_Rhode_Islan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1F6F1-73D5-4BF1-926D-5B77E5612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7</Pages>
  <Words>2298</Words>
  <Characters>13100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cp:lastModifiedBy>
  <cp:revision>12</cp:revision>
  <dcterms:created xsi:type="dcterms:W3CDTF">2018-10-29T14:10:00Z</dcterms:created>
  <dcterms:modified xsi:type="dcterms:W3CDTF">2018-11-21T10:19:00Z</dcterms:modified>
</cp:coreProperties>
</file>