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F6BD2" w14:textId="4E72CB82" w:rsidR="00B2602E" w:rsidRPr="00CE695D" w:rsidRDefault="00B2602E" w:rsidP="00CE695D">
      <w:pPr>
        <w:pStyle w:val="NoSpacing"/>
        <w:spacing w:line="480" w:lineRule="auto"/>
        <w:ind w:left="1418" w:right="1418"/>
        <w:jc w:val="center"/>
        <w:rPr>
          <w:rFonts w:ascii="Times New Roman" w:hAnsi="Times New Roman" w:cs="Times New Roman"/>
          <w:sz w:val="24"/>
          <w:szCs w:val="24"/>
        </w:rPr>
      </w:pPr>
    </w:p>
    <w:p w14:paraId="24F60BE6" w14:textId="0E334FF3"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618EC523" w14:textId="3D2DC1D5"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1F71D45C" w14:textId="6CEC87F0"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4927FD12" w14:textId="1E24712F"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7716E326" w14:textId="44152928"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7AD8C336" w14:textId="68C5ED18"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0C25A2F0" w14:textId="1AE89646"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67D9C109" w14:textId="27CF6CA8"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5B884292" w14:textId="156EB734" w:rsidR="00B50A7B" w:rsidRPr="00CE695D" w:rsidRDefault="00B50A7B" w:rsidP="00CE695D">
      <w:pPr>
        <w:pStyle w:val="NoSpacing"/>
        <w:spacing w:line="480" w:lineRule="auto"/>
        <w:ind w:left="1418" w:right="1418"/>
        <w:jc w:val="center"/>
        <w:rPr>
          <w:rFonts w:ascii="Times New Roman" w:hAnsi="Times New Roman" w:cs="Times New Roman"/>
          <w:sz w:val="24"/>
          <w:szCs w:val="24"/>
        </w:rPr>
      </w:pPr>
    </w:p>
    <w:p w14:paraId="53770966" w14:textId="650E949A" w:rsidR="00B50A7B" w:rsidRPr="00CE695D" w:rsidRDefault="00CE695D" w:rsidP="00CE695D">
      <w:pPr>
        <w:pStyle w:val="NoSpacing"/>
        <w:spacing w:line="480" w:lineRule="auto"/>
        <w:ind w:right="1418"/>
        <w:rPr>
          <w:rFonts w:ascii="Times New Roman" w:hAnsi="Times New Roman" w:cs="Times New Roman"/>
          <w:b/>
          <w:bCs/>
          <w:sz w:val="24"/>
          <w:szCs w:val="24"/>
        </w:rPr>
      </w:pPr>
      <w:r>
        <w:rPr>
          <w:rFonts w:ascii="Times New Roman" w:hAnsi="Times New Roman" w:cs="Times New Roman"/>
          <w:b/>
          <w:bCs/>
          <w:sz w:val="24"/>
          <w:szCs w:val="24"/>
        </w:rPr>
        <w:t xml:space="preserve">                      </w:t>
      </w:r>
      <w:r w:rsidR="00B50A7B" w:rsidRPr="00CE695D">
        <w:rPr>
          <w:rFonts w:ascii="Times New Roman" w:hAnsi="Times New Roman" w:cs="Times New Roman"/>
          <w:b/>
          <w:bCs/>
          <w:sz w:val="24"/>
          <w:szCs w:val="24"/>
        </w:rPr>
        <w:t xml:space="preserve">Embedding Sustainability within Organisations </w:t>
      </w:r>
      <w:r>
        <w:rPr>
          <w:rFonts w:ascii="Times New Roman" w:hAnsi="Times New Roman" w:cs="Times New Roman"/>
          <w:b/>
          <w:bCs/>
          <w:sz w:val="24"/>
          <w:szCs w:val="24"/>
        </w:rPr>
        <w:t>(</w:t>
      </w:r>
      <w:r w:rsidR="00B50A7B" w:rsidRPr="00CE695D">
        <w:rPr>
          <w:rFonts w:ascii="Times New Roman" w:hAnsi="Times New Roman" w:cs="Times New Roman"/>
          <w:b/>
          <w:bCs/>
          <w:sz w:val="24"/>
          <w:szCs w:val="24"/>
        </w:rPr>
        <w:t>BMSP7003)</w:t>
      </w:r>
    </w:p>
    <w:p w14:paraId="7CE32A63" w14:textId="62EB6B70" w:rsidR="00B50A7B" w:rsidRPr="00CE695D" w:rsidRDefault="00CE695D" w:rsidP="00CE695D">
      <w:pPr>
        <w:pStyle w:val="NoSpacing"/>
        <w:tabs>
          <w:tab w:val="center" w:pos="4513"/>
          <w:tab w:val="left" w:pos="7810"/>
        </w:tabs>
        <w:spacing w:line="480" w:lineRule="auto"/>
        <w:ind w:left="1418" w:right="1418"/>
        <w:rPr>
          <w:rFonts w:ascii="Times New Roman" w:hAnsi="Times New Roman" w:cs="Times New Roman"/>
          <w:b/>
          <w:bCs/>
          <w:sz w:val="24"/>
          <w:szCs w:val="24"/>
        </w:rPr>
      </w:pPr>
      <w:r w:rsidRPr="00CE695D">
        <w:rPr>
          <w:rFonts w:ascii="Times New Roman" w:hAnsi="Times New Roman" w:cs="Times New Roman"/>
          <w:b/>
          <w:bCs/>
          <w:sz w:val="24"/>
          <w:szCs w:val="24"/>
        </w:rPr>
        <w:tab/>
      </w:r>
      <w:r w:rsidR="00B50A7B" w:rsidRPr="00CE695D">
        <w:rPr>
          <w:rFonts w:ascii="Times New Roman" w:hAnsi="Times New Roman" w:cs="Times New Roman"/>
          <w:b/>
          <w:bCs/>
          <w:sz w:val="24"/>
          <w:szCs w:val="24"/>
        </w:rPr>
        <w:t>Dr Roisin Mullins</w:t>
      </w:r>
      <w:r w:rsidRPr="00CE695D">
        <w:rPr>
          <w:rFonts w:ascii="Times New Roman" w:hAnsi="Times New Roman" w:cs="Times New Roman"/>
          <w:b/>
          <w:bCs/>
          <w:sz w:val="24"/>
          <w:szCs w:val="24"/>
        </w:rPr>
        <w:tab/>
      </w:r>
    </w:p>
    <w:p w14:paraId="21C032EA" w14:textId="5B562F26" w:rsidR="00B50A7B" w:rsidRPr="00CE695D" w:rsidRDefault="00B50A7B" w:rsidP="00CE695D">
      <w:pPr>
        <w:pStyle w:val="NoSpacing"/>
        <w:spacing w:line="480" w:lineRule="auto"/>
        <w:ind w:left="1418" w:right="1418"/>
        <w:jc w:val="center"/>
        <w:rPr>
          <w:rFonts w:ascii="Times New Roman" w:hAnsi="Times New Roman" w:cs="Times New Roman"/>
          <w:b/>
          <w:bCs/>
          <w:sz w:val="24"/>
          <w:szCs w:val="24"/>
        </w:rPr>
      </w:pPr>
      <w:r w:rsidRPr="00CE695D">
        <w:rPr>
          <w:rFonts w:ascii="Times New Roman" w:hAnsi="Times New Roman" w:cs="Times New Roman"/>
          <w:b/>
          <w:bCs/>
          <w:sz w:val="24"/>
          <w:szCs w:val="24"/>
        </w:rPr>
        <w:t>Mazda’s Sustainable Plan of Action</w:t>
      </w:r>
    </w:p>
    <w:p w14:paraId="145BAE15" w14:textId="1FA45A36" w:rsidR="00B50A7B" w:rsidRDefault="00B50A7B" w:rsidP="00CE695D">
      <w:pPr>
        <w:pStyle w:val="NoSpacing"/>
        <w:spacing w:line="480" w:lineRule="auto"/>
        <w:ind w:left="1418" w:right="1418"/>
        <w:jc w:val="center"/>
        <w:rPr>
          <w:rFonts w:ascii="Times New Roman" w:hAnsi="Times New Roman" w:cs="Times New Roman"/>
          <w:b/>
          <w:bCs/>
          <w:sz w:val="24"/>
          <w:szCs w:val="24"/>
        </w:rPr>
      </w:pPr>
      <w:r w:rsidRPr="00CE695D">
        <w:rPr>
          <w:rFonts w:ascii="Times New Roman" w:hAnsi="Times New Roman" w:cs="Times New Roman"/>
          <w:b/>
          <w:bCs/>
          <w:sz w:val="24"/>
          <w:szCs w:val="24"/>
        </w:rPr>
        <w:t>Joaquim Anthony Fernandes (1805865)</w:t>
      </w:r>
    </w:p>
    <w:p w14:paraId="7F258375" w14:textId="5D312865"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41E7A580" w14:textId="6EC4EE2C"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13F2038D" w14:textId="467EEB8C"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0E1F43F6" w14:textId="607EEFA2"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00BC0DB2" w14:textId="49661219"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6BD117E8" w14:textId="4F8F07E1"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3D2E3275" w14:textId="305285AD"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68DF0926" w14:textId="4F6EE5B3"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6C6ED745" w14:textId="73456AB3"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491B3FF3" w14:textId="35712EE9"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52216E1F" w14:textId="678A6E0E" w:rsidR="00CE695D" w:rsidRDefault="00CE695D" w:rsidP="00CE695D">
      <w:pPr>
        <w:pStyle w:val="NoSpacing"/>
        <w:spacing w:line="480" w:lineRule="auto"/>
        <w:ind w:left="1418" w:right="1418"/>
        <w:jc w:val="center"/>
        <w:rPr>
          <w:rFonts w:ascii="Times New Roman" w:hAnsi="Times New Roman" w:cs="Times New Roman"/>
          <w:b/>
          <w:bCs/>
          <w:sz w:val="24"/>
          <w:szCs w:val="24"/>
        </w:rPr>
      </w:pPr>
    </w:p>
    <w:p w14:paraId="44AD0446" w14:textId="1A7F42BE" w:rsidR="00CE695D" w:rsidRDefault="008C6606" w:rsidP="00CE695D">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Executive Summary</w:t>
      </w:r>
    </w:p>
    <w:p w14:paraId="74BEC3D5" w14:textId="556BB40B" w:rsidR="008C6606" w:rsidRDefault="008C6606" w:rsidP="00CE695D">
      <w:pPr>
        <w:pStyle w:val="NoSpacing"/>
        <w:spacing w:line="480" w:lineRule="auto"/>
        <w:ind w:left="1418" w:right="1418"/>
        <w:rPr>
          <w:rFonts w:ascii="Times New Roman" w:hAnsi="Times New Roman" w:cs="Times New Roman"/>
          <w:sz w:val="24"/>
          <w:szCs w:val="24"/>
          <w:u w:val="single"/>
        </w:rPr>
      </w:pPr>
    </w:p>
    <w:p w14:paraId="1FE6F8F8" w14:textId="33C6B852" w:rsidR="008C6606" w:rsidRDefault="008C6606"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This summary is to show that the author of this report understands an academic background in sustainability and can demonstrate an analytical, critical and an innovative perspective of a specific sustainability plan to an existing management team </w:t>
      </w:r>
      <w:r w:rsidR="0013248C">
        <w:rPr>
          <w:rFonts w:ascii="Times New Roman" w:hAnsi="Times New Roman" w:cs="Times New Roman"/>
          <w:sz w:val="24"/>
          <w:szCs w:val="24"/>
        </w:rPr>
        <w:t>to support further sustainability initiatives.</w:t>
      </w:r>
    </w:p>
    <w:p w14:paraId="6999FD20" w14:textId="53909E93" w:rsidR="0013248C" w:rsidRDefault="0013248C" w:rsidP="00CE695D">
      <w:pPr>
        <w:pStyle w:val="NoSpacing"/>
        <w:spacing w:line="480" w:lineRule="auto"/>
        <w:ind w:left="1418" w:right="1418"/>
        <w:rPr>
          <w:rFonts w:ascii="Times New Roman" w:hAnsi="Times New Roman" w:cs="Times New Roman"/>
          <w:sz w:val="24"/>
          <w:szCs w:val="24"/>
        </w:rPr>
      </w:pPr>
    </w:p>
    <w:p w14:paraId="6E204118" w14:textId="666E31CC" w:rsidR="0013248C" w:rsidRDefault="0013248C" w:rsidP="00CE695D">
      <w:pPr>
        <w:pStyle w:val="NoSpacing"/>
        <w:spacing w:line="480" w:lineRule="auto"/>
        <w:ind w:left="1418" w:right="1418"/>
        <w:rPr>
          <w:rFonts w:ascii="Times New Roman" w:hAnsi="Times New Roman" w:cs="Times New Roman"/>
          <w:sz w:val="24"/>
          <w:szCs w:val="24"/>
        </w:rPr>
      </w:pPr>
    </w:p>
    <w:p w14:paraId="2C795785" w14:textId="461F5F2F" w:rsidR="0013248C" w:rsidRDefault="0013248C" w:rsidP="00CE695D">
      <w:pPr>
        <w:pStyle w:val="NoSpacing"/>
        <w:spacing w:line="480" w:lineRule="auto"/>
        <w:ind w:left="1418" w:right="1418"/>
        <w:rPr>
          <w:rFonts w:ascii="Times New Roman" w:hAnsi="Times New Roman" w:cs="Times New Roman"/>
          <w:sz w:val="24"/>
          <w:szCs w:val="24"/>
        </w:rPr>
      </w:pPr>
    </w:p>
    <w:p w14:paraId="3C936E0F" w14:textId="7EF20312" w:rsidR="0013248C" w:rsidRDefault="0013248C" w:rsidP="00CE695D">
      <w:pPr>
        <w:pStyle w:val="NoSpacing"/>
        <w:spacing w:line="480" w:lineRule="auto"/>
        <w:ind w:left="1418" w:right="1418"/>
        <w:rPr>
          <w:rFonts w:ascii="Times New Roman" w:hAnsi="Times New Roman" w:cs="Times New Roman"/>
          <w:sz w:val="24"/>
          <w:szCs w:val="24"/>
        </w:rPr>
      </w:pPr>
    </w:p>
    <w:p w14:paraId="256CD0A3" w14:textId="5A8CC3DF" w:rsidR="0013248C" w:rsidRDefault="0013248C" w:rsidP="00CE695D">
      <w:pPr>
        <w:pStyle w:val="NoSpacing"/>
        <w:spacing w:line="480" w:lineRule="auto"/>
        <w:ind w:left="1418" w:right="1418"/>
        <w:rPr>
          <w:rFonts w:ascii="Times New Roman" w:hAnsi="Times New Roman" w:cs="Times New Roman"/>
          <w:sz w:val="24"/>
          <w:szCs w:val="24"/>
        </w:rPr>
      </w:pPr>
    </w:p>
    <w:p w14:paraId="654326DD" w14:textId="5C36D8DB" w:rsidR="0013248C" w:rsidRDefault="0013248C" w:rsidP="00CE695D">
      <w:pPr>
        <w:pStyle w:val="NoSpacing"/>
        <w:spacing w:line="480" w:lineRule="auto"/>
        <w:ind w:left="1418" w:right="1418"/>
        <w:rPr>
          <w:rFonts w:ascii="Times New Roman" w:hAnsi="Times New Roman" w:cs="Times New Roman"/>
          <w:sz w:val="24"/>
          <w:szCs w:val="24"/>
        </w:rPr>
      </w:pPr>
    </w:p>
    <w:p w14:paraId="3F2A2AF7" w14:textId="4FBF24AA" w:rsidR="0013248C" w:rsidRDefault="0013248C" w:rsidP="00CE695D">
      <w:pPr>
        <w:pStyle w:val="NoSpacing"/>
        <w:spacing w:line="480" w:lineRule="auto"/>
        <w:ind w:left="1418" w:right="1418"/>
        <w:rPr>
          <w:rFonts w:ascii="Times New Roman" w:hAnsi="Times New Roman" w:cs="Times New Roman"/>
          <w:sz w:val="24"/>
          <w:szCs w:val="24"/>
        </w:rPr>
      </w:pPr>
    </w:p>
    <w:p w14:paraId="72EE6CEA" w14:textId="3FD54112" w:rsidR="0013248C" w:rsidRDefault="0013248C" w:rsidP="00CE695D">
      <w:pPr>
        <w:pStyle w:val="NoSpacing"/>
        <w:spacing w:line="480" w:lineRule="auto"/>
        <w:ind w:left="1418" w:right="1418"/>
        <w:rPr>
          <w:rFonts w:ascii="Times New Roman" w:hAnsi="Times New Roman" w:cs="Times New Roman"/>
          <w:sz w:val="24"/>
          <w:szCs w:val="24"/>
        </w:rPr>
      </w:pPr>
    </w:p>
    <w:p w14:paraId="732E3750" w14:textId="4F0CE7DB" w:rsidR="0013248C" w:rsidRDefault="0013248C" w:rsidP="00CE695D">
      <w:pPr>
        <w:pStyle w:val="NoSpacing"/>
        <w:spacing w:line="480" w:lineRule="auto"/>
        <w:ind w:left="1418" w:right="1418"/>
        <w:rPr>
          <w:rFonts w:ascii="Times New Roman" w:hAnsi="Times New Roman" w:cs="Times New Roman"/>
          <w:sz w:val="24"/>
          <w:szCs w:val="24"/>
        </w:rPr>
      </w:pPr>
    </w:p>
    <w:p w14:paraId="3D2796B3" w14:textId="32CD1836" w:rsidR="0013248C" w:rsidRDefault="0013248C" w:rsidP="00CE695D">
      <w:pPr>
        <w:pStyle w:val="NoSpacing"/>
        <w:spacing w:line="480" w:lineRule="auto"/>
        <w:ind w:left="1418" w:right="1418"/>
        <w:rPr>
          <w:rFonts w:ascii="Times New Roman" w:hAnsi="Times New Roman" w:cs="Times New Roman"/>
          <w:sz w:val="24"/>
          <w:szCs w:val="24"/>
        </w:rPr>
      </w:pPr>
    </w:p>
    <w:p w14:paraId="01269887" w14:textId="40B61C67" w:rsidR="0013248C" w:rsidRDefault="0013248C" w:rsidP="00CE695D">
      <w:pPr>
        <w:pStyle w:val="NoSpacing"/>
        <w:spacing w:line="480" w:lineRule="auto"/>
        <w:ind w:left="1418" w:right="1418"/>
        <w:rPr>
          <w:rFonts w:ascii="Times New Roman" w:hAnsi="Times New Roman" w:cs="Times New Roman"/>
          <w:sz w:val="24"/>
          <w:szCs w:val="24"/>
        </w:rPr>
      </w:pPr>
    </w:p>
    <w:p w14:paraId="256C7F73" w14:textId="4E623086" w:rsidR="0013248C" w:rsidRDefault="0013248C" w:rsidP="00CE695D">
      <w:pPr>
        <w:pStyle w:val="NoSpacing"/>
        <w:spacing w:line="480" w:lineRule="auto"/>
        <w:ind w:left="1418" w:right="1418"/>
        <w:rPr>
          <w:rFonts w:ascii="Times New Roman" w:hAnsi="Times New Roman" w:cs="Times New Roman"/>
          <w:sz w:val="24"/>
          <w:szCs w:val="24"/>
        </w:rPr>
      </w:pPr>
    </w:p>
    <w:p w14:paraId="27EC650A" w14:textId="32ECFABD" w:rsidR="0013248C" w:rsidRDefault="0013248C" w:rsidP="00CE695D">
      <w:pPr>
        <w:pStyle w:val="NoSpacing"/>
        <w:spacing w:line="480" w:lineRule="auto"/>
        <w:ind w:left="1418" w:right="1418"/>
        <w:rPr>
          <w:rFonts w:ascii="Times New Roman" w:hAnsi="Times New Roman" w:cs="Times New Roman"/>
          <w:sz w:val="24"/>
          <w:szCs w:val="24"/>
        </w:rPr>
      </w:pPr>
    </w:p>
    <w:p w14:paraId="485BF0CA" w14:textId="0A313DD8" w:rsidR="0013248C" w:rsidRDefault="0013248C" w:rsidP="00CE695D">
      <w:pPr>
        <w:pStyle w:val="NoSpacing"/>
        <w:spacing w:line="480" w:lineRule="auto"/>
        <w:ind w:left="1418" w:right="1418"/>
        <w:rPr>
          <w:rFonts w:ascii="Times New Roman" w:hAnsi="Times New Roman" w:cs="Times New Roman"/>
          <w:sz w:val="24"/>
          <w:szCs w:val="24"/>
        </w:rPr>
      </w:pPr>
    </w:p>
    <w:p w14:paraId="1E1E2D63" w14:textId="06BFDEFF" w:rsidR="0013248C" w:rsidRDefault="0013248C" w:rsidP="00CE695D">
      <w:pPr>
        <w:pStyle w:val="NoSpacing"/>
        <w:spacing w:line="480" w:lineRule="auto"/>
        <w:ind w:left="1418" w:right="1418"/>
        <w:rPr>
          <w:rFonts w:ascii="Times New Roman" w:hAnsi="Times New Roman" w:cs="Times New Roman"/>
          <w:sz w:val="24"/>
          <w:szCs w:val="24"/>
        </w:rPr>
      </w:pPr>
    </w:p>
    <w:p w14:paraId="09DAA0AD" w14:textId="2352BDA1" w:rsidR="0013248C" w:rsidRDefault="0013248C" w:rsidP="00CE695D">
      <w:pPr>
        <w:pStyle w:val="NoSpacing"/>
        <w:spacing w:line="480" w:lineRule="auto"/>
        <w:ind w:left="1418" w:right="1418"/>
        <w:rPr>
          <w:rFonts w:ascii="Times New Roman" w:hAnsi="Times New Roman" w:cs="Times New Roman"/>
          <w:sz w:val="24"/>
          <w:szCs w:val="24"/>
        </w:rPr>
      </w:pPr>
    </w:p>
    <w:p w14:paraId="3841867B" w14:textId="44D0F0FA" w:rsidR="0013248C" w:rsidRDefault="0013248C" w:rsidP="00CE695D">
      <w:pPr>
        <w:pStyle w:val="NoSpacing"/>
        <w:spacing w:line="480" w:lineRule="auto"/>
        <w:ind w:left="1418" w:right="1418"/>
        <w:rPr>
          <w:rFonts w:ascii="Times New Roman" w:hAnsi="Times New Roman" w:cs="Times New Roman"/>
          <w:sz w:val="24"/>
          <w:szCs w:val="24"/>
        </w:rPr>
      </w:pPr>
    </w:p>
    <w:p w14:paraId="1EB98DED" w14:textId="4F866E2D" w:rsidR="0013248C" w:rsidRDefault="0013248C" w:rsidP="00CE695D">
      <w:pPr>
        <w:pStyle w:val="NoSpacing"/>
        <w:spacing w:line="480" w:lineRule="auto"/>
        <w:ind w:left="1418" w:right="1418"/>
        <w:rPr>
          <w:rFonts w:ascii="Times New Roman" w:hAnsi="Times New Roman" w:cs="Times New Roman"/>
          <w:sz w:val="24"/>
          <w:szCs w:val="24"/>
        </w:rPr>
      </w:pPr>
    </w:p>
    <w:p w14:paraId="733D8D36" w14:textId="60C31E77" w:rsidR="0013248C" w:rsidRDefault="0013248C" w:rsidP="00CE695D">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Contents</w:t>
      </w:r>
    </w:p>
    <w:p w14:paraId="3874B776" w14:textId="70AF09D9" w:rsidR="0013248C" w:rsidRDefault="0013248C" w:rsidP="00CE695D">
      <w:pPr>
        <w:pStyle w:val="NoSpacing"/>
        <w:spacing w:line="480" w:lineRule="auto"/>
        <w:ind w:left="1418" w:right="1418"/>
        <w:rPr>
          <w:rFonts w:ascii="Times New Roman" w:hAnsi="Times New Roman" w:cs="Times New Roman"/>
          <w:sz w:val="24"/>
          <w:szCs w:val="24"/>
          <w:u w:val="single"/>
        </w:rPr>
      </w:pPr>
    </w:p>
    <w:p w14:paraId="0619BDD3" w14:textId="4E357AD4" w:rsidR="0013248C" w:rsidRDefault="0013248C"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Introduction</w:t>
      </w:r>
      <w:r w:rsidR="0036212F">
        <w:rPr>
          <w:rFonts w:ascii="Times New Roman" w:hAnsi="Times New Roman" w:cs="Times New Roman"/>
          <w:sz w:val="24"/>
          <w:szCs w:val="24"/>
        </w:rPr>
        <w:t>…………………………………………………….4</w:t>
      </w:r>
    </w:p>
    <w:p w14:paraId="1E1071F8" w14:textId="77F0F7AE" w:rsidR="00D85AAC" w:rsidRDefault="00D85AAC" w:rsidP="00CE695D">
      <w:pPr>
        <w:pStyle w:val="NoSpacing"/>
        <w:spacing w:line="480" w:lineRule="auto"/>
        <w:ind w:left="1418" w:right="1418"/>
        <w:rPr>
          <w:rFonts w:ascii="Times New Roman" w:hAnsi="Times New Roman" w:cs="Times New Roman"/>
          <w:sz w:val="24"/>
          <w:szCs w:val="24"/>
        </w:rPr>
      </w:pPr>
    </w:p>
    <w:p w14:paraId="725ABE13" w14:textId="58B31D03" w:rsidR="00D85AAC" w:rsidRDefault="0036212F"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Doughnut Economy……………………………………….5</w:t>
      </w:r>
    </w:p>
    <w:p w14:paraId="5610AB16" w14:textId="588060EE" w:rsidR="00D85AAC" w:rsidRDefault="00D85AAC" w:rsidP="00CE695D">
      <w:pPr>
        <w:pStyle w:val="NoSpacing"/>
        <w:spacing w:line="480" w:lineRule="auto"/>
        <w:ind w:left="1418" w:right="1418"/>
        <w:rPr>
          <w:rFonts w:ascii="Times New Roman" w:hAnsi="Times New Roman" w:cs="Times New Roman"/>
          <w:sz w:val="24"/>
          <w:szCs w:val="24"/>
        </w:rPr>
      </w:pPr>
    </w:p>
    <w:p w14:paraId="5013608E" w14:textId="657992DB" w:rsidR="00D85AAC" w:rsidRDefault="00541E5A"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Mazda’s Circular Economy Improvements……………………7</w:t>
      </w:r>
    </w:p>
    <w:p w14:paraId="7B93FD63" w14:textId="776CAEAE" w:rsidR="0013248C" w:rsidRDefault="0013248C" w:rsidP="00CE695D">
      <w:pPr>
        <w:pStyle w:val="NoSpacing"/>
        <w:spacing w:line="480" w:lineRule="auto"/>
        <w:ind w:left="1418" w:right="1418"/>
        <w:rPr>
          <w:rFonts w:ascii="Times New Roman" w:hAnsi="Times New Roman" w:cs="Times New Roman"/>
          <w:sz w:val="24"/>
          <w:szCs w:val="24"/>
        </w:rPr>
      </w:pPr>
    </w:p>
    <w:p w14:paraId="1F7642D2" w14:textId="1213D7CF" w:rsidR="0013248C" w:rsidRDefault="00541E5A"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Mazda’s Supply Chain………………………………………..11</w:t>
      </w:r>
    </w:p>
    <w:p w14:paraId="4DCBEC98" w14:textId="234052B8" w:rsidR="0013248C" w:rsidRDefault="0013248C" w:rsidP="00CE695D">
      <w:pPr>
        <w:pStyle w:val="NoSpacing"/>
        <w:spacing w:line="480" w:lineRule="auto"/>
        <w:ind w:left="1418" w:right="1418"/>
        <w:rPr>
          <w:rFonts w:ascii="Times New Roman" w:hAnsi="Times New Roman" w:cs="Times New Roman"/>
          <w:sz w:val="24"/>
          <w:szCs w:val="24"/>
        </w:rPr>
      </w:pPr>
    </w:p>
    <w:p w14:paraId="75B22BF7" w14:textId="2F29CF3B" w:rsidR="0013248C" w:rsidRDefault="00541E5A"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Mazda’s Sustainable Management……………………………13</w:t>
      </w:r>
    </w:p>
    <w:p w14:paraId="6F5C88FC" w14:textId="4C0017E5" w:rsidR="0013248C" w:rsidRDefault="0013248C" w:rsidP="00CE695D">
      <w:pPr>
        <w:pStyle w:val="NoSpacing"/>
        <w:spacing w:line="480" w:lineRule="auto"/>
        <w:ind w:left="1418" w:right="1418"/>
        <w:rPr>
          <w:rFonts w:ascii="Times New Roman" w:hAnsi="Times New Roman" w:cs="Times New Roman"/>
          <w:sz w:val="24"/>
          <w:szCs w:val="24"/>
        </w:rPr>
      </w:pPr>
    </w:p>
    <w:p w14:paraId="3AA178D8" w14:textId="62C6AFC7" w:rsidR="0013248C" w:rsidRDefault="00541E5A"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Conclusion……………………………………………………15</w:t>
      </w:r>
    </w:p>
    <w:p w14:paraId="7629E465" w14:textId="402BF612" w:rsidR="0013248C" w:rsidRDefault="0013248C" w:rsidP="00CE695D">
      <w:pPr>
        <w:pStyle w:val="NoSpacing"/>
        <w:spacing w:line="480" w:lineRule="auto"/>
        <w:ind w:left="1418" w:right="1418"/>
        <w:rPr>
          <w:rFonts w:ascii="Times New Roman" w:hAnsi="Times New Roman" w:cs="Times New Roman"/>
          <w:sz w:val="24"/>
          <w:szCs w:val="24"/>
        </w:rPr>
      </w:pPr>
    </w:p>
    <w:p w14:paraId="718BE248" w14:textId="0A984B4F" w:rsidR="0013248C" w:rsidRDefault="00541E5A"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References…………………………………………………….16</w:t>
      </w:r>
    </w:p>
    <w:p w14:paraId="066383FF" w14:textId="32CB8157" w:rsidR="0013248C" w:rsidRDefault="0013248C" w:rsidP="00CE695D">
      <w:pPr>
        <w:pStyle w:val="NoSpacing"/>
        <w:spacing w:line="480" w:lineRule="auto"/>
        <w:ind w:left="1418" w:right="1418"/>
        <w:rPr>
          <w:rFonts w:ascii="Times New Roman" w:hAnsi="Times New Roman" w:cs="Times New Roman"/>
          <w:sz w:val="24"/>
          <w:szCs w:val="24"/>
        </w:rPr>
      </w:pPr>
    </w:p>
    <w:p w14:paraId="442DA6D2" w14:textId="583B2610" w:rsidR="0013248C" w:rsidRDefault="006B2176" w:rsidP="00CE69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Appendix……………………………………………………...17</w:t>
      </w:r>
    </w:p>
    <w:p w14:paraId="21D159C7" w14:textId="776DE87A" w:rsidR="0013248C" w:rsidRDefault="0013248C" w:rsidP="00CE695D">
      <w:pPr>
        <w:pStyle w:val="NoSpacing"/>
        <w:spacing w:line="480" w:lineRule="auto"/>
        <w:ind w:left="1418" w:right="1418"/>
        <w:rPr>
          <w:rFonts w:ascii="Times New Roman" w:hAnsi="Times New Roman" w:cs="Times New Roman"/>
          <w:sz w:val="24"/>
          <w:szCs w:val="24"/>
        </w:rPr>
      </w:pPr>
    </w:p>
    <w:p w14:paraId="4E7C9192" w14:textId="1BE9749E" w:rsidR="0013248C" w:rsidRDefault="0013248C" w:rsidP="00CE695D">
      <w:pPr>
        <w:pStyle w:val="NoSpacing"/>
        <w:spacing w:line="480" w:lineRule="auto"/>
        <w:ind w:left="1418" w:right="1418"/>
        <w:rPr>
          <w:rFonts w:ascii="Times New Roman" w:hAnsi="Times New Roman" w:cs="Times New Roman"/>
          <w:sz w:val="24"/>
          <w:szCs w:val="24"/>
        </w:rPr>
      </w:pPr>
    </w:p>
    <w:p w14:paraId="662B9E6C" w14:textId="32698AF3" w:rsidR="0013248C" w:rsidRDefault="0013248C" w:rsidP="00CE695D">
      <w:pPr>
        <w:pStyle w:val="NoSpacing"/>
        <w:spacing w:line="480" w:lineRule="auto"/>
        <w:ind w:left="1418" w:right="1418"/>
        <w:rPr>
          <w:rFonts w:ascii="Times New Roman" w:hAnsi="Times New Roman" w:cs="Times New Roman"/>
          <w:sz w:val="24"/>
          <w:szCs w:val="24"/>
        </w:rPr>
      </w:pPr>
    </w:p>
    <w:p w14:paraId="16044D78" w14:textId="3E1CA91E" w:rsidR="0013248C" w:rsidRDefault="0013248C" w:rsidP="00CE695D">
      <w:pPr>
        <w:pStyle w:val="NoSpacing"/>
        <w:spacing w:line="480" w:lineRule="auto"/>
        <w:ind w:left="1418" w:right="1418"/>
        <w:rPr>
          <w:rFonts w:ascii="Times New Roman" w:hAnsi="Times New Roman" w:cs="Times New Roman"/>
          <w:sz w:val="24"/>
          <w:szCs w:val="24"/>
        </w:rPr>
      </w:pPr>
    </w:p>
    <w:p w14:paraId="6C90CA66" w14:textId="09B1977B" w:rsidR="0013248C" w:rsidRDefault="0013248C" w:rsidP="00CE695D">
      <w:pPr>
        <w:pStyle w:val="NoSpacing"/>
        <w:spacing w:line="480" w:lineRule="auto"/>
        <w:ind w:left="1418" w:right="1418"/>
        <w:rPr>
          <w:rFonts w:ascii="Times New Roman" w:hAnsi="Times New Roman" w:cs="Times New Roman"/>
          <w:sz w:val="24"/>
          <w:szCs w:val="24"/>
        </w:rPr>
      </w:pPr>
    </w:p>
    <w:p w14:paraId="7D0CF6DD" w14:textId="75676A6D" w:rsidR="0013248C" w:rsidRDefault="0013248C" w:rsidP="00CE695D">
      <w:pPr>
        <w:pStyle w:val="NoSpacing"/>
        <w:spacing w:line="480" w:lineRule="auto"/>
        <w:ind w:left="1418" w:right="1418"/>
        <w:rPr>
          <w:rFonts w:ascii="Times New Roman" w:hAnsi="Times New Roman" w:cs="Times New Roman"/>
          <w:sz w:val="24"/>
          <w:szCs w:val="24"/>
        </w:rPr>
      </w:pPr>
    </w:p>
    <w:p w14:paraId="1B6AD867" w14:textId="6CFCA42F" w:rsidR="0013248C" w:rsidRDefault="0013248C" w:rsidP="00CE695D">
      <w:pPr>
        <w:pStyle w:val="NoSpacing"/>
        <w:spacing w:line="480" w:lineRule="auto"/>
        <w:ind w:left="1418" w:right="1418"/>
        <w:rPr>
          <w:rFonts w:ascii="Times New Roman" w:hAnsi="Times New Roman" w:cs="Times New Roman"/>
          <w:sz w:val="24"/>
          <w:szCs w:val="24"/>
        </w:rPr>
      </w:pPr>
    </w:p>
    <w:p w14:paraId="4D0942F9" w14:textId="77777777" w:rsidR="00FD4D0C" w:rsidRDefault="00FD4D0C" w:rsidP="0098147F">
      <w:pPr>
        <w:pStyle w:val="NoSpacing"/>
        <w:spacing w:line="480" w:lineRule="auto"/>
        <w:ind w:left="1418" w:right="1418"/>
        <w:rPr>
          <w:rFonts w:ascii="Times New Roman" w:hAnsi="Times New Roman" w:cs="Times New Roman"/>
          <w:sz w:val="24"/>
          <w:szCs w:val="24"/>
          <w:u w:val="single"/>
        </w:rPr>
      </w:pPr>
    </w:p>
    <w:p w14:paraId="2991D27F" w14:textId="5B392F1C" w:rsidR="0098147F" w:rsidRDefault="0013248C" w:rsidP="0098147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449B7B48" w14:textId="1BD561FC" w:rsidR="0098147F" w:rsidRDefault="0098147F" w:rsidP="0098147F">
      <w:pPr>
        <w:pStyle w:val="NoSpacing"/>
        <w:spacing w:line="480" w:lineRule="auto"/>
        <w:ind w:left="1418" w:right="1418"/>
        <w:rPr>
          <w:rFonts w:ascii="Times New Roman" w:hAnsi="Times New Roman" w:cs="Times New Roman"/>
          <w:sz w:val="24"/>
          <w:szCs w:val="24"/>
          <w:u w:val="single"/>
        </w:rPr>
      </w:pPr>
    </w:p>
    <w:p w14:paraId="32E820B7" w14:textId="033490D8" w:rsidR="0098147F" w:rsidRDefault="0098147F" w:rsidP="00E5132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As stated in </w:t>
      </w:r>
      <w:r w:rsidR="00DC1C51">
        <w:rPr>
          <w:rFonts w:ascii="Times New Roman" w:hAnsi="Times New Roman" w:cs="Times New Roman"/>
          <w:sz w:val="24"/>
          <w:szCs w:val="24"/>
        </w:rPr>
        <w:t>the first report that was</w:t>
      </w:r>
      <w:r>
        <w:rPr>
          <w:rFonts w:ascii="Times New Roman" w:hAnsi="Times New Roman" w:cs="Times New Roman"/>
          <w:sz w:val="24"/>
          <w:szCs w:val="24"/>
        </w:rPr>
        <w:t xml:space="preserve"> about embedding sustainability into the automotive industry, I discovered that the automotive industry is trying to catch up to the modern era by racing into a new world of mobility, and sustainability as they want to become better for the environment, and reduce their carbon footprint by getting automobile companies to delve into electric vehicles (EVs). As automobile companies want to achieve more environmental friendly vehicles to reduce their carbon footprints </w:t>
      </w:r>
      <w:sdt>
        <w:sdtPr>
          <w:rPr>
            <w:rFonts w:ascii="Times New Roman" w:hAnsi="Times New Roman" w:cs="Times New Roman"/>
            <w:sz w:val="24"/>
            <w:szCs w:val="24"/>
          </w:rPr>
          <w:id w:val="538627729"/>
          <w:citation/>
        </w:sdtPr>
        <w:sdtEndPr/>
        <w:sdtContent>
          <w:r w:rsidR="00E0187A">
            <w:rPr>
              <w:rFonts w:ascii="Times New Roman" w:hAnsi="Times New Roman" w:cs="Times New Roman"/>
              <w:sz w:val="24"/>
              <w:szCs w:val="24"/>
            </w:rPr>
            <w:fldChar w:fldCharType="begin"/>
          </w:r>
          <w:r w:rsidR="00E0187A">
            <w:rPr>
              <w:rFonts w:ascii="Times New Roman" w:hAnsi="Times New Roman" w:cs="Times New Roman"/>
              <w:sz w:val="24"/>
              <w:szCs w:val="24"/>
            </w:rPr>
            <w:instrText xml:space="preserve"> CITATION Mar22 \l 2057 </w:instrText>
          </w:r>
          <w:r w:rsidR="00E0187A">
            <w:rPr>
              <w:rFonts w:ascii="Times New Roman" w:hAnsi="Times New Roman" w:cs="Times New Roman"/>
              <w:sz w:val="24"/>
              <w:szCs w:val="24"/>
            </w:rPr>
            <w:fldChar w:fldCharType="separate"/>
          </w:r>
          <w:r w:rsidR="00E0187A" w:rsidRPr="00804762">
            <w:rPr>
              <w:rFonts w:ascii="Times New Roman" w:hAnsi="Times New Roman" w:cs="Times New Roman"/>
              <w:noProof/>
              <w:sz w:val="24"/>
              <w:szCs w:val="24"/>
            </w:rPr>
            <w:t>(Igini, 2022)</w:t>
          </w:r>
          <w:r w:rsidR="00E0187A">
            <w:rPr>
              <w:rFonts w:ascii="Times New Roman" w:hAnsi="Times New Roman" w:cs="Times New Roman"/>
              <w:sz w:val="24"/>
              <w:szCs w:val="24"/>
            </w:rPr>
            <w:fldChar w:fldCharType="end"/>
          </w:r>
        </w:sdtContent>
      </w:sdt>
      <w:r w:rsidR="00E0187A">
        <w:rPr>
          <w:rFonts w:ascii="Times New Roman" w:hAnsi="Times New Roman" w:cs="Times New Roman"/>
          <w:sz w:val="24"/>
          <w:szCs w:val="24"/>
        </w:rPr>
        <w:t>.</w:t>
      </w:r>
    </w:p>
    <w:p w14:paraId="09CA1105" w14:textId="27FBB2CD" w:rsidR="00E51324" w:rsidRDefault="00E51324" w:rsidP="00E51324">
      <w:pPr>
        <w:pStyle w:val="NoSpacing"/>
        <w:spacing w:line="480" w:lineRule="auto"/>
        <w:ind w:left="1418" w:right="1418"/>
        <w:rPr>
          <w:rFonts w:ascii="Times New Roman" w:hAnsi="Times New Roman" w:cs="Times New Roman"/>
          <w:sz w:val="24"/>
          <w:szCs w:val="24"/>
        </w:rPr>
      </w:pPr>
    </w:p>
    <w:p w14:paraId="54A6577B" w14:textId="0F04BB05" w:rsidR="00B116D2" w:rsidRDefault="00E51324" w:rsidP="00B116D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Also, in </w:t>
      </w:r>
      <w:r w:rsidR="00DC1C51">
        <w:rPr>
          <w:rFonts w:ascii="Times New Roman" w:hAnsi="Times New Roman" w:cs="Times New Roman"/>
          <w:sz w:val="24"/>
          <w:szCs w:val="24"/>
        </w:rPr>
        <w:t>the first</w:t>
      </w:r>
      <w:r>
        <w:rPr>
          <w:rFonts w:ascii="Times New Roman" w:hAnsi="Times New Roman" w:cs="Times New Roman"/>
          <w:sz w:val="24"/>
          <w:szCs w:val="24"/>
        </w:rPr>
        <w:t xml:space="preserve"> report</w:t>
      </w:r>
      <w:r w:rsidR="00DC1C51">
        <w:rPr>
          <w:rFonts w:ascii="Times New Roman" w:hAnsi="Times New Roman" w:cs="Times New Roman"/>
          <w:sz w:val="24"/>
          <w:szCs w:val="24"/>
        </w:rPr>
        <w:t xml:space="preserve">, </w:t>
      </w:r>
      <w:r>
        <w:rPr>
          <w:rFonts w:ascii="Times New Roman" w:hAnsi="Times New Roman" w:cs="Times New Roman"/>
          <w:sz w:val="24"/>
          <w:szCs w:val="24"/>
        </w:rPr>
        <w:t xml:space="preserve">I established that my chosen company Mazda </w:t>
      </w:r>
      <w:r w:rsidR="00164B0E">
        <w:rPr>
          <w:rFonts w:ascii="Times New Roman" w:hAnsi="Times New Roman" w:cs="Times New Roman"/>
          <w:sz w:val="24"/>
          <w:szCs w:val="24"/>
        </w:rPr>
        <w:t xml:space="preserve">has only just begun to look into the new world of mobility and sustainability </w:t>
      </w:r>
      <w:r w:rsidR="00E0187A">
        <w:rPr>
          <w:rFonts w:ascii="Times New Roman" w:hAnsi="Times New Roman" w:cs="Times New Roman"/>
          <w:sz w:val="24"/>
          <w:szCs w:val="24"/>
        </w:rPr>
        <w:t>as they have identified different methods towards sustainable consumption through the processes of electrification, cleaner fuels, greater engine efficiency and sustainable materials</w:t>
      </w:r>
      <w:r w:rsidR="00B116D2">
        <w:rPr>
          <w:rFonts w:ascii="Times New Roman" w:hAnsi="Times New Roman" w:cs="Times New Roman"/>
          <w:sz w:val="24"/>
          <w:szCs w:val="24"/>
        </w:rPr>
        <w:t xml:space="preserve">, which contributes towards </w:t>
      </w:r>
      <w:r w:rsidR="000B78F4">
        <w:rPr>
          <w:rFonts w:ascii="Times New Roman" w:hAnsi="Times New Roman" w:cs="Times New Roman"/>
          <w:sz w:val="24"/>
          <w:szCs w:val="24"/>
        </w:rPr>
        <w:t xml:space="preserve">the </w:t>
      </w:r>
      <w:r w:rsidR="00B116D2">
        <w:rPr>
          <w:rFonts w:ascii="Times New Roman" w:hAnsi="Times New Roman" w:cs="Times New Roman"/>
          <w:sz w:val="24"/>
          <w:szCs w:val="24"/>
        </w:rPr>
        <w:t>circular economy</w:t>
      </w:r>
      <w:r w:rsidR="00E0187A">
        <w:rPr>
          <w:rFonts w:ascii="Times New Roman" w:hAnsi="Times New Roman" w:cs="Times New Roman"/>
          <w:sz w:val="24"/>
          <w:szCs w:val="24"/>
        </w:rPr>
        <w:t>.</w:t>
      </w:r>
      <w:r w:rsidR="00DE2D62">
        <w:rPr>
          <w:rFonts w:ascii="Times New Roman" w:hAnsi="Times New Roman" w:cs="Times New Roman"/>
          <w:sz w:val="24"/>
          <w:szCs w:val="24"/>
        </w:rPr>
        <w:t xml:space="preserve"> </w:t>
      </w:r>
      <w:r w:rsidR="00E30E3F">
        <w:rPr>
          <w:rFonts w:ascii="Times New Roman" w:hAnsi="Times New Roman" w:cs="Times New Roman"/>
          <w:sz w:val="24"/>
          <w:szCs w:val="24"/>
        </w:rPr>
        <w:t>Mazda have also formed sustainable initiatives of earth, people and society, and they have also created a materiality review and identification process to identify their potential issues</w:t>
      </w:r>
      <w:r w:rsidR="00B116D2">
        <w:rPr>
          <w:rFonts w:ascii="Times New Roman" w:hAnsi="Times New Roman" w:cs="Times New Roman"/>
          <w:sz w:val="24"/>
          <w:szCs w:val="24"/>
        </w:rPr>
        <w:t xml:space="preserve"> </w:t>
      </w:r>
      <w:sdt>
        <w:sdtPr>
          <w:rPr>
            <w:rFonts w:ascii="Times New Roman" w:hAnsi="Times New Roman" w:cs="Times New Roman"/>
            <w:sz w:val="24"/>
            <w:szCs w:val="24"/>
          </w:rPr>
          <w:id w:val="1308978285"/>
          <w:citation/>
        </w:sdtPr>
        <w:sdtEndPr/>
        <w:sdtContent>
          <w:r w:rsidR="00B116D2">
            <w:rPr>
              <w:rFonts w:ascii="Times New Roman" w:hAnsi="Times New Roman" w:cs="Times New Roman"/>
              <w:sz w:val="24"/>
              <w:szCs w:val="24"/>
            </w:rPr>
            <w:fldChar w:fldCharType="begin"/>
          </w:r>
          <w:r w:rsidR="00B116D2">
            <w:rPr>
              <w:rFonts w:ascii="Times New Roman" w:hAnsi="Times New Roman" w:cs="Times New Roman"/>
              <w:sz w:val="24"/>
              <w:szCs w:val="24"/>
            </w:rPr>
            <w:instrText xml:space="preserve"> CITATION Joa22 \l 2057 </w:instrText>
          </w:r>
          <w:r w:rsidR="00B116D2">
            <w:rPr>
              <w:rFonts w:ascii="Times New Roman" w:hAnsi="Times New Roman" w:cs="Times New Roman"/>
              <w:sz w:val="24"/>
              <w:szCs w:val="24"/>
            </w:rPr>
            <w:fldChar w:fldCharType="separate"/>
          </w:r>
          <w:r w:rsidR="00B116D2" w:rsidRPr="00B116D2">
            <w:rPr>
              <w:rFonts w:ascii="Times New Roman" w:hAnsi="Times New Roman" w:cs="Times New Roman"/>
              <w:noProof/>
              <w:sz w:val="24"/>
              <w:szCs w:val="24"/>
            </w:rPr>
            <w:t>(Fernandes, 2022)</w:t>
          </w:r>
          <w:r w:rsidR="00B116D2">
            <w:rPr>
              <w:rFonts w:ascii="Times New Roman" w:hAnsi="Times New Roman" w:cs="Times New Roman"/>
              <w:sz w:val="24"/>
              <w:szCs w:val="24"/>
            </w:rPr>
            <w:fldChar w:fldCharType="end"/>
          </w:r>
        </w:sdtContent>
      </w:sdt>
      <w:r w:rsidR="00B116D2">
        <w:rPr>
          <w:rFonts w:ascii="Times New Roman" w:hAnsi="Times New Roman" w:cs="Times New Roman"/>
          <w:sz w:val="24"/>
          <w:szCs w:val="24"/>
        </w:rPr>
        <w:t>.</w:t>
      </w:r>
    </w:p>
    <w:p w14:paraId="1372741D" w14:textId="28DD3628" w:rsidR="00B116D2" w:rsidRDefault="00B116D2" w:rsidP="00B116D2">
      <w:pPr>
        <w:pStyle w:val="NoSpacing"/>
        <w:spacing w:line="480" w:lineRule="auto"/>
        <w:ind w:left="1418" w:right="1418"/>
        <w:rPr>
          <w:rFonts w:ascii="Times New Roman" w:hAnsi="Times New Roman" w:cs="Times New Roman"/>
          <w:sz w:val="24"/>
          <w:szCs w:val="24"/>
        </w:rPr>
      </w:pPr>
    </w:p>
    <w:p w14:paraId="779C48FD" w14:textId="4433176A" w:rsidR="0013248C" w:rsidRDefault="00DC1C51" w:rsidP="0013248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As Mazda were impressed with the first report</w:t>
      </w:r>
      <w:r w:rsidR="00FC06C9">
        <w:rPr>
          <w:rFonts w:ascii="Times New Roman" w:hAnsi="Times New Roman" w:cs="Times New Roman"/>
          <w:sz w:val="24"/>
          <w:szCs w:val="24"/>
        </w:rPr>
        <w:t xml:space="preserve">, the purpose of this report </w:t>
      </w:r>
      <w:r w:rsidR="00293D3F">
        <w:rPr>
          <w:rFonts w:ascii="Times New Roman" w:hAnsi="Times New Roman" w:cs="Times New Roman"/>
          <w:sz w:val="24"/>
          <w:szCs w:val="24"/>
        </w:rPr>
        <w:t>will be to</w:t>
      </w:r>
      <w:r w:rsidR="00FC06C9">
        <w:rPr>
          <w:rFonts w:ascii="Times New Roman" w:hAnsi="Times New Roman" w:cs="Times New Roman"/>
          <w:sz w:val="24"/>
          <w:szCs w:val="24"/>
        </w:rPr>
        <w:t xml:space="preserve"> </w:t>
      </w:r>
      <w:r>
        <w:rPr>
          <w:rFonts w:ascii="Times New Roman" w:hAnsi="Times New Roman" w:cs="Times New Roman"/>
          <w:sz w:val="24"/>
          <w:szCs w:val="24"/>
        </w:rPr>
        <w:t xml:space="preserve">support further sustainability initiatives </w:t>
      </w:r>
      <w:r>
        <w:rPr>
          <w:rFonts w:ascii="Times New Roman" w:hAnsi="Times New Roman" w:cs="Times New Roman"/>
          <w:sz w:val="24"/>
          <w:szCs w:val="24"/>
        </w:rPr>
        <w:lastRenderedPageBreak/>
        <w:t xml:space="preserve">within Mazda as they have only just begun to delve into the new world of mobility and sustainability. </w:t>
      </w:r>
      <w:r w:rsidR="00AF1266">
        <w:rPr>
          <w:rFonts w:ascii="Times New Roman" w:hAnsi="Times New Roman" w:cs="Times New Roman"/>
          <w:sz w:val="24"/>
          <w:szCs w:val="24"/>
        </w:rPr>
        <w:t xml:space="preserve">This going to be done by </w:t>
      </w:r>
      <w:r w:rsidR="0046206E">
        <w:rPr>
          <w:rFonts w:ascii="Times New Roman" w:hAnsi="Times New Roman" w:cs="Times New Roman"/>
          <w:sz w:val="24"/>
          <w:szCs w:val="24"/>
        </w:rPr>
        <w:t>discussing how Mazda can put into practice</w:t>
      </w:r>
      <w:r w:rsidR="0026509B">
        <w:rPr>
          <w:rFonts w:ascii="Times New Roman" w:hAnsi="Times New Roman" w:cs="Times New Roman"/>
          <w:sz w:val="24"/>
          <w:szCs w:val="24"/>
        </w:rPr>
        <w:t xml:space="preserve"> </w:t>
      </w:r>
      <w:r w:rsidR="0026509B">
        <w:rPr>
          <w:rFonts w:ascii="Times New Roman" w:hAnsi="Times New Roman" w:cs="Times New Roman"/>
          <w:sz w:val="24"/>
          <w:szCs w:val="24"/>
        </w:rPr>
        <w:t xml:space="preserve">the doughnut economy to show that Mazda are looking at the bigger picture, </w:t>
      </w:r>
      <w:r w:rsidR="0026509B">
        <w:rPr>
          <w:rFonts w:ascii="Times New Roman" w:hAnsi="Times New Roman" w:cs="Times New Roman"/>
          <w:sz w:val="24"/>
          <w:szCs w:val="24"/>
        </w:rPr>
        <w:t>by showing</w:t>
      </w:r>
      <w:r w:rsidR="00707132">
        <w:rPr>
          <w:rFonts w:ascii="Times New Roman" w:hAnsi="Times New Roman" w:cs="Times New Roman"/>
          <w:sz w:val="24"/>
          <w:szCs w:val="24"/>
        </w:rPr>
        <w:t xml:space="preserve"> how they can develop their circular economy approach</w:t>
      </w:r>
      <w:r w:rsidR="00824E39">
        <w:rPr>
          <w:rFonts w:ascii="Times New Roman" w:hAnsi="Times New Roman" w:cs="Times New Roman"/>
          <w:sz w:val="24"/>
          <w:szCs w:val="24"/>
        </w:rPr>
        <w:t xml:space="preserve">, </w:t>
      </w:r>
      <w:r w:rsidR="00BB7E86">
        <w:rPr>
          <w:rFonts w:ascii="Times New Roman" w:hAnsi="Times New Roman" w:cs="Times New Roman"/>
          <w:sz w:val="24"/>
          <w:szCs w:val="24"/>
        </w:rPr>
        <w:t>how Mazda can implement a sustainable supply chain, and how Mazda can put into practice an improved sustainability management team.</w:t>
      </w:r>
      <w:r w:rsidR="00824E39">
        <w:rPr>
          <w:rFonts w:ascii="Times New Roman" w:hAnsi="Times New Roman" w:cs="Times New Roman"/>
          <w:sz w:val="24"/>
          <w:szCs w:val="24"/>
        </w:rPr>
        <w:t xml:space="preserve"> </w:t>
      </w:r>
    </w:p>
    <w:p w14:paraId="7662C6C7" w14:textId="4670C118" w:rsidR="0046206E" w:rsidRDefault="0046206E" w:rsidP="0013248C">
      <w:pPr>
        <w:pStyle w:val="NoSpacing"/>
        <w:spacing w:line="480" w:lineRule="auto"/>
        <w:ind w:left="1418" w:right="1418"/>
        <w:rPr>
          <w:rFonts w:ascii="Times New Roman" w:hAnsi="Times New Roman" w:cs="Times New Roman"/>
          <w:sz w:val="24"/>
          <w:szCs w:val="24"/>
        </w:rPr>
      </w:pPr>
    </w:p>
    <w:p w14:paraId="051D476B" w14:textId="77777777" w:rsidR="00B72D72" w:rsidRDefault="00B72D72" w:rsidP="00B72D72">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The Doughnut Economy</w:t>
      </w:r>
    </w:p>
    <w:p w14:paraId="4F498819" w14:textId="77777777" w:rsidR="00B72D72" w:rsidRDefault="00B72D72" w:rsidP="00B72D72">
      <w:pPr>
        <w:pStyle w:val="NoSpacing"/>
        <w:spacing w:line="480" w:lineRule="auto"/>
        <w:ind w:left="1418" w:right="1418"/>
        <w:rPr>
          <w:rFonts w:ascii="Times New Roman" w:hAnsi="Times New Roman" w:cs="Times New Roman"/>
          <w:sz w:val="24"/>
          <w:szCs w:val="24"/>
          <w:u w:val="single"/>
        </w:rPr>
      </w:pPr>
    </w:p>
    <w:p w14:paraId="52F6FF8B" w14:textId="5DA7E8CD" w:rsidR="00B72D72" w:rsidRDefault="00B72D72" w:rsidP="00B72D7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doughnut economy is like a compass for human prosperity in the 21</w:t>
      </w:r>
      <w:r w:rsidRPr="00315E06">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with the purpose of linking the needs of all people to the means of the living planet. The doughnut is made up of two concentric rings which are the social foundation, is to make sure that no one fall</w:t>
      </w:r>
      <w:r w:rsidR="0026509B">
        <w:rPr>
          <w:rFonts w:ascii="Times New Roman" w:hAnsi="Times New Roman" w:cs="Times New Roman"/>
          <w:sz w:val="24"/>
          <w:szCs w:val="24"/>
        </w:rPr>
        <w:t>’s</w:t>
      </w:r>
      <w:r>
        <w:rPr>
          <w:rFonts w:ascii="Times New Roman" w:hAnsi="Times New Roman" w:cs="Times New Roman"/>
          <w:sz w:val="24"/>
          <w:szCs w:val="24"/>
        </w:rPr>
        <w:t xml:space="preserve"> short on life’s essentials and the second ring is to make sure that humanity does not collectively overshoot the planetary boundaries that protect the planet’s life supporting systems. Amid the two consecutive rings is a doughnut shaped space that is ecologically safe and socially just, which is the space where humanity can thrive (see appendix 1) </w:t>
      </w:r>
      <w:sdt>
        <w:sdtPr>
          <w:rPr>
            <w:rFonts w:ascii="Times New Roman" w:hAnsi="Times New Roman" w:cs="Times New Roman"/>
            <w:sz w:val="24"/>
            <w:szCs w:val="24"/>
          </w:rPr>
          <w:id w:val="14703998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Dou23 \l 2057 </w:instrText>
          </w:r>
          <w:r>
            <w:rPr>
              <w:rFonts w:ascii="Times New Roman" w:hAnsi="Times New Roman" w:cs="Times New Roman"/>
              <w:sz w:val="24"/>
              <w:szCs w:val="24"/>
            </w:rPr>
            <w:fldChar w:fldCharType="separate"/>
          </w:r>
          <w:r w:rsidRPr="00B72D72">
            <w:rPr>
              <w:rFonts w:ascii="Times New Roman" w:hAnsi="Times New Roman" w:cs="Times New Roman"/>
              <w:noProof/>
              <w:sz w:val="24"/>
              <w:szCs w:val="24"/>
            </w:rPr>
            <w:t>(Doughnut Economics Action Lab,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283B06C" w14:textId="1113C3F4" w:rsidR="008475FF" w:rsidRDefault="008475FF" w:rsidP="00B72D72">
      <w:pPr>
        <w:pStyle w:val="NoSpacing"/>
        <w:spacing w:line="480" w:lineRule="auto"/>
        <w:ind w:left="1418" w:right="1418"/>
        <w:rPr>
          <w:rFonts w:ascii="Times New Roman" w:hAnsi="Times New Roman" w:cs="Times New Roman"/>
          <w:sz w:val="24"/>
          <w:szCs w:val="24"/>
        </w:rPr>
      </w:pPr>
    </w:p>
    <w:p w14:paraId="3E511B45" w14:textId="7AD6C49B" w:rsidR="008475FF" w:rsidRDefault="008475FF" w:rsidP="00B72D7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To ensure that Mazda are allowing themselves to </w:t>
      </w:r>
      <w:r w:rsidR="000408BC">
        <w:rPr>
          <w:rFonts w:ascii="Times New Roman" w:hAnsi="Times New Roman" w:cs="Times New Roman"/>
          <w:sz w:val="24"/>
          <w:szCs w:val="24"/>
        </w:rPr>
        <w:t>follow the doughnut economy,</w:t>
      </w:r>
      <w:r w:rsidR="0036212F">
        <w:rPr>
          <w:rFonts w:ascii="Times New Roman" w:hAnsi="Times New Roman" w:cs="Times New Roman"/>
          <w:sz w:val="24"/>
          <w:szCs w:val="24"/>
        </w:rPr>
        <w:t xml:space="preserve"> and put the doughnut economy into practice</w:t>
      </w:r>
      <w:r w:rsidR="004C0398">
        <w:rPr>
          <w:rFonts w:ascii="Times New Roman" w:hAnsi="Times New Roman" w:cs="Times New Roman"/>
          <w:sz w:val="24"/>
          <w:szCs w:val="24"/>
        </w:rPr>
        <w:t>,</w:t>
      </w:r>
      <w:r w:rsidR="000408BC">
        <w:rPr>
          <w:rFonts w:ascii="Times New Roman" w:hAnsi="Times New Roman" w:cs="Times New Roman"/>
          <w:sz w:val="24"/>
          <w:szCs w:val="24"/>
        </w:rPr>
        <w:t xml:space="preserve"> Mazda are going to have to think like a 21</w:t>
      </w:r>
      <w:r w:rsidR="000408BC" w:rsidRPr="000408BC">
        <w:rPr>
          <w:rFonts w:ascii="Times New Roman" w:hAnsi="Times New Roman" w:cs="Times New Roman"/>
          <w:sz w:val="24"/>
          <w:szCs w:val="24"/>
          <w:vertAlign w:val="superscript"/>
        </w:rPr>
        <w:t>st</w:t>
      </w:r>
      <w:r w:rsidR="000408BC">
        <w:rPr>
          <w:rFonts w:ascii="Times New Roman" w:hAnsi="Times New Roman" w:cs="Times New Roman"/>
          <w:sz w:val="24"/>
          <w:szCs w:val="24"/>
        </w:rPr>
        <w:t xml:space="preserve"> </w:t>
      </w:r>
      <w:r w:rsidR="000408BC">
        <w:rPr>
          <w:rFonts w:ascii="Times New Roman" w:hAnsi="Times New Roman" w:cs="Times New Roman"/>
          <w:sz w:val="24"/>
          <w:szCs w:val="24"/>
        </w:rPr>
        <w:lastRenderedPageBreak/>
        <w:t>century economist. There are seven ways they can think like a 21</w:t>
      </w:r>
      <w:r w:rsidR="000408BC" w:rsidRPr="000408BC">
        <w:rPr>
          <w:rFonts w:ascii="Times New Roman" w:hAnsi="Times New Roman" w:cs="Times New Roman"/>
          <w:sz w:val="24"/>
          <w:szCs w:val="24"/>
          <w:vertAlign w:val="superscript"/>
        </w:rPr>
        <w:t>st</w:t>
      </w:r>
      <w:r w:rsidR="000408BC">
        <w:rPr>
          <w:rFonts w:ascii="Times New Roman" w:hAnsi="Times New Roman" w:cs="Times New Roman"/>
          <w:sz w:val="24"/>
          <w:szCs w:val="24"/>
        </w:rPr>
        <w:t xml:space="preserve"> century economist and they are:</w:t>
      </w:r>
    </w:p>
    <w:p w14:paraId="681DACCB" w14:textId="77777777" w:rsidR="005A1668" w:rsidRDefault="005A1668" w:rsidP="00B72D72">
      <w:pPr>
        <w:pStyle w:val="NoSpacing"/>
        <w:spacing w:line="480" w:lineRule="auto"/>
        <w:ind w:left="1418" w:right="1418"/>
        <w:rPr>
          <w:rFonts w:ascii="Times New Roman" w:hAnsi="Times New Roman" w:cs="Times New Roman"/>
          <w:sz w:val="24"/>
          <w:szCs w:val="24"/>
        </w:rPr>
      </w:pPr>
    </w:p>
    <w:p w14:paraId="1FA7EFF5" w14:textId="32FF38D8"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Change the goal – From GDP growth to the doughnut.</w:t>
      </w:r>
    </w:p>
    <w:p w14:paraId="333979DD" w14:textId="043472F1"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See the big picture – From self-contained market to embedded economy.</w:t>
      </w:r>
    </w:p>
    <w:p w14:paraId="7854DB9F" w14:textId="6B2A2B11"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Nurture human nature – From rational economic man to social adaptable humans.</w:t>
      </w:r>
    </w:p>
    <w:p w14:paraId="17936E0C" w14:textId="31294120"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Get savvy with systems – From mechanical equilibrium to dynamic complexity.</w:t>
      </w:r>
    </w:p>
    <w:p w14:paraId="6AFF3A28" w14:textId="18DEB580"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Design to distribute – From “growth will even it up again” to distributive design.</w:t>
      </w:r>
    </w:p>
    <w:p w14:paraId="004D312A" w14:textId="36704C89"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Create to regenerate – From “growth will clean it up again</w:t>
      </w:r>
      <w:r w:rsidR="005A1668">
        <w:rPr>
          <w:rFonts w:ascii="Times New Roman" w:hAnsi="Times New Roman" w:cs="Times New Roman"/>
          <w:sz w:val="24"/>
          <w:szCs w:val="24"/>
        </w:rPr>
        <w:t>” to regenerative by design.</w:t>
      </w:r>
    </w:p>
    <w:p w14:paraId="59433603" w14:textId="2DC3F0BD" w:rsidR="000408BC" w:rsidRDefault="000408BC" w:rsidP="000408B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Be Agnostic about growth</w:t>
      </w:r>
      <w:r w:rsidR="005A1668">
        <w:rPr>
          <w:rFonts w:ascii="Times New Roman" w:hAnsi="Times New Roman" w:cs="Times New Roman"/>
          <w:sz w:val="24"/>
          <w:szCs w:val="24"/>
        </w:rPr>
        <w:t xml:space="preserve"> – From growth addicted to growth agnostic </w:t>
      </w:r>
      <w:sdt>
        <w:sdtPr>
          <w:rPr>
            <w:rFonts w:ascii="Times New Roman" w:hAnsi="Times New Roman" w:cs="Times New Roman"/>
            <w:sz w:val="24"/>
            <w:szCs w:val="24"/>
          </w:rPr>
          <w:id w:val="753092809"/>
          <w:citation/>
        </w:sdtPr>
        <w:sdtEndPr/>
        <w:sdtContent>
          <w:r w:rsidR="005A1668">
            <w:rPr>
              <w:rFonts w:ascii="Times New Roman" w:hAnsi="Times New Roman" w:cs="Times New Roman"/>
              <w:sz w:val="24"/>
              <w:szCs w:val="24"/>
            </w:rPr>
            <w:fldChar w:fldCharType="begin"/>
          </w:r>
          <w:r w:rsidR="005A1668">
            <w:rPr>
              <w:rFonts w:ascii="Times New Roman" w:hAnsi="Times New Roman" w:cs="Times New Roman"/>
              <w:sz w:val="24"/>
              <w:szCs w:val="24"/>
            </w:rPr>
            <w:instrText xml:space="preserve"> CITATION Kat17 \l 2057 </w:instrText>
          </w:r>
          <w:r w:rsidR="005A1668">
            <w:rPr>
              <w:rFonts w:ascii="Times New Roman" w:hAnsi="Times New Roman" w:cs="Times New Roman"/>
              <w:sz w:val="24"/>
              <w:szCs w:val="24"/>
            </w:rPr>
            <w:fldChar w:fldCharType="separate"/>
          </w:r>
          <w:r w:rsidR="005A1668" w:rsidRPr="005A1668">
            <w:rPr>
              <w:rFonts w:ascii="Times New Roman" w:hAnsi="Times New Roman" w:cs="Times New Roman"/>
              <w:noProof/>
              <w:sz w:val="24"/>
              <w:szCs w:val="24"/>
            </w:rPr>
            <w:t>(Raworth, 2017)</w:t>
          </w:r>
          <w:r w:rsidR="005A1668">
            <w:rPr>
              <w:rFonts w:ascii="Times New Roman" w:hAnsi="Times New Roman" w:cs="Times New Roman"/>
              <w:sz w:val="24"/>
              <w:szCs w:val="24"/>
            </w:rPr>
            <w:fldChar w:fldCharType="end"/>
          </w:r>
        </w:sdtContent>
      </w:sdt>
      <w:r w:rsidR="005A1668">
        <w:rPr>
          <w:rFonts w:ascii="Times New Roman" w:hAnsi="Times New Roman" w:cs="Times New Roman"/>
          <w:sz w:val="24"/>
          <w:szCs w:val="24"/>
        </w:rPr>
        <w:t>.</w:t>
      </w:r>
    </w:p>
    <w:p w14:paraId="36852B7E" w14:textId="4EDD5D14" w:rsidR="00B72D72" w:rsidRDefault="00B72D72" w:rsidP="00537366">
      <w:pPr>
        <w:pStyle w:val="NoSpacing"/>
        <w:spacing w:line="480" w:lineRule="auto"/>
        <w:ind w:left="1418" w:right="1418"/>
        <w:rPr>
          <w:rFonts w:ascii="Times New Roman" w:hAnsi="Times New Roman" w:cs="Times New Roman"/>
          <w:sz w:val="24"/>
          <w:szCs w:val="24"/>
          <w:u w:val="single"/>
        </w:rPr>
      </w:pPr>
    </w:p>
    <w:p w14:paraId="1D48B178" w14:textId="36B69303" w:rsidR="00862936" w:rsidRPr="00862936" w:rsidRDefault="00862936" w:rsidP="00537366">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benefits of looking into the doughnut economic theory for Mazda is that the doughnut is like a compass for their circular future to see where they can </w:t>
      </w:r>
      <w:r w:rsidR="00824E39">
        <w:rPr>
          <w:rFonts w:ascii="Times New Roman" w:hAnsi="Times New Roman" w:cs="Times New Roman"/>
          <w:sz w:val="24"/>
          <w:szCs w:val="24"/>
        </w:rPr>
        <w:t>become a more</w:t>
      </w:r>
      <w:r>
        <w:rPr>
          <w:rFonts w:ascii="Times New Roman" w:hAnsi="Times New Roman" w:cs="Times New Roman"/>
          <w:sz w:val="24"/>
          <w:szCs w:val="24"/>
        </w:rPr>
        <w:t xml:space="preserve"> </w:t>
      </w:r>
      <w:r w:rsidR="00824E39">
        <w:rPr>
          <w:rFonts w:ascii="Times New Roman" w:hAnsi="Times New Roman" w:cs="Times New Roman"/>
          <w:sz w:val="24"/>
          <w:szCs w:val="24"/>
        </w:rPr>
        <w:t xml:space="preserve">sustainable company </w:t>
      </w:r>
      <w:sdt>
        <w:sdtPr>
          <w:rPr>
            <w:rFonts w:ascii="Times New Roman" w:hAnsi="Times New Roman" w:cs="Times New Roman"/>
            <w:sz w:val="24"/>
            <w:szCs w:val="24"/>
          </w:rPr>
          <w:id w:val="20361524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Mis21 \l 2057 </w:instrText>
          </w:r>
          <w:r>
            <w:rPr>
              <w:rFonts w:ascii="Times New Roman" w:hAnsi="Times New Roman" w:cs="Times New Roman"/>
              <w:sz w:val="24"/>
              <w:szCs w:val="24"/>
            </w:rPr>
            <w:fldChar w:fldCharType="separate"/>
          </w:r>
          <w:r w:rsidRPr="00862936">
            <w:rPr>
              <w:rFonts w:ascii="Times New Roman" w:hAnsi="Times New Roman" w:cs="Times New Roman"/>
              <w:noProof/>
              <w:sz w:val="24"/>
              <w:szCs w:val="24"/>
            </w:rPr>
            <w:t>(Noto,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8E7C780" w14:textId="77777777" w:rsidR="00862936" w:rsidRDefault="00862936" w:rsidP="00537366">
      <w:pPr>
        <w:pStyle w:val="NoSpacing"/>
        <w:spacing w:line="480" w:lineRule="auto"/>
        <w:ind w:left="1418" w:right="1418"/>
        <w:rPr>
          <w:rFonts w:ascii="Times New Roman" w:hAnsi="Times New Roman" w:cs="Times New Roman"/>
          <w:sz w:val="24"/>
          <w:szCs w:val="24"/>
          <w:u w:val="single"/>
        </w:rPr>
      </w:pPr>
    </w:p>
    <w:p w14:paraId="48A6BBD0" w14:textId="77777777" w:rsidR="0036212F" w:rsidRDefault="0036212F" w:rsidP="00537366">
      <w:pPr>
        <w:pStyle w:val="NoSpacing"/>
        <w:spacing w:line="480" w:lineRule="auto"/>
        <w:ind w:left="1418" w:right="1418"/>
        <w:rPr>
          <w:rFonts w:ascii="Times New Roman" w:hAnsi="Times New Roman" w:cs="Times New Roman"/>
          <w:sz w:val="24"/>
          <w:szCs w:val="24"/>
          <w:u w:val="single"/>
        </w:rPr>
      </w:pPr>
    </w:p>
    <w:p w14:paraId="2BE6B88C" w14:textId="77777777" w:rsidR="0036212F" w:rsidRDefault="0036212F" w:rsidP="00537366">
      <w:pPr>
        <w:pStyle w:val="NoSpacing"/>
        <w:spacing w:line="480" w:lineRule="auto"/>
        <w:ind w:left="1418" w:right="1418"/>
        <w:rPr>
          <w:rFonts w:ascii="Times New Roman" w:hAnsi="Times New Roman" w:cs="Times New Roman"/>
          <w:sz w:val="24"/>
          <w:szCs w:val="24"/>
          <w:u w:val="single"/>
        </w:rPr>
      </w:pPr>
    </w:p>
    <w:p w14:paraId="03CCAC08" w14:textId="4D429C24" w:rsidR="0046206E" w:rsidRDefault="00DE03F4" w:rsidP="00537366">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Mazda’s </w:t>
      </w:r>
      <w:r w:rsidR="0046206E">
        <w:rPr>
          <w:rFonts w:ascii="Times New Roman" w:hAnsi="Times New Roman" w:cs="Times New Roman"/>
          <w:sz w:val="24"/>
          <w:szCs w:val="24"/>
          <w:u w:val="single"/>
        </w:rPr>
        <w:t>Circular Economy</w:t>
      </w:r>
      <w:r>
        <w:rPr>
          <w:rFonts w:ascii="Times New Roman" w:hAnsi="Times New Roman" w:cs="Times New Roman"/>
          <w:sz w:val="24"/>
          <w:szCs w:val="24"/>
          <w:u w:val="single"/>
        </w:rPr>
        <w:t xml:space="preserve"> </w:t>
      </w:r>
      <w:r w:rsidR="00D962E1">
        <w:rPr>
          <w:rFonts w:ascii="Times New Roman" w:hAnsi="Times New Roman" w:cs="Times New Roman"/>
          <w:sz w:val="24"/>
          <w:szCs w:val="24"/>
          <w:u w:val="single"/>
        </w:rPr>
        <w:t>Improvements</w:t>
      </w:r>
    </w:p>
    <w:p w14:paraId="129C9956" w14:textId="1CB33EC1" w:rsidR="00537366" w:rsidRDefault="00537366" w:rsidP="00537366">
      <w:pPr>
        <w:pStyle w:val="NoSpacing"/>
        <w:spacing w:line="480" w:lineRule="auto"/>
        <w:ind w:left="1418" w:right="1418"/>
        <w:rPr>
          <w:rFonts w:ascii="Times New Roman" w:hAnsi="Times New Roman" w:cs="Times New Roman"/>
          <w:sz w:val="24"/>
          <w:szCs w:val="24"/>
          <w:u w:val="single"/>
        </w:rPr>
      </w:pPr>
    </w:p>
    <w:p w14:paraId="06AE9E65" w14:textId="681D36B3" w:rsidR="00D962E1" w:rsidRDefault="00537366"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circular economy is a systems solution framework that confronts global challenges that consist of climate change, biodiversity loss, waste, and pollution. </w:t>
      </w:r>
      <w:r w:rsidR="00BB28F1">
        <w:rPr>
          <w:rFonts w:ascii="Times New Roman" w:hAnsi="Times New Roman" w:cs="Times New Roman"/>
          <w:sz w:val="24"/>
          <w:szCs w:val="24"/>
        </w:rPr>
        <w:t xml:space="preserve">The circular economy is grounded on three principles that consist of eliminating waste and pollution, circulate products and materials (at their highest value) and regenerate nature. </w:t>
      </w:r>
      <w:sdt>
        <w:sdtPr>
          <w:rPr>
            <w:rFonts w:ascii="Times New Roman" w:hAnsi="Times New Roman" w:cs="Times New Roman"/>
            <w:sz w:val="24"/>
            <w:szCs w:val="24"/>
          </w:rPr>
          <w:id w:val="-685434005"/>
          <w:citation/>
        </w:sdtPr>
        <w:sdtEndPr/>
        <w:sdtContent>
          <w:r w:rsidR="00BB28F1">
            <w:rPr>
              <w:rFonts w:ascii="Times New Roman" w:hAnsi="Times New Roman" w:cs="Times New Roman"/>
              <w:sz w:val="24"/>
              <w:szCs w:val="24"/>
            </w:rPr>
            <w:fldChar w:fldCharType="begin"/>
          </w:r>
          <w:r w:rsidR="00BB28F1">
            <w:rPr>
              <w:rFonts w:ascii="Times New Roman" w:hAnsi="Times New Roman" w:cs="Times New Roman"/>
              <w:sz w:val="24"/>
              <w:szCs w:val="24"/>
            </w:rPr>
            <w:instrText xml:space="preserve"> CITATION ELL22 \l 2057 </w:instrText>
          </w:r>
          <w:r w:rsidR="00BB28F1">
            <w:rPr>
              <w:rFonts w:ascii="Times New Roman" w:hAnsi="Times New Roman" w:cs="Times New Roman"/>
              <w:sz w:val="24"/>
              <w:szCs w:val="24"/>
            </w:rPr>
            <w:fldChar w:fldCharType="separate"/>
          </w:r>
          <w:r w:rsidR="00BB28F1" w:rsidRPr="00BB28F1">
            <w:rPr>
              <w:rFonts w:ascii="Times New Roman" w:hAnsi="Times New Roman" w:cs="Times New Roman"/>
              <w:noProof/>
              <w:sz w:val="24"/>
              <w:szCs w:val="24"/>
            </w:rPr>
            <w:t>(FOUNDATION, 2022)</w:t>
          </w:r>
          <w:r w:rsidR="00BB28F1">
            <w:rPr>
              <w:rFonts w:ascii="Times New Roman" w:hAnsi="Times New Roman" w:cs="Times New Roman"/>
              <w:sz w:val="24"/>
              <w:szCs w:val="24"/>
            </w:rPr>
            <w:fldChar w:fldCharType="end"/>
          </w:r>
        </w:sdtContent>
      </w:sdt>
      <w:r w:rsidR="00BB28F1">
        <w:rPr>
          <w:rFonts w:ascii="Times New Roman" w:hAnsi="Times New Roman" w:cs="Times New Roman"/>
          <w:sz w:val="24"/>
          <w:szCs w:val="24"/>
        </w:rPr>
        <w:t>.</w:t>
      </w:r>
      <w:r w:rsidR="00CA10E5">
        <w:rPr>
          <w:rFonts w:ascii="Times New Roman" w:hAnsi="Times New Roman" w:cs="Times New Roman"/>
          <w:sz w:val="24"/>
          <w:szCs w:val="24"/>
        </w:rPr>
        <w:t xml:space="preserve"> </w:t>
      </w:r>
    </w:p>
    <w:p w14:paraId="2158136F" w14:textId="0F93C2B7" w:rsidR="00D962E1" w:rsidRDefault="00D962E1" w:rsidP="00C60F8F">
      <w:pPr>
        <w:pStyle w:val="NoSpacing"/>
        <w:spacing w:line="480" w:lineRule="auto"/>
        <w:ind w:left="1418" w:right="1418"/>
        <w:rPr>
          <w:rFonts w:ascii="Times New Roman" w:hAnsi="Times New Roman" w:cs="Times New Roman"/>
          <w:sz w:val="24"/>
          <w:szCs w:val="24"/>
        </w:rPr>
      </w:pPr>
    </w:p>
    <w:p w14:paraId="1253F890" w14:textId="73FF39C4" w:rsidR="00C60F8F" w:rsidRDefault="00537366"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By utilising the circular economy </w:t>
      </w:r>
      <w:r w:rsidR="0026044E">
        <w:rPr>
          <w:rFonts w:ascii="Times New Roman" w:hAnsi="Times New Roman" w:cs="Times New Roman"/>
          <w:sz w:val="24"/>
          <w:szCs w:val="24"/>
        </w:rPr>
        <w:t xml:space="preserve">with some modifications to product design, business model, reverse cycle processes and other enabling factors, the circular economy can produce substantial material productivity improvements and can be profitable for manufacturers as well </w:t>
      </w:r>
      <w:sdt>
        <w:sdtPr>
          <w:rPr>
            <w:rFonts w:ascii="Times New Roman" w:hAnsi="Times New Roman" w:cs="Times New Roman"/>
            <w:sz w:val="24"/>
            <w:szCs w:val="24"/>
          </w:rPr>
          <w:id w:val="846144063"/>
          <w:citation/>
        </w:sdtPr>
        <w:sdtEndPr/>
        <w:sdtContent>
          <w:r w:rsidR="0026044E">
            <w:rPr>
              <w:rFonts w:ascii="Times New Roman" w:hAnsi="Times New Roman" w:cs="Times New Roman"/>
              <w:sz w:val="24"/>
              <w:szCs w:val="24"/>
            </w:rPr>
            <w:fldChar w:fldCharType="begin"/>
          </w:r>
          <w:r w:rsidR="0026044E">
            <w:rPr>
              <w:rFonts w:ascii="Times New Roman" w:hAnsi="Times New Roman" w:cs="Times New Roman"/>
              <w:sz w:val="24"/>
              <w:szCs w:val="24"/>
            </w:rPr>
            <w:instrText xml:space="preserve"> CITATION Jan20 \l 2057 </w:instrText>
          </w:r>
          <w:r w:rsidR="0026044E">
            <w:rPr>
              <w:rFonts w:ascii="Times New Roman" w:hAnsi="Times New Roman" w:cs="Times New Roman"/>
              <w:sz w:val="24"/>
              <w:szCs w:val="24"/>
            </w:rPr>
            <w:fldChar w:fldCharType="separate"/>
          </w:r>
          <w:r w:rsidR="0026044E" w:rsidRPr="0026044E">
            <w:rPr>
              <w:rFonts w:ascii="Times New Roman" w:hAnsi="Times New Roman" w:cs="Times New Roman"/>
              <w:noProof/>
              <w:sz w:val="24"/>
              <w:szCs w:val="24"/>
            </w:rPr>
            <w:t>(Potocnik, 2020)</w:t>
          </w:r>
          <w:r w:rsidR="0026044E">
            <w:rPr>
              <w:rFonts w:ascii="Times New Roman" w:hAnsi="Times New Roman" w:cs="Times New Roman"/>
              <w:sz w:val="24"/>
              <w:szCs w:val="24"/>
            </w:rPr>
            <w:fldChar w:fldCharType="end"/>
          </w:r>
        </w:sdtContent>
      </w:sdt>
      <w:r w:rsidR="002145E1">
        <w:rPr>
          <w:rFonts w:ascii="Times New Roman" w:hAnsi="Times New Roman" w:cs="Times New Roman"/>
          <w:sz w:val="24"/>
          <w:szCs w:val="24"/>
        </w:rPr>
        <w:t>.</w:t>
      </w:r>
    </w:p>
    <w:p w14:paraId="3A93633B" w14:textId="4352A5E0" w:rsidR="002145E1" w:rsidRDefault="002145E1" w:rsidP="00C60F8F">
      <w:pPr>
        <w:pStyle w:val="NoSpacing"/>
        <w:spacing w:line="480" w:lineRule="auto"/>
        <w:ind w:left="1418" w:right="1418"/>
        <w:rPr>
          <w:rFonts w:ascii="Times New Roman" w:hAnsi="Times New Roman" w:cs="Times New Roman"/>
          <w:sz w:val="24"/>
          <w:szCs w:val="24"/>
        </w:rPr>
      </w:pPr>
    </w:p>
    <w:p w14:paraId="5822235E" w14:textId="5BE3F6EF" w:rsidR="00182A7E" w:rsidRDefault="002145E1"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For example, Mazda have utilised the circular economy by</w:t>
      </w:r>
      <w:r w:rsidR="00694510">
        <w:rPr>
          <w:rFonts w:ascii="Times New Roman" w:hAnsi="Times New Roman" w:cs="Times New Roman"/>
          <w:sz w:val="24"/>
          <w:szCs w:val="24"/>
        </w:rPr>
        <w:t xml:space="preserve"> making recyclable parts</w:t>
      </w:r>
      <w:r w:rsidR="00996147">
        <w:rPr>
          <w:rFonts w:ascii="Times New Roman" w:hAnsi="Times New Roman" w:cs="Times New Roman"/>
          <w:sz w:val="24"/>
          <w:szCs w:val="24"/>
        </w:rPr>
        <w:t xml:space="preserve"> that consist of bio plastics, plant based bio upholstery fabric, aqua tech paint system and cork interiors </w:t>
      </w:r>
      <w:sdt>
        <w:sdtPr>
          <w:rPr>
            <w:rFonts w:ascii="Times New Roman" w:hAnsi="Times New Roman" w:cs="Times New Roman"/>
            <w:sz w:val="24"/>
            <w:szCs w:val="24"/>
          </w:rPr>
          <w:id w:val="864405713"/>
          <w:citation/>
        </w:sdtPr>
        <w:sdtEndPr/>
        <w:sdtContent>
          <w:r w:rsidR="00996147">
            <w:rPr>
              <w:rFonts w:ascii="Times New Roman" w:hAnsi="Times New Roman" w:cs="Times New Roman"/>
              <w:sz w:val="24"/>
              <w:szCs w:val="24"/>
            </w:rPr>
            <w:fldChar w:fldCharType="begin"/>
          </w:r>
          <w:r w:rsidR="00996147">
            <w:rPr>
              <w:rFonts w:ascii="Times New Roman" w:hAnsi="Times New Roman" w:cs="Times New Roman"/>
              <w:sz w:val="24"/>
              <w:szCs w:val="24"/>
            </w:rPr>
            <w:instrText xml:space="preserve"> CITATION Maz22 \l 2057 </w:instrText>
          </w:r>
          <w:r w:rsidR="00996147">
            <w:rPr>
              <w:rFonts w:ascii="Times New Roman" w:hAnsi="Times New Roman" w:cs="Times New Roman"/>
              <w:sz w:val="24"/>
              <w:szCs w:val="24"/>
            </w:rPr>
            <w:fldChar w:fldCharType="separate"/>
          </w:r>
          <w:r w:rsidR="00996147" w:rsidRPr="00996147">
            <w:rPr>
              <w:rFonts w:ascii="Times New Roman" w:hAnsi="Times New Roman" w:cs="Times New Roman"/>
              <w:noProof/>
              <w:sz w:val="24"/>
              <w:szCs w:val="24"/>
            </w:rPr>
            <w:t>(Mazda, 2022)</w:t>
          </w:r>
          <w:r w:rsidR="00996147">
            <w:rPr>
              <w:rFonts w:ascii="Times New Roman" w:hAnsi="Times New Roman" w:cs="Times New Roman"/>
              <w:sz w:val="24"/>
              <w:szCs w:val="24"/>
            </w:rPr>
            <w:fldChar w:fldCharType="end"/>
          </w:r>
        </w:sdtContent>
      </w:sdt>
      <w:r w:rsidR="00996147">
        <w:rPr>
          <w:rFonts w:ascii="Times New Roman" w:hAnsi="Times New Roman" w:cs="Times New Roman"/>
          <w:sz w:val="24"/>
          <w:szCs w:val="24"/>
        </w:rPr>
        <w:t>.</w:t>
      </w:r>
      <w:r w:rsidR="00694510">
        <w:rPr>
          <w:rFonts w:ascii="Times New Roman" w:hAnsi="Times New Roman" w:cs="Times New Roman"/>
          <w:sz w:val="24"/>
          <w:szCs w:val="24"/>
        </w:rPr>
        <w:t xml:space="preserve"> </w:t>
      </w:r>
      <w:r w:rsidR="005D2F05">
        <w:rPr>
          <w:rFonts w:ascii="Times New Roman" w:hAnsi="Times New Roman" w:cs="Times New Roman"/>
          <w:sz w:val="24"/>
          <w:szCs w:val="24"/>
        </w:rPr>
        <w:t xml:space="preserve">Mazda are also using </w:t>
      </w:r>
      <w:r w:rsidR="00694510">
        <w:rPr>
          <w:rFonts w:ascii="Times New Roman" w:hAnsi="Times New Roman" w:cs="Times New Roman"/>
          <w:sz w:val="24"/>
          <w:szCs w:val="24"/>
        </w:rPr>
        <w:t>resource recycling for the</w:t>
      </w:r>
      <w:r w:rsidR="005D2F05">
        <w:rPr>
          <w:rFonts w:ascii="Times New Roman" w:hAnsi="Times New Roman" w:cs="Times New Roman"/>
          <w:sz w:val="24"/>
          <w:szCs w:val="24"/>
        </w:rPr>
        <w:t xml:space="preserve">ir </w:t>
      </w:r>
      <w:r w:rsidR="00694510">
        <w:rPr>
          <w:rFonts w:ascii="Times New Roman" w:hAnsi="Times New Roman" w:cs="Times New Roman"/>
          <w:sz w:val="24"/>
          <w:szCs w:val="24"/>
        </w:rPr>
        <w:t>water</w:t>
      </w:r>
      <w:r w:rsidR="005D2F05">
        <w:rPr>
          <w:rFonts w:ascii="Times New Roman" w:hAnsi="Times New Roman" w:cs="Times New Roman"/>
          <w:sz w:val="24"/>
          <w:szCs w:val="24"/>
        </w:rPr>
        <w:t xml:space="preserve"> supply because</w:t>
      </w:r>
      <w:r w:rsidR="00694510">
        <w:rPr>
          <w:rFonts w:ascii="Times New Roman" w:hAnsi="Times New Roman" w:cs="Times New Roman"/>
          <w:sz w:val="24"/>
          <w:szCs w:val="24"/>
        </w:rPr>
        <w:t xml:space="preserve"> Mazda promotes actions to remove wasteful water </w:t>
      </w:r>
      <w:r w:rsidR="0020552E">
        <w:rPr>
          <w:rFonts w:ascii="Times New Roman" w:hAnsi="Times New Roman" w:cs="Times New Roman"/>
          <w:sz w:val="24"/>
          <w:szCs w:val="24"/>
        </w:rPr>
        <w:t>use</w:t>
      </w:r>
      <w:r w:rsidR="00694510">
        <w:rPr>
          <w:rFonts w:ascii="Times New Roman" w:hAnsi="Times New Roman" w:cs="Times New Roman"/>
          <w:sz w:val="24"/>
          <w:szCs w:val="24"/>
        </w:rPr>
        <w:t xml:space="preserve"> and circulate water resources by</w:t>
      </w:r>
      <w:r w:rsidR="00182A7E">
        <w:rPr>
          <w:rFonts w:ascii="Times New Roman" w:hAnsi="Times New Roman" w:cs="Times New Roman"/>
          <w:sz w:val="24"/>
          <w:szCs w:val="24"/>
        </w:rPr>
        <w:t xml:space="preserve"> using a process of </w:t>
      </w:r>
      <w:r w:rsidR="00694510">
        <w:rPr>
          <w:rFonts w:ascii="Times New Roman" w:hAnsi="Times New Roman" w:cs="Times New Roman"/>
          <w:sz w:val="24"/>
          <w:szCs w:val="24"/>
        </w:rPr>
        <w:t xml:space="preserve">treating </w:t>
      </w:r>
      <w:r w:rsidR="00182A7E">
        <w:rPr>
          <w:rFonts w:ascii="Times New Roman" w:hAnsi="Times New Roman" w:cs="Times New Roman"/>
          <w:sz w:val="24"/>
          <w:szCs w:val="24"/>
        </w:rPr>
        <w:t>waste</w:t>
      </w:r>
      <w:r w:rsidR="00694510">
        <w:rPr>
          <w:rFonts w:ascii="Times New Roman" w:hAnsi="Times New Roman" w:cs="Times New Roman"/>
          <w:sz w:val="24"/>
          <w:szCs w:val="24"/>
        </w:rPr>
        <w:t>water</w:t>
      </w:r>
      <w:r w:rsidR="00182A7E">
        <w:rPr>
          <w:rFonts w:ascii="Times New Roman" w:hAnsi="Times New Roman" w:cs="Times New Roman"/>
          <w:sz w:val="24"/>
          <w:szCs w:val="24"/>
        </w:rPr>
        <w:t xml:space="preserve"> or water that would otherwise have been put down the drain (grey water) by handling machinery and chemicals </w:t>
      </w:r>
      <w:r w:rsidR="00694510">
        <w:rPr>
          <w:rFonts w:ascii="Times New Roman" w:hAnsi="Times New Roman" w:cs="Times New Roman"/>
          <w:sz w:val="24"/>
          <w:szCs w:val="24"/>
        </w:rPr>
        <w:t xml:space="preserve">so that </w:t>
      </w:r>
      <w:r w:rsidR="00182A7E">
        <w:rPr>
          <w:rFonts w:ascii="Times New Roman" w:hAnsi="Times New Roman" w:cs="Times New Roman"/>
          <w:sz w:val="24"/>
          <w:szCs w:val="24"/>
        </w:rPr>
        <w:t xml:space="preserve">the wasteful water use can be </w:t>
      </w:r>
      <w:r w:rsidR="00182A7E">
        <w:rPr>
          <w:rFonts w:ascii="Times New Roman" w:hAnsi="Times New Roman" w:cs="Times New Roman"/>
          <w:sz w:val="24"/>
          <w:szCs w:val="24"/>
        </w:rPr>
        <w:lastRenderedPageBreak/>
        <w:t xml:space="preserve">recycled and be discharged as </w:t>
      </w:r>
      <w:r w:rsidR="00694510">
        <w:rPr>
          <w:rFonts w:ascii="Times New Roman" w:hAnsi="Times New Roman" w:cs="Times New Roman"/>
          <w:sz w:val="24"/>
          <w:szCs w:val="24"/>
        </w:rPr>
        <w:t>the same quality as when it was taken from nature</w:t>
      </w:r>
      <w:r w:rsidR="0045220B">
        <w:rPr>
          <w:rFonts w:ascii="Times New Roman" w:hAnsi="Times New Roman" w:cs="Times New Roman"/>
          <w:sz w:val="24"/>
          <w:szCs w:val="24"/>
        </w:rPr>
        <w:t xml:space="preserve"> </w:t>
      </w:r>
      <w:r w:rsidR="00136F10">
        <w:rPr>
          <w:rFonts w:ascii="Times New Roman" w:hAnsi="Times New Roman" w:cs="Times New Roman"/>
          <w:sz w:val="24"/>
          <w:szCs w:val="24"/>
        </w:rPr>
        <w:t xml:space="preserve">(see appendix </w:t>
      </w:r>
      <w:r w:rsidR="00B72D72">
        <w:rPr>
          <w:rFonts w:ascii="Times New Roman" w:hAnsi="Times New Roman" w:cs="Times New Roman"/>
          <w:sz w:val="24"/>
          <w:szCs w:val="24"/>
        </w:rPr>
        <w:t>2</w:t>
      </w:r>
      <w:r w:rsidR="00136F10">
        <w:rPr>
          <w:rFonts w:ascii="Times New Roman" w:hAnsi="Times New Roman" w:cs="Times New Roman"/>
          <w:sz w:val="24"/>
          <w:szCs w:val="24"/>
        </w:rPr>
        <w:t>)</w:t>
      </w:r>
      <w:r w:rsidR="00182A7E">
        <w:rPr>
          <w:rFonts w:ascii="Times New Roman" w:hAnsi="Times New Roman" w:cs="Times New Roman"/>
          <w:sz w:val="24"/>
          <w:szCs w:val="24"/>
        </w:rPr>
        <w:t xml:space="preserve"> </w:t>
      </w:r>
      <w:sdt>
        <w:sdtPr>
          <w:rPr>
            <w:rFonts w:ascii="Times New Roman" w:hAnsi="Times New Roman" w:cs="Times New Roman"/>
            <w:sz w:val="24"/>
            <w:szCs w:val="24"/>
          </w:rPr>
          <w:id w:val="-1993024370"/>
          <w:citation/>
        </w:sdtPr>
        <w:sdtEndPr/>
        <w:sdtContent>
          <w:r w:rsidR="00182A7E">
            <w:rPr>
              <w:rFonts w:ascii="Times New Roman" w:hAnsi="Times New Roman" w:cs="Times New Roman"/>
              <w:sz w:val="24"/>
              <w:szCs w:val="24"/>
            </w:rPr>
            <w:fldChar w:fldCharType="begin"/>
          </w:r>
          <w:r w:rsidR="00182A7E">
            <w:rPr>
              <w:rFonts w:ascii="Times New Roman" w:hAnsi="Times New Roman" w:cs="Times New Roman"/>
              <w:sz w:val="24"/>
              <w:szCs w:val="24"/>
            </w:rPr>
            <w:instrText xml:space="preserve"> CITATION Jam22 \l 2057 </w:instrText>
          </w:r>
          <w:r w:rsidR="00182A7E">
            <w:rPr>
              <w:rFonts w:ascii="Times New Roman" w:hAnsi="Times New Roman" w:cs="Times New Roman"/>
              <w:sz w:val="24"/>
              <w:szCs w:val="24"/>
            </w:rPr>
            <w:fldChar w:fldCharType="separate"/>
          </w:r>
          <w:r w:rsidR="00182A7E" w:rsidRPr="00182A7E">
            <w:rPr>
              <w:rFonts w:ascii="Times New Roman" w:hAnsi="Times New Roman" w:cs="Times New Roman"/>
              <w:noProof/>
              <w:sz w:val="24"/>
              <w:szCs w:val="24"/>
            </w:rPr>
            <w:t>(Greenwood, 2022)</w:t>
          </w:r>
          <w:r w:rsidR="00182A7E">
            <w:rPr>
              <w:rFonts w:ascii="Times New Roman" w:hAnsi="Times New Roman" w:cs="Times New Roman"/>
              <w:sz w:val="24"/>
              <w:szCs w:val="24"/>
            </w:rPr>
            <w:fldChar w:fldCharType="end"/>
          </w:r>
        </w:sdtContent>
      </w:sdt>
      <w:r w:rsidR="00136F10">
        <w:rPr>
          <w:rFonts w:ascii="Times New Roman" w:hAnsi="Times New Roman" w:cs="Times New Roman"/>
          <w:sz w:val="24"/>
          <w:szCs w:val="24"/>
        </w:rPr>
        <w:t xml:space="preserve">. </w:t>
      </w:r>
    </w:p>
    <w:p w14:paraId="79646F32" w14:textId="77777777" w:rsidR="00182A7E" w:rsidRDefault="00182A7E" w:rsidP="00C60F8F">
      <w:pPr>
        <w:pStyle w:val="NoSpacing"/>
        <w:spacing w:line="480" w:lineRule="auto"/>
        <w:ind w:left="1418" w:right="1418"/>
        <w:rPr>
          <w:rFonts w:ascii="Times New Roman" w:hAnsi="Times New Roman" w:cs="Times New Roman"/>
          <w:sz w:val="24"/>
          <w:szCs w:val="24"/>
        </w:rPr>
      </w:pPr>
    </w:p>
    <w:p w14:paraId="54B25B3D" w14:textId="5002B62C" w:rsidR="002145E1" w:rsidRDefault="00E517D7"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To</w:t>
      </w:r>
      <w:r w:rsidR="00397D65">
        <w:rPr>
          <w:rFonts w:ascii="Times New Roman" w:hAnsi="Times New Roman" w:cs="Times New Roman"/>
          <w:sz w:val="24"/>
          <w:szCs w:val="24"/>
        </w:rPr>
        <w:t xml:space="preserve"> ensure that Mazda are thinking like a 21</w:t>
      </w:r>
      <w:r w:rsidR="00397D65" w:rsidRPr="00397D65">
        <w:rPr>
          <w:rFonts w:ascii="Times New Roman" w:hAnsi="Times New Roman" w:cs="Times New Roman"/>
          <w:sz w:val="24"/>
          <w:szCs w:val="24"/>
          <w:vertAlign w:val="superscript"/>
        </w:rPr>
        <w:t>st</w:t>
      </w:r>
      <w:r w:rsidR="00397D65">
        <w:rPr>
          <w:rFonts w:ascii="Times New Roman" w:hAnsi="Times New Roman" w:cs="Times New Roman"/>
          <w:sz w:val="24"/>
          <w:szCs w:val="24"/>
        </w:rPr>
        <w:t xml:space="preserve"> economist and to</w:t>
      </w:r>
      <w:r>
        <w:rPr>
          <w:rFonts w:ascii="Times New Roman" w:hAnsi="Times New Roman" w:cs="Times New Roman"/>
          <w:sz w:val="24"/>
          <w:szCs w:val="24"/>
        </w:rPr>
        <w:t xml:space="preserve"> further support Mazda contributing towards the circular economy </w:t>
      </w:r>
      <w:r w:rsidR="00F80AF4">
        <w:rPr>
          <w:rFonts w:ascii="Times New Roman" w:hAnsi="Times New Roman" w:cs="Times New Roman"/>
          <w:sz w:val="24"/>
          <w:szCs w:val="24"/>
        </w:rPr>
        <w:t>they are going to put into practice</w:t>
      </w:r>
      <w:r>
        <w:rPr>
          <w:rFonts w:ascii="Times New Roman" w:hAnsi="Times New Roman" w:cs="Times New Roman"/>
          <w:sz w:val="24"/>
          <w:szCs w:val="24"/>
        </w:rPr>
        <w:t xml:space="preserve"> their medium and long term </w:t>
      </w:r>
      <w:r w:rsidR="00970781">
        <w:rPr>
          <w:rFonts w:ascii="Times New Roman" w:hAnsi="Times New Roman" w:cs="Times New Roman"/>
          <w:sz w:val="24"/>
          <w:szCs w:val="24"/>
        </w:rPr>
        <w:t>goals</w:t>
      </w:r>
      <w:r>
        <w:rPr>
          <w:rFonts w:ascii="Times New Roman" w:hAnsi="Times New Roman" w:cs="Times New Roman"/>
          <w:sz w:val="24"/>
          <w:szCs w:val="24"/>
        </w:rPr>
        <w:t xml:space="preserve">,  </w:t>
      </w:r>
      <w:r w:rsidR="0026509B">
        <w:rPr>
          <w:rFonts w:ascii="Times New Roman" w:hAnsi="Times New Roman" w:cs="Times New Roman"/>
          <w:sz w:val="24"/>
          <w:szCs w:val="24"/>
        </w:rPr>
        <w:t>which consist of</w:t>
      </w:r>
      <w:r>
        <w:rPr>
          <w:rFonts w:ascii="Times New Roman" w:hAnsi="Times New Roman" w:cs="Times New Roman"/>
          <w:sz w:val="24"/>
          <w:szCs w:val="24"/>
        </w:rPr>
        <w:t xml:space="preserve"> </w:t>
      </w:r>
      <w:r w:rsidR="00970781">
        <w:rPr>
          <w:rFonts w:ascii="Times New Roman" w:hAnsi="Times New Roman" w:cs="Times New Roman"/>
          <w:sz w:val="24"/>
          <w:szCs w:val="24"/>
        </w:rPr>
        <w:t>Mazda looking to apply an optimal approach to water resources and recycling and circulation at model plants only in Japan</w:t>
      </w:r>
      <w:r w:rsidR="0026509B">
        <w:rPr>
          <w:rFonts w:ascii="Times New Roman" w:hAnsi="Times New Roman" w:cs="Times New Roman"/>
          <w:sz w:val="24"/>
          <w:szCs w:val="24"/>
        </w:rPr>
        <w:t xml:space="preserve"> by the year 2030</w:t>
      </w:r>
      <w:r w:rsidR="00970781">
        <w:rPr>
          <w:rFonts w:ascii="Times New Roman" w:hAnsi="Times New Roman" w:cs="Times New Roman"/>
          <w:sz w:val="24"/>
          <w:szCs w:val="24"/>
        </w:rPr>
        <w:t xml:space="preserve">. The long term goal is that Mazda want to achieve </w:t>
      </w:r>
      <w:r w:rsidR="00F1076F">
        <w:rPr>
          <w:rFonts w:ascii="Times New Roman" w:hAnsi="Times New Roman" w:cs="Times New Roman"/>
          <w:sz w:val="24"/>
          <w:szCs w:val="24"/>
        </w:rPr>
        <w:t>the big picture</w:t>
      </w:r>
      <w:r w:rsidR="001C61AC">
        <w:rPr>
          <w:rFonts w:ascii="Times New Roman" w:hAnsi="Times New Roman" w:cs="Times New Roman"/>
          <w:sz w:val="24"/>
          <w:szCs w:val="24"/>
        </w:rPr>
        <w:t xml:space="preserve">, by </w:t>
      </w:r>
      <w:r w:rsidR="0020552E">
        <w:rPr>
          <w:rFonts w:ascii="Times New Roman" w:hAnsi="Times New Roman" w:cs="Times New Roman"/>
          <w:sz w:val="24"/>
          <w:szCs w:val="24"/>
        </w:rPr>
        <w:t>looking to</w:t>
      </w:r>
      <w:r w:rsidR="00C46367">
        <w:rPr>
          <w:rFonts w:ascii="Times New Roman" w:hAnsi="Times New Roman" w:cs="Times New Roman"/>
          <w:sz w:val="24"/>
          <w:szCs w:val="24"/>
        </w:rPr>
        <w:t xml:space="preserve"> further support their water resource recycling by</w:t>
      </w:r>
      <w:r w:rsidR="0020552E">
        <w:rPr>
          <w:rFonts w:ascii="Times New Roman" w:hAnsi="Times New Roman" w:cs="Times New Roman"/>
          <w:sz w:val="24"/>
          <w:szCs w:val="24"/>
        </w:rPr>
        <w:t xml:space="preserve"> implement</w:t>
      </w:r>
      <w:r w:rsidR="00C46367">
        <w:rPr>
          <w:rFonts w:ascii="Times New Roman" w:hAnsi="Times New Roman" w:cs="Times New Roman"/>
          <w:sz w:val="24"/>
          <w:szCs w:val="24"/>
        </w:rPr>
        <w:t>ing</w:t>
      </w:r>
      <w:r w:rsidR="0020552E">
        <w:rPr>
          <w:rFonts w:ascii="Times New Roman" w:hAnsi="Times New Roman" w:cs="Times New Roman"/>
          <w:sz w:val="24"/>
          <w:szCs w:val="24"/>
        </w:rPr>
        <w:t xml:space="preserve"> an optimal approach to water resource recycling and circulation in </w:t>
      </w:r>
      <w:r w:rsidR="00C46367">
        <w:rPr>
          <w:rFonts w:ascii="Times New Roman" w:hAnsi="Times New Roman" w:cs="Times New Roman"/>
          <w:sz w:val="24"/>
          <w:szCs w:val="24"/>
        </w:rPr>
        <w:t xml:space="preserve">their </w:t>
      </w:r>
      <w:r w:rsidR="0020552E">
        <w:rPr>
          <w:rFonts w:ascii="Times New Roman" w:hAnsi="Times New Roman" w:cs="Times New Roman"/>
          <w:sz w:val="24"/>
          <w:szCs w:val="24"/>
        </w:rPr>
        <w:t>global manufacturing processes</w:t>
      </w:r>
      <w:r w:rsidR="001C61AC">
        <w:rPr>
          <w:rFonts w:ascii="Times New Roman" w:hAnsi="Times New Roman" w:cs="Times New Roman"/>
          <w:sz w:val="24"/>
          <w:szCs w:val="24"/>
        </w:rPr>
        <w:t xml:space="preserve"> by the year 2050</w:t>
      </w:r>
      <w:r w:rsidR="00683AB6">
        <w:rPr>
          <w:rFonts w:ascii="Times New Roman" w:hAnsi="Times New Roman" w:cs="Times New Roman"/>
          <w:sz w:val="24"/>
          <w:szCs w:val="24"/>
        </w:rPr>
        <w:t xml:space="preserve">, which contributes towards the sustainable development goals </w:t>
      </w:r>
      <w:r w:rsidR="0053388D">
        <w:rPr>
          <w:rFonts w:ascii="Times New Roman" w:hAnsi="Times New Roman" w:cs="Times New Roman"/>
          <w:sz w:val="24"/>
          <w:szCs w:val="24"/>
        </w:rPr>
        <w:t>of</w:t>
      </w:r>
      <w:r w:rsidR="00683AB6">
        <w:rPr>
          <w:rFonts w:ascii="Times New Roman" w:hAnsi="Times New Roman" w:cs="Times New Roman"/>
          <w:sz w:val="24"/>
          <w:szCs w:val="24"/>
        </w:rPr>
        <w:t xml:space="preserve"> clean water and sanitation</w:t>
      </w:r>
      <w:r w:rsidR="004A5B45">
        <w:rPr>
          <w:rFonts w:ascii="Times New Roman" w:hAnsi="Times New Roman" w:cs="Times New Roman"/>
          <w:sz w:val="24"/>
          <w:szCs w:val="24"/>
        </w:rPr>
        <w:t xml:space="preserve"> </w:t>
      </w:r>
      <w:sdt>
        <w:sdtPr>
          <w:rPr>
            <w:rFonts w:ascii="Times New Roman" w:hAnsi="Times New Roman" w:cs="Times New Roman"/>
            <w:sz w:val="24"/>
            <w:szCs w:val="24"/>
          </w:rPr>
          <w:id w:val="-1797435073"/>
          <w:citation/>
        </w:sdtPr>
        <w:sdtEndPr/>
        <w:sdtContent>
          <w:r w:rsidR="00683AB6">
            <w:rPr>
              <w:rFonts w:ascii="Times New Roman" w:hAnsi="Times New Roman" w:cs="Times New Roman"/>
              <w:sz w:val="24"/>
              <w:szCs w:val="24"/>
            </w:rPr>
            <w:fldChar w:fldCharType="begin"/>
          </w:r>
          <w:r w:rsidR="00683AB6">
            <w:rPr>
              <w:rFonts w:ascii="Times New Roman" w:hAnsi="Times New Roman" w:cs="Times New Roman"/>
              <w:sz w:val="24"/>
              <w:szCs w:val="24"/>
            </w:rPr>
            <w:instrText xml:space="preserve">CITATION Maz21 \l 2057 </w:instrText>
          </w:r>
          <w:r w:rsidR="00683AB6">
            <w:rPr>
              <w:rFonts w:ascii="Times New Roman" w:hAnsi="Times New Roman" w:cs="Times New Roman"/>
              <w:sz w:val="24"/>
              <w:szCs w:val="24"/>
            </w:rPr>
            <w:fldChar w:fldCharType="separate"/>
          </w:r>
          <w:r w:rsidR="00683AB6" w:rsidRPr="00683AB6">
            <w:rPr>
              <w:rFonts w:ascii="Times New Roman" w:hAnsi="Times New Roman" w:cs="Times New Roman"/>
              <w:noProof/>
              <w:sz w:val="24"/>
              <w:szCs w:val="24"/>
            </w:rPr>
            <w:t>(Mazda, 2021)</w:t>
          </w:r>
          <w:r w:rsidR="00683AB6">
            <w:rPr>
              <w:rFonts w:ascii="Times New Roman" w:hAnsi="Times New Roman" w:cs="Times New Roman"/>
              <w:sz w:val="24"/>
              <w:szCs w:val="24"/>
            </w:rPr>
            <w:fldChar w:fldCharType="end"/>
          </w:r>
        </w:sdtContent>
      </w:sdt>
      <w:r w:rsidR="001F7741">
        <w:rPr>
          <w:rFonts w:ascii="Times New Roman" w:hAnsi="Times New Roman" w:cs="Times New Roman"/>
          <w:sz w:val="24"/>
          <w:szCs w:val="24"/>
        </w:rPr>
        <w:t>.</w:t>
      </w:r>
    </w:p>
    <w:p w14:paraId="25E5B2F1" w14:textId="780E8DE8" w:rsidR="000B347B" w:rsidRDefault="000B347B" w:rsidP="00C60F8F">
      <w:pPr>
        <w:pStyle w:val="NoSpacing"/>
        <w:spacing w:line="480" w:lineRule="auto"/>
        <w:ind w:left="1418" w:right="1418"/>
        <w:rPr>
          <w:rFonts w:ascii="Times New Roman" w:hAnsi="Times New Roman" w:cs="Times New Roman"/>
          <w:sz w:val="24"/>
          <w:szCs w:val="24"/>
        </w:rPr>
      </w:pPr>
    </w:p>
    <w:p w14:paraId="1F5756DF" w14:textId="530B3DA9" w:rsidR="006651B3" w:rsidRDefault="000B347B"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potential benefits of Mazda</w:t>
      </w:r>
      <w:r w:rsidR="00C341DF">
        <w:rPr>
          <w:rFonts w:ascii="Times New Roman" w:hAnsi="Times New Roman" w:cs="Times New Roman"/>
          <w:sz w:val="24"/>
          <w:szCs w:val="24"/>
        </w:rPr>
        <w:t xml:space="preserve"> </w:t>
      </w:r>
      <w:r>
        <w:rPr>
          <w:rFonts w:ascii="Times New Roman" w:hAnsi="Times New Roman" w:cs="Times New Roman"/>
          <w:sz w:val="24"/>
          <w:szCs w:val="24"/>
        </w:rPr>
        <w:t xml:space="preserve">further supporting their water resource recycling </w:t>
      </w:r>
      <w:r w:rsidR="00D66706">
        <w:rPr>
          <w:rFonts w:ascii="Times New Roman" w:hAnsi="Times New Roman" w:cs="Times New Roman"/>
          <w:sz w:val="24"/>
          <w:szCs w:val="24"/>
        </w:rPr>
        <w:t xml:space="preserve">and circulation within their global manufacturing processes </w:t>
      </w:r>
      <w:r w:rsidR="00C341DF">
        <w:rPr>
          <w:rFonts w:ascii="Times New Roman" w:hAnsi="Times New Roman" w:cs="Times New Roman"/>
          <w:sz w:val="24"/>
          <w:szCs w:val="24"/>
        </w:rPr>
        <w:t xml:space="preserve">is that it </w:t>
      </w:r>
      <w:r w:rsidR="00D66706">
        <w:rPr>
          <w:rFonts w:ascii="Times New Roman" w:hAnsi="Times New Roman" w:cs="Times New Roman"/>
          <w:sz w:val="24"/>
          <w:szCs w:val="24"/>
        </w:rPr>
        <w:t>would potentially improve the quality of the water through various measures</w:t>
      </w:r>
      <w:r w:rsidR="006651B3">
        <w:rPr>
          <w:rFonts w:ascii="Times New Roman" w:hAnsi="Times New Roman" w:cs="Times New Roman"/>
          <w:sz w:val="24"/>
          <w:szCs w:val="24"/>
        </w:rPr>
        <w:t xml:space="preserve"> and</w:t>
      </w:r>
      <w:r w:rsidR="00D66706">
        <w:rPr>
          <w:rFonts w:ascii="Times New Roman" w:hAnsi="Times New Roman" w:cs="Times New Roman"/>
          <w:sz w:val="24"/>
          <w:szCs w:val="24"/>
        </w:rPr>
        <w:t xml:space="preserve"> </w:t>
      </w:r>
      <w:r w:rsidR="006651B3">
        <w:rPr>
          <w:rFonts w:ascii="Times New Roman" w:hAnsi="Times New Roman" w:cs="Times New Roman"/>
          <w:sz w:val="24"/>
          <w:szCs w:val="24"/>
        </w:rPr>
        <w:t>help with water shortage issues as the United Nations World Water Development Repot of 2018 states that by 2050</w:t>
      </w:r>
      <w:r w:rsidR="00A60F92">
        <w:rPr>
          <w:rFonts w:ascii="Times New Roman" w:hAnsi="Times New Roman" w:cs="Times New Roman"/>
          <w:sz w:val="24"/>
          <w:szCs w:val="24"/>
        </w:rPr>
        <w:t xml:space="preserve"> </w:t>
      </w:r>
      <w:r w:rsidR="006651B3">
        <w:rPr>
          <w:rFonts w:ascii="Times New Roman" w:hAnsi="Times New Roman" w:cs="Times New Roman"/>
          <w:sz w:val="24"/>
          <w:szCs w:val="24"/>
        </w:rPr>
        <w:t xml:space="preserve">water is expected to increase by 20 – 30% </w:t>
      </w:r>
      <w:sdt>
        <w:sdtPr>
          <w:rPr>
            <w:rFonts w:ascii="Times New Roman" w:hAnsi="Times New Roman" w:cs="Times New Roman"/>
            <w:sz w:val="24"/>
            <w:szCs w:val="24"/>
          </w:rPr>
          <w:id w:val="-300384467"/>
          <w:citation/>
        </w:sdtPr>
        <w:sdtEndPr/>
        <w:sdtContent>
          <w:r w:rsidR="006651B3">
            <w:rPr>
              <w:rFonts w:ascii="Times New Roman" w:hAnsi="Times New Roman" w:cs="Times New Roman"/>
              <w:sz w:val="24"/>
              <w:szCs w:val="24"/>
            </w:rPr>
            <w:fldChar w:fldCharType="begin"/>
          </w:r>
          <w:r w:rsidR="006651B3">
            <w:rPr>
              <w:rFonts w:ascii="Times New Roman" w:hAnsi="Times New Roman" w:cs="Times New Roman"/>
              <w:sz w:val="24"/>
              <w:szCs w:val="24"/>
            </w:rPr>
            <w:instrText xml:space="preserve"> CITATION Maz21 \l 2057 </w:instrText>
          </w:r>
          <w:r w:rsidR="006651B3">
            <w:rPr>
              <w:rFonts w:ascii="Times New Roman" w:hAnsi="Times New Roman" w:cs="Times New Roman"/>
              <w:sz w:val="24"/>
              <w:szCs w:val="24"/>
            </w:rPr>
            <w:fldChar w:fldCharType="separate"/>
          </w:r>
          <w:r w:rsidR="006651B3" w:rsidRPr="006651B3">
            <w:rPr>
              <w:rFonts w:ascii="Times New Roman" w:hAnsi="Times New Roman" w:cs="Times New Roman"/>
              <w:noProof/>
              <w:sz w:val="24"/>
              <w:szCs w:val="24"/>
            </w:rPr>
            <w:t>(Mazda, 2021)</w:t>
          </w:r>
          <w:r w:rsidR="006651B3">
            <w:rPr>
              <w:rFonts w:ascii="Times New Roman" w:hAnsi="Times New Roman" w:cs="Times New Roman"/>
              <w:sz w:val="24"/>
              <w:szCs w:val="24"/>
            </w:rPr>
            <w:fldChar w:fldCharType="end"/>
          </w:r>
        </w:sdtContent>
      </w:sdt>
      <w:r w:rsidR="006651B3">
        <w:rPr>
          <w:rFonts w:ascii="Times New Roman" w:hAnsi="Times New Roman" w:cs="Times New Roman"/>
          <w:sz w:val="24"/>
          <w:szCs w:val="24"/>
        </w:rPr>
        <w:t xml:space="preserve">. </w:t>
      </w:r>
    </w:p>
    <w:p w14:paraId="714958DA" w14:textId="77777777" w:rsidR="00315E06" w:rsidRDefault="00315E06" w:rsidP="00C60F8F">
      <w:pPr>
        <w:pStyle w:val="NoSpacing"/>
        <w:spacing w:line="480" w:lineRule="auto"/>
        <w:ind w:left="1418" w:right="1418"/>
        <w:rPr>
          <w:rFonts w:ascii="Times New Roman" w:hAnsi="Times New Roman" w:cs="Times New Roman"/>
          <w:sz w:val="24"/>
          <w:szCs w:val="24"/>
        </w:rPr>
      </w:pPr>
    </w:p>
    <w:p w14:paraId="6166EC9F" w14:textId="3C7CEB30" w:rsidR="000B347B" w:rsidRDefault="006651B3"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lastRenderedPageBreak/>
        <w:t xml:space="preserve">The potential benefits of Mazda’s stakeholders would be that it could potentially </w:t>
      </w:r>
      <w:r w:rsidR="00D66706">
        <w:rPr>
          <w:rFonts w:ascii="Times New Roman" w:hAnsi="Times New Roman" w:cs="Times New Roman"/>
          <w:sz w:val="24"/>
          <w:szCs w:val="24"/>
        </w:rPr>
        <w:t>reduce the amount that would be paid for incoming water use, reduce the amount that would be paid for water and waste disposal and it can potentially lessen the environmental</w:t>
      </w:r>
      <w:r>
        <w:rPr>
          <w:rFonts w:ascii="Times New Roman" w:hAnsi="Times New Roman" w:cs="Times New Roman"/>
          <w:sz w:val="24"/>
          <w:szCs w:val="24"/>
        </w:rPr>
        <w:t xml:space="preserve"> impact</w:t>
      </w:r>
      <w:r w:rsidR="00D66706">
        <w:rPr>
          <w:rFonts w:ascii="Times New Roman" w:hAnsi="Times New Roman" w:cs="Times New Roman"/>
          <w:sz w:val="24"/>
          <w:szCs w:val="24"/>
        </w:rPr>
        <w:t xml:space="preserve"> </w:t>
      </w:r>
      <w:r w:rsidR="00E97A76">
        <w:rPr>
          <w:rFonts w:ascii="Times New Roman" w:hAnsi="Times New Roman" w:cs="Times New Roman"/>
          <w:sz w:val="24"/>
          <w:szCs w:val="24"/>
        </w:rPr>
        <w:t>of their operations</w:t>
      </w:r>
      <w:r w:rsidR="00C341DF">
        <w:rPr>
          <w:rFonts w:ascii="Times New Roman" w:hAnsi="Times New Roman" w:cs="Times New Roman"/>
          <w:sz w:val="24"/>
          <w:szCs w:val="24"/>
        </w:rPr>
        <w:t xml:space="preserve"> </w:t>
      </w:r>
      <w:sdt>
        <w:sdtPr>
          <w:rPr>
            <w:rFonts w:ascii="Times New Roman" w:hAnsi="Times New Roman" w:cs="Times New Roman"/>
            <w:sz w:val="24"/>
            <w:szCs w:val="24"/>
          </w:rPr>
          <w:id w:val="862333478"/>
          <w:citation/>
        </w:sdtPr>
        <w:sdtEndPr/>
        <w:sdtContent>
          <w:r w:rsidR="00C341DF">
            <w:rPr>
              <w:rFonts w:ascii="Times New Roman" w:hAnsi="Times New Roman" w:cs="Times New Roman"/>
              <w:sz w:val="24"/>
              <w:szCs w:val="24"/>
            </w:rPr>
            <w:fldChar w:fldCharType="begin"/>
          </w:r>
          <w:r w:rsidR="00C341DF">
            <w:rPr>
              <w:rFonts w:ascii="Times New Roman" w:hAnsi="Times New Roman" w:cs="Times New Roman"/>
              <w:sz w:val="24"/>
              <w:szCs w:val="24"/>
            </w:rPr>
            <w:instrText xml:space="preserve"> CITATION Jam22 \l 2057 </w:instrText>
          </w:r>
          <w:r w:rsidR="00C341DF">
            <w:rPr>
              <w:rFonts w:ascii="Times New Roman" w:hAnsi="Times New Roman" w:cs="Times New Roman"/>
              <w:sz w:val="24"/>
              <w:szCs w:val="24"/>
            </w:rPr>
            <w:fldChar w:fldCharType="separate"/>
          </w:r>
          <w:r w:rsidR="00C341DF" w:rsidRPr="00C341DF">
            <w:rPr>
              <w:rFonts w:ascii="Times New Roman" w:hAnsi="Times New Roman" w:cs="Times New Roman"/>
              <w:noProof/>
              <w:sz w:val="24"/>
              <w:szCs w:val="24"/>
            </w:rPr>
            <w:t>(Greenwood, 2022)</w:t>
          </w:r>
          <w:r w:rsidR="00C341DF">
            <w:rPr>
              <w:rFonts w:ascii="Times New Roman" w:hAnsi="Times New Roman" w:cs="Times New Roman"/>
              <w:sz w:val="24"/>
              <w:szCs w:val="24"/>
            </w:rPr>
            <w:fldChar w:fldCharType="end"/>
          </w:r>
        </w:sdtContent>
      </w:sdt>
      <w:r w:rsidR="00C341DF">
        <w:rPr>
          <w:rFonts w:ascii="Times New Roman" w:hAnsi="Times New Roman" w:cs="Times New Roman"/>
          <w:sz w:val="24"/>
          <w:szCs w:val="24"/>
        </w:rPr>
        <w:t>.</w:t>
      </w:r>
    </w:p>
    <w:p w14:paraId="462100DE" w14:textId="7B2B2620" w:rsidR="001F7741" w:rsidRDefault="001F7741" w:rsidP="00C60F8F">
      <w:pPr>
        <w:pStyle w:val="NoSpacing"/>
        <w:spacing w:line="480" w:lineRule="auto"/>
        <w:ind w:left="1418" w:right="1418"/>
        <w:rPr>
          <w:rFonts w:ascii="Times New Roman" w:hAnsi="Times New Roman" w:cs="Times New Roman"/>
          <w:sz w:val="24"/>
          <w:szCs w:val="24"/>
        </w:rPr>
      </w:pPr>
    </w:p>
    <w:p w14:paraId="47CCD0F6" w14:textId="25DB12A2" w:rsidR="00B44981" w:rsidRDefault="004A5B45"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Another way that </w:t>
      </w:r>
      <w:r w:rsidR="001F7741">
        <w:rPr>
          <w:rFonts w:ascii="Times New Roman" w:hAnsi="Times New Roman" w:cs="Times New Roman"/>
          <w:sz w:val="24"/>
          <w:szCs w:val="24"/>
        </w:rPr>
        <w:t>Mazda</w:t>
      </w:r>
      <w:r>
        <w:rPr>
          <w:rFonts w:ascii="Times New Roman" w:hAnsi="Times New Roman" w:cs="Times New Roman"/>
          <w:sz w:val="24"/>
          <w:szCs w:val="24"/>
        </w:rPr>
        <w:t xml:space="preserve"> is further supporting their contribution</w:t>
      </w:r>
      <w:r w:rsidR="001F7741">
        <w:rPr>
          <w:rFonts w:ascii="Times New Roman" w:hAnsi="Times New Roman" w:cs="Times New Roman"/>
          <w:sz w:val="24"/>
          <w:szCs w:val="24"/>
        </w:rPr>
        <w:t xml:space="preserve"> towards the circular economy </w:t>
      </w:r>
      <w:r>
        <w:rPr>
          <w:rFonts w:ascii="Times New Roman" w:hAnsi="Times New Roman" w:cs="Times New Roman"/>
          <w:sz w:val="24"/>
          <w:szCs w:val="24"/>
        </w:rPr>
        <w:t xml:space="preserve">is </w:t>
      </w:r>
      <w:r w:rsidR="00F34646">
        <w:rPr>
          <w:rFonts w:ascii="Times New Roman" w:hAnsi="Times New Roman" w:cs="Times New Roman"/>
          <w:sz w:val="24"/>
          <w:szCs w:val="24"/>
        </w:rPr>
        <w:t>by</w:t>
      </w:r>
      <w:r w:rsidR="001F7741">
        <w:rPr>
          <w:rFonts w:ascii="Times New Roman" w:hAnsi="Times New Roman" w:cs="Times New Roman"/>
          <w:sz w:val="24"/>
          <w:szCs w:val="24"/>
        </w:rPr>
        <w:t xml:space="preserve"> </w:t>
      </w:r>
      <w:r w:rsidR="00136F10">
        <w:rPr>
          <w:rFonts w:ascii="Times New Roman" w:hAnsi="Times New Roman" w:cs="Times New Roman"/>
          <w:sz w:val="24"/>
          <w:szCs w:val="24"/>
        </w:rPr>
        <w:t>consider</w:t>
      </w:r>
      <w:r>
        <w:rPr>
          <w:rFonts w:ascii="Times New Roman" w:hAnsi="Times New Roman" w:cs="Times New Roman"/>
          <w:sz w:val="24"/>
          <w:szCs w:val="24"/>
        </w:rPr>
        <w:t>ing</w:t>
      </w:r>
      <w:r w:rsidR="00136F10">
        <w:rPr>
          <w:rFonts w:ascii="Times New Roman" w:hAnsi="Times New Roman" w:cs="Times New Roman"/>
          <w:sz w:val="24"/>
          <w:szCs w:val="24"/>
        </w:rPr>
        <w:t xml:space="preserve"> the</w:t>
      </w:r>
      <w:r w:rsidR="0006206A">
        <w:rPr>
          <w:rFonts w:ascii="Times New Roman" w:hAnsi="Times New Roman" w:cs="Times New Roman"/>
          <w:sz w:val="24"/>
          <w:szCs w:val="24"/>
        </w:rPr>
        <w:t xml:space="preserve">ir medium and long term </w:t>
      </w:r>
      <w:r w:rsidR="000B347B">
        <w:rPr>
          <w:rFonts w:ascii="Times New Roman" w:hAnsi="Times New Roman" w:cs="Times New Roman"/>
          <w:sz w:val="24"/>
          <w:szCs w:val="24"/>
        </w:rPr>
        <w:t>expectations</w:t>
      </w:r>
      <w:r w:rsidR="0006206A">
        <w:rPr>
          <w:rFonts w:ascii="Times New Roman" w:hAnsi="Times New Roman" w:cs="Times New Roman"/>
          <w:sz w:val="24"/>
          <w:szCs w:val="24"/>
        </w:rPr>
        <w:t>,</w:t>
      </w:r>
      <w:r w:rsidR="00970781">
        <w:rPr>
          <w:rFonts w:ascii="Times New Roman" w:hAnsi="Times New Roman" w:cs="Times New Roman"/>
          <w:sz w:val="24"/>
          <w:szCs w:val="24"/>
        </w:rPr>
        <w:t xml:space="preserve"> which consist of achieving zero emissions in manufacturing and logistics processes on a global basis by the year 2030. The long term expectation would be to achieve zero emissions through expanded resource recycling initiatives in manufacturing and logistics processes on a global basis by the year 2050</w:t>
      </w:r>
      <w:r w:rsidR="00B44981">
        <w:rPr>
          <w:rFonts w:ascii="Times New Roman" w:hAnsi="Times New Roman" w:cs="Times New Roman"/>
          <w:sz w:val="24"/>
          <w:szCs w:val="24"/>
        </w:rPr>
        <w:t xml:space="preserve"> </w:t>
      </w:r>
      <w:sdt>
        <w:sdtPr>
          <w:rPr>
            <w:rFonts w:ascii="Times New Roman" w:hAnsi="Times New Roman" w:cs="Times New Roman"/>
            <w:sz w:val="24"/>
            <w:szCs w:val="24"/>
          </w:rPr>
          <w:id w:val="-889804855"/>
          <w:citation/>
        </w:sdtPr>
        <w:sdtEndPr/>
        <w:sdtContent>
          <w:r w:rsidR="00B44981">
            <w:rPr>
              <w:rFonts w:ascii="Times New Roman" w:hAnsi="Times New Roman" w:cs="Times New Roman"/>
              <w:sz w:val="24"/>
              <w:szCs w:val="24"/>
            </w:rPr>
            <w:fldChar w:fldCharType="begin"/>
          </w:r>
          <w:r w:rsidR="00B44981">
            <w:rPr>
              <w:rFonts w:ascii="Times New Roman" w:hAnsi="Times New Roman" w:cs="Times New Roman"/>
              <w:sz w:val="24"/>
              <w:szCs w:val="24"/>
            </w:rPr>
            <w:instrText xml:space="preserve"> CITATION Maz21 \l 2057 </w:instrText>
          </w:r>
          <w:r w:rsidR="00B44981">
            <w:rPr>
              <w:rFonts w:ascii="Times New Roman" w:hAnsi="Times New Roman" w:cs="Times New Roman"/>
              <w:sz w:val="24"/>
              <w:szCs w:val="24"/>
            </w:rPr>
            <w:fldChar w:fldCharType="separate"/>
          </w:r>
          <w:r w:rsidR="00B44981" w:rsidRPr="00B44981">
            <w:rPr>
              <w:rFonts w:ascii="Times New Roman" w:hAnsi="Times New Roman" w:cs="Times New Roman"/>
              <w:noProof/>
              <w:sz w:val="24"/>
              <w:szCs w:val="24"/>
            </w:rPr>
            <w:t>(Mazda, 2021)</w:t>
          </w:r>
          <w:r w:rsidR="00B44981">
            <w:rPr>
              <w:rFonts w:ascii="Times New Roman" w:hAnsi="Times New Roman" w:cs="Times New Roman"/>
              <w:sz w:val="24"/>
              <w:szCs w:val="24"/>
            </w:rPr>
            <w:fldChar w:fldCharType="end"/>
          </w:r>
        </w:sdtContent>
      </w:sdt>
      <w:r w:rsidR="00B44981">
        <w:rPr>
          <w:rFonts w:ascii="Times New Roman" w:hAnsi="Times New Roman" w:cs="Times New Roman"/>
          <w:sz w:val="24"/>
          <w:szCs w:val="24"/>
        </w:rPr>
        <w:t>.</w:t>
      </w:r>
    </w:p>
    <w:p w14:paraId="20B6848F" w14:textId="77777777" w:rsidR="00B44981" w:rsidRDefault="00B44981" w:rsidP="00C60F8F">
      <w:pPr>
        <w:pStyle w:val="NoSpacing"/>
        <w:spacing w:line="480" w:lineRule="auto"/>
        <w:ind w:left="1418" w:right="1418"/>
        <w:rPr>
          <w:rFonts w:ascii="Times New Roman" w:hAnsi="Times New Roman" w:cs="Times New Roman"/>
          <w:sz w:val="24"/>
          <w:szCs w:val="24"/>
        </w:rPr>
      </w:pPr>
    </w:p>
    <w:p w14:paraId="4162A5E4" w14:textId="6DA662E5" w:rsidR="001F7741" w:rsidRDefault="00B44981"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Also, to </w:t>
      </w:r>
      <w:r w:rsidR="00F34646">
        <w:rPr>
          <w:rFonts w:ascii="Times New Roman" w:hAnsi="Times New Roman" w:cs="Times New Roman"/>
          <w:sz w:val="24"/>
          <w:szCs w:val="24"/>
        </w:rPr>
        <w:t xml:space="preserve">put into practice how Mazda are further </w:t>
      </w:r>
      <w:r>
        <w:rPr>
          <w:rFonts w:ascii="Times New Roman" w:hAnsi="Times New Roman" w:cs="Times New Roman"/>
          <w:sz w:val="24"/>
          <w:szCs w:val="24"/>
        </w:rPr>
        <w:t xml:space="preserve"> support</w:t>
      </w:r>
      <w:r w:rsidR="00F34646">
        <w:rPr>
          <w:rFonts w:ascii="Times New Roman" w:hAnsi="Times New Roman" w:cs="Times New Roman"/>
          <w:sz w:val="24"/>
          <w:szCs w:val="24"/>
        </w:rPr>
        <w:t>ing</w:t>
      </w:r>
      <w:r>
        <w:rPr>
          <w:rFonts w:ascii="Times New Roman" w:hAnsi="Times New Roman" w:cs="Times New Roman"/>
          <w:sz w:val="24"/>
          <w:szCs w:val="24"/>
        </w:rPr>
        <w:t xml:space="preserve"> the</w:t>
      </w:r>
      <w:r w:rsidR="00F34646">
        <w:rPr>
          <w:rFonts w:ascii="Times New Roman" w:hAnsi="Times New Roman" w:cs="Times New Roman"/>
          <w:sz w:val="24"/>
          <w:szCs w:val="24"/>
        </w:rPr>
        <w:t>ir</w:t>
      </w:r>
      <w:r>
        <w:rPr>
          <w:rFonts w:ascii="Times New Roman" w:hAnsi="Times New Roman" w:cs="Times New Roman"/>
          <w:sz w:val="24"/>
          <w:szCs w:val="24"/>
        </w:rPr>
        <w:t xml:space="preserve"> circular economy they c</w:t>
      </w:r>
      <w:r w:rsidR="00F34646">
        <w:rPr>
          <w:rFonts w:ascii="Times New Roman" w:hAnsi="Times New Roman" w:cs="Times New Roman"/>
          <w:sz w:val="24"/>
          <w:szCs w:val="24"/>
        </w:rPr>
        <w:t>are</w:t>
      </w:r>
      <w:r>
        <w:rPr>
          <w:rFonts w:ascii="Times New Roman" w:hAnsi="Times New Roman" w:cs="Times New Roman"/>
          <w:sz w:val="24"/>
          <w:szCs w:val="24"/>
        </w:rPr>
        <w:t xml:space="preserve"> consider</w:t>
      </w:r>
      <w:r w:rsidR="00F34646">
        <w:rPr>
          <w:rFonts w:ascii="Times New Roman" w:hAnsi="Times New Roman" w:cs="Times New Roman"/>
          <w:sz w:val="24"/>
          <w:szCs w:val="24"/>
        </w:rPr>
        <w:t>ing in</w:t>
      </w:r>
      <w:r w:rsidR="0006206A">
        <w:rPr>
          <w:rFonts w:ascii="Times New Roman" w:hAnsi="Times New Roman" w:cs="Times New Roman"/>
          <w:sz w:val="24"/>
          <w:szCs w:val="24"/>
        </w:rPr>
        <w:t xml:space="preserve"> </w:t>
      </w:r>
      <w:r w:rsidR="00875B08">
        <w:rPr>
          <w:rFonts w:ascii="Times New Roman" w:hAnsi="Times New Roman" w:cs="Times New Roman"/>
          <w:sz w:val="24"/>
          <w:szCs w:val="24"/>
        </w:rPr>
        <w:t xml:space="preserve">making cars </w:t>
      </w:r>
      <w:r w:rsidR="00E23978">
        <w:rPr>
          <w:rFonts w:ascii="Times New Roman" w:hAnsi="Times New Roman" w:cs="Times New Roman"/>
          <w:sz w:val="24"/>
          <w:szCs w:val="24"/>
        </w:rPr>
        <w:t xml:space="preserve">that are roadworthy </w:t>
      </w:r>
      <w:r w:rsidR="00875B08">
        <w:rPr>
          <w:rFonts w:ascii="Times New Roman" w:hAnsi="Times New Roman" w:cs="Times New Roman"/>
          <w:sz w:val="24"/>
          <w:szCs w:val="24"/>
        </w:rPr>
        <w:t xml:space="preserve">for the future exclusively </w:t>
      </w:r>
      <w:r w:rsidR="00E23978">
        <w:rPr>
          <w:rFonts w:ascii="Times New Roman" w:hAnsi="Times New Roman" w:cs="Times New Roman"/>
          <w:sz w:val="24"/>
          <w:szCs w:val="24"/>
        </w:rPr>
        <w:t xml:space="preserve">made </w:t>
      </w:r>
      <w:r w:rsidR="00875B08">
        <w:rPr>
          <w:rFonts w:ascii="Times New Roman" w:hAnsi="Times New Roman" w:cs="Times New Roman"/>
          <w:sz w:val="24"/>
          <w:szCs w:val="24"/>
        </w:rPr>
        <w:t xml:space="preserve">of secondary materials and have a design from the </w:t>
      </w:r>
      <w:r w:rsidR="00D27E02">
        <w:rPr>
          <w:rFonts w:ascii="Times New Roman" w:hAnsi="Times New Roman" w:cs="Times New Roman"/>
          <w:sz w:val="24"/>
          <w:szCs w:val="24"/>
        </w:rPr>
        <w:t>beginning</w:t>
      </w:r>
      <w:r w:rsidR="00875B08">
        <w:rPr>
          <w:rFonts w:ascii="Times New Roman" w:hAnsi="Times New Roman" w:cs="Times New Roman"/>
          <w:sz w:val="24"/>
          <w:szCs w:val="24"/>
        </w:rPr>
        <w:t xml:space="preserve"> with </w:t>
      </w:r>
      <w:r w:rsidR="00D27E02">
        <w:rPr>
          <w:rFonts w:ascii="Times New Roman" w:hAnsi="Times New Roman" w:cs="Times New Roman"/>
          <w:sz w:val="24"/>
          <w:szCs w:val="24"/>
        </w:rPr>
        <w:t>disassembly</w:t>
      </w:r>
      <w:r w:rsidR="00875B08">
        <w:rPr>
          <w:rFonts w:ascii="Times New Roman" w:hAnsi="Times New Roman" w:cs="Times New Roman"/>
          <w:sz w:val="24"/>
          <w:szCs w:val="24"/>
        </w:rPr>
        <w:t xml:space="preserve"> and </w:t>
      </w:r>
      <w:r w:rsidR="00D27E02">
        <w:rPr>
          <w:rFonts w:ascii="Times New Roman" w:hAnsi="Times New Roman" w:cs="Times New Roman"/>
          <w:sz w:val="24"/>
          <w:szCs w:val="24"/>
        </w:rPr>
        <w:t>the best quality of</w:t>
      </w:r>
      <w:r w:rsidR="00875B08">
        <w:rPr>
          <w:rFonts w:ascii="Times New Roman" w:hAnsi="Times New Roman" w:cs="Times New Roman"/>
          <w:sz w:val="24"/>
          <w:szCs w:val="24"/>
        </w:rPr>
        <w:t xml:space="preserve"> recycling in mind. As this would </w:t>
      </w:r>
      <w:r w:rsidR="00D27E02">
        <w:rPr>
          <w:rFonts w:ascii="Times New Roman" w:hAnsi="Times New Roman" w:cs="Times New Roman"/>
          <w:sz w:val="24"/>
          <w:szCs w:val="24"/>
        </w:rPr>
        <w:t>considerably be</w:t>
      </w:r>
      <w:r w:rsidR="00875B08">
        <w:rPr>
          <w:rFonts w:ascii="Times New Roman" w:hAnsi="Times New Roman" w:cs="Times New Roman"/>
          <w:sz w:val="24"/>
          <w:szCs w:val="24"/>
        </w:rPr>
        <w:t xml:space="preserve"> less damaging and CO2 intensive than extracting and producing primary material</w:t>
      </w:r>
      <w:r w:rsidR="0022038E">
        <w:rPr>
          <w:rFonts w:ascii="Times New Roman" w:hAnsi="Times New Roman" w:cs="Times New Roman"/>
          <w:sz w:val="24"/>
          <w:szCs w:val="24"/>
        </w:rPr>
        <w:t xml:space="preserve"> </w:t>
      </w:r>
      <w:r w:rsidR="00136F10">
        <w:rPr>
          <w:rFonts w:ascii="Times New Roman" w:hAnsi="Times New Roman" w:cs="Times New Roman"/>
          <w:sz w:val="24"/>
          <w:szCs w:val="24"/>
        </w:rPr>
        <w:t xml:space="preserve">(see appendix </w:t>
      </w:r>
      <w:r w:rsidR="00B72D72">
        <w:rPr>
          <w:rFonts w:ascii="Times New Roman" w:hAnsi="Times New Roman" w:cs="Times New Roman"/>
          <w:sz w:val="24"/>
          <w:szCs w:val="24"/>
        </w:rPr>
        <w:t>3</w:t>
      </w:r>
      <w:r w:rsidR="00136F10">
        <w:rPr>
          <w:rFonts w:ascii="Times New Roman" w:hAnsi="Times New Roman" w:cs="Times New Roman"/>
          <w:sz w:val="24"/>
          <w:szCs w:val="24"/>
        </w:rPr>
        <w:t xml:space="preserve">) </w:t>
      </w:r>
      <w:sdt>
        <w:sdtPr>
          <w:rPr>
            <w:rFonts w:ascii="Times New Roman" w:hAnsi="Times New Roman" w:cs="Times New Roman"/>
            <w:sz w:val="24"/>
            <w:szCs w:val="24"/>
          </w:rPr>
          <w:id w:val="-426967857"/>
          <w:citation/>
        </w:sdtPr>
        <w:sdtEndPr/>
        <w:sdtContent>
          <w:r w:rsidR="0022038E">
            <w:rPr>
              <w:rFonts w:ascii="Times New Roman" w:hAnsi="Times New Roman" w:cs="Times New Roman"/>
              <w:sz w:val="24"/>
              <w:szCs w:val="24"/>
            </w:rPr>
            <w:fldChar w:fldCharType="begin"/>
          </w:r>
          <w:r w:rsidR="0022038E">
            <w:rPr>
              <w:rFonts w:ascii="Times New Roman" w:hAnsi="Times New Roman" w:cs="Times New Roman"/>
              <w:sz w:val="24"/>
              <w:szCs w:val="24"/>
            </w:rPr>
            <w:instrText xml:space="preserve"> CITATION BMW23 \l 2057 </w:instrText>
          </w:r>
          <w:r w:rsidR="0022038E">
            <w:rPr>
              <w:rFonts w:ascii="Times New Roman" w:hAnsi="Times New Roman" w:cs="Times New Roman"/>
              <w:sz w:val="24"/>
              <w:szCs w:val="24"/>
            </w:rPr>
            <w:fldChar w:fldCharType="separate"/>
          </w:r>
          <w:r w:rsidR="0022038E" w:rsidRPr="0022038E">
            <w:rPr>
              <w:rFonts w:ascii="Times New Roman" w:hAnsi="Times New Roman" w:cs="Times New Roman"/>
              <w:noProof/>
              <w:sz w:val="24"/>
              <w:szCs w:val="24"/>
            </w:rPr>
            <w:t>(BMW, 2023)</w:t>
          </w:r>
          <w:r w:rsidR="0022038E">
            <w:rPr>
              <w:rFonts w:ascii="Times New Roman" w:hAnsi="Times New Roman" w:cs="Times New Roman"/>
              <w:sz w:val="24"/>
              <w:szCs w:val="24"/>
            </w:rPr>
            <w:fldChar w:fldCharType="end"/>
          </w:r>
        </w:sdtContent>
      </w:sdt>
      <w:r w:rsidR="00136F10">
        <w:rPr>
          <w:rFonts w:ascii="Times New Roman" w:hAnsi="Times New Roman" w:cs="Times New Roman"/>
          <w:sz w:val="24"/>
          <w:szCs w:val="24"/>
        </w:rPr>
        <w:t>.</w:t>
      </w:r>
    </w:p>
    <w:p w14:paraId="52034220" w14:textId="620CB3D8" w:rsidR="00D27E02" w:rsidRDefault="00D27E02" w:rsidP="00C60F8F">
      <w:pPr>
        <w:pStyle w:val="NoSpacing"/>
        <w:spacing w:line="480" w:lineRule="auto"/>
        <w:ind w:left="1418" w:right="1418"/>
        <w:rPr>
          <w:rFonts w:ascii="Times New Roman" w:hAnsi="Times New Roman" w:cs="Times New Roman"/>
          <w:sz w:val="24"/>
          <w:szCs w:val="24"/>
        </w:rPr>
      </w:pPr>
    </w:p>
    <w:p w14:paraId="1C5C46BA" w14:textId="0CA553E5" w:rsidR="00D27E02" w:rsidRDefault="00D27E02"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lastRenderedPageBreak/>
        <w:t xml:space="preserve">For example, one of Mazda’s competitors BMW have created a concept car called the BMW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Vision that is constructed completely on the principles of the circular design, from design and development to manufacture and beyond. BMW have replaced paint with an anodised finish, the tyres are made from recycled rubber, and the steering wheel rim is 3D printed from wood powder. Also all of the cars upholstery fabrics are recycled and they have even replaced their BMW badge with an engraving to create less waste</w:t>
      </w:r>
      <w:r w:rsidR="0022038E">
        <w:rPr>
          <w:rFonts w:ascii="Times New Roman" w:hAnsi="Times New Roman" w:cs="Times New Roman"/>
          <w:sz w:val="24"/>
          <w:szCs w:val="24"/>
        </w:rPr>
        <w:t xml:space="preserve"> </w:t>
      </w:r>
      <w:sdt>
        <w:sdtPr>
          <w:rPr>
            <w:rFonts w:ascii="Times New Roman" w:hAnsi="Times New Roman" w:cs="Times New Roman"/>
            <w:sz w:val="24"/>
            <w:szCs w:val="24"/>
          </w:rPr>
          <w:id w:val="2018802282"/>
          <w:citation/>
        </w:sdtPr>
        <w:sdtEndPr/>
        <w:sdtContent>
          <w:r w:rsidR="0022038E">
            <w:rPr>
              <w:rFonts w:ascii="Times New Roman" w:hAnsi="Times New Roman" w:cs="Times New Roman"/>
              <w:sz w:val="24"/>
              <w:szCs w:val="24"/>
            </w:rPr>
            <w:fldChar w:fldCharType="begin"/>
          </w:r>
          <w:r w:rsidR="0022038E">
            <w:rPr>
              <w:rFonts w:ascii="Times New Roman" w:hAnsi="Times New Roman" w:cs="Times New Roman"/>
              <w:sz w:val="24"/>
              <w:szCs w:val="24"/>
            </w:rPr>
            <w:instrText xml:space="preserve"> CITATION BMW22 \l 2057 </w:instrText>
          </w:r>
          <w:r w:rsidR="0022038E">
            <w:rPr>
              <w:rFonts w:ascii="Times New Roman" w:hAnsi="Times New Roman" w:cs="Times New Roman"/>
              <w:sz w:val="24"/>
              <w:szCs w:val="24"/>
            </w:rPr>
            <w:fldChar w:fldCharType="separate"/>
          </w:r>
          <w:r w:rsidR="0022038E" w:rsidRPr="0022038E">
            <w:rPr>
              <w:rFonts w:ascii="Times New Roman" w:hAnsi="Times New Roman" w:cs="Times New Roman"/>
              <w:noProof/>
              <w:sz w:val="24"/>
              <w:szCs w:val="24"/>
            </w:rPr>
            <w:t>(BMW, 2022)</w:t>
          </w:r>
          <w:r w:rsidR="0022038E">
            <w:rPr>
              <w:rFonts w:ascii="Times New Roman" w:hAnsi="Times New Roman" w:cs="Times New Roman"/>
              <w:sz w:val="24"/>
              <w:szCs w:val="24"/>
            </w:rPr>
            <w:fldChar w:fldCharType="end"/>
          </w:r>
        </w:sdtContent>
      </w:sdt>
      <w:r w:rsidR="00136F10">
        <w:rPr>
          <w:rFonts w:ascii="Times New Roman" w:hAnsi="Times New Roman" w:cs="Times New Roman"/>
          <w:sz w:val="24"/>
          <w:szCs w:val="24"/>
        </w:rPr>
        <w:t>.</w:t>
      </w:r>
    </w:p>
    <w:p w14:paraId="3D9035A2" w14:textId="60665F97" w:rsidR="00A60F92" w:rsidRDefault="00A60F92" w:rsidP="00C60F8F">
      <w:pPr>
        <w:pStyle w:val="NoSpacing"/>
        <w:spacing w:line="480" w:lineRule="auto"/>
        <w:ind w:left="1418" w:right="1418"/>
        <w:rPr>
          <w:rFonts w:ascii="Times New Roman" w:hAnsi="Times New Roman" w:cs="Times New Roman"/>
          <w:sz w:val="24"/>
          <w:szCs w:val="24"/>
        </w:rPr>
      </w:pPr>
    </w:p>
    <w:p w14:paraId="0F50D810" w14:textId="5154B4EE" w:rsidR="002802E3" w:rsidRDefault="00A60F92"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potential benefits of further supporting Mazda to continue using recycled</w:t>
      </w:r>
      <w:r w:rsidR="007405EE">
        <w:rPr>
          <w:rFonts w:ascii="Times New Roman" w:hAnsi="Times New Roman" w:cs="Times New Roman"/>
          <w:sz w:val="24"/>
          <w:szCs w:val="24"/>
        </w:rPr>
        <w:t xml:space="preserve"> and secondary</w:t>
      </w:r>
      <w:r>
        <w:rPr>
          <w:rFonts w:ascii="Times New Roman" w:hAnsi="Times New Roman" w:cs="Times New Roman"/>
          <w:sz w:val="24"/>
          <w:szCs w:val="24"/>
        </w:rPr>
        <w:t xml:space="preserve"> materials for</w:t>
      </w:r>
      <w:r w:rsidR="007405EE">
        <w:rPr>
          <w:rFonts w:ascii="Times New Roman" w:hAnsi="Times New Roman" w:cs="Times New Roman"/>
          <w:sz w:val="24"/>
          <w:szCs w:val="24"/>
        </w:rPr>
        <w:t xml:space="preserve"> the interior and exterior of the car and </w:t>
      </w:r>
      <w:r w:rsidR="00941E71">
        <w:rPr>
          <w:rFonts w:ascii="Times New Roman" w:hAnsi="Times New Roman" w:cs="Times New Roman"/>
          <w:sz w:val="24"/>
          <w:szCs w:val="24"/>
        </w:rPr>
        <w:t xml:space="preserve">to structure the car based wholly on the principles of circular design </w:t>
      </w:r>
      <w:r w:rsidR="001B345E">
        <w:rPr>
          <w:rFonts w:ascii="Times New Roman" w:hAnsi="Times New Roman" w:cs="Times New Roman"/>
          <w:sz w:val="24"/>
          <w:szCs w:val="24"/>
        </w:rPr>
        <w:t>is</w:t>
      </w:r>
      <w:r w:rsidR="007405EE">
        <w:rPr>
          <w:rFonts w:ascii="Times New Roman" w:hAnsi="Times New Roman" w:cs="Times New Roman"/>
          <w:sz w:val="24"/>
          <w:szCs w:val="24"/>
        </w:rPr>
        <w:t xml:space="preserve"> that it would</w:t>
      </w:r>
      <w:r w:rsidR="001B345E">
        <w:rPr>
          <w:rFonts w:ascii="Times New Roman" w:hAnsi="Times New Roman" w:cs="Times New Roman"/>
          <w:sz w:val="24"/>
          <w:szCs w:val="24"/>
        </w:rPr>
        <w:t xml:space="preserve"> allow Mazda and their stakeholders to track their use of raw materials in the lifecycle of the car, allow </w:t>
      </w:r>
      <w:r w:rsidR="00B44981">
        <w:rPr>
          <w:rFonts w:ascii="Times New Roman" w:hAnsi="Times New Roman" w:cs="Times New Roman"/>
          <w:sz w:val="24"/>
          <w:szCs w:val="24"/>
        </w:rPr>
        <w:t>Mazda</w:t>
      </w:r>
      <w:r w:rsidR="001B345E">
        <w:rPr>
          <w:rFonts w:ascii="Times New Roman" w:hAnsi="Times New Roman" w:cs="Times New Roman"/>
          <w:sz w:val="24"/>
          <w:szCs w:val="24"/>
        </w:rPr>
        <w:t xml:space="preserve"> to utilise the significant raw materials to last longer in closed loops </w:t>
      </w:r>
      <w:r w:rsidR="002802E3">
        <w:rPr>
          <w:rFonts w:ascii="Times New Roman" w:hAnsi="Times New Roman" w:cs="Times New Roman"/>
          <w:sz w:val="24"/>
          <w:szCs w:val="24"/>
        </w:rPr>
        <w:t>and help save the</w:t>
      </w:r>
      <w:r w:rsidR="00B44981">
        <w:rPr>
          <w:rFonts w:ascii="Times New Roman" w:hAnsi="Times New Roman" w:cs="Times New Roman"/>
          <w:sz w:val="24"/>
          <w:szCs w:val="24"/>
        </w:rPr>
        <w:t xml:space="preserve"> </w:t>
      </w:r>
      <w:r w:rsidR="002802E3">
        <w:rPr>
          <w:rFonts w:ascii="Times New Roman" w:hAnsi="Times New Roman" w:cs="Times New Roman"/>
          <w:sz w:val="24"/>
          <w:szCs w:val="24"/>
        </w:rPr>
        <w:t xml:space="preserve">environment by reducing the amount of greenhouse gases being emitted into the atmosphere </w:t>
      </w:r>
      <w:sdt>
        <w:sdtPr>
          <w:rPr>
            <w:rFonts w:ascii="Times New Roman" w:hAnsi="Times New Roman" w:cs="Times New Roman"/>
            <w:sz w:val="24"/>
            <w:szCs w:val="24"/>
          </w:rPr>
          <w:id w:val="1138146669"/>
          <w:citation/>
        </w:sdtPr>
        <w:sdtEndPr/>
        <w:sdtContent>
          <w:r w:rsidR="00F1721E">
            <w:rPr>
              <w:rFonts w:ascii="Times New Roman" w:hAnsi="Times New Roman" w:cs="Times New Roman"/>
              <w:sz w:val="24"/>
              <w:szCs w:val="24"/>
            </w:rPr>
            <w:fldChar w:fldCharType="begin"/>
          </w:r>
          <w:r w:rsidR="00F1721E">
            <w:rPr>
              <w:rFonts w:ascii="Times New Roman" w:hAnsi="Times New Roman" w:cs="Times New Roman"/>
              <w:sz w:val="24"/>
              <w:szCs w:val="24"/>
            </w:rPr>
            <w:instrText xml:space="preserve"> CITATION Abi20 \l 2057 </w:instrText>
          </w:r>
          <w:r w:rsidR="00F1721E">
            <w:rPr>
              <w:rFonts w:ascii="Times New Roman" w:hAnsi="Times New Roman" w:cs="Times New Roman"/>
              <w:sz w:val="24"/>
              <w:szCs w:val="24"/>
            </w:rPr>
            <w:fldChar w:fldCharType="separate"/>
          </w:r>
          <w:r w:rsidR="00F1721E" w:rsidRPr="00F1721E">
            <w:rPr>
              <w:rFonts w:ascii="Times New Roman" w:hAnsi="Times New Roman" w:cs="Times New Roman"/>
              <w:noProof/>
              <w:sz w:val="24"/>
              <w:szCs w:val="24"/>
            </w:rPr>
            <w:t>(Williams, 2020)</w:t>
          </w:r>
          <w:r w:rsidR="00F1721E">
            <w:rPr>
              <w:rFonts w:ascii="Times New Roman" w:hAnsi="Times New Roman" w:cs="Times New Roman"/>
              <w:sz w:val="24"/>
              <w:szCs w:val="24"/>
            </w:rPr>
            <w:fldChar w:fldCharType="end"/>
          </w:r>
        </w:sdtContent>
      </w:sdt>
      <w:r w:rsidR="00F1721E">
        <w:rPr>
          <w:rFonts w:ascii="Times New Roman" w:hAnsi="Times New Roman" w:cs="Times New Roman"/>
          <w:sz w:val="24"/>
          <w:szCs w:val="24"/>
        </w:rPr>
        <w:t>.</w:t>
      </w:r>
    </w:p>
    <w:p w14:paraId="09A927AA" w14:textId="77777777" w:rsidR="002802E3" w:rsidRDefault="002802E3" w:rsidP="00C60F8F">
      <w:pPr>
        <w:pStyle w:val="NoSpacing"/>
        <w:spacing w:line="480" w:lineRule="auto"/>
        <w:ind w:left="1418" w:right="1418"/>
        <w:rPr>
          <w:rFonts w:ascii="Times New Roman" w:hAnsi="Times New Roman" w:cs="Times New Roman"/>
          <w:sz w:val="24"/>
          <w:szCs w:val="24"/>
        </w:rPr>
      </w:pPr>
    </w:p>
    <w:p w14:paraId="526E1898" w14:textId="5C0FAAB2" w:rsidR="00A60F92" w:rsidRDefault="00F1721E" w:rsidP="00C60F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Another benefit would be that it would</w:t>
      </w:r>
      <w:r w:rsidR="007405EE">
        <w:rPr>
          <w:rFonts w:ascii="Times New Roman" w:hAnsi="Times New Roman" w:cs="Times New Roman"/>
          <w:sz w:val="24"/>
          <w:szCs w:val="24"/>
        </w:rPr>
        <w:t xml:space="preserve"> improve infrastructure and retrofit industries to make them sustainable, with a more strengthened resource use efficiency and a better adoption of clean and environmentally sound technologies and industrial processes within the organisation and </w:t>
      </w:r>
      <w:r w:rsidR="00AC25CB">
        <w:rPr>
          <w:rFonts w:ascii="Times New Roman" w:hAnsi="Times New Roman" w:cs="Times New Roman"/>
          <w:sz w:val="24"/>
          <w:szCs w:val="24"/>
        </w:rPr>
        <w:t>the supply chain</w:t>
      </w:r>
      <w:r>
        <w:rPr>
          <w:rFonts w:ascii="Times New Roman" w:hAnsi="Times New Roman" w:cs="Times New Roman"/>
          <w:sz w:val="24"/>
          <w:szCs w:val="24"/>
        </w:rPr>
        <w:t xml:space="preserve"> and </w:t>
      </w:r>
      <w:r>
        <w:rPr>
          <w:rFonts w:ascii="Times New Roman" w:hAnsi="Times New Roman" w:cs="Times New Roman"/>
          <w:sz w:val="24"/>
          <w:szCs w:val="24"/>
        </w:rPr>
        <w:lastRenderedPageBreak/>
        <w:t xml:space="preserve">Mazda would be contributing to the sustainable development goals of industry, innovation and infrastructure and responsible consumption and production </w:t>
      </w:r>
      <w:sdt>
        <w:sdtPr>
          <w:rPr>
            <w:rFonts w:ascii="Times New Roman" w:hAnsi="Times New Roman" w:cs="Times New Roman"/>
            <w:sz w:val="24"/>
            <w:szCs w:val="24"/>
          </w:rPr>
          <w:id w:val="16954119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Maz21 \l 2057 </w:instrText>
          </w:r>
          <w:r>
            <w:rPr>
              <w:rFonts w:ascii="Times New Roman" w:hAnsi="Times New Roman" w:cs="Times New Roman"/>
              <w:sz w:val="24"/>
              <w:szCs w:val="24"/>
            </w:rPr>
            <w:fldChar w:fldCharType="separate"/>
          </w:r>
          <w:r w:rsidRPr="00F1721E">
            <w:rPr>
              <w:rFonts w:ascii="Times New Roman" w:hAnsi="Times New Roman" w:cs="Times New Roman"/>
              <w:noProof/>
              <w:sz w:val="24"/>
              <w:szCs w:val="24"/>
            </w:rPr>
            <w:t>(Mazda, 2021)</w:t>
          </w:r>
          <w:r>
            <w:rPr>
              <w:rFonts w:ascii="Times New Roman" w:hAnsi="Times New Roman" w:cs="Times New Roman"/>
              <w:sz w:val="24"/>
              <w:szCs w:val="24"/>
            </w:rPr>
            <w:fldChar w:fldCharType="end"/>
          </w:r>
        </w:sdtContent>
      </w:sdt>
      <w:r w:rsidR="00166E1C">
        <w:rPr>
          <w:rFonts w:ascii="Times New Roman" w:hAnsi="Times New Roman" w:cs="Times New Roman"/>
          <w:sz w:val="24"/>
          <w:szCs w:val="24"/>
        </w:rPr>
        <w:t>.</w:t>
      </w:r>
    </w:p>
    <w:p w14:paraId="601458D6" w14:textId="07A0F259" w:rsidR="00CF220C" w:rsidRDefault="00CF220C" w:rsidP="00C60F8F">
      <w:pPr>
        <w:pStyle w:val="NoSpacing"/>
        <w:spacing w:line="480" w:lineRule="auto"/>
        <w:ind w:left="1418" w:right="1418"/>
        <w:rPr>
          <w:rFonts w:ascii="Times New Roman" w:hAnsi="Times New Roman" w:cs="Times New Roman"/>
          <w:sz w:val="24"/>
          <w:szCs w:val="24"/>
        </w:rPr>
      </w:pPr>
    </w:p>
    <w:p w14:paraId="258713B1" w14:textId="1A81FAF2" w:rsidR="00B8627B" w:rsidRDefault="00B8627B" w:rsidP="00B8627B">
      <w:pPr>
        <w:pStyle w:val="NoSpacing"/>
        <w:spacing w:line="480" w:lineRule="auto"/>
        <w:ind w:left="1418" w:right="1418"/>
        <w:rPr>
          <w:rFonts w:ascii="Times New Roman" w:hAnsi="Times New Roman" w:cs="Times New Roman"/>
          <w:sz w:val="24"/>
          <w:szCs w:val="24"/>
          <w:u w:val="single"/>
        </w:rPr>
      </w:pPr>
      <w:r w:rsidRPr="00B8627B">
        <w:rPr>
          <w:rFonts w:ascii="Times New Roman" w:hAnsi="Times New Roman" w:cs="Times New Roman"/>
          <w:sz w:val="24"/>
          <w:szCs w:val="24"/>
          <w:u w:val="single"/>
        </w:rPr>
        <w:t>Mazda’s Supply Chain</w:t>
      </w:r>
    </w:p>
    <w:p w14:paraId="63B503DF" w14:textId="77777777" w:rsidR="00824E39" w:rsidRDefault="00824E39" w:rsidP="00B8627B">
      <w:pPr>
        <w:pStyle w:val="NoSpacing"/>
        <w:spacing w:line="480" w:lineRule="auto"/>
        <w:ind w:left="1418" w:right="1418"/>
        <w:rPr>
          <w:rFonts w:ascii="Times New Roman" w:hAnsi="Times New Roman" w:cs="Times New Roman"/>
          <w:sz w:val="24"/>
          <w:szCs w:val="24"/>
        </w:rPr>
      </w:pPr>
    </w:p>
    <w:p w14:paraId="59C17AD8" w14:textId="0C70F007" w:rsidR="00B8627B" w:rsidRDefault="00B8627B" w:rsidP="00B8627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As Mazda only implements social responsibility in their supply chains that consists of carrying out a variety of activities</w:t>
      </w:r>
      <w:r w:rsidR="00670285">
        <w:rPr>
          <w:rFonts w:ascii="Times New Roman" w:hAnsi="Times New Roman" w:cs="Times New Roman"/>
          <w:sz w:val="24"/>
          <w:szCs w:val="24"/>
        </w:rPr>
        <w:t xml:space="preserve"> such as the Mazda Green Purchasing guidelines</w:t>
      </w:r>
      <w:r>
        <w:rPr>
          <w:rFonts w:ascii="Times New Roman" w:hAnsi="Times New Roman" w:cs="Times New Roman"/>
          <w:sz w:val="24"/>
          <w:szCs w:val="24"/>
        </w:rPr>
        <w:t xml:space="preserve"> in order to gain mutual growth and prosperity with suppliers and dealerships, in Japan and Overseas rather than having a sustainable supply chain management </w:t>
      </w:r>
      <w:sdt>
        <w:sdtPr>
          <w:rPr>
            <w:rFonts w:ascii="Times New Roman" w:hAnsi="Times New Roman" w:cs="Times New Roman"/>
            <w:sz w:val="24"/>
            <w:szCs w:val="24"/>
          </w:rPr>
          <w:id w:val="18142154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Maz21 \l 2057 </w:instrText>
          </w:r>
          <w:r>
            <w:rPr>
              <w:rFonts w:ascii="Times New Roman" w:hAnsi="Times New Roman" w:cs="Times New Roman"/>
              <w:sz w:val="24"/>
              <w:szCs w:val="24"/>
            </w:rPr>
            <w:fldChar w:fldCharType="separate"/>
          </w:r>
          <w:r w:rsidRPr="00B8627B">
            <w:rPr>
              <w:rFonts w:ascii="Times New Roman" w:hAnsi="Times New Roman" w:cs="Times New Roman"/>
              <w:noProof/>
              <w:sz w:val="24"/>
              <w:szCs w:val="24"/>
            </w:rPr>
            <w:t>(Mazda,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7DF0017" w14:textId="1CCE0D53" w:rsidR="00B8627B" w:rsidRDefault="00B8627B" w:rsidP="00B8627B">
      <w:pPr>
        <w:pStyle w:val="NoSpacing"/>
        <w:spacing w:line="480" w:lineRule="auto"/>
        <w:ind w:left="1418" w:right="1418"/>
        <w:rPr>
          <w:rFonts w:ascii="Times New Roman" w:hAnsi="Times New Roman" w:cs="Times New Roman"/>
          <w:sz w:val="24"/>
          <w:szCs w:val="24"/>
        </w:rPr>
      </w:pPr>
    </w:p>
    <w:p w14:paraId="27E1E7DE" w14:textId="4D7F73B6" w:rsidR="00442C97" w:rsidRDefault="00442C97" w:rsidP="00B8627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For example, one of Mazda’s competitors BMW have a sustainable supply chain management where </w:t>
      </w:r>
      <w:r w:rsidR="005C0DA5">
        <w:rPr>
          <w:rFonts w:ascii="Times New Roman" w:hAnsi="Times New Roman" w:cs="Times New Roman"/>
          <w:sz w:val="24"/>
          <w:szCs w:val="24"/>
        </w:rPr>
        <w:t>they incorporate requirements that relate to social and environmental standards which consist of areas such as component development, commodity group strategies and a target system, as a decisive factor in the tendering process and in supplier development. BMW supplier contracts comprise of certain clauses in their purchasing terms and conditions that are based on the frameworks and guidelines of:</w:t>
      </w:r>
    </w:p>
    <w:p w14:paraId="2D86F053" w14:textId="2CBE6683" w:rsidR="005C0DA5" w:rsidRDefault="005C0DA5" w:rsidP="00B8627B">
      <w:pPr>
        <w:pStyle w:val="NoSpacing"/>
        <w:spacing w:line="480" w:lineRule="auto"/>
        <w:ind w:left="1418" w:right="1418"/>
        <w:rPr>
          <w:rFonts w:ascii="Times New Roman" w:hAnsi="Times New Roman" w:cs="Times New Roman"/>
          <w:sz w:val="24"/>
          <w:szCs w:val="24"/>
        </w:rPr>
      </w:pPr>
    </w:p>
    <w:p w14:paraId="1F6F7893" w14:textId="0B513D9B" w:rsidR="005C0DA5" w:rsidRDefault="005C0DA5" w:rsidP="005C0DA5">
      <w:pPr>
        <w:pStyle w:val="NoSpacing"/>
        <w:numPr>
          <w:ilvl w:val="0"/>
          <w:numId w:val="5"/>
        </w:numPr>
        <w:spacing w:line="480" w:lineRule="auto"/>
        <w:ind w:right="1418"/>
        <w:rPr>
          <w:rFonts w:ascii="Times New Roman" w:hAnsi="Times New Roman" w:cs="Times New Roman"/>
          <w:sz w:val="24"/>
          <w:szCs w:val="24"/>
        </w:rPr>
      </w:pPr>
      <w:r>
        <w:rPr>
          <w:rFonts w:ascii="Times New Roman" w:hAnsi="Times New Roman" w:cs="Times New Roman"/>
          <w:sz w:val="24"/>
          <w:szCs w:val="24"/>
        </w:rPr>
        <w:t>UN Guiding Principles on Business and Human Rights</w:t>
      </w:r>
    </w:p>
    <w:p w14:paraId="46B52BEA" w14:textId="5AEAE54B" w:rsidR="005C0DA5" w:rsidRDefault="005C0DA5" w:rsidP="005C0DA5">
      <w:pPr>
        <w:pStyle w:val="NoSpacing"/>
        <w:numPr>
          <w:ilvl w:val="0"/>
          <w:numId w:val="5"/>
        </w:numPr>
        <w:spacing w:line="480" w:lineRule="auto"/>
        <w:ind w:right="1418"/>
        <w:rPr>
          <w:rFonts w:ascii="Times New Roman" w:hAnsi="Times New Roman" w:cs="Times New Roman"/>
          <w:sz w:val="24"/>
          <w:szCs w:val="24"/>
        </w:rPr>
      </w:pPr>
      <w:r>
        <w:rPr>
          <w:rFonts w:ascii="Times New Roman" w:hAnsi="Times New Roman" w:cs="Times New Roman"/>
          <w:sz w:val="24"/>
          <w:szCs w:val="24"/>
        </w:rPr>
        <w:t>Principles of the UN Global Compact</w:t>
      </w:r>
    </w:p>
    <w:p w14:paraId="006B5354" w14:textId="59E71ABD" w:rsidR="005C0DA5" w:rsidRDefault="005C0DA5" w:rsidP="005C0DA5">
      <w:pPr>
        <w:pStyle w:val="NoSpacing"/>
        <w:numPr>
          <w:ilvl w:val="0"/>
          <w:numId w:val="5"/>
        </w:numPr>
        <w:spacing w:line="480" w:lineRule="auto"/>
        <w:ind w:right="1418"/>
        <w:rPr>
          <w:rFonts w:ascii="Times New Roman" w:hAnsi="Times New Roman" w:cs="Times New Roman"/>
          <w:sz w:val="24"/>
          <w:szCs w:val="24"/>
        </w:rPr>
      </w:pPr>
      <w:r>
        <w:rPr>
          <w:rFonts w:ascii="Times New Roman" w:hAnsi="Times New Roman" w:cs="Times New Roman"/>
          <w:sz w:val="24"/>
          <w:szCs w:val="24"/>
        </w:rPr>
        <w:lastRenderedPageBreak/>
        <w:t>Principles of the International Labour Organisation</w:t>
      </w:r>
    </w:p>
    <w:p w14:paraId="6397FA3E" w14:textId="0E6C193F" w:rsidR="005C0DA5" w:rsidRDefault="00DF31A7" w:rsidP="005C0DA5">
      <w:pPr>
        <w:pStyle w:val="NoSpacing"/>
        <w:numPr>
          <w:ilvl w:val="0"/>
          <w:numId w:val="5"/>
        </w:numPr>
        <w:spacing w:line="480" w:lineRule="auto"/>
        <w:ind w:right="1418"/>
        <w:rPr>
          <w:rFonts w:ascii="Times New Roman" w:hAnsi="Times New Roman" w:cs="Times New Roman"/>
          <w:sz w:val="24"/>
          <w:szCs w:val="24"/>
        </w:rPr>
      </w:pPr>
      <w:r>
        <w:rPr>
          <w:rFonts w:ascii="Times New Roman" w:hAnsi="Times New Roman" w:cs="Times New Roman"/>
          <w:sz w:val="24"/>
          <w:szCs w:val="24"/>
        </w:rPr>
        <w:t>OCED Due Diligence Guidance for Responsible Business Conduct</w:t>
      </w:r>
    </w:p>
    <w:p w14:paraId="1C9B663B" w14:textId="226E9B6D" w:rsidR="00DF31A7" w:rsidRDefault="00DF31A7" w:rsidP="005C0DA5">
      <w:pPr>
        <w:pStyle w:val="NoSpacing"/>
        <w:numPr>
          <w:ilvl w:val="0"/>
          <w:numId w:val="5"/>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German government’s National Action Plan and the Supply Chain Due Diligence Law </w:t>
      </w:r>
      <w:sdt>
        <w:sdtPr>
          <w:rPr>
            <w:rFonts w:ascii="Times New Roman" w:hAnsi="Times New Roman" w:cs="Times New Roman"/>
            <w:sz w:val="24"/>
            <w:szCs w:val="24"/>
          </w:rPr>
          <w:id w:val="-15063622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BMW231 \l 2057 </w:instrText>
          </w:r>
          <w:r>
            <w:rPr>
              <w:rFonts w:ascii="Times New Roman" w:hAnsi="Times New Roman" w:cs="Times New Roman"/>
              <w:sz w:val="24"/>
              <w:szCs w:val="24"/>
            </w:rPr>
            <w:fldChar w:fldCharType="separate"/>
          </w:r>
          <w:r w:rsidRPr="00DF31A7">
            <w:rPr>
              <w:rFonts w:ascii="Times New Roman" w:hAnsi="Times New Roman" w:cs="Times New Roman"/>
              <w:noProof/>
              <w:sz w:val="24"/>
              <w:szCs w:val="24"/>
            </w:rPr>
            <w:t>(BMW, 2023)</w:t>
          </w:r>
          <w:r>
            <w:rPr>
              <w:rFonts w:ascii="Times New Roman" w:hAnsi="Times New Roman" w:cs="Times New Roman"/>
              <w:sz w:val="24"/>
              <w:szCs w:val="24"/>
            </w:rPr>
            <w:fldChar w:fldCharType="end"/>
          </w:r>
        </w:sdtContent>
      </w:sdt>
    </w:p>
    <w:p w14:paraId="446EAFE2" w14:textId="77777777" w:rsidR="00442C97" w:rsidRDefault="00442C97" w:rsidP="00B8627B">
      <w:pPr>
        <w:pStyle w:val="NoSpacing"/>
        <w:spacing w:line="480" w:lineRule="auto"/>
        <w:ind w:left="1418" w:right="1418"/>
        <w:rPr>
          <w:rFonts w:ascii="Times New Roman" w:hAnsi="Times New Roman" w:cs="Times New Roman"/>
          <w:sz w:val="24"/>
          <w:szCs w:val="24"/>
        </w:rPr>
      </w:pPr>
    </w:p>
    <w:p w14:paraId="75E53F1D" w14:textId="5F7C4644" w:rsidR="00442C97" w:rsidRDefault="001B4735" w:rsidP="00B8627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Therefore, to further support Mazda having a more sustainable supply chain they should follow external frameworks and guidelines such as </w:t>
      </w:r>
      <w:r w:rsidR="00442C97">
        <w:rPr>
          <w:rFonts w:ascii="Times New Roman" w:hAnsi="Times New Roman" w:cs="Times New Roman"/>
          <w:sz w:val="24"/>
          <w:szCs w:val="24"/>
        </w:rPr>
        <w:t>the UN Global Compact. The UN Global Compact consists of ten principles and they are :</w:t>
      </w:r>
    </w:p>
    <w:p w14:paraId="3DA0934B" w14:textId="543F6FFF" w:rsidR="00442C97" w:rsidRDefault="00442C97" w:rsidP="00B8627B">
      <w:pPr>
        <w:pStyle w:val="NoSpacing"/>
        <w:spacing w:line="480" w:lineRule="auto"/>
        <w:ind w:left="1418" w:right="1418"/>
        <w:rPr>
          <w:rFonts w:ascii="Times New Roman" w:hAnsi="Times New Roman" w:cs="Times New Roman"/>
          <w:sz w:val="24"/>
          <w:szCs w:val="24"/>
        </w:rPr>
      </w:pPr>
    </w:p>
    <w:p w14:paraId="20B87BFB" w14:textId="4326A462"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Businesses should support and respect the protection of internationally proclaimed human rights.</w:t>
      </w:r>
    </w:p>
    <w:p w14:paraId="3C7D108E" w14:textId="780616E4"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Make sure that they are not complicit in human right abuses.</w:t>
      </w:r>
    </w:p>
    <w:p w14:paraId="1CA92ECD" w14:textId="2986F1D0"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Businesses should uphold the freedom of association and the effective recognition of the right to collective </w:t>
      </w:r>
      <w:r w:rsidR="00DF31A7">
        <w:rPr>
          <w:rFonts w:ascii="Times New Roman" w:hAnsi="Times New Roman" w:cs="Times New Roman"/>
          <w:sz w:val="24"/>
          <w:szCs w:val="24"/>
        </w:rPr>
        <w:t>bargaining</w:t>
      </w:r>
      <w:r>
        <w:rPr>
          <w:rFonts w:ascii="Times New Roman" w:hAnsi="Times New Roman" w:cs="Times New Roman"/>
          <w:sz w:val="24"/>
          <w:szCs w:val="24"/>
        </w:rPr>
        <w:t>.</w:t>
      </w:r>
    </w:p>
    <w:p w14:paraId="0E6874FF" w14:textId="7D97A53E"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The elimination of all forms of forced and compulsory labour.</w:t>
      </w:r>
    </w:p>
    <w:p w14:paraId="3DAB2D6A" w14:textId="3A367837"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The effective abolition of child labour.</w:t>
      </w:r>
    </w:p>
    <w:p w14:paraId="56AEA328" w14:textId="77A93F35"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The elimination of discrimination in respect of employment and occupation.</w:t>
      </w:r>
    </w:p>
    <w:p w14:paraId="32EABA28" w14:textId="0C11658C"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Businesses should support a precautionary approach to environmental challenges.</w:t>
      </w:r>
    </w:p>
    <w:p w14:paraId="1271561F" w14:textId="6CC3787D"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lastRenderedPageBreak/>
        <w:t>Undertake initiatives to promote greater environmental responsibility.</w:t>
      </w:r>
    </w:p>
    <w:p w14:paraId="21F23DBC" w14:textId="7230935E" w:rsidR="00442C97" w:rsidRDefault="00442C97" w:rsidP="00442C97">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Encourage the development and diffusion of environmentally friendly technologies.</w:t>
      </w:r>
    </w:p>
    <w:p w14:paraId="44C31568" w14:textId="3D79044E" w:rsidR="00E85963" w:rsidRDefault="00442C97" w:rsidP="00E85963">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Businesses should work against corruption in all its forms including extortion and bribery</w:t>
      </w:r>
      <w:r w:rsidR="00DF31A7">
        <w:rPr>
          <w:rFonts w:ascii="Times New Roman" w:hAnsi="Times New Roman" w:cs="Times New Roman"/>
          <w:sz w:val="24"/>
          <w:szCs w:val="24"/>
        </w:rPr>
        <w:t xml:space="preserve"> </w:t>
      </w:r>
      <w:sdt>
        <w:sdtPr>
          <w:rPr>
            <w:rFonts w:ascii="Times New Roman" w:hAnsi="Times New Roman" w:cs="Times New Roman"/>
            <w:sz w:val="24"/>
            <w:szCs w:val="24"/>
          </w:rPr>
          <w:id w:val="870573887"/>
          <w:citation/>
        </w:sdtPr>
        <w:sdtContent>
          <w:r w:rsidR="00E85963">
            <w:rPr>
              <w:rFonts w:ascii="Times New Roman" w:hAnsi="Times New Roman" w:cs="Times New Roman"/>
              <w:sz w:val="24"/>
              <w:szCs w:val="24"/>
            </w:rPr>
            <w:fldChar w:fldCharType="begin"/>
          </w:r>
          <w:r w:rsidR="00E85963">
            <w:rPr>
              <w:rFonts w:ascii="Times New Roman" w:hAnsi="Times New Roman" w:cs="Times New Roman"/>
              <w:sz w:val="24"/>
              <w:szCs w:val="24"/>
            </w:rPr>
            <w:instrText xml:space="preserve"> CITATION Uni23 \l 2057 </w:instrText>
          </w:r>
          <w:r w:rsidR="00E85963">
            <w:rPr>
              <w:rFonts w:ascii="Times New Roman" w:hAnsi="Times New Roman" w:cs="Times New Roman"/>
              <w:sz w:val="24"/>
              <w:szCs w:val="24"/>
            </w:rPr>
            <w:fldChar w:fldCharType="separate"/>
          </w:r>
          <w:r w:rsidR="00E85963" w:rsidRPr="00E85963">
            <w:rPr>
              <w:rFonts w:ascii="Times New Roman" w:hAnsi="Times New Roman" w:cs="Times New Roman"/>
              <w:noProof/>
              <w:sz w:val="24"/>
              <w:szCs w:val="24"/>
            </w:rPr>
            <w:t>(United Nations Global Compact, 2023)</w:t>
          </w:r>
          <w:r w:rsidR="00E85963">
            <w:rPr>
              <w:rFonts w:ascii="Times New Roman" w:hAnsi="Times New Roman" w:cs="Times New Roman"/>
              <w:sz w:val="24"/>
              <w:szCs w:val="24"/>
            </w:rPr>
            <w:fldChar w:fldCharType="end"/>
          </w:r>
        </w:sdtContent>
      </w:sdt>
      <w:r w:rsidR="00E85963">
        <w:rPr>
          <w:rFonts w:ascii="Times New Roman" w:hAnsi="Times New Roman" w:cs="Times New Roman"/>
          <w:sz w:val="24"/>
          <w:szCs w:val="24"/>
        </w:rPr>
        <w:t>.</w:t>
      </w:r>
    </w:p>
    <w:p w14:paraId="4D4BFF15" w14:textId="0F492144" w:rsidR="00670285" w:rsidRDefault="00670285" w:rsidP="00E85963">
      <w:pPr>
        <w:pStyle w:val="NoSpacing"/>
        <w:spacing w:line="480" w:lineRule="auto"/>
        <w:ind w:left="1418" w:right="1418"/>
        <w:rPr>
          <w:rFonts w:ascii="Times New Roman" w:hAnsi="Times New Roman" w:cs="Times New Roman"/>
          <w:sz w:val="24"/>
          <w:szCs w:val="24"/>
        </w:rPr>
      </w:pPr>
    </w:p>
    <w:p w14:paraId="038DF723" w14:textId="3E18D213" w:rsidR="002A4920" w:rsidRDefault="002A4920" w:rsidP="00E8596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benefits of Mazda following the framework and guideline of the Principles of the UN Global Compact </w:t>
      </w:r>
      <w:r w:rsidR="00AA50F0">
        <w:rPr>
          <w:rFonts w:ascii="Times New Roman" w:hAnsi="Times New Roman" w:cs="Times New Roman"/>
          <w:sz w:val="24"/>
          <w:szCs w:val="24"/>
        </w:rPr>
        <w:t xml:space="preserve">within their supply chain </w:t>
      </w:r>
      <w:r>
        <w:rPr>
          <w:rFonts w:ascii="Times New Roman" w:hAnsi="Times New Roman" w:cs="Times New Roman"/>
          <w:sz w:val="24"/>
          <w:szCs w:val="24"/>
        </w:rPr>
        <w:t xml:space="preserve">is that they would be contributing to a variety of different rights such as Human Rights, Labour, Environmental Rights and Anti-Corruption Rights  </w:t>
      </w:r>
      <w:sdt>
        <w:sdtPr>
          <w:rPr>
            <w:rFonts w:ascii="Times New Roman" w:hAnsi="Times New Roman" w:cs="Times New Roman"/>
            <w:sz w:val="24"/>
            <w:szCs w:val="24"/>
          </w:rPr>
          <w:id w:val="7006742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Uni23 \l 2057 </w:instrText>
          </w:r>
          <w:r>
            <w:rPr>
              <w:rFonts w:ascii="Times New Roman" w:hAnsi="Times New Roman" w:cs="Times New Roman"/>
              <w:sz w:val="24"/>
              <w:szCs w:val="24"/>
            </w:rPr>
            <w:fldChar w:fldCharType="separate"/>
          </w:r>
          <w:r w:rsidRPr="002A4920">
            <w:rPr>
              <w:rFonts w:ascii="Times New Roman" w:hAnsi="Times New Roman" w:cs="Times New Roman"/>
              <w:noProof/>
              <w:sz w:val="24"/>
              <w:szCs w:val="24"/>
            </w:rPr>
            <w:t>(United Nations Global Compact,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D6281F4" w14:textId="77777777" w:rsidR="002A4920" w:rsidRDefault="002A4920" w:rsidP="00E85963">
      <w:pPr>
        <w:pStyle w:val="NoSpacing"/>
        <w:spacing w:line="480" w:lineRule="auto"/>
        <w:ind w:left="1418" w:right="1418"/>
        <w:rPr>
          <w:rFonts w:ascii="Times New Roman" w:hAnsi="Times New Roman" w:cs="Times New Roman"/>
          <w:sz w:val="24"/>
          <w:szCs w:val="24"/>
        </w:rPr>
      </w:pPr>
    </w:p>
    <w:p w14:paraId="66A6F375" w14:textId="4B1B55B7" w:rsidR="00E85963" w:rsidRDefault="00670285" w:rsidP="00E85963">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Mazda’s Sustainable </w:t>
      </w:r>
      <w:r w:rsidR="009548A1">
        <w:rPr>
          <w:rFonts w:ascii="Times New Roman" w:hAnsi="Times New Roman" w:cs="Times New Roman"/>
          <w:sz w:val="24"/>
          <w:szCs w:val="24"/>
          <w:u w:val="single"/>
        </w:rPr>
        <w:t>Management</w:t>
      </w:r>
    </w:p>
    <w:p w14:paraId="72B424C5" w14:textId="03F38ADD" w:rsidR="009548A1" w:rsidRDefault="009548A1" w:rsidP="00E85963">
      <w:pPr>
        <w:pStyle w:val="NoSpacing"/>
        <w:spacing w:line="480" w:lineRule="auto"/>
        <w:ind w:left="1418" w:right="1418"/>
        <w:rPr>
          <w:rFonts w:ascii="Times New Roman" w:hAnsi="Times New Roman" w:cs="Times New Roman"/>
          <w:sz w:val="24"/>
          <w:szCs w:val="24"/>
          <w:u w:val="single"/>
        </w:rPr>
      </w:pPr>
    </w:p>
    <w:p w14:paraId="3122E5FA" w14:textId="6F4EA91A" w:rsidR="009548A1" w:rsidRDefault="00905FD8" w:rsidP="00E8596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Due to the fact that </w:t>
      </w:r>
      <w:r w:rsidR="009548A1">
        <w:rPr>
          <w:rFonts w:ascii="Times New Roman" w:hAnsi="Times New Roman" w:cs="Times New Roman"/>
          <w:sz w:val="24"/>
          <w:szCs w:val="24"/>
        </w:rPr>
        <w:t>Mazda c</w:t>
      </w:r>
      <w:r>
        <w:rPr>
          <w:rFonts w:ascii="Times New Roman" w:hAnsi="Times New Roman" w:cs="Times New Roman"/>
          <w:sz w:val="24"/>
          <w:szCs w:val="24"/>
        </w:rPr>
        <w:t xml:space="preserve">urrently have all of their sustainable initiatives and activities decentralised throughout their management team and do not actually have anyone in charge of all the initiatives and activities to do with sustainability. Mazda can further support their sustainable management by </w:t>
      </w:r>
      <w:r w:rsidR="00541E5A">
        <w:rPr>
          <w:rFonts w:ascii="Times New Roman" w:hAnsi="Times New Roman" w:cs="Times New Roman"/>
          <w:sz w:val="24"/>
          <w:szCs w:val="24"/>
        </w:rPr>
        <w:t>putting into practice</w:t>
      </w:r>
      <w:r>
        <w:rPr>
          <w:rFonts w:ascii="Times New Roman" w:hAnsi="Times New Roman" w:cs="Times New Roman"/>
          <w:sz w:val="24"/>
          <w:szCs w:val="24"/>
        </w:rPr>
        <w:t xml:space="preserve"> a Chief Sustainability Officer (CSO).</w:t>
      </w:r>
    </w:p>
    <w:p w14:paraId="24F314D5" w14:textId="1C72F7E9" w:rsidR="00905FD8" w:rsidRDefault="00905FD8" w:rsidP="00E85963">
      <w:pPr>
        <w:pStyle w:val="NoSpacing"/>
        <w:spacing w:line="480" w:lineRule="auto"/>
        <w:ind w:left="1418" w:right="1418"/>
        <w:rPr>
          <w:rFonts w:ascii="Times New Roman" w:hAnsi="Times New Roman" w:cs="Times New Roman"/>
          <w:sz w:val="24"/>
          <w:szCs w:val="24"/>
        </w:rPr>
      </w:pPr>
    </w:p>
    <w:p w14:paraId="019D78E5" w14:textId="3B4428BB" w:rsidR="00905FD8" w:rsidRDefault="009405E3" w:rsidP="00E8596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lastRenderedPageBreak/>
        <w:t>The benefits of having a Chief Sustainability Officer (CSO) within Mazda is that they would have the skill and knowledge in how Mazda can become more sustainable as they consist of doing activities such as:</w:t>
      </w:r>
    </w:p>
    <w:p w14:paraId="40DB5245" w14:textId="38EFEDB8" w:rsidR="009405E3" w:rsidRDefault="009405E3" w:rsidP="00E85963">
      <w:pPr>
        <w:pStyle w:val="NoSpacing"/>
        <w:spacing w:line="480" w:lineRule="auto"/>
        <w:ind w:left="1418" w:right="1418"/>
        <w:rPr>
          <w:rFonts w:ascii="Times New Roman" w:hAnsi="Times New Roman" w:cs="Times New Roman"/>
          <w:sz w:val="24"/>
          <w:szCs w:val="24"/>
        </w:rPr>
      </w:pPr>
    </w:p>
    <w:p w14:paraId="271AAB20" w14:textId="034869BE" w:rsidR="009405E3" w:rsidRPr="009405E3" w:rsidRDefault="009405E3" w:rsidP="009405E3">
      <w:pPr>
        <w:pStyle w:val="NoSpacing"/>
        <w:numPr>
          <w:ilvl w:val="0"/>
          <w:numId w:val="6"/>
        </w:numPr>
        <w:spacing w:line="480" w:lineRule="auto"/>
        <w:ind w:right="1418"/>
        <w:rPr>
          <w:rFonts w:ascii="Times New Roman" w:hAnsi="Times New Roman" w:cs="Times New Roman"/>
          <w:sz w:val="24"/>
          <w:szCs w:val="24"/>
        </w:rPr>
      </w:pPr>
      <w:r w:rsidRPr="009405E3">
        <w:rPr>
          <w:rFonts w:ascii="Times New Roman" w:hAnsi="Times New Roman" w:cs="Times New Roman"/>
          <w:sz w:val="24"/>
          <w:szCs w:val="24"/>
        </w:rPr>
        <w:t>Creating documents for environmental project funding</w:t>
      </w:r>
      <w:r>
        <w:rPr>
          <w:rFonts w:ascii="Times New Roman" w:hAnsi="Times New Roman" w:cs="Times New Roman"/>
          <w:sz w:val="24"/>
          <w:szCs w:val="24"/>
        </w:rPr>
        <w:t>.</w:t>
      </w:r>
    </w:p>
    <w:p w14:paraId="4523A059" w14:textId="5B2906E7" w:rsidR="009405E3" w:rsidRPr="009405E3" w:rsidRDefault="007B338C" w:rsidP="009405E3">
      <w:pPr>
        <w:pStyle w:val="NoSpacing"/>
        <w:numPr>
          <w:ilvl w:val="0"/>
          <w:numId w:val="6"/>
        </w:numPr>
        <w:spacing w:line="480" w:lineRule="auto"/>
        <w:ind w:right="1418"/>
        <w:rPr>
          <w:rFonts w:ascii="Times New Roman" w:hAnsi="Times New Roman" w:cs="Times New Roman"/>
          <w:sz w:val="24"/>
          <w:szCs w:val="24"/>
        </w:rPr>
      </w:pPr>
      <w:r>
        <w:rPr>
          <w:rFonts w:ascii="Times New Roman" w:hAnsi="Times New Roman" w:cs="Times New Roman"/>
          <w:sz w:val="24"/>
          <w:szCs w:val="24"/>
        </w:rPr>
        <w:t>Direct sustainability program operations to make sure that it falls in line with environmental or governmental regulations</w:t>
      </w:r>
      <w:r w:rsidR="009405E3">
        <w:rPr>
          <w:rFonts w:ascii="Times New Roman" w:hAnsi="Times New Roman" w:cs="Times New Roman"/>
          <w:sz w:val="24"/>
          <w:szCs w:val="24"/>
        </w:rPr>
        <w:t>.</w:t>
      </w:r>
    </w:p>
    <w:p w14:paraId="02CB593E" w14:textId="60DD38C1" w:rsidR="009405E3" w:rsidRPr="009405E3" w:rsidRDefault="009405E3" w:rsidP="009405E3">
      <w:pPr>
        <w:pStyle w:val="NoSpacing"/>
        <w:numPr>
          <w:ilvl w:val="0"/>
          <w:numId w:val="6"/>
        </w:numPr>
        <w:spacing w:line="480" w:lineRule="auto"/>
        <w:ind w:right="1418"/>
        <w:rPr>
          <w:rFonts w:ascii="Times New Roman" w:hAnsi="Times New Roman" w:cs="Times New Roman"/>
          <w:sz w:val="24"/>
          <w:szCs w:val="24"/>
        </w:rPr>
      </w:pPr>
      <w:r w:rsidRPr="009405E3">
        <w:rPr>
          <w:rFonts w:ascii="Times New Roman" w:hAnsi="Times New Roman" w:cs="Times New Roman"/>
          <w:sz w:val="24"/>
          <w:szCs w:val="24"/>
        </w:rPr>
        <w:t>Have the knowledge and skill to research the latest trends, practices and news that is related to sustainability</w:t>
      </w:r>
      <w:r w:rsidR="007B338C">
        <w:rPr>
          <w:rFonts w:ascii="Times New Roman" w:hAnsi="Times New Roman" w:cs="Times New Roman"/>
          <w:sz w:val="24"/>
          <w:szCs w:val="24"/>
        </w:rPr>
        <w:t>, such as resource conservation, recycling, pollution and waste elimination etc…</w:t>
      </w:r>
    </w:p>
    <w:p w14:paraId="4E2B4A02" w14:textId="2AAE7F85" w:rsidR="009405E3" w:rsidRPr="009405E3" w:rsidRDefault="009405E3" w:rsidP="009405E3">
      <w:pPr>
        <w:pStyle w:val="NoSpacing"/>
        <w:numPr>
          <w:ilvl w:val="0"/>
          <w:numId w:val="6"/>
        </w:numPr>
        <w:spacing w:line="480" w:lineRule="auto"/>
        <w:ind w:right="1418"/>
        <w:rPr>
          <w:rFonts w:ascii="Times New Roman" w:hAnsi="Times New Roman" w:cs="Times New Roman"/>
          <w:sz w:val="24"/>
          <w:szCs w:val="24"/>
        </w:rPr>
      </w:pPr>
      <w:r w:rsidRPr="009405E3">
        <w:rPr>
          <w:rFonts w:ascii="Times New Roman" w:hAnsi="Times New Roman" w:cs="Times New Roman"/>
          <w:sz w:val="24"/>
          <w:szCs w:val="24"/>
        </w:rPr>
        <w:t xml:space="preserve">They are able to </w:t>
      </w:r>
      <w:r w:rsidR="007B338C">
        <w:rPr>
          <w:rFonts w:ascii="Times New Roman" w:hAnsi="Times New Roman" w:cs="Times New Roman"/>
          <w:sz w:val="24"/>
          <w:szCs w:val="24"/>
        </w:rPr>
        <w:t>communicate to</w:t>
      </w:r>
      <w:r w:rsidRPr="009405E3">
        <w:rPr>
          <w:rFonts w:ascii="Times New Roman" w:hAnsi="Times New Roman" w:cs="Times New Roman"/>
          <w:sz w:val="24"/>
          <w:szCs w:val="24"/>
        </w:rPr>
        <w:t xml:space="preserve"> </w:t>
      </w:r>
      <w:r w:rsidR="007B338C">
        <w:rPr>
          <w:rFonts w:ascii="Times New Roman" w:hAnsi="Times New Roman" w:cs="Times New Roman"/>
          <w:sz w:val="24"/>
          <w:szCs w:val="24"/>
        </w:rPr>
        <w:t>management, shareholders, customers and employees</w:t>
      </w:r>
      <w:r w:rsidRPr="009405E3">
        <w:rPr>
          <w:rFonts w:ascii="Times New Roman" w:hAnsi="Times New Roman" w:cs="Times New Roman"/>
          <w:sz w:val="24"/>
          <w:szCs w:val="24"/>
        </w:rPr>
        <w:t xml:space="preserve"> </w:t>
      </w:r>
      <w:r w:rsidR="007B338C">
        <w:rPr>
          <w:rFonts w:ascii="Times New Roman" w:hAnsi="Times New Roman" w:cs="Times New Roman"/>
          <w:sz w:val="24"/>
          <w:szCs w:val="24"/>
        </w:rPr>
        <w:t>to address  sustainability issues</w:t>
      </w:r>
      <w:r>
        <w:rPr>
          <w:rFonts w:ascii="Times New Roman" w:hAnsi="Times New Roman" w:cs="Times New Roman"/>
          <w:sz w:val="24"/>
          <w:szCs w:val="24"/>
        </w:rPr>
        <w:t>.</w:t>
      </w:r>
    </w:p>
    <w:p w14:paraId="6DC30831" w14:textId="667108C0" w:rsidR="009405E3" w:rsidRPr="009405E3" w:rsidRDefault="009405E3" w:rsidP="009405E3">
      <w:pPr>
        <w:pStyle w:val="NoSpacing"/>
        <w:numPr>
          <w:ilvl w:val="0"/>
          <w:numId w:val="6"/>
        </w:numPr>
        <w:spacing w:line="480" w:lineRule="auto"/>
        <w:ind w:right="1418"/>
        <w:rPr>
          <w:rFonts w:ascii="Times New Roman" w:hAnsi="Times New Roman" w:cs="Times New Roman"/>
          <w:sz w:val="24"/>
          <w:szCs w:val="24"/>
        </w:rPr>
      </w:pPr>
      <w:r w:rsidRPr="009405E3">
        <w:rPr>
          <w:rFonts w:ascii="Times New Roman" w:hAnsi="Times New Roman" w:cs="Times New Roman"/>
          <w:sz w:val="24"/>
          <w:szCs w:val="24"/>
        </w:rPr>
        <w:t xml:space="preserve">Monitor an organisations data related to </w:t>
      </w:r>
      <w:r w:rsidR="007B338C">
        <w:rPr>
          <w:rFonts w:ascii="Times New Roman" w:hAnsi="Times New Roman" w:cs="Times New Roman"/>
          <w:sz w:val="24"/>
          <w:szCs w:val="24"/>
        </w:rPr>
        <w:t>sustainable</w:t>
      </w:r>
      <w:r w:rsidRPr="009405E3">
        <w:rPr>
          <w:rFonts w:ascii="Times New Roman" w:hAnsi="Times New Roman" w:cs="Times New Roman"/>
          <w:sz w:val="24"/>
          <w:szCs w:val="24"/>
        </w:rPr>
        <w:t xml:space="preserve"> initiatives</w:t>
      </w:r>
      <w:r>
        <w:rPr>
          <w:rFonts w:ascii="Times New Roman" w:hAnsi="Times New Roman" w:cs="Times New Roman"/>
          <w:sz w:val="24"/>
          <w:szCs w:val="24"/>
        </w:rPr>
        <w:t>.</w:t>
      </w:r>
    </w:p>
    <w:p w14:paraId="6FACC7A9" w14:textId="540096F7" w:rsidR="000F244D" w:rsidRDefault="009405E3" w:rsidP="000F244D">
      <w:pPr>
        <w:pStyle w:val="NoSpacing"/>
        <w:numPr>
          <w:ilvl w:val="0"/>
          <w:numId w:val="6"/>
        </w:numPr>
        <w:spacing w:line="480" w:lineRule="auto"/>
        <w:ind w:right="1418"/>
        <w:rPr>
          <w:rFonts w:ascii="Times New Roman" w:hAnsi="Times New Roman" w:cs="Times New Roman"/>
          <w:sz w:val="24"/>
          <w:szCs w:val="24"/>
        </w:rPr>
      </w:pPr>
      <w:r w:rsidRPr="009405E3">
        <w:rPr>
          <w:rFonts w:ascii="Times New Roman" w:hAnsi="Times New Roman" w:cs="Times New Roman"/>
          <w:sz w:val="24"/>
          <w:szCs w:val="24"/>
        </w:rPr>
        <w:t>They can also prepare proposals, budgets and reports about sustainability for review by the chief executive officer, board directors and company stakeholders</w:t>
      </w:r>
      <w:r w:rsidR="00D8545A">
        <w:rPr>
          <w:rFonts w:ascii="Times New Roman" w:hAnsi="Times New Roman" w:cs="Times New Roman"/>
          <w:sz w:val="24"/>
          <w:szCs w:val="24"/>
        </w:rPr>
        <w:t xml:space="preserve"> </w:t>
      </w:r>
      <w:sdt>
        <w:sdtPr>
          <w:rPr>
            <w:rFonts w:ascii="Times New Roman" w:hAnsi="Times New Roman" w:cs="Times New Roman"/>
            <w:sz w:val="24"/>
            <w:szCs w:val="24"/>
          </w:rPr>
          <w:id w:val="-694619050"/>
          <w:citation/>
        </w:sdtPr>
        <w:sdtContent>
          <w:r w:rsidR="00D8545A">
            <w:rPr>
              <w:rFonts w:ascii="Times New Roman" w:hAnsi="Times New Roman" w:cs="Times New Roman"/>
              <w:sz w:val="24"/>
              <w:szCs w:val="24"/>
            </w:rPr>
            <w:fldChar w:fldCharType="begin"/>
          </w:r>
          <w:r w:rsidR="00D8545A">
            <w:rPr>
              <w:rFonts w:ascii="Times New Roman" w:hAnsi="Times New Roman" w:cs="Times New Roman"/>
              <w:sz w:val="24"/>
              <w:szCs w:val="24"/>
            </w:rPr>
            <w:instrText xml:space="preserve"> CITATION Jes20 \l 2057 </w:instrText>
          </w:r>
          <w:r w:rsidR="00D8545A">
            <w:rPr>
              <w:rFonts w:ascii="Times New Roman" w:hAnsi="Times New Roman" w:cs="Times New Roman"/>
              <w:sz w:val="24"/>
              <w:szCs w:val="24"/>
            </w:rPr>
            <w:fldChar w:fldCharType="separate"/>
          </w:r>
          <w:r w:rsidR="00D8545A" w:rsidRPr="00D8545A">
            <w:rPr>
              <w:rFonts w:ascii="Times New Roman" w:hAnsi="Times New Roman" w:cs="Times New Roman"/>
              <w:noProof/>
              <w:sz w:val="24"/>
              <w:szCs w:val="24"/>
            </w:rPr>
            <w:t>(Man, 2020)</w:t>
          </w:r>
          <w:r w:rsidR="00D8545A">
            <w:rPr>
              <w:rFonts w:ascii="Times New Roman" w:hAnsi="Times New Roman" w:cs="Times New Roman"/>
              <w:sz w:val="24"/>
              <w:szCs w:val="24"/>
            </w:rPr>
            <w:fldChar w:fldCharType="end"/>
          </w:r>
        </w:sdtContent>
      </w:sdt>
      <w:r w:rsidR="00D8545A">
        <w:rPr>
          <w:rFonts w:ascii="Times New Roman" w:hAnsi="Times New Roman" w:cs="Times New Roman"/>
          <w:sz w:val="24"/>
          <w:szCs w:val="24"/>
        </w:rPr>
        <w:t>.</w:t>
      </w:r>
    </w:p>
    <w:p w14:paraId="35AC60D1" w14:textId="77777777" w:rsidR="000F244D" w:rsidRDefault="000F244D" w:rsidP="000F244D">
      <w:pPr>
        <w:pStyle w:val="NoSpacing"/>
        <w:spacing w:line="480" w:lineRule="auto"/>
        <w:ind w:left="2138" w:right="1418"/>
        <w:rPr>
          <w:rFonts w:ascii="Times New Roman" w:hAnsi="Times New Roman" w:cs="Times New Roman"/>
          <w:sz w:val="24"/>
          <w:szCs w:val="24"/>
        </w:rPr>
      </w:pPr>
    </w:p>
    <w:p w14:paraId="520E3649" w14:textId="77777777" w:rsidR="0036212F" w:rsidRDefault="0036212F" w:rsidP="000F244D">
      <w:pPr>
        <w:pStyle w:val="NoSpacing"/>
        <w:tabs>
          <w:tab w:val="left" w:pos="5730"/>
        </w:tabs>
        <w:spacing w:line="480" w:lineRule="auto"/>
        <w:ind w:left="1418" w:right="1418"/>
        <w:rPr>
          <w:rFonts w:ascii="Times New Roman" w:hAnsi="Times New Roman" w:cs="Times New Roman"/>
          <w:sz w:val="24"/>
          <w:szCs w:val="24"/>
          <w:u w:val="single"/>
        </w:rPr>
      </w:pPr>
    </w:p>
    <w:p w14:paraId="2F4B8866" w14:textId="77777777" w:rsidR="0036212F" w:rsidRDefault="0036212F" w:rsidP="000F244D">
      <w:pPr>
        <w:pStyle w:val="NoSpacing"/>
        <w:tabs>
          <w:tab w:val="left" w:pos="5730"/>
        </w:tabs>
        <w:spacing w:line="480" w:lineRule="auto"/>
        <w:ind w:left="1418" w:right="1418"/>
        <w:rPr>
          <w:rFonts w:ascii="Times New Roman" w:hAnsi="Times New Roman" w:cs="Times New Roman"/>
          <w:sz w:val="24"/>
          <w:szCs w:val="24"/>
          <w:u w:val="single"/>
        </w:rPr>
      </w:pPr>
    </w:p>
    <w:p w14:paraId="5D99BABD" w14:textId="0645654A" w:rsidR="000F244D" w:rsidRDefault="000F244D" w:rsidP="000F244D">
      <w:pPr>
        <w:pStyle w:val="NoSpacing"/>
        <w:tabs>
          <w:tab w:val="left" w:pos="5730"/>
        </w:tabs>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Conclusion</w:t>
      </w:r>
    </w:p>
    <w:p w14:paraId="266E0505" w14:textId="65C357B2" w:rsidR="000F244D" w:rsidRDefault="000F244D" w:rsidP="000F244D">
      <w:pPr>
        <w:pStyle w:val="NoSpacing"/>
        <w:tabs>
          <w:tab w:val="left" w:pos="5730"/>
        </w:tabs>
        <w:spacing w:line="480" w:lineRule="auto"/>
        <w:ind w:left="1418" w:right="1418"/>
        <w:rPr>
          <w:rFonts w:ascii="Times New Roman" w:hAnsi="Times New Roman" w:cs="Times New Roman"/>
          <w:sz w:val="24"/>
          <w:szCs w:val="24"/>
          <w:u w:val="single"/>
        </w:rPr>
      </w:pPr>
    </w:p>
    <w:p w14:paraId="1208416D" w14:textId="6EE42356" w:rsidR="000F244D" w:rsidRDefault="00BB7E86" w:rsidP="000F244D">
      <w:pPr>
        <w:pStyle w:val="NoSpacing"/>
        <w:tabs>
          <w:tab w:val="left" w:pos="5730"/>
        </w:tabs>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purpose of this report has been met as this report has shown how </w:t>
      </w:r>
      <w:r w:rsidR="00582341">
        <w:rPr>
          <w:rFonts w:ascii="Times New Roman" w:hAnsi="Times New Roman" w:cs="Times New Roman"/>
          <w:sz w:val="24"/>
          <w:szCs w:val="24"/>
        </w:rPr>
        <w:t xml:space="preserve">Mazda </w:t>
      </w:r>
      <w:r w:rsidR="00035EC5">
        <w:rPr>
          <w:rFonts w:ascii="Times New Roman" w:hAnsi="Times New Roman" w:cs="Times New Roman"/>
          <w:sz w:val="24"/>
          <w:szCs w:val="24"/>
        </w:rPr>
        <w:t xml:space="preserve">can </w:t>
      </w:r>
      <w:r w:rsidR="00582341">
        <w:rPr>
          <w:rFonts w:ascii="Times New Roman" w:hAnsi="Times New Roman" w:cs="Times New Roman"/>
          <w:sz w:val="24"/>
          <w:szCs w:val="24"/>
        </w:rPr>
        <w:t xml:space="preserve">further support their sustainable initiatives by </w:t>
      </w:r>
      <w:r w:rsidR="00304150">
        <w:rPr>
          <w:rFonts w:ascii="Times New Roman" w:hAnsi="Times New Roman" w:cs="Times New Roman"/>
          <w:sz w:val="24"/>
          <w:szCs w:val="24"/>
        </w:rPr>
        <w:t>critically analysing</w:t>
      </w:r>
      <w:r w:rsidR="000F244D">
        <w:rPr>
          <w:rFonts w:ascii="Times New Roman" w:hAnsi="Times New Roman" w:cs="Times New Roman"/>
          <w:sz w:val="24"/>
          <w:szCs w:val="24"/>
        </w:rPr>
        <w:t xml:space="preserve"> the doughnut economic model,</w:t>
      </w:r>
      <w:r w:rsidR="00582341">
        <w:rPr>
          <w:rFonts w:ascii="Times New Roman" w:hAnsi="Times New Roman" w:cs="Times New Roman"/>
          <w:sz w:val="24"/>
          <w:szCs w:val="24"/>
        </w:rPr>
        <w:t xml:space="preserve"> </w:t>
      </w:r>
      <w:r w:rsidR="000F244D">
        <w:rPr>
          <w:rFonts w:ascii="Times New Roman" w:hAnsi="Times New Roman" w:cs="Times New Roman"/>
          <w:sz w:val="24"/>
          <w:szCs w:val="24"/>
        </w:rPr>
        <w:t>to see the improvement</w:t>
      </w:r>
      <w:r w:rsidR="002D67F0">
        <w:rPr>
          <w:rFonts w:ascii="Times New Roman" w:hAnsi="Times New Roman" w:cs="Times New Roman"/>
          <w:sz w:val="24"/>
          <w:szCs w:val="24"/>
        </w:rPr>
        <w:t>s</w:t>
      </w:r>
      <w:r w:rsidR="000F244D">
        <w:rPr>
          <w:rFonts w:ascii="Times New Roman" w:hAnsi="Times New Roman" w:cs="Times New Roman"/>
          <w:sz w:val="24"/>
          <w:szCs w:val="24"/>
        </w:rPr>
        <w:t xml:space="preserve"> that can be made for a more improved circular future </w:t>
      </w:r>
      <w:r w:rsidR="00582341">
        <w:rPr>
          <w:rFonts w:ascii="Times New Roman" w:hAnsi="Times New Roman" w:cs="Times New Roman"/>
          <w:sz w:val="24"/>
          <w:szCs w:val="24"/>
        </w:rPr>
        <w:t>by thinking like a 21st century economist</w:t>
      </w:r>
      <w:r w:rsidR="000F244D">
        <w:rPr>
          <w:rFonts w:ascii="Times New Roman" w:hAnsi="Times New Roman" w:cs="Times New Roman"/>
          <w:sz w:val="24"/>
          <w:szCs w:val="24"/>
        </w:rPr>
        <w:t xml:space="preserve">. The circular economy improvements </w:t>
      </w:r>
      <w:r w:rsidR="00035EC5">
        <w:rPr>
          <w:rFonts w:ascii="Times New Roman" w:hAnsi="Times New Roman" w:cs="Times New Roman"/>
          <w:sz w:val="24"/>
          <w:szCs w:val="24"/>
        </w:rPr>
        <w:t xml:space="preserve">that have </w:t>
      </w:r>
      <w:r w:rsidR="00304150">
        <w:rPr>
          <w:rFonts w:ascii="Times New Roman" w:hAnsi="Times New Roman" w:cs="Times New Roman"/>
          <w:sz w:val="24"/>
          <w:szCs w:val="24"/>
        </w:rPr>
        <w:t>been critically examined so that Mazda can further support their</w:t>
      </w:r>
      <w:r w:rsidR="00035EC5">
        <w:rPr>
          <w:rFonts w:ascii="Times New Roman" w:hAnsi="Times New Roman" w:cs="Times New Roman"/>
          <w:sz w:val="24"/>
          <w:szCs w:val="24"/>
        </w:rPr>
        <w:t xml:space="preserve"> circular</w:t>
      </w:r>
      <w:r w:rsidR="00304150">
        <w:rPr>
          <w:rFonts w:ascii="Times New Roman" w:hAnsi="Times New Roman" w:cs="Times New Roman"/>
          <w:sz w:val="24"/>
          <w:szCs w:val="24"/>
        </w:rPr>
        <w:t xml:space="preserve"> future,</w:t>
      </w:r>
      <w:r w:rsidR="00035EC5">
        <w:rPr>
          <w:rFonts w:ascii="Times New Roman" w:hAnsi="Times New Roman" w:cs="Times New Roman"/>
          <w:sz w:val="24"/>
          <w:szCs w:val="24"/>
        </w:rPr>
        <w:t xml:space="preserve"> </w:t>
      </w:r>
      <w:r w:rsidR="00304150">
        <w:rPr>
          <w:rFonts w:ascii="Times New Roman" w:hAnsi="Times New Roman" w:cs="Times New Roman"/>
          <w:sz w:val="24"/>
          <w:szCs w:val="24"/>
        </w:rPr>
        <w:t>would be</w:t>
      </w:r>
      <w:r w:rsidR="000F244D">
        <w:rPr>
          <w:rFonts w:ascii="Times New Roman" w:hAnsi="Times New Roman" w:cs="Times New Roman"/>
          <w:sz w:val="24"/>
          <w:szCs w:val="24"/>
        </w:rPr>
        <w:t xml:space="preserve"> to </w:t>
      </w:r>
      <w:r w:rsidR="000F244D">
        <w:rPr>
          <w:rFonts w:ascii="Times New Roman" w:hAnsi="Times New Roman" w:cs="Times New Roman"/>
          <w:sz w:val="24"/>
          <w:szCs w:val="24"/>
        </w:rPr>
        <w:t>mak</w:t>
      </w:r>
      <w:r w:rsidR="000F244D">
        <w:rPr>
          <w:rFonts w:ascii="Times New Roman" w:hAnsi="Times New Roman" w:cs="Times New Roman"/>
          <w:sz w:val="24"/>
          <w:szCs w:val="24"/>
        </w:rPr>
        <w:t>e</w:t>
      </w:r>
      <w:r w:rsidR="000F244D">
        <w:rPr>
          <w:rFonts w:ascii="Times New Roman" w:hAnsi="Times New Roman" w:cs="Times New Roman"/>
          <w:sz w:val="24"/>
          <w:szCs w:val="24"/>
        </w:rPr>
        <w:t xml:space="preserve"> cars that are roadworthy exclusively made </w:t>
      </w:r>
      <w:r w:rsidR="00304150">
        <w:rPr>
          <w:rFonts w:ascii="Times New Roman" w:hAnsi="Times New Roman" w:cs="Times New Roman"/>
          <w:sz w:val="24"/>
          <w:szCs w:val="24"/>
        </w:rPr>
        <w:t xml:space="preserve">up </w:t>
      </w:r>
      <w:r w:rsidR="000F244D">
        <w:rPr>
          <w:rFonts w:ascii="Times New Roman" w:hAnsi="Times New Roman" w:cs="Times New Roman"/>
          <w:sz w:val="24"/>
          <w:szCs w:val="24"/>
        </w:rPr>
        <w:t>of secondary materials</w:t>
      </w:r>
      <w:r w:rsidR="00035EC5">
        <w:rPr>
          <w:rFonts w:ascii="Times New Roman" w:hAnsi="Times New Roman" w:cs="Times New Roman"/>
          <w:sz w:val="24"/>
          <w:szCs w:val="24"/>
        </w:rPr>
        <w:t xml:space="preserve">, </w:t>
      </w:r>
      <w:r w:rsidR="00035EC5">
        <w:rPr>
          <w:rFonts w:ascii="Times New Roman" w:hAnsi="Times New Roman" w:cs="Times New Roman"/>
          <w:sz w:val="24"/>
          <w:szCs w:val="24"/>
        </w:rPr>
        <w:t xml:space="preserve">apply an optimal approach to water resources and recycling and circulation at model plants </w:t>
      </w:r>
      <w:r w:rsidR="00035EC5">
        <w:rPr>
          <w:rFonts w:ascii="Times New Roman" w:hAnsi="Times New Roman" w:cs="Times New Roman"/>
          <w:sz w:val="24"/>
          <w:szCs w:val="24"/>
        </w:rPr>
        <w:t>and in their global manufacturing processes</w:t>
      </w:r>
      <w:r w:rsidR="00304150">
        <w:rPr>
          <w:rFonts w:ascii="Times New Roman" w:hAnsi="Times New Roman" w:cs="Times New Roman"/>
          <w:sz w:val="24"/>
          <w:szCs w:val="24"/>
        </w:rPr>
        <w:t xml:space="preserve"> and </w:t>
      </w:r>
      <w:r w:rsidR="00304150">
        <w:rPr>
          <w:rFonts w:ascii="Times New Roman" w:hAnsi="Times New Roman" w:cs="Times New Roman"/>
          <w:sz w:val="24"/>
          <w:szCs w:val="24"/>
        </w:rPr>
        <w:t>to achieve zero emissions through expanded resource recycling initiatives in manufacturing and logistics processes on a global basis</w:t>
      </w:r>
      <w:r w:rsidR="00304150">
        <w:rPr>
          <w:rFonts w:ascii="Times New Roman" w:hAnsi="Times New Roman" w:cs="Times New Roman"/>
          <w:sz w:val="24"/>
          <w:szCs w:val="24"/>
        </w:rPr>
        <w:t>.</w:t>
      </w:r>
    </w:p>
    <w:p w14:paraId="2CD7D25C" w14:textId="6EADCE2A" w:rsidR="00304150" w:rsidRDefault="00304150" w:rsidP="000F244D">
      <w:pPr>
        <w:pStyle w:val="NoSpacing"/>
        <w:tabs>
          <w:tab w:val="left" w:pos="5730"/>
        </w:tabs>
        <w:spacing w:line="480" w:lineRule="auto"/>
        <w:ind w:left="1418" w:right="1418"/>
        <w:rPr>
          <w:rFonts w:ascii="Times New Roman" w:hAnsi="Times New Roman" w:cs="Times New Roman"/>
          <w:sz w:val="24"/>
          <w:szCs w:val="24"/>
        </w:rPr>
      </w:pPr>
    </w:p>
    <w:p w14:paraId="1CCB0AAF" w14:textId="746DA29A" w:rsidR="00304150" w:rsidRPr="000F244D" w:rsidRDefault="00304150" w:rsidP="000F244D">
      <w:pPr>
        <w:pStyle w:val="NoSpacing"/>
        <w:tabs>
          <w:tab w:val="left" w:pos="5730"/>
        </w:tabs>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w:t>
      </w:r>
      <w:r w:rsidR="007F0891">
        <w:rPr>
          <w:rFonts w:ascii="Times New Roman" w:hAnsi="Times New Roman" w:cs="Times New Roman"/>
          <w:sz w:val="24"/>
          <w:szCs w:val="24"/>
        </w:rPr>
        <w:t xml:space="preserve">lso Mazda have critically examined how to put into practice how to become a more sustainable supply chain through following external framework and guidelines of the Principles of the UN Global Compact, and Mazda’s sustainable management team has been critically examined </w:t>
      </w:r>
      <w:r w:rsidR="002D67F0">
        <w:rPr>
          <w:rFonts w:ascii="Times New Roman" w:hAnsi="Times New Roman" w:cs="Times New Roman"/>
          <w:sz w:val="24"/>
          <w:szCs w:val="24"/>
        </w:rPr>
        <w:t>by implementing a Chief Sustainability Officer (CSO) within Mazda’s management team to further support their sustainability initiatives.</w:t>
      </w:r>
    </w:p>
    <w:p w14:paraId="1CCD81A5" w14:textId="12F34DCB" w:rsidR="000F244D" w:rsidRDefault="000F244D" w:rsidP="000F244D">
      <w:pPr>
        <w:pStyle w:val="NoSpacing"/>
        <w:spacing w:line="480" w:lineRule="auto"/>
        <w:ind w:left="1418" w:right="1418"/>
        <w:rPr>
          <w:rFonts w:ascii="Times New Roman" w:hAnsi="Times New Roman" w:cs="Times New Roman"/>
          <w:sz w:val="24"/>
          <w:szCs w:val="24"/>
          <w:u w:val="single"/>
        </w:rPr>
      </w:pPr>
    </w:p>
    <w:sdt>
      <w:sdtPr>
        <w:id w:val="1294788370"/>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64ADA7B4" w14:textId="3205E106" w:rsidR="002D67F0" w:rsidRDefault="002D67F0">
          <w:pPr>
            <w:pStyle w:val="Heading1"/>
          </w:pPr>
          <w:r>
            <w:t>References</w:t>
          </w:r>
        </w:p>
        <w:sdt>
          <w:sdtPr>
            <w:id w:val="-573587230"/>
            <w:bibliography/>
          </w:sdtPr>
          <w:sdtContent>
            <w:p w14:paraId="0A908490" w14:textId="77777777" w:rsidR="002D67F0" w:rsidRDefault="002D67F0" w:rsidP="002D67F0">
              <w:pPr>
                <w:pStyle w:val="Bibliography"/>
                <w:ind w:left="720" w:hanging="720"/>
                <w:rPr>
                  <w:noProof/>
                  <w:sz w:val="24"/>
                  <w:szCs w:val="24"/>
                </w:rPr>
              </w:pPr>
              <w:r>
                <w:fldChar w:fldCharType="begin"/>
              </w:r>
              <w:r>
                <w:instrText>BIBLIOGRAPHY</w:instrText>
              </w:r>
              <w:r>
                <w:fldChar w:fldCharType="separate"/>
              </w:r>
              <w:r>
                <w:rPr>
                  <w:noProof/>
                </w:rPr>
                <w:t xml:space="preserve">BMW. (2022). </w:t>
              </w:r>
              <w:r>
                <w:rPr>
                  <w:i/>
                  <w:iCs/>
                  <w:noProof/>
                </w:rPr>
                <w:t>The BMW i Vision Circular: All highlights</w:t>
              </w:r>
              <w:r>
                <w:rPr>
                  <w:noProof/>
                </w:rPr>
                <w:t>. Retrieved from https://www.bmw.co.uk: https://www.bmw.co.uk/en/topics/discover/concept-cars/bmw-i-vision-circular-highlights.html</w:t>
              </w:r>
            </w:p>
            <w:p w14:paraId="653A4048" w14:textId="77777777" w:rsidR="002D67F0" w:rsidRDefault="002D67F0" w:rsidP="002D67F0">
              <w:pPr>
                <w:pStyle w:val="Bibliography"/>
                <w:ind w:left="720" w:hanging="720"/>
                <w:rPr>
                  <w:noProof/>
                </w:rPr>
              </w:pPr>
              <w:r>
                <w:rPr>
                  <w:noProof/>
                </w:rPr>
                <w:t xml:space="preserve">BMW. (2023). </w:t>
              </w:r>
              <w:r>
                <w:rPr>
                  <w:i/>
                  <w:iCs/>
                  <w:noProof/>
                </w:rPr>
                <w:t>BMW's Circular Economy</w:t>
              </w:r>
              <w:r>
                <w:rPr>
                  <w:noProof/>
                </w:rPr>
                <w:t>. Retrieved from https://discover.bmw.co.uk: https://discover.bmw.co.uk/campaigns/bmws-circular-economy</w:t>
              </w:r>
            </w:p>
            <w:p w14:paraId="06C0FE4D" w14:textId="77777777" w:rsidR="002D67F0" w:rsidRDefault="002D67F0" w:rsidP="002D67F0">
              <w:pPr>
                <w:pStyle w:val="Bibliography"/>
                <w:ind w:left="720" w:hanging="720"/>
                <w:rPr>
                  <w:noProof/>
                </w:rPr>
              </w:pPr>
              <w:r>
                <w:rPr>
                  <w:noProof/>
                </w:rPr>
                <w:t xml:space="preserve">BMW. (2023). </w:t>
              </w:r>
              <w:r>
                <w:rPr>
                  <w:i/>
                  <w:iCs/>
                  <w:noProof/>
                </w:rPr>
                <w:t>Sustainable Supplier Network</w:t>
              </w:r>
              <w:r>
                <w:rPr>
                  <w:noProof/>
                </w:rPr>
                <w:t>. Retrieved from https://www.bmwgroup.com: https://www.bmwgroup.com/en/sustainability/our-focus/environmental-and-social-standards/supply-chain.html</w:t>
              </w:r>
            </w:p>
            <w:p w14:paraId="34E871EB" w14:textId="77777777" w:rsidR="002D67F0" w:rsidRDefault="002D67F0" w:rsidP="002D67F0">
              <w:pPr>
                <w:pStyle w:val="Bibliography"/>
                <w:ind w:left="720" w:hanging="720"/>
                <w:rPr>
                  <w:noProof/>
                </w:rPr>
              </w:pPr>
              <w:r>
                <w:rPr>
                  <w:noProof/>
                </w:rPr>
                <w:t xml:space="preserve">Doughnut Economics Action Lab. (2023). </w:t>
              </w:r>
              <w:r>
                <w:rPr>
                  <w:i/>
                  <w:iCs/>
                  <w:noProof/>
                </w:rPr>
                <w:t>About Doughnut Economics</w:t>
              </w:r>
              <w:r>
                <w:rPr>
                  <w:noProof/>
                </w:rPr>
                <w:t>. Retrieved from https://doughnuteconomics.org: https://doughnuteconomics.org/about-doughnut-economics</w:t>
              </w:r>
            </w:p>
            <w:p w14:paraId="546702B6" w14:textId="77777777" w:rsidR="002D67F0" w:rsidRDefault="002D67F0" w:rsidP="002D67F0">
              <w:pPr>
                <w:pStyle w:val="Bibliography"/>
                <w:ind w:left="720" w:hanging="720"/>
                <w:rPr>
                  <w:noProof/>
                </w:rPr>
              </w:pPr>
              <w:r>
                <w:rPr>
                  <w:noProof/>
                </w:rPr>
                <w:t xml:space="preserve">Fernandes, J. (2022). </w:t>
              </w:r>
              <w:r>
                <w:rPr>
                  <w:i/>
                  <w:iCs/>
                  <w:noProof/>
                </w:rPr>
                <w:t>Embedding Sustainability into the Automotive Industry.</w:t>
              </w:r>
              <w:r>
                <w:rPr>
                  <w:noProof/>
                </w:rPr>
                <w:t xml:space="preserve"> Carmarthen: University of Wales Trinity Saint David.</w:t>
              </w:r>
            </w:p>
            <w:p w14:paraId="0EDFDEC1" w14:textId="77777777" w:rsidR="002D67F0" w:rsidRDefault="002D67F0" w:rsidP="002D67F0">
              <w:pPr>
                <w:pStyle w:val="Bibliography"/>
                <w:ind w:left="720" w:hanging="720"/>
                <w:rPr>
                  <w:noProof/>
                </w:rPr>
              </w:pPr>
              <w:r>
                <w:rPr>
                  <w:noProof/>
                </w:rPr>
                <w:t xml:space="preserve">FOUNDATION, E. M. (2022). </w:t>
              </w:r>
              <w:r>
                <w:rPr>
                  <w:i/>
                  <w:iCs/>
                  <w:noProof/>
                </w:rPr>
                <w:t>What is a circular economy?</w:t>
              </w:r>
              <w:r>
                <w:rPr>
                  <w:noProof/>
                </w:rPr>
                <w:t xml:space="preserve"> Retrieved from https://ellenmacarthurfoundation.org: https://ellenmacarthurfoundation.org/topics/circular-economy-introduction/overview</w:t>
              </w:r>
            </w:p>
            <w:p w14:paraId="3D715566" w14:textId="77777777" w:rsidR="002D67F0" w:rsidRDefault="002D67F0" w:rsidP="002D67F0">
              <w:pPr>
                <w:pStyle w:val="Bibliography"/>
                <w:ind w:left="720" w:hanging="720"/>
                <w:rPr>
                  <w:noProof/>
                </w:rPr>
              </w:pPr>
              <w:r>
                <w:rPr>
                  <w:noProof/>
                </w:rPr>
                <w:t xml:space="preserve">Greenwood, J. (2022, October 27). </w:t>
              </w:r>
              <w:r>
                <w:rPr>
                  <w:i/>
                  <w:iCs/>
                  <w:noProof/>
                </w:rPr>
                <w:t>What is water recycling and why is it important?</w:t>
              </w:r>
              <w:r>
                <w:rPr>
                  <w:noProof/>
                </w:rPr>
                <w:t xml:space="preserve"> Retrieved from https://www.wcs-group.co.uk: https://www.wcs-group.co.uk/wcs-blog/what-is-water-recycling#:~:text=Recycling%20your%20water%2C%20therefore%2C%20can%3A%201%20Reduce%20the,Lower%20the%20overall%20environmental%20impact%20of%20your%20operations</w:t>
              </w:r>
            </w:p>
            <w:p w14:paraId="3FE6083D" w14:textId="77777777" w:rsidR="002D67F0" w:rsidRDefault="002D67F0" w:rsidP="002D67F0">
              <w:pPr>
                <w:pStyle w:val="Bibliography"/>
                <w:ind w:left="720" w:hanging="720"/>
                <w:rPr>
                  <w:noProof/>
                </w:rPr>
              </w:pPr>
              <w:r>
                <w:rPr>
                  <w:noProof/>
                </w:rPr>
                <w:t xml:space="preserve">Igini, M. (2022, May 12). </w:t>
              </w:r>
              <w:r>
                <w:rPr>
                  <w:i/>
                  <w:iCs/>
                  <w:noProof/>
                </w:rPr>
                <w:t>Why Electric Cars Are Better for the Environment</w:t>
              </w:r>
              <w:r>
                <w:rPr>
                  <w:noProof/>
                </w:rPr>
                <w:t>. Retrieved from https://earth.org: https://earth.org/electric-cars-environment/</w:t>
              </w:r>
            </w:p>
            <w:p w14:paraId="76D6F25C" w14:textId="77777777" w:rsidR="002D67F0" w:rsidRDefault="002D67F0" w:rsidP="002D67F0">
              <w:pPr>
                <w:pStyle w:val="Bibliography"/>
                <w:ind w:left="720" w:hanging="720"/>
                <w:rPr>
                  <w:noProof/>
                </w:rPr>
              </w:pPr>
              <w:r>
                <w:rPr>
                  <w:noProof/>
                </w:rPr>
                <w:t xml:space="preserve">Man, J. (2020, March 11). </w:t>
              </w:r>
              <w:r>
                <w:rPr>
                  <w:i/>
                  <w:iCs/>
                  <w:noProof/>
                </w:rPr>
                <w:t>Chief Sustainability Officer – Everything you need to know</w:t>
              </w:r>
              <w:r>
                <w:rPr>
                  <w:noProof/>
                </w:rPr>
                <w:t>. Retrieved from https://diversity.social: https://diversity.social/chief-sustainability-officer/</w:t>
              </w:r>
            </w:p>
            <w:p w14:paraId="2F1CAA56" w14:textId="77777777" w:rsidR="002D67F0" w:rsidRDefault="002D67F0" w:rsidP="002D67F0">
              <w:pPr>
                <w:pStyle w:val="Bibliography"/>
                <w:ind w:left="720" w:hanging="720"/>
                <w:rPr>
                  <w:noProof/>
                </w:rPr>
              </w:pPr>
              <w:r>
                <w:rPr>
                  <w:noProof/>
                </w:rPr>
                <w:t xml:space="preserve">Mazda. (2021). </w:t>
              </w:r>
              <w:r>
                <w:rPr>
                  <w:i/>
                  <w:iCs/>
                  <w:noProof/>
                </w:rPr>
                <w:t>Sustainability Report 2021 (IN DEPTH VERSION).</w:t>
              </w:r>
              <w:r>
                <w:rPr>
                  <w:noProof/>
                </w:rPr>
                <w:t xml:space="preserve"> Fuchu, Hiroshima: Mazda Motor Corporation.</w:t>
              </w:r>
            </w:p>
            <w:p w14:paraId="79BF62E8" w14:textId="77777777" w:rsidR="002D67F0" w:rsidRDefault="002D67F0" w:rsidP="002D67F0">
              <w:pPr>
                <w:pStyle w:val="Bibliography"/>
                <w:ind w:left="720" w:hanging="720"/>
                <w:rPr>
                  <w:noProof/>
                </w:rPr>
              </w:pPr>
              <w:r>
                <w:rPr>
                  <w:noProof/>
                </w:rPr>
                <w:t xml:space="preserve">Mazda. (2022). </w:t>
              </w:r>
              <w:r>
                <w:rPr>
                  <w:i/>
                  <w:iCs/>
                  <w:noProof/>
                </w:rPr>
                <w:t>Mazda Sustainability: Our Road To A Sustainable Future</w:t>
              </w:r>
              <w:r>
                <w:rPr>
                  <w:noProof/>
                </w:rPr>
                <w:t>. Retrieved from https://www.mazda.co.uk: https://www.mazda.co.uk/why-mazda/sustainability/</w:t>
              </w:r>
            </w:p>
            <w:p w14:paraId="3E424AED" w14:textId="77777777" w:rsidR="002D67F0" w:rsidRDefault="002D67F0" w:rsidP="002D67F0">
              <w:pPr>
                <w:pStyle w:val="Bibliography"/>
                <w:ind w:left="720" w:hanging="720"/>
                <w:rPr>
                  <w:noProof/>
                </w:rPr>
              </w:pPr>
              <w:r>
                <w:rPr>
                  <w:noProof/>
                </w:rPr>
                <w:t xml:space="preserve">Noto, M. (2021, April 13). </w:t>
              </w:r>
              <w:r>
                <w:rPr>
                  <w:i/>
                  <w:iCs/>
                  <w:noProof/>
                </w:rPr>
                <w:t>Why is doughnut economics important for a circular future?</w:t>
              </w:r>
              <w:r>
                <w:rPr>
                  <w:noProof/>
                </w:rPr>
                <w:t xml:space="preserve"> Retrieved from https://zenbird.media: https://zenbird.media/why-is-doughnut-economics-important-for-a-circular-future/</w:t>
              </w:r>
            </w:p>
            <w:p w14:paraId="10414EA0" w14:textId="77777777" w:rsidR="002D67F0" w:rsidRDefault="002D67F0" w:rsidP="002D67F0">
              <w:pPr>
                <w:pStyle w:val="Bibliography"/>
                <w:ind w:left="720" w:hanging="720"/>
                <w:rPr>
                  <w:noProof/>
                </w:rPr>
              </w:pPr>
              <w:r>
                <w:rPr>
                  <w:noProof/>
                </w:rPr>
                <w:lastRenderedPageBreak/>
                <w:t xml:space="preserve">Potocnik, J. (2020). </w:t>
              </w:r>
              <w:r>
                <w:rPr>
                  <w:i/>
                  <w:iCs/>
                  <w:noProof/>
                </w:rPr>
                <w:t>Towards the Circular Economy.</w:t>
              </w:r>
              <w:r>
                <w:rPr>
                  <w:noProof/>
                </w:rPr>
                <w:t xml:space="preserve"> Europe: Ellen Macarthur Foundation.</w:t>
              </w:r>
            </w:p>
            <w:p w14:paraId="34721283" w14:textId="77777777" w:rsidR="002D67F0" w:rsidRDefault="002D67F0" w:rsidP="002D67F0">
              <w:pPr>
                <w:pStyle w:val="Bibliography"/>
                <w:ind w:left="720" w:hanging="720"/>
                <w:rPr>
                  <w:noProof/>
                </w:rPr>
              </w:pPr>
              <w:r>
                <w:rPr>
                  <w:noProof/>
                </w:rPr>
                <w:t xml:space="preserve">Raworth, K. (2017). Doughnut Economics. </w:t>
              </w:r>
              <w:r>
                <w:rPr>
                  <w:i/>
                  <w:iCs/>
                  <w:noProof/>
                </w:rPr>
                <w:t>Journal of Planning &amp; Environment Law</w:t>
              </w:r>
              <w:r>
                <w:rPr>
                  <w:noProof/>
                </w:rPr>
                <w:t>, 07 -08.</w:t>
              </w:r>
            </w:p>
            <w:p w14:paraId="173D02E2" w14:textId="77777777" w:rsidR="002D67F0" w:rsidRDefault="002D67F0" w:rsidP="002D67F0">
              <w:pPr>
                <w:pStyle w:val="Bibliography"/>
                <w:ind w:left="720" w:hanging="720"/>
                <w:rPr>
                  <w:noProof/>
                </w:rPr>
              </w:pPr>
              <w:r>
                <w:rPr>
                  <w:noProof/>
                </w:rPr>
                <w:t xml:space="preserve">United Nations Global Compact. (2023). </w:t>
              </w:r>
              <w:r>
                <w:rPr>
                  <w:i/>
                  <w:iCs/>
                  <w:noProof/>
                </w:rPr>
                <w:t>The Ten Principles</w:t>
              </w:r>
              <w:r>
                <w:rPr>
                  <w:noProof/>
                </w:rPr>
                <w:t>. Retrieved from https://www.unglobalcompact.org: https://www.unglobalcompact.org/what-is-gc/mission/principles</w:t>
              </w:r>
            </w:p>
            <w:p w14:paraId="1AA46308" w14:textId="77777777" w:rsidR="002D67F0" w:rsidRDefault="002D67F0" w:rsidP="002D67F0">
              <w:pPr>
                <w:pStyle w:val="Bibliography"/>
                <w:ind w:left="720" w:hanging="720"/>
                <w:rPr>
                  <w:noProof/>
                </w:rPr>
              </w:pPr>
              <w:r>
                <w:rPr>
                  <w:noProof/>
                </w:rPr>
                <w:t xml:space="preserve">Williams, A. (2020). Recyled materials in vehicle interiors. </w:t>
              </w:r>
              <w:r>
                <w:rPr>
                  <w:i/>
                  <w:iCs/>
                  <w:noProof/>
                </w:rPr>
                <w:t>Automotive manufacturing solutions</w:t>
              </w:r>
              <w:r>
                <w:rPr>
                  <w:noProof/>
                </w:rPr>
                <w:t>, 1.</w:t>
              </w:r>
            </w:p>
            <w:p w14:paraId="75078B1D" w14:textId="79B864F4" w:rsidR="002D67F0" w:rsidRDefault="002D67F0" w:rsidP="002D67F0">
              <w:r>
                <w:rPr>
                  <w:b/>
                  <w:bCs/>
                </w:rPr>
                <w:fldChar w:fldCharType="end"/>
              </w:r>
            </w:p>
          </w:sdtContent>
        </w:sdt>
      </w:sdtContent>
    </w:sdt>
    <w:p w14:paraId="203ABF55" w14:textId="610FD460" w:rsidR="00FD4D0C" w:rsidRDefault="002D67F0" w:rsidP="00C60F8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w:t>
      </w:r>
      <w:r w:rsidR="00FD4D0C">
        <w:rPr>
          <w:rFonts w:ascii="Times New Roman" w:hAnsi="Times New Roman" w:cs="Times New Roman"/>
          <w:sz w:val="24"/>
          <w:szCs w:val="24"/>
          <w:u w:val="single"/>
        </w:rPr>
        <w:t>ppendix</w:t>
      </w:r>
    </w:p>
    <w:p w14:paraId="1FCE0590" w14:textId="5D1B9ED6" w:rsidR="00FD4D0C" w:rsidRDefault="00FD4D0C" w:rsidP="00C60F8F">
      <w:pPr>
        <w:pStyle w:val="NoSpacing"/>
        <w:spacing w:line="480" w:lineRule="auto"/>
        <w:ind w:left="1418" w:right="1418"/>
        <w:rPr>
          <w:rFonts w:ascii="Times New Roman" w:hAnsi="Times New Roman" w:cs="Times New Roman"/>
          <w:sz w:val="24"/>
          <w:szCs w:val="24"/>
          <w:u w:val="single"/>
        </w:rPr>
      </w:pPr>
    </w:p>
    <w:p w14:paraId="5AB5ADE4" w14:textId="3E22CFC6" w:rsidR="00FD4D0C" w:rsidRDefault="00FD4D0C" w:rsidP="00C60F8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Appendix 1</w:t>
      </w:r>
    </w:p>
    <w:p w14:paraId="34376D28" w14:textId="5889B2BC" w:rsidR="00FD4D0C" w:rsidRDefault="003E4584" w:rsidP="004F099F">
      <w:pPr>
        <w:pStyle w:val="NoSpacing"/>
        <w:spacing w:line="480" w:lineRule="auto"/>
        <w:ind w:left="1418" w:right="1418"/>
        <w:rPr>
          <w:rFonts w:ascii="Times New Roman" w:hAnsi="Times New Roman" w:cs="Times New Roman"/>
          <w:sz w:val="24"/>
          <w:szCs w:val="24"/>
          <w:u w:val="single"/>
        </w:rPr>
      </w:pPr>
      <w:r w:rsidRPr="003E4584">
        <w:rPr>
          <w:rFonts w:ascii="Times New Roman" w:hAnsi="Times New Roman" w:cs="Times New Roman"/>
          <w:noProof/>
          <w:sz w:val="24"/>
          <w:szCs w:val="24"/>
          <w:u w:val="single"/>
        </w:rPr>
        <w:drawing>
          <wp:anchor distT="0" distB="0" distL="114300" distR="114300" simplePos="0" relativeHeight="251660288" behindDoc="0" locked="0" layoutInCell="1" allowOverlap="1" wp14:anchorId="725EB2B8" wp14:editId="5F5DE9A0">
            <wp:simplePos x="0" y="0"/>
            <wp:positionH relativeFrom="column">
              <wp:posOffset>577850</wp:posOffset>
            </wp:positionH>
            <wp:positionV relativeFrom="paragraph">
              <wp:posOffset>8890</wp:posOffset>
            </wp:positionV>
            <wp:extent cx="4070350" cy="2667000"/>
            <wp:effectExtent l="0" t="0" r="6350" b="0"/>
            <wp:wrapSquare wrapText="bothSides"/>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70350" cy="2667000"/>
                    </a:xfrm>
                    <a:prstGeom prst="rect">
                      <a:avLst/>
                    </a:prstGeom>
                  </pic:spPr>
                </pic:pic>
              </a:graphicData>
            </a:graphic>
            <wp14:sizeRelH relativeFrom="margin">
              <wp14:pctWidth>0</wp14:pctWidth>
            </wp14:sizeRelH>
            <wp14:sizeRelV relativeFrom="margin">
              <wp14:pctHeight>0</wp14:pctHeight>
            </wp14:sizeRelV>
          </wp:anchor>
        </w:drawing>
      </w:r>
    </w:p>
    <w:p w14:paraId="1016F8DD" w14:textId="307CA30D" w:rsidR="001A5620" w:rsidRDefault="001A5620" w:rsidP="004F099F">
      <w:pPr>
        <w:pStyle w:val="NoSpacing"/>
        <w:spacing w:line="480" w:lineRule="auto"/>
        <w:ind w:left="1418" w:right="1418"/>
        <w:rPr>
          <w:rFonts w:ascii="Times New Roman" w:hAnsi="Times New Roman" w:cs="Times New Roman"/>
          <w:sz w:val="24"/>
          <w:szCs w:val="24"/>
          <w:u w:val="single"/>
        </w:rPr>
      </w:pPr>
    </w:p>
    <w:p w14:paraId="69B5EFD3" w14:textId="1EC85DF9" w:rsidR="001A5620" w:rsidRDefault="001A5620" w:rsidP="004F099F">
      <w:pPr>
        <w:pStyle w:val="NoSpacing"/>
        <w:spacing w:line="480" w:lineRule="auto"/>
        <w:ind w:left="1418" w:right="1418"/>
        <w:rPr>
          <w:rFonts w:ascii="Times New Roman" w:hAnsi="Times New Roman" w:cs="Times New Roman"/>
          <w:sz w:val="24"/>
          <w:szCs w:val="24"/>
          <w:u w:val="single"/>
        </w:rPr>
      </w:pPr>
    </w:p>
    <w:p w14:paraId="210C71C6" w14:textId="4C556241" w:rsidR="001A5620" w:rsidRDefault="001A5620" w:rsidP="004F099F">
      <w:pPr>
        <w:pStyle w:val="NoSpacing"/>
        <w:spacing w:line="480" w:lineRule="auto"/>
        <w:ind w:left="1418" w:right="1418"/>
        <w:rPr>
          <w:rFonts w:ascii="Times New Roman" w:hAnsi="Times New Roman" w:cs="Times New Roman"/>
          <w:sz w:val="24"/>
          <w:szCs w:val="24"/>
          <w:u w:val="single"/>
        </w:rPr>
      </w:pPr>
    </w:p>
    <w:p w14:paraId="6E46356D" w14:textId="035A881F" w:rsidR="001A5620" w:rsidRDefault="001A5620" w:rsidP="004F099F">
      <w:pPr>
        <w:pStyle w:val="NoSpacing"/>
        <w:spacing w:line="480" w:lineRule="auto"/>
        <w:ind w:left="1418" w:right="1418"/>
        <w:rPr>
          <w:rFonts w:ascii="Times New Roman" w:hAnsi="Times New Roman" w:cs="Times New Roman"/>
          <w:sz w:val="24"/>
          <w:szCs w:val="24"/>
          <w:u w:val="single"/>
        </w:rPr>
      </w:pPr>
    </w:p>
    <w:p w14:paraId="4324ACE2" w14:textId="0C82C338" w:rsidR="003E4584" w:rsidRDefault="003E4584" w:rsidP="004F099F">
      <w:pPr>
        <w:pStyle w:val="NoSpacing"/>
        <w:spacing w:line="480" w:lineRule="auto"/>
        <w:ind w:left="1418" w:right="1418"/>
        <w:rPr>
          <w:rFonts w:ascii="Times New Roman" w:hAnsi="Times New Roman" w:cs="Times New Roman"/>
          <w:sz w:val="24"/>
          <w:szCs w:val="24"/>
          <w:u w:val="single"/>
        </w:rPr>
      </w:pPr>
    </w:p>
    <w:p w14:paraId="0F87EDC6" w14:textId="77777777" w:rsidR="003E4584" w:rsidRDefault="003E4584" w:rsidP="004F099F">
      <w:pPr>
        <w:pStyle w:val="NoSpacing"/>
        <w:spacing w:line="480" w:lineRule="auto"/>
        <w:ind w:left="1418" w:right="1418"/>
        <w:rPr>
          <w:rFonts w:ascii="Times New Roman" w:hAnsi="Times New Roman" w:cs="Times New Roman"/>
          <w:sz w:val="24"/>
          <w:szCs w:val="24"/>
          <w:u w:val="single"/>
        </w:rPr>
      </w:pPr>
    </w:p>
    <w:p w14:paraId="40F4D35C" w14:textId="1BE177B1" w:rsidR="001A5620" w:rsidRDefault="001A5620" w:rsidP="004F099F">
      <w:pPr>
        <w:pStyle w:val="NoSpacing"/>
        <w:spacing w:line="480" w:lineRule="auto"/>
        <w:ind w:left="1418" w:right="1418"/>
        <w:rPr>
          <w:rFonts w:ascii="Times New Roman" w:hAnsi="Times New Roman" w:cs="Times New Roman"/>
          <w:sz w:val="24"/>
          <w:szCs w:val="24"/>
          <w:u w:val="single"/>
        </w:rPr>
      </w:pPr>
    </w:p>
    <w:p w14:paraId="6E063E9D" w14:textId="5D0AC253" w:rsidR="001A5620" w:rsidRDefault="001A5620" w:rsidP="004F099F">
      <w:pPr>
        <w:pStyle w:val="NoSpacing"/>
        <w:spacing w:line="480" w:lineRule="auto"/>
        <w:ind w:left="1418" w:right="1418"/>
        <w:rPr>
          <w:rFonts w:ascii="Times New Roman" w:hAnsi="Times New Roman" w:cs="Times New Roman"/>
          <w:sz w:val="24"/>
          <w:szCs w:val="24"/>
          <w:u w:val="single"/>
        </w:rPr>
      </w:pPr>
    </w:p>
    <w:p w14:paraId="24C1E50E" w14:textId="352F8065" w:rsidR="004F099F" w:rsidRDefault="004F099F" w:rsidP="004F099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Appendix 2</w:t>
      </w:r>
    </w:p>
    <w:p w14:paraId="3E8084AA" w14:textId="7A5D7868" w:rsidR="001A5620" w:rsidRDefault="003E4584" w:rsidP="004F099F">
      <w:pPr>
        <w:pStyle w:val="NoSpacing"/>
        <w:spacing w:line="480" w:lineRule="auto"/>
        <w:ind w:left="1418" w:right="1418"/>
        <w:rPr>
          <w:rFonts w:ascii="Times New Roman" w:hAnsi="Times New Roman" w:cs="Times New Roman"/>
          <w:sz w:val="24"/>
          <w:szCs w:val="24"/>
          <w:u w:val="single"/>
        </w:rPr>
      </w:pPr>
      <w:r w:rsidRPr="004F099F">
        <w:rPr>
          <w:rFonts w:ascii="Times New Roman" w:hAnsi="Times New Roman" w:cs="Times New Roman"/>
          <w:noProof/>
          <w:sz w:val="24"/>
          <w:szCs w:val="24"/>
          <w:u w:val="single"/>
        </w:rPr>
        <w:drawing>
          <wp:anchor distT="0" distB="0" distL="114300" distR="114300" simplePos="0" relativeHeight="251659264" behindDoc="0" locked="0" layoutInCell="1" allowOverlap="1" wp14:anchorId="17FBA26C" wp14:editId="399F36D7">
            <wp:simplePos x="0" y="0"/>
            <wp:positionH relativeFrom="column">
              <wp:posOffset>654050</wp:posOffset>
            </wp:positionH>
            <wp:positionV relativeFrom="paragraph">
              <wp:posOffset>9525</wp:posOffset>
            </wp:positionV>
            <wp:extent cx="4032250" cy="1968500"/>
            <wp:effectExtent l="0" t="0" r="635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32250" cy="1968500"/>
                    </a:xfrm>
                    <a:prstGeom prst="rect">
                      <a:avLst/>
                    </a:prstGeom>
                  </pic:spPr>
                </pic:pic>
              </a:graphicData>
            </a:graphic>
            <wp14:sizeRelH relativeFrom="margin">
              <wp14:pctWidth>0</wp14:pctWidth>
            </wp14:sizeRelH>
          </wp:anchor>
        </w:drawing>
      </w:r>
    </w:p>
    <w:p w14:paraId="6B1633F2" w14:textId="0287CE45" w:rsidR="004F099F" w:rsidRDefault="004F099F" w:rsidP="004F099F">
      <w:pPr>
        <w:pStyle w:val="NoSpacing"/>
        <w:spacing w:line="480" w:lineRule="auto"/>
        <w:ind w:left="1418" w:right="1418"/>
        <w:rPr>
          <w:rFonts w:ascii="Times New Roman" w:hAnsi="Times New Roman" w:cs="Times New Roman"/>
          <w:sz w:val="24"/>
          <w:szCs w:val="24"/>
          <w:u w:val="single"/>
        </w:rPr>
      </w:pPr>
    </w:p>
    <w:p w14:paraId="51019132" w14:textId="450F6684" w:rsidR="004F099F" w:rsidRPr="004F099F" w:rsidRDefault="004F099F" w:rsidP="004F099F">
      <w:pPr>
        <w:pStyle w:val="NoSpacing"/>
        <w:spacing w:line="480" w:lineRule="auto"/>
        <w:ind w:left="1418" w:right="1418"/>
        <w:rPr>
          <w:rFonts w:ascii="Times New Roman" w:hAnsi="Times New Roman" w:cs="Times New Roman"/>
          <w:sz w:val="24"/>
          <w:szCs w:val="24"/>
          <w:u w:val="single"/>
        </w:rPr>
      </w:pPr>
    </w:p>
    <w:p w14:paraId="08CBDDED" w14:textId="5F571E21" w:rsidR="0053388D" w:rsidRDefault="0053388D" w:rsidP="00C60F8F">
      <w:pPr>
        <w:pStyle w:val="NoSpacing"/>
        <w:spacing w:line="480" w:lineRule="auto"/>
        <w:ind w:left="1418" w:right="1418"/>
        <w:rPr>
          <w:rFonts w:ascii="Times New Roman" w:hAnsi="Times New Roman" w:cs="Times New Roman"/>
          <w:sz w:val="24"/>
          <w:szCs w:val="24"/>
          <w:u w:val="single"/>
        </w:rPr>
      </w:pPr>
    </w:p>
    <w:p w14:paraId="719732BC" w14:textId="38664B81" w:rsidR="0053388D" w:rsidRDefault="0053388D" w:rsidP="00C60F8F">
      <w:pPr>
        <w:pStyle w:val="NoSpacing"/>
        <w:spacing w:line="480" w:lineRule="auto"/>
        <w:ind w:left="1418" w:right="1418"/>
        <w:rPr>
          <w:rFonts w:ascii="Times New Roman" w:hAnsi="Times New Roman" w:cs="Times New Roman"/>
          <w:sz w:val="24"/>
          <w:szCs w:val="24"/>
          <w:u w:val="single"/>
        </w:rPr>
      </w:pPr>
    </w:p>
    <w:p w14:paraId="634DA0BE" w14:textId="567F68E7" w:rsidR="00652406" w:rsidRDefault="00652406" w:rsidP="00C60F8F">
      <w:pPr>
        <w:pStyle w:val="NoSpacing"/>
        <w:spacing w:line="480" w:lineRule="auto"/>
        <w:ind w:left="1418" w:right="1418"/>
        <w:rPr>
          <w:rFonts w:ascii="Times New Roman" w:hAnsi="Times New Roman" w:cs="Times New Roman"/>
          <w:sz w:val="24"/>
          <w:szCs w:val="24"/>
          <w:u w:val="single"/>
        </w:rPr>
      </w:pPr>
    </w:p>
    <w:p w14:paraId="595CC85A" w14:textId="37535A91" w:rsidR="003E4584" w:rsidRDefault="003E4584" w:rsidP="00C60F8F">
      <w:pPr>
        <w:pStyle w:val="NoSpacing"/>
        <w:spacing w:line="480" w:lineRule="auto"/>
        <w:ind w:left="1418" w:right="1418"/>
        <w:rPr>
          <w:rFonts w:ascii="Times New Roman" w:hAnsi="Times New Roman" w:cs="Times New Roman"/>
          <w:sz w:val="24"/>
          <w:szCs w:val="24"/>
          <w:u w:val="single"/>
        </w:rPr>
      </w:pPr>
    </w:p>
    <w:p w14:paraId="13C6318A" w14:textId="35672BD6" w:rsidR="002D67F0" w:rsidRDefault="002D67F0" w:rsidP="00C60F8F">
      <w:pPr>
        <w:pStyle w:val="NoSpacing"/>
        <w:spacing w:line="480" w:lineRule="auto"/>
        <w:ind w:left="1418" w:right="1418"/>
        <w:rPr>
          <w:rFonts w:ascii="Times New Roman" w:hAnsi="Times New Roman" w:cs="Times New Roman"/>
          <w:sz w:val="24"/>
          <w:szCs w:val="24"/>
          <w:u w:val="single"/>
        </w:rPr>
      </w:pPr>
    </w:p>
    <w:p w14:paraId="52098D21" w14:textId="53780367" w:rsidR="002D67F0" w:rsidRDefault="002D67F0" w:rsidP="00C60F8F">
      <w:pPr>
        <w:pStyle w:val="NoSpacing"/>
        <w:spacing w:line="480" w:lineRule="auto"/>
        <w:ind w:left="1418" w:right="1418"/>
        <w:rPr>
          <w:rFonts w:ascii="Times New Roman" w:hAnsi="Times New Roman" w:cs="Times New Roman"/>
          <w:sz w:val="24"/>
          <w:szCs w:val="24"/>
          <w:u w:val="single"/>
        </w:rPr>
      </w:pPr>
    </w:p>
    <w:p w14:paraId="3E276D25" w14:textId="0992FF68" w:rsidR="002D67F0" w:rsidRDefault="002D67F0" w:rsidP="00C60F8F">
      <w:pPr>
        <w:pStyle w:val="NoSpacing"/>
        <w:spacing w:line="480" w:lineRule="auto"/>
        <w:ind w:left="1418" w:right="1418"/>
        <w:rPr>
          <w:rFonts w:ascii="Times New Roman" w:hAnsi="Times New Roman" w:cs="Times New Roman"/>
          <w:sz w:val="24"/>
          <w:szCs w:val="24"/>
          <w:u w:val="single"/>
        </w:rPr>
      </w:pPr>
    </w:p>
    <w:p w14:paraId="675CFFE3" w14:textId="77777777" w:rsidR="002D67F0" w:rsidRDefault="002D67F0" w:rsidP="00C60F8F">
      <w:pPr>
        <w:pStyle w:val="NoSpacing"/>
        <w:spacing w:line="480" w:lineRule="auto"/>
        <w:ind w:left="1418" w:right="1418"/>
        <w:rPr>
          <w:rFonts w:ascii="Times New Roman" w:hAnsi="Times New Roman" w:cs="Times New Roman"/>
          <w:sz w:val="24"/>
          <w:szCs w:val="24"/>
          <w:u w:val="single"/>
        </w:rPr>
      </w:pPr>
    </w:p>
    <w:p w14:paraId="68E0D1A2" w14:textId="1B8851CA" w:rsidR="00652406" w:rsidRDefault="00652406" w:rsidP="00C60F8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Appendix 3</w:t>
      </w:r>
    </w:p>
    <w:p w14:paraId="40A75DC3" w14:textId="57B6755E" w:rsidR="00652406" w:rsidRPr="00652406" w:rsidRDefault="003E4584" w:rsidP="00C60F8F">
      <w:pPr>
        <w:pStyle w:val="NoSpacing"/>
        <w:spacing w:line="480" w:lineRule="auto"/>
        <w:ind w:left="1418" w:right="1418"/>
        <w:rPr>
          <w:rFonts w:ascii="Times New Roman" w:hAnsi="Times New Roman" w:cs="Times New Roman"/>
          <w:sz w:val="24"/>
          <w:szCs w:val="24"/>
        </w:rPr>
      </w:pPr>
      <w:r w:rsidRPr="004F099F">
        <w:rPr>
          <w:rFonts w:ascii="Times New Roman" w:hAnsi="Times New Roman" w:cs="Times New Roman"/>
          <w:noProof/>
          <w:sz w:val="24"/>
          <w:szCs w:val="24"/>
          <w:u w:val="single"/>
        </w:rPr>
        <w:drawing>
          <wp:anchor distT="0" distB="0" distL="114300" distR="114300" simplePos="0" relativeHeight="251658240" behindDoc="0" locked="0" layoutInCell="1" allowOverlap="1" wp14:anchorId="6A437A82" wp14:editId="791B40F2">
            <wp:simplePos x="0" y="0"/>
            <wp:positionH relativeFrom="column">
              <wp:posOffset>692150</wp:posOffset>
            </wp:positionH>
            <wp:positionV relativeFrom="paragraph">
              <wp:posOffset>5080</wp:posOffset>
            </wp:positionV>
            <wp:extent cx="3987800" cy="194310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87800" cy="1943100"/>
                    </a:xfrm>
                    <a:prstGeom prst="rect">
                      <a:avLst/>
                    </a:prstGeom>
                  </pic:spPr>
                </pic:pic>
              </a:graphicData>
            </a:graphic>
            <wp14:sizeRelH relativeFrom="margin">
              <wp14:pctWidth>0</wp14:pctWidth>
            </wp14:sizeRelH>
          </wp:anchor>
        </w:drawing>
      </w:r>
    </w:p>
    <w:p w14:paraId="3601F4CD" w14:textId="63708CF2" w:rsidR="00E23978" w:rsidRDefault="00E23978" w:rsidP="00C60F8F">
      <w:pPr>
        <w:pStyle w:val="NoSpacing"/>
        <w:spacing w:line="480" w:lineRule="auto"/>
        <w:ind w:left="1418" w:right="1418"/>
        <w:rPr>
          <w:rFonts w:ascii="Times New Roman" w:hAnsi="Times New Roman" w:cs="Times New Roman"/>
          <w:sz w:val="24"/>
          <w:szCs w:val="24"/>
        </w:rPr>
      </w:pPr>
    </w:p>
    <w:p w14:paraId="56B587B1" w14:textId="75D18FC3" w:rsidR="00E23978" w:rsidRDefault="00E23978" w:rsidP="00C60F8F">
      <w:pPr>
        <w:pStyle w:val="NoSpacing"/>
        <w:spacing w:line="480" w:lineRule="auto"/>
        <w:ind w:left="1418" w:right="1418"/>
        <w:rPr>
          <w:rFonts w:ascii="Times New Roman" w:hAnsi="Times New Roman" w:cs="Times New Roman"/>
          <w:sz w:val="24"/>
          <w:szCs w:val="24"/>
        </w:rPr>
      </w:pPr>
    </w:p>
    <w:p w14:paraId="0385260D" w14:textId="26117E17" w:rsidR="002D67F0" w:rsidRDefault="002D67F0" w:rsidP="00C60F8F">
      <w:pPr>
        <w:pStyle w:val="NoSpacing"/>
        <w:spacing w:line="480" w:lineRule="auto"/>
        <w:ind w:left="1418" w:right="1418"/>
        <w:rPr>
          <w:rFonts w:ascii="Times New Roman" w:hAnsi="Times New Roman" w:cs="Times New Roman"/>
          <w:sz w:val="24"/>
          <w:szCs w:val="24"/>
        </w:rPr>
      </w:pPr>
    </w:p>
    <w:p w14:paraId="081F0922" w14:textId="29AE097C" w:rsidR="002D67F0" w:rsidRDefault="002D67F0" w:rsidP="00C60F8F">
      <w:pPr>
        <w:pStyle w:val="NoSpacing"/>
        <w:spacing w:line="480" w:lineRule="auto"/>
        <w:ind w:left="1418" w:right="1418"/>
        <w:rPr>
          <w:rFonts w:ascii="Times New Roman" w:hAnsi="Times New Roman" w:cs="Times New Roman"/>
          <w:sz w:val="24"/>
          <w:szCs w:val="24"/>
        </w:rPr>
      </w:pPr>
    </w:p>
    <w:p w14:paraId="14AEB35D" w14:textId="0D23BE0C" w:rsidR="002D67F0" w:rsidRDefault="002D67F0" w:rsidP="00C60F8F">
      <w:pPr>
        <w:pStyle w:val="NoSpacing"/>
        <w:spacing w:line="480" w:lineRule="auto"/>
        <w:ind w:left="1418" w:right="1418"/>
        <w:rPr>
          <w:rFonts w:ascii="Times New Roman" w:hAnsi="Times New Roman" w:cs="Times New Roman"/>
          <w:sz w:val="24"/>
          <w:szCs w:val="24"/>
        </w:rPr>
      </w:pPr>
    </w:p>
    <w:sectPr w:rsidR="002D67F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93D3D" w14:textId="77777777" w:rsidR="00C260E2" w:rsidRDefault="00C260E2" w:rsidP="00C260E2">
      <w:pPr>
        <w:spacing w:after="0" w:line="240" w:lineRule="auto"/>
      </w:pPr>
      <w:r>
        <w:separator/>
      </w:r>
    </w:p>
  </w:endnote>
  <w:endnote w:type="continuationSeparator" w:id="0">
    <w:p w14:paraId="77FC5488" w14:textId="77777777" w:rsidR="00C260E2" w:rsidRDefault="00C260E2" w:rsidP="00C26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509794"/>
      <w:docPartObj>
        <w:docPartGallery w:val="Page Numbers (Bottom of Page)"/>
        <w:docPartUnique/>
      </w:docPartObj>
    </w:sdtPr>
    <w:sdtEndPr/>
    <w:sdtContent>
      <w:p w14:paraId="1E532A5D" w14:textId="752CB706" w:rsidR="00C260E2" w:rsidRDefault="00C260E2">
        <w:pPr>
          <w:pStyle w:val="Footer"/>
          <w:jc w:val="right"/>
        </w:pPr>
        <w:r>
          <w:fldChar w:fldCharType="begin"/>
        </w:r>
        <w:r>
          <w:instrText>PAGE   \* MERGEFORMAT</w:instrText>
        </w:r>
        <w:r>
          <w:fldChar w:fldCharType="separate"/>
        </w:r>
        <w:r>
          <w:t>2</w:t>
        </w:r>
        <w:r>
          <w:fldChar w:fldCharType="end"/>
        </w:r>
      </w:p>
    </w:sdtContent>
  </w:sdt>
  <w:p w14:paraId="772E34E5" w14:textId="77777777" w:rsidR="00C260E2" w:rsidRDefault="00C26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74003" w14:textId="77777777" w:rsidR="00C260E2" w:rsidRDefault="00C260E2" w:rsidP="00C260E2">
      <w:pPr>
        <w:spacing w:after="0" w:line="240" w:lineRule="auto"/>
      </w:pPr>
      <w:r>
        <w:separator/>
      </w:r>
    </w:p>
  </w:footnote>
  <w:footnote w:type="continuationSeparator" w:id="0">
    <w:p w14:paraId="18ADBE6F" w14:textId="77777777" w:rsidR="00C260E2" w:rsidRDefault="00C260E2" w:rsidP="00C26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755E4"/>
    <w:multiLevelType w:val="hybridMultilevel"/>
    <w:tmpl w:val="CDF0FD56"/>
    <w:lvl w:ilvl="0" w:tplc="08090001">
      <w:start w:val="1"/>
      <w:numFmt w:val="bullet"/>
      <w:lvlText w:val=""/>
      <w:lvlJc w:val="left"/>
      <w:pPr>
        <w:ind w:left="2858" w:hanging="360"/>
      </w:pPr>
      <w:rPr>
        <w:rFonts w:ascii="Symbol" w:hAnsi="Symbol" w:hint="default"/>
      </w:rPr>
    </w:lvl>
    <w:lvl w:ilvl="1" w:tplc="08090003" w:tentative="1">
      <w:start w:val="1"/>
      <w:numFmt w:val="bullet"/>
      <w:lvlText w:val="o"/>
      <w:lvlJc w:val="left"/>
      <w:pPr>
        <w:ind w:left="3578" w:hanging="360"/>
      </w:pPr>
      <w:rPr>
        <w:rFonts w:ascii="Courier New" w:hAnsi="Courier New" w:cs="Courier New" w:hint="default"/>
      </w:rPr>
    </w:lvl>
    <w:lvl w:ilvl="2" w:tplc="08090005" w:tentative="1">
      <w:start w:val="1"/>
      <w:numFmt w:val="bullet"/>
      <w:lvlText w:val=""/>
      <w:lvlJc w:val="left"/>
      <w:pPr>
        <w:ind w:left="4298" w:hanging="360"/>
      </w:pPr>
      <w:rPr>
        <w:rFonts w:ascii="Wingdings" w:hAnsi="Wingdings" w:hint="default"/>
      </w:rPr>
    </w:lvl>
    <w:lvl w:ilvl="3" w:tplc="08090001" w:tentative="1">
      <w:start w:val="1"/>
      <w:numFmt w:val="bullet"/>
      <w:lvlText w:val=""/>
      <w:lvlJc w:val="left"/>
      <w:pPr>
        <w:ind w:left="5018" w:hanging="360"/>
      </w:pPr>
      <w:rPr>
        <w:rFonts w:ascii="Symbol" w:hAnsi="Symbol" w:hint="default"/>
      </w:rPr>
    </w:lvl>
    <w:lvl w:ilvl="4" w:tplc="08090003" w:tentative="1">
      <w:start w:val="1"/>
      <w:numFmt w:val="bullet"/>
      <w:lvlText w:val="o"/>
      <w:lvlJc w:val="left"/>
      <w:pPr>
        <w:ind w:left="5738" w:hanging="360"/>
      </w:pPr>
      <w:rPr>
        <w:rFonts w:ascii="Courier New" w:hAnsi="Courier New" w:cs="Courier New" w:hint="default"/>
      </w:rPr>
    </w:lvl>
    <w:lvl w:ilvl="5" w:tplc="08090005" w:tentative="1">
      <w:start w:val="1"/>
      <w:numFmt w:val="bullet"/>
      <w:lvlText w:val=""/>
      <w:lvlJc w:val="left"/>
      <w:pPr>
        <w:ind w:left="6458" w:hanging="360"/>
      </w:pPr>
      <w:rPr>
        <w:rFonts w:ascii="Wingdings" w:hAnsi="Wingdings" w:hint="default"/>
      </w:rPr>
    </w:lvl>
    <w:lvl w:ilvl="6" w:tplc="08090001" w:tentative="1">
      <w:start w:val="1"/>
      <w:numFmt w:val="bullet"/>
      <w:lvlText w:val=""/>
      <w:lvlJc w:val="left"/>
      <w:pPr>
        <w:ind w:left="7178" w:hanging="360"/>
      </w:pPr>
      <w:rPr>
        <w:rFonts w:ascii="Symbol" w:hAnsi="Symbol" w:hint="default"/>
      </w:rPr>
    </w:lvl>
    <w:lvl w:ilvl="7" w:tplc="08090003" w:tentative="1">
      <w:start w:val="1"/>
      <w:numFmt w:val="bullet"/>
      <w:lvlText w:val="o"/>
      <w:lvlJc w:val="left"/>
      <w:pPr>
        <w:ind w:left="7898" w:hanging="360"/>
      </w:pPr>
      <w:rPr>
        <w:rFonts w:ascii="Courier New" w:hAnsi="Courier New" w:cs="Courier New" w:hint="default"/>
      </w:rPr>
    </w:lvl>
    <w:lvl w:ilvl="8" w:tplc="08090005" w:tentative="1">
      <w:start w:val="1"/>
      <w:numFmt w:val="bullet"/>
      <w:lvlText w:val=""/>
      <w:lvlJc w:val="left"/>
      <w:pPr>
        <w:ind w:left="8618" w:hanging="360"/>
      </w:pPr>
      <w:rPr>
        <w:rFonts w:ascii="Wingdings" w:hAnsi="Wingdings" w:hint="default"/>
      </w:rPr>
    </w:lvl>
  </w:abstractNum>
  <w:abstractNum w:abstractNumId="1" w15:restartNumberingAfterBreak="0">
    <w:nsid w:val="1CF77632"/>
    <w:multiLevelType w:val="hybridMultilevel"/>
    <w:tmpl w:val="3C2E18D2"/>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 w15:restartNumberingAfterBreak="0">
    <w:nsid w:val="22A84C90"/>
    <w:multiLevelType w:val="hybridMultilevel"/>
    <w:tmpl w:val="E8A82D38"/>
    <w:lvl w:ilvl="0" w:tplc="0809000F">
      <w:start w:val="1"/>
      <w:numFmt w:val="decimal"/>
      <w:lvlText w:val="%1."/>
      <w:lvlJc w:val="left"/>
      <w:pPr>
        <w:ind w:left="2138" w:hanging="360"/>
      </w:pPr>
    </w:lvl>
    <w:lvl w:ilvl="1" w:tplc="08090019" w:tentative="1">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3" w15:restartNumberingAfterBreak="0">
    <w:nsid w:val="2C502B97"/>
    <w:multiLevelType w:val="hybridMultilevel"/>
    <w:tmpl w:val="18DCF1BE"/>
    <w:lvl w:ilvl="0" w:tplc="0809000F">
      <w:start w:val="1"/>
      <w:numFmt w:val="decimal"/>
      <w:lvlText w:val="%1."/>
      <w:lvlJc w:val="left"/>
      <w:pPr>
        <w:ind w:left="2138" w:hanging="360"/>
      </w:pPr>
    </w:lvl>
    <w:lvl w:ilvl="1" w:tplc="08090019" w:tentative="1">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4" w15:restartNumberingAfterBreak="0">
    <w:nsid w:val="5D5428FB"/>
    <w:multiLevelType w:val="hybridMultilevel"/>
    <w:tmpl w:val="D6E8FCCE"/>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5" w15:restartNumberingAfterBreak="0">
    <w:nsid w:val="63EC2EDF"/>
    <w:multiLevelType w:val="hybridMultilevel"/>
    <w:tmpl w:val="A5A8D1E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num w:numId="1" w16cid:durableId="679309183">
    <w:abstractNumId w:val="3"/>
  </w:num>
  <w:num w:numId="2" w16cid:durableId="1938168470">
    <w:abstractNumId w:val="2"/>
  </w:num>
  <w:num w:numId="3" w16cid:durableId="865295658">
    <w:abstractNumId w:val="5"/>
  </w:num>
  <w:num w:numId="4" w16cid:durableId="1843354816">
    <w:abstractNumId w:val="0"/>
  </w:num>
  <w:num w:numId="5" w16cid:durableId="892889092">
    <w:abstractNumId w:val="1"/>
  </w:num>
  <w:num w:numId="6" w16cid:durableId="7560528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0E2"/>
    <w:rsid w:val="000159E5"/>
    <w:rsid w:val="00035EC5"/>
    <w:rsid w:val="000408BC"/>
    <w:rsid w:val="00043A6E"/>
    <w:rsid w:val="0006206A"/>
    <w:rsid w:val="00085A51"/>
    <w:rsid w:val="000B347B"/>
    <w:rsid w:val="000B78F4"/>
    <w:rsid w:val="000F244D"/>
    <w:rsid w:val="001179F6"/>
    <w:rsid w:val="0013248C"/>
    <w:rsid w:val="00136F10"/>
    <w:rsid w:val="0015671E"/>
    <w:rsid w:val="00164B0E"/>
    <w:rsid w:val="00166E1C"/>
    <w:rsid w:val="00182A7E"/>
    <w:rsid w:val="001A5620"/>
    <w:rsid w:val="001B345E"/>
    <w:rsid w:val="001B4735"/>
    <w:rsid w:val="001C61AC"/>
    <w:rsid w:val="001D3F80"/>
    <w:rsid w:val="001F7741"/>
    <w:rsid w:val="0020552E"/>
    <w:rsid w:val="002145E1"/>
    <w:rsid w:val="0022038E"/>
    <w:rsid w:val="002232B7"/>
    <w:rsid w:val="0026044E"/>
    <w:rsid w:val="0026509B"/>
    <w:rsid w:val="002802E3"/>
    <w:rsid w:val="00293D3F"/>
    <w:rsid w:val="002A4920"/>
    <w:rsid w:val="002D67F0"/>
    <w:rsid w:val="002E5CDF"/>
    <w:rsid w:val="00304150"/>
    <w:rsid w:val="00315E06"/>
    <w:rsid w:val="0036212F"/>
    <w:rsid w:val="00370195"/>
    <w:rsid w:val="0038421F"/>
    <w:rsid w:val="00397D65"/>
    <w:rsid w:val="003C39EE"/>
    <w:rsid w:val="003E4584"/>
    <w:rsid w:val="00406C9A"/>
    <w:rsid w:val="00425626"/>
    <w:rsid w:val="0043215A"/>
    <w:rsid w:val="00442C97"/>
    <w:rsid w:val="0045220B"/>
    <w:rsid w:val="0046206E"/>
    <w:rsid w:val="00464DA4"/>
    <w:rsid w:val="004A5B45"/>
    <w:rsid w:val="004C0398"/>
    <w:rsid w:val="004D0266"/>
    <w:rsid w:val="004F099F"/>
    <w:rsid w:val="0053388D"/>
    <w:rsid w:val="00537366"/>
    <w:rsid w:val="00541E5A"/>
    <w:rsid w:val="00582341"/>
    <w:rsid w:val="005A1668"/>
    <w:rsid w:val="005B0CFB"/>
    <w:rsid w:val="005C0DA5"/>
    <w:rsid w:val="005D2F05"/>
    <w:rsid w:val="005E7BF4"/>
    <w:rsid w:val="006204F9"/>
    <w:rsid w:val="00652406"/>
    <w:rsid w:val="006651B3"/>
    <w:rsid w:val="00670285"/>
    <w:rsid w:val="00683AB6"/>
    <w:rsid w:val="00694510"/>
    <w:rsid w:val="006B2176"/>
    <w:rsid w:val="00707132"/>
    <w:rsid w:val="00736947"/>
    <w:rsid w:val="00737C47"/>
    <w:rsid w:val="007405EE"/>
    <w:rsid w:val="007410B2"/>
    <w:rsid w:val="007B338C"/>
    <w:rsid w:val="007D2C65"/>
    <w:rsid w:val="007F0891"/>
    <w:rsid w:val="007F185A"/>
    <w:rsid w:val="008021F6"/>
    <w:rsid w:val="00824E39"/>
    <w:rsid w:val="008475FF"/>
    <w:rsid w:val="00862936"/>
    <w:rsid w:val="008642EE"/>
    <w:rsid w:val="00875B08"/>
    <w:rsid w:val="008C4EE6"/>
    <w:rsid w:val="008C6606"/>
    <w:rsid w:val="00905FD8"/>
    <w:rsid w:val="009405E3"/>
    <w:rsid w:val="00941E71"/>
    <w:rsid w:val="009449F3"/>
    <w:rsid w:val="009548A1"/>
    <w:rsid w:val="00970781"/>
    <w:rsid w:val="009764F4"/>
    <w:rsid w:val="0098147F"/>
    <w:rsid w:val="009949D9"/>
    <w:rsid w:val="00996147"/>
    <w:rsid w:val="00A1024D"/>
    <w:rsid w:val="00A55B39"/>
    <w:rsid w:val="00A60F92"/>
    <w:rsid w:val="00AA22EF"/>
    <w:rsid w:val="00AA50F0"/>
    <w:rsid w:val="00AC25CB"/>
    <w:rsid w:val="00AF1266"/>
    <w:rsid w:val="00B116D2"/>
    <w:rsid w:val="00B2602E"/>
    <w:rsid w:val="00B44981"/>
    <w:rsid w:val="00B50A7B"/>
    <w:rsid w:val="00B72D72"/>
    <w:rsid w:val="00B75B9D"/>
    <w:rsid w:val="00B8627B"/>
    <w:rsid w:val="00BB1498"/>
    <w:rsid w:val="00BB28F1"/>
    <w:rsid w:val="00BB7E86"/>
    <w:rsid w:val="00C260E2"/>
    <w:rsid w:val="00C341DF"/>
    <w:rsid w:val="00C46367"/>
    <w:rsid w:val="00C60F8F"/>
    <w:rsid w:val="00C94F03"/>
    <w:rsid w:val="00CA10E5"/>
    <w:rsid w:val="00CD2D0A"/>
    <w:rsid w:val="00CE695D"/>
    <w:rsid w:val="00CF220C"/>
    <w:rsid w:val="00D029E8"/>
    <w:rsid w:val="00D27E02"/>
    <w:rsid w:val="00D62E10"/>
    <w:rsid w:val="00D66706"/>
    <w:rsid w:val="00D8545A"/>
    <w:rsid w:val="00D85AAC"/>
    <w:rsid w:val="00D962E1"/>
    <w:rsid w:val="00DC0554"/>
    <w:rsid w:val="00DC1C51"/>
    <w:rsid w:val="00DE03F4"/>
    <w:rsid w:val="00DE2D62"/>
    <w:rsid w:val="00DF31A7"/>
    <w:rsid w:val="00E0187A"/>
    <w:rsid w:val="00E07AA8"/>
    <w:rsid w:val="00E23978"/>
    <w:rsid w:val="00E30E3F"/>
    <w:rsid w:val="00E51324"/>
    <w:rsid w:val="00E517D7"/>
    <w:rsid w:val="00E85963"/>
    <w:rsid w:val="00E97A76"/>
    <w:rsid w:val="00EE304E"/>
    <w:rsid w:val="00F05224"/>
    <w:rsid w:val="00F1076F"/>
    <w:rsid w:val="00F1721E"/>
    <w:rsid w:val="00F34646"/>
    <w:rsid w:val="00F4200C"/>
    <w:rsid w:val="00F80AF4"/>
    <w:rsid w:val="00FC06C9"/>
    <w:rsid w:val="00FC328F"/>
    <w:rsid w:val="00FD4D0C"/>
    <w:rsid w:val="00FD721F"/>
    <w:rsid w:val="00FD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16FA1"/>
  <w15:chartTrackingRefBased/>
  <w15:docId w15:val="{E16ECF89-77EC-495C-88C4-002D899A0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7F0"/>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260E2"/>
    <w:pPr>
      <w:spacing w:after="0" w:line="240" w:lineRule="auto"/>
    </w:pPr>
  </w:style>
  <w:style w:type="paragraph" w:styleId="Header">
    <w:name w:val="header"/>
    <w:basedOn w:val="Normal"/>
    <w:link w:val="HeaderChar"/>
    <w:uiPriority w:val="99"/>
    <w:unhideWhenUsed/>
    <w:rsid w:val="00C26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0E2"/>
  </w:style>
  <w:style w:type="paragraph" w:styleId="Footer">
    <w:name w:val="footer"/>
    <w:basedOn w:val="Normal"/>
    <w:link w:val="FooterChar"/>
    <w:uiPriority w:val="99"/>
    <w:unhideWhenUsed/>
    <w:rsid w:val="00C26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0E2"/>
  </w:style>
  <w:style w:type="character" w:customStyle="1" w:styleId="Heading1Char">
    <w:name w:val="Heading 1 Char"/>
    <w:basedOn w:val="DefaultParagraphFont"/>
    <w:link w:val="Heading1"/>
    <w:uiPriority w:val="9"/>
    <w:rsid w:val="002D67F0"/>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2D6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78590">
      <w:bodyDiv w:val="1"/>
      <w:marLeft w:val="0"/>
      <w:marRight w:val="0"/>
      <w:marTop w:val="0"/>
      <w:marBottom w:val="0"/>
      <w:divBdr>
        <w:top w:val="none" w:sz="0" w:space="0" w:color="auto"/>
        <w:left w:val="none" w:sz="0" w:space="0" w:color="auto"/>
        <w:bottom w:val="none" w:sz="0" w:space="0" w:color="auto"/>
        <w:right w:val="none" w:sz="0" w:space="0" w:color="auto"/>
      </w:divBdr>
    </w:div>
    <w:div w:id="244850839">
      <w:bodyDiv w:val="1"/>
      <w:marLeft w:val="0"/>
      <w:marRight w:val="0"/>
      <w:marTop w:val="0"/>
      <w:marBottom w:val="0"/>
      <w:divBdr>
        <w:top w:val="none" w:sz="0" w:space="0" w:color="auto"/>
        <w:left w:val="none" w:sz="0" w:space="0" w:color="auto"/>
        <w:bottom w:val="none" w:sz="0" w:space="0" w:color="auto"/>
        <w:right w:val="none" w:sz="0" w:space="0" w:color="auto"/>
      </w:divBdr>
    </w:div>
    <w:div w:id="320426791">
      <w:bodyDiv w:val="1"/>
      <w:marLeft w:val="0"/>
      <w:marRight w:val="0"/>
      <w:marTop w:val="0"/>
      <w:marBottom w:val="0"/>
      <w:divBdr>
        <w:top w:val="none" w:sz="0" w:space="0" w:color="auto"/>
        <w:left w:val="none" w:sz="0" w:space="0" w:color="auto"/>
        <w:bottom w:val="none" w:sz="0" w:space="0" w:color="auto"/>
        <w:right w:val="none" w:sz="0" w:space="0" w:color="auto"/>
      </w:divBdr>
    </w:div>
    <w:div w:id="480778161">
      <w:bodyDiv w:val="1"/>
      <w:marLeft w:val="0"/>
      <w:marRight w:val="0"/>
      <w:marTop w:val="0"/>
      <w:marBottom w:val="0"/>
      <w:divBdr>
        <w:top w:val="none" w:sz="0" w:space="0" w:color="auto"/>
        <w:left w:val="none" w:sz="0" w:space="0" w:color="auto"/>
        <w:bottom w:val="none" w:sz="0" w:space="0" w:color="auto"/>
        <w:right w:val="none" w:sz="0" w:space="0" w:color="auto"/>
      </w:divBdr>
    </w:div>
    <w:div w:id="491994296">
      <w:bodyDiv w:val="1"/>
      <w:marLeft w:val="0"/>
      <w:marRight w:val="0"/>
      <w:marTop w:val="0"/>
      <w:marBottom w:val="0"/>
      <w:divBdr>
        <w:top w:val="none" w:sz="0" w:space="0" w:color="auto"/>
        <w:left w:val="none" w:sz="0" w:space="0" w:color="auto"/>
        <w:bottom w:val="none" w:sz="0" w:space="0" w:color="auto"/>
        <w:right w:val="none" w:sz="0" w:space="0" w:color="auto"/>
      </w:divBdr>
    </w:div>
    <w:div w:id="528764121">
      <w:bodyDiv w:val="1"/>
      <w:marLeft w:val="0"/>
      <w:marRight w:val="0"/>
      <w:marTop w:val="0"/>
      <w:marBottom w:val="0"/>
      <w:divBdr>
        <w:top w:val="none" w:sz="0" w:space="0" w:color="auto"/>
        <w:left w:val="none" w:sz="0" w:space="0" w:color="auto"/>
        <w:bottom w:val="none" w:sz="0" w:space="0" w:color="auto"/>
        <w:right w:val="none" w:sz="0" w:space="0" w:color="auto"/>
      </w:divBdr>
    </w:div>
    <w:div w:id="684672950">
      <w:bodyDiv w:val="1"/>
      <w:marLeft w:val="0"/>
      <w:marRight w:val="0"/>
      <w:marTop w:val="0"/>
      <w:marBottom w:val="0"/>
      <w:divBdr>
        <w:top w:val="none" w:sz="0" w:space="0" w:color="auto"/>
        <w:left w:val="none" w:sz="0" w:space="0" w:color="auto"/>
        <w:bottom w:val="none" w:sz="0" w:space="0" w:color="auto"/>
        <w:right w:val="none" w:sz="0" w:space="0" w:color="auto"/>
      </w:divBdr>
    </w:div>
    <w:div w:id="685909689">
      <w:bodyDiv w:val="1"/>
      <w:marLeft w:val="0"/>
      <w:marRight w:val="0"/>
      <w:marTop w:val="0"/>
      <w:marBottom w:val="0"/>
      <w:divBdr>
        <w:top w:val="none" w:sz="0" w:space="0" w:color="auto"/>
        <w:left w:val="none" w:sz="0" w:space="0" w:color="auto"/>
        <w:bottom w:val="none" w:sz="0" w:space="0" w:color="auto"/>
        <w:right w:val="none" w:sz="0" w:space="0" w:color="auto"/>
      </w:divBdr>
    </w:div>
    <w:div w:id="686448147">
      <w:bodyDiv w:val="1"/>
      <w:marLeft w:val="0"/>
      <w:marRight w:val="0"/>
      <w:marTop w:val="0"/>
      <w:marBottom w:val="0"/>
      <w:divBdr>
        <w:top w:val="none" w:sz="0" w:space="0" w:color="auto"/>
        <w:left w:val="none" w:sz="0" w:space="0" w:color="auto"/>
        <w:bottom w:val="none" w:sz="0" w:space="0" w:color="auto"/>
        <w:right w:val="none" w:sz="0" w:space="0" w:color="auto"/>
      </w:divBdr>
    </w:div>
    <w:div w:id="715199056">
      <w:bodyDiv w:val="1"/>
      <w:marLeft w:val="0"/>
      <w:marRight w:val="0"/>
      <w:marTop w:val="0"/>
      <w:marBottom w:val="0"/>
      <w:divBdr>
        <w:top w:val="none" w:sz="0" w:space="0" w:color="auto"/>
        <w:left w:val="none" w:sz="0" w:space="0" w:color="auto"/>
        <w:bottom w:val="none" w:sz="0" w:space="0" w:color="auto"/>
        <w:right w:val="none" w:sz="0" w:space="0" w:color="auto"/>
      </w:divBdr>
    </w:div>
    <w:div w:id="716470454">
      <w:bodyDiv w:val="1"/>
      <w:marLeft w:val="0"/>
      <w:marRight w:val="0"/>
      <w:marTop w:val="0"/>
      <w:marBottom w:val="0"/>
      <w:divBdr>
        <w:top w:val="none" w:sz="0" w:space="0" w:color="auto"/>
        <w:left w:val="none" w:sz="0" w:space="0" w:color="auto"/>
        <w:bottom w:val="none" w:sz="0" w:space="0" w:color="auto"/>
        <w:right w:val="none" w:sz="0" w:space="0" w:color="auto"/>
      </w:divBdr>
    </w:div>
    <w:div w:id="778062308">
      <w:bodyDiv w:val="1"/>
      <w:marLeft w:val="0"/>
      <w:marRight w:val="0"/>
      <w:marTop w:val="0"/>
      <w:marBottom w:val="0"/>
      <w:divBdr>
        <w:top w:val="none" w:sz="0" w:space="0" w:color="auto"/>
        <w:left w:val="none" w:sz="0" w:space="0" w:color="auto"/>
        <w:bottom w:val="none" w:sz="0" w:space="0" w:color="auto"/>
        <w:right w:val="none" w:sz="0" w:space="0" w:color="auto"/>
      </w:divBdr>
    </w:div>
    <w:div w:id="790827111">
      <w:bodyDiv w:val="1"/>
      <w:marLeft w:val="0"/>
      <w:marRight w:val="0"/>
      <w:marTop w:val="0"/>
      <w:marBottom w:val="0"/>
      <w:divBdr>
        <w:top w:val="none" w:sz="0" w:space="0" w:color="auto"/>
        <w:left w:val="none" w:sz="0" w:space="0" w:color="auto"/>
        <w:bottom w:val="none" w:sz="0" w:space="0" w:color="auto"/>
        <w:right w:val="none" w:sz="0" w:space="0" w:color="auto"/>
      </w:divBdr>
    </w:div>
    <w:div w:id="896667838">
      <w:bodyDiv w:val="1"/>
      <w:marLeft w:val="0"/>
      <w:marRight w:val="0"/>
      <w:marTop w:val="0"/>
      <w:marBottom w:val="0"/>
      <w:divBdr>
        <w:top w:val="none" w:sz="0" w:space="0" w:color="auto"/>
        <w:left w:val="none" w:sz="0" w:space="0" w:color="auto"/>
        <w:bottom w:val="none" w:sz="0" w:space="0" w:color="auto"/>
        <w:right w:val="none" w:sz="0" w:space="0" w:color="auto"/>
      </w:divBdr>
    </w:div>
    <w:div w:id="957876103">
      <w:bodyDiv w:val="1"/>
      <w:marLeft w:val="0"/>
      <w:marRight w:val="0"/>
      <w:marTop w:val="0"/>
      <w:marBottom w:val="0"/>
      <w:divBdr>
        <w:top w:val="none" w:sz="0" w:space="0" w:color="auto"/>
        <w:left w:val="none" w:sz="0" w:space="0" w:color="auto"/>
        <w:bottom w:val="none" w:sz="0" w:space="0" w:color="auto"/>
        <w:right w:val="none" w:sz="0" w:space="0" w:color="auto"/>
      </w:divBdr>
    </w:div>
    <w:div w:id="1186477478">
      <w:bodyDiv w:val="1"/>
      <w:marLeft w:val="0"/>
      <w:marRight w:val="0"/>
      <w:marTop w:val="0"/>
      <w:marBottom w:val="0"/>
      <w:divBdr>
        <w:top w:val="none" w:sz="0" w:space="0" w:color="auto"/>
        <w:left w:val="none" w:sz="0" w:space="0" w:color="auto"/>
        <w:bottom w:val="none" w:sz="0" w:space="0" w:color="auto"/>
        <w:right w:val="none" w:sz="0" w:space="0" w:color="auto"/>
      </w:divBdr>
    </w:div>
    <w:div w:id="1238858512">
      <w:bodyDiv w:val="1"/>
      <w:marLeft w:val="0"/>
      <w:marRight w:val="0"/>
      <w:marTop w:val="0"/>
      <w:marBottom w:val="0"/>
      <w:divBdr>
        <w:top w:val="none" w:sz="0" w:space="0" w:color="auto"/>
        <w:left w:val="none" w:sz="0" w:space="0" w:color="auto"/>
        <w:bottom w:val="none" w:sz="0" w:space="0" w:color="auto"/>
        <w:right w:val="none" w:sz="0" w:space="0" w:color="auto"/>
      </w:divBdr>
    </w:div>
    <w:div w:id="1304384685">
      <w:bodyDiv w:val="1"/>
      <w:marLeft w:val="0"/>
      <w:marRight w:val="0"/>
      <w:marTop w:val="0"/>
      <w:marBottom w:val="0"/>
      <w:divBdr>
        <w:top w:val="none" w:sz="0" w:space="0" w:color="auto"/>
        <w:left w:val="none" w:sz="0" w:space="0" w:color="auto"/>
        <w:bottom w:val="none" w:sz="0" w:space="0" w:color="auto"/>
        <w:right w:val="none" w:sz="0" w:space="0" w:color="auto"/>
      </w:divBdr>
    </w:div>
    <w:div w:id="1636715979">
      <w:bodyDiv w:val="1"/>
      <w:marLeft w:val="0"/>
      <w:marRight w:val="0"/>
      <w:marTop w:val="0"/>
      <w:marBottom w:val="0"/>
      <w:divBdr>
        <w:top w:val="none" w:sz="0" w:space="0" w:color="auto"/>
        <w:left w:val="none" w:sz="0" w:space="0" w:color="auto"/>
        <w:bottom w:val="none" w:sz="0" w:space="0" w:color="auto"/>
        <w:right w:val="none" w:sz="0" w:space="0" w:color="auto"/>
      </w:divBdr>
    </w:div>
    <w:div w:id="1653410429">
      <w:bodyDiv w:val="1"/>
      <w:marLeft w:val="0"/>
      <w:marRight w:val="0"/>
      <w:marTop w:val="0"/>
      <w:marBottom w:val="0"/>
      <w:divBdr>
        <w:top w:val="none" w:sz="0" w:space="0" w:color="auto"/>
        <w:left w:val="none" w:sz="0" w:space="0" w:color="auto"/>
        <w:bottom w:val="none" w:sz="0" w:space="0" w:color="auto"/>
        <w:right w:val="none" w:sz="0" w:space="0" w:color="auto"/>
      </w:divBdr>
    </w:div>
    <w:div w:id="1685591183">
      <w:bodyDiv w:val="1"/>
      <w:marLeft w:val="0"/>
      <w:marRight w:val="0"/>
      <w:marTop w:val="0"/>
      <w:marBottom w:val="0"/>
      <w:divBdr>
        <w:top w:val="none" w:sz="0" w:space="0" w:color="auto"/>
        <w:left w:val="none" w:sz="0" w:space="0" w:color="auto"/>
        <w:bottom w:val="none" w:sz="0" w:space="0" w:color="auto"/>
        <w:right w:val="none" w:sz="0" w:space="0" w:color="auto"/>
      </w:divBdr>
    </w:div>
    <w:div w:id="1830167437">
      <w:bodyDiv w:val="1"/>
      <w:marLeft w:val="0"/>
      <w:marRight w:val="0"/>
      <w:marTop w:val="0"/>
      <w:marBottom w:val="0"/>
      <w:divBdr>
        <w:top w:val="none" w:sz="0" w:space="0" w:color="auto"/>
        <w:left w:val="none" w:sz="0" w:space="0" w:color="auto"/>
        <w:bottom w:val="none" w:sz="0" w:space="0" w:color="auto"/>
        <w:right w:val="none" w:sz="0" w:space="0" w:color="auto"/>
      </w:divBdr>
    </w:div>
    <w:div w:id="1883907466">
      <w:bodyDiv w:val="1"/>
      <w:marLeft w:val="0"/>
      <w:marRight w:val="0"/>
      <w:marTop w:val="0"/>
      <w:marBottom w:val="0"/>
      <w:divBdr>
        <w:top w:val="none" w:sz="0" w:space="0" w:color="auto"/>
        <w:left w:val="none" w:sz="0" w:space="0" w:color="auto"/>
        <w:bottom w:val="none" w:sz="0" w:space="0" w:color="auto"/>
        <w:right w:val="none" w:sz="0" w:space="0" w:color="auto"/>
      </w:divBdr>
    </w:div>
    <w:div w:id="1888301549">
      <w:bodyDiv w:val="1"/>
      <w:marLeft w:val="0"/>
      <w:marRight w:val="0"/>
      <w:marTop w:val="0"/>
      <w:marBottom w:val="0"/>
      <w:divBdr>
        <w:top w:val="none" w:sz="0" w:space="0" w:color="auto"/>
        <w:left w:val="none" w:sz="0" w:space="0" w:color="auto"/>
        <w:bottom w:val="none" w:sz="0" w:space="0" w:color="auto"/>
        <w:right w:val="none" w:sz="0" w:space="0" w:color="auto"/>
      </w:divBdr>
    </w:div>
    <w:div w:id="1917157353">
      <w:bodyDiv w:val="1"/>
      <w:marLeft w:val="0"/>
      <w:marRight w:val="0"/>
      <w:marTop w:val="0"/>
      <w:marBottom w:val="0"/>
      <w:divBdr>
        <w:top w:val="none" w:sz="0" w:space="0" w:color="auto"/>
        <w:left w:val="none" w:sz="0" w:space="0" w:color="auto"/>
        <w:bottom w:val="none" w:sz="0" w:space="0" w:color="auto"/>
        <w:right w:val="none" w:sz="0" w:space="0" w:color="auto"/>
      </w:divBdr>
    </w:div>
    <w:div w:id="2015914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Joa22</b:Tag>
    <b:SourceType>Report</b:SourceType>
    <b:Guid>{B63DE159-0AF9-421F-9BA6-AEDC75E54A4D}</b:Guid>
    <b:Title>Embedding Sustainability into the Automotive Industry</b:Title>
    <b:Year>2022</b:Year>
    <b:City>Carmarthen</b:City>
    <b:Publisher>University of Wales Trinity Saint David</b:Publisher>
    <b:Author>
      <b:Author>
        <b:NameList>
          <b:Person>
            <b:Last>Fernandes</b:Last>
            <b:First>Joaquim</b:First>
          </b:Person>
        </b:NameList>
      </b:Author>
    </b:Author>
    <b:RefOrder>2</b:RefOrder>
  </b:Source>
  <b:Source>
    <b:Tag>Mar22</b:Tag>
    <b:SourceType>InternetSite</b:SourceType>
    <b:Guid>{B019EADD-18B3-42A3-8F4E-058A027E690C}</b:Guid>
    <b:Author>
      <b:Author>
        <b:NameList>
          <b:Person>
            <b:Last>Igini</b:Last>
            <b:First>Martina</b:First>
          </b:Person>
        </b:NameList>
      </b:Author>
    </b:Author>
    <b:Title>Why Electric Cars Are Better for the Environment</b:Title>
    <b:InternetSiteTitle>https://earth.org</b:InternetSiteTitle>
    <b:Year>2022</b:Year>
    <b:Month>May</b:Month>
    <b:Day>12</b:Day>
    <b:URL>https://earth.org/electric-cars-environment/</b:URL>
    <b:RefOrder>1</b:RefOrder>
  </b:Source>
  <b:Source>
    <b:Tag>ELL22</b:Tag>
    <b:SourceType>InternetSite</b:SourceType>
    <b:Guid>{718851B7-A464-4DEA-AF7A-14BD8FA5EE3E}</b:Guid>
    <b:Author>
      <b:Author>
        <b:NameList>
          <b:Person>
            <b:Last>FOUNDATION</b:Last>
            <b:First>ELLEN</b:First>
            <b:Middle>MACARTHUR</b:Middle>
          </b:Person>
        </b:NameList>
      </b:Author>
    </b:Author>
    <b:Title>What is a circular economy?</b:Title>
    <b:InternetSiteTitle>https://ellenmacarthurfoundation.org</b:InternetSiteTitle>
    <b:Year>2022</b:Year>
    <b:URL>https://ellenmacarthurfoundation.org/topics/circular-economy-introduction/overview</b:URL>
    <b:RefOrder>6</b:RefOrder>
  </b:Source>
  <b:Source>
    <b:Tag>Jan20</b:Tag>
    <b:SourceType>Report</b:SourceType>
    <b:Guid>{AFD187B4-01FB-4C04-8E88-115179F9F900}</b:Guid>
    <b:Title>Towards the Circular Economy</b:Title>
    <b:Year>2020</b:Year>
    <b:Author>
      <b:Author>
        <b:NameList>
          <b:Person>
            <b:Last>Potocnik</b:Last>
            <b:First>Janez</b:First>
          </b:Person>
        </b:NameList>
      </b:Author>
    </b:Author>
    <b:Publisher>Ellen Macarthur Foundation</b:Publisher>
    <b:City>Europe</b:City>
    <b:RefOrder>7</b:RefOrder>
  </b:Source>
  <b:Source>
    <b:Tag>Maz21</b:Tag>
    <b:SourceType>Report</b:SourceType>
    <b:Guid>{7599D489-871D-4ADF-98EF-A32CBF5CE29B}</b:Guid>
    <b:Author>
      <b:Author>
        <b:Corporate>Mazda</b:Corporate>
      </b:Author>
    </b:Author>
    <b:Title>Sustainability Report 2021 (IN DEPTH VERSION)</b:Title>
    <b:Year>2021</b:Year>
    <b:Publisher>Mazda Motor Corporation</b:Publisher>
    <b:City>Fuchu, Hiroshima</b:City>
    <b:RefOrder>10</b:RefOrder>
  </b:Source>
  <b:Source>
    <b:Tag>BMW23</b:Tag>
    <b:SourceType>InternetSite</b:SourceType>
    <b:Guid>{15E8350E-CDC2-41B8-BCCC-DE97E24BFBDB}</b:Guid>
    <b:Title>BMW's Circular Economy</b:Title>
    <b:Year>2023</b:Year>
    <b:Author>
      <b:Author>
        <b:Corporate>BMW</b:Corporate>
      </b:Author>
    </b:Author>
    <b:InternetSiteTitle>https://discover.bmw.co.uk</b:InternetSiteTitle>
    <b:URL>https://discover.bmw.co.uk/campaigns/bmws-circular-economy</b:URL>
    <b:RefOrder>11</b:RefOrder>
  </b:Source>
  <b:Source>
    <b:Tag>BMW22</b:Tag>
    <b:SourceType>InternetSite</b:SourceType>
    <b:Guid>{885240CD-5C0D-4E01-8D04-AA44CE3159A7}</b:Guid>
    <b:Author>
      <b:Author>
        <b:Corporate>BMW</b:Corporate>
      </b:Author>
    </b:Author>
    <b:Title>The BMW i Vision Circular: All highlights</b:Title>
    <b:InternetSiteTitle>https://www.bmw.co.uk</b:InternetSiteTitle>
    <b:Year>2022</b:Year>
    <b:URL>https://www.bmw.co.uk/en/topics/discover/concept-cars/bmw-i-vision-circular-highlights.html</b:URL>
    <b:RefOrder>12</b:RefOrder>
  </b:Source>
  <b:Source>
    <b:Tag>Maz22</b:Tag>
    <b:SourceType>InternetSite</b:SourceType>
    <b:Guid>{1886ABB5-9AC4-4BD6-851C-A9414256552C}</b:Guid>
    <b:Author>
      <b:Author>
        <b:Corporate>Mazda</b:Corporate>
      </b:Author>
    </b:Author>
    <b:Title>Mazda Sustainability: Our Road To A Sustainable Future</b:Title>
    <b:InternetSiteTitle>https://www.mazda.co.uk</b:InternetSiteTitle>
    <b:Year>2022</b:Year>
    <b:URL>https://www.mazda.co.uk/why-mazda/sustainability/</b:URL>
    <b:RefOrder>8</b:RefOrder>
  </b:Source>
  <b:Source>
    <b:Tag>Jam22</b:Tag>
    <b:SourceType>InternetSite</b:SourceType>
    <b:Guid>{85FA4A2D-23BA-4AFE-904D-055F97A6D284}</b:Guid>
    <b:Author>
      <b:Author>
        <b:NameList>
          <b:Person>
            <b:Last>Greenwood</b:Last>
            <b:First>James</b:First>
          </b:Person>
        </b:NameList>
      </b:Author>
    </b:Author>
    <b:Title>What is water recycling and why is it important?</b:Title>
    <b:InternetSiteTitle>https://www.wcs-group.co.uk</b:InternetSiteTitle>
    <b:Year>2022</b:Year>
    <b:Month>October</b:Month>
    <b:Day>27</b:Day>
    <b:URL>https://www.wcs-group.co.uk/wcs-blog/what-is-water-recycling#:~:text=Recycling%20your%20water%2C%20therefore%2C%20can%3A%201%20Reduce%20the,Lower%20the%20overall%20environmental%20impact%20of%20your%20operations</b:URL>
    <b:RefOrder>9</b:RefOrder>
  </b:Source>
  <b:Source>
    <b:Tag>Abi20</b:Tag>
    <b:SourceType>JournalArticle</b:SourceType>
    <b:Guid>{063972E5-D06E-40A6-931E-890B9FD8B384}</b:Guid>
    <b:Title>Recyled materials in vehicle interiors</b:Title>
    <b:Year>2020</b:Year>
    <b:Author>
      <b:Author>
        <b:NameList>
          <b:Person>
            <b:Last>Williams</b:Last>
            <b:First>Abigail</b:First>
          </b:Person>
        </b:NameList>
      </b:Author>
    </b:Author>
    <b:JournalName>Automotive manufacturing solutions</b:JournalName>
    <b:Pages>1</b:Pages>
    <b:RefOrder>13</b:RefOrder>
  </b:Source>
  <b:Source>
    <b:Tag>Dou23</b:Tag>
    <b:SourceType>InternetSite</b:SourceType>
    <b:Guid>{8D90F0FA-0B4E-4678-9A17-68302FF9CDE8}</b:Guid>
    <b:Title>About Doughnut Economics</b:Title>
    <b:Year>2023</b:Year>
    <b:Author>
      <b:Author>
        <b:Corporate>Doughnut Economics Action Lab</b:Corporate>
      </b:Author>
    </b:Author>
    <b:InternetSiteTitle>https://doughnuteconomics.org</b:InternetSiteTitle>
    <b:URL>https://doughnuteconomics.org/about-doughnut-economics</b:URL>
    <b:RefOrder>3</b:RefOrder>
  </b:Source>
  <b:Source>
    <b:Tag>Kat17</b:Tag>
    <b:SourceType>JournalArticle</b:SourceType>
    <b:Guid>{206271EB-DC2F-4958-9318-E9AA3CA6360B}</b:Guid>
    <b:Title>Doughnut Economics</b:Title>
    <b:Year>2017</b:Year>
    <b:Author>
      <b:Author>
        <b:NameList>
          <b:Person>
            <b:Last>Raworth</b:Last>
            <b:First>Kate</b:First>
          </b:Person>
        </b:NameList>
      </b:Author>
    </b:Author>
    <b:JournalName>Journal of Planning &amp; Environment Law</b:JournalName>
    <b:Pages>07 -08</b:Pages>
    <b:RefOrder>4</b:RefOrder>
  </b:Source>
  <b:Source>
    <b:Tag>BMW231</b:Tag>
    <b:SourceType>InternetSite</b:SourceType>
    <b:Guid>{FBF68FEB-440C-4005-B283-05206FD1E225}</b:Guid>
    <b:Title>Sustainable Supplier Network</b:Title>
    <b:Year>2023</b:Year>
    <b:Author>
      <b:Author>
        <b:Corporate>BMW</b:Corporate>
      </b:Author>
    </b:Author>
    <b:InternetSiteTitle>https://www.bmwgroup.com</b:InternetSiteTitle>
    <b:URL>https://www.bmwgroup.com/en/sustainability/our-focus/environmental-and-social-standards/supply-chain.html</b:URL>
    <b:RefOrder>14</b:RefOrder>
  </b:Source>
  <b:Source>
    <b:Tag>Uni23</b:Tag>
    <b:SourceType>InternetSite</b:SourceType>
    <b:Guid>{E4A42498-20C7-42F4-802D-2213A2918B6F}</b:Guid>
    <b:Author>
      <b:Author>
        <b:Corporate>United Nations Global Compact</b:Corporate>
      </b:Author>
    </b:Author>
    <b:Title>The Ten Principles</b:Title>
    <b:InternetSiteTitle>https://www.unglobalcompact.org</b:InternetSiteTitle>
    <b:Year>2023</b:Year>
    <b:URL>https://www.unglobalcompact.org/what-is-gc/mission/principles</b:URL>
    <b:RefOrder>15</b:RefOrder>
  </b:Source>
  <b:Source>
    <b:Tag>Mis21</b:Tag>
    <b:SourceType>InternetSite</b:SourceType>
    <b:Guid>{7679D54C-0A62-4408-AEF3-4F7D301846E0}</b:Guid>
    <b:Title>Why is doughnut economics important for a circular future?</b:Title>
    <b:Year>2021</b:Year>
    <b:Author>
      <b:Author>
        <b:NameList>
          <b:Person>
            <b:Last>Noto</b:Last>
            <b:First>Misato</b:First>
          </b:Person>
        </b:NameList>
      </b:Author>
    </b:Author>
    <b:InternetSiteTitle>https://zenbird.media</b:InternetSiteTitle>
    <b:Month>April</b:Month>
    <b:Day>13</b:Day>
    <b:URL>https://zenbird.media/why-is-doughnut-economics-important-for-a-circular-future/</b:URL>
    <b:RefOrder>5</b:RefOrder>
  </b:Source>
  <b:Source>
    <b:Tag>Jes20</b:Tag>
    <b:SourceType>InternetSite</b:SourceType>
    <b:Guid>{16464120-1363-4ACF-8C18-AF81D651FC9F}</b:Guid>
    <b:Author>
      <b:Author>
        <b:NameList>
          <b:Person>
            <b:Last>Man</b:Last>
            <b:First>Jess</b:First>
          </b:Person>
        </b:NameList>
      </b:Author>
    </b:Author>
    <b:Title>Chief Sustainability Officer – Everything you need to know</b:Title>
    <b:InternetSiteTitle>https://diversity.social</b:InternetSiteTitle>
    <b:Year>2020</b:Year>
    <b:Month>March</b:Month>
    <b:Day>11</b:Day>
    <b:URL>https://diversity.social/chief-sustainability-officer/</b:URL>
    <b:RefOrder>16</b:RefOrder>
  </b:Source>
</b:Sources>
</file>

<file path=customXml/itemProps1.xml><?xml version="1.0" encoding="utf-8"?>
<ds:datastoreItem xmlns:ds="http://schemas.openxmlformats.org/officeDocument/2006/customXml" ds:itemID="{301F1997-9BF3-4F1E-A64A-8C15A173B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fernandes</dc:creator>
  <cp:keywords/>
  <dc:description/>
  <cp:lastModifiedBy>joe fernandes</cp:lastModifiedBy>
  <cp:revision>106</cp:revision>
  <dcterms:created xsi:type="dcterms:W3CDTF">2022-12-04T15:11:00Z</dcterms:created>
  <dcterms:modified xsi:type="dcterms:W3CDTF">2023-01-08T00:47:00Z</dcterms:modified>
</cp:coreProperties>
</file>