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0D07BD" w14:textId="5F20A8A0" w:rsidR="00B45FA3" w:rsidRDefault="00B45FA3" w:rsidP="007C419A">
      <w:pPr>
        <w:rPr>
          <w:rFonts w:ascii="Arial" w:hAnsi="Arial" w:cs="Arial"/>
          <w:b/>
          <w:bCs/>
          <w:color w:val="000000"/>
          <w:sz w:val="24"/>
          <w:szCs w:val="24"/>
          <w:bdr w:val="none" w:sz="0" w:space="0" w:color="auto" w:frame="1"/>
        </w:rPr>
      </w:pPr>
      <w:r>
        <w:rPr>
          <w:rFonts w:ascii="Arial" w:hAnsi="Arial" w:cs="Arial"/>
          <w:b/>
          <w:bCs/>
          <w:color w:val="000000"/>
          <w:sz w:val="24"/>
          <w:szCs w:val="24"/>
          <w:bdr w:val="none" w:sz="0" w:space="0" w:color="auto" w:frame="1"/>
        </w:rPr>
        <w:t>(Welsh/ Cymraeg)</w:t>
      </w:r>
    </w:p>
    <w:p w14:paraId="5EF92F15" w14:textId="180FE587" w:rsidR="0047458A" w:rsidRPr="00B45FA3" w:rsidRDefault="0047458A" w:rsidP="007C419A">
      <w:pPr>
        <w:rPr>
          <w:rFonts w:ascii="Arial" w:hAnsi="Arial" w:cs="Arial"/>
          <w:b/>
          <w:bCs/>
          <w:color w:val="000000"/>
          <w:sz w:val="24"/>
          <w:szCs w:val="24"/>
          <w:bdr w:val="none" w:sz="0" w:space="0" w:color="auto" w:frame="1"/>
        </w:rPr>
      </w:pPr>
      <w:r w:rsidRPr="00B45FA3">
        <w:rPr>
          <w:rFonts w:ascii="Arial" w:hAnsi="Arial" w:cs="Arial"/>
          <w:b/>
          <w:bCs/>
          <w:color w:val="000000"/>
          <w:sz w:val="24"/>
          <w:szCs w:val="24"/>
          <w:bdr w:val="none" w:sz="0" w:space="0" w:color="auto" w:frame="1"/>
        </w:rPr>
        <w:t>From the discussions within lectures, identify and critically appraise three specific barriers that individuals within the UK faced when trying to maintain a physically active lifestyle / exercise routine at the height of the pandemic (100</w:t>
      </w:r>
      <w:r w:rsidR="007C419A" w:rsidRPr="00B45FA3">
        <w:rPr>
          <w:rFonts w:ascii="Arial" w:hAnsi="Arial" w:cs="Arial"/>
          <w:b/>
          <w:bCs/>
          <w:color w:val="000000"/>
          <w:sz w:val="24"/>
          <w:szCs w:val="24"/>
          <w:bdr w:val="none" w:sz="0" w:space="0" w:color="auto" w:frame="1"/>
        </w:rPr>
        <w:t xml:space="preserve">0 </w:t>
      </w:r>
      <w:r w:rsidRPr="00B45FA3">
        <w:rPr>
          <w:rFonts w:ascii="Arial" w:hAnsi="Arial" w:cs="Arial"/>
          <w:b/>
          <w:bCs/>
          <w:color w:val="000000"/>
          <w:sz w:val="24"/>
          <w:szCs w:val="24"/>
          <w:bdr w:val="none" w:sz="0" w:space="0" w:color="auto" w:frame="1"/>
        </w:rPr>
        <w:t>words)</w:t>
      </w:r>
      <w:r w:rsidR="00B45FA3">
        <w:rPr>
          <w:rFonts w:ascii="Arial" w:hAnsi="Arial" w:cs="Arial"/>
          <w:b/>
          <w:bCs/>
          <w:color w:val="000000"/>
          <w:sz w:val="24"/>
          <w:szCs w:val="24"/>
          <w:bdr w:val="none" w:sz="0" w:space="0" w:color="auto" w:frame="1"/>
        </w:rPr>
        <w:t>.</w:t>
      </w:r>
    </w:p>
    <w:p w14:paraId="7814CFA9" w14:textId="77777777" w:rsidR="00B45FA3" w:rsidRPr="007637AE" w:rsidRDefault="00B45FA3">
      <w:pPr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Wrth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ddelio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gyda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phobl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deyrnas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unedig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sydd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actif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ffisegol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neu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beidio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mae’n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amlwg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bod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yna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rhwystrau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personol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gyda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llawer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sydd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mewn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rhai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sefyllfaoedd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dod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gyntaf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iechyd (Pate, R.R., et al., 2011). Gall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feddwl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dysgiad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arwyddocaol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(significant)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mewn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ffordd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o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fyw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iachus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ein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cymuned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. Mae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manteision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iechyd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ffordd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o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fyw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gorfforol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ac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ymarfer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corff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wedi'u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hadnabod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dda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ac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mae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tipyn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mawr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o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dystiolaeth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awgrymu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bod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cadw’n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actif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/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ymarfer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corff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gysylltiedig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â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llai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o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achosion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o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lawer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o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gyflyrau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cronig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(NHS, 2020). Yn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Lloegr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roedd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21%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o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oedolion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wedi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cael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ystyried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segur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asesiad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nol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2020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gan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NHS (2020).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Mae’n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bendant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bod y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pandemig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COVID-19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wedi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cael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dylanwad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ein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bywyd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Deyrnas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Unedig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ond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neilltuol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a’r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rheolwaith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ymarfer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corff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unigolion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enwedig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gyda’r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dylanwad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llywodraeth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gwthio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cadw’n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actif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amserau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ansicr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. Heddiw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byddwn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ateb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cwestiwn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cylchredu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rhwystrau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erbyn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cadw’n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actif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ystod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uchafbwynt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pandemig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5900C2B9" w14:textId="2EF1658A" w:rsidR="007E7DDB" w:rsidRPr="007637AE" w:rsidRDefault="00B45FA3">
      <w:pPr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Rhwystr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effeithiol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iawn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erbyn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cadw’n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actif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gall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fod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iechyd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meddwl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aniachus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/ dim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cymhelliant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. Yn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ôl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ystadegau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sydd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wedi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cael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chyflwyno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gan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Office </w:t>
      </w:r>
      <w:proofErr w:type="gram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For</w:t>
      </w:r>
      <w:proofErr w:type="gram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National Statistics (2020),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cynyddodd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ganran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a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nododd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lefelau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uchel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o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bryder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sylweddol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gyfer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pobl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sydd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briod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neu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mewn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partneriaeth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sifil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ystod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cyfyngiadau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39%,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fyny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o 19%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chwarter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olaf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o 2019.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Mae’r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wybodaeth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dangos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bod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yna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cynnydd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mewn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straen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bobl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deyrnas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unedig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o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ganlyniad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i’r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pandemig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felly gall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fod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rheswm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bobl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colli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cymhelliant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gadw’n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actif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(Office </w:t>
      </w:r>
      <w:proofErr w:type="gram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For</w:t>
      </w:r>
      <w:proofErr w:type="gram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National Statistics, 2020). Fe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hefyd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daranfyddodd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Frontini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(2021) bod iechyd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meddwl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wedi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cael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effeithio’n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negyddol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fel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canlyniad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o’r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pandemig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hastudiaeth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nhw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. I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grynhoi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mae’n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glir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fod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COVID-19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wedi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dylanwadu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iechyd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meddwl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unigolion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negyddol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o ran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pryder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a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straen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Frontini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, 2021). Felly gall y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cynydd</w:t>
      </w:r>
      <w:r w:rsidR="001538A4">
        <w:rPr>
          <w:rFonts w:ascii="Arial" w:hAnsi="Arial" w:cs="Arial"/>
          <w:sz w:val="24"/>
          <w:szCs w:val="24"/>
          <w:shd w:val="clear" w:color="auto" w:fill="FFFFFF"/>
        </w:rPr>
        <w:t>i</w:t>
      </w:r>
      <w:r w:rsidRPr="007637AE">
        <w:rPr>
          <w:rFonts w:ascii="Arial" w:hAnsi="Arial" w:cs="Arial"/>
          <w:sz w:val="24"/>
          <w:szCs w:val="24"/>
          <w:shd w:val="clear" w:color="auto" w:fill="FFFFFF"/>
        </w:rPr>
        <w:t>ant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mewn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pryder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a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straen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gweithredu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fel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rhwystr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atal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pobl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deyrnas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unedig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gadw’n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actif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lockdown? Yn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ôl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astudiaeth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gan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Pate (2011),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eglurodd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bod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rhwystr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cyffredinol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roedd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pobl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wynebu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erbyn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cadw’n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actif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oedd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dim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cymhelliant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sydd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mynd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law-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mewn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-law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gyda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phryder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Rhwystrau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arall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perthnasol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roedd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teimlo’n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flinedig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ac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ofn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embaras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(Pate, R.R., et al., 2011).</w:t>
      </w:r>
    </w:p>
    <w:p w14:paraId="1E15FE66" w14:textId="7AF142B5" w:rsidR="00F84CE3" w:rsidRPr="007637AE" w:rsidRDefault="00B45FA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Gall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amgylchedd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fod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rhwystr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mewn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cyfeiriad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gyda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COVID-19. Yn y lockdown,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roedd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cadw’n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actif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cael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hadnabod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fel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anodd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wrth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fyw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mewn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amgylchedd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cyfyngedig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(restricted)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enwedig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i’r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pob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heb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ardd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. Mae McGrattan (2021)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esbonio’r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rheolau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roedd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le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lockdown, un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</w:t>
      </w:r>
      <w:r w:rsidR="001538A4">
        <w:rPr>
          <w:rFonts w:ascii="Arial" w:hAnsi="Arial" w:cs="Arial"/>
          <w:sz w:val="24"/>
          <w:szCs w:val="24"/>
          <w:shd w:val="clear" w:color="auto" w:fill="FFFFFF"/>
        </w:rPr>
        <w:t>w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538A4">
        <w:rPr>
          <w:rFonts w:ascii="Arial" w:hAnsi="Arial" w:cs="Arial"/>
          <w:sz w:val="24"/>
          <w:szCs w:val="24"/>
          <w:shd w:val="clear" w:color="auto" w:fill="FFFFFF"/>
        </w:rPr>
        <w:t>f</w:t>
      </w:r>
      <w:r w:rsidRPr="007637AE">
        <w:rPr>
          <w:rFonts w:ascii="Arial" w:hAnsi="Arial" w:cs="Arial"/>
          <w:sz w:val="24"/>
          <w:szCs w:val="24"/>
          <w:shd w:val="clear" w:color="auto" w:fill="FFFFFF"/>
        </w:rPr>
        <w:t>od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dim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hawl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trefeilu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gerdded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neu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redeg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ac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mae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eisiau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dechrau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o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eich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tŷ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. I rai,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oedd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syml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ac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hawdd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ddilyn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ond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rai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sydd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byw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mewn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amgylchedd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cyfyngedig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neu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sydd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byw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ardal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boblog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uchel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efallai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roedd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anodd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ddilyn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ac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actio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fel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rhwystr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erbyn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cadw’n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ffit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Rheolau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arall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gaeth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rhoi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lle'r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oedd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cadw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2m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ffwrdd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o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bobl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arall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a gall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fod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broblem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rai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hefyd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sydd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byw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ardal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boblog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uchel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gymharu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i’r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rhai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sydd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byw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mewn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ardal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wledig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(McGrattan, 2021). Fel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canlyniad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o’r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pandemig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/ </w:t>
      </w:r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lockdown,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newidydd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27.49%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o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bobl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ei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chategori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ymarfer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corff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a gall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hyn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fod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ddylanwad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gan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effeithiau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amgylcheddol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(Benzing, 2021). Yn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ôl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erthygl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gan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Martin (2005),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eglurodd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bod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yna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cysylltiad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rhwng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gweithgaredd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corfforol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ac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ardaloedd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gwledig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yr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Unol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Daleithiau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America. I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gefnogi’r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pwynt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uchaf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roedd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yna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astudiaeth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arall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ar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blant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ysgol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a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darganfyddwn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nhw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fod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plant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ardaloedd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llai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poblogaidd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fwy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actif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ffisegol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gymharu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â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phlant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sydd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byw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ardaloedd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mwy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poblogaidd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, er bod y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gwahaniaethau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>fach</w:t>
      </w:r>
      <w:proofErr w:type="spellEnd"/>
      <w:r w:rsidR="007637AE"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(Joens-Matre, 2008).</w:t>
      </w:r>
    </w:p>
    <w:p w14:paraId="4B9B8CB3" w14:textId="19752C19" w:rsidR="00B472B0" w:rsidRPr="007637AE" w:rsidRDefault="007637AE">
      <w:pPr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Mae’n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glir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bod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poblogaidd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Deyrnas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Unedig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cadw’n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actif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mewn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gwahanol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ffyrdd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o person-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>-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berson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ac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sefyllfaoedd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fel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lockdown COVID-19, gall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pobl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wynebu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rhwystrau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erbyn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gweithgareddau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corfforol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. Fe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caeoedd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gampffaoedd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pan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wnaeth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COVID-19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bwrw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gadw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cyfraddau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haint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lawr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(infection rates)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ond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wedyn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beth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mae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meddwl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i’r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bobl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sydd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mynd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i’r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gampffa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arferol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Hewgill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et al, 2020)? Mae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gampffaoedd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llawn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cyfarpar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neilltuol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felly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mae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anodd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ail-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greu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gatref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felly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mae’n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debygol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bod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unigolion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sydd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mynd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i’r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gampffa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arferol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wedi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newid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neu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hyd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oed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atal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gwneud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unrhyw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fath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o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weithgarwch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corfforol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. Yn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ôl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erthygl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gan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Gjestvang (2022),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adroddwyd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fwyaf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aml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am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ymarfer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corff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beicio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catref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a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cherdded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ystod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lockdown.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Hefyd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wrth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i’r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campfaoedd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gwnaeth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sessiynnau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gampffa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gorffen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un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pryd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Hewgill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et al, 2020). Aethon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nhw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wedyn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dweud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bod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clybiau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ffitrwydd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effeithio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fynychwyr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isel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fwy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na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mynychwyr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uchel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(Gjestvang, 2022).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Mewn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arbrawf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empirig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gan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(Liu., et al, 2022)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ble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wnaethon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nhw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ofyn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bobl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o China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llanw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arolwg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trafod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cadw’n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ffit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lockdown,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fe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canfod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bod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cymwysiadau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craff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chwarae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rhan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hanfodol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fel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dewis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arall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lle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campfeydd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neu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glybiau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ac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newid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persbectif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pobl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o ran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mabwysiadu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iechyd a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ffitrwydd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. A dim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dim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ond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China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digwyddodd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hwn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ond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hefyd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Deyrnas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unedig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gyda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apiau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ffitrwydd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wynebu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cynnydd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defnydd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o 50%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rhwng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misoedd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mis Mawrth a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Mehefin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ystod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cyfnod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lockdown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gyntaf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(Criddle, 2020).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Mae’r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ffaith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bod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pobl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wedi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aros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neu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dyfu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fod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actif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lockdown ac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wedi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defnyddio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gwefannau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hybu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hun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y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byd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ffitrwydd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fel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amgen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beth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roeddwn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gwneud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mae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dal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pwyntiau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gall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fod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rhwystrau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rai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pobl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. Gyda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llawer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colli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swyddi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amserau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ansicr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yna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roedd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gwario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arian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ddim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opsiwn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rai felly gall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gwario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arian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ar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lein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fod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rhwystr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erbyn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cadw’n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ffit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i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rai </w:t>
      </w:r>
      <w:proofErr w:type="spellStart"/>
      <w:r w:rsidRPr="007637AE">
        <w:rPr>
          <w:rFonts w:ascii="Arial" w:hAnsi="Arial" w:cs="Arial"/>
          <w:sz w:val="24"/>
          <w:szCs w:val="24"/>
          <w:shd w:val="clear" w:color="auto" w:fill="FFFFFF"/>
        </w:rPr>
        <w:t>pobl</w:t>
      </w:r>
      <w:proofErr w:type="spellEnd"/>
      <w:r w:rsidRPr="007637AE">
        <w:rPr>
          <w:rFonts w:ascii="Arial" w:hAnsi="Arial" w:cs="Arial"/>
          <w:sz w:val="24"/>
          <w:szCs w:val="24"/>
          <w:shd w:val="clear" w:color="auto" w:fill="FFFFFF"/>
        </w:rPr>
        <w:t xml:space="preserve"> (Cuffe., et al, 2023).</w:t>
      </w:r>
    </w:p>
    <w:p w14:paraId="203B6750" w14:textId="11021F3D" w:rsidR="0047458A" w:rsidRDefault="007637AE">
      <w:pPr>
        <w:rPr>
          <w:rFonts w:ascii="Arial" w:hAnsi="Arial" w:cs="Arial"/>
          <w:sz w:val="24"/>
          <w:szCs w:val="24"/>
          <w:bdr w:val="none" w:sz="0" w:space="0" w:color="auto" w:frame="1"/>
        </w:rPr>
      </w:pPr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I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grynhoi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,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mae’n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glir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bod COVID-19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a’r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lockdown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wedi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cael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effaith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pendant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ar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rwystrau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erbyn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cadw’n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ffit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yr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amserau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ansicr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roedd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y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Deyrnas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Unedig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ar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yr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amser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.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Roedd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iechyd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meddwl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roedd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wedi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cael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ei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achosi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gan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y lockdown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cael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effaith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ar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gymhelliant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, ac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mewn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tro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,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effeithio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faint o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weithgarwch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corfforol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roedd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yr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unigolion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cyflawni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(Office </w:t>
      </w:r>
      <w:proofErr w:type="gram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For</w:t>
      </w:r>
      <w:proofErr w:type="gram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National Statistics, 2020).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Roedd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hefyd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effeithiau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amgylcheddol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effeithio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lefelau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gweithgarwch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corfforol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a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lefelau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ffitrwydd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gram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a</w:t>
      </w:r>
      <w:proofErr w:type="gram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achosir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bennaf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gan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ymbellhau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cymdeithasol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a’r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fath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o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ardal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roeddwn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byw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(Benzing, 2021). 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Roedd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gampffaoedd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a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chlybiau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ffitrwydd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cau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bendant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effeithio’r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fath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a’r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amledd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roedd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pobl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yn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cadw’n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>actif</w:t>
      </w:r>
      <w:proofErr w:type="spellEnd"/>
      <w:r w:rsidRPr="007637AE">
        <w:rPr>
          <w:rFonts w:ascii="Arial" w:hAnsi="Arial" w:cs="Arial"/>
          <w:sz w:val="24"/>
          <w:szCs w:val="24"/>
          <w:bdr w:val="none" w:sz="0" w:space="0" w:color="auto" w:frame="1"/>
        </w:rPr>
        <w:t xml:space="preserve"> (Gjestvang, 2022).</w:t>
      </w:r>
    </w:p>
    <w:p w14:paraId="5D17FA74" w14:textId="2F72903C" w:rsidR="007637AE" w:rsidRPr="007637AE" w:rsidRDefault="007637AE">
      <w:pPr>
        <w:rPr>
          <w:rFonts w:ascii="Arial" w:hAnsi="Arial" w:cs="Arial"/>
          <w:sz w:val="24"/>
          <w:szCs w:val="24"/>
          <w:bdr w:val="none" w:sz="0" w:space="0" w:color="auto" w:frame="1"/>
        </w:rPr>
      </w:pPr>
      <w:r>
        <w:rPr>
          <w:rFonts w:ascii="Arial" w:hAnsi="Arial" w:cs="Arial"/>
          <w:sz w:val="24"/>
          <w:szCs w:val="24"/>
          <w:bdr w:val="none" w:sz="0" w:space="0" w:color="auto" w:frame="1"/>
        </w:rPr>
        <w:t>Word Count- 1077</w:t>
      </w:r>
    </w:p>
    <w:p w14:paraId="34242E61" w14:textId="77777777" w:rsidR="007637AE" w:rsidRPr="00B45FA3" w:rsidRDefault="007637AE">
      <w:pPr>
        <w:rPr>
          <w:rFonts w:ascii="inherit" w:hAnsi="inherit" w:cs="Calibri"/>
          <w:color w:val="000000"/>
          <w:sz w:val="24"/>
          <w:szCs w:val="24"/>
          <w:bdr w:val="none" w:sz="0" w:space="0" w:color="auto" w:frame="1"/>
        </w:rPr>
      </w:pPr>
    </w:p>
    <w:p w14:paraId="6C701A3A" w14:textId="5707EB31" w:rsidR="007C419A" w:rsidRPr="00B45FA3" w:rsidRDefault="0047458A">
      <w:pPr>
        <w:rPr>
          <w:rFonts w:ascii="inherit" w:hAnsi="inherit" w:cs="Calibri"/>
          <w:b/>
          <w:bCs/>
          <w:color w:val="000000"/>
          <w:sz w:val="24"/>
          <w:szCs w:val="24"/>
          <w:bdr w:val="none" w:sz="0" w:space="0" w:color="auto" w:frame="1"/>
        </w:rPr>
      </w:pPr>
      <w:r w:rsidRPr="00B45FA3">
        <w:rPr>
          <w:rFonts w:ascii="Arial" w:hAnsi="Arial" w:cs="Arial"/>
          <w:b/>
          <w:bCs/>
          <w:color w:val="000000"/>
          <w:sz w:val="24"/>
          <w:szCs w:val="24"/>
          <w:bdr w:val="none" w:sz="0" w:space="0" w:color="auto" w:frame="1"/>
        </w:rPr>
        <w:lastRenderedPageBreak/>
        <w:t>Using current research to support your answer, evaluate the psychological benefits associated with being physically active and exercising during the Covid 19 pandemic. (1000 words)</w:t>
      </w:r>
      <w:r w:rsidR="00B45FA3">
        <w:rPr>
          <w:rFonts w:ascii="inherit" w:hAnsi="inherit" w:cs="Calibri"/>
          <w:b/>
          <w:bCs/>
          <w:color w:val="000000"/>
          <w:sz w:val="24"/>
          <w:szCs w:val="24"/>
          <w:bdr w:val="none" w:sz="0" w:space="0" w:color="auto" w:frame="1"/>
        </w:rPr>
        <w:t>.</w:t>
      </w:r>
    </w:p>
    <w:p w14:paraId="77BD6C17" w14:textId="75B8CE95" w:rsidR="00CB408C" w:rsidRDefault="00CB408C">
      <w:pPr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</w:pP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Mae’n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debygol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eich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bod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ymwybodol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bod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ymarfer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gorfforol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cynorthwyo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iechyd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ffisegol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gwell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ond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mae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llai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ymwybodol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="001538A4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o’</w:t>
      </w:r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effeithiau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seicolegol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mae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ymarfer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corff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cael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unigolion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. Gyda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dros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60%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o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dynion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a 55%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o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fenywod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y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Deyrnas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Unedig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gwneud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rhyw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fath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o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weithgarwch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corfforol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,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mae’n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edrych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fel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bod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cadw’n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actif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wedi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cynyddu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mewn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poblogaidd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(GOV.UK, 2022). Dros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amser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roedd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y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Deyrnas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unedig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lockdown,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roedd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e’n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cynghori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wneud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rhyw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fath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o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addysg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gorfforol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ac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mae’n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tybio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taw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rheswm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hwn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oedd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cadw’r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poblogaidd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Prydeinig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sefydlog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feddyliol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(McGrattan, J., 2021).  Heddiw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byddaf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trafod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y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buddion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seicolegol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wneud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a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chadw’n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actif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y lockdown COVID-19.</w:t>
      </w:r>
    </w:p>
    <w:p w14:paraId="5B48E75D" w14:textId="6C25F76E" w:rsidR="00B01B77" w:rsidRPr="00B45FA3" w:rsidRDefault="00CB408C">
      <w:pPr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</w:pPr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I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gychwyn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,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mae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llawer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o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dystiolaeth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ddangos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bod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ymarfer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corff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helpu’r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ymennydd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fiolegol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,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mewn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tro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helpu’n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seicolegol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. Mae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Ymarfer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corff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‘‘modulator’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genynnau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cryf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sy’n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cymell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newidiadau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strwythurol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a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swyddogaethol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ymennydd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,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dylanwadu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budd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enfawr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weithrediad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gwybodol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a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lles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’ (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Mandolesi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, 2018).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Hefyd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eglurodd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Mandolesi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(2018) bod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Addysg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Gorfforol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hefyd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ffactor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amddiffynnol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gyfer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niwroddirywiad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ymennydd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. Yn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ôl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papur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ymchwil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,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mae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Meeusen (2017)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trafod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rhywbeth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tebyg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="001538A4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hynny</w:t>
      </w:r>
      <w:proofErr w:type="spellEnd"/>
      <w:r w:rsidR="001538A4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,</w:t>
      </w:r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cefnogi’r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datganiad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gan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Madolesi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wrth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egluro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bod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ymarfer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corff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cael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effaith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gwarchod-niwro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(neuroprotective) ac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creu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niwrogenesis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. Er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hyn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,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mae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Meeusen (2017)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mynd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ymlaen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drafod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bod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ymarfer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corff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mewn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amgylchedd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llygredig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gallu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cael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effeithiau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negyddol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niwrogenesis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ond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gall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rhai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ymyriadau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maethol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fel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polyffenolau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medru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helpu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amddiffyn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ymennydd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wrth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effeithiau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negyddol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y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llygredd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.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Niwrogenesis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yw’r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broses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ble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mae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niwronau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newydd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cel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eu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ffurfio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ymennydd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trwy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ddatblygiad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cyn-geni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ac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fel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oedolion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(Guy-Evans, 2023). Mae Guy-Evans (2023</w:t>
      </w:r>
      <w:r w:rsidR="001538A4"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) </w:t>
      </w:r>
      <w:proofErr w:type="spellStart"/>
      <w:r w:rsidR="001538A4"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mynd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ymlaen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egluro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bod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broses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digwydd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y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hippocampws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ac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chwarae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rhan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hanfodol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mewn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dysgu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,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hyblygrwydd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gwybyddol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a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chof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. Mae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niwrogenesis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ddolen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anhwylderau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meddyliol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fel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pryder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ag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iselder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felly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mae’n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glir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bod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cadw’n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ffit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/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addysg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gorfforol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gwella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ein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hiechyd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meddwl</w:t>
      </w:r>
      <w:proofErr w:type="spellEnd"/>
      <w:r w:rsidRPr="00CB408C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(Guy-Evans, 2023).</w:t>
      </w:r>
    </w:p>
    <w:p w14:paraId="72018CBB" w14:textId="77777777" w:rsidR="002D15DA" w:rsidRPr="00B45FA3" w:rsidRDefault="002D15DA">
      <w:pPr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</w:pPr>
    </w:p>
    <w:p w14:paraId="2B8449A2" w14:textId="2D2C6077" w:rsidR="002D15DA" w:rsidRPr="00B45FA3" w:rsidRDefault="00BB2A35">
      <w:pPr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</w:pP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Nesaf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byddwn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symyd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ymlaen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drafod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am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weithgarwch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corfforol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llehai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symptomau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iselder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a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phryder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. Mae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iselder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a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phryder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rhannu'r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un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sail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fiolegol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,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mae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pobl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a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phryder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clinigol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profiadu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amseroedd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parhaus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hwyliau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isel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(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Glasofer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, 2022). Mae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iselder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effeithio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340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miliwn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o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bobl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dros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y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byd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ac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roedd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e’n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feddwl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fod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prif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achos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anabledd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erbyn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2020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y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flwyddyn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2011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gan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Ddinas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(2011).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Mae’n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credu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bod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hormon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serotonin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chwarae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rôl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bryder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ag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iselder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ynghyd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a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chemegau'r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ymennydd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fel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dopamine a ‘epinephrine’ ac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mae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ymchwil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datgan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bod </w:t>
      </w:r>
      <w:proofErr w:type="spellStart"/>
      <w:r w:rsidR="009B0282" w:rsidRPr="00B45FA3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gweithgarwch</w:t>
      </w:r>
      <w:proofErr w:type="spellEnd"/>
      <w:r w:rsidR="009B0282" w:rsidRPr="00B45FA3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="009B0282" w:rsidRPr="00B45FA3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gorfforol</w:t>
      </w:r>
      <w:proofErr w:type="spellEnd"/>
      <w:r w:rsidR="009B0282" w:rsidRPr="00B45FA3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="009B0282" w:rsidRPr="00B45FA3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="009B0282" w:rsidRPr="00B45FA3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="009B0282" w:rsidRPr="00B45FA3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gwella</w:t>
      </w:r>
      <w:proofErr w:type="spellEnd"/>
      <w:r w:rsidR="009B0282" w:rsidRPr="00B45FA3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="009B0282" w:rsidRPr="00B45FA3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lefelau</w:t>
      </w:r>
      <w:proofErr w:type="spellEnd"/>
      <w:r w:rsidR="009B0282" w:rsidRPr="00B45FA3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="009B0282" w:rsidRPr="00B45FA3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hormonau</w:t>
      </w:r>
      <w:proofErr w:type="spellEnd"/>
      <w:r w:rsidR="009B0282" w:rsidRPr="00B45FA3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="009B0282" w:rsidRPr="00B45FA3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fel</w:t>
      </w:r>
      <w:proofErr w:type="spellEnd"/>
      <w:r w:rsidR="009B0282" w:rsidRPr="00B45FA3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serotonin (</w:t>
      </w:r>
      <w:proofErr w:type="spellStart"/>
      <w:r w:rsidR="009B0282" w:rsidRPr="00B45FA3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Glasofer</w:t>
      </w:r>
      <w:proofErr w:type="spellEnd"/>
      <w:r w:rsidR="009B0282" w:rsidRPr="00B45FA3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, 2022). </w:t>
      </w:r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Mae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yna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ffynonellau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lluosg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dweud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gram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bod 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gweithgarwch</w:t>
      </w:r>
      <w:proofErr w:type="spellEnd"/>
      <w:proofErr w:type="gram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corfforol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neu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ymarfer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corff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gwella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symptomau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pryder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ag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iselder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,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dechrau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gyda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Weyerer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.  Mae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Weyerer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(1994)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egluro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bod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dwy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astudiaeth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arddangos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bod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gweithgarwch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aerobig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un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pryd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a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chyngor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(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councilling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)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fwy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effeithiol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nag dim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ond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cyngor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ben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ei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hun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wrth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fedru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atal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teimladau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isel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.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y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llaw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arall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mae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Dinas (2011),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awgrymu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bod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ymarfer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lastRenderedPageBreak/>
        <w:t>corff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a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gweithgarwch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cael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effeithiau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buddion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symptomau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iselder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sydd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gall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cael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gymharu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driniaeth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helpu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iselder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gan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y doctor. Felly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gwybod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hyn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gyd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,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mae’n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debygol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bod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hyn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rheswm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i’r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llywodraeth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ymhlygu’r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cyfyngiadau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dros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y lockdown COVID-19. Yn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ôl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adolygiad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systematig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gan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Wolf (et al., 2021)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ble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roeddwn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wedi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cynnwys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42,293 o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gyfranwyr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,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casglodd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fod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y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rhai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wnaeth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perfformio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gweithgaredd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corfforol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aml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gyda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chyfaint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ac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amlder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uwch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dangosodd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llai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o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symptomau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iselder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y lockdown.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Mae’r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wybodaeth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yma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ddefnyddiol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oherwydd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darganfyddodd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Puccinelli (2021) bod 30%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o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bobl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y lockdown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dangos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symptomau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iselder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cymedrol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-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difrifol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dra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bod 23.3%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dangos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symptomau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pryder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cymedrol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-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difrifol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. Mae Puccinelli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mynd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ymlaen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i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egluro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bod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rhan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fwyaf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o’r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bobl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roedd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dangos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y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symptomau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yma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yn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gwneud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llai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o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weithgarwch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corfforol</w:t>
      </w:r>
      <w:proofErr w:type="spellEnd"/>
      <w:r w:rsidRPr="00BB2A35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.</w:t>
      </w:r>
    </w:p>
    <w:p w14:paraId="49127654" w14:textId="77777777" w:rsidR="002D15DA" w:rsidRPr="00B45FA3" w:rsidRDefault="002D15DA">
      <w:pPr>
        <w:rPr>
          <w:b/>
          <w:bCs/>
          <w:sz w:val="24"/>
          <w:szCs w:val="24"/>
        </w:rPr>
      </w:pPr>
    </w:p>
    <w:p w14:paraId="05C841B5" w14:textId="7AB43C4B" w:rsidR="00146B55" w:rsidRDefault="00BB2A35">
      <w:pPr>
        <w:rPr>
          <w:rFonts w:ascii="Arial" w:hAnsi="Arial" w:cs="Arial"/>
          <w:sz w:val="24"/>
          <w:szCs w:val="24"/>
        </w:rPr>
      </w:pPr>
      <w:proofErr w:type="spellStart"/>
      <w:r w:rsidRPr="00BB2A35">
        <w:rPr>
          <w:rFonts w:ascii="Arial" w:hAnsi="Arial" w:cs="Arial"/>
          <w:sz w:val="24"/>
          <w:szCs w:val="24"/>
        </w:rPr>
        <w:t>Ffordd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arall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gall </w:t>
      </w:r>
      <w:proofErr w:type="spellStart"/>
      <w:r w:rsidRPr="00BB2A35">
        <w:rPr>
          <w:rFonts w:ascii="Arial" w:hAnsi="Arial" w:cs="Arial"/>
          <w:sz w:val="24"/>
          <w:szCs w:val="24"/>
        </w:rPr>
        <w:t>gweithgarwch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corfforol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BB2A35">
        <w:rPr>
          <w:rFonts w:ascii="Arial" w:hAnsi="Arial" w:cs="Arial"/>
          <w:sz w:val="24"/>
          <w:szCs w:val="24"/>
        </w:rPr>
        <w:t>ymarfer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corff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cael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effaith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positif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seicolegol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gall </w:t>
      </w:r>
      <w:proofErr w:type="spellStart"/>
      <w:r w:rsidRPr="00BB2A35">
        <w:rPr>
          <w:rFonts w:ascii="Arial" w:hAnsi="Arial" w:cs="Arial"/>
          <w:sz w:val="24"/>
          <w:szCs w:val="24"/>
        </w:rPr>
        <w:t>fod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trwy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hunan-barch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(self-esteem) a </w:t>
      </w:r>
      <w:proofErr w:type="spellStart"/>
      <w:r w:rsidRPr="00BB2A35">
        <w:rPr>
          <w:rFonts w:ascii="Arial" w:hAnsi="Arial" w:cs="Arial"/>
          <w:sz w:val="24"/>
          <w:szCs w:val="24"/>
        </w:rPr>
        <w:t>hyder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Pr="00BB2A35">
        <w:rPr>
          <w:rFonts w:ascii="Arial" w:hAnsi="Arial" w:cs="Arial"/>
          <w:sz w:val="24"/>
          <w:szCs w:val="24"/>
        </w:rPr>
        <w:t>ôl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meta-analysis </w:t>
      </w:r>
      <w:proofErr w:type="spellStart"/>
      <w:r w:rsidRPr="00BB2A35">
        <w:rPr>
          <w:rFonts w:ascii="Arial" w:hAnsi="Arial" w:cs="Arial"/>
          <w:sz w:val="24"/>
          <w:szCs w:val="24"/>
        </w:rPr>
        <w:t>gan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Liu (2015) </w:t>
      </w:r>
      <w:proofErr w:type="spellStart"/>
      <w:r w:rsidRPr="00BB2A35">
        <w:rPr>
          <w:rFonts w:ascii="Arial" w:hAnsi="Arial" w:cs="Arial"/>
          <w:sz w:val="24"/>
          <w:szCs w:val="24"/>
        </w:rPr>
        <w:t>yn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cynnwys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2991 o </w:t>
      </w:r>
      <w:proofErr w:type="spellStart"/>
      <w:r w:rsidRPr="00BB2A35">
        <w:rPr>
          <w:rFonts w:ascii="Arial" w:hAnsi="Arial" w:cs="Arial"/>
          <w:sz w:val="24"/>
          <w:szCs w:val="24"/>
        </w:rPr>
        <w:t>unigolion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B2A35">
        <w:rPr>
          <w:rFonts w:ascii="Arial" w:hAnsi="Arial" w:cs="Arial"/>
          <w:sz w:val="24"/>
          <w:szCs w:val="24"/>
        </w:rPr>
        <w:t>gaeth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gweithgarwch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corfforol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ardrawiad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positif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ar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hunan-gysyniaad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B2A35">
        <w:rPr>
          <w:rFonts w:ascii="Arial" w:hAnsi="Arial" w:cs="Arial"/>
          <w:sz w:val="24"/>
          <w:szCs w:val="24"/>
        </w:rPr>
        <w:t>hunan-werth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B2A35">
        <w:rPr>
          <w:rFonts w:ascii="Arial" w:hAnsi="Arial" w:cs="Arial"/>
          <w:sz w:val="24"/>
          <w:szCs w:val="24"/>
        </w:rPr>
        <w:t>hyder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Pr="00BB2A35">
        <w:rPr>
          <w:rFonts w:ascii="Arial" w:hAnsi="Arial" w:cs="Arial"/>
          <w:sz w:val="24"/>
          <w:szCs w:val="24"/>
        </w:rPr>
        <w:t>dweud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hyn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B2A35">
        <w:rPr>
          <w:rFonts w:ascii="Arial" w:hAnsi="Arial" w:cs="Arial"/>
          <w:sz w:val="24"/>
          <w:szCs w:val="24"/>
        </w:rPr>
        <w:t>mae’r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meta-analysis </w:t>
      </w:r>
      <w:proofErr w:type="spellStart"/>
      <w:r w:rsidRPr="00BB2A35">
        <w:rPr>
          <w:rFonts w:ascii="Arial" w:hAnsi="Arial" w:cs="Arial"/>
          <w:sz w:val="24"/>
          <w:szCs w:val="24"/>
        </w:rPr>
        <w:t>yn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ffocysu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ar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blant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B2A35">
        <w:rPr>
          <w:rFonts w:ascii="Arial" w:hAnsi="Arial" w:cs="Arial"/>
          <w:sz w:val="24"/>
          <w:szCs w:val="24"/>
        </w:rPr>
        <w:t>phobl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ifanc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B2A35">
        <w:rPr>
          <w:rFonts w:ascii="Arial" w:hAnsi="Arial" w:cs="Arial"/>
          <w:sz w:val="24"/>
          <w:szCs w:val="24"/>
        </w:rPr>
        <w:t>ddim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ar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boblogaidd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cyffredinol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B2A35">
        <w:rPr>
          <w:rFonts w:ascii="Arial" w:hAnsi="Arial" w:cs="Arial"/>
          <w:sz w:val="24"/>
          <w:szCs w:val="24"/>
        </w:rPr>
        <w:t>Ar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B2A35">
        <w:rPr>
          <w:rFonts w:ascii="Arial" w:hAnsi="Arial" w:cs="Arial"/>
          <w:sz w:val="24"/>
          <w:szCs w:val="24"/>
        </w:rPr>
        <w:t>llaw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arall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B2A35">
        <w:rPr>
          <w:rFonts w:ascii="Arial" w:hAnsi="Arial" w:cs="Arial"/>
          <w:sz w:val="24"/>
          <w:szCs w:val="24"/>
        </w:rPr>
        <w:t>roedd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astudiaeth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gan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Zamani (2016) </w:t>
      </w:r>
      <w:proofErr w:type="spellStart"/>
      <w:r w:rsidRPr="00BB2A35">
        <w:rPr>
          <w:rFonts w:ascii="Arial" w:hAnsi="Arial" w:cs="Arial"/>
          <w:sz w:val="24"/>
          <w:szCs w:val="24"/>
        </w:rPr>
        <w:t>yn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dangos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BB2A35">
        <w:rPr>
          <w:rFonts w:ascii="Arial" w:hAnsi="Arial" w:cs="Arial"/>
          <w:sz w:val="24"/>
          <w:szCs w:val="24"/>
        </w:rPr>
        <w:t>yna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cyswllt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rhwng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gweithgarwch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corfforol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B2A35">
        <w:rPr>
          <w:rFonts w:ascii="Arial" w:hAnsi="Arial" w:cs="Arial"/>
          <w:sz w:val="24"/>
          <w:szCs w:val="24"/>
        </w:rPr>
        <w:t>hunan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barch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(self-esteem) </w:t>
      </w:r>
      <w:proofErr w:type="spellStart"/>
      <w:r w:rsidRPr="00BB2A35">
        <w:rPr>
          <w:rFonts w:ascii="Arial" w:hAnsi="Arial" w:cs="Arial"/>
          <w:sz w:val="24"/>
          <w:szCs w:val="24"/>
        </w:rPr>
        <w:t>yn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ei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chasgliad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sydd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yn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cadarnhau'r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hypothesis bod </w:t>
      </w:r>
      <w:proofErr w:type="spellStart"/>
      <w:r w:rsidRPr="00BB2A35">
        <w:rPr>
          <w:rFonts w:ascii="Arial" w:hAnsi="Arial" w:cs="Arial"/>
          <w:sz w:val="24"/>
          <w:szCs w:val="24"/>
        </w:rPr>
        <w:t>gweithgarwch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yn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cael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effaith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ar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hunan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barch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. Fel </w:t>
      </w:r>
      <w:proofErr w:type="spellStart"/>
      <w:r w:rsidRPr="00BB2A35">
        <w:rPr>
          <w:rFonts w:ascii="Arial" w:hAnsi="Arial" w:cs="Arial"/>
          <w:sz w:val="24"/>
          <w:szCs w:val="24"/>
        </w:rPr>
        <w:t>canlyniad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o’r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lockdown COVID-19, </w:t>
      </w:r>
      <w:proofErr w:type="spellStart"/>
      <w:r w:rsidRPr="00BB2A35">
        <w:rPr>
          <w:rFonts w:ascii="Arial" w:hAnsi="Arial" w:cs="Arial"/>
          <w:sz w:val="24"/>
          <w:szCs w:val="24"/>
        </w:rPr>
        <w:t>wynebodd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lawer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B2A35">
        <w:rPr>
          <w:rFonts w:ascii="Arial" w:hAnsi="Arial" w:cs="Arial"/>
          <w:sz w:val="24"/>
          <w:szCs w:val="24"/>
        </w:rPr>
        <w:t>unigolion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dysgiad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mewn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hunan-barch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ar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ôl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B2A35">
        <w:rPr>
          <w:rFonts w:ascii="Arial" w:hAnsi="Arial" w:cs="Arial"/>
          <w:sz w:val="24"/>
          <w:szCs w:val="24"/>
        </w:rPr>
        <w:t>defnydd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B2A35">
        <w:rPr>
          <w:rFonts w:ascii="Arial" w:hAnsi="Arial" w:cs="Arial"/>
          <w:sz w:val="24"/>
          <w:szCs w:val="24"/>
        </w:rPr>
        <w:t>wefannau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cyfryngau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cymdeithasol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yn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enwedig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yn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ardrawu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B2A35">
        <w:rPr>
          <w:rFonts w:ascii="Arial" w:hAnsi="Arial" w:cs="Arial"/>
          <w:sz w:val="24"/>
          <w:szCs w:val="24"/>
        </w:rPr>
        <w:t>grŵp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oedran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14-24 (Vall-</w:t>
      </w:r>
      <w:proofErr w:type="spellStart"/>
      <w:r w:rsidRPr="00BB2A35">
        <w:rPr>
          <w:rFonts w:ascii="Arial" w:hAnsi="Arial" w:cs="Arial"/>
          <w:sz w:val="24"/>
          <w:szCs w:val="24"/>
        </w:rPr>
        <w:t>Roqué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, 2021). </w:t>
      </w:r>
      <w:proofErr w:type="spellStart"/>
      <w:r w:rsidRPr="00BB2A35">
        <w:rPr>
          <w:rFonts w:ascii="Arial" w:hAnsi="Arial" w:cs="Arial"/>
          <w:sz w:val="24"/>
          <w:szCs w:val="24"/>
        </w:rPr>
        <w:t>Oherwydd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hyn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B2A35">
        <w:rPr>
          <w:rFonts w:ascii="Arial" w:hAnsi="Arial" w:cs="Arial"/>
          <w:sz w:val="24"/>
          <w:szCs w:val="24"/>
        </w:rPr>
        <w:t>mae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darganfod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ffyrdd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i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godi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lefelau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hunan-barch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yn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bwysig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iawn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yn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enwedig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yn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y lockdown </w:t>
      </w:r>
      <w:proofErr w:type="spellStart"/>
      <w:r w:rsidRPr="00BB2A35">
        <w:rPr>
          <w:rFonts w:ascii="Arial" w:hAnsi="Arial" w:cs="Arial"/>
          <w:sz w:val="24"/>
          <w:szCs w:val="24"/>
        </w:rPr>
        <w:t>i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feddwl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oedd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llawer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yn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delio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gyda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lefelau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2A35">
        <w:rPr>
          <w:rFonts w:ascii="Arial" w:hAnsi="Arial" w:cs="Arial"/>
          <w:sz w:val="24"/>
          <w:szCs w:val="24"/>
        </w:rPr>
        <w:t>llai</w:t>
      </w:r>
      <w:proofErr w:type="spellEnd"/>
      <w:r w:rsidRPr="00BB2A35">
        <w:rPr>
          <w:rFonts w:ascii="Arial" w:hAnsi="Arial" w:cs="Arial"/>
          <w:sz w:val="24"/>
          <w:szCs w:val="24"/>
        </w:rPr>
        <w:t xml:space="preserve"> nag </w:t>
      </w:r>
      <w:proofErr w:type="spellStart"/>
      <w:r w:rsidRPr="00BB2A35">
        <w:rPr>
          <w:rFonts w:ascii="Arial" w:hAnsi="Arial" w:cs="Arial"/>
          <w:sz w:val="24"/>
          <w:szCs w:val="24"/>
        </w:rPr>
        <w:t>arfer</w:t>
      </w:r>
      <w:proofErr w:type="spellEnd"/>
      <w:r w:rsidRPr="00BB2A35">
        <w:rPr>
          <w:rFonts w:ascii="Arial" w:hAnsi="Arial" w:cs="Arial"/>
          <w:sz w:val="24"/>
          <w:szCs w:val="24"/>
        </w:rPr>
        <w:t>.</w:t>
      </w:r>
    </w:p>
    <w:p w14:paraId="3B6B82CB" w14:textId="77777777" w:rsidR="00CC57CD" w:rsidRPr="00B45FA3" w:rsidRDefault="00CC57CD">
      <w:pPr>
        <w:rPr>
          <w:rFonts w:ascii="Arial" w:hAnsi="Arial" w:cs="Arial"/>
          <w:sz w:val="24"/>
          <w:szCs w:val="24"/>
        </w:rPr>
      </w:pPr>
    </w:p>
    <w:p w14:paraId="5902D46F" w14:textId="34D7A6A8" w:rsidR="00C145A7" w:rsidRDefault="00CC57CD">
      <w:pPr>
        <w:rPr>
          <w:rFonts w:ascii="Arial" w:hAnsi="Arial" w:cs="Arial"/>
          <w:sz w:val="24"/>
          <w:szCs w:val="24"/>
        </w:rPr>
      </w:pPr>
      <w:r w:rsidRPr="00CC57CD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CC57CD">
        <w:rPr>
          <w:rFonts w:ascii="Arial" w:hAnsi="Arial" w:cs="Arial"/>
          <w:sz w:val="24"/>
          <w:szCs w:val="24"/>
        </w:rPr>
        <w:t>gloi’r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drafodaeth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yma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CC57CD">
        <w:rPr>
          <w:rFonts w:ascii="Arial" w:hAnsi="Arial" w:cs="Arial"/>
          <w:sz w:val="24"/>
          <w:szCs w:val="24"/>
        </w:rPr>
        <w:t>fuddion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gweithgarwch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corfforol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C57CD">
        <w:rPr>
          <w:rFonts w:ascii="Arial" w:hAnsi="Arial" w:cs="Arial"/>
          <w:sz w:val="24"/>
          <w:szCs w:val="24"/>
        </w:rPr>
        <w:t>mae’n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eithaf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blaen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CC57CD">
        <w:rPr>
          <w:rFonts w:ascii="Arial" w:hAnsi="Arial" w:cs="Arial"/>
          <w:sz w:val="24"/>
          <w:szCs w:val="24"/>
        </w:rPr>
        <w:t>effeithiau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cadarnhaol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gwahanol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CC57CD">
        <w:rPr>
          <w:rFonts w:ascii="Arial" w:hAnsi="Arial" w:cs="Arial"/>
          <w:sz w:val="24"/>
          <w:szCs w:val="24"/>
        </w:rPr>
        <w:t>fod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yn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actif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. I </w:t>
      </w:r>
      <w:proofErr w:type="spellStart"/>
      <w:r w:rsidRPr="00CC57CD">
        <w:rPr>
          <w:rFonts w:ascii="Arial" w:hAnsi="Arial" w:cs="Arial"/>
          <w:sz w:val="24"/>
          <w:szCs w:val="24"/>
        </w:rPr>
        <w:t>ddechrau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C57CD">
        <w:rPr>
          <w:rFonts w:ascii="Arial" w:hAnsi="Arial" w:cs="Arial"/>
          <w:sz w:val="24"/>
          <w:szCs w:val="24"/>
        </w:rPr>
        <w:t>mae’n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effeithiol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yn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helpu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gyda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niwrogenesis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C57CD">
        <w:rPr>
          <w:rFonts w:ascii="Arial" w:hAnsi="Arial" w:cs="Arial"/>
          <w:sz w:val="24"/>
          <w:szCs w:val="24"/>
        </w:rPr>
        <w:t>mewn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tro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yn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helpu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yn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gyffredinol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ar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iechyd </w:t>
      </w:r>
      <w:proofErr w:type="spellStart"/>
      <w:r w:rsidRPr="00CC57CD">
        <w:rPr>
          <w:rFonts w:ascii="Arial" w:hAnsi="Arial" w:cs="Arial"/>
          <w:sz w:val="24"/>
          <w:szCs w:val="24"/>
        </w:rPr>
        <w:t>meddwl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(Meeusen, 2017). Yn </w:t>
      </w:r>
      <w:proofErr w:type="gramStart"/>
      <w:r w:rsidRPr="00CC57CD">
        <w:rPr>
          <w:rFonts w:ascii="Arial" w:hAnsi="Arial" w:cs="Arial"/>
          <w:sz w:val="24"/>
          <w:szCs w:val="24"/>
        </w:rPr>
        <w:t>ail</w:t>
      </w:r>
      <w:proofErr w:type="gramEnd"/>
      <w:r w:rsidRPr="00CC57C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C57CD">
        <w:rPr>
          <w:rFonts w:ascii="Arial" w:hAnsi="Arial" w:cs="Arial"/>
          <w:sz w:val="24"/>
          <w:szCs w:val="24"/>
        </w:rPr>
        <w:t>fe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edrychon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ni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i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mewn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i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siwt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mae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gweithgarwch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corfforol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yn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helpu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gyda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symptomau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pryder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CC57CD">
        <w:rPr>
          <w:rFonts w:ascii="Arial" w:hAnsi="Arial" w:cs="Arial"/>
          <w:sz w:val="24"/>
          <w:szCs w:val="24"/>
        </w:rPr>
        <w:t>iselder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CC57CD">
        <w:rPr>
          <w:rFonts w:ascii="Arial" w:hAnsi="Arial" w:cs="Arial"/>
          <w:sz w:val="24"/>
          <w:szCs w:val="24"/>
        </w:rPr>
        <w:t>Roedd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llawer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CC57CD">
        <w:rPr>
          <w:rFonts w:ascii="Arial" w:hAnsi="Arial" w:cs="Arial"/>
          <w:sz w:val="24"/>
          <w:szCs w:val="24"/>
        </w:rPr>
        <w:t>wybodaeth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CC57CD">
        <w:rPr>
          <w:rFonts w:ascii="Arial" w:hAnsi="Arial" w:cs="Arial"/>
          <w:sz w:val="24"/>
          <w:szCs w:val="24"/>
        </w:rPr>
        <w:t>ffynonellau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i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gefnogi’r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hypothesis bod </w:t>
      </w:r>
      <w:proofErr w:type="spellStart"/>
      <w:r w:rsidRPr="00CC57CD">
        <w:rPr>
          <w:rFonts w:ascii="Arial" w:hAnsi="Arial" w:cs="Arial"/>
          <w:sz w:val="24"/>
          <w:szCs w:val="24"/>
        </w:rPr>
        <w:t>cadw’n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ffit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yn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helpu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gyda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phryder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CC57CD">
        <w:rPr>
          <w:rFonts w:ascii="Arial" w:hAnsi="Arial" w:cs="Arial"/>
          <w:sz w:val="24"/>
          <w:szCs w:val="24"/>
        </w:rPr>
        <w:t>iselder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CC57CD">
        <w:rPr>
          <w:rFonts w:ascii="Arial" w:hAnsi="Arial" w:cs="Arial"/>
          <w:sz w:val="24"/>
          <w:szCs w:val="24"/>
        </w:rPr>
        <w:t>lefelau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hormonau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fel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serotonin (</w:t>
      </w:r>
      <w:proofErr w:type="spellStart"/>
      <w:r w:rsidRPr="00CC57CD">
        <w:rPr>
          <w:rFonts w:ascii="Arial" w:hAnsi="Arial" w:cs="Arial"/>
          <w:sz w:val="24"/>
          <w:szCs w:val="24"/>
        </w:rPr>
        <w:t>Glasofer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, 2022). Mae </w:t>
      </w:r>
      <w:proofErr w:type="spellStart"/>
      <w:r w:rsidRPr="00CC57CD">
        <w:rPr>
          <w:rFonts w:ascii="Arial" w:hAnsi="Arial" w:cs="Arial"/>
          <w:sz w:val="24"/>
          <w:szCs w:val="24"/>
        </w:rPr>
        <w:t>yna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hefyd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gwybodaeth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i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ddweud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CC57CD">
        <w:rPr>
          <w:rFonts w:ascii="Arial" w:hAnsi="Arial" w:cs="Arial"/>
          <w:sz w:val="24"/>
          <w:szCs w:val="24"/>
        </w:rPr>
        <w:t>cadw’n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ffit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yn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helpu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gyda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hunan-barch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(Zamani, 2016). Mae </w:t>
      </w:r>
      <w:proofErr w:type="spellStart"/>
      <w:r w:rsidRPr="00CC57CD">
        <w:rPr>
          <w:rFonts w:ascii="Arial" w:hAnsi="Arial" w:cs="Arial"/>
          <w:sz w:val="24"/>
          <w:szCs w:val="24"/>
        </w:rPr>
        <w:t>hyn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i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gyd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yn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cyfeirio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nol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i’r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lockdown ac </w:t>
      </w:r>
      <w:proofErr w:type="spellStart"/>
      <w:r w:rsidRPr="00CC57CD">
        <w:rPr>
          <w:rFonts w:ascii="Arial" w:hAnsi="Arial" w:cs="Arial"/>
          <w:sz w:val="24"/>
          <w:szCs w:val="24"/>
        </w:rPr>
        <w:t>mae’n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glir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CC57CD">
        <w:rPr>
          <w:rFonts w:ascii="Arial" w:hAnsi="Arial" w:cs="Arial"/>
          <w:sz w:val="24"/>
          <w:szCs w:val="24"/>
        </w:rPr>
        <w:t>gweithgarwch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wedi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gallu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helpu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nifer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yn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y lockdown </w:t>
      </w:r>
      <w:proofErr w:type="spellStart"/>
      <w:r w:rsidRPr="00CC57CD">
        <w:rPr>
          <w:rFonts w:ascii="Arial" w:hAnsi="Arial" w:cs="Arial"/>
          <w:sz w:val="24"/>
          <w:szCs w:val="24"/>
        </w:rPr>
        <w:t>yn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erbyn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symptomau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fel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trafodwn</w:t>
      </w:r>
      <w:proofErr w:type="spellEnd"/>
      <w:r w:rsidRPr="00CC57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57CD">
        <w:rPr>
          <w:rFonts w:ascii="Arial" w:hAnsi="Arial" w:cs="Arial"/>
          <w:sz w:val="24"/>
          <w:szCs w:val="24"/>
        </w:rPr>
        <w:t>uchod</w:t>
      </w:r>
      <w:proofErr w:type="spellEnd"/>
      <w:r w:rsidRPr="00CC57CD">
        <w:rPr>
          <w:rFonts w:ascii="Arial" w:hAnsi="Arial" w:cs="Arial"/>
          <w:sz w:val="24"/>
          <w:szCs w:val="24"/>
        </w:rPr>
        <w:t>.</w:t>
      </w:r>
    </w:p>
    <w:p w14:paraId="277A3AF0" w14:textId="77777777" w:rsidR="00CC57CD" w:rsidRDefault="00CC57CD">
      <w:pPr>
        <w:rPr>
          <w:rFonts w:ascii="Arial" w:hAnsi="Arial" w:cs="Arial"/>
          <w:sz w:val="24"/>
          <w:szCs w:val="24"/>
        </w:rPr>
      </w:pPr>
    </w:p>
    <w:p w14:paraId="7D660079" w14:textId="0B2DC81E" w:rsidR="00C145A7" w:rsidRDefault="00C145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Word Count-</w:t>
      </w:r>
      <w:r w:rsidR="00DF041D">
        <w:rPr>
          <w:rFonts w:ascii="Arial" w:hAnsi="Arial" w:cs="Arial"/>
          <w:sz w:val="24"/>
          <w:szCs w:val="24"/>
        </w:rPr>
        <w:t xml:space="preserve"> 91</w:t>
      </w:r>
      <w:r w:rsidR="001538A4">
        <w:rPr>
          <w:rFonts w:ascii="Arial" w:hAnsi="Arial" w:cs="Arial"/>
          <w:sz w:val="24"/>
          <w:szCs w:val="24"/>
        </w:rPr>
        <w:t>4</w:t>
      </w:r>
    </w:p>
    <w:p w14:paraId="1E50C792" w14:textId="77777777" w:rsidR="00C145A7" w:rsidRDefault="00C145A7">
      <w:pPr>
        <w:rPr>
          <w:rFonts w:ascii="Arial" w:hAnsi="Arial" w:cs="Arial"/>
          <w:sz w:val="24"/>
          <w:szCs w:val="24"/>
        </w:rPr>
      </w:pPr>
    </w:p>
    <w:p w14:paraId="02AC14DF" w14:textId="77777777" w:rsidR="00C145A7" w:rsidRDefault="00C145A7">
      <w:pPr>
        <w:rPr>
          <w:rFonts w:ascii="Arial" w:hAnsi="Arial" w:cs="Arial"/>
          <w:sz w:val="24"/>
          <w:szCs w:val="24"/>
        </w:rPr>
      </w:pPr>
    </w:p>
    <w:p w14:paraId="1980F4DF" w14:textId="77777777" w:rsidR="00C145A7" w:rsidRDefault="00C145A7">
      <w:pPr>
        <w:rPr>
          <w:rFonts w:ascii="Arial" w:hAnsi="Arial" w:cs="Arial"/>
          <w:sz w:val="24"/>
          <w:szCs w:val="24"/>
        </w:rPr>
      </w:pPr>
    </w:p>
    <w:p w14:paraId="57188FC4" w14:textId="77777777" w:rsidR="00C145A7" w:rsidRDefault="00C145A7" w:rsidP="00C145A7">
      <w:pPr>
        <w:rPr>
          <w:rFonts w:ascii="Arial" w:hAnsi="Arial" w:cs="Arial"/>
          <w:b/>
          <w:bCs/>
          <w:sz w:val="24"/>
          <w:szCs w:val="24"/>
        </w:rPr>
      </w:pPr>
      <w:r w:rsidRPr="00B563E4">
        <w:rPr>
          <w:rFonts w:ascii="Arial" w:hAnsi="Arial" w:cs="Arial"/>
          <w:b/>
          <w:bCs/>
          <w:sz w:val="24"/>
          <w:szCs w:val="24"/>
        </w:rPr>
        <w:lastRenderedPageBreak/>
        <w:t xml:space="preserve">Reference list  </w:t>
      </w:r>
    </w:p>
    <w:p w14:paraId="0AC97C94" w14:textId="77777777" w:rsidR="00C145A7" w:rsidRPr="00B563E4" w:rsidRDefault="00C145A7" w:rsidP="00C145A7">
      <w:pPr>
        <w:rPr>
          <w:rFonts w:ascii="Arial" w:hAnsi="Arial" w:cs="Arial"/>
          <w:b/>
          <w:bCs/>
          <w:sz w:val="24"/>
          <w:szCs w:val="24"/>
        </w:rPr>
      </w:pPr>
    </w:p>
    <w:p w14:paraId="645032DC" w14:textId="77777777" w:rsidR="00C145A7" w:rsidRPr="00B563E4" w:rsidRDefault="00C145A7" w:rsidP="00C145A7">
      <w:pPr>
        <w:rPr>
          <w:rStyle w:val="Hyperlink"/>
          <w:rFonts w:ascii="Arial" w:hAnsi="Arial" w:cs="Arial"/>
          <w:sz w:val="24"/>
          <w:szCs w:val="24"/>
        </w:rPr>
      </w:pP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Benzing, V., Nosrat, S., </w:t>
      </w:r>
      <w:proofErr w:type="spellStart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Aghababa</w:t>
      </w:r>
      <w:proofErr w:type="spellEnd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A., </w:t>
      </w:r>
      <w:proofErr w:type="spellStart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Barkoukis</w:t>
      </w:r>
      <w:proofErr w:type="spellEnd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V., Bondarev, D., Chang, Y.K., Cheval, B., Çiftçi, M.C., </w:t>
      </w:r>
      <w:proofErr w:type="spellStart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Elsangedy</w:t>
      </w:r>
      <w:proofErr w:type="spellEnd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H.M., Guinto, M.L.M. and Huang, Z., (2021). </w:t>
      </w:r>
      <w:r w:rsidRPr="00B563E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Staying active under restrictions: changes in type of physical exercise during the initial COVID-19 lockdown.</w:t>
      </w: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 International journal of environmental research and public health. Available at: </w:t>
      </w:r>
      <w:hyperlink r:id="rId6" w:history="1">
        <w:r w:rsidRPr="00B563E4">
          <w:rPr>
            <w:rStyle w:val="Hyperlink"/>
            <w:rFonts w:ascii="Arial" w:hAnsi="Arial" w:cs="Arial"/>
            <w:sz w:val="24"/>
            <w:szCs w:val="24"/>
          </w:rPr>
          <w:t>IJERPH | Free Full-Text | Staying Active under Restrictions: Changes in Type of Physical Exercise during the Initial COVID-19 Lockdown (mdpi.com)</w:t>
        </w:r>
      </w:hyperlink>
    </w:p>
    <w:p w14:paraId="73BC07E5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</w:p>
    <w:p w14:paraId="0F87E490" w14:textId="77777777" w:rsidR="00C145A7" w:rsidRPr="00B563E4" w:rsidRDefault="00C145A7" w:rsidP="00C145A7">
      <w:pPr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B563E4">
        <w:rPr>
          <w:rFonts w:ascii="Arial" w:hAnsi="Arial" w:cs="Arial"/>
          <w:sz w:val="24"/>
          <w:szCs w:val="24"/>
        </w:rPr>
        <w:t xml:space="preserve">Criddle, C., (2020). </w:t>
      </w:r>
      <w:r w:rsidRPr="00B563E4">
        <w:rPr>
          <w:rFonts w:ascii="Arial" w:hAnsi="Arial" w:cs="Arial"/>
          <w:i/>
          <w:iCs/>
          <w:sz w:val="24"/>
          <w:szCs w:val="24"/>
        </w:rPr>
        <w:t xml:space="preserve">Coronavirus Creates Boom </w:t>
      </w:r>
      <w:proofErr w:type="gramStart"/>
      <w:r w:rsidRPr="00B563E4">
        <w:rPr>
          <w:rFonts w:ascii="Arial" w:hAnsi="Arial" w:cs="Arial"/>
          <w:i/>
          <w:iCs/>
          <w:sz w:val="24"/>
          <w:szCs w:val="24"/>
        </w:rPr>
        <w:t>In</w:t>
      </w:r>
      <w:proofErr w:type="gramEnd"/>
      <w:r w:rsidRPr="00B563E4">
        <w:rPr>
          <w:rFonts w:ascii="Arial" w:hAnsi="Arial" w:cs="Arial"/>
          <w:i/>
          <w:iCs/>
          <w:sz w:val="24"/>
          <w:szCs w:val="24"/>
        </w:rPr>
        <w:t xml:space="preserve"> Digital Fitness.</w:t>
      </w:r>
      <w:r w:rsidRPr="00B563E4">
        <w:rPr>
          <w:rFonts w:ascii="Arial" w:hAnsi="Arial" w:cs="Arial"/>
          <w:sz w:val="24"/>
          <w:szCs w:val="24"/>
        </w:rPr>
        <w:t xml:space="preserve"> BBC News. Available at: </w:t>
      </w:r>
      <w:hyperlink r:id="rId7" w:history="1">
        <w:r w:rsidRPr="00B563E4">
          <w:rPr>
            <w:rStyle w:val="Hyperlink"/>
            <w:rFonts w:ascii="Arial" w:hAnsi="Arial" w:cs="Arial"/>
            <w:sz w:val="24"/>
            <w:szCs w:val="24"/>
          </w:rPr>
          <w:t>Coronavirus creates boom in digital fitness - BBC News</w:t>
        </w:r>
      </w:hyperlink>
    </w:p>
    <w:p w14:paraId="6B583244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</w:p>
    <w:p w14:paraId="318D3F42" w14:textId="77777777" w:rsidR="00C145A7" w:rsidRDefault="00C145A7" w:rsidP="00C145A7">
      <w:pPr>
        <w:rPr>
          <w:rStyle w:val="Hyperlink"/>
          <w:rFonts w:ascii="Arial" w:hAnsi="Arial" w:cs="Arial"/>
          <w:sz w:val="24"/>
          <w:szCs w:val="24"/>
        </w:rPr>
      </w:pPr>
      <w:r w:rsidRPr="00B563E4">
        <w:rPr>
          <w:rFonts w:ascii="Arial" w:hAnsi="Arial" w:cs="Arial"/>
          <w:sz w:val="24"/>
          <w:szCs w:val="24"/>
        </w:rPr>
        <w:t xml:space="preserve">Cuffe, R., Barrett, N., (2023). </w:t>
      </w:r>
      <w:r w:rsidRPr="00B563E4">
        <w:rPr>
          <w:rFonts w:ascii="Arial" w:hAnsi="Arial" w:cs="Arial"/>
          <w:i/>
          <w:iCs/>
          <w:sz w:val="24"/>
          <w:szCs w:val="24"/>
        </w:rPr>
        <w:t xml:space="preserve">Unemployment: Who Are </w:t>
      </w:r>
      <w:proofErr w:type="gramStart"/>
      <w:r w:rsidRPr="00B563E4">
        <w:rPr>
          <w:rFonts w:ascii="Arial" w:hAnsi="Arial" w:cs="Arial"/>
          <w:i/>
          <w:iCs/>
          <w:sz w:val="24"/>
          <w:szCs w:val="24"/>
        </w:rPr>
        <w:t>The</w:t>
      </w:r>
      <w:proofErr w:type="gramEnd"/>
      <w:r w:rsidRPr="00B563E4">
        <w:rPr>
          <w:rFonts w:ascii="Arial" w:hAnsi="Arial" w:cs="Arial"/>
          <w:i/>
          <w:iCs/>
          <w:sz w:val="24"/>
          <w:szCs w:val="24"/>
        </w:rPr>
        <w:t xml:space="preserve"> Millions Of Britons Not Working?</w:t>
      </w:r>
      <w:r w:rsidRPr="00B563E4">
        <w:rPr>
          <w:rFonts w:ascii="Arial" w:hAnsi="Arial" w:cs="Arial"/>
          <w:sz w:val="24"/>
          <w:szCs w:val="24"/>
        </w:rPr>
        <w:t xml:space="preserve"> BBC News. Available at: </w:t>
      </w:r>
      <w:hyperlink r:id="rId8" w:history="1">
        <w:r w:rsidRPr="00B563E4">
          <w:rPr>
            <w:rStyle w:val="Hyperlink"/>
            <w:rFonts w:ascii="Arial" w:hAnsi="Arial" w:cs="Arial"/>
            <w:sz w:val="24"/>
            <w:szCs w:val="24"/>
          </w:rPr>
          <w:t>Unemployment: Who are the millions of Britons not working? - BBC News</w:t>
        </w:r>
      </w:hyperlink>
    </w:p>
    <w:p w14:paraId="6C063D72" w14:textId="77777777" w:rsidR="00CC57CD" w:rsidRPr="00B563E4" w:rsidRDefault="00CC57CD" w:rsidP="00C145A7">
      <w:pPr>
        <w:rPr>
          <w:rStyle w:val="Hyperlink"/>
          <w:rFonts w:ascii="Arial" w:hAnsi="Arial" w:cs="Arial"/>
          <w:sz w:val="24"/>
          <w:szCs w:val="24"/>
        </w:rPr>
      </w:pPr>
    </w:p>
    <w:p w14:paraId="12C097D4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Dinas, P.C., </w:t>
      </w:r>
      <w:proofErr w:type="spellStart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Koutedakis</w:t>
      </w:r>
      <w:proofErr w:type="spellEnd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Y. and </w:t>
      </w:r>
      <w:proofErr w:type="spellStart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Flouris</w:t>
      </w:r>
      <w:proofErr w:type="spellEnd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A.D., (2011). </w:t>
      </w:r>
      <w:r w:rsidRPr="00B563E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Effects of exercise and physical activity on depression.</w:t>
      </w: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 Irish journal of medical science. Available at: </w:t>
      </w:r>
      <w:hyperlink r:id="rId9" w:history="1">
        <w:r w:rsidRPr="00B563E4">
          <w:rPr>
            <w:rStyle w:val="Hyperlink"/>
            <w:rFonts w:ascii="Arial" w:hAnsi="Arial" w:cs="Arial"/>
            <w:sz w:val="24"/>
            <w:szCs w:val="24"/>
          </w:rPr>
          <w:t>Effects of exercise and physical activity on depression | Irish Journal of Medical Science (1971 -) (springer.com)</w:t>
        </w:r>
      </w:hyperlink>
    </w:p>
    <w:p w14:paraId="018D531F" w14:textId="77777777" w:rsidR="00C145A7" w:rsidRPr="00B563E4" w:rsidRDefault="00C145A7" w:rsidP="00C145A7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25BA7B18" w14:textId="77777777" w:rsidR="00C145A7" w:rsidRPr="00B563E4" w:rsidRDefault="00C145A7" w:rsidP="00C145A7">
      <w:pPr>
        <w:rPr>
          <w:rStyle w:val="Hyperlink"/>
          <w:rFonts w:ascii="Arial" w:hAnsi="Arial" w:cs="Arial"/>
          <w:sz w:val="24"/>
          <w:szCs w:val="24"/>
        </w:rPr>
      </w:pPr>
      <w:proofErr w:type="spellStart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Frontini</w:t>
      </w:r>
      <w:proofErr w:type="spellEnd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R., Rebelo-Gonçalves, R., Amaro, N., Salvador, R., Matos, R., </w:t>
      </w:r>
      <w:proofErr w:type="spellStart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Morouço</w:t>
      </w:r>
      <w:proofErr w:type="spellEnd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P. and Antunes, R., (2021). </w:t>
      </w:r>
      <w:r w:rsidRPr="00B563E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relationship between anxiety levels, sleep, and physical activity during COVID-19 lockdown: An exploratory study.</w:t>
      </w: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 Frontiers in Psychology. Available at: </w:t>
      </w:r>
      <w:hyperlink r:id="rId10" w:history="1">
        <w:r w:rsidRPr="00B563E4">
          <w:rPr>
            <w:rStyle w:val="Hyperlink"/>
            <w:rFonts w:ascii="Arial" w:hAnsi="Arial" w:cs="Arial"/>
            <w:sz w:val="24"/>
            <w:szCs w:val="24"/>
          </w:rPr>
          <w:t>Frontiers | The Relationship Between Anxiety Levels, Sleep, and Physical Activity During COVID-19 Lockdown: An Exploratory Study (frontiersin.org)</w:t>
        </w:r>
      </w:hyperlink>
    </w:p>
    <w:p w14:paraId="7E110F59" w14:textId="77777777" w:rsidR="00C145A7" w:rsidRPr="00B563E4" w:rsidRDefault="00C145A7" w:rsidP="00C145A7">
      <w:pPr>
        <w:rPr>
          <w:rStyle w:val="Hyperlink"/>
          <w:rFonts w:ascii="Arial" w:hAnsi="Arial" w:cs="Arial"/>
          <w:sz w:val="24"/>
          <w:szCs w:val="24"/>
        </w:rPr>
      </w:pPr>
    </w:p>
    <w:p w14:paraId="6F86C78C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  <w:bookmarkStart w:id="0" w:name="_Hlk152692643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Gjestvang</w:t>
      </w:r>
      <w:bookmarkEnd w:id="0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C., Tangen, E.M. and </w:t>
      </w:r>
      <w:proofErr w:type="spellStart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Haakstad</w:t>
      </w:r>
      <w:proofErr w:type="spellEnd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L.A., (2022). </w:t>
      </w:r>
      <w:r w:rsidRPr="00B563E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Coronavirus pandemic and closed fitness clubs negatively affected members exercise habits.</w:t>
      </w: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 Frontiers in Sports and Active Living. Available at: </w:t>
      </w:r>
      <w:hyperlink r:id="rId11" w:history="1">
        <w:r w:rsidRPr="00B563E4">
          <w:rPr>
            <w:rStyle w:val="Hyperlink"/>
            <w:rFonts w:ascii="Arial" w:hAnsi="Arial" w:cs="Arial"/>
            <w:sz w:val="24"/>
            <w:szCs w:val="24"/>
          </w:rPr>
          <w:t>Frontiers | The Coronavirus pandemic and closed fitness clubs negatively affected members exercise habits (frontiersin.org)</w:t>
        </w:r>
      </w:hyperlink>
    </w:p>
    <w:p w14:paraId="20A231FC" w14:textId="77777777" w:rsidR="00C145A7" w:rsidRPr="00B563E4" w:rsidRDefault="00C145A7" w:rsidP="00C145A7">
      <w:pPr>
        <w:rPr>
          <w:rStyle w:val="Hyperlink"/>
          <w:rFonts w:ascii="Arial" w:hAnsi="Arial" w:cs="Arial"/>
          <w:sz w:val="24"/>
          <w:szCs w:val="24"/>
        </w:rPr>
      </w:pPr>
    </w:p>
    <w:p w14:paraId="09644839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  <w:proofErr w:type="spellStart"/>
      <w:r w:rsidRPr="00B563E4">
        <w:rPr>
          <w:rFonts w:ascii="Arial" w:hAnsi="Arial" w:cs="Arial"/>
          <w:sz w:val="24"/>
          <w:szCs w:val="24"/>
        </w:rPr>
        <w:t>Glasofer</w:t>
      </w:r>
      <w:proofErr w:type="spellEnd"/>
      <w:r w:rsidRPr="00B563E4">
        <w:rPr>
          <w:rFonts w:ascii="Arial" w:hAnsi="Arial" w:cs="Arial"/>
          <w:sz w:val="24"/>
          <w:szCs w:val="24"/>
        </w:rPr>
        <w:t xml:space="preserve">, D., (2022). Anxiety Vs. Depression Symptoms and Treatment. </w:t>
      </w:r>
      <w:proofErr w:type="spellStart"/>
      <w:r w:rsidRPr="00B563E4">
        <w:rPr>
          <w:rFonts w:ascii="Arial" w:hAnsi="Arial" w:cs="Arial"/>
          <w:sz w:val="24"/>
          <w:szCs w:val="24"/>
        </w:rPr>
        <w:t>VerywellMind</w:t>
      </w:r>
      <w:proofErr w:type="spellEnd"/>
      <w:r w:rsidRPr="00B563E4"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B563E4">
          <w:rPr>
            <w:rStyle w:val="Hyperlink"/>
            <w:rFonts w:ascii="Arial" w:hAnsi="Arial" w:cs="Arial"/>
            <w:sz w:val="24"/>
            <w:szCs w:val="24"/>
          </w:rPr>
          <w:t>Anxiety vs. Depression: What's the Difference? (verywellmind.com)</w:t>
        </w:r>
      </w:hyperlink>
    </w:p>
    <w:p w14:paraId="6733649B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</w:p>
    <w:p w14:paraId="39A78D76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</w:p>
    <w:p w14:paraId="6BEACB12" w14:textId="77777777" w:rsidR="00C145A7" w:rsidRDefault="00C145A7" w:rsidP="00C145A7">
      <w:pPr>
        <w:rPr>
          <w:rFonts w:ascii="Arial" w:hAnsi="Arial" w:cs="Arial"/>
          <w:sz w:val="24"/>
          <w:szCs w:val="24"/>
        </w:rPr>
      </w:pPr>
      <w:r w:rsidRPr="00B563E4">
        <w:rPr>
          <w:rFonts w:ascii="Arial" w:hAnsi="Arial" w:cs="Arial"/>
          <w:sz w:val="24"/>
          <w:szCs w:val="24"/>
        </w:rPr>
        <w:t xml:space="preserve">GOV.UK., (2022). </w:t>
      </w:r>
      <w:r w:rsidRPr="00B563E4">
        <w:rPr>
          <w:rFonts w:ascii="Arial" w:hAnsi="Arial" w:cs="Arial"/>
          <w:i/>
          <w:iCs/>
          <w:sz w:val="24"/>
          <w:szCs w:val="24"/>
        </w:rPr>
        <w:t>Physical Activity.</w:t>
      </w:r>
      <w:r w:rsidRPr="00B563E4"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B563E4">
          <w:rPr>
            <w:rStyle w:val="Hyperlink"/>
            <w:rFonts w:ascii="Arial" w:hAnsi="Arial" w:cs="Arial"/>
            <w:sz w:val="24"/>
            <w:szCs w:val="24"/>
          </w:rPr>
          <w:t>Physical activity - GOV.UK Ethnicity facts and figures (ethnicity-facts-figures.service.gov.uk)</w:t>
        </w:r>
      </w:hyperlink>
    </w:p>
    <w:p w14:paraId="57E9EC16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</w:p>
    <w:p w14:paraId="297D5E43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  <w:r w:rsidRPr="00B563E4">
        <w:rPr>
          <w:rFonts w:ascii="Arial" w:hAnsi="Arial" w:cs="Arial"/>
          <w:sz w:val="24"/>
          <w:szCs w:val="24"/>
        </w:rPr>
        <w:t xml:space="preserve">Guy-Evans, O., (2023). </w:t>
      </w:r>
      <w:r w:rsidRPr="00B563E4">
        <w:rPr>
          <w:rFonts w:ascii="Arial" w:hAnsi="Arial" w:cs="Arial"/>
          <w:i/>
          <w:iCs/>
          <w:sz w:val="24"/>
          <w:szCs w:val="24"/>
        </w:rPr>
        <w:t>What Is Neurogenesis?</w:t>
      </w:r>
      <w:r w:rsidRPr="00B563E4">
        <w:rPr>
          <w:rFonts w:ascii="Arial" w:hAnsi="Arial" w:cs="Arial"/>
          <w:sz w:val="24"/>
          <w:szCs w:val="24"/>
        </w:rPr>
        <w:t xml:space="preserve"> Available at: </w:t>
      </w:r>
      <w:hyperlink r:id="rId14" w:history="1">
        <w:r w:rsidRPr="00B563E4">
          <w:rPr>
            <w:rStyle w:val="Hyperlink"/>
            <w:rFonts w:ascii="Arial" w:hAnsi="Arial" w:cs="Arial"/>
            <w:sz w:val="24"/>
            <w:szCs w:val="24"/>
          </w:rPr>
          <w:t>What is Neurogenesis? (simplypsychology.org)</w:t>
        </w:r>
      </w:hyperlink>
    </w:p>
    <w:p w14:paraId="4995F965" w14:textId="77777777" w:rsidR="00C145A7" w:rsidRPr="00B563E4" w:rsidRDefault="00C145A7" w:rsidP="00C145A7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198D755B" w14:textId="77777777" w:rsidR="00C145A7" w:rsidRDefault="00C145A7" w:rsidP="00C145A7">
      <w:pPr>
        <w:rPr>
          <w:rStyle w:val="Hyperlink"/>
          <w:rFonts w:ascii="Arial" w:hAnsi="Arial" w:cs="Arial"/>
          <w:sz w:val="24"/>
          <w:szCs w:val="24"/>
        </w:rPr>
      </w:pPr>
      <w:proofErr w:type="spellStart"/>
      <w:r w:rsidRPr="00B563E4">
        <w:rPr>
          <w:rFonts w:ascii="Arial" w:hAnsi="Arial" w:cs="Arial"/>
          <w:sz w:val="24"/>
          <w:szCs w:val="24"/>
        </w:rPr>
        <w:t>Hewgill</w:t>
      </w:r>
      <w:proofErr w:type="spellEnd"/>
      <w:r w:rsidRPr="00B563E4">
        <w:rPr>
          <w:rFonts w:ascii="Arial" w:hAnsi="Arial" w:cs="Arial"/>
          <w:sz w:val="24"/>
          <w:szCs w:val="24"/>
        </w:rPr>
        <w:t xml:space="preserve">, C., Roper, E (2020). </w:t>
      </w:r>
      <w:r w:rsidRPr="00B563E4">
        <w:rPr>
          <w:rFonts w:ascii="Arial" w:hAnsi="Arial" w:cs="Arial"/>
          <w:i/>
          <w:iCs/>
          <w:sz w:val="24"/>
          <w:szCs w:val="24"/>
        </w:rPr>
        <w:t>Gyms and Coronavirus: What are The Facts?</w:t>
      </w:r>
      <w:r w:rsidRPr="00B563E4">
        <w:rPr>
          <w:rFonts w:ascii="Arial" w:hAnsi="Arial" w:cs="Arial"/>
          <w:sz w:val="24"/>
          <w:szCs w:val="24"/>
        </w:rPr>
        <w:t xml:space="preserve"> BBC News. Available at: </w:t>
      </w:r>
      <w:hyperlink r:id="rId15" w:history="1">
        <w:r w:rsidRPr="00B563E4">
          <w:rPr>
            <w:rStyle w:val="Hyperlink"/>
            <w:rFonts w:ascii="Arial" w:hAnsi="Arial" w:cs="Arial"/>
            <w:sz w:val="24"/>
            <w:szCs w:val="24"/>
          </w:rPr>
          <w:t>Gyms and coronavirus: What are the facts? - BBC News</w:t>
        </w:r>
      </w:hyperlink>
    </w:p>
    <w:p w14:paraId="48663CDF" w14:textId="77777777" w:rsidR="00C145A7" w:rsidRPr="00B563E4" w:rsidRDefault="00C145A7" w:rsidP="00C145A7">
      <w:pPr>
        <w:rPr>
          <w:rStyle w:val="Hyperlink"/>
          <w:rFonts w:ascii="Arial" w:hAnsi="Arial" w:cs="Arial"/>
          <w:sz w:val="24"/>
          <w:szCs w:val="24"/>
        </w:rPr>
      </w:pPr>
    </w:p>
    <w:p w14:paraId="62DBD97B" w14:textId="77777777" w:rsidR="00C145A7" w:rsidRPr="00B563E4" w:rsidRDefault="00C145A7" w:rsidP="00C145A7">
      <w:pPr>
        <w:rPr>
          <w:rStyle w:val="Hyperlink"/>
          <w:rFonts w:ascii="Arial" w:hAnsi="Arial" w:cs="Arial"/>
          <w:sz w:val="24"/>
          <w:szCs w:val="24"/>
        </w:rPr>
      </w:pP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Joens</w:t>
      </w:r>
      <w:r w:rsidRPr="00B563E4">
        <w:rPr>
          <w:rFonts w:ascii="Cambria Math" w:hAnsi="Cambria Math" w:cs="Cambria Math"/>
          <w:color w:val="222222"/>
          <w:sz w:val="24"/>
          <w:szCs w:val="24"/>
          <w:shd w:val="clear" w:color="auto" w:fill="FFFFFF"/>
        </w:rPr>
        <w:t>‐</w:t>
      </w: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Matre, R.R., Welk, G.J., Calabro, M.A., Russell, D.W., Nicklay, </w:t>
      </w:r>
      <w:proofErr w:type="gramStart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E.</w:t>
      </w:r>
      <w:proofErr w:type="gramEnd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Hensley, L.D., (2008). </w:t>
      </w:r>
      <w:r w:rsidRPr="00B563E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Rural–urban differences in physical activity, physical fitness, and overweight prevalence of children.</w:t>
      </w: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 The Journal of rural health. Available at: </w:t>
      </w:r>
      <w:hyperlink r:id="rId16" w:history="1">
        <w:r w:rsidRPr="00B563E4">
          <w:rPr>
            <w:rStyle w:val="Hyperlink"/>
            <w:rFonts w:ascii="Arial" w:hAnsi="Arial" w:cs="Arial"/>
            <w:sz w:val="24"/>
            <w:szCs w:val="24"/>
          </w:rPr>
          <w:t>Rural–Urban Differences in Physical Activity, Physical Fitness, and Overweight Prevalence of Children - Joens</w:t>
        </w:r>
        <w:r w:rsidRPr="00B563E4">
          <w:rPr>
            <w:rStyle w:val="Hyperlink"/>
            <w:rFonts w:ascii="Cambria Math" w:hAnsi="Cambria Math" w:cs="Cambria Math"/>
            <w:sz w:val="24"/>
            <w:szCs w:val="24"/>
          </w:rPr>
          <w:t>‐</w:t>
        </w:r>
        <w:r w:rsidRPr="00B563E4">
          <w:rPr>
            <w:rStyle w:val="Hyperlink"/>
            <w:rFonts w:ascii="Arial" w:hAnsi="Arial" w:cs="Arial"/>
            <w:sz w:val="24"/>
            <w:szCs w:val="24"/>
          </w:rPr>
          <w:t>Matre - 2008 - The Journal of Rural Health - Wiley Online Library</w:t>
        </w:r>
      </w:hyperlink>
    </w:p>
    <w:p w14:paraId="27333115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</w:p>
    <w:p w14:paraId="71EEAD98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Liu, M., Wu, L. and Ming, Q., (2015). </w:t>
      </w:r>
      <w:r w:rsidRPr="00B563E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How does physical activity intervention improve self-esteem and self-concept in children and adolescents? Evidence from a meta-analysis.</w:t>
      </w: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 Available at: </w:t>
      </w:r>
      <w:hyperlink r:id="rId17" w:history="1">
        <w:r w:rsidRPr="00B563E4">
          <w:rPr>
            <w:rStyle w:val="Hyperlink"/>
            <w:rFonts w:ascii="Arial" w:hAnsi="Arial" w:cs="Arial"/>
            <w:sz w:val="24"/>
            <w:szCs w:val="24"/>
          </w:rPr>
          <w:t>How Does Physical Activity Intervention Improve Self-Esteem and Self-Concept in Children and Adolescents? Evidence from a Meta-Analysis | PLOS ONE</w:t>
        </w:r>
      </w:hyperlink>
    </w:p>
    <w:p w14:paraId="6C869E8C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</w:p>
    <w:p w14:paraId="037D444B" w14:textId="77777777" w:rsidR="00C145A7" w:rsidRPr="00B563E4" w:rsidRDefault="00C145A7" w:rsidP="00C145A7">
      <w:pPr>
        <w:rPr>
          <w:rStyle w:val="Hyperlink"/>
          <w:rFonts w:ascii="Arial" w:hAnsi="Arial" w:cs="Arial"/>
          <w:sz w:val="24"/>
          <w:szCs w:val="24"/>
        </w:rPr>
      </w:pP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Liu, R., </w:t>
      </w:r>
      <w:proofErr w:type="spellStart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Menhas</w:t>
      </w:r>
      <w:proofErr w:type="spellEnd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R., Dai, J., Saqib, Z.A. and Peng, X., (2022). </w:t>
      </w:r>
      <w:r w:rsidRPr="00B563E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Fitness apps, live streaming workout classes, and virtual reality fitness for physical activity during the COVID-19 lockdown: an empirical study</w:t>
      </w: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 Frontiers in public health. Available at: </w:t>
      </w:r>
      <w:hyperlink r:id="rId18" w:history="1">
        <w:r w:rsidRPr="00B563E4">
          <w:rPr>
            <w:rStyle w:val="Hyperlink"/>
            <w:rFonts w:ascii="Arial" w:hAnsi="Arial" w:cs="Arial"/>
            <w:sz w:val="24"/>
            <w:szCs w:val="24"/>
          </w:rPr>
          <w:t>Frontiers | Fitness Apps, Live Streaming Workout Classes, and Virtual Reality Fitness for Physical Activity During the COVID-19 Lockdown: An Empirical Study (frontiersin.org)</w:t>
        </w:r>
      </w:hyperlink>
    </w:p>
    <w:p w14:paraId="77B1A638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</w:p>
    <w:p w14:paraId="75429C4A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  <w:bookmarkStart w:id="1" w:name="_Hlk152774304"/>
      <w:proofErr w:type="spellStart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Mandolesi</w:t>
      </w:r>
      <w:proofErr w:type="spellEnd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L., </w:t>
      </w:r>
      <w:proofErr w:type="spellStart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Polverino</w:t>
      </w:r>
      <w:proofErr w:type="spellEnd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A., Montuori, S., Foti, F., Ferraioli, G., Sorrentino, P. and Sorrentino, G., (2018). </w:t>
      </w:r>
      <w:r w:rsidRPr="00B563E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Effects of physical exercise on cognitive functioning and wellbeing: biological and psychological benefits.</w:t>
      </w: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 Frontiers in psychology. Available at: </w:t>
      </w:r>
      <w:hyperlink r:id="rId19" w:history="1">
        <w:r w:rsidRPr="00B563E4">
          <w:rPr>
            <w:rStyle w:val="Hyperlink"/>
            <w:rFonts w:ascii="Arial" w:hAnsi="Arial" w:cs="Arial"/>
            <w:sz w:val="24"/>
            <w:szCs w:val="24"/>
          </w:rPr>
          <w:t>Frontiers | Effects of Physical Exercise on Cognitive Functioning and Wellbeing: Biological and Psychological Benefits (frontiersin.org)</w:t>
        </w:r>
      </w:hyperlink>
    </w:p>
    <w:p w14:paraId="1772BD18" w14:textId="77777777" w:rsidR="00C145A7" w:rsidRPr="00B563E4" w:rsidRDefault="00C145A7" w:rsidP="00C145A7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27CCFF16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Martin, S.L., Kirkner, G.J., Mayo, K., Matthews, C.E., Durstine, J.L. and Hebert, J.R., (2005). </w:t>
      </w:r>
      <w:r w:rsidRPr="00B563E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Urban, rural, and regional variations in physical activity. </w:t>
      </w: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 Journal of Rural </w:t>
      </w: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>Health</w:t>
      </w:r>
      <w:r w:rsidRPr="00B563E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.</w:t>
      </w: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Available at: </w:t>
      </w:r>
      <w:hyperlink r:id="rId20" w:history="1">
        <w:r w:rsidRPr="00B563E4">
          <w:rPr>
            <w:rStyle w:val="Hyperlink"/>
            <w:rFonts w:ascii="Arial" w:hAnsi="Arial" w:cs="Arial"/>
            <w:sz w:val="24"/>
            <w:szCs w:val="24"/>
          </w:rPr>
          <w:t>Urban, Rural, and Regional Variations in Physical Activity - Martin - 2005 - The Journal of Rural Health - Wiley Online Library</w:t>
        </w:r>
      </w:hyperlink>
    </w:p>
    <w:p w14:paraId="7E62BFC3" w14:textId="77777777" w:rsidR="00C145A7" w:rsidRPr="00B563E4" w:rsidRDefault="00C145A7" w:rsidP="00C145A7">
      <w:pPr>
        <w:rPr>
          <w:rFonts w:ascii="Arial" w:hAnsi="Arial" w:cs="Arial"/>
          <w:color w:val="000000"/>
          <w:spacing w:val="5"/>
          <w:sz w:val="24"/>
          <w:szCs w:val="24"/>
          <w:shd w:val="clear" w:color="auto" w:fill="FFFFFF"/>
        </w:rPr>
      </w:pPr>
    </w:p>
    <w:p w14:paraId="2D6394B3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  <w:r w:rsidRPr="00B563E4">
        <w:rPr>
          <w:rFonts w:ascii="Arial" w:hAnsi="Arial" w:cs="Arial"/>
          <w:color w:val="000000"/>
          <w:spacing w:val="5"/>
          <w:sz w:val="24"/>
          <w:szCs w:val="24"/>
          <w:shd w:val="clear" w:color="auto" w:fill="FFFFFF"/>
        </w:rPr>
        <w:t xml:space="preserve">McGrattan, J., (2021). </w:t>
      </w:r>
      <w:bookmarkEnd w:id="1"/>
      <w:r w:rsidRPr="00B563E4">
        <w:rPr>
          <w:rFonts w:ascii="Arial" w:hAnsi="Arial" w:cs="Arial"/>
          <w:i/>
          <w:iCs/>
          <w:color w:val="000000"/>
          <w:spacing w:val="5"/>
          <w:sz w:val="24"/>
          <w:szCs w:val="24"/>
          <w:shd w:val="clear" w:color="auto" w:fill="FFFFFF"/>
        </w:rPr>
        <w:t xml:space="preserve">What </w:t>
      </w:r>
      <w:proofErr w:type="gramStart"/>
      <w:r w:rsidRPr="00B563E4">
        <w:rPr>
          <w:rFonts w:ascii="Arial" w:hAnsi="Arial" w:cs="Arial"/>
          <w:i/>
          <w:iCs/>
          <w:color w:val="000000"/>
          <w:spacing w:val="5"/>
          <w:sz w:val="24"/>
          <w:szCs w:val="24"/>
          <w:shd w:val="clear" w:color="auto" w:fill="FFFFFF"/>
        </w:rPr>
        <w:t>Are</w:t>
      </w:r>
      <w:proofErr w:type="gramEnd"/>
      <w:r w:rsidRPr="00B563E4">
        <w:rPr>
          <w:rFonts w:ascii="Arial" w:hAnsi="Arial" w:cs="Arial"/>
          <w:i/>
          <w:iCs/>
          <w:color w:val="000000"/>
          <w:spacing w:val="5"/>
          <w:sz w:val="24"/>
          <w:szCs w:val="24"/>
          <w:shd w:val="clear" w:color="auto" w:fill="FFFFFF"/>
        </w:rPr>
        <w:t xml:space="preserve"> The New National Lockdown 3.0 Exercise Rules? Coronavirus and Fitness Explained.</w:t>
      </w:r>
      <w:r w:rsidRPr="00B563E4">
        <w:rPr>
          <w:rFonts w:ascii="Arial" w:hAnsi="Arial" w:cs="Arial"/>
          <w:color w:val="000000"/>
          <w:spacing w:val="5"/>
          <w:sz w:val="24"/>
          <w:szCs w:val="24"/>
          <w:shd w:val="clear" w:color="auto" w:fill="FFFFFF"/>
        </w:rPr>
        <w:t xml:space="preserve"> </w:t>
      </w:r>
      <w:proofErr w:type="spellStart"/>
      <w:r w:rsidRPr="00B563E4">
        <w:rPr>
          <w:rFonts w:ascii="Arial" w:hAnsi="Arial" w:cs="Arial"/>
          <w:color w:val="000000"/>
          <w:spacing w:val="5"/>
          <w:sz w:val="24"/>
          <w:szCs w:val="24"/>
          <w:shd w:val="clear" w:color="auto" w:fill="FFFFFF"/>
        </w:rPr>
        <w:t>NetDoctor</w:t>
      </w:r>
      <w:proofErr w:type="spellEnd"/>
      <w:r w:rsidRPr="00B563E4">
        <w:rPr>
          <w:rFonts w:ascii="Arial" w:hAnsi="Arial" w:cs="Arial"/>
          <w:color w:val="000000"/>
          <w:spacing w:val="5"/>
          <w:sz w:val="24"/>
          <w:szCs w:val="24"/>
          <w:shd w:val="clear" w:color="auto" w:fill="FFFFFF"/>
        </w:rPr>
        <w:t xml:space="preserve">. Available at: </w:t>
      </w:r>
      <w:hyperlink r:id="rId21" w:history="1">
        <w:r w:rsidRPr="00B563E4">
          <w:rPr>
            <w:rStyle w:val="Hyperlink"/>
            <w:rFonts w:ascii="Arial" w:hAnsi="Arial" w:cs="Arial"/>
            <w:sz w:val="24"/>
            <w:szCs w:val="24"/>
          </w:rPr>
          <w:t>Coronavirus and exercise: lockdown 3.0 exercise rules explained (netdoctor.co.uk)</w:t>
        </w:r>
      </w:hyperlink>
    </w:p>
    <w:p w14:paraId="604C706A" w14:textId="77777777" w:rsidR="00C145A7" w:rsidRPr="00B563E4" w:rsidRDefault="00C145A7" w:rsidP="00C145A7">
      <w:pPr>
        <w:rPr>
          <w:rFonts w:ascii="Arial" w:hAnsi="Arial" w:cs="Arial"/>
          <w:color w:val="333333"/>
          <w:sz w:val="24"/>
          <w:szCs w:val="24"/>
          <w:shd w:val="clear" w:color="auto" w:fill="FCFCFC"/>
        </w:rPr>
      </w:pPr>
    </w:p>
    <w:p w14:paraId="6F818718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Meeusen, R., (2017). </w:t>
      </w:r>
      <w:r w:rsidRPr="00B563E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Exercise and the brain.</w:t>
      </w: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Available at: </w:t>
      </w:r>
      <w:hyperlink r:id="rId22" w:history="1">
        <w:r w:rsidRPr="00B563E4">
          <w:rPr>
            <w:rStyle w:val="Hyperlink"/>
            <w:rFonts w:ascii="Arial" w:hAnsi="Arial" w:cs="Arial"/>
            <w:sz w:val="24"/>
            <w:szCs w:val="24"/>
          </w:rPr>
          <w:t>Exercise and the brain. — Vrije Universiteit Brussel (vub.be)</w:t>
        </w:r>
      </w:hyperlink>
    </w:p>
    <w:p w14:paraId="572895D5" w14:textId="77777777" w:rsidR="00C145A7" w:rsidRPr="00B563E4" w:rsidRDefault="00C145A7" w:rsidP="00C145A7">
      <w:pPr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</w:pPr>
    </w:p>
    <w:p w14:paraId="4B08FECB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  <w:r w:rsidRPr="00B563E4">
        <w:rPr>
          <w:rFonts w:ascii="Arial" w:hAnsi="Arial" w:cs="Arial"/>
          <w:sz w:val="24"/>
          <w:szCs w:val="24"/>
        </w:rPr>
        <w:t xml:space="preserve">NHS., (2020). </w:t>
      </w:r>
      <w:r w:rsidRPr="00B563E4">
        <w:rPr>
          <w:rFonts w:ascii="Arial" w:hAnsi="Arial" w:cs="Arial"/>
          <w:i/>
          <w:iCs/>
          <w:sz w:val="24"/>
          <w:szCs w:val="24"/>
        </w:rPr>
        <w:t>Statistics on Obesity, Physical Activity and Diet, England, 2020.</w:t>
      </w:r>
      <w:r w:rsidRPr="00B563E4">
        <w:rPr>
          <w:rFonts w:ascii="Arial" w:hAnsi="Arial" w:cs="Arial"/>
          <w:sz w:val="24"/>
          <w:szCs w:val="24"/>
        </w:rPr>
        <w:t xml:space="preserve"> Official Statistics, National Statistics. Available at: </w:t>
      </w:r>
      <w:hyperlink r:id="rId23" w:history="1">
        <w:r w:rsidRPr="00B563E4">
          <w:rPr>
            <w:rStyle w:val="Hyperlink"/>
            <w:rFonts w:ascii="Arial" w:hAnsi="Arial" w:cs="Arial"/>
            <w:sz w:val="24"/>
            <w:szCs w:val="24"/>
          </w:rPr>
          <w:t>Part 5: Physical activity - NHS Digital</w:t>
        </w:r>
      </w:hyperlink>
      <w:r w:rsidRPr="00B563E4">
        <w:rPr>
          <w:rFonts w:ascii="Arial" w:hAnsi="Arial" w:cs="Arial"/>
          <w:sz w:val="24"/>
          <w:szCs w:val="24"/>
        </w:rPr>
        <w:t>.</w:t>
      </w:r>
    </w:p>
    <w:p w14:paraId="33239999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</w:p>
    <w:p w14:paraId="77C852FA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  <w:r w:rsidRPr="00B563E4">
        <w:rPr>
          <w:rFonts w:ascii="Arial" w:hAnsi="Arial" w:cs="Arial"/>
          <w:sz w:val="24"/>
          <w:szCs w:val="24"/>
        </w:rPr>
        <w:t xml:space="preserve">Office For National Statistics., (2020). </w:t>
      </w:r>
      <w:r w:rsidRPr="00B563E4">
        <w:rPr>
          <w:rFonts w:ascii="Arial" w:hAnsi="Arial" w:cs="Arial"/>
          <w:i/>
          <w:iCs/>
          <w:sz w:val="24"/>
          <w:szCs w:val="24"/>
        </w:rPr>
        <w:t>Coronavirus and Anxiety, Great Britain: 3</w:t>
      </w:r>
      <w:r w:rsidRPr="00B563E4">
        <w:rPr>
          <w:rFonts w:ascii="Arial" w:hAnsi="Arial" w:cs="Arial"/>
          <w:i/>
          <w:iCs/>
          <w:sz w:val="24"/>
          <w:szCs w:val="24"/>
          <w:vertAlign w:val="superscript"/>
        </w:rPr>
        <w:t>rd</w:t>
      </w:r>
      <w:r w:rsidRPr="00B563E4">
        <w:rPr>
          <w:rFonts w:ascii="Arial" w:hAnsi="Arial" w:cs="Arial"/>
          <w:i/>
          <w:iCs/>
          <w:sz w:val="24"/>
          <w:szCs w:val="24"/>
        </w:rPr>
        <w:t xml:space="preserve"> April 2020 to 10</w:t>
      </w:r>
      <w:r w:rsidRPr="00B563E4">
        <w:rPr>
          <w:rFonts w:ascii="Arial" w:hAnsi="Arial" w:cs="Arial"/>
          <w:i/>
          <w:iCs/>
          <w:sz w:val="24"/>
          <w:szCs w:val="24"/>
          <w:vertAlign w:val="superscript"/>
        </w:rPr>
        <w:t>th</w:t>
      </w:r>
      <w:r w:rsidRPr="00B563E4">
        <w:rPr>
          <w:rFonts w:ascii="Arial" w:hAnsi="Arial" w:cs="Arial"/>
          <w:i/>
          <w:iCs/>
          <w:sz w:val="24"/>
          <w:szCs w:val="24"/>
        </w:rPr>
        <w:t xml:space="preserve"> May 2020. </w:t>
      </w:r>
      <w:r w:rsidRPr="00B563E4"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B563E4">
          <w:rPr>
            <w:rStyle w:val="Hyperlink"/>
            <w:rFonts w:ascii="Arial" w:hAnsi="Arial" w:cs="Arial"/>
            <w:sz w:val="24"/>
            <w:szCs w:val="24"/>
          </w:rPr>
          <w:t>Coronavirus and anxiety, Great Britain - Office for National Statistics (ons.gov.uk)</w:t>
        </w:r>
      </w:hyperlink>
      <w:r w:rsidRPr="00B563E4">
        <w:rPr>
          <w:rFonts w:ascii="Arial" w:hAnsi="Arial" w:cs="Arial"/>
          <w:sz w:val="24"/>
          <w:szCs w:val="24"/>
        </w:rPr>
        <w:t>.</w:t>
      </w:r>
    </w:p>
    <w:p w14:paraId="5B243D33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</w:p>
    <w:p w14:paraId="52BFF029" w14:textId="244EAFF7" w:rsidR="00C145A7" w:rsidRPr="00C145A7" w:rsidRDefault="00C145A7" w:rsidP="00C145A7">
      <w:pPr>
        <w:rPr>
          <w:rFonts w:ascii="Arial" w:hAnsi="Arial" w:cs="Arial"/>
          <w:color w:val="0000FF"/>
          <w:sz w:val="24"/>
          <w:szCs w:val="24"/>
          <w:u w:val="single"/>
        </w:rPr>
      </w:pP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Pate, R.R., Saunders, R.P., O'Neill, J.R. and Dowda, M., (2011). </w:t>
      </w:r>
      <w:r w:rsidRPr="00B563E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Overcoming barriers to physical activity: helping youth be more active.</w:t>
      </w: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 ACSM's health &amp; fitness journal. Available at: </w:t>
      </w:r>
      <w:hyperlink r:id="rId25" w:history="1">
        <w:r w:rsidRPr="00B563E4">
          <w:rPr>
            <w:rStyle w:val="Hyperlink"/>
            <w:rFonts w:ascii="Arial" w:hAnsi="Arial" w:cs="Arial"/>
            <w:sz w:val="24"/>
            <w:szCs w:val="24"/>
          </w:rPr>
          <w:t>OVERCOMING BARRIERS TO PHYSICAL ACTIVITY: Helping Youth Be M... : ACSM's Health &amp; Fitness Journal (lww.com)</w:t>
        </w:r>
      </w:hyperlink>
    </w:p>
    <w:p w14:paraId="286D3661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  <w:bookmarkStart w:id="2" w:name="_Hlk152782093"/>
    </w:p>
    <w:p w14:paraId="29613B55" w14:textId="4412E7AD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Puccinelli,</w:t>
      </w:r>
      <w:bookmarkEnd w:id="2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P.J., da Costa, T.S., </w:t>
      </w:r>
      <w:proofErr w:type="spellStart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Seffrin</w:t>
      </w:r>
      <w:proofErr w:type="spellEnd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A., de Lira, C.A.B., Vancini, R.L., Nikolaidis, P.T., </w:t>
      </w:r>
      <w:proofErr w:type="spellStart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Knechtle</w:t>
      </w:r>
      <w:proofErr w:type="spellEnd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B., Rosemann, T., Hill, L. and Andrade, M.S., (2021). </w:t>
      </w:r>
      <w:r w:rsidRPr="00B563E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Reduced level of physical activity during COVID-19 pandemic is associated with depression and anxiety levels: an internet-based survey.</w:t>
      </w: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 BMC Public Health. Available at: </w:t>
      </w:r>
      <w:hyperlink r:id="rId26" w:history="1">
        <w:r w:rsidRPr="00B563E4">
          <w:rPr>
            <w:rStyle w:val="Hyperlink"/>
            <w:rFonts w:ascii="Arial" w:hAnsi="Arial" w:cs="Arial"/>
            <w:sz w:val="24"/>
            <w:szCs w:val="24"/>
          </w:rPr>
          <w:t>Reduced level of physical activity during COVID-19 pandemic is associated with depression and anxiety levels: an internet-based survey | BMC Public Health (springer.com)</w:t>
        </w:r>
      </w:hyperlink>
    </w:p>
    <w:p w14:paraId="122DF9F5" w14:textId="77777777" w:rsidR="00C145A7" w:rsidRPr="00B563E4" w:rsidRDefault="00C145A7" w:rsidP="00C145A7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08DAF553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Vall-</w:t>
      </w:r>
      <w:proofErr w:type="spellStart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Roqué</w:t>
      </w:r>
      <w:proofErr w:type="spellEnd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H., Andrés, A. and Saldaña, C., (2021). </w:t>
      </w:r>
      <w:r w:rsidRPr="00B563E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The impact of COVID-19 lockdown on social network sites </w:t>
      </w:r>
      <w:proofErr w:type="gramStart"/>
      <w:r w:rsidRPr="00B563E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use</w:t>
      </w:r>
      <w:proofErr w:type="gramEnd"/>
      <w:r w:rsidRPr="00B563E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, body image disturbances and self-esteem among adolescent and young women.</w:t>
      </w: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 Progress in Neuro-Psychopharmacology and Biological Psychiatry. Available at: </w:t>
      </w:r>
      <w:hyperlink r:id="rId27" w:history="1">
        <w:r w:rsidRPr="00B563E4">
          <w:rPr>
            <w:rStyle w:val="Hyperlink"/>
            <w:rFonts w:ascii="Arial" w:hAnsi="Arial" w:cs="Arial"/>
            <w:sz w:val="24"/>
            <w:szCs w:val="24"/>
          </w:rPr>
          <w:t>The impact of COVID-19 lockdown on social network sites use, body image disturbances and self-esteem among adolescent and young women - ScienceDirect</w:t>
        </w:r>
      </w:hyperlink>
    </w:p>
    <w:p w14:paraId="53022DA8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</w:p>
    <w:p w14:paraId="159E6694" w14:textId="77777777" w:rsidR="00C145A7" w:rsidRPr="00B563E4" w:rsidRDefault="00C145A7" w:rsidP="00C145A7">
      <w:pPr>
        <w:rPr>
          <w:rStyle w:val="Hyperlink"/>
          <w:rFonts w:ascii="Arial" w:hAnsi="Arial" w:cs="Arial"/>
          <w:sz w:val="24"/>
          <w:szCs w:val="24"/>
        </w:rPr>
      </w:pPr>
    </w:p>
    <w:p w14:paraId="78D20425" w14:textId="77777777" w:rsidR="00C145A7" w:rsidRPr="00B563E4" w:rsidRDefault="00C145A7" w:rsidP="00C145A7">
      <w:pPr>
        <w:rPr>
          <w:rFonts w:ascii="Arial" w:hAnsi="Arial" w:cs="Arial"/>
          <w:color w:val="282828"/>
          <w:sz w:val="24"/>
          <w:szCs w:val="24"/>
          <w:shd w:val="clear" w:color="auto" w:fill="F7F7F7"/>
        </w:rPr>
      </w:pPr>
    </w:p>
    <w:p w14:paraId="2BF5EB1D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  <w:proofErr w:type="spellStart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Weyerer</w:t>
      </w:r>
      <w:proofErr w:type="spellEnd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, S. and Kupfer, B., (1994)</w:t>
      </w:r>
      <w:r w:rsidRPr="00B563E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. Physical exercise and psychological health.</w:t>
      </w: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 Sports Medicine. Available at: </w:t>
      </w:r>
      <w:hyperlink r:id="rId28" w:history="1">
        <w:r w:rsidRPr="00B563E4">
          <w:rPr>
            <w:rStyle w:val="Hyperlink"/>
            <w:rFonts w:ascii="Arial" w:hAnsi="Arial" w:cs="Arial"/>
            <w:sz w:val="24"/>
            <w:szCs w:val="24"/>
          </w:rPr>
          <w:t>Physical Exercise and Psychological Health | SpringerLink</w:t>
        </w:r>
      </w:hyperlink>
    </w:p>
    <w:p w14:paraId="14499220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</w:p>
    <w:p w14:paraId="6577A040" w14:textId="77777777" w:rsidR="00C145A7" w:rsidRPr="00B563E4" w:rsidRDefault="00C145A7" w:rsidP="00C145A7">
      <w:pPr>
        <w:rPr>
          <w:rFonts w:ascii="Arial" w:hAnsi="Arial" w:cs="Arial"/>
          <w:sz w:val="24"/>
          <w:szCs w:val="24"/>
        </w:rPr>
      </w:pP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Wolf, S., </w:t>
      </w:r>
      <w:proofErr w:type="spellStart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Seiffer</w:t>
      </w:r>
      <w:proofErr w:type="spellEnd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B., </w:t>
      </w:r>
      <w:proofErr w:type="spellStart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Zeibig</w:t>
      </w:r>
      <w:proofErr w:type="spellEnd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J.M., </w:t>
      </w:r>
      <w:proofErr w:type="spellStart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Welkerling</w:t>
      </w:r>
      <w:proofErr w:type="spellEnd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J., </w:t>
      </w:r>
      <w:proofErr w:type="spellStart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Brokmeier</w:t>
      </w:r>
      <w:proofErr w:type="spellEnd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, L., Atrott, B., Ehring, T. and Schuch, F.B., (2021</w:t>
      </w:r>
      <w:r w:rsidRPr="00B563E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). Is physical activity associated with less depression and anxiety during the COVID-19 pandemic? A rapid systematic review.</w:t>
      </w: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 Sports Medicine. Available at: </w:t>
      </w:r>
      <w:hyperlink r:id="rId29" w:history="1">
        <w:r w:rsidRPr="00B563E4">
          <w:rPr>
            <w:rStyle w:val="Hyperlink"/>
            <w:rFonts w:ascii="Arial" w:hAnsi="Arial" w:cs="Arial"/>
            <w:sz w:val="24"/>
            <w:szCs w:val="24"/>
          </w:rPr>
          <w:t>Is Physical Activity Associated with Less Depression and Anxiety During the COVID-19 Pandemic? A Rapid Systematic Review | Sports Medicine (springer.com)</w:t>
        </w:r>
      </w:hyperlink>
    </w:p>
    <w:p w14:paraId="284B3481" w14:textId="77777777" w:rsidR="00C145A7" w:rsidRPr="00B563E4" w:rsidRDefault="00C145A7" w:rsidP="00C145A7">
      <w:pPr>
        <w:rPr>
          <w:rFonts w:ascii="Arial" w:hAnsi="Arial" w:cs="Arial"/>
          <w:color w:val="202020"/>
          <w:sz w:val="24"/>
          <w:szCs w:val="24"/>
          <w:shd w:val="clear" w:color="auto" w:fill="FFFFFF"/>
        </w:rPr>
      </w:pPr>
    </w:p>
    <w:p w14:paraId="682A07C3" w14:textId="77777777" w:rsidR="00C145A7" w:rsidRPr="00B563E4" w:rsidRDefault="00C145A7" w:rsidP="00C145A7">
      <w:pPr>
        <w:rPr>
          <w:rFonts w:ascii="Arial" w:hAnsi="Arial" w:cs="Arial"/>
          <w:i/>
          <w:iCs/>
          <w:color w:val="202020"/>
          <w:sz w:val="24"/>
          <w:szCs w:val="24"/>
          <w:shd w:val="clear" w:color="auto" w:fill="FFFFFF"/>
        </w:rPr>
      </w:pP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Zamani Sani, S.H., </w:t>
      </w:r>
      <w:proofErr w:type="spellStart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Fathirezaie</w:t>
      </w:r>
      <w:proofErr w:type="spellEnd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Z., Brand, S., </w:t>
      </w:r>
      <w:proofErr w:type="spellStart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Pühse</w:t>
      </w:r>
      <w:proofErr w:type="spellEnd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U., </w:t>
      </w:r>
      <w:proofErr w:type="spellStart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Holsboer-Trachsler</w:t>
      </w:r>
      <w:proofErr w:type="spellEnd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E., Gerber, M. and </w:t>
      </w:r>
      <w:proofErr w:type="spellStart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>Talepasand</w:t>
      </w:r>
      <w:proofErr w:type="spellEnd"/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S., (2016). </w:t>
      </w:r>
      <w:r w:rsidRPr="00B563E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Physical activity and self-esteem: testing direct and indirect relationships associated with psychological and physical mechanisms. </w:t>
      </w:r>
      <w:r w:rsidRPr="00B563E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Available at: </w:t>
      </w:r>
      <w:hyperlink r:id="rId30" w:history="1">
        <w:r w:rsidRPr="00B563E4">
          <w:rPr>
            <w:rStyle w:val="Hyperlink"/>
            <w:rFonts w:ascii="Arial" w:hAnsi="Arial" w:cs="Arial"/>
            <w:sz w:val="24"/>
            <w:szCs w:val="24"/>
          </w:rPr>
          <w:t>Full article: Physical activity and self-esteem: testing direct and indirect relationships associated with psychological and physical mechanisms (tandfonline.com)</w:t>
        </w:r>
      </w:hyperlink>
    </w:p>
    <w:p w14:paraId="2F78A7F2" w14:textId="77777777" w:rsidR="00C145A7" w:rsidRPr="00B563E4" w:rsidRDefault="00C145A7" w:rsidP="00C145A7">
      <w:pPr>
        <w:rPr>
          <w:rFonts w:ascii="Arial" w:hAnsi="Arial" w:cs="Arial"/>
          <w:color w:val="1F1F1F"/>
          <w:sz w:val="24"/>
          <w:szCs w:val="24"/>
        </w:rPr>
      </w:pPr>
      <w:bookmarkStart w:id="3" w:name="_Hlk152844825"/>
    </w:p>
    <w:bookmarkEnd w:id="3"/>
    <w:p w14:paraId="1D0800EF" w14:textId="77777777" w:rsidR="00C145A7" w:rsidRPr="00B45FA3" w:rsidRDefault="00C145A7">
      <w:pPr>
        <w:rPr>
          <w:rFonts w:ascii="Arial" w:hAnsi="Arial" w:cs="Arial"/>
          <w:sz w:val="24"/>
          <w:szCs w:val="24"/>
        </w:rPr>
      </w:pPr>
    </w:p>
    <w:sectPr w:rsidR="00C145A7" w:rsidRPr="00B45F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B116E3"/>
    <w:multiLevelType w:val="hybridMultilevel"/>
    <w:tmpl w:val="AEB293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1161ACA"/>
    <w:multiLevelType w:val="hybridMultilevel"/>
    <w:tmpl w:val="EAE864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80077E9"/>
    <w:multiLevelType w:val="hybridMultilevel"/>
    <w:tmpl w:val="46E89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08901306">
    <w:abstractNumId w:val="1"/>
  </w:num>
  <w:num w:numId="2" w16cid:durableId="1991128805">
    <w:abstractNumId w:val="2"/>
  </w:num>
  <w:num w:numId="3" w16cid:durableId="61016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458A"/>
    <w:rsid w:val="00055A4E"/>
    <w:rsid w:val="00080306"/>
    <w:rsid w:val="000A7FEF"/>
    <w:rsid w:val="000D7DCD"/>
    <w:rsid w:val="001112D4"/>
    <w:rsid w:val="00112B0F"/>
    <w:rsid w:val="00117B21"/>
    <w:rsid w:val="00145C43"/>
    <w:rsid w:val="00146B55"/>
    <w:rsid w:val="001538A4"/>
    <w:rsid w:val="00176081"/>
    <w:rsid w:val="001B2D2C"/>
    <w:rsid w:val="001D1F6A"/>
    <w:rsid w:val="001F26E3"/>
    <w:rsid w:val="00253AE9"/>
    <w:rsid w:val="002C7A57"/>
    <w:rsid w:val="002D15DA"/>
    <w:rsid w:val="00331F50"/>
    <w:rsid w:val="00356A97"/>
    <w:rsid w:val="00386512"/>
    <w:rsid w:val="003B46D2"/>
    <w:rsid w:val="00435747"/>
    <w:rsid w:val="0047458A"/>
    <w:rsid w:val="005401DC"/>
    <w:rsid w:val="00576E56"/>
    <w:rsid w:val="005A2E37"/>
    <w:rsid w:val="005C4358"/>
    <w:rsid w:val="00610CBF"/>
    <w:rsid w:val="0061177E"/>
    <w:rsid w:val="0064364E"/>
    <w:rsid w:val="00693C21"/>
    <w:rsid w:val="00693EB8"/>
    <w:rsid w:val="00716F22"/>
    <w:rsid w:val="007240F1"/>
    <w:rsid w:val="00726E0E"/>
    <w:rsid w:val="007637AE"/>
    <w:rsid w:val="007B388E"/>
    <w:rsid w:val="007C419A"/>
    <w:rsid w:val="007E7DDB"/>
    <w:rsid w:val="008038F1"/>
    <w:rsid w:val="00854135"/>
    <w:rsid w:val="008C4227"/>
    <w:rsid w:val="008F7446"/>
    <w:rsid w:val="009000BF"/>
    <w:rsid w:val="0091392F"/>
    <w:rsid w:val="00917744"/>
    <w:rsid w:val="00966B26"/>
    <w:rsid w:val="00970270"/>
    <w:rsid w:val="00977838"/>
    <w:rsid w:val="009962F7"/>
    <w:rsid w:val="009B0282"/>
    <w:rsid w:val="009D1451"/>
    <w:rsid w:val="00A24D99"/>
    <w:rsid w:val="00A33B3D"/>
    <w:rsid w:val="00A41CDF"/>
    <w:rsid w:val="00A722D9"/>
    <w:rsid w:val="00B01B77"/>
    <w:rsid w:val="00B2297C"/>
    <w:rsid w:val="00B45FA3"/>
    <w:rsid w:val="00B472B0"/>
    <w:rsid w:val="00B876FF"/>
    <w:rsid w:val="00BA2FB3"/>
    <w:rsid w:val="00BB2A35"/>
    <w:rsid w:val="00BC1A4F"/>
    <w:rsid w:val="00C145A7"/>
    <w:rsid w:val="00C45142"/>
    <w:rsid w:val="00C8126F"/>
    <w:rsid w:val="00C85917"/>
    <w:rsid w:val="00C97622"/>
    <w:rsid w:val="00CB408C"/>
    <w:rsid w:val="00CB5C99"/>
    <w:rsid w:val="00CB7F3E"/>
    <w:rsid w:val="00CC57CD"/>
    <w:rsid w:val="00D44E4E"/>
    <w:rsid w:val="00D93A0F"/>
    <w:rsid w:val="00DF041D"/>
    <w:rsid w:val="00DF1999"/>
    <w:rsid w:val="00E01E7A"/>
    <w:rsid w:val="00E472BA"/>
    <w:rsid w:val="00E52E61"/>
    <w:rsid w:val="00EA1D6F"/>
    <w:rsid w:val="00EF28B1"/>
    <w:rsid w:val="00F273CB"/>
    <w:rsid w:val="00F73560"/>
    <w:rsid w:val="00F84CE3"/>
    <w:rsid w:val="00FD4863"/>
    <w:rsid w:val="00FF78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A00FF2"/>
  <w15:docId w15:val="{FF536D90-A3AE-46C0-B3B6-E87DCCD63D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5C4358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paragraph" w:styleId="Heading3">
    <w:name w:val="heading 3"/>
    <w:basedOn w:val="Normal"/>
    <w:link w:val="Heading3Char"/>
    <w:uiPriority w:val="9"/>
    <w:qFormat/>
    <w:rsid w:val="005C4358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8F7446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5C4358"/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5C4358"/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character" w:customStyle="1" w:styleId="ztplmc">
    <w:name w:val="ztplmc"/>
    <w:basedOn w:val="DefaultParagraphFont"/>
    <w:rsid w:val="005C4358"/>
  </w:style>
  <w:style w:type="character" w:customStyle="1" w:styleId="rynqvb">
    <w:name w:val="rynqvb"/>
    <w:basedOn w:val="DefaultParagraphFont"/>
    <w:rsid w:val="005C4358"/>
  </w:style>
  <w:style w:type="paragraph" w:styleId="ListParagraph">
    <w:name w:val="List Paragraph"/>
    <w:basedOn w:val="Normal"/>
    <w:uiPriority w:val="34"/>
    <w:qFormat/>
    <w:rsid w:val="007C419A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0D7DCD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28618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573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939510">
              <w:marLeft w:val="0"/>
              <w:marRight w:val="0"/>
              <w:marTop w:val="6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1717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600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923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625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7828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business-52660591" TargetMode="External"/><Relationship Id="rId13" Type="http://schemas.openxmlformats.org/officeDocument/2006/relationships/hyperlink" Target="https://www.ethnicity-facts-figures.service.gov.uk/health/diet-and-exercise/physical-activity/latest/" TargetMode="External"/><Relationship Id="rId18" Type="http://schemas.openxmlformats.org/officeDocument/2006/relationships/hyperlink" Target="https://www.frontiersin.org/articles/10.3389/fpubh.2022.852311/full" TargetMode="External"/><Relationship Id="rId26" Type="http://schemas.openxmlformats.org/officeDocument/2006/relationships/hyperlink" Target="https://link.springer.com/article/10.1186/s12889-021-10470-z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netdoctor.co.uk/healthy-living/fitness/a31727911/coronavirus-exercise/" TargetMode="External"/><Relationship Id="rId7" Type="http://schemas.openxmlformats.org/officeDocument/2006/relationships/hyperlink" Target="https://www.bbc.co.uk/news/technology-55318822" TargetMode="External"/><Relationship Id="rId12" Type="http://schemas.openxmlformats.org/officeDocument/2006/relationships/hyperlink" Target="https://www.verywellmind.com/am-i-anxious-4045683" TargetMode="External"/><Relationship Id="rId17" Type="http://schemas.openxmlformats.org/officeDocument/2006/relationships/hyperlink" Target="https://journals.plos.org/plosone/article?id=10.1371/journal.pone.0134804&amp;utm_source=nationaltribune&amp;utm_medium=nationaltribune&amp;utm_campaign=news" TargetMode="External"/><Relationship Id="rId25" Type="http://schemas.openxmlformats.org/officeDocument/2006/relationships/hyperlink" Target="https://journals.lww.com/acsm-healthfitness/Fulltext/2011/01000/OVERCOMING_BARRIERS_TO_PHYSICAL_ACTIVITY__Helping.6.aspx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onlinelibrary.wiley.com/doi/full/10.1111/j.1748-0361.2008.00136.x" TargetMode="External"/><Relationship Id="rId20" Type="http://schemas.openxmlformats.org/officeDocument/2006/relationships/hyperlink" Target="https://onlinelibrary.wiley.com/doi/abs/10.1111/j.1748-0361.2005.tb00089.x" TargetMode="External"/><Relationship Id="rId29" Type="http://schemas.openxmlformats.org/officeDocument/2006/relationships/hyperlink" Target="https://link.springer.com/article/10.1007/s40279-021-01468-z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mdpi.com/1660-4601/18/22/12015" TargetMode="External"/><Relationship Id="rId11" Type="http://schemas.openxmlformats.org/officeDocument/2006/relationships/hyperlink" Target="https://www.frontiersin.org/articles/10.3389/fspor.2022.985782/full" TargetMode="External"/><Relationship Id="rId24" Type="http://schemas.openxmlformats.org/officeDocument/2006/relationships/hyperlink" Target="https://www.ons.gov.uk/peoplepopulationandcommunity/wellbeing/articles/coronavirusandanxietygreatbritain/3april2020to10may2020" TargetMode="External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bbc.co.uk/news/newsbeat-54540188" TargetMode="External"/><Relationship Id="rId23" Type="http://schemas.openxmlformats.org/officeDocument/2006/relationships/hyperlink" Target="https://digital.nhs.uk/data-and-information/publications/statistical/statistics-on-obesity-physical-activity-and-diet/england-2020/part-5-adult-physical-activity-copy" TargetMode="External"/><Relationship Id="rId28" Type="http://schemas.openxmlformats.org/officeDocument/2006/relationships/hyperlink" Target="https://link.springer.com/article/10.2165/00007256-199417020-00003" TargetMode="External"/><Relationship Id="rId10" Type="http://schemas.openxmlformats.org/officeDocument/2006/relationships/hyperlink" Target="https://www.frontiersin.org/articles/10.3389/fpsyg.2021.659599/full?fbclid=IwAR2y8_9F7ASZ3VMPTu__jkLNZU3SaaFJsS3RwJQv8dFYR5NGhGcBok3zYTc" TargetMode="External"/><Relationship Id="rId19" Type="http://schemas.openxmlformats.org/officeDocument/2006/relationships/hyperlink" Target="https://www.frontiersin.org/articles/10.3389/fpsyg.2018.00509/full?utm_source=summari" TargetMode="External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link.springer.com/article/10.1007/s11845-010-0633-9" TargetMode="External"/><Relationship Id="rId14" Type="http://schemas.openxmlformats.org/officeDocument/2006/relationships/hyperlink" Target="https://www.simplypsychology.org/neurogenesis.html" TargetMode="External"/><Relationship Id="rId22" Type="http://schemas.openxmlformats.org/officeDocument/2006/relationships/hyperlink" Target="https://researchportal.vub.be/en/publications/exercise-and-the-brain-5" TargetMode="External"/><Relationship Id="rId27" Type="http://schemas.openxmlformats.org/officeDocument/2006/relationships/hyperlink" Target="https://www.sciencedirect.com/science/article/pii/S027858462100052X" TargetMode="External"/><Relationship Id="rId30" Type="http://schemas.openxmlformats.org/officeDocument/2006/relationships/hyperlink" Target="https://www.tandfonline.com/doi/full/10.2147/NDT.S11681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7A02DFB-CA75-4F44-8DD1-4482243153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3068</TotalTime>
  <Pages>8</Pages>
  <Words>3303</Words>
  <Characters>18829</Characters>
  <Application>Microsoft Office Word</Application>
  <DocSecurity>0</DocSecurity>
  <Lines>156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Emmy Holland (2205888)</dc:creator>
  <cp:keywords/>
  <dc:description/>
  <cp:lastModifiedBy>Emmy Holland (2205888)</cp:lastModifiedBy>
  <cp:revision>31</cp:revision>
  <dcterms:created xsi:type="dcterms:W3CDTF">2023-12-03T19:11:00Z</dcterms:created>
  <dcterms:modified xsi:type="dcterms:W3CDTF">2023-12-07T19:16:00Z</dcterms:modified>
</cp:coreProperties>
</file>