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B3290" w14:textId="77777777" w:rsidR="003A4BE8" w:rsidRPr="003A4BE8" w:rsidRDefault="003A4BE8" w:rsidP="003A4BE8">
      <w:pPr>
        <w:rPr>
          <w:b/>
          <w:bCs/>
        </w:rPr>
      </w:pPr>
      <w:r w:rsidRPr="003A4BE8">
        <w:rPr>
          <w:b/>
          <w:bCs/>
        </w:rPr>
        <w:t>Employability and Career Development</w:t>
      </w:r>
    </w:p>
    <w:p w14:paraId="63BF7E60" w14:textId="77777777" w:rsidR="003A4BE8" w:rsidRPr="003A4BE8" w:rsidRDefault="003A4BE8" w:rsidP="003A4BE8">
      <w:r w:rsidRPr="003A4BE8">
        <w:rPr>
          <w:b/>
          <w:bCs/>
        </w:rPr>
        <w:t>       Student Name:</w:t>
      </w:r>
      <w:r w:rsidRPr="003A4BE8">
        <w:t xml:space="preserve"> Bogdan Cristian Radu</w:t>
      </w:r>
    </w:p>
    <w:p w14:paraId="44600E54" w14:textId="77777777" w:rsidR="003A4BE8" w:rsidRPr="003A4BE8" w:rsidRDefault="003A4BE8" w:rsidP="003A4BE8">
      <w:r w:rsidRPr="003A4BE8">
        <w:rPr>
          <w:b/>
          <w:bCs/>
        </w:rPr>
        <w:t>       Student ID:</w:t>
      </w:r>
      <w:r w:rsidRPr="003A4BE8">
        <w:t xml:space="preserve"> 2439098</w:t>
      </w:r>
    </w:p>
    <w:p w14:paraId="3412841C" w14:textId="77777777" w:rsidR="003A4BE8" w:rsidRPr="003A4BE8" w:rsidRDefault="003A4BE8" w:rsidP="003A4BE8">
      <w:r w:rsidRPr="003A4BE8">
        <w:br/>
      </w:r>
      <w:r w:rsidRPr="003A4BE8">
        <w:br/>
      </w:r>
    </w:p>
    <w:p w14:paraId="4562E69C" w14:textId="77777777" w:rsidR="003A4BE8" w:rsidRPr="003A4BE8" w:rsidRDefault="003A4BE8" w:rsidP="003A4BE8">
      <w:pPr>
        <w:rPr>
          <w:b/>
          <w:bCs/>
        </w:rPr>
      </w:pPr>
      <w:r w:rsidRPr="003A4BE8">
        <w:rPr>
          <w:b/>
          <w:bCs/>
        </w:rPr>
        <w:t>Task 1: Compare Job Adverts</w:t>
      </w:r>
    </w:p>
    <w:p w14:paraId="7E35D09A" w14:textId="77777777" w:rsidR="003A4BE8" w:rsidRPr="003A4BE8" w:rsidRDefault="003A4BE8" w:rsidP="003A4BE8">
      <w:r w:rsidRPr="003A4BE8">
        <w:t xml:space="preserve">For this task, I have selected two job advertisements within the technical sector: </w:t>
      </w:r>
      <w:r w:rsidRPr="003A4BE8">
        <w:rPr>
          <w:b/>
          <w:bCs/>
        </w:rPr>
        <w:t>IT Support Technician</w:t>
      </w:r>
      <w:r w:rsidRPr="003A4BE8">
        <w:t xml:space="preserve"> and </w:t>
      </w:r>
      <w:r w:rsidRPr="003A4BE8">
        <w:rPr>
          <w:b/>
          <w:bCs/>
        </w:rPr>
        <w:t>Systems Administrator</w:t>
      </w:r>
      <w:r w:rsidRPr="003A4BE8">
        <w:t>. Both roles are central to the technology infrastructure of any modern organization but require different levels of specialization.</w:t>
      </w:r>
    </w:p>
    <w:p w14:paraId="71908D4B" w14:textId="77777777" w:rsidR="003A4BE8" w:rsidRPr="003A4BE8" w:rsidRDefault="003A4BE8" w:rsidP="003A4BE8">
      <w:pPr>
        <w:rPr>
          <w:b/>
          <w:bCs/>
        </w:rPr>
      </w:pPr>
      <w:r w:rsidRPr="003A4BE8">
        <w:rPr>
          <w:b/>
          <w:bCs/>
        </w:rPr>
        <w:t>Identification of Key Skills</w:t>
      </w:r>
    </w:p>
    <w:p w14:paraId="51895F12" w14:textId="77777777" w:rsidR="003A4BE8" w:rsidRPr="003A4BE8" w:rsidRDefault="003A4BE8" w:rsidP="003A4BE8">
      <w:r w:rsidRPr="003A4BE8">
        <w:t xml:space="preserve">The </w:t>
      </w:r>
      <w:r w:rsidRPr="003A4BE8">
        <w:rPr>
          <w:b/>
          <w:bCs/>
        </w:rPr>
        <w:t>IT Support Technician</w:t>
      </w:r>
      <w:r w:rsidRPr="003A4BE8">
        <w:t xml:space="preserve"> role focuses heavily on end-user interaction, hardware diagnostics, and desktop software troubleshooting. The </w:t>
      </w:r>
      <w:r w:rsidRPr="003A4BE8">
        <w:rPr>
          <w:b/>
          <w:bCs/>
        </w:rPr>
        <w:t>Systems Administrator</w:t>
      </w:r>
      <w:r w:rsidRPr="003A4BE8">
        <w:t xml:space="preserve"> role requires more advanced knowledge of network infrastructure, server maintenance, and security protocols. Despite these differences, both roles share a critical requirement: </w:t>
      </w:r>
      <w:r w:rsidRPr="003A4BE8">
        <w:rPr>
          <w:b/>
          <w:bCs/>
        </w:rPr>
        <w:t>Advanced Hardware Troubleshooting and Diagnostics</w:t>
      </w:r>
      <w:r w:rsidRPr="003A4BE8">
        <w:t>.</w:t>
      </w:r>
    </w:p>
    <w:p w14:paraId="1E1113E0" w14:textId="77777777" w:rsidR="003A4BE8" w:rsidRPr="003A4BE8" w:rsidRDefault="003A4BE8" w:rsidP="003A4BE8">
      <w:pPr>
        <w:rPr>
          <w:b/>
          <w:bCs/>
        </w:rPr>
      </w:pPr>
      <w:r w:rsidRPr="003A4BE8">
        <w:rPr>
          <w:b/>
          <w:bCs/>
        </w:rPr>
        <w:t>Selected Shared Skill: Hardware Diagnostics</w:t>
      </w:r>
    </w:p>
    <w:p w14:paraId="10344627" w14:textId="77777777" w:rsidR="003A4BE8" w:rsidRPr="003A4BE8" w:rsidRDefault="003A4BE8" w:rsidP="003A4BE8">
      <w:r w:rsidRPr="003A4BE8">
        <w:t>The ability to diagnose and repair hardware faults is the foundation of technical support. In the IT Support role, this involves identifying failing components like RAM or power supply units to minimize user downtime. In the Systems Administration role, it extends to ensuring server hardware is running at peak efficiency to prevent company-wide outages.</w:t>
      </w:r>
    </w:p>
    <w:p w14:paraId="40740E79" w14:textId="77777777" w:rsidR="003A4BE8" w:rsidRPr="003A4BE8" w:rsidRDefault="003A4BE8" w:rsidP="003A4BE8">
      <w:pPr>
        <w:rPr>
          <w:b/>
          <w:bCs/>
        </w:rPr>
      </w:pPr>
      <w:r w:rsidRPr="003A4BE8">
        <w:rPr>
          <w:b/>
          <w:bCs/>
        </w:rPr>
        <w:t>Importance to the Profession</w:t>
      </w:r>
    </w:p>
    <w:p w14:paraId="3F5C1CA9" w14:textId="77777777" w:rsidR="003A4BE8" w:rsidRDefault="003A4BE8" w:rsidP="003A4BE8">
      <w:r w:rsidRPr="003A4BE8">
        <w:t xml:space="preserve">Hardware diagnostics is vital because it ensures system stability and cost-efficiency for an employer. In my own practice, I have utilized advanced tools such as </w:t>
      </w:r>
      <w:r w:rsidRPr="003A4BE8">
        <w:rPr>
          <w:b/>
          <w:bCs/>
        </w:rPr>
        <w:t>CPUID, CPU-Z, and OCCT</w:t>
      </w:r>
      <w:r w:rsidRPr="003A4BE8">
        <w:t xml:space="preserve"> to benchmark and stress-test systems. For instance, being able to stabilize a CPU at </w:t>
      </w:r>
      <w:r w:rsidRPr="003A4BE8">
        <w:rPr>
          <w:b/>
          <w:bCs/>
        </w:rPr>
        <w:t>4.7GHz</w:t>
      </w:r>
      <w:r w:rsidRPr="003A4BE8">
        <w:t xml:space="preserve"> is not just about speed; it is about understanding thermal limits and voltage stability. This level of technical depth allows a professional to prevent hardware degradation and ensure that the infrastructure can handle high workloads without crashing.</w:t>
      </w:r>
    </w:p>
    <w:p w14:paraId="13845E2A" w14:textId="77777777" w:rsidR="003A4BE8" w:rsidRPr="003A4BE8" w:rsidRDefault="003A4BE8" w:rsidP="003A4BE8"/>
    <w:p w14:paraId="4BC45E07" w14:textId="77777777" w:rsidR="003A4BE8" w:rsidRPr="003A4BE8" w:rsidRDefault="003A4BE8" w:rsidP="003A4BE8">
      <w:r w:rsidRPr="003A4BE8">
        <w:br/>
      </w:r>
    </w:p>
    <w:p w14:paraId="47581C31" w14:textId="77777777" w:rsidR="003A4BE8" w:rsidRPr="003A4BE8" w:rsidRDefault="003A4BE8" w:rsidP="003A4BE8">
      <w:pPr>
        <w:rPr>
          <w:b/>
          <w:bCs/>
        </w:rPr>
      </w:pPr>
      <w:r w:rsidRPr="003A4BE8">
        <w:rPr>
          <w:b/>
          <w:bCs/>
        </w:rPr>
        <w:lastRenderedPageBreak/>
        <w:t>Task 2: Self-Assessment (800 words)</w:t>
      </w:r>
    </w:p>
    <w:p w14:paraId="1A3E61FD" w14:textId="77777777" w:rsidR="003A4BE8" w:rsidRPr="003A4BE8" w:rsidRDefault="003A4BE8" w:rsidP="003A4BE8">
      <w:pPr>
        <w:rPr>
          <w:b/>
          <w:bCs/>
        </w:rPr>
      </w:pPr>
      <w:r w:rsidRPr="003A4BE8">
        <w:rPr>
          <w:b/>
          <w:bCs/>
        </w:rPr>
        <w:t>SWOT Analysis</w:t>
      </w:r>
    </w:p>
    <w:tbl>
      <w:tblPr>
        <w:tblW w:w="0" w:type="auto"/>
        <w:tblCellMar>
          <w:top w:w="15" w:type="dxa"/>
          <w:left w:w="15" w:type="dxa"/>
          <w:bottom w:w="15" w:type="dxa"/>
          <w:right w:w="15" w:type="dxa"/>
        </w:tblCellMar>
        <w:tblLook w:val="04A0" w:firstRow="1" w:lastRow="0" w:firstColumn="1" w:lastColumn="0" w:noHBand="0" w:noVBand="1"/>
      </w:tblPr>
      <w:tblGrid>
        <w:gridCol w:w="4807"/>
        <w:gridCol w:w="4203"/>
      </w:tblGrid>
      <w:tr w:rsidR="003A4BE8" w:rsidRPr="003A4BE8" w14:paraId="30035B91" w14:textId="77777777">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6641E6BF" w14:textId="77777777" w:rsidR="003A4BE8" w:rsidRPr="003A4BE8" w:rsidRDefault="003A4BE8" w:rsidP="003A4BE8">
            <w:pPr>
              <w:rPr>
                <w:b/>
                <w:bCs/>
              </w:rPr>
            </w:pPr>
            <w:r w:rsidRPr="003A4BE8">
              <w:t>Strengths</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093E244D" w14:textId="77777777" w:rsidR="003A4BE8" w:rsidRPr="003A4BE8" w:rsidRDefault="003A4BE8" w:rsidP="003A4BE8">
            <w:pPr>
              <w:rPr>
                <w:b/>
                <w:bCs/>
              </w:rPr>
            </w:pPr>
            <w:r w:rsidRPr="003A4BE8">
              <w:t>Weaknesses</w:t>
            </w:r>
          </w:p>
        </w:tc>
      </w:tr>
      <w:tr w:rsidR="003A4BE8" w:rsidRPr="003A4BE8" w14:paraId="0A1C8976" w14:textId="77777777">
        <w:tc>
          <w:tcPr>
            <w:tcW w:w="0" w:type="auto"/>
            <w:tcBorders>
              <w:top w:val="single" w:sz="6" w:space="0" w:color="000000"/>
              <w:left w:val="single" w:sz="6" w:space="0" w:color="000000"/>
              <w:bottom w:val="single" w:sz="6" w:space="0" w:color="000000"/>
              <w:right w:val="single" w:sz="6" w:space="0" w:color="000000"/>
            </w:tcBorders>
            <w:hideMark/>
          </w:tcPr>
          <w:p w14:paraId="0BDC88FE" w14:textId="77777777" w:rsidR="003A4BE8" w:rsidRPr="003A4BE8" w:rsidRDefault="003A4BE8" w:rsidP="003A4BE8">
            <w:pPr>
              <w:numPr>
                <w:ilvl w:val="0"/>
                <w:numId w:val="1"/>
              </w:numPr>
            </w:pPr>
            <w:r w:rsidRPr="003A4BE8">
              <w:rPr>
                <w:b/>
                <w:bCs/>
              </w:rPr>
              <w:t>Professional Experience:</w:t>
            </w:r>
            <w:r w:rsidRPr="003A4BE8">
              <w:t xml:space="preserve"> Over two years of experience at Spinnaker Support, Bristol.</w:t>
            </w:r>
          </w:p>
          <w:p w14:paraId="26803E68" w14:textId="77777777" w:rsidR="003A4BE8" w:rsidRPr="003A4BE8" w:rsidRDefault="003A4BE8" w:rsidP="003A4BE8">
            <w:pPr>
              <w:numPr>
                <w:ilvl w:val="0"/>
                <w:numId w:val="1"/>
              </w:numPr>
            </w:pPr>
            <w:r w:rsidRPr="003A4BE8">
              <w:rPr>
                <w:b/>
                <w:bCs/>
              </w:rPr>
              <w:t>Technical Proficiency:</w:t>
            </w:r>
            <w:r w:rsidRPr="003A4BE8">
              <w:t xml:space="preserve"> Expert in hardware benchmarking and diagnostic tools (OCCT, CPU-Z).</w:t>
            </w:r>
          </w:p>
          <w:p w14:paraId="20E6F639" w14:textId="77777777" w:rsidR="003A4BE8" w:rsidRPr="003A4BE8" w:rsidRDefault="003A4BE8" w:rsidP="003A4BE8">
            <w:pPr>
              <w:numPr>
                <w:ilvl w:val="0"/>
                <w:numId w:val="1"/>
              </w:numPr>
            </w:pPr>
            <w:r w:rsidRPr="003A4BE8">
              <w:rPr>
                <w:b/>
                <w:bCs/>
              </w:rPr>
              <w:t>Hardware Knowledge:</w:t>
            </w:r>
            <w:r w:rsidRPr="003A4BE8">
              <w:t xml:space="preserve"> Deep understanding of system optimization and clock-speed stabilization.</w:t>
            </w:r>
          </w:p>
        </w:tc>
        <w:tc>
          <w:tcPr>
            <w:tcW w:w="0" w:type="auto"/>
            <w:tcBorders>
              <w:top w:val="single" w:sz="6" w:space="0" w:color="000000"/>
              <w:left w:val="single" w:sz="6" w:space="0" w:color="000000"/>
              <w:bottom w:val="single" w:sz="6" w:space="0" w:color="000000"/>
              <w:right w:val="single" w:sz="6" w:space="0" w:color="000000"/>
            </w:tcBorders>
            <w:hideMark/>
          </w:tcPr>
          <w:p w14:paraId="5780A566" w14:textId="77777777" w:rsidR="003A4BE8" w:rsidRPr="003A4BE8" w:rsidRDefault="003A4BE8" w:rsidP="003A4BE8">
            <w:pPr>
              <w:numPr>
                <w:ilvl w:val="0"/>
                <w:numId w:val="2"/>
              </w:numPr>
            </w:pPr>
            <w:r w:rsidRPr="003A4BE8">
              <w:rPr>
                <w:b/>
                <w:bCs/>
              </w:rPr>
              <w:t>Formal Certifications:</w:t>
            </w:r>
            <w:r w:rsidRPr="003A4BE8">
              <w:t xml:space="preserve"> Lack of current industry-standard cloud certifications (e.g., AWS, Azure).</w:t>
            </w:r>
          </w:p>
          <w:p w14:paraId="7D5618D6" w14:textId="77777777" w:rsidR="003A4BE8" w:rsidRPr="003A4BE8" w:rsidRDefault="003A4BE8" w:rsidP="003A4BE8">
            <w:pPr>
              <w:numPr>
                <w:ilvl w:val="0"/>
                <w:numId w:val="2"/>
              </w:numPr>
            </w:pPr>
            <w:r w:rsidRPr="003A4BE8">
              <w:rPr>
                <w:b/>
                <w:bCs/>
              </w:rPr>
              <w:t>Academic Writing:</w:t>
            </w:r>
            <w:r w:rsidRPr="003A4BE8">
              <w:t xml:space="preserve"> Still developing formal report-writing skills in an academic context.</w:t>
            </w:r>
          </w:p>
          <w:p w14:paraId="6B03C153" w14:textId="77777777" w:rsidR="003A4BE8" w:rsidRPr="003A4BE8" w:rsidRDefault="003A4BE8" w:rsidP="003A4BE8">
            <w:pPr>
              <w:numPr>
                <w:ilvl w:val="0"/>
                <w:numId w:val="2"/>
              </w:numPr>
            </w:pPr>
            <w:r w:rsidRPr="003A4BE8">
              <w:rPr>
                <w:b/>
                <w:bCs/>
              </w:rPr>
              <w:t>Leadership:</w:t>
            </w:r>
            <w:r w:rsidRPr="003A4BE8">
              <w:t xml:space="preserve"> Limited experience managing large-scale project teams.</w:t>
            </w:r>
          </w:p>
        </w:tc>
      </w:tr>
      <w:tr w:rsidR="003A4BE8" w:rsidRPr="003A4BE8" w14:paraId="5FF235B9" w14:textId="77777777">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03D23489" w14:textId="77777777" w:rsidR="003A4BE8" w:rsidRPr="003A4BE8" w:rsidRDefault="003A4BE8" w:rsidP="003A4BE8">
            <w:r w:rsidRPr="003A4BE8">
              <w:t>Opportunities</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323615E1" w14:textId="77777777" w:rsidR="003A4BE8" w:rsidRPr="003A4BE8" w:rsidRDefault="003A4BE8" w:rsidP="003A4BE8">
            <w:r w:rsidRPr="003A4BE8">
              <w:t>Threats</w:t>
            </w:r>
          </w:p>
        </w:tc>
      </w:tr>
      <w:tr w:rsidR="003A4BE8" w:rsidRPr="003A4BE8" w14:paraId="3BDDBF30" w14:textId="77777777">
        <w:tc>
          <w:tcPr>
            <w:tcW w:w="0" w:type="auto"/>
            <w:tcBorders>
              <w:top w:val="single" w:sz="6" w:space="0" w:color="000000"/>
              <w:left w:val="single" w:sz="6" w:space="0" w:color="000000"/>
              <w:bottom w:val="single" w:sz="6" w:space="0" w:color="000000"/>
              <w:right w:val="single" w:sz="6" w:space="0" w:color="000000"/>
            </w:tcBorders>
            <w:hideMark/>
          </w:tcPr>
          <w:p w14:paraId="6A03E401" w14:textId="77777777" w:rsidR="003A4BE8" w:rsidRPr="003A4BE8" w:rsidRDefault="003A4BE8" w:rsidP="003A4BE8">
            <w:pPr>
              <w:numPr>
                <w:ilvl w:val="0"/>
                <w:numId w:val="3"/>
              </w:numPr>
            </w:pPr>
            <w:r w:rsidRPr="003A4BE8">
              <w:rPr>
                <w:b/>
                <w:bCs/>
              </w:rPr>
              <w:t>Academic Growth:</w:t>
            </w:r>
            <w:r w:rsidRPr="003A4BE8">
              <w:t xml:space="preserve"> Completing a degree at UWTSD to validate years of practical expertise.</w:t>
            </w:r>
          </w:p>
          <w:p w14:paraId="324EE67C" w14:textId="77777777" w:rsidR="003A4BE8" w:rsidRPr="003A4BE8" w:rsidRDefault="003A4BE8" w:rsidP="003A4BE8">
            <w:pPr>
              <w:numPr>
                <w:ilvl w:val="0"/>
                <w:numId w:val="3"/>
              </w:numPr>
            </w:pPr>
            <w:r w:rsidRPr="003A4BE8">
              <w:rPr>
                <w:b/>
                <w:bCs/>
              </w:rPr>
              <w:t>Location:</w:t>
            </w:r>
            <w:r w:rsidRPr="003A4BE8">
              <w:t xml:space="preserve"> Proximity to the London/Borehamwood tech hub offers high job availability.</w:t>
            </w:r>
          </w:p>
          <w:p w14:paraId="17ED0102" w14:textId="77777777" w:rsidR="003A4BE8" w:rsidRPr="003A4BE8" w:rsidRDefault="003A4BE8" w:rsidP="003A4BE8">
            <w:pPr>
              <w:numPr>
                <w:ilvl w:val="0"/>
                <w:numId w:val="3"/>
              </w:numPr>
            </w:pPr>
            <w:r w:rsidRPr="003A4BE8">
              <w:rPr>
                <w:b/>
                <w:bCs/>
              </w:rPr>
              <w:t>Networking:</w:t>
            </w:r>
            <w:r w:rsidRPr="003A4BE8">
              <w:t xml:space="preserve"> Building a professional network within the UK university system.</w:t>
            </w:r>
          </w:p>
        </w:tc>
        <w:tc>
          <w:tcPr>
            <w:tcW w:w="0" w:type="auto"/>
            <w:tcBorders>
              <w:top w:val="single" w:sz="6" w:space="0" w:color="000000"/>
              <w:left w:val="single" w:sz="6" w:space="0" w:color="000000"/>
              <w:bottom w:val="single" w:sz="6" w:space="0" w:color="000000"/>
              <w:right w:val="single" w:sz="6" w:space="0" w:color="000000"/>
            </w:tcBorders>
            <w:hideMark/>
          </w:tcPr>
          <w:p w14:paraId="7A4C7B05" w14:textId="77777777" w:rsidR="003A4BE8" w:rsidRPr="003A4BE8" w:rsidRDefault="003A4BE8" w:rsidP="003A4BE8">
            <w:pPr>
              <w:numPr>
                <w:ilvl w:val="0"/>
                <w:numId w:val="4"/>
              </w:numPr>
            </w:pPr>
            <w:r w:rsidRPr="003A4BE8">
              <w:rPr>
                <w:b/>
                <w:bCs/>
              </w:rPr>
              <w:t>Automation:</w:t>
            </w:r>
            <w:r w:rsidRPr="003A4BE8">
              <w:t xml:space="preserve"> Increasing use of AI in diagnostics reducing the need for entry-level hardware support.</w:t>
            </w:r>
          </w:p>
          <w:p w14:paraId="63187217" w14:textId="77777777" w:rsidR="003A4BE8" w:rsidRPr="003A4BE8" w:rsidRDefault="003A4BE8" w:rsidP="003A4BE8">
            <w:pPr>
              <w:numPr>
                <w:ilvl w:val="0"/>
                <w:numId w:val="4"/>
              </w:numPr>
            </w:pPr>
            <w:r w:rsidRPr="003A4BE8">
              <w:rPr>
                <w:b/>
                <w:bCs/>
              </w:rPr>
              <w:t>Market Competition:</w:t>
            </w:r>
            <w:r w:rsidRPr="003A4BE8">
              <w:t xml:space="preserve"> High volume of graduates entering the IT field in the London area.</w:t>
            </w:r>
          </w:p>
        </w:tc>
      </w:tr>
    </w:tbl>
    <w:p w14:paraId="44FC5E51" w14:textId="77777777" w:rsidR="003A4BE8" w:rsidRPr="003A4BE8" w:rsidRDefault="003A4BE8" w:rsidP="003A4BE8">
      <w:pPr>
        <w:rPr>
          <w:b/>
          <w:bCs/>
        </w:rPr>
      </w:pPr>
      <w:r w:rsidRPr="003A4BE8">
        <w:rPr>
          <w:b/>
          <w:bCs/>
        </w:rPr>
        <w:t>Evidence of Readiness</w:t>
      </w:r>
    </w:p>
    <w:p w14:paraId="20BB2703" w14:textId="77777777" w:rsidR="003A4BE8" w:rsidRPr="003A4BE8" w:rsidRDefault="003A4BE8" w:rsidP="003A4BE8">
      <w:r w:rsidRPr="003A4BE8">
        <w:t xml:space="preserve">My readiness for employment is evidenced by my professional history and my commitment to technical excellence. During my time at </w:t>
      </w:r>
      <w:r w:rsidRPr="003A4BE8">
        <w:rPr>
          <w:b/>
          <w:bCs/>
        </w:rPr>
        <w:t>Spinnaker Support in Bristol (November 2022 – May 2025)</w:t>
      </w:r>
      <w:r w:rsidRPr="003A4BE8">
        <w:t>, I was responsible for maintaining system uptime for diverse clients. I successfully handled complex hardware failures where standard procedures failed, using my knowledge of BIOS tuning and system optimization to recover hardware that would otherwise have been replaced at a high cost.</w:t>
      </w:r>
    </w:p>
    <w:p w14:paraId="46D472E9" w14:textId="77777777" w:rsidR="003A4BE8" w:rsidRPr="003A4BE8" w:rsidRDefault="003A4BE8" w:rsidP="003A4BE8">
      <w:r w:rsidRPr="003A4BE8">
        <w:t xml:space="preserve">Furthermore, my current studies at the </w:t>
      </w:r>
      <w:r w:rsidRPr="003A4BE8">
        <w:rPr>
          <w:b/>
          <w:bCs/>
        </w:rPr>
        <w:t>University of Wales Trinity Saint David</w:t>
      </w:r>
      <w:r w:rsidRPr="003A4BE8">
        <w:t xml:space="preserve"> have allowed me to bridge the gap between practical "know-how" and theoretical principles. I have received positive feedback from peers on my ability to simplify complex hardware concepts. My proactive approach to learning—such as my personal projects in system overclocking and stability testing—demonstrates a "growth mindset," which is a key transferable skill required in the modern workplace.</w:t>
      </w:r>
    </w:p>
    <w:p w14:paraId="5F491FCC" w14:textId="77777777" w:rsidR="003A4BE8" w:rsidRPr="003A4BE8" w:rsidRDefault="003A4BE8" w:rsidP="003A4BE8">
      <w:pPr>
        <w:rPr>
          <w:b/>
          <w:bCs/>
        </w:rPr>
      </w:pPr>
      <w:r w:rsidRPr="003A4BE8">
        <w:rPr>
          <w:b/>
          <w:bCs/>
        </w:rPr>
        <w:lastRenderedPageBreak/>
        <w:t>Task 3: Employment Goals and Personal Development Plan</w:t>
      </w:r>
    </w:p>
    <w:p w14:paraId="1355B612" w14:textId="77777777" w:rsidR="003A4BE8" w:rsidRPr="003A4BE8" w:rsidRDefault="003A4BE8" w:rsidP="003A4BE8">
      <w:pPr>
        <w:rPr>
          <w:b/>
          <w:bCs/>
        </w:rPr>
      </w:pPr>
      <w:r w:rsidRPr="003A4BE8">
        <w:rPr>
          <w:b/>
          <w:bCs/>
        </w:rPr>
        <w:t>Set Employment Goals</w:t>
      </w:r>
    </w:p>
    <w:p w14:paraId="5A3685A9" w14:textId="77777777" w:rsidR="003A4BE8" w:rsidRPr="003A4BE8" w:rsidRDefault="003A4BE8" w:rsidP="003A4BE8">
      <w:r w:rsidRPr="003A4BE8">
        <w:t xml:space="preserve">My short-term goal is to secure a technical support or junior engineering role in the Borehamwood or London area that allows me to apply my Bristol experience while completing my degree. My long-term goal (within 5 years) is to progress into a </w:t>
      </w:r>
      <w:r w:rsidRPr="003A4BE8">
        <w:rPr>
          <w:b/>
          <w:bCs/>
        </w:rPr>
        <w:t>Senior Infrastructure Engineer</w:t>
      </w:r>
      <w:r w:rsidRPr="003A4BE8">
        <w:t xml:space="preserve"> or </w:t>
      </w:r>
      <w:r w:rsidRPr="003A4BE8">
        <w:rPr>
          <w:b/>
          <w:bCs/>
        </w:rPr>
        <w:t>Hardware Consultant</w:t>
      </w:r>
      <w:r w:rsidRPr="003A4BE8">
        <w:t xml:space="preserve"> position. These goals are important to me because they align my passion for hardware with a sustainable professional career path.</w:t>
      </w:r>
    </w:p>
    <w:p w14:paraId="78B29C47" w14:textId="77777777" w:rsidR="003A4BE8" w:rsidRPr="003A4BE8" w:rsidRDefault="003A4BE8" w:rsidP="003A4BE8">
      <w:pPr>
        <w:rPr>
          <w:b/>
          <w:bCs/>
        </w:rPr>
      </w:pPr>
      <w:r w:rsidRPr="003A4BE8">
        <w:rPr>
          <w:b/>
          <w:bCs/>
        </w:rPr>
        <w:t>Personal Development Plan (PDP)</w:t>
      </w:r>
    </w:p>
    <w:tbl>
      <w:tblPr>
        <w:tblW w:w="0" w:type="auto"/>
        <w:tblCellMar>
          <w:top w:w="15" w:type="dxa"/>
          <w:left w:w="15" w:type="dxa"/>
          <w:bottom w:w="15" w:type="dxa"/>
          <w:right w:w="15" w:type="dxa"/>
        </w:tblCellMar>
        <w:tblLook w:val="04A0" w:firstRow="1" w:lastRow="0" w:firstColumn="1" w:lastColumn="0" w:noHBand="0" w:noVBand="1"/>
      </w:tblPr>
      <w:tblGrid>
        <w:gridCol w:w="1725"/>
        <w:gridCol w:w="2173"/>
        <w:gridCol w:w="1219"/>
        <w:gridCol w:w="2065"/>
        <w:gridCol w:w="1828"/>
      </w:tblGrid>
      <w:tr w:rsidR="003A4BE8" w:rsidRPr="003A4BE8" w14:paraId="24B2AB82" w14:textId="77777777">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7722419B" w14:textId="77777777" w:rsidR="003A4BE8" w:rsidRPr="003A4BE8" w:rsidRDefault="003A4BE8" w:rsidP="003A4BE8">
            <w:pPr>
              <w:rPr>
                <w:b/>
                <w:bCs/>
              </w:rPr>
            </w:pPr>
            <w:r w:rsidRPr="003A4BE8">
              <w:t>Development Need</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783BD436" w14:textId="77777777" w:rsidR="003A4BE8" w:rsidRPr="003A4BE8" w:rsidRDefault="003A4BE8" w:rsidP="003A4BE8">
            <w:pPr>
              <w:rPr>
                <w:b/>
                <w:bCs/>
              </w:rPr>
            </w:pPr>
            <w:r w:rsidRPr="003A4BE8">
              <w:t>Action to be Taken</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2A491407" w14:textId="77777777" w:rsidR="003A4BE8" w:rsidRPr="003A4BE8" w:rsidRDefault="003A4BE8" w:rsidP="003A4BE8">
            <w:pPr>
              <w:rPr>
                <w:b/>
                <w:bCs/>
              </w:rPr>
            </w:pPr>
            <w:r w:rsidRPr="003A4BE8">
              <w:t>Timeline</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5092267C" w14:textId="77777777" w:rsidR="003A4BE8" w:rsidRPr="003A4BE8" w:rsidRDefault="003A4BE8" w:rsidP="003A4BE8">
            <w:pPr>
              <w:rPr>
                <w:b/>
                <w:bCs/>
              </w:rPr>
            </w:pPr>
            <w:r w:rsidRPr="003A4BE8">
              <w:t>Resources Needed</w:t>
            </w:r>
          </w:p>
        </w:tc>
        <w:tc>
          <w:tcPr>
            <w:tcW w:w="0" w:type="auto"/>
            <w:tcBorders>
              <w:top w:val="single" w:sz="6" w:space="0" w:color="000000"/>
              <w:left w:val="single" w:sz="6" w:space="0" w:color="000000"/>
              <w:bottom w:val="single" w:sz="6" w:space="0" w:color="000000"/>
              <w:right w:val="single" w:sz="6" w:space="0" w:color="000000"/>
            </w:tcBorders>
            <w:shd w:val="clear" w:color="auto" w:fill="F2F2F2"/>
            <w:hideMark/>
          </w:tcPr>
          <w:p w14:paraId="11DB4A00" w14:textId="77777777" w:rsidR="003A4BE8" w:rsidRPr="003A4BE8" w:rsidRDefault="003A4BE8" w:rsidP="003A4BE8">
            <w:pPr>
              <w:rPr>
                <w:b/>
                <w:bCs/>
              </w:rPr>
            </w:pPr>
            <w:r w:rsidRPr="003A4BE8">
              <w:t>Success Measure</w:t>
            </w:r>
          </w:p>
        </w:tc>
      </w:tr>
      <w:tr w:rsidR="003A4BE8" w:rsidRPr="003A4BE8" w14:paraId="1839BEC7" w14:textId="77777777">
        <w:tc>
          <w:tcPr>
            <w:tcW w:w="0" w:type="auto"/>
            <w:tcBorders>
              <w:top w:val="single" w:sz="6" w:space="0" w:color="000000"/>
              <w:left w:val="single" w:sz="6" w:space="0" w:color="000000"/>
              <w:bottom w:val="single" w:sz="6" w:space="0" w:color="000000"/>
              <w:right w:val="single" w:sz="6" w:space="0" w:color="000000"/>
            </w:tcBorders>
            <w:hideMark/>
          </w:tcPr>
          <w:p w14:paraId="756A54F8" w14:textId="77777777" w:rsidR="003A4BE8" w:rsidRPr="003A4BE8" w:rsidRDefault="003A4BE8" w:rsidP="003A4BE8">
            <w:r w:rsidRPr="003A4BE8">
              <w:t>Cloud Computing Knowledge</w:t>
            </w:r>
          </w:p>
        </w:tc>
        <w:tc>
          <w:tcPr>
            <w:tcW w:w="0" w:type="auto"/>
            <w:tcBorders>
              <w:top w:val="single" w:sz="6" w:space="0" w:color="000000"/>
              <w:left w:val="single" w:sz="6" w:space="0" w:color="000000"/>
              <w:bottom w:val="single" w:sz="6" w:space="0" w:color="000000"/>
              <w:right w:val="single" w:sz="6" w:space="0" w:color="000000"/>
            </w:tcBorders>
            <w:hideMark/>
          </w:tcPr>
          <w:p w14:paraId="0B4A9785" w14:textId="77777777" w:rsidR="003A4BE8" w:rsidRPr="003A4BE8" w:rsidRDefault="003A4BE8" w:rsidP="003A4BE8">
            <w:proofErr w:type="spellStart"/>
            <w:r w:rsidRPr="003A4BE8">
              <w:t>Enroll</w:t>
            </w:r>
            <w:proofErr w:type="spellEnd"/>
            <w:r w:rsidRPr="003A4BE8">
              <w:t xml:space="preserve"> in AWS Cloud Practitioner Essentials.</w:t>
            </w:r>
          </w:p>
        </w:tc>
        <w:tc>
          <w:tcPr>
            <w:tcW w:w="0" w:type="auto"/>
            <w:tcBorders>
              <w:top w:val="single" w:sz="6" w:space="0" w:color="000000"/>
              <w:left w:val="single" w:sz="6" w:space="0" w:color="000000"/>
              <w:bottom w:val="single" w:sz="6" w:space="0" w:color="000000"/>
              <w:right w:val="single" w:sz="6" w:space="0" w:color="000000"/>
            </w:tcBorders>
            <w:hideMark/>
          </w:tcPr>
          <w:p w14:paraId="47A392AC" w14:textId="77777777" w:rsidR="003A4BE8" w:rsidRPr="003A4BE8" w:rsidRDefault="003A4BE8" w:rsidP="003A4BE8">
            <w:r w:rsidRPr="003A4BE8">
              <w:t>Next 6 months</w:t>
            </w:r>
          </w:p>
        </w:tc>
        <w:tc>
          <w:tcPr>
            <w:tcW w:w="0" w:type="auto"/>
            <w:tcBorders>
              <w:top w:val="single" w:sz="6" w:space="0" w:color="000000"/>
              <w:left w:val="single" w:sz="6" w:space="0" w:color="000000"/>
              <w:bottom w:val="single" w:sz="6" w:space="0" w:color="000000"/>
              <w:right w:val="single" w:sz="6" w:space="0" w:color="000000"/>
            </w:tcBorders>
            <w:hideMark/>
          </w:tcPr>
          <w:p w14:paraId="693EA3A7" w14:textId="77777777" w:rsidR="003A4BE8" w:rsidRPr="003A4BE8" w:rsidRDefault="003A4BE8" w:rsidP="003A4BE8">
            <w:r w:rsidRPr="003A4BE8">
              <w:t>UWTSD library and online learning platforms.</w:t>
            </w:r>
          </w:p>
        </w:tc>
        <w:tc>
          <w:tcPr>
            <w:tcW w:w="0" w:type="auto"/>
            <w:tcBorders>
              <w:top w:val="single" w:sz="6" w:space="0" w:color="000000"/>
              <w:left w:val="single" w:sz="6" w:space="0" w:color="000000"/>
              <w:bottom w:val="single" w:sz="6" w:space="0" w:color="000000"/>
              <w:right w:val="single" w:sz="6" w:space="0" w:color="000000"/>
            </w:tcBorders>
            <w:hideMark/>
          </w:tcPr>
          <w:p w14:paraId="23192F56" w14:textId="77777777" w:rsidR="003A4BE8" w:rsidRPr="003A4BE8" w:rsidRDefault="003A4BE8" w:rsidP="003A4BE8">
            <w:r w:rsidRPr="003A4BE8">
              <w:t>Passing the certification exam.</w:t>
            </w:r>
          </w:p>
        </w:tc>
      </w:tr>
      <w:tr w:rsidR="003A4BE8" w:rsidRPr="003A4BE8" w14:paraId="505766C3" w14:textId="77777777">
        <w:tc>
          <w:tcPr>
            <w:tcW w:w="0" w:type="auto"/>
            <w:tcBorders>
              <w:top w:val="single" w:sz="6" w:space="0" w:color="000000"/>
              <w:left w:val="single" w:sz="6" w:space="0" w:color="000000"/>
              <w:bottom w:val="single" w:sz="6" w:space="0" w:color="000000"/>
              <w:right w:val="single" w:sz="6" w:space="0" w:color="000000"/>
            </w:tcBorders>
            <w:hideMark/>
          </w:tcPr>
          <w:p w14:paraId="7A58852C" w14:textId="77777777" w:rsidR="003A4BE8" w:rsidRPr="003A4BE8" w:rsidRDefault="003A4BE8" w:rsidP="003A4BE8">
            <w:r w:rsidRPr="003A4BE8">
              <w:t>Academic Writing</w:t>
            </w:r>
          </w:p>
        </w:tc>
        <w:tc>
          <w:tcPr>
            <w:tcW w:w="0" w:type="auto"/>
            <w:tcBorders>
              <w:top w:val="single" w:sz="6" w:space="0" w:color="000000"/>
              <w:left w:val="single" w:sz="6" w:space="0" w:color="000000"/>
              <w:bottom w:val="single" w:sz="6" w:space="0" w:color="000000"/>
              <w:right w:val="single" w:sz="6" w:space="0" w:color="000000"/>
            </w:tcBorders>
            <w:hideMark/>
          </w:tcPr>
          <w:p w14:paraId="30F9E19F" w14:textId="77777777" w:rsidR="003A4BE8" w:rsidRPr="003A4BE8" w:rsidRDefault="003A4BE8" w:rsidP="003A4BE8">
            <w:r w:rsidRPr="003A4BE8">
              <w:t>Attend University workshops on Harvard Referencing.</w:t>
            </w:r>
          </w:p>
        </w:tc>
        <w:tc>
          <w:tcPr>
            <w:tcW w:w="0" w:type="auto"/>
            <w:tcBorders>
              <w:top w:val="single" w:sz="6" w:space="0" w:color="000000"/>
              <w:left w:val="single" w:sz="6" w:space="0" w:color="000000"/>
              <w:bottom w:val="single" w:sz="6" w:space="0" w:color="000000"/>
              <w:right w:val="single" w:sz="6" w:space="0" w:color="000000"/>
            </w:tcBorders>
            <w:hideMark/>
          </w:tcPr>
          <w:p w14:paraId="7D515551" w14:textId="77777777" w:rsidR="003A4BE8" w:rsidRPr="003A4BE8" w:rsidRDefault="003A4BE8" w:rsidP="003A4BE8">
            <w:r w:rsidRPr="003A4BE8">
              <w:t>Ongoing</w:t>
            </w:r>
          </w:p>
        </w:tc>
        <w:tc>
          <w:tcPr>
            <w:tcW w:w="0" w:type="auto"/>
            <w:tcBorders>
              <w:top w:val="single" w:sz="6" w:space="0" w:color="000000"/>
              <w:left w:val="single" w:sz="6" w:space="0" w:color="000000"/>
              <w:bottom w:val="single" w:sz="6" w:space="0" w:color="000000"/>
              <w:right w:val="single" w:sz="6" w:space="0" w:color="000000"/>
            </w:tcBorders>
            <w:hideMark/>
          </w:tcPr>
          <w:p w14:paraId="34430C59" w14:textId="77777777" w:rsidR="003A4BE8" w:rsidRPr="003A4BE8" w:rsidRDefault="003A4BE8" w:rsidP="003A4BE8">
            <w:r w:rsidRPr="003A4BE8">
              <w:t>Student Support Services at UWTSD.</w:t>
            </w:r>
          </w:p>
        </w:tc>
        <w:tc>
          <w:tcPr>
            <w:tcW w:w="0" w:type="auto"/>
            <w:tcBorders>
              <w:top w:val="single" w:sz="6" w:space="0" w:color="000000"/>
              <w:left w:val="single" w:sz="6" w:space="0" w:color="000000"/>
              <w:bottom w:val="single" w:sz="6" w:space="0" w:color="000000"/>
              <w:right w:val="single" w:sz="6" w:space="0" w:color="000000"/>
            </w:tcBorders>
            <w:hideMark/>
          </w:tcPr>
          <w:p w14:paraId="0B3D78FE" w14:textId="77777777" w:rsidR="003A4BE8" w:rsidRPr="003A4BE8" w:rsidRDefault="003A4BE8" w:rsidP="003A4BE8">
            <w:r w:rsidRPr="003A4BE8">
              <w:t>Improved grades in modular reports.</w:t>
            </w:r>
          </w:p>
        </w:tc>
      </w:tr>
      <w:tr w:rsidR="003A4BE8" w:rsidRPr="003A4BE8" w14:paraId="44D7BE97" w14:textId="77777777">
        <w:tc>
          <w:tcPr>
            <w:tcW w:w="0" w:type="auto"/>
            <w:tcBorders>
              <w:top w:val="single" w:sz="6" w:space="0" w:color="000000"/>
              <w:left w:val="single" w:sz="6" w:space="0" w:color="000000"/>
              <w:bottom w:val="single" w:sz="6" w:space="0" w:color="000000"/>
              <w:right w:val="single" w:sz="6" w:space="0" w:color="000000"/>
            </w:tcBorders>
            <w:hideMark/>
          </w:tcPr>
          <w:p w14:paraId="440E3369" w14:textId="77777777" w:rsidR="003A4BE8" w:rsidRPr="003A4BE8" w:rsidRDefault="003A4BE8" w:rsidP="003A4BE8">
            <w:r w:rsidRPr="003A4BE8">
              <w:t>Professional Networking</w:t>
            </w:r>
          </w:p>
        </w:tc>
        <w:tc>
          <w:tcPr>
            <w:tcW w:w="0" w:type="auto"/>
            <w:tcBorders>
              <w:top w:val="single" w:sz="6" w:space="0" w:color="000000"/>
              <w:left w:val="single" w:sz="6" w:space="0" w:color="000000"/>
              <w:bottom w:val="single" w:sz="6" w:space="0" w:color="000000"/>
              <w:right w:val="single" w:sz="6" w:space="0" w:color="000000"/>
            </w:tcBorders>
            <w:hideMark/>
          </w:tcPr>
          <w:p w14:paraId="6FD7248C" w14:textId="77777777" w:rsidR="003A4BE8" w:rsidRPr="003A4BE8" w:rsidRDefault="003A4BE8" w:rsidP="003A4BE8">
            <w:r w:rsidRPr="003A4BE8">
              <w:t>Optimize LinkedIn profile and join IT professional groups.</w:t>
            </w:r>
          </w:p>
        </w:tc>
        <w:tc>
          <w:tcPr>
            <w:tcW w:w="0" w:type="auto"/>
            <w:tcBorders>
              <w:top w:val="single" w:sz="6" w:space="0" w:color="000000"/>
              <w:left w:val="single" w:sz="6" w:space="0" w:color="000000"/>
              <w:bottom w:val="single" w:sz="6" w:space="0" w:color="000000"/>
              <w:right w:val="single" w:sz="6" w:space="0" w:color="000000"/>
            </w:tcBorders>
            <w:hideMark/>
          </w:tcPr>
          <w:p w14:paraId="2BA21429" w14:textId="77777777" w:rsidR="003A4BE8" w:rsidRPr="003A4BE8" w:rsidRDefault="003A4BE8" w:rsidP="003A4BE8">
            <w:r w:rsidRPr="003A4BE8">
              <w:t>Immediate</w:t>
            </w:r>
          </w:p>
        </w:tc>
        <w:tc>
          <w:tcPr>
            <w:tcW w:w="0" w:type="auto"/>
            <w:tcBorders>
              <w:top w:val="single" w:sz="6" w:space="0" w:color="000000"/>
              <w:left w:val="single" w:sz="6" w:space="0" w:color="000000"/>
              <w:bottom w:val="single" w:sz="6" w:space="0" w:color="000000"/>
              <w:right w:val="single" w:sz="6" w:space="0" w:color="000000"/>
            </w:tcBorders>
            <w:hideMark/>
          </w:tcPr>
          <w:p w14:paraId="03EC21C5" w14:textId="77777777" w:rsidR="003A4BE8" w:rsidRPr="003A4BE8" w:rsidRDefault="003A4BE8" w:rsidP="003A4BE8">
            <w:r w:rsidRPr="003A4BE8">
              <w:t>Internet access and professional networking events.</w:t>
            </w:r>
          </w:p>
        </w:tc>
        <w:tc>
          <w:tcPr>
            <w:tcW w:w="0" w:type="auto"/>
            <w:tcBorders>
              <w:top w:val="single" w:sz="6" w:space="0" w:color="000000"/>
              <w:left w:val="single" w:sz="6" w:space="0" w:color="000000"/>
              <w:bottom w:val="single" w:sz="6" w:space="0" w:color="000000"/>
              <w:right w:val="single" w:sz="6" w:space="0" w:color="000000"/>
            </w:tcBorders>
            <w:hideMark/>
          </w:tcPr>
          <w:p w14:paraId="14D830E0" w14:textId="77777777" w:rsidR="003A4BE8" w:rsidRPr="003A4BE8" w:rsidRDefault="003A4BE8" w:rsidP="003A4BE8">
            <w:r w:rsidRPr="003A4BE8">
              <w:t>50+ relevant industry connections.</w:t>
            </w:r>
          </w:p>
        </w:tc>
      </w:tr>
    </w:tbl>
    <w:p w14:paraId="23B7900F" w14:textId="77777777" w:rsidR="003A4BE8" w:rsidRPr="003A4BE8" w:rsidRDefault="003A4BE8" w:rsidP="003A4BE8">
      <w:pPr>
        <w:rPr>
          <w:b/>
          <w:bCs/>
        </w:rPr>
      </w:pPr>
      <w:r w:rsidRPr="003A4BE8">
        <w:rPr>
          <w:b/>
          <w:bCs/>
        </w:rPr>
        <w:t>References</w:t>
      </w:r>
    </w:p>
    <w:p w14:paraId="541E43D3" w14:textId="77777777" w:rsidR="003A4BE8" w:rsidRPr="003A4BE8" w:rsidRDefault="003A4BE8" w:rsidP="003A4BE8">
      <w:pPr>
        <w:numPr>
          <w:ilvl w:val="0"/>
          <w:numId w:val="5"/>
        </w:numPr>
      </w:pPr>
      <w:r w:rsidRPr="003A4BE8">
        <w:t xml:space="preserve">Belbin, R. M. (2010) </w:t>
      </w:r>
      <w:r w:rsidRPr="003A4BE8">
        <w:rPr>
          <w:i/>
          <w:iCs/>
        </w:rPr>
        <w:t>Management Teams: Why They Succeed or Fail</w:t>
      </w:r>
      <w:r w:rsidRPr="003A4BE8">
        <w:t xml:space="preserve">. 3rd </w:t>
      </w:r>
      <w:proofErr w:type="spellStart"/>
      <w:r w:rsidRPr="003A4BE8">
        <w:t>edn</w:t>
      </w:r>
      <w:proofErr w:type="spellEnd"/>
      <w:r w:rsidRPr="003A4BE8">
        <w:t>. Oxford: Butterworth-Heinemann.</w:t>
      </w:r>
    </w:p>
    <w:p w14:paraId="281CCE38" w14:textId="77777777" w:rsidR="003A4BE8" w:rsidRPr="003A4BE8" w:rsidRDefault="003A4BE8" w:rsidP="003A4BE8">
      <w:pPr>
        <w:numPr>
          <w:ilvl w:val="0"/>
          <w:numId w:val="5"/>
        </w:numPr>
      </w:pPr>
      <w:r w:rsidRPr="003A4BE8">
        <w:t xml:space="preserve">Cottrell, S. (2021) </w:t>
      </w:r>
      <w:r w:rsidRPr="003A4BE8">
        <w:rPr>
          <w:i/>
          <w:iCs/>
        </w:rPr>
        <w:t>The Study Skills Handbook</w:t>
      </w:r>
      <w:r w:rsidRPr="003A4BE8">
        <w:t xml:space="preserve">. 5th </w:t>
      </w:r>
      <w:proofErr w:type="spellStart"/>
      <w:r w:rsidRPr="003A4BE8">
        <w:t>edn</w:t>
      </w:r>
      <w:proofErr w:type="spellEnd"/>
      <w:r w:rsidRPr="003A4BE8">
        <w:t>. London: Red Globe Press.</w:t>
      </w:r>
    </w:p>
    <w:p w14:paraId="742008A4" w14:textId="77777777" w:rsidR="003A4BE8" w:rsidRPr="003A4BE8" w:rsidRDefault="003A4BE8" w:rsidP="003A4BE8">
      <w:pPr>
        <w:numPr>
          <w:ilvl w:val="0"/>
          <w:numId w:val="5"/>
        </w:numPr>
      </w:pPr>
      <w:proofErr w:type="gramStart"/>
      <w:r w:rsidRPr="003A4BE8">
        <w:t>Indeed</w:t>
      </w:r>
      <w:proofErr w:type="gramEnd"/>
      <w:r w:rsidRPr="003A4BE8">
        <w:t xml:space="preserve"> Editorial Team (2024) </w:t>
      </w:r>
      <w:r w:rsidRPr="003A4BE8">
        <w:rPr>
          <w:i/>
          <w:iCs/>
        </w:rPr>
        <w:t>Top Technical Skills for IT Professionals</w:t>
      </w:r>
      <w:r w:rsidRPr="003A4BE8">
        <w:t>. Available at: https://www.indeed.com</w:t>
      </w:r>
    </w:p>
    <w:p w14:paraId="0BF874AA" w14:textId="77777777" w:rsidR="003A4BE8" w:rsidRPr="003A4BE8" w:rsidRDefault="003A4BE8" w:rsidP="003A4BE8">
      <w:pPr>
        <w:numPr>
          <w:ilvl w:val="0"/>
          <w:numId w:val="5"/>
        </w:numPr>
      </w:pPr>
      <w:r w:rsidRPr="003A4BE8">
        <w:t xml:space="preserve">UWTSD (2026) </w:t>
      </w:r>
      <w:r w:rsidRPr="003A4BE8">
        <w:rPr>
          <w:i/>
          <w:iCs/>
        </w:rPr>
        <w:t>Module Handbook: Employability and Career Development LCLM4005</w:t>
      </w:r>
      <w:r w:rsidRPr="003A4BE8">
        <w:t>. London: UWTSD.</w:t>
      </w:r>
    </w:p>
    <w:p w14:paraId="079AAB6F" w14:textId="77777777" w:rsidR="00F0517E" w:rsidRDefault="00F0517E"/>
    <w:sectPr w:rsidR="00F051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5A9"/>
    <w:multiLevelType w:val="multilevel"/>
    <w:tmpl w:val="8FD4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ED41CF"/>
    <w:multiLevelType w:val="multilevel"/>
    <w:tmpl w:val="A5F8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B33B16"/>
    <w:multiLevelType w:val="multilevel"/>
    <w:tmpl w:val="0D38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9E18E6"/>
    <w:multiLevelType w:val="multilevel"/>
    <w:tmpl w:val="E75A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A2003A"/>
    <w:multiLevelType w:val="multilevel"/>
    <w:tmpl w:val="C454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8693056">
    <w:abstractNumId w:val="3"/>
  </w:num>
  <w:num w:numId="2" w16cid:durableId="875431555">
    <w:abstractNumId w:val="1"/>
  </w:num>
  <w:num w:numId="3" w16cid:durableId="972634248">
    <w:abstractNumId w:val="0"/>
  </w:num>
  <w:num w:numId="4" w16cid:durableId="898399519">
    <w:abstractNumId w:val="2"/>
  </w:num>
  <w:num w:numId="5" w16cid:durableId="17039390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E8"/>
    <w:rsid w:val="000B6764"/>
    <w:rsid w:val="003A4BE8"/>
    <w:rsid w:val="00837843"/>
    <w:rsid w:val="00F051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2DFC"/>
  <w15:chartTrackingRefBased/>
  <w15:docId w15:val="{338FC174-E39C-4CC3-BF92-E6BC2C6F1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B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4B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4B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4B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4B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B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B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BE8"/>
    <w:rPr>
      <w:rFonts w:eastAsiaTheme="majorEastAsia" w:cstheme="majorBidi"/>
      <w:color w:val="272727" w:themeColor="text1" w:themeTint="D8"/>
    </w:rPr>
  </w:style>
  <w:style w:type="paragraph" w:styleId="Title">
    <w:name w:val="Title"/>
    <w:basedOn w:val="Normal"/>
    <w:next w:val="Normal"/>
    <w:link w:val="TitleChar"/>
    <w:uiPriority w:val="10"/>
    <w:qFormat/>
    <w:rsid w:val="003A4B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B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B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BE8"/>
    <w:pPr>
      <w:spacing w:before="160"/>
      <w:jc w:val="center"/>
    </w:pPr>
    <w:rPr>
      <w:i/>
      <w:iCs/>
      <w:color w:val="404040" w:themeColor="text1" w:themeTint="BF"/>
    </w:rPr>
  </w:style>
  <w:style w:type="character" w:customStyle="1" w:styleId="QuoteChar">
    <w:name w:val="Quote Char"/>
    <w:basedOn w:val="DefaultParagraphFont"/>
    <w:link w:val="Quote"/>
    <w:uiPriority w:val="29"/>
    <w:rsid w:val="003A4BE8"/>
    <w:rPr>
      <w:i/>
      <w:iCs/>
      <w:color w:val="404040" w:themeColor="text1" w:themeTint="BF"/>
    </w:rPr>
  </w:style>
  <w:style w:type="paragraph" w:styleId="ListParagraph">
    <w:name w:val="List Paragraph"/>
    <w:basedOn w:val="Normal"/>
    <w:uiPriority w:val="34"/>
    <w:qFormat/>
    <w:rsid w:val="003A4BE8"/>
    <w:pPr>
      <w:ind w:left="720"/>
      <w:contextualSpacing/>
    </w:pPr>
  </w:style>
  <w:style w:type="character" w:styleId="IntenseEmphasis">
    <w:name w:val="Intense Emphasis"/>
    <w:basedOn w:val="DefaultParagraphFont"/>
    <w:uiPriority w:val="21"/>
    <w:qFormat/>
    <w:rsid w:val="003A4BE8"/>
    <w:rPr>
      <w:i/>
      <w:iCs/>
      <w:color w:val="0F4761" w:themeColor="accent1" w:themeShade="BF"/>
    </w:rPr>
  </w:style>
  <w:style w:type="paragraph" w:styleId="IntenseQuote">
    <w:name w:val="Intense Quote"/>
    <w:basedOn w:val="Normal"/>
    <w:next w:val="Normal"/>
    <w:link w:val="IntenseQuoteChar"/>
    <w:uiPriority w:val="30"/>
    <w:qFormat/>
    <w:rsid w:val="003A4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BE8"/>
    <w:rPr>
      <w:i/>
      <w:iCs/>
      <w:color w:val="0F4761" w:themeColor="accent1" w:themeShade="BF"/>
    </w:rPr>
  </w:style>
  <w:style w:type="character" w:styleId="IntenseReference">
    <w:name w:val="Intense Reference"/>
    <w:basedOn w:val="DefaultParagraphFont"/>
    <w:uiPriority w:val="32"/>
    <w:qFormat/>
    <w:rsid w:val="003A4B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792</Words>
  <Characters>4518</Characters>
  <Application>Microsoft Office Word</Application>
  <DocSecurity>0</DocSecurity>
  <Lines>37</Lines>
  <Paragraphs>10</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Radu (2439098)</dc:creator>
  <cp:keywords/>
  <dc:description/>
  <cp:lastModifiedBy>Bogdan Radu (2439098)</cp:lastModifiedBy>
  <cp:revision>1</cp:revision>
  <dcterms:created xsi:type="dcterms:W3CDTF">2026-04-18T13:52:00Z</dcterms:created>
  <dcterms:modified xsi:type="dcterms:W3CDTF">2026-04-18T13:53:00Z</dcterms:modified>
</cp:coreProperties>
</file>