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E4E22B2" w14:textId="4FB9046D" w:rsidR="00347C6F" w:rsidRPr="00781069" w:rsidRDefault="00933B18" w:rsidP="002F40C7">
      <w:pPr>
        <w:rPr>
          <w:rFonts w:ascii="Helvetica" w:hAnsi="Helvetica"/>
          <w:b/>
          <w:u w:val="single"/>
        </w:rPr>
      </w:pPr>
      <w:r w:rsidRPr="00781069">
        <w:rPr>
          <w:rFonts w:ascii="Helvetica" w:hAnsi="Helvetica"/>
          <w:b/>
          <w:u w:val="single"/>
        </w:rPr>
        <w:t>What are the key social elements that impact on a learner’s ability to access education?</w:t>
      </w:r>
    </w:p>
    <w:p w14:paraId="74600313" w14:textId="77777777" w:rsidR="002F40C7" w:rsidRPr="00781069" w:rsidRDefault="002F40C7" w:rsidP="002F40C7">
      <w:pPr>
        <w:rPr>
          <w:rFonts w:ascii="Helvetica" w:hAnsi="Helvetica"/>
          <w:b/>
          <w:u w:val="single"/>
        </w:rPr>
      </w:pPr>
    </w:p>
    <w:p w14:paraId="274CC1CF" w14:textId="20261502" w:rsidR="004F35A0" w:rsidRPr="00781069" w:rsidRDefault="00347C6F" w:rsidP="004F35A0">
      <w:pPr>
        <w:widowControl w:val="0"/>
        <w:autoSpaceDE w:val="0"/>
        <w:autoSpaceDN w:val="0"/>
        <w:adjustRightInd w:val="0"/>
        <w:spacing w:after="53" w:line="360" w:lineRule="auto"/>
        <w:rPr>
          <w:rFonts w:ascii="Helvetica" w:eastAsia="Times New Roman" w:hAnsi="Helvetica" w:cs="Times New Roman"/>
          <w:lang w:eastAsia="en-GB"/>
        </w:rPr>
      </w:pPr>
      <w:r w:rsidRPr="00781069">
        <w:rPr>
          <w:rFonts w:ascii="Helvetica" w:hAnsi="Helvetica" w:cs="Franklin Gothic Book"/>
          <w:color w:val="13150D"/>
        </w:rPr>
        <w:t>There a</w:t>
      </w:r>
      <w:r w:rsidR="00915472" w:rsidRPr="00781069">
        <w:rPr>
          <w:rFonts w:ascii="Helvetica" w:hAnsi="Helvetica" w:cs="Franklin Gothic Book"/>
          <w:color w:val="13150D"/>
        </w:rPr>
        <w:t>re many social elements that can</w:t>
      </w:r>
      <w:r w:rsidRPr="00781069">
        <w:rPr>
          <w:rFonts w:ascii="Helvetica" w:hAnsi="Helvetica" w:cs="Franklin Gothic Book"/>
          <w:color w:val="13150D"/>
        </w:rPr>
        <w:t xml:space="preserve"> impact a learner’s ability to access education.</w:t>
      </w:r>
      <w:r w:rsidR="004F35A0" w:rsidRPr="00781069">
        <w:rPr>
          <w:rFonts w:ascii="Helvetica" w:eastAsia="Times New Roman" w:hAnsi="Helvetica" w:cs="Times New Roman"/>
          <w:lang w:eastAsia="en-GB"/>
        </w:rPr>
        <w:t xml:space="preserve"> </w:t>
      </w:r>
      <w:r w:rsidR="003C77C5" w:rsidRPr="00781069">
        <w:rPr>
          <w:rFonts w:ascii="Helvetica" w:hAnsi="Helvetica" w:cs="Helvetica"/>
        </w:rPr>
        <w:t>In this essay three social elements will be discussed, these socia</w:t>
      </w:r>
      <w:r w:rsidR="008B5A29" w:rsidRPr="00781069">
        <w:rPr>
          <w:rFonts w:ascii="Helvetica" w:hAnsi="Helvetica" w:cs="Helvetica"/>
        </w:rPr>
        <w:t xml:space="preserve">l elements </w:t>
      </w:r>
      <w:r w:rsidR="00BB05A0" w:rsidRPr="00781069">
        <w:rPr>
          <w:rFonts w:ascii="Helvetica" w:hAnsi="Helvetica" w:cs="Helvetica"/>
        </w:rPr>
        <w:t xml:space="preserve">are Poverty, </w:t>
      </w:r>
      <w:r w:rsidR="00820CDB" w:rsidRPr="00781069">
        <w:rPr>
          <w:rFonts w:ascii="Helvetica" w:hAnsi="Helvetica" w:cs="Helvetica"/>
        </w:rPr>
        <w:t xml:space="preserve">ethnic groups </w:t>
      </w:r>
      <w:r w:rsidR="003C77C5" w:rsidRPr="00781069">
        <w:rPr>
          <w:rFonts w:ascii="Helvetica" w:hAnsi="Helvetica" w:cs="Helvetica"/>
        </w:rPr>
        <w:t xml:space="preserve">(Romany Gypsy Travellers) and </w:t>
      </w:r>
      <w:r w:rsidR="00820CDB" w:rsidRPr="00781069">
        <w:rPr>
          <w:rFonts w:ascii="Helvetica" w:hAnsi="Helvetica" w:cs="Helvetica"/>
        </w:rPr>
        <w:t xml:space="preserve">children with </w:t>
      </w:r>
      <w:proofErr w:type="gramStart"/>
      <w:r w:rsidR="00820CDB" w:rsidRPr="00781069">
        <w:rPr>
          <w:rFonts w:ascii="Helvetica" w:hAnsi="Helvetica" w:cs="Helvetica"/>
        </w:rPr>
        <w:t>disabilities</w:t>
      </w:r>
      <w:r w:rsidR="003C77C5" w:rsidRPr="00781069">
        <w:rPr>
          <w:rFonts w:ascii="Helvetica" w:hAnsi="Helvetica" w:cs="Helvetica"/>
        </w:rPr>
        <w:t xml:space="preserve"> which</w:t>
      </w:r>
      <w:proofErr w:type="gramEnd"/>
      <w:r w:rsidR="003C77C5" w:rsidRPr="00781069">
        <w:rPr>
          <w:rFonts w:ascii="Helvetica" w:hAnsi="Helvetica" w:cs="Helvetica"/>
        </w:rPr>
        <w:t xml:space="preserve"> are all covered by the Equality Act 2010. Throughout this essay it will be discussed as to how these social groups are impacted when accessing education.</w:t>
      </w:r>
      <w:r w:rsidR="008B5A29" w:rsidRPr="00781069">
        <w:rPr>
          <w:rFonts w:ascii="Helvetica" w:hAnsi="Helvetica" w:cs="Helvetica"/>
        </w:rPr>
        <w:t xml:space="preserve"> </w:t>
      </w:r>
      <w:r w:rsidR="004F35A0" w:rsidRPr="00781069">
        <w:rPr>
          <w:rFonts w:ascii="Helvetica" w:hAnsi="Helvetica" w:cs="Franklin Gothic Book"/>
          <w:color w:val="13150D"/>
        </w:rPr>
        <w:t>These social elements usually are not the learner’s fault and they are not to blame for their inability to access the education. Article 28 of the UNCRC states that all children and young people have the right to education no matter who they are, regardless of race, gender or disability (UNCRC, 1989).</w:t>
      </w:r>
    </w:p>
    <w:p w14:paraId="3E30948C" w14:textId="77777777" w:rsidR="00FA43D6" w:rsidRPr="00781069" w:rsidRDefault="00FA43D6" w:rsidP="00E85002">
      <w:pPr>
        <w:spacing w:line="360" w:lineRule="auto"/>
        <w:rPr>
          <w:rFonts w:ascii="Helvetica" w:eastAsia=".SFNSText-Regular" w:hAnsi="Helvetica" w:cs="Times New Roman"/>
          <w:color w:val="000000" w:themeColor="text1"/>
          <w:spacing w:val="-2"/>
          <w:sz w:val="21"/>
          <w:szCs w:val="21"/>
          <w:shd w:val="clear" w:color="auto" w:fill="F1F0F0"/>
          <w:lang w:eastAsia="en-GB"/>
        </w:rPr>
      </w:pPr>
    </w:p>
    <w:p w14:paraId="48AE15FE" w14:textId="4AD295CC" w:rsidR="00FA43D6" w:rsidRPr="00781069" w:rsidRDefault="00FB312F" w:rsidP="00B44F80">
      <w:pPr>
        <w:widowControl w:val="0"/>
        <w:autoSpaceDE w:val="0"/>
        <w:autoSpaceDN w:val="0"/>
        <w:adjustRightInd w:val="0"/>
        <w:spacing w:after="53" w:line="360" w:lineRule="auto"/>
        <w:rPr>
          <w:rFonts w:ascii="Helvetica" w:hAnsi="Helvetica" w:cs="Franklin Gothic Book"/>
          <w:color w:val="13150D"/>
        </w:rPr>
      </w:pPr>
      <w:r w:rsidRPr="00781069">
        <w:rPr>
          <w:rFonts w:ascii="Helvetica" w:eastAsia="Times New Roman" w:hAnsi="Helvetica" w:cs="Times New Roman"/>
          <w:lang w:eastAsia="en-GB"/>
        </w:rPr>
        <w:t>According to Child Fund International (2018), t</w:t>
      </w:r>
      <w:r w:rsidR="00FA43D6" w:rsidRPr="00781069">
        <w:rPr>
          <w:rFonts w:ascii="Helvetica" w:eastAsia="Times New Roman" w:hAnsi="Helvetica" w:cs="Times New Roman"/>
          <w:lang w:eastAsia="en-GB"/>
        </w:rPr>
        <w:t>here is a clear link between poverty and education as people living in poverty opt to drop out of school in order to gain a full-</w:t>
      </w:r>
      <w:r w:rsidRPr="00781069">
        <w:rPr>
          <w:rFonts w:ascii="Helvetica" w:eastAsia="Times New Roman" w:hAnsi="Helvetica" w:cs="Times New Roman"/>
          <w:lang w:eastAsia="en-GB"/>
        </w:rPr>
        <w:t>time job. T</w:t>
      </w:r>
      <w:r w:rsidR="00FA43D6" w:rsidRPr="00781069">
        <w:rPr>
          <w:rFonts w:ascii="Helvetica" w:eastAsia="Times New Roman" w:hAnsi="Helvetica" w:cs="Times New Roman"/>
          <w:lang w:eastAsia="en-GB"/>
        </w:rPr>
        <w:t>his can leave these people lacking the literacy and numeracy skills needed to progress in their careers. The children that these people then have face a similar path as they also opt to leave school and seek work, this also hold another factor as the parents of these children are unable to nurture them as they don’t obtain the needed literacy and numeracy skills to help.</w:t>
      </w:r>
      <w:r w:rsidR="00BB05A0" w:rsidRPr="00781069">
        <w:rPr>
          <w:rFonts w:ascii="Helvetica" w:eastAsia="Times New Roman" w:hAnsi="Helvetica" w:cs="Times New Roman"/>
          <w:lang w:eastAsia="en-GB"/>
        </w:rPr>
        <w:t xml:space="preserve"> </w:t>
      </w:r>
      <w:r w:rsidR="00BB05A0" w:rsidRPr="00781069">
        <w:rPr>
          <w:rFonts w:ascii="Helvetica" w:hAnsi="Helvetica" w:cs="Franklin Gothic Book"/>
          <w:color w:val="13150D"/>
        </w:rPr>
        <w:t>29% of children in Wales are eligible for FSM’s, meaning that these children’s parents earn less than £16,000 a year</w:t>
      </w:r>
      <w:r w:rsidR="00B44F80" w:rsidRPr="00781069">
        <w:rPr>
          <w:rFonts w:ascii="Helvetica" w:hAnsi="Helvetica" w:cs="Franklin Gothic Book"/>
          <w:color w:val="13150D"/>
        </w:rPr>
        <w:t xml:space="preserve">, and therefore fall into the poverty group (Child </w:t>
      </w:r>
      <w:r w:rsidR="00E62EB4" w:rsidRPr="00781069">
        <w:rPr>
          <w:rFonts w:ascii="Helvetica" w:hAnsi="Helvetica" w:cs="Franklin Gothic Book"/>
          <w:color w:val="13150D"/>
        </w:rPr>
        <w:t xml:space="preserve">Poverty </w:t>
      </w:r>
      <w:r w:rsidR="00B44F80" w:rsidRPr="00781069">
        <w:rPr>
          <w:rFonts w:ascii="Helvetica" w:hAnsi="Helvetica" w:cs="Franklin Gothic Book"/>
          <w:color w:val="13150D"/>
        </w:rPr>
        <w:t>Action</w:t>
      </w:r>
      <w:r w:rsidR="00E62EB4" w:rsidRPr="00781069">
        <w:rPr>
          <w:rFonts w:ascii="Helvetica" w:hAnsi="Helvetica" w:cs="Franklin Gothic Book"/>
          <w:color w:val="13150D"/>
        </w:rPr>
        <w:t xml:space="preserve"> Group, 2016).</w:t>
      </w:r>
    </w:p>
    <w:p w14:paraId="478DE1E3" w14:textId="77777777" w:rsidR="00347C6F" w:rsidRPr="00781069" w:rsidRDefault="00347C6F" w:rsidP="00B44F80">
      <w:pPr>
        <w:widowControl w:val="0"/>
        <w:autoSpaceDE w:val="0"/>
        <w:autoSpaceDN w:val="0"/>
        <w:adjustRightInd w:val="0"/>
        <w:spacing w:after="53" w:line="360" w:lineRule="auto"/>
        <w:rPr>
          <w:rFonts w:ascii="Helvetica" w:hAnsi="Helvetica" w:cs="Franklin Gothic Book"/>
          <w:color w:val="13150D"/>
        </w:rPr>
      </w:pPr>
    </w:p>
    <w:p w14:paraId="291FA891" w14:textId="08C89EE9" w:rsidR="00347C6F" w:rsidRPr="00781069" w:rsidRDefault="004F35A0" w:rsidP="00B44F80">
      <w:pPr>
        <w:widowControl w:val="0"/>
        <w:autoSpaceDE w:val="0"/>
        <w:autoSpaceDN w:val="0"/>
        <w:adjustRightInd w:val="0"/>
        <w:spacing w:after="53" w:line="360" w:lineRule="auto"/>
        <w:rPr>
          <w:rFonts w:ascii="Helvetica" w:eastAsia="Times New Roman" w:hAnsi="Helvetica" w:cs="Times New Roman"/>
          <w:lang w:eastAsia="en-GB"/>
        </w:rPr>
      </w:pPr>
      <w:r w:rsidRPr="00781069">
        <w:rPr>
          <w:rFonts w:ascii="Helvetica" w:hAnsi="Helvetica" w:cs="Franklin Gothic Book"/>
          <w:color w:val="13150D"/>
        </w:rPr>
        <w:t>These social elements usually are not the learner’s fault and they are not to blame for their inability to access the education. Article 28 of the UNCRC states that all children and young people have the right to education no matter who they are, regardless of race, gender or disability (UNCRC, 1989).</w:t>
      </w:r>
    </w:p>
    <w:p w14:paraId="598E7CCD" w14:textId="77777777" w:rsidR="00FA43D6" w:rsidRPr="00781069" w:rsidRDefault="00FA43D6" w:rsidP="00E85002">
      <w:pPr>
        <w:spacing w:line="360" w:lineRule="auto"/>
        <w:rPr>
          <w:rFonts w:ascii="Helvetica" w:eastAsia="Times New Roman" w:hAnsi="Helvetica" w:cs="Times New Roman"/>
          <w:lang w:eastAsia="en-GB"/>
        </w:rPr>
      </w:pPr>
    </w:p>
    <w:p w14:paraId="100FA78E" w14:textId="58349541" w:rsidR="00345991" w:rsidRPr="00781069" w:rsidRDefault="005819CB" w:rsidP="00E85002">
      <w:pPr>
        <w:spacing w:line="360" w:lineRule="auto"/>
        <w:rPr>
          <w:rFonts w:ascii="Helvetica" w:eastAsia="Times New Roman" w:hAnsi="Helvetica" w:cs="Times New Roman"/>
          <w:lang w:eastAsia="en-GB"/>
        </w:rPr>
      </w:pPr>
      <w:r w:rsidRPr="00781069">
        <w:rPr>
          <w:rFonts w:ascii="Helvetica" w:eastAsia="Times New Roman" w:hAnsi="Helvetica" w:cs="Times New Roman"/>
          <w:lang w:eastAsia="en-GB"/>
        </w:rPr>
        <w:t xml:space="preserve">From 1944, the United Kingdom has rejoiced in being able to </w:t>
      </w:r>
      <w:r w:rsidR="00611A69" w:rsidRPr="00781069">
        <w:rPr>
          <w:rFonts w:ascii="Helvetica" w:eastAsia="Times New Roman" w:hAnsi="Helvetica" w:cs="Times New Roman"/>
          <w:lang w:eastAsia="en-GB"/>
        </w:rPr>
        <w:t>provide</w:t>
      </w:r>
      <w:r w:rsidR="006B4C3B" w:rsidRPr="00781069">
        <w:rPr>
          <w:rFonts w:ascii="Helvetica" w:eastAsia="Times New Roman" w:hAnsi="Helvetica" w:cs="Times New Roman"/>
          <w:lang w:eastAsia="en-GB"/>
        </w:rPr>
        <w:t xml:space="preserve"> school free of charge. H</w:t>
      </w:r>
      <w:r w:rsidRPr="00781069">
        <w:rPr>
          <w:rFonts w:ascii="Helvetica" w:eastAsia="Times New Roman" w:hAnsi="Helvetica" w:cs="Times New Roman"/>
          <w:lang w:eastAsia="en-GB"/>
        </w:rPr>
        <w:t>owever even now there still comes a p</w:t>
      </w:r>
      <w:r w:rsidR="006B4C3B" w:rsidRPr="00781069">
        <w:rPr>
          <w:rFonts w:ascii="Helvetica" w:eastAsia="Times New Roman" w:hAnsi="Helvetica" w:cs="Times New Roman"/>
          <w:lang w:eastAsia="en-GB"/>
        </w:rPr>
        <w:t>rice tag when attending school. Parents must pay for r</w:t>
      </w:r>
      <w:r w:rsidRPr="00781069">
        <w:rPr>
          <w:rFonts w:ascii="Helvetica" w:eastAsia="Times New Roman" w:hAnsi="Helvetica" w:cs="Times New Roman"/>
          <w:lang w:eastAsia="en-GB"/>
        </w:rPr>
        <w:t xml:space="preserve">esources such as uniforms, </w:t>
      </w:r>
      <w:r w:rsidR="006B4C3B" w:rsidRPr="00781069">
        <w:rPr>
          <w:rFonts w:ascii="Helvetica" w:eastAsia="Times New Roman" w:hAnsi="Helvetica" w:cs="Times New Roman"/>
          <w:lang w:eastAsia="en-GB"/>
        </w:rPr>
        <w:t xml:space="preserve">school </w:t>
      </w:r>
      <w:r w:rsidRPr="00781069">
        <w:rPr>
          <w:rFonts w:ascii="Helvetica" w:eastAsia="Times New Roman" w:hAnsi="Helvetica" w:cs="Times New Roman"/>
          <w:lang w:eastAsia="en-GB"/>
        </w:rPr>
        <w:t>materials, food, books and school trips</w:t>
      </w:r>
      <w:r w:rsidR="006B4C3B" w:rsidRPr="00781069">
        <w:rPr>
          <w:rFonts w:ascii="Helvetica" w:eastAsia="Times New Roman" w:hAnsi="Helvetica" w:cs="Times New Roman"/>
          <w:lang w:eastAsia="en-GB"/>
        </w:rPr>
        <w:t xml:space="preserve">. Failure to afford these </w:t>
      </w:r>
      <w:r w:rsidR="002B0AA3" w:rsidRPr="00781069">
        <w:rPr>
          <w:rFonts w:ascii="Helvetica" w:eastAsia="Times New Roman" w:hAnsi="Helvetica" w:cs="Times New Roman"/>
          <w:lang w:eastAsia="en-GB"/>
        </w:rPr>
        <w:t>resources</w:t>
      </w:r>
      <w:r w:rsidR="006B4C3B" w:rsidRPr="00781069">
        <w:rPr>
          <w:rFonts w:ascii="Helvetica" w:eastAsia="Times New Roman" w:hAnsi="Helvetica" w:cs="Times New Roman"/>
          <w:lang w:eastAsia="en-GB"/>
        </w:rPr>
        <w:t xml:space="preserve"> </w:t>
      </w:r>
      <w:r w:rsidRPr="00781069">
        <w:rPr>
          <w:rFonts w:ascii="Helvetica" w:eastAsia="Times New Roman" w:hAnsi="Helvetica" w:cs="Times New Roman"/>
          <w:lang w:eastAsia="en-GB"/>
        </w:rPr>
        <w:t xml:space="preserve">would certainly have a detrimental impact on any young person’s opportunity to attain results and enjoy school. Since </w:t>
      </w:r>
      <w:r w:rsidRPr="00781069">
        <w:rPr>
          <w:rFonts w:ascii="Helvetica" w:eastAsia="Times New Roman" w:hAnsi="Helvetica" w:cs="Times New Roman"/>
          <w:lang w:eastAsia="en-GB"/>
        </w:rPr>
        <w:lastRenderedPageBreak/>
        <w:t>th</w:t>
      </w:r>
      <w:r w:rsidR="006B4C3B" w:rsidRPr="00781069">
        <w:rPr>
          <w:rFonts w:ascii="Helvetica" w:eastAsia="Times New Roman" w:hAnsi="Helvetica" w:cs="Times New Roman"/>
          <w:lang w:eastAsia="en-GB"/>
        </w:rPr>
        <w:t>e last official survey which had</w:t>
      </w:r>
      <w:r w:rsidRPr="00781069">
        <w:rPr>
          <w:rFonts w:ascii="Helvetica" w:eastAsia="Times New Roman" w:hAnsi="Helvetica" w:cs="Times New Roman"/>
          <w:lang w:eastAsia="en-GB"/>
        </w:rPr>
        <w:t xml:space="preserve"> taken place in 2007, parents and guardians are paying astonishing amounts of money in order to ensure their c</w:t>
      </w:r>
      <w:r w:rsidR="006B4C3B" w:rsidRPr="00781069">
        <w:rPr>
          <w:rFonts w:ascii="Helvetica" w:eastAsia="Times New Roman" w:hAnsi="Helvetica" w:cs="Times New Roman"/>
          <w:lang w:eastAsia="en-GB"/>
        </w:rPr>
        <w:t>hildren gain the best education. The average cost of</w:t>
      </w:r>
      <w:r w:rsidRPr="00781069">
        <w:rPr>
          <w:rFonts w:ascii="Helvetica" w:eastAsia="Times New Roman" w:hAnsi="Helvetica" w:cs="Times New Roman"/>
          <w:lang w:eastAsia="en-GB"/>
        </w:rPr>
        <w:t xml:space="preserve"> school-related resources for a secondary student amounted to £1,195 and £684 per student in primary school</w:t>
      </w:r>
      <w:r w:rsidR="006B4C3B" w:rsidRPr="00781069">
        <w:rPr>
          <w:rFonts w:ascii="Helvetica" w:eastAsia="Times New Roman" w:hAnsi="Helvetica" w:cs="Times New Roman"/>
          <w:lang w:eastAsia="en-GB"/>
        </w:rPr>
        <w:t xml:space="preserve">. </w:t>
      </w:r>
      <w:r w:rsidRPr="00781069">
        <w:rPr>
          <w:rFonts w:ascii="Helvetica" w:eastAsia="Times New Roman" w:hAnsi="Helvetica" w:cs="Times New Roman"/>
          <w:lang w:eastAsia="en-GB"/>
        </w:rPr>
        <w:t>If a child is in poverty then there is a very strong chance that the parent or guardian is unable to afford such amounts of money in order to give their children the education required, therefore this would hinder any child’s d</w:t>
      </w:r>
      <w:r w:rsidR="0006672D" w:rsidRPr="00781069">
        <w:rPr>
          <w:rFonts w:ascii="Helvetica" w:eastAsia="Times New Roman" w:hAnsi="Helvetica" w:cs="Times New Roman"/>
          <w:lang w:eastAsia="en-GB"/>
        </w:rPr>
        <w:t xml:space="preserve">evelopment and </w:t>
      </w:r>
      <w:r w:rsidR="002B0AA3" w:rsidRPr="00781069">
        <w:rPr>
          <w:rFonts w:ascii="Helvetica" w:eastAsia="Times New Roman" w:hAnsi="Helvetica" w:cs="Times New Roman"/>
          <w:lang w:eastAsia="en-GB"/>
        </w:rPr>
        <w:t>affect</w:t>
      </w:r>
      <w:r w:rsidR="0006672D" w:rsidRPr="00781069">
        <w:rPr>
          <w:rFonts w:ascii="Helvetica" w:eastAsia="Times New Roman" w:hAnsi="Helvetica" w:cs="Times New Roman"/>
          <w:lang w:eastAsia="en-GB"/>
        </w:rPr>
        <w:t xml:space="preserve"> their happi</w:t>
      </w:r>
      <w:r w:rsidR="006B4C3B" w:rsidRPr="00781069">
        <w:rPr>
          <w:rFonts w:ascii="Helvetica" w:eastAsia="Times New Roman" w:hAnsi="Helvetica" w:cs="Times New Roman"/>
          <w:lang w:eastAsia="en-GB"/>
        </w:rPr>
        <w:t>ness (Farthing, 2014).</w:t>
      </w:r>
    </w:p>
    <w:p w14:paraId="61FEDCB7" w14:textId="151C03AE" w:rsidR="00264A0C" w:rsidRPr="00781069" w:rsidRDefault="00CC470E" w:rsidP="007E513A">
      <w:pPr>
        <w:pStyle w:val="NormalWeb"/>
        <w:spacing w:line="360" w:lineRule="auto"/>
        <w:rPr>
          <w:rFonts w:ascii="Helvetica" w:hAnsi="Helvetica"/>
        </w:rPr>
      </w:pPr>
      <w:r w:rsidRPr="00781069">
        <w:rPr>
          <w:rFonts w:ascii="Helvetica" w:eastAsia="Times New Roman" w:hAnsi="Helvetica"/>
          <w:color w:val="000000" w:themeColor="text1"/>
          <w:shd w:val="clear" w:color="auto" w:fill="FFFFFF"/>
        </w:rPr>
        <w:t>Isaacs (2012) notes that children who live in poverty start school at a disadvantage to their wealthier peers. They may start school at a disadvantage in terms of their behaviour, health and early skills.</w:t>
      </w:r>
      <w:r w:rsidR="00997BC3" w:rsidRPr="00781069">
        <w:rPr>
          <w:rFonts w:ascii="Helvetica" w:eastAsia="Times New Roman" w:hAnsi="Helvetica"/>
          <w:color w:val="000000" w:themeColor="text1"/>
          <w:shd w:val="clear" w:color="auto" w:fill="FFFFFF"/>
        </w:rPr>
        <w:t xml:space="preserve"> </w:t>
      </w:r>
      <w:r w:rsidR="00997BC3" w:rsidRPr="00781069">
        <w:rPr>
          <w:rFonts w:ascii="Helvetica" w:hAnsi="Helvetica"/>
          <w:bCs/>
          <w:color w:val="000000" w:themeColor="text1"/>
        </w:rPr>
        <w:t xml:space="preserve">Goodman and Gregg (2010) state that </w:t>
      </w:r>
      <w:r w:rsidR="00997BC3" w:rsidRPr="00781069">
        <w:rPr>
          <w:rFonts w:ascii="Helvetica" w:hAnsi="Helvetica"/>
        </w:rPr>
        <w:t xml:space="preserve">children from poor backgrounds face much less advantageous ‘early childhood caring environments’ than children from wealthier families. </w:t>
      </w:r>
      <w:r w:rsidR="008B5A29" w:rsidRPr="00781069">
        <w:rPr>
          <w:rFonts w:ascii="Helvetica" w:hAnsi="Helvetica" w:cs="Helvetica"/>
        </w:rPr>
        <w:t xml:space="preserve">Children learn from home first and during their early years. Children are stimulated by what is around </w:t>
      </w:r>
      <w:proofErr w:type="gramStart"/>
      <w:r w:rsidR="008B5A29" w:rsidRPr="00781069">
        <w:rPr>
          <w:rFonts w:ascii="Helvetica" w:hAnsi="Helvetica" w:cs="Helvetica"/>
        </w:rPr>
        <w:t>them,</w:t>
      </w:r>
      <w:proofErr w:type="gramEnd"/>
      <w:r w:rsidR="008B5A29" w:rsidRPr="00781069">
        <w:rPr>
          <w:rFonts w:ascii="Helvetica" w:hAnsi="Helvetica" w:cs="Helvetica"/>
        </w:rPr>
        <w:t xml:space="preserve"> therefore the home environment is crucial in their early years.</w:t>
      </w:r>
      <w:r w:rsidR="008B5A29" w:rsidRPr="00781069">
        <w:rPr>
          <w:rFonts w:ascii="Helvetica" w:hAnsi="Helvetica"/>
        </w:rPr>
        <w:t xml:space="preserve"> </w:t>
      </w:r>
      <w:r w:rsidR="00342846" w:rsidRPr="00781069">
        <w:rPr>
          <w:rFonts w:ascii="Helvetica" w:hAnsi="Helvetica"/>
        </w:rPr>
        <w:t xml:space="preserve">The home learning environment can affect a child’s early education. It is thought that reading regularly to a child </w:t>
      </w:r>
      <w:r w:rsidR="002F2463" w:rsidRPr="00781069">
        <w:rPr>
          <w:rFonts w:ascii="Helvetica" w:hAnsi="Helvetica"/>
        </w:rPr>
        <w:t xml:space="preserve">can develop a child’s vocabulary, but unfortunately many children from disadvantaged homes don’t experience this. </w:t>
      </w:r>
      <w:r w:rsidR="004545B3" w:rsidRPr="00781069">
        <w:rPr>
          <w:rFonts w:ascii="Helvetica" w:hAnsi="Helvetica"/>
        </w:rPr>
        <w:t xml:space="preserve">In </w:t>
      </w:r>
      <w:r w:rsidR="00E325A8" w:rsidRPr="00781069">
        <w:rPr>
          <w:rFonts w:ascii="Helvetica" w:hAnsi="Helvetica"/>
        </w:rPr>
        <w:t>addition,</w:t>
      </w:r>
      <w:r w:rsidR="004545B3" w:rsidRPr="00781069">
        <w:rPr>
          <w:rFonts w:ascii="Helvetica" w:hAnsi="Helvetica"/>
        </w:rPr>
        <w:t xml:space="preserve"> parenting styles and rules can affec</w:t>
      </w:r>
      <w:r w:rsidR="00E325A8" w:rsidRPr="00781069">
        <w:rPr>
          <w:rFonts w:ascii="Helvetica" w:hAnsi="Helvetica"/>
        </w:rPr>
        <w:t>t</w:t>
      </w:r>
      <w:r w:rsidR="00D41F95" w:rsidRPr="00781069">
        <w:rPr>
          <w:rFonts w:ascii="Helvetica" w:hAnsi="Helvetica"/>
        </w:rPr>
        <w:t xml:space="preserve"> a child’s discipline and how they behave in school.</w:t>
      </w:r>
      <w:r w:rsidR="007E513A" w:rsidRPr="00781069">
        <w:rPr>
          <w:rFonts w:ascii="Helvetica" w:hAnsi="Helvetica"/>
        </w:rPr>
        <w:t xml:space="preserve"> </w:t>
      </w:r>
    </w:p>
    <w:p w14:paraId="63F91601" w14:textId="515F9CA8" w:rsidR="004F35A0" w:rsidRPr="00781069" w:rsidRDefault="00264A0C" w:rsidP="00781069">
      <w:pPr>
        <w:pStyle w:val="NormalWeb"/>
        <w:spacing w:line="360" w:lineRule="auto"/>
        <w:rPr>
          <w:rFonts w:ascii="Helvetica" w:hAnsi="Helvetica"/>
        </w:rPr>
      </w:pPr>
      <w:r w:rsidRPr="00781069">
        <w:rPr>
          <w:rFonts w:ascii="Helvetica" w:hAnsi="Helvetica"/>
        </w:rPr>
        <w:t>Although ma</w:t>
      </w:r>
      <w:r w:rsidR="00EB0F93" w:rsidRPr="00781069">
        <w:rPr>
          <w:rFonts w:ascii="Helvetica" w:hAnsi="Helvetica"/>
        </w:rPr>
        <w:t xml:space="preserve">ny children can access school, many children that are living in poverty can’t </w:t>
      </w:r>
      <w:r w:rsidR="007E513A" w:rsidRPr="00781069">
        <w:rPr>
          <w:rFonts w:ascii="Helvetica" w:hAnsi="Helvetica"/>
        </w:rPr>
        <w:t>participate</w:t>
      </w:r>
      <w:r w:rsidR="00EB0F93" w:rsidRPr="00781069">
        <w:rPr>
          <w:rFonts w:ascii="Helvetica" w:hAnsi="Helvetica"/>
        </w:rPr>
        <w:t xml:space="preserve"> in extracurricular activities, and that is usually due to parental financial </w:t>
      </w:r>
      <w:r w:rsidR="00A433E4" w:rsidRPr="00781069">
        <w:rPr>
          <w:rFonts w:ascii="Helvetica" w:hAnsi="Helvetica"/>
        </w:rPr>
        <w:t>difficulties (Raphael, 2013).</w:t>
      </w:r>
      <w:r w:rsidR="0066383B" w:rsidRPr="00781069">
        <w:rPr>
          <w:rFonts w:ascii="Helvetica" w:hAnsi="Helvetica"/>
        </w:rPr>
        <w:t xml:space="preserve"> </w:t>
      </w:r>
      <w:r w:rsidR="0066383B" w:rsidRPr="00781069">
        <w:rPr>
          <w:rFonts w:ascii="Helvetica" w:hAnsi="Helvetica"/>
          <w:color w:val="000000" w:themeColor="text1"/>
        </w:rPr>
        <w:t xml:space="preserve">Sports may not seem </w:t>
      </w:r>
      <w:r w:rsidR="00A962A3" w:rsidRPr="00781069">
        <w:rPr>
          <w:rFonts w:ascii="Helvetica" w:hAnsi="Helvetica"/>
          <w:color w:val="000000" w:themeColor="text1"/>
        </w:rPr>
        <w:t>an obvious form of ‘education’, but actually p</w:t>
      </w:r>
      <w:r w:rsidR="009B27E2" w:rsidRPr="00781069">
        <w:rPr>
          <w:rFonts w:ascii="Helvetica" w:hAnsi="Helvetica"/>
          <w:color w:val="000000" w:themeColor="text1"/>
          <w:spacing w:val="1"/>
        </w:rPr>
        <w:t>articipating in school sports is a great way for children to stay healthy.</w:t>
      </w:r>
      <w:r w:rsidR="00A962A3" w:rsidRPr="00781069">
        <w:rPr>
          <w:rFonts w:ascii="Helvetica" w:hAnsi="Helvetica"/>
          <w:color w:val="000000" w:themeColor="text1"/>
          <w:spacing w:val="1"/>
        </w:rPr>
        <w:t xml:space="preserve"> </w:t>
      </w:r>
      <w:r w:rsidR="005673F9" w:rsidRPr="00781069">
        <w:rPr>
          <w:rFonts w:ascii="Helvetica" w:hAnsi="Helvetica"/>
          <w:color w:val="000000" w:themeColor="text1"/>
          <w:spacing w:val="1"/>
        </w:rPr>
        <w:t>Additionally,</w:t>
      </w:r>
      <w:r w:rsidR="00A962A3" w:rsidRPr="00781069">
        <w:rPr>
          <w:rFonts w:ascii="Helvetica" w:hAnsi="Helvetica"/>
          <w:color w:val="000000" w:themeColor="text1"/>
          <w:spacing w:val="1"/>
        </w:rPr>
        <w:t xml:space="preserve"> the</w:t>
      </w:r>
      <w:r w:rsidR="009B27E2" w:rsidRPr="00781069">
        <w:rPr>
          <w:rFonts w:ascii="Helvetica" w:hAnsi="Helvetica"/>
          <w:color w:val="000000" w:themeColor="text1"/>
          <w:spacing w:val="1"/>
        </w:rPr>
        <w:t xml:space="preserve"> benefits go far beyond that. </w:t>
      </w:r>
      <w:r w:rsidR="00A962A3" w:rsidRPr="00781069">
        <w:rPr>
          <w:rFonts w:ascii="Helvetica" w:hAnsi="Helvetica"/>
          <w:color w:val="000000" w:themeColor="text1"/>
          <w:spacing w:val="1"/>
        </w:rPr>
        <w:t>Pupils</w:t>
      </w:r>
      <w:r w:rsidR="009B27E2" w:rsidRPr="00781069">
        <w:rPr>
          <w:rStyle w:val="apple-converted-space"/>
          <w:rFonts w:ascii="Helvetica" w:hAnsi="Helvetica"/>
          <w:color w:val="000000" w:themeColor="text1"/>
          <w:spacing w:val="1"/>
        </w:rPr>
        <w:t> </w:t>
      </w:r>
      <w:hyperlink r:id="rId8" w:history="1">
        <w:r w:rsidR="009B27E2" w:rsidRPr="00781069">
          <w:rPr>
            <w:rStyle w:val="Hyperlink"/>
            <w:rFonts w:ascii="Helvetica" w:hAnsi="Helvetica"/>
            <w:color w:val="000000" w:themeColor="text1"/>
            <w:spacing w:val="1"/>
            <w:u w:val="none"/>
          </w:rPr>
          <w:t>who participate</w:t>
        </w:r>
      </w:hyperlink>
      <w:r w:rsidR="009B27E2" w:rsidRPr="00781069">
        <w:rPr>
          <w:rStyle w:val="apple-converted-space"/>
          <w:rFonts w:ascii="Helvetica" w:hAnsi="Helvetica"/>
          <w:color w:val="000000" w:themeColor="text1"/>
          <w:spacing w:val="1"/>
        </w:rPr>
        <w:t> </w:t>
      </w:r>
      <w:r w:rsidR="009B27E2" w:rsidRPr="00781069">
        <w:rPr>
          <w:rFonts w:ascii="Helvetica" w:hAnsi="Helvetica"/>
          <w:color w:val="000000" w:themeColor="text1"/>
          <w:spacing w:val="1"/>
        </w:rPr>
        <w:t>in sports have higher</w:t>
      </w:r>
      <w:r w:rsidR="009B27E2" w:rsidRPr="00781069">
        <w:rPr>
          <w:rStyle w:val="apple-converted-space"/>
          <w:rFonts w:ascii="Helvetica" w:hAnsi="Helvetica"/>
          <w:color w:val="000000" w:themeColor="text1"/>
          <w:spacing w:val="1"/>
        </w:rPr>
        <w:t> </w:t>
      </w:r>
      <w:hyperlink r:id="rId9" w:history="1">
        <w:r w:rsidR="009B27E2" w:rsidRPr="00781069">
          <w:rPr>
            <w:rStyle w:val="Hyperlink"/>
            <w:rFonts w:ascii="Helvetica" w:hAnsi="Helvetica"/>
            <w:color w:val="000000" w:themeColor="text1"/>
            <w:spacing w:val="1"/>
            <w:u w:val="none"/>
          </w:rPr>
          <w:t>academic achievement</w:t>
        </w:r>
      </w:hyperlink>
      <w:r w:rsidR="005673F9" w:rsidRPr="00781069">
        <w:rPr>
          <w:rFonts w:ascii="Helvetica" w:hAnsi="Helvetica"/>
          <w:color w:val="000000" w:themeColor="text1"/>
          <w:spacing w:val="1"/>
        </w:rPr>
        <w:t xml:space="preserve"> and</w:t>
      </w:r>
      <w:r w:rsidR="009B27E2" w:rsidRPr="00781069">
        <w:rPr>
          <w:rFonts w:ascii="Helvetica" w:hAnsi="Helvetica"/>
          <w:color w:val="000000" w:themeColor="text1"/>
          <w:spacing w:val="1"/>
        </w:rPr>
        <w:t xml:space="preserve"> develop skills like decision making, communication, team work and time management</w:t>
      </w:r>
      <w:r w:rsidR="005673F9" w:rsidRPr="00781069">
        <w:rPr>
          <w:rFonts w:ascii="Helvetica" w:hAnsi="Helvetica"/>
          <w:color w:val="000000" w:themeColor="text1"/>
          <w:spacing w:val="1"/>
        </w:rPr>
        <w:t>.</w:t>
      </w:r>
      <w:r w:rsidR="00097EE2" w:rsidRPr="00781069">
        <w:rPr>
          <w:rFonts w:ascii="Helvetica" w:hAnsi="Helvetica"/>
          <w:color w:val="000000" w:themeColor="text1"/>
          <w:spacing w:val="1"/>
        </w:rPr>
        <w:t xml:space="preserve"> </w:t>
      </w:r>
      <w:r w:rsidR="009B27E2" w:rsidRPr="00781069">
        <w:rPr>
          <w:rFonts w:ascii="Helvetica" w:hAnsi="Helvetica"/>
          <w:color w:val="000000" w:themeColor="text1"/>
          <w:spacing w:val="1"/>
        </w:rPr>
        <w:t>Unfortunately, team sports are a luxury many kids don't have access to.</w:t>
      </w:r>
      <w:r w:rsidR="009B27E2" w:rsidRPr="00781069">
        <w:rPr>
          <w:rStyle w:val="apple-converted-space"/>
          <w:rFonts w:ascii="Helvetica" w:hAnsi="Helvetica"/>
          <w:color w:val="000000" w:themeColor="text1"/>
          <w:spacing w:val="1"/>
        </w:rPr>
        <w:t> </w:t>
      </w:r>
    </w:p>
    <w:p w14:paraId="42DFFCB6" w14:textId="3B4439D0" w:rsidR="0066611A" w:rsidRPr="00781069" w:rsidRDefault="008B5A29" w:rsidP="008B5A2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r w:rsidRPr="00781069">
        <w:rPr>
          <w:rFonts w:ascii="Helvetica" w:hAnsi="Helvetica" w:cs="Helvetica"/>
        </w:rPr>
        <w:t>It is believed that poverty has started to become more of a culture issue over the last few years</w:t>
      </w:r>
      <w:r w:rsidR="00FE2CE4" w:rsidRPr="00781069">
        <w:rPr>
          <w:rFonts w:ascii="Helvetica" w:hAnsi="Helvetica" w:cs="Helvetica"/>
        </w:rPr>
        <w:t xml:space="preserve"> (</w:t>
      </w:r>
      <w:proofErr w:type="spellStart"/>
      <w:r w:rsidR="00FE2CE4" w:rsidRPr="00781069">
        <w:rPr>
          <w:rFonts w:ascii="Helvetica" w:hAnsi="Helvetica" w:cs="Helvetica"/>
        </w:rPr>
        <w:t>Dobrin</w:t>
      </w:r>
      <w:proofErr w:type="spellEnd"/>
      <w:r w:rsidR="00FE2CE4" w:rsidRPr="00781069">
        <w:rPr>
          <w:rFonts w:ascii="Helvetica" w:hAnsi="Helvetica" w:cs="Helvetica"/>
        </w:rPr>
        <w:t xml:space="preserve">, </w:t>
      </w:r>
      <w:r w:rsidR="002340E0" w:rsidRPr="00781069">
        <w:rPr>
          <w:rFonts w:ascii="Helvetica" w:hAnsi="Helvetica" w:cs="Helvetica"/>
        </w:rPr>
        <w:t>2012).</w:t>
      </w:r>
      <w:r w:rsidRPr="00781069">
        <w:rPr>
          <w:rFonts w:ascii="Helvetica" w:hAnsi="Helvetica" w:cs="Helvetica"/>
        </w:rPr>
        <w:t xml:space="preserve"> Many schools based in areas that are deprived are underfunded. Children miss out on the opportunity to attend school trips, because </w:t>
      </w:r>
      <w:r w:rsidRPr="00781069">
        <w:rPr>
          <w:rFonts w:ascii="Helvetica" w:hAnsi="Helvetica" w:cs="Helvetica"/>
        </w:rPr>
        <w:lastRenderedPageBreak/>
        <w:t xml:space="preserve">the parents can’t afford them, and there isn’t enough funding from the government to pay for these trips. It is thought that funding in schools is a huge issue, as those schools in deprived areas are more likely to have rookie teachers or newly qualified teachers working for them because they tend to have cheaper salaries than those teachers who have years of experience. Additionally, most books in these schools are </w:t>
      </w:r>
      <w:r w:rsidR="002B0AA3" w:rsidRPr="00781069">
        <w:rPr>
          <w:rFonts w:ascii="Helvetica" w:hAnsi="Helvetica" w:cs="Helvetica"/>
        </w:rPr>
        <w:t>out-</w:t>
      </w:r>
      <w:proofErr w:type="gramStart"/>
      <w:r w:rsidR="002B0AA3" w:rsidRPr="00781069">
        <w:rPr>
          <w:rFonts w:ascii="Helvetica" w:hAnsi="Helvetica" w:cs="Helvetica"/>
        </w:rPr>
        <w:t>dated</w:t>
      </w:r>
      <w:r w:rsidRPr="00781069">
        <w:rPr>
          <w:rFonts w:ascii="Helvetica" w:hAnsi="Helvetica" w:cs="Helvetica"/>
        </w:rPr>
        <w:t>,</w:t>
      </w:r>
      <w:proofErr w:type="gramEnd"/>
      <w:r w:rsidRPr="00781069">
        <w:rPr>
          <w:rFonts w:ascii="Helvetica" w:hAnsi="Helvetica" w:cs="Helvetica"/>
        </w:rPr>
        <w:t xml:space="preserve"> therefore children and teachers can’t get access to reliable and relevant resources.</w:t>
      </w:r>
    </w:p>
    <w:p w14:paraId="7FEAE8EA" w14:textId="77777777" w:rsidR="00F475FC" w:rsidRPr="00781069" w:rsidRDefault="00F475FC" w:rsidP="008B5A2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rPr>
      </w:pPr>
    </w:p>
    <w:p w14:paraId="2A9290E0" w14:textId="77704DFD" w:rsidR="00F475FC" w:rsidRPr="00781069" w:rsidRDefault="00F475FC" w:rsidP="0023126C">
      <w:pPr>
        <w:pStyle w:val="NormalWeb"/>
        <w:spacing w:before="0" w:beforeAutospacing="0" w:after="135" w:afterAutospacing="0" w:line="360" w:lineRule="auto"/>
        <w:rPr>
          <w:rFonts w:ascii="Helvetica" w:hAnsi="Helvetica"/>
          <w:color w:val="333333"/>
        </w:rPr>
      </w:pPr>
      <w:r w:rsidRPr="00781069">
        <w:rPr>
          <w:rFonts w:ascii="Helvetica" w:hAnsi="Helvetica"/>
          <w:color w:val="333333"/>
        </w:rPr>
        <w:t xml:space="preserve">Education </w:t>
      </w:r>
      <w:r w:rsidR="009D509B" w:rsidRPr="00781069">
        <w:rPr>
          <w:rFonts w:ascii="Helvetica" w:hAnsi="Helvetica"/>
          <w:color w:val="333333"/>
        </w:rPr>
        <w:t>has the ability</w:t>
      </w:r>
      <w:r w:rsidRPr="00781069">
        <w:rPr>
          <w:rFonts w:ascii="Helvetica" w:hAnsi="Helvetica"/>
          <w:color w:val="333333"/>
        </w:rPr>
        <w:t xml:space="preserve"> to pull families and communities out of the cycle of poverty. Knowledge gives children the power to dream of a better future and the confidence needed to pursue a full education, which in turn will help generations to come.</w:t>
      </w:r>
    </w:p>
    <w:p w14:paraId="3EC67A76" w14:textId="21D0C5BB" w:rsidR="00462CFE" w:rsidRPr="00781069" w:rsidRDefault="00F475FC" w:rsidP="0023126C">
      <w:pPr>
        <w:pStyle w:val="NormalWeb"/>
        <w:spacing w:before="0" w:beforeAutospacing="0" w:after="135" w:afterAutospacing="0" w:line="360" w:lineRule="auto"/>
        <w:rPr>
          <w:rFonts w:ascii="Helvetica" w:hAnsi="Helvetica"/>
          <w:color w:val="333333"/>
        </w:rPr>
      </w:pPr>
      <w:r w:rsidRPr="00781069">
        <w:rPr>
          <w:rFonts w:ascii="Helvetica" w:hAnsi="Helvetica"/>
          <w:color w:val="333333"/>
        </w:rPr>
        <w:t>Education also makes a significant difference for adults, particularly when it applies to day-to-day life, including nutrition, healthcare and gender equity. When adults learn, they become role models to their children, who also wish to learn. </w:t>
      </w:r>
    </w:p>
    <w:p w14:paraId="14EA8054" w14:textId="77777777" w:rsidR="004869E7" w:rsidRPr="00781069" w:rsidRDefault="004869E7" w:rsidP="004869E7">
      <w:pPr>
        <w:rPr>
          <w:rFonts w:ascii="Helvetica" w:eastAsia="Times New Roman" w:hAnsi="Helvetica" w:cs="Arial"/>
          <w:color w:val="333333"/>
          <w:sz w:val="27"/>
          <w:szCs w:val="27"/>
          <w:shd w:val="clear" w:color="auto" w:fill="FFFFFF"/>
          <w:lang w:eastAsia="en-GB"/>
        </w:rPr>
      </w:pPr>
    </w:p>
    <w:p w14:paraId="21680507" w14:textId="38747E5D" w:rsidR="006A2595" w:rsidRPr="00781069" w:rsidRDefault="00E70D9F" w:rsidP="006A2595">
      <w:pPr>
        <w:spacing w:line="360" w:lineRule="auto"/>
        <w:rPr>
          <w:rFonts w:ascii="Helvetica" w:hAnsi="Helvetica"/>
          <w:color w:val="333333"/>
        </w:rPr>
      </w:pPr>
      <w:r w:rsidRPr="00781069">
        <w:rPr>
          <w:rFonts w:ascii="Helvetica" w:eastAsia="Times New Roman" w:hAnsi="Helvetica" w:cs="Arial"/>
          <w:color w:val="333333"/>
          <w:shd w:val="clear" w:color="auto" w:fill="FFFFFF"/>
          <w:lang w:eastAsia="en-GB"/>
        </w:rPr>
        <w:t>Coleman (1966) concluded</w:t>
      </w:r>
      <w:r w:rsidR="004869E7" w:rsidRPr="00781069">
        <w:rPr>
          <w:rFonts w:ascii="Helvetica" w:eastAsia="Times New Roman" w:hAnsi="Helvetica" w:cs="Arial"/>
          <w:color w:val="333333"/>
          <w:shd w:val="clear" w:color="auto" w:fill="FFFFFF"/>
          <w:lang w:eastAsia="en-GB"/>
        </w:rPr>
        <w:t xml:space="preserve"> that sch</w:t>
      </w:r>
      <w:r w:rsidR="006D2696" w:rsidRPr="00781069">
        <w:rPr>
          <w:rFonts w:ascii="Helvetica" w:eastAsia="Times New Roman" w:hAnsi="Helvetica" w:cs="Arial"/>
          <w:color w:val="333333"/>
          <w:shd w:val="clear" w:color="auto" w:fill="FFFFFF"/>
          <w:lang w:eastAsia="en-GB"/>
        </w:rPr>
        <w:t>ools could have only a limited effect</w:t>
      </w:r>
      <w:r w:rsidR="004869E7" w:rsidRPr="00781069">
        <w:rPr>
          <w:rFonts w:ascii="Helvetica" w:eastAsia="Times New Roman" w:hAnsi="Helvetica" w:cs="Arial"/>
          <w:color w:val="333333"/>
          <w:shd w:val="clear" w:color="auto" w:fill="FFFFFF"/>
          <w:lang w:eastAsia="en-GB"/>
        </w:rPr>
        <w:t xml:space="preserve"> on students who live in poverty</w:t>
      </w:r>
      <w:r w:rsidR="006D2696" w:rsidRPr="00781069">
        <w:rPr>
          <w:rFonts w:ascii="Helvetica" w:eastAsia="Times New Roman" w:hAnsi="Helvetica" w:cs="Arial"/>
          <w:color w:val="333333"/>
          <w:shd w:val="clear" w:color="auto" w:fill="FFFFFF"/>
          <w:lang w:eastAsia="en-GB"/>
        </w:rPr>
        <w:t xml:space="preserve">. He </w:t>
      </w:r>
      <w:r w:rsidR="004869E7" w:rsidRPr="00781069">
        <w:rPr>
          <w:rFonts w:ascii="Helvetica" w:eastAsia="Times New Roman" w:hAnsi="Helvetica" w:cs="Arial"/>
          <w:color w:val="333333"/>
          <w:shd w:val="clear" w:color="auto" w:fill="FFFFFF"/>
          <w:lang w:eastAsia="en-GB"/>
        </w:rPr>
        <w:t>began a debate that has continued for decades. </w:t>
      </w:r>
      <w:r w:rsidR="00462CFE" w:rsidRPr="00781069">
        <w:rPr>
          <w:rFonts w:ascii="Helvetica" w:hAnsi="Helvetica"/>
          <w:color w:val="333333"/>
        </w:rPr>
        <w:t xml:space="preserve">Many researchers </w:t>
      </w:r>
      <w:r w:rsidR="00486ED1" w:rsidRPr="00781069">
        <w:rPr>
          <w:rFonts w:ascii="Helvetica" w:hAnsi="Helvetica"/>
          <w:color w:val="333333"/>
        </w:rPr>
        <w:t>have</w:t>
      </w:r>
      <w:r w:rsidR="004869E7" w:rsidRPr="00781069">
        <w:rPr>
          <w:rFonts w:ascii="Helvetica" w:hAnsi="Helvetica"/>
          <w:color w:val="333333"/>
        </w:rPr>
        <w:t xml:space="preserve"> since </w:t>
      </w:r>
      <w:r w:rsidR="00462CFE" w:rsidRPr="00781069">
        <w:rPr>
          <w:rFonts w:ascii="Helvetica" w:hAnsi="Helvetica"/>
          <w:color w:val="333333"/>
        </w:rPr>
        <w:t>suggested that schools only have a certain amount of influence on a child in poverty’s access</w:t>
      </w:r>
      <w:r w:rsidR="004869E7" w:rsidRPr="00781069">
        <w:rPr>
          <w:rFonts w:ascii="Helvetica" w:hAnsi="Helvetica"/>
          <w:color w:val="333333"/>
        </w:rPr>
        <w:t xml:space="preserve"> </w:t>
      </w:r>
      <w:r w:rsidR="00486ED1" w:rsidRPr="00781069">
        <w:rPr>
          <w:rFonts w:ascii="Helvetica" w:hAnsi="Helvetica"/>
          <w:color w:val="333333"/>
        </w:rPr>
        <w:t xml:space="preserve">to </w:t>
      </w:r>
      <w:r w:rsidR="00462CFE" w:rsidRPr="00781069">
        <w:rPr>
          <w:rFonts w:ascii="Helvetica" w:hAnsi="Helvetica"/>
          <w:color w:val="333333"/>
        </w:rPr>
        <w:t>education.</w:t>
      </w:r>
      <w:r w:rsidR="006A2595" w:rsidRPr="00781069">
        <w:rPr>
          <w:rFonts w:ascii="Helvetica" w:hAnsi="Helvetica"/>
          <w:color w:val="333333"/>
        </w:rPr>
        <w:t xml:space="preserve"> Ending child poverty is vital to ensure children can access education efficiently.</w:t>
      </w:r>
      <w:r w:rsidR="00B2590C" w:rsidRPr="00781069">
        <w:rPr>
          <w:rFonts w:ascii="Helvetica" w:hAnsi="Helvetica"/>
          <w:color w:val="333333"/>
        </w:rPr>
        <w:t xml:space="preserve"> </w:t>
      </w:r>
    </w:p>
    <w:p w14:paraId="126499FF" w14:textId="77777777" w:rsidR="00B2590C" w:rsidRPr="00781069" w:rsidRDefault="00B2590C" w:rsidP="006A2595">
      <w:pPr>
        <w:spacing w:line="360" w:lineRule="auto"/>
        <w:rPr>
          <w:rFonts w:ascii="Helvetica" w:hAnsi="Helvetica"/>
          <w:color w:val="333333"/>
        </w:rPr>
      </w:pPr>
    </w:p>
    <w:p w14:paraId="34A0C15C" w14:textId="77777777" w:rsidR="00CB4283" w:rsidRPr="00781069" w:rsidRDefault="00B2590C" w:rsidP="00451B5D">
      <w:pPr>
        <w:spacing w:line="360" w:lineRule="auto"/>
        <w:rPr>
          <w:rFonts w:ascii="Helvetica" w:eastAsia="Times New Roman" w:hAnsi="Helvetica" w:cs="Arial"/>
          <w:color w:val="000000" w:themeColor="text1"/>
          <w:shd w:val="clear" w:color="auto" w:fill="FFFFFF"/>
          <w:lang w:eastAsia="en-GB"/>
        </w:rPr>
      </w:pPr>
      <w:r w:rsidRPr="00781069">
        <w:rPr>
          <w:rFonts w:ascii="Helvetica" w:hAnsi="Helvetica"/>
          <w:color w:val="000000" w:themeColor="text1"/>
        </w:rPr>
        <w:t xml:space="preserve">In third world countries, the poverty crisis is much worse than it is in the UK, and most children aren’t able to access </w:t>
      </w:r>
      <w:r w:rsidR="00302895" w:rsidRPr="00781069">
        <w:rPr>
          <w:rFonts w:ascii="Helvetica" w:hAnsi="Helvetica"/>
          <w:color w:val="000000" w:themeColor="text1"/>
        </w:rPr>
        <w:t xml:space="preserve">basic </w:t>
      </w:r>
      <w:r w:rsidR="00451B5D" w:rsidRPr="00781069">
        <w:rPr>
          <w:rFonts w:ascii="Helvetica" w:hAnsi="Helvetica"/>
          <w:color w:val="000000" w:themeColor="text1"/>
        </w:rPr>
        <w:t xml:space="preserve">education at all. </w:t>
      </w:r>
      <w:r w:rsidR="00451B5D" w:rsidRPr="00781069">
        <w:rPr>
          <w:rFonts w:ascii="Helvetica" w:eastAsia="Times New Roman" w:hAnsi="Helvetica" w:cs="Arial"/>
          <w:color w:val="000000" w:themeColor="text1"/>
          <w:shd w:val="clear" w:color="auto" w:fill="FFFFFF"/>
          <w:lang w:eastAsia="en-GB"/>
        </w:rPr>
        <w:t>Many developing countries do not have the appropriate financial resources necessary to create schools, provide schooling materials, nor recruit and train teachers</w:t>
      </w:r>
      <w:r w:rsidR="006048EC" w:rsidRPr="00781069">
        <w:rPr>
          <w:rFonts w:ascii="Helvetica" w:eastAsia="Times New Roman" w:hAnsi="Helvetica" w:cs="Arial"/>
          <w:color w:val="000000" w:themeColor="text1"/>
          <w:shd w:val="clear" w:color="auto" w:fill="FFFFFF"/>
          <w:lang w:eastAsia="en-GB"/>
        </w:rPr>
        <w:t xml:space="preserve"> (</w:t>
      </w:r>
      <w:proofErr w:type="spellStart"/>
      <w:r w:rsidR="006048EC" w:rsidRPr="00781069">
        <w:rPr>
          <w:rFonts w:ascii="Helvetica" w:eastAsia="Times New Roman" w:hAnsi="Helvetica" w:cs="Arial"/>
          <w:color w:val="000000" w:themeColor="text1"/>
          <w:shd w:val="clear" w:color="auto" w:fill="FFFFFF"/>
          <w:lang w:eastAsia="en-GB"/>
        </w:rPr>
        <w:t>Ortloff</w:t>
      </w:r>
      <w:proofErr w:type="spellEnd"/>
      <w:r w:rsidR="006048EC" w:rsidRPr="00781069">
        <w:rPr>
          <w:rFonts w:ascii="Helvetica" w:eastAsia="Times New Roman" w:hAnsi="Helvetica" w:cs="Arial"/>
          <w:color w:val="000000" w:themeColor="text1"/>
          <w:shd w:val="clear" w:color="auto" w:fill="FFFFFF"/>
          <w:lang w:eastAsia="en-GB"/>
        </w:rPr>
        <w:t>, 2014).</w:t>
      </w:r>
      <w:r w:rsidR="00CB4283" w:rsidRPr="00781069">
        <w:rPr>
          <w:rFonts w:ascii="Helvetica" w:eastAsia="Times New Roman" w:hAnsi="Helvetica" w:cs="Arial"/>
          <w:color w:val="000000" w:themeColor="text1"/>
          <w:shd w:val="clear" w:color="auto" w:fill="FFFFFF"/>
          <w:lang w:eastAsia="en-GB"/>
        </w:rPr>
        <w:t xml:space="preserve"> Funding is crucial in order to provide resources and an effective education system. Children in poverty need support.</w:t>
      </w:r>
    </w:p>
    <w:p w14:paraId="77B9CC25" w14:textId="77777777" w:rsidR="00347C6F" w:rsidRPr="00781069" w:rsidRDefault="00347C6F" w:rsidP="00E158EA">
      <w:pPr>
        <w:spacing w:line="360" w:lineRule="auto"/>
        <w:rPr>
          <w:rFonts w:ascii="Helvetica" w:hAnsi="Helvetica"/>
        </w:rPr>
      </w:pPr>
    </w:p>
    <w:p w14:paraId="44A54182" w14:textId="2BC8A92F" w:rsidR="00E158EA" w:rsidRPr="00781069" w:rsidRDefault="00E158EA" w:rsidP="00E158EA">
      <w:pPr>
        <w:spacing w:line="360" w:lineRule="auto"/>
        <w:rPr>
          <w:rFonts w:ascii="Helvetica" w:hAnsi="Helvetica"/>
        </w:rPr>
      </w:pPr>
      <w:r w:rsidRPr="00781069">
        <w:rPr>
          <w:rFonts w:ascii="Helvetica" w:hAnsi="Helvetica"/>
        </w:rPr>
        <w:t xml:space="preserve">Another key social element that can impact on a learner’s ability to access education is race. The 2011 Census allowed respondents to identify themselves as part of a Gypsy or Irish </w:t>
      </w:r>
      <w:r w:rsidR="004F35A0" w:rsidRPr="00781069">
        <w:rPr>
          <w:rFonts w:ascii="Helvetica" w:hAnsi="Helvetica"/>
        </w:rPr>
        <w:t>Traveller</w:t>
      </w:r>
      <w:r w:rsidRPr="00781069">
        <w:rPr>
          <w:rFonts w:ascii="Helvetica" w:hAnsi="Helvetica"/>
        </w:rPr>
        <w:t xml:space="preserve"> ethnic group for the first time. 58,000 people had identified themselves as a Gypsy or Irish </w:t>
      </w:r>
      <w:r w:rsidR="004F35A0" w:rsidRPr="00781069">
        <w:rPr>
          <w:rFonts w:ascii="Helvetica" w:hAnsi="Helvetica"/>
        </w:rPr>
        <w:t>Traveller</w:t>
      </w:r>
      <w:r w:rsidRPr="00781069">
        <w:rPr>
          <w:rFonts w:ascii="Helvetica" w:hAnsi="Helvetica"/>
        </w:rPr>
        <w:t xml:space="preserve"> (this did not include people who stated they </w:t>
      </w:r>
      <w:r w:rsidRPr="00781069">
        <w:rPr>
          <w:rFonts w:ascii="Helvetica" w:hAnsi="Helvetica"/>
        </w:rPr>
        <w:lastRenderedPageBreak/>
        <w:t>were Roma). T</w:t>
      </w:r>
      <w:r w:rsidR="004541FD" w:rsidRPr="00781069">
        <w:rPr>
          <w:rFonts w:ascii="Helvetica" w:hAnsi="Helvetica"/>
        </w:rPr>
        <w:t>his made</w:t>
      </w:r>
      <w:r w:rsidRPr="00781069">
        <w:rPr>
          <w:rFonts w:ascii="Helvetica" w:hAnsi="Helvetica"/>
        </w:rPr>
        <w:t xml:space="preserve"> it the smallest ethnic group in Britain in 2011, accounting for 0.1% of the population of Eng</w:t>
      </w:r>
      <w:r w:rsidR="004541FD" w:rsidRPr="00781069">
        <w:rPr>
          <w:rFonts w:ascii="Helvetica" w:hAnsi="Helvetica"/>
        </w:rPr>
        <w:t>land and Wales (ONS Census, 2014</w:t>
      </w:r>
      <w:r w:rsidRPr="00781069">
        <w:rPr>
          <w:rFonts w:ascii="Helvetica" w:hAnsi="Helvetica"/>
        </w:rPr>
        <w:t>). The minority ethnic group here faces many challenges, especially within education.</w:t>
      </w:r>
    </w:p>
    <w:p w14:paraId="777ADE9C" w14:textId="77777777" w:rsidR="00194B2B" w:rsidRPr="00781069" w:rsidRDefault="00194B2B" w:rsidP="00E158EA">
      <w:pPr>
        <w:spacing w:line="360" w:lineRule="auto"/>
        <w:rPr>
          <w:rFonts w:ascii="Helvetica" w:hAnsi="Helvetica"/>
        </w:rPr>
      </w:pPr>
    </w:p>
    <w:p w14:paraId="3FBAF2B8" w14:textId="403A924B" w:rsidR="00194B2B" w:rsidRPr="00781069" w:rsidRDefault="00194B2B" w:rsidP="00E158EA">
      <w:pPr>
        <w:spacing w:line="360" w:lineRule="auto"/>
        <w:rPr>
          <w:rFonts w:ascii="Helvetica" w:hAnsi="Helvetica"/>
        </w:rPr>
      </w:pPr>
      <w:r w:rsidRPr="00781069">
        <w:rPr>
          <w:rFonts w:ascii="Helvetica" w:hAnsi="Helvetica"/>
        </w:rPr>
        <w:t xml:space="preserve">The </w:t>
      </w:r>
      <w:proofErr w:type="spellStart"/>
      <w:r w:rsidRPr="00781069">
        <w:rPr>
          <w:rFonts w:ascii="Helvetica" w:hAnsi="Helvetica"/>
        </w:rPr>
        <w:t>Plowden</w:t>
      </w:r>
      <w:proofErr w:type="spellEnd"/>
      <w:r w:rsidRPr="00781069">
        <w:rPr>
          <w:rFonts w:ascii="Helvetica" w:hAnsi="Helvetica"/>
        </w:rPr>
        <w:t xml:space="preserve"> Report (</w:t>
      </w:r>
      <w:proofErr w:type="spellStart"/>
      <w:r w:rsidR="009B6648" w:rsidRPr="00781069">
        <w:rPr>
          <w:rFonts w:ascii="Helvetica" w:hAnsi="Helvetica"/>
        </w:rPr>
        <w:t>Plowden</w:t>
      </w:r>
      <w:proofErr w:type="spellEnd"/>
      <w:r w:rsidRPr="00781069">
        <w:rPr>
          <w:rFonts w:ascii="Helvetica" w:hAnsi="Helvetica"/>
        </w:rPr>
        <w:t xml:space="preserve">, 1967) identified children from Traveller, Roma and Gypsy groups (GRT - Gypsy, Roma and </w:t>
      </w:r>
      <w:proofErr w:type="spellStart"/>
      <w:r w:rsidRPr="00781069">
        <w:rPr>
          <w:rFonts w:ascii="Helvetica" w:hAnsi="Helvetica"/>
        </w:rPr>
        <w:t>Travelers</w:t>
      </w:r>
      <w:proofErr w:type="spellEnd"/>
      <w:r w:rsidRPr="00781069">
        <w:rPr>
          <w:rFonts w:ascii="Helvetica" w:hAnsi="Helvetica"/>
        </w:rPr>
        <w:t>) as the most disadvantaged group in the British education system. This is supported by Ofsted (1996) who has recognized that children from a Traveller, Roma and Gypsy background are in the 'most at risk' group in the British education system. The Swann report (DES, 1985) noted that there was a huge failure to try and address the educational needs of this group. Four decades later, they remain in the group with the lowest rates of attendance and academic attainment.</w:t>
      </w:r>
    </w:p>
    <w:p w14:paraId="7B68C677" w14:textId="77777777" w:rsidR="00712EDD" w:rsidRPr="00781069" w:rsidRDefault="00712EDD" w:rsidP="00E158EA">
      <w:pPr>
        <w:spacing w:line="360" w:lineRule="auto"/>
        <w:rPr>
          <w:rFonts w:ascii="Helvetica" w:hAnsi="Helvetica"/>
        </w:rPr>
      </w:pPr>
    </w:p>
    <w:p w14:paraId="7D92CCDF" w14:textId="0DDAFBFA" w:rsidR="00712EDD" w:rsidRPr="00781069" w:rsidRDefault="00712EDD" w:rsidP="00E158EA">
      <w:pPr>
        <w:spacing w:line="360" w:lineRule="auto"/>
        <w:rPr>
          <w:rFonts w:ascii="Helvetica" w:hAnsi="Helvetica"/>
        </w:rPr>
      </w:pPr>
      <w:r w:rsidRPr="00781069">
        <w:rPr>
          <w:rFonts w:ascii="Helvetica" w:hAnsi="Helvetica"/>
        </w:rPr>
        <w:t>Bhopal and Myers (2008) state that around 12,000 children out of about 70,000 GRT children are not enrolled at all in schools. Although so many GRT children do not attend school, the law requires that all parents including those from GRT communities send their children to school when they are of compulsory school age (Education Act, 1996).</w:t>
      </w:r>
    </w:p>
    <w:p w14:paraId="0F1E8E98" w14:textId="77777777" w:rsidR="00DB6510" w:rsidRPr="00781069" w:rsidRDefault="00DB6510" w:rsidP="00E158EA">
      <w:pPr>
        <w:spacing w:line="360" w:lineRule="auto"/>
        <w:rPr>
          <w:rFonts w:ascii="Helvetica" w:hAnsi="Helvetica"/>
        </w:rPr>
      </w:pPr>
    </w:p>
    <w:p w14:paraId="70759507" w14:textId="5273C34D" w:rsidR="00DB6510" w:rsidRPr="00781069" w:rsidRDefault="00DB6510" w:rsidP="00E158EA">
      <w:pPr>
        <w:spacing w:line="360" w:lineRule="auto"/>
        <w:rPr>
          <w:rFonts w:ascii="Helvetica" w:hAnsi="Helvetica"/>
        </w:rPr>
      </w:pPr>
      <w:r w:rsidRPr="00781069">
        <w:rPr>
          <w:rFonts w:ascii="Helvetica" w:hAnsi="Helvetica"/>
        </w:rPr>
        <w:t>It is often believed that most GRT parents and guardians understand how beneficial primary education can be for their children as they attend key stages 1 and 2 in order to gain the basic literacy and numeracy skills. However, when it comes to making the transition from key stage 2 to 3 the parents don’t see this necessary as the rest of their education can be provided within the Traveller community</w:t>
      </w:r>
      <w:r w:rsidR="0058659F" w:rsidRPr="00781069">
        <w:rPr>
          <w:rFonts w:ascii="Helvetica" w:hAnsi="Helvetica"/>
        </w:rPr>
        <w:t>. From leaving primary school boys tend to work with their fathers and girls tend to work within childcare and other domestic tasks such as raising children and managing house duties.</w:t>
      </w:r>
      <w:r w:rsidRPr="00781069">
        <w:rPr>
          <w:rFonts w:ascii="Helvetica" w:hAnsi="Helvetica"/>
        </w:rPr>
        <w:t xml:space="preserve"> </w:t>
      </w:r>
      <w:r w:rsidR="0058659F" w:rsidRPr="00781069">
        <w:rPr>
          <w:rFonts w:ascii="Helvetica" w:hAnsi="Helvetica"/>
        </w:rPr>
        <w:t xml:space="preserve">Another factor why GRT parents are withdrawing their children from education is due to the negative experiences that they received when at school and do not wish for their children to receive </w:t>
      </w:r>
      <w:r w:rsidR="002D5336" w:rsidRPr="00781069">
        <w:rPr>
          <w:rFonts w:ascii="Helvetica" w:hAnsi="Helvetica"/>
        </w:rPr>
        <w:t>the same experience</w:t>
      </w:r>
      <w:r w:rsidR="00B57699" w:rsidRPr="00781069">
        <w:rPr>
          <w:rFonts w:ascii="Helvetica" w:hAnsi="Helvetica"/>
        </w:rPr>
        <w:t xml:space="preserve"> (Welsh Assembly Government. 2008)</w:t>
      </w:r>
    </w:p>
    <w:p w14:paraId="63C4E3E3" w14:textId="77777777" w:rsidR="00B57699" w:rsidRPr="00781069" w:rsidRDefault="00B57699" w:rsidP="00E158EA">
      <w:pPr>
        <w:spacing w:line="360" w:lineRule="auto"/>
        <w:rPr>
          <w:rFonts w:ascii="Helvetica" w:hAnsi="Helvetica"/>
        </w:rPr>
      </w:pPr>
    </w:p>
    <w:p w14:paraId="7C5A4509" w14:textId="6A2B964D" w:rsidR="007F7B96" w:rsidRPr="00781069" w:rsidRDefault="00C11197" w:rsidP="00E158EA">
      <w:pPr>
        <w:spacing w:line="360" w:lineRule="auto"/>
        <w:rPr>
          <w:rFonts w:ascii="Helvetica" w:hAnsi="Helvetica" w:cs="Helvetica"/>
        </w:rPr>
      </w:pPr>
      <w:r w:rsidRPr="00781069">
        <w:rPr>
          <w:rFonts w:ascii="Helvetica" w:hAnsi="Helvetica" w:cs="Helvetica"/>
        </w:rPr>
        <w:lastRenderedPageBreak/>
        <w:t>According to the Welsh Assembly Government</w:t>
      </w:r>
      <w:r w:rsidR="002D5336" w:rsidRPr="00781069">
        <w:rPr>
          <w:rFonts w:ascii="Helvetica" w:hAnsi="Helvetica" w:cs="Helvetica"/>
        </w:rPr>
        <w:t>,</w:t>
      </w:r>
      <w:r w:rsidRPr="00781069">
        <w:rPr>
          <w:rFonts w:ascii="Helvetica" w:hAnsi="Helvetica" w:cs="Helvetica"/>
        </w:rPr>
        <w:t xml:space="preserve"> (2008) </w:t>
      </w:r>
      <w:r w:rsidR="002D5336" w:rsidRPr="00781069">
        <w:rPr>
          <w:rFonts w:ascii="Helvetica" w:hAnsi="Helvetica" w:cs="Helvetica"/>
        </w:rPr>
        <w:t>i</w:t>
      </w:r>
      <w:r w:rsidR="007F7B96" w:rsidRPr="00781069">
        <w:rPr>
          <w:rFonts w:ascii="Helvetica" w:hAnsi="Helvetica" w:cs="Helvetica"/>
        </w:rPr>
        <w:t>n order to tackle the barriers that GRT children face</w:t>
      </w:r>
      <w:r w:rsidR="002D5336" w:rsidRPr="00781069">
        <w:rPr>
          <w:rFonts w:ascii="Helvetica" w:hAnsi="Helvetica" w:cs="Helvetica"/>
        </w:rPr>
        <w:t>,</w:t>
      </w:r>
      <w:r w:rsidR="007F7B96" w:rsidRPr="00781069">
        <w:rPr>
          <w:rFonts w:ascii="Helvetica" w:hAnsi="Helvetica" w:cs="Helvetica"/>
        </w:rPr>
        <w:t xml:space="preserve"> schools need to understand that there should not be different policies for GRT children and should in fact promote inclusion. </w:t>
      </w:r>
      <w:r w:rsidR="00F308BD" w:rsidRPr="00781069">
        <w:rPr>
          <w:rFonts w:ascii="Helvetica" w:hAnsi="Helvetica" w:cs="Helvetica"/>
        </w:rPr>
        <w:t>It is strongly recommended that schools should be enforcing anti-racism, anti-bullying and equal opportunities in order to meet the ne</w:t>
      </w:r>
      <w:r w:rsidR="002B0AA3" w:rsidRPr="00781069">
        <w:rPr>
          <w:rFonts w:ascii="Helvetica" w:hAnsi="Helvetica" w:cs="Helvetica"/>
        </w:rPr>
        <w:t>e</w:t>
      </w:r>
      <w:r w:rsidR="00F308BD" w:rsidRPr="00781069">
        <w:rPr>
          <w:rFonts w:ascii="Helvetica" w:hAnsi="Helvetica" w:cs="Helvetica"/>
        </w:rPr>
        <w:t>ds of these children. Schools should also raise awareness to other children about race equality to ensure that minority groups are to receive more respect.</w:t>
      </w:r>
    </w:p>
    <w:p w14:paraId="116C5A9B" w14:textId="77777777" w:rsidR="002E7B0E" w:rsidRPr="00781069" w:rsidRDefault="002E7B0E" w:rsidP="00E158EA">
      <w:pPr>
        <w:spacing w:line="360" w:lineRule="auto"/>
        <w:rPr>
          <w:rFonts w:ascii="Helvetica" w:hAnsi="Helvetica" w:cs="Helvetica"/>
        </w:rPr>
      </w:pPr>
    </w:p>
    <w:p w14:paraId="04DCAF13" w14:textId="031C27B2" w:rsidR="002E7B0E" w:rsidRPr="00781069" w:rsidRDefault="002E7B0E" w:rsidP="00E158EA">
      <w:pPr>
        <w:spacing w:line="360" w:lineRule="auto"/>
        <w:rPr>
          <w:rFonts w:ascii="Helvetica" w:hAnsi="Helvetica" w:cs="Helvetica"/>
        </w:rPr>
      </w:pPr>
      <w:r w:rsidRPr="00781069">
        <w:rPr>
          <w:rFonts w:ascii="Helvetica" w:hAnsi="Helvetica" w:cs="Helvetica"/>
        </w:rPr>
        <w:t xml:space="preserve">The difficulties Gypsy / </w:t>
      </w:r>
      <w:r w:rsidR="002B0AA3" w:rsidRPr="00781069">
        <w:rPr>
          <w:rFonts w:ascii="Helvetica" w:hAnsi="Helvetica" w:cs="Helvetica"/>
        </w:rPr>
        <w:t>Traveller</w:t>
      </w:r>
      <w:r w:rsidRPr="00781069">
        <w:rPr>
          <w:rFonts w:ascii="Helvetica" w:hAnsi="Helvetica" w:cs="Helvetica"/>
        </w:rPr>
        <w:t xml:space="preserve"> children face in their education is exacerbated by the UK's rigid education system that is structured around the statutory curriculum (</w:t>
      </w:r>
      <w:proofErr w:type="spellStart"/>
      <w:r w:rsidRPr="00781069">
        <w:rPr>
          <w:rFonts w:ascii="Helvetica" w:hAnsi="Helvetica" w:cs="Helvetica"/>
        </w:rPr>
        <w:t>Cudworth</w:t>
      </w:r>
      <w:proofErr w:type="spellEnd"/>
      <w:r w:rsidRPr="00781069">
        <w:rPr>
          <w:rFonts w:ascii="Helvetica" w:hAnsi="Helvetica" w:cs="Helvetica"/>
        </w:rPr>
        <w:t xml:space="preserve"> and </w:t>
      </w:r>
      <w:proofErr w:type="spellStart"/>
      <w:r w:rsidRPr="00781069">
        <w:rPr>
          <w:rFonts w:ascii="Helvetica" w:hAnsi="Helvetica" w:cs="Helvetica"/>
        </w:rPr>
        <w:t>Cudworth</w:t>
      </w:r>
      <w:proofErr w:type="spellEnd"/>
      <w:r w:rsidRPr="00781069">
        <w:rPr>
          <w:rFonts w:ascii="Helvetica" w:hAnsi="Helvetica" w:cs="Helvetica"/>
        </w:rPr>
        <w:t xml:space="preserve">, 2010). Griffin (2014) suggests that cultural training for teachers and the inclusion of Gypsy / </w:t>
      </w:r>
      <w:r w:rsidR="002B0AA3" w:rsidRPr="00781069">
        <w:rPr>
          <w:rFonts w:ascii="Helvetica" w:hAnsi="Helvetica" w:cs="Helvetica"/>
        </w:rPr>
        <w:t>Traveller</w:t>
      </w:r>
      <w:r w:rsidRPr="00781069">
        <w:rPr>
          <w:rFonts w:ascii="Helvetica" w:hAnsi="Helvetica" w:cs="Helvetica"/>
        </w:rPr>
        <w:t xml:space="preserve"> culture within the curriculum will help children keep their culture and </w:t>
      </w:r>
      <w:r w:rsidR="002B0AA3" w:rsidRPr="00781069">
        <w:rPr>
          <w:rFonts w:ascii="Helvetica" w:hAnsi="Helvetica" w:cs="Helvetica"/>
        </w:rPr>
        <w:t>fulfil</w:t>
      </w:r>
      <w:r w:rsidRPr="00781069">
        <w:rPr>
          <w:rFonts w:ascii="Helvetica" w:hAnsi="Helvetica" w:cs="Helvetica"/>
        </w:rPr>
        <w:t xml:space="preserve"> their educational potential.</w:t>
      </w:r>
    </w:p>
    <w:p w14:paraId="0325C33C" w14:textId="77777777" w:rsidR="00A50FB6" w:rsidRPr="00781069" w:rsidRDefault="00A50FB6" w:rsidP="00E158EA">
      <w:pPr>
        <w:spacing w:line="360" w:lineRule="auto"/>
        <w:rPr>
          <w:rFonts w:ascii="Helvetica" w:hAnsi="Helvetica" w:cs="Helvetica"/>
        </w:rPr>
      </w:pPr>
    </w:p>
    <w:p w14:paraId="4CF0AD48" w14:textId="7C127E64" w:rsidR="00BD7E01" w:rsidRPr="00781069" w:rsidRDefault="00A50FB6" w:rsidP="00BD7E01">
      <w:pPr>
        <w:spacing w:line="360" w:lineRule="auto"/>
        <w:rPr>
          <w:rFonts w:ascii="Helvetica" w:hAnsi="Helvetica" w:cs="Helvetica"/>
        </w:rPr>
      </w:pPr>
      <w:r w:rsidRPr="00781069">
        <w:rPr>
          <w:rFonts w:ascii="Helvetica" w:hAnsi="Helvetica" w:cs="Helvetica"/>
        </w:rPr>
        <w:t xml:space="preserve">The last factor that will be discussed that can impact on a learner’s </w:t>
      </w:r>
      <w:r w:rsidR="00281248" w:rsidRPr="00781069">
        <w:rPr>
          <w:rFonts w:ascii="Helvetica" w:hAnsi="Helvetica" w:cs="Helvetica"/>
        </w:rPr>
        <w:t xml:space="preserve">access to </w:t>
      </w:r>
      <w:r w:rsidRPr="00781069">
        <w:rPr>
          <w:rFonts w:ascii="Helvetica" w:hAnsi="Helvetica" w:cs="Helvetica"/>
        </w:rPr>
        <w:t xml:space="preserve">education is disability. </w:t>
      </w:r>
      <w:r w:rsidR="00EF5A27" w:rsidRPr="00781069">
        <w:rPr>
          <w:rFonts w:ascii="Helvetica" w:hAnsi="Helvetica" w:cs="Helvetica"/>
        </w:rPr>
        <w:t xml:space="preserve">Mattingly and </w:t>
      </w:r>
      <w:proofErr w:type="spellStart"/>
      <w:r w:rsidR="00EF5A27" w:rsidRPr="00781069">
        <w:rPr>
          <w:rFonts w:ascii="Helvetica" w:hAnsi="Helvetica" w:cs="Helvetica"/>
        </w:rPr>
        <w:t>McInerney</w:t>
      </w:r>
      <w:proofErr w:type="spellEnd"/>
      <w:r w:rsidR="00EF5A27" w:rsidRPr="00781069">
        <w:rPr>
          <w:rFonts w:ascii="Helvetica" w:hAnsi="Helvetica" w:cs="Helvetica"/>
        </w:rPr>
        <w:t xml:space="preserve"> (2010) </w:t>
      </w:r>
      <w:r w:rsidRPr="00781069">
        <w:rPr>
          <w:rFonts w:ascii="Helvetica" w:hAnsi="Helvetica" w:cs="Helvetica"/>
        </w:rPr>
        <w:t xml:space="preserve">Children with disability face segregation which can hinder their attendance </w:t>
      </w:r>
      <w:r w:rsidR="00281248" w:rsidRPr="00781069">
        <w:rPr>
          <w:rFonts w:ascii="Helvetica" w:hAnsi="Helvetica" w:cs="Helvetica"/>
        </w:rPr>
        <w:t>in school. There is a lack of training provided for teachers working with children with disabilities and there are not enough incentives to make teaching children with disabilities a demand. Many of schools across the world lack the financial backing to be able to support the needs of children with disabilities as they do not have the resources, equipment or staff to be able to allow these children with disabilities to flourish to their true potential.</w:t>
      </w:r>
      <w:r w:rsidR="00BD7E01" w:rsidRPr="00781069">
        <w:rPr>
          <w:rFonts w:ascii="Helvetica" w:hAnsi="Helvetica" w:cs="Helvetica"/>
        </w:rPr>
        <w:t xml:space="preserve"> It is often the case that these schools attended by children with disabilities have inaccessible buildings and high pupil to teacher ratios, therefore children with disabilities can only expect a certain amount of support which is unfair on the child. Due to a lack of training, teachers tend to have little awareness of disabilities and do not fully understand the demand that children with disabilities desperately require. </w:t>
      </w:r>
    </w:p>
    <w:p w14:paraId="63390D3E" w14:textId="77777777" w:rsidR="00287C90" w:rsidRPr="00781069" w:rsidRDefault="00287C90" w:rsidP="00BD7E01">
      <w:pPr>
        <w:spacing w:line="360" w:lineRule="auto"/>
        <w:rPr>
          <w:rFonts w:ascii="Helvetica" w:hAnsi="Helvetica" w:cs="Helvetica"/>
        </w:rPr>
      </w:pPr>
    </w:p>
    <w:p w14:paraId="1EBDF7BD" w14:textId="6A340EF7" w:rsidR="00287C90" w:rsidRPr="00781069" w:rsidRDefault="00287C90" w:rsidP="00BD7E01">
      <w:pPr>
        <w:spacing w:line="360" w:lineRule="auto"/>
        <w:rPr>
          <w:rFonts w:ascii="Helvetica" w:hAnsi="Helvetica" w:cs="Helvetica"/>
        </w:rPr>
      </w:pPr>
      <w:r w:rsidRPr="00781069">
        <w:rPr>
          <w:rFonts w:ascii="Helvetica" w:hAnsi="Helvetica" w:cs="Helvetica"/>
        </w:rPr>
        <w:t xml:space="preserve">According to the World Health Organization (2012) disability occurs in any family, however, there is a strong link when it comes to disability and poverty as pregnant women who are living in poverty can be phased with restricted diets, exposure to toxin and pollution and poor health, these factors can play a huge part in the birth </w:t>
      </w:r>
      <w:r w:rsidRPr="00781069">
        <w:rPr>
          <w:rFonts w:ascii="Helvetica" w:hAnsi="Helvetica" w:cs="Helvetica"/>
        </w:rPr>
        <w:lastRenderedPageBreak/>
        <w:t xml:space="preserve">and development of children. Children who live in poverty are more likely to suffer developmental delays than children from a wealthier background due to them being more exposed to risks. Risks that can be suffered by children in poverty that could cause disability, which </w:t>
      </w:r>
      <w:r w:rsidR="002B0AA3" w:rsidRPr="00781069">
        <w:rPr>
          <w:rFonts w:ascii="Helvetica" w:hAnsi="Helvetica" w:cs="Helvetica"/>
        </w:rPr>
        <w:t>then impact their education are nutrition, poor sanitation, exposure to infection, hygiene, shortage of health care, poor housing conditions, poor child care, neglect and violence.</w:t>
      </w:r>
    </w:p>
    <w:p w14:paraId="6E92C52E" w14:textId="77777777" w:rsidR="00CF08E8" w:rsidRPr="00781069" w:rsidRDefault="00CF08E8" w:rsidP="00BD7E01">
      <w:pPr>
        <w:spacing w:line="360" w:lineRule="auto"/>
        <w:rPr>
          <w:rFonts w:ascii="Helvetica" w:hAnsi="Helvetica" w:cs="Helvetica"/>
        </w:rPr>
      </w:pPr>
    </w:p>
    <w:p w14:paraId="0FA356BF" w14:textId="2AB8265F" w:rsidR="00CF08E8" w:rsidRPr="00781069" w:rsidRDefault="00CF08E8" w:rsidP="00BD7E01">
      <w:pPr>
        <w:spacing w:line="360" w:lineRule="auto"/>
        <w:rPr>
          <w:rFonts w:ascii="Helvetica" w:hAnsi="Helvetica" w:cs="Helvetica"/>
        </w:rPr>
      </w:pPr>
      <w:r w:rsidRPr="00781069">
        <w:rPr>
          <w:rFonts w:ascii="Helvetica" w:hAnsi="Helvetica" w:cs="Helvetica"/>
        </w:rPr>
        <w:t>Children who suffer from disabilities can see their education hindered as they are one of the worlds most stigmatized and excluded group of people. Children with disabilities face being excluded from activities in and outside of the classroom as they may not be able to participate in activates due to their disability, these activities can play a crucial role in the development for any child. As well as suffering through the lack of inclusion, children with disabilities can often have the lowest of self-esteem which again can have a detrimental impact on their access to education as it is commonly known that children learn best when they are happy. Children with disabilities can often be left behind and forgott</w:t>
      </w:r>
      <w:r w:rsidR="00917F33" w:rsidRPr="00781069">
        <w:rPr>
          <w:rFonts w:ascii="Helvetica" w:hAnsi="Helvetica" w:cs="Helvetica"/>
        </w:rPr>
        <w:t>en about by their peers as there can be little interaction with others as they are not being included in activities that their peers are (World Health Organization.2012)</w:t>
      </w:r>
    </w:p>
    <w:p w14:paraId="3848953F" w14:textId="77777777" w:rsidR="00820CDB" w:rsidRPr="00781069" w:rsidRDefault="00820CDB" w:rsidP="00BD7E01">
      <w:pPr>
        <w:spacing w:line="360" w:lineRule="auto"/>
        <w:rPr>
          <w:rFonts w:ascii="Helvetica" w:hAnsi="Helvetica" w:cs="Helvetica"/>
        </w:rPr>
      </w:pPr>
    </w:p>
    <w:p w14:paraId="31B62906" w14:textId="6AB52FA1" w:rsidR="006305EE" w:rsidRPr="00781069" w:rsidRDefault="00820CDB" w:rsidP="00BD7E01">
      <w:pPr>
        <w:spacing w:line="360" w:lineRule="auto"/>
        <w:rPr>
          <w:rFonts w:ascii="Helvetica" w:eastAsia="Times New Roman" w:hAnsi="Helvetica" w:cs="Times New Roman"/>
          <w:sz w:val="20"/>
          <w:szCs w:val="20"/>
        </w:rPr>
      </w:pPr>
      <w:r w:rsidRPr="00781069">
        <w:rPr>
          <w:rFonts w:ascii="Helvetica" w:hAnsi="Helvetica" w:cs="Helvetica"/>
        </w:rPr>
        <w:t xml:space="preserve">According to UNICEF, (2012) in order for children with disabilities to improve their access to education, there needs to be ensured physical accessibility to move around the school. Learning materials need to be suitable and efficient for children with disabilities. More investment needs to be made for teachers to understand the needs of those with disabilities. </w:t>
      </w:r>
    </w:p>
    <w:p w14:paraId="5FE4E1BE" w14:textId="77777777" w:rsidR="00820CDB" w:rsidRPr="00781069" w:rsidRDefault="00820CDB" w:rsidP="00BD7E01">
      <w:pPr>
        <w:spacing w:line="360" w:lineRule="auto"/>
        <w:rPr>
          <w:rFonts w:ascii="Helvetica" w:eastAsia="Times New Roman" w:hAnsi="Helvetica" w:cs="Times New Roman"/>
          <w:sz w:val="20"/>
          <w:szCs w:val="20"/>
        </w:rPr>
      </w:pPr>
    </w:p>
    <w:p w14:paraId="3450A980" w14:textId="45A708E4" w:rsidR="006305EE" w:rsidRPr="00781069" w:rsidRDefault="002C5AFB" w:rsidP="00BD7E01">
      <w:pPr>
        <w:spacing w:line="360" w:lineRule="auto"/>
        <w:rPr>
          <w:rFonts w:ascii="Helvetica" w:hAnsi="Helvetica" w:cs="Helvetica"/>
        </w:rPr>
      </w:pPr>
      <w:r w:rsidRPr="00781069">
        <w:rPr>
          <w:rFonts w:ascii="Helvetica" w:hAnsi="Helvetica" w:cs="Helvetica"/>
        </w:rPr>
        <w:t xml:space="preserve">In </w:t>
      </w:r>
      <w:r w:rsidR="006305EE" w:rsidRPr="00781069">
        <w:rPr>
          <w:rFonts w:ascii="Helvetica" w:hAnsi="Helvetica" w:cs="Helvetica"/>
        </w:rPr>
        <w:t xml:space="preserve">conclusion there are many </w:t>
      </w:r>
      <w:r w:rsidRPr="00781069">
        <w:rPr>
          <w:rFonts w:ascii="Helvetica" w:hAnsi="Helvetica" w:cs="Helvetica"/>
        </w:rPr>
        <w:t>factors that can a</w:t>
      </w:r>
      <w:r w:rsidR="006305EE" w:rsidRPr="00781069">
        <w:rPr>
          <w:rFonts w:ascii="Helvetica" w:hAnsi="Helvetica" w:cs="Helvetica"/>
        </w:rPr>
        <w:t>ffect a child’s access to education</w:t>
      </w:r>
      <w:r w:rsidRPr="00781069">
        <w:rPr>
          <w:rFonts w:ascii="Helvetica" w:hAnsi="Helvetica" w:cs="Helvetica"/>
        </w:rPr>
        <w:t xml:space="preserve"> from being in a racial group (Romany Gypsy Travellers), living in poverty and suffering from a disability. If a c</w:t>
      </w:r>
      <w:r w:rsidR="00820CDB" w:rsidRPr="00781069">
        <w:rPr>
          <w:rFonts w:ascii="Helvetica" w:hAnsi="Helvetica" w:cs="Helvetica"/>
        </w:rPr>
        <w:t xml:space="preserve">hild is brought up in </w:t>
      </w:r>
      <w:proofErr w:type="gramStart"/>
      <w:r w:rsidR="00820CDB" w:rsidRPr="00781069">
        <w:rPr>
          <w:rFonts w:ascii="Helvetica" w:hAnsi="Helvetica" w:cs="Helvetica"/>
        </w:rPr>
        <w:t>a</w:t>
      </w:r>
      <w:proofErr w:type="gramEnd"/>
      <w:r w:rsidR="00820CDB" w:rsidRPr="00781069">
        <w:rPr>
          <w:rFonts w:ascii="Helvetica" w:hAnsi="Helvetica" w:cs="Helvetica"/>
        </w:rPr>
        <w:t xml:space="preserve"> ethnic </w:t>
      </w:r>
      <w:r w:rsidRPr="00781069">
        <w:rPr>
          <w:rFonts w:ascii="Helvetica" w:hAnsi="Helvetica" w:cs="Helvetica"/>
        </w:rPr>
        <w:t xml:space="preserve">group, in this case the GRT they can be deprived of education due to the morals that the GRT community expect them to have, these morals are not learnt in school and are learnt from the community. Living in poverty has a huge effect on children accessing education as the parents of these children may not have the basic numeracy and literacy skills to </w:t>
      </w:r>
      <w:r w:rsidRPr="00781069">
        <w:rPr>
          <w:rFonts w:ascii="Helvetica" w:hAnsi="Helvetica" w:cs="Helvetica"/>
        </w:rPr>
        <w:lastRenderedPageBreak/>
        <w:t xml:space="preserve">help their child learn whilst at home, also there may not be enough money to ensure a prosperous well-being for their children. Finally, suffering from a disability can effect access to education as these children can be segregated from activities that they desperately need to develop themselves. </w:t>
      </w:r>
    </w:p>
    <w:p w14:paraId="6F263680" w14:textId="77777777" w:rsidR="00820CDB" w:rsidRDefault="00820CDB" w:rsidP="00BD7E01">
      <w:pPr>
        <w:spacing w:line="360" w:lineRule="auto"/>
        <w:rPr>
          <w:rFonts w:ascii="Helvetica" w:hAnsi="Helvetica" w:cs="Helvetica"/>
        </w:rPr>
      </w:pPr>
    </w:p>
    <w:p w14:paraId="2805AECF" w14:textId="77777777" w:rsidR="00820CDB" w:rsidRDefault="00820CDB" w:rsidP="00BD7E01">
      <w:pPr>
        <w:spacing w:line="360" w:lineRule="auto"/>
        <w:rPr>
          <w:rFonts w:ascii="Helvetica" w:hAnsi="Helvetica" w:cs="Helvetica"/>
        </w:rPr>
      </w:pPr>
    </w:p>
    <w:p w14:paraId="52EC3BE7" w14:textId="77777777" w:rsidR="00CF08E8" w:rsidRDefault="00CF08E8" w:rsidP="00BD7E01">
      <w:pPr>
        <w:spacing w:line="360" w:lineRule="auto"/>
        <w:rPr>
          <w:rFonts w:ascii="Helvetica" w:hAnsi="Helvetica" w:cs="Helvetica"/>
        </w:rPr>
      </w:pPr>
    </w:p>
    <w:p w14:paraId="547AF312" w14:textId="20E87198" w:rsidR="00A50FB6" w:rsidRPr="002B0AA3" w:rsidRDefault="00A50FB6" w:rsidP="00BD7E01">
      <w:pPr>
        <w:spacing w:line="360" w:lineRule="auto"/>
        <w:rPr>
          <w:rFonts w:ascii="Helvetica" w:hAnsi="Helvetica" w:cs="Helvetica"/>
        </w:rPr>
      </w:pPr>
      <w:r w:rsidRPr="002B0AA3">
        <w:rPr>
          <w:rFonts w:ascii="Helvetica" w:eastAsia="Times New Roman" w:hAnsi="Helvetica" w:cs="Helvetica"/>
          <w:noProof/>
          <w:lang w:val="en-US"/>
        </w:rPr>
        <w:drawing>
          <wp:inline distT="0" distB="0" distL="0" distR="0" wp14:anchorId="21809E51" wp14:editId="19587EB0">
            <wp:extent cx="528320" cy="528320"/>
            <wp:effectExtent l="0" t="0" r="5080" b="5080"/>
            <wp:docPr id="2" name="Picture 2" descr="age3image28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ge3image2818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8320" cy="528320"/>
                    </a:xfrm>
                    <a:prstGeom prst="rect">
                      <a:avLst/>
                    </a:prstGeom>
                    <a:noFill/>
                    <a:ln>
                      <a:noFill/>
                    </a:ln>
                  </pic:spPr>
                </pic:pic>
              </a:graphicData>
            </a:graphic>
          </wp:inline>
        </w:drawing>
      </w:r>
      <w:r w:rsidRPr="002B0AA3">
        <w:rPr>
          <w:rFonts w:ascii="Helvetica" w:eastAsia="Times New Roman" w:hAnsi="Helvetica" w:cs="Helvetica"/>
          <w:noProof/>
          <w:lang w:val="en-US"/>
        </w:rPr>
        <w:drawing>
          <wp:inline distT="0" distB="0" distL="0" distR="0" wp14:anchorId="5E465A6C" wp14:editId="5FD70FAE">
            <wp:extent cx="528320" cy="528320"/>
            <wp:effectExtent l="0" t="0" r="5080" b="5080"/>
            <wp:docPr id="1" name="Picture 1" descr="age3image336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ge3image3362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8320" cy="528320"/>
                    </a:xfrm>
                    <a:prstGeom prst="rect">
                      <a:avLst/>
                    </a:prstGeom>
                    <a:noFill/>
                    <a:ln>
                      <a:noFill/>
                    </a:ln>
                  </pic:spPr>
                </pic:pic>
              </a:graphicData>
            </a:graphic>
          </wp:inline>
        </w:drawing>
      </w:r>
    </w:p>
    <w:p w14:paraId="62B09C4C" w14:textId="77777777" w:rsidR="00EF5A27" w:rsidRDefault="00EF5A27" w:rsidP="00887977">
      <w:pPr>
        <w:spacing w:line="360" w:lineRule="auto"/>
        <w:jc w:val="center"/>
      </w:pPr>
    </w:p>
    <w:p w14:paraId="4F9DB39A" w14:textId="77777777" w:rsidR="009B1DE0" w:rsidRDefault="009B1DE0" w:rsidP="00887977">
      <w:pPr>
        <w:spacing w:line="360" w:lineRule="auto"/>
        <w:jc w:val="center"/>
        <w:rPr>
          <w:rFonts w:ascii="Helvetica" w:eastAsia="Times New Roman" w:hAnsi="Helvetica" w:cs="Times New Roman"/>
          <w:color w:val="000000" w:themeColor="text1"/>
          <w:u w:val="single"/>
          <w:shd w:val="clear" w:color="auto" w:fill="FFFFFF"/>
          <w:lang w:eastAsia="en-GB"/>
        </w:rPr>
      </w:pPr>
    </w:p>
    <w:p w14:paraId="6FFFF455" w14:textId="77777777" w:rsidR="009B1DE0" w:rsidRDefault="009B1DE0" w:rsidP="00887977">
      <w:pPr>
        <w:spacing w:line="360" w:lineRule="auto"/>
        <w:jc w:val="center"/>
        <w:rPr>
          <w:rFonts w:ascii="Helvetica" w:eastAsia="Times New Roman" w:hAnsi="Helvetica" w:cs="Times New Roman"/>
          <w:color w:val="000000" w:themeColor="text1"/>
          <w:u w:val="single"/>
          <w:shd w:val="clear" w:color="auto" w:fill="FFFFFF"/>
          <w:lang w:eastAsia="en-GB"/>
        </w:rPr>
      </w:pPr>
    </w:p>
    <w:p w14:paraId="494D5578" w14:textId="77777777" w:rsidR="009B1DE0" w:rsidRDefault="009B1DE0" w:rsidP="00887977">
      <w:pPr>
        <w:spacing w:line="360" w:lineRule="auto"/>
        <w:jc w:val="center"/>
        <w:rPr>
          <w:rFonts w:ascii="Helvetica" w:eastAsia="Times New Roman" w:hAnsi="Helvetica" w:cs="Times New Roman"/>
          <w:color w:val="000000" w:themeColor="text1"/>
          <w:u w:val="single"/>
          <w:shd w:val="clear" w:color="auto" w:fill="FFFFFF"/>
          <w:lang w:eastAsia="en-GB"/>
        </w:rPr>
      </w:pPr>
    </w:p>
    <w:p w14:paraId="36D4A859" w14:textId="77777777" w:rsidR="009B1DE0" w:rsidRDefault="009B1DE0" w:rsidP="00887977">
      <w:pPr>
        <w:spacing w:line="360" w:lineRule="auto"/>
        <w:jc w:val="center"/>
        <w:rPr>
          <w:rFonts w:ascii="Helvetica" w:eastAsia="Times New Roman" w:hAnsi="Helvetica" w:cs="Times New Roman"/>
          <w:color w:val="000000" w:themeColor="text1"/>
          <w:u w:val="single"/>
          <w:shd w:val="clear" w:color="auto" w:fill="FFFFFF"/>
          <w:lang w:eastAsia="en-GB"/>
        </w:rPr>
      </w:pPr>
    </w:p>
    <w:p w14:paraId="121982E5" w14:textId="77777777" w:rsidR="00AD5707" w:rsidRDefault="00AD5707" w:rsidP="002C5AFB">
      <w:pPr>
        <w:spacing w:line="360" w:lineRule="auto"/>
        <w:rPr>
          <w:rFonts w:ascii="Helvetica" w:eastAsia="Times New Roman" w:hAnsi="Helvetica" w:cs="Times New Roman"/>
          <w:color w:val="000000" w:themeColor="text1"/>
          <w:u w:val="single"/>
          <w:shd w:val="clear" w:color="auto" w:fill="FFFFFF"/>
          <w:lang w:eastAsia="en-GB"/>
        </w:rPr>
      </w:pPr>
    </w:p>
    <w:p w14:paraId="2F46B6B0" w14:textId="77777777" w:rsidR="0084761B" w:rsidRDefault="0084761B" w:rsidP="00887977">
      <w:pPr>
        <w:spacing w:line="360" w:lineRule="auto"/>
        <w:jc w:val="center"/>
        <w:rPr>
          <w:rFonts w:ascii="Helvetica" w:eastAsia="Times New Roman" w:hAnsi="Helvetica" w:cs="Times New Roman"/>
          <w:color w:val="000000" w:themeColor="text1"/>
          <w:u w:val="single"/>
          <w:shd w:val="clear" w:color="auto" w:fill="FFFFFF"/>
          <w:lang w:eastAsia="en-GB"/>
        </w:rPr>
      </w:pPr>
    </w:p>
    <w:p w14:paraId="46DB463E" w14:textId="77777777" w:rsidR="0084761B" w:rsidRDefault="0084761B" w:rsidP="00887977">
      <w:pPr>
        <w:spacing w:line="360" w:lineRule="auto"/>
        <w:jc w:val="center"/>
        <w:rPr>
          <w:rFonts w:ascii="Helvetica" w:eastAsia="Times New Roman" w:hAnsi="Helvetica" w:cs="Times New Roman"/>
          <w:color w:val="000000" w:themeColor="text1"/>
          <w:u w:val="single"/>
          <w:shd w:val="clear" w:color="auto" w:fill="FFFFFF"/>
          <w:lang w:eastAsia="en-GB"/>
        </w:rPr>
      </w:pPr>
    </w:p>
    <w:p w14:paraId="65229D3A" w14:textId="77777777" w:rsidR="0084761B" w:rsidRDefault="0084761B" w:rsidP="00887977">
      <w:pPr>
        <w:spacing w:line="360" w:lineRule="auto"/>
        <w:jc w:val="center"/>
        <w:rPr>
          <w:rFonts w:ascii="Helvetica" w:eastAsia="Times New Roman" w:hAnsi="Helvetica" w:cs="Times New Roman"/>
          <w:color w:val="000000" w:themeColor="text1"/>
          <w:u w:val="single"/>
          <w:shd w:val="clear" w:color="auto" w:fill="FFFFFF"/>
          <w:lang w:eastAsia="en-GB"/>
        </w:rPr>
      </w:pPr>
    </w:p>
    <w:p w14:paraId="7BF698B4" w14:textId="77777777" w:rsidR="0084761B" w:rsidRDefault="0084761B" w:rsidP="00887977">
      <w:pPr>
        <w:spacing w:line="360" w:lineRule="auto"/>
        <w:jc w:val="center"/>
        <w:rPr>
          <w:rFonts w:ascii="Helvetica" w:eastAsia="Times New Roman" w:hAnsi="Helvetica" w:cs="Times New Roman"/>
          <w:color w:val="000000" w:themeColor="text1"/>
          <w:u w:val="single"/>
          <w:shd w:val="clear" w:color="auto" w:fill="FFFFFF"/>
          <w:lang w:eastAsia="en-GB"/>
        </w:rPr>
      </w:pPr>
    </w:p>
    <w:p w14:paraId="3E4D1B0A" w14:textId="77777777" w:rsidR="0084761B" w:rsidRDefault="0084761B" w:rsidP="00887977">
      <w:pPr>
        <w:spacing w:line="360" w:lineRule="auto"/>
        <w:jc w:val="center"/>
        <w:rPr>
          <w:rFonts w:ascii="Helvetica" w:eastAsia="Times New Roman" w:hAnsi="Helvetica" w:cs="Times New Roman"/>
          <w:color w:val="000000" w:themeColor="text1"/>
          <w:u w:val="single"/>
          <w:shd w:val="clear" w:color="auto" w:fill="FFFFFF"/>
          <w:lang w:eastAsia="en-GB"/>
        </w:rPr>
      </w:pPr>
    </w:p>
    <w:p w14:paraId="2F132CF8" w14:textId="77777777" w:rsidR="0084761B" w:rsidRDefault="0084761B" w:rsidP="00887977">
      <w:pPr>
        <w:spacing w:line="360" w:lineRule="auto"/>
        <w:jc w:val="center"/>
        <w:rPr>
          <w:rFonts w:ascii="Helvetica" w:eastAsia="Times New Roman" w:hAnsi="Helvetica" w:cs="Times New Roman"/>
          <w:color w:val="000000" w:themeColor="text1"/>
          <w:u w:val="single"/>
          <w:shd w:val="clear" w:color="auto" w:fill="FFFFFF"/>
          <w:lang w:eastAsia="en-GB"/>
        </w:rPr>
      </w:pPr>
    </w:p>
    <w:p w14:paraId="0DB0F3DF" w14:textId="77777777" w:rsidR="0084761B" w:rsidRDefault="0084761B" w:rsidP="00887977">
      <w:pPr>
        <w:spacing w:line="360" w:lineRule="auto"/>
        <w:jc w:val="center"/>
        <w:rPr>
          <w:rFonts w:ascii="Helvetica" w:eastAsia="Times New Roman" w:hAnsi="Helvetica" w:cs="Times New Roman"/>
          <w:color w:val="000000" w:themeColor="text1"/>
          <w:u w:val="single"/>
          <w:shd w:val="clear" w:color="auto" w:fill="FFFFFF"/>
          <w:lang w:eastAsia="en-GB"/>
        </w:rPr>
      </w:pPr>
    </w:p>
    <w:p w14:paraId="58887A51" w14:textId="77777777" w:rsidR="0084761B" w:rsidRDefault="0084761B" w:rsidP="00887977">
      <w:pPr>
        <w:spacing w:line="360" w:lineRule="auto"/>
        <w:jc w:val="center"/>
        <w:rPr>
          <w:rFonts w:ascii="Helvetica" w:eastAsia="Times New Roman" w:hAnsi="Helvetica" w:cs="Times New Roman"/>
          <w:color w:val="000000" w:themeColor="text1"/>
          <w:u w:val="single"/>
          <w:shd w:val="clear" w:color="auto" w:fill="FFFFFF"/>
          <w:lang w:eastAsia="en-GB"/>
        </w:rPr>
      </w:pPr>
    </w:p>
    <w:p w14:paraId="06C95A22" w14:textId="77777777" w:rsidR="0084761B" w:rsidRDefault="0084761B" w:rsidP="00887977">
      <w:pPr>
        <w:spacing w:line="360" w:lineRule="auto"/>
        <w:jc w:val="center"/>
        <w:rPr>
          <w:rFonts w:ascii="Helvetica" w:eastAsia="Times New Roman" w:hAnsi="Helvetica" w:cs="Times New Roman"/>
          <w:color w:val="000000" w:themeColor="text1"/>
          <w:u w:val="single"/>
          <w:shd w:val="clear" w:color="auto" w:fill="FFFFFF"/>
          <w:lang w:eastAsia="en-GB"/>
        </w:rPr>
      </w:pPr>
    </w:p>
    <w:p w14:paraId="7593829F" w14:textId="77777777" w:rsidR="0084761B" w:rsidRDefault="0084761B" w:rsidP="00887977">
      <w:pPr>
        <w:spacing w:line="360" w:lineRule="auto"/>
        <w:jc w:val="center"/>
        <w:rPr>
          <w:rFonts w:ascii="Helvetica" w:eastAsia="Times New Roman" w:hAnsi="Helvetica" w:cs="Times New Roman"/>
          <w:color w:val="000000" w:themeColor="text1"/>
          <w:u w:val="single"/>
          <w:shd w:val="clear" w:color="auto" w:fill="FFFFFF"/>
          <w:lang w:eastAsia="en-GB"/>
        </w:rPr>
      </w:pPr>
    </w:p>
    <w:p w14:paraId="3706F769" w14:textId="77777777" w:rsidR="0084761B" w:rsidRDefault="0084761B" w:rsidP="00887977">
      <w:pPr>
        <w:spacing w:line="360" w:lineRule="auto"/>
        <w:jc w:val="center"/>
        <w:rPr>
          <w:rFonts w:ascii="Helvetica" w:eastAsia="Times New Roman" w:hAnsi="Helvetica" w:cs="Times New Roman"/>
          <w:color w:val="000000" w:themeColor="text1"/>
          <w:u w:val="single"/>
          <w:shd w:val="clear" w:color="auto" w:fill="FFFFFF"/>
          <w:lang w:eastAsia="en-GB"/>
        </w:rPr>
      </w:pPr>
    </w:p>
    <w:p w14:paraId="214E557B" w14:textId="77777777" w:rsidR="0084761B" w:rsidRDefault="0084761B" w:rsidP="00887977">
      <w:pPr>
        <w:spacing w:line="360" w:lineRule="auto"/>
        <w:jc w:val="center"/>
        <w:rPr>
          <w:rFonts w:ascii="Helvetica" w:eastAsia="Times New Roman" w:hAnsi="Helvetica" w:cs="Times New Roman"/>
          <w:color w:val="000000" w:themeColor="text1"/>
          <w:u w:val="single"/>
          <w:shd w:val="clear" w:color="auto" w:fill="FFFFFF"/>
          <w:lang w:eastAsia="en-GB"/>
        </w:rPr>
      </w:pPr>
    </w:p>
    <w:p w14:paraId="55321D75" w14:textId="77777777" w:rsidR="0084761B" w:rsidRDefault="0084761B" w:rsidP="00887977">
      <w:pPr>
        <w:spacing w:line="360" w:lineRule="auto"/>
        <w:jc w:val="center"/>
        <w:rPr>
          <w:rFonts w:ascii="Helvetica" w:eastAsia="Times New Roman" w:hAnsi="Helvetica" w:cs="Times New Roman"/>
          <w:color w:val="000000" w:themeColor="text1"/>
          <w:u w:val="single"/>
          <w:shd w:val="clear" w:color="auto" w:fill="FFFFFF"/>
          <w:lang w:eastAsia="en-GB"/>
        </w:rPr>
      </w:pPr>
    </w:p>
    <w:p w14:paraId="5C09BC3C" w14:textId="77777777" w:rsidR="00781069" w:rsidRDefault="00781069" w:rsidP="00887977">
      <w:pPr>
        <w:spacing w:line="360" w:lineRule="auto"/>
        <w:jc w:val="center"/>
        <w:rPr>
          <w:rFonts w:ascii="Helvetica" w:eastAsia="Times New Roman" w:hAnsi="Helvetica" w:cs="Times New Roman"/>
          <w:color w:val="000000" w:themeColor="text1"/>
          <w:u w:val="single"/>
          <w:shd w:val="clear" w:color="auto" w:fill="FFFFFF"/>
          <w:lang w:eastAsia="en-GB"/>
        </w:rPr>
      </w:pPr>
    </w:p>
    <w:p w14:paraId="7C873684" w14:textId="77777777" w:rsidR="00781069" w:rsidRDefault="00781069" w:rsidP="00887977">
      <w:pPr>
        <w:spacing w:line="360" w:lineRule="auto"/>
        <w:jc w:val="center"/>
        <w:rPr>
          <w:rFonts w:ascii="Helvetica" w:eastAsia="Times New Roman" w:hAnsi="Helvetica" w:cs="Times New Roman"/>
          <w:color w:val="000000" w:themeColor="text1"/>
          <w:u w:val="single"/>
          <w:shd w:val="clear" w:color="auto" w:fill="FFFFFF"/>
          <w:lang w:eastAsia="en-GB"/>
        </w:rPr>
      </w:pPr>
    </w:p>
    <w:p w14:paraId="6A43554B" w14:textId="77777777" w:rsidR="00781069" w:rsidRDefault="00781069" w:rsidP="00887977">
      <w:pPr>
        <w:spacing w:line="360" w:lineRule="auto"/>
        <w:jc w:val="center"/>
        <w:rPr>
          <w:rFonts w:ascii="Helvetica" w:eastAsia="Times New Roman" w:hAnsi="Helvetica" w:cs="Times New Roman"/>
          <w:color w:val="000000" w:themeColor="text1"/>
          <w:u w:val="single"/>
          <w:shd w:val="clear" w:color="auto" w:fill="FFFFFF"/>
          <w:lang w:eastAsia="en-GB"/>
        </w:rPr>
      </w:pPr>
    </w:p>
    <w:p w14:paraId="342C1B74" w14:textId="77777777" w:rsidR="00781069" w:rsidRDefault="00781069" w:rsidP="00887977">
      <w:pPr>
        <w:spacing w:line="360" w:lineRule="auto"/>
        <w:jc w:val="center"/>
        <w:rPr>
          <w:rFonts w:ascii="Helvetica" w:eastAsia="Times New Roman" w:hAnsi="Helvetica" w:cs="Times New Roman"/>
          <w:color w:val="000000" w:themeColor="text1"/>
          <w:u w:val="single"/>
          <w:shd w:val="clear" w:color="auto" w:fill="FFFFFF"/>
          <w:lang w:eastAsia="en-GB"/>
        </w:rPr>
      </w:pPr>
    </w:p>
    <w:p w14:paraId="34FFEF8D" w14:textId="6436FA39" w:rsidR="0066611A" w:rsidRPr="00781069" w:rsidRDefault="002E7B0E" w:rsidP="00887977">
      <w:pPr>
        <w:spacing w:line="360" w:lineRule="auto"/>
        <w:jc w:val="center"/>
        <w:rPr>
          <w:rFonts w:ascii="Helvetica" w:eastAsia="Times New Roman" w:hAnsi="Helvetica" w:cs="Times New Roman"/>
          <w:color w:val="000000" w:themeColor="text1"/>
          <w:lang w:eastAsia="en-GB"/>
        </w:rPr>
      </w:pPr>
      <w:r w:rsidRPr="00781069">
        <w:rPr>
          <w:rFonts w:ascii="Helvetica" w:eastAsia="Times New Roman" w:hAnsi="Helvetica" w:cs="Times New Roman"/>
          <w:color w:val="000000" w:themeColor="text1"/>
          <w:u w:val="single"/>
          <w:shd w:val="clear" w:color="auto" w:fill="FFFFFF"/>
          <w:lang w:eastAsia="en-GB"/>
        </w:rPr>
        <w:lastRenderedPageBreak/>
        <w:t>Reference List</w:t>
      </w:r>
    </w:p>
    <w:p w14:paraId="24B40E98" w14:textId="77777777" w:rsidR="00FB312F" w:rsidRPr="00781069" w:rsidRDefault="00FB312F" w:rsidP="000B67F2">
      <w:pPr>
        <w:spacing w:line="360" w:lineRule="auto"/>
        <w:jc w:val="center"/>
        <w:rPr>
          <w:rFonts w:ascii="Helvetica" w:eastAsia="Times New Roman" w:hAnsi="Helvetica" w:cs="Times New Roman"/>
          <w:color w:val="000000" w:themeColor="text1"/>
          <w:u w:val="single"/>
          <w:shd w:val="clear" w:color="auto" w:fill="FFFFFF"/>
          <w:lang w:eastAsia="en-GB"/>
        </w:rPr>
      </w:pPr>
    </w:p>
    <w:p w14:paraId="25000027" w14:textId="2A34387A" w:rsidR="00712EDD" w:rsidRPr="00781069" w:rsidRDefault="00712EDD" w:rsidP="00712EDD">
      <w:pPr>
        <w:contextualSpacing/>
        <w:rPr>
          <w:rFonts w:ascii="Helvetica" w:hAnsi="Helvetica"/>
        </w:rPr>
      </w:pPr>
      <w:r w:rsidRPr="00781069">
        <w:rPr>
          <w:rFonts w:ascii="Helvetica" w:hAnsi="Helvetica"/>
        </w:rPr>
        <w:t xml:space="preserve">Bhopal, K. (2004) ‘Gypsy Travellers and Education: Changing Needs and Changing Perceptions’ </w:t>
      </w:r>
      <w:r w:rsidRPr="00781069">
        <w:rPr>
          <w:rFonts w:ascii="Helvetica" w:hAnsi="Helvetica"/>
          <w:i/>
        </w:rPr>
        <w:t xml:space="preserve">British Journal of Education Studies, </w:t>
      </w:r>
      <w:r w:rsidRPr="00781069">
        <w:rPr>
          <w:rFonts w:ascii="Helvetica" w:hAnsi="Helvetica"/>
        </w:rPr>
        <w:t>52 (1), 47-64.</w:t>
      </w:r>
    </w:p>
    <w:p w14:paraId="30676E2D" w14:textId="77777777" w:rsidR="00712EDD" w:rsidRPr="00781069" w:rsidRDefault="00712EDD" w:rsidP="00FB312F">
      <w:pPr>
        <w:contextualSpacing/>
        <w:rPr>
          <w:rFonts w:ascii="Helvetica" w:hAnsi="Helvetica"/>
        </w:rPr>
      </w:pPr>
    </w:p>
    <w:p w14:paraId="2AA0A6CD" w14:textId="12574B35" w:rsidR="00FB312F" w:rsidRPr="00781069" w:rsidRDefault="00FB312F" w:rsidP="00FB312F">
      <w:pPr>
        <w:contextualSpacing/>
        <w:rPr>
          <w:rFonts w:ascii="Helvetica" w:eastAsia="Times New Roman" w:hAnsi="Helvetica" w:cs="Times New Roman"/>
          <w:color w:val="000000" w:themeColor="text1"/>
          <w:shd w:val="clear" w:color="auto" w:fill="FFFFFF"/>
          <w:lang w:eastAsia="en-GB"/>
        </w:rPr>
      </w:pPr>
      <w:proofErr w:type="gramStart"/>
      <w:r w:rsidRPr="00781069">
        <w:rPr>
          <w:rFonts w:ascii="Helvetica" w:eastAsia="Times New Roman" w:hAnsi="Helvetica" w:cs="Times New Roman"/>
          <w:color w:val="000000" w:themeColor="text1"/>
          <w:shd w:val="clear" w:color="auto" w:fill="FFFFFF"/>
          <w:lang w:eastAsia="en-GB"/>
        </w:rPr>
        <w:t>Child Fund International.</w:t>
      </w:r>
      <w:proofErr w:type="gramEnd"/>
      <w:r w:rsidRPr="00781069">
        <w:rPr>
          <w:rFonts w:ascii="Helvetica" w:eastAsia="Times New Roman" w:hAnsi="Helvetica" w:cs="Times New Roman"/>
          <w:color w:val="000000" w:themeColor="text1"/>
          <w:shd w:val="clear" w:color="auto" w:fill="FFFFFF"/>
          <w:lang w:eastAsia="en-GB"/>
        </w:rPr>
        <w:t xml:space="preserve"> (2018) </w:t>
      </w:r>
      <w:r w:rsidRPr="00781069">
        <w:rPr>
          <w:rFonts w:ascii="Helvetica" w:eastAsia="Times New Roman" w:hAnsi="Helvetica" w:cs="Times New Roman"/>
          <w:i/>
          <w:color w:val="000000" w:themeColor="text1"/>
          <w:shd w:val="clear" w:color="auto" w:fill="FFFFFF"/>
          <w:lang w:eastAsia="en-GB"/>
        </w:rPr>
        <w:t xml:space="preserve">Poverty and Education. </w:t>
      </w:r>
      <w:r w:rsidRPr="00781069">
        <w:rPr>
          <w:rFonts w:ascii="Helvetica" w:eastAsia="Times New Roman" w:hAnsi="Helvetica" w:cs="Times New Roman"/>
          <w:color w:val="000000" w:themeColor="text1"/>
          <w:shd w:val="clear" w:color="auto" w:fill="FFFFFF"/>
          <w:lang w:eastAsia="en-GB"/>
        </w:rPr>
        <w:t xml:space="preserve">Available from: </w:t>
      </w:r>
      <w:hyperlink r:id="rId11" w:history="1">
        <w:r w:rsidRPr="00781069">
          <w:rPr>
            <w:rStyle w:val="Hyperlink"/>
            <w:rFonts w:ascii="Helvetica" w:eastAsia="Times New Roman" w:hAnsi="Helvetica" w:cs="Times New Roman"/>
            <w:shd w:val="clear" w:color="auto" w:fill="FFFFFF"/>
            <w:lang w:eastAsia="en-GB"/>
          </w:rPr>
          <w:t>https://www.childfund.org/about-us/education/</w:t>
        </w:r>
      </w:hyperlink>
    </w:p>
    <w:p w14:paraId="05DD4BD7" w14:textId="39ECE381" w:rsidR="00FB312F" w:rsidRPr="00781069" w:rsidRDefault="00FB312F" w:rsidP="00FB312F">
      <w:pPr>
        <w:contextualSpacing/>
        <w:rPr>
          <w:rFonts w:ascii="Helvetica" w:eastAsia="Times New Roman" w:hAnsi="Helvetica" w:cs="Times New Roman"/>
          <w:color w:val="000000" w:themeColor="text1"/>
          <w:shd w:val="clear" w:color="auto" w:fill="FFFFFF"/>
          <w:lang w:eastAsia="en-GB"/>
        </w:rPr>
      </w:pPr>
      <w:r w:rsidRPr="00781069">
        <w:rPr>
          <w:rFonts w:ascii="Helvetica" w:eastAsia="Times New Roman" w:hAnsi="Helvetica" w:cs="Times New Roman"/>
          <w:color w:val="000000" w:themeColor="text1"/>
          <w:shd w:val="clear" w:color="auto" w:fill="FFFFFF"/>
          <w:lang w:eastAsia="en-GB"/>
        </w:rPr>
        <w:t>[Accessed: 20/02/18]</w:t>
      </w:r>
    </w:p>
    <w:p w14:paraId="6192CB93" w14:textId="77777777" w:rsidR="00840508" w:rsidRPr="00781069" w:rsidRDefault="00840508" w:rsidP="00FB312F">
      <w:pPr>
        <w:contextualSpacing/>
        <w:rPr>
          <w:rFonts w:ascii="Helvetica" w:eastAsia="Times New Roman" w:hAnsi="Helvetica" w:cs="Times New Roman"/>
          <w:color w:val="000000" w:themeColor="text1"/>
          <w:shd w:val="clear" w:color="auto" w:fill="FFFFFF"/>
          <w:lang w:eastAsia="en-GB"/>
        </w:rPr>
      </w:pPr>
    </w:p>
    <w:p w14:paraId="5798B97E" w14:textId="39EB88B5" w:rsidR="00840508" w:rsidRPr="00781069" w:rsidRDefault="00840508" w:rsidP="00840508">
      <w:pPr>
        <w:spacing w:after="225"/>
        <w:contextualSpacing/>
        <w:rPr>
          <w:rFonts w:ascii="Helvetica" w:eastAsia="Times New Roman" w:hAnsi="Helvetica" w:cs="Arial"/>
          <w:color w:val="000000" w:themeColor="text1"/>
          <w:lang w:eastAsia="en-GB"/>
        </w:rPr>
      </w:pPr>
      <w:r w:rsidRPr="00781069">
        <w:rPr>
          <w:rFonts w:ascii="Helvetica" w:eastAsia="Times New Roman" w:hAnsi="Helvetica" w:cs="Arial"/>
          <w:color w:val="000000" w:themeColor="text1"/>
          <w:lang w:eastAsia="en-GB"/>
        </w:rPr>
        <w:t>Coleman, J.S. (1966) </w:t>
      </w:r>
      <w:r w:rsidRPr="00781069">
        <w:rPr>
          <w:rFonts w:ascii="Helvetica" w:eastAsia="Times New Roman" w:hAnsi="Helvetica" w:cs="Arial"/>
          <w:i/>
          <w:iCs/>
          <w:color w:val="000000" w:themeColor="text1"/>
          <w:lang w:eastAsia="en-GB"/>
        </w:rPr>
        <w:t>Equality of educational opportunity</w:t>
      </w:r>
      <w:r w:rsidRPr="00781069">
        <w:rPr>
          <w:rFonts w:ascii="Helvetica" w:eastAsia="Times New Roman" w:hAnsi="Helvetica" w:cs="Arial"/>
          <w:color w:val="000000" w:themeColor="text1"/>
          <w:lang w:eastAsia="en-GB"/>
        </w:rPr>
        <w:t>. Washington, U.S: Department of Health, Education, and Welfare.</w:t>
      </w:r>
    </w:p>
    <w:p w14:paraId="1F0E499F" w14:textId="77777777" w:rsidR="008E090A" w:rsidRPr="00781069" w:rsidRDefault="008E090A" w:rsidP="008E090A">
      <w:pPr>
        <w:pStyle w:val="Heading2"/>
        <w:spacing w:before="300" w:beforeAutospacing="0" w:after="300" w:afterAutospacing="0"/>
        <w:contextualSpacing/>
        <w:rPr>
          <w:rFonts w:ascii="Helvetica" w:eastAsia="Times New Roman" w:hAnsi="Helvetica"/>
          <w:b w:val="0"/>
          <w:bCs w:val="0"/>
          <w:i/>
          <w:color w:val="000000" w:themeColor="text1"/>
          <w:sz w:val="24"/>
          <w:szCs w:val="24"/>
        </w:rPr>
      </w:pPr>
      <w:r w:rsidRPr="00781069">
        <w:rPr>
          <w:rFonts w:ascii="Helvetica" w:hAnsi="Helvetica" w:cs="Franklin Gothic Book"/>
          <w:b w:val="0"/>
          <w:color w:val="000000" w:themeColor="text1"/>
          <w:sz w:val="24"/>
          <w:szCs w:val="24"/>
        </w:rPr>
        <w:t>Child Poverty Action Group. (2016)</w:t>
      </w:r>
      <w:proofErr w:type="gramStart"/>
      <w:r w:rsidRPr="00781069">
        <w:rPr>
          <w:rFonts w:ascii="Helvetica" w:hAnsi="Helvetica" w:cs="Franklin Gothic Book"/>
          <w:b w:val="0"/>
          <w:color w:val="000000" w:themeColor="text1"/>
          <w:sz w:val="24"/>
          <w:szCs w:val="24"/>
        </w:rPr>
        <w:t xml:space="preserve">. </w:t>
      </w:r>
      <w:r w:rsidRPr="00781069">
        <w:rPr>
          <w:rFonts w:ascii="Helvetica" w:eastAsia="Times New Roman" w:hAnsi="Helvetica"/>
          <w:b w:val="0"/>
          <w:bCs w:val="0"/>
          <w:i/>
          <w:color w:val="000000" w:themeColor="text1"/>
          <w:sz w:val="24"/>
          <w:szCs w:val="24"/>
        </w:rPr>
        <w:t>The UK poverty line.</w:t>
      </w:r>
      <w:proofErr w:type="gramEnd"/>
      <w:r w:rsidRPr="00781069">
        <w:rPr>
          <w:rFonts w:ascii="Helvetica" w:eastAsia="Times New Roman" w:hAnsi="Helvetica"/>
          <w:b w:val="0"/>
          <w:bCs w:val="0"/>
          <w:i/>
          <w:color w:val="000000" w:themeColor="text1"/>
          <w:sz w:val="24"/>
          <w:szCs w:val="24"/>
        </w:rPr>
        <w:t xml:space="preserve"> Available from:</w:t>
      </w:r>
    </w:p>
    <w:p w14:paraId="5E3509B5" w14:textId="01FDB2D7" w:rsidR="008E090A" w:rsidRPr="00781069" w:rsidRDefault="00781069" w:rsidP="008E090A">
      <w:pPr>
        <w:pStyle w:val="Heading2"/>
        <w:spacing w:before="300" w:beforeAutospacing="0" w:after="300" w:afterAutospacing="0"/>
        <w:contextualSpacing/>
        <w:rPr>
          <w:rFonts w:ascii="Helvetica" w:eastAsia="Times New Roman" w:hAnsi="Helvetica"/>
          <w:b w:val="0"/>
          <w:bCs w:val="0"/>
          <w:color w:val="000000" w:themeColor="text1"/>
          <w:sz w:val="24"/>
          <w:szCs w:val="24"/>
        </w:rPr>
      </w:pPr>
      <w:hyperlink r:id="rId12" w:history="1">
        <w:r w:rsidR="008E090A" w:rsidRPr="00781069">
          <w:rPr>
            <w:rStyle w:val="Hyperlink"/>
            <w:rFonts w:ascii="Helvetica" w:eastAsia="Times New Roman" w:hAnsi="Helvetica"/>
            <w:b w:val="0"/>
            <w:bCs w:val="0"/>
            <w:sz w:val="24"/>
            <w:szCs w:val="24"/>
          </w:rPr>
          <w:t>http://www.cpag.org.uk/content/uk-poverty-line</w:t>
        </w:r>
      </w:hyperlink>
    </w:p>
    <w:p w14:paraId="4BE56AC6" w14:textId="7CC28518" w:rsidR="008E090A" w:rsidRPr="00781069" w:rsidRDefault="008E090A" w:rsidP="008E090A">
      <w:pPr>
        <w:pStyle w:val="Heading2"/>
        <w:spacing w:before="300" w:beforeAutospacing="0" w:after="300" w:afterAutospacing="0"/>
        <w:contextualSpacing/>
        <w:rPr>
          <w:rFonts w:ascii="Helvetica" w:eastAsia="Times New Roman" w:hAnsi="Helvetica"/>
          <w:b w:val="0"/>
          <w:bCs w:val="0"/>
          <w:color w:val="000000" w:themeColor="text1"/>
          <w:sz w:val="24"/>
          <w:szCs w:val="24"/>
        </w:rPr>
      </w:pPr>
      <w:r w:rsidRPr="00781069">
        <w:rPr>
          <w:rFonts w:ascii="Helvetica" w:eastAsia="Times New Roman" w:hAnsi="Helvetica"/>
          <w:b w:val="0"/>
          <w:bCs w:val="0"/>
          <w:color w:val="000000" w:themeColor="text1"/>
          <w:sz w:val="24"/>
          <w:szCs w:val="24"/>
        </w:rPr>
        <w:t>[Accessed: 21/02/18]</w:t>
      </w:r>
    </w:p>
    <w:p w14:paraId="7184F897" w14:textId="33362F10" w:rsidR="002E7B0E" w:rsidRPr="00781069" w:rsidRDefault="002E7B0E" w:rsidP="002E7B0E">
      <w:pPr>
        <w:pStyle w:val="NormalWeb"/>
        <w:rPr>
          <w:rFonts w:ascii="Helvetica" w:hAnsi="Helvetica" w:cs="Arial"/>
          <w:bCs/>
          <w:color w:val="000000" w:themeColor="text1"/>
        </w:rPr>
      </w:pPr>
      <w:proofErr w:type="spellStart"/>
      <w:r w:rsidRPr="00781069">
        <w:rPr>
          <w:rFonts w:ascii="Helvetica" w:hAnsi="Helvetica" w:cs="Arial"/>
          <w:bCs/>
          <w:color w:val="000000" w:themeColor="text1"/>
        </w:rPr>
        <w:t>Cudworth</w:t>
      </w:r>
      <w:proofErr w:type="spellEnd"/>
      <w:r w:rsidRPr="00781069">
        <w:rPr>
          <w:rFonts w:ascii="Helvetica" w:hAnsi="Helvetica" w:cs="Arial"/>
          <w:bCs/>
          <w:color w:val="000000" w:themeColor="text1"/>
        </w:rPr>
        <w:t xml:space="preserve">, E., a </w:t>
      </w:r>
      <w:proofErr w:type="spellStart"/>
      <w:r w:rsidRPr="00781069">
        <w:rPr>
          <w:rFonts w:ascii="Helvetica" w:hAnsi="Helvetica" w:cs="Arial"/>
          <w:bCs/>
          <w:color w:val="000000" w:themeColor="text1"/>
        </w:rPr>
        <w:t>Cudworth</w:t>
      </w:r>
      <w:proofErr w:type="spellEnd"/>
      <w:r w:rsidRPr="00781069">
        <w:rPr>
          <w:rFonts w:ascii="Helvetica" w:hAnsi="Helvetica" w:cs="Arial"/>
          <w:bCs/>
          <w:color w:val="000000" w:themeColor="text1"/>
        </w:rPr>
        <w:t xml:space="preserve">, D. (2010) ‘Educating the outcast? Policy and Practice in the Teaching of Gypsy/Traveller Children’ </w:t>
      </w:r>
      <w:proofErr w:type="spellStart"/>
      <w:r w:rsidRPr="00781069">
        <w:rPr>
          <w:rFonts w:ascii="Helvetica" w:hAnsi="Helvetica" w:cs="Arial"/>
          <w:bCs/>
          <w:color w:val="000000" w:themeColor="text1"/>
        </w:rPr>
        <w:t>yn</w:t>
      </w:r>
      <w:proofErr w:type="spellEnd"/>
      <w:r w:rsidRPr="00781069">
        <w:rPr>
          <w:rFonts w:ascii="Helvetica" w:hAnsi="Helvetica" w:cs="Arial"/>
          <w:bCs/>
          <w:color w:val="000000" w:themeColor="text1"/>
        </w:rPr>
        <w:t xml:space="preserve"> </w:t>
      </w:r>
      <w:proofErr w:type="spellStart"/>
      <w:r w:rsidRPr="00781069">
        <w:rPr>
          <w:rFonts w:ascii="Helvetica" w:hAnsi="Helvetica" w:cs="Arial"/>
          <w:bCs/>
          <w:color w:val="000000" w:themeColor="text1"/>
        </w:rPr>
        <w:t>Ang</w:t>
      </w:r>
      <w:proofErr w:type="spellEnd"/>
      <w:r w:rsidRPr="00781069">
        <w:rPr>
          <w:rFonts w:ascii="Helvetica" w:hAnsi="Helvetica" w:cs="Arial"/>
          <w:bCs/>
          <w:color w:val="000000" w:themeColor="text1"/>
        </w:rPr>
        <w:t xml:space="preserve">, L., </w:t>
      </w:r>
      <w:proofErr w:type="spellStart"/>
      <w:r w:rsidRPr="00781069">
        <w:rPr>
          <w:rFonts w:ascii="Helvetica" w:hAnsi="Helvetica" w:cs="Arial"/>
          <w:bCs/>
          <w:color w:val="000000" w:themeColor="text1"/>
        </w:rPr>
        <w:t>Trushell</w:t>
      </w:r>
      <w:proofErr w:type="spellEnd"/>
      <w:r w:rsidRPr="00781069">
        <w:rPr>
          <w:rFonts w:ascii="Helvetica" w:hAnsi="Helvetica" w:cs="Arial"/>
          <w:bCs/>
          <w:color w:val="000000" w:themeColor="text1"/>
        </w:rPr>
        <w:t xml:space="preserve">, J., a Walker, P. (ed.), </w:t>
      </w:r>
      <w:r w:rsidRPr="00781069">
        <w:rPr>
          <w:rFonts w:ascii="Helvetica" w:hAnsi="Helvetica" w:cs="Arial"/>
          <w:bCs/>
          <w:i/>
          <w:color w:val="262626"/>
        </w:rPr>
        <w:t>Learning and Teaching in a Metropolis,</w:t>
      </w:r>
      <w:r w:rsidRPr="00781069">
        <w:rPr>
          <w:rFonts w:ascii="Helvetica" w:hAnsi="Helvetica" w:cs="Arial"/>
          <w:bCs/>
          <w:color w:val="262626"/>
        </w:rPr>
        <w:t xml:space="preserve"> Netherlands: </w:t>
      </w:r>
      <w:proofErr w:type="spellStart"/>
      <w:r w:rsidRPr="00781069">
        <w:rPr>
          <w:rFonts w:ascii="Helvetica" w:hAnsi="Helvetica" w:cs="Arial"/>
          <w:bCs/>
          <w:color w:val="262626"/>
        </w:rPr>
        <w:t>Rodopi</w:t>
      </w:r>
      <w:proofErr w:type="spellEnd"/>
      <w:r w:rsidRPr="00781069">
        <w:rPr>
          <w:rFonts w:ascii="Helvetica" w:hAnsi="Helvetica" w:cs="Arial"/>
          <w:bCs/>
          <w:color w:val="000000" w:themeColor="text1"/>
        </w:rPr>
        <w:t>, pp. 27-48.</w:t>
      </w:r>
    </w:p>
    <w:p w14:paraId="5849CC5B" w14:textId="69433DF4" w:rsidR="00840508" w:rsidRPr="00781069" w:rsidRDefault="00840508" w:rsidP="00840508">
      <w:pPr>
        <w:pStyle w:val="NormalWeb"/>
        <w:contextualSpacing/>
        <w:rPr>
          <w:rFonts w:ascii="Helvetica" w:hAnsi="Helvetica"/>
        </w:rPr>
      </w:pPr>
      <w:r w:rsidRPr="00781069">
        <w:rPr>
          <w:rFonts w:ascii="Helvetica" w:hAnsi="Helvetica"/>
        </w:rPr>
        <w:t xml:space="preserve">Department of Education and Science (DES, 1985) </w:t>
      </w:r>
      <w:r w:rsidRPr="00781069">
        <w:rPr>
          <w:rFonts w:ascii="Helvetica" w:hAnsi="Helvetica"/>
          <w:i/>
        </w:rPr>
        <w:t xml:space="preserve">Education for all: Report of the Committee of Enquiry into the education of children from ethnic minority groups (The Swann Report). </w:t>
      </w:r>
      <w:r w:rsidRPr="00781069">
        <w:rPr>
          <w:rFonts w:ascii="Helvetica" w:hAnsi="Helvetica"/>
        </w:rPr>
        <w:t xml:space="preserve">London, UK: Her Majesty’s Stationery Office </w:t>
      </w:r>
    </w:p>
    <w:p w14:paraId="6333C7B1" w14:textId="77777777" w:rsidR="00840508" w:rsidRPr="00781069" w:rsidRDefault="00840508" w:rsidP="0084050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roofErr w:type="spellStart"/>
      <w:r w:rsidRPr="00781069">
        <w:rPr>
          <w:rFonts w:ascii="Helvetica" w:hAnsi="Helvetica" w:cs="Helvetica"/>
        </w:rPr>
        <w:t>Dobrin</w:t>
      </w:r>
      <w:proofErr w:type="spellEnd"/>
      <w:r w:rsidRPr="00781069">
        <w:rPr>
          <w:rFonts w:ascii="Helvetica" w:hAnsi="Helvetica" w:cs="Helvetica"/>
        </w:rPr>
        <w:t xml:space="preserve">, A. (2012) </w:t>
      </w:r>
      <w:r w:rsidRPr="00781069">
        <w:rPr>
          <w:rFonts w:ascii="Helvetica" w:hAnsi="Helvetica" w:cs="Helvetica"/>
          <w:i/>
        </w:rPr>
        <w:t>Why Poor Children Are Falling Behind</w:t>
      </w:r>
      <w:r w:rsidRPr="00781069">
        <w:rPr>
          <w:rFonts w:ascii="Helvetica" w:hAnsi="Helvetica" w:cs="Helvetica"/>
        </w:rPr>
        <w:t xml:space="preserve">. Available from: </w:t>
      </w:r>
      <w:hyperlink r:id="rId13" w:history="1">
        <w:r w:rsidRPr="00781069">
          <w:rPr>
            <w:rFonts w:ascii="Helvetica" w:hAnsi="Helvetica" w:cs="Helvetica"/>
          </w:rPr>
          <w:t>https://www.psychologytoday.com/blog/am-i-right/201202/why-poor-children-are-falling-behind</w:t>
        </w:r>
      </w:hyperlink>
      <w:r w:rsidRPr="00781069">
        <w:rPr>
          <w:rFonts w:ascii="Helvetica" w:hAnsi="Helvetica" w:cs="Helvetica"/>
        </w:rPr>
        <w:t xml:space="preserve"> </w:t>
      </w:r>
    </w:p>
    <w:p w14:paraId="2318079B" w14:textId="53AC9C05" w:rsidR="00840508" w:rsidRPr="00781069" w:rsidRDefault="00840508" w:rsidP="0084050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sidRPr="00781069">
        <w:rPr>
          <w:rFonts w:ascii="Helvetica" w:hAnsi="Helvetica" w:cs="Helvetica"/>
        </w:rPr>
        <w:t>[Accessed: 20/02/18]</w:t>
      </w:r>
    </w:p>
    <w:p w14:paraId="1FEA589D" w14:textId="77777777" w:rsidR="00840508" w:rsidRPr="00781069" w:rsidRDefault="00840508" w:rsidP="0084050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4B525DEB" w14:textId="77777777" w:rsidR="00712EDD" w:rsidRPr="00781069" w:rsidRDefault="00712EDD" w:rsidP="00712EDD">
      <w:pPr>
        <w:rPr>
          <w:rFonts w:ascii="Helvetica" w:hAnsi="Helvetica" w:cs="Helvetica Neue"/>
        </w:rPr>
      </w:pPr>
      <w:r w:rsidRPr="00781069">
        <w:rPr>
          <w:rFonts w:ascii="Helvetica" w:hAnsi="Helvetica" w:cs="Helvetica Neue"/>
        </w:rPr>
        <w:t xml:space="preserve">Education Act 1996 (1996) (Chapter 7.), </w:t>
      </w:r>
      <w:r w:rsidRPr="00781069">
        <w:rPr>
          <w:rFonts w:ascii="Helvetica" w:hAnsi="Helvetica" w:cs="Helvetica Neue"/>
          <w:i/>
        </w:rPr>
        <w:t>Compulsory Education</w:t>
      </w:r>
      <w:r w:rsidRPr="00781069">
        <w:rPr>
          <w:rFonts w:ascii="Helvetica" w:hAnsi="Helvetica" w:cs="Helvetica Neue"/>
        </w:rPr>
        <w:t>, London: HMSO</w:t>
      </w:r>
    </w:p>
    <w:p w14:paraId="31E9DCD5" w14:textId="6513BDD9" w:rsidR="00712EDD" w:rsidRPr="00781069" w:rsidRDefault="00712EDD" w:rsidP="00712EDD">
      <w:pPr>
        <w:rPr>
          <w:rFonts w:ascii="Helvetica" w:hAnsi="Helvetica" w:cs="Arial"/>
          <w:color w:val="262626"/>
        </w:rPr>
      </w:pPr>
      <w:r w:rsidRPr="00781069">
        <w:rPr>
          <w:rFonts w:ascii="Helvetica" w:hAnsi="Helvetica" w:cs="Arial"/>
          <w:color w:val="262626"/>
        </w:rPr>
        <w:t xml:space="preserve"> Available from: </w:t>
      </w:r>
      <w:hyperlink r:id="rId14" w:history="1">
        <w:r w:rsidRPr="00781069">
          <w:rPr>
            <w:rStyle w:val="Hyperlink"/>
            <w:rFonts w:ascii="Helvetica" w:hAnsi="Helvetica"/>
          </w:rPr>
          <w:t>http://www.legislation.gov.uk/ukpga/1996/56/section/7/enacted</w:t>
        </w:r>
      </w:hyperlink>
    </w:p>
    <w:p w14:paraId="73C9B6C3" w14:textId="29561AE2" w:rsidR="00712EDD" w:rsidRPr="00781069" w:rsidRDefault="00712EDD" w:rsidP="00712EDD">
      <w:pPr>
        <w:rPr>
          <w:rFonts w:ascii="Helvetica" w:hAnsi="Helvetica"/>
        </w:rPr>
      </w:pPr>
      <w:r w:rsidRPr="00781069">
        <w:rPr>
          <w:rFonts w:ascii="Helvetica" w:hAnsi="Helvetica"/>
        </w:rPr>
        <w:t>[Accessed: 23.02.18]</w:t>
      </w:r>
    </w:p>
    <w:p w14:paraId="7C564EFB" w14:textId="77777777" w:rsidR="00840508" w:rsidRPr="00781069" w:rsidRDefault="00840508" w:rsidP="00712EDD">
      <w:pPr>
        <w:rPr>
          <w:rFonts w:ascii="Helvetica" w:hAnsi="Helvetica"/>
        </w:rPr>
      </w:pPr>
    </w:p>
    <w:p w14:paraId="3B665079" w14:textId="77777777" w:rsidR="00840508" w:rsidRPr="00781069" w:rsidRDefault="00840508" w:rsidP="00840508">
      <w:pPr>
        <w:rPr>
          <w:rFonts w:ascii="Helvetica" w:eastAsia="Times New Roman" w:hAnsi="Helvetica" w:cs="Times New Roman"/>
          <w:color w:val="000000" w:themeColor="text1"/>
          <w:shd w:val="clear" w:color="auto" w:fill="FFFFFF"/>
          <w:lang w:eastAsia="en-GB"/>
        </w:rPr>
      </w:pPr>
      <w:proofErr w:type="gramStart"/>
      <w:r w:rsidRPr="00781069">
        <w:rPr>
          <w:rFonts w:ascii="Helvetica" w:eastAsia="Times New Roman" w:hAnsi="Helvetica" w:cs="Times New Roman"/>
          <w:color w:val="000000" w:themeColor="text1"/>
          <w:shd w:val="clear" w:color="auto" w:fill="FFFFFF"/>
          <w:lang w:eastAsia="en-GB"/>
        </w:rPr>
        <w:t xml:space="preserve">Farthing, R. (2014) </w:t>
      </w:r>
      <w:r w:rsidRPr="00781069">
        <w:rPr>
          <w:rFonts w:ascii="Helvetica" w:eastAsia="Times New Roman" w:hAnsi="Helvetica" w:cs="Times New Roman"/>
          <w:i/>
          <w:color w:val="000000" w:themeColor="text1"/>
          <w:shd w:val="clear" w:color="auto" w:fill="FFFFFF"/>
          <w:lang w:eastAsia="en-GB"/>
        </w:rPr>
        <w:t>The Cost of going to school, from young people’s perspectives</w:t>
      </w:r>
      <w:r w:rsidRPr="00781069">
        <w:rPr>
          <w:rFonts w:ascii="Helvetica" w:eastAsia="Times New Roman" w:hAnsi="Helvetica" w:cs="Times New Roman"/>
          <w:color w:val="000000" w:themeColor="text1"/>
          <w:shd w:val="clear" w:color="auto" w:fill="FFFFFF"/>
          <w:lang w:eastAsia="en-GB"/>
        </w:rPr>
        <w:t>.</w:t>
      </w:r>
      <w:proofErr w:type="gramEnd"/>
      <w:r w:rsidRPr="00781069">
        <w:rPr>
          <w:rFonts w:ascii="Helvetica" w:eastAsia="Times New Roman" w:hAnsi="Helvetica" w:cs="Times New Roman"/>
          <w:color w:val="000000" w:themeColor="text1"/>
          <w:shd w:val="clear" w:color="auto" w:fill="FFFFFF"/>
          <w:lang w:eastAsia="en-GB"/>
        </w:rPr>
        <w:t xml:space="preserve"> Available from: </w:t>
      </w:r>
    </w:p>
    <w:p w14:paraId="5F29F3BE" w14:textId="77777777" w:rsidR="00840508" w:rsidRPr="00781069" w:rsidRDefault="00781069" w:rsidP="00840508">
      <w:pPr>
        <w:rPr>
          <w:rFonts w:ascii="Helvetica" w:eastAsia="Times New Roman" w:hAnsi="Helvetica" w:cs="Times New Roman"/>
          <w:color w:val="000000" w:themeColor="text1"/>
          <w:shd w:val="clear" w:color="auto" w:fill="FFFFFF"/>
          <w:lang w:eastAsia="en-GB"/>
        </w:rPr>
      </w:pPr>
      <w:hyperlink r:id="rId15" w:history="1">
        <w:r w:rsidR="00840508" w:rsidRPr="00781069">
          <w:rPr>
            <w:rStyle w:val="Hyperlink"/>
            <w:rFonts w:ascii="Helvetica" w:eastAsia="Times New Roman" w:hAnsi="Helvetica" w:cs="Times New Roman"/>
            <w:shd w:val="clear" w:color="auto" w:fill="FFFFFF"/>
            <w:lang w:eastAsia="en-GB"/>
          </w:rPr>
          <w:t>http://www.cpag.org.uk/sites/default/files/The%20Costs%20of%20Going%20to%20School%20FINAL.pdf</w:t>
        </w:r>
      </w:hyperlink>
      <w:r w:rsidR="00840508" w:rsidRPr="00781069">
        <w:rPr>
          <w:rFonts w:ascii="Helvetica" w:eastAsia="Times New Roman" w:hAnsi="Helvetica" w:cs="Times New Roman"/>
          <w:color w:val="000000" w:themeColor="text1"/>
          <w:shd w:val="clear" w:color="auto" w:fill="FFFFFF"/>
          <w:lang w:eastAsia="en-GB"/>
        </w:rPr>
        <w:t xml:space="preserve"> </w:t>
      </w:r>
    </w:p>
    <w:p w14:paraId="5CAEDD22" w14:textId="1B76A525" w:rsidR="00840508" w:rsidRPr="00781069" w:rsidRDefault="00840508" w:rsidP="00712EDD">
      <w:pPr>
        <w:rPr>
          <w:rFonts w:ascii="Helvetica" w:eastAsia="Times New Roman" w:hAnsi="Helvetica" w:cs="Times New Roman"/>
          <w:color w:val="000000" w:themeColor="text1"/>
          <w:shd w:val="clear" w:color="auto" w:fill="FFFFFF"/>
          <w:lang w:eastAsia="en-GB"/>
        </w:rPr>
      </w:pPr>
      <w:r w:rsidRPr="00781069">
        <w:rPr>
          <w:rFonts w:ascii="Helvetica" w:eastAsia="Times New Roman" w:hAnsi="Helvetica" w:cs="Times New Roman"/>
          <w:color w:val="000000" w:themeColor="text1"/>
          <w:shd w:val="clear" w:color="auto" w:fill="FFFFFF"/>
          <w:lang w:eastAsia="en-GB"/>
        </w:rPr>
        <w:t>[Accessed: 20/02/18]</w:t>
      </w:r>
    </w:p>
    <w:p w14:paraId="35179725" w14:textId="77777777" w:rsidR="00936665" w:rsidRPr="00781069" w:rsidRDefault="00936665" w:rsidP="00936665">
      <w:pPr>
        <w:pStyle w:val="NormalWeb"/>
        <w:contextualSpacing/>
        <w:rPr>
          <w:rFonts w:ascii="Helvetica" w:hAnsi="Helvetica"/>
        </w:rPr>
      </w:pPr>
      <w:r w:rsidRPr="00781069">
        <w:rPr>
          <w:rFonts w:ascii="Helvetica" w:hAnsi="Helvetica"/>
          <w:bCs/>
          <w:color w:val="000000" w:themeColor="text1"/>
        </w:rPr>
        <w:t>Goodman, A., &amp; Gregg, P. (2010)</w:t>
      </w:r>
      <w:r w:rsidRPr="00781069">
        <w:rPr>
          <w:rFonts w:ascii="Helvetica" w:hAnsi="Helvetica"/>
          <w:color w:val="000000" w:themeColor="text1"/>
        </w:rPr>
        <w:t xml:space="preserve"> </w:t>
      </w:r>
      <w:r w:rsidRPr="00781069">
        <w:rPr>
          <w:rFonts w:ascii="Helvetica" w:hAnsi="Helvetica"/>
          <w:bCs/>
          <w:color w:val="000000" w:themeColor="text1"/>
        </w:rPr>
        <w:t xml:space="preserve">Poorer children’s educational attainment: how important are attitudes and behaviour? Joseph </w:t>
      </w:r>
      <w:proofErr w:type="spellStart"/>
      <w:r w:rsidRPr="00781069">
        <w:rPr>
          <w:rFonts w:ascii="Helvetica" w:hAnsi="Helvetica"/>
          <w:bCs/>
          <w:color w:val="000000" w:themeColor="text1"/>
        </w:rPr>
        <w:t>Rowntree</w:t>
      </w:r>
      <w:proofErr w:type="spellEnd"/>
      <w:r w:rsidRPr="00781069">
        <w:rPr>
          <w:rFonts w:ascii="Helvetica" w:hAnsi="Helvetica"/>
          <w:bCs/>
          <w:color w:val="000000" w:themeColor="text1"/>
        </w:rPr>
        <w:t xml:space="preserve"> Foundation. Available from: </w:t>
      </w:r>
      <w:hyperlink r:id="rId16" w:history="1">
        <w:r w:rsidRPr="00781069">
          <w:rPr>
            <w:rStyle w:val="Hyperlink"/>
            <w:rFonts w:ascii="Helvetica" w:hAnsi="Helvetica"/>
          </w:rPr>
          <w:t>https://www.jrf.org.uk/sites/default/files/jrf/migrated/files/poorer-children-education-full.pdf</w:t>
        </w:r>
      </w:hyperlink>
    </w:p>
    <w:p w14:paraId="6FA5E53F" w14:textId="09298FDF" w:rsidR="00936665" w:rsidRPr="00781069" w:rsidRDefault="00936665" w:rsidP="00936665">
      <w:pPr>
        <w:pStyle w:val="NormalWeb"/>
        <w:contextualSpacing/>
        <w:rPr>
          <w:rFonts w:ascii="Helvetica" w:hAnsi="Helvetica"/>
        </w:rPr>
      </w:pPr>
      <w:r w:rsidRPr="00781069">
        <w:rPr>
          <w:rFonts w:ascii="Helvetica" w:hAnsi="Helvetica"/>
        </w:rPr>
        <w:t>[Accessed: 20/02/18]</w:t>
      </w:r>
    </w:p>
    <w:p w14:paraId="45B69972" w14:textId="77777777" w:rsidR="00936665" w:rsidRPr="00781069" w:rsidRDefault="00936665" w:rsidP="00936665">
      <w:pPr>
        <w:contextualSpacing/>
        <w:rPr>
          <w:rFonts w:ascii="Helvetica" w:hAnsi="Helvetica"/>
        </w:rPr>
      </w:pPr>
      <w:r w:rsidRPr="00781069">
        <w:rPr>
          <w:rFonts w:ascii="Helvetica" w:hAnsi="Helvetica" w:cs="Arial"/>
          <w:color w:val="262626"/>
        </w:rPr>
        <w:t xml:space="preserve">Griffin, R. (2014) </w:t>
      </w:r>
      <w:r w:rsidRPr="00781069">
        <w:rPr>
          <w:rFonts w:ascii="Helvetica" w:hAnsi="Helvetica" w:cs="Arial"/>
          <w:bCs/>
          <w:i/>
          <w:color w:val="262626"/>
        </w:rPr>
        <w:t xml:space="preserve">Education in Indigenous, Nomadic and Travelling Communities. </w:t>
      </w:r>
      <w:proofErr w:type="spellStart"/>
      <w:r w:rsidRPr="00781069">
        <w:rPr>
          <w:rFonts w:ascii="Helvetica" w:hAnsi="Helvetica" w:cs="Arial"/>
          <w:bCs/>
          <w:color w:val="262626"/>
        </w:rPr>
        <w:t>Lodon</w:t>
      </w:r>
      <w:proofErr w:type="spellEnd"/>
      <w:r w:rsidRPr="00781069">
        <w:rPr>
          <w:rFonts w:ascii="Helvetica" w:hAnsi="Helvetica" w:cs="Arial"/>
          <w:bCs/>
          <w:color w:val="262626"/>
        </w:rPr>
        <w:t>, UK: Bloomsbury Publishing</w:t>
      </w:r>
    </w:p>
    <w:p w14:paraId="0017284D" w14:textId="77777777" w:rsidR="00936665" w:rsidRPr="00781069" w:rsidRDefault="00936665" w:rsidP="00936665">
      <w:pPr>
        <w:pStyle w:val="NormalWeb"/>
        <w:contextualSpacing/>
        <w:rPr>
          <w:rFonts w:ascii="Helvetica" w:hAnsi="Helvetica"/>
          <w:color w:val="000000" w:themeColor="text1"/>
        </w:rPr>
      </w:pPr>
      <w:r w:rsidRPr="00781069">
        <w:rPr>
          <w:rFonts w:ascii="Helvetica" w:hAnsi="Helvetica"/>
          <w:color w:val="000000" w:themeColor="text1"/>
        </w:rPr>
        <w:lastRenderedPageBreak/>
        <w:t xml:space="preserve">Isaacs, J. (2012) </w:t>
      </w:r>
      <w:r w:rsidRPr="00781069">
        <w:rPr>
          <w:rFonts w:ascii="Helvetica" w:hAnsi="Helvetica"/>
          <w:i/>
          <w:color w:val="000000" w:themeColor="text1"/>
        </w:rPr>
        <w:t>Starting School at a Disadvantage: The School Readiness of Poor Children</w:t>
      </w:r>
      <w:r w:rsidRPr="00781069">
        <w:rPr>
          <w:rFonts w:ascii="Helvetica" w:hAnsi="Helvetica"/>
          <w:color w:val="000000" w:themeColor="text1"/>
        </w:rPr>
        <w:t xml:space="preserve">. Available from: </w:t>
      </w:r>
      <w:hyperlink r:id="rId17" w:history="1">
        <w:r w:rsidRPr="00781069">
          <w:rPr>
            <w:rStyle w:val="Hyperlink"/>
            <w:rFonts w:ascii="Helvetica" w:hAnsi="Helvetica"/>
          </w:rPr>
          <w:t>https://www.brookings.edu/wpcontent/uploads/2016/06/0319_school_disadvantage_isaacs.pdf</w:t>
        </w:r>
      </w:hyperlink>
      <w:r w:rsidRPr="00781069">
        <w:rPr>
          <w:rFonts w:ascii="Helvetica" w:hAnsi="Helvetica"/>
          <w:color w:val="000000" w:themeColor="text1"/>
        </w:rPr>
        <w:t xml:space="preserve"> </w:t>
      </w:r>
    </w:p>
    <w:p w14:paraId="1371D4F6" w14:textId="77777777" w:rsidR="00936665" w:rsidRPr="00781069" w:rsidRDefault="00936665" w:rsidP="00936665">
      <w:pPr>
        <w:pStyle w:val="NormalWeb"/>
        <w:contextualSpacing/>
        <w:rPr>
          <w:rFonts w:ascii="Helvetica" w:hAnsi="Helvetica"/>
          <w:color w:val="000000" w:themeColor="text1"/>
        </w:rPr>
      </w:pPr>
      <w:r w:rsidRPr="00781069">
        <w:rPr>
          <w:rFonts w:ascii="Helvetica" w:hAnsi="Helvetica"/>
          <w:color w:val="000000" w:themeColor="text1"/>
        </w:rPr>
        <w:t>[Accessed: 20/02/18]</w:t>
      </w:r>
    </w:p>
    <w:p w14:paraId="35CA04D6" w14:textId="77777777" w:rsidR="00936665" w:rsidRPr="00781069" w:rsidRDefault="00936665" w:rsidP="00936665">
      <w:pPr>
        <w:spacing w:line="360" w:lineRule="auto"/>
        <w:rPr>
          <w:rFonts w:ascii="Helvetica" w:hAnsi="Helvetica"/>
        </w:rPr>
      </w:pPr>
      <w:proofErr w:type="gramStart"/>
      <w:r w:rsidRPr="00781069">
        <w:rPr>
          <w:rFonts w:ascii="Helvetica" w:hAnsi="Helvetica"/>
        </w:rPr>
        <w:t xml:space="preserve">Mattingly, J., &amp; </w:t>
      </w:r>
      <w:proofErr w:type="spellStart"/>
      <w:r w:rsidRPr="00781069">
        <w:rPr>
          <w:rFonts w:ascii="Helvetica" w:hAnsi="Helvetica"/>
        </w:rPr>
        <w:t>McInerney</w:t>
      </w:r>
      <w:proofErr w:type="spellEnd"/>
      <w:r w:rsidRPr="00781069">
        <w:rPr>
          <w:rFonts w:ascii="Helvetica" w:hAnsi="Helvetica"/>
        </w:rPr>
        <w:t xml:space="preserve">, L. (2010) </w:t>
      </w:r>
      <w:r w:rsidRPr="00781069">
        <w:rPr>
          <w:rFonts w:ascii="Helvetica" w:hAnsi="Helvetica"/>
          <w:i/>
        </w:rPr>
        <w:t>Education for Children With Disabilities- Improving access and quality.</w:t>
      </w:r>
      <w:proofErr w:type="gramEnd"/>
      <w:r w:rsidRPr="00781069">
        <w:rPr>
          <w:rFonts w:ascii="Helvetica" w:hAnsi="Helvetica"/>
          <w:i/>
        </w:rPr>
        <w:t xml:space="preserve"> </w:t>
      </w:r>
      <w:r w:rsidRPr="00781069">
        <w:rPr>
          <w:rFonts w:ascii="Helvetica" w:hAnsi="Helvetica"/>
        </w:rPr>
        <w:t>Available from:</w:t>
      </w:r>
    </w:p>
    <w:p w14:paraId="22284835" w14:textId="77777777" w:rsidR="00936665" w:rsidRPr="00781069" w:rsidRDefault="00781069" w:rsidP="00936665">
      <w:pPr>
        <w:spacing w:line="360" w:lineRule="auto"/>
        <w:rPr>
          <w:rFonts w:ascii="Helvetica" w:hAnsi="Helvetica"/>
        </w:rPr>
      </w:pPr>
      <w:hyperlink r:id="rId18" w:history="1">
        <w:r w:rsidR="00936665" w:rsidRPr="00781069">
          <w:rPr>
            <w:rStyle w:val="Hyperlink"/>
            <w:rFonts w:ascii="Helvetica" w:hAnsi="Helvetica"/>
          </w:rPr>
          <w:t>https://www.gov.uk/government/uploads/system/uploads/attachment_data/file/67664/edu-chi-disabil-guid-note.pdf</w:t>
        </w:r>
      </w:hyperlink>
      <w:r w:rsidR="00936665" w:rsidRPr="00781069">
        <w:rPr>
          <w:rFonts w:ascii="Helvetica" w:hAnsi="Helvetica"/>
        </w:rPr>
        <w:t xml:space="preserve"> </w:t>
      </w:r>
    </w:p>
    <w:p w14:paraId="35D88DCF" w14:textId="79E020F4" w:rsidR="00936665" w:rsidRPr="00781069" w:rsidRDefault="00936665" w:rsidP="00936665">
      <w:pPr>
        <w:spacing w:line="360" w:lineRule="auto"/>
        <w:rPr>
          <w:rFonts w:ascii="Helvetica" w:hAnsi="Helvetica"/>
        </w:rPr>
      </w:pPr>
      <w:r w:rsidRPr="00781069">
        <w:rPr>
          <w:rFonts w:ascii="Helvetica" w:hAnsi="Helvetica"/>
        </w:rPr>
        <w:t>[Accessed</w:t>
      </w:r>
      <w:proofErr w:type="gramStart"/>
      <w:r w:rsidRPr="00781069">
        <w:rPr>
          <w:rFonts w:ascii="Helvetica" w:hAnsi="Helvetica"/>
        </w:rPr>
        <w:t>:22</w:t>
      </w:r>
      <w:proofErr w:type="gramEnd"/>
      <w:r w:rsidRPr="00781069">
        <w:rPr>
          <w:rFonts w:ascii="Helvetica" w:hAnsi="Helvetica"/>
        </w:rPr>
        <w:t>/02/18]</w:t>
      </w:r>
    </w:p>
    <w:p w14:paraId="570FCB1D" w14:textId="77777777" w:rsidR="00936665" w:rsidRPr="00781069" w:rsidRDefault="00936665" w:rsidP="00936665">
      <w:pPr>
        <w:contextualSpacing/>
        <w:rPr>
          <w:rFonts w:ascii="Helvetica" w:hAnsi="Helvetica" w:cs="Arial"/>
          <w:color w:val="262626"/>
        </w:rPr>
      </w:pPr>
      <w:r w:rsidRPr="00781069">
        <w:rPr>
          <w:rFonts w:ascii="Helvetica" w:hAnsi="Helvetica" w:cs="Arial"/>
          <w:color w:val="262626"/>
        </w:rPr>
        <w:t xml:space="preserve">Office for National Statistics, 2011 Census (2014) </w:t>
      </w:r>
      <w:r w:rsidRPr="00781069">
        <w:rPr>
          <w:rFonts w:ascii="Helvetica" w:hAnsi="Helvetica" w:cs="Arial"/>
          <w:bCs/>
          <w:i/>
        </w:rPr>
        <w:t xml:space="preserve">2011 Census Analysis, What does the 2011 Census tell us about the Characteristics of Gypsy or Irish Travellers in England and Wales? </w:t>
      </w:r>
      <w:r w:rsidRPr="00781069">
        <w:rPr>
          <w:rFonts w:ascii="Helvetica" w:hAnsi="Helvetica" w:cs="Arial"/>
          <w:bCs/>
        </w:rPr>
        <w:t>[</w:t>
      </w:r>
      <w:proofErr w:type="spellStart"/>
      <w:proofErr w:type="gramStart"/>
      <w:r w:rsidRPr="00781069">
        <w:rPr>
          <w:rFonts w:ascii="Helvetica" w:hAnsi="Helvetica" w:cs="Arial"/>
          <w:bCs/>
        </w:rPr>
        <w:t>ar</w:t>
      </w:r>
      <w:proofErr w:type="gramEnd"/>
      <w:r w:rsidRPr="00781069">
        <w:rPr>
          <w:rFonts w:ascii="Helvetica" w:hAnsi="Helvetica" w:cs="Arial"/>
          <w:bCs/>
        </w:rPr>
        <w:t>-lein</w:t>
      </w:r>
      <w:proofErr w:type="spellEnd"/>
      <w:r w:rsidRPr="00781069">
        <w:rPr>
          <w:rFonts w:ascii="Helvetica" w:hAnsi="Helvetica" w:cs="Arial"/>
          <w:bCs/>
        </w:rPr>
        <w:t>]</w:t>
      </w:r>
      <w:r w:rsidRPr="00781069">
        <w:rPr>
          <w:rFonts w:ascii="Helvetica" w:hAnsi="Helvetica" w:cs="Arial"/>
          <w:color w:val="262626"/>
        </w:rPr>
        <w:t xml:space="preserve"> </w:t>
      </w:r>
      <w:proofErr w:type="spellStart"/>
      <w:r w:rsidRPr="00781069">
        <w:rPr>
          <w:rFonts w:ascii="Helvetica" w:hAnsi="Helvetica" w:cs="Arial"/>
          <w:color w:val="262626"/>
        </w:rPr>
        <w:t>Ar</w:t>
      </w:r>
      <w:proofErr w:type="spellEnd"/>
      <w:r w:rsidRPr="00781069">
        <w:rPr>
          <w:rFonts w:ascii="Helvetica" w:hAnsi="Helvetica" w:cs="Arial"/>
          <w:color w:val="262626"/>
        </w:rPr>
        <w:t xml:space="preserve"> </w:t>
      </w:r>
      <w:proofErr w:type="spellStart"/>
      <w:r w:rsidRPr="00781069">
        <w:rPr>
          <w:rFonts w:ascii="Helvetica" w:hAnsi="Helvetica" w:cs="Arial"/>
          <w:color w:val="262626"/>
        </w:rPr>
        <w:t>gael</w:t>
      </w:r>
      <w:proofErr w:type="spellEnd"/>
      <w:r w:rsidRPr="00781069">
        <w:rPr>
          <w:rFonts w:ascii="Helvetica" w:hAnsi="Helvetica" w:cs="Arial"/>
          <w:color w:val="262626"/>
        </w:rPr>
        <w:t xml:space="preserve"> o: </w:t>
      </w:r>
      <w:hyperlink r:id="rId19" w:history="1">
        <w:r w:rsidRPr="00781069">
          <w:rPr>
            <w:rStyle w:val="Hyperlink"/>
            <w:rFonts w:ascii="Helvetica" w:hAnsi="Helvetica" w:cs="Arial"/>
          </w:rPr>
          <w:t>http://webarchive.nationalarchives.gov.uk/20160105160709/http://www.ons.gov.uk/ons/rel/census/2011-census-analysis/what-does-the-2011-census-tell-us-about-the-characteristics-of-gypsy-or-irish-travellers-in-england-and-wales-/sty-gypsy-or-irish-travellers.html</w:t>
        </w:r>
      </w:hyperlink>
    </w:p>
    <w:p w14:paraId="13F00442" w14:textId="77777777" w:rsidR="00936665" w:rsidRPr="00781069" w:rsidRDefault="00936665" w:rsidP="00936665">
      <w:pPr>
        <w:contextualSpacing/>
        <w:rPr>
          <w:rFonts w:ascii="Helvetica" w:hAnsi="Helvetica" w:cs="Arial"/>
          <w:color w:val="262626"/>
        </w:rPr>
      </w:pPr>
      <w:r w:rsidRPr="00781069">
        <w:rPr>
          <w:rFonts w:ascii="Helvetica" w:hAnsi="Helvetica" w:cs="Arial"/>
          <w:color w:val="262626"/>
        </w:rPr>
        <w:t>[</w:t>
      </w:r>
      <w:proofErr w:type="spellStart"/>
      <w:r w:rsidRPr="00781069">
        <w:rPr>
          <w:rFonts w:ascii="Helvetica" w:hAnsi="Helvetica" w:cs="Arial"/>
          <w:color w:val="262626"/>
        </w:rPr>
        <w:t>Cyrchwyd</w:t>
      </w:r>
      <w:proofErr w:type="spellEnd"/>
      <w:r w:rsidRPr="00781069">
        <w:rPr>
          <w:rFonts w:ascii="Helvetica" w:hAnsi="Helvetica" w:cs="Arial"/>
          <w:color w:val="262626"/>
        </w:rPr>
        <w:t xml:space="preserve"> 2.3.16]</w:t>
      </w:r>
    </w:p>
    <w:p w14:paraId="4FC516FD" w14:textId="77777777" w:rsidR="00936665" w:rsidRPr="00781069" w:rsidRDefault="00936665" w:rsidP="00936665">
      <w:pPr>
        <w:spacing w:line="360" w:lineRule="auto"/>
        <w:rPr>
          <w:rFonts w:ascii="Helvetica" w:hAnsi="Helvetica"/>
        </w:rPr>
      </w:pPr>
    </w:p>
    <w:p w14:paraId="53ACDEEE" w14:textId="77777777" w:rsidR="00936665" w:rsidRPr="00781069" w:rsidRDefault="00936665" w:rsidP="00936665">
      <w:pPr>
        <w:contextualSpacing/>
        <w:rPr>
          <w:rFonts w:ascii="Helvetica" w:hAnsi="Helvetica"/>
        </w:rPr>
      </w:pPr>
      <w:r w:rsidRPr="00781069">
        <w:rPr>
          <w:rFonts w:ascii="Helvetica" w:hAnsi="Helvetica"/>
        </w:rPr>
        <w:t xml:space="preserve">OFSTED (1996) </w:t>
      </w:r>
      <w:r w:rsidRPr="00781069">
        <w:rPr>
          <w:rFonts w:ascii="Helvetica" w:hAnsi="Helvetica"/>
          <w:i/>
        </w:rPr>
        <w:t xml:space="preserve">The Education of Travelling Children: A survey of Educational Provision for Travelling Children, </w:t>
      </w:r>
      <w:r w:rsidRPr="00781069">
        <w:rPr>
          <w:rFonts w:ascii="Helvetica" w:hAnsi="Helvetica"/>
        </w:rPr>
        <w:t>London: OFSTED Publications Centre</w:t>
      </w:r>
    </w:p>
    <w:p w14:paraId="5FAEE5A5" w14:textId="77777777" w:rsidR="00936665" w:rsidRPr="00781069" w:rsidRDefault="00936665" w:rsidP="00936665">
      <w:pPr>
        <w:spacing w:line="360" w:lineRule="auto"/>
        <w:rPr>
          <w:rFonts w:ascii="Helvetica" w:hAnsi="Helvetica"/>
        </w:rPr>
      </w:pPr>
    </w:p>
    <w:p w14:paraId="24F911C0" w14:textId="77777777" w:rsidR="00936665" w:rsidRPr="00781069" w:rsidRDefault="00936665" w:rsidP="00936665">
      <w:pPr>
        <w:rPr>
          <w:rFonts w:ascii="Helvetica" w:eastAsia="Times New Roman" w:hAnsi="Helvetica" w:cs="Arial"/>
          <w:color w:val="000000" w:themeColor="text1"/>
          <w:shd w:val="clear" w:color="auto" w:fill="FFFFFF"/>
          <w:lang w:eastAsia="en-GB"/>
        </w:rPr>
      </w:pPr>
      <w:proofErr w:type="spellStart"/>
      <w:r w:rsidRPr="00781069">
        <w:rPr>
          <w:rStyle w:val="fn"/>
          <w:rFonts w:ascii="Helvetica" w:eastAsia="Times New Roman" w:hAnsi="Helvetica" w:cs="Arial"/>
          <w:color w:val="000000" w:themeColor="text1"/>
        </w:rPr>
        <w:t>Ortloff</w:t>
      </w:r>
      <w:proofErr w:type="spellEnd"/>
      <w:r w:rsidRPr="00781069">
        <w:rPr>
          <w:rStyle w:val="fn"/>
          <w:rFonts w:ascii="Helvetica" w:eastAsia="Times New Roman" w:hAnsi="Helvetica" w:cs="Arial"/>
          <w:color w:val="000000" w:themeColor="text1"/>
        </w:rPr>
        <w:t xml:space="preserve">, K. (2014) </w:t>
      </w:r>
      <w:r w:rsidRPr="00781069">
        <w:rPr>
          <w:rStyle w:val="fn"/>
          <w:rFonts w:ascii="Helvetica" w:eastAsia="Times New Roman" w:hAnsi="Helvetica" w:cs="Arial"/>
          <w:i/>
          <w:color w:val="000000" w:themeColor="text1"/>
        </w:rPr>
        <w:t>Words from Grandma</w:t>
      </w:r>
      <w:r w:rsidRPr="00781069">
        <w:rPr>
          <w:rFonts w:ascii="Helvetica" w:eastAsia="Times New Roman" w:hAnsi="Helvetica" w:cs="Arial"/>
          <w:i/>
          <w:color w:val="000000" w:themeColor="text1"/>
        </w:rPr>
        <w:t>:</w:t>
      </w:r>
      <w:r w:rsidRPr="00781069">
        <w:rPr>
          <w:rStyle w:val="apple-converted-space"/>
          <w:rFonts w:ascii="Helvetica" w:eastAsia="Times New Roman" w:hAnsi="Helvetica" w:cs="Arial"/>
          <w:i/>
          <w:color w:val="000000" w:themeColor="text1"/>
        </w:rPr>
        <w:t> </w:t>
      </w:r>
      <w:r w:rsidRPr="00781069">
        <w:rPr>
          <w:rStyle w:val="subtitle1"/>
          <w:rFonts w:ascii="Helvetica" w:eastAsia="Times New Roman" w:hAnsi="Helvetica" w:cs="Arial"/>
          <w:bCs/>
          <w:i/>
          <w:color w:val="000000" w:themeColor="text1"/>
        </w:rPr>
        <w:t>How to Grow Up to Be a Grown-Up and Not Just a Tall Kid.</w:t>
      </w:r>
      <w:r w:rsidRPr="00781069">
        <w:rPr>
          <w:rStyle w:val="subtitle1"/>
          <w:rFonts w:ascii="Helvetica" w:eastAsia="Times New Roman" w:hAnsi="Helvetica" w:cs="Arial"/>
          <w:bCs/>
          <w:color w:val="000000" w:themeColor="text1"/>
        </w:rPr>
        <w:t xml:space="preserve"> Bloomington: </w:t>
      </w:r>
      <w:proofErr w:type="spellStart"/>
      <w:r w:rsidRPr="00781069">
        <w:rPr>
          <w:rFonts w:ascii="Helvetica" w:eastAsia="Times New Roman" w:hAnsi="Helvetica" w:cs="Arial"/>
          <w:color w:val="000000" w:themeColor="text1"/>
          <w:shd w:val="clear" w:color="auto" w:fill="FFFFFF"/>
          <w:lang w:eastAsia="en-GB"/>
        </w:rPr>
        <w:t>Xlibris</w:t>
      </w:r>
      <w:proofErr w:type="spellEnd"/>
      <w:r w:rsidRPr="00781069">
        <w:rPr>
          <w:rFonts w:ascii="Helvetica" w:eastAsia="Times New Roman" w:hAnsi="Helvetica" w:cs="Arial"/>
          <w:color w:val="000000" w:themeColor="text1"/>
          <w:shd w:val="clear" w:color="auto" w:fill="FFFFFF"/>
          <w:lang w:eastAsia="en-GB"/>
        </w:rPr>
        <w:t xml:space="preserve"> Corporation</w:t>
      </w:r>
    </w:p>
    <w:p w14:paraId="7A053B8A" w14:textId="77777777" w:rsidR="00936665" w:rsidRPr="00781069" w:rsidRDefault="00936665" w:rsidP="00FA733F">
      <w:pPr>
        <w:spacing w:after="225"/>
        <w:contextualSpacing/>
        <w:rPr>
          <w:rFonts w:ascii="Helvetica" w:eastAsia="Times New Roman" w:hAnsi="Helvetica" w:cs="Arial"/>
          <w:color w:val="000000" w:themeColor="text1"/>
          <w:lang w:eastAsia="en-GB"/>
        </w:rPr>
      </w:pPr>
    </w:p>
    <w:p w14:paraId="53EBCC96" w14:textId="1A3C509F" w:rsidR="009B6648" w:rsidRPr="00781069" w:rsidRDefault="009B6648" w:rsidP="009B6648">
      <w:pPr>
        <w:spacing w:line="360" w:lineRule="auto"/>
        <w:rPr>
          <w:rFonts w:ascii="Helvetica" w:eastAsia="Times New Roman" w:hAnsi="Helvetica" w:cs="Arial"/>
          <w:color w:val="000000" w:themeColor="text1"/>
          <w:lang w:eastAsia="en-GB"/>
        </w:rPr>
      </w:pPr>
      <w:r w:rsidRPr="00781069">
        <w:rPr>
          <w:rFonts w:ascii="Helvetica" w:eastAsia="Times New Roman" w:hAnsi="Helvetica" w:cs="Arial"/>
          <w:color w:val="000000" w:themeColor="text1"/>
          <w:lang w:eastAsia="en-GB"/>
        </w:rPr>
        <w:t xml:space="preserve"> </w:t>
      </w:r>
      <w:proofErr w:type="spellStart"/>
      <w:r w:rsidRPr="00781069">
        <w:rPr>
          <w:rFonts w:ascii="Helvetica" w:hAnsi="Helvetica"/>
        </w:rPr>
        <w:t>Plowden</w:t>
      </w:r>
      <w:proofErr w:type="spellEnd"/>
      <w:r w:rsidRPr="00781069">
        <w:rPr>
          <w:rFonts w:ascii="Helvetica" w:hAnsi="Helvetica"/>
        </w:rPr>
        <w:t xml:space="preserve">, Lady B. (1967) </w:t>
      </w:r>
      <w:r w:rsidRPr="00781069">
        <w:rPr>
          <w:rFonts w:ascii="Helvetica" w:hAnsi="Helvetica"/>
          <w:i/>
        </w:rPr>
        <w:t xml:space="preserve">Children and their primary schools: a report of the Central Advisory Council for Education (The </w:t>
      </w:r>
      <w:proofErr w:type="spellStart"/>
      <w:r w:rsidRPr="00781069">
        <w:rPr>
          <w:rFonts w:ascii="Helvetica" w:hAnsi="Helvetica"/>
          <w:i/>
        </w:rPr>
        <w:t>Plowden</w:t>
      </w:r>
      <w:proofErr w:type="spellEnd"/>
      <w:r w:rsidRPr="00781069">
        <w:rPr>
          <w:rFonts w:ascii="Helvetica" w:hAnsi="Helvetica"/>
          <w:i/>
        </w:rPr>
        <w:t xml:space="preserve"> Report).</w:t>
      </w:r>
      <w:r w:rsidRPr="00781069">
        <w:rPr>
          <w:rFonts w:ascii="Helvetica" w:hAnsi="Helvetica"/>
        </w:rPr>
        <w:t xml:space="preserve"> London: Her Majesty’s Stationery Office </w:t>
      </w:r>
    </w:p>
    <w:p w14:paraId="1976BD1E" w14:textId="77777777" w:rsidR="004541FD" w:rsidRPr="00781069" w:rsidRDefault="004541FD" w:rsidP="00872D42">
      <w:pPr>
        <w:rPr>
          <w:rFonts w:ascii="Helvetica" w:eastAsia="Times New Roman" w:hAnsi="Helvetica" w:cs="Arial"/>
          <w:color w:val="000000" w:themeColor="text1"/>
          <w:shd w:val="clear" w:color="auto" w:fill="FFFFFF"/>
          <w:lang w:eastAsia="en-GB"/>
        </w:rPr>
      </w:pPr>
    </w:p>
    <w:p w14:paraId="62F3DC48" w14:textId="16C2CB60" w:rsidR="009227DD" w:rsidRPr="00781069" w:rsidRDefault="009227DD" w:rsidP="00872D42">
      <w:pPr>
        <w:rPr>
          <w:rFonts w:ascii="Helvetica" w:eastAsia="Times New Roman" w:hAnsi="Helvetica" w:cs="Times New Roman"/>
          <w:color w:val="000000" w:themeColor="text1"/>
          <w:lang w:eastAsia="en-GB"/>
        </w:rPr>
      </w:pPr>
      <w:r w:rsidRPr="00781069">
        <w:rPr>
          <w:rFonts w:ascii="Helvetica" w:hAnsi="Helvetica"/>
        </w:rPr>
        <w:t>Raphael, D. (2013) ‘</w:t>
      </w:r>
      <w:proofErr w:type="gramStart"/>
      <w:r w:rsidRPr="00781069">
        <w:rPr>
          <w:rFonts w:ascii="Helvetica" w:hAnsi="Helvetica"/>
        </w:rPr>
        <w:t>The</w:t>
      </w:r>
      <w:proofErr w:type="gramEnd"/>
      <w:r w:rsidRPr="00781069">
        <w:rPr>
          <w:rFonts w:ascii="Helvetica" w:hAnsi="Helvetica"/>
        </w:rPr>
        <w:t xml:space="preserve"> politics of poverty: definitions and explanations’, </w:t>
      </w:r>
      <w:r w:rsidRPr="00781069">
        <w:rPr>
          <w:rFonts w:ascii="Helvetica" w:hAnsi="Helvetica"/>
          <w:i/>
        </w:rPr>
        <w:t>Social Alternatives</w:t>
      </w:r>
      <w:r w:rsidRPr="00781069">
        <w:rPr>
          <w:rFonts w:ascii="Helvetica" w:hAnsi="Helvetica"/>
        </w:rPr>
        <w:t xml:space="preserve">, 32(1), 5-11. </w:t>
      </w:r>
    </w:p>
    <w:p w14:paraId="2898DC2A" w14:textId="77777777" w:rsidR="0066611A" w:rsidRPr="00781069" w:rsidRDefault="0066611A" w:rsidP="0066611A">
      <w:pPr>
        <w:rPr>
          <w:rFonts w:ascii="Helvetica" w:eastAsia="Times New Roman" w:hAnsi="Helvetica" w:cs="Times New Roman"/>
          <w:color w:val="000000" w:themeColor="text1"/>
          <w:shd w:val="clear" w:color="auto" w:fill="FFFFFF"/>
          <w:lang w:eastAsia="en-GB"/>
        </w:rPr>
      </w:pPr>
      <w:r w:rsidRPr="00781069">
        <w:rPr>
          <w:rFonts w:ascii="Helvetica" w:eastAsia="Times New Roman" w:hAnsi="Helvetica" w:cs="Times New Roman"/>
          <w:color w:val="000000" w:themeColor="text1"/>
          <w:shd w:val="clear" w:color="auto" w:fill="FFFFFF"/>
          <w:lang w:eastAsia="en-GB"/>
        </w:rPr>
        <w:t xml:space="preserve">United Nations Convention on the Rights of the Child (1989) ‘Your rights under the UNCRC' United Nations Children's Fund (UNICEF) </w:t>
      </w:r>
    </w:p>
    <w:p w14:paraId="0B43021D" w14:textId="702A3882" w:rsidR="0066611A" w:rsidRPr="00781069" w:rsidRDefault="00F30CCD" w:rsidP="0066611A">
      <w:pPr>
        <w:rPr>
          <w:rFonts w:ascii="Helvetica" w:eastAsia="Times New Roman" w:hAnsi="Helvetica" w:cs="Times New Roman"/>
          <w:color w:val="000000" w:themeColor="text1"/>
          <w:shd w:val="clear" w:color="auto" w:fill="FFFFFF"/>
          <w:lang w:eastAsia="en-GB"/>
        </w:rPr>
      </w:pPr>
      <w:r w:rsidRPr="00781069">
        <w:rPr>
          <w:rFonts w:ascii="Helvetica" w:eastAsia="Times New Roman" w:hAnsi="Helvetica" w:cs="Times New Roman"/>
          <w:color w:val="000000" w:themeColor="text1"/>
          <w:shd w:val="clear" w:color="auto" w:fill="FFFFFF"/>
          <w:lang w:eastAsia="en-GB"/>
        </w:rPr>
        <w:t xml:space="preserve"> </w:t>
      </w:r>
      <w:r w:rsidR="0066611A" w:rsidRPr="00781069">
        <w:rPr>
          <w:rFonts w:ascii="Helvetica" w:eastAsia="Times New Roman" w:hAnsi="Helvetica" w:cs="Times New Roman"/>
          <w:color w:val="000000" w:themeColor="text1"/>
          <w:shd w:val="clear" w:color="auto" w:fill="FFFFFF"/>
          <w:lang w:eastAsia="en-GB"/>
        </w:rPr>
        <w:t xml:space="preserve">Available from: </w:t>
      </w:r>
      <w:r w:rsidR="00781069" w:rsidRPr="00781069">
        <w:rPr>
          <w:rFonts w:ascii="Helvetica" w:hAnsi="Helvetica"/>
        </w:rPr>
        <w:fldChar w:fldCharType="begin"/>
      </w:r>
      <w:r w:rsidR="00781069" w:rsidRPr="00781069">
        <w:rPr>
          <w:rFonts w:ascii="Helvetica" w:hAnsi="Helvetica"/>
        </w:rPr>
        <w:instrText xml:space="preserve"> HYPERLINK "http://www.unicef.org.uk/youthvoice/pdfs/uncrc.pdf" \t "_blank" </w:instrText>
      </w:r>
      <w:r w:rsidR="00781069" w:rsidRPr="00781069">
        <w:rPr>
          <w:rFonts w:ascii="Helvetica" w:hAnsi="Helvetica"/>
        </w:rPr>
        <w:fldChar w:fldCharType="separate"/>
      </w:r>
      <w:r w:rsidR="0066611A" w:rsidRPr="00781069">
        <w:rPr>
          <w:rFonts w:ascii="Helvetica" w:eastAsia="Times New Roman" w:hAnsi="Helvetica" w:cs="Times New Roman"/>
          <w:color w:val="000000" w:themeColor="text1"/>
          <w:u w:val="single"/>
          <w:lang w:eastAsia="en-GB"/>
        </w:rPr>
        <w:t>http://www.unicef.org.uk/youthvoice/pdfs/uncrc.pdf</w:t>
      </w:r>
      <w:r w:rsidR="00781069" w:rsidRPr="00781069">
        <w:rPr>
          <w:rFonts w:ascii="Helvetica" w:eastAsia="Times New Roman" w:hAnsi="Helvetica" w:cs="Times New Roman"/>
          <w:color w:val="000000" w:themeColor="text1"/>
          <w:u w:val="single"/>
          <w:lang w:eastAsia="en-GB"/>
        </w:rPr>
        <w:fldChar w:fldCharType="end"/>
      </w:r>
      <w:r w:rsidR="00936665" w:rsidRPr="00781069">
        <w:rPr>
          <w:rFonts w:ascii="Helvetica" w:eastAsia="Times New Roman" w:hAnsi="Helvetica" w:cs="Times New Roman"/>
          <w:color w:val="000000" w:themeColor="text1"/>
          <w:lang w:eastAsia="en-GB"/>
        </w:rPr>
        <w:t xml:space="preserve"> </w:t>
      </w:r>
    </w:p>
    <w:p w14:paraId="75BA4321" w14:textId="022AAA47" w:rsidR="0013229A" w:rsidRPr="00781069" w:rsidRDefault="0066611A" w:rsidP="0066611A">
      <w:pPr>
        <w:rPr>
          <w:rFonts w:ascii="Helvetica" w:eastAsia="Times New Roman" w:hAnsi="Helvetica" w:cs="Times New Roman"/>
          <w:color w:val="000000" w:themeColor="text1"/>
          <w:shd w:val="clear" w:color="auto" w:fill="FFFFFF"/>
          <w:lang w:eastAsia="en-GB"/>
        </w:rPr>
      </w:pPr>
      <w:r w:rsidRPr="00781069">
        <w:rPr>
          <w:rFonts w:ascii="Helvetica" w:eastAsia="Times New Roman" w:hAnsi="Helvetica" w:cs="Times New Roman"/>
          <w:color w:val="000000" w:themeColor="text1"/>
          <w:shd w:val="clear" w:color="auto" w:fill="FFFFFF"/>
          <w:lang w:eastAsia="en-GB"/>
        </w:rPr>
        <w:t>[</w:t>
      </w:r>
      <w:r w:rsidR="00D41F95" w:rsidRPr="00781069">
        <w:rPr>
          <w:rFonts w:ascii="Helvetica" w:eastAsia="Times New Roman" w:hAnsi="Helvetica" w:cs="Times New Roman"/>
          <w:color w:val="000000" w:themeColor="text1"/>
          <w:shd w:val="clear" w:color="auto" w:fill="FFFFFF"/>
          <w:lang w:eastAsia="en-GB"/>
        </w:rPr>
        <w:t>A</w:t>
      </w:r>
      <w:r w:rsidRPr="00781069">
        <w:rPr>
          <w:rFonts w:ascii="Helvetica" w:eastAsia="Times New Roman" w:hAnsi="Helvetica" w:cs="Times New Roman"/>
          <w:color w:val="000000" w:themeColor="text1"/>
          <w:shd w:val="clear" w:color="auto" w:fill="FFFFFF"/>
          <w:lang w:eastAsia="en-GB"/>
        </w:rPr>
        <w:t>ccessed</w:t>
      </w:r>
      <w:r w:rsidR="00D41F95" w:rsidRPr="00781069">
        <w:rPr>
          <w:rFonts w:ascii="Helvetica" w:eastAsia="Times New Roman" w:hAnsi="Helvetica" w:cs="Times New Roman"/>
          <w:color w:val="000000" w:themeColor="text1"/>
          <w:shd w:val="clear" w:color="auto" w:fill="FFFFFF"/>
          <w:lang w:eastAsia="en-GB"/>
        </w:rPr>
        <w:t>:</w:t>
      </w:r>
      <w:r w:rsidRPr="00781069">
        <w:rPr>
          <w:rFonts w:ascii="Helvetica" w:eastAsia="Times New Roman" w:hAnsi="Helvetica" w:cs="Times New Roman"/>
          <w:color w:val="000000" w:themeColor="text1"/>
          <w:shd w:val="clear" w:color="auto" w:fill="FFFFFF"/>
          <w:lang w:eastAsia="en-GB"/>
        </w:rPr>
        <w:t xml:space="preserve"> 20/02/18]</w:t>
      </w:r>
    </w:p>
    <w:p w14:paraId="7EA1002B" w14:textId="77777777" w:rsidR="0084761B" w:rsidRPr="00781069" w:rsidRDefault="0084761B" w:rsidP="0066611A">
      <w:pPr>
        <w:rPr>
          <w:rFonts w:ascii="Helvetica" w:eastAsia="Times New Roman" w:hAnsi="Helvetica" w:cs="Times New Roman"/>
          <w:color w:val="000000" w:themeColor="text1"/>
          <w:shd w:val="clear" w:color="auto" w:fill="FFFFFF"/>
          <w:lang w:eastAsia="en-GB"/>
        </w:rPr>
      </w:pPr>
    </w:p>
    <w:p w14:paraId="01907CB1" w14:textId="4E55EE45" w:rsidR="0084761B" w:rsidRPr="00781069" w:rsidRDefault="0084761B" w:rsidP="0066611A">
      <w:pPr>
        <w:rPr>
          <w:rFonts w:ascii="Helvetica" w:eastAsia="Times New Roman" w:hAnsi="Helvetica" w:cs="Times New Roman"/>
          <w:color w:val="000000" w:themeColor="text1"/>
          <w:shd w:val="clear" w:color="auto" w:fill="FFFFFF"/>
          <w:lang w:eastAsia="en-GB"/>
        </w:rPr>
      </w:pPr>
      <w:r w:rsidRPr="00781069">
        <w:rPr>
          <w:rFonts w:ascii="Helvetica" w:eastAsia="Times New Roman" w:hAnsi="Helvetica" w:cs="Times New Roman"/>
          <w:color w:val="000000" w:themeColor="text1"/>
          <w:shd w:val="clear" w:color="auto" w:fill="FFFFFF"/>
          <w:lang w:eastAsia="en-GB"/>
        </w:rPr>
        <w:t xml:space="preserve">UNICEF. </w:t>
      </w:r>
      <w:proofErr w:type="gramStart"/>
      <w:r w:rsidRPr="00781069">
        <w:rPr>
          <w:rFonts w:ascii="Helvetica" w:eastAsia="Times New Roman" w:hAnsi="Helvetica" w:cs="Times New Roman"/>
          <w:color w:val="000000" w:themeColor="text1"/>
          <w:shd w:val="clear" w:color="auto" w:fill="FFFFFF"/>
          <w:lang w:eastAsia="en-GB"/>
        </w:rPr>
        <w:t xml:space="preserve">(2012) </w:t>
      </w:r>
      <w:r w:rsidRPr="00781069">
        <w:rPr>
          <w:rFonts w:ascii="Helvetica" w:eastAsia="Times New Roman" w:hAnsi="Helvetica" w:cs="Times New Roman"/>
          <w:i/>
          <w:color w:val="000000" w:themeColor="text1"/>
          <w:shd w:val="clear" w:color="auto" w:fill="FFFFFF"/>
          <w:lang w:eastAsia="en-GB"/>
        </w:rPr>
        <w:t>Disabilities.</w:t>
      </w:r>
      <w:proofErr w:type="gramEnd"/>
      <w:r w:rsidRPr="00781069">
        <w:rPr>
          <w:rFonts w:ascii="Helvetica" w:eastAsia="Times New Roman" w:hAnsi="Helvetica" w:cs="Times New Roman"/>
          <w:i/>
          <w:color w:val="000000" w:themeColor="text1"/>
          <w:shd w:val="clear" w:color="auto" w:fill="FFFFFF"/>
          <w:lang w:eastAsia="en-GB"/>
        </w:rPr>
        <w:t xml:space="preserve"> </w:t>
      </w:r>
      <w:r w:rsidRPr="00781069">
        <w:rPr>
          <w:rFonts w:ascii="Helvetica" w:eastAsia="Times New Roman" w:hAnsi="Helvetica" w:cs="Times New Roman"/>
          <w:color w:val="000000" w:themeColor="text1"/>
          <w:shd w:val="clear" w:color="auto" w:fill="FFFFFF"/>
          <w:lang w:eastAsia="en-GB"/>
        </w:rPr>
        <w:t xml:space="preserve">Available from: </w:t>
      </w:r>
      <w:hyperlink r:id="rId20" w:history="1">
        <w:r w:rsidRPr="00781069">
          <w:rPr>
            <w:rStyle w:val="Hyperlink"/>
            <w:rFonts w:ascii="Helvetica" w:eastAsia="Times New Roman" w:hAnsi="Helvetica" w:cs="Times New Roman"/>
            <w:shd w:val="clear" w:color="auto" w:fill="FFFFFF"/>
            <w:lang w:eastAsia="en-GB"/>
          </w:rPr>
          <w:t>https://www.unicef.org/disabilities/index_65316.html</w:t>
        </w:r>
      </w:hyperlink>
      <w:r w:rsidRPr="00781069">
        <w:rPr>
          <w:rFonts w:ascii="Helvetica" w:eastAsia="Times New Roman" w:hAnsi="Helvetica" w:cs="Times New Roman"/>
          <w:color w:val="000000" w:themeColor="text1"/>
          <w:shd w:val="clear" w:color="auto" w:fill="FFFFFF"/>
          <w:lang w:eastAsia="en-GB"/>
        </w:rPr>
        <w:t xml:space="preserve"> </w:t>
      </w:r>
    </w:p>
    <w:p w14:paraId="51A2AE9F" w14:textId="6911F6A1" w:rsidR="0084761B" w:rsidRPr="00781069" w:rsidRDefault="0084761B" w:rsidP="0066611A">
      <w:pPr>
        <w:rPr>
          <w:rFonts w:ascii="Helvetica" w:eastAsia="Times New Roman" w:hAnsi="Helvetica" w:cs="Times New Roman"/>
          <w:color w:val="000000" w:themeColor="text1"/>
          <w:shd w:val="clear" w:color="auto" w:fill="FFFFFF"/>
          <w:lang w:eastAsia="en-GB"/>
        </w:rPr>
      </w:pPr>
      <w:r w:rsidRPr="00781069">
        <w:rPr>
          <w:rFonts w:ascii="Helvetica" w:eastAsia="Times New Roman" w:hAnsi="Helvetica" w:cs="Times New Roman"/>
          <w:color w:val="000000" w:themeColor="text1"/>
          <w:shd w:val="clear" w:color="auto" w:fill="FFFFFF"/>
          <w:lang w:eastAsia="en-GB"/>
        </w:rPr>
        <w:t>[Accessed: 25/02/18]</w:t>
      </w:r>
    </w:p>
    <w:p w14:paraId="75E371E2" w14:textId="77777777" w:rsidR="00C11197" w:rsidRPr="00781069" w:rsidRDefault="00C11197" w:rsidP="0066611A">
      <w:pPr>
        <w:rPr>
          <w:rFonts w:ascii="Helvetica" w:eastAsia="Times New Roman" w:hAnsi="Helvetica" w:cs="Times New Roman"/>
          <w:color w:val="000000" w:themeColor="text1"/>
          <w:shd w:val="clear" w:color="auto" w:fill="FFFFFF"/>
          <w:lang w:eastAsia="en-GB"/>
        </w:rPr>
      </w:pPr>
    </w:p>
    <w:p w14:paraId="712F7BC4" w14:textId="77777777" w:rsidR="0084761B" w:rsidRPr="00781069" w:rsidRDefault="0084761B" w:rsidP="0066611A">
      <w:pPr>
        <w:rPr>
          <w:rFonts w:ascii="Helvetica" w:eastAsia="Times New Roman" w:hAnsi="Helvetica" w:cs="Times New Roman"/>
          <w:color w:val="000000" w:themeColor="text1"/>
          <w:shd w:val="clear" w:color="auto" w:fill="FFFFFF"/>
          <w:lang w:eastAsia="en-GB"/>
        </w:rPr>
      </w:pPr>
      <w:bookmarkStart w:id="0" w:name="_GoBack"/>
      <w:bookmarkEnd w:id="0"/>
    </w:p>
    <w:p w14:paraId="3194F139" w14:textId="3B4CC568" w:rsidR="00C11197" w:rsidRPr="00781069" w:rsidRDefault="00560B87" w:rsidP="0066611A">
      <w:pPr>
        <w:rPr>
          <w:rFonts w:ascii="Helvetica" w:eastAsia="Times New Roman" w:hAnsi="Helvetica" w:cs="Times New Roman"/>
          <w:color w:val="000000" w:themeColor="text1"/>
          <w:shd w:val="clear" w:color="auto" w:fill="FFFFFF"/>
          <w:lang w:eastAsia="en-GB"/>
        </w:rPr>
      </w:pPr>
      <w:proofErr w:type="gramStart"/>
      <w:r w:rsidRPr="00781069">
        <w:rPr>
          <w:rFonts w:ascii="Helvetica" w:eastAsia="Times New Roman" w:hAnsi="Helvetica" w:cs="Times New Roman"/>
          <w:color w:val="000000" w:themeColor="text1"/>
          <w:shd w:val="clear" w:color="auto" w:fill="FFFFFF"/>
          <w:lang w:eastAsia="en-GB"/>
        </w:rPr>
        <w:lastRenderedPageBreak/>
        <w:t>Welsh Assembly Government.</w:t>
      </w:r>
      <w:proofErr w:type="gramEnd"/>
      <w:r w:rsidR="00C11197" w:rsidRPr="00781069">
        <w:rPr>
          <w:rFonts w:ascii="Helvetica" w:eastAsia="Times New Roman" w:hAnsi="Helvetica" w:cs="Times New Roman"/>
          <w:color w:val="000000" w:themeColor="text1"/>
          <w:shd w:val="clear" w:color="auto" w:fill="FFFFFF"/>
          <w:lang w:eastAsia="en-GB"/>
        </w:rPr>
        <w:t xml:space="preserve"> (2008) </w:t>
      </w:r>
      <w:r w:rsidR="00C11197" w:rsidRPr="00781069">
        <w:rPr>
          <w:rFonts w:ascii="Helvetica" w:eastAsia="Times New Roman" w:hAnsi="Helvetica" w:cs="Times New Roman"/>
          <w:i/>
          <w:color w:val="000000" w:themeColor="text1"/>
          <w:shd w:val="clear" w:color="auto" w:fill="FFFFFF"/>
          <w:lang w:eastAsia="en-GB"/>
        </w:rPr>
        <w:t>Moving Forward-Gypsy Traveller Education.</w:t>
      </w:r>
      <w:r w:rsidR="00C11197" w:rsidRPr="00781069">
        <w:rPr>
          <w:rFonts w:ascii="Helvetica" w:eastAsia="Times New Roman" w:hAnsi="Helvetica" w:cs="Times New Roman"/>
          <w:color w:val="000000" w:themeColor="text1"/>
          <w:shd w:val="clear" w:color="auto" w:fill="FFFFFF"/>
          <w:lang w:eastAsia="en-GB"/>
        </w:rPr>
        <w:t xml:space="preserve"> Available from:</w:t>
      </w:r>
    </w:p>
    <w:p w14:paraId="42DB6890" w14:textId="53357876" w:rsidR="00C11197" w:rsidRPr="00781069" w:rsidRDefault="00781069" w:rsidP="0066611A">
      <w:pPr>
        <w:rPr>
          <w:rFonts w:ascii="Helvetica" w:eastAsia="Times New Roman" w:hAnsi="Helvetica" w:cs="Times New Roman"/>
          <w:color w:val="000000" w:themeColor="text1"/>
          <w:shd w:val="clear" w:color="auto" w:fill="FFFFFF"/>
          <w:lang w:eastAsia="en-GB"/>
        </w:rPr>
      </w:pPr>
      <w:hyperlink r:id="rId21" w:history="1">
        <w:r w:rsidR="00C11197" w:rsidRPr="00781069">
          <w:rPr>
            <w:rStyle w:val="Hyperlink"/>
            <w:rFonts w:ascii="Helvetica" w:eastAsia="Times New Roman" w:hAnsi="Helvetica" w:cs="Times New Roman"/>
            <w:shd w:val="clear" w:color="auto" w:fill="FFFFFF"/>
            <w:lang w:eastAsia="en-GB"/>
          </w:rPr>
          <w:t>http://learning.gov.wales/docs/learningwales/publications/121113travellereducationen.pdf</w:t>
        </w:r>
      </w:hyperlink>
    </w:p>
    <w:p w14:paraId="0C6B3E66" w14:textId="1684288A" w:rsidR="00C11197" w:rsidRPr="00781069" w:rsidRDefault="00C11197" w:rsidP="0066611A">
      <w:pPr>
        <w:rPr>
          <w:rFonts w:ascii="Helvetica" w:eastAsia="Times New Roman" w:hAnsi="Helvetica" w:cs="Times New Roman"/>
          <w:color w:val="000000" w:themeColor="text1"/>
          <w:shd w:val="clear" w:color="auto" w:fill="FFFFFF"/>
          <w:lang w:eastAsia="en-GB"/>
        </w:rPr>
      </w:pPr>
      <w:r w:rsidRPr="00781069">
        <w:rPr>
          <w:rFonts w:ascii="Helvetica" w:eastAsia="Times New Roman" w:hAnsi="Helvetica" w:cs="Times New Roman"/>
          <w:color w:val="000000" w:themeColor="text1"/>
          <w:shd w:val="clear" w:color="auto" w:fill="FFFFFF"/>
          <w:lang w:eastAsia="en-GB"/>
        </w:rPr>
        <w:t>[Accessed:</w:t>
      </w:r>
      <w:r w:rsidR="00560B87" w:rsidRPr="00781069">
        <w:rPr>
          <w:rFonts w:ascii="Helvetica" w:eastAsia="Times New Roman" w:hAnsi="Helvetica" w:cs="Times New Roman"/>
          <w:color w:val="000000" w:themeColor="text1"/>
          <w:shd w:val="clear" w:color="auto" w:fill="FFFFFF"/>
          <w:lang w:eastAsia="en-GB"/>
        </w:rPr>
        <w:t xml:space="preserve"> </w:t>
      </w:r>
      <w:r w:rsidRPr="00781069">
        <w:rPr>
          <w:rFonts w:ascii="Helvetica" w:eastAsia="Times New Roman" w:hAnsi="Helvetica" w:cs="Times New Roman"/>
          <w:color w:val="000000" w:themeColor="text1"/>
          <w:shd w:val="clear" w:color="auto" w:fill="FFFFFF"/>
          <w:lang w:eastAsia="en-GB"/>
        </w:rPr>
        <w:t>22/02/18]</w:t>
      </w:r>
    </w:p>
    <w:p w14:paraId="609DD8B6" w14:textId="77777777" w:rsidR="00560B87" w:rsidRPr="00781069" w:rsidRDefault="00560B87" w:rsidP="0066611A">
      <w:pPr>
        <w:rPr>
          <w:rFonts w:ascii="Helvetica" w:eastAsia="Times New Roman" w:hAnsi="Helvetica" w:cs="Times New Roman"/>
          <w:color w:val="000000" w:themeColor="text1"/>
          <w:shd w:val="clear" w:color="auto" w:fill="FFFFFF"/>
          <w:lang w:eastAsia="en-GB"/>
        </w:rPr>
      </w:pPr>
    </w:p>
    <w:p w14:paraId="228FB10F" w14:textId="290EF776" w:rsidR="00560B87" w:rsidRPr="00781069" w:rsidRDefault="00560B87" w:rsidP="0066611A">
      <w:pPr>
        <w:rPr>
          <w:rFonts w:ascii="Helvetica" w:eastAsia="Times New Roman" w:hAnsi="Helvetica" w:cs="Times New Roman"/>
          <w:color w:val="000000" w:themeColor="text1"/>
          <w:shd w:val="clear" w:color="auto" w:fill="FFFFFF"/>
          <w:lang w:eastAsia="en-GB"/>
        </w:rPr>
      </w:pPr>
      <w:proofErr w:type="gramStart"/>
      <w:r w:rsidRPr="00781069">
        <w:rPr>
          <w:rFonts w:ascii="Helvetica" w:eastAsia="Times New Roman" w:hAnsi="Helvetica" w:cs="Times New Roman"/>
          <w:color w:val="000000" w:themeColor="text1"/>
          <w:shd w:val="clear" w:color="auto" w:fill="FFFFFF"/>
          <w:lang w:eastAsia="en-GB"/>
        </w:rPr>
        <w:t>World Health Organization.</w:t>
      </w:r>
      <w:proofErr w:type="gramEnd"/>
      <w:r w:rsidRPr="00781069">
        <w:rPr>
          <w:rFonts w:ascii="Helvetica" w:eastAsia="Times New Roman" w:hAnsi="Helvetica" w:cs="Times New Roman"/>
          <w:color w:val="000000" w:themeColor="text1"/>
          <w:shd w:val="clear" w:color="auto" w:fill="FFFFFF"/>
          <w:lang w:eastAsia="en-GB"/>
        </w:rPr>
        <w:t xml:space="preserve"> (2012) </w:t>
      </w:r>
      <w:r w:rsidRPr="00781069">
        <w:rPr>
          <w:rFonts w:ascii="Helvetica" w:eastAsia="Times New Roman" w:hAnsi="Helvetica" w:cs="Times New Roman"/>
          <w:i/>
          <w:color w:val="000000" w:themeColor="text1"/>
          <w:shd w:val="clear" w:color="auto" w:fill="FFFFFF"/>
          <w:lang w:eastAsia="en-GB"/>
        </w:rPr>
        <w:t xml:space="preserve">Early Childhood Development and Disability. </w:t>
      </w:r>
      <w:r w:rsidRPr="00781069">
        <w:rPr>
          <w:rFonts w:ascii="Helvetica" w:eastAsia="Times New Roman" w:hAnsi="Helvetica" w:cs="Times New Roman"/>
          <w:color w:val="000000" w:themeColor="text1"/>
          <w:shd w:val="clear" w:color="auto" w:fill="FFFFFF"/>
          <w:lang w:eastAsia="en-GB"/>
        </w:rPr>
        <w:t xml:space="preserve">Available from: </w:t>
      </w:r>
      <w:hyperlink r:id="rId22" w:history="1">
        <w:r w:rsidRPr="00781069">
          <w:rPr>
            <w:rStyle w:val="Hyperlink"/>
            <w:rFonts w:ascii="Helvetica" w:eastAsia="Times New Roman" w:hAnsi="Helvetica" w:cs="Times New Roman"/>
            <w:shd w:val="clear" w:color="auto" w:fill="FFFFFF"/>
            <w:lang w:eastAsia="en-GB"/>
          </w:rPr>
          <w:t>http://apps.who.int/iris/bitstream/10665/75355/1/9789241504065_eng.pdf</w:t>
        </w:r>
      </w:hyperlink>
      <w:r w:rsidRPr="00781069">
        <w:rPr>
          <w:rFonts w:ascii="Helvetica" w:eastAsia="Times New Roman" w:hAnsi="Helvetica" w:cs="Times New Roman"/>
          <w:color w:val="000000" w:themeColor="text1"/>
          <w:shd w:val="clear" w:color="auto" w:fill="FFFFFF"/>
          <w:lang w:eastAsia="en-GB"/>
        </w:rPr>
        <w:t xml:space="preserve"> </w:t>
      </w:r>
    </w:p>
    <w:p w14:paraId="3E38273C" w14:textId="6713E915" w:rsidR="00560B87" w:rsidRPr="00781069" w:rsidRDefault="00560B87" w:rsidP="0066611A">
      <w:pPr>
        <w:rPr>
          <w:rFonts w:ascii="Helvetica" w:eastAsia="Times New Roman" w:hAnsi="Helvetica" w:cs="Times New Roman"/>
          <w:color w:val="000000" w:themeColor="text1"/>
          <w:shd w:val="clear" w:color="auto" w:fill="FFFFFF"/>
          <w:lang w:eastAsia="en-GB"/>
        </w:rPr>
      </w:pPr>
      <w:r w:rsidRPr="00781069">
        <w:rPr>
          <w:rFonts w:ascii="Helvetica" w:eastAsia="Times New Roman" w:hAnsi="Helvetica" w:cs="Times New Roman"/>
          <w:color w:val="000000" w:themeColor="text1"/>
          <w:shd w:val="clear" w:color="auto" w:fill="FFFFFF"/>
          <w:lang w:eastAsia="en-GB"/>
        </w:rPr>
        <w:t>[Accessed: 23/02/18]</w:t>
      </w:r>
    </w:p>
    <w:p w14:paraId="602D70CD" w14:textId="77777777" w:rsidR="009227DD" w:rsidRPr="00781069" w:rsidRDefault="009227DD" w:rsidP="0066611A">
      <w:pPr>
        <w:rPr>
          <w:rFonts w:ascii="Helvetica" w:eastAsia="Times New Roman" w:hAnsi="Helvetica" w:cs="Times New Roman"/>
          <w:color w:val="000000" w:themeColor="text1"/>
          <w:lang w:eastAsia="en-GB"/>
        </w:rPr>
      </w:pPr>
    </w:p>
    <w:p w14:paraId="48C0B45F" w14:textId="77777777" w:rsidR="0066611A" w:rsidRPr="00936665" w:rsidRDefault="0066611A" w:rsidP="0066611A">
      <w:pPr>
        <w:rPr>
          <w:rFonts w:ascii="Helvetica" w:eastAsia="Times New Roman" w:hAnsi="Helvetica" w:cs="Times New Roman"/>
          <w:color w:val="000000" w:themeColor="text1"/>
          <w:lang w:eastAsia="en-GB"/>
        </w:rPr>
      </w:pPr>
    </w:p>
    <w:p w14:paraId="23D4708A" w14:textId="77777777" w:rsidR="0066611A" w:rsidRPr="00936665" w:rsidRDefault="0066611A" w:rsidP="008A4699">
      <w:pPr>
        <w:spacing w:line="360" w:lineRule="auto"/>
        <w:contextualSpacing/>
        <w:rPr>
          <w:rFonts w:ascii="Helvetica" w:hAnsi="Helvetica"/>
          <w:color w:val="000000" w:themeColor="text1"/>
        </w:rPr>
      </w:pPr>
    </w:p>
    <w:p w14:paraId="13BE4382" w14:textId="77777777" w:rsidR="00D41F95" w:rsidRPr="00D41F95" w:rsidRDefault="00D41F95" w:rsidP="00D41F95">
      <w:pPr>
        <w:pStyle w:val="NormalWeb"/>
        <w:rPr>
          <w:rFonts w:ascii="Calibri" w:hAnsi="Calibri"/>
          <w:color w:val="000000" w:themeColor="text1"/>
          <w:sz w:val="21"/>
          <w:szCs w:val="21"/>
        </w:rPr>
      </w:pPr>
    </w:p>
    <w:p w14:paraId="19504BFA" w14:textId="77777777" w:rsidR="00D41F95" w:rsidRDefault="00D41F95" w:rsidP="00C67DB3">
      <w:pPr>
        <w:spacing w:line="360" w:lineRule="auto"/>
      </w:pPr>
    </w:p>
    <w:p w14:paraId="690AE4CB" w14:textId="77777777" w:rsidR="00E11C29" w:rsidRDefault="00E11C29" w:rsidP="00C67DB3">
      <w:pPr>
        <w:spacing w:line="360" w:lineRule="auto"/>
      </w:pPr>
    </w:p>
    <w:p w14:paraId="61F832E9" w14:textId="77777777" w:rsidR="000A57B4" w:rsidRDefault="000A57B4" w:rsidP="00C67DB3">
      <w:pPr>
        <w:spacing w:line="360" w:lineRule="auto"/>
      </w:pPr>
    </w:p>
    <w:sectPr w:rsidR="000A57B4" w:rsidSect="008B64C5">
      <w:footerReference w:type="even" r:id="rId23"/>
      <w:footerReference w:type="default" r:id="rId2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ECC74B0" w14:textId="77777777" w:rsidR="00381423" w:rsidRDefault="00381423" w:rsidP="003248D4">
      <w:r>
        <w:separator/>
      </w:r>
    </w:p>
  </w:endnote>
  <w:endnote w:type="continuationSeparator" w:id="0">
    <w:p w14:paraId="29A64EF7" w14:textId="77777777" w:rsidR="00381423" w:rsidRDefault="00381423" w:rsidP="003248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Calibri Light">
    <w:altName w:val="Tahoma"/>
    <w:charset w:val="00"/>
    <w:family w:val="swiss"/>
    <w:pitch w:val="variable"/>
    <w:sig w:usb0="E0002AFF" w:usb1="C000247B" w:usb2="00000009" w:usb3="00000000" w:csb0="000001FF" w:csb1="00000000"/>
  </w:font>
  <w:font w:name="Yu Gothic Light">
    <w:panose1 w:val="00000000000000000000"/>
    <w:charset w:val="00"/>
    <w:family w:val="roman"/>
    <w:notTrueType/>
    <w:pitch w:val="default"/>
  </w:font>
  <w:font w:name="Tahoma">
    <w:panose1 w:val="020B0604030504040204"/>
    <w:charset w:val="00"/>
    <w:family w:val="auto"/>
    <w:pitch w:val="variable"/>
    <w:sig w:usb0="E1002AFF" w:usb1="C000605B" w:usb2="00000029" w:usb3="00000000" w:csb0="000101FF" w:csb1="00000000"/>
  </w:font>
  <w:font w:name="Helvetica">
    <w:panose1 w:val="00000000000000000000"/>
    <w:charset w:val="00"/>
    <w:family w:val="auto"/>
    <w:pitch w:val="variable"/>
    <w:sig w:usb0="00000003" w:usb1="00000000" w:usb2="00000000" w:usb3="00000000" w:csb0="00000001" w:csb1="00000000"/>
  </w:font>
  <w:font w:name="Franklin Gothic Book">
    <w:panose1 w:val="020B0503020102020204"/>
    <w:charset w:val="00"/>
    <w:family w:val="auto"/>
    <w:pitch w:val="variable"/>
    <w:sig w:usb0="00000287" w:usb1="00000000" w:usb2="00000000" w:usb3="00000000" w:csb0="0000009F" w:csb1="00000000"/>
  </w:font>
  <w:font w:name=".SFNSText-Regular">
    <w:charset w:val="88"/>
    <w:family w:val="swiss"/>
    <w:pitch w:val="variable"/>
    <w:sig w:usb0="2000028F" w:usb1="0A080003" w:usb2="00000010" w:usb3="00000000" w:csb0="0010019F" w:csb1="00000000"/>
  </w:font>
  <w:font w:name="Arial">
    <w:panose1 w:val="020B0604020202020204"/>
    <w:charset w:val="00"/>
    <w:family w:val="auto"/>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Yu Mincho">
    <w:panose1 w:val="00000000000000000000"/>
    <w:charset w:val="0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9AE28BD" w14:textId="77777777" w:rsidR="003248D4" w:rsidRDefault="003248D4" w:rsidP="00A241D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3C6B8D9" w14:textId="77777777" w:rsidR="003248D4" w:rsidRDefault="003248D4" w:rsidP="003248D4">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B9C673F" w14:textId="77777777" w:rsidR="003248D4" w:rsidRDefault="003248D4" w:rsidP="00A241D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781069">
      <w:rPr>
        <w:rStyle w:val="PageNumber"/>
        <w:noProof/>
      </w:rPr>
      <w:t>10</w:t>
    </w:r>
    <w:r>
      <w:rPr>
        <w:rStyle w:val="PageNumber"/>
      </w:rPr>
      <w:fldChar w:fldCharType="end"/>
    </w:r>
  </w:p>
  <w:p w14:paraId="25258642" w14:textId="77777777" w:rsidR="003248D4" w:rsidRDefault="003248D4" w:rsidP="003248D4">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C4D82BC" w14:textId="77777777" w:rsidR="00381423" w:rsidRDefault="00381423" w:rsidP="003248D4">
      <w:r>
        <w:separator/>
      </w:r>
    </w:p>
  </w:footnote>
  <w:footnote w:type="continuationSeparator" w:id="0">
    <w:p w14:paraId="1FB81021" w14:textId="77777777" w:rsidR="00381423" w:rsidRDefault="00381423" w:rsidP="003248D4">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A12402"/>
    <w:multiLevelType w:val="multilevel"/>
    <w:tmpl w:val="3A704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0F53CC2"/>
    <w:multiLevelType w:val="multilevel"/>
    <w:tmpl w:val="4FCA6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119E1FAC"/>
    <w:multiLevelType w:val="multilevel"/>
    <w:tmpl w:val="76C03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33C70E75"/>
    <w:multiLevelType w:val="multilevel"/>
    <w:tmpl w:val="97784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60E6185E"/>
    <w:multiLevelType w:val="multilevel"/>
    <w:tmpl w:val="F15CE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3"/>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33B18"/>
    <w:rsid w:val="0006672D"/>
    <w:rsid w:val="00097EE2"/>
    <w:rsid w:val="000A57B4"/>
    <w:rsid w:val="000B67F2"/>
    <w:rsid w:val="000B7949"/>
    <w:rsid w:val="0013229A"/>
    <w:rsid w:val="00194B2B"/>
    <w:rsid w:val="001C1747"/>
    <w:rsid w:val="001F15AE"/>
    <w:rsid w:val="002033F9"/>
    <w:rsid w:val="0023126C"/>
    <w:rsid w:val="002340E0"/>
    <w:rsid w:val="00264A0C"/>
    <w:rsid w:val="00281248"/>
    <w:rsid w:val="00287C90"/>
    <w:rsid w:val="002B0AA3"/>
    <w:rsid w:val="002B3D86"/>
    <w:rsid w:val="002C5AFB"/>
    <w:rsid w:val="002D5336"/>
    <w:rsid w:val="002E2B28"/>
    <w:rsid w:val="002E7B0E"/>
    <w:rsid w:val="002F2463"/>
    <w:rsid w:val="002F40C7"/>
    <w:rsid w:val="00302895"/>
    <w:rsid w:val="003248D4"/>
    <w:rsid w:val="00342846"/>
    <w:rsid w:val="00345991"/>
    <w:rsid w:val="00347C6F"/>
    <w:rsid w:val="00381423"/>
    <w:rsid w:val="0039118E"/>
    <w:rsid w:val="003C77C5"/>
    <w:rsid w:val="0040725C"/>
    <w:rsid w:val="004300FF"/>
    <w:rsid w:val="00451B5D"/>
    <w:rsid w:val="004541FD"/>
    <w:rsid w:val="004545B3"/>
    <w:rsid w:val="00460283"/>
    <w:rsid w:val="004617AF"/>
    <w:rsid w:val="00462CFE"/>
    <w:rsid w:val="004869E7"/>
    <w:rsid w:val="00486ED1"/>
    <w:rsid w:val="004F35A0"/>
    <w:rsid w:val="005539D8"/>
    <w:rsid w:val="00560B87"/>
    <w:rsid w:val="005673F9"/>
    <w:rsid w:val="005819CB"/>
    <w:rsid w:val="0058659F"/>
    <w:rsid w:val="006048EC"/>
    <w:rsid w:val="0061019A"/>
    <w:rsid w:val="00611A69"/>
    <w:rsid w:val="006305EE"/>
    <w:rsid w:val="0066383B"/>
    <w:rsid w:val="0066611A"/>
    <w:rsid w:val="006A2595"/>
    <w:rsid w:val="006B4C3B"/>
    <w:rsid w:val="006D2696"/>
    <w:rsid w:val="00711B00"/>
    <w:rsid w:val="00712EDD"/>
    <w:rsid w:val="00726648"/>
    <w:rsid w:val="0075638F"/>
    <w:rsid w:val="00781069"/>
    <w:rsid w:val="00781570"/>
    <w:rsid w:val="00781F22"/>
    <w:rsid w:val="007E513A"/>
    <w:rsid w:val="007F7B96"/>
    <w:rsid w:val="00820CDB"/>
    <w:rsid w:val="00822977"/>
    <w:rsid w:val="00840508"/>
    <w:rsid w:val="0084761B"/>
    <w:rsid w:val="00872D42"/>
    <w:rsid w:val="00887977"/>
    <w:rsid w:val="008A4699"/>
    <w:rsid w:val="008B5A29"/>
    <w:rsid w:val="008B64C5"/>
    <w:rsid w:val="008D7C59"/>
    <w:rsid w:val="008E090A"/>
    <w:rsid w:val="00915472"/>
    <w:rsid w:val="00917F33"/>
    <w:rsid w:val="009227DD"/>
    <w:rsid w:val="00933B18"/>
    <w:rsid w:val="00936665"/>
    <w:rsid w:val="00936B90"/>
    <w:rsid w:val="00985B05"/>
    <w:rsid w:val="00993A77"/>
    <w:rsid w:val="00997BC3"/>
    <w:rsid w:val="009B1DE0"/>
    <w:rsid w:val="009B27E2"/>
    <w:rsid w:val="009B6648"/>
    <w:rsid w:val="009D509B"/>
    <w:rsid w:val="00A26D67"/>
    <w:rsid w:val="00A433E4"/>
    <w:rsid w:val="00A50FB6"/>
    <w:rsid w:val="00A6226C"/>
    <w:rsid w:val="00A962A3"/>
    <w:rsid w:val="00AD5707"/>
    <w:rsid w:val="00B2590C"/>
    <w:rsid w:val="00B41F6C"/>
    <w:rsid w:val="00B438FE"/>
    <w:rsid w:val="00B44F80"/>
    <w:rsid w:val="00B57699"/>
    <w:rsid w:val="00BB05A0"/>
    <w:rsid w:val="00BC4F88"/>
    <w:rsid w:val="00BD7E01"/>
    <w:rsid w:val="00C0606A"/>
    <w:rsid w:val="00C11197"/>
    <w:rsid w:val="00C67DB3"/>
    <w:rsid w:val="00C70FB5"/>
    <w:rsid w:val="00CA6A51"/>
    <w:rsid w:val="00CB4283"/>
    <w:rsid w:val="00CC470E"/>
    <w:rsid w:val="00CD2912"/>
    <w:rsid w:val="00CF08E8"/>
    <w:rsid w:val="00D41F95"/>
    <w:rsid w:val="00DA62EA"/>
    <w:rsid w:val="00DB6510"/>
    <w:rsid w:val="00E11C29"/>
    <w:rsid w:val="00E158EA"/>
    <w:rsid w:val="00E325A8"/>
    <w:rsid w:val="00E62EB4"/>
    <w:rsid w:val="00E70D9F"/>
    <w:rsid w:val="00E85002"/>
    <w:rsid w:val="00EB0F93"/>
    <w:rsid w:val="00EF5A27"/>
    <w:rsid w:val="00F2107D"/>
    <w:rsid w:val="00F308BD"/>
    <w:rsid w:val="00F30CCD"/>
    <w:rsid w:val="00F475FC"/>
    <w:rsid w:val="00FA43D6"/>
    <w:rsid w:val="00FA733F"/>
    <w:rsid w:val="00FB312F"/>
    <w:rsid w:val="00FE2CE4"/>
    <w:rsid w:val="00FE5C0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7DA8559"/>
  <w14:defaultImageDpi w14:val="32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048E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E090A"/>
    <w:pPr>
      <w:spacing w:before="100" w:beforeAutospacing="1" w:after="100" w:afterAutospacing="1"/>
      <w:outlineLvl w:val="1"/>
    </w:pPr>
    <w:rPr>
      <w:rFonts w:ascii="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E11C29"/>
    <w:rPr>
      <w:b/>
      <w:bCs/>
    </w:rPr>
  </w:style>
  <w:style w:type="character" w:customStyle="1" w:styleId="apple-converted-space">
    <w:name w:val="apple-converted-space"/>
    <w:basedOn w:val="DefaultParagraphFont"/>
    <w:rsid w:val="0066611A"/>
  </w:style>
  <w:style w:type="character" w:styleId="Hyperlink">
    <w:name w:val="Hyperlink"/>
    <w:basedOn w:val="DefaultParagraphFont"/>
    <w:uiPriority w:val="99"/>
    <w:unhideWhenUsed/>
    <w:rsid w:val="0066611A"/>
    <w:rPr>
      <w:color w:val="0000FF"/>
      <w:u w:val="single"/>
    </w:rPr>
  </w:style>
  <w:style w:type="paragraph" w:styleId="NormalWeb">
    <w:name w:val="Normal (Web)"/>
    <w:basedOn w:val="Normal"/>
    <w:uiPriority w:val="99"/>
    <w:unhideWhenUsed/>
    <w:rsid w:val="00CC470E"/>
    <w:pPr>
      <w:spacing w:before="100" w:beforeAutospacing="1" w:after="100" w:afterAutospacing="1"/>
    </w:pPr>
    <w:rPr>
      <w:rFonts w:ascii="Times New Roman" w:hAnsi="Times New Roman" w:cs="Times New Roman"/>
      <w:lang w:eastAsia="en-GB"/>
    </w:rPr>
  </w:style>
  <w:style w:type="paragraph" w:styleId="Footer">
    <w:name w:val="footer"/>
    <w:basedOn w:val="Normal"/>
    <w:link w:val="FooterChar"/>
    <w:uiPriority w:val="99"/>
    <w:unhideWhenUsed/>
    <w:rsid w:val="003248D4"/>
    <w:pPr>
      <w:tabs>
        <w:tab w:val="center" w:pos="4513"/>
        <w:tab w:val="right" w:pos="9026"/>
      </w:tabs>
    </w:pPr>
  </w:style>
  <w:style w:type="character" w:customStyle="1" w:styleId="FooterChar">
    <w:name w:val="Footer Char"/>
    <w:basedOn w:val="DefaultParagraphFont"/>
    <w:link w:val="Footer"/>
    <w:uiPriority w:val="99"/>
    <w:rsid w:val="003248D4"/>
  </w:style>
  <w:style w:type="character" w:styleId="PageNumber">
    <w:name w:val="page number"/>
    <w:basedOn w:val="DefaultParagraphFont"/>
    <w:uiPriority w:val="99"/>
    <w:semiHidden/>
    <w:unhideWhenUsed/>
    <w:rsid w:val="003248D4"/>
  </w:style>
  <w:style w:type="character" w:styleId="FollowedHyperlink">
    <w:name w:val="FollowedHyperlink"/>
    <w:basedOn w:val="DefaultParagraphFont"/>
    <w:uiPriority w:val="99"/>
    <w:semiHidden/>
    <w:unhideWhenUsed/>
    <w:rsid w:val="00FA43D6"/>
    <w:rPr>
      <w:color w:val="954F72" w:themeColor="followedHyperlink"/>
      <w:u w:val="single"/>
    </w:rPr>
  </w:style>
  <w:style w:type="character" w:styleId="Emphasis">
    <w:name w:val="Emphasis"/>
    <w:basedOn w:val="DefaultParagraphFont"/>
    <w:uiPriority w:val="20"/>
    <w:qFormat/>
    <w:rsid w:val="002033F9"/>
    <w:rPr>
      <w:i/>
      <w:iCs/>
    </w:rPr>
  </w:style>
  <w:style w:type="character" w:customStyle="1" w:styleId="Heading2Char">
    <w:name w:val="Heading 2 Char"/>
    <w:basedOn w:val="DefaultParagraphFont"/>
    <w:link w:val="Heading2"/>
    <w:uiPriority w:val="9"/>
    <w:rsid w:val="008E090A"/>
    <w:rPr>
      <w:rFonts w:ascii="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6048EC"/>
    <w:rPr>
      <w:rFonts w:asciiTheme="majorHAnsi" w:eastAsiaTheme="majorEastAsia" w:hAnsiTheme="majorHAnsi" w:cstheme="majorBidi"/>
      <w:color w:val="2F5496" w:themeColor="accent1" w:themeShade="BF"/>
      <w:sz w:val="32"/>
      <w:szCs w:val="32"/>
    </w:rPr>
  </w:style>
  <w:style w:type="character" w:customStyle="1" w:styleId="fn">
    <w:name w:val="fn"/>
    <w:basedOn w:val="DefaultParagraphFont"/>
    <w:rsid w:val="006048EC"/>
  </w:style>
  <w:style w:type="character" w:customStyle="1" w:styleId="subtitle1">
    <w:name w:val="subtitle1"/>
    <w:basedOn w:val="DefaultParagraphFont"/>
    <w:rsid w:val="006048EC"/>
  </w:style>
  <w:style w:type="paragraph" w:styleId="BalloonText">
    <w:name w:val="Balloon Text"/>
    <w:basedOn w:val="Normal"/>
    <w:link w:val="BalloonTextChar"/>
    <w:uiPriority w:val="99"/>
    <w:semiHidden/>
    <w:unhideWhenUsed/>
    <w:rsid w:val="009B1DE0"/>
    <w:rPr>
      <w:rFonts w:ascii="Tahoma" w:hAnsi="Tahoma" w:cs="Tahoma"/>
      <w:sz w:val="16"/>
      <w:szCs w:val="16"/>
    </w:rPr>
  </w:style>
  <w:style w:type="character" w:customStyle="1" w:styleId="BalloonTextChar">
    <w:name w:val="Balloon Text Char"/>
    <w:basedOn w:val="DefaultParagraphFont"/>
    <w:link w:val="BalloonText"/>
    <w:uiPriority w:val="99"/>
    <w:semiHidden/>
    <w:rsid w:val="009B1DE0"/>
    <w:rPr>
      <w:rFonts w:ascii="Tahoma" w:hAnsi="Tahoma" w:cs="Tahoma"/>
      <w:sz w:val="16"/>
      <w:szCs w:val="16"/>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048E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E090A"/>
    <w:pPr>
      <w:spacing w:before="100" w:beforeAutospacing="1" w:after="100" w:afterAutospacing="1"/>
      <w:outlineLvl w:val="1"/>
    </w:pPr>
    <w:rPr>
      <w:rFonts w:ascii="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E11C29"/>
    <w:rPr>
      <w:b/>
      <w:bCs/>
    </w:rPr>
  </w:style>
  <w:style w:type="character" w:customStyle="1" w:styleId="apple-converted-space">
    <w:name w:val="apple-converted-space"/>
    <w:basedOn w:val="DefaultParagraphFont"/>
    <w:rsid w:val="0066611A"/>
  </w:style>
  <w:style w:type="character" w:styleId="Hyperlink">
    <w:name w:val="Hyperlink"/>
    <w:basedOn w:val="DefaultParagraphFont"/>
    <w:uiPriority w:val="99"/>
    <w:unhideWhenUsed/>
    <w:rsid w:val="0066611A"/>
    <w:rPr>
      <w:color w:val="0000FF"/>
      <w:u w:val="single"/>
    </w:rPr>
  </w:style>
  <w:style w:type="paragraph" w:styleId="NormalWeb">
    <w:name w:val="Normal (Web)"/>
    <w:basedOn w:val="Normal"/>
    <w:uiPriority w:val="99"/>
    <w:unhideWhenUsed/>
    <w:rsid w:val="00CC470E"/>
    <w:pPr>
      <w:spacing w:before="100" w:beforeAutospacing="1" w:after="100" w:afterAutospacing="1"/>
    </w:pPr>
    <w:rPr>
      <w:rFonts w:ascii="Times New Roman" w:hAnsi="Times New Roman" w:cs="Times New Roman"/>
      <w:lang w:eastAsia="en-GB"/>
    </w:rPr>
  </w:style>
  <w:style w:type="paragraph" w:styleId="Footer">
    <w:name w:val="footer"/>
    <w:basedOn w:val="Normal"/>
    <w:link w:val="FooterChar"/>
    <w:uiPriority w:val="99"/>
    <w:unhideWhenUsed/>
    <w:rsid w:val="003248D4"/>
    <w:pPr>
      <w:tabs>
        <w:tab w:val="center" w:pos="4513"/>
        <w:tab w:val="right" w:pos="9026"/>
      </w:tabs>
    </w:pPr>
  </w:style>
  <w:style w:type="character" w:customStyle="1" w:styleId="FooterChar">
    <w:name w:val="Footer Char"/>
    <w:basedOn w:val="DefaultParagraphFont"/>
    <w:link w:val="Footer"/>
    <w:uiPriority w:val="99"/>
    <w:rsid w:val="003248D4"/>
  </w:style>
  <w:style w:type="character" w:styleId="PageNumber">
    <w:name w:val="page number"/>
    <w:basedOn w:val="DefaultParagraphFont"/>
    <w:uiPriority w:val="99"/>
    <w:semiHidden/>
    <w:unhideWhenUsed/>
    <w:rsid w:val="003248D4"/>
  </w:style>
  <w:style w:type="character" w:styleId="FollowedHyperlink">
    <w:name w:val="FollowedHyperlink"/>
    <w:basedOn w:val="DefaultParagraphFont"/>
    <w:uiPriority w:val="99"/>
    <w:semiHidden/>
    <w:unhideWhenUsed/>
    <w:rsid w:val="00FA43D6"/>
    <w:rPr>
      <w:color w:val="954F72" w:themeColor="followedHyperlink"/>
      <w:u w:val="single"/>
    </w:rPr>
  </w:style>
  <w:style w:type="character" w:styleId="Emphasis">
    <w:name w:val="Emphasis"/>
    <w:basedOn w:val="DefaultParagraphFont"/>
    <w:uiPriority w:val="20"/>
    <w:qFormat/>
    <w:rsid w:val="002033F9"/>
    <w:rPr>
      <w:i/>
      <w:iCs/>
    </w:rPr>
  </w:style>
  <w:style w:type="character" w:customStyle="1" w:styleId="Heading2Char">
    <w:name w:val="Heading 2 Char"/>
    <w:basedOn w:val="DefaultParagraphFont"/>
    <w:link w:val="Heading2"/>
    <w:uiPriority w:val="9"/>
    <w:rsid w:val="008E090A"/>
    <w:rPr>
      <w:rFonts w:ascii="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6048EC"/>
    <w:rPr>
      <w:rFonts w:asciiTheme="majorHAnsi" w:eastAsiaTheme="majorEastAsia" w:hAnsiTheme="majorHAnsi" w:cstheme="majorBidi"/>
      <w:color w:val="2F5496" w:themeColor="accent1" w:themeShade="BF"/>
      <w:sz w:val="32"/>
      <w:szCs w:val="32"/>
    </w:rPr>
  </w:style>
  <w:style w:type="character" w:customStyle="1" w:styleId="fn">
    <w:name w:val="fn"/>
    <w:basedOn w:val="DefaultParagraphFont"/>
    <w:rsid w:val="006048EC"/>
  </w:style>
  <w:style w:type="character" w:customStyle="1" w:styleId="subtitle1">
    <w:name w:val="subtitle1"/>
    <w:basedOn w:val="DefaultParagraphFont"/>
    <w:rsid w:val="006048EC"/>
  </w:style>
  <w:style w:type="paragraph" w:styleId="BalloonText">
    <w:name w:val="Balloon Text"/>
    <w:basedOn w:val="Normal"/>
    <w:link w:val="BalloonTextChar"/>
    <w:uiPriority w:val="99"/>
    <w:semiHidden/>
    <w:unhideWhenUsed/>
    <w:rsid w:val="009B1DE0"/>
    <w:rPr>
      <w:rFonts w:ascii="Tahoma" w:hAnsi="Tahoma" w:cs="Tahoma"/>
      <w:sz w:val="16"/>
      <w:szCs w:val="16"/>
    </w:rPr>
  </w:style>
  <w:style w:type="character" w:customStyle="1" w:styleId="BalloonTextChar">
    <w:name w:val="Balloon Text Char"/>
    <w:basedOn w:val="DefaultParagraphFont"/>
    <w:link w:val="BalloonText"/>
    <w:uiPriority w:val="99"/>
    <w:semiHidden/>
    <w:rsid w:val="009B1DE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8110621">
      <w:bodyDiv w:val="1"/>
      <w:marLeft w:val="0"/>
      <w:marRight w:val="0"/>
      <w:marTop w:val="0"/>
      <w:marBottom w:val="0"/>
      <w:divBdr>
        <w:top w:val="none" w:sz="0" w:space="0" w:color="auto"/>
        <w:left w:val="none" w:sz="0" w:space="0" w:color="auto"/>
        <w:bottom w:val="none" w:sz="0" w:space="0" w:color="auto"/>
        <w:right w:val="none" w:sz="0" w:space="0" w:color="auto"/>
      </w:divBdr>
    </w:div>
    <w:div w:id="143738235">
      <w:bodyDiv w:val="1"/>
      <w:marLeft w:val="0"/>
      <w:marRight w:val="0"/>
      <w:marTop w:val="0"/>
      <w:marBottom w:val="0"/>
      <w:divBdr>
        <w:top w:val="none" w:sz="0" w:space="0" w:color="auto"/>
        <w:left w:val="none" w:sz="0" w:space="0" w:color="auto"/>
        <w:bottom w:val="none" w:sz="0" w:space="0" w:color="auto"/>
        <w:right w:val="none" w:sz="0" w:space="0" w:color="auto"/>
      </w:divBdr>
    </w:div>
    <w:div w:id="195967898">
      <w:bodyDiv w:val="1"/>
      <w:marLeft w:val="0"/>
      <w:marRight w:val="0"/>
      <w:marTop w:val="0"/>
      <w:marBottom w:val="0"/>
      <w:divBdr>
        <w:top w:val="none" w:sz="0" w:space="0" w:color="auto"/>
        <w:left w:val="none" w:sz="0" w:space="0" w:color="auto"/>
        <w:bottom w:val="none" w:sz="0" w:space="0" w:color="auto"/>
        <w:right w:val="none" w:sz="0" w:space="0" w:color="auto"/>
      </w:divBdr>
    </w:div>
    <w:div w:id="450050894">
      <w:bodyDiv w:val="1"/>
      <w:marLeft w:val="0"/>
      <w:marRight w:val="0"/>
      <w:marTop w:val="0"/>
      <w:marBottom w:val="0"/>
      <w:divBdr>
        <w:top w:val="none" w:sz="0" w:space="0" w:color="auto"/>
        <w:left w:val="none" w:sz="0" w:space="0" w:color="auto"/>
        <w:bottom w:val="none" w:sz="0" w:space="0" w:color="auto"/>
        <w:right w:val="none" w:sz="0" w:space="0" w:color="auto"/>
      </w:divBdr>
    </w:div>
    <w:div w:id="468090737">
      <w:bodyDiv w:val="1"/>
      <w:marLeft w:val="0"/>
      <w:marRight w:val="0"/>
      <w:marTop w:val="0"/>
      <w:marBottom w:val="0"/>
      <w:divBdr>
        <w:top w:val="none" w:sz="0" w:space="0" w:color="auto"/>
        <w:left w:val="none" w:sz="0" w:space="0" w:color="auto"/>
        <w:bottom w:val="none" w:sz="0" w:space="0" w:color="auto"/>
        <w:right w:val="none" w:sz="0" w:space="0" w:color="auto"/>
      </w:divBdr>
    </w:div>
    <w:div w:id="506868345">
      <w:bodyDiv w:val="1"/>
      <w:marLeft w:val="0"/>
      <w:marRight w:val="0"/>
      <w:marTop w:val="0"/>
      <w:marBottom w:val="0"/>
      <w:divBdr>
        <w:top w:val="none" w:sz="0" w:space="0" w:color="auto"/>
        <w:left w:val="none" w:sz="0" w:space="0" w:color="auto"/>
        <w:bottom w:val="none" w:sz="0" w:space="0" w:color="auto"/>
        <w:right w:val="none" w:sz="0" w:space="0" w:color="auto"/>
      </w:divBdr>
      <w:divsChild>
        <w:div w:id="120390924">
          <w:marLeft w:val="0"/>
          <w:marRight w:val="0"/>
          <w:marTop w:val="0"/>
          <w:marBottom w:val="0"/>
          <w:divBdr>
            <w:top w:val="none" w:sz="0" w:space="0" w:color="auto"/>
            <w:left w:val="none" w:sz="0" w:space="0" w:color="auto"/>
            <w:bottom w:val="none" w:sz="0" w:space="0" w:color="auto"/>
            <w:right w:val="none" w:sz="0" w:space="0" w:color="auto"/>
          </w:divBdr>
          <w:divsChild>
            <w:div w:id="1408382913">
              <w:marLeft w:val="0"/>
              <w:marRight w:val="0"/>
              <w:marTop w:val="0"/>
              <w:marBottom w:val="0"/>
              <w:divBdr>
                <w:top w:val="none" w:sz="0" w:space="0" w:color="auto"/>
                <w:left w:val="none" w:sz="0" w:space="0" w:color="auto"/>
                <w:bottom w:val="none" w:sz="0" w:space="0" w:color="auto"/>
                <w:right w:val="none" w:sz="0" w:space="0" w:color="auto"/>
              </w:divBdr>
              <w:divsChild>
                <w:div w:id="851530757">
                  <w:marLeft w:val="0"/>
                  <w:marRight w:val="0"/>
                  <w:marTop w:val="0"/>
                  <w:marBottom w:val="0"/>
                  <w:divBdr>
                    <w:top w:val="none" w:sz="0" w:space="0" w:color="auto"/>
                    <w:left w:val="none" w:sz="0" w:space="0" w:color="auto"/>
                    <w:bottom w:val="none" w:sz="0" w:space="0" w:color="auto"/>
                    <w:right w:val="none" w:sz="0" w:space="0" w:color="auto"/>
                  </w:divBdr>
                  <w:divsChild>
                    <w:div w:id="1723139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7107505">
      <w:bodyDiv w:val="1"/>
      <w:marLeft w:val="0"/>
      <w:marRight w:val="0"/>
      <w:marTop w:val="0"/>
      <w:marBottom w:val="0"/>
      <w:divBdr>
        <w:top w:val="none" w:sz="0" w:space="0" w:color="auto"/>
        <w:left w:val="none" w:sz="0" w:space="0" w:color="auto"/>
        <w:bottom w:val="none" w:sz="0" w:space="0" w:color="auto"/>
        <w:right w:val="none" w:sz="0" w:space="0" w:color="auto"/>
      </w:divBdr>
    </w:div>
    <w:div w:id="681862331">
      <w:bodyDiv w:val="1"/>
      <w:marLeft w:val="0"/>
      <w:marRight w:val="0"/>
      <w:marTop w:val="0"/>
      <w:marBottom w:val="0"/>
      <w:divBdr>
        <w:top w:val="none" w:sz="0" w:space="0" w:color="auto"/>
        <w:left w:val="none" w:sz="0" w:space="0" w:color="auto"/>
        <w:bottom w:val="none" w:sz="0" w:space="0" w:color="auto"/>
        <w:right w:val="none" w:sz="0" w:space="0" w:color="auto"/>
      </w:divBdr>
      <w:divsChild>
        <w:div w:id="1718164977">
          <w:marLeft w:val="0"/>
          <w:marRight w:val="0"/>
          <w:marTop w:val="0"/>
          <w:marBottom w:val="0"/>
          <w:divBdr>
            <w:top w:val="none" w:sz="0" w:space="0" w:color="auto"/>
            <w:left w:val="none" w:sz="0" w:space="0" w:color="auto"/>
            <w:bottom w:val="none" w:sz="0" w:space="0" w:color="auto"/>
            <w:right w:val="none" w:sz="0" w:space="0" w:color="auto"/>
          </w:divBdr>
          <w:divsChild>
            <w:div w:id="2016837153">
              <w:marLeft w:val="0"/>
              <w:marRight w:val="0"/>
              <w:marTop w:val="0"/>
              <w:marBottom w:val="0"/>
              <w:divBdr>
                <w:top w:val="none" w:sz="0" w:space="0" w:color="auto"/>
                <w:left w:val="none" w:sz="0" w:space="0" w:color="auto"/>
                <w:bottom w:val="none" w:sz="0" w:space="0" w:color="auto"/>
                <w:right w:val="none" w:sz="0" w:space="0" w:color="auto"/>
              </w:divBdr>
              <w:divsChild>
                <w:div w:id="1232618464">
                  <w:marLeft w:val="0"/>
                  <w:marRight w:val="0"/>
                  <w:marTop w:val="0"/>
                  <w:marBottom w:val="0"/>
                  <w:divBdr>
                    <w:top w:val="none" w:sz="0" w:space="0" w:color="auto"/>
                    <w:left w:val="none" w:sz="0" w:space="0" w:color="auto"/>
                    <w:bottom w:val="none" w:sz="0" w:space="0" w:color="auto"/>
                    <w:right w:val="none" w:sz="0" w:space="0" w:color="auto"/>
                  </w:divBdr>
                  <w:divsChild>
                    <w:div w:id="995377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4374691">
      <w:bodyDiv w:val="1"/>
      <w:marLeft w:val="0"/>
      <w:marRight w:val="0"/>
      <w:marTop w:val="0"/>
      <w:marBottom w:val="0"/>
      <w:divBdr>
        <w:top w:val="none" w:sz="0" w:space="0" w:color="auto"/>
        <w:left w:val="none" w:sz="0" w:space="0" w:color="auto"/>
        <w:bottom w:val="none" w:sz="0" w:space="0" w:color="auto"/>
        <w:right w:val="none" w:sz="0" w:space="0" w:color="auto"/>
      </w:divBdr>
    </w:div>
    <w:div w:id="760180117">
      <w:bodyDiv w:val="1"/>
      <w:marLeft w:val="0"/>
      <w:marRight w:val="0"/>
      <w:marTop w:val="0"/>
      <w:marBottom w:val="0"/>
      <w:divBdr>
        <w:top w:val="none" w:sz="0" w:space="0" w:color="auto"/>
        <w:left w:val="none" w:sz="0" w:space="0" w:color="auto"/>
        <w:bottom w:val="none" w:sz="0" w:space="0" w:color="auto"/>
        <w:right w:val="none" w:sz="0" w:space="0" w:color="auto"/>
      </w:divBdr>
    </w:div>
    <w:div w:id="777455390">
      <w:bodyDiv w:val="1"/>
      <w:marLeft w:val="0"/>
      <w:marRight w:val="0"/>
      <w:marTop w:val="0"/>
      <w:marBottom w:val="0"/>
      <w:divBdr>
        <w:top w:val="none" w:sz="0" w:space="0" w:color="auto"/>
        <w:left w:val="none" w:sz="0" w:space="0" w:color="auto"/>
        <w:bottom w:val="none" w:sz="0" w:space="0" w:color="auto"/>
        <w:right w:val="none" w:sz="0" w:space="0" w:color="auto"/>
      </w:divBdr>
      <w:divsChild>
        <w:div w:id="320157491">
          <w:marLeft w:val="0"/>
          <w:marRight w:val="0"/>
          <w:marTop w:val="0"/>
          <w:marBottom w:val="0"/>
          <w:divBdr>
            <w:top w:val="none" w:sz="0" w:space="0" w:color="auto"/>
            <w:left w:val="none" w:sz="0" w:space="0" w:color="auto"/>
            <w:bottom w:val="none" w:sz="0" w:space="0" w:color="auto"/>
            <w:right w:val="none" w:sz="0" w:space="0" w:color="auto"/>
          </w:divBdr>
          <w:divsChild>
            <w:div w:id="2117097328">
              <w:marLeft w:val="0"/>
              <w:marRight w:val="0"/>
              <w:marTop w:val="0"/>
              <w:marBottom w:val="0"/>
              <w:divBdr>
                <w:top w:val="none" w:sz="0" w:space="0" w:color="auto"/>
                <w:left w:val="none" w:sz="0" w:space="0" w:color="auto"/>
                <w:bottom w:val="none" w:sz="0" w:space="0" w:color="auto"/>
                <w:right w:val="none" w:sz="0" w:space="0" w:color="auto"/>
              </w:divBdr>
              <w:divsChild>
                <w:div w:id="123041336">
                  <w:marLeft w:val="0"/>
                  <w:marRight w:val="0"/>
                  <w:marTop w:val="0"/>
                  <w:marBottom w:val="0"/>
                  <w:divBdr>
                    <w:top w:val="none" w:sz="0" w:space="0" w:color="auto"/>
                    <w:left w:val="none" w:sz="0" w:space="0" w:color="auto"/>
                    <w:bottom w:val="none" w:sz="0" w:space="0" w:color="auto"/>
                    <w:right w:val="none" w:sz="0" w:space="0" w:color="auto"/>
                  </w:divBdr>
                  <w:divsChild>
                    <w:div w:id="1879513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7334352">
      <w:bodyDiv w:val="1"/>
      <w:marLeft w:val="0"/>
      <w:marRight w:val="0"/>
      <w:marTop w:val="0"/>
      <w:marBottom w:val="0"/>
      <w:divBdr>
        <w:top w:val="none" w:sz="0" w:space="0" w:color="auto"/>
        <w:left w:val="none" w:sz="0" w:space="0" w:color="auto"/>
        <w:bottom w:val="none" w:sz="0" w:space="0" w:color="auto"/>
        <w:right w:val="none" w:sz="0" w:space="0" w:color="auto"/>
      </w:divBdr>
      <w:divsChild>
        <w:div w:id="1962568973">
          <w:marLeft w:val="0"/>
          <w:marRight w:val="0"/>
          <w:marTop w:val="0"/>
          <w:marBottom w:val="0"/>
          <w:divBdr>
            <w:top w:val="none" w:sz="0" w:space="0" w:color="auto"/>
            <w:left w:val="none" w:sz="0" w:space="0" w:color="auto"/>
            <w:bottom w:val="none" w:sz="0" w:space="0" w:color="auto"/>
            <w:right w:val="none" w:sz="0" w:space="0" w:color="auto"/>
          </w:divBdr>
          <w:divsChild>
            <w:div w:id="287005559">
              <w:marLeft w:val="0"/>
              <w:marRight w:val="0"/>
              <w:marTop w:val="0"/>
              <w:marBottom w:val="0"/>
              <w:divBdr>
                <w:top w:val="none" w:sz="0" w:space="0" w:color="auto"/>
                <w:left w:val="none" w:sz="0" w:space="0" w:color="auto"/>
                <w:bottom w:val="none" w:sz="0" w:space="0" w:color="auto"/>
                <w:right w:val="none" w:sz="0" w:space="0" w:color="auto"/>
              </w:divBdr>
              <w:divsChild>
                <w:div w:id="806243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3957854">
      <w:bodyDiv w:val="1"/>
      <w:marLeft w:val="0"/>
      <w:marRight w:val="0"/>
      <w:marTop w:val="0"/>
      <w:marBottom w:val="0"/>
      <w:divBdr>
        <w:top w:val="none" w:sz="0" w:space="0" w:color="auto"/>
        <w:left w:val="none" w:sz="0" w:space="0" w:color="auto"/>
        <w:bottom w:val="none" w:sz="0" w:space="0" w:color="auto"/>
        <w:right w:val="none" w:sz="0" w:space="0" w:color="auto"/>
      </w:divBdr>
      <w:divsChild>
        <w:div w:id="1074400405">
          <w:marLeft w:val="0"/>
          <w:marRight w:val="0"/>
          <w:marTop w:val="0"/>
          <w:marBottom w:val="0"/>
          <w:divBdr>
            <w:top w:val="none" w:sz="0" w:space="0" w:color="auto"/>
            <w:left w:val="none" w:sz="0" w:space="0" w:color="auto"/>
            <w:bottom w:val="none" w:sz="0" w:space="0" w:color="auto"/>
            <w:right w:val="none" w:sz="0" w:space="0" w:color="auto"/>
          </w:divBdr>
          <w:divsChild>
            <w:div w:id="1165364376">
              <w:marLeft w:val="0"/>
              <w:marRight w:val="0"/>
              <w:marTop w:val="0"/>
              <w:marBottom w:val="0"/>
              <w:divBdr>
                <w:top w:val="none" w:sz="0" w:space="0" w:color="auto"/>
                <w:left w:val="none" w:sz="0" w:space="0" w:color="auto"/>
                <w:bottom w:val="none" w:sz="0" w:space="0" w:color="auto"/>
                <w:right w:val="none" w:sz="0" w:space="0" w:color="auto"/>
              </w:divBdr>
              <w:divsChild>
                <w:div w:id="661198157">
                  <w:marLeft w:val="0"/>
                  <w:marRight w:val="0"/>
                  <w:marTop w:val="0"/>
                  <w:marBottom w:val="0"/>
                  <w:divBdr>
                    <w:top w:val="none" w:sz="0" w:space="0" w:color="auto"/>
                    <w:left w:val="none" w:sz="0" w:space="0" w:color="auto"/>
                    <w:bottom w:val="none" w:sz="0" w:space="0" w:color="auto"/>
                    <w:right w:val="none" w:sz="0" w:space="0" w:color="auto"/>
                  </w:divBdr>
                  <w:divsChild>
                    <w:div w:id="1398893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2591524">
      <w:bodyDiv w:val="1"/>
      <w:marLeft w:val="0"/>
      <w:marRight w:val="0"/>
      <w:marTop w:val="0"/>
      <w:marBottom w:val="0"/>
      <w:divBdr>
        <w:top w:val="none" w:sz="0" w:space="0" w:color="auto"/>
        <w:left w:val="none" w:sz="0" w:space="0" w:color="auto"/>
        <w:bottom w:val="none" w:sz="0" w:space="0" w:color="auto"/>
        <w:right w:val="none" w:sz="0" w:space="0" w:color="auto"/>
      </w:divBdr>
    </w:div>
    <w:div w:id="898440920">
      <w:bodyDiv w:val="1"/>
      <w:marLeft w:val="0"/>
      <w:marRight w:val="0"/>
      <w:marTop w:val="0"/>
      <w:marBottom w:val="0"/>
      <w:divBdr>
        <w:top w:val="none" w:sz="0" w:space="0" w:color="auto"/>
        <w:left w:val="none" w:sz="0" w:space="0" w:color="auto"/>
        <w:bottom w:val="none" w:sz="0" w:space="0" w:color="auto"/>
        <w:right w:val="none" w:sz="0" w:space="0" w:color="auto"/>
      </w:divBdr>
    </w:div>
    <w:div w:id="957104436">
      <w:bodyDiv w:val="1"/>
      <w:marLeft w:val="0"/>
      <w:marRight w:val="0"/>
      <w:marTop w:val="0"/>
      <w:marBottom w:val="0"/>
      <w:divBdr>
        <w:top w:val="none" w:sz="0" w:space="0" w:color="auto"/>
        <w:left w:val="none" w:sz="0" w:space="0" w:color="auto"/>
        <w:bottom w:val="none" w:sz="0" w:space="0" w:color="auto"/>
        <w:right w:val="none" w:sz="0" w:space="0" w:color="auto"/>
      </w:divBdr>
      <w:divsChild>
        <w:div w:id="82994748">
          <w:marLeft w:val="0"/>
          <w:marRight w:val="0"/>
          <w:marTop w:val="0"/>
          <w:marBottom w:val="0"/>
          <w:divBdr>
            <w:top w:val="none" w:sz="0" w:space="0" w:color="auto"/>
            <w:left w:val="none" w:sz="0" w:space="0" w:color="auto"/>
            <w:bottom w:val="none" w:sz="0" w:space="0" w:color="auto"/>
            <w:right w:val="none" w:sz="0" w:space="0" w:color="auto"/>
          </w:divBdr>
          <w:divsChild>
            <w:div w:id="1504397964">
              <w:marLeft w:val="0"/>
              <w:marRight w:val="0"/>
              <w:marTop w:val="0"/>
              <w:marBottom w:val="0"/>
              <w:divBdr>
                <w:top w:val="none" w:sz="0" w:space="0" w:color="auto"/>
                <w:left w:val="none" w:sz="0" w:space="0" w:color="auto"/>
                <w:bottom w:val="none" w:sz="0" w:space="0" w:color="auto"/>
                <w:right w:val="none" w:sz="0" w:space="0" w:color="auto"/>
              </w:divBdr>
              <w:divsChild>
                <w:div w:id="1408383432">
                  <w:marLeft w:val="0"/>
                  <w:marRight w:val="0"/>
                  <w:marTop w:val="0"/>
                  <w:marBottom w:val="0"/>
                  <w:divBdr>
                    <w:top w:val="none" w:sz="0" w:space="0" w:color="auto"/>
                    <w:left w:val="none" w:sz="0" w:space="0" w:color="auto"/>
                    <w:bottom w:val="none" w:sz="0" w:space="0" w:color="auto"/>
                    <w:right w:val="none" w:sz="0" w:space="0" w:color="auto"/>
                  </w:divBdr>
                  <w:divsChild>
                    <w:div w:id="737290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5691316">
      <w:bodyDiv w:val="1"/>
      <w:marLeft w:val="0"/>
      <w:marRight w:val="0"/>
      <w:marTop w:val="0"/>
      <w:marBottom w:val="0"/>
      <w:divBdr>
        <w:top w:val="none" w:sz="0" w:space="0" w:color="auto"/>
        <w:left w:val="none" w:sz="0" w:space="0" w:color="auto"/>
        <w:bottom w:val="none" w:sz="0" w:space="0" w:color="auto"/>
        <w:right w:val="none" w:sz="0" w:space="0" w:color="auto"/>
      </w:divBdr>
      <w:divsChild>
        <w:div w:id="1944415668">
          <w:marLeft w:val="0"/>
          <w:marRight w:val="0"/>
          <w:marTop w:val="0"/>
          <w:marBottom w:val="0"/>
          <w:divBdr>
            <w:top w:val="none" w:sz="0" w:space="0" w:color="auto"/>
            <w:left w:val="none" w:sz="0" w:space="0" w:color="auto"/>
            <w:bottom w:val="none" w:sz="0" w:space="0" w:color="auto"/>
            <w:right w:val="none" w:sz="0" w:space="0" w:color="auto"/>
          </w:divBdr>
          <w:divsChild>
            <w:div w:id="94907788">
              <w:marLeft w:val="0"/>
              <w:marRight w:val="0"/>
              <w:marTop w:val="0"/>
              <w:marBottom w:val="0"/>
              <w:divBdr>
                <w:top w:val="none" w:sz="0" w:space="0" w:color="auto"/>
                <w:left w:val="none" w:sz="0" w:space="0" w:color="auto"/>
                <w:bottom w:val="none" w:sz="0" w:space="0" w:color="auto"/>
                <w:right w:val="none" w:sz="0" w:space="0" w:color="auto"/>
              </w:divBdr>
              <w:divsChild>
                <w:div w:id="963196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9261355">
      <w:bodyDiv w:val="1"/>
      <w:marLeft w:val="0"/>
      <w:marRight w:val="0"/>
      <w:marTop w:val="0"/>
      <w:marBottom w:val="0"/>
      <w:divBdr>
        <w:top w:val="none" w:sz="0" w:space="0" w:color="auto"/>
        <w:left w:val="none" w:sz="0" w:space="0" w:color="auto"/>
        <w:bottom w:val="none" w:sz="0" w:space="0" w:color="auto"/>
        <w:right w:val="none" w:sz="0" w:space="0" w:color="auto"/>
      </w:divBdr>
      <w:divsChild>
        <w:div w:id="1372681429">
          <w:marLeft w:val="0"/>
          <w:marRight w:val="0"/>
          <w:marTop w:val="0"/>
          <w:marBottom w:val="0"/>
          <w:divBdr>
            <w:top w:val="none" w:sz="0" w:space="0" w:color="auto"/>
            <w:left w:val="none" w:sz="0" w:space="0" w:color="auto"/>
            <w:bottom w:val="none" w:sz="0" w:space="0" w:color="auto"/>
            <w:right w:val="none" w:sz="0" w:space="0" w:color="auto"/>
          </w:divBdr>
          <w:divsChild>
            <w:div w:id="1714692095">
              <w:marLeft w:val="0"/>
              <w:marRight w:val="0"/>
              <w:marTop w:val="0"/>
              <w:marBottom w:val="0"/>
              <w:divBdr>
                <w:top w:val="none" w:sz="0" w:space="0" w:color="auto"/>
                <w:left w:val="none" w:sz="0" w:space="0" w:color="auto"/>
                <w:bottom w:val="none" w:sz="0" w:space="0" w:color="auto"/>
                <w:right w:val="none" w:sz="0" w:space="0" w:color="auto"/>
              </w:divBdr>
              <w:divsChild>
                <w:div w:id="320355455">
                  <w:marLeft w:val="0"/>
                  <w:marRight w:val="0"/>
                  <w:marTop w:val="0"/>
                  <w:marBottom w:val="0"/>
                  <w:divBdr>
                    <w:top w:val="none" w:sz="0" w:space="0" w:color="auto"/>
                    <w:left w:val="none" w:sz="0" w:space="0" w:color="auto"/>
                    <w:bottom w:val="none" w:sz="0" w:space="0" w:color="auto"/>
                    <w:right w:val="none" w:sz="0" w:space="0" w:color="auto"/>
                  </w:divBdr>
                  <w:divsChild>
                    <w:div w:id="645160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9338860">
              <w:marLeft w:val="0"/>
              <w:marRight w:val="0"/>
              <w:marTop w:val="0"/>
              <w:marBottom w:val="0"/>
              <w:divBdr>
                <w:top w:val="none" w:sz="0" w:space="0" w:color="auto"/>
                <w:left w:val="none" w:sz="0" w:space="0" w:color="auto"/>
                <w:bottom w:val="none" w:sz="0" w:space="0" w:color="auto"/>
                <w:right w:val="none" w:sz="0" w:space="0" w:color="auto"/>
              </w:divBdr>
              <w:divsChild>
                <w:div w:id="1683193411">
                  <w:marLeft w:val="0"/>
                  <w:marRight w:val="0"/>
                  <w:marTop w:val="0"/>
                  <w:marBottom w:val="0"/>
                  <w:divBdr>
                    <w:top w:val="none" w:sz="0" w:space="0" w:color="auto"/>
                    <w:left w:val="none" w:sz="0" w:space="0" w:color="auto"/>
                    <w:bottom w:val="none" w:sz="0" w:space="0" w:color="auto"/>
                    <w:right w:val="none" w:sz="0" w:space="0" w:color="auto"/>
                  </w:divBdr>
                  <w:divsChild>
                    <w:div w:id="865555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9350623">
              <w:marLeft w:val="0"/>
              <w:marRight w:val="0"/>
              <w:marTop w:val="0"/>
              <w:marBottom w:val="0"/>
              <w:divBdr>
                <w:top w:val="none" w:sz="0" w:space="0" w:color="auto"/>
                <w:left w:val="none" w:sz="0" w:space="0" w:color="auto"/>
                <w:bottom w:val="none" w:sz="0" w:space="0" w:color="auto"/>
                <w:right w:val="none" w:sz="0" w:space="0" w:color="auto"/>
              </w:divBdr>
              <w:divsChild>
                <w:div w:id="619842479">
                  <w:marLeft w:val="0"/>
                  <w:marRight w:val="0"/>
                  <w:marTop w:val="0"/>
                  <w:marBottom w:val="0"/>
                  <w:divBdr>
                    <w:top w:val="none" w:sz="0" w:space="0" w:color="auto"/>
                    <w:left w:val="none" w:sz="0" w:space="0" w:color="auto"/>
                    <w:bottom w:val="none" w:sz="0" w:space="0" w:color="auto"/>
                    <w:right w:val="none" w:sz="0" w:space="0" w:color="auto"/>
                  </w:divBdr>
                  <w:divsChild>
                    <w:div w:id="1438602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0707414">
      <w:bodyDiv w:val="1"/>
      <w:marLeft w:val="0"/>
      <w:marRight w:val="0"/>
      <w:marTop w:val="0"/>
      <w:marBottom w:val="0"/>
      <w:divBdr>
        <w:top w:val="none" w:sz="0" w:space="0" w:color="auto"/>
        <w:left w:val="none" w:sz="0" w:space="0" w:color="auto"/>
        <w:bottom w:val="none" w:sz="0" w:space="0" w:color="auto"/>
        <w:right w:val="none" w:sz="0" w:space="0" w:color="auto"/>
      </w:divBdr>
      <w:divsChild>
        <w:div w:id="709768998">
          <w:marLeft w:val="0"/>
          <w:marRight w:val="0"/>
          <w:marTop w:val="0"/>
          <w:marBottom w:val="0"/>
          <w:divBdr>
            <w:top w:val="none" w:sz="0" w:space="0" w:color="auto"/>
            <w:left w:val="none" w:sz="0" w:space="0" w:color="auto"/>
            <w:bottom w:val="none" w:sz="0" w:space="0" w:color="auto"/>
            <w:right w:val="none" w:sz="0" w:space="0" w:color="auto"/>
          </w:divBdr>
          <w:divsChild>
            <w:div w:id="1839809695">
              <w:marLeft w:val="0"/>
              <w:marRight w:val="0"/>
              <w:marTop w:val="0"/>
              <w:marBottom w:val="0"/>
              <w:divBdr>
                <w:top w:val="none" w:sz="0" w:space="0" w:color="auto"/>
                <w:left w:val="none" w:sz="0" w:space="0" w:color="auto"/>
                <w:bottom w:val="none" w:sz="0" w:space="0" w:color="auto"/>
                <w:right w:val="none" w:sz="0" w:space="0" w:color="auto"/>
              </w:divBdr>
              <w:divsChild>
                <w:div w:id="1086347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4721823">
      <w:bodyDiv w:val="1"/>
      <w:marLeft w:val="0"/>
      <w:marRight w:val="0"/>
      <w:marTop w:val="0"/>
      <w:marBottom w:val="0"/>
      <w:divBdr>
        <w:top w:val="none" w:sz="0" w:space="0" w:color="auto"/>
        <w:left w:val="none" w:sz="0" w:space="0" w:color="auto"/>
        <w:bottom w:val="none" w:sz="0" w:space="0" w:color="auto"/>
        <w:right w:val="none" w:sz="0" w:space="0" w:color="auto"/>
      </w:divBdr>
    </w:div>
    <w:div w:id="1089427295">
      <w:bodyDiv w:val="1"/>
      <w:marLeft w:val="0"/>
      <w:marRight w:val="0"/>
      <w:marTop w:val="0"/>
      <w:marBottom w:val="0"/>
      <w:divBdr>
        <w:top w:val="none" w:sz="0" w:space="0" w:color="auto"/>
        <w:left w:val="none" w:sz="0" w:space="0" w:color="auto"/>
        <w:bottom w:val="none" w:sz="0" w:space="0" w:color="auto"/>
        <w:right w:val="none" w:sz="0" w:space="0" w:color="auto"/>
      </w:divBdr>
      <w:divsChild>
        <w:div w:id="235437033">
          <w:marLeft w:val="0"/>
          <w:marRight w:val="0"/>
          <w:marTop w:val="0"/>
          <w:marBottom w:val="0"/>
          <w:divBdr>
            <w:top w:val="none" w:sz="0" w:space="0" w:color="auto"/>
            <w:left w:val="none" w:sz="0" w:space="0" w:color="auto"/>
            <w:bottom w:val="none" w:sz="0" w:space="0" w:color="auto"/>
            <w:right w:val="none" w:sz="0" w:space="0" w:color="auto"/>
          </w:divBdr>
          <w:divsChild>
            <w:div w:id="1676613510">
              <w:marLeft w:val="0"/>
              <w:marRight w:val="0"/>
              <w:marTop w:val="0"/>
              <w:marBottom w:val="0"/>
              <w:divBdr>
                <w:top w:val="none" w:sz="0" w:space="0" w:color="auto"/>
                <w:left w:val="none" w:sz="0" w:space="0" w:color="auto"/>
                <w:bottom w:val="none" w:sz="0" w:space="0" w:color="auto"/>
                <w:right w:val="none" w:sz="0" w:space="0" w:color="auto"/>
              </w:divBdr>
              <w:divsChild>
                <w:div w:id="1027872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2237601">
      <w:bodyDiv w:val="1"/>
      <w:marLeft w:val="0"/>
      <w:marRight w:val="0"/>
      <w:marTop w:val="0"/>
      <w:marBottom w:val="0"/>
      <w:divBdr>
        <w:top w:val="none" w:sz="0" w:space="0" w:color="auto"/>
        <w:left w:val="none" w:sz="0" w:space="0" w:color="auto"/>
        <w:bottom w:val="none" w:sz="0" w:space="0" w:color="auto"/>
        <w:right w:val="none" w:sz="0" w:space="0" w:color="auto"/>
      </w:divBdr>
    </w:div>
    <w:div w:id="1143809089">
      <w:bodyDiv w:val="1"/>
      <w:marLeft w:val="0"/>
      <w:marRight w:val="0"/>
      <w:marTop w:val="0"/>
      <w:marBottom w:val="0"/>
      <w:divBdr>
        <w:top w:val="none" w:sz="0" w:space="0" w:color="auto"/>
        <w:left w:val="none" w:sz="0" w:space="0" w:color="auto"/>
        <w:bottom w:val="none" w:sz="0" w:space="0" w:color="auto"/>
        <w:right w:val="none" w:sz="0" w:space="0" w:color="auto"/>
      </w:divBdr>
    </w:div>
    <w:div w:id="1152678176">
      <w:bodyDiv w:val="1"/>
      <w:marLeft w:val="0"/>
      <w:marRight w:val="0"/>
      <w:marTop w:val="0"/>
      <w:marBottom w:val="0"/>
      <w:divBdr>
        <w:top w:val="none" w:sz="0" w:space="0" w:color="auto"/>
        <w:left w:val="none" w:sz="0" w:space="0" w:color="auto"/>
        <w:bottom w:val="none" w:sz="0" w:space="0" w:color="auto"/>
        <w:right w:val="none" w:sz="0" w:space="0" w:color="auto"/>
      </w:divBdr>
      <w:divsChild>
        <w:div w:id="755714345">
          <w:marLeft w:val="0"/>
          <w:marRight w:val="0"/>
          <w:marTop w:val="0"/>
          <w:marBottom w:val="0"/>
          <w:divBdr>
            <w:top w:val="none" w:sz="0" w:space="0" w:color="auto"/>
            <w:left w:val="none" w:sz="0" w:space="0" w:color="auto"/>
            <w:bottom w:val="none" w:sz="0" w:space="0" w:color="auto"/>
            <w:right w:val="none" w:sz="0" w:space="0" w:color="auto"/>
          </w:divBdr>
        </w:div>
      </w:divsChild>
    </w:div>
    <w:div w:id="1325666798">
      <w:bodyDiv w:val="1"/>
      <w:marLeft w:val="0"/>
      <w:marRight w:val="0"/>
      <w:marTop w:val="0"/>
      <w:marBottom w:val="0"/>
      <w:divBdr>
        <w:top w:val="none" w:sz="0" w:space="0" w:color="auto"/>
        <w:left w:val="none" w:sz="0" w:space="0" w:color="auto"/>
        <w:bottom w:val="none" w:sz="0" w:space="0" w:color="auto"/>
        <w:right w:val="none" w:sz="0" w:space="0" w:color="auto"/>
      </w:divBdr>
    </w:div>
    <w:div w:id="1382827220">
      <w:bodyDiv w:val="1"/>
      <w:marLeft w:val="0"/>
      <w:marRight w:val="0"/>
      <w:marTop w:val="0"/>
      <w:marBottom w:val="0"/>
      <w:divBdr>
        <w:top w:val="none" w:sz="0" w:space="0" w:color="auto"/>
        <w:left w:val="none" w:sz="0" w:space="0" w:color="auto"/>
        <w:bottom w:val="none" w:sz="0" w:space="0" w:color="auto"/>
        <w:right w:val="none" w:sz="0" w:space="0" w:color="auto"/>
      </w:divBdr>
    </w:div>
    <w:div w:id="1405488137">
      <w:bodyDiv w:val="1"/>
      <w:marLeft w:val="0"/>
      <w:marRight w:val="0"/>
      <w:marTop w:val="0"/>
      <w:marBottom w:val="0"/>
      <w:divBdr>
        <w:top w:val="none" w:sz="0" w:space="0" w:color="auto"/>
        <w:left w:val="none" w:sz="0" w:space="0" w:color="auto"/>
        <w:bottom w:val="none" w:sz="0" w:space="0" w:color="auto"/>
        <w:right w:val="none" w:sz="0" w:space="0" w:color="auto"/>
      </w:divBdr>
      <w:divsChild>
        <w:div w:id="270674616">
          <w:marLeft w:val="0"/>
          <w:marRight w:val="0"/>
          <w:marTop w:val="0"/>
          <w:marBottom w:val="0"/>
          <w:divBdr>
            <w:top w:val="none" w:sz="0" w:space="0" w:color="auto"/>
            <w:left w:val="none" w:sz="0" w:space="0" w:color="auto"/>
            <w:bottom w:val="none" w:sz="0" w:space="0" w:color="auto"/>
            <w:right w:val="none" w:sz="0" w:space="0" w:color="auto"/>
          </w:divBdr>
          <w:divsChild>
            <w:div w:id="191499208">
              <w:marLeft w:val="0"/>
              <w:marRight w:val="0"/>
              <w:marTop w:val="0"/>
              <w:marBottom w:val="0"/>
              <w:divBdr>
                <w:top w:val="none" w:sz="0" w:space="0" w:color="auto"/>
                <w:left w:val="none" w:sz="0" w:space="0" w:color="auto"/>
                <w:bottom w:val="none" w:sz="0" w:space="0" w:color="auto"/>
                <w:right w:val="none" w:sz="0" w:space="0" w:color="auto"/>
              </w:divBdr>
              <w:divsChild>
                <w:div w:id="966349478">
                  <w:marLeft w:val="0"/>
                  <w:marRight w:val="0"/>
                  <w:marTop w:val="0"/>
                  <w:marBottom w:val="0"/>
                  <w:divBdr>
                    <w:top w:val="none" w:sz="0" w:space="0" w:color="auto"/>
                    <w:left w:val="none" w:sz="0" w:space="0" w:color="auto"/>
                    <w:bottom w:val="none" w:sz="0" w:space="0" w:color="auto"/>
                    <w:right w:val="none" w:sz="0" w:space="0" w:color="auto"/>
                  </w:divBdr>
                  <w:divsChild>
                    <w:div w:id="311524249">
                      <w:marLeft w:val="0"/>
                      <w:marRight w:val="0"/>
                      <w:marTop w:val="0"/>
                      <w:marBottom w:val="0"/>
                      <w:divBdr>
                        <w:top w:val="none" w:sz="0" w:space="0" w:color="auto"/>
                        <w:left w:val="none" w:sz="0" w:space="0" w:color="auto"/>
                        <w:bottom w:val="none" w:sz="0" w:space="0" w:color="auto"/>
                        <w:right w:val="none" w:sz="0" w:space="0" w:color="auto"/>
                      </w:divBdr>
                    </w:div>
                  </w:divsChild>
                </w:div>
                <w:div w:id="598953663">
                  <w:marLeft w:val="0"/>
                  <w:marRight w:val="0"/>
                  <w:marTop w:val="0"/>
                  <w:marBottom w:val="0"/>
                  <w:divBdr>
                    <w:top w:val="none" w:sz="0" w:space="0" w:color="auto"/>
                    <w:left w:val="none" w:sz="0" w:space="0" w:color="auto"/>
                    <w:bottom w:val="none" w:sz="0" w:space="0" w:color="auto"/>
                    <w:right w:val="none" w:sz="0" w:space="0" w:color="auto"/>
                  </w:divBdr>
                  <w:divsChild>
                    <w:div w:id="1239053246">
                      <w:marLeft w:val="0"/>
                      <w:marRight w:val="0"/>
                      <w:marTop w:val="0"/>
                      <w:marBottom w:val="0"/>
                      <w:divBdr>
                        <w:top w:val="none" w:sz="0" w:space="0" w:color="auto"/>
                        <w:left w:val="none" w:sz="0" w:space="0" w:color="auto"/>
                        <w:bottom w:val="none" w:sz="0" w:space="0" w:color="auto"/>
                        <w:right w:val="none" w:sz="0" w:space="0" w:color="auto"/>
                      </w:divBdr>
                    </w:div>
                    <w:div w:id="1717966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5483270">
          <w:marLeft w:val="0"/>
          <w:marRight w:val="0"/>
          <w:marTop w:val="0"/>
          <w:marBottom w:val="0"/>
          <w:divBdr>
            <w:top w:val="none" w:sz="0" w:space="0" w:color="auto"/>
            <w:left w:val="none" w:sz="0" w:space="0" w:color="auto"/>
            <w:bottom w:val="none" w:sz="0" w:space="0" w:color="auto"/>
            <w:right w:val="none" w:sz="0" w:space="0" w:color="auto"/>
          </w:divBdr>
          <w:divsChild>
            <w:div w:id="107092873">
              <w:marLeft w:val="0"/>
              <w:marRight w:val="0"/>
              <w:marTop w:val="0"/>
              <w:marBottom w:val="0"/>
              <w:divBdr>
                <w:top w:val="none" w:sz="0" w:space="0" w:color="auto"/>
                <w:left w:val="none" w:sz="0" w:space="0" w:color="auto"/>
                <w:bottom w:val="none" w:sz="0" w:space="0" w:color="auto"/>
                <w:right w:val="none" w:sz="0" w:space="0" w:color="auto"/>
              </w:divBdr>
              <w:divsChild>
                <w:div w:id="1491091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7209866">
      <w:bodyDiv w:val="1"/>
      <w:marLeft w:val="0"/>
      <w:marRight w:val="0"/>
      <w:marTop w:val="0"/>
      <w:marBottom w:val="0"/>
      <w:divBdr>
        <w:top w:val="none" w:sz="0" w:space="0" w:color="auto"/>
        <w:left w:val="none" w:sz="0" w:space="0" w:color="auto"/>
        <w:bottom w:val="none" w:sz="0" w:space="0" w:color="auto"/>
        <w:right w:val="none" w:sz="0" w:space="0" w:color="auto"/>
      </w:divBdr>
      <w:divsChild>
        <w:div w:id="1399479408">
          <w:marLeft w:val="0"/>
          <w:marRight w:val="0"/>
          <w:marTop w:val="0"/>
          <w:marBottom w:val="0"/>
          <w:divBdr>
            <w:top w:val="none" w:sz="0" w:space="0" w:color="auto"/>
            <w:left w:val="none" w:sz="0" w:space="0" w:color="auto"/>
            <w:bottom w:val="none" w:sz="0" w:space="0" w:color="auto"/>
            <w:right w:val="none" w:sz="0" w:space="0" w:color="auto"/>
          </w:divBdr>
          <w:divsChild>
            <w:div w:id="1417744077">
              <w:marLeft w:val="0"/>
              <w:marRight w:val="0"/>
              <w:marTop w:val="0"/>
              <w:marBottom w:val="0"/>
              <w:divBdr>
                <w:top w:val="none" w:sz="0" w:space="0" w:color="auto"/>
                <w:left w:val="none" w:sz="0" w:space="0" w:color="auto"/>
                <w:bottom w:val="none" w:sz="0" w:space="0" w:color="auto"/>
                <w:right w:val="none" w:sz="0" w:space="0" w:color="auto"/>
              </w:divBdr>
              <w:divsChild>
                <w:div w:id="150144469">
                  <w:marLeft w:val="0"/>
                  <w:marRight w:val="0"/>
                  <w:marTop w:val="0"/>
                  <w:marBottom w:val="0"/>
                  <w:divBdr>
                    <w:top w:val="none" w:sz="0" w:space="0" w:color="auto"/>
                    <w:left w:val="none" w:sz="0" w:space="0" w:color="auto"/>
                    <w:bottom w:val="none" w:sz="0" w:space="0" w:color="auto"/>
                    <w:right w:val="none" w:sz="0" w:space="0" w:color="auto"/>
                  </w:divBdr>
                  <w:divsChild>
                    <w:div w:id="1841650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6232046">
      <w:bodyDiv w:val="1"/>
      <w:marLeft w:val="0"/>
      <w:marRight w:val="0"/>
      <w:marTop w:val="0"/>
      <w:marBottom w:val="0"/>
      <w:divBdr>
        <w:top w:val="none" w:sz="0" w:space="0" w:color="auto"/>
        <w:left w:val="none" w:sz="0" w:space="0" w:color="auto"/>
        <w:bottom w:val="none" w:sz="0" w:space="0" w:color="auto"/>
        <w:right w:val="none" w:sz="0" w:space="0" w:color="auto"/>
      </w:divBdr>
      <w:divsChild>
        <w:div w:id="774331014">
          <w:marLeft w:val="0"/>
          <w:marRight w:val="0"/>
          <w:marTop w:val="0"/>
          <w:marBottom w:val="0"/>
          <w:divBdr>
            <w:top w:val="none" w:sz="0" w:space="0" w:color="auto"/>
            <w:left w:val="none" w:sz="0" w:space="0" w:color="auto"/>
            <w:bottom w:val="none" w:sz="0" w:space="0" w:color="auto"/>
            <w:right w:val="none" w:sz="0" w:space="0" w:color="auto"/>
          </w:divBdr>
          <w:divsChild>
            <w:div w:id="667513178">
              <w:marLeft w:val="0"/>
              <w:marRight w:val="0"/>
              <w:marTop w:val="0"/>
              <w:marBottom w:val="0"/>
              <w:divBdr>
                <w:top w:val="none" w:sz="0" w:space="0" w:color="auto"/>
                <w:left w:val="none" w:sz="0" w:space="0" w:color="auto"/>
                <w:bottom w:val="none" w:sz="0" w:space="0" w:color="auto"/>
                <w:right w:val="none" w:sz="0" w:space="0" w:color="auto"/>
              </w:divBdr>
              <w:divsChild>
                <w:div w:id="1942372437">
                  <w:marLeft w:val="0"/>
                  <w:marRight w:val="0"/>
                  <w:marTop w:val="0"/>
                  <w:marBottom w:val="0"/>
                  <w:divBdr>
                    <w:top w:val="none" w:sz="0" w:space="0" w:color="auto"/>
                    <w:left w:val="none" w:sz="0" w:space="0" w:color="auto"/>
                    <w:bottom w:val="none" w:sz="0" w:space="0" w:color="auto"/>
                    <w:right w:val="none" w:sz="0" w:space="0" w:color="auto"/>
                  </w:divBdr>
                  <w:divsChild>
                    <w:div w:id="150370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8542662">
      <w:bodyDiv w:val="1"/>
      <w:marLeft w:val="0"/>
      <w:marRight w:val="0"/>
      <w:marTop w:val="0"/>
      <w:marBottom w:val="0"/>
      <w:divBdr>
        <w:top w:val="none" w:sz="0" w:space="0" w:color="auto"/>
        <w:left w:val="none" w:sz="0" w:space="0" w:color="auto"/>
        <w:bottom w:val="none" w:sz="0" w:space="0" w:color="auto"/>
        <w:right w:val="none" w:sz="0" w:space="0" w:color="auto"/>
      </w:divBdr>
    </w:div>
    <w:div w:id="1746610898">
      <w:bodyDiv w:val="1"/>
      <w:marLeft w:val="0"/>
      <w:marRight w:val="0"/>
      <w:marTop w:val="0"/>
      <w:marBottom w:val="0"/>
      <w:divBdr>
        <w:top w:val="none" w:sz="0" w:space="0" w:color="auto"/>
        <w:left w:val="none" w:sz="0" w:space="0" w:color="auto"/>
        <w:bottom w:val="none" w:sz="0" w:space="0" w:color="auto"/>
        <w:right w:val="none" w:sz="0" w:space="0" w:color="auto"/>
      </w:divBdr>
    </w:div>
    <w:div w:id="1750811444">
      <w:bodyDiv w:val="1"/>
      <w:marLeft w:val="0"/>
      <w:marRight w:val="0"/>
      <w:marTop w:val="0"/>
      <w:marBottom w:val="0"/>
      <w:divBdr>
        <w:top w:val="none" w:sz="0" w:space="0" w:color="auto"/>
        <w:left w:val="none" w:sz="0" w:space="0" w:color="auto"/>
        <w:bottom w:val="none" w:sz="0" w:space="0" w:color="auto"/>
        <w:right w:val="none" w:sz="0" w:space="0" w:color="auto"/>
      </w:divBdr>
    </w:div>
    <w:div w:id="1938905414">
      <w:bodyDiv w:val="1"/>
      <w:marLeft w:val="0"/>
      <w:marRight w:val="0"/>
      <w:marTop w:val="0"/>
      <w:marBottom w:val="0"/>
      <w:divBdr>
        <w:top w:val="none" w:sz="0" w:space="0" w:color="auto"/>
        <w:left w:val="none" w:sz="0" w:space="0" w:color="auto"/>
        <w:bottom w:val="none" w:sz="0" w:space="0" w:color="auto"/>
        <w:right w:val="none" w:sz="0" w:space="0" w:color="auto"/>
      </w:divBdr>
      <w:divsChild>
        <w:div w:id="360786406">
          <w:marLeft w:val="0"/>
          <w:marRight w:val="0"/>
          <w:marTop w:val="0"/>
          <w:marBottom w:val="0"/>
          <w:divBdr>
            <w:top w:val="none" w:sz="0" w:space="0" w:color="auto"/>
            <w:left w:val="none" w:sz="0" w:space="0" w:color="auto"/>
            <w:bottom w:val="none" w:sz="0" w:space="0" w:color="auto"/>
            <w:right w:val="none" w:sz="0" w:space="0" w:color="auto"/>
          </w:divBdr>
          <w:divsChild>
            <w:div w:id="1693729534">
              <w:marLeft w:val="0"/>
              <w:marRight w:val="0"/>
              <w:marTop w:val="0"/>
              <w:marBottom w:val="0"/>
              <w:divBdr>
                <w:top w:val="none" w:sz="0" w:space="0" w:color="auto"/>
                <w:left w:val="none" w:sz="0" w:space="0" w:color="auto"/>
                <w:bottom w:val="none" w:sz="0" w:space="0" w:color="auto"/>
                <w:right w:val="none" w:sz="0" w:space="0" w:color="auto"/>
              </w:divBdr>
              <w:divsChild>
                <w:div w:id="546454168">
                  <w:marLeft w:val="0"/>
                  <w:marRight w:val="0"/>
                  <w:marTop w:val="0"/>
                  <w:marBottom w:val="0"/>
                  <w:divBdr>
                    <w:top w:val="none" w:sz="0" w:space="0" w:color="auto"/>
                    <w:left w:val="none" w:sz="0" w:space="0" w:color="auto"/>
                    <w:bottom w:val="none" w:sz="0" w:space="0" w:color="auto"/>
                    <w:right w:val="none" w:sz="0" w:space="0" w:color="auto"/>
                  </w:divBdr>
                  <w:divsChild>
                    <w:div w:id="1532184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5599976">
      <w:bodyDiv w:val="1"/>
      <w:marLeft w:val="0"/>
      <w:marRight w:val="0"/>
      <w:marTop w:val="0"/>
      <w:marBottom w:val="0"/>
      <w:divBdr>
        <w:top w:val="none" w:sz="0" w:space="0" w:color="auto"/>
        <w:left w:val="none" w:sz="0" w:space="0" w:color="auto"/>
        <w:bottom w:val="none" w:sz="0" w:space="0" w:color="auto"/>
        <w:right w:val="none" w:sz="0" w:space="0" w:color="auto"/>
      </w:divBdr>
    </w:div>
    <w:div w:id="2028821416">
      <w:bodyDiv w:val="1"/>
      <w:marLeft w:val="0"/>
      <w:marRight w:val="0"/>
      <w:marTop w:val="0"/>
      <w:marBottom w:val="0"/>
      <w:divBdr>
        <w:top w:val="none" w:sz="0" w:space="0" w:color="auto"/>
        <w:left w:val="none" w:sz="0" w:space="0" w:color="auto"/>
        <w:bottom w:val="none" w:sz="0" w:space="0" w:color="auto"/>
        <w:right w:val="none" w:sz="0" w:space="0" w:color="auto"/>
      </w:divBdr>
    </w:div>
    <w:div w:id="2092923141">
      <w:bodyDiv w:val="1"/>
      <w:marLeft w:val="0"/>
      <w:marRight w:val="0"/>
      <w:marTop w:val="0"/>
      <w:marBottom w:val="0"/>
      <w:divBdr>
        <w:top w:val="none" w:sz="0" w:space="0" w:color="auto"/>
        <w:left w:val="none" w:sz="0" w:space="0" w:color="auto"/>
        <w:bottom w:val="none" w:sz="0" w:space="0" w:color="auto"/>
        <w:right w:val="none" w:sz="0" w:space="0" w:color="auto"/>
      </w:divBdr>
      <w:divsChild>
        <w:div w:id="1540314271">
          <w:marLeft w:val="0"/>
          <w:marRight w:val="0"/>
          <w:marTop w:val="0"/>
          <w:marBottom w:val="0"/>
          <w:divBdr>
            <w:top w:val="none" w:sz="0" w:space="0" w:color="auto"/>
            <w:left w:val="none" w:sz="0" w:space="0" w:color="auto"/>
            <w:bottom w:val="none" w:sz="0" w:space="0" w:color="auto"/>
            <w:right w:val="none" w:sz="0" w:space="0" w:color="auto"/>
          </w:divBdr>
          <w:divsChild>
            <w:div w:id="726105923">
              <w:marLeft w:val="0"/>
              <w:marRight w:val="0"/>
              <w:marTop w:val="0"/>
              <w:marBottom w:val="0"/>
              <w:divBdr>
                <w:top w:val="none" w:sz="0" w:space="0" w:color="auto"/>
                <w:left w:val="none" w:sz="0" w:space="0" w:color="auto"/>
                <w:bottom w:val="none" w:sz="0" w:space="0" w:color="auto"/>
                <w:right w:val="none" w:sz="0" w:space="0" w:color="auto"/>
              </w:divBdr>
              <w:divsChild>
                <w:div w:id="769742361">
                  <w:marLeft w:val="0"/>
                  <w:marRight w:val="0"/>
                  <w:marTop w:val="0"/>
                  <w:marBottom w:val="0"/>
                  <w:divBdr>
                    <w:top w:val="none" w:sz="0" w:space="0" w:color="auto"/>
                    <w:left w:val="none" w:sz="0" w:space="0" w:color="auto"/>
                    <w:bottom w:val="none" w:sz="0" w:space="0" w:color="auto"/>
                    <w:right w:val="none" w:sz="0" w:space="0" w:color="auto"/>
                  </w:divBdr>
                  <w:divsChild>
                    <w:div w:id="333800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9933674">
      <w:bodyDiv w:val="1"/>
      <w:marLeft w:val="0"/>
      <w:marRight w:val="0"/>
      <w:marTop w:val="0"/>
      <w:marBottom w:val="0"/>
      <w:divBdr>
        <w:top w:val="none" w:sz="0" w:space="0" w:color="auto"/>
        <w:left w:val="none" w:sz="0" w:space="0" w:color="auto"/>
        <w:bottom w:val="none" w:sz="0" w:space="0" w:color="auto"/>
        <w:right w:val="none" w:sz="0" w:space="0" w:color="auto"/>
      </w:divBdr>
      <w:divsChild>
        <w:div w:id="36662510">
          <w:marLeft w:val="0"/>
          <w:marRight w:val="0"/>
          <w:marTop w:val="0"/>
          <w:marBottom w:val="0"/>
          <w:divBdr>
            <w:top w:val="none" w:sz="0" w:space="0" w:color="auto"/>
            <w:left w:val="none" w:sz="0" w:space="0" w:color="auto"/>
            <w:bottom w:val="none" w:sz="0" w:space="0" w:color="auto"/>
            <w:right w:val="none" w:sz="0" w:space="0" w:color="auto"/>
          </w:divBdr>
          <w:divsChild>
            <w:div w:id="650015855">
              <w:marLeft w:val="0"/>
              <w:marRight w:val="0"/>
              <w:marTop w:val="0"/>
              <w:marBottom w:val="0"/>
              <w:divBdr>
                <w:top w:val="none" w:sz="0" w:space="0" w:color="auto"/>
                <w:left w:val="none" w:sz="0" w:space="0" w:color="auto"/>
                <w:bottom w:val="none" w:sz="0" w:space="0" w:color="auto"/>
                <w:right w:val="none" w:sz="0" w:space="0" w:color="auto"/>
              </w:divBdr>
              <w:divsChild>
                <w:div w:id="809636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245369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bigfuture.collegeboard.org/get-started/outside-the-classroom/extracurriculars-matter-to-you-and-to-colleges" TargetMode="External"/><Relationship Id="rId20" Type="http://schemas.openxmlformats.org/officeDocument/2006/relationships/hyperlink" Target="https://www.unicef.org/disabilities/index_65316.html" TargetMode="External"/><Relationship Id="rId21" Type="http://schemas.openxmlformats.org/officeDocument/2006/relationships/hyperlink" Target="http://learning.gov.wales/docs/learningwales/publications/121113travellereducationen.pdf" TargetMode="External"/><Relationship Id="rId22" Type="http://schemas.openxmlformats.org/officeDocument/2006/relationships/hyperlink" Target="http://apps.who.int/iris/bitstream/10665/75355/1/9789241504065_eng.pdf" TargetMode="External"/><Relationship Id="rId23" Type="http://schemas.openxmlformats.org/officeDocument/2006/relationships/footer" Target="footer1.xml"/><Relationship Id="rId24" Type="http://schemas.openxmlformats.org/officeDocument/2006/relationships/footer" Target="footer2.xml"/><Relationship Id="rId25" Type="http://schemas.openxmlformats.org/officeDocument/2006/relationships/fontTable" Target="fontTable.xml"/><Relationship Id="rId26" Type="http://schemas.openxmlformats.org/officeDocument/2006/relationships/theme" Target="theme/theme1.xml"/><Relationship Id="rId10" Type="http://schemas.openxmlformats.org/officeDocument/2006/relationships/image" Target="media/image1.png"/><Relationship Id="rId11" Type="http://schemas.openxmlformats.org/officeDocument/2006/relationships/hyperlink" Target="https://www.childfund.org/about-us/education/" TargetMode="External"/><Relationship Id="rId12" Type="http://schemas.openxmlformats.org/officeDocument/2006/relationships/hyperlink" Target="http://www.cpag.org.uk/content/uk-poverty-line" TargetMode="External"/><Relationship Id="rId13" Type="http://schemas.openxmlformats.org/officeDocument/2006/relationships/hyperlink" Target="https://www.psychologytoday.com/blog/am-i-right/201202/why-poor-children-are-falling-behind" TargetMode="External"/><Relationship Id="rId14" Type="http://schemas.openxmlformats.org/officeDocument/2006/relationships/hyperlink" Target="http://www.legislation.gov.uk/ukpga/1996/56/section/7/enacted" TargetMode="External"/><Relationship Id="rId15" Type="http://schemas.openxmlformats.org/officeDocument/2006/relationships/hyperlink" Target="http://www.cpag.org.uk/sites/default/files/The%20Costs%20of%20Going%20to%20School%20FINAL.pdf" TargetMode="External"/><Relationship Id="rId16" Type="http://schemas.openxmlformats.org/officeDocument/2006/relationships/hyperlink" Target="https://www.jrf.org.uk/sites/default/files/jrf/migrated/files/poorer-children-education-full.pdf" TargetMode="External"/><Relationship Id="rId17" Type="http://schemas.openxmlformats.org/officeDocument/2006/relationships/hyperlink" Target="https://www.brookings.edu/wpcontent/uploads/2016/06/0319_school_disadvantage_isaacs.pdf" TargetMode="External"/><Relationship Id="rId18" Type="http://schemas.openxmlformats.org/officeDocument/2006/relationships/hyperlink" Target="https://www.gov.uk/government/uploads/system/uploads/attachment_data/file/67664/edu-chi-disabil-guid-note.pdf" TargetMode="External"/><Relationship Id="rId19" Type="http://schemas.openxmlformats.org/officeDocument/2006/relationships/hyperlink" Target="http://webarchive.nationalarchives.gov.uk/20160105160709/http://www.ons.gov.uk/ons/rel/census/2011-census-analysis/what-does-the-2011-census-tell-us-about-the-characteristics-of-gypsy-or-irish-travellers-in-england-and-wales-/sty-gypsy-or-irish-travellers.html" TargetMode="Externa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www.edutopia.org/discussion/social-and-academic-benefits-team-spor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2933</Words>
  <Characters>16722</Characters>
  <Application>Microsoft Macintosh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Keris Mainwaring (1400416)</dc:creator>
  <cp:lastModifiedBy>Student</cp:lastModifiedBy>
  <cp:revision>2</cp:revision>
  <dcterms:created xsi:type="dcterms:W3CDTF">2018-02-25T21:01:00Z</dcterms:created>
  <dcterms:modified xsi:type="dcterms:W3CDTF">2018-02-25T21:01:00Z</dcterms:modified>
</cp:coreProperties>
</file>