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9A6E" w14:textId="77777777" w:rsidR="00C873D9" w:rsidRPr="00D90014" w:rsidRDefault="00C873D9" w:rsidP="001A2154">
      <w:pPr>
        <w:spacing w:line="360" w:lineRule="auto"/>
        <w:jc w:val="both"/>
        <w:rPr>
          <w:rFonts w:cs="Arial"/>
          <w:b/>
          <w:color w:val="000000" w:themeColor="text1"/>
          <w:szCs w:val="24"/>
        </w:rPr>
      </w:pPr>
    </w:p>
    <w:p w14:paraId="19CC65D9" w14:textId="77777777" w:rsidR="00C873D9" w:rsidRPr="00D90014" w:rsidRDefault="00C873D9" w:rsidP="001A2154">
      <w:pPr>
        <w:spacing w:line="360" w:lineRule="auto"/>
        <w:jc w:val="both"/>
        <w:rPr>
          <w:rFonts w:cs="Arial"/>
          <w:b/>
          <w:color w:val="000000" w:themeColor="text1"/>
          <w:szCs w:val="24"/>
        </w:rPr>
      </w:pPr>
    </w:p>
    <w:p w14:paraId="516C0149" w14:textId="77777777" w:rsidR="00C873D9" w:rsidRPr="00D90014" w:rsidRDefault="00C873D9" w:rsidP="001A2154">
      <w:pPr>
        <w:spacing w:line="360" w:lineRule="auto"/>
        <w:jc w:val="both"/>
        <w:rPr>
          <w:rFonts w:cs="Arial"/>
          <w:b/>
          <w:color w:val="000000" w:themeColor="text1"/>
          <w:szCs w:val="24"/>
        </w:rPr>
      </w:pPr>
    </w:p>
    <w:p w14:paraId="377A23FD" w14:textId="77777777" w:rsidR="00C873D9" w:rsidRPr="00D90014" w:rsidRDefault="00C873D9" w:rsidP="001A2154">
      <w:pPr>
        <w:spacing w:line="360" w:lineRule="auto"/>
        <w:jc w:val="both"/>
        <w:rPr>
          <w:rFonts w:cs="Arial"/>
          <w:b/>
          <w:color w:val="000000" w:themeColor="text1"/>
          <w:szCs w:val="24"/>
        </w:rPr>
      </w:pPr>
    </w:p>
    <w:p w14:paraId="63C36BE9" w14:textId="77777777" w:rsidR="00C873D9" w:rsidRPr="00D90014" w:rsidRDefault="00C873D9" w:rsidP="001A2154">
      <w:pPr>
        <w:spacing w:line="360" w:lineRule="auto"/>
        <w:jc w:val="both"/>
        <w:rPr>
          <w:rFonts w:cs="Arial"/>
          <w:b/>
          <w:color w:val="000000" w:themeColor="text1"/>
          <w:szCs w:val="24"/>
        </w:rPr>
      </w:pPr>
    </w:p>
    <w:p w14:paraId="5B0FC307" w14:textId="77777777" w:rsidR="00C873D9" w:rsidRPr="00D90014" w:rsidRDefault="00C873D9" w:rsidP="001A2154">
      <w:pPr>
        <w:spacing w:line="360" w:lineRule="auto"/>
        <w:jc w:val="both"/>
        <w:rPr>
          <w:rFonts w:cs="Arial"/>
          <w:b/>
          <w:color w:val="000000" w:themeColor="text1"/>
          <w:szCs w:val="24"/>
        </w:rPr>
      </w:pPr>
    </w:p>
    <w:p w14:paraId="06B9C747" w14:textId="77777777" w:rsidR="00C873D9" w:rsidRPr="00D90014" w:rsidRDefault="00C873D9" w:rsidP="001A2154">
      <w:pPr>
        <w:spacing w:line="360" w:lineRule="auto"/>
        <w:jc w:val="both"/>
        <w:rPr>
          <w:rFonts w:cs="Arial"/>
          <w:b/>
          <w:color w:val="000000" w:themeColor="text1"/>
          <w:szCs w:val="24"/>
        </w:rPr>
      </w:pPr>
    </w:p>
    <w:p w14:paraId="201E9934" w14:textId="77777777" w:rsidR="00C873D9" w:rsidRPr="00D90014" w:rsidRDefault="00C873D9" w:rsidP="001A2154">
      <w:pPr>
        <w:spacing w:line="360" w:lineRule="auto"/>
        <w:jc w:val="both"/>
        <w:rPr>
          <w:rFonts w:cs="Arial"/>
          <w:b/>
          <w:color w:val="000000" w:themeColor="text1"/>
          <w:szCs w:val="24"/>
        </w:rPr>
      </w:pPr>
    </w:p>
    <w:p w14:paraId="50E83263" w14:textId="77777777" w:rsidR="00C873D9" w:rsidRPr="00D90014" w:rsidRDefault="00C873D9" w:rsidP="001A2154">
      <w:pPr>
        <w:spacing w:line="360" w:lineRule="auto"/>
        <w:jc w:val="both"/>
        <w:rPr>
          <w:rFonts w:cs="Arial"/>
          <w:b/>
          <w:color w:val="000000" w:themeColor="text1"/>
          <w:szCs w:val="24"/>
        </w:rPr>
      </w:pPr>
    </w:p>
    <w:p w14:paraId="76E1D947" w14:textId="77777777" w:rsidR="00C873D9" w:rsidRPr="00D90014" w:rsidRDefault="00C873D9" w:rsidP="001A2154">
      <w:pPr>
        <w:spacing w:line="360" w:lineRule="auto"/>
        <w:jc w:val="both"/>
        <w:rPr>
          <w:rFonts w:cs="Arial"/>
          <w:b/>
          <w:color w:val="000000" w:themeColor="text1"/>
          <w:szCs w:val="24"/>
        </w:rPr>
      </w:pPr>
    </w:p>
    <w:p w14:paraId="5159666A" w14:textId="77777777" w:rsidR="00C873D9" w:rsidRPr="00D90014" w:rsidRDefault="00C873D9" w:rsidP="001A2154">
      <w:pPr>
        <w:spacing w:line="360" w:lineRule="auto"/>
        <w:jc w:val="both"/>
        <w:rPr>
          <w:rFonts w:cs="Arial"/>
          <w:b/>
          <w:color w:val="000000" w:themeColor="text1"/>
          <w:szCs w:val="24"/>
        </w:rPr>
      </w:pPr>
    </w:p>
    <w:p w14:paraId="6DBAC074" w14:textId="77777777" w:rsidR="00C873D9" w:rsidRPr="00D90014" w:rsidRDefault="00C873D9" w:rsidP="001A2154">
      <w:pPr>
        <w:spacing w:line="360" w:lineRule="auto"/>
        <w:jc w:val="both"/>
        <w:rPr>
          <w:rFonts w:cs="Arial"/>
          <w:b/>
          <w:color w:val="000000" w:themeColor="text1"/>
          <w:szCs w:val="24"/>
        </w:rPr>
      </w:pPr>
    </w:p>
    <w:p w14:paraId="30761B14" w14:textId="77777777" w:rsidR="00C873D9" w:rsidRPr="00D90014" w:rsidRDefault="00C873D9" w:rsidP="001A2154">
      <w:pPr>
        <w:spacing w:line="360" w:lineRule="auto"/>
        <w:jc w:val="both"/>
        <w:rPr>
          <w:rFonts w:cs="Arial"/>
          <w:b/>
          <w:color w:val="000000" w:themeColor="text1"/>
          <w:szCs w:val="24"/>
        </w:rPr>
      </w:pPr>
    </w:p>
    <w:p w14:paraId="64823A0D" w14:textId="77777777" w:rsidR="000F5372" w:rsidRPr="000F5372" w:rsidRDefault="00000000" w:rsidP="007B2B15">
      <w:pPr>
        <w:spacing w:line="360" w:lineRule="auto"/>
        <w:jc w:val="center"/>
        <w:rPr>
          <w:rFonts w:cs="Arial"/>
          <w:b/>
          <w:color w:val="000000" w:themeColor="text1"/>
          <w:sz w:val="32"/>
          <w:szCs w:val="32"/>
        </w:rPr>
      </w:pPr>
      <w:r w:rsidRPr="000F5372">
        <w:rPr>
          <w:rFonts w:cs="Arial"/>
          <w:b/>
          <w:color w:val="000000" w:themeColor="text1"/>
          <w:sz w:val="32"/>
          <w:szCs w:val="32"/>
        </w:rPr>
        <w:t>Sustainable Hospitality &amp; Tourism</w:t>
      </w:r>
    </w:p>
    <w:p w14:paraId="5202518A" w14:textId="77934196" w:rsidR="000F5372" w:rsidRDefault="00000000" w:rsidP="007B2B15">
      <w:pPr>
        <w:spacing w:line="360" w:lineRule="auto"/>
        <w:jc w:val="center"/>
        <w:rPr>
          <w:rFonts w:cs="Arial"/>
          <w:b/>
          <w:color w:val="000000" w:themeColor="text1"/>
          <w:sz w:val="32"/>
          <w:szCs w:val="32"/>
        </w:rPr>
      </w:pPr>
      <w:r w:rsidRPr="000F5372">
        <w:rPr>
          <w:rFonts w:cs="Arial"/>
          <w:b/>
          <w:color w:val="000000" w:themeColor="text1"/>
          <w:sz w:val="32"/>
          <w:szCs w:val="32"/>
        </w:rPr>
        <w:t>Management</w:t>
      </w:r>
    </w:p>
    <w:p w14:paraId="5FBB02C9" w14:textId="3156F7BD" w:rsidR="00B76955" w:rsidRDefault="00B76955" w:rsidP="007B2B15">
      <w:pPr>
        <w:spacing w:line="360" w:lineRule="auto"/>
        <w:jc w:val="center"/>
        <w:rPr>
          <w:rFonts w:cs="Arial"/>
          <w:b/>
          <w:color w:val="000000" w:themeColor="text1"/>
          <w:sz w:val="32"/>
          <w:szCs w:val="32"/>
        </w:rPr>
      </w:pPr>
      <w:r>
        <w:rPr>
          <w:rFonts w:cs="Arial"/>
          <w:b/>
          <w:color w:val="000000" w:themeColor="text1"/>
          <w:sz w:val="32"/>
          <w:szCs w:val="32"/>
        </w:rPr>
        <w:t>BMIH5006</w:t>
      </w:r>
    </w:p>
    <w:p w14:paraId="15C90321" w14:textId="77777777" w:rsidR="00B76955" w:rsidRDefault="00B76955" w:rsidP="007B2B15">
      <w:pPr>
        <w:spacing w:line="360" w:lineRule="auto"/>
        <w:jc w:val="center"/>
        <w:rPr>
          <w:rFonts w:cs="Arial"/>
          <w:b/>
          <w:color w:val="000000" w:themeColor="text1"/>
          <w:sz w:val="32"/>
          <w:szCs w:val="32"/>
        </w:rPr>
      </w:pPr>
    </w:p>
    <w:p w14:paraId="4F3525B6" w14:textId="17321101" w:rsidR="00B76955" w:rsidRDefault="00B76955" w:rsidP="007B2B15">
      <w:pPr>
        <w:spacing w:line="360" w:lineRule="auto"/>
        <w:jc w:val="center"/>
        <w:rPr>
          <w:rFonts w:cs="Arial"/>
          <w:b/>
          <w:color w:val="000000" w:themeColor="text1"/>
          <w:sz w:val="32"/>
          <w:szCs w:val="32"/>
        </w:rPr>
      </w:pPr>
      <w:r>
        <w:rPr>
          <w:rFonts w:cs="Arial"/>
          <w:b/>
          <w:color w:val="000000" w:themeColor="text1"/>
          <w:sz w:val="32"/>
          <w:szCs w:val="32"/>
        </w:rPr>
        <w:t>Student ID: 2124123</w:t>
      </w:r>
    </w:p>
    <w:p w14:paraId="4E7F7F59" w14:textId="7C84E5A5" w:rsidR="00B76955" w:rsidRPr="00B76955" w:rsidRDefault="00B76955" w:rsidP="007B2B15">
      <w:pPr>
        <w:spacing w:line="360" w:lineRule="auto"/>
        <w:jc w:val="center"/>
        <w:rPr>
          <w:rFonts w:cs="Arial"/>
          <w:b/>
          <w:color w:val="000000" w:themeColor="text1"/>
          <w:sz w:val="36"/>
          <w:szCs w:val="36"/>
        </w:rPr>
      </w:pPr>
      <w:r>
        <w:rPr>
          <w:rFonts w:cs="Arial"/>
          <w:b/>
          <w:color w:val="000000" w:themeColor="text1"/>
          <w:sz w:val="32"/>
          <w:szCs w:val="32"/>
        </w:rPr>
        <w:t>Module Lead:Kathryn Roberts</w:t>
      </w:r>
    </w:p>
    <w:p w14:paraId="2AAAEE92" w14:textId="77777777" w:rsidR="00B76955" w:rsidRPr="000F5372" w:rsidRDefault="00B76955" w:rsidP="007B2B15">
      <w:pPr>
        <w:spacing w:line="360" w:lineRule="auto"/>
        <w:jc w:val="center"/>
        <w:rPr>
          <w:rFonts w:cs="Arial"/>
          <w:b/>
          <w:color w:val="000000" w:themeColor="text1"/>
          <w:sz w:val="32"/>
          <w:szCs w:val="32"/>
        </w:rPr>
      </w:pPr>
    </w:p>
    <w:p w14:paraId="1E7B176F" w14:textId="4FA7F89A" w:rsidR="00C873D9" w:rsidRPr="00D90014" w:rsidRDefault="00000000" w:rsidP="007B2B15">
      <w:pPr>
        <w:spacing w:line="360" w:lineRule="auto"/>
        <w:jc w:val="center"/>
        <w:rPr>
          <w:rFonts w:eastAsiaTheme="majorEastAsia" w:cs="Arial"/>
          <w:b/>
          <w:color w:val="000000" w:themeColor="text1"/>
          <w:szCs w:val="24"/>
        </w:rPr>
      </w:pPr>
      <w:r w:rsidRPr="00D90014">
        <w:rPr>
          <w:rFonts w:cs="Arial"/>
          <w:color w:val="000000" w:themeColor="text1"/>
          <w:szCs w:val="24"/>
        </w:rPr>
        <w:br w:type="page"/>
      </w:r>
    </w:p>
    <w:p w14:paraId="0D4E3340" w14:textId="46801FF4" w:rsidR="00D56232" w:rsidRPr="009C4540" w:rsidRDefault="00000000" w:rsidP="009C4540">
      <w:pPr>
        <w:pStyle w:val="Heading1"/>
        <w:rPr>
          <w:szCs w:val="24"/>
        </w:rPr>
      </w:pPr>
      <w:r w:rsidRPr="00D90014">
        <w:lastRenderedPageBreak/>
        <w:t>Introduction</w:t>
      </w:r>
    </w:p>
    <w:p w14:paraId="609E7AB5" w14:textId="30FE2D59" w:rsidR="008D70FA" w:rsidRDefault="00000000" w:rsidP="008D70FA">
      <w:pPr>
        <w:spacing w:line="360" w:lineRule="auto"/>
        <w:jc w:val="both"/>
        <w:rPr>
          <w:rFonts w:cs="Arial"/>
          <w:color w:val="000000" w:themeColor="text1"/>
          <w:szCs w:val="24"/>
        </w:rPr>
      </w:pPr>
      <w:r w:rsidRPr="00D90014">
        <w:rPr>
          <w:rFonts w:cs="Arial"/>
          <w:color w:val="000000" w:themeColor="text1"/>
          <w:szCs w:val="24"/>
        </w:rPr>
        <w:t>Marriott International is one of the world's leading hotel chains, and it has long been committed to the aspects of Corporate Social Responsibility (CSR). CSR, or Corporate Social Responsibility, is defined as a type of business strategy and framework that involves the process of considering a company's commitment to operate in a manner that, in turn positively impacts not only its financial performance but also its social, environmental, and ethical responsibilities</w:t>
      </w:r>
      <w:r w:rsidR="003A2BB4" w:rsidRPr="00D90014">
        <w:rPr>
          <w:rFonts w:cs="Arial"/>
          <w:color w:val="000000" w:themeColor="text1"/>
          <w:szCs w:val="24"/>
        </w:rPr>
        <w:t xml:space="preserve"> (Haski-Leventhal, 2018)</w:t>
      </w:r>
      <w:r w:rsidRPr="00D90014">
        <w:rPr>
          <w:rFonts w:cs="Arial"/>
          <w:color w:val="000000" w:themeColor="text1"/>
          <w:szCs w:val="24"/>
        </w:rPr>
        <w:t xml:space="preserve">. The CSR policy of Marriott Hotels </w:t>
      </w:r>
      <w:r w:rsidR="00FC69AA" w:rsidRPr="00D90014">
        <w:rPr>
          <w:rFonts w:cs="Arial"/>
          <w:color w:val="000000" w:themeColor="text1"/>
          <w:szCs w:val="24"/>
        </w:rPr>
        <w:t>International</w:t>
      </w:r>
      <w:r w:rsidRPr="00D90014">
        <w:rPr>
          <w:rFonts w:cs="Arial"/>
          <w:color w:val="000000" w:themeColor="text1"/>
          <w:szCs w:val="24"/>
        </w:rPr>
        <w:t xml:space="preserve"> reflects their dedication to creating a positive impact on society, the environment, and their stakeholders</w:t>
      </w:r>
      <w:r w:rsidR="003A2BB4" w:rsidRPr="00D90014">
        <w:rPr>
          <w:rFonts w:cs="Arial"/>
          <w:color w:val="000000" w:themeColor="text1"/>
          <w:szCs w:val="24"/>
        </w:rPr>
        <w:t xml:space="preserve"> (Management Association, 2018)</w:t>
      </w:r>
      <w:r w:rsidRPr="00D90014">
        <w:rPr>
          <w:rFonts w:cs="Arial"/>
          <w:color w:val="000000" w:themeColor="text1"/>
          <w:szCs w:val="24"/>
        </w:rPr>
        <w:t xml:space="preserve">. This report will discuss about the overall approach of CSR of the Marriott group of hotels and how the company extends to environmental conservation, responsible business practices, community engagement, and inclusivity accordingly. The dedication of the employees in bringing about positive harmony by achieving customer satisfaction will also be discussed here. The hotel group is also known to </w:t>
      </w:r>
      <w:r w:rsidR="00504588" w:rsidRPr="00D90014">
        <w:rPr>
          <w:rFonts w:cs="Arial"/>
          <w:color w:val="000000" w:themeColor="text1"/>
          <w:szCs w:val="24"/>
        </w:rPr>
        <w:t xml:space="preserve">partner itself with some of the high-end non-profits, invest within the communities, and advocate and protect human rights as well as other activities. </w:t>
      </w:r>
      <w:r>
        <w:rPr>
          <w:rFonts w:cs="Arial"/>
          <w:color w:val="000000" w:themeColor="text1"/>
          <w:szCs w:val="24"/>
        </w:rPr>
        <w:t xml:space="preserve">Accomplishment of the essay will be helpful for the researcher to get a better insight into the hospitality sectors of the world for better professional achievements. </w:t>
      </w:r>
    </w:p>
    <w:p w14:paraId="29CD38BD" w14:textId="02F08803" w:rsidR="00C873D9" w:rsidRPr="008D70FA" w:rsidRDefault="00000000" w:rsidP="008D70FA">
      <w:pPr>
        <w:pStyle w:val="Heading1"/>
        <w:rPr>
          <w:szCs w:val="24"/>
        </w:rPr>
      </w:pPr>
      <w:r w:rsidRPr="00D90014">
        <w:t>Body</w:t>
      </w:r>
    </w:p>
    <w:p w14:paraId="2E3640CA" w14:textId="77777777" w:rsidR="00504588"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Corporate social </w:t>
      </w:r>
      <w:r w:rsidR="00FC69AA" w:rsidRPr="00D90014">
        <w:rPr>
          <w:rFonts w:cs="Arial"/>
          <w:color w:val="000000" w:themeColor="text1"/>
          <w:szCs w:val="24"/>
        </w:rPr>
        <w:t>responsibility</w:t>
      </w:r>
      <w:r w:rsidRPr="00D90014">
        <w:rPr>
          <w:rFonts w:cs="Arial"/>
          <w:color w:val="000000" w:themeColor="text1"/>
          <w:szCs w:val="24"/>
        </w:rPr>
        <w:t xml:space="preserve"> in the hospitality industry is different from the other industries. In the hospitality industry, it is much more important as the brands can have the liability to establish themselves well by standing alone with the community. In a similar manner, CSR also becomes a top priority too by creating competitive </w:t>
      </w:r>
      <w:r w:rsidR="00FC69AA" w:rsidRPr="00D90014">
        <w:rPr>
          <w:rFonts w:cs="Arial"/>
          <w:color w:val="000000" w:themeColor="text1"/>
          <w:szCs w:val="24"/>
        </w:rPr>
        <w:t>advantage</w:t>
      </w:r>
      <w:r w:rsidRPr="00D90014">
        <w:rPr>
          <w:rFonts w:cs="Arial"/>
          <w:color w:val="000000" w:themeColor="text1"/>
          <w:szCs w:val="24"/>
        </w:rPr>
        <w:t xml:space="preserve"> and differentiation. </w:t>
      </w:r>
      <w:r w:rsidR="00171DFA" w:rsidRPr="00D90014">
        <w:rPr>
          <w:rFonts w:cs="Arial"/>
          <w:color w:val="000000" w:themeColor="text1"/>
          <w:szCs w:val="24"/>
        </w:rPr>
        <w:t>The CSR values of Marriott efforts to make a meaningful difference in the communities they operate in. Their approach of having the implementations of Serve 360 sustainability and social impact platform is a very good notion to this commitment</w:t>
      </w:r>
      <w:r w:rsidR="003A2BB4" w:rsidRPr="00D90014">
        <w:rPr>
          <w:rFonts w:cs="Arial"/>
          <w:color w:val="000000" w:themeColor="text1"/>
          <w:szCs w:val="24"/>
        </w:rPr>
        <w:t xml:space="preserve"> (Wickham, Donnelly, &amp; French, 2021)</w:t>
      </w:r>
      <w:r w:rsidR="00171DFA" w:rsidRPr="00D90014">
        <w:rPr>
          <w:rFonts w:cs="Arial"/>
          <w:color w:val="000000" w:themeColor="text1"/>
          <w:szCs w:val="24"/>
        </w:rPr>
        <w:t xml:space="preserve">. Through this initiative, Marriott focuses on four major areas: Nurture Our World, sustaining responsible Operations, Empower </w:t>
      </w:r>
      <w:r w:rsidR="00FC69AA" w:rsidRPr="00D90014">
        <w:rPr>
          <w:rFonts w:cs="Arial"/>
          <w:color w:val="000000" w:themeColor="text1"/>
          <w:szCs w:val="24"/>
        </w:rPr>
        <w:t>through</w:t>
      </w:r>
      <w:r w:rsidR="00171DFA" w:rsidRPr="00D90014">
        <w:rPr>
          <w:rFonts w:cs="Arial"/>
          <w:color w:val="000000" w:themeColor="text1"/>
          <w:szCs w:val="24"/>
        </w:rPr>
        <w:t xml:space="preserve"> Opportunity, and Welcome All &amp; and advancing human Rights.</w:t>
      </w:r>
      <w:r w:rsidR="009250D1" w:rsidRPr="00D90014">
        <w:rPr>
          <w:rFonts w:cs="Arial"/>
          <w:color w:val="000000" w:themeColor="text1"/>
          <w:szCs w:val="24"/>
        </w:rPr>
        <w:t xml:space="preserve"> It should be noted that the approach of Marriott to CSR extends to the </w:t>
      </w:r>
      <w:r w:rsidR="00FC69AA" w:rsidRPr="00D90014">
        <w:rPr>
          <w:rFonts w:cs="Arial"/>
          <w:color w:val="000000" w:themeColor="text1"/>
          <w:szCs w:val="24"/>
        </w:rPr>
        <w:t>formulation</w:t>
      </w:r>
      <w:r w:rsidR="009250D1" w:rsidRPr="00D90014">
        <w:rPr>
          <w:rFonts w:cs="Arial"/>
          <w:color w:val="000000" w:themeColor="text1"/>
          <w:szCs w:val="24"/>
        </w:rPr>
        <w:t xml:space="preserve"> of environmental conservation, too</w:t>
      </w:r>
      <w:r w:rsidR="00A24DD9" w:rsidRPr="00D90014">
        <w:rPr>
          <w:rFonts w:cs="Arial"/>
          <w:color w:val="000000" w:themeColor="text1"/>
          <w:szCs w:val="24"/>
        </w:rPr>
        <w:t xml:space="preserve"> (Sanvitale, 2020)</w:t>
      </w:r>
      <w:r w:rsidR="009250D1" w:rsidRPr="00D90014">
        <w:rPr>
          <w:rFonts w:cs="Arial"/>
          <w:color w:val="000000" w:themeColor="text1"/>
          <w:szCs w:val="24"/>
        </w:rPr>
        <w:t xml:space="preserve">. </w:t>
      </w:r>
      <w:r w:rsidR="00890864" w:rsidRPr="00D90014">
        <w:rPr>
          <w:rFonts w:cs="Arial"/>
          <w:color w:val="000000" w:themeColor="text1"/>
          <w:szCs w:val="24"/>
        </w:rPr>
        <w:t xml:space="preserve">The dedication of Marriott hotels to </w:t>
      </w:r>
      <w:r w:rsidR="00FC69AA" w:rsidRPr="00D90014">
        <w:rPr>
          <w:rFonts w:cs="Arial"/>
          <w:color w:val="000000" w:themeColor="text1"/>
          <w:szCs w:val="24"/>
        </w:rPr>
        <w:t>sustainability</w:t>
      </w:r>
      <w:r w:rsidR="00890864" w:rsidRPr="00D90014">
        <w:rPr>
          <w:rFonts w:cs="Arial"/>
          <w:color w:val="000000" w:themeColor="text1"/>
          <w:szCs w:val="24"/>
        </w:rPr>
        <w:t xml:space="preserve"> can be observed through their inclusion of environmental goals, such as reducing water and energy consumption and </w:t>
      </w:r>
      <w:r w:rsidR="00890864" w:rsidRPr="00D90014">
        <w:rPr>
          <w:rFonts w:cs="Arial"/>
          <w:color w:val="000000" w:themeColor="text1"/>
          <w:szCs w:val="24"/>
        </w:rPr>
        <w:lastRenderedPageBreak/>
        <w:t>minimizing waste. The authorities also work to empower their employees by providing them ample amounts of opportunities for growth and development while going through the aspects of diversity and human rights.</w:t>
      </w:r>
      <w:r w:rsidR="007D211F" w:rsidRPr="00D90014">
        <w:rPr>
          <w:rFonts w:cs="Arial"/>
          <w:color w:val="000000" w:themeColor="text1"/>
          <w:szCs w:val="24"/>
        </w:rPr>
        <w:t xml:space="preserve"> The achievements of Marriott's CSR recognize the fact that businesses are not only accountable to shareholders but also to a wider range of other people. These include employees, customers, communities, and the planet too. The process also involves activities and initiatives that are known to go beyond profit generation and emphasize responsible practices and contributions to society.</w:t>
      </w:r>
    </w:p>
    <w:p w14:paraId="7679BC25" w14:textId="77777777" w:rsidR="005D21A0"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There are a number of reasons why CSR is considered to be important. Firstly, it helps in enhancing the reputation and brand value of customers as well as the stakeholders. This can help in increasing customer loyalty and stronger relationships with all the brand communities</w:t>
      </w:r>
      <w:r w:rsidR="003A2BB4" w:rsidRPr="00D90014">
        <w:rPr>
          <w:rFonts w:cs="Arial"/>
          <w:color w:val="000000" w:themeColor="text1"/>
          <w:szCs w:val="24"/>
        </w:rPr>
        <w:t xml:space="preserve"> (Sloan, Legrand, and Chen, 2017)</w:t>
      </w:r>
      <w:r w:rsidRPr="00D90014">
        <w:rPr>
          <w:rFonts w:cs="Arial"/>
          <w:color w:val="000000" w:themeColor="text1"/>
          <w:szCs w:val="24"/>
        </w:rPr>
        <w:t xml:space="preserve">. Secondly, CSR is known to be </w:t>
      </w:r>
      <w:r w:rsidR="00FC69AA" w:rsidRPr="00D90014">
        <w:rPr>
          <w:rFonts w:cs="Arial"/>
          <w:color w:val="000000" w:themeColor="text1"/>
          <w:szCs w:val="24"/>
        </w:rPr>
        <w:t>driven</w:t>
      </w:r>
      <w:r w:rsidRPr="00D90014">
        <w:rPr>
          <w:rFonts w:cs="Arial"/>
          <w:color w:val="000000" w:themeColor="text1"/>
          <w:szCs w:val="24"/>
        </w:rPr>
        <w:t xml:space="preserve"> by the need to address some of the societal and environmental challenges, like climate change, inequality, and resource depletion. Thus, by properly integrating sustainability and responsible practices into their operations, companies like Marriott Hotels can help address these issues. Thirdly, it should be stated that the local as well as the federal governments are increasingly imposing regulations and expectations on companies to be more socially and environmentally responsible. This makes CSR essential for compliance and risk management. Additionally, as competition grows more in the future days, embracing CSR can provide a competitive edge by attracting customers who align with the values of the company accordingly. </w:t>
      </w:r>
    </w:p>
    <w:p w14:paraId="56E554BA" w14:textId="77777777" w:rsidR="00F0696E"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As per the reports of Marriott Inte</w:t>
      </w:r>
      <w:r w:rsidR="00FC69AA" w:rsidRPr="00D90014">
        <w:rPr>
          <w:rFonts w:cs="Arial"/>
          <w:color w:val="000000" w:themeColor="text1"/>
          <w:szCs w:val="24"/>
        </w:rPr>
        <w:t>rnational, Inc.</w:t>
      </w:r>
      <w:r w:rsidRPr="00D90014">
        <w:rPr>
          <w:rFonts w:cs="Arial"/>
          <w:color w:val="000000" w:themeColor="text1"/>
          <w:szCs w:val="24"/>
        </w:rPr>
        <w:t xml:space="preserve"> ("Marriott") from its 2021 Serve 360 Report, it was being </w:t>
      </w:r>
      <w:r w:rsidR="00FC69AA" w:rsidRPr="00D90014">
        <w:rPr>
          <w:rFonts w:cs="Arial"/>
          <w:color w:val="000000" w:themeColor="text1"/>
          <w:szCs w:val="24"/>
        </w:rPr>
        <w:t>showcased</w:t>
      </w:r>
      <w:r w:rsidRPr="00D90014">
        <w:rPr>
          <w:rFonts w:cs="Arial"/>
          <w:color w:val="000000" w:themeColor="text1"/>
          <w:szCs w:val="24"/>
        </w:rPr>
        <w:t xml:space="preserve"> that endeavors are in favour for the Environmental, Social, and Governance (ESG) as part of their pursuit of the 2025 Sustainability and Social Impact Goals</w:t>
      </w:r>
      <w:r w:rsidR="00A24DD9" w:rsidRPr="00D90014">
        <w:rPr>
          <w:rFonts w:cs="Arial"/>
          <w:color w:val="000000" w:themeColor="text1"/>
          <w:szCs w:val="24"/>
        </w:rPr>
        <w:t xml:space="preserve"> (</w:t>
      </w:r>
      <w:r w:rsidR="00C873D9" w:rsidRPr="00D90014">
        <w:rPr>
          <w:rFonts w:cs="Arial"/>
          <w:color w:val="000000" w:themeColor="text1"/>
          <w:szCs w:val="24"/>
        </w:rPr>
        <w:t>Marriott, 2023</w:t>
      </w:r>
      <w:r w:rsidR="00A24DD9" w:rsidRPr="00D90014">
        <w:rPr>
          <w:rFonts w:cs="Arial"/>
          <w:color w:val="000000" w:themeColor="text1"/>
          <w:szCs w:val="24"/>
        </w:rPr>
        <w:t>)</w:t>
      </w:r>
      <w:r w:rsidRPr="00D90014">
        <w:rPr>
          <w:rFonts w:cs="Arial"/>
          <w:color w:val="000000" w:themeColor="text1"/>
          <w:szCs w:val="24"/>
        </w:rPr>
        <w:t xml:space="preserve">. The featuring data was taken from the year 2020. In alignment </w:t>
      </w:r>
      <w:r w:rsidR="00FC69AA" w:rsidRPr="00D90014">
        <w:rPr>
          <w:rFonts w:cs="Arial"/>
          <w:color w:val="000000" w:themeColor="text1"/>
          <w:szCs w:val="24"/>
        </w:rPr>
        <w:t>with</w:t>
      </w:r>
      <w:r w:rsidRPr="00D90014">
        <w:rPr>
          <w:rFonts w:cs="Arial"/>
          <w:color w:val="000000" w:themeColor="text1"/>
          <w:szCs w:val="24"/>
        </w:rPr>
        <w:t xml:space="preserve"> the United Nations Sustainable Development Goals (SDGs), the sustainability and social impact initiative of Marriott Hotels, Serve 360: Doing Good in Every Direction, serves as a guiding framework for </w:t>
      </w:r>
      <w:r w:rsidR="00FC69AA" w:rsidRPr="00D90014">
        <w:rPr>
          <w:rFonts w:cs="Arial"/>
          <w:color w:val="000000" w:themeColor="text1"/>
          <w:szCs w:val="24"/>
        </w:rPr>
        <w:t>their overall</w:t>
      </w:r>
      <w:r w:rsidRPr="00D90014">
        <w:rPr>
          <w:rFonts w:cs="Arial"/>
          <w:color w:val="000000" w:themeColor="text1"/>
          <w:szCs w:val="24"/>
        </w:rPr>
        <w:t xml:space="preserve"> commitment to </w:t>
      </w:r>
      <w:r w:rsidR="00FC69AA" w:rsidRPr="00D90014">
        <w:rPr>
          <w:rFonts w:cs="Arial"/>
          <w:color w:val="000000" w:themeColor="text1"/>
          <w:szCs w:val="24"/>
        </w:rPr>
        <w:t>creat</w:t>
      </w:r>
      <w:r w:rsidRPr="00D90014">
        <w:rPr>
          <w:rFonts w:cs="Arial"/>
          <w:color w:val="000000" w:themeColor="text1"/>
          <w:szCs w:val="24"/>
        </w:rPr>
        <w:t>ing a positive and sustainable influence wherever they conduct their business</w:t>
      </w:r>
      <w:r w:rsidR="00C873D9" w:rsidRPr="00D90014">
        <w:rPr>
          <w:rFonts w:cs="Arial"/>
          <w:color w:val="000000" w:themeColor="text1"/>
          <w:szCs w:val="24"/>
        </w:rPr>
        <w:t xml:space="preserve"> (Ge, 2020)</w:t>
      </w:r>
      <w:r w:rsidRPr="00D90014">
        <w:rPr>
          <w:rFonts w:cs="Arial"/>
          <w:color w:val="000000" w:themeColor="text1"/>
          <w:szCs w:val="24"/>
        </w:rPr>
        <w:t xml:space="preserve">. This approach </w:t>
      </w:r>
      <w:r w:rsidR="00FC69AA" w:rsidRPr="00D90014">
        <w:rPr>
          <w:rFonts w:cs="Arial"/>
          <w:color w:val="000000" w:themeColor="text1"/>
          <w:szCs w:val="24"/>
        </w:rPr>
        <w:t>also</w:t>
      </w:r>
      <w:r w:rsidRPr="00D90014">
        <w:rPr>
          <w:rFonts w:cs="Arial"/>
          <w:color w:val="000000" w:themeColor="text1"/>
          <w:szCs w:val="24"/>
        </w:rPr>
        <w:t xml:space="preserve"> helps in delivering value to employees, customers, owners, the environment, and global communities. It should be noted here that Anthony Capuano, Chief Executive Officer of Marriott International, highlighted the company's two-type focus on the response of the Covid-19 </w:t>
      </w:r>
      <w:r w:rsidR="00FC69AA" w:rsidRPr="00D90014">
        <w:rPr>
          <w:rFonts w:cs="Arial"/>
          <w:color w:val="000000" w:themeColor="text1"/>
          <w:szCs w:val="24"/>
        </w:rPr>
        <w:t>pandemic</w:t>
      </w:r>
      <w:r w:rsidRPr="00D90014">
        <w:rPr>
          <w:rFonts w:cs="Arial"/>
          <w:color w:val="000000" w:themeColor="text1"/>
          <w:szCs w:val="24"/>
        </w:rPr>
        <w:t xml:space="preserve"> and recovery </w:t>
      </w:r>
      <w:r w:rsidRPr="00D90014">
        <w:rPr>
          <w:rFonts w:cs="Arial"/>
          <w:color w:val="000000" w:themeColor="text1"/>
          <w:szCs w:val="24"/>
        </w:rPr>
        <w:lastRenderedPageBreak/>
        <w:t>along with their broader commitment to the approaches of Serve Our World</w:t>
      </w:r>
      <w:r w:rsidR="00A24DD9" w:rsidRPr="00D90014">
        <w:rPr>
          <w:rFonts w:cs="Arial"/>
          <w:color w:val="000000" w:themeColor="text1"/>
          <w:szCs w:val="24"/>
        </w:rPr>
        <w:t xml:space="preserve"> (Franco et al. 2020)</w:t>
      </w:r>
      <w:r w:rsidRPr="00D90014">
        <w:rPr>
          <w:rFonts w:cs="Arial"/>
          <w:color w:val="000000" w:themeColor="text1"/>
          <w:szCs w:val="24"/>
        </w:rPr>
        <w:t>. This is considered to be very much particular in terms of reducing their environmental emissions and other damage that it might pose.</w:t>
      </w:r>
      <w:r w:rsidR="006B2041" w:rsidRPr="00D90014">
        <w:rPr>
          <w:rFonts w:cs="Arial"/>
          <w:color w:val="000000" w:themeColor="text1"/>
          <w:szCs w:val="24"/>
        </w:rPr>
        <w:t xml:space="preserve"> The CEO of the company also stated that as Marriott </w:t>
      </w:r>
      <w:r w:rsidR="00FC69AA" w:rsidRPr="00D90014">
        <w:rPr>
          <w:rFonts w:cs="Arial"/>
          <w:color w:val="000000" w:themeColor="text1"/>
          <w:szCs w:val="24"/>
        </w:rPr>
        <w:t>continue</w:t>
      </w:r>
      <w:r w:rsidR="006B2041" w:rsidRPr="00D90014">
        <w:rPr>
          <w:rFonts w:cs="Arial"/>
          <w:color w:val="000000" w:themeColor="text1"/>
          <w:szCs w:val="24"/>
        </w:rPr>
        <w:t xml:space="preserve">s to progress in its sustainability and social impact journey, </w:t>
      </w:r>
      <w:r w:rsidR="00B41362" w:rsidRPr="00D90014">
        <w:rPr>
          <w:rFonts w:cs="Arial"/>
          <w:color w:val="000000" w:themeColor="text1"/>
          <w:szCs w:val="24"/>
        </w:rPr>
        <w:t xml:space="preserve">the company's commitment to align itself </w:t>
      </w:r>
      <w:r w:rsidR="006B2041" w:rsidRPr="00D90014">
        <w:rPr>
          <w:rFonts w:cs="Arial"/>
          <w:color w:val="000000" w:themeColor="text1"/>
          <w:szCs w:val="24"/>
        </w:rPr>
        <w:t xml:space="preserve">with current climate </w:t>
      </w:r>
      <w:r w:rsidR="00A24DD9" w:rsidRPr="00D90014">
        <w:rPr>
          <w:rFonts w:cs="Arial"/>
          <w:color w:val="000000" w:themeColor="text1"/>
          <w:szCs w:val="24"/>
        </w:rPr>
        <w:t>change conditions</w:t>
      </w:r>
      <w:r w:rsidR="006B2041" w:rsidRPr="00D90014">
        <w:rPr>
          <w:rFonts w:cs="Arial"/>
          <w:color w:val="000000" w:themeColor="text1"/>
          <w:szCs w:val="24"/>
        </w:rPr>
        <w:t xml:space="preserve"> and benefiting the communities in which it operates </w:t>
      </w:r>
      <w:r w:rsidR="00B41362" w:rsidRPr="00D90014">
        <w:rPr>
          <w:rFonts w:cs="Arial"/>
          <w:color w:val="000000" w:themeColor="text1"/>
          <w:szCs w:val="24"/>
        </w:rPr>
        <w:t>will remain the top-notch priority to achieve for</w:t>
      </w:r>
      <w:r w:rsidR="00A24DD9" w:rsidRPr="00D90014">
        <w:rPr>
          <w:rFonts w:cs="Arial"/>
          <w:color w:val="000000" w:themeColor="text1"/>
          <w:szCs w:val="24"/>
        </w:rPr>
        <w:t xml:space="preserve"> (Denham, 2021)</w:t>
      </w:r>
      <w:r w:rsidR="00B41362" w:rsidRPr="00D90014">
        <w:rPr>
          <w:rFonts w:cs="Arial"/>
          <w:color w:val="000000" w:themeColor="text1"/>
          <w:szCs w:val="24"/>
        </w:rPr>
        <w:t xml:space="preserve">. </w:t>
      </w:r>
    </w:p>
    <w:p w14:paraId="3436EEEF" w14:textId="60CD726F" w:rsidR="00063751"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In the </w:t>
      </w:r>
      <w:r w:rsidR="00FC69AA" w:rsidRPr="00D90014">
        <w:rPr>
          <w:rFonts w:cs="Arial"/>
          <w:color w:val="000000" w:themeColor="text1"/>
          <w:szCs w:val="24"/>
        </w:rPr>
        <w:t>year</w:t>
      </w:r>
      <w:r w:rsidRPr="00D90014">
        <w:rPr>
          <w:rFonts w:cs="Arial"/>
          <w:color w:val="000000" w:themeColor="text1"/>
          <w:szCs w:val="24"/>
        </w:rPr>
        <w:t xml:space="preserve"> 2017, Marriott Hotels was awarded as the world’s most ethical company recognized by the Ethisphere Institute. As per the reports, </w:t>
      </w:r>
      <w:r w:rsidR="00FC69AA" w:rsidRPr="00D90014">
        <w:rPr>
          <w:rFonts w:cs="Arial"/>
          <w:color w:val="000000" w:themeColor="text1"/>
          <w:szCs w:val="24"/>
        </w:rPr>
        <w:t>Marriott</w:t>
      </w:r>
      <w:r w:rsidRPr="00D90014">
        <w:rPr>
          <w:rFonts w:cs="Arial"/>
          <w:color w:val="000000" w:themeColor="text1"/>
          <w:szCs w:val="24"/>
        </w:rPr>
        <w:t xml:space="preserve"> has four different CSR goals/standards, which are </w:t>
      </w:r>
      <w:r w:rsidR="00FC69AA" w:rsidRPr="00D90014">
        <w:rPr>
          <w:rFonts w:cs="Arial"/>
          <w:color w:val="000000" w:themeColor="text1"/>
          <w:szCs w:val="24"/>
        </w:rPr>
        <w:t>nurture</w:t>
      </w:r>
      <w:r w:rsidRPr="00D90014">
        <w:rPr>
          <w:rFonts w:cs="Arial"/>
          <w:color w:val="000000" w:themeColor="text1"/>
          <w:szCs w:val="24"/>
        </w:rPr>
        <w:t>, sustain, empower, and welcome. The group of hotels has around 6100 properties spread across 120+ countries</w:t>
      </w:r>
      <w:r w:rsidR="00A24DD9" w:rsidRPr="00D90014">
        <w:rPr>
          <w:rFonts w:cs="Arial"/>
          <w:color w:val="000000" w:themeColor="text1"/>
          <w:szCs w:val="24"/>
        </w:rPr>
        <w:t xml:space="preserve"> (Ge, 2020)</w:t>
      </w:r>
      <w:r w:rsidRPr="00D90014">
        <w:rPr>
          <w:rFonts w:cs="Arial"/>
          <w:color w:val="000000" w:themeColor="text1"/>
          <w:szCs w:val="24"/>
        </w:rPr>
        <w:t xml:space="preserve">. Each of the stakeholders </w:t>
      </w:r>
      <w:r w:rsidR="00FC69AA" w:rsidRPr="00D90014">
        <w:rPr>
          <w:rFonts w:cs="Arial"/>
          <w:color w:val="000000" w:themeColor="text1"/>
          <w:szCs w:val="24"/>
        </w:rPr>
        <w:t>ha</w:t>
      </w:r>
      <w:r w:rsidRPr="00D90014">
        <w:rPr>
          <w:rFonts w:cs="Arial"/>
          <w:color w:val="000000" w:themeColor="text1"/>
          <w:szCs w:val="24"/>
        </w:rPr>
        <w:t xml:space="preserve">s the right to look upon the property, and he/she is also </w:t>
      </w:r>
      <w:r w:rsidR="00FC69AA" w:rsidRPr="00D90014">
        <w:rPr>
          <w:rFonts w:cs="Arial"/>
          <w:color w:val="000000" w:themeColor="text1"/>
          <w:szCs w:val="24"/>
        </w:rPr>
        <w:t>responsible</w:t>
      </w:r>
      <w:r w:rsidRPr="00D90014">
        <w:rPr>
          <w:rFonts w:cs="Arial"/>
          <w:color w:val="000000" w:themeColor="text1"/>
          <w:szCs w:val="24"/>
        </w:rPr>
        <w:t xml:space="preserve"> for </w:t>
      </w:r>
      <w:r w:rsidR="00FC69AA" w:rsidRPr="00D90014">
        <w:rPr>
          <w:rFonts w:cs="Arial"/>
          <w:color w:val="000000" w:themeColor="text1"/>
          <w:szCs w:val="24"/>
        </w:rPr>
        <w:t>inspiring</w:t>
      </w:r>
      <w:r w:rsidRPr="00D90014">
        <w:rPr>
          <w:rFonts w:cs="Arial"/>
          <w:color w:val="000000" w:themeColor="text1"/>
          <w:szCs w:val="24"/>
        </w:rPr>
        <w:t xml:space="preserve"> the employees to participate in </w:t>
      </w:r>
      <w:r w:rsidR="00FC69AA" w:rsidRPr="00D90014">
        <w:rPr>
          <w:rFonts w:cs="Arial"/>
          <w:color w:val="000000" w:themeColor="text1"/>
          <w:szCs w:val="24"/>
        </w:rPr>
        <w:t>sustainable</w:t>
      </w:r>
      <w:r w:rsidRPr="00D90014">
        <w:rPr>
          <w:rFonts w:cs="Arial"/>
          <w:color w:val="000000" w:themeColor="text1"/>
          <w:szCs w:val="24"/>
        </w:rPr>
        <w:t xml:space="preserve"> practices. </w:t>
      </w:r>
      <w:r w:rsidR="003C7F6E" w:rsidRPr="00D90014">
        <w:rPr>
          <w:rFonts w:cs="Arial"/>
          <w:color w:val="000000" w:themeColor="text1"/>
          <w:szCs w:val="24"/>
        </w:rPr>
        <w:t xml:space="preserve">In the context of </w:t>
      </w:r>
      <w:r w:rsidR="00FC69AA" w:rsidRPr="00D90014">
        <w:rPr>
          <w:rFonts w:cs="Arial"/>
          <w:color w:val="000000" w:themeColor="text1"/>
          <w:szCs w:val="24"/>
        </w:rPr>
        <w:t>nature</w:t>
      </w:r>
      <w:r w:rsidR="003C7F6E" w:rsidRPr="00D90014">
        <w:rPr>
          <w:rFonts w:cs="Arial"/>
          <w:color w:val="000000" w:themeColor="text1"/>
          <w:szCs w:val="24"/>
        </w:rPr>
        <w:t xml:space="preserve">, Marriott also supports diversity along with the creation of new opportunities. Establish some of the new programs so that sports activities and nutrition can also be promoted. In context of sustainability, CSR plays a vital role in the property of making conservation efforts worthwhile. </w:t>
      </w:r>
      <w:r w:rsidR="00506492" w:rsidRPr="00D90014">
        <w:rPr>
          <w:rFonts w:cs="Arial"/>
          <w:color w:val="000000" w:themeColor="text1"/>
          <w:szCs w:val="24"/>
        </w:rPr>
        <w:t xml:space="preserve">Reducing footprint </w:t>
      </w:r>
      <w:r w:rsidR="00FC69AA" w:rsidRPr="00D90014">
        <w:rPr>
          <w:rFonts w:cs="Arial"/>
          <w:color w:val="000000" w:themeColor="text1"/>
          <w:szCs w:val="24"/>
        </w:rPr>
        <w:t>construction</w:t>
      </w:r>
      <w:r w:rsidR="00506492" w:rsidRPr="00D90014">
        <w:rPr>
          <w:rFonts w:cs="Arial"/>
          <w:color w:val="000000" w:themeColor="text1"/>
          <w:szCs w:val="24"/>
        </w:rPr>
        <w:t xml:space="preserve"> of greenhouse emission chambers is some of the other actions that are being taken</w:t>
      </w:r>
      <w:r w:rsidR="00A24DD9" w:rsidRPr="00D90014">
        <w:rPr>
          <w:rFonts w:cs="Arial"/>
          <w:color w:val="000000" w:themeColor="text1"/>
          <w:szCs w:val="24"/>
        </w:rPr>
        <w:t xml:space="preserve"> (Batabyal, 2018)</w:t>
      </w:r>
      <w:r w:rsidR="00506492" w:rsidRPr="00D90014">
        <w:rPr>
          <w:rFonts w:cs="Arial"/>
          <w:color w:val="000000" w:themeColor="text1"/>
          <w:szCs w:val="24"/>
        </w:rPr>
        <w:t xml:space="preserve">. Other than that, supporting some innovative conservation </w:t>
      </w:r>
      <w:r w:rsidR="00FC69AA" w:rsidRPr="00D90014">
        <w:rPr>
          <w:rFonts w:cs="Arial"/>
          <w:color w:val="000000" w:themeColor="text1"/>
          <w:szCs w:val="24"/>
        </w:rPr>
        <w:t>initiatives</w:t>
      </w:r>
      <w:r w:rsidR="00506492" w:rsidRPr="00D90014">
        <w:rPr>
          <w:rFonts w:cs="Arial"/>
          <w:color w:val="000000" w:themeColor="text1"/>
          <w:szCs w:val="24"/>
        </w:rPr>
        <w:t xml:space="preserve"> is also being considered. </w:t>
      </w:r>
      <w:r w:rsidR="009668C0" w:rsidRPr="00D90014">
        <w:rPr>
          <w:rFonts w:cs="Arial"/>
          <w:color w:val="000000" w:themeColor="text1"/>
          <w:szCs w:val="24"/>
        </w:rPr>
        <w:t xml:space="preserve">Empowerment is being done in terms of CSR by preparing the employees so that they can be ready for their careers. Other than that, empowering diversity along with the provision of impacting education possibilities around the globe and increasing ethical behavior are some of the other </w:t>
      </w:r>
      <w:r w:rsidR="00FC69AA" w:rsidRPr="00D90014">
        <w:rPr>
          <w:rFonts w:cs="Arial"/>
          <w:color w:val="000000" w:themeColor="text1"/>
          <w:szCs w:val="24"/>
        </w:rPr>
        <w:t>actions</w:t>
      </w:r>
      <w:r w:rsidR="009668C0" w:rsidRPr="00D90014">
        <w:rPr>
          <w:rFonts w:cs="Arial"/>
          <w:color w:val="000000" w:themeColor="text1"/>
          <w:szCs w:val="24"/>
        </w:rPr>
        <w:t xml:space="preserve"> that Marriott is taking. </w:t>
      </w:r>
      <w:r w:rsidR="00733C23" w:rsidRPr="00D90014">
        <w:rPr>
          <w:rFonts w:cs="Arial"/>
          <w:color w:val="000000" w:themeColor="text1"/>
          <w:szCs w:val="24"/>
        </w:rPr>
        <w:t xml:space="preserve">In terms of welcome, the creation of a safe, welcoming world and pro-travel policies should be checked </w:t>
      </w:r>
      <w:r w:rsidR="00FC69AA" w:rsidRPr="00D90014">
        <w:rPr>
          <w:rFonts w:cs="Arial"/>
          <w:color w:val="000000" w:themeColor="text1"/>
          <w:szCs w:val="24"/>
        </w:rPr>
        <w:t>through</w:t>
      </w:r>
      <w:r w:rsidR="00733C23" w:rsidRPr="00D90014">
        <w:rPr>
          <w:rFonts w:cs="Arial"/>
          <w:color w:val="000000" w:themeColor="text1"/>
          <w:szCs w:val="24"/>
        </w:rPr>
        <w:t xml:space="preserve">. Support programs by allowing people to learn and check other </w:t>
      </w:r>
      <w:r w:rsidR="00FC69AA" w:rsidRPr="00D90014">
        <w:rPr>
          <w:rFonts w:cs="Arial"/>
          <w:color w:val="000000" w:themeColor="text1"/>
          <w:szCs w:val="24"/>
        </w:rPr>
        <w:t>values</w:t>
      </w:r>
      <w:r w:rsidR="00733C23" w:rsidRPr="00D90014">
        <w:rPr>
          <w:rFonts w:cs="Arial"/>
          <w:color w:val="000000" w:themeColor="text1"/>
          <w:szCs w:val="24"/>
        </w:rPr>
        <w:t xml:space="preserve"> as well as </w:t>
      </w:r>
      <w:r w:rsidR="00FC69AA" w:rsidRPr="00D90014">
        <w:rPr>
          <w:rFonts w:cs="Arial"/>
          <w:color w:val="000000" w:themeColor="text1"/>
          <w:szCs w:val="24"/>
        </w:rPr>
        <w:t>cultures</w:t>
      </w:r>
      <w:r w:rsidR="00733C23" w:rsidRPr="00D90014">
        <w:rPr>
          <w:rFonts w:cs="Arial"/>
          <w:color w:val="000000" w:themeColor="text1"/>
          <w:szCs w:val="24"/>
        </w:rPr>
        <w:t xml:space="preserve"> should be made.</w:t>
      </w:r>
      <w:r w:rsidR="008D70FA">
        <w:rPr>
          <w:rFonts w:cs="Arial"/>
          <w:color w:val="000000" w:themeColor="text1"/>
          <w:szCs w:val="24"/>
        </w:rPr>
        <w:t xml:space="preserve"> </w:t>
      </w:r>
      <w:r w:rsidRPr="00D90014">
        <w:rPr>
          <w:rFonts w:cs="Arial"/>
          <w:color w:val="000000" w:themeColor="text1"/>
          <w:szCs w:val="24"/>
        </w:rPr>
        <w:t xml:space="preserve">Corporate Social Responsibility (CSR) offers a wide range of business-laid benefits for various stakeholders, including businesses, employees, communities, customers, and society at large. These benefits are also known to extend beyond financial gains and encompass both the types of tangible as well as intangible advantages. Different benefits of </w:t>
      </w:r>
      <w:r w:rsidR="00FC69AA" w:rsidRPr="00D90014">
        <w:rPr>
          <w:rFonts w:cs="Arial"/>
          <w:color w:val="000000" w:themeColor="text1"/>
          <w:szCs w:val="24"/>
        </w:rPr>
        <w:t>stakeholders</w:t>
      </w:r>
      <w:r w:rsidRPr="00D90014">
        <w:rPr>
          <w:rFonts w:cs="Arial"/>
          <w:color w:val="000000" w:themeColor="text1"/>
          <w:szCs w:val="24"/>
        </w:rPr>
        <w:t xml:space="preserve"> for CSR are given below in context of the Marriott hotels:</w:t>
      </w:r>
      <w:r w:rsidR="008D70FA">
        <w:rPr>
          <w:rFonts w:cs="Arial"/>
          <w:color w:val="000000" w:themeColor="text1"/>
          <w:szCs w:val="24"/>
        </w:rPr>
        <w:t xml:space="preserve"> </w:t>
      </w:r>
      <w:r w:rsidRPr="00D90014">
        <w:rPr>
          <w:rFonts w:cs="Arial"/>
          <w:b/>
          <w:color w:val="000000" w:themeColor="text1"/>
          <w:szCs w:val="24"/>
        </w:rPr>
        <w:t>Enhanced Reputation:</w:t>
      </w:r>
      <w:r w:rsidRPr="00D90014">
        <w:rPr>
          <w:rFonts w:cs="Arial"/>
          <w:color w:val="000000" w:themeColor="text1"/>
          <w:szCs w:val="24"/>
        </w:rPr>
        <w:t xml:space="preserve"> CSR activities can help in increasing the levels of </w:t>
      </w:r>
      <w:r w:rsidR="00FC69AA" w:rsidRPr="00D90014">
        <w:rPr>
          <w:rFonts w:cs="Arial"/>
          <w:color w:val="000000" w:themeColor="text1"/>
          <w:szCs w:val="24"/>
        </w:rPr>
        <w:t>Marriott</w:t>
      </w:r>
      <w:r w:rsidRPr="00D90014">
        <w:rPr>
          <w:rFonts w:cs="Arial"/>
          <w:color w:val="000000" w:themeColor="text1"/>
          <w:szCs w:val="24"/>
        </w:rPr>
        <w:t xml:space="preserve"> reputation by making it more attractive to customers, investors, and partners</w:t>
      </w:r>
      <w:r w:rsidR="003A2BB4" w:rsidRPr="00D90014">
        <w:rPr>
          <w:rFonts w:cs="Arial"/>
          <w:color w:val="000000" w:themeColor="text1"/>
          <w:szCs w:val="24"/>
        </w:rPr>
        <w:t xml:space="preserve"> (Jauhari, </w:t>
      </w:r>
      <w:r w:rsidR="003A2BB4" w:rsidRPr="00D90014">
        <w:rPr>
          <w:rFonts w:cs="Arial"/>
          <w:color w:val="000000" w:themeColor="text1"/>
          <w:szCs w:val="24"/>
        </w:rPr>
        <w:lastRenderedPageBreak/>
        <w:t>2022)</w:t>
      </w:r>
      <w:r w:rsidRPr="00D90014">
        <w:rPr>
          <w:rFonts w:cs="Arial"/>
          <w:color w:val="000000" w:themeColor="text1"/>
          <w:szCs w:val="24"/>
        </w:rPr>
        <w:t xml:space="preserve">. This can result in increased sales, investments, and business opportunities for partnerships and more. </w:t>
      </w:r>
      <w:r w:rsidRPr="00D90014">
        <w:rPr>
          <w:rFonts w:cs="Arial"/>
          <w:b/>
          <w:color w:val="000000" w:themeColor="text1"/>
          <w:szCs w:val="24"/>
        </w:rPr>
        <w:t>Improved Financial Performance:</w:t>
      </w:r>
      <w:r w:rsidRPr="00D90014">
        <w:rPr>
          <w:rFonts w:cs="Arial"/>
          <w:color w:val="000000" w:themeColor="text1"/>
          <w:szCs w:val="24"/>
        </w:rPr>
        <w:t xml:space="preserve"> While CSR may initially involve a certain amount of input costs, it often can lead to long-term financial benefits</w:t>
      </w:r>
      <w:r w:rsidR="003A2BB4" w:rsidRPr="00D90014">
        <w:rPr>
          <w:rFonts w:cs="Arial"/>
          <w:color w:val="000000" w:themeColor="text1"/>
          <w:szCs w:val="24"/>
        </w:rPr>
        <w:t xml:space="preserve"> (Costa and Costa, 2021)</w:t>
      </w:r>
      <w:r w:rsidRPr="00D90014">
        <w:rPr>
          <w:rFonts w:cs="Arial"/>
          <w:color w:val="000000" w:themeColor="text1"/>
          <w:szCs w:val="24"/>
        </w:rPr>
        <w:t xml:space="preserve">. This can include increased levels of market share for the Marriott group of hotels, reduced or decreased levels of operating expenses through sustainability measures, and improved levels of brand </w:t>
      </w:r>
      <w:r w:rsidR="00FC69AA" w:rsidRPr="00D90014">
        <w:rPr>
          <w:rFonts w:cs="Arial"/>
          <w:color w:val="000000" w:themeColor="text1"/>
          <w:szCs w:val="24"/>
        </w:rPr>
        <w:t>satisfaction</w:t>
      </w:r>
      <w:r w:rsidRPr="00D90014">
        <w:rPr>
          <w:rFonts w:cs="Arial"/>
          <w:color w:val="000000" w:themeColor="text1"/>
          <w:szCs w:val="24"/>
        </w:rPr>
        <w:t xml:space="preserve"> to the customers.</w:t>
      </w:r>
      <w:r w:rsidR="008D70FA">
        <w:rPr>
          <w:rFonts w:cs="Arial"/>
          <w:color w:val="000000" w:themeColor="text1"/>
          <w:szCs w:val="24"/>
        </w:rPr>
        <w:t xml:space="preserve"> </w:t>
      </w:r>
      <w:r w:rsidRPr="00D90014">
        <w:rPr>
          <w:rFonts w:cs="Arial"/>
          <w:b/>
          <w:color w:val="000000" w:themeColor="text1"/>
          <w:szCs w:val="24"/>
        </w:rPr>
        <w:t>Risk Mitigation:</w:t>
      </w:r>
      <w:r w:rsidRPr="00D90014">
        <w:rPr>
          <w:rFonts w:cs="Arial"/>
          <w:color w:val="000000" w:themeColor="text1"/>
          <w:szCs w:val="24"/>
        </w:rPr>
        <w:t xml:space="preserve"> By addressing environmental </w:t>
      </w:r>
      <w:r w:rsidR="00223EA6" w:rsidRPr="00D90014">
        <w:rPr>
          <w:rFonts w:cs="Arial"/>
          <w:color w:val="000000" w:themeColor="text1"/>
          <w:szCs w:val="24"/>
        </w:rPr>
        <w:t>as well as the</w:t>
      </w:r>
      <w:r w:rsidRPr="00D90014">
        <w:rPr>
          <w:rFonts w:cs="Arial"/>
          <w:color w:val="000000" w:themeColor="text1"/>
          <w:szCs w:val="24"/>
        </w:rPr>
        <w:t xml:space="preserve"> social issues, </w:t>
      </w:r>
      <w:r w:rsidR="00223EA6" w:rsidRPr="00D90014">
        <w:rPr>
          <w:rFonts w:cs="Arial"/>
          <w:color w:val="000000" w:themeColor="text1"/>
          <w:szCs w:val="24"/>
        </w:rPr>
        <w:t>Marriott</w:t>
      </w:r>
      <w:r w:rsidRPr="00D90014">
        <w:rPr>
          <w:rFonts w:cs="Arial"/>
          <w:color w:val="000000" w:themeColor="text1"/>
          <w:szCs w:val="24"/>
        </w:rPr>
        <w:t xml:space="preserve"> can reduce the risk of legal troubles, negative public perception, and regulatory fines, which could </w:t>
      </w:r>
      <w:r w:rsidR="00FC69AA" w:rsidRPr="00D90014">
        <w:rPr>
          <w:rFonts w:cs="Arial"/>
          <w:color w:val="000000" w:themeColor="text1"/>
          <w:szCs w:val="24"/>
        </w:rPr>
        <w:t>positively</w:t>
      </w:r>
      <w:r w:rsidR="00223EA6" w:rsidRPr="00D90014">
        <w:rPr>
          <w:rFonts w:cs="Arial"/>
          <w:color w:val="000000" w:themeColor="text1"/>
          <w:szCs w:val="24"/>
        </w:rPr>
        <w:t xml:space="preserve"> impact in lifting up their overall shareholder value.</w:t>
      </w:r>
      <w:r w:rsidR="008D70FA">
        <w:rPr>
          <w:rFonts w:cs="Arial"/>
          <w:color w:val="000000" w:themeColor="text1"/>
          <w:szCs w:val="24"/>
        </w:rPr>
        <w:t xml:space="preserve"> </w:t>
      </w:r>
      <w:r w:rsidRPr="00D90014">
        <w:rPr>
          <w:rFonts w:cs="Arial"/>
          <w:color w:val="000000" w:themeColor="text1"/>
          <w:szCs w:val="24"/>
        </w:rPr>
        <w:t xml:space="preserve">Higher Job Satisfaction: Employees </w:t>
      </w:r>
      <w:r w:rsidR="00223EA6" w:rsidRPr="00D90014">
        <w:rPr>
          <w:rFonts w:cs="Arial"/>
          <w:color w:val="000000" w:themeColor="text1"/>
          <w:szCs w:val="24"/>
        </w:rPr>
        <w:t>who are constantly working</w:t>
      </w:r>
      <w:r w:rsidRPr="00D90014">
        <w:rPr>
          <w:rFonts w:cs="Arial"/>
          <w:color w:val="000000" w:themeColor="text1"/>
          <w:szCs w:val="24"/>
        </w:rPr>
        <w:t xml:space="preserve"> for socially responsible companies</w:t>
      </w:r>
      <w:r w:rsidR="00223EA6" w:rsidRPr="00D90014">
        <w:rPr>
          <w:rFonts w:cs="Arial"/>
          <w:color w:val="000000" w:themeColor="text1"/>
          <w:szCs w:val="24"/>
        </w:rPr>
        <w:t xml:space="preserve"> like Marriott</w:t>
      </w:r>
      <w:r w:rsidRPr="00D90014">
        <w:rPr>
          <w:rFonts w:cs="Arial"/>
          <w:color w:val="000000" w:themeColor="text1"/>
          <w:szCs w:val="24"/>
        </w:rPr>
        <w:t xml:space="preserve"> often report higher </w:t>
      </w:r>
      <w:r w:rsidR="00223EA6" w:rsidRPr="00D90014">
        <w:rPr>
          <w:rFonts w:cs="Arial"/>
          <w:color w:val="000000" w:themeColor="text1"/>
          <w:szCs w:val="24"/>
        </w:rPr>
        <w:t xml:space="preserve">levels of </w:t>
      </w:r>
      <w:r w:rsidRPr="00D90014">
        <w:rPr>
          <w:rFonts w:cs="Arial"/>
          <w:color w:val="000000" w:themeColor="text1"/>
          <w:szCs w:val="24"/>
        </w:rPr>
        <w:t xml:space="preserve">job satisfaction. CSR initiatives can </w:t>
      </w:r>
      <w:r w:rsidR="00223EA6" w:rsidRPr="00D90014">
        <w:rPr>
          <w:rFonts w:cs="Arial"/>
          <w:color w:val="000000" w:themeColor="text1"/>
          <w:szCs w:val="24"/>
        </w:rPr>
        <w:t>help in creating</w:t>
      </w:r>
      <w:r w:rsidRPr="00D90014">
        <w:rPr>
          <w:rFonts w:cs="Arial"/>
          <w:color w:val="000000" w:themeColor="text1"/>
          <w:szCs w:val="24"/>
        </w:rPr>
        <w:t xml:space="preserve"> a </w:t>
      </w:r>
      <w:r w:rsidR="00223EA6" w:rsidRPr="00D90014">
        <w:rPr>
          <w:rFonts w:cs="Arial"/>
          <w:color w:val="000000" w:themeColor="text1"/>
          <w:szCs w:val="24"/>
        </w:rPr>
        <w:t xml:space="preserve">proper </w:t>
      </w:r>
      <w:r w:rsidRPr="00D90014">
        <w:rPr>
          <w:rFonts w:cs="Arial"/>
          <w:color w:val="000000" w:themeColor="text1"/>
          <w:szCs w:val="24"/>
        </w:rPr>
        <w:t xml:space="preserve">sense of purpose and pride among </w:t>
      </w:r>
      <w:r w:rsidR="00223EA6" w:rsidRPr="00D90014">
        <w:rPr>
          <w:rFonts w:cs="Arial"/>
          <w:color w:val="000000" w:themeColor="text1"/>
          <w:szCs w:val="24"/>
        </w:rPr>
        <w:t xml:space="preserve">the </w:t>
      </w:r>
      <w:r w:rsidR="00FC69AA" w:rsidRPr="00D90014">
        <w:rPr>
          <w:rFonts w:cs="Arial"/>
          <w:color w:val="000000" w:themeColor="text1"/>
          <w:szCs w:val="24"/>
        </w:rPr>
        <w:t>other</w:t>
      </w:r>
      <w:r w:rsidR="00223EA6" w:rsidRPr="00D90014">
        <w:rPr>
          <w:rFonts w:cs="Arial"/>
          <w:color w:val="000000" w:themeColor="text1"/>
          <w:szCs w:val="24"/>
        </w:rPr>
        <w:t xml:space="preserve"> office </w:t>
      </w:r>
      <w:r w:rsidRPr="00D90014">
        <w:rPr>
          <w:rFonts w:cs="Arial"/>
          <w:color w:val="000000" w:themeColor="text1"/>
          <w:szCs w:val="24"/>
        </w:rPr>
        <w:t>staff</w:t>
      </w:r>
      <w:r w:rsidR="00223EA6" w:rsidRPr="00D90014">
        <w:rPr>
          <w:rFonts w:cs="Arial"/>
          <w:color w:val="000000" w:themeColor="text1"/>
          <w:szCs w:val="24"/>
        </w:rPr>
        <w:t xml:space="preserve"> too</w:t>
      </w:r>
      <w:r w:rsidRPr="00D90014">
        <w:rPr>
          <w:rFonts w:cs="Arial"/>
          <w:color w:val="000000" w:themeColor="text1"/>
          <w:szCs w:val="24"/>
        </w:rPr>
        <w:t xml:space="preserve">, which can </w:t>
      </w:r>
      <w:r w:rsidR="00223EA6" w:rsidRPr="00D90014">
        <w:rPr>
          <w:rFonts w:cs="Arial"/>
          <w:color w:val="000000" w:themeColor="text1"/>
          <w:szCs w:val="24"/>
        </w:rPr>
        <w:t>help in boosting</w:t>
      </w:r>
      <w:r w:rsidRPr="00D90014">
        <w:rPr>
          <w:rFonts w:cs="Arial"/>
          <w:color w:val="000000" w:themeColor="text1"/>
          <w:szCs w:val="24"/>
        </w:rPr>
        <w:t xml:space="preserve"> morale and </w:t>
      </w:r>
      <w:r w:rsidR="008D70FA" w:rsidRPr="00D90014">
        <w:rPr>
          <w:rFonts w:cs="Arial"/>
          <w:color w:val="000000" w:themeColor="text1"/>
          <w:szCs w:val="24"/>
        </w:rPr>
        <w:t>productivity.</w:t>
      </w:r>
      <w:r w:rsidR="008D70FA" w:rsidRPr="00D90014">
        <w:rPr>
          <w:rFonts w:cs="Arial"/>
          <w:b/>
          <w:color w:val="000000" w:themeColor="text1"/>
          <w:szCs w:val="24"/>
        </w:rPr>
        <w:t xml:space="preserve"> Talent</w:t>
      </w:r>
      <w:r w:rsidRPr="00D90014">
        <w:rPr>
          <w:rFonts w:cs="Arial"/>
          <w:b/>
          <w:color w:val="000000" w:themeColor="text1"/>
          <w:szCs w:val="24"/>
        </w:rPr>
        <w:t>:</w:t>
      </w:r>
      <w:r w:rsidRPr="00D90014">
        <w:rPr>
          <w:rFonts w:cs="Arial"/>
          <w:color w:val="000000" w:themeColor="text1"/>
          <w:szCs w:val="24"/>
        </w:rPr>
        <w:t xml:space="preserve"> CSR efforts can help </w:t>
      </w:r>
      <w:r w:rsidR="00223EA6" w:rsidRPr="00D90014">
        <w:rPr>
          <w:rFonts w:cs="Arial"/>
          <w:color w:val="000000" w:themeColor="text1"/>
          <w:szCs w:val="24"/>
        </w:rPr>
        <w:t xml:space="preserve">in </w:t>
      </w:r>
      <w:r w:rsidR="00FC69AA" w:rsidRPr="00D90014">
        <w:rPr>
          <w:rFonts w:cs="Arial"/>
          <w:color w:val="000000" w:themeColor="text1"/>
          <w:szCs w:val="24"/>
        </w:rPr>
        <w:t>attracting</w:t>
      </w:r>
      <w:r w:rsidR="00223EA6" w:rsidRPr="00D90014">
        <w:rPr>
          <w:rFonts w:cs="Arial"/>
          <w:color w:val="000000" w:themeColor="text1"/>
          <w:szCs w:val="24"/>
        </w:rPr>
        <w:t xml:space="preserve"> some of the</w:t>
      </w:r>
      <w:r w:rsidRPr="00D90014">
        <w:rPr>
          <w:rFonts w:cs="Arial"/>
          <w:color w:val="000000" w:themeColor="text1"/>
          <w:szCs w:val="24"/>
        </w:rPr>
        <w:t xml:space="preserve"> top</w:t>
      </w:r>
      <w:r w:rsidR="00223EA6" w:rsidRPr="00D90014">
        <w:rPr>
          <w:rFonts w:cs="Arial"/>
          <w:color w:val="000000" w:themeColor="text1"/>
          <w:szCs w:val="24"/>
        </w:rPr>
        <w:t xml:space="preserve"> retaining</w:t>
      </w:r>
      <w:r w:rsidRPr="00D90014">
        <w:rPr>
          <w:rFonts w:cs="Arial"/>
          <w:color w:val="000000" w:themeColor="text1"/>
          <w:szCs w:val="24"/>
        </w:rPr>
        <w:t xml:space="preserve"> talent</w:t>
      </w:r>
      <w:r w:rsidR="00223EA6" w:rsidRPr="00D90014">
        <w:rPr>
          <w:rFonts w:cs="Arial"/>
          <w:color w:val="000000" w:themeColor="text1"/>
          <w:szCs w:val="24"/>
        </w:rPr>
        <w:t>s</w:t>
      </w:r>
      <w:r w:rsidRPr="00D90014">
        <w:rPr>
          <w:rFonts w:cs="Arial"/>
          <w:color w:val="000000" w:themeColor="text1"/>
          <w:szCs w:val="24"/>
        </w:rPr>
        <w:t>. Many job seekers prefer companies that prioritize sustainability</w:t>
      </w:r>
      <w:r w:rsidR="00C873D9" w:rsidRPr="00D90014">
        <w:rPr>
          <w:rFonts w:cs="Arial"/>
          <w:color w:val="000000" w:themeColor="text1"/>
          <w:szCs w:val="24"/>
        </w:rPr>
        <w:t xml:space="preserve"> within the hotel industry</w:t>
      </w:r>
      <w:r w:rsidRPr="00D90014">
        <w:rPr>
          <w:rFonts w:cs="Arial"/>
          <w:color w:val="000000" w:themeColor="text1"/>
          <w:szCs w:val="24"/>
        </w:rPr>
        <w:t>, dive</w:t>
      </w:r>
      <w:r w:rsidR="00223EA6" w:rsidRPr="00D90014">
        <w:rPr>
          <w:rFonts w:cs="Arial"/>
          <w:color w:val="000000" w:themeColor="text1"/>
          <w:szCs w:val="24"/>
        </w:rPr>
        <w:t xml:space="preserve">rsity, and community engagement, </w:t>
      </w:r>
      <w:r w:rsidR="00FC69AA" w:rsidRPr="00D90014">
        <w:rPr>
          <w:rFonts w:cs="Arial"/>
          <w:color w:val="000000" w:themeColor="text1"/>
          <w:szCs w:val="24"/>
        </w:rPr>
        <w:t>along</w:t>
      </w:r>
      <w:r w:rsidR="00223EA6" w:rsidRPr="00D90014">
        <w:rPr>
          <w:rFonts w:cs="Arial"/>
          <w:color w:val="000000" w:themeColor="text1"/>
          <w:szCs w:val="24"/>
        </w:rPr>
        <w:t xml:space="preserve"> with other qualities and too</w:t>
      </w:r>
      <w:r w:rsidR="008D70FA">
        <w:rPr>
          <w:rFonts w:cs="Arial"/>
          <w:color w:val="000000" w:themeColor="text1"/>
          <w:szCs w:val="24"/>
        </w:rPr>
        <w:t xml:space="preserve">ls. </w:t>
      </w:r>
      <w:r w:rsidRPr="008D70FA">
        <w:rPr>
          <w:rFonts w:cs="Arial"/>
          <w:bCs/>
          <w:color w:val="000000" w:themeColor="text1"/>
          <w:szCs w:val="24"/>
        </w:rPr>
        <w:t xml:space="preserve">Professional Development: CSR programs </w:t>
      </w:r>
      <w:r w:rsidR="00223EA6" w:rsidRPr="008D70FA">
        <w:rPr>
          <w:rFonts w:cs="Arial"/>
          <w:bCs/>
          <w:color w:val="000000" w:themeColor="text1"/>
          <w:szCs w:val="24"/>
        </w:rPr>
        <w:t xml:space="preserve">help provide some great </w:t>
      </w:r>
      <w:r w:rsidRPr="008D70FA">
        <w:rPr>
          <w:rFonts w:cs="Arial"/>
          <w:bCs/>
          <w:color w:val="000000" w:themeColor="text1"/>
          <w:szCs w:val="24"/>
        </w:rPr>
        <w:t xml:space="preserve">opportunities for employees to develop new skills, especially in volunteer or sustainability roles, </w:t>
      </w:r>
      <w:r w:rsidR="00223EA6" w:rsidRPr="008D70FA">
        <w:rPr>
          <w:rFonts w:cs="Arial"/>
          <w:bCs/>
          <w:color w:val="000000" w:themeColor="text1"/>
          <w:szCs w:val="24"/>
        </w:rPr>
        <w:t>that</w:t>
      </w:r>
      <w:r w:rsidRPr="008D70FA">
        <w:rPr>
          <w:rFonts w:cs="Arial"/>
          <w:bCs/>
          <w:color w:val="000000" w:themeColor="text1"/>
          <w:szCs w:val="24"/>
        </w:rPr>
        <w:t xml:space="preserve"> can enhance their careers.</w:t>
      </w:r>
      <w:r w:rsidR="008D70FA" w:rsidRPr="008D70FA">
        <w:rPr>
          <w:rFonts w:cs="Arial"/>
          <w:bCs/>
          <w:color w:val="000000" w:themeColor="text1"/>
          <w:szCs w:val="24"/>
        </w:rPr>
        <w:t xml:space="preserve"> </w:t>
      </w:r>
      <w:r w:rsidRPr="008D70FA">
        <w:rPr>
          <w:rFonts w:cs="Arial"/>
          <w:bCs/>
          <w:color w:val="000000" w:themeColor="text1"/>
          <w:szCs w:val="24"/>
        </w:rPr>
        <w:t>Health and Well-being: CSR programs promote a healthy work-life balance</w:t>
      </w:r>
      <w:r w:rsidR="00223EA6" w:rsidRPr="008D70FA">
        <w:rPr>
          <w:rFonts w:cs="Arial"/>
          <w:bCs/>
          <w:color w:val="000000" w:themeColor="text1"/>
          <w:szCs w:val="24"/>
        </w:rPr>
        <w:t xml:space="preserve"> among the employees and support some of their</w:t>
      </w:r>
      <w:r w:rsidRPr="008D70FA">
        <w:rPr>
          <w:rFonts w:cs="Arial"/>
          <w:bCs/>
          <w:color w:val="000000" w:themeColor="text1"/>
          <w:szCs w:val="24"/>
        </w:rPr>
        <w:t xml:space="preserve"> mental health </w:t>
      </w:r>
      <w:r w:rsidR="00223EA6" w:rsidRPr="008D70FA">
        <w:rPr>
          <w:rFonts w:cs="Arial"/>
          <w:bCs/>
          <w:color w:val="000000" w:themeColor="text1"/>
          <w:szCs w:val="24"/>
        </w:rPr>
        <w:t xml:space="preserve">support, or fitness initiative. These, </w:t>
      </w:r>
      <w:r w:rsidR="00FC69AA" w:rsidRPr="008D70FA">
        <w:rPr>
          <w:rFonts w:cs="Arial"/>
          <w:bCs/>
          <w:color w:val="000000" w:themeColor="text1"/>
          <w:szCs w:val="24"/>
        </w:rPr>
        <w:t>however</w:t>
      </w:r>
      <w:r w:rsidR="00223EA6" w:rsidRPr="008D70FA">
        <w:rPr>
          <w:rFonts w:cs="Arial"/>
          <w:bCs/>
          <w:color w:val="000000" w:themeColor="text1"/>
          <w:szCs w:val="24"/>
        </w:rPr>
        <w:t xml:space="preserve"> </w:t>
      </w:r>
      <w:r w:rsidRPr="008D70FA">
        <w:rPr>
          <w:rFonts w:cs="Arial"/>
          <w:bCs/>
          <w:color w:val="000000" w:themeColor="text1"/>
          <w:szCs w:val="24"/>
        </w:rPr>
        <w:t>can contribute to employee well-being.</w:t>
      </w:r>
      <w:r w:rsidR="008D70FA" w:rsidRPr="008D70FA">
        <w:rPr>
          <w:rFonts w:cs="Arial"/>
          <w:bCs/>
          <w:color w:val="000000" w:themeColor="text1"/>
          <w:szCs w:val="24"/>
        </w:rPr>
        <w:t xml:space="preserve"> </w:t>
      </w:r>
      <w:r w:rsidRPr="008D70FA">
        <w:rPr>
          <w:rFonts w:cs="Arial"/>
          <w:bCs/>
          <w:color w:val="000000" w:themeColor="text1"/>
          <w:szCs w:val="24"/>
        </w:rPr>
        <w:t xml:space="preserve">Economic Growth: CSR initiatives can </w:t>
      </w:r>
      <w:r w:rsidR="00223EA6" w:rsidRPr="008D70FA">
        <w:rPr>
          <w:rFonts w:cs="Arial"/>
          <w:bCs/>
          <w:color w:val="000000" w:themeColor="text1"/>
          <w:szCs w:val="24"/>
        </w:rPr>
        <w:t xml:space="preserve">help to </w:t>
      </w:r>
      <w:r w:rsidRPr="008D70FA">
        <w:rPr>
          <w:rFonts w:cs="Arial"/>
          <w:bCs/>
          <w:color w:val="000000" w:themeColor="text1"/>
          <w:szCs w:val="24"/>
        </w:rPr>
        <w:t xml:space="preserve">stimulate local economies by creating </w:t>
      </w:r>
      <w:r w:rsidR="00223EA6" w:rsidRPr="008D70FA">
        <w:rPr>
          <w:rFonts w:cs="Arial"/>
          <w:bCs/>
          <w:color w:val="000000" w:themeColor="text1"/>
          <w:szCs w:val="24"/>
        </w:rPr>
        <w:t>certain job opportunities</w:t>
      </w:r>
      <w:r w:rsidRPr="008D70FA">
        <w:rPr>
          <w:rFonts w:cs="Arial"/>
          <w:bCs/>
          <w:color w:val="000000" w:themeColor="text1"/>
          <w:szCs w:val="24"/>
        </w:rPr>
        <w:t>, supporting l</w:t>
      </w:r>
      <w:r w:rsidR="00223EA6" w:rsidRPr="008D70FA">
        <w:rPr>
          <w:rFonts w:cs="Arial"/>
          <w:bCs/>
          <w:color w:val="000000" w:themeColor="text1"/>
          <w:szCs w:val="24"/>
        </w:rPr>
        <w:t>ocal suppliers, and contribution that can be done</w:t>
      </w:r>
      <w:r w:rsidRPr="008D70FA">
        <w:rPr>
          <w:rFonts w:cs="Arial"/>
          <w:bCs/>
          <w:color w:val="000000" w:themeColor="text1"/>
          <w:szCs w:val="24"/>
        </w:rPr>
        <w:t xml:space="preserve"> to community development</w:t>
      </w:r>
      <w:r w:rsidR="00A24DD9" w:rsidRPr="008D70FA">
        <w:rPr>
          <w:rFonts w:cs="Arial"/>
          <w:bCs/>
          <w:color w:val="000000" w:themeColor="text1"/>
          <w:szCs w:val="24"/>
        </w:rPr>
        <w:t xml:space="preserve"> (Korstanje et al. 2020)</w:t>
      </w:r>
      <w:r w:rsidRPr="008D70FA">
        <w:rPr>
          <w:rFonts w:cs="Arial"/>
          <w:bCs/>
          <w:color w:val="000000" w:themeColor="text1"/>
          <w:szCs w:val="24"/>
        </w:rPr>
        <w:t>.</w:t>
      </w:r>
      <w:r w:rsidR="008D70FA" w:rsidRPr="008D70FA">
        <w:rPr>
          <w:rFonts w:cs="Arial"/>
          <w:bCs/>
          <w:color w:val="000000" w:themeColor="text1"/>
          <w:szCs w:val="24"/>
        </w:rPr>
        <w:t xml:space="preserve"> </w:t>
      </w:r>
      <w:r w:rsidRPr="008D70FA">
        <w:rPr>
          <w:rFonts w:cs="Arial"/>
          <w:bCs/>
          <w:color w:val="000000" w:themeColor="text1"/>
          <w:szCs w:val="24"/>
        </w:rPr>
        <w:t>Education and Skill Development: Many CSR programs focus on</w:t>
      </w:r>
      <w:r w:rsidR="00223EA6" w:rsidRPr="008D70FA">
        <w:rPr>
          <w:rFonts w:cs="Arial"/>
          <w:bCs/>
          <w:color w:val="000000" w:themeColor="text1"/>
          <w:szCs w:val="24"/>
        </w:rPr>
        <w:t xml:space="preserve"> imparting some of the</w:t>
      </w:r>
      <w:r w:rsidRPr="008D70FA">
        <w:rPr>
          <w:rFonts w:cs="Arial"/>
          <w:bCs/>
          <w:color w:val="000000" w:themeColor="text1"/>
          <w:szCs w:val="24"/>
        </w:rPr>
        <w:t xml:space="preserve"> education and skill-building, which </w:t>
      </w:r>
      <w:r w:rsidR="00223EA6" w:rsidRPr="008D70FA">
        <w:rPr>
          <w:rFonts w:cs="Arial"/>
          <w:bCs/>
          <w:color w:val="000000" w:themeColor="text1"/>
          <w:szCs w:val="24"/>
        </w:rPr>
        <w:t>helps in benefitting</w:t>
      </w:r>
      <w:r w:rsidRPr="008D70FA">
        <w:rPr>
          <w:rFonts w:cs="Arial"/>
          <w:bCs/>
          <w:color w:val="000000" w:themeColor="text1"/>
          <w:szCs w:val="24"/>
        </w:rPr>
        <w:t xml:space="preserve"> communities by providing access to resources and opportunities for personal and professional growth</w:t>
      </w:r>
      <w:r w:rsidR="00A24DD9" w:rsidRPr="008D70FA">
        <w:rPr>
          <w:rFonts w:cs="Arial"/>
          <w:bCs/>
          <w:color w:val="000000" w:themeColor="text1"/>
          <w:szCs w:val="24"/>
        </w:rPr>
        <w:t xml:space="preserve"> (Shin et al. 2021)</w:t>
      </w:r>
      <w:r w:rsidRPr="008D70FA">
        <w:rPr>
          <w:rFonts w:cs="Arial"/>
          <w:bCs/>
          <w:color w:val="000000" w:themeColor="text1"/>
          <w:szCs w:val="24"/>
        </w:rPr>
        <w:t>.</w:t>
      </w:r>
      <w:r w:rsidR="008D70FA" w:rsidRPr="008D70FA">
        <w:rPr>
          <w:rFonts w:cs="Arial"/>
          <w:bCs/>
          <w:color w:val="000000" w:themeColor="text1"/>
          <w:szCs w:val="24"/>
        </w:rPr>
        <w:t xml:space="preserve"> </w:t>
      </w:r>
      <w:r w:rsidRPr="008D70FA">
        <w:rPr>
          <w:rFonts w:cs="Arial"/>
          <w:bCs/>
          <w:color w:val="000000" w:themeColor="text1"/>
          <w:szCs w:val="24"/>
        </w:rPr>
        <w:t xml:space="preserve">Infrastructure Development: </w:t>
      </w:r>
      <w:r w:rsidR="00223EA6" w:rsidRPr="008D70FA">
        <w:rPr>
          <w:rFonts w:cs="Arial"/>
          <w:bCs/>
          <w:color w:val="000000" w:themeColor="text1"/>
          <w:szCs w:val="24"/>
        </w:rPr>
        <w:t>The Marriott hotel company</w:t>
      </w:r>
      <w:r w:rsidRPr="008D70FA">
        <w:rPr>
          <w:rFonts w:cs="Arial"/>
          <w:bCs/>
          <w:color w:val="000000" w:themeColor="text1"/>
          <w:szCs w:val="24"/>
        </w:rPr>
        <w:t xml:space="preserve"> may invest in infrastructure projects such as building schools, hospitals, or community </w:t>
      </w:r>
      <w:r w:rsidR="00FC69AA" w:rsidRPr="008D70FA">
        <w:rPr>
          <w:rFonts w:cs="Arial"/>
          <w:bCs/>
          <w:color w:val="000000" w:themeColor="text1"/>
          <w:szCs w:val="24"/>
        </w:rPr>
        <w:t>centres</w:t>
      </w:r>
      <w:r w:rsidRPr="008D70FA">
        <w:rPr>
          <w:rFonts w:cs="Arial"/>
          <w:bCs/>
          <w:color w:val="000000" w:themeColor="text1"/>
          <w:szCs w:val="24"/>
        </w:rPr>
        <w:t>, which can enhance the quality of life in the</w:t>
      </w:r>
      <w:r w:rsidRPr="00D90014">
        <w:rPr>
          <w:rFonts w:cs="Arial"/>
          <w:color w:val="000000" w:themeColor="text1"/>
          <w:szCs w:val="24"/>
        </w:rPr>
        <w:t xml:space="preserve"> areas they operate</w:t>
      </w:r>
      <w:r w:rsidR="00A24DD9" w:rsidRPr="00D90014">
        <w:rPr>
          <w:rFonts w:cs="Arial"/>
          <w:color w:val="000000" w:themeColor="text1"/>
          <w:szCs w:val="24"/>
        </w:rPr>
        <w:t xml:space="preserve"> in terms of sustainable tourism (Sustainable tourism, 2019)</w:t>
      </w:r>
      <w:r w:rsidRPr="00D90014">
        <w:rPr>
          <w:rFonts w:cs="Arial"/>
          <w:color w:val="000000" w:themeColor="text1"/>
          <w:szCs w:val="24"/>
        </w:rPr>
        <w:t>.</w:t>
      </w:r>
    </w:p>
    <w:p w14:paraId="14163214" w14:textId="137CF2A6" w:rsidR="00063751" w:rsidRPr="008D70FA" w:rsidRDefault="00000000" w:rsidP="001A2154">
      <w:pPr>
        <w:spacing w:line="360" w:lineRule="auto"/>
        <w:jc w:val="both"/>
        <w:rPr>
          <w:rFonts w:cs="Arial"/>
          <w:bCs/>
          <w:color w:val="000000" w:themeColor="text1"/>
          <w:szCs w:val="24"/>
        </w:rPr>
      </w:pPr>
      <w:r w:rsidRPr="008D70FA">
        <w:rPr>
          <w:rFonts w:cs="Arial"/>
          <w:bCs/>
          <w:color w:val="000000" w:themeColor="text1"/>
          <w:szCs w:val="24"/>
        </w:rPr>
        <w:t xml:space="preserve">Product Quality and Safety: CSR initiatives </w:t>
      </w:r>
      <w:r w:rsidR="00223EA6" w:rsidRPr="008D70FA">
        <w:rPr>
          <w:rFonts w:cs="Arial"/>
          <w:bCs/>
          <w:color w:val="000000" w:themeColor="text1"/>
          <w:szCs w:val="24"/>
        </w:rPr>
        <w:t>are known to</w:t>
      </w:r>
      <w:r w:rsidRPr="008D70FA">
        <w:rPr>
          <w:rFonts w:cs="Arial"/>
          <w:bCs/>
          <w:color w:val="000000" w:themeColor="text1"/>
          <w:szCs w:val="24"/>
        </w:rPr>
        <w:t xml:space="preserve"> involve </w:t>
      </w:r>
      <w:r w:rsidR="00223EA6" w:rsidRPr="008D70FA">
        <w:rPr>
          <w:rFonts w:cs="Arial"/>
          <w:bCs/>
          <w:color w:val="000000" w:themeColor="text1"/>
          <w:szCs w:val="24"/>
        </w:rPr>
        <w:t>certain</w:t>
      </w:r>
      <w:r w:rsidRPr="008D70FA">
        <w:rPr>
          <w:rFonts w:cs="Arial"/>
          <w:bCs/>
          <w:color w:val="000000" w:themeColor="text1"/>
          <w:szCs w:val="24"/>
        </w:rPr>
        <w:t xml:space="preserve"> product quality and safety, which directly benefits </w:t>
      </w:r>
      <w:r w:rsidR="00223EA6" w:rsidRPr="008D70FA">
        <w:rPr>
          <w:rFonts w:cs="Arial"/>
          <w:bCs/>
          <w:color w:val="000000" w:themeColor="text1"/>
          <w:szCs w:val="24"/>
        </w:rPr>
        <w:t xml:space="preserve">the hospitality of costumers residing in. </w:t>
      </w:r>
      <w:r w:rsidRPr="008D70FA">
        <w:rPr>
          <w:rFonts w:cs="Arial"/>
          <w:bCs/>
          <w:color w:val="000000" w:themeColor="text1"/>
          <w:szCs w:val="24"/>
        </w:rPr>
        <w:t>Transparency: CSR reporting and ethical practices enhance trust and transparency</w:t>
      </w:r>
      <w:r w:rsidR="00223EA6" w:rsidRPr="008D70FA">
        <w:rPr>
          <w:rFonts w:cs="Arial"/>
          <w:bCs/>
          <w:color w:val="000000" w:themeColor="text1"/>
          <w:szCs w:val="24"/>
        </w:rPr>
        <w:t xml:space="preserve"> in </w:t>
      </w:r>
      <w:r w:rsidR="00223EA6" w:rsidRPr="008D70FA">
        <w:rPr>
          <w:rFonts w:cs="Arial"/>
          <w:bCs/>
          <w:color w:val="000000" w:themeColor="text1"/>
          <w:szCs w:val="24"/>
        </w:rPr>
        <w:lastRenderedPageBreak/>
        <w:t>the hotel group of companies</w:t>
      </w:r>
      <w:r w:rsidRPr="008D70FA">
        <w:rPr>
          <w:rFonts w:cs="Arial"/>
          <w:bCs/>
          <w:color w:val="000000" w:themeColor="text1"/>
          <w:szCs w:val="24"/>
        </w:rPr>
        <w:t>,</w:t>
      </w:r>
      <w:r w:rsidR="00223EA6" w:rsidRPr="008D70FA">
        <w:rPr>
          <w:rFonts w:cs="Arial"/>
          <w:bCs/>
          <w:color w:val="000000" w:themeColor="text1"/>
          <w:szCs w:val="24"/>
        </w:rPr>
        <w:t xml:space="preserve"> thus</w:t>
      </w:r>
      <w:r w:rsidRPr="008D70FA">
        <w:rPr>
          <w:rFonts w:cs="Arial"/>
          <w:bCs/>
          <w:color w:val="000000" w:themeColor="text1"/>
          <w:szCs w:val="24"/>
        </w:rPr>
        <w:t xml:space="preserve"> providing customers with more information to make informed choices.</w:t>
      </w:r>
      <w:r w:rsidR="008D70FA" w:rsidRPr="008D70FA">
        <w:rPr>
          <w:rFonts w:cs="Arial"/>
          <w:bCs/>
          <w:color w:val="000000" w:themeColor="text1"/>
          <w:szCs w:val="24"/>
        </w:rPr>
        <w:t xml:space="preserve"> Society: Environmental</w:t>
      </w:r>
      <w:r w:rsidRPr="008D70FA">
        <w:rPr>
          <w:rFonts w:cs="Arial"/>
          <w:bCs/>
          <w:color w:val="000000" w:themeColor="text1"/>
          <w:szCs w:val="24"/>
        </w:rPr>
        <w:t xml:space="preserve"> Protection: CSR initiatives </w:t>
      </w:r>
      <w:r w:rsidR="00223EA6" w:rsidRPr="008D70FA">
        <w:rPr>
          <w:rFonts w:cs="Arial"/>
          <w:bCs/>
          <w:color w:val="000000" w:themeColor="text1"/>
          <w:szCs w:val="24"/>
        </w:rPr>
        <w:t xml:space="preserve">for Marriott are very much </w:t>
      </w:r>
      <w:r w:rsidR="00FC69AA" w:rsidRPr="008D70FA">
        <w:rPr>
          <w:rFonts w:cs="Arial"/>
          <w:bCs/>
          <w:color w:val="000000" w:themeColor="text1"/>
          <w:szCs w:val="24"/>
        </w:rPr>
        <w:t>needed</w:t>
      </w:r>
      <w:r w:rsidR="00223EA6" w:rsidRPr="008D70FA">
        <w:rPr>
          <w:rFonts w:cs="Arial"/>
          <w:bCs/>
          <w:color w:val="000000" w:themeColor="text1"/>
          <w:szCs w:val="24"/>
        </w:rPr>
        <w:t xml:space="preserve"> in this </w:t>
      </w:r>
      <w:r w:rsidR="00FC69AA" w:rsidRPr="008D70FA">
        <w:rPr>
          <w:rFonts w:cs="Arial"/>
          <w:bCs/>
          <w:color w:val="000000" w:themeColor="text1"/>
          <w:szCs w:val="24"/>
        </w:rPr>
        <w:t>aspect</w:t>
      </w:r>
      <w:r w:rsidR="00223EA6" w:rsidRPr="008D70FA">
        <w:rPr>
          <w:rFonts w:cs="Arial"/>
          <w:bCs/>
          <w:color w:val="000000" w:themeColor="text1"/>
          <w:szCs w:val="24"/>
        </w:rPr>
        <w:t xml:space="preserve"> as it will</w:t>
      </w:r>
      <w:r w:rsidRPr="008D70FA">
        <w:rPr>
          <w:rFonts w:cs="Arial"/>
          <w:bCs/>
          <w:color w:val="000000" w:themeColor="text1"/>
          <w:szCs w:val="24"/>
        </w:rPr>
        <w:t xml:space="preserve"> address environmental concerns, such as reducing emissions, conserving resources, and prote</w:t>
      </w:r>
      <w:r w:rsidR="00223EA6" w:rsidRPr="008D70FA">
        <w:rPr>
          <w:rFonts w:cs="Arial"/>
          <w:bCs/>
          <w:color w:val="000000" w:themeColor="text1"/>
          <w:szCs w:val="24"/>
        </w:rPr>
        <w:t xml:space="preserve">cting ecosystems. These, in turn, </w:t>
      </w:r>
      <w:r w:rsidRPr="008D70FA">
        <w:rPr>
          <w:rFonts w:cs="Arial"/>
          <w:bCs/>
          <w:color w:val="000000" w:themeColor="text1"/>
          <w:szCs w:val="24"/>
        </w:rPr>
        <w:t>benefit society by contributing to a healthier planet</w:t>
      </w:r>
      <w:r w:rsidR="00A24DD9" w:rsidRPr="008D70FA">
        <w:rPr>
          <w:rFonts w:cs="Arial"/>
          <w:bCs/>
          <w:color w:val="000000" w:themeColor="text1"/>
          <w:szCs w:val="24"/>
        </w:rPr>
        <w:t xml:space="preserve"> (Inkson, and Minnaert, 2018)</w:t>
      </w:r>
      <w:r w:rsidRPr="008D70FA">
        <w:rPr>
          <w:rFonts w:cs="Arial"/>
          <w:bCs/>
          <w:color w:val="000000" w:themeColor="text1"/>
          <w:szCs w:val="24"/>
        </w:rPr>
        <w:t>.</w:t>
      </w:r>
      <w:r w:rsidR="008D70FA" w:rsidRPr="008D70FA">
        <w:rPr>
          <w:rFonts w:cs="Arial"/>
          <w:bCs/>
          <w:color w:val="000000" w:themeColor="text1"/>
          <w:szCs w:val="24"/>
        </w:rPr>
        <w:t xml:space="preserve"> </w:t>
      </w:r>
      <w:r w:rsidRPr="008D70FA">
        <w:rPr>
          <w:rFonts w:cs="Arial"/>
          <w:bCs/>
          <w:color w:val="000000" w:themeColor="text1"/>
          <w:szCs w:val="24"/>
        </w:rPr>
        <w:t xml:space="preserve">Social Equity: CSR programs </w:t>
      </w:r>
      <w:r w:rsidR="00223EA6" w:rsidRPr="008D70FA">
        <w:rPr>
          <w:rFonts w:cs="Arial"/>
          <w:bCs/>
          <w:color w:val="000000" w:themeColor="text1"/>
          <w:szCs w:val="24"/>
        </w:rPr>
        <w:t xml:space="preserve">for </w:t>
      </w:r>
      <w:r w:rsidR="00FC69AA" w:rsidRPr="008D70FA">
        <w:rPr>
          <w:rFonts w:cs="Arial"/>
          <w:bCs/>
          <w:color w:val="000000" w:themeColor="text1"/>
          <w:szCs w:val="24"/>
        </w:rPr>
        <w:t>Marriott</w:t>
      </w:r>
      <w:r w:rsidRPr="008D70FA">
        <w:rPr>
          <w:rFonts w:cs="Arial"/>
          <w:bCs/>
          <w:color w:val="000000" w:themeColor="text1"/>
          <w:szCs w:val="24"/>
        </w:rPr>
        <w:t xml:space="preserve"> focus on diversity, inclusion, and social justice contribute to a fairer and more equitable society.</w:t>
      </w:r>
      <w:r w:rsidR="008D70FA" w:rsidRPr="008D70FA">
        <w:rPr>
          <w:rFonts w:cs="Arial"/>
          <w:bCs/>
          <w:color w:val="000000" w:themeColor="text1"/>
          <w:szCs w:val="24"/>
        </w:rPr>
        <w:t xml:space="preserve"> </w:t>
      </w:r>
      <w:r w:rsidRPr="008D70FA">
        <w:rPr>
          <w:rFonts w:cs="Arial"/>
          <w:bCs/>
          <w:color w:val="000000" w:themeColor="text1"/>
          <w:szCs w:val="24"/>
        </w:rPr>
        <w:t xml:space="preserve">Supporting Social Causes: </w:t>
      </w:r>
      <w:r w:rsidR="00223EA6" w:rsidRPr="008D70FA">
        <w:rPr>
          <w:rFonts w:cs="Arial"/>
          <w:bCs/>
          <w:color w:val="000000" w:themeColor="text1"/>
          <w:szCs w:val="24"/>
        </w:rPr>
        <w:t>Marriott must get itself</w:t>
      </w:r>
      <w:r w:rsidRPr="008D70FA">
        <w:rPr>
          <w:rFonts w:cs="Arial"/>
          <w:bCs/>
          <w:color w:val="000000" w:themeColor="text1"/>
          <w:szCs w:val="24"/>
        </w:rPr>
        <w:t xml:space="preserve"> involved in </w:t>
      </w:r>
      <w:r w:rsidR="00223EA6" w:rsidRPr="008D70FA">
        <w:rPr>
          <w:rFonts w:cs="Arial"/>
          <w:bCs/>
          <w:color w:val="000000" w:themeColor="text1"/>
          <w:szCs w:val="24"/>
        </w:rPr>
        <w:t>certain</w:t>
      </w:r>
      <w:r w:rsidRPr="008D70FA">
        <w:rPr>
          <w:rFonts w:cs="Arial"/>
          <w:bCs/>
          <w:color w:val="000000" w:themeColor="text1"/>
          <w:szCs w:val="24"/>
        </w:rPr>
        <w:t xml:space="preserve"> social causes </w:t>
      </w:r>
      <w:r w:rsidR="00223EA6" w:rsidRPr="008D70FA">
        <w:rPr>
          <w:rFonts w:cs="Arial"/>
          <w:bCs/>
          <w:color w:val="000000" w:themeColor="text1"/>
          <w:szCs w:val="24"/>
        </w:rPr>
        <w:t xml:space="preserve">that </w:t>
      </w:r>
      <w:r w:rsidRPr="008D70FA">
        <w:rPr>
          <w:rFonts w:cs="Arial"/>
          <w:bCs/>
          <w:color w:val="000000" w:themeColor="text1"/>
          <w:szCs w:val="24"/>
        </w:rPr>
        <w:t>can significantly impact society by addressing issues like poverty, healthcare, education, and disaster relief</w:t>
      </w:r>
      <w:r w:rsidR="00A24DD9" w:rsidRPr="008D70FA">
        <w:rPr>
          <w:rFonts w:cs="Arial"/>
          <w:bCs/>
          <w:color w:val="000000" w:themeColor="text1"/>
          <w:szCs w:val="24"/>
        </w:rPr>
        <w:t xml:space="preserve"> (Eschenbrenner et al. 2023)</w:t>
      </w:r>
      <w:r w:rsidRPr="008D70FA">
        <w:rPr>
          <w:rFonts w:cs="Arial"/>
          <w:bCs/>
          <w:color w:val="000000" w:themeColor="text1"/>
          <w:szCs w:val="24"/>
        </w:rPr>
        <w:t>.</w:t>
      </w:r>
    </w:p>
    <w:p w14:paraId="328BD879" w14:textId="77777777" w:rsidR="00A70B78" w:rsidRPr="008D70FA" w:rsidRDefault="00000000" w:rsidP="001A2154">
      <w:pPr>
        <w:spacing w:line="360" w:lineRule="auto"/>
        <w:jc w:val="both"/>
        <w:rPr>
          <w:rFonts w:cs="Arial"/>
          <w:bCs/>
          <w:color w:val="000000" w:themeColor="text1"/>
          <w:szCs w:val="24"/>
        </w:rPr>
      </w:pPr>
      <w:r w:rsidRPr="008D70FA">
        <w:rPr>
          <w:rFonts w:cs="Arial"/>
          <w:bCs/>
          <w:color w:val="000000" w:themeColor="text1"/>
          <w:szCs w:val="24"/>
        </w:rPr>
        <w:t xml:space="preserve">Primary </w:t>
      </w:r>
      <w:r w:rsidR="00FC69AA" w:rsidRPr="008D70FA">
        <w:rPr>
          <w:rFonts w:cs="Arial"/>
          <w:bCs/>
          <w:color w:val="000000" w:themeColor="text1"/>
          <w:szCs w:val="24"/>
        </w:rPr>
        <w:t>stakeholders</w:t>
      </w:r>
      <w:r w:rsidRPr="008D70FA">
        <w:rPr>
          <w:rFonts w:cs="Arial"/>
          <w:bCs/>
          <w:color w:val="000000" w:themeColor="text1"/>
          <w:szCs w:val="24"/>
        </w:rPr>
        <w:t xml:space="preserve"> for </w:t>
      </w:r>
      <w:r w:rsidR="002F021B" w:rsidRPr="008D70FA">
        <w:rPr>
          <w:rFonts w:cs="Arial"/>
          <w:bCs/>
          <w:color w:val="000000" w:themeColor="text1"/>
          <w:szCs w:val="24"/>
        </w:rPr>
        <w:t xml:space="preserve">employee benefits </w:t>
      </w:r>
      <w:r w:rsidR="00FC69AA" w:rsidRPr="008D70FA">
        <w:rPr>
          <w:rFonts w:cs="Arial"/>
          <w:bCs/>
          <w:color w:val="000000" w:themeColor="text1"/>
          <w:szCs w:val="24"/>
        </w:rPr>
        <w:t>include</w:t>
      </w:r>
      <w:r w:rsidR="002F021B" w:rsidRPr="008D70FA">
        <w:rPr>
          <w:rFonts w:cs="Arial"/>
          <w:bCs/>
          <w:color w:val="000000" w:themeColor="text1"/>
          <w:szCs w:val="24"/>
        </w:rPr>
        <w:t xml:space="preserve"> the provision of fact that wellbeing is a priority for all employees at Marriott</w:t>
      </w:r>
      <w:r w:rsidR="00A24DD9" w:rsidRPr="008D70FA">
        <w:rPr>
          <w:rFonts w:cs="Arial"/>
          <w:bCs/>
          <w:color w:val="000000" w:themeColor="text1"/>
          <w:szCs w:val="24"/>
        </w:rPr>
        <w:t xml:space="preserve"> (Edgell, 2020)</w:t>
      </w:r>
      <w:r w:rsidR="002F021B" w:rsidRPr="008D70FA">
        <w:rPr>
          <w:rFonts w:cs="Arial"/>
          <w:bCs/>
          <w:color w:val="000000" w:themeColor="text1"/>
          <w:szCs w:val="24"/>
        </w:rPr>
        <w:t xml:space="preserve">. Along with that, the company provides onsite fitness </w:t>
      </w:r>
      <w:r w:rsidR="00FC69AA" w:rsidRPr="008D70FA">
        <w:rPr>
          <w:rFonts w:cs="Arial"/>
          <w:bCs/>
          <w:color w:val="000000" w:themeColor="text1"/>
          <w:szCs w:val="24"/>
        </w:rPr>
        <w:t>centers</w:t>
      </w:r>
      <w:r w:rsidR="002F021B" w:rsidRPr="008D70FA">
        <w:rPr>
          <w:rFonts w:cs="Arial"/>
          <w:bCs/>
          <w:color w:val="000000" w:themeColor="text1"/>
          <w:szCs w:val="24"/>
        </w:rPr>
        <w:t xml:space="preserve">, encourages healthy nutrition, and offers relaxation rooms for stress management. Other than that, the </w:t>
      </w:r>
      <w:r w:rsidR="00FC69AA" w:rsidRPr="008D70FA">
        <w:rPr>
          <w:rFonts w:cs="Arial"/>
          <w:bCs/>
          <w:color w:val="000000" w:themeColor="text1"/>
          <w:szCs w:val="24"/>
        </w:rPr>
        <w:t>company</w:t>
      </w:r>
      <w:r w:rsidR="002F021B" w:rsidRPr="008D70FA">
        <w:rPr>
          <w:rFonts w:cs="Arial"/>
          <w:bCs/>
          <w:color w:val="000000" w:themeColor="text1"/>
          <w:szCs w:val="24"/>
        </w:rPr>
        <w:t xml:space="preserve"> is also able to increase disability awareness and </w:t>
      </w:r>
      <w:r w:rsidR="00FC69AA" w:rsidRPr="008D70FA">
        <w:rPr>
          <w:rFonts w:cs="Arial"/>
          <w:bCs/>
          <w:color w:val="000000" w:themeColor="text1"/>
          <w:szCs w:val="24"/>
        </w:rPr>
        <w:t>reach</w:t>
      </w:r>
      <w:r w:rsidR="002F021B" w:rsidRPr="008D70FA">
        <w:rPr>
          <w:rFonts w:cs="Arial"/>
          <w:bCs/>
          <w:color w:val="000000" w:themeColor="text1"/>
          <w:szCs w:val="24"/>
        </w:rPr>
        <w:t xml:space="preserve"> 36% of their board of directors </w:t>
      </w:r>
      <w:r w:rsidR="00FC69AA" w:rsidRPr="008D70FA">
        <w:rPr>
          <w:rFonts w:cs="Arial"/>
          <w:bCs/>
          <w:color w:val="000000" w:themeColor="text1"/>
          <w:szCs w:val="24"/>
        </w:rPr>
        <w:t>that</w:t>
      </w:r>
      <w:r w:rsidR="002F021B" w:rsidRPr="008D70FA">
        <w:rPr>
          <w:rFonts w:cs="Arial"/>
          <w:bCs/>
          <w:color w:val="000000" w:themeColor="text1"/>
          <w:szCs w:val="24"/>
        </w:rPr>
        <w:t xml:space="preserve"> are held by women</w:t>
      </w:r>
      <w:r w:rsidR="00A24DD9" w:rsidRPr="008D70FA">
        <w:rPr>
          <w:rFonts w:cs="Arial"/>
          <w:bCs/>
          <w:color w:val="000000" w:themeColor="text1"/>
          <w:szCs w:val="24"/>
        </w:rPr>
        <w:t xml:space="preserve"> (Essential Cooper, 2021)</w:t>
      </w:r>
      <w:r w:rsidR="002F021B" w:rsidRPr="008D70FA">
        <w:rPr>
          <w:rFonts w:cs="Arial"/>
          <w:bCs/>
          <w:color w:val="000000" w:themeColor="text1"/>
          <w:szCs w:val="24"/>
        </w:rPr>
        <w:t xml:space="preserve">. </w:t>
      </w:r>
      <w:r w:rsidR="007371BF" w:rsidRPr="008D70FA">
        <w:rPr>
          <w:rFonts w:cs="Arial"/>
          <w:bCs/>
          <w:color w:val="000000" w:themeColor="text1"/>
          <w:szCs w:val="24"/>
        </w:rPr>
        <w:t>Secondary stakeholders are the local communities where 85% joined the workforce of the company and 93% of suppliers are having themselves suited to the sustainability polic</w:t>
      </w:r>
      <w:r w:rsidR="002A59AD" w:rsidRPr="008D70FA">
        <w:rPr>
          <w:rFonts w:cs="Arial"/>
          <w:bCs/>
          <w:color w:val="000000" w:themeColor="text1"/>
          <w:szCs w:val="24"/>
        </w:rPr>
        <w:t>y.</w:t>
      </w:r>
    </w:p>
    <w:p w14:paraId="39FC5E11" w14:textId="77777777" w:rsidR="00E343C8" w:rsidRPr="007937FC" w:rsidRDefault="00000000" w:rsidP="001A2154">
      <w:pPr>
        <w:pStyle w:val="Heading1"/>
      </w:pPr>
      <w:r w:rsidRPr="007937FC">
        <w:t>Conclusion</w:t>
      </w:r>
    </w:p>
    <w:p w14:paraId="21B1904A" w14:textId="1412AA11" w:rsidR="00F36BB2"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In conclusion, it can be stated that the international commitment of Marriott for CSR helps in understanding its role as a global leader within the </w:t>
      </w:r>
      <w:r w:rsidR="00C873D9" w:rsidRPr="00D90014">
        <w:rPr>
          <w:rFonts w:cs="Arial"/>
          <w:color w:val="000000" w:themeColor="text1"/>
          <w:szCs w:val="24"/>
        </w:rPr>
        <w:t>hotel</w:t>
      </w:r>
      <w:r w:rsidRPr="00D90014">
        <w:rPr>
          <w:rFonts w:cs="Arial"/>
          <w:color w:val="000000" w:themeColor="text1"/>
          <w:szCs w:val="24"/>
        </w:rPr>
        <w:t xml:space="preserve"> industry. Their CSR policy is not known to align with their cultural values, but it reflects a proper dedication to creating a positive impact on society, the environment, and their stakeholders. Through their approaches taken with the help of Serve 360 sustainability and social impact platform, Marriott has its </w:t>
      </w:r>
      <w:r w:rsidR="00C873D9" w:rsidRPr="00D90014">
        <w:rPr>
          <w:rFonts w:cs="Arial"/>
          <w:color w:val="000000" w:themeColor="text1"/>
          <w:szCs w:val="24"/>
        </w:rPr>
        <w:t xml:space="preserve">sustainability </w:t>
      </w:r>
      <w:r w:rsidRPr="00D90014">
        <w:rPr>
          <w:rFonts w:cs="Arial"/>
          <w:color w:val="000000" w:themeColor="text1"/>
          <w:szCs w:val="24"/>
        </w:rPr>
        <w:t xml:space="preserve">rooted focus on nurturing the entire world. This can be </w:t>
      </w:r>
      <w:r w:rsidR="00C873D9" w:rsidRPr="00D90014">
        <w:rPr>
          <w:rFonts w:cs="Arial"/>
          <w:color w:val="000000" w:themeColor="text1"/>
          <w:szCs w:val="24"/>
        </w:rPr>
        <w:t>improved</w:t>
      </w:r>
      <w:r w:rsidRPr="00D90014">
        <w:rPr>
          <w:rFonts w:cs="Arial"/>
          <w:color w:val="000000" w:themeColor="text1"/>
          <w:szCs w:val="24"/>
        </w:rPr>
        <w:t xml:space="preserve"> on </w:t>
      </w:r>
      <w:r w:rsidR="00C873D9" w:rsidRPr="00D90014">
        <w:rPr>
          <w:rFonts w:cs="Arial"/>
          <w:color w:val="000000" w:themeColor="text1"/>
          <w:szCs w:val="24"/>
        </w:rPr>
        <w:t>bigger</w:t>
      </w:r>
      <w:r w:rsidRPr="00D90014">
        <w:rPr>
          <w:rFonts w:cs="Arial"/>
          <w:color w:val="000000" w:themeColor="text1"/>
          <w:szCs w:val="24"/>
        </w:rPr>
        <w:t xml:space="preserve"> levels by sustaining responsible operations, empowering through opportunity, and welcoming all while advancing human rights. The report here discussed about the Marriott's approach to CSR extends to environmental conservation, responsible business practices, community engagement, and inclusivity. </w:t>
      </w:r>
      <w:r w:rsidR="00C873D9" w:rsidRPr="00D90014">
        <w:rPr>
          <w:rFonts w:cs="Arial"/>
          <w:color w:val="000000" w:themeColor="text1"/>
          <w:szCs w:val="24"/>
        </w:rPr>
        <w:t>Furthermore</w:t>
      </w:r>
      <w:r w:rsidRPr="00D90014">
        <w:rPr>
          <w:rFonts w:cs="Arial"/>
          <w:color w:val="000000" w:themeColor="text1"/>
          <w:szCs w:val="24"/>
        </w:rPr>
        <w:t xml:space="preserve">, the four aspects of CSR policy with respect to Marriott has also been stated here along with the benefits of CSR. The extension of Marriott's CSR initiatives to the process of supporting non-profit organizations, like investing in </w:t>
      </w:r>
      <w:r w:rsidRPr="00D90014">
        <w:rPr>
          <w:rFonts w:cs="Arial"/>
          <w:color w:val="000000" w:themeColor="text1"/>
          <w:szCs w:val="24"/>
        </w:rPr>
        <w:lastRenderedPageBreak/>
        <w:t>some of the local communities, advocating for human rights, and practising ethical practices are a mandate. Their overall commitment to making a meaningful difference in the world extends beyond generating revenue, and this imparts to customer satisfaction and loyalty as well.</w:t>
      </w:r>
      <w:r w:rsidR="00E2372F">
        <w:rPr>
          <w:rFonts w:cs="Arial"/>
          <w:color w:val="000000" w:themeColor="text1"/>
          <w:szCs w:val="24"/>
        </w:rPr>
        <w:t xml:space="preserve"> The study will be helpful for the researcher to achieve professional excellence in upcoming future. </w:t>
      </w:r>
    </w:p>
    <w:p w14:paraId="33F91FC1" w14:textId="77777777" w:rsidR="00C873D9" w:rsidRPr="00D90014" w:rsidRDefault="00000000" w:rsidP="001A2154">
      <w:pPr>
        <w:spacing w:line="360" w:lineRule="auto"/>
        <w:jc w:val="both"/>
        <w:rPr>
          <w:rFonts w:eastAsiaTheme="majorEastAsia" w:cs="Arial"/>
          <w:b/>
          <w:color w:val="000000" w:themeColor="text1"/>
          <w:szCs w:val="24"/>
        </w:rPr>
      </w:pPr>
      <w:r w:rsidRPr="00D90014">
        <w:rPr>
          <w:rFonts w:cs="Arial"/>
          <w:color w:val="000000" w:themeColor="text1"/>
          <w:szCs w:val="24"/>
        </w:rPr>
        <w:br w:type="page"/>
      </w:r>
    </w:p>
    <w:p w14:paraId="774403C7" w14:textId="2DFCFA8A" w:rsidR="00E343C8" w:rsidRPr="00D90014" w:rsidRDefault="00000000" w:rsidP="001A2154">
      <w:pPr>
        <w:pStyle w:val="Heading1"/>
      </w:pPr>
      <w:r w:rsidRPr="00D90014">
        <w:lastRenderedPageBreak/>
        <w:t>Reference</w:t>
      </w:r>
      <w:r w:rsidR="007937FC">
        <w:t xml:space="preserve"> List </w:t>
      </w:r>
    </w:p>
    <w:p w14:paraId="0751F33D"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Batabyal. (2018). Managing Sustainable Tourism Resources. IGI Global. </w:t>
      </w:r>
    </w:p>
    <w:p w14:paraId="6DED2E12"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Costa, &amp; Costa, C. (2022). Sustainability and competitiveness in the hospitality industry (Costa &amp; C. Costa, Eds.). Business Science Reference.</w:t>
      </w:r>
    </w:p>
    <w:p w14:paraId="3F0D4A3F" w14:textId="3790133D"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shd w:val="clear" w:color="auto" w:fill="FFFFFF"/>
        </w:rPr>
        <w:t xml:space="preserve">Denham, H., </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2021</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 Marriott appoints Tony Capuano as new CEO. </w:t>
      </w:r>
      <w:r w:rsidRPr="00D90014">
        <w:rPr>
          <w:rFonts w:cs="Arial"/>
          <w:i/>
          <w:iCs/>
          <w:color w:val="000000" w:themeColor="text1"/>
          <w:szCs w:val="24"/>
          <w:shd w:val="clear" w:color="auto" w:fill="FFFFFF"/>
        </w:rPr>
        <w:t>The Washington Post</w:t>
      </w:r>
      <w:r w:rsidRPr="00D90014">
        <w:rPr>
          <w:rFonts w:cs="Arial"/>
          <w:color w:val="000000" w:themeColor="text1"/>
          <w:szCs w:val="24"/>
          <w:shd w:val="clear" w:color="auto" w:fill="FFFFFF"/>
        </w:rPr>
        <w:t>, pp.NA-NA.</w:t>
      </w:r>
    </w:p>
    <w:p w14:paraId="7BE62754"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Edgell. (2020). Managing sustainable tourism : a legacy for the fu</w:t>
      </w:r>
      <w:r w:rsidR="00C15A21">
        <w:rPr>
          <w:rFonts w:cs="Arial"/>
          <w:color w:val="000000" w:themeColor="text1"/>
          <w:szCs w:val="24"/>
        </w:rPr>
        <w:t xml:space="preserve">ture (Third edition). Routledge. </w:t>
      </w:r>
    </w:p>
    <w:p w14:paraId="477FB68E" w14:textId="31E45363"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Eschenbrenner, B., Zlatic, A., Bechtel, M., Collins, B., Straley, C. and Gubbels, G., </w:t>
      </w:r>
      <w:r w:rsidR="007937FC">
        <w:rPr>
          <w:rFonts w:cs="Arial"/>
          <w:color w:val="000000" w:themeColor="text1"/>
          <w:szCs w:val="24"/>
        </w:rPr>
        <w:t>(</w:t>
      </w:r>
      <w:r w:rsidRPr="00D90014">
        <w:rPr>
          <w:rFonts w:cs="Arial"/>
          <w:color w:val="000000" w:themeColor="text1"/>
          <w:szCs w:val="24"/>
        </w:rPr>
        <w:t>2023</w:t>
      </w:r>
      <w:r w:rsidR="007937FC">
        <w:rPr>
          <w:rFonts w:cs="Arial"/>
          <w:color w:val="000000" w:themeColor="text1"/>
          <w:szCs w:val="24"/>
        </w:rPr>
        <w:t>)</w:t>
      </w:r>
      <w:r w:rsidRPr="00D90014">
        <w:rPr>
          <w:rFonts w:cs="Arial"/>
          <w:color w:val="000000" w:themeColor="text1"/>
          <w:szCs w:val="24"/>
        </w:rPr>
        <w:t xml:space="preserve">. Marriott International: A Managerial Strategic Audit. </w:t>
      </w:r>
    </w:p>
    <w:p w14:paraId="098B34F0"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Essential Cooper, C. (2021) Essentials of tourism. Third edition. London: SAGE</w:t>
      </w:r>
    </w:p>
    <w:p w14:paraId="3C7A9C60"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shd w:val="clear" w:color="auto" w:fill="FFFFFF"/>
        </w:rPr>
        <w:t>Franco, S., Caroli, M.G., Cappa, F. and Del Chiappa, G., 2020. Are you good enough? CSR, quality management and corporate financial performance in the hospitality industry. </w:t>
      </w:r>
      <w:r w:rsidRPr="00D90014">
        <w:rPr>
          <w:rFonts w:cs="Arial"/>
          <w:i/>
          <w:iCs/>
          <w:color w:val="000000" w:themeColor="text1"/>
          <w:szCs w:val="24"/>
          <w:shd w:val="clear" w:color="auto" w:fill="FFFFFF"/>
        </w:rPr>
        <w:t>International Journal of Hospitality Management</w:t>
      </w:r>
      <w:r w:rsidRPr="00D90014">
        <w:rPr>
          <w:rFonts w:cs="Arial"/>
          <w:color w:val="000000" w:themeColor="text1"/>
          <w:szCs w:val="24"/>
          <w:shd w:val="clear" w:color="auto" w:fill="FFFFFF"/>
        </w:rPr>
        <w:t>, </w:t>
      </w:r>
      <w:r w:rsidRPr="00D90014">
        <w:rPr>
          <w:rFonts w:cs="Arial"/>
          <w:i/>
          <w:iCs/>
          <w:color w:val="000000" w:themeColor="text1"/>
          <w:szCs w:val="24"/>
          <w:shd w:val="clear" w:color="auto" w:fill="FFFFFF"/>
        </w:rPr>
        <w:t>88</w:t>
      </w:r>
      <w:r w:rsidRPr="00D90014">
        <w:rPr>
          <w:rFonts w:cs="Arial"/>
          <w:color w:val="000000" w:themeColor="text1"/>
          <w:szCs w:val="24"/>
          <w:shd w:val="clear" w:color="auto" w:fill="FFFFFF"/>
        </w:rPr>
        <w:t>, p.102395.</w:t>
      </w:r>
    </w:p>
    <w:p w14:paraId="46CDE9C3"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shd w:val="clear" w:color="auto" w:fill="FFFFFF"/>
        </w:rPr>
        <w:t>Ge, X., 2020. </w:t>
      </w:r>
      <w:r w:rsidRPr="00D90014">
        <w:rPr>
          <w:rFonts w:cs="Arial"/>
          <w:i/>
          <w:iCs/>
          <w:color w:val="000000" w:themeColor="text1"/>
          <w:szCs w:val="24"/>
          <w:shd w:val="clear" w:color="auto" w:fill="FFFFFF"/>
        </w:rPr>
        <w:t>Exploring factors of corporate social responsibility in luxury hotels: The case of Marriott Hotel</w:t>
      </w:r>
      <w:r w:rsidRPr="00D90014">
        <w:rPr>
          <w:rFonts w:cs="Arial"/>
          <w:color w:val="000000" w:themeColor="text1"/>
          <w:szCs w:val="24"/>
          <w:shd w:val="clear" w:color="auto" w:fill="FFFFFF"/>
        </w:rPr>
        <w:t> (Doctoral dissertation).</w:t>
      </w:r>
    </w:p>
    <w:p w14:paraId="648DC457"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Haski-Leventhal, D. (2018) Strategic corporate social responsibility : tools &amp; theories for responsible management. London: SAGE.</w:t>
      </w:r>
    </w:p>
    <w:p w14:paraId="2DB22A07"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Inkson, C. and Minnaert, L. (2018) Tourism management : an introduction. 2nd ed. London: SAGE.</w:t>
      </w:r>
    </w:p>
    <w:p w14:paraId="27032204"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Jauhari, V (2021) ‘Managing Sustainability in the Hospitality and Tourism Industry: Paradigms and Directions for the Future’ 9th edn.Oakville: Apple Academic Press. Inc</w:t>
      </w:r>
    </w:p>
    <w:p w14:paraId="3E3CB444"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Korstanje, George, B., &amp; Nedelea, A. (2020). Strategies for  promoting sustainable hospitality and tourism services. IGI Global.</w:t>
      </w:r>
    </w:p>
    <w:p w14:paraId="39DC731D"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Management Association. (2018). Sustainable Tourism. IGI Global.</w:t>
      </w:r>
    </w:p>
    <w:p w14:paraId="5938F447" w14:textId="4BF28BF4"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Marriott International, Inc. (2023). Marriott International - Official Site. Marriott International. Available at: </w:t>
      </w:r>
      <w:r w:rsidRPr="007937FC">
        <w:rPr>
          <w:rFonts w:cs="Arial"/>
          <w:szCs w:val="24"/>
        </w:rPr>
        <w:t>https://www.marriott.com/default</w:t>
      </w:r>
      <w:r w:rsidRPr="00D90014">
        <w:rPr>
          <w:rFonts w:cs="Arial"/>
          <w:color w:val="000000" w:themeColor="text1"/>
          <w:szCs w:val="24"/>
        </w:rPr>
        <w:t xml:space="preserve"> [Accessed on October 12, 2023]</w:t>
      </w:r>
    </w:p>
    <w:p w14:paraId="79003256" w14:textId="371C7988"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lastRenderedPageBreak/>
        <w:t xml:space="preserve">Marriott International, Inc. (2023). Our Heritage. Marriott International. Available at: </w:t>
      </w:r>
      <w:r w:rsidRPr="007937FC">
        <w:rPr>
          <w:rFonts w:cs="Arial"/>
          <w:szCs w:val="24"/>
        </w:rPr>
        <w:t>https://www.marriott.com/about/culture-and-values/history.mi</w:t>
      </w:r>
      <w:r w:rsidRPr="00D90014">
        <w:rPr>
          <w:rFonts w:cs="Arial"/>
          <w:color w:val="000000" w:themeColor="text1"/>
          <w:szCs w:val="24"/>
        </w:rPr>
        <w:t xml:space="preserve"> [Accessed on October 12, 2023]</w:t>
      </w:r>
    </w:p>
    <w:p w14:paraId="179818B0" w14:textId="0336AA8D"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shd w:val="clear" w:color="auto" w:fill="FFFFFF"/>
        </w:rPr>
        <w:t xml:space="preserve">Sanvitale, A.L., </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2020</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 Corporate Social Responsibility in the Hotel Industry: A Study of Marriott International and Odyssey Hotel Group.</w:t>
      </w:r>
    </w:p>
    <w:p w14:paraId="40F7CCC3" w14:textId="7525035E"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shd w:val="clear" w:color="auto" w:fill="FFFFFF"/>
        </w:rPr>
        <w:t xml:space="preserve">Shin, H., Sharma, A., Nicolau, J.L. and Kang, J., </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2021</w:t>
      </w:r>
      <w:r w:rsidR="007937FC">
        <w:rPr>
          <w:rFonts w:cs="Arial"/>
          <w:color w:val="000000" w:themeColor="text1"/>
          <w:szCs w:val="24"/>
          <w:shd w:val="clear" w:color="auto" w:fill="FFFFFF"/>
        </w:rPr>
        <w:t>)</w:t>
      </w:r>
      <w:r w:rsidRPr="00D90014">
        <w:rPr>
          <w:rFonts w:cs="Arial"/>
          <w:color w:val="000000" w:themeColor="text1"/>
          <w:szCs w:val="24"/>
          <w:shd w:val="clear" w:color="auto" w:fill="FFFFFF"/>
        </w:rPr>
        <w:t>. The impact of hotel CSR for strategic philanthropy on booking behavior and hotel performance during the COVID-19 pandemic. </w:t>
      </w:r>
      <w:r w:rsidRPr="00D90014">
        <w:rPr>
          <w:rFonts w:cs="Arial"/>
          <w:i/>
          <w:iCs/>
          <w:color w:val="000000" w:themeColor="text1"/>
          <w:szCs w:val="24"/>
          <w:shd w:val="clear" w:color="auto" w:fill="FFFFFF"/>
        </w:rPr>
        <w:t>Tourism Management</w:t>
      </w:r>
      <w:r w:rsidRPr="00D90014">
        <w:rPr>
          <w:rFonts w:cs="Arial"/>
          <w:color w:val="000000" w:themeColor="text1"/>
          <w:szCs w:val="24"/>
          <w:shd w:val="clear" w:color="auto" w:fill="FFFFFF"/>
        </w:rPr>
        <w:t>, </w:t>
      </w:r>
      <w:r w:rsidRPr="00D90014">
        <w:rPr>
          <w:rFonts w:cs="Arial"/>
          <w:i/>
          <w:iCs/>
          <w:color w:val="000000" w:themeColor="text1"/>
          <w:szCs w:val="24"/>
          <w:shd w:val="clear" w:color="auto" w:fill="FFFFFF"/>
        </w:rPr>
        <w:t>85</w:t>
      </w:r>
      <w:r w:rsidRPr="00D90014">
        <w:rPr>
          <w:rFonts w:cs="Arial"/>
          <w:color w:val="000000" w:themeColor="text1"/>
          <w:szCs w:val="24"/>
          <w:shd w:val="clear" w:color="auto" w:fill="FFFFFF"/>
        </w:rPr>
        <w:t>, p.104322.</w:t>
      </w:r>
    </w:p>
    <w:p w14:paraId="7D7730D9"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Sloan, P., Legrand, W. and Chen, J.S. (2017) Sustainability in the hospitality industry : principles of sustainable operations. 3rdedn. London: Butterworth-Heinemann.</w:t>
      </w:r>
    </w:p>
    <w:p w14:paraId="6099F721"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Sustainable tourism: breakthroughs in research and practice. (2019). IGI Global.</w:t>
      </w:r>
    </w:p>
    <w:p w14:paraId="0DAAA866" w14:textId="77777777" w:rsidR="00C873D9" w:rsidRPr="00D90014" w:rsidRDefault="00000000" w:rsidP="001A2154">
      <w:pPr>
        <w:spacing w:line="360" w:lineRule="auto"/>
        <w:jc w:val="both"/>
        <w:rPr>
          <w:rFonts w:cs="Arial"/>
          <w:color w:val="000000" w:themeColor="text1"/>
          <w:szCs w:val="24"/>
        </w:rPr>
      </w:pPr>
      <w:r w:rsidRPr="00D90014">
        <w:rPr>
          <w:rFonts w:cs="Arial"/>
          <w:color w:val="000000" w:themeColor="text1"/>
          <w:szCs w:val="24"/>
        </w:rPr>
        <w:t xml:space="preserve">Wickham, Donnelly, T., &amp; French, L. (2021). Strategic Sustainability Management in the Event Sector. Event Management, 25(3), 279–296. </w:t>
      </w:r>
    </w:p>
    <w:p w14:paraId="670B0ABF" w14:textId="77777777" w:rsidR="003A2BB4" w:rsidRPr="00D90014" w:rsidRDefault="003A2BB4" w:rsidP="001A2154">
      <w:pPr>
        <w:spacing w:line="360" w:lineRule="auto"/>
        <w:jc w:val="both"/>
        <w:rPr>
          <w:rFonts w:cs="Arial"/>
          <w:color w:val="000000" w:themeColor="text1"/>
          <w:szCs w:val="24"/>
        </w:rPr>
      </w:pPr>
    </w:p>
    <w:sectPr w:rsidR="003A2BB4" w:rsidRPr="00D90014" w:rsidSect="009C454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FB03" w14:textId="77777777" w:rsidR="00BA4F22" w:rsidRDefault="00BA4F22">
      <w:pPr>
        <w:spacing w:after="0" w:line="240" w:lineRule="auto"/>
      </w:pPr>
      <w:r>
        <w:separator/>
      </w:r>
    </w:p>
  </w:endnote>
  <w:endnote w:type="continuationSeparator" w:id="0">
    <w:p w14:paraId="68C979FD" w14:textId="77777777" w:rsidR="00BA4F22" w:rsidRDefault="00BA4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741233"/>
      <w:docPartObj>
        <w:docPartGallery w:val="Page Numbers (Bottom of Page)"/>
        <w:docPartUnique/>
      </w:docPartObj>
    </w:sdtPr>
    <w:sdtEndPr>
      <w:rPr>
        <w:noProof/>
        <w:sz w:val="20"/>
        <w:szCs w:val="18"/>
      </w:rPr>
    </w:sdtEndPr>
    <w:sdtContent>
      <w:p w14:paraId="08D6784A" w14:textId="77777777" w:rsidR="00C873D9" w:rsidRPr="000F5372" w:rsidRDefault="00000000">
        <w:pPr>
          <w:pStyle w:val="Footer"/>
          <w:jc w:val="right"/>
          <w:rPr>
            <w:sz w:val="20"/>
            <w:szCs w:val="18"/>
          </w:rPr>
        </w:pPr>
        <w:r w:rsidRPr="000F5372">
          <w:rPr>
            <w:sz w:val="20"/>
            <w:szCs w:val="18"/>
          </w:rPr>
          <w:fldChar w:fldCharType="begin"/>
        </w:r>
        <w:r w:rsidRPr="000F5372">
          <w:rPr>
            <w:sz w:val="20"/>
            <w:szCs w:val="18"/>
          </w:rPr>
          <w:instrText xml:space="preserve"> PAGE   \* MERGEFORMAT </w:instrText>
        </w:r>
        <w:r w:rsidRPr="000F5372">
          <w:rPr>
            <w:sz w:val="20"/>
            <w:szCs w:val="18"/>
          </w:rPr>
          <w:fldChar w:fldCharType="separate"/>
        </w:r>
        <w:r w:rsidR="00C15A21" w:rsidRPr="000F5372">
          <w:rPr>
            <w:noProof/>
            <w:sz w:val="20"/>
            <w:szCs w:val="18"/>
          </w:rPr>
          <w:t>12</w:t>
        </w:r>
        <w:r w:rsidRPr="000F5372">
          <w:rPr>
            <w:noProof/>
            <w:sz w:val="20"/>
            <w:szCs w:val="18"/>
          </w:rPr>
          <w:fldChar w:fldCharType="end"/>
        </w:r>
      </w:p>
    </w:sdtContent>
  </w:sdt>
  <w:p w14:paraId="26D1637C" w14:textId="77777777" w:rsidR="00C873D9" w:rsidRDefault="00C873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37118" w14:textId="77777777" w:rsidR="00BA4F22" w:rsidRDefault="00BA4F22">
      <w:pPr>
        <w:spacing w:after="0" w:line="240" w:lineRule="auto"/>
      </w:pPr>
      <w:r>
        <w:separator/>
      </w:r>
    </w:p>
  </w:footnote>
  <w:footnote w:type="continuationSeparator" w:id="0">
    <w:p w14:paraId="683FD9B6" w14:textId="77777777" w:rsidR="00BA4F22" w:rsidRDefault="00BA4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92E74"/>
    <w:multiLevelType w:val="hybridMultilevel"/>
    <w:tmpl w:val="8CFC017C"/>
    <w:lvl w:ilvl="0" w:tplc="021E75BE">
      <w:start w:val="1"/>
      <w:numFmt w:val="decimal"/>
      <w:lvlText w:val="%1."/>
      <w:lvlJc w:val="left"/>
      <w:pPr>
        <w:ind w:left="720" w:hanging="360"/>
      </w:pPr>
    </w:lvl>
    <w:lvl w:ilvl="1" w:tplc="7250D402" w:tentative="1">
      <w:start w:val="1"/>
      <w:numFmt w:val="lowerLetter"/>
      <w:lvlText w:val="%2."/>
      <w:lvlJc w:val="left"/>
      <w:pPr>
        <w:ind w:left="1440" w:hanging="360"/>
      </w:pPr>
    </w:lvl>
    <w:lvl w:ilvl="2" w:tplc="D6BA2666" w:tentative="1">
      <w:start w:val="1"/>
      <w:numFmt w:val="lowerRoman"/>
      <w:lvlText w:val="%3."/>
      <w:lvlJc w:val="right"/>
      <w:pPr>
        <w:ind w:left="2160" w:hanging="180"/>
      </w:pPr>
    </w:lvl>
    <w:lvl w:ilvl="3" w:tplc="69C06650" w:tentative="1">
      <w:start w:val="1"/>
      <w:numFmt w:val="decimal"/>
      <w:lvlText w:val="%4."/>
      <w:lvlJc w:val="left"/>
      <w:pPr>
        <w:ind w:left="2880" w:hanging="360"/>
      </w:pPr>
    </w:lvl>
    <w:lvl w:ilvl="4" w:tplc="86C6D10C" w:tentative="1">
      <w:start w:val="1"/>
      <w:numFmt w:val="lowerLetter"/>
      <w:lvlText w:val="%5."/>
      <w:lvlJc w:val="left"/>
      <w:pPr>
        <w:ind w:left="3600" w:hanging="360"/>
      </w:pPr>
    </w:lvl>
    <w:lvl w:ilvl="5" w:tplc="51CED1E8" w:tentative="1">
      <w:start w:val="1"/>
      <w:numFmt w:val="lowerRoman"/>
      <w:lvlText w:val="%6."/>
      <w:lvlJc w:val="right"/>
      <w:pPr>
        <w:ind w:left="4320" w:hanging="180"/>
      </w:pPr>
    </w:lvl>
    <w:lvl w:ilvl="6" w:tplc="594AE60E" w:tentative="1">
      <w:start w:val="1"/>
      <w:numFmt w:val="decimal"/>
      <w:lvlText w:val="%7."/>
      <w:lvlJc w:val="left"/>
      <w:pPr>
        <w:ind w:left="5040" w:hanging="360"/>
      </w:pPr>
    </w:lvl>
    <w:lvl w:ilvl="7" w:tplc="427027D0" w:tentative="1">
      <w:start w:val="1"/>
      <w:numFmt w:val="lowerLetter"/>
      <w:lvlText w:val="%8."/>
      <w:lvlJc w:val="left"/>
      <w:pPr>
        <w:ind w:left="5760" w:hanging="360"/>
      </w:pPr>
    </w:lvl>
    <w:lvl w:ilvl="8" w:tplc="BEFC5CDC" w:tentative="1">
      <w:start w:val="1"/>
      <w:numFmt w:val="lowerRoman"/>
      <w:lvlText w:val="%9."/>
      <w:lvlJc w:val="right"/>
      <w:pPr>
        <w:ind w:left="6480" w:hanging="180"/>
      </w:pPr>
    </w:lvl>
  </w:abstractNum>
  <w:num w:numId="1" w16cid:durableId="148523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A34"/>
    <w:rsid w:val="00063751"/>
    <w:rsid w:val="000F5372"/>
    <w:rsid w:val="00171DFA"/>
    <w:rsid w:val="001A2154"/>
    <w:rsid w:val="0021293B"/>
    <w:rsid w:val="002136B4"/>
    <w:rsid w:val="00223EA6"/>
    <w:rsid w:val="002A59AD"/>
    <w:rsid w:val="002F021B"/>
    <w:rsid w:val="00330966"/>
    <w:rsid w:val="003A2BB4"/>
    <w:rsid w:val="003C7F6E"/>
    <w:rsid w:val="00504588"/>
    <w:rsid w:val="00506492"/>
    <w:rsid w:val="00511733"/>
    <w:rsid w:val="005D21A0"/>
    <w:rsid w:val="006B2041"/>
    <w:rsid w:val="00733C23"/>
    <w:rsid w:val="007371BF"/>
    <w:rsid w:val="007937FC"/>
    <w:rsid w:val="007B2B15"/>
    <w:rsid w:val="007C4A84"/>
    <w:rsid w:val="007D211F"/>
    <w:rsid w:val="00881A34"/>
    <w:rsid w:val="00890864"/>
    <w:rsid w:val="008C275A"/>
    <w:rsid w:val="008D70FA"/>
    <w:rsid w:val="009250D1"/>
    <w:rsid w:val="009668C0"/>
    <w:rsid w:val="009901EC"/>
    <w:rsid w:val="009C4540"/>
    <w:rsid w:val="00A24DD9"/>
    <w:rsid w:val="00A70B78"/>
    <w:rsid w:val="00B3052A"/>
    <w:rsid w:val="00B41362"/>
    <w:rsid w:val="00B76955"/>
    <w:rsid w:val="00BA4F22"/>
    <w:rsid w:val="00C15A21"/>
    <w:rsid w:val="00C873D9"/>
    <w:rsid w:val="00D56232"/>
    <w:rsid w:val="00D90014"/>
    <w:rsid w:val="00DC0469"/>
    <w:rsid w:val="00E2372F"/>
    <w:rsid w:val="00E343C8"/>
    <w:rsid w:val="00F0696E"/>
    <w:rsid w:val="00F36BB2"/>
    <w:rsid w:val="00FC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3E58"/>
  <w15:chartTrackingRefBased/>
  <w15:docId w15:val="{C399B420-ED87-4FDC-93B7-85DEEFD9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3C8"/>
    <w:rPr>
      <w:rFonts w:ascii="Arial" w:hAnsi="Arial"/>
      <w:sz w:val="24"/>
    </w:rPr>
  </w:style>
  <w:style w:type="paragraph" w:styleId="Heading1">
    <w:name w:val="heading 1"/>
    <w:basedOn w:val="Normal"/>
    <w:next w:val="Normal"/>
    <w:link w:val="Heading1Char"/>
    <w:uiPriority w:val="9"/>
    <w:qFormat/>
    <w:rsid w:val="007937FC"/>
    <w:pPr>
      <w:keepNext/>
      <w:keepLines/>
      <w:spacing w:before="240" w:after="0" w:line="360" w:lineRule="auto"/>
      <w:jc w:val="both"/>
      <w:outlineLvl w:val="0"/>
    </w:pPr>
    <w:rPr>
      <w:rFonts w:eastAsiaTheme="majorEastAsia" w:cs="Arial"/>
      <w:b/>
      <w:color w:val="000000" w:themeColor="text1"/>
      <w:sz w:val="28"/>
      <w:szCs w:val="28"/>
    </w:rPr>
  </w:style>
  <w:style w:type="paragraph" w:styleId="Heading2">
    <w:name w:val="heading 2"/>
    <w:basedOn w:val="Normal"/>
    <w:next w:val="Normal"/>
    <w:link w:val="Heading2Char"/>
    <w:uiPriority w:val="9"/>
    <w:unhideWhenUsed/>
    <w:qFormat/>
    <w:rsid w:val="00C873D9"/>
    <w:pPr>
      <w:keepNext/>
      <w:keepLines/>
      <w:spacing w:before="40" w:after="0"/>
      <w:outlineLvl w:val="1"/>
    </w:pPr>
    <w:rPr>
      <w:rFonts w:eastAsiaTheme="majorEastAsia" w:cstheme="majorBidi"/>
      <w:b/>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FC"/>
    <w:rPr>
      <w:rFonts w:ascii="Arial" w:eastAsiaTheme="majorEastAsia" w:hAnsi="Arial" w:cs="Arial"/>
      <w:b/>
      <w:color w:val="000000" w:themeColor="text1"/>
      <w:sz w:val="28"/>
      <w:szCs w:val="28"/>
    </w:rPr>
  </w:style>
  <w:style w:type="paragraph" w:styleId="ListParagraph">
    <w:name w:val="List Paragraph"/>
    <w:basedOn w:val="Normal"/>
    <w:uiPriority w:val="34"/>
    <w:qFormat/>
    <w:rsid w:val="00A24DD9"/>
    <w:pPr>
      <w:ind w:left="720"/>
      <w:contextualSpacing/>
    </w:pPr>
  </w:style>
  <w:style w:type="character" w:styleId="Hyperlink">
    <w:name w:val="Hyperlink"/>
    <w:basedOn w:val="DefaultParagraphFont"/>
    <w:uiPriority w:val="99"/>
    <w:unhideWhenUsed/>
    <w:rsid w:val="00A24DD9"/>
    <w:rPr>
      <w:color w:val="0563C1" w:themeColor="hyperlink"/>
      <w:u w:val="single"/>
    </w:rPr>
  </w:style>
  <w:style w:type="paragraph" w:styleId="Header">
    <w:name w:val="header"/>
    <w:basedOn w:val="Normal"/>
    <w:link w:val="HeaderChar"/>
    <w:uiPriority w:val="99"/>
    <w:unhideWhenUsed/>
    <w:rsid w:val="00C87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3D9"/>
    <w:rPr>
      <w:rFonts w:ascii="Arial" w:hAnsi="Arial"/>
      <w:sz w:val="24"/>
    </w:rPr>
  </w:style>
  <w:style w:type="paragraph" w:styleId="Footer">
    <w:name w:val="footer"/>
    <w:basedOn w:val="Normal"/>
    <w:link w:val="FooterChar"/>
    <w:uiPriority w:val="99"/>
    <w:unhideWhenUsed/>
    <w:rsid w:val="00C87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3D9"/>
    <w:rPr>
      <w:rFonts w:ascii="Arial" w:hAnsi="Arial"/>
      <w:sz w:val="24"/>
    </w:rPr>
  </w:style>
  <w:style w:type="paragraph" w:styleId="TOCHeading">
    <w:name w:val="TOC Heading"/>
    <w:basedOn w:val="Heading1"/>
    <w:next w:val="Normal"/>
    <w:uiPriority w:val="39"/>
    <w:unhideWhenUsed/>
    <w:qFormat/>
    <w:rsid w:val="00C873D9"/>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C873D9"/>
    <w:pPr>
      <w:spacing w:after="100"/>
    </w:pPr>
  </w:style>
  <w:style w:type="character" w:customStyle="1" w:styleId="Heading2Char">
    <w:name w:val="Heading 2 Char"/>
    <w:basedOn w:val="DefaultParagraphFont"/>
    <w:link w:val="Heading2"/>
    <w:uiPriority w:val="9"/>
    <w:rsid w:val="00C873D9"/>
    <w:rPr>
      <w:rFonts w:ascii="Arial" w:eastAsiaTheme="majorEastAsia" w:hAnsi="Arial" w:cstheme="majorBidi"/>
      <w:b/>
      <w:color w:val="2E74B5" w:themeColor="accent1" w:themeShade="BF"/>
      <w:sz w:val="24"/>
      <w:szCs w:val="26"/>
    </w:rPr>
  </w:style>
  <w:style w:type="paragraph" w:styleId="TOC2">
    <w:name w:val="toc 2"/>
    <w:basedOn w:val="Normal"/>
    <w:next w:val="Normal"/>
    <w:autoRedefine/>
    <w:uiPriority w:val="39"/>
    <w:unhideWhenUsed/>
    <w:rsid w:val="00D9001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0B6E7-3E21-425B-BDCC-54AE44775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2454</Words>
  <Characters>13992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manta</cp:lastModifiedBy>
  <cp:revision>10</cp:revision>
  <dcterms:created xsi:type="dcterms:W3CDTF">2023-10-12T14:17:00Z</dcterms:created>
  <dcterms:modified xsi:type="dcterms:W3CDTF">2023-10-17T09:20:00Z</dcterms:modified>
</cp:coreProperties>
</file>