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31C50" w:rsidR="00280353" w:rsidP="00733114" w:rsidRDefault="00091BE6" w14:paraId="2A09C79F" w14:textId="5066DECF">
      <w:pPr>
        <w:spacing w:after="0" w:line="360" w:lineRule="auto"/>
        <w:rPr>
          <w:rFonts w:ascii="Times New Roman" w:hAnsi="Times New Roman" w:cs="Times New Roman"/>
          <w:sz w:val="24"/>
          <w:szCs w:val="24"/>
          <w:u w:val="single"/>
        </w:rPr>
      </w:pPr>
      <w:r w:rsidRPr="00431C50">
        <w:rPr>
          <w:rFonts w:ascii="Times New Roman" w:hAnsi="Times New Roman" w:cs="Times New Roman"/>
          <w:sz w:val="24"/>
          <w:szCs w:val="24"/>
          <w:u w:val="single"/>
        </w:rPr>
        <w:t xml:space="preserve">ECGE4005Q </w:t>
      </w:r>
      <w:r w:rsidRPr="00431C50" w:rsidR="00174854">
        <w:rPr>
          <w:rFonts w:ascii="Times New Roman" w:hAnsi="Times New Roman" w:cs="Times New Roman"/>
          <w:sz w:val="24"/>
          <w:szCs w:val="24"/>
          <w:u w:val="single"/>
        </w:rPr>
        <w:t>Assessment 1 Moore Draft 1</w:t>
      </w:r>
      <w:r w:rsidRPr="00431C50" w:rsidR="0072797A">
        <w:rPr>
          <w:rFonts w:ascii="Times New Roman" w:hAnsi="Times New Roman" w:cs="Times New Roman"/>
          <w:sz w:val="24"/>
          <w:szCs w:val="24"/>
          <w:u w:val="single"/>
        </w:rPr>
        <w:t xml:space="preserve"> </w:t>
      </w:r>
    </w:p>
    <w:p w:rsidRPr="00431C50" w:rsidR="00D16D30" w:rsidP="52B84168" w:rsidRDefault="00D16D30" w14:paraId="2F3AB569" w14:textId="284B8FEC">
      <w:pPr>
        <w:spacing w:after="0" w:line="360" w:lineRule="auto"/>
        <w:rPr>
          <w:rFonts w:ascii="Times New Roman" w:hAnsi="Times New Roman" w:eastAsia="Times New Roman" w:cs="Times New Roman"/>
          <w:color w:val="000000" w:themeColor="text1"/>
          <w:sz w:val="24"/>
          <w:szCs w:val="24"/>
          <w:u w:val="single"/>
        </w:rPr>
      </w:pPr>
    </w:p>
    <w:p w:rsidRPr="00431C50" w:rsidR="00312ECE" w:rsidP="7D186A4D" w:rsidRDefault="00312ECE" w14:paraId="7886A044" w14:textId="70663719">
      <w:pPr>
        <w:spacing w:after="0" w:line="360" w:lineRule="auto"/>
        <w:rPr>
          <w:rFonts w:ascii="Times New Roman" w:hAnsi="Times New Roman" w:eastAsia="Times New Roman" w:cs="Times New Roman"/>
          <w:i/>
          <w:iCs/>
          <w:color w:val="000000" w:themeColor="text1"/>
          <w:sz w:val="24"/>
          <w:szCs w:val="24"/>
          <w:u w:val="single"/>
        </w:rPr>
      </w:pPr>
      <w:r w:rsidRPr="7D186A4D">
        <w:rPr>
          <w:rFonts w:ascii="Times New Roman" w:hAnsi="Times New Roman" w:eastAsia="Times New Roman" w:cs="Times New Roman"/>
          <w:i/>
          <w:iCs/>
          <w:sz w:val="24"/>
          <w:szCs w:val="24"/>
          <w:u w:val="single"/>
        </w:rPr>
        <w:t>Picture 1: Barriers for Individuals within the Complex Needs Spectrum.</w:t>
      </w:r>
    </w:p>
    <w:p w:rsidRPr="00431C50" w:rsidR="0075015F" w:rsidP="52B84168" w:rsidRDefault="005B32FF" w14:paraId="7DC3996F" w14:textId="284B8FEC">
      <w:pPr>
        <w:spacing w:after="0" w:line="360" w:lineRule="auto"/>
        <w:rPr>
          <w:rFonts w:ascii="Times New Roman" w:hAnsi="Times New Roman" w:eastAsia="Times New Roman" w:cs="Times New Roman"/>
          <w:color w:val="000000" w:themeColor="text1"/>
          <w:sz w:val="24"/>
          <w:szCs w:val="24"/>
        </w:rPr>
      </w:pPr>
      <w:r>
        <w:rPr>
          <w:noProof/>
        </w:rPr>
        <w:drawing>
          <wp:inline distT="0" distB="0" distL="0" distR="0" wp14:anchorId="50D591BB" wp14:editId="52B84168">
            <wp:extent cx="1498600" cy="1494160"/>
            <wp:effectExtent l="0" t="0" r="635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98600" cy="1494160"/>
                    </a:xfrm>
                    <a:prstGeom prst="rect">
                      <a:avLst/>
                    </a:prstGeom>
                  </pic:spPr>
                </pic:pic>
              </a:graphicData>
            </a:graphic>
          </wp:inline>
        </w:drawing>
      </w:r>
      <w:r w:rsidRPr="52B84168" w:rsidR="66E602FD">
        <w:rPr>
          <w:rFonts w:ascii="Times New Roman" w:hAnsi="Times New Roman" w:eastAsia="Times New Roman" w:cs="Times New Roman"/>
          <w:sz w:val="24"/>
          <w:szCs w:val="24"/>
        </w:rPr>
        <w:t xml:space="preserve"> Cycle of Disadvantage (2016</w:t>
      </w:r>
      <w:r w:rsidRPr="52B84168" w:rsidR="00D96C60">
        <w:rPr>
          <w:rFonts w:ascii="Times New Roman" w:hAnsi="Times New Roman" w:eastAsia="Times New Roman" w:cs="Times New Roman"/>
          <w:sz w:val="24"/>
          <w:szCs w:val="24"/>
        </w:rPr>
        <w:t>)</w:t>
      </w:r>
    </w:p>
    <w:p w:rsidRPr="00431C50" w:rsidR="00F846F5" w:rsidP="00F41539" w:rsidRDefault="004C1157" w14:paraId="2541E773" w14:textId="3D3D125F">
      <w:pPr>
        <w:pStyle w:val="NormalWeb"/>
        <w:shd w:val="clear" w:color="auto" w:fill="FFFFFF" w:themeFill="background1"/>
        <w:spacing w:before="0" w:beforeAutospacing="0" w:after="0" w:afterAutospacing="0" w:line="360" w:lineRule="auto"/>
        <w:jc w:val="both"/>
        <w:textAlignment w:val="baseline"/>
        <w:rPr>
          <w:color w:val="000000" w:themeColor="text1"/>
        </w:rPr>
      </w:pPr>
      <w:r w:rsidRPr="52B84168">
        <w:t xml:space="preserve">This Assignment is about </w:t>
      </w:r>
      <w:r w:rsidRPr="52B84168" w:rsidR="00D6478E">
        <w:t>Individuals with Complex Needs of all ages</w:t>
      </w:r>
      <w:r w:rsidRPr="52B84168" w:rsidR="00D96C60">
        <w:t xml:space="preserve">, Individuals with Mental Health conditions, Dementia, Autism, Palliative Care Patients, Epilepsy, Addicts, </w:t>
      </w:r>
      <w:r w:rsidRPr="52B84168" w:rsidR="00174301">
        <w:t xml:space="preserve">Individuals with </w:t>
      </w:r>
      <w:r w:rsidRPr="52B84168" w:rsidR="00D96C60">
        <w:t xml:space="preserve">Mobility issues and various disabilities and Children and Young Adults and their families/carers </w:t>
      </w:r>
      <w:r w:rsidRPr="52B84168" w:rsidR="00D6478E">
        <w:t xml:space="preserve">facing barriers </w:t>
      </w:r>
      <w:proofErr w:type="gramStart"/>
      <w:r w:rsidRPr="52B84168" w:rsidR="00D6478E">
        <w:t xml:space="preserve">in today’s </w:t>
      </w:r>
      <w:r w:rsidRPr="52B84168">
        <w:t>society</w:t>
      </w:r>
      <w:proofErr w:type="gramEnd"/>
      <w:r w:rsidRPr="52B84168" w:rsidR="002C0559">
        <w:rPr>
          <w:color w:val="FF0000"/>
        </w:rPr>
        <w:t xml:space="preserve"> </w:t>
      </w:r>
      <w:r w:rsidRPr="52B84168" w:rsidR="251F5DAA">
        <w:t xml:space="preserve">such as financial barriers, </w:t>
      </w:r>
      <w:r w:rsidRPr="52B84168" w:rsidR="11C9AB98">
        <w:t>Stigma, prejudice and discrimination</w:t>
      </w:r>
      <w:r w:rsidRPr="52B84168" w:rsidR="5F221019">
        <w:t>. (</w:t>
      </w:r>
      <w:r w:rsidRPr="52B84168" w:rsidR="2CC5C47E">
        <w:t>Geneva</w:t>
      </w:r>
      <w:r w:rsidRPr="52B84168" w:rsidR="00431C50">
        <w:t xml:space="preserve">, </w:t>
      </w:r>
      <w:r w:rsidRPr="52B84168" w:rsidR="2CC5C47E">
        <w:t>2001</w:t>
      </w:r>
      <w:r w:rsidRPr="52B84168" w:rsidR="00431C50">
        <w:t>, p. 214.</w:t>
      </w:r>
      <w:r w:rsidRPr="52B84168" w:rsidR="6EF90B55">
        <w:t>). Children</w:t>
      </w:r>
      <w:r w:rsidRPr="52B84168" w:rsidR="00906655">
        <w:t xml:space="preserve"> and </w:t>
      </w:r>
      <w:r w:rsidRPr="52B84168" w:rsidR="002C0559">
        <w:t>a</w:t>
      </w:r>
      <w:r w:rsidRPr="52B84168" w:rsidR="00906655">
        <w:t xml:space="preserve">dults </w:t>
      </w:r>
      <w:r w:rsidRPr="52B84168" w:rsidR="002C0559">
        <w:t>a</w:t>
      </w:r>
      <w:r w:rsidRPr="52B84168" w:rsidR="00906655">
        <w:t>ccessing services</w:t>
      </w:r>
      <w:r w:rsidRPr="52B84168">
        <w:t xml:space="preserve"> and </w:t>
      </w:r>
      <w:r w:rsidRPr="52B84168" w:rsidR="002C0559">
        <w:t>i</w:t>
      </w:r>
      <w:r w:rsidRPr="52B84168" w:rsidR="00906655">
        <w:t>ndividuals not being able to make their own choices of a service they would like to attend</w:t>
      </w:r>
      <w:r w:rsidRPr="52B84168" w:rsidR="007D6BFC">
        <w:t xml:space="preserve"> due to the individuals not having the funds or support to do so</w:t>
      </w:r>
      <w:r w:rsidRPr="52B84168" w:rsidR="00D96C60">
        <w:t>, care becoming no longer person</w:t>
      </w:r>
      <w:r w:rsidRPr="52B84168" w:rsidR="00174301">
        <w:t>-</w:t>
      </w:r>
      <w:r w:rsidRPr="52B84168" w:rsidR="00D96C60">
        <w:t xml:space="preserve">centred and needs not being met in the care system within the social care </w:t>
      </w:r>
      <w:r w:rsidRPr="52B84168" w:rsidR="006D3F7B">
        <w:t>sector, so</w:t>
      </w:r>
      <w:r w:rsidRPr="52B84168" w:rsidR="007D6BFC">
        <w:t xml:space="preserve"> families and individuals have to settle for the help and support they can afford rather than what suits their needs.</w:t>
      </w:r>
      <w:r w:rsidRPr="52B84168">
        <w:t xml:space="preserve"> </w:t>
      </w:r>
      <w:r w:rsidRPr="52B84168" w:rsidR="00D96C60">
        <w:t>So,</w:t>
      </w:r>
      <w:r w:rsidRPr="52B84168">
        <w:t xml:space="preserve"> I am going to look at the challenges that individuals with Complex Needs may face within their everyday lives</w:t>
      </w:r>
      <w:r w:rsidRPr="52B84168" w:rsidR="00D96C60">
        <w:t>. Individuals sometimes don’t feel like they are being listened too</w:t>
      </w:r>
      <w:r w:rsidRPr="52B84168" w:rsidR="006D3F7B">
        <w:t xml:space="preserve"> and sometimes feel like the system isn’t meeting their needs.</w:t>
      </w:r>
      <w:r w:rsidRPr="52B84168" w:rsidR="008A2E8D">
        <w:t xml:space="preserve"> NADA (2013).</w:t>
      </w:r>
      <w:r w:rsidRPr="52B84168" w:rsidR="5EE619D7">
        <w:t xml:space="preserve"> </w:t>
      </w:r>
      <w:proofErr w:type="gramStart"/>
      <w:r w:rsidRPr="52B84168" w:rsidR="00906655">
        <w:t>In today’s society</w:t>
      </w:r>
      <w:proofErr w:type="gramEnd"/>
      <w:r w:rsidRPr="52B84168" w:rsidR="00906655">
        <w:t xml:space="preserve"> there are many </w:t>
      </w:r>
      <w:r w:rsidRPr="52B84168" w:rsidR="00724F0E">
        <w:t>I</w:t>
      </w:r>
      <w:r w:rsidRPr="52B84168" w:rsidR="00906655">
        <w:t>ndividuals with Complex Needs and Other health Conditions</w:t>
      </w:r>
      <w:r w:rsidRPr="52B84168" w:rsidR="00174A38">
        <w:t xml:space="preserve"> such as Individuals with Mental Health Conditions, Autism, Epilepsy,</w:t>
      </w:r>
      <w:r w:rsidRPr="52B84168" w:rsidR="00174A38">
        <w:rPr>
          <w:u w:val="single"/>
        </w:rPr>
        <w:t xml:space="preserve"> </w:t>
      </w:r>
      <w:r w:rsidRPr="52B84168" w:rsidR="00174A38">
        <w:t xml:space="preserve">Palliative Care Patients, Families and Carers, Individuals in wheelchairs and Individuals with Mobility Issues Within the UK </w:t>
      </w:r>
      <w:r w:rsidRPr="52B84168" w:rsidR="00906655">
        <w:t xml:space="preserve">some individuals have </w:t>
      </w:r>
      <w:r w:rsidRPr="52B84168" w:rsidR="001D5C7F">
        <w:t>capacity,</w:t>
      </w:r>
      <w:r w:rsidRPr="52B84168" w:rsidR="00906655">
        <w:t xml:space="preserve"> and some do</w:t>
      </w:r>
      <w:r w:rsidRPr="52B84168" w:rsidR="0075015F">
        <w:t xml:space="preserve"> not.</w:t>
      </w:r>
      <w:r w:rsidRPr="52B84168" w:rsidR="044533FD">
        <w:t xml:space="preserve"> (Mental Health Foundation</w:t>
      </w:r>
      <w:r w:rsidRPr="52B84168" w:rsidR="00431C50">
        <w:t>,</w:t>
      </w:r>
      <w:r w:rsidRPr="52B84168" w:rsidR="044533FD">
        <w:t xml:space="preserve"> 2021).</w:t>
      </w:r>
      <w:r w:rsidRPr="52B84168" w:rsidR="00906655">
        <w:t xml:space="preserve"> </w:t>
      </w:r>
      <w:r w:rsidRPr="52B84168" w:rsidR="001D5C7F">
        <w:t>Complex Needs can be a range of different conditions such as Autism, ADHD, this can also be down to learning disabilities</w:t>
      </w:r>
      <w:r w:rsidRPr="52B84168" w:rsidR="00CA2F24">
        <w:t>, mental health problems</w:t>
      </w:r>
      <w:r w:rsidRPr="52B84168" w:rsidR="4F3313D4">
        <w:t>. (Mental Health Foundation</w:t>
      </w:r>
      <w:r w:rsidRPr="52B84168" w:rsidR="00431C50">
        <w:t>,</w:t>
      </w:r>
      <w:r w:rsidRPr="52B84168" w:rsidR="4F3313D4">
        <w:t xml:space="preserve"> 2001).</w:t>
      </w:r>
      <w:r w:rsidRPr="52B84168" w:rsidR="00CA2F24">
        <w:rPr>
          <w:color w:val="FF0000"/>
        </w:rPr>
        <w:t xml:space="preserve"> </w:t>
      </w:r>
      <w:r w:rsidRPr="52B84168" w:rsidR="002C0559">
        <w:t xml:space="preserve">In </w:t>
      </w:r>
      <w:r w:rsidRPr="52B84168" w:rsidR="07480931">
        <w:t>addition,</w:t>
      </w:r>
      <w:r w:rsidRPr="52B84168" w:rsidR="002C0559">
        <w:t xml:space="preserve"> </w:t>
      </w:r>
      <w:r w:rsidRPr="52B84168" w:rsidR="00CA2F24">
        <w:t xml:space="preserve">Complex Needs </w:t>
      </w:r>
      <w:r w:rsidRPr="52B84168" w:rsidR="002C0559">
        <w:t>can also include a wider</w:t>
      </w:r>
      <w:r w:rsidRPr="52B84168" w:rsidR="00CA2F24">
        <w:t xml:space="preserve"> spectrum of needs and conditions/illnesses </w:t>
      </w:r>
      <w:r w:rsidRPr="52B84168" w:rsidR="00724F0E">
        <w:t>and</w:t>
      </w:r>
      <w:r w:rsidRPr="52B84168" w:rsidR="003F72F9">
        <w:t xml:space="preserve"> with individuals facing a variety of barriers and </w:t>
      </w:r>
      <w:r w:rsidRPr="52B84168" w:rsidR="001E44A0">
        <w:t>challenges</w:t>
      </w:r>
      <w:r w:rsidRPr="52B84168" w:rsidR="003F72F9">
        <w:t xml:space="preserve"> in their lives</w:t>
      </w:r>
      <w:r w:rsidRPr="52B84168" w:rsidR="719CD350">
        <w:t xml:space="preserve">. </w:t>
      </w:r>
      <w:proofErr w:type="spellStart"/>
      <w:r w:rsidRPr="52B84168" w:rsidR="719CD350">
        <w:t>Benassi</w:t>
      </w:r>
      <w:proofErr w:type="spellEnd"/>
      <w:r w:rsidRPr="52B84168" w:rsidR="719CD350">
        <w:t xml:space="preserve">, Bellow, Camia and </w:t>
      </w:r>
      <w:proofErr w:type="spellStart"/>
      <w:r w:rsidRPr="52B84168" w:rsidR="719CD350">
        <w:t>Scorza</w:t>
      </w:r>
      <w:proofErr w:type="spellEnd"/>
      <w:r w:rsidRPr="52B84168" w:rsidR="719CD350">
        <w:t xml:space="preserve"> (2022). For</w:t>
      </w:r>
      <w:r w:rsidRPr="52B84168" w:rsidR="003F72F9">
        <w:t xml:space="preserve"> </w:t>
      </w:r>
      <w:r w:rsidRPr="52B84168" w:rsidR="001E44A0">
        <w:t>example,</w:t>
      </w:r>
      <w:r w:rsidRPr="52B84168" w:rsidR="003F72F9">
        <w:t xml:space="preserve"> </w:t>
      </w:r>
      <w:proofErr w:type="spellStart"/>
      <w:r w:rsidRPr="52B84168" w:rsidR="003F72F9">
        <w:t>Benassi</w:t>
      </w:r>
      <w:proofErr w:type="spellEnd"/>
      <w:r w:rsidRPr="52B84168" w:rsidR="003F72F9">
        <w:t xml:space="preserve">, Bellow, Camia and </w:t>
      </w:r>
      <w:proofErr w:type="spellStart"/>
      <w:r w:rsidRPr="52B84168" w:rsidR="003F72F9">
        <w:t>Scorza</w:t>
      </w:r>
      <w:proofErr w:type="spellEnd"/>
      <w:r w:rsidRPr="52B84168" w:rsidR="003F72F9">
        <w:t xml:space="preserve"> (2022, p.</w:t>
      </w:r>
      <w:r w:rsidRPr="52B84168" w:rsidR="00431C50">
        <w:t xml:space="preserve"> </w:t>
      </w:r>
      <w:r w:rsidRPr="52B84168" w:rsidR="001E44A0">
        <w:t>633</w:t>
      </w:r>
      <w:r w:rsidRPr="52B84168" w:rsidR="003F72F9">
        <w:t xml:space="preserve">) note that </w:t>
      </w:r>
      <w:r w:rsidRPr="52B84168" w:rsidR="001E44A0">
        <w:t xml:space="preserve">this impacts upon not only education but other ‘more informal support </w:t>
      </w:r>
      <w:r w:rsidRPr="52B84168" w:rsidR="6EDBF69D">
        <w:t>networks</w:t>
      </w:r>
      <w:r w:rsidRPr="52B84168" w:rsidR="001E44A0">
        <w:t>.</w:t>
      </w:r>
      <w:r w:rsidRPr="52B84168" w:rsidR="6EE9DC65">
        <w:t xml:space="preserve"> </w:t>
      </w:r>
      <w:r w:rsidRPr="52B84168" w:rsidR="00431C50">
        <w:t xml:space="preserve">Kirk (2008, </w:t>
      </w:r>
      <w:r w:rsidRPr="52B84168" w:rsidR="3F94306B">
        <w:t>p.</w:t>
      </w:r>
      <w:r w:rsidRPr="52B84168" w:rsidR="487C07F5">
        <w:t xml:space="preserve"> 567-575</w:t>
      </w:r>
      <w:r w:rsidRPr="52B84168" w:rsidR="00431C50">
        <w:t>)</w:t>
      </w:r>
      <w:r w:rsidRPr="52B84168" w:rsidR="032EB559">
        <w:t>, outlined</w:t>
      </w:r>
      <w:r w:rsidRPr="52B84168" w:rsidR="00431C50">
        <w:t xml:space="preserve"> </w:t>
      </w:r>
      <w:r w:rsidRPr="52B84168" w:rsidR="19A6F238">
        <w:t xml:space="preserve">an article </w:t>
      </w:r>
      <w:r w:rsidRPr="52B84168" w:rsidR="00431C50">
        <w:t>that</w:t>
      </w:r>
    </w:p>
    <w:p w:rsidRPr="00431C50" w:rsidR="00906655" w:rsidP="52B84168" w:rsidRDefault="00F846F5" w14:paraId="754C2BE0" w14:textId="3D3D125F">
      <w:pPr>
        <w:spacing w:after="0" w:line="240" w:lineRule="auto"/>
        <w:ind w:left="567" w:right="567"/>
        <w:rPr>
          <w:rFonts w:ascii="Times New Roman" w:hAnsi="Times New Roman" w:eastAsia="Times New Roman" w:cs="Times New Roman"/>
          <w:color w:val="000000" w:themeColor="text1"/>
          <w:sz w:val="24"/>
          <w:szCs w:val="24"/>
        </w:rPr>
      </w:pPr>
      <w:r w:rsidRPr="52B84168">
        <w:rPr>
          <w:rFonts w:ascii="Times New Roman" w:hAnsi="Times New Roman" w:eastAsia="Times New Roman" w:cs="Times New Roman"/>
          <w:sz w:val="24"/>
          <w:szCs w:val="24"/>
        </w:rPr>
        <w:lastRenderedPageBreak/>
        <w:t>‘</w:t>
      </w:r>
      <w:r w:rsidRPr="52B84168" w:rsidR="69AB1F1B">
        <w:rPr>
          <w:rFonts w:ascii="Times New Roman" w:hAnsi="Times New Roman" w:eastAsia="Times New Roman" w:cs="Times New Roman"/>
          <w:sz w:val="24"/>
          <w:szCs w:val="24"/>
        </w:rPr>
        <w:t>Terms</w:t>
      </w:r>
      <w:r w:rsidRPr="52B84168" w:rsidR="06E9B9C8">
        <w:rPr>
          <w:rFonts w:ascii="Times New Roman" w:hAnsi="Times New Roman" w:eastAsia="Times New Roman" w:cs="Times New Roman"/>
          <w:sz w:val="24"/>
          <w:szCs w:val="24"/>
        </w:rPr>
        <w:t xml:space="preserve"> of service </w:t>
      </w:r>
      <w:r w:rsidRPr="52B84168" w:rsidR="6A7E66AF">
        <w:rPr>
          <w:rFonts w:ascii="Times New Roman" w:hAnsi="Times New Roman" w:eastAsia="Times New Roman" w:cs="Times New Roman"/>
          <w:sz w:val="24"/>
          <w:szCs w:val="24"/>
        </w:rPr>
        <w:t>transitions, the</w:t>
      </w:r>
      <w:r w:rsidRPr="52B84168" w:rsidR="05425F77">
        <w:rPr>
          <w:rFonts w:ascii="Times New Roman" w:hAnsi="Times New Roman" w:eastAsia="Times New Roman" w:cs="Times New Roman"/>
          <w:sz w:val="24"/>
          <w:szCs w:val="24"/>
        </w:rPr>
        <w:t xml:space="preserve"> article reports</w:t>
      </w:r>
      <w:r w:rsidRPr="52B84168" w:rsidR="183F83CD">
        <w:rPr>
          <w:rFonts w:ascii="Times New Roman" w:hAnsi="Times New Roman" w:eastAsia="Times New Roman" w:cs="Times New Roman"/>
          <w:sz w:val="24"/>
          <w:szCs w:val="24"/>
        </w:rPr>
        <w:t xml:space="preserve"> </w:t>
      </w:r>
      <w:r w:rsidRPr="52B84168" w:rsidR="40C70A14">
        <w:rPr>
          <w:rFonts w:ascii="Times New Roman" w:hAnsi="Times New Roman" w:eastAsia="Times New Roman" w:cs="Times New Roman"/>
          <w:sz w:val="24"/>
          <w:szCs w:val="24"/>
        </w:rPr>
        <w:t>th</w:t>
      </w:r>
      <w:r w:rsidRPr="52B84168" w:rsidR="47EBF532">
        <w:rPr>
          <w:rFonts w:ascii="Times New Roman" w:hAnsi="Times New Roman" w:eastAsia="Times New Roman" w:cs="Times New Roman"/>
          <w:sz w:val="24"/>
          <w:szCs w:val="24"/>
        </w:rPr>
        <w:t>at v</w:t>
      </w:r>
      <w:r w:rsidRPr="52B84168" w:rsidR="40C70A14">
        <w:rPr>
          <w:rFonts w:ascii="Times New Roman" w:hAnsi="Times New Roman" w:eastAsia="Times New Roman" w:cs="Times New Roman"/>
          <w:sz w:val="24"/>
          <w:szCs w:val="24"/>
        </w:rPr>
        <w:t>ulnerable children and adult</w:t>
      </w:r>
      <w:r w:rsidRPr="52B84168" w:rsidR="025BF64C">
        <w:rPr>
          <w:rFonts w:ascii="Times New Roman" w:hAnsi="Times New Roman" w:eastAsia="Times New Roman" w:cs="Times New Roman"/>
          <w:sz w:val="24"/>
          <w:szCs w:val="24"/>
        </w:rPr>
        <w:t>s</w:t>
      </w:r>
      <w:r w:rsidRPr="52B84168" w:rsidR="48FD91B4">
        <w:rPr>
          <w:rFonts w:ascii="Times New Roman" w:hAnsi="Times New Roman" w:eastAsia="Times New Roman" w:cs="Times New Roman"/>
          <w:sz w:val="24"/>
          <w:szCs w:val="24"/>
        </w:rPr>
        <w:t xml:space="preserve"> with disabilities,</w:t>
      </w:r>
      <w:r w:rsidRPr="52B84168" w:rsidR="06E9B9C8">
        <w:rPr>
          <w:rFonts w:ascii="Times New Roman" w:hAnsi="Times New Roman" w:eastAsia="Times New Roman" w:cs="Times New Roman"/>
          <w:sz w:val="24"/>
          <w:szCs w:val="24"/>
        </w:rPr>
        <w:t xml:space="preserve"> and those with </w:t>
      </w:r>
      <w:r w:rsidRPr="52B84168" w:rsidR="397A2F4F">
        <w:rPr>
          <w:rFonts w:ascii="Times New Roman" w:hAnsi="Times New Roman" w:eastAsia="Times New Roman" w:cs="Times New Roman"/>
          <w:sz w:val="24"/>
          <w:szCs w:val="24"/>
        </w:rPr>
        <w:t>life-long</w:t>
      </w:r>
      <w:r w:rsidRPr="52B84168" w:rsidR="42EC9CE6">
        <w:rPr>
          <w:rFonts w:ascii="Times New Roman" w:hAnsi="Times New Roman" w:eastAsia="Times New Roman" w:cs="Times New Roman"/>
          <w:sz w:val="24"/>
          <w:szCs w:val="24"/>
        </w:rPr>
        <w:t xml:space="preserve"> </w:t>
      </w:r>
      <w:r w:rsidRPr="52B84168" w:rsidR="07ED8ABF">
        <w:rPr>
          <w:rFonts w:ascii="Times New Roman" w:hAnsi="Times New Roman" w:eastAsia="Times New Roman" w:cs="Times New Roman"/>
          <w:sz w:val="24"/>
          <w:szCs w:val="24"/>
        </w:rPr>
        <w:t xml:space="preserve">medical illnesses/conditions </w:t>
      </w:r>
      <w:r w:rsidRPr="52B84168" w:rsidR="06E9B9C8">
        <w:rPr>
          <w:rFonts w:ascii="Times New Roman" w:hAnsi="Times New Roman" w:eastAsia="Times New Roman" w:cs="Times New Roman"/>
          <w:sz w:val="24"/>
          <w:szCs w:val="24"/>
        </w:rPr>
        <w:t>experience</w:t>
      </w:r>
      <w:r w:rsidRPr="52B84168" w:rsidR="160D8052">
        <w:rPr>
          <w:rFonts w:ascii="Times New Roman" w:hAnsi="Times New Roman" w:eastAsia="Times New Roman" w:cs="Times New Roman"/>
          <w:sz w:val="24"/>
          <w:szCs w:val="24"/>
        </w:rPr>
        <w:t>s</w:t>
      </w:r>
      <w:r w:rsidRPr="52B84168" w:rsidR="06E9B9C8">
        <w:rPr>
          <w:rFonts w:ascii="Times New Roman" w:hAnsi="Times New Roman" w:eastAsia="Times New Roman" w:cs="Times New Roman"/>
          <w:sz w:val="24"/>
          <w:szCs w:val="24"/>
        </w:rPr>
        <w:t xml:space="preserve"> include a</w:t>
      </w:r>
      <w:r w:rsidRPr="52B84168" w:rsidR="71AF9223">
        <w:rPr>
          <w:rFonts w:ascii="Times New Roman" w:hAnsi="Times New Roman" w:eastAsia="Times New Roman" w:cs="Times New Roman"/>
          <w:sz w:val="24"/>
          <w:szCs w:val="24"/>
        </w:rPr>
        <w:t xml:space="preserve">n </w:t>
      </w:r>
      <w:r w:rsidRPr="52B84168" w:rsidR="0FA6E9EE">
        <w:rPr>
          <w:rFonts w:ascii="Times New Roman" w:hAnsi="Times New Roman" w:eastAsia="Times New Roman" w:cs="Times New Roman"/>
          <w:sz w:val="24"/>
          <w:szCs w:val="24"/>
        </w:rPr>
        <w:t>absence</w:t>
      </w:r>
      <w:r w:rsidRPr="52B84168" w:rsidR="06E9B9C8">
        <w:rPr>
          <w:rFonts w:ascii="Times New Roman" w:hAnsi="Times New Roman" w:eastAsia="Times New Roman" w:cs="Times New Roman"/>
          <w:sz w:val="24"/>
          <w:szCs w:val="24"/>
        </w:rPr>
        <w:t xml:space="preserve"> of </w:t>
      </w:r>
      <w:r w:rsidRPr="52B84168" w:rsidR="30547755">
        <w:rPr>
          <w:rFonts w:ascii="Times New Roman" w:hAnsi="Times New Roman" w:eastAsia="Times New Roman" w:cs="Times New Roman"/>
          <w:sz w:val="24"/>
          <w:szCs w:val="24"/>
        </w:rPr>
        <w:t>effectual</w:t>
      </w:r>
      <w:r w:rsidRPr="52B84168" w:rsidR="06E9B9C8">
        <w:rPr>
          <w:rFonts w:ascii="Times New Roman" w:hAnsi="Times New Roman" w:eastAsia="Times New Roman" w:cs="Times New Roman"/>
          <w:sz w:val="24"/>
          <w:szCs w:val="24"/>
        </w:rPr>
        <w:t xml:space="preserve"> multi-agency assessment</w:t>
      </w:r>
      <w:r w:rsidRPr="52B84168" w:rsidR="675F53E2">
        <w:rPr>
          <w:rFonts w:ascii="Times New Roman" w:hAnsi="Times New Roman" w:eastAsia="Times New Roman" w:cs="Times New Roman"/>
          <w:sz w:val="24"/>
          <w:szCs w:val="24"/>
        </w:rPr>
        <w:t>’.</w:t>
      </w:r>
    </w:p>
    <w:p w:rsidR="00733114" w:rsidP="52B84168" w:rsidRDefault="00733114" w14:paraId="6A0005DB" w14:textId="3D3D125F">
      <w:pPr>
        <w:pStyle w:val="NormalWeb"/>
        <w:shd w:val="clear" w:color="auto" w:fill="FFFFFF" w:themeFill="background1"/>
        <w:spacing w:before="0" w:beforeAutospacing="0" w:after="0" w:afterAutospacing="0" w:line="360" w:lineRule="auto"/>
        <w:jc w:val="both"/>
        <w:textAlignment w:val="baseline"/>
        <w:rPr>
          <w:color w:val="000000" w:themeColor="text1"/>
        </w:rPr>
      </w:pPr>
    </w:p>
    <w:p w:rsidRPr="00431C50" w:rsidR="00F846F5" w:rsidP="52B84168" w:rsidRDefault="00724F0E" w14:paraId="4BBC5E03" w14:textId="3D3D125F">
      <w:pPr>
        <w:pStyle w:val="NormalWeb"/>
        <w:shd w:val="clear" w:color="auto" w:fill="FFFFFF" w:themeFill="background1"/>
        <w:spacing w:before="0" w:beforeAutospacing="0" w:after="0" w:afterAutospacing="0" w:line="360" w:lineRule="auto"/>
        <w:jc w:val="both"/>
        <w:textAlignment w:val="baseline"/>
        <w:rPr>
          <w:color w:val="000000" w:themeColor="text1"/>
        </w:rPr>
      </w:pPr>
      <w:r w:rsidRPr="52B84168">
        <w:t xml:space="preserve">Individuals with Complex Needs and Individuals with Other Health Conditions face many challenges in </w:t>
      </w:r>
      <w:r w:rsidRPr="52B84168" w:rsidR="00043A18">
        <w:t>today’s</w:t>
      </w:r>
      <w:r w:rsidRPr="52B84168">
        <w:t xml:space="preserve"> society, they have a lack of opportunities open for them, their </w:t>
      </w:r>
      <w:r w:rsidRPr="52B84168" w:rsidR="00043A18">
        <w:t xml:space="preserve">choices are minimized for example some </w:t>
      </w:r>
      <w:r w:rsidRPr="52B84168" w:rsidR="000248FE">
        <w:t xml:space="preserve">miss out on an education and work for example the </w:t>
      </w:r>
      <w:r w:rsidRPr="52B84168" w:rsidR="00431C50">
        <w:t>Inclusion hub</w:t>
      </w:r>
      <w:r w:rsidRPr="52B84168" w:rsidR="000248FE">
        <w:t xml:space="preserve"> (2022</w:t>
      </w:r>
      <w:r w:rsidRPr="52B84168" w:rsidR="00DE6AB2">
        <w:t>)</w:t>
      </w:r>
      <w:r w:rsidRPr="52B84168" w:rsidR="000248FE">
        <w:t xml:space="preserve"> </w:t>
      </w:r>
      <w:r w:rsidRPr="52B84168" w:rsidR="7C710769">
        <w:t xml:space="preserve">states 'that large </w:t>
      </w:r>
      <w:r w:rsidRPr="52B84168" w:rsidR="0078640F">
        <w:t xml:space="preserve"> a</w:t>
      </w:r>
      <w:r w:rsidRPr="52B84168" w:rsidR="000248FE">
        <w:t xml:space="preserve">nd </w:t>
      </w:r>
      <w:r w:rsidRPr="52B84168" w:rsidR="00DE6AB2">
        <w:t>individuals</w:t>
      </w:r>
      <w:r w:rsidRPr="52B84168" w:rsidR="000248FE">
        <w:t xml:space="preserve"> with learning disabilities may find the learning style </w:t>
      </w:r>
      <w:r w:rsidRPr="52B84168" w:rsidR="007D6B22">
        <w:t>too</w:t>
      </w:r>
      <w:r w:rsidRPr="52B84168" w:rsidR="000248FE">
        <w:t xml:space="preserve"> difficult</w:t>
      </w:r>
      <w:r w:rsidRPr="52B84168" w:rsidR="007D6B22">
        <w:t xml:space="preserve"> to adapt to if no disabled aids are put in place</w:t>
      </w:r>
      <w:r w:rsidRPr="52B84168" w:rsidR="5423288E">
        <w:t>;’</w:t>
      </w:r>
      <w:r w:rsidRPr="52B84168" w:rsidR="0078640F">
        <w:t xml:space="preserve"> </w:t>
      </w:r>
      <w:r w:rsidRPr="52B84168" w:rsidR="4B3E601C">
        <w:t>‘</w:t>
      </w:r>
      <w:r w:rsidRPr="52B84168" w:rsidR="0064295B">
        <w:t xml:space="preserve">This may also impact upon </w:t>
      </w:r>
      <w:r w:rsidRPr="52B84168" w:rsidR="6FE7D199">
        <w:t>them</w:t>
      </w:r>
      <w:r w:rsidRPr="52B84168" w:rsidR="00D67322">
        <w:t xml:space="preserve"> to</w:t>
      </w:r>
      <w:r w:rsidRPr="52B84168" w:rsidR="00043A18">
        <w:t xml:space="preserve"> access many services due to no disabled aids or disabled access being accessible for </w:t>
      </w:r>
      <w:r w:rsidRPr="52B84168" w:rsidR="3CD8301C">
        <w:t>them; 'this</w:t>
      </w:r>
      <w:r w:rsidRPr="52B84168" w:rsidR="007D6B22">
        <w:t xml:space="preserve"> may result in individuals not accessing certain services that could really be a benefit for them and offer them the support they need to thrive</w:t>
      </w:r>
      <w:r w:rsidRPr="52B84168" w:rsidR="3FBE95CD">
        <w:t>;’</w:t>
      </w:r>
      <w:r w:rsidRPr="52B84168" w:rsidR="007D6B22">
        <w:t xml:space="preserve"> </w:t>
      </w:r>
      <w:r w:rsidRPr="52B84168" w:rsidR="6356D8CA">
        <w:t>‘</w:t>
      </w:r>
      <w:r w:rsidRPr="52B84168" w:rsidR="00005B91">
        <w:t>individuals</w:t>
      </w:r>
      <w:r w:rsidRPr="52B84168" w:rsidR="007D6B22">
        <w:t xml:space="preserve"> should not miss out on new opportunities and support because there are no disabled </w:t>
      </w:r>
      <w:r w:rsidRPr="52B84168" w:rsidR="74482B7D">
        <w:t>aids</w:t>
      </w:r>
      <w:r w:rsidRPr="52B84168" w:rsidR="770A5260">
        <w:t xml:space="preserve"> </w:t>
      </w:r>
      <w:r w:rsidRPr="52B84168" w:rsidR="007D6B22">
        <w:t>or the access isn’t disabled friendly</w:t>
      </w:r>
      <w:r w:rsidRPr="52B84168" w:rsidR="346BDE9A">
        <w:t>’</w:t>
      </w:r>
      <w:r w:rsidRPr="52B84168" w:rsidR="007D6B22">
        <w:t xml:space="preserve">. </w:t>
      </w:r>
      <w:r w:rsidRPr="52B84168" w:rsidR="00992784">
        <w:t>Stillman</w:t>
      </w:r>
      <w:r w:rsidRPr="52B84168" w:rsidR="3AB4B15B">
        <w:t xml:space="preserve"> </w:t>
      </w:r>
      <w:r w:rsidRPr="52B84168" w:rsidR="00877121">
        <w:t xml:space="preserve">(2017).  </w:t>
      </w:r>
      <w:r w:rsidRPr="52B84168" w:rsidR="00043A18">
        <w:t xml:space="preserve">Cost </w:t>
      </w:r>
      <w:r w:rsidRPr="52B84168" w:rsidR="0064295B">
        <w:t xml:space="preserve">also presents </w:t>
      </w:r>
      <w:r w:rsidRPr="52B84168" w:rsidR="00043A18">
        <w:t xml:space="preserve">a barrier </w:t>
      </w:r>
      <w:r w:rsidRPr="52B84168" w:rsidR="0064295B">
        <w:t xml:space="preserve">to </w:t>
      </w:r>
      <w:r w:rsidRPr="52B84168" w:rsidR="007D6B22">
        <w:t>Individuals with Complex Needs and Other health Conditions</w:t>
      </w:r>
      <w:r w:rsidRPr="52B84168" w:rsidR="0064295B">
        <w:t xml:space="preserve"> and their </w:t>
      </w:r>
      <w:r w:rsidRPr="52B84168" w:rsidR="00043A18">
        <w:t>families may not have the funds within their budget to be able to access improved services that may be correct for the individuals with Complex Needs</w:t>
      </w:r>
      <w:r w:rsidRPr="52B84168" w:rsidR="00776249">
        <w:t xml:space="preserve">. </w:t>
      </w:r>
      <w:r w:rsidRPr="52B84168" w:rsidR="00776249">
        <w:rPr>
          <w:color w:val="000000" w:themeColor="text1"/>
        </w:rPr>
        <w:t>Turner</w:t>
      </w:r>
      <w:r w:rsidRPr="52B84168" w:rsidR="1F110866">
        <w:rPr>
          <w:color w:val="000000" w:themeColor="text1"/>
        </w:rPr>
        <w:t xml:space="preserve"> </w:t>
      </w:r>
      <w:r w:rsidRPr="52B84168" w:rsidR="00776249">
        <w:rPr>
          <w:color w:val="000000" w:themeColor="text1"/>
        </w:rPr>
        <w:t>(2020).</w:t>
      </w:r>
      <w:r w:rsidRPr="52B84168" w:rsidR="0064295B">
        <w:rPr>
          <w:color w:val="FF0000"/>
        </w:rPr>
        <w:t xml:space="preserve"> </w:t>
      </w:r>
      <w:r w:rsidRPr="52B84168" w:rsidR="0064295B">
        <w:t xml:space="preserve">In </w:t>
      </w:r>
      <w:r w:rsidRPr="52B84168" w:rsidR="00005B91">
        <w:t>addition,</w:t>
      </w:r>
      <w:r w:rsidRPr="52B84168" w:rsidR="007D6B22">
        <w:t xml:space="preserve"> The </w:t>
      </w:r>
      <w:r w:rsidRPr="52B84168" w:rsidR="00873A57">
        <w:t xml:space="preserve">Standards of </w:t>
      </w:r>
      <w:r w:rsidRPr="52B84168" w:rsidR="007D6B22">
        <w:t>Care</w:t>
      </w:r>
      <w:r w:rsidRPr="52B84168" w:rsidR="00F846F5">
        <w:t xml:space="preserve"> </w:t>
      </w:r>
      <w:r w:rsidRPr="52B84168" w:rsidR="5578D1C4">
        <w:t>(</w:t>
      </w:r>
      <w:proofErr w:type="spellStart"/>
      <w:r w:rsidRPr="52B84168" w:rsidR="3382EC76">
        <w:t>N.D</w:t>
      </w:r>
      <w:proofErr w:type="spellEnd"/>
      <w:r w:rsidRPr="52B84168" w:rsidR="3382EC76">
        <w:t xml:space="preserve">, Para 1), </w:t>
      </w:r>
      <w:r w:rsidRPr="52B84168" w:rsidR="00873A57">
        <w:t xml:space="preserve">A website relating to this matter </w:t>
      </w:r>
      <w:r w:rsidRPr="52B84168" w:rsidR="007D6B22">
        <w:t xml:space="preserve">states, </w:t>
      </w:r>
    </w:p>
    <w:p w:rsidRPr="00431C50" w:rsidR="00F846F5" w:rsidP="52B84168" w:rsidRDefault="1F1E59B5" w14:paraId="14BB0D90" w14:textId="3D3D125F">
      <w:pPr>
        <w:spacing w:after="0" w:line="240" w:lineRule="auto"/>
        <w:ind w:left="567" w:right="567"/>
        <w:jc w:val="both"/>
        <w:rPr>
          <w:rFonts w:ascii="Times New Roman" w:hAnsi="Times New Roman" w:eastAsia="Times New Roman" w:cs="Times New Roman"/>
          <w:color w:val="000000" w:themeColor="text1"/>
          <w:sz w:val="24"/>
          <w:szCs w:val="24"/>
        </w:rPr>
      </w:pPr>
      <w:r w:rsidRPr="52B84168">
        <w:rPr>
          <w:rFonts w:ascii="Times New Roman" w:hAnsi="Times New Roman" w:eastAsia="Times New Roman" w:cs="Times New Roman"/>
          <w:sz w:val="24"/>
          <w:szCs w:val="24"/>
        </w:rPr>
        <w:t xml:space="preserve">‘Misdiagnosing individuals can have many </w:t>
      </w:r>
      <w:r w:rsidRPr="52B84168" w:rsidR="6F719C0A">
        <w:rPr>
          <w:rFonts w:ascii="Times New Roman" w:hAnsi="Times New Roman" w:eastAsia="Times New Roman" w:cs="Times New Roman"/>
          <w:sz w:val="24"/>
          <w:szCs w:val="24"/>
        </w:rPr>
        <w:t>repercussions;</w:t>
      </w:r>
      <w:r w:rsidRPr="52B84168" w:rsidR="517A4440">
        <w:rPr>
          <w:rFonts w:ascii="Times New Roman" w:hAnsi="Times New Roman" w:eastAsia="Times New Roman" w:cs="Times New Roman"/>
          <w:sz w:val="24"/>
          <w:szCs w:val="24"/>
        </w:rPr>
        <w:t xml:space="preserve"> misdiagnosing can be known as </w:t>
      </w:r>
      <w:r w:rsidRPr="52B84168" w:rsidR="00873A57">
        <w:rPr>
          <w:rFonts w:ascii="Times New Roman" w:hAnsi="Times New Roman" w:eastAsia="Times New Roman" w:cs="Times New Roman"/>
          <w:sz w:val="24"/>
          <w:szCs w:val="24"/>
        </w:rPr>
        <w:t xml:space="preserve">medical malpractice </w:t>
      </w:r>
      <w:r w:rsidRPr="52B84168" w:rsidR="30CCB6D9">
        <w:rPr>
          <w:rFonts w:ascii="Times New Roman" w:hAnsi="Times New Roman" w:eastAsia="Times New Roman" w:cs="Times New Roman"/>
          <w:sz w:val="24"/>
          <w:szCs w:val="24"/>
        </w:rPr>
        <w:t>as</w:t>
      </w:r>
      <w:r w:rsidRPr="52B84168" w:rsidR="00873A57">
        <w:rPr>
          <w:rFonts w:ascii="Times New Roman" w:hAnsi="Times New Roman" w:eastAsia="Times New Roman" w:cs="Times New Roman"/>
          <w:sz w:val="24"/>
          <w:szCs w:val="24"/>
        </w:rPr>
        <w:t xml:space="preserve"> it can cause </w:t>
      </w:r>
      <w:r w:rsidRPr="52B84168" w:rsidR="54C82B24">
        <w:rPr>
          <w:rFonts w:ascii="Times New Roman" w:hAnsi="Times New Roman" w:eastAsia="Times New Roman" w:cs="Times New Roman"/>
          <w:sz w:val="24"/>
          <w:szCs w:val="24"/>
        </w:rPr>
        <w:t xml:space="preserve">a lot more </w:t>
      </w:r>
      <w:r w:rsidRPr="52B84168" w:rsidR="00873A57">
        <w:rPr>
          <w:rFonts w:ascii="Times New Roman" w:hAnsi="Times New Roman" w:eastAsia="Times New Roman" w:cs="Times New Roman"/>
          <w:sz w:val="24"/>
          <w:szCs w:val="24"/>
        </w:rPr>
        <w:t xml:space="preserve">health </w:t>
      </w:r>
      <w:r w:rsidRPr="52B84168" w:rsidR="6CBC3A0F">
        <w:rPr>
          <w:rFonts w:ascii="Times New Roman" w:hAnsi="Times New Roman" w:eastAsia="Times New Roman" w:cs="Times New Roman"/>
          <w:sz w:val="24"/>
          <w:szCs w:val="24"/>
        </w:rPr>
        <w:t xml:space="preserve">issues </w:t>
      </w:r>
      <w:r w:rsidRPr="52B84168" w:rsidR="00873A57">
        <w:rPr>
          <w:rFonts w:ascii="Times New Roman" w:hAnsi="Times New Roman" w:eastAsia="Times New Roman" w:cs="Times New Roman"/>
          <w:sz w:val="24"/>
          <w:szCs w:val="24"/>
        </w:rPr>
        <w:t xml:space="preserve">for the </w:t>
      </w:r>
      <w:r w:rsidRPr="52B84168" w:rsidR="101F2972">
        <w:rPr>
          <w:rFonts w:ascii="Times New Roman" w:hAnsi="Times New Roman" w:eastAsia="Times New Roman" w:cs="Times New Roman"/>
          <w:sz w:val="24"/>
          <w:szCs w:val="24"/>
        </w:rPr>
        <w:t>individual</w:t>
      </w:r>
      <w:r w:rsidRPr="52B84168" w:rsidR="59CDED13">
        <w:rPr>
          <w:rFonts w:ascii="Times New Roman" w:hAnsi="Times New Roman" w:eastAsia="Times New Roman" w:cs="Times New Roman"/>
          <w:sz w:val="24"/>
          <w:szCs w:val="24"/>
        </w:rPr>
        <w:t>;</w:t>
      </w:r>
      <w:r w:rsidRPr="52B84168" w:rsidR="101F2972">
        <w:rPr>
          <w:rFonts w:ascii="Times New Roman" w:hAnsi="Times New Roman" w:eastAsia="Times New Roman" w:cs="Times New Roman"/>
          <w:sz w:val="24"/>
          <w:szCs w:val="24"/>
        </w:rPr>
        <w:t xml:space="preserve"> 'this can then cause longer waiting times for a diagnosis</w:t>
      </w:r>
      <w:r w:rsidRPr="52B84168" w:rsidR="24582E43">
        <w:rPr>
          <w:rFonts w:ascii="Times New Roman" w:hAnsi="Times New Roman" w:eastAsia="Times New Roman" w:cs="Times New Roman"/>
          <w:sz w:val="24"/>
          <w:szCs w:val="24"/>
        </w:rPr>
        <w:t>’.</w:t>
      </w:r>
    </w:p>
    <w:p w:rsidR="52B84168" w:rsidP="52B84168" w:rsidRDefault="52B84168" w14:paraId="3CDF17CD" w14:textId="3D3D125F">
      <w:pPr>
        <w:spacing w:after="0" w:line="240" w:lineRule="auto"/>
        <w:ind w:left="567" w:right="567"/>
        <w:jc w:val="both"/>
        <w:rPr>
          <w:rFonts w:ascii="Times New Roman" w:hAnsi="Times New Roman" w:eastAsia="Times New Roman" w:cs="Times New Roman"/>
          <w:color w:val="000000" w:themeColor="text1"/>
          <w:sz w:val="24"/>
          <w:szCs w:val="24"/>
        </w:rPr>
      </w:pPr>
    </w:p>
    <w:p w:rsidR="52B84168" w:rsidP="52B84168" w:rsidRDefault="52B84168" w14:paraId="11FAED6E" w14:textId="3D3D125F">
      <w:pPr>
        <w:spacing w:after="0" w:line="240" w:lineRule="auto"/>
        <w:ind w:left="567" w:right="567"/>
        <w:rPr>
          <w:rFonts w:ascii="Times New Roman" w:hAnsi="Times New Roman" w:eastAsia="Times New Roman" w:cs="Times New Roman"/>
          <w:color w:val="000000" w:themeColor="text1"/>
          <w:sz w:val="24"/>
          <w:szCs w:val="24"/>
        </w:rPr>
      </w:pPr>
    </w:p>
    <w:p w:rsidR="52B84168" w:rsidP="52B84168" w:rsidRDefault="52B84168" w14:paraId="3CC07BDE" w14:textId="3D3D125F">
      <w:pPr>
        <w:spacing w:after="0" w:line="240" w:lineRule="auto"/>
        <w:ind w:left="567" w:right="567"/>
        <w:rPr>
          <w:rFonts w:ascii="Times New Roman" w:hAnsi="Times New Roman" w:eastAsia="Times New Roman" w:cs="Times New Roman"/>
          <w:color w:val="000000" w:themeColor="text1"/>
          <w:sz w:val="24"/>
          <w:szCs w:val="24"/>
        </w:rPr>
      </w:pPr>
    </w:p>
    <w:p w:rsidR="52B84168" w:rsidP="52B84168" w:rsidRDefault="52B84168" w14:paraId="382A86E2" w14:textId="3D3D125F">
      <w:pPr>
        <w:spacing w:after="0" w:line="240" w:lineRule="auto"/>
        <w:ind w:right="567"/>
        <w:jc w:val="both"/>
        <w:rPr>
          <w:rFonts w:ascii="Times New Roman" w:hAnsi="Times New Roman" w:eastAsia="Times New Roman" w:cs="Times New Roman"/>
          <w:color w:val="000000" w:themeColor="text1"/>
          <w:sz w:val="24"/>
          <w:szCs w:val="24"/>
        </w:rPr>
      </w:pPr>
    </w:p>
    <w:p w:rsidR="7E19E2BD" w:rsidP="52B84168" w:rsidRDefault="7E19E2BD" w14:paraId="3CB0815D" w14:textId="3D3D125F">
      <w:pPr>
        <w:spacing w:after="0" w:line="240" w:lineRule="auto"/>
        <w:ind w:left="567" w:right="567"/>
        <w:jc w:val="both"/>
        <w:rPr>
          <w:rFonts w:ascii="Times New Roman" w:hAnsi="Times New Roman" w:eastAsia="Times New Roman" w:cs="Times New Roman"/>
          <w:color w:val="000000" w:themeColor="text1"/>
          <w:sz w:val="24"/>
          <w:szCs w:val="24"/>
        </w:rPr>
      </w:pPr>
    </w:p>
    <w:p w:rsidRPr="00431C50" w:rsidR="00FC64D0" w:rsidP="52B84168" w:rsidRDefault="0B2FBFFC" w14:paraId="064D683B" w14:textId="6B76987F">
      <w:pPr>
        <w:pStyle w:val="NormalWeb"/>
        <w:shd w:val="clear" w:color="auto" w:fill="FFFFFF" w:themeFill="background1"/>
        <w:spacing w:before="0" w:beforeAutospacing="0" w:after="0" w:afterAutospacing="0" w:line="360" w:lineRule="auto"/>
        <w:jc w:val="both"/>
        <w:textAlignment w:val="baseline"/>
        <w:rPr>
          <w:color w:val="000000" w:themeColor="text1"/>
        </w:rPr>
      </w:pPr>
      <w:r w:rsidRPr="7D186A4D">
        <w:t>T</w:t>
      </w:r>
      <w:r w:rsidRPr="7D186A4D" w:rsidR="00043A18">
        <w:t xml:space="preserve">he individual may not be able to get help </w:t>
      </w:r>
      <w:r w:rsidRPr="7D186A4D" w:rsidR="00CA2F24">
        <w:t xml:space="preserve">from the </w:t>
      </w:r>
      <w:r w:rsidRPr="7D186A4D" w:rsidR="00B327A1">
        <w:t xml:space="preserve">local Authorities </w:t>
      </w:r>
      <w:r w:rsidRPr="7D186A4D" w:rsidR="00043A18">
        <w:t>if they</w:t>
      </w:r>
      <w:r w:rsidRPr="7D186A4D" w:rsidR="0064295B">
        <w:rPr>
          <w:color w:val="FF0000"/>
        </w:rPr>
        <w:t xml:space="preserve"> </w:t>
      </w:r>
      <w:r w:rsidRPr="7D186A4D" w:rsidR="0064295B">
        <w:t>do not f</w:t>
      </w:r>
      <w:r w:rsidRPr="7D186A4D" w:rsidR="00043A18">
        <w:t>all into a certain</w:t>
      </w:r>
      <w:r w:rsidRPr="7D186A4D" w:rsidR="0064295B">
        <w:t xml:space="preserve"> specified category of need which</w:t>
      </w:r>
      <w:r w:rsidRPr="7D186A4D" w:rsidR="00D67322">
        <w:t xml:space="preserve"> means that the individual with Complex Needs </w:t>
      </w:r>
      <w:r w:rsidRPr="7D186A4D" w:rsidR="00CA2F24">
        <w:t xml:space="preserve">may miss </w:t>
      </w:r>
      <w:r w:rsidRPr="7D186A4D" w:rsidR="00D67322">
        <w:t xml:space="preserve">out on </w:t>
      </w:r>
      <w:r w:rsidRPr="7D186A4D" w:rsidR="00776249">
        <w:t xml:space="preserve">getting the </w:t>
      </w:r>
      <w:r w:rsidRPr="7D186A4D" w:rsidR="00873A57">
        <w:t>support,</w:t>
      </w:r>
      <w:r w:rsidRPr="7D186A4D" w:rsidR="00776249">
        <w:t xml:space="preserve"> they need to meet their needs.</w:t>
      </w:r>
      <w:r w:rsidRPr="7D186A4D" w:rsidR="00776249">
        <w:rPr>
          <w:color w:val="FF0000"/>
        </w:rPr>
        <w:t xml:space="preserve"> </w:t>
      </w:r>
      <w:r w:rsidRPr="7D186A4D" w:rsidR="00873A57">
        <w:rPr>
          <w:color w:val="000000" w:themeColor="text1"/>
        </w:rPr>
        <w:t xml:space="preserve">Standards of care (N.D.) </w:t>
      </w:r>
      <w:r w:rsidRPr="7D186A4D" w:rsidR="0064295B">
        <w:t xml:space="preserve">The time from requesting a </w:t>
      </w:r>
      <w:r w:rsidRPr="7D186A4D" w:rsidR="72475FFA">
        <w:t>diagnosis</w:t>
      </w:r>
      <w:r w:rsidRPr="7D186A4D" w:rsidR="0064295B">
        <w:t xml:space="preserve"> to the </w:t>
      </w:r>
      <w:r w:rsidRPr="7D186A4D" w:rsidR="3FB6E1CD">
        <w:t>statement/diagnoses can</w:t>
      </w:r>
      <w:r w:rsidRPr="7D186A4D" w:rsidR="00CE6863">
        <w:t xml:space="preserve"> take many months; during this time support with</w:t>
      </w:r>
      <w:r w:rsidRPr="7D186A4D" w:rsidR="60E8A156">
        <w:t xml:space="preserve"> </w:t>
      </w:r>
      <w:r w:rsidRPr="7D186A4D" w:rsidR="00CA2F24">
        <w:t>financ</w:t>
      </w:r>
      <w:r w:rsidRPr="7D186A4D" w:rsidR="00CE6863">
        <w:t xml:space="preserve">e may not be available. </w:t>
      </w:r>
      <w:r w:rsidRPr="7D186A4D" w:rsidR="00D67322">
        <w:t>Individuals with Complex Needs</w:t>
      </w:r>
      <w:r w:rsidRPr="7D186A4D" w:rsidR="72A98236">
        <w:t xml:space="preserve"> </w:t>
      </w:r>
      <w:r w:rsidRPr="7D186A4D" w:rsidR="00D67322">
        <w:t>often</w:t>
      </w:r>
      <w:r w:rsidRPr="7D186A4D" w:rsidR="00873A57">
        <w:t xml:space="preserve"> face</w:t>
      </w:r>
      <w:r w:rsidRPr="7D186A4D" w:rsidR="00D67322">
        <w:t xml:space="preserve"> </w:t>
      </w:r>
      <w:r w:rsidRPr="7D186A4D" w:rsidR="256FEACA">
        <w:t>discrimination society</w:t>
      </w:r>
      <w:r w:rsidRPr="7D186A4D" w:rsidR="00CE6863">
        <w:t xml:space="preserve"> does not always</w:t>
      </w:r>
      <w:r w:rsidRPr="7D186A4D" w:rsidR="2248FEE6">
        <w:t xml:space="preserve"> </w:t>
      </w:r>
      <w:r w:rsidRPr="7D186A4D" w:rsidR="00D67322">
        <w:t>understand how to</w:t>
      </w:r>
      <w:r w:rsidRPr="7D186A4D" w:rsidR="00CE6863">
        <w:t xml:space="preserve"> engage with</w:t>
      </w:r>
      <w:r w:rsidRPr="7D186A4D" w:rsidR="00D67322">
        <w:t xml:space="preserve"> someone with a disability</w:t>
      </w:r>
      <w:r w:rsidRPr="7D186A4D" w:rsidR="000B4D79">
        <w:t xml:space="preserve">. </w:t>
      </w:r>
      <w:bookmarkStart w:name="_Hlk116738269" w:id="0"/>
      <w:r w:rsidRPr="7D186A4D" w:rsidR="000B4D79">
        <w:t>Kenney</w:t>
      </w:r>
      <w:r w:rsidRPr="7D186A4D" w:rsidR="00F43C40">
        <w:t xml:space="preserve"> </w:t>
      </w:r>
      <w:r w:rsidRPr="7D186A4D" w:rsidR="00733114">
        <w:t>and</w:t>
      </w:r>
      <w:r w:rsidRPr="7D186A4D" w:rsidR="00F43C40">
        <w:t xml:space="preserve"> </w:t>
      </w:r>
      <w:r w:rsidRPr="7D186A4D" w:rsidR="000B4D79">
        <w:t xml:space="preserve">Kane- </w:t>
      </w:r>
      <w:proofErr w:type="spellStart"/>
      <w:r w:rsidRPr="7D186A4D" w:rsidR="00F43C40">
        <w:t>Laxton</w:t>
      </w:r>
      <w:proofErr w:type="spellEnd"/>
      <w:r w:rsidRPr="7D186A4D" w:rsidR="000B4D79">
        <w:t xml:space="preserve"> </w:t>
      </w:r>
      <w:bookmarkEnd w:id="0"/>
      <w:r w:rsidRPr="7D186A4D" w:rsidR="000B4D79">
        <w:t>(201</w:t>
      </w:r>
      <w:r w:rsidRPr="7D186A4D" w:rsidR="00F43C40">
        <w:t>9)</w:t>
      </w:r>
      <w:r w:rsidRPr="7D186A4D" w:rsidR="000B4D79">
        <w:t>.</w:t>
      </w:r>
      <w:r w:rsidRPr="7D186A4D" w:rsidR="00B327A1">
        <w:t xml:space="preserve"> </w:t>
      </w:r>
      <w:r w:rsidRPr="7D186A4D" w:rsidR="00F63EE7">
        <w:t>T</w:t>
      </w:r>
      <w:r w:rsidRPr="7D186A4D" w:rsidR="00B327A1">
        <w:t xml:space="preserve">he Equality Act 2010 </w:t>
      </w:r>
      <w:r w:rsidRPr="7D186A4D" w:rsidR="00F63EE7">
        <w:t>was developed to combat potential exclusion and discrimination to ensure that</w:t>
      </w:r>
      <w:r w:rsidRPr="7D186A4D" w:rsidR="00B327A1">
        <w:t xml:space="preserve"> everyone should be treated fairly and equally and be given equal opportunities </w:t>
      </w:r>
      <w:r w:rsidRPr="7D186A4D" w:rsidR="00F63EE7">
        <w:t xml:space="preserve">irrespective whether an individual has a </w:t>
      </w:r>
      <w:r w:rsidRPr="7D186A4D" w:rsidR="00B327A1">
        <w:t>disability</w:t>
      </w:r>
      <w:r w:rsidRPr="7D186A4D" w:rsidR="00F43C40">
        <w:t>. Equality Act (2010).</w:t>
      </w:r>
      <w:r w:rsidRPr="7D186A4D" w:rsidR="00F63EE7">
        <w:rPr>
          <w:color w:val="FF0000"/>
        </w:rPr>
        <w:t xml:space="preserve"> </w:t>
      </w:r>
      <w:r w:rsidRPr="7D186A4D" w:rsidR="00F63EE7">
        <w:t>T</w:t>
      </w:r>
      <w:r w:rsidRPr="7D186A4D" w:rsidR="00B327A1">
        <w:t>he Equality Act</w:t>
      </w:r>
      <w:r w:rsidRPr="7D186A4D" w:rsidR="00CA2F24">
        <w:t xml:space="preserve"> 2010</w:t>
      </w:r>
      <w:r w:rsidRPr="7D186A4D" w:rsidR="00B327A1">
        <w:t xml:space="preserve"> is a government legislation that relays </w:t>
      </w:r>
      <w:proofErr w:type="gramStart"/>
      <w:r w:rsidRPr="7D186A4D" w:rsidR="00B327A1">
        <w:t>all of</w:t>
      </w:r>
      <w:proofErr w:type="gramEnd"/>
      <w:r w:rsidRPr="7D186A4D" w:rsidR="00B327A1">
        <w:t xml:space="preserve"> this information</w:t>
      </w:r>
      <w:r w:rsidRPr="7D186A4D" w:rsidR="004C1157">
        <w:t xml:space="preserve">, this government legislation out-lines most of the challenges that these individuals </w:t>
      </w:r>
      <w:r w:rsidRPr="7D186A4D" w:rsidR="004C1157">
        <w:lastRenderedPageBreak/>
        <w:t>fac</w:t>
      </w:r>
      <w:r w:rsidRPr="7D186A4D" w:rsidR="00CA2F24">
        <w:t>e</w:t>
      </w:r>
      <w:r w:rsidRPr="7D186A4D" w:rsidR="69F7343D">
        <w:t>. Equality Act (2010</w:t>
      </w:r>
      <w:r w:rsidRPr="7D186A4D" w:rsidR="00F43C40">
        <w:t>).</w:t>
      </w:r>
      <w:r w:rsidRPr="7D186A4D" w:rsidR="00F43C40">
        <w:rPr>
          <w:color w:val="303030"/>
        </w:rPr>
        <w:t xml:space="preserve"> The</w:t>
      </w:r>
      <w:r w:rsidRPr="7D186A4D" w:rsidR="00B200CE">
        <w:rPr>
          <w:color w:val="303030"/>
        </w:rPr>
        <w:t xml:space="preserve"> </w:t>
      </w:r>
      <w:r w:rsidRPr="7D186A4D" w:rsidR="00AC4A65">
        <w:t>Social care institute for Excellence (</w:t>
      </w:r>
      <w:proofErr w:type="spellStart"/>
      <w:r w:rsidRPr="7D186A4D" w:rsidR="00B200CE">
        <w:t>SCI</w:t>
      </w:r>
      <w:r w:rsidRPr="7D186A4D" w:rsidR="00634024">
        <w:t>E</w:t>
      </w:r>
      <w:r w:rsidRPr="7D186A4D" w:rsidR="399E5B19">
        <w:t>,2017</w:t>
      </w:r>
      <w:proofErr w:type="spellEnd"/>
      <w:r w:rsidRPr="7D186A4D" w:rsidR="399E5B19">
        <w:t>)</w:t>
      </w:r>
      <w:r w:rsidRPr="7D186A4D" w:rsidR="00B200CE">
        <w:rPr>
          <w:color w:val="FF0000"/>
        </w:rPr>
        <w:t xml:space="preserve"> </w:t>
      </w:r>
      <w:r w:rsidRPr="7D186A4D" w:rsidR="00B200CE">
        <w:t xml:space="preserve">states </w:t>
      </w:r>
      <w:r w:rsidRPr="7D186A4D" w:rsidR="00B200CE">
        <w:rPr>
          <w:color w:val="000000" w:themeColor="text1"/>
        </w:rPr>
        <w:t xml:space="preserve">that </w:t>
      </w:r>
      <w:r w:rsidRPr="7D186A4D" w:rsidR="24F9B53B">
        <w:rPr>
          <w:color w:val="000000" w:themeColor="text1"/>
        </w:rPr>
        <w:t>‘</w:t>
      </w:r>
      <w:r w:rsidRPr="7D186A4D" w:rsidR="479EE549">
        <w:rPr>
          <w:color w:val="000000" w:themeColor="text1"/>
        </w:rPr>
        <w:t>N</w:t>
      </w:r>
      <w:r w:rsidRPr="7D186A4D" w:rsidR="00B200CE">
        <w:rPr>
          <w:color w:val="000000" w:themeColor="text1"/>
        </w:rPr>
        <w:t>eeds can be me</w:t>
      </w:r>
      <w:r w:rsidRPr="7D186A4D" w:rsidR="4D858B44">
        <w:rPr>
          <w:color w:val="000000" w:themeColor="text1"/>
        </w:rPr>
        <w:t xml:space="preserve">t in many </w:t>
      </w:r>
      <w:r w:rsidRPr="7D186A4D" w:rsidR="77C19BFB">
        <w:rPr>
          <w:color w:val="000000" w:themeColor="text1"/>
        </w:rPr>
        <w:t>ways,</w:t>
      </w:r>
      <w:r w:rsidRPr="7D186A4D" w:rsidR="4D858B44">
        <w:rPr>
          <w:color w:val="000000" w:themeColor="text1"/>
        </w:rPr>
        <w:t xml:space="preserve"> and it </w:t>
      </w:r>
      <w:r w:rsidRPr="7D186A4D" w:rsidR="153D809C">
        <w:rPr>
          <w:color w:val="000000" w:themeColor="text1"/>
        </w:rPr>
        <w:t>doesn't</w:t>
      </w:r>
      <w:r w:rsidRPr="7D186A4D" w:rsidR="4D858B44">
        <w:rPr>
          <w:color w:val="000000" w:themeColor="text1"/>
        </w:rPr>
        <w:t xml:space="preserve"> have to cost; ‘so it can be viable for everyone</w:t>
      </w:r>
      <w:r w:rsidRPr="7D186A4D" w:rsidR="07A09286">
        <w:rPr>
          <w:color w:val="000000" w:themeColor="text1"/>
        </w:rPr>
        <w:t>;’</w:t>
      </w:r>
      <w:r w:rsidRPr="7D186A4D" w:rsidR="4D858B44">
        <w:rPr>
          <w:color w:val="000000" w:themeColor="text1"/>
        </w:rPr>
        <w:t xml:space="preserve"> </w:t>
      </w:r>
      <w:r w:rsidRPr="7D186A4D" w:rsidR="7CCDF9C8">
        <w:rPr>
          <w:color w:val="000000" w:themeColor="text1"/>
        </w:rPr>
        <w:t>‘</w:t>
      </w:r>
      <w:r w:rsidRPr="7D186A4D" w:rsidR="4D858B44">
        <w:rPr>
          <w:color w:val="000000" w:themeColor="text1"/>
        </w:rPr>
        <w:t xml:space="preserve">even if they are going through </w:t>
      </w:r>
      <w:r w:rsidRPr="7D186A4D" w:rsidR="2905B649">
        <w:rPr>
          <w:color w:val="000000" w:themeColor="text1"/>
        </w:rPr>
        <w:t>poverty; there is help out there for everyone you just have to find it’,</w:t>
      </w:r>
      <w:r w:rsidRPr="7D186A4D" w:rsidR="58C9104B">
        <w:rPr>
          <w:color w:val="000000" w:themeColor="text1"/>
        </w:rPr>
        <w:t xml:space="preserve"> ‘</w:t>
      </w:r>
      <w:r w:rsidRPr="7D186A4D" w:rsidR="00AC4A65">
        <w:rPr>
          <w:color w:val="000000" w:themeColor="text1"/>
        </w:rPr>
        <w:t xml:space="preserve">for example this </w:t>
      </w:r>
      <w:r w:rsidRPr="7D186A4D" w:rsidR="00AC4A65">
        <w:t>could i</w:t>
      </w:r>
      <w:r w:rsidRPr="7D186A4D" w:rsidR="0082737B">
        <w:t xml:space="preserve">nclude families and Carers accessing free training, seeing what care packages are available through the local authorities and seeking further help from charities that work with Complex Needs and Other Health Conditions, </w:t>
      </w:r>
    </w:p>
    <w:p w:rsidRPr="00431C50" w:rsidR="00FC64D0" w:rsidP="52B84168" w:rsidRDefault="570D6C58" w14:paraId="525E8539" w14:textId="3D3D125F">
      <w:pPr>
        <w:spacing w:after="0" w:line="240" w:lineRule="auto"/>
        <w:ind w:left="567" w:right="567"/>
        <w:jc w:val="both"/>
        <w:rPr>
          <w:rFonts w:ascii="Times New Roman" w:hAnsi="Times New Roman" w:eastAsia="Times New Roman" w:cs="Times New Roman"/>
          <w:color w:val="000000" w:themeColor="text1"/>
          <w:sz w:val="24"/>
          <w:szCs w:val="24"/>
        </w:rPr>
      </w:pPr>
      <w:r w:rsidRPr="52B84168">
        <w:rPr>
          <w:rFonts w:ascii="Times New Roman" w:hAnsi="Times New Roman" w:eastAsia="Times New Roman" w:cs="Times New Roman"/>
          <w:sz w:val="24"/>
          <w:szCs w:val="24"/>
        </w:rPr>
        <w:t xml:space="preserve">In </w:t>
      </w:r>
      <w:proofErr w:type="gramStart"/>
      <w:r w:rsidRPr="52B84168" w:rsidR="0581BFFE">
        <w:rPr>
          <w:rFonts w:ascii="Times New Roman" w:hAnsi="Times New Roman" w:eastAsia="Times New Roman" w:cs="Times New Roman"/>
          <w:sz w:val="24"/>
          <w:szCs w:val="24"/>
        </w:rPr>
        <w:t>addition;</w:t>
      </w:r>
      <w:proofErr w:type="gramEnd"/>
      <w:r w:rsidRPr="52B84168" w:rsidR="0581BFFE">
        <w:rPr>
          <w:rFonts w:ascii="Times New Roman" w:hAnsi="Times New Roman" w:eastAsia="Times New Roman" w:cs="Times New Roman"/>
          <w:sz w:val="24"/>
          <w:szCs w:val="24"/>
        </w:rPr>
        <w:t xml:space="preserve"> 'individuals</w:t>
      </w:r>
      <w:r w:rsidRPr="52B84168">
        <w:rPr>
          <w:rFonts w:ascii="Times New Roman" w:hAnsi="Times New Roman" w:eastAsia="Times New Roman" w:cs="Times New Roman"/>
          <w:sz w:val="24"/>
          <w:szCs w:val="24"/>
        </w:rPr>
        <w:t xml:space="preserve"> w</w:t>
      </w:r>
      <w:r w:rsidRPr="52B84168" w:rsidR="096A9E5B">
        <w:rPr>
          <w:rFonts w:ascii="Times New Roman" w:hAnsi="Times New Roman" w:eastAsia="Times New Roman" w:cs="Times New Roman"/>
          <w:sz w:val="24"/>
          <w:szCs w:val="24"/>
        </w:rPr>
        <w:t xml:space="preserve">ho have </w:t>
      </w:r>
      <w:r w:rsidRPr="52B84168" w:rsidR="00B200CE">
        <w:rPr>
          <w:rFonts w:ascii="Times New Roman" w:hAnsi="Times New Roman" w:eastAsia="Times New Roman" w:cs="Times New Roman"/>
          <w:sz w:val="24"/>
          <w:szCs w:val="24"/>
        </w:rPr>
        <w:t>autism</w:t>
      </w:r>
      <w:r w:rsidRPr="52B84168" w:rsidR="17AD1EE6">
        <w:rPr>
          <w:rFonts w:ascii="Times New Roman" w:hAnsi="Times New Roman" w:eastAsia="Times New Roman" w:cs="Times New Roman"/>
          <w:sz w:val="24"/>
          <w:szCs w:val="24"/>
        </w:rPr>
        <w:t xml:space="preserve"> and</w:t>
      </w:r>
      <w:r w:rsidRPr="52B84168" w:rsidR="00AC4A65">
        <w:rPr>
          <w:rFonts w:ascii="Times New Roman" w:hAnsi="Times New Roman" w:eastAsia="Times New Roman" w:cs="Times New Roman"/>
          <w:sz w:val="24"/>
          <w:szCs w:val="24"/>
        </w:rPr>
        <w:t xml:space="preserve"> </w:t>
      </w:r>
      <w:r w:rsidRPr="52B84168" w:rsidR="00B200CE">
        <w:rPr>
          <w:rFonts w:ascii="Times New Roman" w:hAnsi="Times New Roman" w:eastAsia="Times New Roman" w:cs="Times New Roman"/>
          <w:sz w:val="24"/>
          <w:szCs w:val="24"/>
        </w:rPr>
        <w:t>complex needs</w:t>
      </w:r>
      <w:r w:rsidRPr="52B84168" w:rsidR="5E326BB9">
        <w:rPr>
          <w:rFonts w:ascii="Times New Roman" w:hAnsi="Times New Roman" w:eastAsia="Times New Roman" w:cs="Times New Roman"/>
          <w:sz w:val="24"/>
          <w:szCs w:val="24"/>
        </w:rPr>
        <w:t xml:space="preserve"> </w:t>
      </w:r>
      <w:r w:rsidRPr="52B84168" w:rsidR="6B0BB8C1">
        <w:rPr>
          <w:rFonts w:ascii="Times New Roman" w:hAnsi="Times New Roman" w:eastAsia="Times New Roman" w:cs="Times New Roman"/>
          <w:sz w:val="24"/>
          <w:szCs w:val="24"/>
        </w:rPr>
        <w:t xml:space="preserve">sometimes </w:t>
      </w:r>
      <w:r w:rsidRPr="52B84168" w:rsidR="5823185B">
        <w:rPr>
          <w:rFonts w:ascii="Times New Roman" w:hAnsi="Times New Roman" w:eastAsia="Times New Roman" w:cs="Times New Roman"/>
          <w:sz w:val="24"/>
          <w:szCs w:val="24"/>
        </w:rPr>
        <w:t xml:space="preserve">need </w:t>
      </w:r>
      <w:r w:rsidRPr="52B84168" w:rsidR="031AAB1C">
        <w:rPr>
          <w:rFonts w:ascii="Times New Roman" w:hAnsi="Times New Roman" w:eastAsia="Times New Roman" w:cs="Times New Roman"/>
          <w:sz w:val="24"/>
          <w:szCs w:val="24"/>
        </w:rPr>
        <w:t>carers or personal assistants that</w:t>
      </w:r>
      <w:r w:rsidRPr="52B84168" w:rsidR="19064C7A">
        <w:rPr>
          <w:rFonts w:ascii="Times New Roman" w:hAnsi="Times New Roman" w:eastAsia="Times New Roman" w:cs="Times New Roman"/>
          <w:sz w:val="24"/>
          <w:szCs w:val="24"/>
        </w:rPr>
        <w:t xml:space="preserve"> are</w:t>
      </w:r>
      <w:r w:rsidRPr="52B84168" w:rsidR="031AAB1C">
        <w:rPr>
          <w:rFonts w:ascii="Times New Roman" w:hAnsi="Times New Roman" w:eastAsia="Times New Roman" w:cs="Times New Roman"/>
          <w:sz w:val="24"/>
          <w:szCs w:val="24"/>
        </w:rPr>
        <w:t xml:space="preserve"> </w:t>
      </w:r>
      <w:r w:rsidRPr="52B84168" w:rsidR="5823185B">
        <w:rPr>
          <w:rFonts w:ascii="Times New Roman" w:hAnsi="Times New Roman" w:eastAsia="Times New Roman" w:cs="Times New Roman"/>
          <w:sz w:val="24"/>
          <w:szCs w:val="24"/>
        </w:rPr>
        <w:t>qualified</w:t>
      </w:r>
      <w:r w:rsidRPr="52B84168" w:rsidR="3938AC1B">
        <w:rPr>
          <w:rFonts w:ascii="Times New Roman" w:hAnsi="Times New Roman" w:eastAsia="Times New Roman" w:cs="Times New Roman"/>
          <w:sz w:val="24"/>
          <w:szCs w:val="24"/>
        </w:rPr>
        <w:t xml:space="preserve"> to high standard with experience with the condition</w:t>
      </w:r>
      <w:r w:rsidRPr="52B84168" w:rsidR="7858BF12">
        <w:rPr>
          <w:rFonts w:ascii="Times New Roman" w:hAnsi="Times New Roman" w:eastAsia="Times New Roman" w:cs="Times New Roman"/>
          <w:sz w:val="24"/>
          <w:szCs w:val="24"/>
        </w:rPr>
        <w:t>’.</w:t>
      </w:r>
      <w:r w:rsidRPr="52B84168" w:rsidR="006E7096">
        <w:rPr>
          <w:rFonts w:ascii="Times New Roman" w:hAnsi="Times New Roman" w:eastAsia="Times New Roman" w:cs="Times New Roman"/>
          <w:sz w:val="24"/>
          <w:szCs w:val="24"/>
        </w:rPr>
        <w:t xml:space="preserve"> </w:t>
      </w:r>
      <w:r w:rsidRPr="52B84168" w:rsidR="00733114">
        <w:rPr>
          <w:rFonts w:ascii="Times New Roman" w:hAnsi="Times New Roman" w:eastAsia="Times New Roman" w:cs="Times New Roman"/>
          <w:sz w:val="24"/>
          <w:szCs w:val="24"/>
        </w:rPr>
        <w:t>(</w:t>
      </w:r>
      <w:r w:rsidRPr="52B84168" w:rsidR="006E7096">
        <w:rPr>
          <w:rFonts w:ascii="Times New Roman" w:hAnsi="Times New Roman" w:eastAsia="Times New Roman" w:cs="Times New Roman"/>
          <w:sz w:val="24"/>
          <w:szCs w:val="24"/>
        </w:rPr>
        <w:t>SCIE</w:t>
      </w:r>
      <w:r w:rsidRPr="52B84168" w:rsidR="00733114">
        <w:rPr>
          <w:rFonts w:ascii="Times New Roman" w:hAnsi="Times New Roman" w:eastAsia="Times New Roman" w:cs="Times New Roman"/>
          <w:sz w:val="24"/>
          <w:szCs w:val="24"/>
        </w:rPr>
        <w:t>,</w:t>
      </w:r>
      <w:r w:rsidRPr="52B84168" w:rsidR="006E7096">
        <w:rPr>
          <w:rFonts w:ascii="Times New Roman" w:hAnsi="Times New Roman" w:eastAsia="Times New Roman" w:cs="Times New Roman"/>
          <w:sz w:val="24"/>
          <w:szCs w:val="24"/>
        </w:rPr>
        <w:t xml:space="preserve"> </w:t>
      </w:r>
      <w:r w:rsidRPr="52B84168" w:rsidR="01E6C8AF">
        <w:rPr>
          <w:rFonts w:ascii="Times New Roman" w:hAnsi="Times New Roman" w:eastAsia="Times New Roman" w:cs="Times New Roman"/>
          <w:sz w:val="24"/>
          <w:szCs w:val="24"/>
        </w:rPr>
        <w:t>2017, p. 283-292</w:t>
      </w:r>
      <w:r w:rsidRPr="52B84168" w:rsidR="67D97286">
        <w:rPr>
          <w:rFonts w:ascii="Times New Roman" w:hAnsi="Times New Roman" w:eastAsia="Times New Roman" w:cs="Times New Roman"/>
          <w:sz w:val="24"/>
          <w:szCs w:val="24"/>
        </w:rPr>
        <w:t>)</w:t>
      </w:r>
      <w:r w:rsidRPr="52B84168" w:rsidR="01E6C8AF">
        <w:rPr>
          <w:rFonts w:ascii="Times New Roman" w:hAnsi="Times New Roman" w:eastAsia="Times New Roman" w:cs="Times New Roman"/>
          <w:sz w:val="24"/>
          <w:szCs w:val="24"/>
        </w:rPr>
        <w:t>.</w:t>
      </w:r>
      <w:r w:rsidRPr="52B84168" w:rsidR="006E7096">
        <w:rPr>
          <w:rFonts w:ascii="Times New Roman" w:hAnsi="Times New Roman" w:eastAsia="Times New Roman" w:cs="Times New Roman"/>
          <w:sz w:val="24"/>
          <w:szCs w:val="24"/>
        </w:rPr>
        <w:t xml:space="preserve"> </w:t>
      </w:r>
    </w:p>
    <w:p w:rsidR="7E19E2BD" w:rsidP="52B84168" w:rsidRDefault="7E19E2BD" w14:paraId="7D6397B4" w14:textId="3D3D125F">
      <w:pPr>
        <w:pStyle w:val="NormalWeb"/>
        <w:shd w:val="clear" w:color="auto" w:fill="FFFFFF" w:themeFill="background1"/>
        <w:spacing w:before="0" w:beforeAutospacing="0" w:after="0" w:afterAutospacing="0" w:line="360" w:lineRule="auto"/>
        <w:rPr>
          <w:color w:val="000000" w:themeColor="text1"/>
        </w:rPr>
      </w:pPr>
    </w:p>
    <w:p w:rsidRPr="00431C50" w:rsidR="00FC64D0" w:rsidP="52B84168" w:rsidRDefault="006E7096" w14:paraId="571C6336" w14:textId="15919A3A">
      <w:pPr>
        <w:pStyle w:val="NormalWeb"/>
        <w:shd w:val="clear" w:color="auto" w:fill="FFFFFF" w:themeFill="background1"/>
        <w:spacing w:before="0" w:beforeAutospacing="0" w:after="0" w:afterAutospacing="0" w:line="360" w:lineRule="auto"/>
        <w:textAlignment w:val="baseline"/>
        <w:rPr>
          <w:color w:val="000000" w:themeColor="text1"/>
          <w:shd w:val="clear" w:color="auto" w:fill="FFFFFF"/>
        </w:rPr>
      </w:pPr>
      <w:r w:rsidRPr="52B84168">
        <w:rPr>
          <w:color w:val="000000" w:themeColor="text1"/>
        </w:rPr>
        <w:t>This</w:t>
      </w:r>
      <w:r w:rsidRPr="52B84168" w:rsidR="00B200CE">
        <w:rPr>
          <w:color w:val="000000" w:themeColor="text1"/>
        </w:rPr>
        <w:t xml:space="preserve"> is a </w:t>
      </w:r>
      <w:r w:rsidRPr="52B84168" w:rsidR="42FE88BA">
        <w:rPr>
          <w:color w:val="000000" w:themeColor="text1"/>
        </w:rPr>
        <w:t xml:space="preserve">worry </w:t>
      </w:r>
      <w:proofErr w:type="gramStart"/>
      <w:r w:rsidRPr="52B84168" w:rsidR="42FE88BA">
        <w:rPr>
          <w:color w:val="000000" w:themeColor="text1"/>
        </w:rPr>
        <w:t>in today's society</w:t>
      </w:r>
      <w:proofErr w:type="gramEnd"/>
      <w:r w:rsidRPr="52B84168" w:rsidR="00B200CE">
        <w:rPr>
          <w:color w:val="000000" w:themeColor="text1"/>
        </w:rPr>
        <w:t xml:space="preserve"> when</w:t>
      </w:r>
      <w:r w:rsidRPr="52B84168" w:rsidR="4807E319">
        <w:rPr>
          <w:color w:val="000000" w:themeColor="text1"/>
        </w:rPr>
        <w:t xml:space="preserve"> local care authorities</w:t>
      </w:r>
      <w:r w:rsidRPr="52B84168" w:rsidR="00B200CE">
        <w:rPr>
          <w:color w:val="000000" w:themeColor="text1"/>
        </w:rPr>
        <w:t xml:space="preserve"> and </w:t>
      </w:r>
      <w:r w:rsidRPr="52B84168" w:rsidR="00AC4A65">
        <w:rPr>
          <w:color w:val="000000" w:themeColor="text1"/>
        </w:rPr>
        <w:t xml:space="preserve">Clinical Commissioning Groups </w:t>
      </w:r>
      <w:r w:rsidRPr="52B84168" w:rsidR="00B200CE">
        <w:rPr>
          <w:color w:val="000000" w:themeColor="text1"/>
        </w:rPr>
        <w:t xml:space="preserve">(CCGs) are </w:t>
      </w:r>
      <w:r w:rsidRPr="52B84168" w:rsidR="64B565D8">
        <w:rPr>
          <w:color w:val="000000" w:themeColor="text1"/>
        </w:rPr>
        <w:t xml:space="preserve">having to spend less to support </w:t>
      </w:r>
      <w:r w:rsidRPr="52B84168" w:rsidR="72B3DF0C">
        <w:rPr>
          <w:color w:val="000000" w:themeColor="text1"/>
        </w:rPr>
        <w:t>others</w:t>
      </w:r>
      <w:r w:rsidRPr="52B84168" w:rsidR="64B565D8">
        <w:rPr>
          <w:color w:val="000000" w:themeColor="text1"/>
        </w:rPr>
        <w:t>.</w:t>
      </w:r>
      <w:r w:rsidRPr="52B84168">
        <w:rPr>
          <w:color w:val="000000" w:themeColor="text1"/>
        </w:rPr>
        <w:t xml:space="preserve"> (SCIE 2017). </w:t>
      </w:r>
      <w:r w:rsidRPr="52B84168" w:rsidR="004E18C5">
        <w:rPr>
          <w:color w:val="000000" w:themeColor="text1"/>
          <w:spacing w:val="-8"/>
          <w:shd w:val="clear" w:color="auto" w:fill="FFFFFF"/>
        </w:rPr>
        <w:t xml:space="preserve">In </w:t>
      </w:r>
      <w:r w:rsidRPr="52B84168" w:rsidR="004B6DA2">
        <w:rPr>
          <w:color w:val="000000" w:themeColor="text1"/>
          <w:spacing w:val="-8"/>
          <w:shd w:val="clear" w:color="auto" w:fill="FFFFFF"/>
        </w:rPr>
        <w:t>Addition,</w:t>
      </w:r>
      <w:r w:rsidRPr="52B84168" w:rsidR="004E18C5">
        <w:rPr>
          <w:color w:val="000000" w:themeColor="text1"/>
          <w:spacing w:val="-8"/>
          <w:shd w:val="clear" w:color="auto" w:fill="FFFFFF"/>
        </w:rPr>
        <w:t xml:space="preserve"> </w:t>
      </w:r>
      <w:proofErr w:type="spellStart"/>
      <w:r w:rsidRPr="7D186A4D" w:rsidR="7C63B61A">
        <w:rPr>
          <w:color w:val="303030"/>
        </w:rPr>
        <w:t>Hirvikoski</w:t>
      </w:r>
      <w:proofErr w:type="spellEnd"/>
      <w:r w:rsidRPr="7D186A4D" w:rsidR="7C63B61A">
        <w:rPr>
          <w:color w:val="303030"/>
        </w:rPr>
        <w:t xml:space="preserve">, and </w:t>
      </w:r>
      <w:proofErr w:type="spellStart"/>
      <w:r w:rsidRPr="7D186A4D" w:rsidR="7C63B61A">
        <w:rPr>
          <w:color w:val="303030"/>
        </w:rPr>
        <w:t>Blomqvist</w:t>
      </w:r>
      <w:proofErr w:type="spellEnd"/>
      <w:r w:rsidRPr="7E19E2BD" w:rsidR="6CC779DA">
        <w:rPr>
          <w:color w:val="000000" w:themeColor="text1"/>
          <w:spacing w:val="-8"/>
          <w:shd w:val="clear" w:color="auto" w:fill="FFFFFF"/>
        </w:rPr>
        <w:t xml:space="preserve"> </w:t>
      </w:r>
      <w:r w:rsidRPr="7E19E2BD" w:rsidR="08089C08">
        <w:rPr>
          <w:color w:val="000000" w:themeColor="text1"/>
          <w:spacing w:val="-8"/>
          <w:shd w:val="clear" w:color="auto" w:fill="FFFFFF"/>
        </w:rPr>
        <w:t>(</w:t>
      </w:r>
      <w:r w:rsidRPr="7E19E2BD" w:rsidR="5889FA0E">
        <w:rPr>
          <w:color w:val="000000" w:themeColor="text1"/>
          <w:spacing w:val="-8"/>
          <w:shd w:val="clear" w:color="auto" w:fill="FFFFFF"/>
        </w:rPr>
        <w:t>201</w:t>
      </w:r>
      <w:r w:rsidRPr="7E19E2BD" w:rsidR="13614096">
        <w:rPr>
          <w:color w:val="000000" w:themeColor="text1"/>
          <w:spacing w:val="-8"/>
          <w:shd w:val="clear" w:color="auto" w:fill="FFFFFF"/>
        </w:rPr>
        <w:t>5</w:t>
      </w:r>
      <w:r w:rsidRPr="7E19E2BD" w:rsidR="5889FA0E">
        <w:rPr>
          <w:color w:val="000000" w:themeColor="text1"/>
          <w:spacing w:val="-8"/>
          <w:shd w:val="clear" w:color="auto" w:fill="FFFFFF"/>
        </w:rPr>
        <w:t>, p.</w:t>
      </w:r>
      <w:r w:rsidRPr="7E19E2BD" w:rsidR="0580821C">
        <w:rPr>
          <w:color w:val="000000" w:themeColor="text1"/>
          <w:spacing w:val="-8"/>
          <w:shd w:val="clear" w:color="auto" w:fill="FFFFFF"/>
        </w:rPr>
        <w:t xml:space="preserve"> 752-757</w:t>
      </w:r>
      <w:r w:rsidRPr="7E19E2BD" w:rsidR="213EE2F5">
        <w:rPr>
          <w:color w:val="000000" w:themeColor="text1"/>
          <w:spacing w:val="-8"/>
          <w:shd w:val="clear" w:color="auto" w:fill="FFFFFF"/>
        </w:rPr>
        <w:t>)</w:t>
      </w:r>
      <w:r w:rsidRPr="7E19E2BD" w:rsidR="20B22849">
        <w:rPr>
          <w:color w:val="000000" w:themeColor="text1"/>
          <w:spacing w:val="-8"/>
          <w:shd w:val="clear" w:color="auto" w:fill="FFFFFF"/>
        </w:rPr>
        <w:t>,</w:t>
      </w:r>
      <w:r w:rsidRPr="7E19E2BD" w:rsidR="6CC779DA">
        <w:rPr>
          <w:color w:val="000000" w:themeColor="text1"/>
          <w:spacing w:val="-8"/>
          <w:shd w:val="clear" w:color="auto" w:fill="FFFFFF"/>
        </w:rPr>
        <w:t xml:space="preserve"> </w:t>
      </w:r>
      <w:r w:rsidRPr="7E19E2BD" w:rsidR="3E1BF016">
        <w:rPr>
          <w:color w:val="000000" w:themeColor="text1"/>
          <w:spacing w:val="-8"/>
          <w:shd w:val="clear" w:color="auto" w:fill="FFFFFF"/>
        </w:rPr>
        <w:t>also proposed that; ‘Individual</w:t>
      </w:r>
      <w:r w:rsidRPr="7E19E2BD" w:rsidR="55ACB17C">
        <w:rPr>
          <w:color w:val="000000" w:themeColor="text1"/>
          <w:spacing w:val="-8"/>
          <w:shd w:val="clear" w:color="auto" w:fill="FFFFFF"/>
        </w:rPr>
        <w:t xml:space="preserve">s with complex needs such as autism, find it hard to communicate and often get upset easily by noise;’ </w:t>
      </w:r>
      <w:r w:rsidRPr="7E19E2BD" w:rsidR="3BDE3158">
        <w:rPr>
          <w:color w:val="000000" w:themeColor="text1"/>
          <w:spacing w:val="-8"/>
          <w:shd w:val="clear" w:color="auto" w:fill="FFFFFF"/>
        </w:rPr>
        <w:t>‘</w:t>
      </w:r>
      <w:r w:rsidRPr="7E19E2BD" w:rsidR="55ACB17C">
        <w:rPr>
          <w:color w:val="000000" w:themeColor="text1"/>
          <w:spacing w:val="-8"/>
          <w:shd w:val="clear" w:color="auto" w:fill="FFFFFF"/>
        </w:rPr>
        <w:t xml:space="preserve">individuals find it </w:t>
      </w:r>
      <w:r w:rsidRPr="7E19E2BD" w:rsidR="764F5304">
        <w:rPr>
          <w:color w:val="000000" w:themeColor="text1"/>
          <w:spacing w:val="-8"/>
          <w:shd w:val="clear" w:color="auto" w:fill="FFFFFF"/>
        </w:rPr>
        <w:t>difficult</w:t>
      </w:r>
      <w:r w:rsidRPr="7E19E2BD" w:rsidR="55ACB17C">
        <w:rPr>
          <w:color w:val="000000" w:themeColor="text1"/>
          <w:spacing w:val="-8"/>
          <w:shd w:val="clear" w:color="auto" w:fill="FFFFFF"/>
        </w:rPr>
        <w:t xml:space="preserve"> to visit a shop or go out without feeling overwhelmed, some p</w:t>
      </w:r>
      <w:r w:rsidRPr="7E19E2BD" w:rsidR="4FCA4D3A">
        <w:rPr>
          <w:color w:val="000000" w:themeColor="text1"/>
          <w:spacing w:val="-8"/>
          <w:shd w:val="clear" w:color="auto" w:fill="FFFFFF"/>
        </w:rPr>
        <w:t>lac</w:t>
      </w:r>
      <w:r w:rsidRPr="52B84168" w:rsidR="4FCA4D3A">
        <w:rPr>
          <w:color w:val="000000" w:themeColor="text1"/>
          <w:spacing w:val="-8"/>
          <w:shd w:val="clear" w:color="auto" w:fill="FFFFFF"/>
        </w:rPr>
        <w:t>es are autism friendly and some still have some adapting to do’.</w:t>
      </w:r>
      <w:r w:rsidRPr="52B84168" w:rsidR="004E18C5">
        <w:rPr>
          <w:color w:val="000000" w:themeColor="text1"/>
          <w:spacing w:val="-8"/>
          <w:shd w:val="clear" w:color="auto" w:fill="FFFFFF"/>
        </w:rPr>
        <w:t xml:space="preserve"> </w:t>
      </w:r>
      <w:r w:rsidRPr="52B84168" w:rsidR="00EC7DF3">
        <w:rPr>
          <w:color w:val="000000" w:themeColor="text1"/>
          <w:shd w:val="clear" w:color="auto" w:fill="FFFFFF"/>
        </w:rPr>
        <w:t xml:space="preserve">Hughes </w:t>
      </w:r>
      <w:r w:rsidRPr="52B84168" w:rsidR="00C21B51">
        <w:rPr>
          <w:shd w:val="clear" w:color="auto" w:fill="FFFFFF"/>
        </w:rPr>
        <w:t xml:space="preserve">(2017, </w:t>
      </w:r>
      <w:r w:rsidRPr="52B84168" w:rsidR="01E4A302">
        <w:rPr>
          <w:shd w:val="clear" w:color="auto" w:fill="FFFFFF"/>
        </w:rPr>
        <w:t>para</w:t>
      </w:r>
      <w:r w:rsidRPr="52B84168" w:rsidR="59635AD6">
        <w:rPr>
          <w:shd w:val="clear" w:color="auto" w:fill="FFFFFF"/>
        </w:rPr>
        <w:t>.</w:t>
      </w:r>
      <w:r w:rsidRPr="52B84168" w:rsidR="01E4A302">
        <w:rPr>
          <w:shd w:val="clear" w:color="auto" w:fill="FFFFFF"/>
        </w:rPr>
        <w:t xml:space="preserve"> 3) </w:t>
      </w:r>
      <w:r w:rsidRPr="52B84168" w:rsidR="00EC7DF3">
        <w:rPr>
          <w:color w:val="000000" w:themeColor="text1"/>
          <w:shd w:val="clear" w:color="auto" w:fill="FFFFFF"/>
        </w:rPr>
        <w:t xml:space="preserve">argues that </w:t>
      </w:r>
    </w:p>
    <w:p w:rsidR="00733114" w:rsidP="52B84168" w:rsidRDefault="62F61FDF" w14:paraId="47FFEF58" w14:textId="3D3D125F">
      <w:pPr>
        <w:spacing w:after="0" w:line="240" w:lineRule="auto"/>
        <w:ind w:left="567" w:right="567"/>
        <w:jc w:val="both"/>
        <w:textAlignment w:val="baseline"/>
        <w:rPr>
          <w:rFonts w:ascii="Times New Roman" w:hAnsi="Times New Roman" w:eastAsia="Times New Roman" w:cs="Times New Roman"/>
          <w:color w:val="000000" w:themeColor="text1"/>
          <w:sz w:val="24"/>
          <w:szCs w:val="24"/>
          <w:shd w:val="clear" w:color="auto" w:fill="FAFAFA"/>
        </w:rPr>
      </w:pPr>
      <w:r w:rsidRPr="52B84168">
        <w:rPr>
          <w:rFonts w:ascii="Times New Roman" w:hAnsi="Times New Roman" w:eastAsia="Times New Roman" w:cs="Times New Roman"/>
          <w:sz w:val="24"/>
          <w:szCs w:val="24"/>
        </w:rPr>
        <w:t>‘</w:t>
      </w:r>
      <w:r w:rsidRPr="52B84168" w:rsidR="2EE54968">
        <w:rPr>
          <w:rFonts w:ascii="Times New Roman" w:hAnsi="Times New Roman" w:eastAsia="Times New Roman" w:cs="Times New Roman"/>
          <w:sz w:val="24"/>
          <w:szCs w:val="24"/>
        </w:rPr>
        <w:t xml:space="preserve">Professionals such as social workers and others need to try and have a better understanding when it comes to families not being able to </w:t>
      </w:r>
      <w:r w:rsidRPr="52B84168" w:rsidR="0E8664FD">
        <w:rPr>
          <w:rFonts w:ascii="Times New Roman" w:hAnsi="Times New Roman" w:eastAsia="Times New Roman" w:cs="Times New Roman"/>
          <w:sz w:val="24"/>
          <w:szCs w:val="24"/>
        </w:rPr>
        <w:t>attend</w:t>
      </w:r>
      <w:r w:rsidRPr="52B84168" w:rsidR="2EE54968">
        <w:rPr>
          <w:rFonts w:ascii="Times New Roman" w:hAnsi="Times New Roman" w:eastAsia="Times New Roman" w:cs="Times New Roman"/>
          <w:sz w:val="24"/>
          <w:szCs w:val="24"/>
        </w:rPr>
        <w:t xml:space="preserve"> service due to </w:t>
      </w:r>
      <w:r w:rsidRPr="52B84168" w:rsidR="1BB8A0CF">
        <w:rPr>
          <w:rFonts w:ascii="Times New Roman" w:hAnsi="Times New Roman" w:eastAsia="Times New Roman" w:cs="Times New Roman"/>
          <w:sz w:val="24"/>
          <w:szCs w:val="24"/>
        </w:rPr>
        <w:t>poverty; 'rather</w:t>
      </w:r>
      <w:r w:rsidRPr="52B84168" w:rsidR="2EE54968">
        <w:rPr>
          <w:rFonts w:ascii="Times New Roman" w:hAnsi="Times New Roman" w:eastAsia="Times New Roman" w:cs="Times New Roman"/>
          <w:sz w:val="24"/>
          <w:szCs w:val="24"/>
        </w:rPr>
        <w:t xml:space="preserve"> than seeing the </w:t>
      </w:r>
      <w:r w:rsidRPr="52B84168" w:rsidR="50468ED5">
        <w:rPr>
          <w:rFonts w:ascii="Times New Roman" w:hAnsi="Times New Roman" w:eastAsia="Times New Roman" w:cs="Times New Roman"/>
          <w:sz w:val="24"/>
          <w:szCs w:val="24"/>
        </w:rPr>
        <w:t>families</w:t>
      </w:r>
      <w:r w:rsidRPr="52B84168" w:rsidR="2EE54968">
        <w:rPr>
          <w:rFonts w:ascii="Times New Roman" w:hAnsi="Times New Roman" w:eastAsia="Times New Roman" w:cs="Times New Roman"/>
          <w:sz w:val="24"/>
          <w:szCs w:val="24"/>
        </w:rPr>
        <w:t xml:space="preserve"> as not making the effort or se</w:t>
      </w:r>
      <w:r w:rsidRPr="52B84168" w:rsidR="1DEAA44A">
        <w:rPr>
          <w:rFonts w:ascii="Times New Roman" w:hAnsi="Times New Roman" w:eastAsia="Times New Roman" w:cs="Times New Roman"/>
          <w:sz w:val="24"/>
          <w:szCs w:val="24"/>
        </w:rPr>
        <w:t xml:space="preserve">eing them as being </w:t>
      </w:r>
      <w:proofErr w:type="spellStart"/>
      <w:r w:rsidRPr="52B84168" w:rsidR="1DEAA44A">
        <w:rPr>
          <w:rFonts w:ascii="Times New Roman" w:hAnsi="Times New Roman" w:eastAsia="Times New Roman" w:cs="Times New Roman"/>
          <w:sz w:val="24"/>
          <w:szCs w:val="24"/>
        </w:rPr>
        <w:t>lazy</w:t>
      </w:r>
      <w:r w:rsidRPr="52B84168" w:rsidR="1AB377E5">
        <w:rPr>
          <w:rFonts w:ascii="Times New Roman" w:hAnsi="Times New Roman" w:eastAsia="Times New Roman" w:cs="Times New Roman"/>
          <w:sz w:val="24"/>
          <w:szCs w:val="24"/>
        </w:rPr>
        <w:t>;</w:t>
      </w:r>
      <w:r w:rsidRPr="52B84168" w:rsidR="1454500F">
        <w:rPr>
          <w:rFonts w:ascii="Times New Roman" w:hAnsi="Times New Roman" w:eastAsia="Times New Roman" w:cs="Times New Roman"/>
          <w:sz w:val="24"/>
          <w:szCs w:val="24"/>
        </w:rPr>
        <w:t>’t</w:t>
      </w:r>
      <w:r w:rsidRPr="52B84168" w:rsidR="1DEAA44A">
        <w:rPr>
          <w:rFonts w:ascii="Times New Roman" w:hAnsi="Times New Roman" w:eastAsia="Times New Roman" w:cs="Times New Roman"/>
          <w:sz w:val="24"/>
          <w:szCs w:val="24"/>
        </w:rPr>
        <w:t>hey</w:t>
      </w:r>
      <w:proofErr w:type="spellEnd"/>
      <w:r w:rsidRPr="52B84168" w:rsidR="1DEAA44A">
        <w:rPr>
          <w:rFonts w:ascii="Times New Roman" w:hAnsi="Times New Roman" w:eastAsia="Times New Roman" w:cs="Times New Roman"/>
          <w:sz w:val="24"/>
          <w:szCs w:val="24"/>
        </w:rPr>
        <w:t xml:space="preserve"> need to realise that poverty is a massive challenge in </w:t>
      </w:r>
      <w:r w:rsidRPr="52B84168" w:rsidR="0DF4F04A">
        <w:rPr>
          <w:rFonts w:ascii="Times New Roman" w:hAnsi="Times New Roman" w:eastAsia="Times New Roman" w:cs="Times New Roman"/>
          <w:sz w:val="24"/>
          <w:szCs w:val="24"/>
        </w:rPr>
        <w:t>today's</w:t>
      </w:r>
      <w:r w:rsidRPr="52B84168" w:rsidR="1DEAA44A">
        <w:rPr>
          <w:rFonts w:ascii="Times New Roman" w:hAnsi="Times New Roman" w:eastAsia="Times New Roman" w:cs="Times New Roman"/>
          <w:color w:val="FF0000"/>
          <w:sz w:val="24"/>
          <w:szCs w:val="24"/>
        </w:rPr>
        <w:t xml:space="preserve"> </w:t>
      </w:r>
      <w:r w:rsidRPr="52B84168" w:rsidR="1DEAA44A">
        <w:rPr>
          <w:rFonts w:ascii="Times New Roman" w:hAnsi="Times New Roman" w:eastAsia="Times New Roman" w:cs="Times New Roman"/>
          <w:sz w:val="24"/>
          <w:szCs w:val="24"/>
        </w:rPr>
        <w:t>society’</w:t>
      </w:r>
      <w:r w:rsidRPr="52B84168" w:rsidR="00EC7DF3">
        <w:rPr>
          <w:rFonts w:ascii="Times New Roman" w:hAnsi="Times New Roman" w:eastAsia="Times New Roman" w:cs="Times New Roman"/>
          <w:sz w:val="24"/>
          <w:szCs w:val="24"/>
        </w:rPr>
        <w:t xml:space="preserve"> </w:t>
      </w:r>
    </w:p>
    <w:p w:rsidR="00F41539" w:rsidP="52B84168" w:rsidRDefault="00F41539" w14:paraId="6D32EF6B" w14:textId="77777777">
      <w:pPr>
        <w:pStyle w:val="NormalWeb"/>
        <w:shd w:val="clear" w:color="auto" w:fill="FFFFFF" w:themeFill="background1"/>
        <w:spacing w:before="0" w:beforeAutospacing="0" w:after="0" w:afterAutospacing="0" w:line="360" w:lineRule="auto"/>
        <w:textAlignment w:val="baseline"/>
        <w:rPr>
          <w:color w:val="222222"/>
          <w:shd w:val="clear" w:color="auto" w:fill="FAFAFA"/>
        </w:rPr>
      </w:pPr>
    </w:p>
    <w:p w:rsidRPr="00431C50" w:rsidR="00431C50" w:rsidP="52B84168" w:rsidRDefault="0026324B" w14:paraId="5ED41618" w14:textId="4381FF7B">
      <w:pPr>
        <w:pStyle w:val="NormalWeb"/>
        <w:shd w:val="clear" w:color="auto" w:fill="FFFFFF" w:themeFill="background1"/>
        <w:spacing w:before="0" w:beforeAutospacing="0" w:after="0" w:afterAutospacing="0" w:line="360" w:lineRule="auto"/>
        <w:textAlignment w:val="baseline"/>
        <w:rPr>
          <w:color w:val="000000" w:themeColor="text1"/>
          <w:shd w:val="clear" w:color="auto" w:fill="FAFAFA"/>
        </w:rPr>
      </w:pPr>
      <w:r w:rsidRPr="52B84168">
        <w:rPr>
          <w:color w:val="222222"/>
          <w:shd w:val="clear" w:color="auto" w:fill="FAFAFA"/>
        </w:rPr>
        <w:t>J</w:t>
      </w:r>
      <w:r w:rsidRPr="52B84168">
        <w:rPr>
          <w:shd w:val="clear" w:color="auto" w:fill="FAFAFA"/>
        </w:rPr>
        <w:t xml:space="preserve">ohnston </w:t>
      </w:r>
      <w:r w:rsidRPr="52B84168" w:rsidR="00C21B51">
        <w:rPr>
          <w:shd w:val="clear" w:color="auto" w:fill="FAFAFA"/>
        </w:rPr>
        <w:t>(</w:t>
      </w:r>
      <w:r w:rsidRPr="52B84168" w:rsidR="3C662E36">
        <w:rPr>
          <w:shd w:val="clear" w:color="auto" w:fill="FAFAFA"/>
        </w:rPr>
        <w:t>2003</w:t>
      </w:r>
      <w:r w:rsidRPr="52B84168" w:rsidR="00C21B51">
        <w:rPr>
          <w:shd w:val="clear" w:color="auto" w:fill="FAFAFA"/>
        </w:rPr>
        <w:t xml:space="preserve">, </w:t>
      </w:r>
      <w:proofErr w:type="spellStart"/>
      <w:r w:rsidRPr="52B84168" w:rsidR="00C21B51">
        <w:rPr>
          <w:shd w:val="clear" w:color="auto" w:fill="FAFAFA"/>
        </w:rPr>
        <w:t>p</w:t>
      </w:r>
      <w:r w:rsidRPr="52B84168" w:rsidR="266F8B3A">
        <w:rPr>
          <w:shd w:val="clear" w:color="auto" w:fill="FAFAFA"/>
        </w:rPr>
        <w:t>.4</w:t>
      </w:r>
      <w:proofErr w:type="spellEnd"/>
      <w:r w:rsidRPr="52B84168" w:rsidR="266F8B3A">
        <w:rPr>
          <w:shd w:val="clear" w:color="auto" w:fill="FAFAFA"/>
        </w:rPr>
        <w:t>.</w:t>
      </w:r>
      <w:r w:rsidRPr="52B84168" w:rsidR="00C21B51">
        <w:rPr>
          <w:shd w:val="clear" w:color="auto" w:fill="FAFAFA"/>
        </w:rPr>
        <w:t xml:space="preserve">) </w:t>
      </w:r>
      <w:r w:rsidRPr="52B84168">
        <w:rPr>
          <w:shd w:val="clear" w:color="auto" w:fill="FAFAFA"/>
        </w:rPr>
        <w:t xml:space="preserve">also argued </w:t>
      </w:r>
      <w:proofErr w:type="gramStart"/>
      <w:r w:rsidRPr="52B84168">
        <w:rPr>
          <w:shd w:val="clear" w:color="auto" w:fill="FAFAFA"/>
        </w:rPr>
        <w:t>that</w:t>
      </w:r>
      <w:r w:rsidRPr="52B84168" w:rsidR="53F6EF9C">
        <w:rPr>
          <w:shd w:val="clear" w:color="auto" w:fill="FAFAFA"/>
        </w:rPr>
        <w:t>;</w:t>
      </w:r>
      <w:proofErr w:type="gramEnd"/>
    </w:p>
    <w:p w:rsidR="00C21B51" w:rsidP="52B84168" w:rsidRDefault="59D7EE5A" w14:paraId="7B1FE1AA" w14:textId="3D3D125F">
      <w:pPr>
        <w:spacing w:after="0" w:line="240" w:lineRule="auto"/>
        <w:ind w:left="567" w:right="567"/>
        <w:jc w:val="both"/>
        <w:textAlignment w:val="baseline"/>
        <w:rPr>
          <w:rFonts w:ascii="Times New Roman" w:hAnsi="Times New Roman" w:eastAsia="Times New Roman" w:cs="Times New Roman"/>
          <w:color w:val="000000" w:themeColor="text1"/>
          <w:sz w:val="24"/>
          <w:szCs w:val="24"/>
          <w:shd w:val="clear" w:color="auto" w:fill="FAFAFA"/>
        </w:rPr>
      </w:pPr>
      <w:r w:rsidRPr="52B84168">
        <w:rPr>
          <w:rFonts w:ascii="Times New Roman" w:hAnsi="Times New Roman" w:eastAsia="Times New Roman" w:cs="Times New Roman"/>
          <w:sz w:val="24"/>
          <w:szCs w:val="24"/>
        </w:rPr>
        <w:t>‘</w:t>
      </w:r>
      <w:r w:rsidRPr="52B84168" w:rsidR="53F6EF9C">
        <w:rPr>
          <w:rFonts w:ascii="Times New Roman" w:hAnsi="Times New Roman" w:eastAsia="Times New Roman" w:cs="Times New Roman"/>
          <w:sz w:val="24"/>
          <w:szCs w:val="24"/>
        </w:rPr>
        <w:t xml:space="preserve">Parents are at a struggle when it comes to public transport to access services </w:t>
      </w:r>
      <w:r w:rsidRPr="52B84168" w:rsidR="36F12D1A">
        <w:rPr>
          <w:rFonts w:ascii="Times New Roman" w:hAnsi="Times New Roman" w:eastAsia="Times New Roman" w:cs="Times New Roman"/>
          <w:sz w:val="24"/>
          <w:szCs w:val="24"/>
        </w:rPr>
        <w:t>whether</w:t>
      </w:r>
      <w:r w:rsidRPr="52B84168" w:rsidR="7A857BC1">
        <w:rPr>
          <w:rFonts w:ascii="Times New Roman" w:hAnsi="Times New Roman" w:eastAsia="Times New Roman" w:cs="Times New Roman"/>
          <w:sz w:val="24"/>
          <w:szCs w:val="24"/>
        </w:rPr>
        <w:t xml:space="preserve"> the service be for themselves or for their children or vulnerable adult that they support; </w:t>
      </w:r>
      <w:r w:rsidRPr="52B84168" w:rsidR="6F3B9522">
        <w:rPr>
          <w:rFonts w:ascii="Times New Roman" w:hAnsi="Times New Roman" w:eastAsia="Times New Roman" w:cs="Times New Roman"/>
          <w:sz w:val="24"/>
          <w:szCs w:val="24"/>
        </w:rPr>
        <w:t>‘</w:t>
      </w:r>
      <w:r w:rsidRPr="52B84168" w:rsidR="7A857BC1">
        <w:rPr>
          <w:rFonts w:ascii="Times New Roman" w:hAnsi="Times New Roman" w:eastAsia="Times New Roman" w:cs="Times New Roman"/>
          <w:sz w:val="24"/>
          <w:szCs w:val="24"/>
        </w:rPr>
        <w:t xml:space="preserve">when poverty gets in the way of transport to services the individuals miss out on new </w:t>
      </w:r>
      <w:r w:rsidRPr="52B84168" w:rsidR="3C7233EA">
        <w:rPr>
          <w:rFonts w:ascii="Times New Roman" w:hAnsi="Times New Roman" w:eastAsia="Times New Roman" w:cs="Times New Roman"/>
          <w:sz w:val="24"/>
          <w:szCs w:val="24"/>
        </w:rPr>
        <w:t>opportunities;</w:t>
      </w:r>
      <w:r w:rsidRPr="52B84168" w:rsidR="1470E90C">
        <w:rPr>
          <w:rFonts w:ascii="Times New Roman" w:hAnsi="Times New Roman" w:eastAsia="Times New Roman" w:cs="Times New Roman"/>
          <w:sz w:val="24"/>
          <w:szCs w:val="24"/>
        </w:rPr>
        <w:t xml:space="preserve"> </w:t>
      </w:r>
      <w:r w:rsidRPr="52B84168" w:rsidR="24C5CE32">
        <w:rPr>
          <w:rFonts w:ascii="Times New Roman" w:hAnsi="Times New Roman" w:eastAsia="Times New Roman" w:cs="Times New Roman"/>
          <w:sz w:val="24"/>
          <w:szCs w:val="24"/>
        </w:rPr>
        <w:t>‘</w:t>
      </w:r>
      <w:r w:rsidRPr="52B84168" w:rsidR="1470E90C">
        <w:rPr>
          <w:rFonts w:ascii="Times New Roman" w:hAnsi="Times New Roman" w:eastAsia="Times New Roman" w:cs="Times New Roman"/>
          <w:sz w:val="24"/>
          <w:szCs w:val="24"/>
        </w:rPr>
        <w:t>and a chance to meet their needs’.</w:t>
      </w:r>
      <w:r w:rsidRPr="52B84168" w:rsidR="0026324B">
        <w:rPr>
          <w:rFonts w:ascii="Times New Roman" w:hAnsi="Times New Roman" w:eastAsia="Times New Roman" w:cs="Times New Roman"/>
          <w:sz w:val="24"/>
          <w:szCs w:val="24"/>
        </w:rPr>
        <w:t xml:space="preserve"> </w:t>
      </w:r>
    </w:p>
    <w:p w:rsidR="52B84168" w:rsidP="52B84168" w:rsidRDefault="52B84168" w14:paraId="35F0ED11" w14:textId="3D3D125F">
      <w:pPr>
        <w:spacing w:after="0" w:line="240" w:lineRule="auto"/>
        <w:ind w:left="567" w:right="567"/>
        <w:jc w:val="both"/>
        <w:rPr>
          <w:rFonts w:ascii="Times New Roman" w:hAnsi="Times New Roman" w:eastAsia="Times New Roman" w:cs="Times New Roman"/>
          <w:color w:val="000000" w:themeColor="text1"/>
          <w:sz w:val="24"/>
          <w:szCs w:val="24"/>
        </w:rPr>
      </w:pPr>
    </w:p>
    <w:p w:rsidRPr="00C21B51" w:rsidR="0072797A" w:rsidP="52B84168" w:rsidRDefault="0026324B" w14:paraId="18D96DFD" w14:textId="00A8C87D">
      <w:pPr>
        <w:pStyle w:val="NormalWeb"/>
        <w:shd w:val="clear" w:color="auto" w:fill="FFFFFF" w:themeFill="background1"/>
        <w:spacing w:before="0" w:beforeAutospacing="0" w:after="0" w:afterAutospacing="0" w:line="360" w:lineRule="auto"/>
        <w:jc w:val="both"/>
        <w:textAlignment w:val="baseline"/>
        <w:rPr>
          <w:color w:val="000000" w:themeColor="text1"/>
        </w:rPr>
      </w:pPr>
      <w:r w:rsidRPr="52B84168">
        <w:rPr>
          <w:shd w:val="clear" w:color="auto" w:fill="FAFAFA"/>
        </w:rPr>
        <w:t xml:space="preserve">In </w:t>
      </w:r>
      <w:r w:rsidRPr="52B84168" w:rsidR="58C2B83D">
        <w:rPr>
          <w:shd w:val="clear" w:color="auto" w:fill="FAFAFA"/>
        </w:rPr>
        <w:t>Addition, 'barriers</w:t>
      </w:r>
      <w:r w:rsidRPr="52B84168" w:rsidR="43A46B19">
        <w:rPr>
          <w:shd w:val="clear" w:color="auto" w:fill="FAFAFA"/>
        </w:rPr>
        <w:t xml:space="preserve"> can happen easily</w:t>
      </w:r>
      <w:r w:rsidRPr="52B84168">
        <w:rPr>
          <w:shd w:val="clear" w:color="auto" w:fill="FAFAFA"/>
        </w:rPr>
        <w:t xml:space="preserve"> when service</w:t>
      </w:r>
      <w:r w:rsidRPr="52B84168" w:rsidR="179E5E7D">
        <w:rPr>
          <w:shd w:val="clear" w:color="auto" w:fill="FAFAFA"/>
        </w:rPr>
        <w:t xml:space="preserve"> staff propose</w:t>
      </w:r>
      <w:r w:rsidRPr="52B84168">
        <w:rPr>
          <w:shd w:val="clear" w:color="auto" w:fill="FAFAFA"/>
        </w:rPr>
        <w:t xml:space="preserve"> a c</w:t>
      </w:r>
      <w:r w:rsidRPr="52B84168">
        <w:rPr>
          <w:color w:val="222222"/>
          <w:shd w:val="clear" w:color="auto" w:fill="FAFAFA"/>
        </w:rPr>
        <w:t xml:space="preserve">ulture that </w:t>
      </w:r>
      <w:r w:rsidRPr="52B84168" w:rsidR="0C295E78">
        <w:rPr>
          <w:color w:val="222222"/>
          <w:shd w:val="clear" w:color="auto" w:fill="FAFAFA"/>
        </w:rPr>
        <w:t>has a negative impact to</w:t>
      </w:r>
      <w:r w:rsidRPr="52B84168">
        <w:rPr>
          <w:color w:val="222222"/>
          <w:shd w:val="clear" w:color="auto" w:fill="FAFAFA"/>
        </w:rPr>
        <w:t xml:space="preserve"> the needs and </w:t>
      </w:r>
      <w:r w:rsidRPr="52B84168" w:rsidR="5C25A7F0">
        <w:rPr>
          <w:color w:val="222222"/>
          <w:shd w:val="clear" w:color="auto" w:fill="FAFAFA"/>
        </w:rPr>
        <w:t xml:space="preserve">choices </w:t>
      </w:r>
      <w:r w:rsidRPr="52B84168">
        <w:rPr>
          <w:color w:val="222222"/>
          <w:shd w:val="clear" w:color="auto" w:fill="FAFAFA"/>
        </w:rPr>
        <w:t xml:space="preserve">of </w:t>
      </w:r>
      <w:r w:rsidRPr="52B84168" w:rsidR="1463F6BE">
        <w:rPr>
          <w:color w:val="222222"/>
          <w:shd w:val="clear" w:color="auto" w:fill="FAFAFA"/>
        </w:rPr>
        <w:t xml:space="preserve">individuals accessing </w:t>
      </w:r>
      <w:r w:rsidRPr="52B84168" w:rsidR="15ABF88E">
        <w:rPr>
          <w:color w:val="222222"/>
          <w:shd w:val="clear" w:color="auto" w:fill="FAFAFA"/>
        </w:rPr>
        <w:t>services. (</w:t>
      </w:r>
      <w:proofErr w:type="spellStart"/>
      <w:r w:rsidRPr="52B84168" w:rsidR="00C21B51">
        <w:rPr>
          <w:color w:val="222222"/>
          <w:shd w:val="clear" w:color="auto" w:fill="FAFAFA"/>
        </w:rPr>
        <w:t>Heyne</w:t>
      </w:r>
      <w:proofErr w:type="spellEnd"/>
      <w:r w:rsidRPr="52B84168" w:rsidR="00C21B51">
        <w:rPr>
          <w:color w:val="222222"/>
          <w:shd w:val="clear" w:color="auto" w:fill="FAFAFA"/>
        </w:rPr>
        <w:t xml:space="preserve"> &amp; </w:t>
      </w:r>
      <w:proofErr w:type="spellStart"/>
      <w:r w:rsidRPr="52B84168" w:rsidR="00C21B51">
        <w:rPr>
          <w:color w:val="222222"/>
          <w:shd w:val="clear" w:color="auto" w:fill="FAFAFA"/>
        </w:rPr>
        <w:t>Schleien</w:t>
      </w:r>
      <w:proofErr w:type="spellEnd"/>
      <w:r w:rsidRPr="52B84168" w:rsidR="00C21B51">
        <w:rPr>
          <w:color w:val="222222"/>
          <w:shd w:val="clear" w:color="auto" w:fill="FAFAFA"/>
        </w:rPr>
        <w:t>, 1997).</w:t>
      </w:r>
      <w:r w:rsidRPr="52B84168" w:rsidR="719E3359">
        <w:rPr>
          <w:color w:val="222222"/>
          <w:shd w:val="clear" w:color="auto" w:fill="FAFAFA"/>
        </w:rPr>
        <w:t xml:space="preserve"> </w:t>
      </w:r>
      <w:r w:rsidRPr="52B84168" w:rsidR="730E2FE9">
        <w:rPr>
          <w:color w:val="222222"/>
          <w:shd w:val="clear" w:color="auto" w:fill="FAFAFA"/>
        </w:rPr>
        <w:t xml:space="preserve">Taylor and </w:t>
      </w:r>
      <w:proofErr w:type="spellStart"/>
      <w:r w:rsidRPr="52B84168" w:rsidR="730E2FE9">
        <w:rPr>
          <w:color w:val="222222"/>
          <w:shd w:val="clear" w:color="auto" w:fill="FAFAFA"/>
        </w:rPr>
        <w:t>Marrable</w:t>
      </w:r>
      <w:proofErr w:type="spellEnd"/>
      <w:r w:rsidRPr="52B84168" w:rsidR="730E2FE9">
        <w:rPr>
          <w:color w:val="222222"/>
          <w:shd w:val="clear" w:color="auto" w:fill="FAFAFA"/>
        </w:rPr>
        <w:t xml:space="preserve"> (</w:t>
      </w:r>
      <w:r w:rsidRPr="52B84168" w:rsidR="7D391DE0">
        <w:rPr>
          <w:color w:val="222222"/>
          <w:shd w:val="clear" w:color="auto" w:fill="FAFAFA"/>
        </w:rPr>
        <w:t xml:space="preserve">2011, </w:t>
      </w:r>
      <w:proofErr w:type="spellStart"/>
      <w:r w:rsidRPr="52B84168" w:rsidR="7D391DE0">
        <w:rPr>
          <w:color w:val="222222"/>
          <w:shd w:val="clear" w:color="auto" w:fill="FAFAFA"/>
        </w:rPr>
        <w:t>p.13</w:t>
      </w:r>
      <w:proofErr w:type="spellEnd"/>
      <w:r w:rsidRPr="52B84168" w:rsidR="7D391DE0">
        <w:rPr>
          <w:color w:val="222222"/>
          <w:shd w:val="clear" w:color="auto" w:fill="FAFAFA"/>
        </w:rPr>
        <w:t>)</w:t>
      </w:r>
      <w:r w:rsidRPr="52B84168" w:rsidR="730E2FE9">
        <w:rPr>
          <w:color w:val="222222"/>
          <w:shd w:val="clear" w:color="auto" w:fill="FAFAFA"/>
        </w:rPr>
        <w:t xml:space="preserve"> stated </w:t>
      </w:r>
      <w:r w:rsidRPr="52B84168" w:rsidR="63D28B6E">
        <w:rPr>
          <w:color w:val="222222"/>
          <w:shd w:val="clear" w:color="auto" w:fill="FAFAFA"/>
        </w:rPr>
        <w:t>that; 'Sometimes</w:t>
      </w:r>
      <w:r w:rsidRPr="52B84168" w:rsidR="75922E85">
        <w:rPr>
          <w:color w:val="222222"/>
          <w:shd w:val="clear" w:color="auto" w:fill="FAFAFA"/>
        </w:rPr>
        <w:t xml:space="preserve"> individuals with autism and complex needs find it difficult to control their emotions;’ </w:t>
      </w:r>
      <w:r w:rsidRPr="52B84168" w:rsidR="14D81861">
        <w:rPr>
          <w:color w:val="222222"/>
          <w:shd w:val="clear" w:color="auto" w:fill="FAFAFA"/>
        </w:rPr>
        <w:t>‘</w:t>
      </w:r>
      <w:r w:rsidRPr="52B84168" w:rsidR="75922E85">
        <w:rPr>
          <w:color w:val="222222"/>
          <w:shd w:val="clear" w:color="auto" w:fill="FAFAFA"/>
        </w:rPr>
        <w:t>individuals sometimes don’t feel accepted in to</w:t>
      </w:r>
      <w:r w:rsidRPr="52B84168" w:rsidR="595F61D4">
        <w:rPr>
          <w:color w:val="222222"/>
          <w:shd w:val="clear" w:color="auto" w:fill="FAFAFA"/>
        </w:rPr>
        <w:t>day society</w:t>
      </w:r>
      <w:r w:rsidRPr="52B84168" w:rsidR="174CC742">
        <w:rPr>
          <w:color w:val="222222"/>
          <w:shd w:val="clear" w:color="auto" w:fill="FAFAFA"/>
        </w:rPr>
        <w:t>’.</w:t>
      </w:r>
      <w:r w:rsidRPr="52B84168" w:rsidR="1F98AB1E">
        <w:rPr>
          <w:color w:val="222222"/>
          <w:shd w:val="clear" w:color="auto" w:fill="FAFAFA"/>
        </w:rPr>
        <w:t xml:space="preserve"> </w:t>
      </w:r>
      <w:r w:rsidRPr="52B84168" w:rsidR="1F98AB1E">
        <w:rPr>
          <w:color w:val="000000" w:themeColor="text1"/>
        </w:rPr>
        <w:t xml:space="preserve"> In </w:t>
      </w:r>
      <w:r w:rsidRPr="52B84168" w:rsidR="7C579E17">
        <w:rPr>
          <w:color w:val="000000" w:themeColor="text1"/>
        </w:rPr>
        <w:t>addition,</w:t>
      </w:r>
      <w:r w:rsidRPr="52B84168" w:rsidR="1F98AB1E">
        <w:rPr>
          <w:color w:val="000000" w:themeColor="text1"/>
        </w:rPr>
        <w:t xml:space="preserve"> The Care </w:t>
      </w:r>
      <w:r w:rsidRPr="52B84168" w:rsidR="7F8F3ED9">
        <w:rPr>
          <w:color w:val="000000" w:themeColor="text1"/>
        </w:rPr>
        <w:t>Q</w:t>
      </w:r>
      <w:r w:rsidRPr="52B84168" w:rsidR="1F98AB1E">
        <w:rPr>
          <w:color w:val="000000" w:themeColor="text1"/>
        </w:rPr>
        <w:t xml:space="preserve">uality </w:t>
      </w:r>
      <w:r w:rsidRPr="52B84168" w:rsidR="51222712">
        <w:rPr>
          <w:color w:val="000000" w:themeColor="text1"/>
        </w:rPr>
        <w:t>C</w:t>
      </w:r>
      <w:r w:rsidRPr="52B84168" w:rsidR="1F98AB1E">
        <w:rPr>
          <w:color w:val="000000" w:themeColor="text1"/>
        </w:rPr>
        <w:t xml:space="preserve">ommissions (2002, </w:t>
      </w:r>
      <w:proofErr w:type="spellStart"/>
      <w:r w:rsidRPr="52B84168" w:rsidR="1F98AB1E">
        <w:rPr>
          <w:color w:val="000000" w:themeColor="text1"/>
        </w:rPr>
        <w:t>para.1</w:t>
      </w:r>
      <w:proofErr w:type="spellEnd"/>
      <w:r w:rsidRPr="52B84168" w:rsidR="127D41E1">
        <w:rPr>
          <w:color w:val="000000" w:themeColor="text1"/>
        </w:rPr>
        <w:t>), stated</w:t>
      </w:r>
      <w:r w:rsidRPr="52B84168" w:rsidR="1F98AB1E">
        <w:rPr>
          <w:color w:val="000000" w:themeColor="text1"/>
        </w:rPr>
        <w:t xml:space="preserve"> </w:t>
      </w:r>
      <w:proofErr w:type="gramStart"/>
      <w:r w:rsidRPr="52B84168" w:rsidR="1F98AB1E">
        <w:rPr>
          <w:color w:val="000000" w:themeColor="text1"/>
        </w:rPr>
        <w:t>that;</w:t>
      </w:r>
      <w:proofErr w:type="gramEnd"/>
      <w:r w:rsidRPr="52B84168" w:rsidR="1F98AB1E">
        <w:rPr>
          <w:color w:val="000000" w:themeColor="text1"/>
        </w:rPr>
        <w:t xml:space="preserve"> </w:t>
      </w:r>
    </w:p>
    <w:p w:rsidRPr="00C21B51" w:rsidR="0072797A" w:rsidP="00F41539" w:rsidRDefault="1F98AB1E" w14:paraId="291F18ED" w14:textId="043829F3">
      <w:pPr>
        <w:spacing w:after="0" w:line="240" w:lineRule="auto"/>
        <w:ind w:left="567" w:right="567"/>
        <w:jc w:val="both"/>
        <w:textAlignment w:val="baseline"/>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w:t>
      </w:r>
      <w:r w:rsidRPr="7D186A4D" w:rsidR="1B66F36D">
        <w:rPr>
          <w:rFonts w:ascii="Times New Roman" w:hAnsi="Times New Roman" w:eastAsia="Times New Roman" w:cs="Times New Roman"/>
          <w:color w:val="000000" w:themeColor="text1"/>
          <w:sz w:val="24"/>
          <w:szCs w:val="24"/>
        </w:rPr>
        <w:t>People</w:t>
      </w:r>
      <w:r w:rsidRPr="7D186A4D">
        <w:rPr>
          <w:rFonts w:ascii="Times New Roman" w:hAnsi="Times New Roman" w:eastAsia="Times New Roman" w:cs="Times New Roman"/>
          <w:color w:val="000000" w:themeColor="text1"/>
          <w:sz w:val="24"/>
          <w:szCs w:val="24"/>
        </w:rPr>
        <w:t xml:space="preserve"> </w:t>
      </w:r>
      <w:r w:rsidRPr="7D186A4D" w:rsidR="33B3BF31">
        <w:rPr>
          <w:rFonts w:ascii="Times New Roman" w:hAnsi="Times New Roman" w:eastAsia="Times New Roman" w:cs="Times New Roman"/>
          <w:color w:val="000000" w:themeColor="text1"/>
          <w:sz w:val="24"/>
          <w:szCs w:val="24"/>
        </w:rPr>
        <w:t>should</w:t>
      </w:r>
      <w:r w:rsidRPr="7D186A4D">
        <w:rPr>
          <w:rFonts w:ascii="Times New Roman" w:hAnsi="Times New Roman" w:eastAsia="Times New Roman" w:cs="Times New Roman"/>
          <w:color w:val="000000" w:themeColor="text1"/>
          <w:sz w:val="24"/>
          <w:szCs w:val="24"/>
        </w:rPr>
        <w:t xml:space="preserve"> be treated</w:t>
      </w:r>
      <w:r w:rsidRPr="7D186A4D" w:rsidR="3243A5DF">
        <w:rPr>
          <w:rFonts w:ascii="Times New Roman" w:hAnsi="Times New Roman" w:eastAsia="Times New Roman" w:cs="Times New Roman"/>
          <w:color w:val="000000" w:themeColor="text1"/>
          <w:sz w:val="24"/>
          <w:szCs w:val="24"/>
        </w:rPr>
        <w:t xml:space="preserve"> </w:t>
      </w:r>
      <w:r w:rsidRPr="00F41539" w:rsidR="3243A5DF">
        <w:rPr>
          <w:rFonts w:ascii="Times New Roman" w:hAnsi="Times New Roman" w:eastAsia="Times New Roman" w:cs="Times New Roman"/>
          <w:sz w:val="24"/>
          <w:szCs w:val="24"/>
        </w:rPr>
        <w:t>equally</w:t>
      </w:r>
      <w:r w:rsidRPr="7D186A4D" w:rsidR="3243A5DF">
        <w:rPr>
          <w:rFonts w:ascii="Times New Roman" w:hAnsi="Times New Roman" w:eastAsia="Times New Roman" w:cs="Times New Roman"/>
          <w:color w:val="000000" w:themeColor="text1"/>
          <w:sz w:val="24"/>
          <w:szCs w:val="24"/>
        </w:rPr>
        <w:t xml:space="preserve"> and</w:t>
      </w:r>
      <w:r w:rsidRPr="7D186A4D">
        <w:rPr>
          <w:rFonts w:ascii="Times New Roman" w:hAnsi="Times New Roman" w:eastAsia="Times New Roman" w:cs="Times New Roman"/>
          <w:color w:val="000000" w:themeColor="text1"/>
          <w:sz w:val="24"/>
          <w:szCs w:val="24"/>
        </w:rPr>
        <w:t xml:space="preserve"> with respect</w:t>
      </w:r>
      <w:r w:rsidRPr="7D186A4D" w:rsidR="667C3CA7">
        <w:rPr>
          <w:rFonts w:ascii="Times New Roman" w:hAnsi="Times New Roman" w:eastAsia="Times New Roman" w:cs="Times New Roman"/>
          <w:color w:val="000000" w:themeColor="text1"/>
          <w:sz w:val="24"/>
          <w:szCs w:val="24"/>
        </w:rPr>
        <w:t xml:space="preserve"> and dignity</w:t>
      </w:r>
      <w:r w:rsidRPr="7D186A4D">
        <w:rPr>
          <w:rFonts w:ascii="Times New Roman" w:hAnsi="Times New Roman" w:eastAsia="Times New Roman" w:cs="Times New Roman"/>
          <w:color w:val="000000" w:themeColor="text1"/>
          <w:sz w:val="24"/>
          <w:szCs w:val="24"/>
        </w:rPr>
        <w:t xml:space="preserve"> at all times;’ and their care must be person-centred to them giving individuals the right to </w:t>
      </w:r>
      <w:r w:rsidRPr="7D186A4D" w:rsidR="2F42E24B">
        <w:rPr>
          <w:rFonts w:ascii="Times New Roman" w:hAnsi="Times New Roman" w:eastAsia="Times New Roman" w:cs="Times New Roman"/>
          <w:color w:val="000000" w:themeColor="text1"/>
          <w:sz w:val="24"/>
          <w:szCs w:val="24"/>
        </w:rPr>
        <w:t>choices’</w:t>
      </w:r>
      <w:r w:rsidRPr="7D186A4D" w:rsidR="7E1DC954">
        <w:rPr>
          <w:rFonts w:ascii="Times New Roman" w:hAnsi="Times New Roman" w:eastAsia="Times New Roman" w:cs="Times New Roman"/>
          <w:color w:val="000000" w:themeColor="text1"/>
          <w:sz w:val="24"/>
          <w:szCs w:val="24"/>
        </w:rPr>
        <w:t>.</w:t>
      </w:r>
      <w:r w:rsidRPr="7D186A4D" w:rsidR="06A37324">
        <w:rPr>
          <w:rFonts w:ascii="Times New Roman" w:hAnsi="Times New Roman" w:eastAsia="Times New Roman" w:cs="Times New Roman"/>
          <w:color w:val="000000" w:themeColor="text1"/>
          <w:sz w:val="24"/>
          <w:szCs w:val="24"/>
        </w:rPr>
        <w:t xml:space="preserve"> </w:t>
      </w:r>
    </w:p>
    <w:p w:rsidR="00F41539" w:rsidP="52B84168" w:rsidRDefault="00F41539" w14:paraId="2E3BECBC" w14:textId="77777777">
      <w:pPr>
        <w:shd w:val="clear" w:color="auto" w:fill="FFFFFF" w:themeFill="background1"/>
        <w:spacing w:after="0" w:line="360" w:lineRule="auto"/>
        <w:textAlignment w:val="baseline"/>
        <w:rPr>
          <w:rFonts w:ascii="Times New Roman" w:hAnsi="Times New Roman" w:eastAsia="Times New Roman" w:cs="Times New Roman"/>
          <w:color w:val="000000" w:themeColor="text1"/>
          <w:sz w:val="24"/>
          <w:szCs w:val="24"/>
        </w:rPr>
      </w:pPr>
    </w:p>
    <w:p w:rsidRPr="00C21B51" w:rsidR="0072797A" w:rsidP="52B84168" w:rsidRDefault="3076E027" w14:paraId="4AADFB31" w14:textId="4080F4CB">
      <w:pPr>
        <w:shd w:val="clear" w:color="auto" w:fill="FFFFFF" w:themeFill="background1"/>
        <w:spacing w:after="0" w:line="360" w:lineRule="auto"/>
        <w:textAlignment w:val="baseline"/>
        <w:rPr>
          <w:rFonts w:ascii="Times New Roman" w:hAnsi="Times New Roman" w:eastAsia="Times New Roman" w:cs="Times New Roman"/>
          <w:color w:val="000000" w:themeColor="text1"/>
          <w:sz w:val="24"/>
          <w:szCs w:val="24"/>
        </w:rPr>
      </w:pPr>
      <w:r w:rsidRPr="52B84168">
        <w:rPr>
          <w:rFonts w:ascii="Times New Roman" w:hAnsi="Times New Roman" w:eastAsia="Times New Roman" w:cs="Times New Roman"/>
          <w:color w:val="000000" w:themeColor="text1"/>
          <w:sz w:val="24"/>
          <w:szCs w:val="24"/>
        </w:rPr>
        <w:t>Müller</w:t>
      </w:r>
      <w:r w:rsidRPr="52B84168" w:rsidR="734D29FA">
        <w:rPr>
          <w:rFonts w:ascii="Times New Roman" w:hAnsi="Times New Roman" w:eastAsia="Times New Roman" w:cs="Times New Roman"/>
          <w:color w:val="000000" w:themeColor="text1"/>
          <w:sz w:val="24"/>
          <w:szCs w:val="24"/>
        </w:rPr>
        <w:t>,</w:t>
      </w:r>
      <w:r w:rsidRPr="52B84168" w:rsidR="5EE89739">
        <w:rPr>
          <w:rFonts w:ascii="Times New Roman" w:hAnsi="Times New Roman" w:eastAsia="Times New Roman" w:cs="Times New Roman"/>
          <w:color w:val="000000" w:themeColor="text1"/>
          <w:sz w:val="24"/>
          <w:szCs w:val="24"/>
        </w:rPr>
        <w:t xml:space="preserve"> </w:t>
      </w:r>
      <w:r w:rsidRPr="52B84168">
        <w:rPr>
          <w:rFonts w:ascii="Times New Roman" w:hAnsi="Times New Roman" w:eastAsia="Times New Roman" w:cs="Times New Roman"/>
          <w:color w:val="000000" w:themeColor="text1"/>
          <w:sz w:val="24"/>
          <w:szCs w:val="24"/>
        </w:rPr>
        <w:t>Schuler</w:t>
      </w:r>
      <w:r w:rsidRPr="52B84168" w:rsidR="47414532">
        <w:rPr>
          <w:rFonts w:ascii="Times New Roman" w:hAnsi="Times New Roman" w:eastAsia="Times New Roman" w:cs="Times New Roman"/>
          <w:color w:val="000000" w:themeColor="text1"/>
          <w:sz w:val="24"/>
          <w:szCs w:val="24"/>
        </w:rPr>
        <w:t>,</w:t>
      </w:r>
      <w:r w:rsidRPr="52B84168" w:rsidR="5F59BDDA">
        <w:rPr>
          <w:rFonts w:ascii="Times New Roman" w:hAnsi="Times New Roman" w:eastAsia="Times New Roman" w:cs="Times New Roman"/>
          <w:color w:val="000000" w:themeColor="text1"/>
          <w:sz w:val="24"/>
          <w:szCs w:val="24"/>
        </w:rPr>
        <w:t xml:space="preserve"> </w:t>
      </w:r>
      <w:r w:rsidRPr="52B84168" w:rsidR="064DA9A9">
        <w:rPr>
          <w:rFonts w:ascii="Times New Roman" w:hAnsi="Times New Roman" w:eastAsia="Times New Roman" w:cs="Times New Roman"/>
          <w:color w:val="000000" w:themeColor="text1"/>
          <w:sz w:val="24"/>
          <w:szCs w:val="24"/>
        </w:rPr>
        <w:t>Yates and Burton (</w:t>
      </w:r>
      <w:r w:rsidRPr="52B84168" w:rsidR="310CAD16">
        <w:rPr>
          <w:rFonts w:ascii="Times New Roman" w:hAnsi="Times New Roman" w:eastAsia="Times New Roman" w:cs="Times New Roman"/>
          <w:color w:val="000000" w:themeColor="text1"/>
          <w:sz w:val="24"/>
          <w:szCs w:val="24"/>
        </w:rPr>
        <w:t>2003;</w:t>
      </w:r>
      <w:r w:rsidRPr="52B84168" w:rsidR="266507A8">
        <w:rPr>
          <w:rFonts w:ascii="Times New Roman" w:hAnsi="Times New Roman" w:eastAsia="Times New Roman" w:cs="Times New Roman"/>
          <w:color w:val="000000" w:themeColor="text1"/>
          <w:sz w:val="24"/>
          <w:szCs w:val="24"/>
        </w:rPr>
        <w:t xml:space="preserve">18, </w:t>
      </w:r>
      <w:proofErr w:type="spellStart"/>
      <w:r w:rsidRPr="52B84168" w:rsidR="266507A8">
        <w:rPr>
          <w:rFonts w:ascii="Times New Roman" w:hAnsi="Times New Roman" w:eastAsia="Times New Roman" w:cs="Times New Roman"/>
          <w:color w:val="000000" w:themeColor="text1"/>
          <w:sz w:val="24"/>
          <w:szCs w:val="24"/>
        </w:rPr>
        <w:t>p.</w:t>
      </w:r>
      <w:r w:rsidRPr="52B84168" w:rsidR="310CAD16">
        <w:rPr>
          <w:rFonts w:ascii="Times New Roman" w:hAnsi="Times New Roman" w:eastAsia="Times New Roman" w:cs="Times New Roman"/>
          <w:color w:val="000000" w:themeColor="text1"/>
          <w:sz w:val="24"/>
          <w:szCs w:val="24"/>
        </w:rPr>
        <w:t>163</w:t>
      </w:r>
      <w:proofErr w:type="spellEnd"/>
      <w:r w:rsidRPr="52B84168" w:rsidR="310CAD16">
        <w:rPr>
          <w:rFonts w:ascii="Times New Roman" w:hAnsi="Times New Roman" w:eastAsia="Times New Roman" w:cs="Times New Roman"/>
          <w:color w:val="000000" w:themeColor="text1"/>
          <w:sz w:val="24"/>
          <w:szCs w:val="24"/>
        </w:rPr>
        <w:t>-</w:t>
      </w:r>
      <w:r w:rsidRPr="52B84168" w:rsidR="5816C3C7">
        <w:rPr>
          <w:rFonts w:ascii="Times New Roman" w:hAnsi="Times New Roman" w:eastAsia="Times New Roman" w:cs="Times New Roman"/>
          <w:color w:val="000000" w:themeColor="text1"/>
          <w:sz w:val="24"/>
          <w:szCs w:val="24"/>
        </w:rPr>
        <w:t>175) found</w:t>
      </w:r>
      <w:r w:rsidRPr="52B84168">
        <w:rPr>
          <w:rFonts w:ascii="Times New Roman" w:hAnsi="Times New Roman" w:eastAsia="Times New Roman" w:cs="Times New Roman"/>
          <w:color w:val="000000" w:themeColor="text1"/>
          <w:sz w:val="24"/>
          <w:szCs w:val="24"/>
        </w:rPr>
        <w:t xml:space="preserve"> </w:t>
      </w:r>
      <w:r w:rsidRPr="52B84168" w:rsidR="7C69F5FB">
        <w:rPr>
          <w:rFonts w:ascii="Times New Roman" w:hAnsi="Times New Roman" w:eastAsia="Times New Roman" w:cs="Times New Roman"/>
          <w:color w:val="000000" w:themeColor="text1"/>
          <w:sz w:val="24"/>
          <w:szCs w:val="24"/>
        </w:rPr>
        <w:t>that;</w:t>
      </w:r>
      <w:r w:rsidRPr="52B84168" w:rsidR="31ACCE68">
        <w:rPr>
          <w:rFonts w:ascii="Times New Roman" w:hAnsi="Times New Roman" w:eastAsia="Times New Roman" w:cs="Times New Roman"/>
          <w:color w:val="000000" w:themeColor="text1"/>
          <w:sz w:val="24"/>
          <w:szCs w:val="24"/>
        </w:rPr>
        <w:t xml:space="preserve"> </w:t>
      </w:r>
      <w:r w:rsidRPr="52B84168" w:rsidR="7C69F5FB">
        <w:rPr>
          <w:rFonts w:ascii="Times New Roman" w:hAnsi="Times New Roman" w:eastAsia="Times New Roman" w:cs="Times New Roman"/>
          <w:color w:val="000000" w:themeColor="text1"/>
          <w:sz w:val="24"/>
          <w:szCs w:val="24"/>
        </w:rPr>
        <w:t>'There</w:t>
      </w:r>
      <w:r w:rsidRPr="52B84168">
        <w:rPr>
          <w:rFonts w:ascii="Times New Roman" w:hAnsi="Times New Roman" w:eastAsia="Times New Roman" w:cs="Times New Roman"/>
          <w:color w:val="000000" w:themeColor="text1"/>
          <w:sz w:val="24"/>
          <w:szCs w:val="24"/>
        </w:rPr>
        <w:t xml:space="preserve"> were barriers for individuals with autism when applying for a job</w:t>
      </w:r>
      <w:r w:rsidRPr="52B84168" w:rsidR="0380581A">
        <w:rPr>
          <w:rFonts w:ascii="Times New Roman" w:hAnsi="Times New Roman" w:eastAsia="Times New Roman" w:cs="Times New Roman"/>
          <w:color w:val="000000" w:themeColor="text1"/>
          <w:sz w:val="24"/>
          <w:szCs w:val="24"/>
        </w:rPr>
        <w:t xml:space="preserve"> as most seem to struggle through the interview </w:t>
      </w:r>
      <w:r w:rsidRPr="52B84168" w:rsidR="1C74BAA7">
        <w:rPr>
          <w:rFonts w:ascii="Times New Roman" w:hAnsi="Times New Roman" w:eastAsia="Times New Roman" w:cs="Times New Roman"/>
          <w:color w:val="000000" w:themeColor="text1"/>
          <w:sz w:val="24"/>
          <w:szCs w:val="24"/>
        </w:rPr>
        <w:t>process; ’even</w:t>
      </w:r>
      <w:r w:rsidRPr="52B84168" w:rsidR="104A569B">
        <w:rPr>
          <w:rFonts w:ascii="Times New Roman" w:hAnsi="Times New Roman" w:eastAsia="Times New Roman" w:cs="Times New Roman"/>
          <w:color w:val="000000" w:themeColor="text1"/>
          <w:sz w:val="24"/>
          <w:szCs w:val="24"/>
        </w:rPr>
        <w:t xml:space="preserve"> if the </w:t>
      </w:r>
      <w:r w:rsidRPr="52B84168" w:rsidR="5929D9CF">
        <w:rPr>
          <w:rFonts w:ascii="Times New Roman" w:hAnsi="Times New Roman" w:eastAsia="Times New Roman" w:cs="Times New Roman"/>
          <w:color w:val="000000" w:themeColor="text1"/>
          <w:sz w:val="24"/>
          <w:szCs w:val="24"/>
        </w:rPr>
        <w:t>candidate</w:t>
      </w:r>
      <w:r w:rsidRPr="52B84168" w:rsidR="104A569B">
        <w:rPr>
          <w:rFonts w:ascii="Times New Roman" w:hAnsi="Times New Roman" w:eastAsia="Times New Roman" w:cs="Times New Roman"/>
          <w:color w:val="000000" w:themeColor="text1"/>
          <w:sz w:val="24"/>
          <w:szCs w:val="24"/>
        </w:rPr>
        <w:t xml:space="preserve"> was </w:t>
      </w:r>
      <w:r w:rsidRPr="52B84168" w:rsidR="4AA68AAE">
        <w:rPr>
          <w:rFonts w:ascii="Times New Roman" w:hAnsi="Times New Roman" w:eastAsia="Times New Roman" w:cs="Times New Roman"/>
          <w:color w:val="000000" w:themeColor="text1"/>
          <w:sz w:val="24"/>
          <w:szCs w:val="24"/>
        </w:rPr>
        <w:t>successful</w:t>
      </w:r>
      <w:r w:rsidRPr="52B84168" w:rsidR="104A569B">
        <w:rPr>
          <w:rFonts w:ascii="Times New Roman" w:hAnsi="Times New Roman" w:eastAsia="Times New Roman" w:cs="Times New Roman"/>
          <w:color w:val="000000" w:themeColor="text1"/>
          <w:sz w:val="24"/>
          <w:szCs w:val="24"/>
        </w:rPr>
        <w:t xml:space="preserve"> with the </w:t>
      </w:r>
      <w:r w:rsidRPr="52B84168" w:rsidR="1CFDFBF8">
        <w:rPr>
          <w:rFonts w:ascii="Times New Roman" w:hAnsi="Times New Roman" w:eastAsia="Times New Roman" w:cs="Times New Roman"/>
          <w:color w:val="000000" w:themeColor="text1"/>
          <w:sz w:val="24"/>
          <w:szCs w:val="24"/>
        </w:rPr>
        <w:t>job</w:t>
      </w:r>
      <w:r w:rsidRPr="52B84168" w:rsidR="56D6EA83">
        <w:rPr>
          <w:rFonts w:ascii="Times New Roman" w:hAnsi="Times New Roman" w:eastAsia="Times New Roman" w:cs="Times New Roman"/>
          <w:color w:val="000000" w:themeColor="text1"/>
          <w:sz w:val="24"/>
          <w:szCs w:val="24"/>
        </w:rPr>
        <w:t>;’</w:t>
      </w:r>
      <w:r w:rsidRPr="52B84168" w:rsidR="104A569B">
        <w:rPr>
          <w:rFonts w:ascii="Times New Roman" w:hAnsi="Times New Roman" w:eastAsia="Times New Roman" w:cs="Times New Roman"/>
          <w:color w:val="000000" w:themeColor="text1"/>
          <w:sz w:val="24"/>
          <w:szCs w:val="24"/>
        </w:rPr>
        <w:t xml:space="preserve"> they may come across </w:t>
      </w:r>
      <w:r w:rsidRPr="52B84168" w:rsidR="104A569B">
        <w:rPr>
          <w:rFonts w:ascii="Times New Roman" w:hAnsi="Times New Roman" w:eastAsia="Times New Roman" w:cs="Times New Roman"/>
          <w:color w:val="000000" w:themeColor="text1"/>
          <w:sz w:val="24"/>
          <w:szCs w:val="24"/>
        </w:rPr>
        <w:lastRenderedPageBreak/>
        <w:t xml:space="preserve">communication struggles and struggles with the job routine and </w:t>
      </w:r>
      <w:r w:rsidRPr="52B84168" w:rsidR="19DEBC04">
        <w:rPr>
          <w:rFonts w:ascii="Times New Roman" w:hAnsi="Times New Roman" w:eastAsia="Times New Roman" w:cs="Times New Roman"/>
          <w:color w:val="000000" w:themeColor="text1"/>
          <w:sz w:val="24"/>
          <w:szCs w:val="24"/>
        </w:rPr>
        <w:t>phone</w:t>
      </w:r>
      <w:r w:rsidRPr="52B84168" w:rsidR="104A569B">
        <w:rPr>
          <w:rFonts w:ascii="Times New Roman" w:hAnsi="Times New Roman" w:eastAsia="Times New Roman" w:cs="Times New Roman"/>
          <w:color w:val="000000" w:themeColor="text1"/>
          <w:sz w:val="24"/>
          <w:szCs w:val="24"/>
        </w:rPr>
        <w:t xml:space="preserve"> contact</w:t>
      </w:r>
      <w:r w:rsidRPr="52B84168" w:rsidR="182FA93E">
        <w:rPr>
          <w:rFonts w:ascii="Times New Roman" w:hAnsi="Times New Roman" w:eastAsia="Times New Roman" w:cs="Times New Roman"/>
          <w:color w:val="000000" w:themeColor="text1"/>
          <w:sz w:val="24"/>
          <w:szCs w:val="24"/>
        </w:rPr>
        <w:t xml:space="preserve"> during the interview and planning </w:t>
      </w:r>
      <w:r w:rsidRPr="52B84168" w:rsidR="5A45C687">
        <w:rPr>
          <w:rFonts w:ascii="Times New Roman" w:hAnsi="Times New Roman" w:eastAsia="Times New Roman" w:cs="Times New Roman"/>
          <w:color w:val="000000" w:themeColor="text1"/>
          <w:sz w:val="24"/>
          <w:szCs w:val="24"/>
        </w:rPr>
        <w:t>stages</w:t>
      </w:r>
      <w:r w:rsidRPr="52B84168" w:rsidR="182FA93E">
        <w:rPr>
          <w:rFonts w:ascii="Times New Roman" w:hAnsi="Times New Roman" w:eastAsia="Times New Roman" w:cs="Times New Roman"/>
          <w:color w:val="000000" w:themeColor="text1"/>
          <w:sz w:val="24"/>
          <w:szCs w:val="24"/>
        </w:rPr>
        <w:t>.</w:t>
      </w:r>
      <w:r w:rsidRPr="52B84168" w:rsidR="31DA9402">
        <w:rPr>
          <w:rFonts w:ascii="Times New Roman" w:hAnsi="Times New Roman" w:eastAsia="Times New Roman" w:cs="Times New Roman"/>
          <w:color w:val="000000" w:themeColor="text1"/>
          <w:sz w:val="24"/>
          <w:szCs w:val="24"/>
        </w:rPr>
        <w:t xml:space="preserve"> </w:t>
      </w:r>
      <w:r w:rsidRPr="52B84168" w:rsidR="0FCDDFB8">
        <w:rPr>
          <w:rFonts w:ascii="Times New Roman" w:hAnsi="Times New Roman" w:eastAsia="Times New Roman" w:cs="Times New Roman"/>
          <w:color w:val="000000" w:themeColor="text1"/>
          <w:sz w:val="24"/>
          <w:szCs w:val="24"/>
        </w:rPr>
        <w:t>J</w:t>
      </w:r>
      <w:r w:rsidRPr="52B84168" w:rsidR="31DA9402">
        <w:rPr>
          <w:rFonts w:ascii="Times New Roman" w:hAnsi="Times New Roman" w:eastAsia="Times New Roman" w:cs="Times New Roman"/>
          <w:color w:val="000000" w:themeColor="text1"/>
          <w:sz w:val="24"/>
          <w:szCs w:val="24"/>
        </w:rPr>
        <w:t>ohnston and Joshi (</w:t>
      </w:r>
      <w:r w:rsidRPr="52B84168" w:rsidR="43A65335">
        <w:rPr>
          <w:rFonts w:ascii="Times New Roman" w:hAnsi="Times New Roman" w:eastAsia="Times New Roman" w:cs="Times New Roman"/>
          <w:color w:val="000000" w:themeColor="text1"/>
          <w:sz w:val="24"/>
          <w:szCs w:val="24"/>
        </w:rPr>
        <w:t>2016, p 430-449</w:t>
      </w:r>
      <w:r w:rsidRPr="52B84168" w:rsidR="0F6F699F">
        <w:rPr>
          <w:rFonts w:ascii="Times New Roman" w:hAnsi="Times New Roman" w:eastAsia="Times New Roman" w:cs="Times New Roman"/>
          <w:color w:val="000000" w:themeColor="text1"/>
          <w:sz w:val="24"/>
          <w:szCs w:val="24"/>
        </w:rPr>
        <w:t xml:space="preserve">), </w:t>
      </w:r>
      <w:proofErr w:type="gramStart"/>
      <w:r w:rsidRPr="52B84168" w:rsidR="0F6F699F">
        <w:rPr>
          <w:rFonts w:ascii="Times New Roman" w:hAnsi="Times New Roman" w:eastAsia="Times New Roman" w:cs="Times New Roman"/>
          <w:color w:val="000000" w:themeColor="text1"/>
          <w:sz w:val="24"/>
          <w:szCs w:val="24"/>
        </w:rPr>
        <w:t>proposed;</w:t>
      </w:r>
      <w:proofErr w:type="gramEnd"/>
    </w:p>
    <w:p w:rsidRPr="00C21B51" w:rsidR="0072797A" w:rsidP="00F41539" w:rsidRDefault="0F6F699F" w14:paraId="21EC0DC5" w14:textId="14151A4B">
      <w:pPr>
        <w:spacing w:after="0" w:line="240" w:lineRule="auto"/>
        <w:ind w:left="567" w:right="567"/>
        <w:jc w:val="both"/>
        <w:textAlignment w:val="baseline"/>
        <w:rPr>
          <w:rFonts w:ascii="Times New Roman" w:hAnsi="Times New Roman" w:eastAsia="Times New Roman" w:cs="Times New Roman"/>
          <w:color w:val="000000" w:themeColor="text1"/>
          <w:sz w:val="24"/>
          <w:szCs w:val="24"/>
        </w:rPr>
      </w:pPr>
      <w:r w:rsidRPr="52B84168">
        <w:rPr>
          <w:rFonts w:ascii="Times New Roman" w:hAnsi="Times New Roman" w:eastAsia="Times New Roman" w:cs="Times New Roman"/>
          <w:color w:val="000000" w:themeColor="text1"/>
          <w:sz w:val="24"/>
          <w:szCs w:val="24"/>
        </w:rPr>
        <w:t xml:space="preserve">‘That people don’t really know why individuals with disabilities and </w:t>
      </w:r>
      <w:proofErr w:type="spellStart"/>
      <w:r w:rsidRPr="52B84168">
        <w:rPr>
          <w:rFonts w:ascii="Times New Roman" w:hAnsi="Times New Roman" w:eastAsia="Times New Roman" w:cs="Times New Roman"/>
          <w:color w:val="000000" w:themeColor="text1"/>
          <w:sz w:val="24"/>
          <w:szCs w:val="24"/>
        </w:rPr>
        <w:t>ASD</w:t>
      </w:r>
      <w:proofErr w:type="spellEnd"/>
      <w:r w:rsidRPr="52B84168">
        <w:rPr>
          <w:rFonts w:ascii="Times New Roman" w:hAnsi="Times New Roman" w:eastAsia="Times New Roman" w:cs="Times New Roman"/>
          <w:color w:val="000000" w:themeColor="text1"/>
          <w:sz w:val="24"/>
          <w:szCs w:val="24"/>
        </w:rPr>
        <w:t xml:space="preserve"> </w:t>
      </w:r>
      <w:r w:rsidRPr="52B84168" w:rsidR="27BBBC0C">
        <w:rPr>
          <w:rFonts w:ascii="Times New Roman" w:hAnsi="Times New Roman" w:eastAsia="Times New Roman" w:cs="Times New Roman"/>
          <w:color w:val="000000" w:themeColor="text1"/>
          <w:sz w:val="24"/>
          <w:szCs w:val="24"/>
        </w:rPr>
        <w:t>a high percentage of employment don’t have</w:t>
      </w:r>
      <w:r w:rsidRPr="52B84168">
        <w:rPr>
          <w:rFonts w:ascii="Times New Roman" w:hAnsi="Times New Roman" w:eastAsia="Times New Roman" w:cs="Times New Roman"/>
          <w:color w:val="000000" w:themeColor="text1"/>
          <w:sz w:val="24"/>
          <w:szCs w:val="24"/>
        </w:rPr>
        <w:t xml:space="preserve">;’ it could be because of </w:t>
      </w:r>
      <w:r w:rsidRPr="52B84168" w:rsidR="3897053A">
        <w:rPr>
          <w:rFonts w:ascii="Times New Roman" w:hAnsi="Times New Roman" w:eastAsia="Times New Roman" w:cs="Times New Roman"/>
          <w:color w:val="000000" w:themeColor="text1"/>
          <w:sz w:val="24"/>
          <w:szCs w:val="24"/>
        </w:rPr>
        <w:t>Envi omental</w:t>
      </w:r>
      <w:r w:rsidRPr="52B84168">
        <w:rPr>
          <w:rFonts w:ascii="Times New Roman" w:hAnsi="Times New Roman" w:eastAsia="Times New Roman" w:cs="Times New Roman"/>
          <w:color w:val="000000" w:themeColor="text1"/>
          <w:sz w:val="24"/>
          <w:szCs w:val="24"/>
        </w:rPr>
        <w:t xml:space="preserve"> factors </w:t>
      </w:r>
      <w:r w:rsidRPr="52B84168" w:rsidR="24327279">
        <w:rPr>
          <w:rFonts w:ascii="Times New Roman" w:hAnsi="Times New Roman" w:eastAsia="Times New Roman" w:cs="Times New Roman"/>
          <w:color w:val="000000" w:themeColor="text1"/>
          <w:sz w:val="24"/>
          <w:szCs w:val="24"/>
        </w:rPr>
        <w:t xml:space="preserve">and the individual's </w:t>
      </w:r>
      <w:r w:rsidRPr="52B84168" w:rsidR="1634761C">
        <w:rPr>
          <w:rFonts w:ascii="Times New Roman" w:hAnsi="Times New Roman" w:eastAsia="Times New Roman" w:cs="Times New Roman"/>
          <w:color w:val="000000" w:themeColor="text1"/>
          <w:sz w:val="24"/>
          <w:szCs w:val="24"/>
        </w:rPr>
        <w:t>needs</w:t>
      </w:r>
      <w:r w:rsidRPr="52B84168" w:rsidR="24327279">
        <w:rPr>
          <w:rFonts w:ascii="Times New Roman" w:hAnsi="Times New Roman" w:eastAsia="Times New Roman" w:cs="Times New Roman"/>
          <w:color w:val="000000" w:themeColor="text1"/>
          <w:sz w:val="24"/>
          <w:szCs w:val="24"/>
        </w:rPr>
        <w:t>.</w:t>
      </w:r>
      <w:r w:rsidRPr="52B84168" w:rsidR="52B79908">
        <w:rPr>
          <w:rFonts w:ascii="Times New Roman" w:hAnsi="Times New Roman" w:eastAsia="Times New Roman" w:cs="Times New Roman"/>
          <w:color w:val="000000" w:themeColor="text1"/>
          <w:sz w:val="24"/>
          <w:szCs w:val="24"/>
        </w:rPr>
        <w:t xml:space="preserve">’ </w:t>
      </w:r>
      <w:r w:rsidRPr="52B84168" w:rsidR="0E6C1332">
        <w:rPr>
          <w:rFonts w:ascii="Times New Roman" w:hAnsi="Times New Roman" w:eastAsia="Times New Roman" w:cs="Times New Roman"/>
          <w:color w:val="000000" w:themeColor="text1"/>
          <w:sz w:val="24"/>
          <w:szCs w:val="24"/>
        </w:rPr>
        <w:t>The World Health Organisation (2022, para 14.), proposed that;</w:t>
      </w:r>
      <w:r w:rsidR="00F41539">
        <w:rPr>
          <w:rFonts w:ascii="Times New Roman" w:hAnsi="Times New Roman" w:eastAsia="Times New Roman" w:cs="Times New Roman"/>
          <w:color w:val="000000" w:themeColor="text1"/>
          <w:sz w:val="24"/>
          <w:szCs w:val="24"/>
        </w:rPr>
        <w:t xml:space="preserve"> </w:t>
      </w:r>
      <w:r w:rsidRPr="52B84168" w:rsidR="0E6C1332">
        <w:rPr>
          <w:rFonts w:ascii="Times New Roman" w:hAnsi="Times New Roman" w:eastAsia="Times New Roman" w:cs="Times New Roman"/>
          <w:color w:val="000000" w:themeColor="text1"/>
          <w:sz w:val="24"/>
          <w:szCs w:val="24"/>
        </w:rPr>
        <w:t>‘A lot of employers won't take on individuals with Complex needs or individuals that show a history of being an addict;’ ‘or if they have autism or ADHD as they are worried that the individual could have a violent out-break;’ ‘they feel that the individual's behaviour could be a risk as they have labelled them as having a behaviour problem because of their condition or disability’</w:t>
      </w:r>
      <w:r w:rsidRPr="52B84168" w:rsidR="07A53EBF">
        <w:rPr>
          <w:rFonts w:ascii="Times New Roman" w:hAnsi="Times New Roman" w:eastAsia="Times New Roman" w:cs="Times New Roman"/>
          <w:color w:val="000000" w:themeColor="text1"/>
          <w:sz w:val="24"/>
          <w:szCs w:val="24"/>
        </w:rPr>
        <w:t>.</w:t>
      </w:r>
    </w:p>
    <w:p w:rsidR="00F41539" w:rsidP="52B84168" w:rsidRDefault="00F41539" w14:paraId="41660C0C" w14:textId="77777777">
      <w:pPr>
        <w:spacing w:after="0" w:line="360" w:lineRule="auto"/>
        <w:textAlignment w:val="baseline"/>
        <w:rPr>
          <w:rFonts w:ascii="Times New Roman" w:hAnsi="Times New Roman" w:eastAsia="Times New Roman" w:cs="Times New Roman"/>
        </w:rPr>
      </w:pPr>
    </w:p>
    <w:p w:rsidRPr="00C21B51" w:rsidR="0072797A" w:rsidP="52B84168" w:rsidRDefault="3269C351" w14:paraId="5877DB6A" w14:textId="089E711D">
      <w:pPr>
        <w:spacing w:after="0" w:line="360" w:lineRule="auto"/>
        <w:textAlignment w:val="baseline"/>
        <w:rPr>
          <w:rFonts w:ascii="Times New Roman" w:hAnsi="Times New Roman" w:eastAsia="Times New Roman" w:cs="Times New Roman"/>
          <w:color w:val="000000" w:themeColor="text1"/>
          <w:sz w:val="24"/>
          <w:szCs w:val="24"/>
        </w:rPr>
      </w:pPr>
      <w:proofErr w:type="spellStart"/>
      <w:r w:rsidRPr="52B84168">
        <w:rPr>
          <w:rFonts w:ascii="Times New Roman" w:hAnsi="Times New Roman" w:eastAsia="Times New Roman" w:cs="Times New Roman"/>
        </w:rPr>
        <w:t>S</w:t>
      </w:r>
      <w:r w:rsidRPr="52B84168">
        <w:rPr>
          <w:rFonts w:ascii="Times New Roman" w:hAnsi="Times New Roman" w:eastAsia="Times New Roman" w:cs="Times New Roman"/>
          <w:color w:val="000000" w:themeColor="text1"/>
          <w:sz w:val="24"/>
          <w:szCs w:val="24"/>
        </w:rPr>
        <w:t>totzer</w:t>
      </w:r>
      <w:proofErr w:type="spellEnd"/>
      <w:r w:rsidRPr="52B84168">
        <w:rPr>
          <w:rFonts w:ascii="Times New Roman" w:hAnsi="Times New Roman" w:eastAsia="Times New Roman" w:cs="Times New Roman"/>
          <w:color w:val="000000" w:themeColor="text1"/>
          <w:sz w:val="24"/>
          <w:szCs w:val="24"/>
        </w:rPr>
        <w:t xml:space="preserve">, </w:t>
      </w:r>
      <w:hyperlink r:id="rId6">
        <w:proofErr w:type="spellStart"/>
        <w:r w:rsidRPr="52B84168">
          <w:rPr>
            <w:rStyle w:val="Hyperlink"/>
            <w:rFonts w:ascii="Times New Roman" w:hAnsi="Times New Roman" w:eastAsia="Times New Roman" w:cs="Times New Roman"/>
            <w:color w:val="000000" w:themeColor="text1"/>
            <w:sz w:val="24"/>
            <w:szCs w:val="24"/>
            <w:u w:val="none"/>
          </w:rPr>
          <w:t>Silverschanz</w:t>
        </w:r>
        <w:proofErr w:type="spellEnd"/>
        <w:r w:rsidRPr="52B84168" w:rsidR="62EDC2E9">
          <w:rPr>
            <w:rStyle w:val="Hyperlink"/>
            <w:rFonts w:ascii="Times New Roman" w:hAnsi="Times New Roman" w:eastAsia="Times New Roman" w:cs="Times New Roman"/>
            <w:color w:val="000000" w:themeColor="text1"/>
            <w:sz w:val="24"/>
            <w:szCs w:val="24"/>
            <w:u w:val="none"/>
          </w:rPr>
          <w:t>,</w:t>
        </w:r>
      </w:hyperlink>
      <w:r w:rsidRPr="52B84168" w:rsidR="62EDC2E9">
        <w:rPr>
          <w:rFonts w:ascii="Times New Roman" w:hAnsi="Times New Roman" w:eastAsia="Times New Roman" w:cs="Times New Roman"/>
          <w:color w:val="000000" w:themeColor="text1"/>
          <w:sz w:val="24"/>
          <w:szCs w:val="24"/>
        </w:rPr>
        <w:t xml:space="preserve"> Perry </w:t>
      </w:r>
      <w:r w:rsidRPr="52B84168">
        <w:rPr>
          <w:rFonts w:ascii="Times New Roman" w:hAnsi="Times New Roman" w:eastAsia="Times New Roman" w:cs="Times New Roman"/>
          <w:color w:val="000000" w:themeColor="text1"/>
          <w:sz w:val="24"/>
          <w:szCs w:val="24"/>
        </w:rPr>
        <w:t xml:space="preserve">and </w:t>
      </w:r>
      <w:r w:rsidRPr="52B84168" w:rsidR="54C877FA">
        <w:rPr>
          <w:rFonts w:ascii="Times New Roman" w:hAnsi="Times New Roman" w:eastAsia="Times New Roman" w:cs="Times New Roman"/>
          <w:color w:val="000000" w:themeColor="text1"/>
          <w:sz w:val="24"/>
          <w:szCs w:val="24"/>
        </w:rPr>
        <w:t xml:space="preserve">Wilson (2011, </w:t>
      </w:r>
      <w:proofErr w:type="spellStart"/>
      <w:r w:rsidRPr="52B84168" w:rsidR="54C877FA">
        <w:rPr>
          <w:rFonts w:ascii="Times New Roman" w:hAnsi="Times New Roman" w:eastAsia="Times New Roman" w:cs="Times New Roman"/>
          <w:color w:val="000000" w:themeColor="text1"/>
          <w:sz w:val="24"/>
          <w:szCs w:val="24"/>
        </w:rPr>
        <w:t>p.</w:t>
      </w:r>
      <w:r w:rsidRPr="52B84168" w:rsidR="577EAD97">
        <w:rPr>
          <w:rFonts w:ascii="Times New Roman" w:hAnsi="Times New Roman" w:eastAsia="Times New Roman" w:cs="Times New Roman"/>
          <w:color w:val="000000" w:themeColor="text1"/>
          <w:sz w:val="24"/>
          <w:szCs w:val="24"/>
        </w:rPr>
        <w:t>63</w:t>
      </w:r>
      <w:proofErr w:type="spellEnd"/>
      <w:r w:rsidRPr="52B84168" w:rsidR="577EAD97">
        <w:rPr>
          <w:rFonts w:ascii="Times New Roman" w:hAnsi="Times New Roman" w:eastAsia="Times New Roman" w:cs="Times New Roman"/>
          <w:color w:val="000000" w:themeColor="text1"/>
          <w:sz w:val="24"/>
          <w:szCs w:val="24"/>
        </w:rPr>
        <w:t>-77) State</w:t>
      </w:r>
      <w:r w:rsidRPr="52B84168" w:rsidR="04F967C7">
        <w:rPr>
          <w:rFonts w:ascii="Times New Roman" w:hAnsi="Times New Roman" w:eastAsia="Times New Roman" w:cs="Times New Roman"/>
          <w:color w:val="000000" w:themeColor="text1"/>
          <w:sz w:val="24"/>
          <w:szCs w:val="24"/>
        </w:rPr>
        <w:t xml:space="preserve"> </w:t>
      </w:r>
      <w:proofErr w:type="gramStart"/>
      <w:r w:rsidRPr="52B84168" w:rsidR="04F967C7">
        <w:rPr>
          <w:rFonts w:ascii="Times New Roman" w:hAnsi="Times New Roman" w:eastAsia="Times New Roman" w:cs="Times New Roman"/>
          <w:color w:val="000000" w:themeColor="text1"/>
          <w:sz w:val="24"/>
          <w:szCs w:val="24"/>
        </w:rPr>
        <w:t>that;</w:t>
      </w:r>
      <w:proofErr w:type="gramEnd"/>
    </w:p>
    <w:p w:rsidRPr="00C21B51" w:rsidR="0072797A" w:rsidP="00F41539" w:rsidRDefault="341AEA93" w14:paraId="18AA84E7" w14:textId="4502B14F">
      <w:pPr>
        <w:spacing w:after="0" w:line="240" w:lineRule="auto"/>
        <w:ind w:left="567" w:right="567"/>
        <w:jc w:val="both"/>
        <w:textAlignment w:val="baseline"/>
        <w:rPr>
          <w:rFonts w:ascii="Times New Roman" w:hAnsi="Times New Roman" w:eastAsia="Times New Roman" w:cs="Times New Roman"/>
          <w:color w:val="000000" w:themeColor="text1"/>
          <w:sz w:val="24"/>
          <w:szCs w:val="24"/>
        </w:rPr>
      </w:pPr>
      <w:r w:rsidRPr="52B84168">
        <w:rPr>
          <w:rFonts w:ascii="Times New Roman" w:hAnsi="Times New Roman" w:eastAsia="Times New Roman" w:cs="Times New Roman"/>
          <w:color w:val="000000" w:themeColor="text1"/>
          <w:sz w:val="24"/>
          <w:szCs w:val="24"/>
        </w:rPr>
        <w:t>‘</w:t>
      </w:r>
      <w:r w:rsidRPr="52B84168" w:rsidR="04F967C7">
        <w:rPr>
          <w:rFonts w:ascii="Times New Roman" w:hAnsi="Times New Roman" w:eastAsia="Times New Roman" w:cs="Times New Roman"/>
          <w:color w:val="000000" w:themeColor="text1"/>
          <w:sz w:val="24"/>
          <w:szCs w:val="24"/>
        </w:rPr>
        <w:t xml:space="preserve">Transgender individuals and others that hold a different gender identity also experience discrimination and </w:t>
      </w:r>
      <w:r w:rsidRPr="52B84168" w:rsidR="19BBE520">
        <w:rPr>
          <w:rFonts w:ascii="Times New Roman" w:hAnsi="Times New Roman" w:eastAsia="Times New Roman" w:cs="Times New Roman"/>
          <w:color w:val="000000" w:themeColor="text1"/>
          <w:sz w:val="24"/>
          <w:szCs w:val="24"/>
        </w:rPr>
        <w:t>unwanted negative attitude from others</w:t>
      </w:r>
      <w:r w:rsidRPr="52B84168" w:rsidR="5C3EC617">
        <w:rPr>
          <w:rFonts w:ascii="Times New Roman" w:hAnsi="Times New Roman" w:eastAsia="Times New Roman" w:cs="Times New Roman"/>
          <w:color w:val="000000" w:themeColor="text1"/>
          <w:sz w:val="24"/>
          <w:szCs w:val="24"/>
        </w:rPr>
        <w:t>;’</w:t>
      </w:r>
      <w:r w:rsidRPr="52B84168" w:rsidR="19BBE520">
        <w:rPr>
          <w:rFonts w:ascii="Times New Roman" w:hAnsi="Times New Roman" w:eastAsia="Times New Roman" w:cs="Times New Roman"/>
          <w:color w:val="000000" w:themeColor="text1"/>
          <w:sz w:val="24"/>
          <w:szCs w:val="24"/>
        </w:rPr>
        <w:t xml:space="preserve"> </w:t>
      </w:r>
      <w:r w:rsidRPr="52B84168" w:rsidR="28F357A5">
        <w:rPr>
          <w:rFonts w:ascii="Times New Roman" w:hAnsi="Times New Roman" w:eastAsia="Times New Roman" w:cs="Times New Roman"/>
          <w:color w:val="000000" w:themeColor="text1"/>
          <w:sz w:val="24"/>
          <w:szCs w:val="24"/>
        </w:rPr>
        <w:t>‘</w:t>
      </w:r>
      <w:r w:rsidRPr="52B84168" w:rsidR="19BBE520">
        <w:rPr>
          <w:rFonts w:ascii="Times New Roman" w:hAnsi="Times New Roman" w:eastAsia="Times New Roman" w:cs="Times New Roman"/>
          <w:color w:val="000000" w:themeColor="text1"/>
          <w:sz w:val="24"/>
          <w:szCs w:val="24"/>
        </w:rPr>
        <w:t>so this makes them uncomfortable to access services</w:t>
      </w:r>
      <w:r w:rsidRPr="52B84168" w:rsidR="0D8AF8EA">
        <w:rPr>
          <w:rFonts w:ascii="Times New Roman" w:hAnsi="Times New Roman" w:eastAsia="Times New Roman" w:cs="Times New Roman"/>
          <w:color w:val="000000" w:themeColor="text1"/>
          <w:sz w:val="24"/>
          <w:szCs w:val="24"/>
        </w:rPr>
        <w:t>;</w:t>
      </w:r>
      <w:r w:rsidRPr="52B84168" w:rsidR="7427EC54">
        <w:rPr>
          <w:rFonts w:ascii="Times New Roman" w:hAnsi="Times New Roman" w:eastAsia="Times New Roman" w:cs="Times New Roman"/>
          <w:color w:val="000000" w:themeColor="text1"/>
          <w:sz w:val="24"/>
          <w:szCs w:val="24"/>
        </w:rPr>
        <w:t>’</w:t>
      </w:r>
      <w:r w:rsidRPr="52B84168" w:rsidR="19387D54">
        <w:rPr>
          <w:rFonts w:ascii="Times New Roman" w:hAnsi="Times New Roman" w:eastAsia="Times New Roman" w:cs="Times New Roman"/>
          <w:color w:val="000000" w:themeColor="text1"/>
          <w:sz w:val="24"/>
          <w:szCs w:val="24"/>
        </w:rPr>
        <w:t xml:space="preserve"> </w:t>
      </w:r>
      <w:r w:rsidRPr="52B84168" w:rsidR="5C7CB151">
        <w:rPr>
          <w:rFonts w:ascii="Times New Roman" w:hAnsi="Times New Roman" w:eastAsia="Times New Roman" w:cs="Times New Roman"/>
          <w:color w:val="000000" w:themeColor="text1"/>
          <w:sz w:val="24"/>
          <w:szCs w:val="24"/>
        </w:rPr>
        <w:t>‘</w:t>
      </w:r>
      <w:r w:rsidRPr="52B84168" w:rsidR="6B0EC228">
        <w:rPr>
          <w:rFonts w:ascii="Times New Roman" w:hAnsi="Times New Roman" w:eastAsia="Times New Roman" w:cs="Times New Roman"/>
          <w:color w:val="000000" w:themeColor="text1"/>
          <w:sz w:val="24"/>
          <w:szCs w:val="24"/>
        </w:rPr>
        <w:t>t</w:t>
      </w:r>
      <w:r w:rsidRPr="52B84168" w:rsidR="19387D54">
        <w:rPr>
          <w:rFonts w:ascii="Times New Roman" w:hAnsi="Times New Roman" w:eastAsia="Times New Roman" w:cs="Times New Roman"/>
          <w:color w:val="000000" w:themeColor="text1"/>
          <w:sz w:val="24"/>
          <w:szCs w:val="24"/>
        </w:rPr>
        <w:t xml:space="preserve">hey often get ignored and not taken </w:t>
      </w:r>
      <w:r w:rsidRPr="52B84168" w:rsidR="162835F9">
        <w:rPr>
          <w:rFonts w:ascii="Times New Roman" w:hAnsi="Times New Roman" w:eastAsia="Times New Roman" w:cs="Times New Roman"/>
          <w:color w:val="000000" w:themeColor="text1"/>
          <w:sz w:val="24"/>
          <w:szCs w:val="24"/>
        </w:rPr>
        <w:t>seriously</w:t>
      </w:r>
      <w:r w:rsidRPr="52B84168" w:rsidR="19387D54">
        <w:rPr>
          <w:rFonts w:ascii="Times New Roman" w:hAnsi="Times New Roman" w:eastAsia="Times New Roman" w:cs="Times New Roman"/>
          <w:color w:val="000000" w:themeColor="text1"/>
          <w:sz w:val="24"/>
          <w:szCs w:val="24"/>
        </w:rPr>
        <w:t xml:space="preserve"> in </w:t>
      </w:r>
      <w:r w:rsidRPr="52B84168" w:rsidR="6F1BA571">
        <w:rPr>
          <w:rFonts w:ascii="Times New Roman" w:hAnsi="Times New Roman" w:eastAsia="Times New Roman" w:cs="Times New Roman"/>
          <w:color w:val="000000" w:themeColor="text1"/>
          <w:sz w:val="24"/>
          <w:szCs w:val="24"/>
        </w:rPr>
        <w:t>services</w:t>
      </w:r>
      <w:r w:rsidRPr="52B84168" w:rsidR="1EE9C3CD">
        <w:rPr>
          <w:rFonts w:ascii="Times New Roman" w:hAnsi="Times New Roman" w:eastAsia="Times New Roman" w:cs="Times New Roman"/>
          <w:color w:val="000000" w:themeColor="text1"/>
          <w:sz w:val="24"/>
          <w:szCs w:val="24"/>
        </w:rPr>
        <w:t>;</w:t>
      </w:r>
      <w:r w:rsidRPr="52B84168" w:rsidR="54EEDEC1">
        <w:rPr>
          <w:rFonts w:ascii="Times New Roman" w:hAnsi="Times New Roman" w:eastAsia="Times New Roman" w:cs="Times New Roman"/>
          <w:color w:val="000000" w:themeColor="text1"/>
          <w:sz w:val="24"/>
          <w:szCs w:val="24"/>
        </w:rPr>
        <w:t>’</w:t>
      </w:r>
      <w:r w:rsidRPr="52B84168" w:rsidR="1EE9C3CD">
        <w:rPr>
          <w:rFonts w:ascii="Times New Roman" w:hAnsi="Times New Roman" w:eastAsia="Times New Roman" w:cs="Times New Roman"/>
          <w:color w:val="000000" w:themeColor="text1"/>
          <w:sz w:val="24"/>
          <w:szCs w:val="24"/>
        </w:rPr>
        <w:t xml:space="preserve"> </w:t>
      </w:r>
      <w:r w:rsidRPr="52B84168" w:rsidR="54EE9EC0">
        <w:rPr>
          <w:rFonts w:ascii="Times New Roman" w:hAnsi="Times New Roman" w:eastAsia="Times New Roman" w:cs="Times New Roman"/>
          <w:color w:val="000000" w:themeColor="text1"/>
          <w:sz w:val="24"/>
          <w:szCs w:val="24"/>
        </w:rPr>
        <w:t>‘</w:t>
      </w:r>
      <w:r w:rsidRPr="52B84168" w:rsidR="1EE9C3CD">
        <w:rPr>
          <w:rFonts w:ascii="Times New Roman" w:hAnsi="Times New Roman" w:eastAsia="Times New Roman" w:cs="Times New Roman"/>
          <w:color w:val="000000" w:themeColor="text1"/>
          <w:sz w:val="24"/>
          <w:szCs w:val="24"/>
        </w:rPr>
        <w:t>and sometimes they are made to feel like they are not understood or listened to.’</w:t>
      </w:r>
    </w:p>
    <w:p w:rsidRPr="00C21B51" w:rsidR="0072797A" w:rsidP="52B84168" w:rsidRDefault="3E9D260A" w14:paraId="662CCBCC" w14:textId="0F4FBFA7">
      <w:pPr>
        <w:spacing w:after="0" w:line="360" w:lineRule="auto"/>
        <w:jc w:val="center"/>
        <w:textAlignment w:val="baseline"/>
        <w:rPr>
          <w:rFonts w:ascii="Times New Roman" w:hAnsi="Times New Roman" w:eastAsia="Times New Roman" w:cs="Times New Roman"/>
          <w:color w:val="000000" w:themeColor="text1"/>
          <w:sz w:val="24"/>
          <w:szCs w:val="24"/>
        </w:rPr>
      </w:pPr>
      <w:r w:rsidRPr="52B84168">
        <w:rPr>
          <w:rFonts w:ascii="Times New Roman" w:hAnsi="Times New Roman" w:eastAsia="Times New Roman" w:cs="Times New Roman"/>
          <w:sz w:val="24"/>
          <w:szCs w:val="24"/>
        </w:rPr>
        <w:t xml:space="preserve"> </w:t>
      </w:r>
    </w:p>
    <w:p w:rsidRPr="00431C50" w:rsidR="0075015F" w:rsidP="52B84168" w:rsidRDefault="0075015F" w14:paraId="287500A7" w14:textId="53EDD745">
      <w:pPr>
        <w:spacing w:after="0" w:line="360" w:lineRule="auto"/>
        <w:rPr>
          <w:rFonts w:ascii="Times New Roman" w:hAnsi="Times New Roman" w:eastAsia="Times New Roman" w:cs="Times New Roman"/>
          <w:color w:val="000000" w:themeColor="text1"/>
          <w:sz w:val="24"/>
          <w:szCs w:val="24"/>
          <w:u w:val="single"/>
        </w:rPr>
      </w:pPr>
      <w:r w:rsidRPr="52B84168">
        <w:rPr>
          <w:rFonts w:ascii="Times New Roman" w:hAnsi="Times New Roman" w:eastAsia="Times New Roman" w:cs="Times New Roman"/>
          <w:color w:val="000000" w:themeColor="text1"/>
          <w:sz w:val="24"/>
          <w:szCs w:val="24"/>
          <w:u w:val="single"/>
        </w:rPr>
        <w:t xml:space="preserve">Conclusion </w:t>
      </w:r>
    </w:p>
    <w:p w:rsidRPr="00431C50" w:rsidR="00B0606F" w:rsidP="52B84168" w:rsidRDefault="00A9186E" w14:paraId="0A49FB74" w14:textId="555CE200">
      <w:pPr>
        <w:spacing w:after="0" w:line="360" w:lineRule="auto"/>
        <w:jc w:val="both"/>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 xml:space="preserve">I have researched many journals, websites, books and blogs and have researched all of the above topic in my introduction, my research included looking into many different reasons why Individuals with Complex needs and their families/ carers face many barriers when it comes to accessing services for individuals </w:t>
      </w:r>
      <w:r w:rsidRPr="7D186A4D" w:rsidR="002304E3">
        <w:rPr>
          <w:rFonts w:ascii="Times New Roman" w:hAnsi="Times New Roman" w:eastAsia="Times New Roman" w:cs="Times New Roman"/>
          <w:color w:val="000000" w:themeColor="text1"/>
          <w:sz w:val="24"/>
          <w:szCs w:val="24"/>
        </w:rPr>
        <w:t>who</w:t>
      </w:r>
      <w:r w:rsidRPr="7D186A4D">
        <w:rPr>
          <w:rFonts w:ascii="Times New Roman" w:hAnsi="Times New Roman" w:eastAsia="Times New Roman" w:cs="Times New Roman"/>
          <w:color w:val="000000" w:themeColor="text1"/>
          <w:sz w:val="24"/>
          <w:szCs w:val="24"/>
        </w:rPr>
        <w:t xml:space="preserve"> are facing poverty and are not able to get the financial support to meet their </w:t>
      </w:r>
      <w:r w:rsidRPr="7D186A4D" w:rsidR="1CDA60B7">
        <w:rPr>
          <w:rFonts w:ascii="Times New Roman" w:hAnsi="Times New Roman" w:eastAsia="Times New Roman" w:cs="Times New Roman"/>
          <w:color w:val="000000" w:themeColor="text1"/>
          <w:sz w:val="24"/>
          <w:szCs w:val="24"/>
        </w:rPr>
        <w:t xml:space="preserve">families and their own </w:t>
      </w:r>
      <w:r w:rsidRPr="7D186A4D">
        <w:rPr>
          <w:rFonts w:ascii="Times New Roman" w:hAnsi="Times New Roman" w:eastAsia="Times New Roman" w:cs="Times New Roman"/>
          <w:color w:val="000000" w:themeColor="text1"/>
          <w:sz w:val="24"/>
          <w:szCs w:val="24"/>
        </w:rPr>
        <w:t xml:space="preserve">needs </w:t>
      </w:r>
      <w:r w:rsidRPr="7D186A4D" w:rsidR="30052E65">
        <w:rPr>
          <w:rFonts w:ascii="Times New Roman" w:hAnsi="Times New Roman" w:eastAsia="Times New Roman" w:cs="Times New Roman"/>
          <w:color w:val="000000" w:themeColor="text1"/>
          <w:sz w:val="24"/>
          <w:szCs w:val="24"/>
        </w:rPr>
        <w:t>to</w:t>
      </w:r>
      <w:r w:rsidRPr="7D186A4D">
        <w:rPr>
          <w:rFonts w:ascii="Times New Roman" w:hAnsi="Times New Roman" w:eastAsia="Times New Roman" w:cs="Times New Roman"/>
          <w:color w:val="000000" w:themeColor="text1"/>
          <w:sz w:val="24"/>
          <w:szCs w:val="24"/>
        </w:rPr>
        <w:t xml:space="preserve"> get the support they require. </w:t>
      </w:r>
      <w:r w:rsidRPr="7D186A4D" w:rsidR="4A551AE6">
        <w:rPr>
          <w:rFonts w:ascii="Times New Roman" w:hAnsi="Times New Roman" w:eastAsia="Times New Roman" w:cs="Times New Roman"/>
          <w:color w:val="000000" w:themeColor="text1"/>
          <w:sz w:val="24"/>
          <w:szCs w:val="24"/>
        </w:rPr>
        <w:t>Recovering a</w:t>
      </w:r>
      <w:r w:rsidRPr="7D186A4D" w:rsidR="75CAA504">
        <w:rPr>
          <w:rFonts w:ascii="Times New Roman" w:hAnsi="Times New Roman" w:eastAsia="Times New Roman" w:cs="Times New Roman"/>
          <w:color w:val="000000" w:themeColor="text1"/>
          <w:sz w:val="24"/>
          <w:szCs w:val="24"/>
        </w:rPr>
        <w:t>ddicts and people trying to seek support and guidance sometimes struggle with public transport costs and disabled access to service groups</w:t>
      </w:r>
      <w:r w:rsidRPr="7D186A4D" w:rsidR="62FB1438">
        <w:rPr>
          <w:rFonts w:ascii="Times New Roman" w:hAnsi="Times New Roman" w:eastAsia="Times New Roman" w:cs="Times New Roman"/>
          <w:color w:val="000000" w:themeColor="text1"/>
          <w:sz w:val="24"/>
          <w:szCs w:val="24"/>
        </w:rPr>
        <w:t xml:space="preserve"> </w:t>
      </w:r>
      <w:r w:rsidRPr="7D186A4D" w:rsidR="437A0766">
        <w:rPr>
          <w:rFonts w:ascii="Times New Roman" w:hAnsi="Times New Roman" w:eastAsia="Times New Roman" w:cs="Times New Roman"/>
          <w:color w:val="000000" w:themeColor="text1"/>
          <w:sz w:val="24"/>
          <w:szCs w:val="24"/>
        </w:rPr>
        <w:t>as well</w:t>
      </w:r>
      <w:r w:rsidRPr="7D186A4D" w:rsidR="62FB1438">
        <w:rPr>
          <w:rFonts w:ascii="Times New Roman" w:hAnsi="Times New Roman" w:eastAsia="Times New Roman" w:cs="Times New Roman"/>
          <w:color w:val="000000" w:themeColor="text1"/>
          <w:sz w:val="24"/>
          <w:szCs w:val="24"/>
        </w:rPr>
        <w:t xml:space="preserve"> as feeling like they are not being understood, </w:t>
      </w:r>
      <w:r w:rsidRPr="7D186A4D" w:rsidR="0DC91211">
        <w:rPr>
          <w:rFonts w:ascii="Times New Roman" w:hAnsi="Times New Roman" w:eastAsia="Times New Roman" w:cs="Times New Roman"/>
          <w:color w:val="000000" w:themeColor="text1"/>
          <w:sz w:val="24"/>
          <w:szCs w:val="24"/>
        </w:rPr>
        <w:t xml:space="preserve">recovering </w:t>
      </w:r>
      <w:r w:rsidRPr="7D186A4D" w:rsidR="62FB1438">
        <w:rPr>
          <w:rFonts w:ascii="Times New Roman" w:hAnsi="Times New Roman" w:eastAsia="Times New Roman" w:cs="Times New Roman"/>
          <w:color w:val="000000" w:themeColor="text1"/>
          <w:sz w:val="24"/>
          <w:szCs w:val="24"/>
        </w:rPr>
        <w:t xml:space="preserve">addicts who have taken the wrong path </w:t>
      </w:r>
      <w:r w:rsidRPr="7D186A4D" w:rsidR="0EDC645A">
        <w:rPr>
          <w:rFonts w:ascii="Times New Roman" w:hAnsi="Times New Roman" w:eastAsia="Times New Roman" w:cs="Times New Roman"/>
          <w:color w:val="000000" w:themeColor="text1"/>
          <w:sz w:val="24"/>
          <w:szCs w:val="24"/>
        </w:rPr>
        <w:t xml:space="preserve">in </w:t>
      </w:r>
      <w:r w:rsidRPr="7D186A4D" w:rsidR="62FB1438">
        <w:rPr>
          <w:rFonts w:ascii="Times New Roman" w:hAnsi="Times New Roman" w:eastAsia="Times New Roman" w:cs="Times New Roman"/>
          <w:color w:val="000000" w:themeColor="text1"/>
          <w:sz w:val="24"/>
          <w:szCs w:val="24"/>
        </w:rPr>
        <w:t xml:space="preserve">life are being held against their past </w:t>
      </w:r>
      <w:r w:rsidRPr="7D186A4D" w:rsidR="6E42DAF8">
        <w:rPr>
          <w:rFonts w:ascii="Times New Roman" w:hAnsi="Times New Roman" w:eastAsia="Times New Roman" w:cs="Times New Roman"/>
          <w:color w:val="000000" w:themeColor="text1"/>
          <w:sz w:val="24"/>
          <w:szCs w:val="24"/>
        </w:rPr>
        <w:t>choices</w:t>
      </w:r>
      <w:r w:rsidRPr="7D186A4D" w:rsidR="7319840F">
        <w:rPr>
          <w:rFonts w:ascii="Times New Roman" w:hAnsi="Times New Roman" w:eastAsia="Times New Roman" w:cs="Times New Roman"/>
          <w:color w:val="000000" w:themeColor="text1"/>
          <w:sz w:val="24"/>
          <w:szCs w:val="24"/>
        </w:rPr>
        <w:t xml:space="preserve"> and mistakes</w:t>
      </w:r>
      <w:r w:rsidRPr="7D186A4D" w:rsidR="6E42DAF8">
        <w:rPr>
          <w:rFonts w:ascii="Times New Roman" w:hAnsi="Times New Roman" w:eastAsia="Times New Roman" w:cs="Times New Roman"/>
          <w:color w:val="000000" w:themeColor="text1"/>
          <w:sz w:val="24"/>
          <w:szCs w:val="24"/>
        </w:rPr>
        <w:t xml:space="preserve"> and individuals with certain health conditions are being misunderstood due to employers thinking that individuals with complex needs and autism have a higher risk of </w:t>
      </w:r>
      <w:r w:rsidRPr="7D186A4D" w:rsidR="6DA9A6B1">
        <w:rPr>
          <w:rFonts w:ascii="Times New Roman" w:hAnsi="Times New Roman" w:eastAsia="Times New Roman" w:cs="Times New Roman"/>
          <w:color w:val="000000" w:themeColor="text1"/>
          <w:sz w:val="24"/>
          <w:szCs w:val="24"/>
        </w:rPr>
        <w:t xml:space="preserve">portraying </w:t>
      </w:r>
      <w:r w:rsidRPr="7D186A4D" w:rsidR="6E42DAF8">
        <w:rPr>
          <w:rFonts w:ascii="Times New Roman" w:hAnsi="Times New Roman" w:eastAsia="Times New Roman" w:cs="Times New Roman"/>
          <w:color w:val="000000" w:themeColor="text1"/>
          <w:sz w:val="24"/>
          <w:szCs w:val="24"/>
        </w:rPr>
        <w:t>violence or negative behaviour</w:t>
      </w:r>
      <w:r w:rsidRPr="7D186A4D" w:rsidR="7A77D198">
        <w:rPr>
          <w:rFonts w:ascii="Times New Roman" w:hAnsi="Times New Roman" w:eastAsia="Times New Roman" w:cs="Times New Roman"/>
          <w:color w:val="000000" w:themeColor="text1"/>
          <w:sz w:val="24"/>
          <w:szCs w:val="24"/>
        </w:rPr>
        <w:t>, towards customers or other staff ,</w:t>
      </w:r>
      <w:r w:rsidRPr="7D186A4D" w:rsidR="6E42DAF8">
        <w:rPr>
          <w:rFonts w:ascii="Times New Roman" w:hAnsi="Times New Roman" w:eastAsia="Times New Roman" w:cs="Times New Roman"/>
          <w:color w:val="000000" w:themeColor="text1"/>
          <w:sz w:val="24"/>
          <w:szCs w:val="24"/>
        </w:rPr>
        <w:t xml:space="preserve">which </w:t>
      </w:r>
      <w:r w:rsidRPr="7D186A4D" w:rsidR="00F26C03">
        <w:rPr>
          <w:rFonts w:ascii="Times New Roman" w:hAnsi="Times New Roman" w:eastAsia="Times New Roman" w:cs="Times New Roman"/>
          <w:color w:val="000000" w:themeColor="text1"/>
          <w:sz w:val="24"/>
          <w:szCs w:val="24"/>
        </w:rPr>
        <w:t xml:space="preserve">in my eyes is very </w:t>
      </w:r>
      <w:r w:rsidRPr="7D186A4D" w:rsidR="0B31FCBE">
        <w:rPr>
          <w:rFonts w:ascii="Times New Roman" w:hAnsi="Times New Roman" w:eastAsia="Times New Roman" w:cs="Times New Roman"/>
          <w:color w:val="000000" w:themeColor="text1"/>
          <w:sz w:val="24"/>
          <w:szCs w:val="24"/>
        </w:rPr>
        <w:t>discriminating, everyone</w:t>
      </w:r>
      <w:r w:rsidRPr="7D186A4D" w:rsidR="00F26C03">
        <w:rPr>
          <w:rFonts w:ascii="Times New Roman" w:hAnsi="Times New Roman" w:eastAsia="Times New Roman" w:cs="Times New Roman"/>
          <w:color w:val="000000" w:themeColor="text1"/>
          <w:sz w:val="24"/>
          <w:szCs w:val="24"/>
        </w:rPr>
        <w:t xml:space="preserve"> should be given the chance to turn their lives around</w:t>
      </w:r>
      <w:r w:rsidRPr="7D186A4D" w:rsidR="1868AA1F">
        <w:rPr>
          <w:rFonts w:ascii="Times New Roman" w:hAnsi="Times New Roman" w:eastAsia="Times New Roman" w:cs="Times New Roman"/>
          <w:color w:val="000000" w:themeColor="text1"/>
          <w:sz w:val="24"/>
          <w:szCs w:val="24"/>
        </w:rPr>
        <w:t>,</w:t>
      </w:r>
      <w:r w:rsidRPr="7D186A4D" w:rsidR="00F26C03">
        <w:rPr>
          <w:rFonts w:ascii="Times New Roman" w:hAnsi="Times New Roman" w:eastAsia="Times New Roman" w:cs="Times New Roman"/>
          <w:color w:val="000000" w:themeColor="text1"/>
          <w:sz w:val="24"/>
          <w:szCs w:val="24"/>
        </w:rPr>
        <w:t xml:space="preserve"> and everyone should be given a second chance, everyone is unique and shouldn’t be put into the same category. </w:t>
      </w:r>
      <w:r w:rsidRPr="7D186A4D" w:rsidR="75CAA504">
        <w:rPr>
          <w:rFonts w:ascii="Times New Roman" w:hAnsi="Times New Roman" w:eastAsia="Times New Roman" w:cs="Times New Roman"/>
          <w:color w:val="000000" w:themeColor="text1"/>
          <w:sz w:val="24"/>
          <w:szCs w:val="24"/>
        </w:rPr>
        <w:t>It</w:t>
      </w:r>
      <w:r w:rsidRPr="7D186A4D">
        <w:rPr>
          <w:rFonts w:ascii="Times New Roman" w:hAnsi="Times New Roman" w:eastAsia="Times New Roman" w:cs="Times New Roman"/>
          <w:color w:val="000000" w:themeColor="text1"/>
          <w:sz w:val="24"/>
          <w:szCs w:val="24"/>
        </w:rPr>
        <w:t xml:space="preserve"> is clear to see that individuals with complex needs are discriminated against</w:t>
      </w:r>
      <w:r w:rsidRPr="7D186A4D" w:rsidR="2E08F3D2">
        <w:rPr>
          <w:rFonts w:ascii="Times New Roman" w:hAnsi="Times New Roman" w:eastAsia="Times New Roman" w:cs="Times New Roman"/>
          <w:color w:val="000000" w:themeColor="text1"/>
          <w:sz w:val="24"/>
          <w:szCs w:val="24"/>
        </w:rPr>
        <w:t xml:space="preserve"> especially when it comes to employment</w:t>
      </w:r>
      <w:r w:rsidRPr="7D186A4D" w:rsidR="25A1FA02">
        <w:rPr>
          <w:rFonts w:ascii="Times New Roman" w:hAnsi="Times New Roman" w:eastAsia="Times New Roman" w:cs="Times New Roman"/>
          <w:color w:val="000000" w:themeColor="text1"/>
          <w:sz w:val="24"/>
          <w:szCs w:val="24"/>
        </w:rPr>
        <w:t xml:space="preserve">, individuals with complex needs and disabilities are given far less job </w:t>
      </w:r>
      <w:r w:rsidRPr="7D186A4D" w:rsidR="6AAD7597">
        <w:rPr>
          <w:rFonts w:ascii="Times New Roman" w:hAnsi="Times New Roman" w:eastAsia="Times New Roman" w:cs="Times New Roman"/>
          <w:color w:val="000000" w:themeColor="text1"/>
          <w:sz w:val="24"/>
          <w:szCs w:val="24"/>
        </w:rPr>
        <w:t>opportunities</w:t>
      </w:r>
      <w:r w:rsidRPr="7D186A4D" w:rsidR="25A1FA02">
        <w:rPr>
          <w:rFonts w:ascii="Times New Roman" w:hAnsi="Times New Roman" w:eastAsia="Times New Roman" w:cs="Times New Roman"/>
          <w:color w:val="000000" w:themeColor="text1"/>
          <w:sz w:val="24"/>
          <w:szCs w:val="24"/>
        </w:rPr>
        <w:t xml:space="preserve"> than the average person due to the cost of extra support and resources</w:t>
      </w:r>
      <w:r w:rsidRPr="7D186A4D" w:rsidR="3F975134">
        <w:rPr>
          <w:rFonts w:ascii="Times New Roman" w:hAnsi="Times New Roman" w:eastAsia="Times New Roman" w:cs="Times New Roman"/>
          <w:color w:val="000000" w:themeColor="text1"/>
          <w:sz w:val="24"/>
          <w:szCs w:val="24"/>
        </w:rPr>
        <w:t xml:space="preserve"> and employers seem to think they have less skills than everyone else, Individuals</w:t>
      </w:r>
      <w:r w:rsidRPr="7D186A4D" w:rsidR="5DE048CF">
        <w:rPr>
          <w:rFonts w:ascii="Times New Roman" w:hAnsi="Times New Roman" w:eastAsia="Times New Roman" w:cs="Times New Roman"/>
          <w:color w:val="000000" w:themeColor="text1"/>
          <w:sz w:val="24"/>
          <w:szCs w:val="24"/>
        </w:rPr>
        <w:t xml:space="preserve"> with Complex needs </w:t>
      </w:r>
      <w:r w:rsidRPr="7D186A4D">
        <w:rPr>
          <w:rFonts w:ascii="Times New Roman" w:hAnsi="Times New Roman" w:eastAsia="Times New Roman" w:cs="Times New Roman"/>
          <w:color w:val="000000" w:themeColor="text1"/>
          <w:sz w:val="24"/>
          <w:szCs w:val="24"/>
        </w:rPr>
        <w:t xml:space="preserve">are not understood in </w:t>
      </w:r>
      <w:r w:rsidRPr="7D186A4D" w:rsidR="002304E3">
        <w:rPr>
          <w:rFonts w:ascii="Times New Roman" w:hAnsi="Times New Roman" w:eastAsia="Times New Roman" w:cs="Times New Roman"/>
          <w:color w:val="000000" w:themeColor="text1"/>
          <w:sz w:val="24"/>
          <w:szCs w:val="24"/>
        </w:rPr>
        <w:t>today’s</w:t>
      </w:r>
      <w:r w:rsidRPr="7D186A4D">
        <w:rPr>
          <w:rFonts w:ascii="Times New Roman" w:hAnsi="Times New Roman" w:eastAsia="Times New Roman" w:cs="Times New Roman"/>
          <w:color w:val="000000" w:themeColor="text1"/>
          <w:sz w:val="24"/>
          <w:szCs w:val="24"/>
        </w:rPr>
        <w:t xml:space="preserve"> society and a</w:t>
      </w:r>
      <w:r w:rsidRPr="7D186A4D" w:rsidR="002304E3">
        <w:rPr>
          <w:rFonts w:ascii="Times New Roman" w:hAnsi="Times New Roman" w:eastAsia="Times New Roman" w:cs="Times New Roman"/>
          <w:color w:val="000000" w:themeColor="text1"/>
          <w:sz w:val="24"/>
          <w:szCs w:val="24"/>
        </w:rPr>
        <w:t>re not offered the resources or opportunities to help them thrive and reach their potential in life</w:t>
      </w:r>
      <w:r w:rsidRPr="7D186A4D" w:rsidR="0B5B02FF">
        <w:rPr>
          <w:rFonts w:ascii="Times New Roman" w:hAnsi="Times New Roman" w:eastAsia="Times New Roman" w:cs="Times New Roman"/>
          <w:color w:val="000000" w:themeColor="text1"/>
          <w:sz w:val="24"/>
          <w:szCs w:val="24"/>
        </w:rPr>
        <w:t xml:space="preserve"> or access new </w:t>
      </w:r>
      <w:r w:rsidRPr="7D186A4D" w:rsidR="0B5B02FF">
        <w:rPr>
          <w:rFonts w:ascii="Times New Roman" w:hAnsi="Times New Roman" w:eastAsia="Times New Roman" w:cs="Times New Roman"/>
          <w:color w:val="000000" w:themeColor="text1"/>
          <w:sz w:val="24"/>
          <w:szCs w:val="24"/>
        </w:rPr>
        <w:lastRenderedPageBreak/>
        <w:t xml:space="preserve">opportunities and to learn new skills. </w:t>
      </w:r>
      <w:r w:rsidRPr="7D186A4D" w:rsidR="002304E3">
        <w:rPr>
          <w:rFonts w:ascii="Times New Roman" w:hAnsi="Times New Roman" w:eastAsia="Times New Roman" w:cs="Times New Roman"/>
          <w:color w:val="000000" w:themeColor="text1"/>
          <w:sz w:val="24"/>
          <w:szCs w:val="24"/>
        </w:rPr>
        <w:t xml:space="preserve">I have </w:t>
      </w:r>
      <w:proofErr w:type="gramStart"/>
      <w:r w:rsidRPr="7D186A4D" w:rsidR="002304E3">
        <w:rPr>
          <w:rFonts w:ascii="Times New Roman" w:hAnsi="Times New Roman" w:eastAsia="Times New Roman" w:cs="Times New Roman"/>
          <w:color w:val="000000" w:themeColor="text1"/>
          <w:sz w:val="24"/>
          <w:szCs w:val="24"/>
        </w:rPr>
        <w:t>come to the conclusion</w:t>
      </w:r>
      <w:proofErr w:type="gramEnd"/>
      <w:r w:rsidRPr="7D186A4D" w:rsidR="002304E3">
        <w:rPr>
          <w:rFonts w:ascii="Times New Roman" w:hAnsi="Times New Roman" w:eastAsia="Times New Roman" w:cs="Times New Roman"/>
          <w:color w:val="000000" w:themeColor="text1"/>
          <w:sz w:val="24"/>
          <w:szCs w:val="24"/>
        </w:rPr>
        <w:t xml:space="preserve"> that individuals are having to settle for the resources and services that are available to them as they have no choice but to meet some of their needs rather than all their needs. </w:t>
      </w:r>
      <w:r w:rsidRPr="7D186A4D" w:rsidR="4F87C126">
        <w:rPr>
          <w:rFonts w:ascii="Times New Roman" w:hAnsi="Times New Roman" w:eastAsia="Times New Roman" w:cs="Times New Roman"/>
          <w:color w:val="000000" w:themeColor="text1"/>
          <w:sz w:val="24"/>
          <w:szCs w:val="24"/>
        </w:rPr>
        <w:t xml:space="preserve">Employment for individuals with Complex needs such as autism and other conditions seems to be a big challenge </w:t>
      </w:r>
      <w:proofErr w:type="gramStart"/>
      <w:r w:rsidRPr="7D186A4D" w:rsidR="4F87C126">
        <w:rPr>
          <w:rFonts w:ascii="Times New Roman" w:hAnsi="Times New Roman" w:eastAsia="Times New Roman" w:cs="Times New Roman"/>
          <w:color w:val="000000" w:themeColor="text1"/>
          <w:sz w:val="24"/>
          <w:szCs w:val="24"/>
        </w:rPr>
        <w:t>in today's society</w:t>
      </w:r>
      <w:proofErr w:type="gramEnd"/>
      <w:r w:rsidRPr="7D186A4D" w:rsidR="4F87C126">
        <w:rPr>
          <w:rFonts w:ascii="Times New Roman" w:hAnsi="Times New Roman" w:eastAsia="Times New Roman" w:cs="Times New Roman"/>
          <w:color w:val="000000" w:themeColor="text1"/>
          <w:sz w:val="24"/>
          <w:szCs w:val="24"/>
        </w:rPr>
        <w:t>, due to individuals not having the skills and high levels of functioning for cer</w:t>
      </w:r>
      <w:r w:rsidRPr="7D186A4D" w:rsidR="7FAA77D8">
        <w:rPr>
          <w:rFonts w:ascii="Times New Roman" w:hAnsi="Times New Roman" w:eastAsia="Times New Roman" w:cs="Times New Roman"/>
          <w:color w:val="000000" w:themeColor="text1"/>
          <w:sz w:val="24"/>
          <w:szCs w:val="24"/>
        </w:rPr>
        <w:t>tain jobs, it seems individuals with complex needs are not given a chance to thrive and learn new skills and be open to new opportunities.</w:t>
      </w:r>
      <w:r w:rsidRPr="7D186A4D" w:rsidR="529A55C7">
        <w:rPr>
          <w:rFonts w:ascii="Times New Roman" w:hAnsi="Times New Roman" w:eastAsia="Times New Roman" w:cs="Times New Roman"/>
          <w:color w:val="000000" w:themeColor="text1"/>
          <w:sz w:val="24"/>
          <w:szCs w:val="24"/>
        </w:rPr>
        <w:t xml:space="preserve"> </w:t>
      </w:r>
    </w:p>
    <w:p w:rsidRPr="00431C50" w:rsidR="00B0606F" w:rsidP="52B84168" w:rsidRDefault="00B0606F" w14:paraId="63BA9163" w14:textId="07687383">
      <w:pPr>
        <w:spacing w:after="0" w:line="360" w:lineRule="auto"/>
        <w:rPr>
          <w:rFonts w:ascii="Times New Roman" w:hAnsi="Times New Roman" w:eastAsia="Times New Roman" w:cs="Times New Roman"/>
          <w:color w:val="000000" w:themeColor="text1"/>
          <w:sz w:val="24"/>
          <w:szCs w:val="24"/>
        </w:rPr>
      </w:pPr>
    </w:p>
    <w:p w:rsidRPr="00431C50" w:rsidR="00B0606F" w:rsidP="52B84168" w:rsidRDefault="00B0606F" w14:paraId="796F0EE7" w14:textId="77777777">
      <w:pPr>
        <w:spacing w:after="0" w:line="360" w:lineRule="auto"/>
        <w:rPr>
          <w:rFonts w:ascii="Times New Roman" w:hAnsi="Times New Roman" w:eastAsia="Times New Roman" w:cs="Times New Roman"/>
          <w:color w:val="000000" w:themeColor="text1"/>
          <w:sz w:val="24"/>
          <w:szCs w:val="24"/>
          <w:u w:val="single"/>
        </w:rPr>
      </w:pPr>
    </w:p>
    <w:p w:rsidR="00C21B51" w:rsidP="52B84168" w:rsidRDefault="00C21B51" w14:paraId="33C3C015" w14:textId="4806A0B2">
      <w:pPr>
        <w:rPr>
          <w:rFonts w:ascii="Times New Roman" w:hAnsi="Times New Roman" w:eastAsia="Times New Roman" w:cs="Times New Roman"/>
          <w:color w:val="000000" w:themeColor="text1"/>
          <w:sz w:val="24"/>
          <w:szCs w:val="24"/>
          <w:u w:val="single"/>
        </w:rPr>
      </w:pPr>
      <w:r w:rsidRPr="7D186A4D">
        <w:rPr>
          <w:rFonts w:ascii="Times New Roman" w:hAnsi="Times New Roman" w:eastAsia="Times New Roman" w:cs="Times New Roman"/>
          <w:color w:val="000000" w:themeColor="text1"/>
          <w:sz w:val="24"/>
          <w:szCs w:val="24"/>
          <w:u w:val="single"/>
        </w:rPr>
        <w:br w:type="page"/>
      </w:r>
      <w:proofErr w:type="gramStart"/>
      <w:r w:rsidRPr="7D186A4D" w:rsidR="1FAABB39">
        <w:rPr>
          <w:rFonts w:ascii="Times New Roman" w:hAnsi="Times New Roman" w:eastAsia="Times New Roman" w:cs="Times New Roman"/>
          <w:color w:val="000000" w:themeColor="text1"/>
          <w:sz w:val="24"/>
          <w:szCs w:val="24"/>
          <w:u w:val="single"/>
        </w:rPr>
        <w:lastRenderedPageBreak/>
        <w:t>References;</w:t>
      </w:r>
      <w:proofErr w:type="gramEnd"/>
    </w:p>
    <w:p w:rsidR="00C21B51" w:rsidP="00F41539" w:rsidRDefault="4B814DB8" w14:paraId="391943FF" w14:textId="07ED7B51">
      <w:pPr>
        <w:spacing w:line="240" w:lineRule="auto"/>
        <w:ind w:left="720" w:hanging="720"/>
        <w:rPr>
          <w:rFonts w:ascii="Times New Roman" w:hAnsi="Times New Roman" w:eastAsia="Times New Roman" w:cs="Times New Roman"/>
          <w:color w:val="000000" w:themeColor="text1"/>
          <w:sz w:val="24"/>
          <w:szCs w:val="24"/>
        </w:rPr>
      </w:pPr>
      <w:proofErr w:type="spellStart"/>
      <w:r w:rsidRPr="7D186A4D">
        <w:rPr>
          <w:rFonts w:ascii="Times New Roman" w:hAnsi="Times New Roman" w:eastAsia="Times New Roman" w:cs="Times New Roman"/>
          <w:sz w:val="24"/>
          <w:szCs w:val="24"/>
        </w:rPr>
        <w:t>Bennassi</w:t>
      </w:r>
      <w:proofErr w:type="spellEnd"/>
      <w:r w:rsidRPr="7D186A4D">
        <w:rPr>
          <w:rFonts w:ascii="Times New Roman" w:hAnsi="Times New Roman" w:eastAsia="Times New Roman" w:cs="Times New Roman"/>
          <w:sz w:val="24"/>
          <w:szCs w:val="24"/>
        </w:rPr>
        <w:t xml:space="preserve">, E., Bello, A., Camia, M. &amp; </w:t>
      </w:r>
      <w:proofErr w:type="spellStart"/>
      <w:r w:rsidRPr="7D186A4D">
        <w:rPr>
          <w:rFonts w:ascii="Times New Roman" w:hAnsi="Times New Roman" w:eastAsia="Times New Roman" w:cs="Times New Roman"/>
          <w:sz w:val="24"/>
          <w:szCs w:val="24"/>
        </w:rPr>
        <w:t>Scorza</w:t>
      </w:r>
      <w:proofErr w:type="spellEnd"/>
      <w:r w:rsidRPr="7D186A4D">
        <w:rPr>
          <w:rFonts w:ascii="Times New Roman" w:hAnsi="Times New Roman" w:eastAsia="Times New Roman" w:cs="Times New Roman"/>
          <w:sz w:val="24"/>
          <w:szCs w:val="24"/>
        </w:rPr>
        <w:t xml:space="preserve">, M. (2022) ‘Quality of life and its relationship to maternal experience and resilience during COVID-19 lockdown in children with specific learning disabilities’, European Journal of Special Needs Education, Vol. 37, </w:t>
      </w:r>
      <w:proofErr w:type="spellStart"/>
      <w:r w:rsidRPr="7D186A4D">
        <w:rPr>
          <w:rFonts w:ascii="Times New Roman" w:hAnsi="Times New Roman" w:eastAsia="Times New Roman" w:cs="Times New Roman"/>
          <w:sz w:val="24"/>
          <w:szCs w:val="24"/>
        </w:rPr>
        <w:t>No.4</w:t>
      </w:r>
      <w:proofErr w:type="spellEnd"/>
      <w:r w:rsidRPr="7D186A4D">
        <w:rPr>
          <w:rFonts w:ascii="Times New Roman" w:hAnsi="Times New Roman" w:eastAsia="Times New Roman" w:cs="Times New Roman"/>
          <w:sz w:val="24"/>
          <w:szCs w:val="24"/>
        </w:rPr>
        <w:t xml:space="preserve">, pp. 632-647. </w:t>
      </w:r>
      <w:hyperlink r:id="rId7">
        <w:r w:rsidRPr="7D186A4D">
          <w:rPr>
            <w:rStyle w:val="Hyperlink"/>
            <w:rFonts w:ascii="Times New Roman" w:hAnsi="Times New Roman" w:eastAsia="Times New Roman" w:cs="Times New Roman"/>
            <w:sz w:val="24"/>
            <w:szCs w:val="24"/>
          </w:rPr>
          <w:t>Quality of life and its relationship to maternal experience and resilience during COVID-19 lockdown (tandfonline.com)</w:t>
        </w:r>
      </w:hyperlink>
      <w:r w:rsidRPr="7D186A4D">
        <w:rPr>
          <w:rFonts w:ascii="Times New Roman" w:hAnsi="Times New Roman" w:eastAsia="Times New Roman" w:cs="Times New Roman"/>
          <w:color w:val="000000" w:themeColor="text1"/>
          <w:sz w:val="24"/>
          <w:szCs w:val="24"/>
        </w:rPr>
        <w:t xml:space="preserve">  </w:t>
      </w:r>
    </w:p>
    <w:p w:rsidR="00C21B51" w:rsidP="00F41539" w:rsidRDefault="4B814DB8" w14:paraId="74DC06A4" w14:textId="3CA09244">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 xml:space="preserve">Hughes </w:t>
      </w:r>
      <w:proofErr w:type="spellStart"/>
      <w:r w:rsidRPr="7D186A4D">
        <w:rPr>
          <w:rFonts w:ascii="Times New Roman" w:hAnsi="Times New Roman" w:eastAsia="Times New Roman" w:cs="Times New Roman"/>
          <w:color w:val="000000" w:themeColor="text1"/>
          <w:sz w:val="24"/>
          <w:szCs w:val="24"/>
        </w:rPr>
        <w:t>BAS</w:t>
      </w:r>
      <w:r w:rsidRPr="7D186A4D">
        <w:rPr>
          <w:rFonts w:ascii="Times New Roman" w:hAnsi="Times New Roman" w:eastAsia="Times New Roman" w:cs="Times New Roman"/>
          <w:sz w:val="24"/>
          <w:szCs w:val="24"/>
        </w:rPr>
        <w:t>W</w:t>
      </w:r>
      <w:proofErr w:type="spellEnd"/>
      <w:r w:rsidRPr="7D186A4D">
        <w:rPr>
          <w:rFonts w:ascii="Times New Roman" w:hAnsi="Times New Roman" w:eastAsia="Times New Roman" w:cs="Times New Roman"/>
          <w:sz w:val="24"/>
          <w:szCs w:val="24"/>
        </w:rPr>
        <w:t xml:space="preserve"> (2017, Para 3): </w:t>
      </w:r>
      <w:r w:rsidRPr="7D186A4D">
        <w:rPr>
          <w:rFonts w:ascii="Times New Roman" w:hAnsi="Times New Roman" w:eastAsia="Times New Roman" w:cs="Times New Roman"/>
          <w:i/>
          <w:iCs/>
          <w:sz w:val="24"/>
          <w:szCs w:val="24"/>
        </w:rPr>
        <w:t>The professional association for social work and social workers</w:t>
      </w:r>
      <w:r w:rsidRPr="7D186A4D">
        <w:rPr>
          <w:rFonts w:ascii="Times New Roman" w:hAnsi="Times New Roman" w:eastAsia="Times New Roman" w:cs="Times New Roman"/>
          <w:sz w:val="24"/>
          <w:szCs w:val="24"/>
        </w:rPr>
        <w:t xml:space="preserve">: Available at: </w:t>
      </w:r>
      <w:hyperlink r:id="rId8">
        <w:r w:rsidRPr="7D186A4D">
          <w:rPr>
            <w:rStyle w:val="Hyperlink"/>
            <w:rFonts w:ascii="Times New Roman" w:hAnsi="Times New Roman" w:eastAsia="Times New Roman" w:cs="Times New Roman"/>
            <w:sz w:val="24"/>
            <w:szCs w:val="24"/>
          </w:rPr>
          <w:t>BLOG: How should social workers challenge poverty? | www.basw.co.uk</w:t>
        </w:r>
      </w:hyperlink>
      <w:r w:rsidRPr="7D186A4D">
        <w:rPr>
          <w:rFonts w:ascii="Times New Roman" w:hAnsi="Times New Roman" w:eastAsia="Times New Roman" w:cs="Times New Roman"/>
          <w:color w:val="000000" w:themeColor="text1"/>
          <w:sz w:val="24"/>
          <w:szCs w:val="24"/>
        </w:rPr>
        <w:t xml:space="preserve"> (Accessed on: 16/10/2022). </w:t>
      </w:r>
    </w:p>
    <w:p w:rsidR="00C21B51" w:rsidP="00F41539" w:rsidRDefault="4B814DB8" w14:paraId="6B84C03F"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 xml:space="preserve"> Care Quality Commission (2022, Para 1.), The fundamental standards: Available at; </w:t>
      </w:r>
      <w:hyperlink r:id="rId9">
        <w:r w:rsidRPr="7D186A4D">
          <w:rPr>
            <w:rStyle w:val="Hyperlink"/>
            <w:rFonts w:ascii="Times New Roman" w:hAnsi="Times New Roman" w:eastAsia="Times New Roman" w:cs="Times New Roman"/>
            <w:sz w:val="24"/>
            <w:szCs w:val="24"/>
          </w:rPr>
          <w:t>The fundamental standards - Care Quality Commission (cqc.org.uk)</w:t>
        </w:r>
      </w:hyperlink>
      <w:r w:rsidRPr="7D186A4D">
        <w:rPr>
          <w:rFonts w:ascii="Times New Roman" w:hAnsi="Times New Roman" w:eastAsia="Times New Roman" w:cs="Times New Roman"/>
          <w:color w:val="000000" w:themeColor="text1"/>
          <w:sz w:val="24"/>
          <w:szCs w:val="24"/>
        </w:rPr>
        <w:t>, Accessed on: (18/10/2022).</w:t>
      </w:r>
    </w:p>
    <w:p w:rsidR="00C21B51" w:rsidP="00F41539" w:rsidRDefault="4B814DB8" w14:paraId="42A7EDFD" w14:textId="3F8102B8">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 xml:space="preserve">Cycle of Disadvantage </w:t>
      </w:r>
      <w:r w:rsidR="00F41539">
        <w:rPr>
          <w:rFonts w:ascii="Times New Roman" w:hAnsi="Times New Roman" w:eastAsia="Times New Roman" w:cs="Times New Roman"/>
          <w:color w:val="000000" w:themeColor="text1"/>
          <w:sz w:val="24"/>
          <w:szCs w:val="24"/>
        </w:rPr>
        <w:t>(</w:t>
      </w:r>
      <w:proofErr w:type="spellStart"/>
      <w:r w:rsidRPr="7D186A4D">
        <w:rPr>
          <w:rFonts w:ascii="Times New Roman" w:hAnsi="Times New Roman" w:eastAsia="Times New Roman" w:cs="Times New Roman"/>
          <w:color w:val="000000" w:themeColor="text1"/>
          <w:sz w:val="24"/>
          <w:szCs w:val="24"/>
        </w:rPr>
        <w:t>N.D</w:t>
      </w:r>
      <w:proofErr w:type="spellEnd"/>
      <w:r w:rsidR="00F41539">
        <w:rPr>
          <w:rFonts w:ascii="Times New Roman" w:hAnsi="Times New Roman" w:eastAsia="Times New Roman" w:cs="Times New Roman"/>
          <w:color w:val="000000" w:themeColor="text1"/>
          <w:sz w:val="24"/>
          <w:szCs w:val="24"/>
        </w:rPr>
        <w:t>)</w:t>
      </w:r>
      <w:r w:rsidRPr="7D186A4D">
        <w:rPr>
          <w:rFonts w:ascii="Times New Roman" w:hAnsi="Times New Roman" w:eastAsia="Times New Roman" w:cs="Times New Roman"/>
          <w:color w:val="000000" w:themeColor="text1"/>
          <w:sz w:val="24"/>
          <w:szCs w:val="24"/>
        </w:rPr>
        <w:t xml:space="preserve"> </w:t>
      </w:r>
      <w:r w:rsidRPr="7D186A4D">
        <w:rPr>
          <w:rFonts w:ascii="Times New Roman" w:hAnsi="Times New Roman" w:eastAsia="Times New Roman" w:cs="Times New Roman"/>
          <w:i/>
          <w:iCs/>
          <w:sz w:val="24"/>
          <w:szCs w:val="24"/>
        </w:rPr>
        <w:t xml:space="preserve">Picture Reference: </w:t>
      </w:r>
      <w:hyperlink r:id="rId10">
        <w:r w:rsidRPr="7D186A4D">
          <w:rPr>
            <w:rStyle w:val="Hyperlink"/>
            <w:rFonts w:ascii="Times New Roman" w:hAnsi="Times New Roman" w:eastAsia="Times New Roman" w:cs="Times New Roman"/>
            <w:sz w:val="24"/>
            <w:szCs w:val="24"/>
          </w:rPr>
          <w:t>1.1-Interrelations.jpg (450×449) (complexneedscapable.org.au)</w:t>
        </w:r>
      </w:hyperlink>
      <w:r w:rsidRPr="7D186A4D">
        <w:rPr>
          <w:rFonts w:ascii="Times New Roman" w:hAnsi="Times New Roman" w:eastAsia="Times New Roman" w:cs="Times New Roman"/>
          <w:color w:val="000000" w:themeColor="text1"/>
          <w:sz w:val="24"/>
          <w:szCs w:val="24"/>
        </w:rPr>
        <w:t xml:space="preserve"> (Accessed: 10/10/2022).  </w:t>
      </w:r>
    </w:p>
    <w:p w:rsidR="00C21B51" w:rsidP="00F41539" w:rsidRDefault="4B814DB8" w14:paraId="00DA6296"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Frost (</w:t>
      </w:r>
      <w:r w:rsidRPr="7D186A4D">
        <w:rPr>
          <w:rFonts w:ascii="Times New Roman" w:hAnsi="Times New Roman" w:eastAsia="Times New Roman" w:cs="Times New Roman"/>
          <w:sz w:val="24"/>
          <w:szCs w:val="24"/>
        </w:rPr>
        <w:t xml:space="preserve">2001, </w:t>
      </w:r>
      <w:proofErr w:type="spellStart"/>
      <w:r w:rsidRPr="7D186A4D">
        <w:rPr>
          <w:rFonts w:ascii="Times New Roman" w:hAnsi="Times New Roman" w:eastAsia="Times New Roman" w:cs="Times New Roman"/>
          <w:sz w:val="24"/>
          <w:szCs w:val="24"/>
        </w:rPr>
        <w:t>p.5</w:t>
      </w:r>
      <w:proofErr w:type="spellEnd"/>
      <w:r w:rsidRPr="7D186A4D">
        <w:rPr>
          <w:rFonts w:ascii="Times New Roman" w:hAnsi="Times New Roman" w:eastAsia="Times New Roman" w:cs="Times New Roman"/>
          <w:sz w:val="24"/>
          <w:szCs w:val="24"/>
        </w:rPr>
        <w:t xml:space="preserve">). </w:t>
      </w:r>
      <w:r w:rsidRPr="7D186A4D">
        <w:rPr>
          <w:rFonts w:ascii="Times New Roman" w:hAnsi="Times New Roman" w:eastAsia="Times New Roman" w:cs="Times New Roman"/>
          <w:i/>
          <w:iCs/>
          <w:sz w:val="24"/>
          <w:szCs w:val="24"/>
        </w:rPr>
        <w:t>Barriers to inclusion and successful engagement of parents in mainstream services:</w:t>
      </w:r>
      <w:r w:rsidRPr="7D186A4D">
        <w:rPr>
          <w:rFonts w:ascii="Times New Roman" w:hAnsi="Times New Roman" w:eastAsia="Times New Roman" w:cs="Times New Roman"/>
          <w:sz w:val="24"/>
          <w:szCs w:val="24"/>
        </w:rPr>
        <w:t xml:space="preserve"> Available at: </w:t>
      </w:r>
      <w:hyperlink r:id="rId11">
        <w:r w:rsidRPr="7D186A4D">
          <w:rPr>
            <w:rStyle w:val="Hyperlink"/>
            <w:rFonts w:ascii="Times New Roman" w:hAnsi="Times New Roman" w:eastAsia="Times New Roman" w:cs="Times New Roman"/>
            <w:sz w:val="24"/>
            <w:szCs w:val="24"/>
          </w:rPr>
          <w:t>Parenting - barriers to inclusion (jrf.org.uk)</w:t>
        </w:r>
      </w:hyperlink>
      <w:r w:rsidRPr="7D186A4D">
        <w:rPr>
          <w:rFonts w:ascii="Times New Roman" w:hAnsi="Times New Roman" w:eastAsia="Times New Roman" w:cs="Times New Roman"/>
          <w:color w:val="000000" w:themeColor="text1"/>
          <w:sz w:val="24"/>
          <w:szCs w:val="24"/>
        </w:rPr>
        <w:t xml:space="preserve"> Accessed on :(17/10/2022) </w:t>
      </w:r>
    </w:p>
    <w:p w:rsidR="00C21B51" w:rsidP="00F41539" w:rsidRDefault="4B814DB8" w14:paraId="2E895E8D"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 xml:space="preserve">Gov.uk Equality Act 2010 (2017) </w:t>
      </w:r>
      <w:r w:rsidRPr="7D186A4D">
        <w:rPr>
          <w:rFonts w:ascii="Times New Roman" w:hAnsi="Times New Roman" w:eastAsia="Times New Roman" w:cs="Times New Roman"/>
          <w:i/>
          <w:iCs/>
          <w:sz w:val="24"/>
          <w:szCs w:val="24"/>
        </w:rPr>
        <w:t>Information and guidance on the Equality Act 2010, including age discrimination and public sector Equality Duty</w:t>
      </w:r>
      <w:r w:rsidRPr="7D186A4D">
        <w:rPr>
          <w:rFonts w:ascii="Times New Roman" w:hAnsi="Times New Roman" w:eastAsia="Times New Roman" w:cs="Times New Roman"/>
          <w:sz w:val="24"/>
          <w:szCs w:val="24"/>
        </w:rPr>
        <w:t xml:space="preserve">. Available at: </w:t>
      </w:r>
      <w:hyperlink r:id="rId12">
        <w:r w:rsidRPr="7D186A4D">
          <w:rPr>
            <w:rStyle w:val="Hyperlink"/>
            <w:rFonts w:ascii="Times New Roman" w:hAnsi="Times New Roman" w:eastAsia="Times New Roman" w:cs="Times New Roman"/>
            <w:sz w:val="24"/>
            <w:szCs w:val="24"/>
          </w:rPr>
          <w:t>Equality Act 2010: guidance - GOV.UK (www.gov.uk)</w:t>
        </w:r>
      </w:hyperlink>
      <w:r w:rsidRPr="7D186A4D">
        <w:rPr>
          <w:rFonts w:ascii="Times New Roman" w:hAnsi="Times New Roman" w:eastAsia="Times New Roman" w:cs="Times New Roman"/>
          <w:color w:val="000000" w:themeColor="text1"/>
          <w:sz w:val="24"/>
          <w:szCs w:val="24"/>
        </w:rPr>
        <w:t xml:space="preserve"> (Accessed: 10/10/2022).  </w:t>
      </w:r>
    </w:p>
    <w:p w:rsidR="00C21B51" w:rsidP="00F41539" w:rsidRDefault="4B814DB8" w14:paraId="635BF2DB" w14:textId="0F4FBFA7">
      <w:pPr>
        <w:spacing w:line="240" w:lineRule="auto"/>
        <w:ind w:left="720" w:hanging="720"/>
        <w:rPr>
          <w:rFonts w:ascii="Times New Roman" w:hAnsi="Times New Roman" w:eastAsia="Times New Roman" w:cs="Times New Roman"/>
          <w:color w:val="000000" w:themeColor="text1"/>
          <w:sz w:val="24"/>
          <w:szCs w:val="24"/>
        </w:rPr>
      </w:pPr>
      <w:proofErr w:type="spellStart"/>
      <w:r w:rsidRPr="7D186A4D">
        <w:rPr>
          <w:rFonts w:ascii="Times New Roman" w:hAnsi="Times New Roman" w:eastAsia="Times New Roman" w:cs="Times New Roman"/>
          <w:color w:val="000000" w:themeColor="text1"/>
          <w:sz w:val="24"/>
          <w:szCs w:val="24"/>
        </w:rPr>
        <w:t>Heyne</w:t>
      </w:r>
      <w:proofErr w:type="spellEnd"/>
      <w:r w:rsidRPr="7D186A4D">
        <w:rPr>
          <w:rFonts w:ascii="Times New Roman" w:hAnsi="Times New Roman" w:eastAsia="Times New Roman" w:cs="Times New Roman"/>
          <w:color w:val="000000" w:themeColor="text1"/>
          <w:sz w:val="24"/>
          <w:szCs w:val="24"/>
        </w:rPr>
        <w:t xml:space="preserve">, L. A. and </w:t>
      </w:r>
      <w:proofErr w:type="spellStart"/>
      <w:r w:rsidRPr="7D186A4D">
        <w:rPr>
          <w:rFonts w:ascii="Times New Roman" w:hAnsi="Times New Roman" w:eastAsia="Times New Roman" w:cs="Times New Roman"/>
          <w:sz w:val="24"/>
          <w:szCs w:val="24"/>
        </w:rPr>
        <w:t>Schleien</w:t>
      </w:r>
      <w:proofErr w:type="spellEnd"/>
      <w:r w:rsidRPr="7D186A4D">
        <w:rPr>
          <w:rFonts w:ascii="Times New Roman" w:hAnsi="Times New Roman" w:eastAsia="Times New Roman" w:cs="Times New Roman"/>
          <w:sz w:val="24"/>
          <w:szCs w:val="24"/>
        </w:rPr>
        <w:t xml:space="preserve">, S. J. (1997) ‘Teaming up with parents to support inclusive recreation-disabled children’, Parks and Recreation: Available at: </w:t>
      </w:r>
      <w:hyperlink r:id="rId13">
        <w:r w:rsidRPr="7D186A4D">
          <w:rPr>
            <w:rStyle w:val="Hyperlink"/>
            <w:rFonts w:ascii="Times New Roman" w:hAnsi="Times New Roman" w:eastAsia="Times New Roman" w:cs="Times New Roman"/>
            <w:sz w:val="24"/>
            <w:szCs w:val="24"/>
          </w:rPr>
          <w:t>Parenting - barriers to inclusion (jrf.org.uk)</w:t>
        </w:r>
      </w:hyperlink>
      <w:r w:rsidRPr="7D186A4D">
        <w:rPr>
          <w:rFonts w:ascii="Times New Roman" w:hAnsi="Times New Roman" w:eastAsia="Times New Roman" w:cs="Times New Roman"/>
          <w:color w:val="000000" w:themeColor="text1"/>
          <w:sz w:val="24"/>
          <w:szCs w:val="24"/>
        </w:rPr>
        <w:t xml:space="preserve"> </w:t>
      </w:r>
    </w:p>
    <w:p w:rsidR="00C21B51" w:rsidP="00F41539" w:rsidRDefault="4B814DB8" w14:paraId="09EC2FB1" w14:textId="0F4FBFA7">
      <w:pPr>
        <w:spacing w:line="240" w:lineRule="auto"/>
        <w:ind w:left="720" w:hanging="720"/>
        <w:rPr>
          <w:rFonts w:ascii="Times New Roman" w:hAnsi="Times New Roman" w:eastAsia="Times New Roman" w:cs="Times New Roman"/>
          <w:color w:val="000000" w:themeColor="text1"/>
          <w:sz w:val="24"/>
          <w:szCs w:val="24"/>
        </w:rPr>
      </w:pPr>
      <w:proofErr w:type="spellStart"/>
      <w:r w:rsidRPr="7D186A4D">
        <w:rPr>
          <w:rFonts w:ascii="Times New Roman" w:hAnsi="Times New Roman" w:eastAsia="Times New Roman" w:cs="Times New Roman"/>
          <w:color w:val="000000" w:themeColor="text1"/>
          <w:sz w:val="24"/>
          <w:szCs w:val="24"/>
        </w:rPr>
        <w:t>Hirvikoski</w:t>
      </w:r>
      <w:proofErr w:type="spellEnd"/>
      <w:r w:rsidRPr="7D186A4D">
        <w:rPr>
          <w:rFonts w:ascii="Times New Roman" w:hAnsi="Times New Roman" w:eastAsia="Times New Roman" w:cs="Times New Roman"/>
          <w:sz w:val="24"/>
          <w:szCs w:val="24"/>
        </w:rPr>
        <w:t xml:space="preserve">, T. and </w:t>
      </w:r>
      <w:proofErr w:type="spellStart"/>
      <w:r w:rsidRPr="7D186A4D">
        <w:rPr>
          <w:rFonts w:ascii="Times New Roman" w:hAnsi="Times New Roman" w:eastAsia="Times New Roman" w:cs="Times New Roman"/>
          <w:sz w:val="24"/>
          <w:szCs w:val="24"/>
        </w:rPr>
        <w:t>Blomqvist</w:t>
      </w:r>
      <w:proofErr w:type="spellEnd"/>
      <w:r w:rsidRPr="7D186A4D">
        <w:rPr>
          <w:rFonts w:ascii="Times New Roman" w:hAnsi="Times New Roman" w:eastAsia="Times New Roman" w:cs="Times New Roman"/>
          <w:sz w:val="24"/>
          <w:szCs w:val="24"/>
        </w:rPr>
        <w:t>, M. (2015) ‘High self-perceived stress and poor coping in intellectually able adults with autism spectrum disorder’</w:t>
      </w:r>
      <w:r w:rsidRPr="7D186A4D">
        <w:rPr>
          <w:rFonts w:ascii="Times New Roman" w:hAnsi="Times New Roman" w:eastAsia="Times New Roman" w:cs="Times New Roman"/>
          <w:i/>
          <w:iCs/>
          <w:sz w:val="24"/>
          <w:szCs w:val="24"/>
        </w:rPr>
        <w:t>, Autism</w:t>
      </w:r>
      <w:r w:rsidRPr="7D186A4D">
        <w:rPr>
          <w:rFonts w:ascii="Times New Roman" w:hAnsi="Times New Roman" w:eastAsia="Times New Roman" w:cs="Times New Roman"/>
          <w:sz w:val="24"/>
          <w:szCs w:val="24"/>
        </w:rPr>
        <w:t xml:space="preserve">, vol 19, pp 752–757. Available at: </w:t>
      </w:r>
      <w:hyperlink w:anchor="ref12" r:id="rId14">
        <w:r w:rsidRPr="7D186A4D">
          <w:rPr>
            <w:rStyle w:val="Hyperlink"/>
            <w:rFonts w:ascii="Times New Roman" w:hAnsi="Times New Roman" w:eastAsia="Times New Roman" w:cs="Times New Roman"/>
            <w:sz w:val="24"/>
            <w:szCs w:val="24"/>
          </w:rPr>
          <w:t>Autism -References - SCIE</w:t>
        </w:r>
      </w:hyperlink>
      <w:r w:rsidRPr="7D186A4D">
        <w:rPr>
          <w:rFonts w:ascii="Times New Roman" w:hAnsi="Times New Roman" w:eastAsia="Times New Roman" w:cs="Times New Roman"/>
          <w:color w:val="000000" w:themeColor="text1"/>
          <w:sz w:val="24"/>
          <w:szCs w:val="24"/>
        </w:rPr>
        <w:t xml:space="preserve">, Accessed on: (18/10/2022). </w:t>
      </w:r>
    </w:p>
    <w:p w:rsidR="00C21B51" w:rsidP="00F41539" w:rsidRDefault="4B814DB8" w14:paraId="46FC2126" w14:textId="0F4FBFA7">
      <w:pPr>
        <w:spacing w:line="240" w:lineRule="auto"/>
        <w:ind w:left="720" w:hanging="720"/>
        <w:rPr>
          <w:rFonts w:ascii="Times New Roman" w:hAnsi="Times New Roman" w:eastAsia="Times New Roman" w:cs="Times New Roman"/>
          <w:color w:val="000000" w:themeColor="text1"/>
          <w:sz w:val="24"/>
          <w:szCs w:val="24"/>
        </w:rPr>
      </w:pPr>
      <w:proofErr w:type="spellStart"/>
      <w:r w:rsidRPr="7D186A4D">
        <w:rPr>
          <w:rFonts w:ascii="Times New Roman" w:hAnsi="Times New Roman" w:eastAsia="Times New Roman" w:cs="Times New Roman"/>
          <w:color w:val="000000" w:themeColor="text1"/>
          <w:sz w:val="24"/>
          <w:szCs w:val="24"/>
        </w:rPr>
        <w:t>InclusionHub</w:t>
      </w:r>
      <w:proofErr w:type="spellEnd"/>
      <w:r w:rsidRPr="7D186A4D">
        <w:rPr>
          <w:rFonts w:ascii="Times New Roman" w:hAnsi="Times New Roman" w:eastAsia="Times New Roman" w:cs="Times New Roman"/>
          <w:sz w:val="24"/>
          <w:szCs w:val="24"/>
        </w:rPr>
        <w:t xml:space="preserve"> (2022)</w:t>
      </w:r>
      <w:r w:rsidRPr="7D186A4D">
        <w:rPr>
          <w:rFonts w:ascii="Times New Roman" w:hAnsi="Times New Roman" w:eastAsia="Times New Roman" w:cs="Times New Roman"/>
          <w:i/>
          <w:iCs/>
          <w:sz w:val="24"/>
          <w:szCs w:val="24"/>
        </w:rPr>
        <w:t xml:space="preserve"> Obstacles &amp; Opportunities: Challenges to Inclusion for the Learning Disability Community</w:t>
      </w:r>
      <w:r w:rsidRPr="7D186A4D">
        <w:rPr>
          <w:rFonts w:ascii="Times New Roman" w:hAnsi="Times New Roman" w:eastAsia="Times New Roman" w:cs="Times New Roman"/>
          <w:sz w:val="24"/>
          <w:szCs w:val="24"/>
        </w:rPr>
        <w:t xml:space="preserve"> </w:t>
      </w:r>
      <w:hyperlink r:id="rId15">
        <w:r w:rsidRPr="7D186A4D">
          <w:rPr>
            <w:rStyle w:val="Hyperlink"/>
            <w:rFonts w:ascii="Times New Roman" w:hAnsi="Times New Roman" w:eastAsia="Times New Roman" w:cs="Times New Roman"/>
            <w:sz w:val="24"/>
            <w:szCs w:val="24"/>
          </w:rPr>
          <w:t>Obstacles &amp; Opportunities: Challenges to Inclusion for the Learning Disability Community (inclusionhub.com)</w:t>
        </w:r>
      </w:hyperlink>
      <w:r w:rsidRPr="7D186A4D">
        <w:rPr>
          <w:rFonts w:ascii="Times New Roman" w:hAnsi="Times New Roman" w:eastAsia="Times New Roman" w:cs="Times New Roman"/>
          <w:sz w:val="24"/>
          <w:szCs w:val="24"/>
        </w:rPr>
        <w:t xml:space="preserve"> (Accessed: 12/10/2022) </w:t>
      </w:r>
    </w:p>
    <w:p w:rsidR="00C21B51" w:rsidP="25EA8E0D" w:rsidRDefault="4B814DB8" w14:paraId="0127D96A" w14:textId="3E76056A">
      <w:pPr>
        <w:spacing w:line="240" w:lineRule="auto"/>
        <w:ind w:left="720" w:hanging="720"/>
        <w:rPr>
          <w:rFonts w:ascii="Times New Roman" w:hAnsi="Times New Roman" w:eastAsia="Times New Roman" w:cs="Times New Roman"/>
          <w:strike w:val="1"/>
          <w:color w:val="000000" w:themeColor="text1"/>
          <w:sz w:val="18"/>
          <w:szCs w:val="18"/>
          <w:highlight w:val="yellow"/>
        </w:rPr>
      </w:pPr>
      <w:r w:rsidRPr="25EA8E0D" w:rsidR="4B814DB8">
        <w:rPr>
          <w:rFonts w:ascii="Times New Roman" w:hAnsi="Times New Roman" w:eastAsia="Times New Roman" w:cs="Times New Roman"/>
          <w:color w:val="000000" w:themeColor="text1" w:themeTint="FF" w:themeShade="FF"/>
          <w:sz w:val="24"/>
          <w:szCs w:val="24"/>
        </w:rPr>
        <w:t>Johnson T. D., Joshi A. (</w:t>
      </w:r>
      <w:r w:rsidRPr="25EA8E0D" w:rsidR="4B814DB8">
        <w:rPr>
          <w:rFonts w:ascii="Times New Roman" w:hAnsi="Times New Roman" w:eastAsia="Times New Roman" w:cs="Times New Roman"/>
          <w:sz w:val="24"/>
          <w:szCs w:val="24"/>
        </w:rPr>
        <w:t xml:space="preserve">2016). Dark clouds or silver linings? A stigma threat perspective on the implications of an autism diagnosis for workplace well-being. </w:t>
      </w:r>
      <w:r w:rsidRPr="25EA8E0D" w:rsidR="4B814DB8">
        <w:rPr>
          <w:rFonts w:ascii="Times New Roman" w:hAnsi="Times New Roman" w:eastAsia="Times New Roman" w:cs="Times New Roman"/>
          <w:i w:val="1"/>
          <w:iCs w:val="1"/>
          <w:sz w:val="24"/>
          <w:szCs w:val="24"/>
        </w:rPr>
        <w:t>Journal of Applied Psychology</w:t>
      </w:r>
      <w:r w:rsidRPr="25EA8E0D" w:rsidR="4B814DB8">
        <w:rPr>
          <w:rFonts w:ascii="Times New Roman" w:hAnsi="Times New Roman" w:eastAsia="Times New Roman" w:cs="Times New Roman"/>
          <w:sz w:val="24"/>
          <w:szCs w:val="24"/>
        </w:rPr>
        <w:t xml:space="preserve">, </w:t>
      </w:r>
      <w:r w:rsidRPr="25EA8E0D" w:rsidR="4B814DB8">
        <w:rPr>
          <w:rFonts w:ascii="Times New Roman" w:hAnsi="Times New Roman" w:eastAsia="Times New Roman" w:cs="Times New Roman"/>
          <w:i w:val="1"/>
          <w:iCs w:val="1"/>
          <w:sz w:val="24"/>
          <w:szCs w:val="24"/>
        </w:rPr>
        <w:t>101</w:t>
      </w:r>
      <w:r w:rsidRPr="25EA8E0D" w:rsidR="4B814DB8">
        <w:rPr>
          <w:rFonts w:ascii="Times New Roman" w:hAnsi="Times New Roman" w:eastAsia="Times New Roman" w:cs="Times New Roman"/>
          <w:sz w:val="24"/>
          <w:szCs w:val="24"/>
        </w:rPr>
        <w:t>(3), 430–449.</w:t>
      </w:r>
    </w:p>
    <w:p w:rsidR="00C21B51" w:rsidP="00F41539" w:rsidRDefault="4B814DB8" w14:paraId="6D1716AE"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Johnson, S. (2003)</w:t>
      </w:r>
      <w:r w:rsidRPr="7D186A4D">
        <w:rPr>
          <w:rFonts w:ascii="Times New Roman" w:hAnsi="Times New Roman" w:eastAsia="Times New Roman" w:cs="Times New Roman"/>
          <w:i/>
          <w:iCs/>
          <w:sz w:val="24"/>
          <w:szCs w:val="24"/>
        </w:rPr>
        <w:t xml:space="preserve"> Involving Immigrant and Refugee Families in their Children’s Schools: Barriers, Challenges and Successful Strategies. </w:t>
      </w:r>
      <w:hyperlink r:id="rId16">
        <w:r w:rsidRPr="7D186A4D">
          <w:rPr>
            <w:rStyle w:val="Hyperlink"/>
            <w:rFonts w:ascii="Times New Roman" w:hAnsi="Times New Roman" w:eastAsia="Times New Roman" w:cs="Times New Roman"/>
            <w:sz w:val="24"/>
            <w:szCs w:val="24"/>
          </w:rPr>
          <w:t>Parenting - barriers to inclusion (jrf.org.uk)</w:t>
        </w:r>
      </w:hyperlink>
      <w:r w:rsidRPr="7D186A4D">
        <w:rPr>
          <w:rFonts w:ascii="Times New Roman" w:hAnsi="Times New Roman" w:eastAsia="Times New Roman" w:cs="Times New Roman"/>
          <w:color w:val="000000" w:themeColor="text1"/>
          <w:sz w:val="24"/>
          <w:szCs w:val="24"/>
        </w:rPr>
        <w:t xml:space="preserve"> (Accessed 16/10/2022). </w:t>
      </w:r>
    </w:p>
    <w:p w:rsidR="00C21B51" w:rsidP="00F41539" w:rsidRDefault="4B814DB8" w14:paraId="76C358E6"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 xml:space="preserve">Kenney. R, Kane- </w:t>
      </w:r>
      <w:proofErr w:type="spellStart"/>
      <w:r w:rsidRPr="7D186A4D">
        <w:rPr>
          <w:rFonts w:ascii="Times New Roman" w:hAnsi="Times New Roman" w:eastAsia="Times New Roman" w:cs="Times New Roman"/>
          <w:color w:val="000000" w:themeColor="text1"/>
          <w:sz w:val="24"/>
          <w:szCs w:val="24"/>
        </w:rPr>
        <w:t>Laxton</w:t>
      </w:r>
      <w:proofErr w:type="spellEnd"/>
      <w:r w:rsidRPr="7D186A4D">
        <w:rPr>
          <w:rFonts w:ascii="Times New Roman" w:hAnsi="Times New Roman" w:eastAsia="Times New Roman" w:cs="Times New Roman"/>
          <w:color w:val="000000" w:themeColor="text1"/>
          <w:sz w:val="24"/>
          <w:szCs w:val="24"/>
        </w:rPr>
        <w:t xml:space="preserve"> M (2019) </w:t>
      </w:r>
      <w:r w:rsidRPr="7D186A4D">
        <w:rPr>
          <w:rFonts w:ascii="Times New Roman" w:hAnsi="Times New Roman" w:eastAsia="Times New Roman" w:cs="Times New Roman"/>
          <w:i/>
          <w:iCs/>
          <w:sz w:val="24"/>
          <w:szCs w:val="24"/>
        </w:rPr>
        <w:t>National Autistic Society Reducing autism diagnosis times for children</w:t>
      </w:r>
      <w:r w:rsidRPr="7D186A4D">
        <w:rPr>
          <w:rFonts w:ascii="Times New Roman" w:hAnsi="Times New Roman" w:eastAsia="Times New Roman" w:cs="Times New Roman"/>
          <w:sz w:val="24"/>
          <w:szCs w:val="24"/>
        </w:rPr>
        <w:t xml:space="preserve">: Available at:  </w:t>
      </w:r>
      <w:hyperlink r:id="rId17">
        <w:r w:rsidRPr="7D186A4D">
          <w:rPr>
            <w:rStyle w:val="Hyperlink"/>
            <w:rFonts w:ascii="Times New Roman" w:hAnsi="Times New Roman" w:eastAsia="Times New Roman" w:cs="Times New Roman"/>
            <w:sz w:val="24"/>
            <w:szCs w:val="24"/>
          </w:rPr>
          <w:t>Reducing autism diagnosis times for children</w:t>
        </w:r>
      </w:hyperlink>
      <w:r w:rsidRPr="7D186A4D">
        <w:rPr>
          <w:rFonts w:ascii="Times New Roman" w:hAnsi="Times New Roman" w:eastAsia="Times New Roman" w:cs="Times New Roman"/>
          <w:color w:val="000000" w:themeColor="text1"/>
          <w:sz w:val="24"/>
          <w:szCs w:val="24"/>
        </w:rPr>
        <w:t xml:space="preserve"> (Accessed 15/10/2022). </w:t>
      </w:r>
    </w:p>
    <w:p w:rsidR="00C21B51" w:rsidP="00F41539" w:rsidRDefault="4B814DB8" w14:paraId="66F8AE64"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Kirk, S. (2008)’ Blackwell Publishing Ltd,</w:t>
      </w:r>
      <w:r w:rsidRPr="7D186A4D">
        <w:rPr>
          <w:rFonts w:ascii="Times New Roman" w:hAnsi="Times New Roman" w:eastAsia="Times New Roman" w:cs="Times New Roman"/>
          <w:i/>
          <w:iCs/>
          <w:sz w:val="24"/>
          <w:szCs w:val="24"/>
        </w:rPr>
        <w:t xml:space="preserve"> Child: Care, Health and Development; Transitions in the lives of young people with complex healthcare nee</w:t>
      </w:r>
      <w:r w:rsidRPr="7D186A4D">
        <w:rPr>
          <w:rFonts w:ascii="Times New Roman" w:hAnsi="Times New Roman" w:eastAsia="Times New Roman" w:cs="Times New Roman"/>
          <w:sz w:val="24"/>
          <w:szCs w:val="24"/>
        </w:rPr>
        <w:t xml:space="preserve">ds, Vol 34, 5, pp. 567-575  </w:t>
      </w:r>
      <w:r w:rsidRPr="7D186A4D">
        <w:rPr>
          <w:rFonts w:ascii="Times New Roman" w:hAnsi="Times New Roman" w:eastAsia="Times New Roman" w:cs="Times New Roman"/>
          <w:color w:val="000000" w:themeColor="text1"/>
          <w:sz w:val="24"/>
          <w:szCs w:val="24"/>
        </w:rPr>
        <w:t xml:space="preserve"> </w:t>
      </w:r>
    </w:p>
    <w:p w:rsidR="00C21B51" w:rsidP="00F41539" w:rsidRDefault="4B814DB8" w14:paraId="54F8FABE"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lastRenderedPageBreak/>
        <w:t xml:space="preserve">Mental Health Foundation (2021) Mental Capacity. Available </w:t>
      </w:r>
      <w:proofErr w:type="spellStart"/>
      <w:r w:rsidRPr="7D186A4D">
        <w:rPr>
          <w:rFonts w:ascii="Times New Roman" w:hAnsi="Times New Roman" w:eastAsia="Times New Roman" w:cs="Times New Roman"/>
          <w:color w:val="000000" w:themeColor="text1"/>
          <w:sz w:val="24"/>
          <w:szCs w:val="24"/>
        </w:rPr>
        <w:t>at:</w:t>
      </w:r>
      <w:hyperlink r:id="rId18">
        <w:r w:rsidRPr="7D186A4D">
          <w:rPr>
            <w:rStyle w:val="Hyperlink"/>
            <w:rFonts w:ascii="Times New Roman" w:hAnsi="Times New Roman" w:eastAsia="Times New Roman" w:cs="Times New Roman"/>
            <w:sz w:val="24"/>
            <w:szCs w:val="24"/>
          </w:rPr>
          <w:t>Mental</w:t>
        </w:r>
        <w:proofErr w:type="spellEnd"/>
        <w:r w:rsidRPr="7D186A4D">
          <w:rPr>
            <w:rStyle w:val="Hyperlink"/>
            <w:rFonts w:ascii="Times New Roman" w:hAnsi="Times New Roman" w:eastAsia="Times New Roman" w:cs="Times New Roman"/>
            <w:sz w:val="24"/>
            <w:szCs w:val="24"/>
          </w:rPr>
          <w:t xml:space="preserve"> capacity | Mental Health Foundation</w:t>
        </w:r>
      </w:hyperlink>
      <w:r w:rsidRPr="7D186A4D">
        <w:rPr>
          <w:rFonts w:ascii="Times New Roman" w:hAnsi="Times New Roman" w:eastAsia="Times New Roman" w:cs="Times New Roman"/>
          <w:color w:val="000000" w:themeColor="text1"/>
          <w:sz w:val="24"/>
          <w:szCs w:val="24"/>
        </w:rPr>
        <w:t xml:space="preserve"> (Accessed: 12/10/2022).   </w:t>
      </w:r>
    </w:p>
    <w:p w:rsidR="00C21B51" w:rsidP="00F41539" w:rsidRDefault="4B814DB8" w14:paraId="47ADD6E2"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 xml:space="preserve">Müller E, Schuler A, Burton BA, Yates GB. Meeting the vocational support needs of individuals with Asperger syndrome and other autism spectrum disabilities. J </w:t>
      </w:r>
      <w:proofErr w:type="spellStart"/>
      <w:r w:rsidRPr="7D186A4D">
        <w:rPr>
          <w:rFonts w:ascii="Times New Roman" w:hAnsi="Times New Roman" w:eastAsia="Times New Roman" w:cs="Times New Roman"/>
          <w:color w:val="000000" w:themeColor="text1"/>
          <w:sz w:val="24"/>
          <w:szCs w:val="24"/>
        </w:rPr>
        <w:t>Vocat</w:t>
      </w:r>
      <w:proofErr w:type="spellEnd"/>
      <w:r w:rsidRPr="7D186A4D">
        <w:rPr>
          <w:rFonts w:ascii="Times New Roman" w:hAnsi="Times New Roman" w:eastAsia="Times New Roman" w:cs="Times New Roman"/>
          <w:color w:val="000000" w:themeColor="text1"/>
          <w:sz w:val="24"/>
          <w:szCs w:val="24"/>
        </w:rPr>
        <w:t xml:space="preserve"> </w:t>
      </w:r>
      <w:proofErr w:type="spellStart"/>
      <w:r w:rsidRPr="7D186A4D">
        <w:rPr>
          <w:rFonts w:ascii="Times New Roman" w:hAnsi="Times New Roman" w:eastAsia="Times New Roman" w:cs="Times New Roman"/>
          <w:color w:val="000000" w:themeColor="text1"/>
          <w:sz w:val="24"/>
          <w:szCs w:val="24"/>
        </w:rPr>
        <w:t>Rehabil</w:t>
      </w:r>
      <w:proofErr w:type="spellEnd"/>
      <w:r w:rsidRPr="7D186A4D">
        <w:rPr>
          <w:rFonts w:ascii="Times New Roman" w:hAnsi="Times New Roman" w:eastAsia="Times New Roman" w:cs="Times New Roman"/>
          <w:color w:val="000000" w:themeColor="text1"/>
          <w:sz w:val="24"/>
          <w:szCs w:val="24"/>
        </w:rPr>
        <w:t xml:space="preserve">. 2003;18: 163–175; Available at; </w:t>
      </w:r>
      <w:hyperlink w:anchor="pone.0147040.ref010" r:id="rId19">
        <w:r w:rsidRPr="7D186A4D">
          <w:rPr>
            <w:rStyle w:val="Hyperlink"/>
            <w:rFonts w:ascii="Times New Roman" w:hAnsi="Times New Roman" w:eastAsia="Times New Roman" w:cs="Times New Roman"/>
            <w:sz w:val="24"/>
            <w:szCs w:val="24"/>
          </w:rPr>
          <w:t>Autism and Overcoming Job Barriers: Comparing Job-Related Barriers and Possible Solutions in and outside of Autism-Specific Employment | PLOS ONE</w:t>
        </w:r>
      </w:hyperlink>
      <w:r w:rsidRPr="7D186A4D">
        <w:rPr>
          <w:rFonts w:ascii="Times New Roman" w:hAnsi="Times New Roman" w:eastAsia="Times New Roman" w:cs="Times New Roman"/>
          <w:color w:val="000000" w:themeColor="text1"/>
          <w:sz w:val="24"/>
          <w:szCs w:val="24"/>
        </w:rPr>
        <w:t xml:space="preserve"> Accessed on: (18/10/2022).</w:t>
      </w:r>
    </w:p>
    <w:p w:rsidR="00C21B51" w:rsidP="00F41539" w:rsidRDefault="4B814DB8" w14:paraId="5F5D180D"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 xml:space="preserve">NADA (2013) Complex Needs Capable: A Practice Resource for Drug and Alcohol Services: Available at: </w:t>
      </w:r>
      <w:hyperlink w:anchor=":~:text=People%20with%20complex%20needs%20often%20fall%20through%20the,because%20they%20cannot%20access%20the%20services%20they%20need." r:id="rId20">
        <w:r w:rsidRPr="7D186A4D">
          <w:rPr>
            <w:rStyle w:val="Hyperlink"/>
            <w:rFonts w:ascii="Times New Roman" w:hAnsi="Times New Roman" w:eastAsia="Times New Roman" w:cs="Times New Roman"/>
            <w:sz w:val="24"/>
            <w:szCs w:val="24"/>
          </w:rPr>
          <w:t>Understanding Complex Needs (complexneedscapable.org.au)</w:t>
        </w:r>
      </w:hyperlink>
      <w:r w:rsidRPr="7D186A4D">
        <w:rPr>
          <w:rFonts w:ascii="Times New Roman" w:hAnsi="Times New Roman" w:eastAsia="Times New Roman" w:cs="Times New Roman"/>
          <w:color w:val="000000" w:themeColor="text1"/>
          <w:sz w:val="24"/>
          <w:szCs w:val="24"/>
        </w:rPr>
        <w:t xml:space="preserve"> (Accessed on: 16/10/2022).  </w:t>
      </w:r>
    </w:p>
    <w:p w:rsidR="00C21B51" w:rsidP="00F41539" w:rsidRDefault="00F41539" w14:paraId="26088537" w14:textId="78AF0FAC">
      <w:pPr>
        <w:spacing w:line="240" w:lineRule="auto"/>
        <w:ind w:left="720" w:hanging="720"/>
        <w:rPr>
          <w:rFonts w:ascii="Times New Roman" w:hAnsi="Times New Roman" w:eastAsia="Times New Roman" w:cs="Times New Roman"/>
          <w:color w:val="000000" w:themeColor="text1"/>
          <w:sz w:val="24"/>
          <w:szCs w:val="24"/>
        </w:rPr>
      </w:pPr>
      <w:r w:rsidRPr="25EA8E0D" w:rsidR="4B814DB8">
        <w:rPr>
          <w:rFonts w:ascii="Times New Roman" w:hAnsi="Times New Roman" w:eastAsia="Times New Roman" w:cs="Times New Roman"/>
          <w:color w:val="000000" w:themeColor="text1" w:themeTint="FF" w:themeShade="FF"/>
          <w:sz w:val="24"/>
          <w:szCs w:val="24"/>
        </w:rPr>
        <w:t xml:space="preserve">Rebecca L. </w:t>
      </w:r>
      <w:r w:rsidRPr="25EA8E0D" w:rsidR="4B814DB8">
        <w:rPr>
          <w:rFonts w:ascii="Times New Roman" w:hAnsi="Times New Roman" w:eastAsia="Times New Roman" w:cs="Times New Roman"/>
          <w:color w:val="000000" w:themeColor="text1" w:themeTint="FF" w:themeShade="FF"/>
          <w:sz w:val="24"/>
          <w:szCs w:val="24"/>
        </w:rPr>
        <w:t>Stotzer</w:t>
      </w:r>
      <w:r w:rsidRPr="25EA8E0D" w:rsidR="4B814DB8">
        <w:rPr>
          <w:rFonts w:ascii="Times New Roman" w:hAnsi="Times New Roman" w:eastAsia="Times New Roman" w:cs="Times New Roman"/>
          <w:color w:val="000000" w:themeColor="text1" w:themeTint="FF" w:themeShade="FF"/>
          <w:sz w:val="24"/>
          <w:szCs w:val="24"/>
        </w:rPr>
        <w:t xml:space="preserve">, Perry </w:t>
      </w:r>
      <w:proofErr w:type="spellStart"/>
      <w:r w:rsidRPr="25EA8E0D" w:rsidR="4B814DB8">
        <w:rPr>
          <w:rFonts w:ascii="Times New Roman" w:hAnsi="Times New Roman" w:eastAsia="Times New Roman" w:cs="Times New Roman"/>
          <w:color w:val="000000" w:themeColor="text1" w:themeTint="FF" w:themeShade="FF"/>
          <w:sz w:val="24"/>
          <w:szCs w:val="24"/>
        </w:rPr>
        <w:t>Silverschanz</w:t>
      </w:r>
      <w:proofErr w:type="spellEnd"/>
      <w:r w:rsidRPr="25EA8E0D" w:rsidR="4B814DB8">
        <w:rPr>
          <w:rFonts w:ascii="Times New Roman" w:hAnsi="Times New Roman" w:eastAsia="Times New Roman" w:cs="Times New Roman"/>
          <w:color w:val="000000" w:themeColor="text1" w:themeTint="FF" w:themeShade="FF"/>
          <w:sz w:val="24"/>
          <w:szCs w:val="24"/>
        </w:rPr>
        <w:t xml:space="preserve"> &amp; Andre Wilson (2013) Gender Identity and Social Services: Barriers to Care, Journal of Social Service Research, 39:1, 63-77, DOI: </w:t>
      </w:r>
      <w:hyperlink r:id="R56f3a26c7ab74212">
        <w:r w:rsidRPr="25EA8E0D" w:rsidR="4B814DB8">
          <w:rPr>
            <w:rStyle w:val="Hyperlink"/>
            <w:rFonts w:ascii="Times New Roman" w:hAnsi="Times New Roman" w:eastAsia="Times New Roman" w:cs="Times New Roman"/>
            <w:sz w:val="24"/>
            <w:szCs w:val="24"/>
          </w:rPr>
          <w:t>10.1080/01488376.2011.637858</w:t>
        </w:r>
      </w:hyperlink>
    </w:p>
    <w:p w:rsidR="00C21B51" w:rsidP="00F41539" w:rsidRDefault="4B814DB8" w14:paraId="5035A8A6"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SCIE (2017) p. 283-292</w:t>
      </w:r>
      <w:r w:rsidRPr="7D186A4D">
        <w:rPr>
          <w:rFonts w:ascii="Times New Roman" w:hAnsi="Times New Roman" w:eastAsia="Times New Roman" w:cs="Times New Roman"/>
          <w:sz w:val="24"/>
          <w:szCs w:val="24"/>
        </w:rPr>
        <w:t>). Improving</w:t>
      </w:r>
      <w:r w:rsidRPr="7D186A4D">
        <w:rPr>
          <w:rFonts w:ascii="Times New Roman" w:hAnsi="Times New Roman" w:eastAsia="Times New Roman" w:cs="Times New Roman"/>
          <w:i/>
          <w:iCs/>
          <w:sz w:val="24"/>
          <w:szCs w:val="24"/>
        </w:rPr>
        <w:t xml:space="preserve"> access to social care for adults with autism</w:t>
      </w:r>
      <w:r w:rsidRPr="7D186A4D">
        <w:rPr>
          <w:rFonts w:ascii="Times New Roman" w:hAnsi="Times New Roman" w:eastAsia="Times New Roman" w:cs="Times New Roman"/>
          <w:sz w:val="24"/>
          <w:szCs w:val="24"/>
        </w:rPr>
        <w:t xml:space="preserve">. Available at: </w:t>
      </w:r>
      <w:hyperlink r:id="rId23">
        <w:r w:rsidRPr="7D186A4D">
          <w:rPr>
            <w:rStyle w:val="Hyperlink"/>
            <w:rFonts w:ascii="Times New Roman" w:hAnsi="Times New Roman" w:eastAsia="Times New Roman" w:cs="Times New Roman"/>
            <w:sz w:val="24"/>
            <w:szCs w:val="24"/>
          </w:rPr>
          <w:t>Improving access to social care for adults with autism | SCIE</w:t>
        </w:r>
      </w:hyperlink>
      <w:r w:rsidRPr="7D186A4D">
        <w:rPr>
          <w:rFonts w:ascii="Times New Roman" w:hAnsi="Times New Roman" w:eastAsia="Times New Roman" w:cs="Times New Roman"/>
          <w:color w:val="000000" w:themeColor="text1"/>
          <w:sz w:val="24"/>
          <w:szCs w:val="24"/>
        </w:rPr>
        <w:t xml:space="preserve"> (</w:t>
      </w:r>
      <w:proofErr w:type="spellStart"/>
      <w:r w:rsidRPr="7D186A4D">
        <w:rPr>
          <w:rFonts w:ascii="Times New Roman" w:hAnsi="Times New Roman" w:eastAsia="Times New Roman" w:cs="Times New Roman"/>
          <w:color w:val="000000" w:themeColor="text1"/>
          <w:sz w:val="24"/>
          <w:szCs w:val="24"/>
        </w:rPr>
        <w:t>Accessed:10</w:t>
      </w:r>
      <w:proofErr w:type="spellEnd"/>
      <w:r w:rsidRPr="7D186A4D">
        <w:rPr>
          <w:rFonts w:ascii="Times New Roman" w:hAnsi="Times New Roman" w:eastAsia="Times New Roman" w:cs="Times New Roman"/>
          <w:color w:val="000000" w:themeColor="text1"/>
          <w:sz w:val="24"/>
          <w:szCs w:val="24"/>
        </w:rPr>
        <w:t xml:space="preserve">/10/2022).  </w:t>
      </w:r>
    </w:p>
    <w:p w:rsidR="00C21B51" w:rsidP="00F41539" w:rsidRDefault="4B814DB8" w14:paraId="09CFA83E"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Stillman, M.D. et al. (2017) ‘H</w:t>
      </w:r>
      <w:r w:rsidRPr="7D186A4D">
        <w:rPr>
          <w:rFonts w:ascii="Times New Roman" w:hAnsi="Times New Roman" w:eastAsia="Times New Roman" w:cs="Times New Roman"/>
          <w:i/>
          <w:iCs/>
          <w:sz w:val="24"/>
          <w:szCs w:val="24"/>
        </w:rPr>
        <w:t>ealthcare utilization and associated barriers experienced by wheelchair users: A pilot study</w:t>
      </w:r>
      <w:r w:rsidRPr="7D186A4D">
        <w:rPr>
          <w:rFonts w:ascii="Times New Roman" w:hAnsi="Times New Roman" w:eastAsia="Times New Roman" w:cs="Times New Roman"/>
          <w:sz w:val="24"/>
          <w:szCs w:val="24"/>
        </w:rPr>
        <w:t>’, Disability and health journal, 10(4), pp. 502–508</w:t>
      </w:r>
      <w:r w:rsidRPr="7D186A4D">
        <w:rPr>
          <w:rFonts w:ascii="Times New Roman" w:hAnsi="Times New Roman" w:eastAsia="Times New Roman" w:cs="Times New Roman"/>
          <w:color w:val="000000" w:themeColor="text1"/>
          <w:sz w:val="24"/>
          <w:szCs w:val="24"/>
        </w:rPr>
        <w:t xml:space="preserve"> </w:t>
      </w:r>
    </w:p>
    <w:p w:rsidR="00C21B51" w:rsidP="00F41539" w:rsidRDefault="4B814DB8" w14:paraId="353D965A"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color w:val="000000" w:themeColor="text1"/>
          <w:sz w:val="24"/>
          <w:szCs w:val="24"/>
        </w:rPr>
        <w:t xml:space="preserve">Taylor, I. and </w:t>
      </w:r>
      <w:proofErr w:type="spellStart"/>
      <w:r w:rsidRPr="7D186A4D">
        <w:rPr>
          <w:rFonts w:ascii="Times New Roman" w:hAnsi="Times New Roman" w:eastAsia="Times New Roman" w:cs="Times New Roman"/>
          <w:color w:val="000000" w:themeColor="text1"/>
          <w:sz w:val="24"/>
          <w:szCs w:val="24"/>
        </w:rPr>
        <w:t>Marrable</w:t>
      </w:r>
      <w:proofErr w:type="spellEnd"/>
      <w:r w:rsidRPr="7D186A4D">
        <w:rPr>
          <w:rFonts w:ascii="Times New Roman" w:hAnsi="Times New Roman" w:eastAsia="Times New Roman" w:cs="Times New Roman"/>
          <w:color w:val="000000" w:themeColor="text1"/>
          <w:sz w:val="24"/>
          <w:szCs w:val="24"/>
        </w:rPr>
        <w:t xml:space="preserve">, T. (2011, </w:t>
      </w:r>
      <w:proofErr w:type="spellStart"/>
      <w:r w:rsidRPr="7D186A4D">
        <w:rPr>
          <w:rFonts w:ascii="Times New Roman" w:hAnsi="Times New Roman" w:eastAsia="Times New Roman" w:cs="Times New Roman"/>
          <w:color w:val="000000" w:themeColor="text1"/>
          <w:sz w:val="24"/>
          <w:szCs w:val="24"/>
        </w:rPr>
        <w:t>p.13</w:t>
      </w:r>
      <w:proofErr w:type="spellEnd"/>
      <w:r w:rsidRPr="7D186A4D">
        <w:rPr>
          <w:rFonts w:ascii="Times New Roman" w:hAnsi="Times New Roman" w:eastAsia="Times New Roman" w:cs="Times New Roman"/>
          <w:color w:val="000000" w:themeColor="text1"/>
          <w:sz w:val="24"/>
          <w:szCs w:val="24"/>
        </w:rPr>
        <w:t>) ‘</w:t>
      </w:r>
      <w:r w:rsidRPr="7D186A4D">
        <w:rPr>
          <w:rFonts w:ascii="Times New Roman" w:hAnsi="Times New Roman" w:eastAsia="Times New Roman" w:cs="Times New Roman"/>
          <w:i/>
          <w:iCs/>
          <w:sz w:val="24"/>
          <w:szCs w:val="24"/>
        </w:rPr>
        <w:t>Access to social care for adults with autistic spectrum conditions’</w:t>
      </w:r>
      <w:r w:rsidRPr="7D186A4D">
        <w:rPr>
          <w:rFonts w:ascii="Times New Roman" w:hAnsi="Times New Roman" w:eastAsia="Times New Roman" w:cs="Times New Roman"/>
          <w:sz w:val="24"/>
          <w:szCs w:val="24"/>
        </w:rPr>
        <w:t xml:space="preserve">, London: SCIE. Available at; </w:t>
      </w:r>
      <w:hyperlink w:anchor="ref13" r:id="rId24">
        <w:r w:rsidRPr="7D186A4D">
          <w:rPr>
            <w:rStyle w:val="Hyperlink"/>
            <w:rFonts w:ascii="Times New Roman" w:hAnsi="Times New Roman" w:eastAsia="Times New Roman" w:cs="Times New Roman"/>
            <w:sz w:val="24"/>
            <w:szCs w:val="24"/>
          </w:rPr>
          <w:t>Autism -References - SCIE</w:t>
        </w:r>
      </w:hyperlink>
      <w:r w:rsidRPr="7D186A4D">
        <w:rPr>
          <w:rFonts w:ascii="Times New Roman" w:hAnsi="Times New Roman" w:eastAsia="Times New Roman" w:cs="Times New Roman"/>
          <w:sz w:val="24"/>
          <w:szCs w:val="24"/>
        </w:rPr>
        <w:t xml:space="preserve"> Accessed; 18/10/2022). </w:t>
      </w:r>
    </w:p>
    <w:p w:rsidR="00C21B51" w:rsidP="00F41539" w:rsidRDefault="4B814DB8" w14:paraId="2FC6E58C" w14:textId="0F4FBFA7">
      <w:pPr>
        <w:spacing w:line="240" w:lineRule="auto"/>
        <w:ind w:left="720" w:hanging="720"/>
        <w:rPr>
          <w:rFonts w:ascii="Times New Roman" w:hAnsi="Times New Roman" w:eastAsia="Times New Roman" w:cs="Times New Roman"/>
          <w:color w:val="000000" w:themeColor="text1"/>
          <w:sz w:val="24"/>
          <w:szCs w:val="24"/>
        </w:rPr>
      </w:pPr>
      <w:r w:rsidRPr="7D186A4D">
        <w:rPr>
          <w:rFonts w:ascii="Times New Roman" w:hAnsi="Times New Roman" w:eastAsia="Times New Roman" w:cs="Times New Roman"/>
          <w:sz w:val="24"/>
          <w:szCs w:val="24"/>
        </w:rPr>
        <w:t xml:space="preserve">World Health Organisation (2022, para 14.) </w:t>
      </w:r>
      <w:r w:rsidRPr="7D186A4D">
        <w:rPr>
          <w:rFonts w:ascii="Times New Roman" w:hAnsi="Times New Roman" w:eastAsia="Times New Roman" w:cs="Times New Roman"/>
          <w:i/>
          <w:iCs/>
          <w:sz w:val="24"/>
          <w:szCs w:val="24"/>
        </w:rPr>
        <w:t>Autism;</w:t>
      </w:r>
      <w:r w:rsidRPr="7D186A4D">
        <w:rPr>
          <w:rFonts w:ascii="Times New Roman" w:hAnsi="Times New Roman" w:eastAsia="Times New Roman" w:cs="Times New Roman"/>
          <w:sz w:val="24"/>
          <w:szCs w:val="24"/>
        </w:rPr>
        <w:t xml:space="preserve"> Available at; </w:t>
      </w:r>
      <w:hyperlink r:id="rId25">
        <w:r w:rsidRPr="7D186A4D">
          <w:rPr>
            <w:rStyle w:val="Hyperlink"/>
            <w:rFonts w:ascii="Times New Roman" w:hAnsi="Times New Roman" w:eastAsia="Times New Roman" w:cs="Times New Roman"/>
            <w:sz w:val="24"/>
            <w:szCs w:val="24"/>
          </w:rPr>
          <w:t>Autism (who.int)</w:t>
        </w:r>
      </w:hyperlink>
      <w:r w:rsidRPr="7D186A4D">
        <w:rPr>
          <w:rFonts w:ascii="Times New Roman" w:hAnsi="Times New Roman" w:eastAsia="Times New Roman" w:cs="Times New Roman"/>
          <w:sz w:val="24"/>
          <w:szCs w:val="24"/>
        </w:rPr>
        <w:t xml:space="preserve"> Accessed on; (18/10/2022).</w:t>
      </w:r>
    </w:p>
    <w:p w:rsidR="00C21B51" w:rsidP="00F41539" w:rsidRDefault="00C21B51" w14:paraId="18D5756A" w14:textId="3E0E3A85">
      <w:pPr>
        <w:spacing w:line="240" w:lineRule="auto"/>
        <w:ind w:left="720" w:hanging="720"/>
        <w:rPr>
          <w:rFonts w:ascii="Times New Roman" w:hAnsi="Times New Roman" w:eastAsia="Times New Roman" w:cs="Times New Roman"/>
          <w:color w:val="000000" w:themeColor="text1"/>
          <w:sz w:val="24"/>
          <w:szCs w:val="24"/>
        </w:rPr>
      </w:pPr>
    </w:p>
    <w:sectPr w:rsidR="00C21B5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hdBr4rboyljasK" int2:id="UP670q0h">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17EFA"/>
    <w:multiLevelType w:val="multilevel"/>
    <w:tmpl w:val="03B6C8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2EEE1831"/>
    <w:multiLevelType w:val="hybridMultilevel"/>
    <w:tmpl w:val="A866F9D6"/>
    <w:lvl w:ilvl="0" w:tplc="FFFFFFFF">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3F3341FA"/>
    <w:multiLevelType w:val="hybridMultilevel"/>
    <w:tmpl w:val="F5D45B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1B755CB"/>
    <w:multiLevelType w:val="hybridMultilevel"/>
    <w:tmpl w:val="22DA71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F1945D1"/>
    <w:multiLevelType w:val="hybridMultilevel"/>
    <w:tmpl w:val="8FAE7966"/>
    <w:lvl w:ilvl="0" w:tplc="B4DCE3B4">
      <w:start w:val="1"/>
      <w:numFmt w:val="bullet"/>
      <w:lvlText w:val=""/>
      <w:lvlJc w:val="left"/>
      <w:pPr>
        <w:ind w:left="1440" w:hanging="360"/>
      </w:pPr>
      <w:rPr>
        <w:rFonts w:hint="default" w:ascii="Symbol" w:hAnsi="Symbol"/>
      </w:rPr>
    </w:lvl>
    <w:lvl w:ilvl="1" w:tplc="031A58CA">
      <w:start w:val="1"/>
      <w:numFmt w:val="bullet"/>
      <w:lvlText w:val="o"/>
      <w:lvlJc w:val="left"/>
      <w:pPr>
        <w:ind w:left="1440" w:hanging="360"/>
      </w:pPr>
      <w:rPr>
        <w:rFonts w:hint="default" w:ascii="Courier New" w:hAnsi="Courier New"/>
      </w:rPr>
    </w:lvl>
    <w:lvl w:ilvl="2" w:tplc="A7944418">
      <w:start w:val="1"/>
      <w:numFmt w:val="bullet"/>
      <w:lvlText w:val=""/>
      <w:lvlJc w:val="left"/>
      <w:pPr>
        <w:ind w:left="2160" w:hanging="360"/>
      </w:pPr>
      <w:rPr>
        <w:rFonts w:hint="default" w:ascii="Wingdings" w:hAnsi="Wingdings"/>
      </w:rPr>
    </w:lvl>
    <w:lvl w:ilvl="3" w:tplc="DAEE84A8">
      <w:start w:val="1"/>
      <w:numFmt w:val="bullet"/>
      <w:lvlText w:val=""/>
      <w:lvlJc w:val="left"/>
      <w:pPr>
        <w:ind w:left="2880" w:hanging="360"/>
      </w:pPr>
      <w:rPr>
        <w:rFonts w:hint="default" w:ascii="Symbol" w:hAnsi="Symbol"/>
      </w:rPr>
    </w:lvl>
    <w:lvl w:ilvl="4" w:tplc="AF0CF180">
      <w:start w:val="1"/>
      <w:numFmt w:val="bullet"/>
      <w:lvlText w:val="o"/>
      <w:lvlJc w:val="left"/>
      <w:pPr>
        <w:ind w:left="3600" w:hanging="360"/>
      </w:pPr>
      <w:rPr>
        <w:rFonts w:hint="default" w:ascii="Courier New" w:hAnsi="Courier New"/>
      </w:rPr>
    </w:lvl>
    <w:lvl w:ilvl="5" w:tplc="5E4E735C">
      <w:start w:val="1"/>
      <w:numFmt w:val="bullet"/>
      <w:lvlText w:val=""/>
      <w:lvlJc w:val="left"/>
      <w:pPr>
        <w:ind w:left="4320" w:hanging="360"/>
      </w:pPr>
      <w:rPr>
        <w:rFonts w:hint="default" w:ascii="Wingdings" w:hAnsi="Wingdings"/>
      </w:rPr>
    </w:lvl>
    <w:lvl w:ilvl="6" w:tplc="1700A75C">
      <w:start w:val="1"/>
      <w:numFmt w:val="bullet"/>
      <w:lvlText w:val=""/>
      <w:lvlJc w:val="left"/>
      <w:pPr>
        <w:ind w:left="5040" w:hanging="360"/>
      </w:pPr>
      <w:rPr>
        <w:rFonts w:hint="default" w:ascii="Symbol" w:hAnsi="Symbol"/>
      </w:rPr>
    </w:lvl>
    <w:lvl w:ilvl="7" w:tplc="F7F4CF3E">
      <w:start w:val="1"/>
      <w:numFmt w:val="bullet"/>
      <w:lvlText w:val="o"/>
      <w:lvlJc w:val="left"/>
      <w:pPr>
        <w:ind w:left="5760" w:hanging="360"/>
      </w:pPr>
      <w:rPr>
        <w:rFonts w:hint="default" w:ascii="Courier New" w:hAnsi="Courier New"/>
      </w:rPr>
    </w:lvl>
    <w:lvl w:ilvl="8" w:tplc="32929820">
      <w:start w:val="1"/>
      <w:numFmt w:val="bullet"/>
      <w:lvlText w:val=""/>
      <w:lvlJc w:val="left"/>
      <w:pPr>
        <w:ind w:left="6480" w:hanging="360"/>
      </w:pPr>
      <w:rPr>
        <w:rFonts w:hint="default" w:ascii="Wingdings" w:hAnsi="Wingdings"/>
      </w:rPr>
    </w:lvl>
  </w:abstractNum>
  <w:num w:numId="1" w16cid:durableId="1875851570">
    <w:abstractNumId w:val="4"/>
  </w:num>
  <w:num w:numId="2" w16cid:durableId="1453403835">
    <w:abstractNumId w:val="2"/>
  </w:num>
  <w:num w:numId="3" w16cid:durableId="425007802">
    <w:abstractNumId w:val="3"/>
  </w:num>
  <w:num w:numId="4" w16cid:durableId="1433358919">
    <w:abstractNumId w:val="1"/>
  </w:num>
  <w:num w:numId="5" w16cid:durableId="1996106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BE6"/>
    <w:rsid w:val="00005B91"/>
    <w:rsid w:val="000248FE"/>
    <w:rsid w:val="00032EDB"/>
    <w:rsid w:val="00043A18"/>
    <w:rsid w:val="00045A5B"/>
    <w:rsid w:val="000735A5"/>
    <w:rsid w:val="000826D6"/>
    <w:rsid w:val="00091BE6"/>
    <w:rsid w:val="000B4D79"/>
    <w:rsid w:val="00135643"/>
    <w:rsid w:val="00174301"/>
    <w:rsid w:val="00174854"/>
    <w:rsid w:val="00174A38"/>
    <w:rsid w:val="001D5C7F"/>
    <w:rsid w:val="001E44A0"/>
    <w:rsid w:val="002304E3"/>
    <w:rsid w:val="002452B0"/>
    <w:rsid w:val="0026324B"/>
    <w:rsid w:val="00280353"/>
    <w:rsid w:val="002C0559"/>
    <w:rsid w:val="00312ECE"/>
    <w:rsid w:val="003E41EB"/>
    <w:rsid w:val="003F72F9"/>
    <w:rsid w:val="00431C50"/>
    <w:rsid w:val="00442290"/>
    <w:rsid w:val="0048682A"/>
    <w:rsid w:val="004B6DA2"/>
    <w:rsid w:val="004C1157"/>
    <w:rsid w:val="004E18C5"/>
    <w:rsid w:val="0051350B"/>
    <w:rsid w:val="005B19AF"/>
    <w:rsid w:val="005B32FF"/>
    <w:rsid w:val="005C781E"/>
    <w:rsid w:val="005CB8E6"/>
    <w:rsid w:val="00634024"/>
    <w:rsid w:val="0064295B"/>
    <w:rsid w:val="006D3F7B"/>
    <w:rsid w:val="006E7096"/>
    <w:rsid w:val="006F86E7"/>
    <w:rsid w:val="00724F0E"/>
    <w:rsid w:val="0072797A"/>
    <w:rsid w:val="00733114"/>
    <w:rsid w:val="0075015F"/>
    <w:rsid w:val="00776249"/>
    <w:rsid w:val="0078640F"/>
    <w:rsid w:val="007B0745"/>
    <w:rsid w:val="007D6B22"/>
    <w:rsid w:val="007D6BFC"/>
    <w:rsid w:val="007E3C9B"/>
    <w:rsid w:val="0082063F"/>
    <w:rsid w:val="0082737B"/>
    <w:rsid w:val="00873A57"/>
    <w:rsid w:val="00877121"/>
    <w:rsid w:val="0089369D"/>
    <w:rsid w:val="008A2E8D"/>
    <w:rsid w:val="008E0F16"/>
    <w:rsid w:val="00906655"/>
    <w:rsid w:val="0091543F"/>
    <w:rsid w:val="00992784"/>
    <w:rsid w:val="00A34E2B"/>
    <w:rsid w:val="00A8059F"/>
    <w:rsid w:val="00A85E61"/>
    <w:rsid w:val="00A9186E"/>
    <w:rsid w:val="00AC4A65"/>
    <w:rsid w:val="00AD2C7A"/>
    <w:rsid w:val="00B0606F"/>
    <w:rsid w:val="00B200CE"/>
    <w:rsid w:val="00B327A1"/>
    <w:rsid w:val="00BD5C2C"/>
    <w:rsid w:val="00BF46FF"/>
    <w:rsid w:val="00C21B51"/>
    <w:rsid w:val="00C265C6"/>
    <w:rsid w:val="00C40D7B"/>
    <w:rsid w:val="00CA2F24"/>
    <w:rsid w:val="00CD6551"/>
    <w:rsid w:val="00CE6863"/>
    <w:rsid w:val="00D07E2D"/>
    <w:rsid w:val="00D16D30"/>
    <w:rsid w:val="00D6478E"/>
    <w:rsid w:val="00D67322"/>
    <w:rsid w:val="00D96C60"/>
    <w:rsid w:val="00DC0241"/>
    <w:rsid w:val="00DE6AB2"/>
    <w:rsid w:val="00E0551C"/>
    <w:rsid w:val="00E730FB"/>
    <w:rsid w:val="00EC7DF3"/>
    <w:rsid w:val="00F11D08"/>
    <w:rsid w:val="00F26C03"/>
    <w:rsid w:val="00F41539"/>
    <w:rsid w:val="00F43C40"/>
    <w:rsid w:val="00F63EE7"/>
    <w:rsid w:val="00F6451C"/>
    <w:rsid w:val="00F846F5"/>
    <w:rsid w:val="00FC64D0"/>
    <w:rsid w:val="010FBA86"/>
    <w:rsid w:val="013BD3B9"/>
    <w:rsid w:val="01E4A302"/>
    <w:rsid w:val="01E6C8AF"/>
    <w:rsid w:val="025BF64C"/>
    <w:rsid w:val="027700D5"/>
    <w:rsid w:val="0284D715"/>
    <w:rsid w:val="031AAB1C"/>
    <w:rsid w:val="032EB559"/>
    <w:rsid w:val="032FA267"/>
    <w:rsid w:val="0364D620"/>
    <w:rsid w:val="036E4505"/>
    <w:rsid w:val="0380581A"/>
    <w:rsid w:val="044533FD"/>
    <w:rsid w:val="04CB72C8"/>
    <w:rsid w:val="04D0A26A"/>
    <w:rsid w:val="04D45B72"/>
    <w:rsid w:val="04D962B1"/>
    <w:rsid w:val="04F7E908"/>
    <w:rsid w:val="04F967C7"/>
    <w:rsid w:val="05425F77"/>
    <w:rsid w:val="05499F51"/>
    <w:rsid w:val="0580821C"/>
    <w:rsid w:val="0581BFFE"/>
    <w:rsid w:val="063D4915"/>
    <w:rsid w:val="064DA9A9"/>
    <w:rsid w:val="06A37324"/>
    <w:rsid w:val="06E9B9C8"/>
    <w:rsid w:val="07480931"/>
    <w:rsid w:val="07A09286"/>
    <w:rsid w:val="07A53EBF"/>
    <w:rsid w:val="07ED8ABF"/>
    <w:rsid w:val="08089C08"/>
    <w:rsid w:val="081FFE0B"/>
    <w:rsid w:val="08209B40"/>
    <w:rsid w:val="0872BE2A"/>
    <w:rsid w:val="09071FCD"/>
    <w:rsid w:val="09442ED4"/>
    <w:rsid w:val="096956E4"/>
    <w:rsid w:val="096A9E5B"/>
    <w:rsid w:val="098AEB30"/>
    <w:rsid w:val="09A7CC95"/>
    <w:rsid w:val="09C2FC41"/>
    <w:rsid w:val="0A5FF17D"/>
    <w:rsid w:val="0A7158C1"/>
    <w:rsid w:val="0B297975"/>
    <w:rsid w:val="0B2FBFFC"/>
    <w:rsid w:val="0B31FCBE"/>
    <w:rsid w:val="0B5B02FF"/>
    <w:rsid w:val="0B86E149"/>
    <w:rsid w:val="0C295E78"/>
    <w:rsid w:val="0C6F43C7"/>
    <w:rsid w:val="0CBD5C50"/>
    <w:rsid w:val="0D2E12A0"/>
    <w:rsid w:val="0D52E90B"/>
    <w:rsid w:val="0D84DB28"/>
    <w:rsid w:val="0D858287"/>
    <w:rsid w:val="0D8AF8EA"/>
    <w:rsid w:val="0D97923F"/>
    <w:rsid w:val="0D98BA15"/>
    <w:rsid w:val="0DC91211"/>
    <w:rsid w:val="0DEB06FE"/>
    <w:rsid w:val="0DF4F04A"/>
    <w:rsid w:val="0E5F2B78"/>
    <w:rsid w:val="0E6C1332"/>
    <w:rsid w:val="0E7B3DB8"/>
    <w:rsid w:val="0E8664FD"/>
    <w:rsid w:val="0EDC645A"/>
    <w:rsid w:val="0F6F699F"/>
    <w:rsid w:val="0F96DD53"/>
    <w:rsid w:val="0FA6E9EE"/>
    <w:rsid w:val="0FCDDFB8"/>
    <w:rsid w:val="10041153"/>
    <w:rsid w:val="101F2972"/>
    <w:rsid w:val="104A569B"/>
    <w:rsid w:val="105F3705"/>
    <w:rsid w:val="10778EC3"/>
    <w:rsid w:val="10F1EBB6"/>
    <w:rsid w:val="1125078C"/>
    <w:rsid w:val="118055CB"/>
    <w:rsid w:val="118859A6"/>
    <w:rsid w:val="1190CD73"/>
    <w:rsid w:val="119FE1B4"/>
    <w:rsid w:val="11B2DE7A"/>
    <w:rsid w:val="11C9AB98"/>
    <w:rsid w:val="11E1E5DA"/>
    <w:rsid w:val="120F048D"/>
    <w:rsid w:val="121EF0D6"/>
    <w:rsid w:val="12504274"/>
    <w:rsid w:val="1279561F"/>
    <w:rsid w:val="127D41E1"/>
    <w:rsid w:val="131C262C"/>
    <w:rsid w:val="134EAEDB"/>
    <w:rsid w:val="135E3356"/>
    <w:rsid w:val="13614096"/>
    <w:rsid w:val="13EC12D5"/>
    <w:rsid w:val="1454500F"/>
    <w:rsid w:val="1463F6BE"/>
    <w:rsid w:val="1470E90C"/>
    <w:rsid w:val="14726B87"/>
    <w:rsid w:val="14942043"/>
    <w:rsid w:val="14D81861"/>
    <w:rsid w:val="14F77401"/>
    <w:rsid w:val="153538A2"/>
    <w:rsid w:val="153D809C"/>
    <w:rsid w:val="15A018E7"/>
    <w:rsid w:val="15ABF88E"/>
    <w:rsid w:val="15FB770A"/>
    <w:rsid w:val="160D8052"/>
    <w:rsid w:val="16117C6E"/>
    <w:rsid w:val="162835F9"/>
    <w:rsid w:val="1634761C"/>
    <w:rsid w:val="164305F3"/>
    <w:rsid w:val="1670BA87"/>
    <w:rsid w:val="174CC742"/>
    <w:rsid w:val="179E5E7D"/>
    <w:rsid w:val="17AD1EE6"/>
    <w:rsid w:val="17D4B73F"/>
    <w:rsid w:val="17DED654"/>
    <w:rsid w:val="1819F803"/>
    <w:rsid w:val="182FA93E"/>
    <w:rsid w:val="1831A479"/>
    <w:rsid w:val="183F83CD"/>
    <w:rsid w:val="1846F3EA"/>
    <w:rsid w:val="1868AA1F"/>
    <w:rsid w:val="1869784B"/>
    <w:rsid w:val="189BD39D"/>
    <w:rsid w:val="18EA239A"/>
    <w:rsid w:val="18FE6601"/>
    <w:rsid w:val="19064C7A"/>
    <w:rsid w:val="19387D54"/>
    <w:rsid w:val="197AA6B5"/>
    <w:rsid w:val="199916B2"/>
    <w:rsid w:val="19A6F238"/>
    <w:rsid w:val="19BBE520"/>
    <w:rsid w:val="19CD74DA"/>
    <w:rsid w:val="19D340B8"/>
    <w:rsid w:val="19DEBC04"/>
    <w:rsid w:val="1A0548AC"/>
    <w:rsid w:val="1A08989B"/>
    <w:rsid w:val="1A08A20A"/>
    <w:rsid w:val="1A846804"/>
    <w:rsid w:val="1AA5F953"/>
    <w:rsid w:val="1AB377E5"/>
    <w:rsid w:val="1AB94A47"/>
    <w:rsid w:val="1B2FA093"/>
    <w:rsid w:val="1B3462F8"/>
    <w:rsid w:val="1B66F36D"/>
    <w:rsid w:val="1B69453B"/>
    <w:rsid w:val="1B7D8621"/>
    <w:rsid w:val="1BA47A26"/>
    <w:rsid w:val="1BB50367"/>
    <w:rsid w:val="1BB8A0CF"/>
    <w:rsid w:val="1BDD25C1"/>
    <w:rsid w:val="1C19D32E"/>
    <w:rsid w:val="1C203865"/>
    <w:rsid w:val="1C426C7A"/>
    <w:rsid w:val="1C706495"/>
    <w:rsid w:val="1C74BAA7"/>
    <w:rsid w:val="1CB3A933"/>
    <w:rsid w:val="1CD0B774"/>
    <w:rsid w:val="1CDA60B7"/>
    <w:rsid w:val="1CFDFBF8"/>
    <w:rsid w:val="1D05159C"/>
    <w:rsid w:val="1D3CE96E"/>
    <w:rsid w:val="1D404A87"/>
    <w:rsid w:val="1DEAA44A"/>
    <w:rsid w:val="1E51673A"/>
    <w:rsid w:val="1E852DEA"/>
    <w:rsid w:val="1EE9C3CD"/>
    <w:rsid w:val="1F110866"/>
    <w:rsid w:val="1F1E59B5"/>
    <w:rsid w:val="1F57D927"/>
    <w:rsid w:val="1F8FC969"/>
    <w:rsid w:val="1F98AB1E"/>
    <w:rsid w:val="1FAABB39"/>
    <w:rsid w:val="1FC8B701"/>
    <w:rsid w:val="20B16D80"/>
    <w:rsid w:val="20B22849"/>
    <w:rsid w:val="20DA812B"/>
    <w:rsid w:val="20EAEB14"/>
    <w:rsid w:val="213EE2F5"/>
    <w:rsid w:val="21A42897"/>
    <w:rsid w:val="21D0EFCA"/>
    <w:rsid w:val="2248FEE6"/>
    <w:rsid w:val="22AE0213"/>
    <w:rsid w:val="22D76485"/>
    <w:rsid w:val="23D8D287"/>
    <w:rsid w:val="24327279"/>
    <w:rsid w:val="24582E43"/>
    <w:rsid w:val="24C5CE32"/>
    <w:rsid w:val="24DA6FC2"/>
    <w:rsid w:val="24F9B53B"/>
    <w:rsid w:val="251F5DAA"/>
    <w:rsid w:val="256FEACA"/>
    <w:rsid w:val="25A1FA02"/>
    <w:rsid w:val="25A3CDBA"/>
    <w:rsid w:val="25DE0FCA"/>
    <w:rsid w:val="25EA8E0D"/>
    <w:rsid w:val="263AA108"/>
    <w:rsid w:val="266507A8"/>
    <w:rsid w:val="266F8B3A"/>
    <w:rsid w:val="267799BA"/>
    <w:rsid w:val="2703C459"/>
    <w:rsid w:val="2720AF04"/>
    <w:rsid w:val="276B0D36"/>
    <w:rsid w:val="27BBBC0C"/>
    <w:rsid w:val="27D67169"/>
    <w:rsid w:val="2856FE6C"/>
    <w:rsid w:val="28F357A5"/>
    <w:rsid w:val="2905B649"/>
    <w:rsid w:val="297241CA"/>
    <w:rsid w:val="298118A2"/>
    <w:rsid w:val="29C7E091"/>
    <w:rsid w:val="2A05A532"/>
    <w:rsid w:val="2A16E44B"/>
    <w:rsid w:val="2A3E852F"/>
    <w:rsid w:val="2AEB9C7D"/>
    <w:rsid w:val="2B32BE7B"/>
    <w:rsid w:val="2B79D95F"/>
    <w:rsid w:val="2BBB4000"/>
    <w:rsid w:val="2BCEC074"/>
    <w:rsid w:val="2BFC0DAD"/>
    <w:rsid w:val="2C24F572"/>
    <w:rsid w:val="2C398750"/>
    <w:rsid w:val="2CB6917C"/>
    <w:rsid w:val="2CC5C47E"/>
    <w:rsid w:val="2CCE8EDC"/>
    <w:rsid w:val="2D255CBD"/>
    <w:rsid w:val="2D7FB4CD"/>
    <w:rsid w:val="2D926398"/>
    <w:rsid w:val="2DF5D3FC"/>
    <w:rsid w:val="2E08F3D2"/>
    <w:rsid w:val="2E5261DD"/>
    <w:rsid w:val="2E5ABA85"/>
    <w:rsid w:val="2E682E39"/>
    <w:rsid w:val="2E69E8E4"/>
    <w:rsid w:val="2ED6596C"/>
    <w:rsid w:val="2EE54968"/>
    <w:rsid w:val="2EE570E4"/>
    <w:rsid w:val="2EFAEF19"/>
    <w:rsid w:val="2EFD3948"/>
    <w:rsid w:val="2F42E24B"/>
    <w:rsid w:val="2F4F9733"/>
    <w:rsid w:val="2F8C851B"/>
    <w:rsid w:val="2FE1834E"/>
    <w:rsid w:val="30052E65"/>
    <w:rsid w:val="3037B98D"/>
    <w:rsid w:val="30547755"/>
    <w:rsid w:val="30587371"/>
    <w:rsid w:val="3076E027"/>
    <w:rsid w:val="30C8FDA3"/>
    <w:rsid w:val="30CCB6D9"/>
    <w:rsid w:val="30F2FB0B"/>
    <w:rsid w:val="310CAD16"/>
    <w:rsid w:val="3125DDC9"/>
    <w:rsid w:val="3168A9A9"/>
    <w:rsid w:val="31ACCE68"/>
    <w:rsid w:val="31BB543D"/>
    <w:rsid w:val="31D389EE"/>
    <w:rsid w:val="31DA9402"/>
    <w:rsid w:val="3243A5DF"/>
    <w:rsid w:val="3269C351"/>
    <w:rsid w:val="3279C65C"/>
    <w:rsid w:val="328ECB6C"/>
    <w:rsid w:val="32ED2726"/>
    <w:rsid w:val="3325D300"/>
    <w:rsid w:val="333DFC41"/>
    <w:rsid w:val="3340FC07"/>
    <w:rsid w:val="3382EC76"/>
    <w:rsid w:val="33B3BF31"/>
    <w:rsid w:val="33DF14A0"/>
    <w:rsid w:val="341AEA93"/>
    <w:rsid w:val="345298D4"/>
    <w:rsid w:val="346BDE9A"/>
    <w:rsid w:val="350FF132"/>
    <w:rsid w:val="351ECF24"/>
    <w:rsid w:val="35DC8431"/>
    <w:rsid w:val="35FA3DE9"/>
    <w:rsid w:val="35FF97D2"/>
    <w:rsid w:val="3625FDF2"/>
    <w:rsid w:val="3638BD6D"/>
    <w:rsid w:val="36B173D4"/>
    <w:rsid w:val="36DC38A9"/>
    <w:rsid w:val="36F12D1A"/>
    <w:rsid w:val="371B0FF9"/>
    <w:rsid w:val="37693415"/>
    <w:rsid w:val="377C3570"/>
    <w:rsid w:val="377DA25D"/>
    <w:rsid w:val="378A00CC"/>
    <w:rsid w:val="37A92124"/>
    <w:rsid w:val="384791F4"/>
    <w:rsid w:val="389245BC"/>
    <w:rsid w:val="3897053A"/>
    <w:rsid w:val="38B52D4F"/>
    <w:rsid w:val="38FF466A"/>
    <w:rsid w:val="3904287B"/>
    <w:rsid w:val="390EDEA7"/>
    <w:rsid w:val="3930EFAE"/>
    <w:rsid w:val="3938AC1B"/>
    <w:rsid w:val="397A2F4F"/>
    <w:rsid w:val="399E5B19"/>
    <w:rsid w:val="3A12EAEA"/>
    <w:rsid w:val="3A437BE1"/>
    <w:rsid w:val="3A766116"/>
    <w:rsid w:val="3A9AB25C"/>
    <w:rsid w:val="3AB4B15B"/>
    <w:rsid w:val="3AD72548"/>
    <w:rsid w:val="3AF66392"/>
    <w:rsid w:val="3B38D26B"/>
    <w:rsid w:val="3B85499E"/>
    <w:rsid w:val="3BAE734B"/>
    <w:rsid w:val="3BB28191"/>
    <w:rsid w:val="3BB8957C"/>
    <w:rsid w:val="3BDE3158"/>
    <w:rsid w:val="3BFABCCB"/>
    <w:rsid w:val="3C4BAF0B"/>
    <w:rsid w:val="3C662E36"/>
    <w:rsid w:val="3C7233EA"/>
    <w:rsid w:val="3C9A90B8"/>
    <w:rsid w:val="3CD8301C"/>
    <w:rsid w:val="3D0BF134"/>
    <w:rsid w:val="3D4A8BAC"/>
    <w:rsid w:val="3D879AB3"/>
    <w:rsid w:val="3DE2CBD4"/>
    <w:rsid w:val="3DE355EA"/>
    <w:rsid w:val="3E1BF016"/>
    <w:rsid w:val="3E366119"/>
    <w:rsid w:val="3E9D260A"/>
    <w:rsid w:val="3F07B0E6"/>
    <w:rsid w:val="3F94306B"/>
    <w:rsid w:val="3F975134"/>
    <w:rsid w:val="3FB6E1CD"/>
    <w:rsid w:val="3FBE95CD"/>
    <w:rsid w:val="3FFEB3AE"/>
    <w:rsid w:val="4002B4B2"/>
    <w:rsid w:val="40153DA0"/>
    <w:rsid w:val="40BF3B75"/>
    <w:rsid w:val="40C70A14"/>
    <w:rsid w:val="419B64FF"/>
    <w:rsid w:val="41E950DB"/>
    <w:rsid w:val="4297D7AC"/>
    <w:rsid w:val="42EC9CE6"/>
    <w:rsid w:val="42EE9F12"/>
    <w:rsid w:val="42FE88BA"/>
    <w:rsid w:val="431B3FE4"/>
    <w:rsid w:val="431F2A41"/>
    <w:rsid w:val="437A0766"/>
    <w:rsid w:val="43A46B19"/>
    <w:rsid w:val="43A65335"/>
    <w:rsid w:val="4433A80D"/>
    <w:rsid w:val="448A6F73"/>
    <w:rsid w:val="44EFF06C"/>
    <w:rsid w:val="4520F19D"/>
    <w:rsid w:val="4560EEB3"/>
    <w:rsid w:val="456BA142"/>
    <w:rsid w:val="45CF786E"/>
    <w:rsid w:val="45F4FC1D"/>
    <w:rsid w:val="46207881"/>
    <w:rsid w:val="46D5EA5B"/>
    <w:rsid w:val="47414532"/>
    <w:rsid w:val="47662F82"/>
    <w:rsid w:val="479EE549"/>
    <w:rsid w:val="47EBF532"/>
    <w:rsid w:val="4807E319"/>
    <w:rsid w:val="480F1685"/>
    <w:rsid w:val="4852FAEF"/>
    <w:rsid w:val="487C07F5"/>
    <w:rsid w:val="48FD91B4"/>
    <w:rsid w:val="49071930"/>
    <w:rsid w:val="4999FD77"/>
    <w:rsid w:val="49B325D4"/>
    <w:rsid w:val="49CB4F15"/>
    <w:rsid w:val="49D14BDF"/>
    <w:rsid w:val="49FF56D3"/>
    <w:rsid w:val="4A551AE6"/>
    <w:rsid w:val="4AA68AAE"/>
    <w:rsid w:val="4ADBF3AF"/>
    <w:rsid w:val="4B3E601C"/>
    <w:rsid w:val="4B814DB8"/>
    <w:rsid w:val="4BA95B7E"/>
    <w:rsid w:val="4BBE57C9"/>
    <w:rsid w:val="4BD6A6CC"/>
    <w:rsid w:val="4BE9C97E"/>
    <w:rsid w:val="4C19EC73"/>
    <w:rsid w:val="4C55F209"/>
    <w:rsid w:val="4C59DA8D"/>
    <w:rsid w:val="4C5AE269"/>
    <w:rsid w:val="4C8E38B5"/>
    <w:rsid w:val="4C9AC984"/>
    <w:rsid w:val="4CE92540"/>
    <w:rsid w:val="4CF5B10F"/>
    <w:rsid w:val="4D858B44"/>
    <w:rsid w:val="4D8DD28D"/>
    <w:rsid w:val="4D95406F"/>
    <w:rsid w:val="4DBE1294"/>
    <w:rsid w:val="4DDA8A53"/>
    <w:rsid w:val="4E7B0FDD"/>
    <w:rsid w:val="4F0518C2"/>
    <w:rsid w:val="4F1AC232"/>
    <w:rsid w:val="4F3313D4"/>
    <w:rsid w:val="4F87C126"/>
    <w:rsid w:val="4FA87C80"/>
    <w:rsid w:val="4FAA2164"/>
    <w:rsid w:val="4FCA4D3A"/>
    <w:rsid w:val="4FD71A6D"/>
    <w:rsid w:val="4FF245A0"/>
    <w:rsid w:val="500306A0"/>
    <w:rsid w:val="50061BC0"/>
    <w:rsid w:val="50093EFB"/>
    <w:rsid w:val="5020C602"/>
    <w:rsid w:val="50468ED5"/>
    <w:rsid w:val="51139F38"/>
    <w:rsid w:val="5114FF4E"/>
    <w:rsid w:val="51222712"/>
    <w:rsid w:val="5145F1C5"/>
    <w:rsid w:val="517A4440"/>
    <w:rsid w:val="519F9053"/>
    <w:rsid w:val="51FAB240"/>
    <w:rsid w:val="523456E8"/>
    <w:rsid w:val="5292E573"/>
    <w:rsid w:val="529A55C7"/>
    <w:rsid w:val="52B79908"/>
    <w:rsid w:val="52B84168"/>
    <w:rsid w:val="52C3D591"/>
    <w:rsid w:val="52D020B7"/>
    <w:rsid w:val="52EB4A12"/>
    <w:rsid w:val="52FD7A39"/>
    <w:rsid w:val="53F6EF9C"/>
    <w:rsid w:val="5423288E"/>
    <w:rsid w:val="542EB5D4"/>
    <w:rsid w:val="547D9287"/>
    <w:rsid w:val="54AA8B90"/>
    <w:rsid w:val="54B6619F"/>
    <w:rsid w:val="54C82B24"/>
    <w:rsid w:val="54C877FA"/>
    <w:rsid w:val="54EE9EC0"/>
    <w:rsid w:val="54EEDEC1"/>
    <w:rsid w:val="556EC5EE"/>
    <w:rsid w:val="5578D1C4"/>
    <w:rsid w:val="55ACB17C"/>
    <w:rsid w:val="55C6E435"/>
    <w:rsid w:val="561962E8"/>
    <w:rsid w:val="562F8B55"/>
    <w:rsid w:val="56A9D21D"/>
    <w:rsid w:val="56BB1D81"/>
    <w:rsid w:val="56D6EA83"/>
    <w:rsid w:val="56F4304F"/>
    <w:rsid w:val="570D6C58"/>
    <w:rsid w:val="577EAD97"/>
    <w:rsid w:val="57B77A17"/>
    <w:rsid w:val="57EFEE61"/>
    <w:rsid w:val="5816C3C7"/>
    <w:rsid w:val="5823185B"/>
    <w:rsid w:val="5845A27E"/>
    <w:rsid w:val="5889FA0E"/>
    <w:rsid w:val="58C2B83D"/>
    <w:rsid w:val="58C9104B"/>
    <w:rsid w:val="5929D9CF"/>
    <w:rsid w:val="595F61D4"/>
    <w:rsid w:val="59635AD6"/>
    <w:rsid w:val="59726656"/>
    <w:rsid w:val="597DFCB3"/>
    <w:rsid w:val="598EC84B"/>
    <w:rsid w:val="59CDED13"/>
    <w:rsid w:val="59D7EE5A"/>
    <w:rsid w:val="5A22CCD9"/>
    <w:rsid w:val="5A45C687"/>
    <w:rsid w:val="5AA6FEFB"/>
    <w:rsid w:val="5B383672"/>
    <w:rsid w:val="5C25A7F0"/>
    <w:rsid w:val="5C3305A5"/>
    <w:rsid w:val="5C3EC617"/>
    <w:rsid w:val="5C7CB151"/>
    <w:rsid w:val="5C955779"/>
    <w:rsid w:val="5CEF1C04"/>
    <w:rsid w:val="5DD252A3"/>
    <w:rsid w:val="5DE048CF"/>
    <w:rsid w:val="5E326BB9"/>
    <w:rsid w:val="5E76583F"/>
    <w:rsid w:val="5EE619D7"/>
    <w:rsid w:val="5EE89739"/>
    <w:rsid w:val="5EFE8DB5"/>
    <w:rsid w:val="5F148B5D"/>
    <w:rsid w:val="5F221019"/>
    <w:rsid w:val="5F4EB0EB"/>
    <w:rsid w:val="5F59BDDA"/>
    <w:rsid w:val="5F8F7E98"/>
    <w:rsid w:val="5FC5A328"/>
    <w:rsid w:val="601228A0"/>
    <w:rsid w:val="60646F34"/>
    <w:rsid w:val="60E8A156"/>
    <w:rsid w:val="61ADF901"/>
    <w:rsid w:val="62067C52"/>
    <w:rsid w:val="621E0A10"/>
    <w:rsid w:val="62EDC2E9"/>
    <w:rsid w:val="62F61FDF"/>
    <w:rsid w:val="62FB1438"/>
    <w:rsid w:val="6356D8CA"/>
    <w:rsid w:val="639EB9D6"/>
    <w:rsid w:val="63A02DF9"/>
    <w:rsid w:val="63D28B6E"/>
    <w:rsid w:val="63E6A1A4"/>
    <w:rsid w:val="6439F6C5"/>
    <w:rsid w:val="64B565D8"/>
    <w:rsid w:val="656060FE"/>
    <w:rsid w:val="6578CCB3"/>
    <w:rsid w:val="657AA32E"/>
    <w:rsid w:val="660C12F4"/>
    <w:rsid w:val="66646D41"/>
    <w:rsid w:val="667C3CA7"/>
    <w:rsid w:val="66816A24"/>
    <w:rsid w:val="66D7CEBB"/>
    <w:rsid w:val="66E602FD"/>
    <w:rsid w:val="675F53E2"/>
    <w:rsid w:val="67D97286"/>
    <w:rsid w:val="681B68D5"/>
    <w:rsid w:val="68A8815F"/>
    <w:rsid w:val="693660DE"/>
    <w:rsid w:val="695D738B"/>
    <w:rsid w:val="6993FA08"/>
    <w:rsid w:val="69AB1F1B"/>
    <w:rsid w:val="69F7343D"/>
    <w:rsid w:val="6A024496"/>
    <w:rsid w:val="6A2A23D1"/>
    <w:rsid w:val="6A5D7A1D"/>
    <w:rsid w:val="6A680E8E"/>
    <w:rsid w:val="6A7E66AF"/>
    <w:rsid w:val="6AAD7597"/>
    <w:rsid w:val="6AFED00F"/>
    <w:rsid w:val="6B0BAED3"/>
    <w:rsid w:val="6B0BB8C1"/>
    <w:rsid w:val="6B0EC228"/>
    <w:rsid w:val="6B32F571"/>
    <w:rsid w:val="6B3C3925"/>
    <w:rsid w:val="6BE0B520"/>
    <w:rsid w:val="6C1B570C"/>
    <w:rsid w:val="6C1D737D"/>
    <w:rsid w:val="6CA77F34"/>
    <w:rsid w:val="6CBC3A0F"/>
    <w:rsid w:val="6CC779DA"/>
    <w:rsid w:val="6CD3AEC5"/>
    <w:rsid w:val="6D487055"/>
    <w:rsid w:val="6D745B8D"/>
    <w:rsid w:val="6DA9A6B1"/>
    <w:rsid w:val="6E42DAF8"/>
    <w:rsid w:val="6E893615"/>
    <w:rsid w:val="6EDBF69D"/>
    <w:rsid w:val="6EDC5BD0"/>
    <w:rsid w:val="6EE9DC65"/>
    <w:rsid w:val="6EF90B55"/>
    <w:rsid w:val="6EFC8D18"/>
    <w:rsid w:val="6F1BA571"/>
    <w:rsid w:val="6F3B9522"/>
    <w:rsid w:val="6F719C0A"/>
    <w:rsid w:val="6FE7D199"/>
    <w:rsid w:val="713852A5"/>
    <w:rsid w:val="717AF057"/>
    <w:rsid w:val="719CD350"/>
    <w:rsid w:val="719E3359"/>
    <w:rsid w:val="71AF9223"/>
    <w:rsid w:val="72475FFA"/>
    <w:rsid w:val="72A84D5A"/>
    <w:rsid w:val="72A98236"/>
    <w:rsid w:val="72B3DF0C"/>
    <w:rsid w:val="730E2FE9"/>
    <w:rsid w:val="7319840F"/>
    <w:rsid w:val="734D29FA"/>
    <w:rsid w:val="73B7DDBA"/>
    <w:rsid w:val="7427EC54"/>
    <w:rsid w:val="74482B7D"/>
    <w:rsid w:val="744F1BE8"/>
    <w:rsid w:val="7552A63F"/>
    <w:rsid w:val="75922E85"/>
    <w:rsid w:val="75CAA504"/>
    <w:rsid w:val="7645E517"/>
    <w:rsid w:val="764F5304"/>
    <w:rsid w:val="76EE76A0"/>
    <w:rsid w:val="76EF529B"/>
    <w:rsid w:val="770A5260"/>
    <w:rsid w:val="77A42B9B"/>
    <w:rsid w:val="77B10CE9"/>
    <w:rsid w:val="77C19BFB"/>
    <w:rsid w:val="781A24A3"/>
    <w:rsid w:val="7858BF12"/>
    <w:rsid w:val="7868AB27"/>
    <w:rsid w:val="792CAEBB"/>
    <w:rsid w:val="7961C506"/>
    <w:rsid w:val="7A0DCB00"/>
    <w:rsid w:val="7A3FE1CF"/>
    <w:rsid w:val="7A77D198"/>
    <w:rsid w:val="7A857BC1"/>
    <w:rsid w:val="7ACC5E24"/>
    <w:rsid w:val="7AFB06D1"/>
    <w:rsid w:val="7B0CE37B"/>
    <w:rsid w:val="7B63A25E"/>
    <w:rsid w:val="7B73AE37"/>
    <w:rsid w:val="7BDBB230"/>
    <w:rsid w:val="7C579E17"/>
    <w:rsid w:val="7C63B61A"/>
    <w:rsid w:val="7C6407FE"/>
    <w:rsid w:val="7C69F5FB"/>
    <w:rsid w:val="7C710769"/>
    <w:rsid w:val="7CA3217B"/>
    <w:rsid w:val="7CB6B292"/>
    <w:rsid w:val="7CCDF9C8"/>
    <w:rsid w:val="7D186A4D"/>
    <w:rsid w:val="7D391DE0"/>
    <w:rsid w:val="7D5DA85C"/>
    <w:rsid w:val="7D5E1DC6"/>
    <w:rsid w:val="7D778291"/>
    <w:rsid w:val="7E19E2BD"/>
    <w:rsid w:val="7E1DC954"/>
    <w:rsid w:val="7E32A793"/>
    <w:rsid w:val="7F11F27E"/>
    <w:rsid w:val="7F8F3ED9"/>
    <w:rsid w:val="7FAA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4A479"/>
  <w15:chartTrackingRefBased/>
  <w15:docId w15:val="{816EBECD-9C9B-4AE5-B6EF-4BBB57154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D2C7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452B0"/>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A34E2B"/>
    <w:pPr>
      <w:ind w:left="720"/>
      <w:contextualSpacing/>
    </w:pPr>
  </w:style>
  <w:style w:type="character" w:styleId="Hyperlink">
    <w:name w:val="Hyperlink"/>
    <w:basedOn w:val="DefaultParagraphFont"/>
    <w:uiPriority w:val="99"/>
    <w:unhideWhenUsed/>
    <w:rsid w:val="005B32FF"/>
    <w:rPr>
      <w:color w:val="0563C1" w:themeColor="hyperlink"/>
      <w:u w:val="single"/>
    </w:rPr>
  </w:style>
  <w:style w:type="character" w:styleId="UnresolvedMention">
    <w:name w:val="Unresolved Mention"/>
    <w:basedOn w:val="DefaultParagraphFont"/>
    <w:uiPriority w:val="99"/>
    <w:semiHidden/>
    <w:unhideWhenUsed/>
    <w:rsid w:val="005B32FF"/>
    <w:rPr>
      <w:color w:val="605E5C"/>
      <w:shd w:val="clear" w:color="auto" w:fill="E1DFDD"/>
    </w:rPr>
  </w:style>
  <w:style w:type="character" w:styleId="FollowedHyperlink">
    <w:name w:val="FollowedHyperlink"/>
    <w:basedOn w:val="DefaultParagraphFont"/>
    <w:uiPriority w:val="99"/>
    <w:semiHidden/>
    <w:unhideWhenUsed/>
    <w:rsid w:val="00BD5C2C"/>
    <w:rPr>
      <w:color w:val="954F72" w:themeColor="followedHyperlink"/>
      <w:u w:val="single"/>
    </w:rPr>
  </w:style>
  <w:style w:type="character" w:styleId="Heading2Char" w:customStyle="1">
    <w:name w:val="Heading 2 Char"/>
    <w:basedOn w:val="DefaultParagraphFont"/>
    <w:link w:val="Heading2"/>
    <w:uiPriority w:val="9"/>
    <w:semiHidden/>
    <w:rsid w:val="002452B0"/>
    <w:rPr>
      <w:rFonts w:asciiTheme="majorHAnsi" w:hAnsiTheme="majorHAnsi" w:eastAsiaTheme="majorEastAsia" w:cstheme="majorBidi"/>
      <w:color w:val="2F5496" w:themeColor="accent1" w:themeShade="BF"/>
      <w:sz w:val="26"/>
      <w:szCs w:val="26"/>
    </w:rPr>
  </w:style>
  <w:style w:type="paragraph" w:styleId="NormalWeb">
    <w:name w:val="Normal (Web)"/>
    <w:basedOn w:val="Normal"/>
    <w:uiPriority w:val="99"/>
    <w:unhideWhenUsed/>
    <w:rsid w:val="004E18C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4E18C5"/>
    <w:rPr>
      <w:b/>
      <w:bCs/>
    </w:rPr>
  </w:style>
  <w:style w:type="character" w:styleId="Heading1Char" w:customStyle="1">
    <w:name w:val="Heading 1 Char"/>
    <w:basedOn w:val="DefaultParagraphFont"/>
    <w:link w:val="Heading1"/>
    <w:uiPriority w:val="9"/>
    <w:rsid w:val="00AD2C7A"/>
    <w:rPr>
      <w:rFonts w:asciiTheme="majorHAnsi" w:hAnsiTheme="majorHAnsi" w:eastAsiaTheme="majorEastAsia" w:cstheme="majorBidi"/>
      <w:color w:val="2F5496" w:themeColor="accent1" w:themeShade="BF"/>
      <w:sz w:val="32"/>
      <w:szCs w:val="32"/>
    </w:rPr>
  </w:style>
  <w:style w:type="paragraph" w:styleId="paragraph" w:customStyle="1">
    <w:name w:val="paragraph"/>
    <w:basedOn w:val="Normal"/>
    <w:rsid w:val="00AD2C7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ubtleReference">
    <w:name w:val="Subtle Reference"/>
    <w:basedOn w:val="DefaultParagraphFont"/>
    <w:uiPriority w:val="31"/>
    <w:qFormat/>
    <w:rsid w:val="00AD2C7A"/>
    <w:rPr>
      <w:smallCaps/>
      <w:color w:val="5A5A5A" w:themeColor="text1" w:themeTint="A5"/>
    </w:rPr>
  </w:style>
  <w:style w:type="character" w:styleId="CommentReference">
    <w:name w:val="annotation reference"/>
    <w:basedOn w:val="DefaultParagraphFont"/>
    <w:uiPriority w:val="99"/>
    <w:semiHidden/>
    <w:unhideWhenUsed/>
    <w:rsid w:val="00733114"/>
    <w:rPr>
      <w:sz w:val="16"/>
      <w:szCs w:val="16"/>
    </w:rPr>
  </w:style>
  <w:style w:type="paragraph" w:styleId="CommentText">
    <w:name w:val="annotation text"/>
    <w:basedOn w:val="Normal"/>
    <w:link w:val="CommentTextChar"/>
    <w:uiPriority w:val="99"/>
    <w:unhideWhenUsed/>
    <w:rsid w:val="00733114"/>
    <w:pPr>
      <w:spacing w:line="240" w:lineRule="auto"/>
    </w:pPr>
    <w:rPr>
      <w:sz w:val="20"/>
      <w:szCs w:val="20"/>
    </w:rPr>
  </w:style>
  <w:style w:type="character" w:styleId="CommentTextChar" w:customStyle="1">
    <w:name w:val="Comment Text Char"/>
    <w:basedOn w:val="DefaultParagraphFont"/>
    <w:link w:val="CommentText"/>
    <w:uiPriority w:val="99"/>
    <w:rsid w:val="00733114"/>
    <w:rPr>
      <w:sz w:val="20"/>
      <w:szCs w:val="20"/>
    </w:rPr>
  </w:style>
  <w:style w:type="paragraph" w:styleId="CommentSubject">
    <w:name w:val="annotation subject"/>
    <w:basedOn w:val="CommentText"/>
    <w:next w:val="CommentText"/>
    <w:link w:val="CommentSubjectChar"/>
    <w:uiPriority w:val="99"/>
    <w:semiHidden/>
    <w:unhideWhenUsed/>
    <w:rsid w:val="00733114"/>
    <w:rPr>
      <w:b/>
      <w:bCs/>
    </w:rPr>
  </w:style>
  <w:style w:type="character" w:styleId="CommentSubjectChar" w:customStyle="1">
    <w:name w:val="Comment Subject Char"/>
    <w:basedOn w:val="CommentTextChar"/>
    <w:link w:val="CommentSubject"/>
    <w:uiPriority w:val="99"/>
    <w:semiHidden/>
    <w:rsid w:val="0073311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97623">
      <w:bodyDiv w:val="1"/>
      <w:marLeft w:val="0"/>
      <w:marRight w:val="0"/>
      <w:marTop w:val="0"/>
      <w:marBottom w:val="0"/>
      <w:divBdr>
        <w:top w:val="none" w:sz="0" w:space="0" w:color="auto"/>
        <w:left w:val="none" w:sz="0" w:space="0" w:color="auto"/>
        <w:bottom w:val="none" w:sz="0" w:space="0" w:color="auto"/>
        <w:right w:val="none" w:sz="0" w:space="0" w:color="auto"/>
      </w:divBdr>
      <w:divsChild>
        <w:div w:id="320544259">
          <w:marLeft w:val="0"/>
          <w:marRight w:val="0"/>
          <w:marTop w:val="0"/>
          <w:marBottom w:val="0"/>
          <w:divBdr>
            <w:top w:val="none" w:sz="0" w:space="0" w:color="auto"/>
            <w:left w:val="none" w:sz="0" w:space="0" w:color="auto"/>
            <w:bottom w:val="none" w:sz="0" w:space="0" w:color="auto"/>
            <w:right w:val="none" w:sz="0" w:space="0" w:color="auto"/>
          </w:divBdr>
        </w:div>
        <w:div w:id="1959409651">
          <w:marLeft w:val="0"/>
          <w:marRight w:val="0"/>
          <w:marTop w:val="0"/>
          <w:marBottom w:val="0"/>
          <w:divBdr>
            <w:top w:val="none" w:sz="0" w:space="0" w:color="auto"/>
            <w:left w:val="none" w:sz="0" w:space="0" w:color="auto"/>
            <w:bottom w:val="none" w:sz="0" w:space="0" w:color="auto"/>
            <w:right w:val="none" w:sz="0" w:space="0" w:color="auto"/>
          </w:divBdr>
        </w:div>
      </w:divsChild>
    </w:div>
    <w:div w:id="854419141">
      <w:bodyDiv w:val="1"/>
      <w:marLeft w:val="0"/>
      <w:marRight w:val="0"/>
      <w:marTop w:val="0"/>
      <w:marBottom w:val="0"/>
      <w:divBdr>
        <w:top w:val="none" w:sz="0" w:space="0" w:color="auto"/>
        <w:left w:val="none" w:sz="0" w:space="0" w:color="auto"/>
        <w:bottom w:val="none" w:sz="0" w:space="0" w:color="auto"/>
        <w:right w:val="none" w:sz="0" w:space="0" w:color="auto"/>
      </w:divBdr>
    </w:div>
    <w:div w:id="995065670">
      <w:bodyDiv w:val="1"/>
      <w:marLeft w:val="0"/>
      <w:marRight w:val="0"/>
      <w:marTop w:val="0"/>
      <w:marBottom w:val="0"/>
      <w:divBdr>
        <w:top w:val="none" w:sz="0" w:space="0" w:color="auto"/>
        <w:left w:val="none" w:sz="0" w:space="0" w:color="auto"/>
        <w:bottom w:val="none" w:sz="0" w:space="0" w:color="auto"/>
        <w:right w:val="none" w:sz="0" w:space="0" w:color="auto"/>
      </w:divBdr>
    </w:div>
    <w:div w:id="1277563810">
      <w:bodyDiv w:val="1"/>
      <w:marLeft w:val="0"/>
      <w:marRight w:val="0"/>
      <w:marTop w:val="0"/>
      <w:marBottom w:val="0"/>
      <w:divBdr>
        <w:top w:val="none" w:sz="0" w:space="0" w:color="auto"/>
        <w:left w:val="none" w:sz="0" w:space="0" w:color="auto"/>
        <w:bottom w:val="none" w:sz="0" w:space="0" w:color="auto"/>
        <w:right w:val="none" w:sz="0" w:space="0" w:color="auto"/>
      </w:divBdr>
    </w:div>
    <w:div w:id="2075659845">
      <w:bodyDiv w:val="1"/>
      <w:marLeft w:val="0"/>
      <w:marRight w:val="0"/>
      <w:marTop w:val="0"/>
      <w:marBottom w:val="0"/>
      <w:divBdr>
        <w:top w:val="none" w:sz="0" w:space="0" w:color="auto"/>
        <w:left w:val="none" w:sz="0" w:space="0" w:color="auto"/>
        <w:bottom w:val="none" w:sz="0" w:space="0" w:color="auto"/>
        <w:right w:val="none" w:sz="0" w:space="0" w:color="auto"/>
      </w:divBdr>
      <w:divsChild>
        <w:div w:id="1752661231">
          <w:marLeft w:val="0"/>
          <w:marRight w:val="0"/>
          <w:marTop w:val="0"/>
          <w:marBottom w:val="0"/>
          <w:divBdr>
            <w:top w:val="none" w:sz="0" w:space="0" w:color="auto"/>
            <w:left w:val="none" w:sz="0" w:space="0" w:color="auto"/>
            <w:bottom w:val="none" w:sz="0" w:space="0" w:color="auto"/>
            <w:right w:val="none" w:sz="0" w:space="0" w:color="auto"/>
          </w:divBdr>
        </w:div>
        <w:div w:id="466889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asw.co.uk/media/news/2017/apr/blog-how-should-social-workers-challenge-poverty" TargetMode="External" Id="rId8" /><Relationship Type="http://schemas.openxmlformats.org/officeDocument/2006/relationships/hyperlink" Target="https://www.jrf.org.uk/sites/default/files/jrf/migrated/files/barriers-inclusion-parents.pdf" TargetMode="External" Id="rId13" /><Relationship Type="http://schemas.openxmlformats.org/officeDocument/2006/relationships/hyperlink" Target="https://www.mentalhealth.org.uk/explore-mental-health/a-z-topics/mental-capacity" TargetMode="External"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hyperlink" Target="https://www.tandfonline.com/doi/pdf/10.1080/08856257.2021.1940005" TargetMode="External" Id="rId7" /><Relationship Type="http://schemas.openxmlformats.org/officeDocument/2006/relationships/hyperlink" Target="https://www.gov.uk/guidance/equality-act-2010-guidance" TargetMode="External" Id="rId12" /><Relationship Type="http://schemas.openxmlformats.org/officeDocument/2006/relationships/hyperlink" Target="https://www.autism.org.uk/advice-and-guidance/professional-practice/autism-pathways" TargetMode="External" Id="rId17" /><Relationship Type="http://schemas.openxmlformats.org/officeDocument/2006/relationships/hyperlink" Target="https://www.who.int/news-room/fact-sheets/detail/autism-spectrum-disorders" TargetMode="External" Id="rId25" /><Relationship Type="http://schemas.openxmlformats.org/officeDocument/2006/relationships/styles" Target="styles.xml" Id="rId2" /><Relationship Type="http://schemas.openxmlformats.org/officeDocument/2006/relationships/hyperlink" Target="https://www.jrf.org.uk/sites/default/files/jrf/migrated/files/barriers-inclusion-parents.pdf" TargetMode="External" Id="rId16" /><Relationship Type="http://schemas.openxmlformats.org/officeDocument/2006/relationships/hyperlink" Target="https://www.complexneedscapable.org.au/understanding-complex-needs.html" TargetMode="External" Id="rId20" /><Relationship Type="http://schemas.openxmlformats.org/officeDocument/2006/relationships/numbering" Target="numbering.xml" Id="rId1" /><Relationship Type="http://schemas.openxmlformats.org/officeDocument/2006/relationships/hyperlink" Target="https://www-tandfonline-com.ezproxy.uwtsd.ac.uk/author/Silverschanz%2C+Perry" TargetMode="External" Id="rId6" /><Relationship Type="http://schemas.openxmlformats.org/officeDocument/2006/relationships/hyperlink" Target="https://www.jrf.org.uk/sites/default/files/jrf/migrated/files/barriers-inclusion-parents.pdf" TargetMode="External" Id="rId11" /><Relationship Type="http://schemas.openxmlformats.org/officeDocument/2006/relationships/hyperlink" Target="https://www.scie.org.uk/autism/adults/references/" TargetMode="External" Id="rId24" /><Relationship Type="http://schemas.openxmlformats.org/officeDocument/2006/relationships/image" Target="media/image1.jpg" Id="rId5" /><Relationship Type="http://schemas.openxmlformats.org/officeDocument/2006/relationships/hyperlink" Target="https://www.inclusionhub.com/articles/challenges-inclusion-learning-disabilities" TargetMode="External" Id="rId15" /><Relationship Type="http://schemas.openxmlformats.org/officeDocument/2006/relationships/hyperlink" Target="https://www.scie.org.uk/autism/adults" TargetMode="External" Id="rId23" /><Relationship Type="http://schemas.microsoft.com/office/2020/10/relationships/intelligence" Target="intelligence2.xml" Id="rId28" /><Relationship Type="http://schemas.openxmlformats.org/officeDocument/2006/relationships/hyperlink" Target="https://www.complexneedscapable.org.au/images/figures/1.1-Interrelations.jpg" TargetMode="External" Id="rId10" /><Relationship Type="http://schemas.openxmlformats.org/officeDocument/2006/relationships/hyperlink" Target="https://journals.plos.org/plosone/article?id=10.1371/journal.pone.0147040" TargetMode="External" Id="rId19" /><Relationship Type="http://schemas.openxmlformats.org/officeDocument/2006/relationships/webSettings" Target="webSettings.xml" Id="rId4" /><Relationship Type="http://schemas.openxmlformats.org/officeDocument/2006/relationships/hyperlink" Target="https://www.cqc.org.uk/about-us/fundamental-standards" TargetMode="External" Id="rId9" /><Relationship Type="http://schemas.openxmlformats.org/officeDocument/2006/relationships/hyperlink" Target="https://www.scie.org.uk/autism/adults/references/" TargetMode="External" Id="rId14" /><Relationship Type="http://schemas.openxmlformats.org/officeDocument/2006/relationships/theme" Target="theme/theme1.xml" Id="rId27" /><Relationship Type="http://schemas.openxmlformats.org/officeDocument/2006/relationships/hyperlink" Target="https://doi-org.ezproxy.uwtsd.ac.uk/10.1080/01488376.2011.637858" TargetMode="External" Id="R56f3a26c7ab742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edwards</dc:creator>
  <keywords/>
  <dc:description/>
  <lastModifiedBy>Charlotte Moore (2200338)</lastModifiedBy>
  <revision>3</revision>
  <dcterms:created xsi:type="dcterms:W3CDTF">2022-10-19T09:04:00.0000000Z</dcterms:created>
  <dcterms:modified xsi:type="dcterms:W3CDTF">2022-10-19T09:24:05.2132973Z</dcterms:modified>
</coreProperties>
</file>