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7B1645D" w14:textId="77777777" w:rsidR="00846FEB" w:rsidRDefault="00846FEB" w:rsidP="00846FEB">
      <w:pPr>
        <w:rPr>
          <w:rFonts w:ascii="Arial" w:eastAsia="Times New Roman" w:hAnsi="Arial" w:cs="Arial"/>
          <w:b/>
          <w:bCs/>
          <w:kern w:val="36"/>
          <w:sz w:val="48"/>
          <w:szCs w:val="48"/>
          <w:lang w:eastAsia="en-GB"/>
        </w:rPr>
      </w:pPr>
      <w:bookmarkStart w:id="0" w:name="_Toc232528987"/>
      <w:r>
        <w:rPr>
          <w:rFonts w:ascii="Arial" w:eastAsia="Times New Roman" w:hAnsi="Arial" w:cs="Arial"/>
          <w:b/>
          <w:bCs/>
          <w:noProof/>
          <w:kern w:val="36"/>
          <w:sz w:val="48"/>
          <w:szCs w:val="48"/>
          <w:lang w:eastAsia="en-GB"/>
        </w:rPr>
        <w:drawing>
          <wp:inline distT="0" distB="0" distL="0" distR="0" wp14:anchorId="3FB83C89" wp14:editId="19F72F1C">
            <wp:extent cx="3067050" cy="170391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 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2155" cy="17067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GridTable6Colorful-Accent5"/>
        <w:tblpPr w:leftFromText="180" w:rightFromText="180" w:horzAnchor="margin" w:tblpY="3375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46FEB" w14:paraId="0EDB277C" w14:textId="77777777" w:rsidTr="00B02F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B63F743" w14:textId="77777777" w:rsidR="00846FEB" w:rsidRDefault="00846FEB" w:rsidP="00565887">
            <w:pPr>
              <w:spacing w:line="480" w:lineRule="auto"/>
              <w:rPr>
                <w:rFonts w:ascii="Arial" w:eastAsia="Times New Roman" w:hAnsi="Arial" w:cs="Arial"/>
                <w:b w:val="0"/>
                <w:bCs w:val="0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bCs w:val="0"/>
                <w:lang w:eastAsia="en-GB"/>
              </w:rPr>
              <w:t>Student ID</w:t>
            </w:r>
          </w:p>
        </w:tc>
        <w:tc>
          <w:tcPr>
            <w:tcW w:w="4508" w:type="dxa"/>
          </w:tcPr>
          <w:p w14:paraId="05119704" w14:textId="1F93145F" w:rsidR="00846FEB" w:rsidRPr="009B2735" w:rsidRDefault="004E130D" w:rsidP="00565887">
            <w:pPr>
              <w:spacing w:line="48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Cs w:val="0"/>
                <w:lang w:eastAsia="en-GB"/>
              </w:rPr>
            </w:pPr>
            <w:r w:rsidRPr="004E130D">
              <w:rPr>
                <w:rFonts w:ascii="Arial" w:eastAsia="Times New Roman" w:hAnsi="Arial" w:cs="Arial"/>
                <w:bCs w:val="0"/>
                <w:lang w:eastAsia="en-GB"/>
              </w:rPr>
              <w:t>2537595</w:t>
            </w:r>
          </w:p>
        </w:tc>
      </w:tr>
      <w:tr w:rsidR="00846FEB" w14:paraId="55071208" w14:textId="77777777" w:rsidTr="00B02FE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88667EA" w14:textId="77777777" w:rsidR="00846FEB" w:rsidRDefault="00846FEB" w:rsidP="00565887">
            <w:pPr>
              <w:spacing w:line="480" w:lineRule="auto"/>
              <w:rPr>
                <w:rFonts w:ascii="Arial" w:eastAsia="Times New Roman" w:hAnsi="Arial" w:cs="Arial"/>
                <w:b w:val="0"/>
                <w:bCs w:val="0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bCs w:val="0"/>
                <w:lang w:eastAsia="en-GB"/>
              </w:rPr>
              <w:t>Student Name</w:t>
            </w:r>
          </w:p>
        </w:tc>
        <w:tc>
          <w:tcPr>
            <w:tcW w:w="4508" w:type="dxa"/>
          </w:tcPr>
          <w:p w14:paraId="274D2166" w14:textId="4738B4AA" w:rsidR="00846FEB" w:rsidRDefault="00846FEB" w:rsidP="00565887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proofErr w:type="spellStart"/>
            <w:r>
              <w:rPr>
                <w:rFonts w:ascii="Arial" w:eastAsia="Times New Roman" w:hAnsi="Arial" w:cs="Arial"/>
                <w:b/>
                <w:bCs/>
                <w:lang w:eastAsia="en-GB"/>
              </w:rPr>
              <w:t>Mozreen</w:t>
            </w:r>
            <w:proofErr w:type="spellEnd"/>
            <w:r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 Jan</w:t>
            </w:r>
          </w:p>
        </w:tc>
      </w:tr>
      <w:tr w:rsidR="00846FEB" w14:paraId="33D4CD90" w14:textId="77777777" w:rsidTr="00B02F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B4B9DCB" w14:textId="77777777" w:rsidR="00846FEB" w:rsidRDefault="00846FEB" w:rsidP="00565887">
            <w:pPr>
              <w:spacing w:line="480" w:lineRule="auto"/>
              <w:rPr>
                <w:rFonts w:ascii="Arial" w:eastAsia="Times New Roman" w:hAnsi="Arial" w:cs="Arial"/>
                <w:b w:val="0"/>
                <w:bCs w:val="0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bCs w:val="0"/>
                <w:lang w:eastAsia="en-GB"/>
              </w:rPr>
              <w:t>Assignment title</w:t>
            </w:r>
          </w:p>
        </w:tc>
        <w:tc>
          <w:tcPr>
            <w:tcW w:w="4508" w:type="dxa"/>
          </w:tcPr>
          <w:p w14:paraId="6EF122E6" w14:textId="64995932" w:rsidR="00846FEB" w:rsidRDefault="00846FEB" w:rsidP="003E157C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424F29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Component 1: </w:t>
            </w:r>
            <w:r w:rsidR="003E157C">
              <w:rPr>
                <w:rFonts w:ascii="Arial" w:eastAsia="Times New Roman" w:hAnsi="Arial" w:cs="Arial"/>
                <w:b/>
                <w:bCs/>
                <w:lang w:eastAsia="en-GB"/>
              </w:rPr>
              <w:t>Practical portfolio of work Task 2</w:t>
            </w:r>
          </w:p>
        </w:tc>
      </w:tr>
      <w:tr w:rsidR="00846FEB" w14:paraId="4DAFC2ED" w14:textId="77777777" w:rsidTr="00B02FE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5DED878" w14:textId="77777777" w:rsidR="00846FEB" w:rsidRDefault="00846FEB" w:rsidP="00565887">
            <w:pPr>
              <w:spacing w:line="480" w:lineRule="auto"/>
              <w:rPr>
                <w:rFonts w:ascii="Arial" w:eastAsia="Times New Roman" w:hAnsi="Arial" w:cs="Arial"/>
                <w:b w:val="0"/>
                <w:bCs w:val="0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bCs w:val="0"/>
                <w:lang w:eastAsia="en-GB"/>
              </w:rPr>
              <w:t>Module Code</w:t>
            </w:r>
          </w:p>
        </w:tc>
        <w:tc>
          <w:tcPr>
            <w:tcW w:w="4508" w:type="dxa"/>
          </w:tcPr>
          <w:p w14:paraId="51232E30" w14:textId="3F36B7D9" w:rsidR="00846FEB" w:rsidRDefault="00846FEB" w:rsidP="00565887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 w:rsidRPr="00846FEB">
              <w:rPr>
                <w:rFonts w:ascii="Arial" w:eastAsia="Times New Roman" w:hAnsi="Arial" w:cs="Arial"/>
                <w:b/>
                <w:bCs/>
                <w:lang w:eastAsia="en-GB"/>
              </w:rPr>
              <w:t>LCHS4001</w:t>
            </w:r>
          </w:p>
        </w:tc>
      </w:tr>
      <w:tr w:rsidR="00846FEB" w14:paraId="13AF5E87" w14:textId="77777777" w:rsidTr="00B02F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AD5CF9E" w14:textId="77777777" w:rsidR="00846FEB" w:rsidRDefault="00846FEB" w:rsidP="00565887">
            <w:pPr>
              <w:spacing w:line="480" w:lineRule="auto"/>
              <w:rPr>
                <w:rFonts w:ascii="Arial" w:eastAsia="Times New Roman" w:hAnsi="Arial" w:cs="Arial"/>
                <w:b w:val="0"/>
                <w:bCs w:val="0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bCs w:val="0"/>
                <w:lang w:eastAsia="en-GB"/>
              </w:rPr>
              <w:t>Module Name</w:t>
            </w:r>
          </w:p>
        </w:tc>
        <w:tc>
          <w:tcPr>
            <w:tcW w:w="4508" w:type="dxa"/>
          </w:tcPr>
          <w:p w14:paraId="278AD237" w14:textId="1422C3EF" w:rsidR="00846FEB" w:rsidRDefault="00846FEB" w:rsidP="00565887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lang w:eastAsia="en-GB"/>
              </w:rPr>
              <w:t>Academic and Employability Skills</w:t>
            </w:r>
          </w:p>
        </w:tc>
      </w:tr>
    </w:tbl>
    <w:p w14:paraId="7279A4E8" w14:textId="77777777" w:rsidR="00846FEB" w:rsidRDefault="00846FEB" w:rsidP="00846FEB">
      <w:pPr>
        <w:rPr>
          <w:rFonts w:ascii="Arial" w:eastAsia="Times New Roman" w:hAnsi="Arial" w:cs="Arial"/>
          <w:b/>
          <w:bCs/>
          <w:kern w:val="36"/>
          <w:sz w:val="48"/>
          <w:szCs w:val="48"/>
          <w:lang w:eastAsia="en-GB"/>
        </w:rPr>
      </w:pPr>
    </w:p>
    <w:p w14:paraId="6D367523" w14:textId="77777777" w:rsidR="00846FEB" w:rsidRDefault="00846FEB">
      <w:r>
        <w:br w:type="page"/>
      </w:r>
    </w:p>
    <w:sdt>
      <w:sdtPr>
        <w:id w:val="17646745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14:ligatures w14:val="standardContextual"/>
        </w:rPr>
      </w:sdtEndPr>
      <w:sdtContent>
        <w:p w14:paraId="2B994C29" w14:textId="623779A2" w:rsidR="007F00F7" w:rsidRDefault="007F00F7">
          <w:pPr>
            <w:pStyle w:val="TOCHeading"/>
          </w:pPr>
          <w:r>
            <w:t>Table of Contents</w:t>
          </w:r>
        </w:p>
        <w:p w14:paraId="6504E42C" w14:textId="540701A5" w:rsidR="007F00F7" w:rsidRDefault="007F00F7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3921995" w:history="1">
            <w:r w:rsidRPr="004C2A36">
              <w:rPr>
                <w:rStyle w:val="Hyperlink"/>
                <w:noProof/>
              </w:rPr>
              <w:t>Task 2: Reflective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_Toc233921995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B259D5" w14:textId="1B53C0B3" w:rsidR="007F00F7" w:rsidRDefault="007F00F7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233921996" w:history="1">
            <w:r w:rsidRPr="004C2A36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_Toc233921996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0B84A1" w14:textId="77145616" w:rsidR="007F00F7" w:rsidRDefault="007F00F7">
          <w:r>
            <w:rPr>
              <w:b/>
              <w:bCs/>
              <w:noProof/>
            </w:rPr>
            <w:fldChar w:fldCharType="end"/>
          </w:r>
        </w:p>
      </w:sdtContent>
    </w:sdt>
    <w:p w14:paraId="5B8992D8" w14:textId="448CEB94" w:rsidR="00846FEB" w:rsidRDefault="00846FEB">
      <w:pPr>
        <w:rPr>
          <w:rFonts w:asciiTheme="majorHAnsi" w:eastAsiaTheme="majorEastAsia" w:hAnsiTheme="majorHAnsi" w:cstheme="majorBidi"/>
          <w:color w:val="0F4761" w:themeColor="accent1" w:themeShade="BF"/>
          <w:kern w:val="0"/>
          <w:sz w:val="32"/>
          <w:szCs w:val="32"/>
          <w14:ligatures w14:val="none"/>
        </w:rPr>
      </w:pPr>
      <w:r>
        <w:br w:type="page"/>
      </w:r>
    </w:p>
    <w:p w14:paraId="56A3D346" w14:textId="7194262D" w:rsidR="002F6C0D" w:rsidRPr="002F6C0D" w:rsidRDefault="002F6C0D" w:rsidP="007F00F7">
      <w:pPr>
        <w:pStyle w:val="Heading1"/>
      </w:pPr>
      <w:bookmarkStart w:id="1" w:name="_Toc233921995"/>
      <w:r w:rsidRPr="002F6C0D">
        <w:lastRenderedPageBreak/>
        <w:t>Task 2: Reflective Report</w:t>
      </w:r>
      <w:bookmarkEnd w:id="0"/>
      <w:bookmarkEnd w:id="1"/>
    </w:p>
    <w:p w14:paraId="65ED05FC" w14:textId="2152CBFC" w:rsidR="002F6C0D" w:rsidRPr="002F6C0D" w:rsidRDefault="002F6C0D" w:rsidP="00F74354">
      <w:pPr>
        <w:spacing w:line="360" w:lineRule="auto"/>
        <w:jc w:val="both"/>
        <w:rPr>
          <w:rFonts w:ascii="Arial" w:hAnsi="Arial" w:cs="Arial"/>
        </w:rPr>
      </w:pPr>
      <w:r w:rsidRPr="002F6C0D">
        <w:rPr>
          <w:rFonts w:ascii="Arial" w:hAnsi="Arial" w:cs="Arial"/>
        </w:rPr>
        <w:t xml:space="preserve">I learned a lot from completing Task 1. It really helped me get better at doing research and giving presentations. When I was looking into what it means to be a Registered Nurse, I </w:t>
      </w:r>
      <w:r w:rsidR="00F74354">
        <w:rPr>
          <w:rFonts w:ascii="Arial" w:hAnsi="Arial" w:cs="Arial"/>
        </w:rPr>
        <w:t>consulted many sources, including</w:t>
      </w:r>
      <w:r w:rsidRPr="002F6C0D">
        <w:rPr>
          <w:rFonts w:ascii="Arial" w:hAnsi="Arial" w:cs="Arial"/>
        </w:rPr>
        <w:t xml:space="preserve"> healthcare websites and academic articles. One good thing that happened was that I found a lot of information about what nurses do and what skills they need. It was hard to figure out which sources were the most trustworthy.</w:t>
      </w:r>
    </w:p>
    <w:p w14:paraId="510B816B" w14:textId="41CC978E" w:rsidR="002F6C0D" w:rsidRPr="002F6C0D" w:rsidRDefault="002F6C0D" w:rsidP="00F74354">
      <w:pPr>
        <w:spacing w:line="360" w:lineRule="auto"/>
        <w:jc w:val="both"/>
        <w:rPr>
          <w:rFonts w:ascii="Arial" w:hAnsi="Arial" w:cs="Arial"/>
        </w:rPr>
      </w:pPr>
      <w:r w:rsidRPr="002F6C0D">
        <w:rPr>
          <w:rFonts w:ascii="Arial" w:hAnsi="Arial" w:cs="Arial"/>
        </w:rPr>
        <w:t xml:space="preserve">Using the CRAAP test was </w:t>
      </w:r>
      <w:r w:rsidR="00F74354">
        <w:rPr>
          <w:rFonts w:ascii="Arial" w:hAnsi="Arial" w:cs="Arial"/>
        </w:rPr>
        <w:t>helpful because it made me think about how current, relevant,</w:t>
      </w:r>
      <w:r w:rsidRPr="002F6C0D">
        <w:rPr>
          <w:rFonts w:ascii="Arial" w:hAnsi="Arial" w:cs="Arial"/>
        </w:rPr>
        <w:t xml:space="preserve"> and accurate the information was. This test also made me consider the </w:t>
      </w:r>
      <w:r w:rsidR="00F74354">
        <w:rPr>
          <w:rFonts w:ascii="Arial" w:hAnsi="Arial" w:cs="Arial"/>
        </w:rPr>
        <w:t>source's purpose</w:t>
      </w:r>
      <w:r w:rsidRPr="002F6C0D">
        <w:rPr>
          <w:rFonts w:ascii="Arial" w:hAnsi="Arial" w:cs="Arial"/>
        </w:rPr>
        <w:t xml:space="preserve"> </w:t>
      </w:r>
      <w:bookmarkStart w:id="2" w:name="_GoBack"/>
      <w:bookmarkEnd w:id="2"/>
      <w:r w:rsidRPr="002F6C0D">
        <w:rPr>
          <w:rFonts w:ascii="Arial" w:hAnsi="Arial" w:cs="Arial"/>
        </w:rPr>
        <w:t>and who wrote it. I feel more confident now that I can find information and use credible sources when I am working on my school projects.</w:t>
      </w:r>
    </w:p>
    <w:p w14:paraId="4170BCCA" w14:textId="4CC264C6" w:rsidR="002F6C0D" w:rsidRPr="002F6C0D" w:rsidRDefault="002F6C0D" w:rsidP="00F74354">
      <w:pPr>
        <w:spacing w:line="360" w:lineRule="auto"/>
        <w:jc w:val="both"/>
        <w:rPr>
          <w:rFonts w:ascii="Arial" w:hAnsi="Arial" w:cs="Arial"/>
        </w:rPr>
      </w:pPr>
      <w:r w:rsidRPr="002F6C0D">
        <w:rPr>
          <w:rFonts w:ascii="Arial" w:hAnsi="Arial" w:cs="Arial"/>
        </w:rPr>
        <w:t>To get ready for my presentation</w:t>
      </w:r>
      <w:r w:rsidR="00F74354">
        <w:rPr>
          <w:rFonts w:ascii="Arial" w:hAnsi="Arial" w:cs="Arial"/>
        </w:rPr>
        <w:t>,</w:t>
      </w:r>
      <w:r w:rsidRPr="002F6C0D">
        <w:rPr>
          <w:rFonts w:ascii="Arial" w:hAnsi="Arial" w:cs="Arial"/>
        </w:rPr>
        <w:t xml:space="preserve"> I made a list of </w:t>
      </w:r>
      <w:r w:rsidR="00F74354">
        <w:rPr>
          <w:rFonts w:ascii="Arial" w:hAnsi="Arial" w:cs="Arial"/>
        </w:rPr>
        <w:t>points and took</w:t>
      </w:r>
      <w:r w:rsidRPr="002F6C0D">
        <w:rPr>
          <w:rFonts w:ascii="Arial" w:hAnsi="Arial" w:cs="Arial"/>
        </w:rPr>
        <w:t xml:space="preserve"> notes to help me remember what to say. I tried to explain things in my </w:t>
      </w:r>
      <w:r w:rsidR="00F74354">
        <w:rPr>
          <w:rFonts w:ascii="Arial" w:hAnsi="Arial" w:cs="Arial"/>
        </w:rPr>
        <w:t xml:space="preserve">own </w:t>
      </w:r>
      <w:r w:rsidRPr="002F6C0D">
        <w:rPr>
          <w:rFonts w:ascii="Arial" w:hAnsi="Arial" w:cs="Arial"/>
        </w:rPr>
        <w:t xml:space="preserve">words instead of just reading from a piece of paper. According to </w:t>
      </w:r>
      <w:r w:rsidR="00A95F1C" w:rsidRPr="00A95F1C">
        <w:rPr>
          <w:rFonts w:ascii="Arial" w:hAnsi="Arial" w:cs="Arial"/>
        </w:rPr>
        <w:t>Anderson</w:t>
      </w:r>
      <w:r w:rsidR="00F74354">
        <w:rPr>
          <w:rFonts w:ascii="Arial" w:hAnsi="Arial" w:cs="Arial"/>
        </w:rPr>
        <w:t xml:space="preserve"> (2013), good presentations need to be well organised</w:t>
      </w:r>
      <w:r w:rsidRPr="002F6C0D">
        <w:rPr>
          <w:rFonts w:ascii="Arial" w:hAnsi="Arial" w:cs="Arial"/>
        </w:rPr>
        <w:t xml:space="preserve"> and engaging. </w:t>
      </w:r>
    </w:p>
    <w:p w14:paraId="1D075FD6" w14:textId="32B327DA" w:rsidR="002F6C0D" w:rsidRPr="002F6C0D" w:rsidRDefault="002F6C0D" w:rsidP="00F74354">
      <w:pPr>
        <w:spacing w:line="360" w:lineRule="auto"/>
        <w:jc w:val="both"/>
        <w:rPr>
          <w:rFonts w:ascii="Arial" w:hAnsi="Arial" w:cs="Arial"/>
        </w:rPr>
      </w:pPr>
      <w:r w:rsidRPr="002F6C0D">
        <w:rPr>
          <w:rFonts w:ascii="Arial" w:hAnsi="Arial" w:cs="Arial"/>
        </w:rPr>
        <w:t xml:space="preserve">One of the things for me was dealing with being nervous about giving the presentation. I was also not sure how </w:t>
      </w:r>
      <w:r w:rsidR="00F74354">
        <w:rPr>
          <w:rFonts w:ascii="Arial" w:hAnsi="Arial" w:cs="Arial"/>
        </w:rPr>
        <w:t xml:space="preserve">much </w:t>
      </w:r>
      <w:r w:rsidRPr="002F6C0D">
        <w:rPr>
          <w:rFonts w:ascii="Arial" w:hAnsi="Arial" w:cs="Arial"/>
        </w:rPr>
        <w:t>information I should include in the time I had. Even though these things were hard</w:t>
      </w:r>
      <w:r w:rsidR="00F74354">
        <w:rPr>
          <w:rFonts w:ascii="Arial" w:hAnsi="Arial" w:cs="Arial"/>
        </w:rPr>
        <w:t>, I am getting better at finding information and summarising</w:t>
      </w:r>
      <w:r w:rsidRPr="002F6C0D">
        <w:rPr>
          <w:rFonts w:ascii="Arial" w:hAnsi="Arial" w:cs="Arial"/>
        </w:rPr>
        <w:t xml:space="preserve"> what I learned. I would really like to get some feedback on how I can improve my presentations and </w:t>
      </w:r>
      <w:r w:rsidR="00F74354">
        <w:rPr>
          <w:rFonts w:ascii="Arial" w:hAnsi="Arial" w:cs="Arial"/>
        </w:rPr>
        <w:t>my</w:t>
      </w:r>
      <w:r w:rsidRPr="002F6C0D">
        <w:rPr>
          <w:rFonts w:ascii="Arial" w:hAnsi="Arial" w:cs="Arial"/>
        </w:rPr>
        <w:t xml:space="preserve"> research.</w:t>
      </w:r>
    </w:p>
    <w:p w14:paraId="3EF44F09" w14:textId="366C6DAB" w:rsidR="002F6C0D" w:rsidRPr="002F6C0D" w:rsidRDefault="002F6C0D" w:rsidP="00F74354">
      <w:pPr>
        <w:spacing w:line="360" w:lineRule="auto"/>
        <w:jc w:val="both"/>
        <w:rPr>
          <w:rFonts w:ascii="Arial" w:hAnsi="Arial" w:cs="Arial"/>
        </w:rPr>
      </w:pPr>
      <w:r w:rsidRPr="002F6C0D">
        <w:rPr>
          <w:rFonts w:ascii="Arial" w:hAnsi="Arial" w:cs="Arial"/>
        </w:rPr>
        <w:t xml:space="preserve">Before </w:t>
      </w:r>
      <w:r w:rsidR="00F74354">
        <w:rPr>
          <w:rFonts w:ascii="Arial" w:hAnsi="Arial" w:cs="Arial"/>
        </w:rPr>
        <w:t>the term,</w:t>
      </w:r>
      <w:r w:rsidRPr="002F6C0D">
        <w:rPr>
          <w:rFonts w:ascii="Arial" w:hAnsi="Arial" w:cs="Arial"/>
        </w:rPr>
        <w:t xml:space="preserve"> I want to get better at speaking in front of people, taking notes and doing research for my schoolwork. I plan to practice giving presentations and get better at managing my time </w:t>
      </w:r>
      <w:r w:rsidR="00846FEB">
        <w:rPr>
          <w:rFonts w:ascii="Arial" w:hAnsi="Arial" w:cs="Arial"/>
        </w:rPr>
        <w:t>as I work</w:t>
      </w:r>
      <w:r w:rsidRPr="002F6C0D">
        <w:rPr>
          <w:rFonts w:ascii="Arial" w:hAnsi="Arial" w:cs="Arial"/>
        </w:rPr>
        <w:t xml:space="preserve"> on assignments. If I can get better at these things</w:t>
      </w:r>
      <w:r w:rsidR="00F74354">
        <w:rPr>
          <w:rFonts w:ascii="Arial" w:hAnsi="Arial" w:cs="Arial"/>
        </w:rPr>
        <w:t>,</w:t>
      </w:r>
      <w:r w:rsidRPr="002F6C0D">
        <w:rPr>
          <w:rFonts w:ascii="Arial" w:hAnsi="Arial" w:cs="Arial"/>
        </w:rPr>
        <w:t xml:space="preserve"> I will be an effective learner and communicator.</w:t>
      </w:r>
    </w:p>
    <w:p w14:paraId="3D88F23F" w14:textId="0BA003FD" w:rsidR="002F6C0D" w:rsidRPr="002F6C0D" w:rsidRDefault="002F6C0D" w:rsidP="00F74354">
      <w:pPr>
        <w:spacing w:line="360" w:lineRule="auto"/>
        <w:jc w:val="both"/>
        <w:rPr>
          <w:rFonts w:ascii="Arial" w:hAnsi="Arial" w:cs="Arial"/>
        </w:rPr>
      </w:pPr>
      <w:r w:rsidRPr="002F6C0D">
        <w:rPr>
          <w:rFonts w:ascii="Arial" w:hAnsi="Arial" w:cs="Arial"/>
        </w:rPr>
        <w:t>To get ready for Task 3</w:t>
      </w:r>
      <w:r w:rsidR="00F74354">
        <w:rPr>
          <w:rFonts w:ascii="Arial" w:hAnsi="Arial" w:cs="Arial"/>
        </w:rPr>
        <w:t>,</w:t>
      </w:r>
      <w:r w:rsidRPr="002F6C0D">
        <w:rPr>
          <w:rFonts w:ascii="Arial" w:hAnsi="Arial" w:cs="Arial"/>
        </w:rPr>
        <w:t xml:space="preserve"> I need to keep learning about what it means to be a Registered Nurse. I must </w:t>
      </w:r>
      <w:r w:rsidR="00F74354">
        <w:rPr>
          <w:rFonts w:ascii="Arial" w:hAnsi="Arial" w:cs="Arial"/>
        </w:rPr>
        <w:t>identify the three essential skills for the job and figure out how to develop them</w:t>
      </w:r>
      <w:r w:rsidRPr="002F6C0D">
        <w:rPr>
          <w:rFonts w:ascii="Arial" w:hAnsi="Arial" w:cs="Arial"/>
        </w:rPr>
        <w:t xml:space="preserve">. I also need to </w:t>
      </w:r>
      <w:r w:rsidR="00F74354">
        <w:rPr>
          <w:rFonts w:ascii="Arial" w:hAnsi="Arial" w:cs="Arial"/>
        </w:rPr>
        <w:t>organise</w:t>
      </w:r>
      <w:r w:rsidRPr="002F6C0D">
        <w:rPr>
          <w:rFonts w:ascii="Arial" w:hAnsi="Arial" w:cs="Arial"/>
        </w:rPr>
        <w:t xml:space="preserve"> my research and plan for my report. If I do these things</w:t>
      </w:r>
      <w:r w:rsidR="00F74354">
        <w:rPr>
          <w:rFonts w:ascii="Arial" w:hAnsi="Arial" w:cs="Arial"/>
        </w:rPr>
        <w:t>,</w:t>
      </w:r>
      <w:r w:rsidRPr="002F6C0D">
        <w:rPr>
          <w:rFonts w:ascii="Arial" w:hAnsi="Arial" w:cs="Arial"/>
        </w:rPr>
        <w:t xml:space="preserve"> I will be able to write a </w:t>
      </w:r>
      <w:r w:rsidR="00F74354">
        <w:rPr>
          <w:rFonts w:ascii="Arial" w:hAnsi="Arial" w:cs="Arial"/>
        </w:rPr>
        <w:t>well-researched, effective report</w:t>
      </w:r>
      <w:r w:rsidRPr="002F6C0D">
        <w:rPr>
          <w:rFonts w:ascii="Arial" w:hAnsi="Arial" w:cs="Arial"/>
        </w:rPr>
        <w:t>.</w:t>
      </w:r>
    </w:p>
    <w:p w14:paraId="62126221" w14:textId="4B46C7D5" w:rsidR="00FA7B0C" w:rsidRPr="00FA7B0C" w:rsidRDefault="00FA7B0C" w:rsidP="00FA7B0C">
      <w:pPr>
        <w:pStyle w:val="Heading1"/>
      </w:pPr>
      <w:bookmarkStart w:id="3" w:name="_Toc232528995"/>
      <w:bookmarkStart w:id="4" w:name="_Toc232528866"/>
      <w:bookmarkStart w:id="5" w:name="_Toc233921974"/>
      <w:bookmarkStart w:id="6" w:name="_Toc233921996"/>
      <w:r w:rsidRPr="00FA7B0C">
        <w:lastRenderedPageBreak/>
        <w:t>Reference list</w:t>
      </w:r>
      <w:bookmarkEnd w:id="3"/>
      <w:bookmarkEnd w:id="4"/>
      <w:bookmarkEnd w:id="5"/>
      <w:bookmarkEnd w:id="6"/>
    </w:p>
    <w:p w14:paraId="764B6680" w14:textId="19390911" w:rsidR="00FA7B0C" w:rsidRPr="00FA7B0C" w:rsidRDefault="00F74354" w:rsidP="00F7435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Anderson, C. (2013)</w:t>
      </w:r>
      <w:r w:rsidR="00FA7B0C" w:rsidRPr="00FA7B0C">
        <w:rPr>
          <w:rFonts w:ascii="Arial" w:hAnsi="Arial" w:cs="Arial"/>
        </w:rPr>
        <w:t xml:space="preserve"> </w:t>
      </w:r>
      <w:r w:rsidR="00FA7B0C" w:rsidRPr="00FA7B0C">
        <w:rPr>
          <w:rFonts w:ascii="Arial" w:hAnsi="Arial" w:cs="Arial"/>
          <w:i/>
          <w:iCs/>
        </w:rPr>
        <w:t>How to give a killer presentation</w:t>
      </w:r>
      <w:r>
        <w:rPr>
          <w:rFonts w:ascii="Arial" w:hAnsi="Arial" w:cs="Arial"/>
        </w:rPr>
        <w:t>.</w:t>
      </w:r>
      <w:r w:rsidR="00FA7B0C" w:rsidRPr="00FA7B0C">
        <w:rPr>
          <w:rFonts w:ascii="Arial" w:hAnsi="Arial" w:cs="Arial"/>
        </w:rPr>
        <w:t xml:space="preserve"> Harvard Business Review. Available at: </w:t>
      </w:r>
      <w:hyperlink r:id="rId9" w:history="1">
        <w:r w:rsidRPr="00D9340D">
          <w:rPr>
            <w:rStyle w:val="Hyperlink"/>
            <w:rFonts w:ascii="Arial" w:hAnsi="Arial" w:cs="Arial"/>
          </w:rPr>
          <w:t>https://hbr.org/2013/06/how-to-give-a-killer-presentation</w:t>
        </w:r>
      </w:hyperlink>
      <w:r>
        <w:rPr>
          <w:rFonts w:ascii="Arial" w:hAnsi="Arial" w:cs="Arial"/>
        </w:rPr>
        <w:t xml:space="preserve"> </w:t>
      </w:r>
      <w:r w:rsidR="00B02FE1">
        <w:rPr>
          <w:rFonts w:ascii="Arial" w:hAnsi="Arial" w:cs="Arial"/>
        </w:rPr>
        <w:t>(Accessed: 12 June 2026).</w:t>
      </w:r>
    </w:p>
    <w:p w14:paraId="638430B7" w14:textId="02DD2D66" w:rsidR="00BE4A5E" w:rsidRPr="00BE4A5E" w:rsidRDefault="00BE4A5E" w:rsidP="00BE4A5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Blakeslee, S. (2004) ‘The CRAAP Test’,</w:t>
      </w:r>
      <w:r w:rsidRPr="00BE4A5E">
        <w:rPr>
          <w:rFonts w:ascii="Arial" w:hAnsi="Arial" w:cs="Arial"/>
        </w:rPr>
        <w:t xml:space="preserve"> </w:t>
      </w:r>
      <w:r w:rsidRPr="00BE4A5E">
        <w:rPr>
          <w:rFonts w:ascii="Arial" w:hAnsi="Arial" w:cs="Arial"/>
          <w:i/>
        </w:rPr>
        <w:t>LOEX Quarterly</w:t>
      </w:r>
      <w:r w:rsidRPr="00BE4A5E">
        <w:rPr>
          <w:rFonts w:ascii="Arial" w:hAnsi="Arial" w:cs="Arial"/>
        </w:rPr>
        <w:t>: Vol. 31: No. 3, Article 4.</w:t>
      </w:r>
    </w:p>
    <w:p w14:paraId="0516B224" w14:textId="5D89AC0C" w:rsidR="00C63016" w:rsidRPr="00FA7B0C" w:rsidRDefault="00BE4A5E" w:rsidP="00BE4A5E">
      <w:pPr>
        <w:spacing w:line="360" w:lineRule="auto"/>
        <w:jc w:val="both"/>
        <w:rPr>
          <w:rFonts w:ascii="Arial" w:hAnsi="Arial" w:cs="Arial"/>
        </w:rPr>
      </w:pPr>
      <w:r w:rsidRPr="00BE4A5E">
        <w:rPr>
          <w:rFonts w:ascii="Arial" w:hAnsi="Arial" w:cs="Arial"/>
        </w:rPr>
        <w:t xml:space="preserve">Available at: </w:t>
      </w:r>
      <w:hyperlink r:id="rId10" w:history="1">
        <w:r w:rsidRPr="00D9340D">
          <w:rPr>
            <w:rStyle w:val="Hyperlink"/>
            <w:rFonts w:ascii="Arial" w:hAnsi="Arial" w:cs="Arial"/>
          </w:rPr>
          <w:t>https://commons.emich.edu/loexquarterly/vol31/iss3/4</w:t>
        </w:r>
      </w:hyperlink>
      <w:r>
        <w:rPr>
          <w:rFonts w:ascii="Arial" w:hAnsi="Arial" w:cs="Arial"/>
        </w:rPr>
        <w:t xml:space="preserve"> </w:t>
      </w:r>
      <w:r w:rsidR="00C63016">
        <w:rPr>
          <w:rFonts w:ascii="Arial" w:hAnsi="Arial" w:cs="Arial"/>
        </w:rPr>
        <w:t>(Accessed: 11 June 2026).</w:t>
      </w:r>
    </w:p>
    <w:p w14:paraId="41F43606" w14:textId="5B973A3E" w:rsidR="00B02FE1" w:rsidRPr="00FA7B0C" w:rsidRDefault="00D71C20" w:rsidP="00B02FE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Cleveland Clinic (2024)</w:t>
      </w:r>
      <w:r w:rsidR="00FA7B0C" w:rsidRPr="00FA7B0C">
        <w:rPr>
          <w:rFonts w:ascii="Arial" w:hAnsi="Arial" w:cs="Arial"/>
        </w:rPr>
        <w:t xml:space="preserve"> </w:t>
      </w:r>
      <w:r w:rsidR="00C63016">
        <w:rPr>
          <w:rFonts w:ascii="Arial" w:hAnsi="Arial" w:cs="Arial"/>
          <w:i/>
          <w:iCs/>
        </w:rPr>
        <w:t>Registered Nurse.</w:t>
      </w:r>
      <w:r w:rsidR="00FA7B0C" w:rsidRPr="00FA7B0C">
        <w:rPr>
          <w:rFonts w:ascii="Arial" w:hAnsi="Arial" w:cs="Arial"/>
        </w:rPr>
        <w:t xml:space="preserve"> Cleveland Clinic. Available at: </w:t>
      </w:r>
      <w:hyperlink r:id="rId11" w:history="1">
        <w:r w:rsidR="00F74354" w:rsidRPr="00D9340D">
          <w:rPr>
            <w:rStyle w:val="Hyperlink"/>
            <w:rFonts w:ascii="Arial" w:hAnsi="Arial" w:cs="Arial"/>
          </w:rPr>
          <w:t>https://my.clevelandclinic.org/health/articles/registered-nurse-rn</w:t>
        </w:r>
      </w:hyperlink>
      <w:r w:rsidR="00F74354">
        <w:rPr>
          <w:rFonts w:ascii="Arial" w:hAnsi="Arial" w:cs="Arial"/>
        </w:rPr>
        <w:t xml:space="preserve"> </w:t>
      </w:r>
      <w:r w:rsidR="00B02FE1">
        <w:rPr>
          <w:rFonts w:ascii="Arial" w:hAnsi="Arial" w:cs="Arial"/>
        </w:rPr>
        <w:t>(Accessed: 1</w:t>
      </w:r>
      <w:r w:rsidR="00C63016">
        <w:rPr>
          <w:rFonts w:ascii="Arial" w:hAnsi="Arial" w:cs="Arial"/>
        </w:rPr>
        <w:t>0</w:t>
      </w:r>
      <w:r w:rsidR="00B02FE1">
        <w:rPr>
          <w:rFonts w:ascii="Arial" w:hAnsi="Arial" w:cs="Arial"/>
        </w:rPr>
        <w:t xml:space="preserve"> June 2026).</w:t>
      </w:r>
    </w:p>
    <w:sectPr w:rsidR="00B02FE1" w:rsidRPr="00FA7B0C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73B86E9" w14:textId="77777777" w:rsidR="00036422" w:rsidRDefault="00036422" w:rsidP="00FA7B0C">
      <w:pPr>
        <w:spacing w:after="0" w:line="240" w:lineRule="auto"/>
      </w:pPr>
      <w:r>
        <w:separator/>
      </w:r>
    </w:p>
  </w:endnote>
  <w:endnote w:type="continuationSeparator" w:id="0">
    <w:p w14:paraId="7FB9C87F" w14:textId="77777777" w:rsidR="00036422" w:rsidRDefault="00036422" w:rsidP="00FA7B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ptos">
    <w:altName w:val="Bahnschrift Light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altName w:val="Bahnschrift Light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8698641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3A8536" w14:textId="05592962" w:rsidR="00FA7B0C" w:rsidRDefault="00FA7B0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F00F7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0E91228F" w14:textId="77777777" w:rsidR="00FA7B0C" w:rsidRDefault="00FA7B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2A80EFD" w14:textId="77777777" w:rsidR="00036422" w:rsidRDefault="00036422" w:rsidP="00FA7B0C">
      <w:pPr>
        <w:spacing w:after="0" w:line="240" w:lineRule="auto"/>
      </w:pPr>
      <w:r>
        <w:separator/>
      </w:r>
    </w:p>
  </w:footnote>
  <w:footnote w:type="continuationSeparator" w:id="0">
    <w:p w14:paraId="614DFB7A" w14:textId="77777777" w:rsidR="00036422" w:rsidRDefault="00036422" w:rsidP="00FA7B0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977940"/>
    <w:multiLevelType w:val="hybridMultilevel"/>
    <w:tmpl w:val="ADFC531E"/>
    <w:lvl w:ilvl="0" w:tplc="F7681C78">
      <w:numFmt w:val="bullet"/>
      <w:lvlText w:val="•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CC0EC6"/>
    <w:multiLevelType w:val="hybridMultilevel"/>
    <w:tmpl w:val="ABD450E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7000A6"/>
    <w:multiLevelType w:val="hybridMultilevel"/>
    <w:tmpl w:val="0DC82F58"/>
    <w:lvl w:ilvl="0" w:tplc="0409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E0B53D2"/>
    <w:multiLevelType w:val="hybridMultilevel"/>
    <w:tmpl w:val="A62ECD1C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CE1EAB"/>
    <w:multiLevelType w:val="hybridMultilevel"/>
    <w:tmpl w:val="0E4E0778"/>
    <w:lvl w:ilvl="0" w:tplc="0409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52C34DF9"/>
    <w:multiLevelType w:val="hybridMultilevel"/>
    <w:tmpl w:val="32AC4AB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FE46009"/>
    <w:multiLevelType w:val="hybridMultilevel"/>
    <w:tmpl w:val="AF58507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6A27CFE"/>
    <w:multiLevelType w:val="multilevel"/>
    <w:tmpl w:val="BF2A54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CEA6F76"/>
    <w:multiLevelType w:val="hybridMultilevel"/>
    <w:tmpl w:val="98D22E1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2"/>
  </w:num>
  <w:num w:numId="3">
    <w:abstractNumId w:val="0"/>
  </w:num>
  <w:num w:numId="4">
    <w:abstractNumId w:val="4"/>
  </w:num>
  <w:num w:numId="5">
    <w:abstractNumId w:val="6"/>
  </w:num>
  <w:num w:numId="6">
    <w:abstractNumId w:val="1"/>
  </w:num>
  <w:num w:numId="7">
    <w:abstractNumId w:val="3"/>
  </w:num>
  <w:num w:numId="8">
    <w:abstractNumId w:val="5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5737E"/>
    <w:rsid w:val="00023BDF"/>
    <w:rsid w:val="00036422"/>
    <w:rsid w:val="000B5407"/>
    <w:rsid w:val="00216DD7"/>
    <w:rsid w:val="002F6C0D"/>
    <w:rsid w:val="003E157C"/>
    <w:rsid w:val="00434879"/>
    <w:rsid w:val="0049278B"/>
    <w:rsid w:val="004C31C5"/>
    <w:rsid w:val="004E130D"/>
    <w:rsid w:val="004F26E4"/>
    <w:rsid w:val="00502FFE"/>
    <w:rsid w:val="005A0C5C"/>
    <w:rsid w:val="005F181A"/>
    <w:rsid w:val="00613F7F"/>
    <w:rsid w:val="006839D9"/>
    <w:rsid w:val="00695320"/>
    <w:rsid w:val="006D2D5A"/>
    <w:rsid w:val="007C7585"/>
    <w:rsid w:val="007F00F7"/>
    <w:rsid w:val="00846FEB"/>
    <w:rsid w:val="0085737E"/>
    <w:rsid w:val="008C0F7A"/>
    <w:rsid w:val="008C1DE8"/>
    <w:rsid w:val="008D65FC"/>
    <w:rsid w:val="009556A6"/>
    <w:rsid w:val="00A400D4"/>
    <w:rsid w:val="00A95F1C"/>
    <w:rsid w:val="00B02FE1"/>
    <w:rsid w:val="00BD5BAB"/>
    <w:rsid w:val="00BE4A5E"/>
    <w:rsid w:val="00C160D5"/>
    <w:rsid w:val="00C31EEE"/>
    <w:rsid w:val="00C63016"/>
    <w:rsid w:val="00CA68E9"/>
    <w:rsid w:val="00D52660"/>
    <w:rsid w:val="00D71C20"/>
    <w:rsid w:val="00DF445C"/>
    <w:rsid w:val="00E7213B"/>
    <w:rsid w:val="00F3632A"/>
    <w:rsid w:val="00F74354"/>
    <w:rsid w:val="00FA7B0C"/>
    <w:rsid w:val="00FF1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88FE176"/>
  <w15:chartTrackingRefBased/>
  <w15:docId w15:val="{4E09C20D-FE5D-4C6C-B185-89DB1B426E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573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573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573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573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73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73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73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73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73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73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573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573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573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73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73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73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73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73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573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73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73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573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573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573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573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573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573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73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5737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160D5"/>
    <w:rPr>
      <w:color w:val="467886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C160D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A7B0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7B0C"/>
  </w:style>
  <w:style w:type="paragraph" w:styleId="Footer">
    <w:name w:val="footer"/>
    <w:basedOn w:val="Normal"/>
    <w:link w:val="FooterChar"/>
    <w:uiPriority w:val="99"/>
    <w:unhideWhenUsed/>
    <w:rsid w:val="00FA7B0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7B0C"/>
  </w:style>
  <w:style w:type="paragraph" w:styleId="TOCHeading">
    <w:name w:val="TOC Heading"/>
    <w:basedOn w:val="Heading1"/>
    <w:next w:val="Normal"/>
    <w:uiPriority w:val="39"/>
    <w:unhideWhenUsed/>
    <w:qFormat/>
    <w:rsid w:val="00FA7B0C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A7B0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A7B0C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FA7B0C"/>
    <w:pPr>
      <w:spacing w:after="100"/>
      <w:ind w:left="480"/>
    </w:pPr>
  </w:style>
  <w:style w:type="table" w:styleId="GridTable6Colorful-Accent2">
    <w:name w:val="Grid Table 6 Colorful Accent 2"/>
    <w:basedOn w:val="TableNormal"/>
    <w:uiPriority w:val="51"/>
    <w:rsid w:val="00846FEB"/>
    <w:pPr>
      <w:spacing w:after="0" w:line="240" w:lineRule="auto"/>
    </w:pPr>
    <w:rPr>
      <w:color w:val="BF4E14" w:themeColor="accent2" w:themeShade="BF"/>
      <w:kern w:val="0"/>
      <w:sz w:val="22"/>
      <w:szCs w:val="22"/>
      <w14:ligatures w14:val="none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B02FE1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my.clevelandclinic.org/health/articles/registered-nurse-rn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commons.emich.edu/loexquarterly/vol31/iss3/4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hbr.org/2013/06/how-to-give-a-killer-presentation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F85779-4A94-4562-A91C-14BB9D1BBA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</TotalTime>
  <Pages>4</Pages>
  <Words>483</Words>
  <Characters>2757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Farheen Rehman</dc:creator>
  <cp:keywords/>
  <dc:description/>
  <cp:lastModifiedBy>Dell</cp:lastModifiedBy>
  <cp:revision>24</cp:revision>
  <dcterms:created xsi:type="dcterms:W3CDTF">2026-06-16T08:03:00Z</dcterms:created>
  <dcterms:modified xsi:type="dcterms:W3CDTF">2026-07-02T20:59:00Z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b151d0d7-7b14-4723-959c-814a13553f5f</vt:lpwstr>
  </property>
</Properties>
</file>