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286037315"/>
        <w:docPartObj>
          <w:docPartGallery w:val="Cover Pages"/>
          <w:docPartUnique/>
        </w:docPartObj>
      </w:sdtPr>
      <w:sdtEndPr>
        <w:rPr>
          <w:color w:val="C00000"/>
          <w:sz w:val="24"/>
        </w:rPr>
      </w:sdtEndPr>
      <w:sdtContent>
        <w:p w14:paraId="1D23707A" w14:textId="7AA28B0C" w:rsidR="004904A7" w:rsidRDefault="00E67336">
          <w:pPr>
            <w:pStyle w:val="NoSpacing"/>
            <w:rPr>
              <w:sz w:val="2"/>
            </w:rPr>
          </w:pPr>
          <w:r>
            <w:rPr>
              <w:noProof/>
            </w:rPr>
            <mc:AlternateContent>
              <mc:Choice Requires="wps">
                <w:drawing>
                  <wp:anchor distT="0" distB="0" distL="114300" distR="114300" simplePos="0" relativeHeight="251658240" behindDoc="0" locked="0" layoutInCell="1" allowOverlap="1" wp14:anchorId="2D283521" wp14:editId="48BD53F4">
                    <wp:simplePos x="0" y="0"/>
                    <wp:positionH relativeFrom="page">
                      <wp:posOffset>887896</wp:posOffset>
                    </wp:positionH>
                    <wp:positionV relativeFrom="margin">
                      <wp:align>top</wp:align>
                    </wp:positionV>
                    <wp:extent cx="4061791"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4061791"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68F2A7C" w14:textId="242C15B4" w:rsidR="004904A7" w:rsidRDefault="00CA0E3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ACBA5010 BIM</w:t>
                                    </w:r>
                                  </w:p>
                                </w:sdtContent>
                              </w:sdt>
                              <w:p w14:paraId="6D5DBC6C" w14:textId="09BC73E9" w:rsidR="004904A7" w:rsidRDefault="007B343D">
                                <w:pPr>
                                  <w:pStyle w:val="NoSpacing"/>
                                  <w:spacing w:before="120"/>
                                  <w:rPr>
                                    <w:color w:val="4472C4" w:themeColor="accent1"/>
                                    <w:sz w:val="36"/>
                                    <w:szCs w:val="36"/>
                                  </w:rPr>
                                </w:pPr>
                                <w:sdt>
                                  <w:sdtPr>
                                    <w:rPr>
                                      <w:color w:val="4472C4" w:themeColor="accent1"/>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A0E3E" w:rsidRPr="00E62777">
                                      <w:rPr>
                                        <w:color w:val="4472C4" w:themeColor="accent1"/>
                                        <w:sz w:val="44"/>
                                        <w:szCs w:val="44"/>
                                      </w:rPr>
                                      <w:t xml:space="preserve">Assignment 01. Letter to Client &amp; </w:t>
                                    </w:r>
                                    <w:r w:rsidR="009048F1" w:rsidRPr="00E62777">
                                      <w:rPr>
                                        <w:color w:val="4472C4" w:themeColor="accent1"/>
                                        <w:sz w:val="44"/>
                                        <w:szCs w:val="44"/>
                                      </w:rPr>
                                      <w:t>Appended Outline BEP</w:t>
                                    </w:r>
                                  </w:sdtContent>
                                </w:sdt>
                                <w:r w:rsidR="004904A7">
                                  <w:rPr>
                                    <w:noProof/>
                                  </w:rPr>
                                  <w:t xml:space="preserve"> </w:t>
                                </w:r>
                              </w:p>
                              <w:p w14:paraId="4012724C" w14:textId="77777777" w:rsidR="004904A7" w:rsidRDefault="004904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2D283521" id="_x0000_t202" coordsize="21600,21600" o:spt="202" path="m,l,21600r21600,l21600,xe">
                    <v:stroke joinstyle="miter"/>
                    <v:path gradientshapeok="t" o:connecttype="rect"/>
                  </v:shapetype>
                  <v:shape id="Text Box 62" o:spid="_x0000_s1026" type="#_x0000_t202" style="position:absolute;margin-left:69.9pt;margin-top:0;width:319.85pt;height:1in;z-index:251658240;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68F2A7C" w14:textId="242C15B4" w:rsidR="004904A7" w:rsidRDefault="00CA0E3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ACBA5010 BIM</w:t>
                              </w:r>
                            </w:p>
                          </w:sdtContent>
                        </w:sdt>
                        <w:p w14:paraId="6D5DBC6C" w14:textId="09BC73E9" w:rsidR="004904A7" w:rsidRDefault="007B343D">
                          <w:pPr>
                            <w:pStyle w:val="NoSpacing"/>
                            <w:spacing w:before="120"/>
                            <w:rPr>
                              <w:color w:val="4472C4" w:themeColor="accent1"/>
                              <w:sz w:val="36"/>
                              <w:szCs w:val="36"/>
                            </w:rPr>
                          </w:pPr>
                          <w:sdt>
                            <w:sdtPr>
                              <w:rPr>
                                <w:color w:val="4472C4" w:themeColor="accent1"/>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A0E3E" w:rsidRPr="00E62777">
                                <w:rPr>
                                  <w:color w:val="4472C4" w:themeColor="accent1"/>
                                  <w:sz w:val="44"/>
                                  <w:szCs w:val="44"/>
                                </w:rPr>
                                <w:t xml:space="preserve">Assignment 01. Letter to Client &amp; </w:t>
                              </w:r>
                              <w:r w:rsidR="009048F1" w:rsidRPr="00E62777">
                                <w:rPr>
                                  <w:color w:val="4472C4" w:themeColor="accent1"/>
                                  <w:sz w:val="44"/>
                                  <w:szCs w:val="44"/>
                                </w:rPr>
                                <w:t>Appended Outline BEP</w:t>
                              </w:r>
                            </w:sdtContent>
                          </w:sdt>
                          <w:r w:rsidR="004904A7">
                            <w:rPr>
                              <w:noProof/>
                            </w:rPr>
                            <w:t xml:space="preserve"> </w:t>
                          </w:r>
                        </w:p>
                        <w:p w14:paraId="4012724C" w14:textId="77777777" w:rsidR="004904A7" w:rsidRDefault="004904A7"/>
                      </w:txbxContent>
                    </v:textbox>
                    <w10:wrap anchorx="page" anchory="margin"/>
                  </v:shape>
                </w:pict>
              </mc:Fallback>
            </mc:AlternateContent>
          </w:r>
        </w:p>
        <w:p w14:paraId="739EC63E" w14:textId="51E934FC" w:rsidR="004904A7" w:rsidRDefault="004904A7">
          <w:r>
            <w:rPr>
              <w:noProof/>
              <w:color w:val="4472C4" w:themeColor="accent1"/>
              <w:sz w:val="36"/>
              <w:szCs w:val="36"/>
            </w:rPr>
            <mc:AlternateContent>
              <mc:Choice Requires="wpg">
                <w:drawing>
                  <wp:anchor distT="0" distB="0" distL="114300" distR="114300" simplePos="0" relativeHeight="251660288" behindDoc="1" locked="0" layoutInCell="1" allowOverlap="1" wp14:anchorId="43DF6E08" wp14:editId="6D8D078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A0B074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66722C8" wp14:editId="4DAE30F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D9106" w14:textId="2F9A20BA" w:rsidR="004904A7" w:rsidRDefault="007B343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256F0">
                                      <w:rPr>
                                        <w:color w:val="4472C4" w:themeColor="accent1"/>
                                        <w:sz w:val="36"/>
                                        <w:szCs w:val="36"/>
                                      </w:rPr>
                                      <w:t>Lecturer: Gavin Traylor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03155F0" w14:textId="160FEEAC" w:rsidR="004904A7" w:rsidRDefault="001256F0">
                                    <w:pPr>
                                      <w:pStyle w:val="NoSpacing"/>
                                      <w:jc w:val="right"/>
                                      <w:rPr>
                                        <w:color w:val="4472C4" w:themeColor="accent1"/>
                                        <w:sz w:val="36"/>
                                        <w:szCs w:val="36"/>
                                      </w:rPr>
                                    </w:pPr>
                                    <w:r>
                                      <w:rPr>
                                        <w:color w:val="4472C4" w:themeColor="accent1"/>
                                        <w:sz w:val="36"/>
                                        <w:szCs w:val="36"/>
                                      </w:rPr>
                                      <w:t>Student: Owen Brown (1901187)</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66722C8"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47D9106" w14:textId="2F9A20BA" w:rsidR="004904A7" w:rsidRDefault="007B343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256F0">
                                <w:rPr>
                                  <w:color w:val="4472C4" w:themeColor="accent1"/>
                                  <w:sz w:val="36"/>
                                  <w:szCs w:val="36"/>
                                </w:rPr>
                                <w:t>Lecturer: Gavin Traylor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03155F0" w14:textId="160FEEAC" w:rsidR="004904A7" w:rsidRDefault="001256F0">
                              <w:pPr>
                                <w:pStyle w:val="NoSpacing"/>
                                <w:jc w:val="right"/>
                                <w:rPr>
                                  <w:color w:val="4472C4" w:themeColor="accent1"/>
                                  <w:sz w:val="36"/>
                                  <w:szCs w:val="36"/>
                                </w:rPr>
                              </w:pPr>
                              <w:r>
                                <w:rPr>
                                  <w:color w:val="4472C4" w:themeColor="accent1"/>
                                  <w:sz w:val="36"/>
                                  <w:szCs w:val="36"/>
                                </w:rPr>
                                <w:t>Student: Owen Brown (1901187)</w:t>
                              </w:r>
                            </w:p>
                          </w:sdtContent>
                        </w:sdt>
                      </w:txbxContent>
                    </v:textbox>
                    <w10:wrap anchorx="page" anchory="margin"/>
                  </v:shape>
                </w:pict>
              </mc:Fallback>
            </mc:AlternateContent>
          </w:r>
        </w:p>
        <w:p w14:paraId="050E8E53" w14:textId="2E9A4E0D" w:rsidR="004904A7" w:rsidRDefault="004904A7">
          <w:pPr>
            <w:spacing w:after="160" w:line="259" w:lineRule="auto"/>
            <w:rPr>
              <w:color w:val="C00000"/>
            </w:rPr>
          </w:pPr>
          <w:r>
            <w:rPr>
              <w:color w:val="C00000"/>
            </w:rPr>
            <w:br w:type="page"/>
          </w:r>
        </w:p>
      </w:sdtContent>
    </w:sdt>
    <w:p w14:paraId="1F1E80FD" w14:textId="77777777" w:rsidR="00DB3D12" w:rsidRDefault="00DB3D12" w:rsidP="0074602E">
      <w:pPr>
        <w:pStyle w:val="ListParagraph"/>
        <w:numPr>
          <w:ilvl w:val="0"/>
          <w:numId w:val="1"/>
        </w:numPr>
        <w:rPr>
          <w:color w:val="C00000"/>
        </w:rPr>
        <w:sectPr w:rsidR="00DB3D12" w:rsidSect="004904A7">
          <w:headerReference w:type="default" r:id="rId8"/>
          <w:pgSz w:w="11906" w:h="16838"/>
          <w:pgMar w:top="1440" w:right="1440" w:bottom="1440" w:left="1440" w:header="708" w:footer="708" w:gutter="0"/>
          <w:pgNumType w:start="0"/>
          <w:cols w:space="708"/>
          <w:titlePg/>
          <w:docGrid w:linePitch="360"/>
        </w:sectPr>
      </w:pPr>
    </w:p>
    <w:sdt>
      <w:sdtPr>
        <w:rPr>
          <w:rFonts w:ascii="Arial" w:eastAsia="Times New Roman" w:hAnsi="Arial" w:cs="Times New Roman"/>
          <w:color w:val="auto"/>
          <w:sz w:val="24"/>
          <w:szCs w:val="20"/>
          <w:lang w:val="en-GB" w:eastAsia="en-GB"/>
        </w:rPr>
        <w:id w:val="-1173791849"/>
        <w:docPartObj>
          <w:docPartGallery w:val="Table of Contents"/>
          <w:docPartUnique/>
        </w:docPartObj>
      </w:sdtPr>
      <w:sdtEndPr>
        <w:rPr>
          <w:b/>
          <w:bCs/>
          <w:noProof/>
        </w:rPr>
      </w:sdtEndPr>
      <w:sdtContent>
        <w:p w14:paraId="53C51309" w14:textId="36AB19B0" w:rsidR="008D3D38" w:rsidRDefault="008D3D38">
          <w:pPr>
            <w:pStyle w:val="TOCHeading"/>
          </w:pPr>
          <w:r>
            <w:t>Table of Contents</w:t>
          </w:r>
        </w:p>
        <w:p w14:paraId="5D85B4EF" w14:textId="3649FF33" w:rsidR="00E8641C" w:rsidRDefault="008D3D38">
          <w:pPr>
            <w:pStyle w:val="TOC2"/>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0591553" w:history="1">
            <w:r w:rsidR="00E8641C" w:rsidRPr="00FA2822">
              <w:rPr>
                <w:rStyle w:val="Hyperlink"/>
                <w:noProof/>
              </w:rPr>
              <w:t>What is BIM?</w:t>
            </w:r>
            <w:r w:rsidR="00E8641C">
              <w:rPr>
                <w:noProof/>
                <w:webHidden/>
              </w:rPr>
              <w:tab/>
            </w:r>
            <w:r w:rsidR="00E8641C">
              <w:rPr>
                <w:noProof/>
                <w:webHidden/>
              </w:rPr>
              <w:fldChar w:fldCharType="begin"/>
            </w:r>
            <w:r w:rsidR="00E8641C">
              <w:rPr>
                <w:noProof/>
                <w:webHidden/>
              </w:rPr>
              <w:instrText xml:space="preserve"> PAGEREF _Toc70591553 \h </w:instrText>
            </w:r>
            <w:r w:rsidR="00E8641C">
              <w:rPr>
                <w:noProof/>
                <w:webHidden/>
              </w:rPr>
            </w:r>
            <w:r w:rsidR="00E8641C">
              <w:rPr>
                <w:noProof/>
                <w:webHidden/>
              </w:rPr>
              <w:fldChar w:fldCharType="separate"/>
            </w:r>
            <w:r w:rsidR="00E8641C">
              <w:rPr>
                <w:noProof/>
                <w:webHidden/>
              </w:rPr>
              <w:t>2</w:t>
            </w:r>
            <w:r w:rsidR="00E8641C">
              <w:rPr>
                <w:noProof/>
                <w:webHidden/>
              </w:rPr>
              <w:fldChar w:fldCharType="end"/>
            </w:r>
          </w:hyperlink>
        </w:p>
        <w:p w14:paraId="6D7B1F5F" w14:textId="48435F49" w:rsidR="00E8641C" w:rsidRDefault="007B343D">
          <w:pPr>
            <w:pStyle w:val="TOC2"/>
            <w:tabs>
              <w:tab w:val="right" w:leader="dot" w:pos="9016"/>
            </w:tabs>
            <w:rPr>
              <w:rFonts w:asciiTheme="minorHAnsi" w:eastAsiaTheme="minorEastAsia" w:hAnsiTheme="minorHAnsi" w:cstheme="minorBidi"/>
              <w:noProof/>
              <w:sz w:val="22"/>
              <w:szCs w:val="22"/>
            </w:rPr>
          </w:pPr>
          <w:hyperlink w:anchor="_Toc70591554" w:history="1">
            <w:r w:rsidR="00E8641C" w:rsidRPr="00FA2822">
              <w:rPr>
                <w:rStyle w:val="Hyperlink"/>
                <w:noProof/>
              </w:rPr>
              <w:t>The Benefits of BIM</w:t>
            </w:r>
            <w:r w:rsidR="00E8641C">
              <w:rPr>
                <w:noProof/>
                <w:webHidden/>
              </w:rPr>
              <w:tab/>
            </w:r>
            <w:r w:rsidR="00E8641C">
              <w:rPr>
                <w:noProof/>
                <w:webHidden/>
              </w:rPr>
              <w:fldChar w:fldCharType="begin"/>
            </w:r>
            <w:r w:rsidR="00E8641C">
              <w:rPr>
                <w:noProof/>
                <w:webHidden/>
              </w:rPr>
              <w:instrText xml:space="preserve"> PAGEREF _Toc70591554 \h </w:instrText>
            </w:r>
            <w:r w:rsidR="00E8641C">
              <w:rPr>
                <w:noProof/>
                <w:webHidden/>
              </w:rPr>
            </w:r>
            <w:r w:rsidR="00E8641C">
              <w:rPr>
                <w:noProof/>
                <w:webHidden/>
              </w:rPr>
              <w:fldChar w:fldCharType="separate"/>
            </w:r>
            <w:r w:rsidR="00E8641C">
              <w:rPr>
                <w:noProof/>
                <w:webHidden/>
              </w:rPr>
              <w:t>2</w:t>
            </w:r>
            <w:r w:rsidR="00E8641C">
              <w:rPr>
                <w:noProof/>
                <w:webHidden/>
              </w:rPr>
              <w:fldChar w:fldCharType="end"/>
            </w:r>
          </w:hyperlink>
        </w:p>
        <w:p w14:paraId="276F6498" w14:textId="636F522D" w:rsidR="00E8641C" w:rsidRDefault="007B343D">
          <w:pPr>
            <w:pStyle w:val="TOC2"/>
            <w:tabs>
              <w:tab w:val="right" w:leader="dot" w:pos="9016"/>
            </w:tabs>
            <w:rPr>
              <w:rFonts w:asciiTheme="minorHAnsi" w:eastAsiaTheme="minorEastAsia" w:hAnsiTheme="minorHAnsi" w:cstheme="minorBidi"/>
              <w:noProof/>
              <w:sz w:val="22"/>
              <w:szCs w:val="22"/>
            </w:rPr>
          </w:pPr>
          <w:hyperlink w:anchor="_Toc70591555" w:history="1">
            <w:r w:rsidR="00E8641C" w:rsidRPr="00FA2822">
              <w:rPr>
                <w:rStyle w:val="Hyperlink"/>
                <w:noProof/>
              </w:rPr>
              <w:t>BIM According to the ISO 19650 Maturity stage 2</w:t>
            </w:r>
            <w:r w:rsidR="00E8641C">
              <w:rPr>
                <w:noProof/>
                <w:webHidden/>
              </w:rPr>
              <w:tab/>
            </w:r>
            <w:r w:rsidR="00E8641C">
              <w:rPr>
                <w:noProof/>
                <w:webHidden/>
              </w:rPr>
              <w:fldChar w:fldCharType="begin"/>
            </w:r>
            <w:r w:rsidR="00E8641C">
              <w:rPr>
                <w:noProof/>
                <w:webHidden/>
              </w:rPr>
              <w:instrText xml:space="preserve"> PAGEREF _Toc70591555 \h </w:instrText>
            </w:r>
            <w:r w:rsidR="00E8641C">
              <w:rPr>
                <w:noProof/>
                <w:webHidden/>
              </w:rPr>
            </w:r>
            <w:r w:rsidR="00E8641C">
              <w:rPr>
                <w:noProof/>
                <w:webHidden/>
              </w:rPr>
              <w:fldChar w:fldCharType="separate"/>
            </w:r>
            <w:r w:rsidR="00E8641C">
              <w:rPr>
                <w:noProof/>
                <w:webHidden/>
              </w:rPr>
              <w:t>3</w:t>
            </w:r>
            <w:r w:rsidR="00E8641C">
              <w:rPr>
                <w:noProof/>
                <w:webHidden/>
              </w:rPr>
              <w:fldChar w:fldCharType="end"/>
            </w:r>
          </w:hyperlink>
        </w:p>
        <w:p w14:paraId="7772D00A" w14:textId="1E818713" w:rsidR="00E8641C" w:rsidRDefault="007B343D">
          <w:pPr>
            <w:pStyle w:val="TOC2"/>
            <w:tabs>
              <w:tab w:val="right" w:leader="dot" w:pos="9016"/>
            </w:tabs>
            <w:rPr>
              <w:rFonts w:asciiTheme="minorHAnsi" w:eastAsiaTheme="minorEastAsia" w:hAnsiTheme="minorHAnsi" w:cstheme="minorBidi"/>
              <w:noProof/>
              <w:sz w:val="22"/>
              <w:szCs w:val="22"/>
            </w:rPr>
          </w:pPr>
          <w:hyperlink w:anchor="_Toc70591556" w:history="1">
            <w:r w:rsidR="00E8641C" w:rsidRPr="00FA2822">
              <w:rPr>
                <w:rStyle w:val="Hyperlink"/>
                <w:noProof/>
              </w:rPr>
              <w:t>Ensuring the Project Achieves BIM level 2 Maturity</w:t>
            </w:r>
            <w:r w:rsidR="00E8641C">
              <w:rPr>
                <w:noProof/>
                <w:webHidden/>
              </w:rPr>
              <w:tab/>
            </w:r>
            <w:r w:rsidR="00E8641C">
              <w:rPr>
                <w:noProof/>
                <w:webHidden/>
              </w:rPr>
              <w:fldChar w:fldCharType="begin"/>
            </w:r>
            <w:r w:rsidR="00E8641C">
              <w:rPr>
                <w:noProof/>
                <w:webHidden/>
              </w:rPr>
              <w:instrText xml:space="preserve"> PAGEREF _Toc70591556 \h </w:instrText>
            </w:r>
            <w:r w:rsidR="00E8641C">
              <w:rPr>
                <w:noProof/>
                <w:webHidden/>
              </w:rPr>
            </w:r>
            <w:r w:rsidR="00E8641C">
              <w:rPr>
                <w:noProof/>
                <w:webHidden/>
              </w:rPr>
              <w:fldChar w:fldCharType="separate"/>
            </w:r>
            <w:r w:rsidR="00E8641C">
              <w:rPr>
                <w:noProof/>
                <w:webHidden/>
              </w:rPr>
              <w:t>4</w:t>
            </w:r>
            <w:r w:rsidR="00E8641C">
              <w:rPr>
                <w:noProof/>
                <w:webHidden/>
              </w:rPr>
              <w:fldChar w:fldCharType="end"/>
            </w:r>
          </w:hyperlink>
        </w:p>
        <w:p w14:paraId="0AA41203" w14:textId="53404ED5" w:rsidR="00E8641C" w:rsidRDefault="007B343D">
          <w:pPr>
            <w:pStyle w:val="TOC3"/>
            <w:tabs>
              <w:tab w:val="right" w:leader="dot" w:pos="9016"/>
            </w:tabs>
            <w:rPr>
              <w:rFonts w:asciiTheme="minorHAnsi" w:eastAsiaTheme="minorEastAsia" w:hAnsiTheme="minorHAnsi" w:cstheme="minorBidi"/>
              <w:noProof/>
              <w:sz w:val="22"/>
              <w:szCs w:val="22"/>
            </w:rPr>
          </w:pPr>
          <w:hyperlink w:anchor="_Toc70591557" w:history="1">
            <w:r w:rsidR="00E8641C" w:rsidRPr="00FA2822">
              <w:rPr>
                <w:rStyle w:val="Hyperlink"/>
                <w:noProof/>
              </w:rPr>
              <w:t>1. Exchange Information Requirements (EIR)</w:t>
            </w:r>
            <w:r w:rsidR="00E8641C">
              <w:rPr>
                <w:noProof/>
                <w:webHidden/>
              </w:rPr>
              <w:tab/>
            </w:r>
            <w:r w:rsidR="00E8641C">
              <w:rPr>
                <w:noProof/>
                <w:webHidden/>
              </w:rPr>
              <w:fldChar w:fldCharType="begin"/>
            </w:r>
            <w:r w:rsidR="00E8641C">
              <w:rPr>
                <w:noProof/>
                <w:webHidden/>
              </w:rPr>
              <w:instrText xml:space="preserve"> PAGEREF _Toc70591557 \h </w:instrText>
            </w:r>
            <w:r w:rsidR="00E8641C">
              <w:rPr>
                <w:noProof/>
                <w:webHidden/>
              </w:rPr>
            </w:r>
            <w:r w:rsidR="00E8641C">
              <w:rPr>
                <w:noProof/>
                <w:webHidden/>
              </w:rPr>
              <w:fldChar w:fldCharType="separate"/>
            </w:r>
            <w:r w:rsidR="00E8641C">
              <w:rPr>
                <w:noProof/>
                <w:webHidden/>
              </w:rPr>
              <w:t>4</w:t>
            </w:r>
            <w:r w:rsidR="00E8641C">
              <w:rPr>
                <w:noProof/>
                <w:webHidden/>
              </w:rPr>
              <w:fldChar w:fldCharType="end"/>
            </w:r>
          </w:hyperlink>
        </w:p>
        <w:p w14:paraId="5353B2AA" w14:textId="00EAC7C4" w:rsidR="00E8641C" w:rsidRDefault="007B343D">
          <w:pPr>
            <w:pStyle w:val="TOC3"/>
            <w:tabs>
              <w:tab w:val="right" w:leader="dot" w:pos="9016"/>
            </w:tabs>
            <w:rPr>
              <w:rFonts w:asciiTheme="minorHAnsi" w:eastAsiaTheme="minorEastAsia" w:hAnsiTheme="minorHAnsi" w:cstheme="minorBidi"/>
              <w:noProof/>
              <w:sz w:val="22"/>
              <w:szCs w:val="22"/>
            </w:rPr>
          </w:pPr>
          <w:hyperlink w:anchor="_Toc70591558" w:history="1">
            <w:r w:rsidR="00E8641C" w:rsidRPr="00FA2822">
              <w:rPr>
                <w:rStyle w:val="Hyperlink"/>
                <w:noProof/>
              </w:rPr>
              <w:t>2. BIM Execution Plan (BEP)</w:t>
            </w:r>
            <w:r w:rsidR="00E8641C">
              <w:rPr>
                <w:noProof/>
                <w:webHidden/>
              </w:rPr>
              <w:tab/>
            </w:r>
            <w:r w:rsidR="00E8641C">
              <w:rPr>
                <w:noProof/>
                <w:webHidden/>
              </w:rPr>
              <w:fldChar w:fldCharType="begin"/>
            </w:r>
            <w:r w:rsidR="00E8641C">
              <w:rPr>
                <w:noProof/>
                <w:webHidden/>
              </w:rPr>
              <w:instrText xml:space="preserve"> PAGEREF _Toc70591558 \h </w:instrText>
            </w:r>
            <w:r w:rsidR="00E8641C">
              <w:rPr>
                <w:noProof/>
                <w:webHidden/>
              </w:rPr>
            </w:r>
            <w:r w:rsidR="00E8641C">
              <w:rPr>
                <w:noProof/>
                <w:webHidden/>
              </w:rPr>
              <w:fldChar w:fldCharType="separate"/>
            </w:r>
            <w:r w:rsidR="00E8641C">
              <w:rPr>
                <w:noProof/>
                <w:webHidden/>
              </w:rPr>
              <w:t>4</w:t>
            </w:r>
            <w:r w:rsidR="00E8641C">
              <w:rPr>
                <w:noProof/>
                <w:webHidden/>
              </w:rPr>
              <w:fldChar w:fldCharType="end"/>
            </w:r>
          </w:hyperlink>
        </w:p>
        <w:p w14:paraId="4CF9F8BA" w14:textId="436AD8B2" w:rsidR="00E8641C" w:rsidRDefault="007B343D">
          <w:pPr>
            <w:pStyle w:val="TOC3"/>
            <w:tabs>
              <w:tab w:val="right" w:leader="dot" w:pos="9016"/>
            </w:tabs>
            <w:rPr>
              <w:rFonts w:asciiTheme="minorHAnsi" w:eastAsiaTheme="minorEastAsia" w:hAnsiTheme="minorHAnsi" w:cstheme="minorBidi"/>
              <w:noProof/>
              <w:sz w:val="22"/>
              <w:szCs w:val="22"/>
            </w:rPr>
          </w:pPr>
          <w:hyperlink w:anchor="_Toc70591559" w:history="1">
            <w:r w:rsidR="00E8641C" w:rsidRPr="00FA2822">
              <w:rPr>
                <w:rStyle w:val="Hyperlink"/>
                <w:noProof/>
              </w:rPr>
              <w:t>3. Common Data Environment (CDE)</w:t>
            </w:r>
            <w:r w:rsidR="00E8641C">
              <w:rPr>
                <w:noProof/>
                <w:webHidden/>
              </w:rPr>
              <w:tab/>
            </w:r>
            <w:r w:rsidR="00E8641C">
              <w:rPr>
                <w:noProof/>
                <w:webHidden/>
              </w:rPr>
              <w:fldChar w:fldCharType="begin"/>
            </w:r>
            <w:r w:rsidR="00E8641C">
              <w:rPr>
                <w:noProof/>
                <w:webHidden/>
              </w:rPr>
              <w:instrText xml:space="preserve"> PAGEREF _Toc70591559 \h </w:instrText>
            </w:r>
            <w:r w:rsidR="00E8641C">
              <w:rPr>
                <w:noProof/>
                <w:webHidden/>
              </w:rPr>
            </w:r>
            <w:r w:rsidR="00E8641C">
              <w:rPr>
                <w:noProof/>
                <w:webHidden/>
              </w:rPr>
              <w:fldChar w:fldCharType="separate"/>
            </w:r>
            <w:r w:rsidR="00E8641C">
              <w:rPr>
                <w:noProof/>
                <w:webHidden/>
              </w:rPr>
              <w:t>5</w:t>
            </w:r>
            <w:r w:rsidR="00E8641C">
              <w:rPr>
                <w:noProof/>
                <w:webHidden/>
              </w:rPr>
              <w:fldChar w:fldCharType="end"/>
            </w:r>
          </w:hyperlink>
        </w:p>
        <w:p w14:paraId="2CC7D0A9" w14:textId="72B001BE" w:rsidR="00E8641C" w:rsidRDefault="007B343D">
          <w:pPr>
            <w:pStyle w:val="TOC3"/>
            <w:tabs>
              <w:tab w:val="right" w:leader="dot" w:pos="9016"/>
            </w:tabs>
            <w:rPr>
              <w:rFonts w:asciiTheme="minorHAnsi" w:eastAsiaTheme="minorEastAsia" w:hAnsiTheme="minorHAnsi" w:cstheme="minorBidi"/>
              <w:noProof/>
              <w:sz w:val="22"/>
              <w:szCs w:val="22"/>
            </w:rPr>
          </w:pPr>
          <w:hyperlink w:anchor="_Toc70591560" w:history="1">
            <w:r w:rsidR="00E8641C" w:rsidRPr="00FA2822">
              <w:rPr>
                <w:rStyle w:val="Hyperlink"/>
                <w:noProof/>
              </w:rPr>
              <w:t>4. Common Classification System</w:t>
            </w:r>
            <w:r w:rsidR="00E8641C">
              <w:rPr>
                <w:noProof/>
                <w:webHidden/>
              </w:rPr>
              <w:tab/>
            </w:r>
            <w:r w:rsidR="00E8641C">
              <w:rPr>
                <w:noProof/>
                <w:webHidden/>
              </w:rPr>
              <w:fldChar w:fldCharType="begin"/>
            </w:r>
            <w:r w:rsidR="00E8641C">
              <w:rPr>
                <w:noProof/>
                <w:webHidden/>
              </w:rPr>
              <w:instrText xml:space="preserve"> PAGEREF _Toc70591560 \h </w:instrText>
            </w:r>
            <w:r w:rsidR="00E8641C">
              <w:rPr>
                <w:noProof/>
                <w:webHidden/>
              </w:rPr>
            </w:r>
            <w:r w:rsidR="00E8641C">
              <w:rPr>
                <w:noProof/>
                <w:webHidden/>
              </w:rPr>
              <w:fldChar w:fldCharType="separate"/>
            </w:r>
            <w:r w:rsidR="00E8641C">
              <w:rPr>
                <w:noProof/>
                <w:webHidden/>
              </w:rPr>
              <w:t>6</w:t>
            </w:r>
            <w:r w:rsidR="00E8641C">
              <w:rPr>
                <w:noProof/>
                <w:webHidden/>
              </w:rPr>
              <w:fldChar w:fldCharType="end"/>
            </w:r>
          </w:hyperlink>
        </w:p>
        <w:p w14:paraId="089CBC1D" w14:textId="6B62FA7B" w:rsidR="00E8641C" w:rsidRDefault="007B343D">
          <w:pPr>
            <w:pStyle w:val="TOC3"/>
            <w:tabs>
              <w:tab w:val="right" w:leader="dot" w:pos="9016"/>
            </w:tabs>
            <w:rPr>
              <w:rFonts w:asciiTheme="minorHAnsi" w:eastAsiaTheme="minorEastAsia" w:hAnsiTheme="minorHAnsi" w:cstheme="minorBidi"/>
              <w:noProof/>
              <w:sz w:val="22"/>
              <w:szCs w:val="22"/>
            </w:rPr>
          </w:pPr>
          <w:hyperlink w:anchor="_Toc70591561" w:history="1">
            <w:r w:rsidR="00E8641C" w:rsidRPr="00FA2822">
              <w:rPr>
                <w:rStyle w:val="Hyperlink"/>
                <w:noProof/>
              </w:rPr>
              <w:t>5. Construction-Operations Building Information Exchange (COBie)</w:t>
            </w:r>
            <w:r w:rsidR="00E8641C">
              <w:rPr>
                <w:noProof/>
                <w:webHidden/>
              </w:rPr>
              <w:tab/>
            </w:r>
            <w:r w:rsidR="00E8641C">
              <w:rPr>
                <w:noProof/>
                <w:webHidden/>
              </w:rPr>
              <w:fldChar w:fldCharType="begin"/>
            </w:r>
            <w:r w:rsidR="00E8641C">
              <w:rPr>
                <w:noProof/>
                <w:webHidden/>
              </w:rPr>
              <w:instrText xml:space="preserve"> PAGEREF _Toc70591561 \h </w:instrText>
            </w:r>
            <w:r w:rsidR="00E8641C">
              <w:rPr>
                <w:noProof/>
                <w:webHidden/>
              </w:rPr>
            </w:r>
            <w:r w:rsidR="00E8641C">
              <w:rPr>
                <w:noProof/>
                <w:webHidden/>
              </w:rPr>
              <w:fldChar w:fldCharType="separate"/>
            </w:r>
            <w:r w:rsidR="00E8641C">
              <w:rPr>
                <w:noProof/>
                <w:webHidden/>
              </w:rPr>
              <w:t>6</w:t>
            </w:r>
            <w:r w:rsidR="00E8641C">
              <w:rPr>
                <w:noProof/>
                <w:webHidden/>
              </w:rPr>
              <w:fldChar w:fldCharType="end"/>
            </w:r>
          </w:hyperlink>
        </w:p>
        <w:p w14:paraId="7FE95A68" w14:textId="4747B822" w:rsidR="00E8641C" w:rsidRDefault="007B343D">
          <w:pPr>
            <w:pStyle w:val="TOC3"/>
            <w:tabs>
              <w:tab w:val="right" w:leader="dot" w:pos="9016"/>
            </w:tabs>
            <w:rPr>
              <w:rFonts w:asciiTheme="minorHAnsi" w:eastAsiaTheme="minorEastAsia" w:hAnsiTheme="minorHAnsi" w:cstheme="minorBidi"/>
              <w:noProof/>
              <w:sz w:val="22"/>
              <w:szCs w:val="22"/>
            </w:rPr>
          </w:pPr>
          <w:hyperlink w:anchor="_Toc70591562" w:history="1">
            <w:r w:rsidR="00E8641C" w:rsidRPr="00FA2822">
              <w:rPr>
                <w:rStyle w:val="Hyperlink"/>
                <w:noProof/>
              </w:rPr>
              <w:t>6. Asset Information Model (AIM)</w:t>
            </w:r>
            <w:r w:rsidR="00E8641C">
              <w:rPr>
                <w:noProof/>
                <w:webHidden/>
              </w:rPr>
              <w:tab/>
            </w:r>
            <w:r w:rsidR="00E8641C">
              <w:rPr>
                <w:noProof/>
                <w:webHidden/>
              </w:rPr>
              <w:fldChar w:fldCharType="begin"/>
            </w:r>
            <w:r w:rsidR="00E8641C">
              <w:rPr>
                <w:noProof/>
                <w:webHidden/>
              </w:rPr>
              <w:instrText xml:space="preserve"> PAGEREF _Toc70591562 \h </w:instrText>
            </w:r>
            <w:r w:rsidR="00E8641C">
              <w:rPr>
                <w:noProof/>
                <w:webHidden/>
              </w:rPr>
            </w:r>
            <w:r w:rsidR="00E8641C">
              <w:rPr>
                <w:noProof/>
                <w:webHidden/>
              </w:rPr>
              <w:fldChar w:fldCharType="separate"/>
            </w:r>
            <w:r w:rsidR="00E8641C">
              <w:rPr>
                <w:noProof/>
                <w:webHidden/>
              </w:rPr>
              <w:t>6</w:t>
            </w:r>
            <w:r w:rsidR="00E8641C">
              <w:rPr>
                <w:noProof/>
                <w:webHidden/>
              </w:rPr>
              <w:fldChar w:fldCharType="end"/>
            </w:r>
          </w:hyperlink>
        </w:p>
        <w:p w14:paraId="363E38A0" w14:textId="103060FD" w:rsidR="00E8641C" w:rsidRDefault="007B343D">
          <w:pPr>
            <w:pStyle w:val="TOC2"/>
            <w:tabs>
              <w:tab w:val="right" w:leader="dot" w:pos="9016"/>
            </w:tabs>
            <w:rPr>
              <w:rFonts w:asciiTheme="minorHAnsi" w:eastAsiaTheme="minorEastAsia" w:hAnsiTheme="minorHAnsi" w:cstheme="minorBidi"/>
              <w:noProof/>
              <w:sz w:val="22"/>
              <w:szCs w:val="22"/>
            </w:rPr>
          </w:pPr>
          <w:hyperlink w:anchor="_Toc70591563" w:history="1">
            <w:r w:rsidR="00E8641C" w:rsidRPr="00FA2822">
              <w:rPr>
                <w:rStyle w:val="Hyperlink"/>
                <w:noProof/>
              </w:rPr>
              <w:t>References</w:t>
            </w:r>
            <w:r w:rsidR="00E8641C">
              <w:rPr>
                <w:noProof/>
                <w:webHidden/>
              </w:rPr>
              <w:tab/>
            </w:r>
            <w:r w:rsidR="00E8641C">
              <w:rPr>
                <w:noProof/>
                <w:webHidden/>
              </w:rPr>
              <w:fldChar w:fldCharType="begin"/>
            </w:r>
            <w:r w:rsidR="00E8641C">
              <w:rPr>
                <w:noProof/>
                <w:webHidden/>
              </w:rPr>
              <w:instrText xml:space="preserve"> PAGEREF _Toc70591563 \h </w:instrText>
            </w:r>
            <w:r w:rsidR="00E8641C">
              <w:rPr>
                <w:noProof/>
                <w:webHidden/>
              </w:rPr>
            </w:r>
            <w:r w:rsidR="00E8641C">
              <w:rPr>
                <w:noProof/>
                <w:webHidden/>
              </w:rPr>
              <w:fldChar w:fldCharType="separate"/>
            </w:r>
            <w:r w:rsidR="00E8641C">
              <w:rPr>
                <w:noProof/>
                <w:webHidden/>
              </w:rPr>
              <w:t>8</w:t>
            </w:r>
            <w:r w:rsidR="00E8641C">
              <w:rPr>
                <w:noProof/>
                <w:webHidden/>
              </w:rPr>
              <w:fldChar w:fldCharType="end"/>
            </w:r>
          </w:hyperlink>
        </w:p>
        <w:p w14:paraId="0C0F1AE2" w14:textId="1E84E7CB" w:rsidR="00E8641C" w:rsidRDefault="007B343D">
          <w:pPr>
            <w:pStyle w:val="TOC1"/>
            <w:tabs>
              <w:tab w:val="right" w:leader="dot" w:pos="9016"/>
            </w:tabs>
            <w:rPr>
              <w:rFonts w:asciiTheme="minorHAnsi" w:eastAsiaTheme="minorEastAsia" w:hAnsiTheme="minorHAnsi" w:cstheme="minorBidi"/>
              <w:noProof/>
              <w:sz w:val="22"/>
              <w:szCs w:val="22"/>
            </w:rPr>
          </w:pPr>
          <w:hyperlink w:anchor="_Toc70591564" w:history="1">
            <w:r w:rsidR="00E8641C" w:rsidRPr="00FA2822">
              <w:rPr>
                <w:rStyle w:val="Hyperlink"/>
                <w:noProof/>
              </w:rPr>
              <w:t>Appendices</w:t>
            </w:r>
            <w:r w:rsidR="00E8641C">
              <w:rPr>
                <w:noProof/>
                <w:webHidden/>
              </w:rPr>
              <w:tab/>
            </w:r>
            <w:r w:rsidR="00E8641C">
              <w:rPr>
                <w:noProof/>
                <w:webHidden/>
              </w:rPr>
              <w:fldChar w:fldCharType="begin"/>
            </w:r>
            <w:r w:rsidR="00E8641C">
              <w:rPr>
                <w:noProof/>
                <w:webHidden/>
              </w:rPr>
              <w:instrText xml:space="preserve"> PAGEREF _Toc70591564 \h </w:instrText>
            </w:r>
            <w:r w:rsidR="00E8641C">
              <w:rPr>
                <w:noProof/>
                <w:webHidden/>
              </w:rPr>
            </w:r>
            <w:r w:rsidR="00E8641C">
              <w:rPr>
                <w:noProof/>
                <w:webHidden/>
              </w:rPr>
              <w:fldChar w:fldCharType="separate"/>
            </w:r>
            <w:r w:rsidR="00E8641C">
              <w:rPr>
                <w:noProof/>
                <w:webHidden/>
              </w:rPr>
              <w:t>10</w:t>
            </w:r>
            <w:r w:rsidR="00E8641C">
              <w:rPr>
                <w:noProof/>
                <w:webHidden/>
              </w:rPr>
              <w:fldChar w:fldCharType="end"/>
            </w:r>
          </w:hyperlink>
        </w:p>
        <w:p w14:paraId="3A8711E4" w14:textId="4C6911C3" w:rsidR="00E8641C" w:rsidRDefault="007B343D">
          <w:pPr>
            <w:pStyle w:val="TOC2"/>
            <w:tabs>
              <w:tab w:val="right" w:leader="dot" w:pos="9016"/>
            </w:tabs>
            <w:rPr>
              <w:rFonts w:asciiTheme="minorHAnsi" w:eastAsiaTheme="minorEastAsia" w:hAnsiTheme="minorHAnsi" w:cstheme="minorBidi"/>
              <w:noProof/>
              <w:sz w:val="22"/>
              <w:szCs w:val="22"/>
            </w:rPr>
          </w:pPr>
          <w:hyperlink w:anchor="_Toc70591565" w:history="1">
            <w:r w:rsidR="00E8641C" w:rsidRPr="00FA2822">
              <w:rPr>
                <w:rStyle w:val="Hyperlink"/>
                <w:noProof/>
              </w:rPr>
              <w:t>Appendix 01. Outline BEP</w:t>
            </w:r>
            <w:r w:rsidR="00E8641C">
              <w:rPr>
                <w:noProof/>
                <w:webHidden/>
              </w:rPr>
              <w:tab/>
            </w:r>
            <w:r w:rsidR="00E8641C">
              <w:rPr>
                <w:noProof/>
                <w:webHidden/>
              </w:rPr>
              <w:fldChar w:fldCharType="begin"/>
            </w:r>
            <w:r w:rsidR="00E8641C">
              <w:rPr>
                <w:noProof/>
                <w:webHidden/>
              </w:rPr>
              <w:instrText xml:space="preserve"> PAGEREF _Toc70591565 \h </w:instrText>
            </w:r>
            <w:r w:rsidR="00E8641C">
              <w:rPr>
                <w:noProof/>
                <w:webHidden/>
              </w:rPr>
            </w:r>
            <w:r w:rsidR="00E8641C">
              <w:rPr>
                <w:noProof/>
                <w:webHidden/>
              </w:rPr>
              <w:fldChar w:fldCharType="separate"/>
            </w:r>
            <w:r w:rsidR="00E8641C">
              <w:rPr>
                <w:noProof/>
                <w:webHidden/>
              </w:rPr>
              <w:t>10</w:t>
            </w:r>
            <w:r w:rsidR="00E8641C">
              <w:rPr>
                <w:noProof/>
                <w:webHidden/>
              </w:rPr>
              <w:fldChar w:fldCharType="end"/>
            </w:r>
          </w:hyperlink>
        </w:p>
        <w:p w14:paraId="4A78342F" w14:textId="6AC61DBC" w:rsidR="008D3D38" w:rsidRDefault="008D3D38">
          <w:r>
            <w:rPr>
              <w:b/>
              <w:bCs/>
              <w:noProof/>
            </w:rPr>
            <w:fldChar w:fldCharType="end"/>
          </w:r>
        </w:p>
      </w:sdtContent>
    </w:sdt>
    <w:p w14:paraId="43EC4D0F" w14:textId="77777777" w:rsidR="00E8641C" w:rsidRDefault="00E8641C" w:rsidP="00D77223">
      <w:pPr>
        <w:pStyle w:val="NoSpacing"/>
        <w:sectPr w:rsidR="00E8641C">
          <w:pgSz w:w="11906" w:h="16838"/>
          <w:pgMar w:top="1440" w:right="1440" w:bottom="1440" w:left="1440" w:header="708" w:footer="708" w:gutter="0"/>
          <w:cols w:space="708"/>
          <w:docGrid w:linePitch="360"/>
        </w:sectPr>
      </w:pPr>
    </w:p>
    <w:p w14:paraId="5980F6CD" w14:textId="40B6E7ED" w:rsidR="007A6840" w:rsidRDefault="00490346" w:rsidP="00D77223">
      <w:pPr>
        <w:pStyle w:val="NoSpacing"/>
      </w:pPr>
      <w:r>
        <w:lastRenderedPageBreak/>
        <w:t xml:space="preserve">Mr </w:t>
      </w:r>
      <w:r w:rsidR="007429A1">
        <w:t>D Jones</w:t>
      </w:r>
      <w:r w:rsidR="00686D41">
        <w:t xml:space="preserve">                                                                                  Owen Brown</w:t>
      </w:r>
    </w:p>
    <w:p w14:paraId="2545E318" w14:textId="3FFA7E75" w:rsidR="00A90A53" w:rsidRPr="00D77223" w:rsidRDefault="007A6840" w:rsidP="00D77223">
      <w:pPr>
        <w:pStyle w:val="NoSpacing"/>
      </w:pPr>
      <w:r>
        <w:t>Education Department</w:t>
      </w:r>
      <w:r w:rsidR="0057332D" w:rsidRPr="00D77223">
        <w:tab/>
      </w:r>
      <w:r w:rsidR="0057332D" w:rsidRPr="00D77223">
        <w:tab/>
      </w:r>
      <w:r w:rsidR="0057332D" w:rsidRPr="00D77223">
        <w:tab/>
      </w:r>
      <w:r w:rsidR="0057332D" w:rsidRPr="00D77223">
        <w:tab/>
      </w:r>
      <w:r w:rsidR="0057332D" w:rsidRPr="00D77223">
        <w:tab/>
      </w:r>
      <w:r w:rsidR="0057332D" w:rsidRPr="00D77223">
        <w:tab/>
      </w:r>
      <w:r w:rsidR="00686D41">
        <w:t xml:space="preserve">   UWTSD </w:t>
      </w:r>
      <w:r w:rsidR="00436C9B">
        <w:t>Construction</w:t>
      </w:r>
    </w:p>
    <w:p w14:paraId="2F52B6FC" w14:textId="5D1DCC94" w:rsidR="0057332D" w:rsidRDefault="00ED6A6A" w:rsidP="00D77223">
      <w:pPr>
        <w:pStyle w:val="NoSpacing"/>
      </w:pPr>
      <w:r>
        <w:t>Ci</w:t>
      </w:r>
      <w:r w:rsidR="00CF4318">
        <w:t>vic Centre</w:t>
      </w:r>
      <w:r w:rsidR="007429A1">
        <w:t xml:space="preserve"> </w:t>
      </w:r>
      <w:r w:rsidR="00D77223">
        <w:tab/>
      </w:r>
      <w:r w:rsidR="00D77223">
        <w:tab/>
      </w:r>
      <w:r w:rsidR="00D77223">
        <w:tab/>
      </w:r>
      <w:r w:rsidR="00D77223">
        <w:tab/>
      </w:r>
      <w:r w:rsidR="00D77223">
        <w:tab/>
      </w:r>
      <w:r w:rsidR="00D77223">
        <w:tab/>
      </w:r>
      <w:r w:rsidR="00D77223">
        <w:tab/>
      </w:r>
      <w:r w:rsidR="00D77223">
        <w:tab/>
      </w:r>
      <w:r w:rsidR="00436C9B">
        <w:t xml:space="preserve">   </w:t>
      </w:r>
      <w:r w:rsidR="008E5851">
        <w:t>IQ Building</w:t>
      </w:r>
    </w:p>
    <w:p w14:paraId="6BD5E394" w14:textId="29C17E0D" w:rsidR="00D77223" w:rsidRDefault="009A0037" w:rsidP="00D77223">
      <w:pPr>
        <w:pStyle w:val="NoSpacing"/>
      </w:pPr>
      <w:r>
        <w:t>Oystermouth Road</w:t>
      </w:r>
      <w:r w:rsidR="00D77223">
        <w:tab/>
      </w:r>
      <w:r w:rsidR="00D77223">
        <w:tab/>
      </w:r>
      <w:r w:rsidR="00D77223">
        <w:tab/>
      </w:r>
      <w:r w:rsidR="00D77223">
        <w:tab/>
      </w:r>
      <w:r w:rsidR="00D77223">
        <w:tab/>
      </w:r>
      <w:r w:rsidR="008E5851">
        <w:t xml:space="preserve">                        </w:t>
      </w:r>
      <w:r w:rsidR="00236A48">
        <w:t xml:space="preserve"> </w:t>
      </w:r>
      <w:r w:rsidR="005E650F">
        <w:t>Kings Road</w:t>
      </w:r>
    </w:p>
    <w:p w14:paraId="5E9FB5FA" w14:textId="2A775E13" w:rsidR="00D77223" w:rsidRPr="00D77223" w:rsidRDefault="009A0037" w:rsidP="00D77223">
      <w:pPr>
        <w:pStyle w:val="NoSpacing"/>
      </w:pPr>
      <w:r>
        <w:t>Swansea</w:t>
      </w:r>
      <w:r w:rsidR="00D77223">
        <w:tab/>
      </w:r>
      <w:r w:rsidR="00D77223">
        <w:tab/>
      </w:r>
      <w:r w:rsidR="00D77223">
        <w:tab/>
      </w:r>
      <w:r w:rsidR="00D77223">
        <w:tab/>
      </w:r>
      <w:r w:rsidR="00D77223">
        <w:tab/>
      </w:r>
      <w:r w:rsidR="00D77223">
        <w:tab/>
      </w:r>
      <w:r w:rsidR="00D77223">
        <w:tab/>
      </w:r>
      <w:r w:rsidR="00D77223">
        <w:tab/>
      </w:r>
      <w:r w:rsidR="005E650F">
        <w:t xml:space="preserve">   Swansea</w:t>
      </w:r>
    </w:p>
    <w:p w14:paraId="7F2D5863" w14:textId="54E65A54" w:rsidR="0057332D" w:rsidRDefault="009A0037" w:rsidP="00D77223">
      <w:pPr>
        <w:pStyle w:val="NoSpacing"/>
      </w:pPr>
      <w:r>
        <w:t xml:space="preserve">SA1 </w:t>
      </w:r>
      <w:r w:rsidR="007A6840">
        <w:t>3SN</w:t>
      </w:r>
      <w:r w:rsidR="0057332D" w:rsidRPr="00D77223">
        <w:tab/>
      </w:r>
      <w:r w:rsidR="0057332D" w:rsidRPr="00D77223">
        <w:tab/>
      </w:r>
      <w:r w:rsidR="0057332D" w:rsidRPr="00D77223">
        <w:tab/>
      </w:r>
      <w:r w:rsidR="0057332D" w:rsidRPr="00D77223">
        <w:tab/>
      </w:r>
      <w:r w:rsidR="0057332D" w:rsidRPr="00D77223">
        <w:tab/>
      </w:r>
      <w:r w:rsidR="0057332D" w:rsidRPr="00D77223">
        <w:tab/>
      </w:r>
      <w:r w:rsidR="0057332D" w:rsidRPr="00D77223">
        <w:tab/>
      </w:r>
      <w:r w:rsidR="0057332D" w:rsidRPr="00D77223">
        <w:tab/>
      </w:r>
      <w:r w:rsidR="00033AFE">
        <w:t xml:space="preserve">   SA1 8EW</w:t>
      </w:r>
    </w:p>
    <w:p w14:paraId="2424220F" w14:textId="77777777" w:rsidR="00500224" w:rsidRPr="00D77223" w:rsidRDefault="00500224" w:rsidP="00D77223">
      <w:pPr>
        <w:pStyle w:val="NoSpacing"/>
      </w:pPr>
    </w:p>
    <w:p w14:paraId="05DD81B2" w14:textId="64A91C86" w:rsidR="0057332D" w:rsidRPr="00D77223" w:rsidRDefault="0057332D" w:rsidP="00236A48">
      <w:pPr>
        <w:pStyle w:val="NoSpacing"/>
        <w:jc w:val="right"/>
      </w:pPr>
      <w:r w:rsidRPr="00D77223">
        <w:tab/>
      </w:r>
      <w:r w:rsidRPr="00D77223">
        <w:tab/>
      </w:r>
      <w:r w:rsidRPr="00D77223">
        <w:tab/>
      </w:r>
      <w:r w:rsidRPr="00D77223">
        <w:tab/>
      </w:r>
      <w:r w:rsidRPr="00D77223">
        <w:tab/>
      </w:r>
      <w:r w:rsidRPr="00D77223">
        <w:tab/>
      </w:r>
      <w:r w:rsidRPr="00D77223">
        <w:tab/>
      </w:r>
      <w:r w:rsidRPr="00D77223">
        <w:tab/>
      </w:r>
      <w:r w:rsidRPr="00D77223">
        <w:tab/>
      </w:r>
      <w:r w:rsidRPr="00D77223">
        <w:tab/>
      </w:r>
      <w:r w:rsidR="00500224">
        <w:t>27 April 2021</w:t>
      </w:r>
    </w:p>
    <w:p w14:paraId="023EB99E" w14:textId="3B6384A4" w:rsidR="0057332D" w:rsidRPr="00D77223" w:rsidRDefault="0057332D" w:rsidP="00D77223">
      <w:pPr>
        <w:pStyle w:val="NoSpacing"/>
      </w:pPr>
    </w:p>
    <w:p w14:paraId="73E461CB" w14:textId="772C11CC" w:rsidR="0057332D" w:rsidRPr="00D77223" w:rsidRDefault="0057332D" w:rsidP="00D77223">
      <w:pPr>
        <w:pStyle w:val="NoSpacing"/>
      </w:pPr>
      <w:r w:rsidRPr="00D77223">
        <w:t xml:space="preserve">REF: </w:t>
      </w:r>
      <w:r w:rsidR="00D77223" w:rsidRPr="00D77223">
        <w:t>BIM Level 2</w:t>
      </w:r>
      <w:r w:rsidR="006A12FC">
        <w:t>. Ysgol Bae Abertawe</w:t>
      </w:r>
    </w:p>
    <w:p w14:paraId="1C866332" w14:textId="6A982F28" w:rsidR="00D77223" w:rsidRDefault="00D77223"/>
    <w:p w14:paraId="6B5601FF" w14:textId="158D83AA" w:rsidR="00D77223" w:rsidRDefault="00D77223">
      <w:r>
        <w:t>Dear Sir,</w:t>
      </w:r>
    </w:p>
    <w:p w14:paraId="1F86A304" w14:textId="0B2884D5" w:rsidR="00D77223" w:rsidRDefault="00D77223"/>
    <w:p w14:paraId="2C7C9195" w14:textId="03AF89CF" w:rsidR="00D77223" w:rsidRDefault="00D77223" w:rsidP="00D27131">
      <w:pPr>
        <w:jc w:val="both"/>
      </w:pPr>
      <w:r>
        <w:tab/>
      </w:r>
      <w:r w:rsidR="009A7F80">
        <w:t>The purpose of t</w:t>
      </w:r>
      <w:r>
        <w:t xml:space="preserve">his letter </w:t>
      </w:r>
      <w:r w:rsidR="009A7F80">
        <w:t>is to</w:t>
      </w:r>
      <w:r w:rsidR="00BB5613">
        <w:t xml:space="preserve"> </w:t>
      </w:r>
      <w:r w:rsidR="006143E3">
        <w:t>clarify</w:t>
      </w:r>
      <w:r w:rsidR="000979A6">
        <w:t xml:space="preserve"> what is meant by Building Information Model</w:t>
      </w:r>
      <w:r w:rsidR="002852B1">
        <w:t xml:space="preserve">ling (BIM), </w:t>
      </w:r>
      <w:r w:rsidR="00147015">
        <w:t>explain the benefits of using</w:t>
      </w:r>
      <w:r w:rsidR="00AE6A6E">
        <w:t xml:space="preserve"> BIM on built environment pr</w:t>
      </w:r>
      <w:r w:rsidR="00487B22">
        <w:t>ojects, and</w:t>
      </w:r>
      <w:r w:rsidR="000220F5">
        <w:t xml:space="preserve"> </w:t>
      </w:r>
      <w:r w:rsidR="001B0C1F">
        <w:t>outline the measures that the project team for Ysgol Bae Abertawe wil</w:t>
      </w:r>
      <w:r w:rsidR="00C24A62">
        <w:t>l</w:t>
      </w:r>
      <w:r w:rsidR="001B0C1F">
        <w:t xml:space="preserve"> und</w:t>
      </w:r>
      <w:r w:rsidR="008E2CA8">
        <w:t xml:space="preserve">ertake </w:t>
      </w:r>
      <w:r w:rsidR="00FF0969">
        <w:t>to ensure</w:t>
      </w:r>
      <w:r w:rsidR="006A7D15">
        <w:t xml:space="preserve"> the project</w:t>
      </w:r>
      <w:r w:rsidR="008E2CA8">
        <w:t xml:space="preserve"> </w:t>
      </w:r>
      <w:r w:rsidR="006A7D15">
        <w:t>achieve</w:t>
      </w:r>
      <w:r w:rsidR="00FF0969">
        <w:t>s</w:t>
      </w:r>
      <w:r w:rsidR="006A7D15">
        <w:t xml:space="preserve"> BIM level 2</w:t>
      </w:r>
      <w:r w:rsidR="00FA6B9F">
        <w:t xml:space="preserve"> maturity.</w:t>
      </w:r>
    </w:p>
    <w:p w14:paraId="20DF046A" w14:textId="26B91048" w:rsidR="00D77223" w:rsidRDefault="00D77223" w:rsidP="00D27131">
      <w:pPr>
        <w:jc w:val="both"/>
      </w:pPr>
    </w:p>
    <w:p w14:paraId="1B2C3DF1" w14:textId="7DEAF985" w:rsidR="0084481D" w:rsidRDefault="0084481D" w:rsidP="00D27131">
      <w:pPr>
        <w:pStyle w:val="Heading2"/>
        <w:jc w:val="both"/>
      </w:pPr>
      <w:bookmarkStart w:id="0" w:name="_Toc70591553"/>
      <w:r>
        <w:t>What is BIM?</w:t>
      </w:r>
      <w:bookmarkEnd w:id="0"/>
    </w:p>
    <w:p w14:paraId="53D9AEFC" w14:textId="365B46FA" w:rsidR="003B6AB7" w:rsidRDefault="00AC6647" w:rsidP="00D27131">
      <w:pPr>
        <w:jc w:val="both"/>
      </w:pPr>
      <w:r>
        <w:t>BIM is a process</w:t>
      </w:r>
      <w:r w:rsidR="005B35C1">
        <w:t>, or a way of working</w:t>
      </w:r>
      <w:r w:rsidR="00461799">
        <w:t>,</w:t>
      </w:r>
      <w:r w:rsidR="007E323F">
        <w:t xml:space="preserve"> </w:t>
      </w:r>
      <w:r w:rsidR="002D186E">
        <w:t xml:space="preserve">that </w:t>
      </w:r>
      <w:r w:rsidR="00EA316B">
        <w:t xml:space="preserve">is used to </w:t>
      </w:r>
      <w:r w:rsidR="00D97F8A">
        <w:t>create and manage information</w:t>
      </w:r>
      <w:r w:rsidR="00B4595E">
        <w:t xml:space="preserve"> </w:t>
      </w:r>
      <w:r w:rsidR="00663795">
        <w:t>on construction projects</w:t>
      </w:r>
      <w:r w:rsidR="00461799">
        <w:t xml:space="preserve"> (NBS, 2016).</w:t>
      </w:r>
      <w:r w:rsidR="009D0B39">
        <w:t xml:space="preserve"> </w:t>
      </w:r>
      <w:r w:rsidR="002B1843">
        <w:t>C</w:t>
      </w:r>
      <w:r w:rsidR="00DF4728">
        <w:t>ollaborati</w:t>
      </w:r>
      <w:r w:rsidR="00A25C09">
        <w:t>ve working</w:t>
      </w:r>
      <w:r w:rsidR="002B1843">
        <w:t xml:space="preserve"> practices</w:t>
      </w:r>
      <w:r w:rsidR="00222D74">
        <w:t xml:space="preserve"> supported</w:t>
      </w:r>
      <w:r w:rsidR="00A25C09">
        <w:t xml:space="preserve"> </w:t>
      </w:r>
      <w:r w:rsidR="000B3906">
        <w:t xml:space="preserve">digital technologies </w:t>
      </w:r>
      <w:r w:rsidR="00265F47">
        <w:t>form</w:t>
      </w:r>
      <w:r w:rsidR="009E4A26">
        <w:t xml:space="preserve"> the </w:t>
      </w:r>
      <w:r w:rsidR="004B6907">
        <w:t>foundations</w:t>
      </w:r>
      <w:r w:rsidR="009E4A26">
        <w:t xml:space="preserve"> of </w:t>
      </w:r>
      <w:r w:rsidR="006670F1">
        <w:t>BIM</w:t>
      </w:r>
      <w:r w:rsidR="007E323F">
        <w:t>,</w:t>
      </w:r>
      <w:r w:rsidR="007D6566">
        <w:t xml:space="preserve"> </w:t>
      </w:r>
      <w:r w:rsidR="00970042">
        <w:t>and</w:t>
      </w:r>
      <w:r w:rsidR="008B2734">
        <w:t xml:space="preserve"> </w:t>
      </w:r>
      <w:r w:rsidR="00500961">
        <w:t>ena</w:t>
      </w:r>
      <w:r w:rsidR="00BA68D1">
        <w:t xml:space="preserve">ble </w:t>
      </w:r>
      <w:r w:rsidR="008B2734">
        <w:t>buildings</w:t>
      </w:r>
      <w:r w:rsidR="00C94493">
        <w:t xml:space="preserve"> to be designed, created</w:t>
      </w:r>
      <w:r w:rsidR="008673E5">
        <w:t>, and maintained in more efficient ways</w:t>
      </w:r>
      <w:r w:rsidR="00321CC3">
        <w:t xml:space="preserve"> by embedding </w:t>
      </w:r>
      <w:r w:rsidR="00260B7B">
        <w:t xml:space="preserve">key asset and product data </w:t>
      </w:r>
      <w:r w:rsidR="00B27912">
        <w:t>along with</w:t>
      </w:r>
      <w:r w:rsidR="008235FB">
        <w:t xml:space="preserve"> a </w:t>
      </w:r>
      <w:r w:rsidR="00C40A5A">
        <w:t>3D digital representation</w:t>
      </w:r>
      <w:r w:rsidR="00D61022">
        <w:t xml:space="preserve"> of the asset to </w:t>
      </w:r>
      <w:r w:rsidR="00152AC5">
        <w:t xml:space="preserve">effectively manage </w:t>
      </w:r>
      <w:r w:rsidR="00360648">
        <w:t>information th</w:t>
      </w:r>
      <w:r w:rsidR="00F063B7">
        <w:t>roughout the</w:t>
      </w:r>
      <w:r w:rsidR="00D03439">
        <w:t xml:space="preserve"> stages </w:t>
      </w:r>
      <w:r w:rsidR="00D7399E">
        <w:t xml:space="preserve">(design, construct, operate, and </w:t>
      </w:r>
      <w:r w:rsidR="00AD5465">
        <w:t xml:space="preserve">decommission) </w:t>
      </w:r>
      <w:r w:rsidR="00E83862">
        <w:t xml:space="preserve">of a project lifecycle </w:t>
      </w:r>
      <w:r w:rsidR="00187B66">
        <w:t>(HM Government, 2012).</w:t>
      </w:r>
      <w:r w:rsidR="00375E07">
        <w:t xml:space="preserve"> </w:t>
      </w:r>
      <w:r w:rsidR="001A0973">
        <w:t xml:space="preserve">Effective collaboration </w:t>
      </w:r>
      <w:r w:rsidR="00F17E2F">
        <w:t xml:space="preserve">between the various project teams </w:t>
      </w:r>
      <w:r w:rsidR="001A0973">
        <w:t xml:space="preserve">is achieved </w:t>
      </w:r>
      <w:r w:rsidR="00F17E2F">
        <w:t xml:space="preserve">by sharing </w:t>
      </w:r>
      <w:r w:rsidR="00724EB4">
        <w:t xml:space="preserve">the project information </w:t>
      </w:r>
      <w:r w:rsidR="00B02D66">
        <w:t xml:space="preserve">in a single platform </w:t>
      </w:r>
      <w:r w:rsidR="007774FD">
        <w:t xml:space="preserve">known as a </w:t>
      </w:r>
      <w:r w:rsidR="003E07D1">
        <w:t>‘</w:t>
      </w:r>
      <w:r w:rsidR="007774FD">
        <w:t>Common Dat</w:t>
      </w:r>
      <w:r w:rsidR="003E07D1">
        <w:t>a</w:t>
      </w:r>
      <w:r w:rsidR="007774FD">
        <w:t xml:space="preserve"> Environment’</w:t>
      </w:r>
      <w:r w:rsidR="003E07D1">
        <w:t xml:space="preserve"> (CDE)</w:t>
      </w:r>
      <w:r w:rsidR="00F17E2F">
        <w:t xml:space="preserve"> (Oracle, 2021)</w:t>
      </w:r>
      <w:r w:rsidR="005C5DA6">
        <w:t xml:space="preserve">. The CDE will be </w:t>
      </w:r>
      <w:r w:rsidR="00EF498B">
        <w:t xml:space="preserve">further </w:t>
      </w:r>
      <w:r w:rsidR="005C5DA6">
        <w:t xml:space="preserve">explained </w:t>
      </w:r>
      <w:r w:rsidR="00EF498B">
        <w:t>later.</w:t>
      </w:r>
      <w:r w:rsidR="009332D6">
        <w:t xml:space="preserve"> </w:t>
      </w:r>
      <w:r w:rsidR="00705FD6">
        <w:t xml:space="preserve">In BIM level 2, </w:t>
      </w:r>
      <w:r w:rsidR="00064804">
        <w:t>each discipline works on</w:t>
      </w:r>
      <w:r w:rsidR="00F1228E">
        <w:t xml:space="preserve"> a separate</w:t>
      </w:r>
      <w:r w:rsidR="000848B6">
        <w:t xml:space="preserve"> 3D model which is then</w:t>
      </w:r>
      <w:r w:rsidR="005C3CAC">
        <w:t xml:space="preserve"> fed into a</w:t>
      </w:r>
      <w:r w:rsidR="000848B6">
        <w:t xml:space="preserve"> federated </w:t>
      </w:r>
      <w:r w:rsidR="0063674D">
        <w:t>model on the CDE</w:t>
      </w:r>
      <w:r w:rsidR="00EA268E">
        <w:t xml:space="preserve"> (Saxon, 2016).</w:t>
      </w:r>
    </w:p>
    <w:p w14:paraId="66BEB67D" w14:textId="091E9C8D" w:rsidR="00C41B08" w:rsidRDefault="00A76FE7" w:rsidP="00D27131">
      <w:pPr>
        <w:jc w:val="both"/>
      </w:pPr>
      <w:r>
        <w:t>Since 2016 all centrally procure</w:t>
      </w:r>
      <w:r w:rsidR="00166BF9">
        <w:t xml:space="preserve">d UK Government </w:t>
      </w:r>
      <w:r w:rsidR="00732010">
        <w:t xml:space="preserve">construction projects have </w:t>
      </w:r>
      <w:r w:rsidR="00E76A4A">
        <w:t xml:space="preserve">been required to achieve BIM level 2, </w:t>
      </w:r>
      <w:r w:rsidR="008547D8">
        <w:t xml:space="preserve">and this approach </w:t>
      </w:r>
      <w:r w:rsidR="00AB59ED">
        <w:t>has been</w:t>
      </w:r>
      <w:r w:rsidR="008547D8">
        <w:t xml:space="preserve"> endorsed by the Welsh Government </w:t>
      </w:r>
      <w:r w:rsidR="00AB59ED">
        <w:t>since</w:t>
      </w:r>
      <w:r w:rsidR="005F21ED">
        <w:t xml:space="preserve"> 2013 </w:t>
      </w:r>
      <w:r w:rsidR="00AB59ED">
        <w:t>through</w:t>
      </w:r>
      <w:r w:rsidR="005F21ED">
        <w:t xml:space="preserve"> the Wales Construction Procurement Strategy (</w:t>
      </w:r>
      <w:r w:rsidR="009434C0">
        <w:t>C</w:t>
      </w:r>
      <w:r w:rsidR="005C6BF7">
        <w:t>onstructing Excellence Wales</w:t>
      </w:r>
      <w:r w:rsidR="00862971">
        <w:t xml:space="preserve">, </w:t>
      </w:r>
      <w:r w:rsidR="00A33930">
        <w:t>2021).</w:t>
      </w:r>
    </w:p>
    <w:p w14:paraId="7668741C" w14:textId="77777777" w:rsidR="00A60091" w:rsidRDefault="00A60091" w:rsidP="00D27131">
      <w:pPr>
        <w:jc w:val="both"/>
      </w:pPr>
    </w:p>
    <w:p w14:paraId="2D27D8F6" w14:textId="61801125" w:rsidR="003A506A" w:rsidRDefault="0084481D" w:rsidP="00D27131">
      <w:pPr>
        <w:pStyle w:val="Heading2"/>
        <w:jc w:val="both"/>
      </w:pPr>
      <w:bookmarkStart w:id="1" w:name="_Toc70591554"/>
      <w:r>
        <w:t>The Benefits of BIM</w:t>
      </w:r>
      <w:bookmarkEnd w:id="1"/>
    </w:p>
    <w:p w14:paraId="41A2EE7C" w14:textId="46D34D6B" w:rsidR="000071D1" w:rsidRDefault="0087605B" w:rsidP="00D27131">
      <w:pPr>
        <w:jc w:val="both"/>
      </w:pPr>
      <w:r>
        <w:t>BIM</w:t>
      </w:r>
      <w:r w:rsidR="000B6CBF">
        <w:t xml:space="preserve"> comb</w:t>
      </w:r>
      <w:r w:rsidR="00FF2FFE">
        <w:t>ines</w:t>
      </w:r>
      <w:r w:rsidR="000B6CBF">
        <w:t xml:space="preserve"> the </w:t>
      </w:r>
      <w:r w:rsidR="00A8573D">
        <w:t>endeavours</w:t>
      </w:r>
      <w:r w:rsidR="000B6CBF">
        <w:t xml:space="preserve"> of </w:t>
      </w:r>
      <w:r w:rsidR="00A174D8">
        <w:t>people, technology</w:t>
      </w:r>
      <w:r w:rsidR="00775969">
        <w:t>,</w:t>
      </w:r>
      <w:r w:rsidR="00A174D8">
        <w:t xml:space="preserve"> and processes</w:t>
      </w:r>
      <w:r w:rsidR="00FF2FFE">
        <w:t xml:space="preserve"> to add value</w:t>
      </w:r>
      <w:r>
        <w:t xml:space="preserve"> to a project</w:t>
      </w:r>
      <w:r w:rsidR="007B037D">
        <w:t xml:space="preserve"> (NBS, 2016).</w:t>
      </w:r>
      <w:r w:rsidR="000071D1" w:rsidRPr="000071D1">
        <w:t xml:space="preserve"> </w:t>
      </w:r>
      <w:r w:rsidR="000071D1">
        <w:t>The use of BIM</w:t>
      </w:r>
      <w:r w:rsidR="00B461FC">
        <w:t xml:space="preserve"> also</w:t>
      </w:r>
      <w:r w:rsidR="000071D1">
        <w:t xml:space="preserve"> benefits construction projects by:</w:t>
      </w:r>
    </w:p>
    <w:p w14:paraId="334DCF7F" w14:textId="4B1E1BDE" w:rsidR="00B461FC" w:rsidRDefault="00B461FC" w:rsidP="000071D1"/>
    <w:p w14:paraId="5D200098" w14:textId="4B84D4DE" w:rsidR="00B461FC" w:rsidRDefault="00C902DB" w:rsidP="00B461FC">
      <w:pPr>
        <w:pStyle w:val="ListParagraph"/>
        <w:numPr>
          <w:ilvl w:val="0"/>
          <w:numId w:val="4"/>
        </w:numPr>
      </w:pPr>
      <w:r>
        <w:t>Making processes faster and more efficient</w:t>
      </w:r>
      <w:r w:rsidR="003C3569">
        <w:t>.</w:t>
      </w:r>
    </w:p>
    <w:p w14:paraId="40FBC868" w14:textId="07EDB6A1" w:rsidR="003C3569" w:rsidRDefault="008739B2" w:rsidP="00B461FC">
      <w:pPr>
        <w:pStyle w:val="ListParagraph"/>
        <w:numPr>
          <w:ilvl w:val="0"/>
          <w:numId w:val="4"/>
        </w:numPr>
      </w:pPr>
      <w:r>
        <w:t>Increasing productivity</w:t>
      </w:r>
      <w:r w:rsidR="00D733B4">
        <w:t xml:space="preserve"> and delivery times.</w:t>
      </w:r>
    </w:p>
    <w:p w14:paraId="4583F82F" w14:textId="01F86A44" w:rsidR="00D733B4" w:rsidRDefault="00D733B4" w:rsidP="00B461FC">
      <w:pPr>
        <w:pStyle w:val="ListParagraph"/>
        <w:numPr>
          <w:ilvl w:val="0"/>
          <w:numId w:val="4"/>
        </w:numPr>
      </w:pPr>
      <w:r>
        <w:t>Reducing uncertainty</w:t>
      </w:r>
      <w:r w:rsidR="0082606C">
        <w:t>.</w:t>
      </w:r>
    </w:p>
    <w:p w14:paraId="32117098" w14:textId="60101AB5" w:rsidR="0082606C" w:rsidRDefault="0024052B" w:rsidP="00B461FC">
      <w:pPr>
        <w:pStyle w:val="ListParagraph"/>
        <w:numPr>
          <w:ilvl w:val="0"/>
          <w:numId w:val="4"/>
        </w:numPr>
      </w:pPr>
      <w:r>
        <w:t>Calculating whole life costs</w:t>
      </w:r>
      <w:r w:rsidR="00C81BC9">
        <w:t xml:space="preserve"> and providing environmental data.</w:t>
      </w:r>
    </w:p>
    <w:p w14:paraId="64DD7841" w14:textId="01699430" w:rsidR="00C81BC9" w:rsidRDefault="00C81BC9" w:rsidP="00B461FC">
      <w:pPr>
        <w:pStyle w:val="ListParagraph"/>
        <w:numPr>
          <w:ilvl w:val="0"/>
          <w:numId w:val="4"/>
        </w:numPr>
      </w:pPr>
      <w:r>
        <w:t>Detecting</w:t>
      </w:r>
      <w:r w:rsidR="00981523">
        <w:t xml:space="preserve"> clashes </w:t>
      </w:r>
      <w:r w:rsidR="00ED4F01">
        <w:t>during the design stage.</w:t>
      </w:r>
    </w:p>
    <w:p w14:paraId="4A66AEAF" w14:textId="22634028" w:rsidR="00ED4F01" w:rsidRDefault="00ED4F01" w:rsidP="00B461FC">
      <w:pPr>
        <w:pStyle w:val="ListParagraph"/>
        <w:numPr>
          <w:ilvl w:val="0"/>
          <w:numId w:val="4"/>
        </w:numPr>
      </w:pPr>
      <w:r>
        <w:t>Improving</w:t>
      </w:r>
      <w:r w:rsidR="00D14939">
        <w:t xml:space="preserve"> on-site</w:t>
      </w:r>
      <w:r>
        <w:t xml:space="preserve"> health &amp; safety</w:t>
      </w:r>
      <w:r w:rsidR="00D14939">
        <w:t>.</w:t>
      </w:r>
    </w:p>
    <w:p w14:paraId="54A11200" w14:textId="2130ADB5" w:rsidR="00D14939" w:rsidRDefault="0052789E" w:rsidP="00B461FC">
      <w:pPr>
        <w:pStyle w:val="ListParagraph"/>
        <w:numPr>
          <w:ilvl w:val="0"/>
          <w:numId w:val="4"/>
        </w:numPr>
      </w:pPr>
      <w:r>
        <w:t>Reducing construction generated waste</w:t>
      </w:r>
      <w:r w:rsidR="00853C72">
        <w:t>.</w:t>
      </w:r>
    </w:p>
    <w:p w14:paraId="6384B2BF" w14:textId="7EE2BA85" w:rsidR="00853C72" w:rsidRDefault="00853C72" w:rsidP="00853C72">
      <w:pPr>
        <w:pStyle w:val="ListParagraph"/>
      </w:pPr>
      <w:r>
        <w:t>(</w:t>
      </w:r>
      <w:r w:rsidR="00DC00E6">
        <w:t xml:space="preserve">British Standards Institution </w:t>
      </w:r>
      <w:r w:rsidR="001B1A9C">
        <w:t>(</w:t>
      </w:r>
      <w:r>
        <w:t>BSI</w:t>
      </w:r>
      <w:r w:rsidR="001B1A9C">
        <w:t>)</w:t>
      </w:r>
      <w:r w:rsidR="00EF6F86">
        <w:t>, 2021</w:t>
      </w:r>
      <w:r w:rsidR="00DD5EC8">
        <w:t>a</w:t>
      </w:r>
      <w:r w:rsidR="00EF6F86">
        <w:t>).</w:t>
      </w:r>
    </w:p>
    <w:p w14:paraId="469773DD" w14:textId="1EF6669A" w:rsidR="00C81BEC" w:rsidRDefault="0084481D" w:rsidP="003D124C">
      <w:pPr>
        <w:pStyle w:val="Heading2"/>
      </w:pPr>
      <w:bookmarkStart w:id="2" w:name="_Toc70591555"/>
      <w:r>
        <w:t xml:space="preserve">BIM </w:t>
      </w:r>
      <w:r w:rsidR="00F004E2">
        <w:t>A</w:t>
      </w:r>
      <w:r>
        <w:t>ccording to the ISO 19650 Maturity stage 2</w:t>
      </w:r>
      <w:bookmarkEnd w:id="2"/>
    </w:p>
    <w:p w14:paraId="146873C9" w14:textId="36D6A89D" w:rsidR="00CF359B" w:rsidRDefault="00C81BEC" w:rsidP="009207E0">
      <w:pPr>
        <w:jc w:val="both"/>
      </w:pPr>
      <w:r>
        <w:t xml:space="preserve">It is important to </w:t>
      </w:r>
      <w:r w:rsidR="00DC287C">
        <w:t>note</w:t>
      </w:r>
      <w:r w:rsidR="00D8411A">
        <w:t xml:space="preserve"> that BIM level </w:t>
      </w:r>
      <w:r w:rsidR="00422291">
        <w:t xml:space="preserve">2 </w:t>
      </w:r>
      <w:r w:rsidR="009445DC">
        <w:t xml:space="preserve">maturity </w:t>
      </w:r>
      <w:r w:rsidR="00422291">
        <w:t>is a term th</w:t>
      </w:r>
      <w:r w:rsidR="00C579C9">
        <w:t xml:space="preserve">at is used in </w:t>
      </w:r>
      <w:r w:rsidR="005B76E4">
        <w:t xml:space="preserve">BS1192 </w:t>
      </w:r>
      <w:r w:rsidR="0072279C">
        <w:t xml:space="preserve">(2007) </w:t>
      </w:r>
      <w:r w:rsidR="005B76E4">
        <w:t xml:space="preserve">and </w:t>
      </w:r>
      <w:r w:rsidR="00F6521D">
        <w:t>PAS 1192-2</w:t>
      </w:r>
      <w:r w:rsidR="00372168">
        <w:t>:</w:t>
      </w:r>
      <w:r w:rsidR="00793318">
        <w:t>2013</w:t>
      </w:r>
      <w:r w:rsidR="00372168">
        <w:t xml:space="preserve"> (BSI, 2019)</w:t>
      </w:r>
      <w:r w:rsidR="00241B07">
        <w:t xml:space="preserve">. PD </w:t>
      </w:r>
      <w:r w:rsidR="00523670">
        <w:t>19650-0</w:t>
      </w:r>
      <w:r w:rsidR="009B64FE">
        <w:t>:</w:t>
      </w:r>
      <w:r w:rsidR="00523670">
        <w:t xml:space="preserve">2019 </w:t>
      </w:r>
      <w:r w:rsidR="00CE6F47">
        <w:t xml:space="preserve">states </w:t>
      </w:r>
      <w:r w:rsidR="00FC2DEE">
        <w:t>both documents have bee</w:t>
      </w:r>
      <w:r w:rsidR="00D27131">
        <w:t>n</w:t>
      </w:r>
      <w:r w:rsidR="00FC2DEE">
        <w:t xml:space="preserve"> withdrawn</w:t>
      </w:r>
      <w:r w:rsidR="00C46627">
        <w:t xml:space="preserve"> and </w:t>
      </w:r>
      <w:r w:rsidR="00D27131">
        <w:t xml:space="preserve">were </w:t>
      </w:r>
      <w:r w:rsidR="003F2D44">
        <w:t>superseded in</w:t>
      </w:r>
      <w:r w:rsidR="00C46627">
        <w:t xml:space="preserve"> 2019 </w:t>
      </w:r>
      <w:r w:rsidR="003F2D44">
        <w:t xml:space="preserve">by </w:t>
      </w:r>
      <w:r w:rsidR="000D5A29">
        <w:t xml:space="preserve">the </w:t>
      </w:r>
      <w:r w:rsidR="00C46627">
        <w:t xml:space="preserve">new </w:t>
      </w:r>
      <w:r w:rsidR="000D5A29">
        <w:t>ISO</w:t>
      </w:r>
      <w:r w:rsidR="00851ED2">
        <w:t xml:space="preserve"> </w:t>
      </w:r>
      <w:r w:rsidR="000D5A29">
        <w:t xml:space="preserve">19650 </w:t>
      </w:r>
      <w:r w:rsidR="00276FE9">
        <w:t xml:space="preserve">suite of </w:t>
      </w:r>
      <w:r w:rsidR="00C46627">
        <w:t>international standards</w:t>
      </w:r>
      <w:r w:rsidR="00836933">
        <w:t xml:space="preserve"> </w:t>
      </w:r>
      <w:r w:rsidR="0050450C">
        <w:t xml:space="preserve">for BIM </w:t>
      </w:r>
      <w:r w:rsidR="00252E5B">
        <w:t>(</w:t>
      </w:r>
      <w:r w:rsidR="009207E0">
        <w:t>F</w:t>
      </w:r>
      <w:r w:rsidR="00252E5B">
        <w:t>i</w:t>
      </w:r>
      <w:r w:rsidR="004F3FAE">
        <w:t xml:space="preserve">gure </w:t>
      </w:r>
      <w:r w:rsidR="009207E0">
        <w:t>1</w:t>
      </w:r>
      <w:r w:rsidR="004F3FAE">
        <w:t>)</w:t>
      </w:r>
      <w:r w:rsidR="00711BB6">
        <w:t xml:space="preserve"> (BSI,2019)</w:t>
      </w:r>
      <w:r w:rsidR="00BF4F1B">
        <w:t>.</w:t>
      </w:r>
      <w:r w:rsidR="00A22517">
        <w:t xml:space="preserve"> </w:t>
      </w:r>
    </w:p>
    <w:p w14:paraId="3B76D79E" w14:textId="77777777" w:rsidR="009207E0" w:rsidRDefault="00CF359B" w:rsidP="00A671A1">
      <w:pPr>
        <w:keepNext/>
        <w:jc w:val="center"/>
      </w:pPr>
      <w:r>
        <w:rPr>
          <w:noProof/>
        </w:rPr>
        <w:drawing>
          <wp:inline distT="0" distB="0" distL="0" distR="0" wp14:anchorId="3F32AFED" wp14:editId="0670247D">
            <wp:extent cx="4689988" cy="298774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78501" cy="3044136"/>
                    </a:xfrm>
                    <a:prstGeom prst="rect">
                      <a:avLst/>
                    </a:prstGeom>
                  </pic:spPr>
                </pic:pic>
              </a:graphicData>
            </a:graphic>
          </wp:inline>
        </w:drawing>
      </w:r>
    </w:p>
    <w:p w14:paraId="47CB8BE4" w14:textId="778A8981" w:rsidR="00CF359B" w:rsidRPr="009207E0" w:rsidRDefault="009207E0" w:rsidP="009207E0">
      <w:pPr>
        <w:pStyle w:val="Caption"/>
        <w:rPr>
          <w:sz w:val="20"/>
          <w:szCs w:val="20"/>
        </w:rPr>
      </w:pPr>
      <w:r w:rsidRPr="009207E0">
        <w:rPr>
          <w:sz w:val="20"/>
          <w:szCs w:val="20"/>
        </w:rPr>
        <w:t xml:space="preserve">Figure </w:t>
      </w:r>
      <w:r w:rsidRPr="009207E0">
        <w:rPr>
          <w:sz w:val="20"/>
          <w:szCs w:val="20"/>
        </w:rPr>
        <w:fldChar w:fldCharType="begin"/>
      </w:r>
      <w:r w:rsidRPr="009207E0">
        <w:rPr>
          <w:sz w:val="20"/>
          <w:szCs w:val="20"/>
        </w:rPr>
        <w:instrText xml:space="preserve"> SEQ Figure \* ARABIC </w:instrText>
      </w:r>
      <w:r w:rsidRPr="009207E0">
        <w:rPr>
          <w:sz w:val="20"/>
          <w:szCs w:val="20"/>
        </w:rPr>
        <w:fldChar w:fldCharType="separate"/>
      </w:r>
      <w:r w:rsidR="00CE0430">
        <w:rPr>
          <w:noProof/>
          <w:sz w:val="20"/>
          <w:szCs w:val="20"/>
        </w:rPr>
        <w:t>1</w:t>
      </w:r>
      <w:r w:rsidRPr="009207E0">
        <w:rPr>
          <w:sz w:val="20"/>
          <w:szCs w:val="20"/>
        </w:rPr>
        <w:fldChar w:fldCharType="end"/>
      </w:r>
      <w:r w:rsidRPr="009207E0">
        <w:rPr>
          <w:sz w:val="20"/>
          <w:szCs w:val="20"/>
        </w:rPr>
        <w:t>. New International Standards for BIM (BSI, 2019).</w:t>
      </w:r>
    </w:p>
    <w:p w14:paraId="76D04E66" w14:textId="6ACCA0E2" w:rsidR="00A23590" w:rsidRPr="005B00D7" w:rsidRDefault="00F26105" w:rsidP="000D4A2C">
      <w:pPr>
        <w:jc w:val="both"/>
        <w:rPr>
          <w:strike/>
        </w:rPr>
      </w:pPr>
      <w:r>
        <w:t xml:space="preserve">To </w:t>
      </w:r>
      <w:r w:rsidR="0090521A">
        <w:t xml:space="preserve">assist </w:t>
      </w:r>
      <w:r w:rsidR="000E53E9">
        <w:t xml:space="preserve">the transfer to the new standards, and to </w:t>
      </w:r>
      <w:r>
        <w:t>ensure</w:t>
      </w:r>
      <w:r w:rsidR="00377154">
        <w:t xml:space="preserve"> that</w:t>
      </w:r>
      <w:r w:rsidR="00802051">
        <w:t xml:space="preserve"> BIM level 2 </w:t>
      </w:r>
      <w:r w:rsidR="00B41218">
        <w:t>is within the ISO 19</w:t>
      </w:r>
      <w:r w:rsidR="00CA6BCC">
        <w:t>650 framework, the British S</w:t>
      </w:r>
      <w:r w:rsidR="00B6236B">
        <w:t>tandards Institution has published a national</w:t>
      </w:r>
      <w:r w:rsidR="00377154">
        <w:t xml:space="preserve"> annex cont</w:t>
      </w:r>
      <w:r w:rsidR="009A3EC1">
        <w:t xml:space="preserve">aining </w:t>
      </w:r>
      <w:r w:rsidR="00C3389A">
        <w:t xml:space="preserve">UK specific </w:t>
      </w:r>
      <w:r w:rsidR="00FE2AB2">
        <w:t xml:space="preserve">content </w:t>
      </w:r>
      <w:r w:rsidR="00DC32FF">
        <w:t>(Walters, 2018</w:t>
      </w:r>
      <w:r w:rsidR="00B57755">
        <w:t xml:space="preserve">). </w:t>
      </w:r>
      <w:r w:rsidR="0082209A">
        <w:t>PD 19650-0</w:t>
      </w:r>
      <w:r w:rsidR="00A26857">
        <w:t>:</w:t>
      </w:r>
      <w:r w:rsidR="000C1E8B">
        <w:t xml:space="preserve">2019 </w:t>
      </w:r>
      <w:r w:rsidR="0082209A">
        <w:t xml:space="preserve">also </w:t>
      </w:r>
      <w:r w:rsidR="002C5730">
        <w:t>describes how u</w:t>
      </w:r>
      <w:r w:rsidR="004B48CF">
        <w:t>nder the new standards, w</w:t>
      </w:r>
      <w:r w:rsidR="00F266C4">
        <w:t xml:space="preserve">hat was previously </w:t>
      </w:r>
      <w:r w:rsidR="0005092F">
        <w:t>referred to as BIM level 2</w:t>
      </w:r>
      <w:r w:rsidR="004B48CF">
        <w:t>,</w:t>
      </w:r>
      <w:r w:rsidR="0005092F">
        <w:t xml:space="preserve"> is </w:t>
      </w:r>
      <w:r w:rsidR="004B48CF">
        <w:t xml:space="preserve">now </w:t>
      </w:r>
      <w:r w:rsidR="009A11BB">
        <w:t xml:space="preserve">termed </w:t>
      </w:r>
      <w:r w:rsidR="00A570C7">
        <w:t xml:space="preserve">as </w:t>
      </w:r>
      <w:r w:rsidR="009A11BB">
        <w:t>BIM according to</w:t>
      </w:r>
      <w:r w:rsidR="00020BD3">
        <w:t xml:space="preserve"> the ISO 19</w:t>
      </w:r>
      <w:r w:rsidR="006C70A9">
        <w:t xml:space="preserve">650 series, maturity </w:t>
      </w:r>
      <w:r w:rsidR="00A570C7">
        <w:t>stage 2</w:t>
      </w:r>
      <w:r w:rsidR="00A26857">
        <w:t xml:space="preserve"> (BSI, 2019)</w:t>
      </w:r>
      <w:r w:rsidR="00252E5B">
        <w:t>.</w:t>
      </w:r>
      <w:r w:rsidR="006C3C86">
        <w:t xml:space="preserve"> </w:t>
      </w:r>
    </w:p>
    <w:p w14:paraId="69A1B7F7" w14:textId="77777777" w:rsidR="00A23590" w:rsidRDefault="00A23590" w:rsidP="000D4A2C">
      <w:pPr>
        <w:jc w:val="both"/>
      </w:pPr>
    </w:p>
    <w:p w14:paraId="1F3F3C98" w14:textId="6FF4AFAB" w:rsidR="00C81BEC" w:rsidRDefault="005B00D7" w:rsidP="000D4A2C">
      <w:pPr>
        <w:jc w:val="both"/>
      </w:pPr>
      <w:r>
        <w:t>I</w:t>
      </w:r>
      <w:r w:rsidR="00BD2A11">
        <w:t xml:space="preserve">t could be argued </w:t>
      </w:r>
      <w:r w:rsidR="00D93187">
        <w:t xml:space="preserve">that BIM level 2 and BIM </w:t>
      </w:r>
      <w:r w:rsidR="00D30661">
        <w:t xml:space="preserve">maturity </w:t>
      </w:r>
      <w:r w:rsidR="00D93187">
        <w:t>stage 2</w:t>
      </w:r>
      <w:r w:rsidR="0030279B">
        <w:t xml:space="preserve"> are essentially</w:t>
      </w:r>
      <w:r w:rsidR="00FE71EE">
        <w:t xml:space="preserve"> one and</w:t>
      </w:r>
      <w:r w:rsidR="0030279B">
        <w:t xml:space="preserve"> the sam</w:t>
      </w:r>
      <w:r w:rsidR="00142EB4">
        <w:t>e</w:t>
      </w:r>
      <w:r w:rsidR="00BC4491">
        <w:t>. To avoid confusi</w:t>
      </w:r>
      <w:r w:rsidR="009B1757">
        <w:t xml:space="preserve">on between ISO 19650 </w:t>
      </w:r>
      <w:r w:rsidR="00076859">
        <w:t xml:space="preserve">BIM maturity </w:t>
      </w:r>
      <w:r w:rsidR="000C1CBC">
        <w:t xml:space="preserve">stages, </w:t>
      </w:r>
      <w:r w:rsidR="009B1757">
        <w:t xml:space="preserve">and </w:t>
      </w:r>
      <w:r w:rsidR="00E33026">
        <w:t xml:space="preserve">the RIBA </w:t>
      </w:r>
      <w:r w:rsidR="00B35F53">
        <w:t>P</w:t>
      </w:r>
      <w:r w:rsidR="00E33026">
        <w:t xml:space="preserve">lan of </w:t>
      </w:r>
      <w:r w:rsidR="00B35F53">
        <w:t>W</w:t>
      </w:r>
      <w:r w:rsidR="00E33026">
        <w:t>ork</w:t>
      </w:r>
      <w:r w:rsidR="00B35F53">
        <w:t xml:space="preserve"> 2020</w:t>
      </w:r>
      <w:r w:rsidR="001A7D18">
        <w:t xml:space="preserve"> </w:t>
      </w:r>
      <w:r w:rsidR="000C1CBC">
        <w:t>stages</w:t>
      </w:r>
      <w:r w:rsidR="000554C2">
        <w:t xml:space="preserve">, </w:t>
      </w:r>
      <w:r w:rsidR="001A7D18">
        <w:t>the term BIM level 2 will be used in this letter</w:t>
      </w:r>
      <w:r w:rsidR="008653B5">
        <w:t>.</w:t>
      </w:r>
    </w:p>
    <w:p w14:paraId="64545BF3" w14:textId="77777777" w:rsidR="008E0D83" w:rsidRDefault="00CE7378" w:rsidP="000D4A2C">
      <w:pPr>
        <w:keepNext/>
        <w:jc w:val="center"/>
      </w:pPr>
      <w:r>
        <w:rPr>
          <w:noProof/>
        </w:rPr>
        <w:drawing>
          <wp:inline distT="0" distB="0" distL="0" distR="0" wp14:anchorId="73AE603C" wp14:editId="2D121C77">
            <wp:extent cx="5039833" cy="2516567"/>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96806" cy="2545016"/>
                    </a:xfrm>
                    <a:prstGeom prst="rect">
                      <a:avLst/>
                    </a:prstGeom>
                  </pic:spPr>
                </pic:pic>
              </a:graphicData>
            </a:graphic>
          </wp:inline>
        </w:drawing>
      </w:r>
    </w:p>
    <w:p w14:paraId="25E50D4B" w14:textId="738EB39C" w:rsidR="00F8440D" w:rsidRPr="008E0D83" w:rsidRDefault="008E0D83" w:rsidP="008E0D83">
      <w:pPr>
        <w:pStyle w:val="Caption"/>
        <w:rPr>
          <w:sz w:val="20"/>
          <w:szCs w:val="20"/>
        </w:rPr>
      </w:pPr>
      <w:r w:rsidRPr="008E0D83">
        <w:rPr>
          <w:sz w:val="20"/>
          <w:szCs w:val="20"/>
        </w:rPr>
        <w:t xml:space="preserve">Figure </w:t>
      </w:r>
      <w:r w:rsidRPr="008E0D83">
        <w:rPr>
          <w:sz w:val="20"/>
          <w:szCs w:val="20"/>
        </w:rPr>
        <w:fldChar w:fldCharType="begin"/>
      </w:r>
      <w:r w:rsidRPr="008E0D83">
        <w:rPr>
          <w:sz w:val="20"/>
          <w:szCs w:val="20"/>
        </w:rPr>
        <w:instrText xml:space="preserve"> SEQ Figure \* ARABIC </w:instrText>
      </w:r>
      <w:r w:rsidRPr="008E0D83">
        <w:rPr>
          <w:sz w:val="20"/>
          <w:szCs w:val="20"/>
        </w:rPr>
        <w:fldChar w:fldCharType="separate"/>
      </w:r>
      <w:r w:rsidR="00CE0430">
        <w:rPr>
          <w:noProof/>
          <w:sz w:val="20"/>
          <w:szCs w:val="20"/>
        </w:rPr>
        <w:t>2</w:t>
      </w:r>
      <w:r w:rsidRPr="008E0D83">
        <w:rPr>
          <w:sz w:val="20"/>
          <w:szCs w:val="20"/>
        </w:rPr>
        <w:fldChar w:fldCharType="end"/>
      </w:r>
      <w:r w:rsidRPr="008E0D83">
        <w:rPr>
          <w:sz w:val="20"/>
          <w:szCs w:val="20"/>
        </w:rPr>
        <w:t>. BIM Maturity Levels Described in PAS 1192-2:2013 (BSI, 2019).</w:t>
      </w:r>
    </w:p>
    <w:p w14:paraId="43FF9178" w14:textId="77777777" w:rsidR="00317C08" w:rsidRDefault="00070671" w:rsidP="004B45D1">
      <w:pPr>
        <w:jc w:val="center"/>
      </w:pPr>
      <w:r w:rsidRPr="00070671">
        <w:rPr>
          <w:noProof/>
        </w:rPr>
        <w:drawing>
          <wp:inline distT="0" distB="0" distL="0" distR="0" wp14:anchorId="2E3F7F8B" wp14:editId="50202AE1">
            <wp:extent cx="4826442" cy="30110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78133" cy="3043293"/>
                    </a:xfrm>
                    <a:prstGeom prst="rect">
                      <a:avLst/>
                    </a:prstGeom>
                  </pic:spPr>
                </pic:pic>
              </a:graphicData>
            </a:graphic>
          </wp:inline>
        </w:drawing>
      </w:r>
    </w:p>
    <w:p w14:paraId="4B0C90CD" w14:textId="028C6FA5" w:rsidR="008D1371" w:rsidRPr="00B4347E" w:rsidRDefault="00317C08" w:rsidP="00B4347E">
      <w:pPr>
        <w:pStyle w:val="Caption"/>
        <w:rPr>
          <w:sz w:val="20"/>
          <w:szCs w:val="20"/>
        </w:rPr>
      </w:pPr>
      <w:r w:rsidRPr="00B4347E">
        <w:rPr>
          <w:sz w:val="20"/>
          <w:szCs w:val="20"/>
        </w:rPr>
        <w:t xml:space="preserve">Figure </w:t>
      </w:r>
      <w:r w:rsidRPr="00B4347E">
        <w:rPr>
          <w:sz w:val="20"/>
          <w:szCs w:val="20"/>
        </w:rPr>
        <w:fldChar w:fldCharType="begin"/>
      </w:r>
      <w:r w:rsidRPr="00B4347E">
        <w:rPr>
          <w:sz w:val="20"/>
          <w:szCs w:val="20"/>
        </w:rPr>
        <w:instrText xml:space="preserve"> SEQ Figure \* ARABIC </w:instrText>
      </w:r>
      <w:r w:rsidRPr="00B4347E">
        <w:rPr>
          <w:sz w:val="20"/>
          <w:szCs w:val="20"/>
        </w:rPr>
        <w:fldChar w:fldCharType="separate"/>
      </w:r>
      <w:r w:rsidR="00CE0430">
        <w:rPr>
          <w:noProof/>
          <w:sz w:val="20"/>
          <w:szCs w:val="20"/>
        </w:rPr>
        <w:t>3</w:t>
      </w:r>
      <w:r w:rsidRPr="00B4347E">
        <w:rPr>
          <w:sz w:val="20"/>
          <w:szCs w:val="20"/>
        </w:rPr>
        <w:fldChar w:fldCharType="end"/>
      </w:r>
      <w:r w:rsidR="005E596D" w:rsidRPr="00B4347E">
        <w:rPr>
          <w:sz w:val="20"/>
          <w:szCs w:val="20"/>
        </w:rPr>
        <w:t>. BIM Maturity Stages Described i</w:t>
      </w:r>
      <w:r w:rsidR="00B4347E" w:rsidRPr="00B4347E">
        <w:rPr>
          <w:sz w:val="20"/>
          <w:szCs w:val="20"/>
        </w:rPr>
        <w:t>n PD 19650-0:2019 (BSI,2019).</w:t>
      </w:r>
    </w:p>
    <w:p w14:paraId="24FBE469" w14:textId="3DFF83E0" w:rsidR="0084481D" w:rsidRDefault="005F48C9" w:rsidP="0084481D">
      <w:pPr>
        <w:pStyle w:val="Heading2"/>
      </w:pPr>
      <w:bookmarkStart w:id="3" w:name="_Toc70591556"/>
      <w:r>
        <w:t>Ensuring the Project</w:t>
      </w:r>
      <w:r w:rsidR="0084481D">
        <w:t xml:space="preserve"> </w:t>
      </w:r>
      <w:r w:rsidR="003A03A4">
        <w:t>A</w:t>
      </w:r>
      <w:r w:rsidR="0084481D">
        <w:t>chieve</w:t>
      </w:r>
      <w:r>
        <w:t>s</w:t>
      </w:r>
      <w:r w:rsidR="0084481D">
        <w:t xml:space="preserve"> BIM </w:t>
      </w:r>
      <w:r w:rsidR="005B41C6">
        <w:t>level</w:t>
      </w:r>
      <w:r w:rsidR="0084481D">
        <w:t xml:space="preserve"> 2</w:t>
      </w:r>
      <w:r w:rsidR="005B41C6">
        <w:t xml:space="preserve"> M</w:t>
      </w:r>
      <w:r w:rsidR="003A03A4">
        <w:t>aturity</w:t>
      </w:r>
      <w:bookmarkEnd w:id="3"/>
    </w:p>
    <w:p w14:paraId="741E00C1" w14:textId="1818610E" w:rsidR="003211F6" w:rsidRDefault="002A1A76" w:rsidP="003211F6">
      <w:r>
        <w:t xml:space="preserve">To </w:t>
      </w:r>
      <w:r w:rsidR="00392F2A">
        <w:t>achieve BIM Level 2 maturity</w:t>
      </w:r>
      <w:r w:rsidR="002F7536">
        <w:t>,</w:t>
      </w:r>
      <w:r w:rsidR="00392F2A">
        <w:t xml:space="preserve"> </w:t>
      </w:r>
      <w:r w:rsidR="002F7536">
        <w:t>the Ysgol Bae Abertawe project</w:t>
      </w:r>
      <w:r w:rsidR="00392F2A">
        <w:t xml:space="preserve"> </w:t>
      </w:r>
      <w:r w:rsidR="006D58C5">
        <w:t>must</w:t>
      </w:r>
      <w:r w:rsidR="00C146B5">
        <w:t>:</w:t>
      </w:r>
    </w:p>
    <w:p w14:paraId="57EDC3EB" w14:textId="531AFC24" w:rsidR="007B6F63" w:rsidRDefault="00426B36" w:rsidP="007B6F63">
      <w:pPr>
        <w:pStyle w:val="ListParagraph"/>
        <w:numPr>
          <w:ilvl w:val="0"/>
          <w:numId w:val="6"/>
        </w:numPr>
      </w:pPr>
      <w:r>
        <w:t>Have an</w:t>
      </w:r>
      <w:r w:rsidR="00C0334C">
        <w:t xml:space="preserve"> </w:t>
      </w:r>
      <w:r w:rsidR="00AA29EF">
        <w:t xml:space="preserve">Exchange </w:t>
      </w:r>
      <w:r w:rsidR="00641FAE">
        <w:t>Information Requirements (EIR) document</w:t>
      </w:r>
      <w:r w:rsidR="007C3266">
        <w:t>.</w:t>
      </w:r>
    </w:p>
    <w:p w14:paraId="79C3A22B" w14:textId="0C7781DF" w:rsidR="007C3266" w:rsidRDefault="00426B36" w:rsidP="007B6F63">
      <w:pPr>
        <w:pStyle w:val="ListParagraph"/>
        <w:numPr>
          <w:ilvl w:val="0"/>
          <w:numId w:val="6"/>
        </w:numPr>
      </w:pPr>
      <w:r>
        <w:t>Have a</w:t>
      </w:r>
      <w:r w:rsidR="00C0334C">
        <w:t xml:space="preserve"> </w:t>
      </w:r>
      <w:r w:rsidR="003A7C59">
        <w:t>B</w:t>
      </w:r>
      <w:r w:rsidR="00E847CC">
        <w:t>IM Execution Plan (BEP)</w:t>
      </w:r>
      <w:r w:rsidR="00746FA9">
        <w:t xml:space="preserve"> document</w:t>
      </w:r>
      <w:r w:rsidR="00E847CC">
        <w:t>.</w:t>
      </w:r>
    </w:p>
    <w:p w14:paraId="33F01A82" w14:textId="4D679719" w:rsidR="00E847CC" w:rsidRDefault="00426B36" w:rsidP="009B3480">
      <w:pPr>
        <w:pStyle w:val="ListParagraph"/>
        <w:numPr>
          <w:ilvl w:val="0"/>
          <w:numId w:val="6"/>
        </w:numPr>
      </w:pPr>
      <w:r>
        <w:t>Use a</w:t>
      </w:r>
      <w:r w:rsidR="00E56F1A">
        <w:t xml:space="preserve"> </w:t>
      </w:r>
      <w:bookmarkStart w:id="4" w:name="_Hlk67734835"/>
      <w:r w:rsidR="00E56F1A">
        <w:t>Common Data Environment (CDE)</w:t>
      </w:r>
      <w:bookmarkEnd w:id="4"/>
      <w:r>
        <w:t xml:space="preserve"> and e</w:t>
      </w:r>
      <w:r w:rsidR="009B3480">
        <w:t>nsure data is shared securely.</w:t>
      </w:r>
    </w:p>
    <w:p w14:paraId="0855F4FE" w14:textId="5F86E78C" w:rsidR="00047015" w:rsidRDefault="009146FA" w:rsidP="007B6F63">
      <w:pPr>
        <w:pStyle w:val="ListParagraph"/>
        <w:numPr>
          <w:ilvl w:val="0"/>
          <w:numId w:val="6"/>
        </w:numPr>
      </w:pPr>
      <w:r>
        <w:t>Use a</w:t>
      </w:r>
      <w:r w:rsidR="00047015">
        <w:t xml:space="preserve"> </w:t>
      </w:r>
      <w:bookmarkStart w:id="5" w:name="_Hlk67734963"/>
      <w:r w:rsidR="00047015">
        <w:t xml:space="preserve">common </w:t>
      </w:r>
      <w:r w:rsidR="008617F3">
        <w:t>classification system</w:t>
      </w:r>
      <w:bookmarkEnd w:id="5"/>
      <w:r w:rsidR="00986AD6">
        <w:t>.</w:t>
      </w:r>
    </w:p>
    <w:p w14:paraId="204D4A52" w14:textId="7C1BEBA2" w:rsidR="00986AD6" w:rsidRDefault="00CC7D72" w:rsidP="007B6F63">
      <w:pPr>
        <w:pStyle w:val="ListParagraph"/>
        <w:numPr>
          <w:ilvl w:val="0"/>
          <w:numId w:val="6"/>
        </w:numPr>
      </w:pPr>
      <w:r>
        <w:t>Provide</w:t>
      </w:r>
      <w:r w:rsidR="007C48CE">
        <w:t xml:space="preserve"> the client with a</w:t>
      </w:r>
      <w:r w:rsidR="009B3480">
        <w:t xml:space="preserve"> </w:t>
      </w:r>
      <w:bookmarkStart w:id="6" w:name="_Hlk67735002"/>
      <w:r w:rsidR="00901F4B">
        <w:t>Construction</w:t>
      </w:r>
      <w:r w:rsidR="00A92F6D">
        <w:t>-Operations Building Information Exchange (COBie)</w:t>
      </w:r>
      <w:bookmarkEnd w:id="6"/>
      <w:r w:rsidR="007C48CE">
        <w:t xml:space="preserve"> spreadsheet and an Asset Information Model (AIM)</w:t>
      </w:r>
      <w:r>
        <w:t xml:space="preserve"> at handover</w:t>
      </w:r>
      <w:r w:rsidR="007C48CE">
        <w:t>.</w:t>
      </w:r>
    </w:p>
    <w:p w14:paraId="7B131CB6" w14:textId="3A3E1E42" w:rsidR="00B479FF" w:rsidRDefault="00DC2A7E" w:rsidP="00B479FF">
      <w:pPr>
        <w:pStyle w:val="ListParagraph"/>
      </w:pPr>
      <w:r>
        <w:t>(Autodesk, 2016).</w:t>
      </w:r>
    </w:p>
    <w:p w14:paraId="7C1B98B9" w14:textId="49BEEDBD" w:rsidR="00293C03" w:rsidRDefault="00293C03" w:rsidP="00B479FF">
      <w:pPr>
        <w:pStyle w:val="ListParagraph"/>
      </w:pPr>
    </w:p>
    <w:p w14:paraId="3CB3414E" w14:textId="3BE34EBB" w:rsidR="00293C03" w:rsidRDefault="0076494E" w:rsidP="008D11A4">
      <w:pPr>
        <w:pStyle w:val="Heading3"/>
      </w:pPr>
      <w:bookmarkStart w:id="7" w:name="_Toc70591557"/>
      <w:r>
        <w:t>1. Exchange Information Requirements (EIR)</w:t>
      </w:r>
      <w:bookmarkEnd w:id="7"/>
    </w:p>
    <w:p w14:paraId="1A501ED9" w14:textId="3126AB95" w:rsidR="00342943" w:rsidRDefault="00342943" w:rsidP="009849A0">
      <w:pPr>
        <w:jc w:val="both"/>
      </w:pPr>
      <w:r>
        <w:t>The EIR</w:t>
      </w:r>
      <w:r w:rsidR="00963F44">
        <w:t xml:space="preserve"> is created </w:t>
      </w:r>
      <w:r w:rsidR="00D625C7">
        <w:t xml:space="preserve">early in the project to </w:t>
      </w:r>
      <w:r w:rsidR="00722C72">
        <w:t xml:space="preserve">define </w:t>
      </w:r>
      <w:r w:rsidR="007C1D00">
        <w:t xml:space="preserve">the requirements of the employer regarding </w:t>
      </w:r>
      <w:r w:rsidR="00A704BC">
        <w:t>the amount of information</w:t>
      </w:r>
      <w:r w:rsidR="004C6BEB">
        <w:t xml:space="preserve"> and the level of detail</w:t>
      </w:r>
      <w:r w:rsidR="00560B0B">
        <w:t xml:space="preserve"> the</w:t>
      </w:r>
      <w:r w:rsidR="00B43029">
        <w:t xml:space="preserve"> project information model should contain at the end of each</w:t>
      </w:r>
      <w:r w:rsidR="004C5DAE">
        <w:t xml:space="preserve"> RIBA stage, and </w:t>
      </w:r>
      <w:r w:rsidR="00DD169F">
        <w:t>forms part of the tender documenta</w:t>
      </w:r>
      <w:r w:rsidR="002A7A9F">
        <w:t xml:space="preserve">tion </w:t>
      </w:r>
      <w:bookmarkStart w:id="8" w:name="_Hlk67736189"/>
      <w:r w:rsidR="002A7A9F">
        <w:t xml:space="preserve">(Scottish </w:t>
      </w:r>
      <w:r w:rsidR="004C7701">
        <w:t xml:space="preserve">Futures Trust, </w:t>
      </w:r>
      <w:r w:rsidR="00150712">
        <w:t>2021).</w:t>
      </w:r>
      <w:r w:rsidR="00696287">
        <w:t xml:space="preserve"> </w:t>
      </w:r>
      <w:bookmarkEnd w:id="8"/>
      <w:r w:rsidR="00696287">
        <w:t xml:space="preserve">The </w:t>
      </w:r>
      <w:r w:rsidR="00395E5B">
        <w:t xml:space="preserve">EIR is used to establish </w:t>
      </w:r>
      <w:r w:rsidR="004C6BB2">
        <w:t xml:space="preserve">who will be sharing </w:t>
      </w:r>
      <w:r w:rsidR="00D07441">
        <w:t>information, what information will be needed</w:t>
      </w:r>
      <w:r w:rsidR="00E83F24">
        <w:t xml:space="preserve">, </w:t>
      </w:r>
      <w:r w:rsidR="003A35C7">
        <w:t>define why the information is needed</w:t>
      </w:r>
      <w:r w:rsidR="00BD312F">
        <w:t>, and state</w:t>
      </w:r>
      <w:r w:rsidR="003A35C7">
        <w:t xml:space="preserve"> </w:t>
      </w:r>
      <w:r w:rsidR="00E83F24">
        <w:t>when the information will be needed by</w:t>
      </w:r>
      <w:r w:rsidR="009D386C">
        <w:t xml:space="preserve"> </w:t>
      </w:r>
      <w:r w:rsidR="00C17BDC">
        <w:t>(Scottish Futures Trust, 2021).</w:t>
      </w:r>
      <w:r w:rsidR="003714AA">
        <w:t xml:space="preserve"> </w:t>
      </w:r>
    </w:p>
    <w:p w14:paraId="53078A55" w14:textId="6352C8C0" w:rsidR="00580722" w:rsidRDefault="00580722" w:rsidP="009849A0">
      <w:pPr>
        <w:jc w:val="both"/>
      </w:pPr>
    </w:p>
    <w:p w14:paraId="79EC60D6" w14:textId="64E18170" w:rsidR="00580722" w:rsidRDefault="00580722" w:rsidP="008D11A4">
      <w:pPr>
        <w:pStyle w:val="Heading3"/>
      </w:pPr>
      <w:bookmarkStart w:id="9" w:name="_Toc70591558"/>
      <w:r>
        <w:t xml:space="preserve">2. </w:t>
      </w:r>
      <w:r w:rsidR="00C15D92">
        <w:t>BIM Execution Plan (BEP)</w:t>
      </w:r>
      <w:bookmarkEnd w:id="9"/>
    </w:p>
    <w:p w14:paraId="76662101" w14:textId="3D376D98" w:rsidR="00741A5F" w:rsidRDefault="00015ECA" w:rsidP="009849A0">
      <w:pPr>
        <w:jc w:val="both"/>
      </w:pPr>
      <w:r>
        <w:t xml:space="preserve">A </w:t>
      </w:r>
      <w:r w:rsidR="00F548DD">
        <w:t>p</w:t>
      </w:r>
      <w:r>
        <w:t>re</w:t>
      </w:r>
      <w:r w:rsidR="00600060">
        <w:t xml:space="preserve">-contract BEP </w:t>
      </w:r>
      <w:r w:rsidR="005B1140">
        <w:t xml:space="preserve">is prepared by </w:t>
      </w:r>
      <w:r w:rsidR="008E10A0">
        <w:t>tenderers to set out</w:t>
      </w:r>
      <w:r w:rsidR="00726B47">
        <w:t xml:space="preserve"> their competence</w:t>
      </w:r>
      <w:r w:rsidR="00F362DD">
        <w:t xml:space="preserve">, capability, approach, and capacity to </w:t>
      </w:r>
      <w:r w:rsidR="00AE2663">
        <w:t>meet the</w:t>
      </w:r>
      <w:r w:rsidR="00907834">
        <w:t xml:space="preserve"> requirements of the</w:t>
      </w:r>
      <w:r w:rsidR="00AE2663">
        <w:t xml:space="preserve"> </w:t>
      </w:r>
      <w:r w:rsidR="00907834">
        <w:t>EIR</w:t>
      </w:r>
      <w:r w:rsidR="008F540E">
        <w:t xml:space="preserve">, and should include a project </w:t>
      </w:r>
      <w:r w:rsidR="00945B71">
        <w:t>implementation plan,</w:t>
      </w:r>
      <w:r w:rsidR="000C20E6">
        <w:t xml:space="preserve"> goals for information modelling and collaboration</w:t>
      </w:r>
      <w:r w:rsidR="006C1A85">
        <w:t xml:space="preserve">, a deliverable strategy, and project milestones that </w:t>
      </w:r>
      <w:r w:rsidR="004C5D68">
        <w:t>mirror the project programme (</w:t>
      </w:r>
      <w:r w:rsidR="0022113E">
        <w:t xml:space="preserve">Barnes and Davies, </w:t>
      </w:r>
      <w:r w:rsidR="00016109">
        <w:t>2015).</w:t>
      </w:r>
      <w:r w:rsidR="00CA6863">
        <w:t xml:space="preserve"> </w:t>
      </w:r>
      <w:r w:rsidR="00F330A8">
        <w:t>On award of a contract, the successful tenderer</w:t>
      </w:r>
      <w:r w:rsidR="004A13FF">
        <w:t xml:space="preserve"> submit</w:t>
      </w:r>
      <w:r w:rsidR="009D4D32">
        <w:t>s</w:t>
      </w:r>
      <w:r w:rsidR="004A13FF">
        <w:t xml:space="preserve"> a more detailed </w:t>
      </w:r>
      <w:r w:rsidR="00F548DD">
        <w:t>p</w:t>
      </w:r>
      <w:r w:rsidR="004A13FF">
        <w:t>ost-</w:t>
      </w:r>
      <w:r w:rsidR="00F548DD">
        <w:t xml:space="preserve">contract BEP </w:t>
      </w:r>
      <w:r w:rsidR="0096452C">
        <w:t xml:space="preserve">that </w:t>
      </w:r>
      <w:r w:rsidR="005D3EAC">
        <w:t xml:space="preserve">defines exactly how the information </w:t>
      </w:r>
      <w:r w:rsidR="00E77E44">
        <w:t>requirements of the EIR will be met</w:t>
      </w:r>
      <w:r w:rsidR="00C609B3">
        <w:t xml:space="preserve"> by including information such as the roles and responsibilities</w:t>
      </w:r>
      <w:r w:rsidR="0060478B">
        <w:t xml:space="preserve">, </w:t>
      </w:r>
      <w:r w:rsidR="00D41A03">
        <w:t>processes for collaboration and modelling, file naming convention</w:t>
      </w:r>
      <w:r w:rsidR="001362C8">
        <w:t>s</w:t>
      </w:r>
      <w:r w:rsidR="00D41A03">
        <w:t xml:space="preserve">, </w:t>
      </w:r>
      <w:r w:rsidR="00EE4932">
        <w:t>authorisation</w:t>
      </w:r>
      <w:r w:rsidR="00CC1124">
        <w:t xml:space="preserve"> processes, software exchange formats</w:t>
      </w:r>
      <w:r w:rsidR="008C13F1">
        <w:t xml:space="preserve"> etc </w:t>
      </w:r>
      <w:bookmarkStart w:id="10" w:name="_Hlk67741136"/>
      <w:r w:rsidR="008C13F1">
        <w:t>(</w:t>
      </w:r>
      <w:r w:rsidR="00A06BAB">
        <w:t>Barnes and Davies, 2015).</w:t>
      </w:r>
      <w:bookmarkEnd w:id="10"/>
    </w:p>
    <w:p w14:paraId="166ACD96" w14:textId="79361CA8" w:rsidR="008E063B" w:rsidRDefault="008E063B" w:rsidP="009849A0">
      <w:pPr>
        <w:jc w:val="both"/>
      </w:pPr>
      <w:r>
        <w:t xml:space="preserve">An outline BEP </w:t>
      </w:r>
      <w:r w:rsidR="00097BE8">
        <w:t>for the Ysgol Bae Abertawe project</w:t>
      </w:r>
      <w:r w:rsidR="00D26DFA">
        <w:t xml:space="preserve"> (file name</w:t>
      </w:r>
      <w:r w:rsidR="002F6DFA">
        <w:t xml:space="preserve">: </w:t>
      </w:r>
      <w:r w:rsidR="00097BE8">
        <w:t xml:space="preserve"> </w:t>
      </w:r>
      <w:r w:rsidR="00EF6779" w:rsidRPr="00EF6779">
        <w:t>5010-UWTSD-XX-XX-SP-Z-0001</w:t>
      </w:r>
      <w:r w:rsidR="00EF6779">
        <w:t xml:space="preserve">) </w:t>
      </w:r>
      <w:r>
        <w:t>has been appended to this letter</w:t>
      </w:r>
      <w:r w:rsidR="00514084">
        <w:t xml:space="preserve">. Please not that </w:t>
      </w:r>
      <w:r w:rsidR="00F939DE">
        <w:t>some of the information can not be completed until the EIR</w:t>
      </w:r>
      <w:r w:rsidR="00B83D2D">
        <w:t xml:space="preserve"> has been received.</w:t>
      </w:r>
    </w:p>
    <w:p w14:paraId="73EB2592" w14:textId="1F0D4189" w:rsidR="00C15D92" w:rsidRDefault="00C15D92" w:rsidP="009849A0">
      <w:pPr>
        <w:jc w:val="both"/>
      </w:pPr>
    </w:p>
    <w:p w14:paraId="5A97E309" w14:textId="3B5FE42F" w:rsidR="00C15D92" w:rsidRDefault="00C15D92" w:rsidP="008D11A4">
      <w:pPr>
        <w:pStyle w:val="Heading3"/>
      </w:pPr>
      <w:bookmarkStart w:id="11" w:name="_Toc70591559"/>
      <w:r>
        <w:t>3. Common Data Environment (CDE)</w:t>
      </w:r>
      <w:bookmarkEnd w:id="11"/>
      <w:r w:rsidR="00FA7B20">
        <w:t xml:space="preserve"> </w:t>
      </w:r>
    </w:p>
    <w:p w14:paraId="3EC10A6A" w14:textId="1A080AD3" w:rsidR="00C15D92" w:rsidRDefault="00C61965" w:rsidP="009849A0">
      <w:pPr>
        <w:jc w:val="both"/>
      </w:pPr>
      <w:r>
        <w:t>A</w:t>
      </w:r>
      <w:r w:rsidR="007F430B">
        <w:t xml:space="preserve"> CDE </w:t>
      </w:r>
      <w:r w:rsidR="002E10DB">
        <w:t xml:space="preserve">aids collaboration in a managed environment </w:t>
      </w:r>
      <w:r w:rsidR="00223817">
        <w:t>by collecting, managing, and dis</w:t>
      </w:r>
      <w:r w:rsidR="00BF1400">
        <w:t>seminating</w:t>
      </w:r>
      <w:r w:rsidR="00781276">
        <w:t xml:space="preserve"> the </w:t>
      </w:r>
      <w:r w:rsidR="00B70BA2">
        <w:t>relev</w:t>
      </w:r>
      <w:r w:rsidR="00BA5E96">
        <w:t xml:space="preserve">ant </w:t>
      </w:r>
      <w:r w:rsidR="00781276">
        <w:t xml:space="preserve">project information </w:t>
      </w:r>
      <w:r w:rsidR="004E557B">
        <w:t xml:space="preserve">from </w:t>
      </w:r>
      <w:r w:rsidR="006A61D5">
        <w:t>multidisciplinary teams</w:t>
      </w:r>
      <w:r w:rsidR="00E102A6">
        <w:t xml:space="preserve"> </w:t>
      </w:r>
      <w:r w:rsidR="009633BA">
        <w:t>(Adams, 2018).</w:t>
      </w:r>
      <w:r w:rsidR="00BF1400">
        <w:t xml:space="preserve"> </w:t>
      </w:r>
      <w:r w:rsidR="00EC1B3F">
        <w:t xml:space="preserve">The CDE </w:t>
      </w:r>
      <w:r w:rsidR="00923A32">
        <w:t>forms a single source of information</w:t>
      </w:r>
      <w:r w:rsidR="00A17C5A">
        <w:t xml:space="preserve">, that includes the 3D model and all the non-graphical </w:t>
      </w:r>
      <w:r w:rsidR="00782657">
        <w:t xml:space="preserve">project information, </w:t>
      </w:r>
      <w:r w:rsidR="00936B0A">
        <w:t xml:space="preserve">that </w:t>
      </w:r>
      <w:r w:rsidR="001F21FF">
        <w:t xml:space="preserve">enables </w:t>
      </w:r>
      <w:r w:rsidR="00084FB0">
        <w:t xml:space="preserve">team members to work collaboratively </w:t>
      </w:r>
      <w:r w:rsidR="00123A5D">
        <w:t>and avoid errors and duplication</w:t>
      </w:r>
      <w:r w:rsidR="00130F7E">
        <w:t xml:space="preserve"> (Barnes and Davies, 2015).</w:t>
      </w:r>
    </w:p>
    <w:p w14:paraId="649F6A5E" w14:textId="0654F9FA" w:rsidR="00123A5D" w:rsidRDefault="00123A5D" w:rsidP="009849A0">
      <w:pPr>
        <w:jc w:val="both"/>
      </w:pPr>
    </w:p>
    <w:p w14:paraId="0506AF1C" w14:textId="03025547" w:rsidR="00242812" w:rsidRDefault="00242812" w:rsidP="009849A0">
      <w:pPr>
        <w:jc w:val="both"/>
      </w:pPr>
      <w:r>
        <w:t>BS EN ISO 19650-1</w:t>
      </w:r>
      <w:r w:rsidR="00543600">
        <w:t xml:space="preserve">(2018) </w:t>
      </w:r>
      <w:r w:rsidR="00D71FEF">
        <w:t xml:space="preserve">requires the </w:t>
      </w:r>
      <w:r w:rsidR="001777C2">
        <w:t xml:space="preserve">information within the CDE to be held in one of four </w:t>
      </w:r>
      <w:r w:rsidR="008D0B22">
        <w:t>state</w:t>
      </w:r>
      <w:r w:rsidR="00841D02">
        <w:t>s</w:t>
      </w:r>
      <w:r w:rsidR="008D0B22">
        <w:t xml:space="preserve"> </w:t>
      </w:r>
      <w:r w:rsidR="00DC2B8B">
        <w:t>and be r</w:t>
      </w:r>
      <w:r w:rsidR="00122C84">
        <w:t xml:space="preserve">eviewed/approved before it is able to </w:t>
      </w:r>
      <w:r w:rsidR="00606931">
        <w:t>transition</w:t>
      </w:r>
      <w:r w:rsidR="00122C84">
        <w:t xml:space="preserve"> to the next state</w:t>
      </w:r>
      <w:r w:rsidR="001176B1">
        <w:t xml:space="preserve"> </w:t>
      </w:r>
      <w:r w:rsidR="008D0B22">
        <w:t>(</w:t>
      </w:r>
      <w:r w:rsidR="00CE0430">
        <w:t>F</w:t>
      </w:r>
      <w:r w:rsidR="008D0B22">
        <w:t xml:space="preserve">igure </w:t>
      </w:r>
      <w:r w:rsidR="00CE0430">
        <w:t>4</w:t>
      </w:r>
      <w:r w:rsidR="008D0B22">
        <w:t>)</w:t>
      </w:r>
      <w:r w:rsidR="00D65439">
        <w:t>.</w:t>
      </w:r>
      <w:r w:rsidR="00841D02">
        <w:t xml:space="preserve"> </w:t>
      </w:r>
      <w:r w:rsidR="004F3C5F">
        <w:t>The state</w:t>
      </w:r>
      <w:r w:rsidR="00485AF7">
        <w:t>s and transitions are as follows:</w:t>
      </w:r>
    </w:p>
    <w:p w14:paraId="31DB8132" w14:textId="7C44C1BE" w:rsidR="00F84144" w:rsidRDefault="00841D02" w:rsidP="009849A0">
      <w:pPr>
        <w:pStyle w:val="ListParagraph"/>
        <w:numPr>
          <w:ilvl w:val="0"/>
          <w:numId w:val="7"/>
        </w:numPr>
        <w:jc w:val="both"/>
      </w:pPr>
      <w:r>
        <w:t>The work in progress state</w:t>
      </w:r>
      <w:r w:rsidR="004061B7">
        <w:t xml:space="preserve"> -</w:t>
      </w:r>
      <w:r w:rsidR="009632A7">
        <w:t xml:space="preserve"> </w:t>
      </w:r>
      <w:r w:rsidR="00B26C8A">
        <w:t>task teams develop</w:t>
      </w:r>
      <w:r w:rsidR="00B26A9E">
        <w:t xml:space="preserve"> information that is held in an information container</w:t>
      </w:r>
      <w:r w:rsidR="00DE6FFE">
        <w:t xml:space="preserve"> and </w:t>
      </w:r>
      <w:r w:rsidR="0081227B">
        <w:t xml:space="preserve">is </w:t>
      </w:r>
      <w:r w:rsidR="00DE6FFE">
        <w:t xml:space="preserve">not visible to </w:t>
      </w:r>
      <w:r w:rsidR="00F84144">
        <w:t>other task teams.</w:t>
      </w:r>
    </w:p>
    <w:p w14:paraId="7CA9946B" w14:textId="423A847A" w:rsidR="00606931" w:rsidRDefault="00314B9E" w:rsidP="009849A0">
      <w:pPr>
        <w:pStyle w:val="ListParagraph"/>
        <w:numPr>
          <w:ilvl w:val="0"/>
          <w:numId w:val="7"/>
        </w:numPr>
        <w:jc w:val="both"/>
      </w:pPr>
      <w:r>
        <w:t xml:space="preserve">The </w:t>
      </w:r>
      <w:r w:rsidR="004061B7">
        <w:t xml:space="preserve">check/review/approve transition </w:t>
      </w:r>
      <w:r w:rsidR="00DA75A6">
        <w:t>–</w:t>
      </w:r>
      <w:r w:rsidR="005F528E">
        <w:t xml:space="preserve"> t</w:t>
      </w:r>
      <w:r w:rsidR="00DA75A6">
        <w:t>he originating task team</w:t>
      </w:r>
      <w:r w:rsidR="00D9557D">
        <w:t xml:space="preserve"> compare the information container</w:t>
      </w:r>
      <w:r w:rsidR="00DF4749">
        <w:t xml:space="preserve"> against the agreed standards, methods, procedures</w:t>
      </w:r>
      <w:r w:rsidR="00A86000">
        <w:t>, and delivery plan.</w:t>
      </w:r>
    </w:p>
    <w:p w14:paraId="59F91BDA" w14:textId="44E46394" w:rsidR="00A86000" w:rsidRDefault="00A86000" w:rsidP="009849A0">
      <w:pPr>
        <w:pStyle w:val="ListParagraph"/>
        <w:numPr>
          <w:ilvl w:val="0"/>
          <w:numId w:val="7"/>
        </w:numPr>
        <w:jc w:val="both"/>
      </w:pPr>
      <w:r>
        <w:t>The shared state</w:t>
      </w:r>
      <w:r w:rsidR="00C04237">
        <w:t xml:space="preserve"> </w:t>
      </w:r>
      <w:r w:rsidR="00CE7BDA">
        <w:t>–</w:t>
      </w:r>
      <w:r w:rsidR="00C04237">
        <w:t xml:space="preserve"> </w:t>
      </w:r>
      <w:r w:rsidR="00CE7BDA">
        <w:t xml:space="preserve">the information containers are made visible </w:t>
      </w:r>
      <w:r w:rsidR="007A7172">
        <w:t>in a read</w:t>
      </w:r>
      <w:r w:rsidR="001F0E7D">
        <w:t>/view</w:t>
      </w:r>
      <w:r w:rsidR="007A7172">
        <w:t xml:space="preserve"> only format</w:t>
      </w:r>
      <w:r w:rsidR="001F0E7D">
        <w:t xml:space="preserve"> </w:t>
      </w:r>
      <w:r w:rsidR="00CE7BDA">
        <w:t>to the appointing party</w:t>
      </w:r>
      <w:r w:rsidR="001F0E7D">
        <w:t xml:space="preserve"> for approval,</w:t>
      </w:r>
      <w:r w:rsidR="00BF634F">
        <w:t xml:space="preserve"> and </w:t>
      </w:r>
      <w:r w:rsidR="00115119">
        <w:t>to the relevant appointed parties</w:t>
      </w:r>
      <w:r w:rsidR="000845C7">
        <w:t xml:space="preserve"> to coordinate with their own information</w:t>
      </w:r>
      <w:r w:rsidR="00C3288C">
        <w:t>. Should editing be required the</w:t>
      </w:r>
      <w:r w:rsidR="00DC6FED">
        <w:t>n the container should be returned to the work in progress state.</w:t>
      </w:r>
    </w:p>
    <w:p w14:paraId="08CCECED" w14:textId="6AB39C5F" w:rsidR="00DC6FED" w:rsidRDefault="00934F55" w:rsidP="009849A0">
      <w:pPr>
        <w:pStyle w:val="ListParagraph"/>
        <w:numPr>
          <w:ilvl w:val="0"/>
          <w:numId w:val="7"/>
        </w:numPr>
        <w:jc w:val="both"/>
      </w:pPr>
      <w:r>
        <w:t xml:space="preserve">The review/authorise transition </w:t>
      </w:r>
      <w:r w:rsidR="0030612E">
        <w:t>–</w:t>
      </w:r>
      <w:r>
        <w:t xml:space="preserve"> </w:t>
      </w:r>
      <w:r w:rsidR="0030612E">
        <w:t xml:space="preserve">The accuracy, </w:t>
      </w:r>
      <w:r w:rsidR="005C13E4">
        <w:t xml:space="preserve">coordination, and completeness of all the information containers is compared </w:t>
      </w:r>
      <w:r w:rsidR="00333007">
        <w:t xml:space="preserve">against the </w:t>
      </w:r>
      <w:r w:rsidR="00411C1C">
        <w:t>relevant information requirements</w:t>
      </w:r>
      <w:r w:rsidR="00327BE3">
        <w:t>.</w:t>
      </w:r>
      <w:r w:rsidR="00226EDB">
        <w:t xml:space="preserve"> Any</w:t>
      </w:r>
      <w:r w:rsidR="00314BB4">
        <w:t xml:space="preserve"> containers no</w:t>
      </w:r>
      <w:r w:rsidR="008A5C6A">
        <w:t xml:space="preserve">t meeting the requirements should be returned to the work in progress </w:t>
      </w:r>
      <w:r w:rsidR="003779A8">
        <w:t>state.</w:t>
      </w:r>
    </w:p>
    <w:p w14:paraId="0782EAE4" w14:textId="3B5742ED" w:rsidR="003779A8" w:rsidRDefault="003779A8" w:rsidP="009849A0">
      <w:pPr>
        <w:pStyle w:val="ListParagraph"/>
        <w:numPr>
          <w:ilvl w:val="0"/>
          <w:numId w:val="7"/>
        </w:numPr>
        <w:jc w:val="both"/>
      </w:pPr>
      <w:r>
        <w:t xml:space="preserve">The published state </w:t>
      </w:r>
      <w:r w:rsidR="00F94E0C">
        <w:t>–</w:t>
      </w:r>
      <w:r>
        <w:t xml:space="preserve"> </w:t>
      </w:r>
      <w:r w:rsidR="00F94E0C">
        <w:t>contains information</w:t>
      </w:r>
      <w:r w:rsidR="00A86586">
        <w:t xml:space="preserve"> that has been authorised </w:t>
      </w:r>
      <w:r w:rsidR="00D74BBB">
        <w:t xml:space="preserve">to be used for construction or operation of </w:t>
      </w:r>
      <w:r w:rsidR="00391AD5">
        <w:t>the asset.</w:t>
      </w:r>
    </w:p>
    <w:p w14:paraId="1DAF492E" w14:textId="464B9DEF" w:rsidR="00391AD5" w:rsidRDefault="00391AD5" w:rsidP="009849A0">
      <w:pPr>
        <w:pStyle w:val="ListParagraph"/>
        <w:numPr>
          <w:ilvl w:val="0"/>
          <w:numId w:val="7"/>
        </w:numPr>
        <w:jc w:val="both"/>
      </w:pPr>
      <w:r>
        <w:t xml:space="preserve">The archive state </w:t>
      </w:r>
      <w:r w:rsidR="001A1D5B">
        <w:t>–</w:t>
      </w:r>
      <w:r>
        <w:t xml:space="preserve"> </w:t>
      </w:r>
      <w:r w:rsidR="00BB194A">
        <w:t xml:space="preserve">A journal </w:t>
      </w:r>
      <w:r w:rsidR="00BB5CFB">
        <w:t>of previously</w:t>
      </w:r>
      <w:r w:rsidR="001A1D5B">
        <w:t xml:space="preserve"> shared and published information containers</w:t>
      </w:r>
      <w:r w:rsidR="007C05EE">
        <w:t xml:space="preserve"> from the project</w:t>
      </w:r>
      <w:r w:rsidR="001A1D5B">
        <w:t xml:space="preserve"> are</w:t>
      </w:r>
      <w:r w:rsidR="007A1921">
        <w:t xml:space="preserve"> then</w:t>
      </w:r>
      <w:r w:rsidR="001A1D5B">
        <w:t xml:space="preserve"> held in </w:t>
      </w:r>
      <w:r w:rsidR="0014756C">
        <w:t>this state</w:t>
      </w:r>
      <w:r w:rsidR="007A1921">
        <w:t>.</w:t>
      </w:r>
    </w:p>
    <w:p w14:paraId="417BF3CF" w14:textId="46962562" w:rsidR="007A1921" w:rsidRDefault="007A1921" w:rsidP="009849A0">
      <w:pPr>
        <w:pStyle w:val="ListParagraph"/>
        <w:tabs>
          <w:tab w:val="left" w:pos="2454"/>
        </w:tabs>
        <w:jc w:val="both"/>
      </w:pPr>
      <w:r>
        <w:t>(BS</w:t>
      </w:r>
      <w:r w:rsidR="005F4C60">
        <w:t>I</w:t>
      </w:r>
      <w:r>
        <w:t xml:space="preserve">, </w:t>
      </w:r>
      <w:r w:rsidR="00A012D4">
        <w:t>2018</w:t>
      </w:r>
      <w:r w:rsidR="005F4C60">
        <w:t>a</w:t>
      </w:r>
      <w:r w:rsidR="00A012D4">
        <w:t>).</w:t>
      </w:r>
      <w:r w:rsidR="008625D9">
        <w:tab/>
      </w:r>
    </w:p>
    <w:p w14:paraId="7303AB2B" w14:textId="77777777" w:rsidR="00CE0430" w:rsidRDefault="00775AEF" w:rsidP="00CE0430">
      <w:pPr>
        <w:keepNext/>
        <w:tabs>
          <w:tab w:val="left" w:pos="2454"/>
        </w:tabs>
        <w:jc w:val="center"/>
      </w:pPr>
      <w:r w:rsidRPr="00775AEF">
        <w:rPr>
          <w:noProof/>
        </w:rPr>
        <w:drawing>
          <wp:inline distT="0" distB="0" distL="0" distR="0" wp14:anchorId="27996BF0" wp14:editId="6EB085DF">
            <wp:extent cx="3542667" cy="2997641"/>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42667" cy="2997641"/>
                    </a:xfrm>
                    <a:prstGeom prst="rect">
                      <a:avLst/>
                    </a:prstGeom>
                  </pic:spPr>
                </pic:pic>
              </a:graphicData>
            </a:graphic>
          </wp:inline>
        </w:drawing>
      </w:r>
    </w:p>
    <w:p w14:paraId="0924E9A9" w14:textId="2D94C446" w:rsidR="00775AEF" w:rsidRPr="00CE0430" w:rsidRDefault="00CE0430" w:rsidP="00CE0430">
      <w:pPr>
        <w:pStyle w:val="Caption"/>
        <w:jc w:val="center"/>
        <w:rPr>
          <w:sz w:val="20"/>
          <w:szCs w:val="20"/>
        </w:rPr>
      </w:pPr>
      <w:r w:rsidRPr="00CE0430">
        <w:rPr>
          <w:sz w:val="20"/>
          <w:szCs w:val="20"/>
        </w:rPr>
        <w:t xml:space="preserve">Figure </w:t>
      </w:r>
      <w:r w:rsidRPr="00CE0430">
        <w:rPr>
          <w:sz w:val="20"/>
          <w:szCs w:val="20"/>
        </w:rPr>
        <w:fldChar w:fldCharType="begin"/>
      </w:r>
      <w:r w:rsidRPr="00CE0430">
        <w:rPr>
          <w:sz w:val="20"/>
          <w:szCs w:val="20"/>
        </w:rPr>
        <w:instrText xml:space="preserve"> SEQ Figure \* ARABIC </w:instrText>
      </w:r>
      <w:r w:rsidRPr="00CE0430">
        <w:rPr>
          <w:sz w:val="20"/>
          <w:szCs w:val="20"/>
        </w:rPr>
        <w:fldChar w:fldCharType="separate"/>
      </w:r>
      <w:r w:rsidRPr="00CE0430">
        <w:rPr>
          <w:noProof/>
          <w:sz w:val="20"/>
          <w:szCs w:val="20"/>
        </w:rPr>
        <w:t>4</w:t>
      </w:r>
      <w:r w:rsidRPr="00CE0430">
        <w:rPr>
          <w:sz w:val="20"/>
          <w:szCs w:val="20"/>
        </w:rPr>
        <w:fldChar w:fldCharType="end"/>
      </w:r>
      <w:r w:rsidRPr="00CE0430">
        <w:rPr>
          <w:sz w:val="20"/>
          <w:szCs w:val="20"/>
        </w:rPr>
        <w:t>. Common Date Environment (CDE) States and Transitions (BSI, 2018a).</w:t>
      </w:r>
    </w:p>
    <w:p w14:paraId="1EA0EC98" w14:textId="71982A79" w:rsidR="008625D9" w:rsidRDefault="008625D9" w:rsidP="009849A0">
      <w:pPr>
        <w:tabs>
          <w:tab w:val="left" w:pos="2454"/>
        </w:tabs>
        <w:jc w:val="both"/>
      </w:pPr>
    </w:p>
    <w:p w14:paraId="73E91297" w14:textId="01405BE4" w:rsidR="00CD3BCD" w:rsidRDefault="00364879" w:rsidP="009849A0">
      <w:pPr>
        <w:jc w:val="both"/>
      </w:pPr>
      <w:r>
        <w:t xml:space="preserve">Buildings are designed to last a long time, unlike the native software formats which due to updated versions can be difficult to open in </w:t>
      </w:r>
      <w:r w:rsidR="00C54CCA">
        <w:t xml:space="preserve">as little as </w:t>
      </w:r>
      <w:r>
        <w:t xml:space="preserve">five years’ time, </w:t>
      </w:r>
      <w:r w:rsidR="00A12188">
        <w:t>so</w:t>
      </w:r>
      <w:r w:rsidR="00D521D1">
        <w:t xml:space="preserve"> it is recommend that all information from the published stage onwards is also available in a neutral format such as the Industry Foundation Class (IFC) to increase the longevity of the data (</w:t>
      </w:r>
      <w:r w:rsidR="001A7B86" w:rsidRPr="0017421A">
        <w:t>I</w:t>
      </w:r>
      <w:r w:rsidR="001A7B86">
        <w:t xml:space="preserve">nstitution of </w:t>
      </w:r>
      <w:r w:rsidR="001A7B86" w:rsidRPr="0017421A">
        <w:t>Struct</w:t>
      </w:r>
      <w:r w:rsidR="001A7B86">
        <w:t xml:space="preserve">ural </w:t>
      </w:r>
      <w:r w:rsidR="001A7B86" w:rsidRPr="0017421A">
        <w:t>E</w:t>
      </w:r>
      <w:r w:rsidR="001A7B86">
        <w:t>ngineers</w:t>
      </w:r>
      <w:r w:rsidR="00D521D1">
        <w:t>, 2021).</w:t>
      </w:r>
      <w:r w:rsidR="00E606F7">
        <w:t xml:space="preserve"> </w:t>
      </w:r>
      <w:r w:rsidR="009A1B8C">
        <w:t xml:space="preserve">The </w:t>
      </w:r>
      <w:r w:rsidR="00E606F7">
        <w:t>Ex</w:t>
      </w:r>
      <w:r w:rsidR="003F46DD">
        <w:t xml:space="preserve">change formats for this project are listed in section </w:t>
      </w:r>
      <w:r w:rsidR="005F7829">
        <w:t>6.2 of the BEP.</w:t>
      </w:r>
    </w:p>
    <w:p w14:paraId="7C6BDD58" w14:textId="612F3CEC" w:rsidR="00D521D1" w:rsidRDefault="00D521D1" w:rsidP="009849A0">
      <w:pPr>
        <w:jc w:val="both"/>
      </w:pPr>
    </w:p>
    <w:p w14:paraId="6C4115DB" w14:textId="20A559F4" w:rsidR="00892FBB" w:rsidRDefault="00892FBB" w:rsidP="009849A0">
      <w:pPr>
        <w:jc w:val="both"/>
      </w:pPr>
      <w:r>
        <w:t>The project data within the CDE must be shared in a safe and secure way.</w:t>
      </w:r>
      <w:r w:rsidR="00810C96">
        <w:t xml:space="preserve"> </w:t>
      </w:r>
      <w:r>
        <w:t>BS EN ISO 19650-5</w:t>
      </w:r>
      <w:r w:rsidR="00EA73CD">
        <w:t>:2020 gives a framework to help organisations understand the security risks involved with sharing data on a CDE and provide solutions to reduce them to tolerable levels for the involved parties (Luck, 2020).</w:t>
      </w:r>
    </w:p>
    <w:p w14:paraId="0DAE8533" w14:textId="31E4B822" w:rsidR="006E18C4" w:rsidRDefault="006E18C4" w:rsidP="009849A0">
      <w:pPr>
        <w:jc w:val="both"/>
      </w:pPr>
    </w:p>
    <w:p w14:paraId="1B2507EA" w14:textId="29FC2EC4" w:rsidR="00C15D92" w:rsidRDefault="00C15D92" w:rsidP="00913652">
      <w:pPr>
        <w:pStyle w:val="Heading3"/>
      </w:pPr>
      <w:bookmarkStart w:id="12" w:name="_Toc70591560"/>
      <w:r>
        <w:t xml:space="preserve">4. </w:t>
      </w:r>
      <w:r w:rsidR="008617F3">
        <w:t>Common Classification System</w:t>
      </w:r>
      <w:bookmarkEnd w:id="12"/>
    </w:p>
    <w:p w14:paraId="3B10D9BF" w14:textId="22FC1189" w:rsidR="00AB6FC9" w:rsidRDefault="0002682B" w:rsidP="009849A0">
      <w:pPr>
        <w:jc w:val="both"/>
      </w:pPr>
      <w:r>
        <w:t>Built environment projects generate large amounts of i</w:t>
      </w:r>
      <w:r w:rsidR="00476974">
        <w:t>nformation that needs to be</w:t>
      </w:r>
      <w:r w:rsidR="00E81DC5">
        <w:t xml:space="preserve"> filed, retrieved, and </w:t>
      </w:r>
      <w:r w:rsidR="00A851A4">
        <w:t>referred to in a consistent and controlled way</w:t>
      </w:r>
      <w:r w:rsidR="006636D5">
        <w:t>,</w:t>
      </w:r>
      <w:r w:rsidR="00FF3AC3">
        <w:t xml:space="preserve"> and this is achieved by using a classification system </w:t>
      </w:r>
      <w:r w:rsidR="007F380D">
        <w:t>which in the UK is Uniclass 2015</w:t>
      </w:r>
      <w:r w:rsidR="00F2594E">
        <w:t xml:space="preserve"> (</w:t>
      </w:r>
      <w:r w:rsidR="005E5450">
        <w:t>UK BIM A</w:t>
      </w:r>
      <w:r w:rsidR="00510FEF">
        <w:t>lliance, 2019)</w:t>
      </w:r>
      <w:r w:rsidR="00527882">
        <w:t>.</w:t>
      </w:r>
      <w:r w:rsidR="006F0E74">
        <w:t xml:space="preserve"> Uniclass 2015 is</w:t>
      </w:r>
      <w:r w:rsidR="002921C3">
        <w:t xml:space="preserve"> unified classification system</w:t>
      </w:r>
      <w:r w:rsidR="00F97D8A">
        <w:t xml:space="preserve"> that </w:t>
      </w:r>
      <w:r w:rsidR="00E75465">
        <w:t>can be used by all sectors of the construction industry to</w:t>
      </w:r>
      <w:r w:rsidR="0009756C">
        <w:t xml:space="preserve"> </w:t>
      </w:r>
      <w:r w:rsidR="005E70A2">
        <w:t xml:space="preserve">classify any sized item, from a University campus to a </w:t>
      </w:r>
      <w:r w:rsidR="00930906">
        <w:t>floor tile (</w:t>
      </w:r>
      <w:r w:rsidR="00D61944">
        <w:t>Delany, 2017).</w:t>
      </w:r>
      <w:r w:rsidR="00510FEF">
        <w:t xml:space="preserve"> </w:t>
      </w:r>
      <w:r w:rsidR="00AB6FC9">
        <w:t xml:space="preserve">In the UK, each information container must </w:t>
      </w:r>
      <w:r w:rsidR="009E4D70">
        <w:t>also</w:t>
      </w:r>
      <w:r w:rsidR="00C908CB">
        <w:t xml:space="preserve"> </w:t>
      </w:r>
      <w:r w:rsidR="00AB6FC9">
        <w:t>have a unique ID that follows the naming conventions set out in the national annex to BS EN ISO 19650-2</w:t>
      </w:r>
      <w:r w:rsidR="005E4B3C">
        <w:t>:2018</w:t>
      </w:r>
      <w:r w:rsidR="00AB6FC9">
        <w:t xml:space="preserve"> (</w:t>
      </w:r>
      <w:r w:rsidR="005E4B3C">
        <w:t xml:space="preserve">BSI, </w:t>
      </w:r>
      <w:r w:rsidR="00AB6FC9">
        <w:t>2018</w:t>
      </w:r>
      <w:r w:rsidR="005E4B3C">
        <w:t>b</w:t>
      </w:r>
      <w:r w:rsidR="00AB6FC9">
        <w:t>).</w:t>
      </w:r>
    </w:p>
    <w:p w14:paraId="6AB1BB06" w14:textId="3F60CE1D" w:rsidR="008617F3" w:rsidRDefault="008617F3" w:rsidP="009849A0">
      <w:pPr>
        <w:jc w:val="both"/>
      </w:pPr>
    </w:p>
    <w:p w14:paraId="7FD00ED0" w14:textId="29B0AA9F" w:rsidR="008617F3" w:rsidRDefault="008617F3" w:rsidP="000756A9">
      <w:pPr>
        <w:pStyle w:val="Heading3"/>
      </w:pPr>
      <w:bookmarkStart w:id="13" w:name="_Toc70591561"/>
      <w:r>
        <w:t>5. Construction-Operations Building Information Exchange (COBie)</w:t>
      </w:r>
      <w:bookmarkEnd w:id="13"/>
    </w:p>
    <w:p w14:paraId="798E56A6" w14:textId="5E902E82" w:rsidR="00407478" w:rsidRDefault="00884160" w:rsidP="009849A0">
      <w:pPr>
        <w:jc w:val="both"/>
      </w:pPr>
      <w:r>
        <w:t>When a project nears completion</w:t>
      </w:r>
      <w:r w:rsidR="00C908CB">
        <w:t>,</w:t>
      </w:r>
      <w:r w:rsidR="00E4271C">
        <w:t xml:space="preserve"> the</w:t>
      </w:r>
      <w:r w:rsidR="00A90CC6">
        <w:t xml:space="preserve"> updated</w:t>
      </w:r>
      <w:r w:rsidR="00E4271C">
        <w:t xml:space="preserve"> information within the CDE wil</w:t>
      </w:r>
      <w:r w:rsidR="00DF03CC">
        <w:t>l develop to represent what</w:t>
      </w:r>
      <w:r w:rsidR="00A5624D">
        <w:t xml:space="preserve"> has been built and will be handed over</w:t>
      </w:r>
      <w:r w:rsidR="006F0346">
        <w:t xml:space="preserve"> to the client</w:t>
      </w:r>
      <w:r w:rsidR="005437E1">
        <w:t xml:space="preserve">, and COBie is the </w:t>
      </w:r>
      <w:r w:rsidR="00A25511">
        <w:t>exchange schema th</w:t>
      </w:r>
      <w:r w:rsidR="0070745E">
        <w:t>a</w:t>
      </w:r>
      <w:r w:rsidR="00A25511">
        <w:t>t the UK government have chosen</w:t>
      </w:r>
      <w:r w:rsidR="00DC0B15">
        <w:t xml:space="preserve"> to assist the client </w:t>
      </w:r>
      <w:r w:rsidR="0070745E">
        <w:t>F</w:t>
      </w:r>
      <w:r w:rsidR="00DC0B15">
        <w:t xml:space="preserve">acilities </w:t>
      </w:r>
      <w:r w:rsidR="0070745E">
        <w:t>M</w:t>
      </w:r>
      <w:r w:rsidR="00DC0B15">
        <w:t>anagement</w:t>
      </w:r>
      <w:r w:rsidR="0070745E">
        <w:t xml:space="preserve"> (FM)</w:t>
      </w:r>
      <w:r w:rsidR="00DC0B15">
        <w:t xml:space="preserve"> </w:t>
      </w:r>
      <w:r w:rsidR="00672216">
        <w:t>team with the Operations and maintenance (O</w:t>
      </w:r>
      <w:r w:rsidR="0070745E">
        <w:t>&amp;M)</w:t>
      </w:r>
      <w:r w:rsidR="002B5CFE">
        <w:t xml:space="preserve"> of the</w:t>
      </w:r>
      <w:r w:rsidR="00A90CC6">
        <w:t xml:space="preserve"> </w:t>
      </w:r>
      <w:r w:rsidR="00127B01">
        <w:t>asset (Adams, 2018)</w:t>
      </w:r>
      <w:r w:rsidR="00124679">
        <w:t>.</w:t>
      </w:r>
      <w:r w:rsidR="000F4E8A">
        <w:t xml:space="preserve"> </w:t>
      </w:r>
      <w:r w:rsidR="005B7089">
        <w:t>Receiving b</w:t>
      </w:r>
      <w:r w:rsidR="00193130">
        <w:t>oxes of paper drawings</w:t>
      </w:r>
      <w:r w:rsidR="00DD2098">
        <w:t xml:space="preserve"> and </w:t>
      </w:r>
      <w:r w:rsidR="005B7089">
        <w:t xml:space="preserve">bulky </w:t>
      </w:r>
      <w:r w:rsidR="00DD2098">
        <w:t>O&amp;M manuals w</w:t>
      </w:r>
      <w:r w:rsidR="002D3888">
        <w:t>as</w:t>
      </w:r>
      <w:r w:rsidR="00DD2098">
        <w:t xml:space="preserve"> the traditional way</w:t>
      </w:r>
      <w:r w:rsidR="00667E35">
        <w:t xml:space="preserve"> for the client to receive the asset information at handover</w:t>
      </w:r>
      <w:r w:rsidR="00E21DB2">
        <w:t xml:space="preserve">, </w:t>
      </w:r>
      <w:r w:rsidR="00891C32">
        <w:t xml:space="preserve">which could take countless hours to </w:t>
      </w:r>
      <w:r w:rsidR="00AF07CF">
        <w:t>transfer into Computer Aided Facilitie</w:t>
      </w:r>
      <w:r w:rsidR="002632D4">
        <w:t xml:space="preserve">s Management (CAFM) systems, </w:t>
      </w:r>
      <w:r w:rsidR="009246A6">
        <w:t xml:space="preserve">but </w:t>
      </w:r>
      <w:r w:rsidR="001B4ED5">
        <w:t xml:space="preserve">many CAD systems </w:t>
      </w:r>
      <w:r w:rsidR="00791973">
        <w:t xml:space="preserve">can now </w:t>
      </w:r>
      <w:r w:rsidR="00B522D1">
        <w:t>create and</w:t>
      </w:r>
      <w:r w:rsidR="00042B31">
        <w:t xml:space="preserve"> directly</w:t>
      </w:r>
      <w:r w:rsidR="00B522D1">
        <w:t xml:space="preserve"> export</w:t>
      </w:r>
      <w:r w:rsidR="00741856">
        <w:t xml:space="preserve"> building handover information via</w:t>
      </w:r>
      <w:r w:rsidR="00753D35">
        <w:t xml:space="preserve"> </w:t>
      </w:r>
      <w:r w:rsidR="00042B31">
        <w:t>a spreadsheet</w:t>
      </w:r>
      <w:r w:rsidR="00722D4E">
        <w:t xml:space="preserve"> in </w:t>
      </w:r>
      <w:r w:rsidR="00720586">
        <w:t>the</w:t>
      </w:r>
      <w:r w:rsidR="00722D4E">
        <w:t xml:space="preserve"> UK COBie format</w:t>
      </w:r>
      <w:r w:rsidR="001B5D36">
        <w:t>,</w:t>
      </w:r>
      <w:r w:rsidR="00873206">
        <w:t xml:space="preserve"> </w:t>
      </w:r>
      <w:r w:rsidR="002A577C">
        <w:t>and</w:t>
      </w:r>
      <w:r w:rsidR="00873206">
        <w:t xml:space="preserve"> a</w:t>
      </w:r>
      <w:r w:rsidR="00722D4E">
        <w:t xml:space="preserve"> model in the</w:t>
      </w:r>
      <w:r w:rsidR="001B5D36">
        <w:t xml:space="preserve"> neutral</w:t>
      </w:r>
      <w:r w:rsidR="00722D4E">
        <w:t xml:space="preserve"> IFC format</w:t>
      </w:r>
      <w:r w:rsidR="00720586">
        <w:t xml:space="preserve"> (</w:t>
      </w:r>
      <w:r w:rsidR="00A631E9">
        <w:t>Adams, 2018).</w:t>
      </w:r>
    </w:p>
    <w:p w14:paraId="45165D75" w14:textId="060C341D" w:rsidR="00407478" w:rsidRDefault="00407478" w:rsidP="009849A0">
      <w:pPr>
        <w:jc w:val="both"/>
      </w:pPr>
    </w:p>
    <w:p w14:paraId="1D37F183" w14:textId="09ACDEB4" w:rsidR="00407478" w:rsidRDefault="00407478" w:rsidP="00395B79">
      <w:pPr>
        <w:pStyle w:val="Heading3"/>
      </w:pPr>
      <w:bookmarkStart w:id="14" w:name="_Toc70591562"/>
      <w:r>
        <w:t>6. Asset Information Model (AIM)</w:t>
      </w:r>
      <w:bookmarkEnd w:id="14"/>
    </w:p>
    <w:p w14:paraId="6988137D" w14:textId="6C2812AB" w:rsidR="007D5E40" w:rsidRDefault="001F3A85" w:rsidP="009849A0">
      <w:pPr>
        <w:jc w:val="both"/>
      </w:pPr>
      <w:r>
        <w:t>T</w:t>
      </w:r>
      <w:r w:rsidR="008331C8">
        <w:t xml:space="preserve">he AIM </w:t>
      </w:r>
      <w:r w:rsidR="00A61BF2">
        <w:t>is a single source of informatio</w:t>
      </w:r>
      <w:r w:rsidR="00A16288">
        <w:t>n</w:t>
      </w:r>
      <w:r w:rsidR="0091446E">
        <w:t xml:space="preserve"> (containing </w:t>
      </w:r>
      <w:r w:rsidR="008353CB">
        <w:t xml:space="preserve">documentation, </w:t>
      </w:r>
      <w:r w:rsidR="00334756">
        <w:t>non-gra</w:t>
      </w:r>
      <w:r w:rsidR="00E86E34">
        <w:t xml:space="preserve">phical </w:t>
      </w:r>
      <w:r w:rsidR="008353CB">
        <w:t xml:space="preserve">data, and the </w:t>
      </w:r>
      <w:r w:rsidR="00334756">
        <w:t>federated building</w:t>
      </w:r>
      <w:r w:rsidR="008353CB">
        <w:t xml:space="preserve"> model)</w:t>
      </w:r>
      <w:r w:rsidR="00A16288">
        <w:t xml:space="preserve"> that has been </w:t>
      </w:r>
      <w:r w:rsidR="00AC03DD">
        <w:t xml:space="preserve">approved and </w:t>
      </w:r>
      <w:r w:rsidR="00A16288">
        <w:t xml:space="preserve">verified </w:t>
      </w:r>
      <w:r w:rsidR="00AC03DD">
        <w:t>as a true representation of the as built asset</w:t>
      </w:r>
      <w:r w:rsidR="0091446E">
        <w:t>, and is</w:t>
      </w:r>
      <w:r w:rsidR="002D2193">
        <w:t xml:space="preserve"> </w:t>
      </w:r>
      <w:r w:rsidR="00356864">
        <w:t>to be</w:t>
      </w:r>
      <w:r w:rsidR="00A61BF2">
        <w:t xml:space="preserve"> used by </w:t>
      </w:r>
      <w:r w:rsidR="00454685">
        <w:t>FM</w:t>
      </w:r>
      <w:r w:rsidR="00E97B30">
        <w:t>, end users, and clients</w:t>
      </w:r>
      <w:r w:rsidR="0050170E">
        <w:t xml:space="preserve"> in the Operation and Use</w:t>
      </w:r>
      <w:r w:rsidR="0007149C">
        <w:t xml:space="preserve"> stage</w:t>
      </w:r>
      <w:r w:rsidR="00E43120">
        <w:t xml:space="preserve"> (McPartland, 2017).</w:t>
      </w:r>
      <w:r w:rsidR="00335F7D">
        <w:t xml:space="preserve"> </w:t>
      </w:r>
      <w:r w:rsidR="00E86E34">
        <w:t>The A</w:t>
      </w:r>
      <w:r w:rsidR="00A754FF">
        <w:t>IM</w:t>
      </w:r>
      <w:r w:rsidR="00E86E34">
        <w:t xml:space="preserve"> will</w:t>
      </w:r>
      <w:r w:rsidR="00960BBE">
        <w:t xml:space="preserve"> </w:t>
      </w:r>
      <w:r w:rsidR="00C0684C">
        <w:t xml:space="preserve">need to be updated throughout the </w:t>
      </w:r>
      <w:r w:rsidR="00237D10">
        <w:t>lifecycle of the building</w:t>
      </w:r>
      <w:r w:rsidR="00B14F33">
        <w:t xml:space="preserve"> </w:t>
      </w:r>
      <w:r w:rsidR="00146BF6">
        <w:t xml:space="preserve">following </w:t>
      </w:r>
      <w:r w:rsidR="00166FEC">
        <w:t xml:space="preserve">on from </w:t>
      </w:r>
      <w:r w:rsidR="00146BF6">
        <w:t xml:space="preserve">any works that </w:t>
      </w:r>
      <w:r w:rsidR="00166FEC">
        <w:t xml:space="preserve">affect the asset (BSI, </w:t>
      </w:r>
      <w:r w:rsidR="000C498B">
        <w:t>2021</w:t>
      </w:r>
      <w:r w:rsidR="00190C36">
        <w:t>b</w:t>
      </w:r>
      <w:r w:rsidR="000C498B">
        <w:t>).</w:t>
      </w:r>
      <w:r w:rsidR="006A35B2">
        <w:t xml:space="preserve"> </w:t>
      </w:r>
      <w:r w:rsidR="004B03BA">
        <w:t>Plan</w:t>
      </w:r>
      <w:r w:rsidR="000B0A58">
        <w:t>ned or unplanned w</w:t>
      </w:r>
      <w:r w:rsidR="00BE1AA2">
        <w:t xml:space="preserve">orks </w:t>
      </w:r>
      <w:r w:rsidR="000B0A58">
        <w:t>during the operational phase</w:t>
      </w:r>
      <w:r w:rsidR="00BE1AA2">
        <w:t xml:space="preserve"> are called trigger events</w:t>
      </w:r>
      <w:r w:rsidR="00702D26">
        <w:t xml:space="preserve"> (</w:t>
      </w:r>
      <w:r w:rsidR="003E4827">
        <w:t xml:space="preserve">BSI, </w:t>
      </w:r>
      <w:r w:rsidR="003076BD">
        <w:t>2018</w:t>
      </w:r>
      <w:r w:rsidR="003E4827">
        <w:t>a</w:t>
      </w:r>
      <w:r w:rsidR="003076BD">
        <w:t>).</w:t>
      </w:r>
    </w:p>
    <w:p w14:paraId="4C776F89" w14:textId="075689A2" w:rsidR="00293C03" w:rsidRDefault="00293C03" w:rsidP="009849A0">
      <w:pPr>
        <w:jc w:val="both"/>
      </w:pPr>
    </w:p>
    <w:p w14:paraId="1DEAB3DE" w14:textId="11548959" w:rsidR="00A8329A" w:rsidRDefault="008A61BE" w:rsidP="009849A0">
      <w:pPr>
        <w:jc w:val="both"/>
      </w:pPr>
      <w:r>
        <w:t xml:space="preserve">I hope that this letter has </w:t>
      </w:r>
      <w:r w:rsidR="002E239B">
        <w:t>demonstrated</w:t>
      </w:r>
      <w:r w:rsidR="00EF2027">
        <w:t xml:space="preserve"> the benefits of </w:t>
      </w:r>
      <w:r w:rsidR="00870C41">
        <w:t>using BIM on construction projects and</w:t>
      </w:r>
      <w:r w:rsidR="002E239B">
        <w:t xml:space="preserve"> explained </w:t>
      </w:r>
      <w:r w:rsidR="004332E4">
        <w:t>the steps that you and UWTSD Construction</w:t>
      </w:r>
      <w:r w:rsidR="00D23AFF">
        <w:t xml:space="preserve"> need to take in order for the project to comply with</w:t>
      </w:r>
      <w:r w:rsidR="00ED22B2">
        <w:t xml:space="preserve"> and achieve</w:t>
      </w:r>
      <w:r w:rsidR="00D23AFF">
        <w:t xml:space="preserve"> BIM</w:t>
      </w:r>
      <w:r w:rsidR="00ED22B2">
        <w:t xml:space="preserve"> level 2 maturity.</w:t>
      </w:r>
      <w:r w:rsidR="00870C41">
        <w:t xml:space="preserve"> </w:t>
      </w:r>
      <w:r w:rsidR="007B51BD">
        <w:t xml:space="preserve">If you </w:t>
      </w:r>
      <w:r w:rsidR="00025D63">
        <w:t xml:space="preserve">have </w:t>
      </w:r>
      <w:r w:rsidR="007B51BD">
        <w:t>any queries or require further information</w:t>
      </w:r>
      <w:r w:rsidR="00EF5632">
        <w:t>, please do not hesitate to contact me.</w:t>
      </w:r>
    </w:p>
    <w:p w14:paraId="1DFC808F" w14:textId="77777777" w:rsidR="00A8329A" w:rsidRDefault="00A8329A" w:rsidP="00B479FF">
      <w:pPr>
        <w:pStyle w:val="ListParagraph"/>
      </w:pPr>
    </w:p>
    <w:p w14:paraId="1542E76D" w14:textId="6F0CFE73" w:rsidR="00D77223" w:rsidRDefault="00D77223">
      <w:r>
        <w:t>Yours sincerely,</w:t>
      </w:r>
    </w:p>
    <w:p w14:paraId="608A7B16" w14:textId="3B4DDE74" w:rsidR="00E96E83" w:rsidRDefault="00E96E83"/>
    <w:p w14:paraId="3996A37B" w14:textId="77777777" w:rsidR="00337EC2" w:rsidRDefault="00E96E83">
      <w:r w:rsidRPr="00E96E83">
        <w:rPr>
          <w:noProof/>
        </w:rPr>
        <w:drawing>
          <wp:inline distT="0" distB="0" distL="0" distR="0" wp14:anchorId="5AB16E92" wp14:editId="2DE5AFA4">
            <wp:extent cx="1956021" cy="296663"/>
            <wp:effectExtent l="0" t="0" r="635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00694" cy="333772"/>
                    </a:xfrm>
                    <a:prstGeom prst="rect">
                      <a:avLst/>
                    </a:prstGeom>
                  </pic:spPr>
                </pic:pic>
              </a:graphicData>
            </a:graphic>
          </wp:inline>
        </w:drawing>
      </w:r>
    </w:p>
    <w:p w14:paraId="24F9500B" w14:textId="2B355F52" w:rsidR="00D77223" w:rsidRPr="00F23E70" w:rsidRDefault="00D77223">
      <w:r w:rsidRPr="00F23E70">
        <w:t>________________</w:t>
      </w:r>
    </w:p>
    <w:p w14:paraId="5C361E54" w14:textId="76970432" w:rsidR="00D77223" w:rsidRDefault="00EF5632">
      <w:r>
        <w:t>Owen Brown</w:t>
      </w:r>
    </w:p>
    <w:p w14:paraId="1A88DAB2" w14:textId="19600ECC" w:rsidR="00A730FE" w:rsidRDefault="00A730FE">
      <w:r>
        <w:t>Lead Consultant</w:t>
      </w:r>
    </w:p>
    <w:p w14:paraId="1DDD2140" w14:textId="01BE24D1" w:rsidR="00D77223" w:rsidRDefault="00394847">
      <w:r>
        <w:t>UWTSD</w:t>
      </w:r>
      <w:r w:rsidR="00A730FE">
        <w:t xml:space="preserve"> Construction</w:t>
      </w:r>
    </w:p>
    <w:p w14:paraId="5FAB9746" w14:textId="54D7339E" w:rsidR="001549DC" w:rsidRDefault="001549DC"/>
    <w:p w14:paraId="24BC64AD" w14:textId="77777777" w:rsidR="00BC31CA" w:rsidRDefault="00BC31CA" w:rsidP="005A7948">
      <w:pPr>
        <w:pStyle w:val="Heading2"/>
        <w:sectPr w:rsidR="00BC31CA">
          <w:pgSz w:w="11906" w:h="16838"/>
          <w:pgMar w:top="1440" w:right="1440" w:bottom="1440" w:left="1440" w:header="708" w:footer="708" w:gutter="0"/>
          <w:cols w:space="708"/>
          <w:docGrid w:linePitch="360"/>
        </w:sectPr>
      </w:pPr>
    </w:p>
    <w:p w14:paraId="5EE41069" w14:textId="43837215" w:rsidR="001549DC" w:rsidRDefault="001549DC" w:rsidP="005A7948">
      <w:pPr>
        <w:pStyle w:val="Heading2"/>
      </w:pPr>
      <w:bookmarkStart w:id="15" w:name="_Toc70591563"/>
      <w:r>
        <w:t>References</w:t>
      </w:r>
      <w:bookmarkEnd w:id="15"/>
    </w:p>
    <w:p w14:paraId="37C5C89E" w14:textId="39AE1B15" w:rsidR="009633BA" w:rsidRDefault="009633BA" w:rsidP="009633BA"/>
    <w:p w14:paraId="6751CB9E" w14:textId="42F16B35" w:rsidR="009633BA" w:rsidRPr="009633BA" w:rsidRDefault="009633BA" w:rsidP="009633BA">
      <w:r>
        <w:t>Adams</w:t>
      </w:r>
      <w:r w:rsidR="00A0522E">
        <w:t xml:space="preserve">, J (2018) </w:t>
      </w:r>
      <w:r w:rsidR="00A0522E" w:rsidRPr="00354075">
        <w:rPr>
          <w:i/>
          <w:iCs/>
        </w:rPr>
        <w:t>CPD: A Guide to Level 2 BIM</w:t>
      </w:r>
      <w:r w:rsidR="00A0522E">
        <w:t xml:space="preserve">. Available </w:t>
      </w:r>
      <w:r w:rsidR="00E512A3">
        <w:t xml:space="preserve">at: </w:t>
      </w:r>
      <w:hyperlink r:id="rId14" w:history="1">
        <w:r w:rsidR="00E512A3" w:rsidRPr="00E243AA">
          <w:rPr>
            <w:rStyle w:val="Hyperlink"/>
          </w:rPr>
          <w:t>https://www.bimplus.co.uk/explainers/continuing-professional-development-guide-level-2-/</w:t>
        </w:r>
      </w:hyperlink>
      <w:r w:rsidR="00E512A3">
        <w:t xml:space="preserve"> (Accessed: </w:t>
      </w:r>
      <w:r w:rsidR="00354075">
        <w:t>27 March 2021).</w:t>
      </w:r>
    </w:p>
    <w:p w14:paraId="3546A5CD" w14:textId="72537AB1" w:rsidR="00825E87" w:rsidRDefault="00825E87" w:rsidP="00825E87"/>
    <w:p w14:paraId="0796D49C" w14:textId="7E4575A8" w:rsidR="00825E87" w:rsidRDefault="00825E87" w:rsidP="00825E87">
      <w:r>
        <w:t xml:space="preserve">Autodesk (2016) </w:t>
      </w:r>
      <w:r w:rsidR="00B96805" w:rsidRPr="00723DDE">
        <w:rPr>
          <w:i/>
          <w:iCs/>
        </w:rPr>
        <w:t>What is BIM Level 2? …Glad You Asked</w:t>
      </w:r>
      <w:r w:rsidR="009D7741">
        <w:t xml:space="preserve">. Available at: </w:t>
      </w:r>
      <w:hyperlink r:id="rId15" w:history="1">
        <w:r w:rsidR="009D7741" w:rsidRPr="00E243AA">
          <w:rPr>
            <w:rStyle w:val="Hyperlink"/>
          </w:rPr>
          <w:t>https://bim360.autodesk.com/what-is-bim-level-2/</w:t>
        </w:r>
      </w:hyperlink>
      <w:r w:rsidR="009D7741">
        <w:t xml:space="preserve"> (Accessed: 27 March 2021)</w:t>
      </w:r>
      <w:r w:rsidR="008D15B2">
        <w:t>.</w:t>
      </w:r>
    </w:p>
    <w:p w14:paraId="49BFBCFF" w14:textId="5BC24BFD" w:rsidR="00076564" w:rsidRDefault="00076564" w:rsidP="00825E87"/>
    <w:p w14:paraId="47EA2272" w14:textId="5564AC83" w:rsidR="00076564" w:rsidRDefault="00076564" w:rsidP="00825E87">
      <w:r>
        <w:t xml:space="preserve">Barnes, </w:t>
      </w:r>
      <w:r w:rsidR="00EF11C2">
        <w:t xml:space="preserve">P. and Davies, N. (2015) </w:t>
      </w:r>
      <w:r w:rsidR="009357FC" w:rsidRPr="00082FCF">
        <w:rPr>
          <w:i/>
          <w:iCs/>
        </w:rPr>
        <w:t>BIM in Principle and in Practice</w:t>
      </w:r>
      <w:r w:rsidR="009357FC">
        <w:t xml:space="preserve">. </w:t>
      </w:r>
      <w:r w:rsidR="00F3706A">
        <w:t>2</w:t>
      </w:r>
      <w:r w:rsidR="00F3706A" w:rsidRPr="00F3706A">
        <w:rPr>
          <w:vertAlign w:val="superscript"/>
        </w:rPr>
        <w:t>nd</w:t>
      </w:r>
      <w:r w:rsidR="00F3706A">
        <w:t xml:space="preserve"> Ed. </w:t>
      </w:r>
      <w:r w:rsidR="00970A8E">
        <w:t>London: ICE Publishing</w:t>
      </w:r>
      <w:r w:rsidR="00082FCF">
        <w:t>.</w:t>
      </w:r>
    </w:p>
    <w:p w14:paraId="123B018C" w14:textId="1C285764" w:rsidR="009D1810" w:rsidRDefault="009D1810" w:rsidP="00825E87">
      <w:r>
        <w:t>BS</w:t>
      </w:r>
      <w:r w:rsidR="005878B4">
        <w:t xml:space="preserve"> 1192 (2007) </w:t>
      </w:r>
      <w:r w:rsidR="008240A1" w:rsidRPr="00A66FF3">
        <w:rPr>
          <w:i/>
          <w:iCs/>
        </w:rPr>
        <w:t>Collaborative production of architectural, engineering and construction information</w:t>
      </w:r>
      <w:r w:rsidR="008240A1" w:rsidRPr="008240A1">
        <w:t>. Code of practice</w:t>
      </w:r>
      <w:r w:rsidR="008240A1">
        <w:t>. Bri</w:t>
      </w:r>
      <w:r w:rsidR="0090167B">
        <w:t>tish Standards Institution</w:t>
      </w:r>
      <w:r w:rsidR="00A66FF3">
        <w:t>.</w:t>
      </w:r>
    </w:p>
    <w:p w14:paraId="056E1AE8" w14:textId="6C0AD812" w:rsidR="00F303F1" w:rsidRDefault="00F303F1" w:rsidP="00825E87"/>
    <w:p w14:paraId="771027AB" w14:textId="51AC6998" w:rsidR="00F303F1" w:rsidRDefault="00DC00E6" w:rsidP="00825E87">
      <w:r>
        <w:t xml:space="preserve">British Standards Institution </w:t>
      </w:r>
      <w:r w:rsidR="00711BB6">
        <w:t>(</w:t>
      </w:r>
      <w:r w:rsidR="00C935C6">
        <w:t>2018</w:t>
      </w:r>
      <w:r w:rsidR="00A479DA">
        <w:t>a</w:t>
      </w:r>
      <w:r w:rsidR="00C935C6">
        <w:t xml:space="preserve">) </w:t>
      </w:r>
      <w:r w:rsidR="0084664B" w:rsidRPr="00C935C6">
        <w:rPr>
          <w:i/>
          <w:iCs/>
        </w:rPr>
        <w:t>BS EN ISO 19650-1</w:t>
      </w:r>
      <w:r w:rsidR="00711BB6" w:rsidRPr="00C935C6">
        <w:rPr>
          <w:i/>
          <w:iCs/>
        </w:rPr>
        <w:t>:</w:t>
      </w:r>
      <w:r w:rsidR="0036247E" w:rsidRPr="00C935C6">
        <w:rPr>
          <w:i/>
          <w:iCs/>
        </w:rPr>
        <w:t>2018</w:t>
      </w:r>
      <w:r w:rsidR="009B1A6E" w:rsidRPr="009C680B">
        <w:rPr>
          <w:i/>
          <w:iCs/>
        </w:rPr>
        <w:t xml:space="preserve"> Organization and digitization of information about buildings and civil engineering works, including building information modelling (BIM) - Information management using building information modelling</w:t>
      </w:r>
      <w:r w:rsidR="00772F19" w:rsidRPr="009C680B">
        <w:rPr>
          <w:i/>
          <w:iCs/>
        </w:rPr>
        <w:t>. Part 1: Concepts and principles</w:t>
      </w:r>
      <w:r w:rsidR="00772F19">
        <w:t xml:space="preserve">. </w:t>
      </w:r>
      <w:bookmarkStart w:id="16" w:name="_Hlk67913420"/>
      <w:r w:rsidR="007A48BF">
        <w:t>British Standards Inst</w:t>
      </w:r>
      <w:r w:rsidR="009C680B">
        <w:t>itution.</w:t>
      </w:r>
    </w:p>
    <w:bookmarkEnd w:id="16"/>
    <w:p w14:paraId="7D2E16A4" w14:textId="6C279500" w:rsidR="003C170E" w:rsidRDefault="003C170E" w:rsidP="00825E87"/>
    <w:p w14:paraId="458C11EB" w14:textId="35620012" w:rsidR="003C170E" w:rsidRDefault="00DC00E6" w:rsidP="00825E87">
      <w:r>
        <w:t xml:space="preserve">British Standards Institution </w:t>
      </w:r>
      <w:r w:rsidR="00C935C6">
        <w:t>(2018</w:t>
      </w:r>
      <w:r w:rsidR="00A479DA">
        <w:t>b</w:t>
      </w:r>
      <w:r w:rsidR="00C935C6">
        <w:t xml:space="preserve">) </w:t>
      </w:r>
      <w:r w:rsidR="003C170E" w:rsidRPr="00C935C6">
        <w:rPr>
          <w:i/>
          <w:iCs/>
        </w:rPr>
        <w:t>BS EN ISO 19650-2</w:t>
      </w:r>
      <w:r w:rsidR="00C935C6" w:rsidRPr="00C935C6">
        <w:rPr>
          <w:i/>
          <w:iCs/>
        </w:rPr>
        <w:t>:</w:t>
      </w:r>
      <w:r w:rsidR="003C170E" w:rsidRPr="00C935C6">
        <w:rPr>
          <w:i/>
          <w:iCs/>
        </w:rPr>
        <w:t>2018</w:t>
      </w:r>
      <w:r w:rsidR="003C170E">
        <w:t xml:space="preserve"> </w:t>
      </w:r>
      <w:r w:rsidR="00D0677C" w:rsidRPr="009C680B">
        <w:rPr>
          <w:i/>
          <w:iCs/>
        </w:rPr>
        <w:t>Organization and digitization of information about buildings and civil engineering works, including building information modelling (BIM) - Information management using building information modelling. Part</w:t>
      </w:r>
      <w:r w:rsidR="00D0677C">
        <w:rPr>
          <w:i/>
          <w:iCs/>
        </w:rPr>
        <w:t xml:space="preserve"> 2</w:t>
      </w:r>
      <w:r w:rsidR="00F26B41">
        <w:rPr>
          <w:i/>
          <w:iCs/>
        </w:rPr>
        <w:t>:</w:t>
      </w:r>
      <w:r w:rsidR="00F26B41" w:rsidRPr="001C64CD">
        <w:rPr>
          <w:i/>
          <w:iCs/>
        </w:rPr>
        <w:t xml:space="preserve"> </w:t>
      </w:r>
      <w:r w:rsidR="002F6796" w:rsidRPr="001C64CD">
        <w:rPr>
          <w:i/>
          <w:iCs/>
        </w:rPr>
        <w:t>Delivery phase of the assets</w:t>
      </w:r>
      <w:r w:rsidR="001C64CD">
        <w:rPr>
          <w:i/>
          <w:iCs/>
        </w:rPr>
        <w:t xml:space="preserve">. </w:t>
      </w:r>
      <w:r w:rsidR="001C64CD">
        <w:t>British Standards Institution.</w:t>
      </w:r>
    </w:p>
    <w:p w14:paraId="37DBD736" w14:textId="42E60AC5" w:rsidR="00966FD3" w:rsidRDefault="00966FD3" w:rsidP="00825E87"/>
    <w:p w14:paraId="1838BC16" w14:textId="02D17309" w:rsidR="00966FD3" w:rsidRPr="00966FD3" w:rsidRDefault="00DC00E6" w:rsidP="00966FD3">
      <w:r>
        <w:t xml:space="preserve">British Standards Institution </w:t>
      </w:r>
      <w:r w:rsidR="00966FD3" w:rsidRPr="00966FD3">
        <w:t xml:space="preserve">(2019) </w:t>
      </w:r>
      <w:r w:rsidR="00966FD3" w:rsidRPr="00966FD3">
        <w:rPr>
          <w:i/>
          <w:iCs/>
        </w:rPr>
        <w:t>PD 19650-0:2019</w:t>
      </w:r>
      <w:r w:rsidR="00966FD3" w:rsidRPr="00966FD3">
        <w:t xml:space="preserve"> </w:t>
      </w:r>
      <w:r w:rsidR="00966FD3" w:rsidRPr="00966FD3">
        <w:rPr>
          <w:i/>
          <w:iCs/>
        </w:rPr>
        <w:t>Transition guidance to BS EN ISO 19650</w:t>
      </w:r>
      <w:r w:rsidR="00966FD3" w:rsidRPr="00966FD3">
        <w:t>. The British Standards Institution.</w:t>
      </w:r>
    </w:p>
    <w:p w14:paraId="0E380980" w14:textId="77777777" w:rsidR="00966FD3" w:rsidRPr="001C64CD" w:rsidRDefault="00966FD3" w:rsidP="00825E87"/>
    <w:p w14:paraId="3D3FFD17" w14:textId="290D2795" w:rsidR="004E3F88" w:rsidRDefault="00DC00E6" w:rsidP="00CC42E1">
      <w:pPr>
        <w:spacing w:after="160" w:line="259" w:lineRule="auto"/>
        <w:rPr>
          <w:rFonts w:eastAsiaTheme="minorHAnsi" w:cs="Arial"/>
          <w:szCs w:val="24"/>
          <w:lang w:eastAsia="en-US"/>
        </w:rPr>
      </w:pPr>
      <w:r>
        <w:t xml:space="preserve">British Standards Institution </w:t>
      </w:r>
      <w:r w:rsidR="00CC42E1" w:rsidRPr="005E5F68">
        <w:rPr>
          <w:rFonts w:eastAsiaTheme="minorHAnsi" w:cs="Arial"/>
          <w:szCs w:val="24"/>
          <w:lang w:eastAsia="en-US"/>
        </w:rPr>
        <w:t>(202</w:t>
      </w:r>
      <w:r w:rsidR="003C0718">
        <w:rPr>
          <w:rFonts w:eastAsiaTheme="minorHAnsi" w:cs="Arial"/>
          <w:szCs w:val="24"/>
          <w:lang w:eastAsia="en-US"/>
        </w:rPr>
        <w:t>1</w:t>
      </w:r>
      <w:r w:rsidR="00206379">
        <w:rPr>
          <w:rFonts w:eastAsiaTheme="minorHAnsi" w:cs="Arial"/>
          <w:szCs w:val="24"/>
          <w:lang w:eastAsia="en-US"/>
        </w:rPr>
        <w:t>a</w:t>
      </w:r>
      <w:r w:rsidR="00CC42E1" w:rsidRPr="005E5F68">
        <w:rPr>
          <w:rFonts w:eastAsiaTheme="minorHAnsi" w:cs="Arial"/>
          <w:szCs w:val="24"/>
          <w:lang w:eastAsia="en-US"/>
        </w:rPr>
        <w:t xml:space="preserve">) </w:t>
      </w:r>
      <w:r w:rsidR="00CC42E1" w:rsidRPr="005E5F68">
        <w:rPr>
          <w:rFonts w:eastAsiaTheme="minorHAnsi" w:cs="Arial"/>
          <w:i/>
          <w:iCs/>
          <w:szCs w:val="24"/>
          <w:lang w:eastAsia="en-US"/>
        </w:rPr>
        <w:t>Building Information Modelling (BIM)</w:t>
      </w:r>
      <w:r w:rsidR="00CC42E1" w:rsidRPr="005E5F68">
        <w:rPr>
          <w:rFonts w:eastAsiaTheme="minorHAnsi" w:cs="Arial"/>
          <w:szCs w:val="24"/>
          <w:lang w:eastAsia="en-US"/>
        </w:rPr>
        <w:t xml:space="preserve">. Available at: </w:t>
      </w:r>
      <w:hyperlink r:id="rId16" w:history="1">
        <w:r w:rsidR="00FE4012" w:rsidRPr="00B405C7">
          <w:rPr>
            <w:rStyle w:val="Hyperlink"/>
            <w:rFonts w:eastAsiaTheme="minorHAnsi" w:cs="Arial"/>
            <w:szCs w:val="24"/>
            <w:lang w:eastAsia="en-US"/>
          </w:rPr>
          <w:t>https://www.bsigroup.com/en-GB/Building-Information-Modelling-BIM/</w:t>
        </w:r>
      </w:hyperlink>
      <w:r w:rsidR="00FE4012">
        <w:rPr>
          <w:rFonts w:eastAsiaTheme="minorHAnsi" w:cs="Arial"/>
          <w:szCs w:val="24"/>
          <w:lang w:eastAsia="en-US"/>
        </w:rPr>
        <w:t xml:space="preserve"> </w:t>
      </w:r>
      <w:r w:rsidR="00CC42E1" w:rsidRPr="005E5F68">
        <w:rPr>
          <w:rFonts w:eastAsiaTheme="minorHAnsi" w:cs="Arial"/>
          <w:szCs w:val="24"/>
          <w:lang w:eastAsia="en-US"/>
        </w:rPr>
        <w:t>(Accessed 26</w:t>
      </w:r>
      <w:r w:rsidR="00FE4012">
        <w:rPr>
          <w:rFonts w:eastAsiaTheme="minorHAnsi" w:cs="Arial"/>
          <w:szCs w:val="24"/>
          <w:vertAlign w:val="superscript"/>
          <w:lang w:eastAsia="en-US"/>
        </w:rPr>
        <w:t xml:space="preserve"> </w:t>
      </w:r>
      <w:r w:rsidR="00FE4012">
        <w:rPr>
          <w:rFonts w:eastAsiaTheme="minorHAnsi" w:cs="Arial"/>
          <w:szCs w:val="24"/>
          <w:lang w:eastAsia="en-US"/>
        </w:rPr>
        <w:t>March 2021</w:t>
      </w:r>
      <w:r w:rsidR="00CC42E1" w:rsidRPr="005E5F68">
        <w:rPr>
          <w:rFonts w:eastAsiaTheme="minorHAnsi" w:cs="Arial"/>
          <w:szCs w:val="24"/>
          <w:lang w:eastAsia="en-US"/>
        </w:rPr>
        <w:t>).</w:t>
      </w:r>
    </w:p>
    <w:p w14:paraId="3CACB1A8" w14:textId="36C6764C" w:rsidR="00301140" w:rsidRDefault="00DC00E6" w:rsidP="00CC42E1">
      <w:pPr>
        <w:spacing w:after="160" w:line="259" w:lineRule="auto"/>
        <w:rPr>
          <w:rFonts w:eastAsiaTheme="minorHAnsi" w:cs="Arial"/>
          <w:szCs w:val="24"/>
          <w:lang w:eastAsia="en-US"/>
        </w:rPr>
      </w:pPr>
      <w:r>
        <w:t xml:space="preserve">British Standards Institution </w:t>
      </w:r>
      <w:r w:rsidR="00301140">
        <w:rPr>
          <w:rFonts w:eastAsiaTheme="minorHAnsi" w:cs="Arial"/>
          <w:szCs w:val="24"/>
          <w:lang w:eastAsia="en-US"/>
        </w:rPr>
        <w:t xml:space="preserve">(2021b) </w:t>
      </w:r>
      <w:r w:rsidR="00301140" w:rsidRPr="003B4D93">
        <w:rPr>
          <w:rFonts w:eastAsiaTheme="minorHAnsi" w:cs="Arial"/>
          <w:i/>
          <w:iCs/>
          <w:szCs w:val="24"/>
          <w:lang w:eastAsia="en-US"/>
        </w:rPr>
        <w:t xml:space="preserve">Little </w:t>
      </w:r>
      <w:r w:rsidR="00A3241C" w:rsidRPr="003B4D93">
        <w:rPr>
          <w:rFonts w:eastAsiaTheme="minorHAnsi" w:cs="Arial"/>
          <w:i/>
          <w:iCs/>
          <w:szCs w:val="24"/>
          <w:lang w:eastAsia="en-US"/>
        </w:rPr>
        <w:t>book of BIM</w:t>
      </w:r>
      <w:r w:rsidR="00A3241C">
        <w:rPr>
          <w:rFonts w:eastAsiaTheme="minorHAnsi" w:cs="Arial"/>
          <w:szCs w:val="24"/>
          <w:lang w:eastAsia="en-US"/>
        </w:rPr>
        <w:t xml:space="preserve">. Available at: </w:t>
      </w:r>
      <w:hyperlink r:id="rId17" w:history="1">
        <w:r w:rsidR="00DD636C" w:rsidRPr="00E243AA">
          <w:rPr>
            <w:rStyle w:val="Hyperlink"/>
            <w:rFonts w:eastAsiaTheme="minorHAnsi" w:cs="Arial"/>
            <w:szCs w:val="24"/>
            <w:lang w:eastAsia="en-US"/>
          </w:rPr>
          <w:t>https://www.bsigroup.com/en-GB/Building-Information-Modelling-BIM/bim-design-and-construction/little-book-of-bim/</w:t>
        </w:r>
      </w:hyperlink>
      <w:r w:rsidR="00DD636C">
        <w:rPr>
          <w:rFonts w:eastAsiaTheme="minorHAnsi" w:cs="Arial"/>
          <w:szCs w:val="24"/>
          <w:lang w:eastAsia="en-US"/>
        </w:rPr>
        <w:t xml:space="preserve"> </w:t>
      </w:r>
      <w:r w:rsidR="003B4D93">
        <w:rPr>
          <w:rFonts w:eastAsiaTheme="minorHAnsi" w:cs="Arial"/>
          <w:szCs w:val="24"/>
          <w:lang w:eastAsia="en-US"/>
        </w:rPr>
        <w:t>(Accessed: 29 March 2021).</w:t>
      </w:r>
    </w:p>
    <w:p w14:paraId="6962493D" w14:textId="5B9648B0" w:rsidR="002237A2" w:rsidRDefault="002237A2" w:rsidP="00CC42E1">
      <w:pPr>
        <w:spacing w:after="160" w:line="259" w:lineRule="auto"/>
        <w:rPr>
          <w:rFonts w:eastAsiaTheme="minorHAnsi" w:cs="Arial"/>
          <w:szCs w:val="24"/>
          <w:lang w:eastAsia="en-US"/>
        </w:rPr>
      </w:pPr>
      <w:r>
        <w:rPr>
          <w:rFonts w:eastAsiaTheme="minorHAnsi" w:cs="Arial"/>
          <w:szCs w:val="24"/>
          <w:lang w:eastAsia="en-US"/>
        </w:rPr>
        <w:t>Constructing Excellence Wales (20</w:t>
      </w:r>
      <w:r w:rsidR="00371FA0">
        <w:rPr>
          <w:rFonts w:eastAsiaTheme="minorHAnsi" w:cs="Arial"/>
          <w:szCs w:val="24"/>
          <w:lang w:eastAsia="en-US"/>
        </w:rPr>
        <w:t xml:space="preserve">21) </w:t>
      </w:r>
      <w:r w:rsidR="00371FA0" w:rsidRPr="00875133">
        <w:rPr>
          <w:rFonts w:eastAsiaTheme="minorHAnsi" w:cs="Arial"/>
          <w:i/>
          <w:iCs/>
          <w:szCs w:val="24"/>
          <w:lang w:eastAsia="en-US"/>
        </w:rPr>
        <w:t>BIM</w:t>
      </w:r>
      <w:r w:rsidR="00371FA0">
        <w:rPr>
          <w:rFonts w:eastAsiaTheme="minorHAnsi" w:cs="Arial"/>
          <w:szCs w:val="24"/>
          <w:lang w:eastAsia="en-US"/>
        </w:rPr>
        <w:t xml:space="preserve">. Available at: </w:t>
      </w:r>
      <w:hyperlink r:id="rId18" w:history="1">
        <w:r w:rsidR="00875133" w:rsidRPr="00E243AA">
          <w:rPr>
            <w:rStyle w:val="Hyperlink"/>
            <w:rFonts w:eastAsiaTheme="minorHAnsi" w:cs="Arial"/>
            <w:szCs w:val="24"/>
            <w:lang w:eastAsia="en-US"/>
          </w:rPr>
          <w:t>https://www.cewales.org.uk/current-programme/bim/</w:t>
        </w:r>
      </w:hyperlink>
      <w:r w:rsidR="00875133">
        <w:rPr>
          <w:rFonts w:eastAsiaTheme="minorHAnsi" w:cs="Arial"/>
          <w:szCs w:val="24"/>
          <w:lang w:eastAsia="en-US"/>
        </w:rPr>
        <w:t xml:space="preserve"> (Accessed: 27 March 2021).</w:t>
      </w:r>
    </w:p>
    <w:p w14:paraId="6316E706" w14:textId="5BEB3086" w:rsidR="00D61944" w:rsidRPr="00CC42E1" w:rsidRDefault="002A5066" w:rsidP="00CC42E1">
      <w:pPr>
        <w:spacing w:after="160" w:line="259" w:lineRule="auto"/>
        <w:rPr>
          <w:rFonts w:eastAsiaTheme="minorHAnsi" w:cs="Arial"/>
          <w:szCs w:val="24"/>
          <w:lang w:eastAsia="en-US"/>
        </w:rPr>
      </w:pPr>
      <w:r>
        <w:rPr>
          <w:rFonts w:eastAsiaTheme="minorHAnsi" w:cs="Arial"/>
          <w:szCs w:val="24"/>
          <w:lang w:eastAsia="en-US"/>
        </w:rPr>
        <w:t xml:space="preserve">Delany, S. (2017) </w:t>
      </w:r>
      <w:r w:rsidRPr="004509F6">
        <w:rPr>
          <w:rFonts w:eastAsiaTheme="minorHAnsi" w:cs="Arial"/>
          <w:i/>
          <w:iCs/>
          <w:szCs w:val="24"/>
          <w:lang w:eastAsia="en-US"/>
        </w:rPr>
        <w:t>What is Uniclass 2015?</w:t>
      </w:r>
      <w:r>
        <w:rPr>
          <w:rFonts w:eastAsiaTheme="minorHAnsi" w:cs="Arial"/>
          <w:szCs w:val="24"/>
          <w:lang w:eastAsia="en-US"/>
        </w:rPr>
        <w:t xml:space="preserve"> Available at</w:t>
      </w:r>
      <w:r w:rsidR="00FD394B">
        <w:rPr>
          <w:rFonts w:eastAsiaTheme="minorHAnsi" w:cs="Arial"/>
          <w:szCs w:val="24"/>
          <w:lang w:eastAsia="en-US"/>
        </w:rPr>
        <w:t xml:space="preserve">: </w:t>
      </w:r>
      <w:hyperlink r:id="rId19" w:history="1">
        <w:r w:rsidR="00FD394B" w:rsidRPr="00E243AA">
          <w:rPr>
            <w:rStyle w:val="Hyperlink"/>
            <w:rFonts w:eastAsiaTheme="minorHAnsi" w:cs="Arial"/>
            <w:szCs w:val="24"/>
            <w:lang w:eastAsia="en-US"/>
          </w:rPr>
          <w:t>https://www.thenbs.com/knowledge/what-is-uniclass-2015</w:t>
        </w:r>
      </w:hyperlink>
      <w:r w:rsidR="00FD394B">
        <w:rPr>
          <w:rFonts w:eastAsiaTheme="minorHAnsi" w:cs="Arial"/>
          <w:szCs w:val="24"/>
          <w:lang w:eastAsia="en-US"/>
        </w:rPr>
        <w:t xml:space="preserve"> (Accessed: </w:t>
      </w:r>
      <w:r w:rsidR="004509F6">
        <w:rPr>
          <w:rFonts w:eastAsiaTheme="minorHAnsi" w:cs="Arial"/>
          <w:szCs w:val="24"/>
          <w:lang w:eastAsia="en-US"/>
        </w:rPr>
        <w:t>29 March 2021).</w:t>
      </w:r>
    </w:p>
    <w:p w14:paraId="730F53AE" w14:textId="00ACAFF7" w:rsidR="004E3F88" w:rsidRDefault="00C37EAE">
      <w:r>
        <w:t>HM Government (2012)</w:t>
      </w:r>
      <w:r w:rsidR="00340EF0">
        <w:t xml:space="preserve"> </w:t>
      </w:r>
      <w:r w:rsidR="001348D5" w:rsidRPr="004C2045">
        <w:rPr>
          <w:i/>
          <w:iCs/>
        </w:rPr>
        <w:t xml:space="preserve">Industrial strategy: government and industry in partnership. </w:t>
      </w:r>
      <w:r w:rsidR="00443A42" w:rsidRPr="004C2045">
        <w:rPr>
          <w:i/>
          <w:iCs/>
        </w:rPr>
        <w:t>Building Information Modelling</w:t>
      </w:r>
      <w:r w:rsidR="00443A42">
        <w:t>. Available at:</w:t>
      </w:r>
      <w:r w:rsidR="00CF48EC">
        <w:t xml:space="preserve"> </w:t>
      </w:r>
      <w:hyperlink r:id="rId20" w:history="1">
        <w:r w:rsidR="00DD1FF7" w:rsidRPr="00B405C7">
          <w:rPr>
            <w:rStyle w:val="Hyperlink"/>
          </w:rPr>
          <w:t>https://assets.publishing.service.gov.uk/government/uploads/system/uploads/attachment_data/file/34710/12-1327-building-information-modelling.pdf</w:t>
        </w:r>
      </w:hyperlink>
      <w:r w:rsidR="00443A42">
        <w:t xml:space="preserve"> (Accessed: </w:t>
      </w:r>
      <w:r w:rsidR="004C2045">
        <w:t>24 March 2021).</w:t>
      </w:r>
    </w:p>
    <w:p w14:paraId="7BE736A6" w14:textId="702866AE" w:rsidR="00D521D1" w:rsidRDefault="00D521D1"/>
    <w:p w14:paraId="58F807A3" w14:textId="088D61C9" w:rsidR="00D521D1" w:rsidRDefault="00D521D1">
      <w:bookmarkStart w:id="17" w:name="_Hlk70590932"/>
      <w:r w:rsidRPr="0017421A">
        <w:t>I</w:t>
      </w:r>
      <w:r w:rsidR="0017421A">
        <w:t>nst</w:t>
      </w:r>
      <w:r w:rsidR="00DA3B9F">
        <w:t xml:space="preserve">itution of </w:t>
      </w:r>
      <w:r w:rsidRPr="0017421A">
        <w:t>Struct</w:t>
      </w:r>
      <w:r w:rsidR="00DA3B9F">
        <w:t xml:space="preserve">ural </w:t>
      </w:r>
      <w:r w:rsidRPr="0017421A">
        <w:t>E</w:t>
      </w:r>
      <w:r w:rsidR="00DA3B9F">
        <w:t>ngineers</w:t>
      </w:r>
      <w:r>
        <w:t xml:space="preserve"> </w:t>
      </w:r>
      <w:bookmarkEnd w:id="17"/>
      <w:r>
        <w:t xml:space="preserve">(2021) </w:t>
      </w:r>
      <w:r w:rsidRPr="00EA73CD">
        <w:rPr>
          <w:i/>
          <w:iCs/>
        </w:rPr>
        <w:t xml:space="preserve">An introduction to Building Information </w:t>
      </w:r>
      <w:proofErr w:type="spellStart"/>
      <w:r w:rsidRPr="00EA73CD">
        <w:rPr>
          <w:i/>
          <w:iCs/>
        </w:rPr>
        <w:t>Modeling</w:t>
      </w:r>
      <w:proofErr w:type="spellEnd"/>
      <w:r w:rsidRPr="00EA73CD">
        <w:rPr>
          <w:i/>
          <w:iCs/>
        </w:rPr>
        <w:t xml:space="preserve"> (BIM)</w:t>
      </w:r>
      <w:r>
        <w:t>. London: The Institution of Structural Engineers.</w:t>
      </w:r>
    </w:p>
    <w:p w14:paraId="4F766EE9" w14:textId="0D89B744" w:rsidR="00EA73CD" w:rsidRDefault="00EA73CD"/>
    <w:p w14:paraId="77485E47" w14:textId="6213A9F0" w:rsidR="00EA73CD" w:rsidRDefault="00EA73CD">
      <w:r>
        <w:t xml:space="preserve">Luck, A. (2020) </w:t>
      </w:r>
      <w:r w:rsidRPr="00EA73CD">
        <w:rPr>
          <w:i/>
          <w:iCs/>
        </w:rPr>
        <w:t>ISO 19650-5: BIM: A security-minded approach to information management</w:t>
      </w:r>
      <w:r>
        <w:t xml:space="preserve">. Available at: </w:t>
      </w:r>
      <w:hyperlink r:id="rId21" w:history="1">
        <w:r w:rsidRPr="00E243AA">
          <w:rPr>
            <w:rStyle w:val="Hyperlink"/>
          </w:rPr>
          <w:t>https://shop.bsigroup.com/ProductDetail?pid=000000000030377794</w:t>
        </w:r>
      </w:hyperlink>
      <w:r>
        <w:t xml:space="preserve"> (Accessed: 29 March 2021).</w:t>
      </w:r>
    </w:p>
    <w:p w14:paraId="276B405E" w14:textId="58912A5E" w:rsidR="00E43120" w:rsidRDefault="00E43120"/>
    <w:p w14:paraId="54133848" w14:textId="2C97F9A7" w:rsidR="00E43120" w:rsidRDefault="002B2003">
      <w:r>
        <w:t xml:space="preserve">McPartland, R. (2017) </w:t>
      </w:r>
      <w:r w:rsidR="00553A12" w:rsidRPr="00553A12">
        <w:t>What is the Asset Information Model (AIM)?</w:t>
      </w:r>
      <w:r w:rsidR="00553A12">
        <w:t xml:space="preserve"> Available at: </w:t>
      </w:r>
      <w:hyperlink r:id="rId22" w:history="1">
        <w:r w:rsidR="00553A12" w:rsidRPr="00E243AA">
          <w:rPr>
            <w:rStyle w:val="Hyperlink"/>
          </w:rPr>
          <w:t>https://www.thenbs.com/knowledge/what-is-the-asset-information-model-aim</w:t>
        </w:r>
      </w:hyperlink>
      <w:r w:rsidR="00553A12">
        <w:t xml:space="preserve"> (Ac</w:t>
      </w:r>
      <w:r w:rsidR="005B6FEA">
        <w:t>c</w:t>
      </w:r>
      <w:r w:rsidR="00553A12">
        <w:t xml:space="preserve">essed: </w:t>
      </w:r>
      <w:r w:rsidR="005B6FEA">
        <w:t>29 March 2021).</w:t>
      </w:r>
    </w:p>
    <w:p w14:paraId="39BE4400" w14:textId="53437676" w:rsidR="00E94920" w:rsidRDefault="00E94920"/>
    <w:p w14:paraId="02E6211A" w14:textId="641C7663" w:rsidR="00E94920" w:rsidRPr="005E5F68" w:rsidRDefault="00E94920" w:rsidP="00E94920">
      <w:pPr>
        <w:spacing w:after="160" w:line="259" w:lineRule="auto"/>
        <w:rPr>
          <w:rFonts w:eastAsiaTheme="minorHAnsi" w:cs="Arial"/>
          <w:szCs w:val="24"/>
          <w:lang w:eastAsia="en-US"/>
        </w:rPr>
      </w:pPr>
      <w:r w:rsidRPr="00AB404D">
        <w:rPr>
          <w:rFonts w:eastAsiaTheme="minorHAnsi" w:cs="Arial"/>
          <w:szCs w:val="24"/>
          <w:lang w:eastAsia="en-US"/>
        </w:rPr>
        <w:t>NBS</w:t>
      </w:r>
      <w:r w:rsidRPr="005E5F68">
        <w:rPr>
          <w:rFonts w:eastAsiaTheme="minorHAnsi" w:cs="Arial"/>
          <w:szCs w:val="24"/>
          <w:lang w:eastAsia="en-US"/>
        </w:rPr>
        <w:t xml:space="preserve"> (2016) </w:t>
      </w:r>
      <w:r w:rsidRPr="005E5F68">
        <w:rPr>
          <w:rFonts w:eastAsiaTheme="minorHAnsi" w:cs="Arial"/>
          <w:i/>
          <w:iCs/>
          <w:szCs w:val="24"/>
          <w:lang w:eastAsia="en-US"/>
        </w:rPr>
        <w:t xml:space="preserve">What is Building Information Modelling (BIM)? </w:t>
      </w:r>
      <w:r w:rsidRPr="005E5F68">
        <w:rPr>
          <w:rFonts w:eastAsiaTheme="minorHAnsi" w:cs="Arial"/>
          <w:szCs w:val="24"/>
          <w:lang w:eastAsia="en-US"/>
        </w:rPr>
        <w:t xml:space="preserve">Available at: </w:t>
      </w:r>
      <w:hyperlink r:id="rId23" w:history="1">
        <w:r w:rsidRPr="00B405C7">
          <w:rPr>
            <w:rStyle w:val="Hyperlink"/>
            <w:rFonts w:eastAsiaTheme="minorHAnsi" w:cs="Arial"/>
            <w:szCs w:val="24"/>
            <w:lang w:eastAsia="en-US"/>
          </w:rPr>
          <w:t>https://www.thenbs.com/knowledge/what-is-building-information-modelling-bim</w:t>
        </w:r>
      </w:hyperlink>
      <w:r>
        <w:rPr>
          <w:rFonts w:eastAsiaTheme="minorHAnsi" w:cs="Arial"/>
          <w:szCs w:val="24"/>
          <w:lang w:eastAsia="en-US"/>
        </w:rPr>
        <w:t xml:space="preserve"> </w:t>
      </w:r>
      <w:r w:rsidRPr="005E5F68">
        <w:rPr>
          <w:rFonts w:eastAsiaTheme="minorHAnsi" w:cs="Arial"/>
          <w:szCs w:val="24"/>
          <w:lang w:eastAsia="en-US"/>
        </w:rPr>
        <w:t xml:space="preserve"> (Accessed 2</w:t>
      </w:r>
      <w:r>
        <w:rPr>
          <w:rFonts w:eastAsiaTheme="minorHAnsi" w:cs="Arial"/>
          <w:szCs w:val="24"/>
          <w:lang w:eastAsia="en-US"/>
        </w:rPr>
        <w:t>6 March</w:t>
      </w:r>
      <w:r w:rsidR="00E047E0">
        <w:rPr>
          <w:rFonts w:eastAsiaTheme="minorHAnsi" w:cs="Arial"/>
          <w:szCs w:val="24"/>
          <w:lang w:eastAsia="en-US"/>
        </w:rPr>
        <w:t xml:space="preserve"> 2021</w:t>
      </w:r>
      <w:r w:rsidRPr="005E5F68">
        <w:rPr>
          <w:rFonts w:eastAsiaTheme="minorHAnsi" w:cs="Arial"/>
          <w:szCs w:val="24"/>
          <w:lang w:eastAsia="en-US"/>
        </w:rPr>
        <w:t>).</w:t>
      </w:r>
    </w:p>
    <w:p w14:paraId="5E246B20" w14:textId="433498DE" w:rsidR="00E94920" w:rsidRDefault="002A07F2">
      <w:r>
        <w:t xml:space="preserve">Oracle (2021) </w:t>
      </w:r>
      <w:r w:rsidR="00867EB0" w:rsidRPr="00DD1FF7">
        <w:rPr>
          <w:i/>
          <w:iCs/>
        </w:rPr>
        <w:t>What is the common data environment (CDE</w:t>
      </w:r>
      <w:r w:rsidR="002565BE" w:rsidRPr="00DD1FF7">
        <w:rPr>
          <w:i/>
          <w:iCs/>
        </w:rPr>
        <w:t>) in construction</w:t>
      </w:r>
      <w:r w:rsidR="002565BE">
        <w:t xml:space="preserve">. Available at: </w:t>
      </w:r>
      <w:hyperlink r:id="rId24" w:history="1">
        <w:r w:rsidR="00CF48EC" w:rsidRPr="00B405C7">
          <w:rPr>
            <w:rStyle w:val="Hyperlink"/>
          </w:rPr>
          <w:t>https://www.oracle.com/industries/construction-engineering/what-is-cde-and-bim/</w:t>
        </w:r>
      </w:hyperlink>
      <w:r w:rsidR="00867EB0">
        <w:t xml:space="preserve"> (Accessed: 26 March 2021).</w:t>
      </w:r>
    </w:p>
    <w:p w14:paraId="40E31C78" w14:textId="77777777" w:rsidR="00AA7295" w:rsidRDefault="00AA7295"/>
    <w:p w14:paraId="2F4B8198" w14:textId="51D1CF8F" w:rsidR="00EA268E" w:rsidRDefault="00EA268E">
      <w:r w:rsidRPr="00EA268E">
        <w:t xml:space="preserve">Saxon, R.G. (2016) </w:t>
      </w:r>
      <w:r w:rsidRPr="00EA268E">
        <w:rPr>
          <w:i/>
          <w:iCs/>
        </w:rPr>
        <w:t>BIM for Construction Clients</w:t>
      </w:r>
      <w:r w:rsidRPr="00EA268E">
        <w:t>. Newcastle upon Tyne: RIBA Enterprises.</w:t>
      </w:r>
    </w:p>
    <w:p w14:paraId="7914875F" w14:textId="239A5354" w:rsidR="00DF7A8D" w:rsidRDefault="00DF7A8D"/>
    <w:p w14:paraId="727B9541" w14:textId="0ADF0CC3" w:rsidR="00DF7A8D" w:rsidRDefault="00DF7A8D">
      <w:r>
        <w:t xml:space="preserve">Scottish Futures Trust (2021) </w:t>
      </w:r>
      <w:r w:rsidR="00FB5391" w:rsidRPr="00896FD3">
        <w:rPr>
          <w:i/>
          <w:iCs/>
        </w:rPr>
        <w:t>Building Information Modellin</w:t>
      </w:r>
      <w:r w:rsidR="00E13992" w:rsidRPr="00896FD3">
        <w:rPr>
          <w:i/>
          <w:iCs/>
        </w:rPr>
        <w:t>g. Stage 2 Concept. Create the Employers Information Requirements</w:t>
      </w:r>
      <w:r w:rsidR="00E13992">
        <w:t>.</w:t>
      </w:r>
      <w:r w:rsidR="00A82A76">
        <w:t xml:space="preserve"> Available at: </w:t>
      </w:r>
      <w:hyperlink r:id="rId25" w:history="1">
        <w:r w:rsidR="00A82A76" w:rsidRPr="00E243AA">
          <w:rPr>
            <w:rStyle w:val="Hyperlink"/>
          </w:rPr>
          <w:t>https://bimportal.scottishfuturestrust.org.uk/level2/stage/2/task/8/create-the-employers-information-requirements</w:t>
        </w:r>
      </w:hyperlink>
      <w:r w:rsidR="00A82A76">
        <w:t xml:space="preserve"> (Accessed: 27 March 2021)</w:t>
      </w:r>
      <w:r w:rsidR="00896FD3">
        <w:t>.</w:t>
      </w:r>
    </w:p>
    <w:p w14:paraId="29F93EE0" w14:textId="59EDED64" w:rsidR="008772B6" w:rsidRDefault="008772B6"/>
    <w:p w14:paraId="17B90340" w14:textId="15AD4E97" w:rsidR="008772B6" w:rsidRDefault="00C679B7">
      <w:r>
        <w:t>UK BIM Al</w:t>
      </w:r>
      <w:r w:rsidR="00424C8C">
        <w:t>l</w:t>
      </w:r>
      <w:r>
        <w:t xml:space="preserve">iance (2019) </w:t>
      </w:r>
      <w:r w:rsidR="008772B6" w:rsidRPr="00496755">
        <w:rPr>
          <w:i/>
          <w:iCs/>
        </w:rPr>
        <w:t>Information management according to BS EN ISO 19650 Guidance Part 1: Concepts</w:t>
      </w:r>
      <w:r>
        <w:t>.</w:t>
      </w:r>
      <w:r w:rsidR="00424C8C">
        <w:t xml:space="preserve"> Available at: </w:t>
      </w:r>
      <w:hyperlink r:id="rId26" w:history="1">
        <w:r w:rsidR="00496755" w:rsidRPr="00E243AA">
          <w:rPr>
            <w:rStyle w:val="Hyperlink"/>
          </w:rPr>
          <w:t>https://www.ukbimframework.org/standards-guidance/</w:t>
        </w:r>
      </w:hyperlink>
      <w:r w:rsidR="00496755">
        <w:t xml:space="preserve"> (Accessed: 29 March 2021).</w:t>
      </w:r>
    </w:p>
    <w:p w14:paraId="5BA30D5C" w14:textId="1944591E" w:rsidR="00B57755" w:rsidRDefault="00B57755"/>
    <w:p w14:paraId="34185647" w14:textId="77777777" w:rsidR="00186FAA" w:rsidRDefault="00B57755" w:rsidP="00A73E96">
      <w:pPr>
        <w:sectPr w:rsidR="00186FAA">
          <w:pgSz w:w="11906" w:h="16838"/>
          <w:pgMar w:top="1440" w:right="1440" w:bottom="1440" w:left="1440" w:header="708" w:footer="708" w:gutter="0"/>
          <w:cols w:space="708"/>
          <w:docGrid w:linePitch="360"/>
        </w:sectPr>
      </w:pPr>
      <w:r>
        <w:t>Walters (2018)</w:t>
      </w:r>
      <w:r w:rsidR="00A73E96">
        <w:t xml:space="preserve"> </w:t>
      </w:r>
      <w:r w:rsidR="00A73E96" w:rsidRPr="00EA268E">
        <w:rPr>
          <w:i/>
          <w:iCs/>
        </w:rPr>
        <w:t>National Annex for BS EN ISO 19650-2 available for public comment</w:t>
      </w:r>
      <w:r w:rsidR="00A73E96">
        <w:t xml:space="preserve">. Available at: </w:t>
      </w:r>
      <w:hyperlink r:id="rId27" w:anchor=":~:text=BS%20EN%20ISO,instead%20of%20employer%E2%80%99%E2%80%99" w:history="1">
        <w:r w:rsidR="00E56651" w:rsidRPr="00E243AA">
          <w:rPr>
            <w:rStyle w:val="Hyperlink"/>
          </w:rPr>
          <w:t>https://www.cdbb.cam.ac.uk/news/2018AugBSI_ISOTransition#:~:text=BS%20EN%20ISO,instead%20of%20employer%E2%80%99%E2%80%99</w:t>
        </w:r>
      </w:hyperlink>
      <w:r w:rsidR="00E56651">
        <w:t xml:space="preserve"> (Accessed: </w:t>
      </w:r>
      <w:r w:rsidR="00611CDE">
        <w:t>26 March 2021).</w:t>
      </w:r>
    </w:p>
    <w:p w14:paraId="688F1168" w14:textId="2949C743" w:rsidR="00A73E96" w:rsidRDefault="009F6B2A" w:rsidP="000C2BE8">
      <w:pPr>
        <w:pStyle w:val="Heading1"/>
      </w:pPr>
      <w:bookmarkStart w:id="18" w:name="_Toc70591564"/>
      <w:r>
        <w:t>Appendices</w:t>
      </w:r>
      <w:bookmarkEnd w:id="18"/>
    </w:p>
    <w:p w14:paraId="0E6E1735" w14:textId="7B626D88" w:rsidR="000C2BE8" w:rsidRDefault="000C2BE8" w:rsidP="000C2BE8">
      <w:pPr>
        <w:pStyle w:val="Heading2"/>
      </w:pPr>
      <w:bookmarkStart w:id="19" w:name="_Toc70591565"/>
      <w:r>
        <w:t>Appendi</w:t>
      </w:r>
      <w:r w:rsidR="00007E93">
        <w:t xml:space="preserve">x </w:t>
      </w:r>
      <w:r w:rsidR="00851604">
        <w:t>A</w:t>
      </w:r>
      <w:r w:rsidR="00007E93">
        <w:t>. Outline BEP</w:t>
      </w:r>
      <w:bookmarkEnd w:id="19"/>
    </w:p>
    <w:p w14:paraId="3D83543D" w14:textId="77777777" w:rsidR="005C3A1D" w:rsidRDefault="005C3A1D" w:rsidP="007003F5">
      <w:pPr>
        <w:sectPr w:rsidR="005C3A1D">
          <w:pgSz w:w="11906" w:h="16838"/>
          <w:pgMar w:top="1440" w:right="1440" w:bottom="1440" w:left="1440" w:header="708" w:footer="708" w:gutter="0"/>
          <w:cols w:space="708"/>
          <w:docGrid w:linePitch="360"/>
        </w:sectPr>
      </w:pPr>
    </w:p>
    <w:p w14:paraId="0A110122" w14:textId="37406C31" w:rsidR="007003F5" w:rsidRPr="007003F5" w:rsidRDefault="007003F5" w:rsidP="007003F5"/>
    <w:p w14:paraId="753187E7" w14:textId="77777777" w:rsidR="005A2D82" w:rsidRPr="005A2D82" w:rsidRDefault="005A2D82" w:rsidP="005A2D82">
      <w:pPr>
        <w:jc w:val="right"/>
        <w:rPr>
          <w:color w:val="0070C0"/>
          <w:sz w:val="48"/>
          <w:szCs w:val="48"/>
        </w:rPr>
      </w:pPr>
      <w:r w:rsidRPr="005A2D82">
        <w:rPr>
          <w:color w:val="0070C0"/>
          <w:sz w:val="48"/>
          <w:szCs w:val="48"/>
        </w:rPr>
        <w:t>UWTSD Construction Ltd</w:t>
      </w:r>
    </w:p>
    <w:p w14:paraId="0837AAD9" w14:textId="77777777" w:rsidR="005A2D82" w:rsidRPr="005A2D82" w:rsidRDefault="005A2D82" w:rsidP="005A2D82">
      <w:pPr>
        <w:rPr>
          <w:color w:val="0070C0"/>
        </w:rPr>
      </w:pPr>
    </w:p>
    <w:p w14:paraId="5AA1F91C" w14:textId="77777777" w:rsidR="005A2D82" w:rsidRPr="005A2D82" w:rsidRDefault="005A2D82" w:rsidP="005A2D82"/>
    <w:p w14:paraId="12DE7C71" w14:textId="77777777" w:rsidR="005A2D82" w:rsidRPr="005A2D82" w:rsidRDefault="005A2D82" w:rsidP="005A2D82"/>
    <w:p w14:paraId="7C58C9A6" w14:textId="77777777" w:rsidR="005A2D82" w:rsidRPr="005A2D82" w:rsidRDefault="005A2D82" w:rsidP="005A2D82">
      <w:pPr>
        <w:jc w:val="center"/>
        <w:rPr>
          <w:sz w:val="56"/>
          <w:szCs w:val="56"/>
        </w:rPr>
      </w:pPr>
      <w:r w:rsidRPr="005A2D82">
        <w:rPr>
          <w:sz w:val="56"/>
          <w:szCs w:val="56"/>
        </w:rPr>
        <w:t>Outline Building Information Modelling (BIM) Execution Plan (BEP)</w:t>
      </w:r>
    </w:p>
    <w:p w14:paraId="753CD3E5" w14:textId="77777777" w:rsidR="005A2D82" w:rsidRPr="005A2D82" w:rsidRDefault="005A2D82" w:rsidP="005A2D82"/>
    <w:p w14:paraId="3999FC4A" w14:textId="77777777" w:rsidR="005A2D82" w:rsidRPr="005A2D82" w:rsidRDefault="005A2D82" w:rsidP="005A2D82"/>
    <w:p w14:paraId="637085B6" w14:textId="77777777" w:rsidR="005A2D82" w:rsidRPr="005A2D82" w:rsidRDefault="005A2D82" w:rsidP="005A2D82">
      <w:pPr>
        <w:rPr>
          <w:sz w:val="36"/>
          <w:szCs w:val="36"/>
        </w:rPr>
      </w:pPr>
    </w:p>
    <w:p w14:paraId="6EC6875B" w14:textId="77777777" w:rsidR="005A2D82" w:rsidRPr="005A2D82" w:rsidRDefault="005A2D82" w:rsidP="005A2D82">
      <w:pPr>
        <w:rPr>
          <w:sz w:val="36"/>
          <w:szCs w:val="36"/>
        </w:rPr>
      </w:pPr>
      <w:r w:rsidRPr="005A2D82">
        <w:rPr>
          <w:sz w:val="36"/>
          <w:szCs w:val="36"/>
        </w:rPr>
        <w:t>Project:</w:t>
      </w:r>
    </w:p>
    <w:p w14:paraId="5143B202" w14:textId="77777777" w:rsidR="005A2D82" w:rsidRPr="005A2D82" w:rsidRDefault="005A2D82" w:rsidP="005A2D82">
      <w:pPr>
        <w:rPr>
          <w:sz w:val="36"/>
          <w:szCs w:val="36"/>
        </w:rPr>
      </w:pPr>
      <w:r w:rsidRPr="005A2D82">
        <w:rPr>
          <w:sz w:val="36"/>
          <w:szCs w:val="36"/>
        </w:rPr>
        <w:t>Ysgol Bae Abertawe</w:t>
      </w:r>
    </w:p>
    <w:p w14:paraId="2D10CB9F" w14:textId="77777777" w:rsidR="005A2D82" w:rsidRPr="005A2D82" w:rsidRDefault="005A2D82" w:rsidP="005A2D82">
      <w:pPr>
        <w:rPr>
          <w:sz w:val="36"/>
          <w:szCs w:val="36"/>
        </w:rPr>
      </w:pPr>
    </w:p>
    <w:p w14:paraId="786064E1" w14:textId="77777777" w:rsidR="005A2D82" w:rsidRPr="005A2D82" w:rsidRDefault="005A2D82" w:rsidP="005A2D82">
      <w:pPr>
        <w:rPr>
          <w:sz w:val="36"/>
          <w:szCs w:val="36"/>
        </w:rPr>
      </w:pPr>
      <w:r w:rsidRPr="005A2D82">
        <w:rPr>
          <w:sz w:val="36"/>
          <w:szCs w:val="36"/>
        </w:rPr>
        <w:t>Project Number:</w:t>
      </w:r>
    </w:p>
    <w:p w14:paraId="250B0EF1" w14:textId="77777777" w:rsidR="005A2D82" w:rsidRPr="005A2D82" w:rsidRDefault="005A2D82" w:rsidP="005A2D82">
      <w:pPr>
        <w:rPr>
          <w:sz w:val="36"/>
          <w:szCs w:val="36"/>
        </w:rPr>
      </w:pPr>
      <w:r w:rsidRPr="005A2D82">
        <w:rPr>
          <w:sz w:val="36"/>
          <w:szCs w:val="36"/>
        </w:rPr>
        <w:t>5010</w:t>
      </w:r>
    </w:p>
    <w:p w14:paraId="3448E920" w14:textId="77777777" w:rsidR="005A2D82" w:rsidRPr="005A2D82" w:rsidRDefault="005A2D82" w:rsidP="005A2D82">
      <w:pPr>
        <w:rPr>
          <w:sz w:val="36"/>
          <w:szCs w:val="36"/>
        </w:rPr>
      </w:pPr>
    </w:p>
    <w:p w14:paraId="6C244597" w14:textId="77777777" w:rsidR="005A2D82" w:rsidRPr="005A2D82" w:rsidRDefault="005A2D82" w:rsidP="005A2D82">
      <w:pPr>
        <w:rPr>
          <w:sz w:val="36"/>
          <w:szCs w:val="36"/>
        </w:rPr>
      </w:pPr>
      <w:r w:rsidRPr="005A2D82">
        <w:rPr>
          <w:sz w:val="36"/>
          <w:szCs w:val="36"/>
        </w:rPr>
        <w:t>File Number:</w:t>
      </w:r>
    </w:p>
    <w:p w14:paraId="468EB14F" w14:textId="77777777" w:rsidR="005A2D82" w:rsidRPr="005A2D82" w:rsidRDefault="005A2D82" w:rsidP="005A2D82">
      <w:pPr>
        <w:rPr>
          <w:sz w:val="36"/>
          <w:szCs w:val="36"/>
        </w:rPr>
      </w:pPr>
      <w:r w:rsidRPr="005A2D82">
        <w:rPr>
          <w:sz w:val="36"/>
          <w:szCs w:val="36"/>
        </w:rPr>
        <w:t>5010-UWTSD-XX-XX-SP-Z-0001</w:t>
      </w:r>
    </w:p>
    <w:p w14:paraId="6B34FC7D" w14:textId="77777777" w:rsidR="005A2D82" w:rsidRPr="005A2D82" w:rsidRDefault="005A2D82" w:rsidP="005A2D82">
      <w:pPr>
        <w:rPr>
          <w:sz w:val="36"/>
          <w:szCs w:val="36"/>
        </w:rPr>
      </w:pPr>
    </w:p>
    <w:tbl>
      <w:tblPr>
        <w:tblStyle w:val="TableGrid"/>
        <w:tblW w:w="0" w:type="auto"/>
        <w:tblLook w:val="04A0" w:firstRow="1" w:lastRow="0" w:firstColumn="1" w:lastColumn="0" w:noHBand="0" w:noVBand="1"/>
      </w:tblPr>
      <w:tblGrid>
        <w:gridCol w:w="1980"/>
        <w:gridCol w:w="1701"/>
      </w:tblGrid>
      <w:tr w:rsidR="005A2D82" w:rsidRPr="005A2D82" w14:paraId="16DB9C89" w14:textId="77777777" w:rsidTr="002D7773">
        <w:tc>
          <w:tcPr>
            <w:tcW w:w="1980" w:type="dxa"/>
            <w:shd w:val="clear" w:color="auto" w:fill="BFBFBF" w:themeFill="background1" w:themeFillShade="BF"/>
          </w:tcPr>
          <w:p w14:paraId="6AC72A9D" w14:textId="77777777" w:rsidR="005A2D82" w:rsidRPr="005A2D82" w:rsidRDefault="005A2D82" w:rsidP="005A2D82">
            <w:pPr>
              <w:rPr>
                <w:b/>
                <w:bCs/>
              </w:rPr>
            </w:pPr>
            <w:r w:rsidRPr="005A2D82">
              <w:rPr>
                <w:b/>
                <w:bCs/>
              </w:rPr>
              <w:t>Revision</w:t>
            </w:r>
          </w:p>
        </w:tc>
        <w:tc>
          <w:tcPr>
            <w:tcW w:w="1701" w:type="dxa"/>
          </w:tcPr>
          <w:p w14:paraId="75BAB5C1" w14:textId="77777777" w:rsidR="005A2D82" w:rsidRPr="005A2D82" w:rsidRDefault="005A2D82" w:rsidP="005A2D82">
            <w:r w:rsidRPr="005A2D82">
              <w:t>01</w:t>
            </w:r>
          </w:p>
        </w:tc>
      </w:tr>
      <w:tr w:rsidR="005A2D82" w:rsidRPr="005A2D82" w14:paraId="192222A8" w14:textId="77777777" w:rsidTr="002D7773">
        <w:tc>
          <w:tcPr>
            <w:tcW w:w="1980" w:type="dxa"/>
            <w:shd w:val="clear" w:color="auto" w:fill="BFBFBF" w:themeFill="background1" w:themeFillShade="BF"/>
          </w:tcPr>
          <w:p w14:paraId="0210EB25" w14:textId="77777777" w:rsidR="005A2D82" w:rsidRPr="005A2D82" w:rsidRDefault="005A2D82" w:rsidP="005A2D82">
            <w:pPr>
              <w:rPr>
                <w:b/>
                <w:bCs/>
              </w:rPr>
            </w:pPr>
            <w:r w:rsidRPr="005A2D82">
              <w:rPr>
                <w:b/>
                <w:bCs/>
              </w:rPr>
              <w:t>Status</w:t>
            </w:r>
          </w:p>
        </w:tc>
        <w:tc>
          <w:tcPr>
            <w:tcW w:w="1701" w:type="dxa"/>
          </w:tcPr>
          <w:p w14:paraId="5E19A6D5" w14:textId="77777777" w:rsidR="005A2D82" w:rsidRPr="005A2D82" w:rsidRDefault="005A2D82" w:rsidP="005A2D82">
            <w:r w:rsidRPr="005A2D82">
              <w:t>S0</w:t>
            </w:r>
          </w:p>
        </w:tc>
      </w:tr>
      <w:tr w:rsidR="005A2D82" w:rsidRPr="005A2D82" w14:paraId="4FDCE1E6" w14:textId="77777777" w:rsidTr="002D7773">
        <w:tc>
          <w:tcPr>
            <w:tcW w:w="1980" w:type="dxa"/>
            <w:shd w:val="clear" w:color="auto" w:fill="BFBFBF" w:themeFill="background1" w:themeFillShade="BF"/>
          </w:tcPr>
          <w:p w14:paraId="4D985960" w14:textId="77777777" w:rsidR="005A2D82" w:rsidRPr="005A2D82" w:rsidRDefault="005A2D82" w:rsidP="005A2D82">
            <w:pPr>
              <w:rPr>
                <w:b/>
                <w:bCs/>
              </w:rPr>
            </w:pPr>
            <w:r w:rsidRPr="005A2D82">
              <w:rPr>
                <w:b/>
                <w:bCs/>
              </w:rPr>
              <w:t>Date Issued</w:t>
            </w:r>
          </w:p>
        </w:tc>
        <w:tc>
          <w:tcPr>
            <w:tcW w:w="1701" w:type="dxa"/>
          </w:tcPr>
          <w:p w14:paraId="68A9A99D" w14:textId="77777777" w:rsidR="005A2D82" w:rsidRPr="005A2D82" w:rsidRDefault="005A2D82" w:rsidP="005A2D82">
            <w:r w:rsidRPr="005A2D82">
              <w:t>29/04/2021</w:t>
            </w:r>
          </w:p>
        </w:tc>
      </w:tr>
      <w:tr w:rsidR="005A2D82" w:rsidRPr="005A2D82" w14:paraId="493144CF" w14:textId="77777777" w:rsidTr="002D7773">
        <w:tc>
          <w:tcPr>
            <w:tcW w:w="1980" w:type="dxa"/>
            <w:shd w:val="clear" w:color="auto" w:fill="BFBFBF" w:themeFill="background1" w:themeFillShade="BF"/>
          </w:tcPr>
          <w:p w14:paraId="67D303AD" w14:textId="77777777" w:rsidR="005A2D82" w:rsidRPr="005A2D82" w:rsidRDefault="005A2D82" w:rsidP="005A2D82">
            <w:pPr>
              <w:rPr>
                <w:b/>
                <w:bCs/>
              </w:rPr>
            </w:pPr>
            <w:r w:rsidRPr="005A2D82">
              <w:rPr>
                <w:b/>
                <w:bCs/>
              </w:rPr>
              <w:t>Scale</w:t>
            </w:r>
          </w:p>
        </w:tc>
        <w:tc>
          <w:tcPr>
            <w:tcW w:w="1701" w:type="dxa"/>
          </w:tcPr>
          <w:p w14:paraId="2540FCDC" w14:textId="77777777" w:rsidR="005A2D82" w:rsidRPr="005A2D82" w:rsidRDefault="005A2D82" w:rsidP="005A2D82">
            <w:r w:rsidRPr="005A2D82">
              <w:t>NTS</w:t>
            </w:r>
          </w:p>
        </w:tc>
      </w:tr>
      <w:tr w:rsidR="005A2D82" w:rsidRPr="005A2D82" w14:paraId="76D914E3" w14:textId="77777777" w:rsidTr="002D7773">
        <w:tc>
          <w:tcPr>
            <w:tcW w:w="1980" w:type="dxa"/>
            <w:shd w:val="clear" w:color="auto" w:fill="BFBFBF" w:themeFill="background1" w:themeFillShade="BF"/>
          </w:tcPr>
          <w:p w14:paraId="02299E95" w14:textId="77777777" w:rsidR="005A2D82" w:rsidRPr="005A2D82" w:rsidRDefault="005A2D82" w:rsidP="005A2D82">
            <w:pPr>
              <w:rPr>
                <w:b/>
                <w:bCs/>
              </w:rPr>
            </w:pPr>
            <w:r w:rsidRPr="005A2D82">
              <w:rPr>
                <w:b/>
                <w:bCs/>
              </w:rPr>
              <w:t>Created by</w:t>
            </w:r>
          </w:p>
        </w:tc>
        <w:tc>
          <w:tcPr>
            <w:tcW w:w="1701" w:type="dxa"/>
          </w:tcPr>
          <w:p w14:paraId="11B56464" w14:textId="77777777" w:rsidR="005A2D82" w:rsidRPr="005A2D82" w:rsidRDefault="005A2D82" w:rsidP="005A2D82">
            <w:r w:rsidRPr="005A2D82">
              <w:t>OB</w:t>
            </w:r>
          </w:p>
        </w:tc>
      </w:tr>
      <w:tr w:rsidR="005A2D82" w:rsidRPr="005A2D82" w14:paraId="2C988929" w14:textId="77777777" w:rsidTr="002D7773">
        <w:tc>
          <w:tcPr>
            <w:tcW w:w="1980" w:type="dxa"/>
            <w:shd w:val="clear" w:color="auto" w:fill="BFBFBF" w:themeFill="background1" w:themeFillShade="BF"/>
          </w:tcPr>
          <w:p w14:paraId="01034107" w14:textId="77777777" w:rsidR="005A2D82" w:rsidRPr="005A2D82" w:rsidRDefault="005A2D82" w:rsidP="005A2D82">
            <w:pPr>
              <w:rPr>
                <w:b/>
                <w:bCs/>
              </w:rPr>
            </w:pPr>
            <w:r w:rsidRPr="005A2D82">
              <w:rPr>
                <w:b/>
                <w:bCs/>
              </w:rPr>
              <w:t>Checked by</w:t>
            </w:r>
          </w:p>
        </w:tc>
        <w:tc>
          <w:tcPr>
            <w:tcW w:w="1701" w:type="dxa"/>
          </w:tcPr>
          <w:p w14:paraId="74E2670E" w14:textId="77777777" w:rsidR="005A2D82" w:rsidRPr="005A2D82" w:rsidRDefault="005A2D82" w:rsidP="005A2D82">
            <w:r w:rsidRPr="005A2D82">
              <w:t>OB</w:t>
            </w:r>
          </w:p>
        </w:tc>
      </w:tr>
      <w:tr w:rsidR="005A2D82" w:rsidRPr="005A2D82" w14:paraId="0A3BB164" w14:textId="77777777" w:rsidTr="002D7773">
        <w:tc>
          <w:tcPr>
            <w:tcW w:w="1980" w:type="dxa"/>
            <w:shd w:val="clear" w:color="auto" w:fill="BFBFBF" w:themeFill="background1" w:themeFillShade="BF"/>
          </w:tcPr>
          <w:p w14:paraId="72D2BFAF" w14:textId="77777777" w:rsidR="005A2D82" w:rsidRPr="005A2D82" w:rsidRDefault="005A2D82" w:rsidP="005A2D82">
            <w:pPr>
              <w:rPr>
                <w:b/>
                <w:bCs/>
              </w:rPr>
            </w:pPr>
            <w:r w:rsidRPr="005A2D82">
              <w:rPr>
                <w:b/>
                <w:bCs/>
              </w:rPr>
              <w:t>Approved by</w:t>
            </w:r>
          </w:p>
        </w:tc>
        <w:tc>
          <w:tcPr>
            <w:tcW w:w="1701" w:type="dxa"/>
          </w:tcPr>
          <w:p w14:paraId="1A109BF4" w14:textId="77777777" w:rsidR="005A2D82" w:rsidRPr="005A2D82" w:rsidRDefault="005A2D82" w:rsidP="005A2D82">
            <w:r w:rsidRPr="005A2D82">
              <w:t>OB</w:t>
            </w:r>
          </w:p>
        </w:tc>
      </w:tr>
      <w:tr w:rsidR="005A2D82" w:rsidRPr="005A2D82" w14:paraId="726F1D1A" w14:textId="77777777" w:rsidTr="002D7773">
        <w:tc>
          <w:tcPr>
            <w:tcW w:w="1980" w:type="dxa"/>
            <w:shd w:val="clear" w:color="auto" w:fill="BFBFBF" w:themeFill="background1" w:themeFillShade="BF"/>
          </w:tcPr>
          <w:p w14:paraId="2F110353" w14:textId="77777777" w:rsidR="005A2D82" w:rsidRPr="005A2D82" w:rsidRDefault="005A2D82" w:rsidP="005A2D82">
            <w:pPr>
              <w:rPr>
                <w:b/>
                <w:bCs/>
              </w:rPr>
            </w:pPr>
            <w:r w:rsidRPr="005A2D82">
              <w:rPr>
                <w:b/>
                <w:bCs/>
              </w:rPr>
              <w:t>Sheet Number</w:t>
            </w:r>
          </w:p>
        </w:tc>
        <w:tc>
          <w:tcPr>
            <w:tcW w:w="1701" w:type="dxa"/>
          </w:tcPr>
          <w:p w14:paraId="3AB95142" w14:textId="77777777" w:rsidR="005A2D82" w:rsidRPr="005A2D82" w:rsidRDefault="005A2D82" w:rsidP="005A2D82">
            <w:r w:rsidRPr="005A2D82">
              <w:t>N/A</w:t>
            </w:r>
          </w:p>
        </w:tc>
      </w:tr>
    </w:tbl>
    <w:p w14:paraId="29D0EB08" w14:textId="77777777" w:rsidR="00867A18" w:rsidRDefault="00867A18">
      <w:pPr>
        <w:sectPr w:rsidR="00867A18" w:rsidSect="005C3A1D">
          <w:type w:val="continuous"/>
          <w:pgSz w:w="11906" w:h="16838"/>
          <w:pgMar w:top="1440" w:right="1440" w:bottom="1440" w:left="1440" w:header="708" w:footer="708" w:gutter="0"/>
          <w:cols w:space="708"/>
          <w:docGrid w:linePitch="360"/>
        </w:sectPr>
      </w:pPr>
    </w:p>
    <w:p w14:paraId="1E617F95" w14:textId="77777777" w:rsidR="00326A51" w:rsidRPr="00326A51" w:rsidRDefault="00326A51" w:rsidP="00326A51">
      <w:pPr>
        <w:jc w:val="right"/>
        <w:rPr>
          <w:color w:val="0070C0"/>
          <w:sz w:val="48"/>
          <w:szCs w:val="48"/>
        </w:rPr>
      </w:pPr>
    </w:p>
    <w:sdt>
      <w:sdtPr>
        <w:id w:val="-1559935007"/>
        <w:docPartObj>
          <w:docPartGallery w:val="Table of Contents"/>
          <w:docPartUnique/>
        </w:docPartObj>
      </w:sdtPr>
      <w:sdtEndPr>
        <w:rPr>
          <w:b/>
          <w:bCs/>
          <w:noProof/>
        </w:rPr>
      </w:sdtEndPr>
      <w:sdtContent>
        <w:p w14:paraId="1D68321A" w14:textId="77777777" w:rsidR="00326A51" w:rsidRPr="00326A51" w:rsidRDefault="00326A51" w:rsidP="00326A51">
          <w:pPr>
            <w:keepNext/>
            <w:keepLines/>
            <w:spacing w:before="240" w:line="259" w:lineRule="auto"/>
            <w:rPr>
              <w:rFonts w:asciiTheme="majorHAnsi" w:eastAsiaTheme="majorEastAsia" w:hAnsiTheme="majorHAnsi" w:cstheme="majorBidi"/>
              <w:color w:val="2F5496" w:themeColor="accent1" w:themeShade="BF"/>
              <w:sz w:val="32"/>
              <w:szCs w:val="32"/>
              <w:lang w:val="en-US" w:eastAsia="en-US"/>
            </w:rPr>
          </w:pPr>
          <w:r w:rsidRPr="00326A51">
            <w:rPr>
              <w:rFonts w:asciiTheme="majorHAnsi" w:eastAsiaTheme="majorEastAsia" w:hAnsiTheme="majorHAnsi" w:cstheme="majorBidi"/>
              <w:color w:val="2F5496" w:themeColor="accent1" w:themeShade="BF"/>
              <w:sz w:val="32"/>
              <w:szCs w:val="32"/>
              <w:lang w:val="en-US" w:eastAsia="en-US"/>
            </w:rPr>
            <w:t>Table of Contents</w:t>
          </w:r>
        </w:p>
        <w:p w14:paraId="4156C10C" w14:textId="77777777" w:rsidR="00326A51" w:rsidRPr="00326A51" w:rsidRDefault="00326A51" w:rsidP="00326A51">
          <w:pPr>
            <w:tabs>
              <w:tab w:val="right" w:leader="dot" w:pos="9016"/>
            </w:tabs>
            <w:spacing w:after="100"/>
            <w:ind w:left="240"/>
            <w:rPr>
              <w:rFonts w:asciiTheme="minorHAnsi" w:eastAsiaTheme="minorEastAsia" w:hAnsiTheme="minorHAnsi" w:cstheme="minorBidi"/>
              <w:noProof/>
              <w:sz w:val="22"/>
              <w:szCs w:val="22"/>
            </w:rPr>
          </w:pPr>
          <w:r w:rsidRPr="00326A51">
            <w:fldChar w:fldCharType="begin"/>
          </w:r>
          <w:r w:rsidRPr="00326A51">
            <w:instrText xml:space="preserve"> TOC \o "1-3" \h \z \u </w:instrText>
          </w:r>
          <w:r w:rsidRPr="00326A51">
            <w:fldChar w:fldCharType="separate"/>
          </w:r>
          <w:hyperlink w:anchor="_Toc70670465" w:history="1">
            <w:r w:rsidRPr="00326A51">
              <w:rPr>
                <w:noProof/>
                <w:color w:val="0000FF"/>
                <w:u w:val="single"/>
              </w:rPr>
              <w:t>Amendment Record</w:t>
            </w:r>
            <w:r w:rsidRPr="00326A51">
              <w:rPr>
                <w:noProof/>
                <w:webHidden/>
              </w:rPr>
              <w:tab/>
            </w:r>
            <w:r w:rsidRPr="00326A51">
              <w:rPr>
                <w:noProof/>
                <w:webHidden/>
              </w:rPr>
              <w:fldChar w:fldCharType="begin"/>
            </w:r>
            <w:r w:rsidRPr="00326A51">
              <w:rPr>
                <w:noProof/>
                <w:webHidden/>
              </w:rPr>
              <w:instrText xml:space="preserve"> PAGEREF _Toc70670465 \h </w:instrText>
            </w:r>
            <w:r w:rsidRPr="00326A51">
              <w:rPr>
                <w:noProof/>
                <w:webHidden/>
              </w:rPr>
            </w:r>
            <w:r w:rsidRPr="00326A51">
              <w:rPr>
                <w:noProof/>
                <w:webHidden/>
              </w:rPr>
              <w:fldChar w:fldCharType="separate"/>
            </w:r>
            <w:r w:rsidRPr="00326A51">
              <w:rPr>
                <w:noProof/>
                <w:webHidden/>
              </w:rPr>
              <w:t>2</w:t>
            </w:r>
            <w:r w:rsidRPr="00326A51">
              <w:rPr>
                <w:noProof/>
                <w:webHidden/>
              </w:rPr>
              <w:fldChar w:fldCharType="end"/>
            </w:r>
          </w:hyperlink>
        </w:p>
        <w:p w14:paraId="3838CCA4" w14:textId="77777777" w:rsidR="00326A51" w:rsidRPr="00326A51" w:rsidRDefault="00326A51" w:rsidP="00326A51">
          <w:pPr>
            <w:tabs>
              <w:tab w:val="right" w:leader="dot" w:pos="9016"/>
            </w:tabs>
            <w:spacing w:after="100"/>
            <w:ind w:left="240"/>
            <w:rPr>
              <w:rFonts w:asciiTheme="minorHAnsi" w:eastAsiaTheme="minorEastAsia" w:hAnsiTheme="minorHAnsi" w:cstheme="minorBidi"/>
              <w:noProof/>
              <w:sz w:val="22"/>
              <w:szCs w:val="22"/>
            </w:rPr>
          </w:pPr>
          <w:hyperlink w:anchor="_Toc70670466" w:history="1">
            <w:r w:rsidRPr="00326A51">
              <w:rPr>
                <w:noProof/>
                <w:color w:val="0000FF"/>
                <w:u w:val="single"/>
              </w:rPr>
              <w:t>1.0 Response to the EIR</w:t>
            </w:r>
            <w:r w:rsidRPr="00326A51">
              <w:rPr>
                <w:noProof/>
                <w:webHidden/>
              </w:rPr>
              <w:tab/>
            </w:r>
            <w:r w:rsidRPr="00326A51">
              <w:rPr>
                <w:noProof/>
                <w:webHidden/>
              </w:rPr>
              <w:fldChar w:fldCharType="begin"/>
            </w:r>
            <w:r w:rsidRPr="00326A51">
              <w:rPr>
                <w:noProof/>
                <w:webHidden/>
              </w:rPr>
              <w:instrText xml:space="preserve"> PAGEREF _Toc70670466 \h </w:instrText>
            </w:r>
            <w:r w:rsidRPr="00326A51">
              <w:rPr>
                <w:noProof/>
                <w:webHidden/>
              </w:rPr>
            </w:r>
            <w:r w:rsidRPr="00326A51">
              <w:rPr>
                <w:noProof/>
                <w:webHidden/>
              </w:rPr>
              <w:fldChar w:fldCharType="separate"/>
            </w:r>
            <w:r w:rsidRPr="00326A51">
              <w:rPr>
                <w:noProof/>
                <w:webHidden/>
              </w:rPr>
              <w:t>3</w:t>
            </w:r>
            <w:r w:rsidRPr="00326A51">
              <w:rPr>
                <w:noProof/>
                <w:webHidden/>
              </w:rPr>
              <w:fldChar w:fldCharType="end"/>
            </w:r>
          </w:hyperlink>
        </w:p>
        <w:p w14:paraId="760F7CE7" w14:textId="77777777" w:rsidR="00326A51" w:rsidRPr="00326A51" w:rsidRDefault="00326A51" w:rsidP="00326A51">
          <w:pPr>
            <w:tabs>
              <w:tab w:val="right" w:leader="dot" w:pos="9016"/>
            </w:tabs>
            <w:spacing w:after="100"/>
            <w:ind w:left="240"/>
            <w:rPr>
              <w:rFonts w:asciiTheme="minorHAnsi" w:eastAsiaTheme="minorEastAsia" w:hAnsiTheme="minorHAnsi" w:cstheme="minorBidi"/>
              <w:noProof/>
              <w:sz w:val="22"/>
              <w:szCs w:val="22"/>
            </w:rPr>
          </w:pPr>
          <w:hyperlink w:anchor="_Toc70670467" w:history="1">
            <w:r w:rsidRPr="00326A51">
              <w:rPr>
                <w:noProof/>
                <w:color w:val="0000FF"/>
                <w:u w:val="single"/>
              </w:rPr>
              <w:t>2.0 Project Information</w:t>
            </w:r>
            <w:r w:rsidRPr="00326A51">
              <w:rPr>
                <w:noProof/>
                <w:webHidden/>
              </w:rPr>
              <w:tab/>
            </w:r>
            <w:r w:rsidRPr="00326A51">
              <w:rPr>
                <w:noProof/>
                <w:webHidden/>
              </w:rPr>
              <w:fldChar w:fldCharType="begin"/>
            </w:r>
            <w:r w:rsidRPr="00326A51">
              <w:rPr>
                <w:noProof/>
                <w:webHidden/>
              </w:rPr>
              <w:instrText xml:space="preserve"> PAGEREF _Toc70670467 \h </w:instrText>
            </w:r>
            <w:r w:rsidRPr="00326A51">
              <w:rPr>
                <w:noProof/>
                <w:webHidden/>
              </w:rPr>
            </w:r>
            <w:r w:rsidRPr="00326A51">
              <w:rPr>
                <w:noProof/>
                <w:webHidden/>
              </w:rPr>
              <w:fldChar w:fldCharType="separate"/>
            </w:r>
            <w:r w:rsidRPr="00326A51">
              <w:rPr>
                <w:noProof/>
                <w:webHidden/>
              </w:rPr>
              <w:t>4</w:t>
            </w:r>
            <w:r w:rsidRPr="00326A51">
              <w:rPr>
                <w:noProof/>
                <w:webHidden/>
              </w:rPr>
              <w:fldChar w:fldCharType="end"/>
            </w:r>
          </w:hyperlink>
        </w:p>
        <w:p w14:paraId="4B379524" w14:textId="77777777" w:rsidR="00326A51" w:rsidRPr="00326A51" w:rsidRDefault="00326A51" w:rsidP="00326A51">
          <w:pPr>
            <w:tabs>
              <w:tab w:val="right" w:leader="dot" w:pos="9016"/>
            </w:tabs>
            <w:spacing w:after="100"/>
            <w:ind w:left="240"/>
            <w:rPr>
              <w:rFonts w:asciiTheme="minorHAnsi" w:eastAsiaTheme="minorEastAsia" w:hAnsiTheme="minorHAnsi" w:cstheme="minorBidi"/>
              <w:noProof/>
              <w:sz w:val="22"/>
              <w:szCs w:val="22"/>
            </w:rPr>
          </w:pPr>
          <w:hyperlink w:anchor="_Toc70670468" w:history="1">
            <w:r w:rsidRPr="00326A51">
              <w:rPr>
                <w:noProof/>
                <w:color w:val="0000FF"/>
                <w:u w:val="single"/>
              </w:rPr>
              <w:t>3.0 Management</w:t>
            </w:r>
            <w:r w:rsidRPr="00326A51">
              <w:rPr>
                <w:noProof/>
                <w:webHidden/>
              </w:rPr>
              <w:tab/>
            </w:r>
            <w:r w:rsidRPr="00326A51">
              <w:rPr>
                <w:noProof/>
                <w:webHidden/>
              </w:rPr>
              <w:fldChar w:fldCharType="begin"/>
            </w:r>
            <w:r w:rsidRPr="00326A51">
              <w:rPr>
                <w:noProof/>
                <w:webHidden/>
              </w:rPr>
              <w:instrText xml:space="preserve"> PAGEREF _Toc70670468 \h </w:instrText>
            </w:r>
            <w:r w:rsidRPr="00326A51">
              <w:rPr>
                <w:noProof/>
                <w:webHidden/>
              </w:rPr>
            </w:r>
            <w:r w:rsidRPr="00326A51">
              <w:rPr>
                <w:noProof/>
                <w:webHidden/>
              </w:rPr>
              <w:fldChar w:fldCharType="separate"/>
            </w:r>
            <w:r w:rsidRPr="00326A51">
              <w:rPr>
                <w:noProof/>
                <w:webHidden/>
              </w:rPr>
              <w:t>5</w:t>
            </w:r>
            <w:r w:rsidRPr="00326A51">
              <w:rPr>
                <w:noProof/>
                <w:webHidden/>
              </w:rPr>
              <w:fldChar w:fldCharType="end"/>
            </w:r>
          </w:hyperlink>
        </w:p>
        <w:p w14:paraId="2E615D39"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69" w:history="1">
            <w:r w:rsidRPr="00326A51">
              <w:rPr>
                <w:noProof/>
                <w:color w:val="0000FF"/>
                <w:u w:val="single"/>
              </w:rPr>
              <w:t>3.1 Roles, Responsibilities, and Authorities</w:t>
            </w:r>
            <w:r w:rsidRPr="00326A51">
              <w:rPr>
                <w:noProof/>
                <w:webHidden/>
              </w:rPr>
              <w:tab/>
            </w:r>
            <w:r w:rsidRPr="00326A51">
              <w:rPr>
                <w:noProof/>
                <w:webHidden/>
              </w:rPr>
              <w:fldChar w:fldCharType="begin"/>
            </w:r>
            <w:r w:rsidRPr="00326A51">
              <w:rPr>
                <w:noProof/>
                <w:webHidden/>
              </w:rPr>
              <w:instrText xml:space="preserve"> PAGEREF _Toc70670469 \h </w:instrText>
            </w:r>
            <w:r w:rsidRPr="00326A51">
              <w:rPr>
                <w:noProof/>
                <w:webHidden/>
              </w:rPr>
            </w:r>
            <w:r w:rsidRPr="00326A51">
              <w:rPr>
                <w:noProof/>
                <w:webHidden/>
              </w:rPr>
              <w:fldChar w:fldCharType="separate"/>
            </w:r>
            <w:r w:rsidRPr="00326A51">
              <w:rPr>
                <w:noProof/>
                <w:webHidden/>
              </w:rPr>
              <w:t>5</w:t>
            </w:r>
            <w:r w:rsidRPr="00326A51">
              <w:rPr>
                <w:noProof/>
                <w:webHidden/>
              </w:rPr>
              <w:fldChar w:fldCharType="end"/>
            </w:r>
          </w:hyperlink>
        </w:p>
        <w:p w14:paraId="684210B2"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70" w:history="1">
            <w:r w:rsidRPr="00326A51">
              <w:rPr>
                <w:noProof/>
                <w:color w:val="0000FF"/>
                <w:u w:val="single"/>
              </w:rPr>
              <w:t>3.2 Major Project Milestones</w:t>
            </w:r>
            <w:r w:rsidRPr="00326A51">
              <w:rPr>
                <w:noProof/>
                <w:webHidden/>
              </w:rPr>
              <w:tab/>
            </w:r>
            <w:r w:rsidRPr="00326A51">
              <w:rPr>
                <w:noProof/>
                <w:webHidden/>
              </w:rPr>
              <w:fldChar w:fldCharType="begin"/>
            </w:r>
            <w:r w:rsidRPr="00326A51">
              <w:rPr>
                <w:noProof/>
                <w:webHidden/>
              </w:rPr>
              <w:instrText xml:space="preserve"> PAGEREF _Toc70670470 \h </w:instrText>
            </w:r>
            <w:r w:rsidRPr="00326A51">
              <w:rPr>
                <w:noProof/>
                <w:webHidden/>
              </w:rPr>
            </w:r>
            <w:r w:rsidRPr="00326A51">
              <w:rPr>
                <w:noProof/>
                <w:webHidden/>
              </w:rPr>
              <w:fldChar w:fldCharType="separate"/>
            </w:r>
            <w:r w:rsidRPr="00326A51">
              <w:rPr>
                <w:noProof/>
                <w:webHidden/>
              </w:rPr>
              <w:t>5</w:t>
            </w:r>
            <w:r w:rsidRPr="00326A51">
              <w:rPr>
                <w:noProof/>
                <w:webHidden/>
              </w:rPr>
              <w:fldChar w:fldCharType="end"/>
            </w:r>
          </w:hyperlink>
        </w:p>
        <w:p w14:paraId="49877752"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71" w:history="1">
            <w:r w:rsidRPr="00326A51">
              <w:rPr>
                <w:noProof/>
                <w:color w:val="0000FF"/>
                <w:u w:val="single"/>
              </w:rPr>
              <w:t>3.3 PIM Deliverable Strategy</w:t>
            </w:r>
            <w:r w:rsidRPr="00326A51">
              <w:rPr>
                <w:noProof/>
                <w:webHidden/>
              </w:rPr>
              <w:tab/>
            </w:r>
            <w:r w:rsidRPr="00326A51">
              <w:rPr>
                <w:noProof/>
                <w:webHidden/>
              </w:rPr>
              <w:fldChar w:fldCharType="begin"/>
            </w:r>
            <w:r w:rsidRPr="00326A51">
              <w:rPr>
                <w:noProof/>
                <w:webHidden/>
              </w:rPr>
              <w:instrText xml:space="preserve"> PAGEREF _Toc70670471 \h </w:instrText>
            </w:r>
            <w:r w:rsidRPr="00326A51">
              <w:rPr>
                <w:noProof/>
                <w:webHidden/>
              </w:rPr>
            </w:r>
            <w:r w:rsidRPr="00326A51">
              <w:rPr>
                <w:noProof/>
                <w:webHidden/>
              </w:rPr>
              <w:fldChar w:fldCharType="separate"/>
            </w:r>
            <w:r w:rsidRPr="00326A51">
              <w:rPr>
                <w:noProof/>
                <w:webHidden/>
              </w:rPr>
              <w:t>5</w:t>
            </w:r>
            <w:r w:rsidRPr="00326A51">
              <w:rPr>
                <w:noProof/>
                <w:webHidden/>
              </w:rPr>
              <w:fldChar w:fldCharType="end"/>
            </w:r>
          </w:hyperlink>
        </w:p>
        <w:p w14:paraId="6CF96BE3"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72" w:history="1">
            <w:r w:rsidRPr="00326A51">
              <w:rPr>
                <w:noProof/>
                <w:color w:val="0000FF"/>
                <w:u w:val="single"/>
              </w:rPr>
              <w:t>3.4 Survey Strategy</w:t>
            </w:r>
            <w:r w:rsidRPr="00326A51">
              <w:rPr>
                <w:noProof/>
                <w:webHidden/>
              </w:rPr>
              <w:tab/>
            </w:r>
            <w:r w:rsidRPr="00326A51">
              <w:rPr>
                <w:noProof/>
                <w:webHidden/>
              </w:rPr>
              <w:fldChar w:fldCharType="begin"/>
            </w:r>
            <w:r w:rsidRPr="00326A51">
              <w:rPr>
                <w:noProof/>
                <w:webHidden/>
              </w:rPr>
              <w:instrText xml:space="preserve"> PAGEREF _Toc70670472 \h </w:instrText>
            </w:r>
            <w:r w:rsidRPr="00326A51">
              <w:rPr>
                <w:noProof/>
                <w:webHidden/>
              </w:rPr>
            </w:r>
            <w:r w:rsidRPr="00326A51">
              <w:rPr>
                <w:noProof/>
                <w:webHidden/>
              </w:rPr>
              <w:fldChar w:fldCharType="separate"/>
            </w:r>
            <w:r w:rsidRPr="00326A51">
              <w:rPr>
                <w:noProof/>
                <w:webHidden/>
              </w:rPr>
              <w:t>5</w:t>
            </w:r>
            <w:r w:rsidRPr="00326A51">
              <w:rPr>
                <w:noProof/>
                <w:webHidden/>
              </w:rPr>
              <w:fldChar w:fldCharType="end"/>
            </w:r>
          </w:hyperlink>
        </w:p>
        <w:p w14:paraId="37ACE145"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73" w:history="1">
            <w:r w:rsidRPr="00326A51">
              <w:rPr>
                <w:noProof/>
                <w:color w:val="0000FF"/>
                <w:u w:val="single"/>
              </w:rPr>
              <w:t>3.5 Existing Legacy Data</w:t>
            </w:r>
            <w:r w:rsidRPr="00326A51">
              <w:rPr>
                <w:noProof/>
                <w:webHidden/>
              </w:rPr>
              <w:tab/>
            </w:r>
            <w:r w:rsidRPr="00326A51">
              <w:rPr>
                <w:noProof/>
                <w:webHidden/>
              </w:rPr>
              <w:fldChar w:fldCharType="begin"/>
            </w:r>
            <w:r w:rsidRPr="00326A51">
              <w:rPr>
                <w:noProof/>
                <w:webHidden/>
              </w:rPr>
              <w:instrText xml:space="preserve"> PAGEREF _Toc70670473 \h </w:instrText>
            </w:r>
            <w:r w:rsidRPr="00326A51">
              <w:rPr>
                <w:noProof/>
                <w:webHidden/>
              </w:rPr>
            </w:r>
            <w:r w:rsidRPr="00326A51">
              <w:rPr>
                <w:noProof/>
                <w:webHidden/>
              </w:rPr>
              <w:fldChar w:fldCharType="separate"/>
            </w:r>
            <w:r w:rsidRPr="00326A51">
              <w:rPr>
                <w:noProof/>
                <w:webHidden/>
              </w:rPr>
              <w:t>6</w:t>
            </w:r>
            <w:r w:rsidRPr="00326A51">
              <w:rPr>
                <w:noProof/>
                <w:webHidden/>
              </w:rPr>
              <w:fldChar w:fldCharType="end"/>
            </w:r>
          </w:hyperlink>
        </w:p>
        <w:p w14:paraId="7E4AED01"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74" w:history="1">
            <w:r w:rsidRPr="00326A51">
              <w:rPr>
                <w:noProof/>
                <w:color w:val="0000FF"/>
                <w:u w:val="single"/>
              </w:rPr>
              <w:t>3.6 Approval of Information</w:t>
            </w:r>
            <w:r w:rsidRPr="00326A51">
              <w:rPr>
                <w:noProof/>
                <w:webHidden/>
              </w:rPr>
              <w:tab/>
            </w:r>
            <w:r w:rsidRPr="00326A51">
              <w:rPr>
                <w:noProof/>
                <w:webHidden/>
              </w:rPr>
              <w:fldChar w:fldCharType="begin"/>
            </w:r>
            <w:r w:rsidRPr="00326A51">
              <w:rPr>
                <w:noProof/>
                <w:webHidden/>
              </w:rPr>
              <w:instrText xml:space="preserve"> PAGEREF _Toc70670474 \h </w:instrText>
            </w:r>
            <w:r w:rsidRPr="00326A51">
              <w:rPr>
                <w:noProof/>
                <w:webHidden/>
              </w:rPr>
            </w:r>
            <w:r w:rsidRPr="00326A51">
              <w:rPr>
                <w:noProof/>
                <w:webHidden/>
              </w:rPr>
              <w:fldChar w:fldCharType="separate"/>
            </w:r>
            <w:r w:rsidRPr="00326A51">
              <w:rPr>
                <w:noProof/>
                <w:webHidden/>
              </w:rPr>
              <w:t>6</w:t>
            </w:r>
            <w:r w:rsidRPr="00326A51">
              <w:rPr>
                <w:noProof/>
                <w:webHidden/>
              </w:rPr>
              <w:fldChar w:fldCharType="end"/>
            </w:r>
          </w:hyperlink>
        </w:p>
        <w:p w14:paraId="1B733082"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75" w:history="1">
            <w:r w:rsidRPr="00326A51">
              <w:rPr>
                <w:noProof/>
                <w:color w:val="0000FF"/>
                <w:u w:val="single"/>
              </w:rPr>
              <w:t>3.7 PIM Authorisation Process</w:t>
            </w:r>
            <w:r w:rsidRPr="00326A51">
              <w:rPr>
                <w:noProof/>
                <w:webHidden/>
              </w:rPr>
              <w:tab/>
            </w:r>
            <w:r w:rsidRPr="00326A51">
              <w:rPr>
                <w:noProof/>
                <w:webHidden/>
              </w:rPr>
              <w:fldChar w:fldCharType="begin"/>
            </w:r>
            <w:r w:rsidRPr="00326A51">
              <w:rPr>
                <w:noProof/>
                <w:webHidden/>
              </w:rPr>
              <w:instrText xml:space="preserve"> PAGEREF _Toc70670475 \h </w:instrText>
            </w:r>
            <w:r w:rsidRPr="00326A51">
              <w:rPr>
                <w:noProof/>
                <w:webHidden/>
              </w:rPr>
            </w:r>
            <w:r w:rsidRPr="00326A51">
              <w:rPr>
                <w:noProof/>
                <w:webHidden/>
              </w:rPr>
              <w:fldChar w:fldCharType="separate"/>
            </w:r>
            <w:r w:rsidRPr="00326A51">
              <w:rPr>
                <w:noProof/>
                <w:webHidden/>
              </w:rPr>
              <w:t>6</w:t>
            </w:r>
            <w:r w:rsidRPr="00326A51">
              <w:rPr>
                <w:noProof/>
                <w:webHidden/>
              </w:rPr>
              <w:fldChar w:fldCharType="end"/>
            </w:r>
          </w:hyperlink>
        </w:p>
        <w:p w14:paraId="2D18A97E" w14:textId="77777777" w:rsidR="00326A51" w:rsidRPr="00326A51" w:rsidRDefault="00326A51" w:rsidP="00326A51">
          <w:pPr>
            <w:tabs>
              <w:tab w:val="right" w:leader="dot" w:pos="9016"/>
            </w:tabs>
            <w:spacing w:after="100"/>
            <w:ind w:left="240"/>
            <w:rPr>
              <w:rFonts w:asciiTheme="minorHAnsi" w:eastAsiaTheme="minorEastAsia" w:hAnsiTheme="minorHAnsi" w:cstheme="minorBidi"/>
              <w:noProof/>
              <w:sz w:val="22"/>
              <w:szCs w:val="22"/>
            </w:rPr>
          </w:pPr>
          <w:hyperlink w:anchor="_Toc70670476" w:history="1">
            <w:r w:rsidRPr="00326A51">
              <w:rPr>
                <w:noProof/>
                <w:color w:val="0000FF"/>
                <w:u w:val="single"/>
              </w:rPr>
              <w:t>4.0 Planning and Documentation</w:t>
            </w:r>
            <w:r w:rsidRPr="00326A51">
              <w:rPr>
                <w:noProof/>
                <w:webHidden/>
              </w:rPr>
              <w:tab/>
            </w:r>
            <w:r w:rsidRPr="00326A51">
              <w:rPr>
                <w:noProof/>
                <w:webHidden/>
              </w:rPr>
              <w:fldChar w:fldCharType="begin"/>
            </w:r>
            <w:r w:rsidRPr="00326A51">
              <w:rPr>
                <w:noProof/>
                <w:webHidden/>
              </w:rPr>
              <w:instrText xml:space="preserve"> PAGEREF _Toc70670476 \h </w:instrText>
            </w:r>
            <w:r w:rsidRPr="00326A51">
              <w:rPr>
                <w:noProof/>
                <w:webHidden/>
              </w:rPr>
            </w:r>
            <w:r w:rsidRPr="00326A51">
              <w:rPr>
                <w:noProof/>
                <w:webHidden/>
              </w:rPr>
              <w:fldChar w:fldCharType="separate"/>
            </w:r>
            <w:r w:rsidRPr="00326A51">
              <w:rPr>
                <w:noProof/>
                <w:webHidden/>
              </w:rPr>
              <w:t>7</w:t>
            </w:r>
            <w:r w:rsidRPr="00326A51">
              <w:rPr>
                <w:noProof/>
                <w:webHidden/>
              </w:rPr>
              <w:fldChar w:fldCharType="end"/>
            </w:r>
          </w:hyperlink>
        </w:p>
        <w:p w14:paraId="262B1E71"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77" w:history="1">
            <w:r w:rsidRPr="00326A51">
              <w:rPr>
                <w:noProof/>
                <w:color w:val="0000FF"/>
                <w:u w:val="single"/>
              </w:rPr>
              <w:t>4.1 Project Implementation Plan</w:t>
            </w:r>
            <w:r w:rsidRPr="00326A51">
              <w:rPr>
                <w:noProof/>
                <w:webHidden/>
              </w:rPr>
              <w:tab/>
            </w:r>
            <w:r w:rsidRPr="00326A51">
              <w:rPr>
                <w:noProof/>
                <w:webHidden/>
              </w:rPr>
              <w:fldChar w:fldCharType="begin"/>
            </w:r>
            <w:r w:rsidRPr="00326A51">
              <w:rPr>
                <w:noProof/>
                <w:webHidden/>
              </w:rPr>
              <w:instrText xml:space="preserve"> PAGEREF _Toc70670477 \h </w:instrText>
            </w:r>
            <w:r w:rsidRPr="00326A51">
              <w:rPr>
                <w:noProof/>
                <w:webHidden/>
              </w:rPr>
            </w:r>
            <w:r w:rsidRPr="00326A51">
              <w:rPr>
                <w:noProof/>
                <w:webHidden/>
              </w:rPr>
              <w:fldChar w:fldCharType="separate"/>
            </w:r>
            <w:r w:rsidRPr="00326A51">
              <w:rPr>
                <w:noProof/>
                <w:webHidden/>
              </w:rPr>
              <w:t>7</w:t>
            </w:r>
            <w:r w:rsidRPr="00326A51">
              <w:rPr>
                <w:noProof/>
                <w:webHidden/>
              </w:rPr>
              <w:fldChar w:fldCharType="end"/>
            </w:r>
          </w:hyperlink>
        </w:p>
        <w:p w14:paraId="5F3B9C75"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78" w:history="1">
            <w:r w:rsidRPr="00326A51">
              <w:rPr>
                <w:noProof/>
                <w:color w:val="0000FF"/>
                <w:u w:val="single"/>
              </w:rPr>
              <w:t>4.2 Agreed Processes for Collaboration &amp; Information Modelling</w:t>
            </w:r>
            <w:r w:rsidRPr="00326A51">
              <w:rPr>
                <w:noProof/>
                <w:webHidden/>
              </w:rPr>
              <w:tab/>
            </w:r>
            <w:r w:rsidRPr="00326A51">
              <w:rPr>
                <w:noProof/>
                <w:webHidden/>
              </w:rPr>
              <w:fldChar w:fldCharType="begin"/>
            </w:r>
            <w:r w:rsidRPr="00326A51">
              <w:rPr>
                <w:noProof/>
                <w:webHidden/>
              </w:rPr>
              <w:instrText xml:space="preserve"> PAGEREF _Toc70670478 \h </w:instrText>
            </w:r>
            <w:r w:rsidRPr="00326A51">
              <w:rPr>
                <w:noProof/>
                <w:webHidden/>
              </w:rPr>
            </w:r>
            <w:r w:rsidRPr="00326A51">
              <w:rPr>
                <w:noProof/>
                <w:webHidden/>
              </w:rPr>
              <w:fldChar w:fldCharType="separate"/>
            </w:r>
            <w:r w:rsidRPr="00326A51">
              <w:rPr>
                <w:noProof/>
                <w:webHidden/>
              </w:rPr>
              <w:t>7</w:t>
            </w:r>
            <w:r w:rsidRPr="00326A51">
              <w:rPr>
                <w:noProof/>
                <w:webHidden/>
              </w:rPr>
              <w:fldChar w:fldCharType="end"/>
            </w:r>
          </w:hyperlink>
        </w:p>
        <w:p w14:paraId="0CEE1251"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79" w:history="1">
            <w:r w:rsidRPr="00326A51">
              <w:rPr>
                <w:noProof/>
                <w:color w:val="0000FF"/>
                <w:u w:val="single"/>
              </w:rPr>
              <w:t>4.3 Task Information Delivery Plan</w:t>
            </w:r>
            <w:r w:rsidRPr="00326A51">
              <w:rPr>
                <w:noProof/>
                <w:webHidden/>
              </w:rPr>
              <w:tab/>
            </w:r>
            <w:r w:rsidRPr="00326A51">
              <w:rPr>
                <w:noProof/>
                <w:webHidden/>
              </w:rPr>
              <w:fldChar w:fldCharType="begin"/>
            </w:r>
            <w:r w:rsidRPr="00326A51">
              <w:rPr>
                <w:noProof/>
                <w:webHidden/>
              </w:rPr>
              <w:instrText xml:space="preserve"> PAGEREF _Toc70670479 \h </w:instrText>
            </w:r>
            <w:r w:rsidRPr="00326A51">
              <w:rPr>
                <w:noProof/>
                <w:webHidden/>
              </w:rPr>
            </w:r>
            <w:r w:rsidRPr="00326A51">
              <w:rPr>
                <w:noProof/>
                <w:webHidden/>
              </w:rPr>
              <w:fldChar w:fldCharType="separate"/>
            </w:r>
            <w:r w:rsidRPr="00326A51">
              <w:rPr>
                <w:noProof/>
                <w:webHidden/>
              </w:rPr>
              <w:t>7</w:t>
            </w:r>
            <w:r w:rsidRPr="00326A51">
              <w:rPr>
                <w:noProof/>
                <w:webHidden/>
              </w:rPr>
              <w:fldChar w:fldCharType="end"/>
            </w:r>
          </w:hyperlink>
        </w:p>
        <w:p w14:paraId="244170CA"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80" w:history="1">
            <w:r w:rsidRPr="00326A51">
              <w:rPr>
                <w:noProof/>
                <w:color w:val="0000FF"/>
                <w:u w:val="single"/>
              </w:rPr>
              <w:t>4.4 Master Information Delivery Plan</w:t>
            </w:r>
            <w:r w:rsidRPr="00326A51">
              <w:rPr>
                <w:noProof/>
                <w:webHidden/>
              </w:rPr>
              <w:tab/>
            </w:r>
            <w:r w:rsidRPr="00326A51">
              <w:rPr>
                <w:noProof/>
                <w:webHidden/>
              </w:rPr>
              <w:fldChar w:fldCharType="begin"/>
            </w:r>
            <w:r w:rsidRPr="00326A51">
              <w:rPr>
                <w:noProof/>
                <w:webHidden/>
              </w:rPr>
              <w:instrText xml:space="preserve"> PAGEREF _Toc70670480 \h </w:instrText>
            </w:r>
            <w:r w:rsidRPr="00326A51">
              <w:rPr>
                <w:noProof/>
                <w:webHidden/>
              </w:rPr>
            </w:r>
            <w:r w:rsidRPr="00326A51">
              <w:rPr>
                <w:noProof/>
                <w:webHidden/>
              </w:rPr>
              <w:fldChar w:fldCharType="separate"/>
            </w:r>
            <w:r w:rsidRPr="00326A51">
              <w:rPr>
                <w:noProof/>
                <w:webHidden/>
              </w:rPr>
              <w:t>8</w:t>
            </w:r>
            <w:r w:rsidRPr="00326A51">
              <w:rPr>
                <w:noProof/>
                <w:webHidden/>
              </w:rPr>
              <w:fldChar w:fldCharType="end"/>
            </w:r>
          </w:hyperlink>
        </w:p>
        <w:p w14:paraId="7D90B42B" w14:textId="77777777" w:rsidR="00326A51" w:rsidRPr="00326A51" w:rsidRDefault="00326A51" w:rsidP="00326A51">
          <w:pPr>
            <w:tabs>
              <w:tab w:val="right" w:leader="dot" w:pos="9016"/>
            </w:tabs>
            <w:spacing w:after="100"/>
            <w:ind w:left="240"/>
            <w:rPr>
              <w:rFonts w:asciiTheme="minorHAnsi" w:eastAsiaTheme="minorEastAsia" w:hAnsiTheme="minorHAnsi" w:cstheme="minorBidi"/>
              <w:noProof/>
              <w:sz w:val="22"/>
              <w:szCs w:val="22"/>
            </w:rPr>
          </w:pPr>
          <w:hyperlink w:anchor="_Toc70670481" w:history="1">
            <w:r w:rsidRPr="00326A51">
              <w:rPr>
                <w:noProof/>
                <w:color w:val="0000FF"/>
                <w:u w:val="single"/>
              </w:rPr>
              <w:t>5.0 Standards, Methods, and Procedures</w:t>
            </w:r>
            <w:r w:rsidRPr="00326A51">
              <w:rPr>
                <w:noProof/>
                <w:webHidden/>
              </w:rPr>
              <w:tab/>
            </w:r>
            <w:r w:rsidRPr="00326A51">
              <w:rPr>
                <w:noProof/>
                <w:webHidden/>
              </w:rPr>
              <w:fldChar w:fldCharType="begin"/>
            </w:r>
            <w:r w:rsidRPr="00326A51">
              <w:rPr>
                <w:noProof/>
                <w:webHidden/>
              </w:rPr>
              <w:instrText xml:space="preserve"> PAGEREF _Toc70670481 \h </w:instrText>
            </w:r>
            <w:r w:rsidRPr="00326A51">
              <w:rPr>
                <w:noProof/>
                <w:webHidden/>
              </w:rPr>
            </w:r>
            <w:r w:rsidRPr="00326A51">
              <w:rPr>
                <w:noProof/>
                <w:webHidden/>
              </w:rPr>
              <w:fldChar w:fldCharType="separate"/>
            </w:r>
            <w:r w:rsidRPr="00326A51">
              <w:rPr>
                <w:noProof/>
                <w:webHidden/>
              </w:rPr>
              <w:t>9</w:t>
            </w:r>
            <w:r w:rsidRPr="00326A51">
              <w:rPr>
                <w:noProof/>
                <w:webHidden/>
              </w:rPr>
              <w:fldChar w:fldCharType="end"/>
            </w:r>
          </w:hyperlink>
        </w:p>
        <w:p w14:paraId="335CDE11"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82" w:history="1">
            <w:r w:rsidRPr="00326A51">
              <w:rPr>
                <w:noProof/>
                <w:color w:val="0000FF"/>
                <w:u w:val="single"/>
              </w:rPr>
              <w:t>5.1 Volume Strategy</w:t>
            </w:r>
            <w:r w:rsidRPr="00326A51">
              <w:rPr>
                <w:noProof/>
                <w:webHidden/>
              </w:rPr>
              <w:tab/>
            </w:r>
            <w:r w:rsidRPr="00326A51">
              <w:rPr>
                <w:noProof/>
                <w:webHidden/>
              </w:rPr>
              <w:fldChar w:fldCharType="begin"/>
            </w:r>
            <w:r w:rsidRPr="00326A51">
              <w:rPr>
                <w:noProof/>
                <w:webHidden/>
              </w:rPr>
              <w:instrText xml:space="preserve"> PAGEREF _Toc70670482 \h </w:instrText>
            </w:r>
            <w:r w:rsidRPr="00326A51">
              <w:rPr>
                <w:noProof/>
                <w:webHidden/>
              </w:rPr>
            </w:r>
            <w:r w:rsidRPr="00326A51">
              <w:rPr>
                <w:noProof/>
                <w:webHidden/>
              </w:rPr>
              <w:fldChar w:fldCharType="separate"/>
            </w:r>
            <w:r w:rsidRPr="00326A51">
              <w:rPr>
                <w:noProof/>
                <w:webHidden/>
              </w:rPr>
              <w:t>9</w:t>
            </w:r>
            <w:r w:rsidRPr="00326A51">
              <w:rPr>
                <w:noProof/>
                <w:webHidden/>
              </w:rPr>
              <w:fldChar w:fldCharType="end"/>
            </w:r>
          </w:hyperlink>
        </w:p>
        <w:p w14:paraId="0CC0032D"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83" w:history="1">
            <w:r w:rsidRPr="00326A51">
              <w:rPr>
                <w:noProof/>
                <w:color w:val="0000FF"/>
                <w:u w:val="single"/>
              </w:rPr>
              <w:t>5.2 PIM Origin and Orientation</w:t>
            </w:r>
            <w:r w:rsidRPr="00326A51">
              <w:rPr>
                <w:noProof/>
                <w:webHidden/>
              </w:rPr>
              <w:tab/>
            </w:r>
            <w:r w:rsidRPr="00326A51">
              <w:rPr>
                <w:noProof/>
                <w:webHidden/>
              </w:rPr>
              <w:fldChar w:fldCharType="begin"/>
            </w:r>
            <w:r w:rsidRPr="00326A51">
              <w:rPr>
                <w:noProof/>
                <w:webHidden/>
              </w:rPr>
              <w:instrText xml:space="preserve"> PAGEREF _Toc70670483 \h </w:instrText>
            </w:r>
            <w:r w:rsidRPr="00326A51">
              <w:rPr>
                <w:noProof/>
                <w:webHidden/>
              </w:rPr>
            </w:r>
            <w:r w:rsidRPr="00326A51">
              <w:rPr>
                <w:noProof/>
                <w:webHidden/>
              </w:rPr>
              <w:fldChar w:fldCharType="separate"/>
            </w:r>
            <w:r w:rsidRPr="00326A51">
              <w:rPr>
                <w:noProof/>
                <w:webHidden/>
              </w:rPr>
              <w:t>9</w:t>
            </w:r>
            <w:r w:rsidRPr="00326A51">
              <w:rPr>
                <w:noProof/>
                <w:webHidden/>
              </w:rPr>
              <w:fldChar w:fldCharType="end"/>
            </w:r>
          </w:hyperlink>
        </w:p>
        <w:p w14:paraId="3D469663"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84" w:history="1">
            <w:r w:rsidRPr="00326A51">
              <w:rPr>
                <w:noProof/>
                <w:color w:val="0000FF"/>
                <w:u w:val="single"/>
              </w:rPr>
              <w:t>5.3 File Naming Convention</w:t>
            </w:r>
            <w:r w:rsidRPr="00326A51">
              <w:rPr>
                <w:noProof/>
                <w:webHidden/>
              </w:rPr>
              <w:tab/>
            </w:r>
            <w:r w:rsidRPr="00326A51">
              <w:rPr>
                <w:noProof/>
                <w:webHidden/>
              </w:rPr>
              <w:fldChar w:fldCharType="begin"/>
            </w:r>
            <w:r w:rsidRPr="00326A51">
              <w:rPr>
                <w:noProof/>
                <w:webHidden/>
              </w:rPr>
              <w:instrText xml:space="preserve"> PAGEREF _Toc70670484 \h </w:instrText>
            </w:r>
            <w:r w:rsidRPr="00326A51">
              <w:rPr>
                <w:noProof/>
                <w:webHidden/>
              </w:rPr>
            </w:r>
            <w:r w:rsidRPr="00326A51">
              <w:rPr>
                <w:noProof/>
                <w:webHidden/>
              </w:rPr>
              <w:fldChar w:fldCharType="separate"/>
            </w:r>
            <w:r w:rsidRPr="00326A51">
              <w:rPr>
                <w:noProof/>
                <w:webHidden/>
              </w:rPr>
              <w:t>9</w:t>
            </w:r>
            <w:r w:rsidRPr="00326A51">
              <w:rPr>
                <w:noProof/>
                <w:webHidden/>
              </w:rPr>
              <w:fldChar w:fldCharType="end"/>
            </w:r>
          </w:hyperlink>
        </w:p>
        <w:p w14:paraId="580420EA"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85" w:history="1">
            <w:r w:rsidRPr="00326A51">
              <w:rPr>
                <w:noProof/>
                <w:color w:val="0000FF"/>
                <w:u w:val="single"/>
              </w:rPr>
              <w:t>5.4 Layer Naming Convention</w:t>
            </w:r>
            <w:r w:rsidRPr="00326A51">
              <w:rPr>
                <w:noProof/>
                <w:webHidden/>
              </w:rPr>
              <w:tab/>
            </w:r>
            <w:r w:rsidRPr="00326A51">
              <w:rPr>
                <w:noProof/>
                <w:webHidden/>
              </w:rPr>
              <w:fldChar w:fldCharType="begin"/>
            </w:r>
            <w:r w:rsidRPr="00326A51">
              <w:rPr>
                <w:noProof/>
                <w:webHidden/>
              </w:rPr>
              <w:instrText xml:space="preserve"> PAGEREF _Toc70670485 \h </w:instrText>
            </w:r>
            <w:r w:rsidRPr="00326A51">
              <w:rPr>
                <w:noProof/>
                <w:webHidden/>
              </w:rPr>
            </w:r>
            <w:r w:rsidRPr="00326A51">
              <w:rPr>
                <w:noProof/>
                <w:webHidden/>
              </w:rPr>
              <w:fldChar w:fldCharType="separate"/>
            </w:r>
            <w:r w:rsidRPr="00326A51">
              <w:rPr>
                <w:noProof/>
                <w:webHidden/>
              </w:rPr>
              <w:t>9</w:t>
            </w:r>
            <w:r w:rsidRPr="00326A51">
              <w:rPr>
                <w:noProof/>
                <w:webHidden/>
              </w:rPr>
              <w:fldChar w:fldCharType="end"/>
            </w:r>
          </w:hyperlink>
        </w:p>
        <w:p w14:paraId="316F9FC1"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86" w:history="1">
            <w:r w:rsidRPr="00326A51">
              <w:rPr>
                <w:noProof/>
                <w:color w:val="0000FF"/>
                <w:u w:val="single"/>
              </w:rPr>
              <w:t>5.6 Drawing Sheet Templates</w:t>
            </w:r>
            <w:r w:rsidRPr="00326A51">
              <w:rPr>
                <w:noProof/>
                <w:webHidden/>
              </w:rPr>
              <w:tab/>
            </w:r>
            <w:r w:rsidRPr="00326A51">
              <w:rPr>
                <w:noProof/>
                <w:webHidden/>
              </w:rPr>
              <w:fldChar w:fldCharType="begin"/>
            </w:r>
            <w:r w:rsidRPr="00326A51">
              <w:rPr>
                <w:noProof/>
                <w:webHidden/>
              </w:rPr>
              <w:instrText xml:space="preserve"> PAGEREF _Toc70670486 \h </w:instrText>
            </w:r>
            <w:r w:rsidRPr="00326A51">
              <w:rPr>
                <w:noProof/>
                <w:webHidden/>
              </w:rPr>
            </w:r>
            <w:r w:rsidRPr="00326A51">
              <w:rPr>
                <w:noProof/>
                <w:webHidden/>
              </w:rPr>
              <w:fldChar w:fldCharType="separate"/>
            </w:r>
            <w:r w:rsidRPr="00326A51">
              <w:rPr>
                <w:noProof/>
                <w:webHidden/>
              </w:rPr>
              <w:t>9</w:t>
            </w:r>
            <w:r w:rsidRPr="00326A51">
              <w:rPr>
                <w:noProof/>
                <w:webHidden/>
              </w:rPr>
              <w:fldChar w:fldCharType="end"/>
            </w:r>
          </w:hyperlink>
        </w:p>
        <w:p w14:paraId="2250746D"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87" w:history="1">
            <w:r w:rsidRPr="00326A51">
              <w:rPr>
                <w:noProof/>
                <w:color w:val="0000FF"/>
                <w:u w:val="single"/>
              </w:rPr>
              <w:t>5.7 Annotations, Dimensions, Abbreviations, and Symbols</w:t>
            </w:r>
            <w:r w:rsidRPr="00326A51">
              <w:rPr>
                <w:noProof/>
                <w:webHidden/>
              </w:rPr>
              <w:tab/>
            </w:r>
            <w:r w:rsidRPr="00326A51">
              <w:rPr>
                <w:noProof/>
                <w:webHidden/>
              </w:rPr>
              <w:fldChar w:fldCharType="begin"/>
            </w:r>
            <w:r w:rsidRPr="00326A51">
              <w:rPr>
                <w:noProof/>
                <w:webHidden/>
              </w:rPr>
              <w:instrText xml:space="preserve"> PAGEREF _Toc70670487 \h </w:instrText>
            </w:r>
            <w:r w:rsidRPr="00326A51">
              <w:rPr>
                <w:noProof/>
                <w:webHidden/>
              </w:rPr>
            </w:r>
            <w:r w:rsidRPr="00326A51">
              <w:rPr>
                <w:noProof/>
                <w:webHidden/>
              </w:rPr>
              <w:fldChar w:fldCharType="separate"/>
            </w:r>
            <w:r w:rsidRPr="00326A51">
              <w:rPr>
                <w:noProof/>
                <w:webHidden/>
              </w:rPr>
              <w:t>9</w:t>
            </w:r>
            <w:r w:rsidRPr="00326A51">
              <w:rPr>
                <w:noProof/>
                <w:webHidden/>
              </w:rPr>
              <w:fldChar w:fldCharType="end"/>
            </w:r>
          </w:hyperlink>
        </w:p>
        <w:p w14:paraId="038F2DC0"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88" w:history="1">
            <w:r w:rsidRPr="00326A51">
              <w:rPr>
                <w:noProof/>
                <w:color w:val="0000FF"/>
                <w:u w:val="single"/>
              </w:rPr>
              <w:t>5.8 Metadata</w:t>
            </w:r>
            <w:r w:rsidRPr="00326A51">
              <w:rPr>
                <w:noProof/>
                <w:webHidden/>
              </w:rPr>
              <w:tab/>
            </w:r>
            <w:r w:rsidRPr="00326A51">
              <w:rPr>
                <w:noProof/>
                <w:webHidden/>
              </w:rPr>
              <w:fldChar w:fldCharType="begin"/>
            </w:r>
            <w:r w:rsidRPr="00326A51">
              <w:rPr>
                <w:noProof/>
                <w:webHidden/>
              </w:rPr>
              <w:instrText xml:space="preserve"> PAGEREF _Toc70670488 \h </w:instrText>
            </w:r>
            <w:r w:rsidRPr="00326A51">
              <w:rPr>
                <w:noProof/>
                <w:webHidden/>
              </w:rPr>
            </w:r>
            <w:r w:rsidRPr="00326A51">
              <w:rPr>
                <w:noProof/>
                <w:webHidden/>
              </w:rPr>
              <w:fldChar w:fldCharType="separate"/>
            </w:r>
            <w:r w:rsidRPr="00326A51">
              <w:rPr>
                <w:noProof/>
                <w:webHidden/>
              </w:rPr>
              <w:t>9</w:t>
            </w:r>
            <w:r w:rsidRPr="00326A51">
              <w:rPr>
                <w:noProof/>
                <w:webHidden/>
              </w:rPr>
              <w:fldChar w:fldCharType="end"/>
            </w:r>
          </w:hyperlink>
        </w:p>
        <w:p w14:paraId="26DAE26A" w14:textId="77777777" w:rsidR="00326A51" w:rsidRPr="00326A51" w:rsidRDefault="00326A51" w:rsidP="00326A51">
          <w:pPr>
            <w:tabs>
              <w:tab w:val="right" w:leader="dot" w:pos="9016"/>
            </w:tabs>
            <w:spacing w:after="100"/>
            <w:ind w:left="240"/>
            <w:rPr>
              <w:rFonts w:asciiTheme="minorHAnsi" w:eastAsiaTheme="minorEastAsia" w:hAnsiTheme="minorHAnsi" w:cstheme="minorBidi"/>
              <w:noProof/>
              <w:sz w:val="22"/>
              <w:szCs w:val="22"/>
            </w:rPr>
          </w:pPr>
          <w:hyperlink w:anchor="_Toc70670489" w:history="1">
            <w:r w:rsidRPr="00326A51">
              <w:rPr>
                <w:noProof/>
                <w:color w:val="0000FF"/>
                <w:u w:val="single"/>
              </w:rPr>
              <w:t>6.0 IT Solutions</w:t>
            </w:r>
            <w:r w:rsidRPr="00326A51">
              <w:rPr>
                <w:noProof/>
                <w:webHidden/>
              </w:rPr>
              <w:tab/>
            </w:r>
            <w:r w:rsidRPr="00326A51">
              <w:rPr>
                <w:noProof/>
                <w:webHidden/>
              </w:rPr>
              <w:fldChar w:fldCharType="begin"/>
            </w:r>
            <w:r w:rsidRPr="00326A51">
              <w:rPr>
                <w:noProof/>
                <w:webHidden/>
              </w:rPr>
              <w:instrText xml:space="preserve"> PAGEREF _Toc70670489 \h </w:instrText>
            </w:r>
            <w:r w:rsidRPr="00326A51">
              <w:rPr>
                <w:noProof/>
                <w:webHidden/>
              </w:rPr>
            </w:r>
            <w:r w:rsidRPr="00326A51">
              <w:rPr>
                <w:noProof/>
                <w:webHidden/>
              </w:rPr>
              <w:fldChar w:fldCharType="separate"/>
            </w:r>
            <w:r w:rsidRPr="00326A51">
              <w:rPr>
                <w:noProof/>
                <w:webHidden/>
              </w:rPr>
              <w:t>10</w:t>
            </w:r>
            <w:r w:rsidRPr="00326A51">
              <w:rPr>
                <w:noProof/>
                <w:webHidden/>
              </w:rPr>
              <w:fldChar w:fldCharType="end"/>
            </w:r>
          </w:hyperlink>
        </w:p>
        <w:p w14:paraId="362CB0CF"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90" w:history="1">
            <w:r w:rsidRPr="00326A51">
              <w:rPr>
                <w:noProof/>
                <w:color w:val="0000FF"/>
                <w:u w:val="single"/>
              </w:rPr>
              <w:t>6.1 Software Versions</w:t>
            </w:r>
            <w:r w:rsidRPr="00326A51">
              <w:rPr>
                <w:noProof/>
                <w:webHidden/>
              </w:rPr>
              <w:tab/>
            </w:r>
            <w:r w:rsidRPr="00326A51">
              <w:rPr>
                <w:noProof/>
                <w:webHidden/>
              </w:rPr>
              <w:fldChar w:fldCharType="begin"/>
            </w:r>
            <w:r w:rsidRPr="00326A51">
              <w:rPr>
                <w:noProof/>
                <w:webHidden/>
              </w:rPr>
              <w:instrText xml:space="preserve"> PAGEREF _Toc70670490 \h </w:instrText>
            </w:r>
            <w:r w:rsidRPr="00326A51">
              <w:rPr>
                <w:noProof/>
                <w:webHidden/>
              </w:rPr>
            </w:r>
            <w:r w:rsidRPr="00326A51">
              <w:rPr>
                <w:noProof/>
                <w:webHidden/>
              </w:rPr>
              <w:fldChar w:fldCharType="separate"/>
            </w:r>
            <w:r w:rsidRPr="00326A51">
              <w:rPr>
                <w:noProof/>
                <w:webHidden/>
              </w:rPr>
              <w:t>10</w:t>
            </w:r>
            <w:r w:rsidRPr="00326A51">
              <w:rPr>
                <w:noProof/>
                <w:webHidden/>
              </w:rPr>
              <w:fldChar w:fldCharType="end"/>
            </w:r>
          </w:hyperlink>
        </w:p>
        <w:p w14:paraId="6B87C6CB" w14:textId="77777777" w:rsidR="00326A51" w:rsidRPr="00326A51" w:rsidRDefault="00326A51" w:rsidP="00326A51">
          <w:pPr>
            <w:tabs>
              <w:tab w:val="right" w:leader="dot" w:pos="9016"/>
            </w:tabs>
            <w:spacing w:after="100"/>
            <w:ind w:left="480"/>
            <w:rPr>
              <w:rFonts w:asciiTheme="minorHAnsi" w:eastAsiaTheme="minorEastAsia" w:hAnsiTheme="minorHAnsi" w:cstheme="minorBidi"/>
              <w:noProof/>
              <w:sz w:val="22"/>
              <w:szCs w:val="22"/>
            </w:rPr>
          </w:pPr>
          <w:hyperlink w:anchor="_Toc70670491" w:history="1">
            <w:r w:rsidRPr="00326A51">
              <w:rPr>
                <w:noProof/>
                <w:color w:val="0000FF"/>
                <w:u w:val="single"/>
              </w:rPr>
              <w:t>6.2 Exchange Formats</w:t>
            </w:r>
            <w:r w:rsidRPr="00326A51">
              <w:rPr>
                <w:noProof/>
                <w:webHidden/>
              </w:rPr>
              <w:tab/>
            </w:r>
            <w:r w:rsidRPr="00326A51">
              <w:rPr>
                <w:noProof/>
                <w:webHidden/>
              </w:rPr>
              <w:fldChar w:fldCharType="begin"/>
            </w:r>
            <w:r w:rsidRPr="00326A51">
              <w:rPr>
                <w:noProof/>
                <w:webHidden/>
              </w:rPr>
              <w:instrText xml:space="preserve"> PAGEREF _Toc70670491 \h </w:instrText>
            </w:r>
            <w:r w:rsidRPr="00326A51">
              <w:rPr>
                <w:noProof/>
                <w:webHidden/>
              </w:rPr>
            </w:r>
            <w:r w:rsidRPr="00326A51">
              <w:rPr>
                <w:noProof/>
                <w:webHidden/>
              </w:rPr>
              <w:fldChar w:fldCharType="separate"/>
            </w:r>
            <w:r w:rsidRPr="00326A51">
              <w:rPr>
                <w:noProof/>
                <w:webHidden/>
              </w:rPr>
              <w:t>10</w:t>
            </w:r>
            <w:r w:rsidRPr="00326A51">
              <w:rPr>
                <w:noProof/>
                <w:webHidden/>
              </w:rPr>
              <w:fldChar w:fldCharType="end"/>
            </w:r>
          </w:hyperlink>
        </w:p>
        <w:p w14:paraId="52E25288" w14:textId="416A7E5D" w:rsidR="00326A51" w:rsidRPr="00326A51" w:rsidRDefault="00326A51" w:rsidP="00326A51">
          <w:r w:rsidRPr="00326A51">
            <w:rPr>
              <w:b/>
              <w:bCs/>
              <w:noProof/>
            </w:rPr>
            <w:fldChar w:fldCharType="end"/>
          </w:r>
        </w:p>
      </w:sdtContent>
    </w:sdt>
    <w:p w14:paraId="4F84FDC0" w14:textId="77777777" w:rsidR="00326A51" w:rsidRPr="00326A51" w:rsidRDefault="00326A51" w:rsidP="00326A51">
      <w:pPr>
        <w:keepNext/>
        <w:keepLines/>
        <w:spacing w:before="240"/>
        <w:outlineLvl w:val="1"/>
        <w:rPr>
          <w:rFonts w:asciiTheme="majorHAnsi" w:eastAsiaTheme="majorEastAsia" w:hAnsiTheme="majorHAnsi" w:cstheme="majorBidi"/>
          <w:color w:val="2F5496" w:themeColor="accent1" w:themeShade="BF"/>
          <w:sz w:val="32"/>
          <w:szCs w:val="32"/>
        </w:rPr>
        <w:sectPr w:rsidR="00326A51" w:rsidRPr="00326A51" w:rsidSect="00494A88">
          <w:headerReference w:type="default" r:id="rId28"/>
          <w:footerReference w:type="default" r:id="rId29"/>
          <w:pgSz w:w="11906" w:h="16838"/>
          <w:pgMar w:top="1440" w:right="1440" w:bottom="1440" w:left="1440" w:header="708" w:footer="708" w:gutter="0"/>
          <w:pgNumType w:start="0"/>
          <w:cols w:space="708"/>
          <w:titlePg/>
          <w:docGrid w:linePitch="360"/>
        </w:sectPr>
      </w:pPr>
    </w:p>
    <w:p w14:paraId="3C07A07E" w14:textId="77777777" w:rsidR="00326A51" w:rsidRPr="00326A51" w:rsidRDefault="00326A51" w:rsidP="00326A51">
      <w:pPr>
        <w:keepNext/>
        <w:keepLines/>
        <w:spacing w:before="240"/>
        <w:outlineLvl w:val="1"/>
        <w:rPr>
          <w:rFonts w:asciiTheme="majorHAnsi" w:eastAsiaTheme="majorEastAsia" w:hAnsiTheme="majorHAnsi" w:cstheme="majorBidi"/>
          <w:color w:val="2F5496" w:themeColor="accent1" w:themeShade="BF"/>
          <w:sz w:val="32"/>
          <w:szCs w:val="32"/>
        </w:rPr>
      </w:pPr>
      <w:bookmarkStart w:id="20" w:name="_Toc70670465"/>
      <w:r w:rsidRPr="00326A51">
        <w:rPr>
          <w:rFonts w:asciiTheme="majorHAnsi" w:eastAsiaTheme="majorEastAsia" w:hAnsiTheme="majorHAnsi" w:cstheme="majorBidi"/>
          <w:color w:val="2F5496" w:themeColor="accent1" w:themeShade="BF"/>
          <w:sz w:val="32"/>
          <w:szCs w:val="32"/>
        </w:rPr>
        <w:t>Amendment Record</w:t>
      </w:r>
      <w:bookmarkEnd w:id="20"/>
    </w:p>
    <w:p w14:paraId="0BA4D147" w14:textId="77777777" w:rsidR="00326A51" w:rsidRPr="00326A51" w:rsidRDefault="00326A51" w:rsidP="00326A51"/>
    <w:p w14:paraId="4CFD398E" w14:textId="77777777" w:rsidR="00326A51" w:rsidRPr="00326A51" w:rsidRDefault="00326A51" w:rsidP="00326A51">
      <w:pPr>
        <w:spacing w:after="160" w:line="259" w:lineRule="auto"/>
      </w:pPr>
    </w:p>
    <w:tbl>
      <w:tblPr>
        <w:tblStyle w:val="TableGrid"/>
        <w:tblpPr w:leftFromText="180" w:rightFromText="180" w:vertAnchor="page" w:horzAnchor="margin" w:tblpXSpec="center" w:tblpY="2405"/>
        <w:tblW w:w="9949" w:type="dxa"/>
        <w:tblLook w:val="04A0" w:firstRow="1" w:lastRow="0" w:firstColumn="1" w:lastColumn="0" w:noHBand="0" w:noVBand="1"/>
      </w:tblPr>
      <w:tblGrid>
        <w:gridCol w:w="1293"/>
        <w:gridCol w:w="1298"/>
        <w:gridCol w:w="4184"/>
        <w:gridCol w:w="1587"/>
        <w:gridCol w:w="1587"/>
      </w:tblGrid>
      <w:tr w:rsidR="00326A51" w:rsidRPr="00326A51" w14:paraId="198ED6CA" w14:textId="77777777" w:rsidTr="002D7773">
        <w:trPr>
          <w:trHeight w:val="562"/>
        </w:trPr>
        <w:tc>
          <w:tcPr>
            <w:tcW w:w="1293" w:type="dxa"/>
            <w:shd w:val="clear" w:color="auto" w:fill="BFBFBF" w:themeFill="background1" w:themeFillShade="BF"/>
          </w:tcPr>
          <w:p w14:paraId="2995CF3C" w14:textId="77777777" w:rsidR="00326A51" w:rsidRPr="00326A51" w:rsidRDefault="00326A51" w:rsidP="00326A51">
            <w:pPr>
              <w:spacing w:after="160" w:line="259" w:lineRule="auto"/>
              <w:rPr>
                <w:b/>
                <w:bCs/>
              </w:rPr>
            </w:pPr>
            <w:r w:rsidRPr="00326A51">
              <w:rPr>
                <w:b/>
                <w:bCs/>
              </w:rPr>
              <w:t>Revision</w:t>
            </w:r>
          </w:p>
        </w:tc>
        <w:tc>
          <w:tcPr>
            <w:tcW w:w="1298" w:type="dxa"/>
            <w:shd w:val="clear" w:color="auto" w:fill="BFBFBF" w:themeFill="background1" w:themeFillShade="BF"/>
          </w:tcPr>
          <w:p w14:paraId="733BF1AF" w14:textId="77777777" w:rsidR="00326A51" w:rsidRPr="00326A51" w:rsidRDefault="00326A51" w:rsidP="00326A51">
            <w:pPr>
              <w:spacing w:after="160" w:line="259" w:lineRule="auto"/>
              <w:rPr>
                <w:b/>
                <w:bCs/>
              </w:rPr>
            </w:pPr>
            <w:r w:rsidRPr="00326A51">
              <w:rPr>
                <w:b/>
                <w:bCs/>
              </w:rPr>
              <w:t>Status</w:t>
            </w:r>
          </w:p>
        </w:tc>
        <w:tc>
          <w:tcPr>
            <w:tcW w:w="4184" w:type="dxa"/>
            <w:shd w:val="clear" w:color="auto" w:fill="BFBFBF" w:themeFill="background1" w:themeFillShade="BF"/>
          </w:tcPr>
          <w:p w14:paraId="5DB3ABF3" w14:textId="77777777" w:rsidR="00326A51" w:rsidRPr="00326A51" w:rsidRDefault="00326A51" w:rsidP="00326A51">
            <w:pPr>
              <w:spacing w:after="160" w:line="259" w:lineRule="auto"/>
              <w:rPr>
                <w:b/>
                <w:bCs/>
              </w:rPr>
            </w:pPr>
            <w:r w:rsidRPr="00326A51">
              <w:rPr>
                <w:b/>
                <w:bCs/>
              </w:rPr>
              <w:t>Notes</w:t>
            </w:r>
          </w:p>
        </w:tc>
        <w:tc>
          <w:tcPr>
            <w:tcW w:w="1587" w:type="dxa"/>
            <w:shd w:val="clear" w:color="auto" w:fill="BFBFBF" w:themeFill="background1" w:themeFillShade="BF"/>
          </w:tcPr>
          <w:p w14:paraId="50D88056" w14:textId="77777777" w:rsidR="00326A51" w:rsidRPr="00326A51" w:rsidRDefault="00326A51" w:rsidP="00326A51">
            <w:pPr>
              <w:spacing w:after="160" w:line="259" w:lineRule="auto"/>
              <w:rPr>
                <w:b/>
                <w:bCs/>
              </w:rPr>
            </w:pPr>
            <w:r w:rsidRPr="00326A51">
              <w:rPr>
                <w:b/>
                <w:bCs/>
              </w:rPr>
              <w:t>By</w:t>
            </w:r>
          </w:p>
        </w:tc>
        <w:tc>
          <w:tcPr>
            <w:tcW w:w="1587" w:type="dxa"/>
            <w:shd w:val="clear" w:color="auto" w:fill="BFBFBF" w:themeFill="background1" w:themeFillShade="BF"/>
          </w:tcPr>
          <w:p w14:paraId="1CC05523" w14:textId="77777777" w:rsidR="00326A51" w:rsidRPr="00326A51" w:rsidRDefault="00326A51" w:rsidP="00326A51">
            <w:pPr>
              <w:spacing w:after="160" w:line="259" w:lineRule="auto"/>
              <w:rPr>
                <w:b/>
                <w:bCs/>
              </w:rPr>
            </w:pPr>
            <w:r w:rsidRPr="00326A51">
              <w:rPr>
                <w:b/>
                <w:bCs/>
              </w:rPr>
              <w:t>Date</w:t>
            </w:r>
          </w:p>
        </w:tc>
      </w:tr>
      <w:tr w:rsidR="00326A51" w:rsidRPr="00326A51" w14:paraId="0EB67F73" w14:textId="77777777" w:rsidTr="002D7773">
        <w:trPr>
          <w:trHeight w:val="577"/>
        </w:trPr>
        <w:tc>
          <w:tcPr>
            <w:tcW w:w="1293" w:type="dxa"/>
          </w:tcPr>
          <w:p w14:paraId="17D2CA45" w14:textId="77777777" w:rsidR="00326A51" w:rsidRPr="00326A51" w:rsidRDefault="00326A51" w:rsidP="00326A51">
            <w:pPr>
              <w:spacing w:after="160" w:line="259" w:lineRule="auto"/>
            </w:pPr>
            <w:r w:rsidRPr="00326A51">
              <w:t>01</w:t>
            </w:r>
          </w:p>
        </w:tc>
        <w:tc>
          <w:tcPr>
            <w:tcW w:w="1298" w:type="dxa"/>
          </w:tcPr>
          <w:p w14:paraId="0CA6661A" w14:textId="77777777" w:rsidR="00326A51" w:rsidRPr="00326A51" w:rsidRDefault="00326A51" w:rsidP="00326A51">
            <w:pPr>
              <w:spacing w:after="160" w:line="259" w:lineRule="auto"/>
            </w:pPr>
            <w:r w:rsidRPr="00326A51">
              <w:t>S0</w:t>
            </w:r>
          </w:p>
        </w:tc>
        <w:tc>
          <w:tcPr>
            <w:tcW w:w="4184" w:type="dxa"/>
          </w:tcPr>
          <w:p w14:paraId="66A7AD4A" w14:textId="77777777" w:rsidR="00326A51" w:rsidRPr="00326A51" w:rsidRDefault="00326A51" w:rsidP="00326A51">
            <w:pPr>
              <w:spacing w:after="160" w:line="259" w:lineRule="auto"/>
            </w:pPr>
            <w:r w:rsidRPr="00326A51">
              <w:t>Outline BEP created. No EIR provided at this time</w:t>
            </w:r>
          </w:p>
        </w:tc>
        <w:tc>
          <w:tcPr>
            <w:tcW w:w="1587" w:type="dxa"/>
          </w:tcPr>
          <w:p w14:paraId="49AFD26A" w14:textId="77777777" w:rsidR="00326A51" w:rsidRPr="00326A51" w:rsidRDefault="00326A51" w:rsidP="00326A51">
            <w:pPr>
              <w:spacing w:after="160" w:line="259" w:lineRule="auto"/>
            </w:pPr>
            <w:r w:rsidRPr="00326A51">
              <w:t>Owen Brown</w:t>
            </w:r>
          </w:p>
        </w:tc>
        <w:tc>
          <w:tcPr>
            <w:tcW w:w="1587" w:type="dxa"/>
          </w:tcPr>
          <w:p w14:paraId="792800E0" w14:textId="77777777" w:rsidR="00326A51" w:rsidRPr="00326A51" w:rsidRDefault="00326A51" w:rsidP="00326A51">
            <w:pPr>
              <w:spacing w:after="160" w:line="259" w:lineRule="auto"/>
            </w:pPr>
            <w:r w:rsidRPr="00326A51">
              <w:t>29/04/2021</w:t>
            </w:r>
          </w:p>
        </w:tc>
      </w:tr>
      <w:tr w:rsidR="00326A51" w:rsidRPr="00326A51" w14:paraId="60E566FC" w14:textId="77777777" w:rsidTr="002D7773">
        <w:trPr>
          <w:trHeight w:val="562"/>
        </w:trPr>
        <w:tc>
          <w:tcPr>
            <w:tcW w:w="1293" w:type="dxa"/>
          </w:tcPr>
          <w:p w14:paraId="0A440BD0" w14:textId="77777777" w:rsidR="00326A51" w:rsidRPr="00326A51" w:rsidRDefault="00326A51" w:rsidP="00326A51">
            <w:pPr>
              <w:spacing w:after="160" w:line="259" w:lineRule="auto"/>
            </w:pPr>
          </w:p>
        </w:tc>
        <w:tc>
          <w:tcPr>
            <w:tcW w:w="1298" w:type="dxa"/>
          </w:tcPr>
          <w:p w14:paraId="6F85E468" w14:textId="77777777" w:rsidR="00326A51" w:rsidRPr="00326A51" w:rsidRDefault="00326A51" w:rsidP="00326A51">
            <w:pPr>
              <w:spacing w:after="160" w:line="259" w:lineRule="auto"/>
            </w:pPr>
          </w:p>
        </w:tc>
        <w:tc>
          <w:tcPr>
            <w:tcW w:w="4184" w:type="dxa"/>
          </w:tcPr>
          <w:p w14:paraId="7E984C4F" w14:textId="77777777" w:rsidR="00326A51" w:rsidRPr="00326A51" w:rsidRDefault="00326A51" w:rsidP="00326A51">
            <w:pPr>
              <w:spacing w:after="160" w:line="259" w:lineRule="auto"/>
            </w:pPr>
          </w:p>
        </w:tc>
        <w:tc>
          <w:tcPr>
            <w:tcW w:w="1587" w:type="dxa"/>
          </w:tcPr>
          <w:p w14:paraId="33B46D82" w14:textId="77777777" w:rsidR="00326A51" w:rsidRPr="00326A51" w:rsidRDefault="00326A51" w:rsidP="00326A51">
            <w:pPr>
              <w:spacing w:after="160" w:line="259" w:lineRule="auto"/>
            </w:pPr>
          </w:p>
        </w:tc>
        <w:tc>
          <w:tcPr>
            <w:tcW w:w="1587" w:type="dxa"/>
          </w:tcPr>
          <w:p w14:paraId="2BD9E2FA" w14:textId="77777777" w:rsidR="00326A51" w:rsidRPr="00326A51" w:rsidRDefault="00326A51" w:rsidP="00326A51">
            <w:pPr>
              <w:spacing w:after="160" w:line="259" w:lineRule="auto"/>
            </w:pPr>
          </w:p>
        </w:tc>
      </w:tr>
      <w:tr w:rsidR="00326A51" w:rsidRPr="00326A51" w14:paraId="0FB7FB2F" w14:textId="77777777" w:rsidTr="002D7773">
        <w:trPr>
          <w:trHeight w:val="562"/>
        </w:trPr>
        <w:tc>
          <w:tcPr>
            <w:tcW w:w="1293" w:type="dxa"/>
          </w:tcPr>
          <w:p w14:paraId="5BACCD67" w14:textId="77777777" w:rsidR="00326A51" w:rsidRPr="00326A51" w:rsidRDefault="00326A51" w:rsidP="00326A51">
            <w:pPr>
              <w:spacing w:after="160" w:line="259" w:lineRule="auto"/>
            </w:pPr>
          </w:p>
        </w:tc>
        <w:tc>
          <w:tcPr>
            <w:tcW w:w="1298" w:type="dxa"/>
          </w:tcPr>
          <w:p w14:paraId="0F50CBED" w14:textId="77777777" w:rsidR="00326A51" w:rsidRPr="00326A51" w:rsidRDefault="00326A51" w:rsidP="00326A51">
            <w:pPr>
              <w:spacing w:after="160" w:line="259" w:lineRule="auto"/>
            </w:pPr>
          </w:p>
        </w:tc>
        <w:tc>
          <w:tcPr>
            <w:tcW w:w="4184" w:type="dxa"/>
          </w:tcPr>
          <w:p w14:paraId="29ABFEF8" w14:textId="77777777" w:rsidR="00326A51" w:rsidRPr="00326A51" w:rsidRDefault="00326A51" w:rsidP="00326A51">
            <w:pPr>
              <w:spacing w:after="160" w:line="259" w:lineRule="auto"/>
            </w:pPr>
          </w:p>
        </w:tc>
        <w:tc>
          <w:tcPr>
            <w:tcW w:w="1587" w:type="dxa"/>
          </w:tcPr>
          <w:p w14:paraId="46612897" w14:textId="77777777" w:rsidR="00326A51" w:rsidRPr="00326A51" w:rsidRDefault="00326A51" w:rsidP="00326A51">
            <w:pPr>
              <w:spacing w:after="160" w:line="259" w:lineRule="auto"/>
            </w:pPr>
          </w:p>
        </w:tc>
        <w:tc>
          <w:tcPr>
            <w:tcW w:w="1587" w:type="dxa"/>
          </w:tcPr>
          <w:p w14:paraId="185F010C" w14:textId="77777777" w:rsidR="00326A51" w:rsidRPr="00326A51" w:rsidRDefault="00326A51" w:rsidP="00326A51">
            <w:pPr>
              <w:spacing w:after="160" w:line="259" w:lineRule="auto"/>
            </w:pPr>
          </w:p>
        </w:tc>
      </w:tr>
      <w:tr w:rsidR="00326A51" w:rsidRPr="00326A51" w14:paraId="133777B4" w14:textId="77777777" w:rsidTr="002D7773">
        <w:trPr>
          <w:trHeight w:val="577"/>
        </w:trPr>
        <w:tc>
          <w:tcPr>
            <w:tcW w:w="1293" w:type="dxa"/>
          </w:tcPr>
          <w:p w14:paraId="202BFB0A" w14:textId="77777777" w:rsidR="00326A51" w:rsidRPr="00326A51" w:rsidRDefault="00326A51" w:rsidP="00326A51">
            <w:pPr>
              <w:spacing w:after="160" w:line="259" w:lineRule="auto"/>
            </w:pPr>
          </w:p>
        </w:tc>
        <w:tc>
          <w:tcPr>
            <w:tcW w:w="1298" w:type="dxa"/>
          </w:tcPr>
          <w:p w14:paraId="524A749D" w14:textId="77777777" w:rsidR="00326A51" w:rsidRPr="00326A51" w:rsidRDefault="00326A51" w:rsidP="00326A51">
            <w:pPr>
              <w:spacing w:after="160" w:line="259" w:lineRule="auto"/>
            </w:pPr>
          </w:p>
        </w:tc>
        <w:tc>
          <w:tcPr>
            <w:tcW w:w="4184" w:type="dxa"/>
          </w:tcPr>
          <w:p w14:paraId="0D689DE7" w14:textId="77777777" w:rsidR="00326A51" w:rsidRPr="00326A51" w:rsidRDefault="00326A51" w:rsidP="00326A51">
            <w:pPr>
              <w:spacing w:after="160" w:line="259" w:lineRule="auto"/>
            </w:pPr>
          </w:p>
        </w:tc>
        <w:tc>
          <w:tcPr>
            <w:tcW w:w="1587" w:type="dxa"/>
          </w:tcPr>
          <w:p w14:paraId="017E6BDB" w14:textId="77777777" w:rsidR="00326A51" w:rsidRPr="00326A51" w:rsidRDefault="00326A51" w:rsidP="00326A51">
            <w:pPr>
              <w:spacing w:after="160" w:line="259" w:lineRule="auto"/>
            </w:pPr>
          </w:p>
        </w:tc>
        <w:tc>
          <w:tcPr>
            <w:tcW w:w="1587" w:type="dxa"/>
          </w:tcPr>
          <w:p w14:paraId="69FC683A" w14:textId="77777777" w:rsidR="00326A51" w:rsidRPr="00326A51" w:rsidRDefault="00326A51" w:rsidP="00326A51">
            <w:pPr>
              <w:spacing w:after="160" w:line="259" w:lineRule="auto"/>
            </w:pPr>
          </w:p>
        </w:tc>
      </w:tr>
      <w:tr w:rsidR="00326A51" w:rsidRPr="00326A51" w14:paraId="1491D979" w14:textId="77777777" w:rsidTr="002D7773">
        <w:trPr>
          <w:trHeight w:val="562"/>
        </w:trPr>
        <w:tc>
          <w:tcPr>
            <w:tcW w:w="1293" w:type="dxa"/>
          </w:tcPr>
          <w:p w14:paraId="51F7F248" w14:textId="77777777" w:rsidR="00326A51" w:rsidRPr="00326A51" w:rsidRDefault="00326A51" w:rsidP="00326A51">
            <w:pPr>
              <w:spacing w:after="160" w:line="259" w:lineRule="auto"/>
            </w:pPr>
          </w:p>
        </w:tc>
        <w:tc>
          <w:tcPr>
            <w:tcW w:w="1298" w:type="dxa"/>
          </w:tcPr>
          <w:p w14:paraId="30168F58" w14:textId="77777777" w:rsidR="00326A51" w:rsidRPr="00326A51" w:rsidRDefault="00326A51" w:rsidP="00326A51">
            <w:pPr>
              <w:spacing w:after="160" w:line="259" w:lineRule="auto"/>
            </w:pPr>
          </w:p>
        </w:tc>
        <w:tc>
          <w:tcPr>
            <w:tcW w:w="4184" w:type="dxa"/>
          </w:tcPr>
          <w:p w14:paraId="6C85FEFA" w14:textId="77777777" w:rsidR="00326A51" w:rsidRPr="00326A51" w:rsidRDefault="00326A51" w:rsidP="00326A51">
            <w:pPr>
              <w:spacing w:after="160" w:line="259" w:lineRule="auto"/>
            </w:pPr>
          </w:p>
        </w:tc>
        <w:tc>
          <w:tcPr>
            <w:tcW w:w="1587" w:type="dxa"/>
          </w:tcPr>
          <w:p w14:paraId="6B93BF1E" w14:textId="77777777" w:rsidR="00326A51" w:rsidRPr="00326A51" w:rsidRDefault="00326A51" w:rsidP="00326A51">
            <w:pPr>
              <w:spacing w:after="160" w:line="259" w:lineRule="auto"/>
            </w:pPr>
          </w:p>
        </w:tc>
        <w:tc>
          <w:tcPr>
            <w:tcW w:w="1587" w:type="dxa"/>
          </w:tcPr>
          <w:p w14:paraId="1E17DD4F" w14:textId="77777777" w:rsidR="00326A51" w:rsidRPr="00326A51" w:rsidRDefault="00326A51" w:rsidP="00326A51">
            <w:pPr>
              <w:spacing w:after="160" w:line="259" w:lineRule="auto"/>
            </w:pPr>
          </w:p>
        </w:tc>
      </w:tr>
      <w:tr w:rsidR="00326A51" w:rsidRPr="00326A51" w14:paraId="1ED544C4" w14:textId="77777777" w:rsidTr="002D7773">
        <w:trPr>
          <w:trHeight w:val="577"/>
        </w:trPr>
        <w:tc>
          <w:tcPr>
            <w:tcW w:w="1293" w:type="dxa"/>
          </w:tcPr>
          <w:p w14:paraId="3A50AC28" w14:textId="77777777" w:rsidR="00326A51" w:rsidRPr="00326A51" w:rsidRDefault="00326A51" w:rsidP="00326A51">
            <w:pPr>
              <w:spacing w:after="160" w:line="259" w:lineRule="auto"/>
            </w:pPr>
          </w:p>
        </w:tc>
        <w:tc>
          <w:tcPr>
            <w:tcW w:w="1298" w:type="dxa"/>
          </w:tcPr>
          <w:p w14:paraId="43E95306" w14:textId="77777777" w:rsidR="00326A51" w:rsidRPr="00326A51" w:rsidRDefault="00326A51" w:rsidP="00326A51">
            <w:pPr>
              <w:spacing w:after="160" w:line="259" w:lineRule="auto"/>
            </w:pPr>
          </w:p>
        </w:tc>
        <w:tc>
          <w:tcPr>
            <w:tcW w:w="4184" w:type="dxa"/>
          </w:tcPr>
          <w:p w14:paraId="6922D482" w14:textId="77777777" w:rsidR="00326A51" w:rsidRPr="00326A51" w:rsidRDefault="00326A51" w:rsidP="00326A51">
            <w:pPr>
              <w:spacing w:after="160" w:line="259" w:lineRule="auto"/>
            </w:pPr>
          </w:p>
        </w:tc>
        <w:tc>
          <w:tcPr>
            <w:tcW w:w="1587" w:type="dxa"/>
          </w:tcPr>
          <w:p w14:paraId="783F7C6E" w14:textId="77777777" w:rsidR="00326A51" w:rsidRPr="00326A51" w:rsidRDefault="00326A51" w:rsidP="00326A51">
            <w:pPr>
              <w:spacing w:after="160" w:line="259" w:lineRule="auto"/>
            </w:pPr>
          </w:p>
        </w:tc>
        <w:tc>
          <w:tcPr>
            <w:tcW w:w="1587" w:type="dxa"/>
          </w:tcPr>
          <w:p w14:paraId="369575CF" w14:textId="77777777" w:rsidR="00326A51" w:rsidRPr="00326A51" w:rsidRDefault="00326A51" w:rsidP="00326A51">
            <w:pPr>
              <w:spacing w:after="160" w:line="259" w:lineRule="auto"/>
            </w:pPr>
          </w:p>
        </w:tc>
      </w:tr>
      <w:tr w:rsidR="00326A51" w:rsidRPr="00326A51" w14:paraId="6BAEA133" w14:textId="77777777" w:rsidTr="002D7773">
        <w:trPr>
          <w:trHeight w:val="562"/>
        </w:trPr>
        <w:tc>
          <w:tcPr>
            <w:tcW w:w="1293" w:type="dxa"/>
          </w:tcPr>
          <w:p w14:paraId="76BBE060" w14:textId="77777777" w:rsidR="00326A51" w:rsidRPr="00326A51" w:rsidRDefault="00326A51" w:rsidP="00326A51">
            <w:pPr>
              <w:spacing w:after="160" w:line="259" w:lineRule="auto"/>
            </w:pPr>
          </w:p>
        </w:tc>
        <w:tc>
          <w:tcPr>
            <w:tcW w:w="1298" w:type="dxa"/>
          </w:tcPr>
          <w:p w14:paraId="209BC687" w14:textId="77777777" w:rsidR="00326A51" w:rsidRPr="00326A51" w:rsidRDefault="00326A51" w:rsidP="00326A51">
            <w:pPr>
              <w:spacing w:after="160" w:line="259" w:lineRule="auto"/>
            </w:pPr>
          </w:p>
        </w:tc>
        <w:tc>
          <w:tcPr>
            <w:tcW w:w="4184" w:type="dxa"/>
          </w:tcPr>
          <w:p w14:paraId="131BE211" w14:textId="77777777" w:rsidR="00326A51" w:rsidRPr="00326A51" w:rsidRDefault="00326A51" w:rsidP="00326A51">
            <w:pPr>
              <w:spacing w:after="160" w:line="259" w:lineRule="auto"/>
            </w:pPr>
          </w:p>
        </w:tc>
        <w:tc>
          <w:tcPr>
            <w:tcW w:w="1587" w:type="dxa"/>
          </w:tcPr>
          <w:p w14:paraId="2FBC626B" w14:textId="77777777" w:rsidR="00326A51" w:rsidRPr="00326A51" w:rsidRDefault="00326A51" w:rsidP="00326A51">
            <w:pPr>
              <w:spacing w:after="160" w:line="259" w:lineRule="auto"/>
            </w:pPr>
          </w:p>
        </w:tc>
        <w:tc>
          <w:tcPr>
            <w:tcW w:w="1587" w:type="dxa"/>
          </w:tcPr>
          <w:p w14:paraId="69187E35" w14:textId="77777777" w:rsidR="00326A51" w:rsidRPr="00326A51" w:rsidRDefault="00326A51" w:rsidP="00326A51">
            <w:pPr>
              <w:spacing w:after="160" w:line="259" w:lineRule="auto"/>
            </w:pPr>
          </w:p>
        </w:tc>
      </w:tr>
    </w:tbl>
    <w:p w14:paraId="256B1B96" w14:textId="77777777" w:rsidR="00326A51" w:rsidRPr="00326A51" w:rsidRDefault="00326A51" w:rsidP="00326A51">
      <w:pPr>
        <w:spacing w:after="160" w:line="259" w:lineRule="auto"/>
        <w:sectPr w:rsidR="00326A51" w:rsidRPr="00326A51" w:rsidSect="00D9696E">
          <w:pgSz w:w="11906" w:h="16838"/>
          <w:pgMar w:top="1440" w:right="1440" w:bottom="1440" w:left="1440" w:header="708" w:footer="708" w:gutter="0"/>
          <w:pgNumType w:start="2"/>
          <w:cols w:space="708"/>
          <w:docGrid w:linePitch="360"/>
        </w:sectPr>
      </w:pPr>
    </w:p>
    <w:p w14:paraId="190E1F4A" w14:textId="77777777" w:rsidR="00326A51" w:rsidRPr="00326A51" w:rsidRDefault="00326A51" w:rsidP="00326A51">
      <w:pPr>
        <w:keepNext/>
        <w:keepLines/>
        <w:spacing w:before="240"/>
        <w:outlineLvl w:val="1"/>
        <w:rPr>
          <w:rFonts w:asciiTheme="majorHAnsi" w:eastAsiaTheme="majorEastAsia" w:hAnsiTheme="majorHAnsi" w:cstheme="majorBidi"/>
          <w:color w:val="2F5496" w:themeColor="accent1" w:themeShade="BF"/>
          <w:sz w:val="32"/>
          <w:szCs w:val="32"/>
        </w:rPr>
      </w:pPr>
      <w:bookmarkStart w:id="21" w:name="_Toc70670466"/>
      <w:r w:rsidRPr="00326A51">
        <w:rPr>
          <w:rFonts w:asciiTheme="majorHAnsi" w:eastAsiaTheme="majorEastAsia" w:hAnsiTheme="majorHAnsi" w:cstheme="majorBidi"/>
          <w:color w:val="2F5496" w:themeColor="accent1" w:themeShade="BF"/>
          <w:sz w:val="32"/>
          <w:szCs w:val="32"/>
        </w:rPr>
        <w:t>1.0 Response to the EIR</w:t>
      </w:r>
      <w:bookmarkEnd w:id="21"/>
    </w:p>
    <w:p w14:paraId="4DD30C89" w14:textId="77777777" w:rsidR="00326A51" w:rsidRPr="00326A51" w:rsidRDefault="00326A51" w:rsidP="00326A51"/>
    <w:p w14:paraId="3494B584" w14:textId="77777777" w:rsidR="00326A51" w:rsidRPr="00326A51" w:rsidRDefault="00326A51" w:rsidP="00326A51"/>
    <w:p w14:paraId="48046950" w14:textId="77777777" w:rsidR="00326A51" w:rsidRPr="00326A51" w:rsidRDefault="00326A51" w:rsidP="00326A51">
      <w:r w:rsidRPr="00326A51">
        <w:t>This purpose of this BIM execution plan is to state how UWTSD Construction will meet the Information requirements listed in the following EIR:</w:t>
      </w:r>
    </w:p>
    <w:p w14:paraId="6C48EC2A" w14:textId="77777777" w:rsidR="00326A51" w:rsidRPr="00326A51" w:rsidRDefault="00326A51" w:rsidP="00326A51"/>
    <w:tbl>
      <w:tblPr>
        <w:tblStyle w:val="TableGrid"/>
        <w:tblW w:w="0" w:type="auto"/>
        <w:tblLook w:val="04A0" w:firstRow="1" w:lastRow="0" w:firstColumn="1" w:lastColumn="0" w:noHBand="0" w:noVBand="1"/>
      </w:tblPr>
      <w:tblGrid>
        <w:gridCol w:w="7366"/>
        <w:gridCol w:w="1650"/>
      </w:tblGrid>
      <w:tr w:rsidR="00326A51" w:rsidRPr="00326A51" w14:paraId="3731D488" w14:textId="77777777" w:rsidTr="002D7773">
        <w:tc>
          <w:tcPr>
            <w:tcW w:w="7366" w:type="dxa"/>
            <w:shd w:val="clear" w:color="auto" w:fill="BFBFBF" w:themeFill="background1" w:themeFillShade="BF"/>
          </w:tcPr>
          <w:p w14:paraId="4498F9C0" w14:textId="77777777" w:rsidR="00326A51" w:rsidRPr="00326A51" w:rsidRDefault="00326A51" w:rsidP="00326A51">
            <w:pPr>
              <w:rPr>
                <w:b/>
                <w:bCs/>
              </w:rPr>
            </w:pPr>
            <w:r w:rsidRPr="00326A51">
              <w:rPr>
                <w:b/>
                <w:bCs/>
              </w:rPr>
              <w:t>Name</w:t>
            </w:r>
          </w:p>
        </w:tc>
        <w:tc>
          <w:tcPr>
            <w:tcW w:w="1650" w:type="dxa"/>
            <w:shd w:val="clear" w:color="auto" w:fill="BFBFBF" w:themeFill="background1" w:themeFillShade="BF"/>
          </w:tcPr>
          <w:p w14:paraId="3BB20335" w14:textId="77777777" w:rsidR="00326A51" w:rsidRPr="00326A51" w:rsidRDefault="00326A51" w:rsidP="00326A51">
            <w:pPr>
              <w:rPr>
                <w:b/>
                <w:bCs/>
              </w:rPr>
            </w:pPr>
            <w:r w:rsidRPr="00326A51">
              <w:rPr>
                <w:b/>
                <w:bCs/>
              </w:rPr>
              <w:t>Revision</w:t>
            </w:r>
          </w:p>
        </w:tc>
      </w:tr>
      <w:tr w:rsidR="00326A51" w:rsidRPr="00326A51" w14:paraId="079CB15F" w14:textId="77777777" w:rsidTr="002D7773">
        <w:tc>
          <w:tcPr>
            <w:tcW w:w="7366" w:type="dxa"/>
          </w:tcPr>
          <w:p w14:paraId="0DB33BCD" w14:textId="283B90DA" w:rsidR="00326A51" w:rsidRPr="00326A51" w:rsidRDefault="00326A51" w:rsidP="00326A51">
            <w:r w:rsidRPr="00326A51">
              <w:t>EIR has not</w:t>
            </w:r>
            <w:r w:rsidR="00ED7C89">
              <w:t xml:space="preserve"> been</w:t>
            </w:r>
            <w:r w:rsidRPr="00326A51">
              <w:t xml:space="preserve"> provided at this time</w:t>
            </w:r>
          </w:p>
        </w:tc>
        <w:tc>
          <w:tcPr>
            <w:tcW w:w="1650" w:type="dxa"/>
          </w:tcPr>
          <w:p w14:paraId="3009EB82" w14:textId="77777777" w:rsidR="00326A51" w:rsidRPr="00326A51" w:rsidRDefault="00326A51" w:rsidP="00326A51">
            <w:r w:rsidRPr="00326A51">
              <w:t>N/A</w:t>
            </w:r>
          </w:p>
        </w:tc>
      </w:tr>
    </w:tbl>
    <w:p w14:paraId="214D4681" w14:textId="77777777" w:rsidR="00326A51" w:rsidRPr="00326A51" w:rsidRDefault="00326A51" w:rsidP="00326A51"/>
    <w:p w14:paraId="2C969729" w14:textId="77777777" w:rsidR="00326A51" w:rsidRPr="00326A51" w:rsidRDefault="00326A51" w:rsidP="00326A51"/>
    <w:p w14:paraId="2831C0A2" w14:textId="77777777" w:rsidR="00326A51" w:rsidRPr="00326A51" w:rsidRDefault="00326A51" w:rsidP="00326A51"/>
    <w:p w14:paraId="17B7DE4C" w14:textId="77777777" w:rsidR="00326A51" w:rsidRPr="00326A51" w:rsidRDefault="00326A51" w:rsidP="00326A51">
      <w:pPr>
        <w:keepNext/>
        <w:spacing w:after="200"/>
        <w:rPr>
          <w:i/>
          <w:iCs/>
          <w:color w:val="44546A" w:themeColor="text2"/>
          <w:sz w:val="18"/>
          <w:szCs w:val="18"/>
        </w:rPr>
      </w:pPr>
    </w:p>
    <w:tbl>
      <w:tblPr>
        <w:tblStyle w:val="TableGrid"/>
        <w:tblW w:w="9028" w:type="dxa"/>
        <w:tblLook w:val="04A0" w:firstRow="1" w:lastRow="0" w:firstColumn="1" w:lastColumn="0" w:noHBand="0" w:noVBand="1"/>
      </w:tblPr>
      <w:tblGrid>
        <w:gridCol w:w="1083"/>
        <w:gridCol w:w="6862"/>
        <w:gridCol w:w="1083"/>
      </w:tblGrid>
      <w:tr w:rsidR="00326A51" w:rsidRPr="00326A51" w14:paraId="48B4C497" w14:textId="77777777" w:rsidTr="002D7773">
        <w:trPr>
          <w:trHeight w:val="455"/>
        </w:trPr>
        <w:tc>
          <w:tcPr>
            <w:tcW w:w="1083" w:type="dxa"/>
          </w:tcPr>
          <w:p w14:paraId="03D7BC1D" w14:textId="77777777" w:rsidR="00326A51" w:rsidRPr="00326A51" w:rsidRDefault="00326A51" w:rsidP="00326A51">
            <w:pPr>
              <w:rPr>
                <w:b/>
                <w:bCs/>
              </w:rPr>
            </w:pPr>
            <w:r w:rsidRPr="00326A51">
              <w:rPr>
                <w:b/>
                <w:bCs/>
              </w:rPr>
              <w:t xml:space="preserve">EIR </w:t>
            </w:r>
          </w:p>
          <w:p w14:paraId="06586859" w14:textId="77777777" w:rsidR="00326A51" w:rsidRPr="00326A51" w:rsidRDefault="00326A51" w:rsidP="00326A51">
            <w:pPr>
              <w:rPr>
                <w:b/>
                <w:bCs/>
              </w:rPr>
            </w:pPr>
            <w:r w:rsidRPr="00326A51">
              <w:rPr>
                <w:b/>
                <w:bCs/>
              </w:rPr>
              <w:t>Section</w:t>
            </w:r>
          </w:p>
        </w:tc>
        <w:tc>
          <w:tcPr>
            <w:tcW w:w="6862" w:type="dxa"/>
          </w:tcPr>
          <w:p w14:paraId="08A7E093" w14:textId="77777777" w:rsidR="00326A51" w:rsidRPr="00326A51" w:rsidRDefault="00326A51" w:rsidP="00326A51">
            <w:pPr>
              <w:rPr>
                <w:b/>
                <w:bCs/>
              </w:rPr>
            </w:pPr>
            <w:r w:rsidRPr="00326A51">
              <w:rPr>
                <w:b/>
                <w:bCs/>
              </w:rPr>
              <w:t>Information Requirements</w:t>
            </w:r>
          </w:p>
        </w:tc>
        <w:tc>
          <w:tcPr>
            <w:tcW w:w="1083" w:type="dxa"/>
          </w:tcPr>
          <w:p w14:paraId="2B5F0A65" w14:textId="77777777" w:rsidR="00326A51" w:rsidRPr="00326A51" w:rsidRDefault="00326A51" w:rsidP="00326A51">
            <w:pPr>
              <w:rPr>
                <w:b/>
                <w:bCs/>
              </w:rPr>
            </w:pPr>
            <w:r w:rsidRPr="00326A51">
              <w:rPr>
                <w:b/>
                <w:bCs/>
              </w:rPr>
              <w:t>BEP</w:t>
            </w:r>
          </w:p>
          <w:p w14:paraId="781E97DC" w14:textId="77777777" w:rsidR="00326A51" w:rsidRPr="00326A51" w:rsidRDefault="00326A51" w:rsidP="00326A51">
            <w:pPr>
              <w:rPr>
                <w:b/>
                <w:bCs/>
              </w:rPr>
            </w:pPr>
            <w:r w:rsidRPr="00326A51">
              <w:rPr>
                <w:b/>
                <w:bCs/>
              </w:rPr>
              <w:t>Section</w:t>
            </w:r>
          </w:p>
        </w:tc>
      </w:tr>
      <w:tr w:rsidR="00326A51" w:rsidRPr="00326A51" w14:paraId="2E4FA684" w14:textId="77777777" w:rsidTr="002D7773">
        <w:trPr>
          <w:trHeight w:val="455"/>
        </w:trPr>
        <w:tc>
          <w:tcPr>
            <w:tcW w:w="1083" w:type="dxa"/>
          </w:tcPr>
          <w:p w14:paraId="59E69D76" w14:textId="77777777" w:rsidR="00326A51" w:rsidRPr="00326A51" w:rsidRDefault="00326A51" w:rsidP="00326A51"/>
        </w:tc>
        <w:tc>
          <w:tcPr>
            <w:tcW w:w="6862" w:type="dxa"/>
          </w:tcPr>
          <w:p w14:paraId="7F339214" w14:textId="77777777" w:rsidR="00326A51" w:rsidRPr="00326A51" w:rsidRDefault="00326A51" w:rsidP="00326A51"/>
        </w:tc>
        <w:tc>
          <w:tcPr>
            <w:tcW w:w="1083" w:type="dxa"/>
          </w:tcPr>
          <w:p w14:paraId="7877FDC7" w14:textId="77777777" w:rsidR="00326A51" w:rsidRPr="00326A51" w:rsidRDefault="00326A51" w:rsidP="00326A51"/>
        </w:tc>
      </w:tr>
      <w:tr w:rsidR="00326A51" w:rsidRPr="00326A51" w14:paraId="5E9D3B44" w14:textId="77777777" w:rsidTr="002D7773">
        <w:trPr>
          <w:trHeight w:val="455"/>
        </w:trPr>
        <w:tc>
          <w:tcPr>
            <w:tcW w:w="1083" w:type="dxa"/>
          </w:tcPr>
          <w:p w14:paraId="40B3ED18" w14:textId="77777777" w:rsidR="00326A51" w:rsidRPr="00326A51" w:rsidRDefault="00326A51" w:rsidP="00326A51"/>
        </w:tc>
        <w:tc>
          <w:tcPr>
            <w:tcW w:w="6862" w:type="dxa"/>
          </w:tcPr>
          <w:p w14:paraId="519B9513" w14:textId="77777777" w:rsidR="00326A51" w:rsidRPr="00326A51" w:rsidRDefault="00326A51" w:rsidP="00326A51"/>
        </w:tc>
        <w:tc>
          <w:tcPr>
            <w:tcW w:w="1083" w:type="dxa"/>
          </w:tcPr>
          <w:p w14:paraId="58B2CE32" w14:textId="77777777" w:rsidR="00326A51" w:rsidRPr="00326A51" w:rsidRDefault="00326A51" w:rsidP="00326A51"/>
        </w:tc>
      </w:tr>
      <w:tr w:rsidR="00326A51" w:rsidRPr="00326A51" w14:paraId="09FE2CD5" w14:textId="77777777" w:rsidTr="002D7773">
        <w:trPr>
          <w:trHeight w:val="435"/>
        </w:trPr>
        <w:tc>
          <w:tcPr>
            <w:tcW w:w="1083" w:type="dxa"/>
          </w:tcPr>
          <w:p w14:paraId="50F77725" w14:textId="77777777" w:rsidR="00326A51" w:rsidRPr="00326A51" w:rsidRDefault="00326A51" w:rsidP="00326A51"/>
        </w:tc>
        <w:tc>
          <w:tcPr>
            <w:tcW w:w="6862" w:type="dxa"/>
          </w:tcPr>
          <w:p w14:paraId="40A29F4F" w14:textId="77777777" w:rsidR="00326A51" w:rsidRPr="00326A51" w:rsidRDefault="00326A51" w:rsidP="00326A51"/>
        </w:tc>
        <w:tc>
          <w:tcPr>
            <w:tcW w:w="1083" w:type="dxa"/>
          </w:tcPr>
          <w:p w14:paraId="39C65D83" w14:textId="77777777" w:rsidR="00326A51" w:rsidRPr="00326A51" w:rsidRDefault="00326A51" w:rsidP="00326A51"/>
        </w:tc>
      </w:tr>
      <w:tr w:rsidR="00326A51" w:rsidRPr="00326A51" w14:paraId="034F2D04" w14:textId="77777777" w:rsidTr="002D7773">
        <w:trPr>
          <w:trHeight w:val="455"/>
        </w:trPr>
        <w:tc>
          <w:tcPr>
            <w:tcW w:w="1083" w:type="dxa"/>
          </w:tcPr>
          <w:p w14:paraId="770A8A5E" w14:textId="77777777" w:rsidR="00326A51" w:rsidRPr="00326A51" w:rsidRDefault="00326A51" w:rsidP="00326A51"/>
        </w:tc>
        <w:tc>
          <w:tcPr>
            <w:tcW w:w="6862" w:type="dxa"/>
          </w:tcPr>
          <w:p w14:paraId="6A6B31AE" w14:textId="77777777" w:rsidR="00326A51" w:rsidRPr="00326A51" w:rsidRDefault="00326A51" w:rsidP="00326A51"/>
        </w:tc>
        <w:tc>
          <w:tcPr>
            <w:tcW w:w="1083" w:type="dxa"/>
          </w:tcPr>
          <w:p w14:paraId="2D5DD207" w14:textId="77777777" w:rsidR="00326A51" w:rsidRPr="00326A51" w:rsidRDefault="00326A51" w:rsidP="00326A51"/>
        </w:tc>
      </w:tr>
      <w:tr w:rsidR="00326A51" w:rsidRPr="00326A51" w14:paraId="76DED965" w14:textId="77777777" w:rsidTr="002D7773">
        <w:trPr>
          <w:trHeight w:val="455"/>
        </w:trPr>
        <w:tc>
          <w:tcPr>
            <w:tcW w:w="1083" w:type="dxa"/>
          </w:tcPr>
          <w:p w14:paraId="0F7E9719" w14:textId="77777777" w:rsidR="00326A51" w:rsidRPr="00326A51" w:rsidRDefault="00326A51" w:rsidP="00326A51"/>
        </w:tc>
        <w:tc>
          <w:tcPr>
            <w:tcW w:w="6862" w:type="dxa"/>
          </w:tcPr>
          <w:p w14:paraId="067746BF" w14:textId="77777777" w:rsidR="00326A51" w:rsidRPr="00326A51" w:rsidRDefault="00326A51" w:rsidP="00326A51"/>
        </w:tc>
        <w:tc>
          <w:tcPr>
            <w:tcW w:w="1083" w:type="dxa"/>
          </w:tcPr>
          <w:p w14:paraId="28E1BB65" w14:textId="77777777" w:rsidR="00326A51" w:rsidRPr="00326A51" w:rsidRDefault="00326A51" w:rsidP="00326A51"/>
        </w:tc>
      </w:tr>
      <w:tr w:rsidR="00326A51" w:rsidRPr="00326A51" w14:paraId="0E0AB96F" w14:textId="77777777" w:rsidTr="002D7773">
        <w:trPr>
          <w:trHeight w:val="455"/>
        </w:trPr>
        <w:tc>
          <w:tcPr>
            <w:tcW w:w="1083" w:type="dxa"/>
          </w:tcPr>
          <w:p w14:paraId="5E46F160" w14:textId="77777777" w:rsidR="00326A51" w:rsidRPr="00326A51" w:rsidRDefault="00326A51" w:rsidP="00326A51"/>
        </w:tc>
        <w:tc>
          <w:tcPr>
            <w:tcW w:w="6862" w:type="dxa"/>
          </w:tcPr>
          <w:p w14:paraId="62A6C91D" w14:textId="77777777" w:rsidR="00326A51" w:rsidRPr="00326A51" w:rsidRDefault="00326A51" w:rsidP="00326A51"/>
        </w:tc>
        <w:tc>
          <w:tcPr>
            <w:tcW w:w="1083" w:type="dxa"/>
          </w:tcPr>
          <w:p w14:paraId="337E4430" w14:textId="77777777" w:rsidR="00326A51" w:rsidRPr="00326A51" w:rsidRDefault="00326A51" w:rsidP="00326A51"/>
        </w:tc>
      </w:tr>
      <w:tr w:rsidR="00326A51" w:rsidRPr="00326A51" w14:paraId="196E69E2" w14:textId="77777777" w:rsidTr="002D7773">
        <w:trPr>
          <w:trHeight w:val="455"/>
        </w:trPr>
        <w:tc>
          <w:tcPr>
            <w:tcW w:w="1083" w:type="dxa"/>
          </w:tcPr>
          <w:p w14:paraId="4C78A28D" w14:textId="77777777" w:rsidR="00326A51" w:rsidRPr="00326A51" w:rsidRDefault="00326A51" w:rsidP="00326A51"/>
        </w:tc>
        <w:tc>
          <w:tcPr>
            <w:tcW w:w="6862" w:type="dxa"/>
          </w:tcPr>
          <w:p w14:paraId="4B00E326" w14:textId="77777777" w:rsidR="00326A51" w:rsidRPr="00326A51" w:rsidRDefault="00326A51" w:rsidP="00326A51"/>
        </w:tc>
        <w:tc>
          <w:tcPr>
            <w:tcW w:w="1083" w:type="dxa"/>
          </w:tcPr>
          <w:p w14:paraId="7C17002B" w14:textId="77777777" w:rsidR="00326A51" w:rsidRPr="00326A51" w:rsidRDefault="00326A51" w:rsidP="00326A51"/>
        </w:tc>
      </w:tr>
      <w:tr w:rsidR="00326A51" w:rsidRPr="00326A51" w14:paraId="03DE440E" w14:textId="77777777" w:rsidTr="002D7773">
        <w:trPr>
          <w:trHeight w:val="455"/>
        </w:trPr>
        <w:tc>
          <w:tcPr>
            <w:tcW w:w="1083" w:type="dxa"/>
          </w:tcPr>
          <w:p w14:paraId="3BE0CB1C" w14:textId="77777777" w:rsidR="00326A51" w:rsidRPr="00326A51" w:rsidRDefault="00326A51" w:rsidP="00326A51"/>
        </w:tc>
        <w:tc>
          <w:tcPr>
            <w:tcW w:w="6862" w:type="dxa"/>
          </w:tcPr>
          <w:p w14:paraId="39DCBA01" w14:textId="77777777" w:rsidR="00326A51" w:rsidRPr="00326A51" w:rsidRDefault="00326A51" w:rsidP="00326A51"/>
        </w:tc>
        <w:tc>
          <w:tcPr>
            <w:tcW w:w="1083" w:type="dxa"/>
          </w:tcPr>
          <w:p w14:paraId="63D8811E" w14:textId="77777777" w:rsidR="00326A51" w:rsidRPr="00326A51" w:rsidRDefault="00326A51" w:rsidP="00326A51"/>
        </w:tc>
      </w:tr>
      <w:tr w:rsidR="00326A51" w:rsidRPr="00326A51" w14:paraId="707DF417" w14:textId="77777777" w:rsidTr="002D7773">
        <w:trPr>
          <w:trHeight w:val="455"/>
        </w:trPr>
        <w:tc>
          <w:tcPr>
            <w:tcW w:w="1083" w:type="dxa"/>
          </w:tcPr>
          <w:p w14:paraId="00E56CA3" w14:textId="77777777" w:rsidR="00326A51" w:rsidRPr="00326A51" w:rsidRDefault="00326A51" w:rsidP="00326A51"/>
        </w:tc>
        <w:tc>
          <w:tcPr>
            <w:tcW w:w="6862" w:type="dxa"/>
          </w:tcPr>
          <w:p w14:paraId="7C854862" w14:textId="77777777" w:rsidR="00326A51" w:rsidRPr="00326A51" w:rsidRDefault="00326A51" w:rsidP="00326A51"/>
        </w:tc>
        <w:tc>
          <w:tcPr>
            <w:tcW w:w="1083" w:type="dxa"/>
          </w:tcPr>
          <w:p w14:paraId="2036C706" w14:textId="77777777" w:rsidR="00326A51" w:rsidRPr="00326A51" w:rsidRDefault="00326A51" w:rsidP="00326A51"/>
        </w:tc>
      </w:tr>
      <w:tr w:rsidR="00326A51" w:rsidRPr="00326A51" w14:paraId="1C88E1DF" w14:textId="77777777" w:rsidTr="002D7773">
        <w:trPr>
          <w:trHeight w:val="455"/>
        </w:trPr>
        <w:tc>
          <w:tcPr>
            <w:tcW w:w="1083" w:type="dxa"/>
          </w:tcPr>
          <w:p w14:paraId="2B09F810" w14:textId="77777777" w:rsidR="00326A51" w:rsidRPr="00326A51" w:rsidRDefault="00326A51" w:rsidP="00326A51"/>
        </w:tc>
        <w:tc>
          <w:tcPr>
            <w:tcW w:w="6862" w:type="dxa"/>
          </w:tcPr>
          <w:p w14:paraId="387E5242" w14:textId="77777777" w:rsidR="00326A51" w:rsidRPr="00326A51" w:rsidRDefault="00326A51" w:rsidP="00326A51"/>
        </w:tc>
        <w:tc>
          <w:tcPr>
            <w:tcW w:w="1083" w:type="dxa"/>
          </w:tcPr>
          <w:p w14:paraId="61267CA6" w14:textId="77777777" w:rsidR="00326A51" w:rsidRPr="00326A51" w:rsidRDefault="00326A51" w:rsidP="00326A51"/>
        </w:tc>
      </w:tr>
      <w:tr w:rsidR="00326A51" w:rsidRPr="00326A51" w14:paraId="574E3C6F" w14:textId="77777777" w:rsidTr="002D7773">
        <w:trPr>
          <w:trHeight w:val="455"/>
        </w:trPr>
        <w:tc>
          <w:tcPr>
            <w:tcW w:w="1083" w:type="dxa"/>
          </w:tcPr>
          <w:p w14:paraId="4A4DDB43" w14:textId="77777777" w:rsidR="00326A51" w:rsidRPr="00326A51" w:rsidRDefault="00326A51" w:rsidP="00326A51"/>
        </w:tc>
        <w:tc>
          <w:tcPr>
            <w:tcW w:w="6862" w:type="dxa"/>
          </w:tcPr>
          <w:p w14:paraId="27E17C79" w14:textId="77777777" w:rsidR="00326A51" w:rsidRPr="00326A51" w:rsidRDefault="00326A51" w:rsidP="00326A51"/>
        </w:tc>
        <w:tc>
          <w:tcPr>
            <w:tcW w:w="1083" w:type="dxa"/>
          </w:tcPr>
          <w:p w14:paraId="1070ED59" w14:textId="77777777" w:rsidR="00326A51" w:rsidRPr="00326A51" w:rsidRDefault="00326A51" w:rsidP="00326A51"/>
        </w:tc>
      </w:tr>
      <w:tr w:rsidR="00326A51" w:rsidRPr="00326A51" w14:paraId="5B629AC2" w14:textId="77777777" w:rsidTr="002D7773">
        <w:trPr>
          <w:trHeight w:val="455"/>
        </w:trPr>
        <w:tc>
          <w:tcPr>
            <w:tcW w:w="1083" w:type="dxa"/>
          </w:tcPr>
          <w:p w14:paraId="6F7144A4" w14:textId="77777777" w:rsidR="00326A51" w:rsidRPr="00326A51" w:rsidRDefault="00326A51" w:rsidP="00326A51"/>
        </w:tc>
        <w:tc>
          <w:tcPr>
            <w:tcW w:w="6862" w:type="dxa"/>
          </w:tcPr>
          <w:p w14:paraId="67632B02" w14:textId="77777777" w:rsidR="00326A51" w:rsidRPr="00326A51" w:rsidRDefault="00326A51" w:rsidP="00326A51"/>
        </w:tc>
        <w:tc>
          <w:tcPr>
            <w:tcW w:w="1083" w:type="dxa"/>
          </w:tcPr>
          <w:p w14:paraId="6275C710" w14:textId="77777777" w:rsidR="00326A51" w:rsidRPr="00326A51" w:rsidRDefault="00326A51" w:rsidP="00326A51">
            <w:pPr>
              <w:keepNext/>
            </w:pPr>
          </w:p>
        </w:tc>
      </w:tr>
    </w:tbl>
    <w:p w14:paraId="70D7FE88" w14:textId="77777777" w:rsidR="00326A51" w:rsidRPr="00326A51" w:rsidRDefault="00326A51" w:rsidP="00326A51">
      <w:pPr>
        <w:spacing w:after="200"/>
        <w:rPr>
          <w:color w:val="44546A" w:themeColor="text2"/>
          <w:sz w:val="20"/>
        </w:rPr>
        <w:sectPr w:rsidR="00326A51" w:rsidRPr="00326A51">
          <w:pgSz w:w="11906" w:h="16838"/>
          <w:pgMar w:top="1440" w:right="1440" w:bottom="1440" w:left="1440" w:header="708" w:footer="708" w:gutter="0"/>
          <w:cols w:space="708"/>
          <w:docGrid w:linePitch="360"/>
        </w:sectPr>
      </w:pPr>
      <w:r w:rsidRPr="00326A51">
        <w:rPr>
          <w:i/>
          <w:iCs/>
          <w:color w:val="44546A" w:themeColor="text2"/>
          <w:sz w:val="20"/>
        </w:rPr>
        <w:t xml:space="preserve">Table </w:t>
      </w:r>
      <w:r w:rsidRPr="00326A51">
        <w:rPr>
          <w:i/>
          <w:iCs/>
          <w:color w:val="44546A" w:themeColor="text2"/>
          <w:sz w:val="20"/>
        </w:rPr>
        <w:fldChar w:fldCharType="begin"/>
      </w:r>
      <w:r w:rsidRPr="00326A51">
        <w:rPr>
          <w:i/>
          <w:iCs/>
          <w:color w:val="44546A" w:themeColor="text2"/>
          <w:sz w:val="20"/>
        </w:rPr>
        <w:instrText xml:space="preserve"> SEQ Table \* ARABIC </w:instrText>
      </w:r>
      <w:r w:rsidRPr="00326A51">
        <w:rPr>
          <w:i/>
          <w:iCs/>
          <w:color w:val="44546A" w:themeColor="text2"/>
          <w:sz w:val="20"/>
        </w:rPr>
        <w:fldChar w:fldCharType="separate"/>
      </w:r>
      <w:r w:rsidRPr="00326A51">
        <w:rPr>
          <w:i/>
          <w:iCs/>
          <w:noProof/>
          <w:color w:val="44546A" w:themeColor="text2"/>
          <w:sz w:val="20"/>
        </w:rPr>
        <w:t>1</w:t>
      </w:r>
      <w:r w:rsidRPr="00326A51">
        <w:rPr>
          <w:i/>
          <w:iCs/>
          <w:color w:val="44546A" w:themeColor="text2"/>
          <w:sz w:val="20"/>
        </w:rPr>
        <w:fldChar w:fldCharType="end"/>
      </w:r>
      <w:r w:rsidRPr="00326A51">
        <w:rPr>
          <w:i/>
          <w:iCs/>
          <w:color w:val="44546A" w:themeColor="text2"/>
          <w:sz w:val="20"/>
        </w:rPr>
        <w:t>. Directory of EIR Responses.</w:t>
      </w:r>
    </w:p>
    <w:p w14:paraId="294CA37D" w14:textId="77777777" w:rsidR="00326A51" w:rsidRPr="00326A51" w:rsidRDefault="00326A51" w:rsidP="00326A51">
      <w:pPr>
        <w:keepNext/>
        <w:keepLines/>
        <w:spacing w:before="240"/>
        <w:outlineLvl w:val="1"/>
        <w:rPr>
          <w:rFonts w:asciiTheme="majorHAnsi" w:eastAsiaTheme="majorEastAsia" w:hAnsiTheme="majorHAnsi" w:cstheme="majorBidi"/>
          <w:color w:val="2F5496" w:themeColor="accent1" w:themeShade="BF"/>
          <w:sz w:val="32"/>
          <w:szCs w:val="32"/>
        </w:rPr>
      </w:pPr>
      <w:bookmarkStart w:id="22" w:name="_Toc70670467"/>
      <w:r w:rsidRPr="00326A51">
        <w:rPr>
          <w:rFonts w:asciiTheme="majorHAnsi" w:eastAsiaTheme="majorEastAsia" w:hAnsiTheme="majorHAnsi" w:cstheme="majorBidi"/>
          <w:color w:val="2F5496" w:themeColor="accent1" w:themeShade="BF"/>
          <w:sz w:val="32"/>
          <w:szCs w:val="32"/>
        </w:rPr>
        <w:t>2.0 Project Information</w:t>
      </w:r>
      <w:bookmarkEnd w:id="22"/>
    </w:p>
    <w:p w14:paraId="7C28C474" w14:textId="77777777" w:rsidR="00326A51" w:rsidRPr="00326A51" w:rsidRDefault="00326A51" w:rsidP="00326A51"/>
    <w:p w14:paraId="4305925F" w14:textId="77777777" w:rsidR="00326A51" w:rsidRPr="00326A51" w:rsidRDefault="00326A51" w:rsidP="00326A51"/>
    <w:tbl>
      <w:tblPr>
        <w:tblStyle w:val="TableGrid"/>
        <w:tblW w:w="0" w:type="auto"/>
        <w:tblLook w:val="04A0" w:firstRow="1" w:lastRow="0" w:firstColumn="1" w:lastColumn="0" w:noHBand="0" w:noVBand="1"/>
      </w:tblPr>
      <w:tblGrid>
        <w:gridCol w:w="2972"/>
        <w:gridCol w:w="6044"/>
      </w:tblGrid>
      <w:tr w:rsidR="00326A51" w:rsidRPr="00326A51" w14:paraId="3B06245B" w14:textId="77777777" w:rsidTr="002D7773">
        <w:tc>
          <w:tcPr>
            <w:tcW w:w="2972" w:type="dxa"/>
            <w:shd w:val="clear" w:color="auto" w:fill="BFBFBF" w:themeFill="background1" w:themeFillShade="BF"/>
          </w:tcPr>
          <w:p w14:paraId="47CD26A5" w14:textId="77777777" w:rsidR="00326A51" w:rsidRPr="00326A51" w:rsidRDefault="00326A51" w:rsidP="00326A51">
            <w:pPr>
              <w:rPr>
                <w:b/>
                <w:bCs/>
              </w:rPr>
            </w:pPr>
            <w:r w:rsidRPr="00326A51">
              <w:rPr>
                <w:b/>
                <w:bCs/>
              </w:rPr>
              <w:t>Client</w:t>
            </w:r>
          </w:p>
        </w:tc>
        <w:tc>
          <w:tcPr>
            <w:tcW w:w="6044" w:type="dxa"/>
          </w:tcPr>
          <w:p w14:paraId="24506381" w14:textId="77777777" w:rsidR="00326A51" w:rsidRPr="00326A51" w:rsidRDefault="00326A51" w:rsidP="00326A51">
            <w:r w:rsidRPr="00326A51">
              <w:t>City and County of Swansea Council</w:t>
            </w:r>
          </w:p>
        </w:tc>
      </w:tr>
      <w:tr w:rsidR="00326A51" w:rsidRPr="00326A51" w14:paraId="12BEF48B" w14:textId="77777777" w:rsidTr="002D7773">
        <w:tc>
          <w:tcPr>
            <w:tcW w:w="2972" w:type="dxa"/>
            <w:shd w:val="clear" w:color="auto" w:fill="BFBFBF" w:themeFill="background1" w:themeFillShade="BF"/>
          </w:tcPr>
          <w:p w14:paraId="75AD7E63" w14:textId="77777777" w:rsidR="00326A51" w:rsidRPr="00326A51" w:rsidRDefault="00326A51" w:rsidP="00326A51">
            <w:pPr>
              <w:rPr>
                <w:b/>
                <w:bCs/>
              </w:rPr>
            </w:pPr>
            <w:r w:rsidRPr="00326A51">
              <w:rPr>
                <w:b/>
                <w:bCs/>
              </w:rPr>
              <w:t>Project Name</w:t>
            </w:r>
          </w:p>
        </w:tc>
        <w:tc>
          <w:tcPr>
            <w:tcW w:w="6044" w:type="dxa"/>
          </w:tcPr>
          <w:p w14:paraId="1BD6992C" w14:textId="77777777" w:rsidR="00326A51" w:rsidRPr="00326A51" w:rsidRDefault="00326A51" w:rsidP="00326A51">
            <w:r w:rsidRPr="00326A51">
              <w:t>Ysgol Bae Abertawe</w:t>
            </w:r>
          </w:p>
        </w:tc>
      </w:tr>
      <w:tr w:rsidR="00326A51" w:rsidRPr="00326A51" w14:paraId="5069C43F" w14:textId="77777777" w:rsidTr="002D7773">
        <w:tc>
          <w:tcPr>
            <w:tcW w:w="2972" w:type="dxa"/>
            <w:shd w:val="clear" w:color="auto" w:fill="BFBFBF" w:themeFill="background1" w:themeFillShade="BF"/>
          </w:tcPr>
          <w:p w14:paraId="42B83DE1" w14:textId="77777777" w:rsidR="00326A51" w:rsidRPr="00326A51" w:rsidRDefault="00326A51" w:rsidP="00326A51">
            <w:pPr>
              <w:rPr>
                <w:b/>
                <w:bCs/>
              </w:rPr>
            </w:pPr>
            <w:r w:rsidRPr="00326A51">
              <w:rPr>
                <w:b/>
                <w:bCs/>
              </w:rPr>
              <w:t>Project Number</w:t>
            </w:r>
          </w:p>
        </w:tc>
        <w:tc>
          <w:tcPr>
            <w:tcW w:w="6044" w:type="dxa"/>
          </w:tcPr>
          <w:p w14:paraId="312AC239" w14:textId="77777777" w:rsidR="00326A51" w:rsidRPr="00326A51" w:rsidRDefault="00326A51" w:rsidP="00326A51">
            <w:r w:rsidRPr="00326A51">
              <w:t>5010</w:t>
            </w:r>
          </w:p>
        </w:tc>
      </w:tr>
      <w:tr w:rsidR="00326A51" w:rsidRPr="00326A51" w14:paraId="15DDFD2B" w14:textId="77777777" w:rsidTr="002D7773">
        <w:tc>
          <w:tcPr>
            <w:tcW w:w="2972" w:type="dxa"/>
            <w:shd w:val="clear" w:color="auto" w:fill="BFBFBF" w:themeFill="background1" w:themeFillShade="BF"/>
          </w:tcPr>
          <w:p w14:paraId="049A7FEE" w14:textId="77777777" w:rsidR="00326A51" w:rsidRPr="00326A51" w:rsidRDefault="00326A51" w:rsidP="00326A51">
            <w:pPr>
              <w:rPr>
                <w:b/>
                <w:bCs/>
              </w:rPr>
            </w:pPr>
            <w:r w:rsidRPr="00326A51">
              <w:rPr>
                <w:b/>
                <w:bCs/>
              </w:rPr>
              <w:t>Project Description</w:t>
            </w:r>
          </w:p>
        </w:tc>
        <w:tc>
          <w:tcPr>
            <w:tcW w:w="6044" w:type="dxa"/>
          </w:tcPr>
          <w:p w14:paraId="362A752D" w14:textId="77777777" w:rsidR="00326A51" w:rsidRPr="00326A51" w:rsidRDefault="00326A51" w:rsidP="00326A51">
            <w:r w:rsidRPr="00326A51">
              <w:t xml:space="preserve">New build of 1FE infant school </w:t>
            </w:r>
          </w:p>
        </w:tc>
      </w:tr>
      <w:tr w:rsidR="00326A51" w:rsidRPr="00326A51" w14:paraId="78440DB4" w14:textId="77777777" w:rsidTr="002D7773">
        <w:tc>
          <w:tcPr>
            <w:tcW w:w="2972" w:type="dxa"/>
            <w:shd w:val="clear" w:color="auto" w:fill="BFBFBF" w:themeFill="background1" w:themeFillShade="BF"/>
          </w:tcPr>
          <w:p w14:paraId="0046087B" w14:textId="77777777" w:rsidR="00326A51" w:rsidRPr="00326A51" w:rsidRDefault="00326A51" w:rsidP="00326A51">
            <w:pPr>
              <w:rPr>
                <w:b/>
                <w:bCs/>
              </w:rPr>
            </w:pPr>
            <w:r w:rsidRPr="00326A51">
              <w:rPr>
                <w:b/>
                <w:bCs/>
              </w:rPr>
              <w:t>Project Value</w:t>
            </w:r>
          </w:p>
        </w:tc>
        <w:tc>
          <w:tcPr>
            <w:tcW w:w="6044" w:type="dxa"/>
          </w:tcPr>
          <w:p w14:paraId="19C01075" w14:textId="77777777" w:rsidR="00326A51" w:rsidRPr="00326A51" w:rsidRDefault="00326A51" w:rsidP="00326A51">
            <w:r w:rsidRPr="00326A51">
              <w:t>TBC</w:t>
            </w:r>
          </w:p>
        </w:tc>
      </w:tr>
      <w:tr w:rsidR="00326A51" w:rsidRPr="00326A51" w14:paraId="61D84CAB" w14:textId="77777777" w:rsidTr="002D7773">
        <w:tc>
          <w:tcPr>
            <w:tcW w:w="2972" w:type="dxa"/>
            <w:shd w:val="clear" w:color="auto" w:fill="BFBFBF" w:themeFill="background1" w:themeFillShade="BF"/>
          </w:tcPr>
          <w:p w14:paraId="65CE993F" w14:textId="77777777" w:rsidR="00326A51" w:rsidRPr="00326A51" w:rsidRDefault="00326A51" w:rsidP="00326A51">
            <w:pPr>
              <w:rPr>
                <w:b/>
                <w:bCs/>
              </w:rPr>
            </w:pPr>
            <w:r w:rsidRPr="00326A51">
              <w:rPr>
                <w:b/>
                <w:bCs/>
              </w:rPr>
              <w:t>Procurement Route</w:t>
            </w:r>
          </w:p>
        </w:tc>
        <w:tc>
          <w:tcPr>
            <w:tcW w:w="6044" w:type="dxa"/>
          </w:tcPr>
          <w:p w14:paraId="41D9F6A7" w14:textId="77777777" w:rsidR="00326A51" w:rsidRPr="00326A51" w:rsidRDefault="00326A51" w:rsidP="00326A51">
            <w:r w:rsidRPr="00326A51">
              <w:t>Design &amp; build</w:t>
            </w:r>
          </w:p>
        </w:tc>
      </w:tr>
      <w:tr w:rsidR="00326A51" w:rsidRPr="00326A51" w14:paraId="3CB93A76" w14:textId="77777777" w:rsidTr="002D7773">
        <w:tc>
          <w:tcPr>
            <w:tcW w:w="2972" w:type="dxa"/>
            <w:shd w:val="clear" w:color="auto" w:fill="BFBFBF" w:themeFill="background1" w:themeFillShade="BF"/>
          </w:tcPr>
          <w:p w14:paraId="42021A75" w14:textId="77777777" w:rsidR="00326A51" w:rsidRPr="00326A51" w:rsidRDefault="00326A51" w:rsidP="00326A51">
            <w:pPr>
              <w:rPr>
                <w:b/>
                <w:bCs/>
              </w:rPr>
            </w:pPr>
            <w:r w:rsidRPr="00326A51">
              <w:rPr>
                <w:b/>
                <w:bCs/>
              </w:rPr>
              <w:t>Contract Type</w:t>
            </w:r>
          </w:p>
        </w:tc>
        <w:tc>
          <w:tcPr>
            <w:tcW w:w="6044" w:type="dxa"/>
          </w:tcPr>
          <w:p w14:paraId="65BDC847" w14:textId="77777777" w:rsidR="00326A51" w:rsidRPr="00326A51" w:rsidRDefault="00326A51" w:rsidP="00326A51">
            <w:r w:rsidRPr="00326A51">
              <w:t>JCT Design and Build Contract 2016</w:t>
            </w:r>
          </w:p>
        </w:tc>
      </w:tr>
      <w:tr w:rsidR="00326A51" w:rsidRPr="00326A51" w14:paraId="5C96A022" w14:textId="77777777" w:rsidTr="002D7773">
        <w:tc>
          <w:tcPr>
            <w:tcW w:w="2972" w:type="dxa"/>
            <w:shd w:val="clear" w:color="auto" w:fill="BFBFBF" w:themeFill="background1" w:themeFillShade="BF"/>
          </w:tcPr>
          <w:p w14:paraId="2904A593" w14:textId="77777777" w:rsidR="00326A51" w:rsidRPr="00326A51" w:rsidRDefault="00326A51" w:rsidP="00326A51">
            <w:pPr>
              <w:rPr>
                <w:b/>
                <w:bCs/>
              </w:rPr>
            </w:pPr>
            <w:r w:rsidRPr="00326A51">
              <w:rPr>
                <w:b/>
                <w:bCs/>
              </w:rPr>
              <w:t>Construction Start Date</w:t>
            </w:r>
          </w:p>
        </w:tc>
        <w:tc>
          <w:tcPr>
            <w:tcW w:w="6044" w:type="dxa"/>
          </w:tcPr>
          <w:p w14:paraId="3250B0AD" w14:textId="77777777" w:rsidR="00326A51" w:rsidRPr="00326A51" w:rsidRDefault="00326A51" w:rsidP="00326A51">
            <w:r w:rsidRPr="00326A51">
              <w:t>TBC</w:t>
            </w:r>
          </w:p>
        </w:tc>
      </w:tr>
      <w:tr w:rsidR="00326A51" w:rsidRPr="00326A51" w14:paraId="562E0001" w14:textId="77777777" w:rsidTr="002D7773">
        <w:tc>
          <w:tcPr>
            <w:tcW w:w="2972" w:type="dxa"/>
            <w:shd w:val="clear" w:color="auto" w:fill="BFBFBF" w:themeFill="background1" w:themeFillShade="BF"/>
          </w:tcPr>
          <w:p w14:paraId="198A168A" w14:textId="77777777" w:rsidR="00326A51" w:rsidRPr="00326A51" w:rsidRDefault="00326A51" w:rsidP="00326A51">
            <w:pPr>
              <w:rPr>
                <w:b/>
                <w:bCs/>
              </w:rPr>
            </w:pPr>
            <w:r w:rsidRPr="00326A51">
              <w:rPr>
                <w:b/>
                <w:bCs/>
              </w:rPr>
              <w:t>Completion Date</w:t>
            </w:r>
          </w:p>
        </w:tc>
        <w:tc>
          <w:tcPr>
            <w:tcW w:w="6044" w:type="dxa"/>
          </w:tcPr>
          <w:p w14:paraId="618F6BF8" w14:textId="77777777" w:rsidR="00326A51" w:rsidRPr="00326A51" w:rsidRDefault="00326A51" w:rsidP="00326A51">
            <w:pPr>
              <w:keepNext/>
            </w:pPr>
            <w:r w:rsidRPr="00326A51">
              <w:t>TBC</w:t>
            </w:r>
          </w:p>
        </w:tc>
      </w:tr>
    </w:tbl>
    <w:p w14:paraId="3DC30A51" w14:textId="77777777" w:rsidR="00326A51" w:rsidRPr="00326A51" w:rsidRDefault="00326A51" w:rsidP="00326A51">
      <w:pPr>
        <w:spacing w:after="200"/>
        <w:rPr>
          <w:i/>
          <w:iCs/>
          <w:color w:val="44546A" w:themeColor="text2"/>
          <w:sz w:val="20"/>
        </w:rPr>
        <w:sectPr w:rsidR="00326A51" w:rsidRPr="00326A51">
          <w:pgSz w:w="11906" w:h="16838"/>
          <w:pgMar w:top="1440" w:right="1440" w:bottom="1440" w:left="1440" w:header="708" w:footer="708" w:gutter="0"/>
          <w:cols w:space="708"/>
          <w:docGrid w:linePitch="360"/>
        </w:sectPr>
      </w:pPr>
      <w:r w:rsidRPr="00326A51">
        <w:rPr>
          <w:i/>
          <w:iCs/>
          <w:color w:val="44546A" w:themeColor="text2"/>
          <w:sz w:val="20"/>
        </w:rPr>
        <w:t xml:space="preserve">Table </w:t>
      </w:r>
      <w:r w:rsidRPr="00326A51">
        <w:rPr>
          <w:i/>
          <w:iCs/>
          <w:color w:val="44546A" w:themeColor="text2"/>
          <w:sz w:val="20"/>
        </w:rPr>
        <w:fldChar w:fldCharType="begin"/>
      </w:r>
      <w:r w:rsidRPr="00326A51">
        <w:rPr>
          <w:i/>
          <w:iCs/>
          <w:color w:val="44546A" w:themeColor="text2"/>
          <w:sz w:val="20"/>
        </w:rPr>
        <w:instrText xml:space="preserve"> SEQ Table \* ARABIC </w:instrText>
      </w:r>
      <w:r w:rsidRPr="00326A51">
        <w:rPr>
          <w:i/>
          <w:iCs/>
          <w:color w:val="44546A" w:themeColor="text2"/>
          <w:sz w:val="20"/>
        </w:rPr>
        <w:fldChar w:fldCharType="separate"/>
      </w:r>
      <w:r w:rsidRPr="00326A51">
        <w:rPr>
          <w:i/>
          <w:iCs/>
          <w:noProof/>
          <w:color w:val="44546A" w:themeColor="text2"/>
          <w:sz w:val="20"/>
        </w:rPr>
        <w:t>2</w:t>
      </w:r>
      <w:r w:rsidRPr="00326A51">
        <w:rPr>
          <w:i/>
          <w:iCs/>
          <w:color w:val="44546A" w:themeColor="text2"/>
          <w:sz w:val="20"/>
        </w:rPr>
        <w:fldChar w:fldCharType="end"/>
      </w:r>
      <w:r w:rsidRPr="00326A51">
        <w:rPr>
          <w:i/>
          <w:iCs/>
          <w:color w:val="44546A" w:themeColor="text2"/>
          <w:sz w:val="20"/>
        </w:rPr>
        <w:t>. Project Information.</w:t>
      </w:r>
    </w:p>
    <w:p w14:paraId="7E6FAB1A" w14:textId="77777777" w:rsidR="00326A51" w:rsidRPr="00326A51" w:rsidRDefault="00326A51" w:rsidP="00326A51">
      <w:pPr>
        <w:keepNext/>
        <w:keepLines/>
        <w:spacing w:before="240"/>
        <w:outlineLvl w:val="1"/>
        <w:rPr>
          <w:rFonts w:asciiTheme="majorHAnsi" w:eastAsiaTheme="majorEastAsia" w:hAnsiTheme="majorHAnsi" w:cstheme="majorBidi"/>
          <w:color w:val="2F5496" w:themeColor="accent1" w:themeShade="BF"/>
          <w:sz w:val="32"/>
          <w:szCs w:val="32"/>
        </w:rPr>
      </w:pPr>
      <w:bookmarkStart w:id="23" w:name="_Toc70670468"/>
      <w:r w:rsidRPr="00326A51">
        <w:rPr>
          <w:rFonts w:asciiTheme="majorHAnsi" w:eastAsiaTheme="majorEastAsia" w:hAnsiTheme="majorHAnsi" w:cstheme="majorBidi"/>
          <w:color w:val="2F5496" w:themeColor="accent1" w:themeShade="BF"/>
          <w:sz w:val="32"/>
          <w:szCs w:val="32"/>
        </w:rPr>
        <w:t>3.0 Management</w:t>
      </w:r>
      <w:bookmarkEnd w:id="23"/>
    </w:p>
    <w:p w14:paraId="1D03F0F2"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24" w:name="_Toc70670469"/>
      <w:r w:rsidRPr="00326A51">
        <w:rPr>
          <w:rFonts w:asciiTheme="majorHAnsi" w:eastAsiaTheme="majorEastAsia" w:hAnsiTheme="majorHAnsi" w:cstheme="majorBidi"/>
          <w:color w:val="2F5496" w:themeColor="accent1" w:themeShade="BF"/>
          <w:sz w:val="28"/>
          <w:szCs w:val="28"/>
        </w:rPr>
        <w:t>3.1 Roles, Responsibilities, and Authorities</w:t>
      </w:r>
      <w:bookmarkEnd w:id="24"/>
    </w:p>
    <w:p w14:paraId="3B3F27FD" w14:textId="77777777" w:rsidR="00326A51" w:rsidRPr="00326A51" w:rsidRDefault="00326A51" w:rsidP="00326A51"/>
    <w:tbl>
      <w:tblPr>
        <w:tblStyle w:val="TableGrid"/>
        <w:tblW w:w="0" w:type="auto"/>
        <w:tblLook w:val="04A0" w:firstRow="1" w:lastRow="0" w:firstColumn="1" w:lastColumn="0" w:noHBand="0" w:noVBand="1"/>
      </w:tblPr>
      <w:tblGrid>
        <w:gridCol w:w="1944"/>
        <w:gridCol w:w="1882"/>
        <w:gridCol w:w="2025"/>
        <w:gridCol w:w="3165"/>
      </w:tblGrid>
      <w:tr w:rsidR="00326A51" w:rsidRPr="00326A51" w14:paraId="06A2C00D" w14:textId="77777777" w:rsidTr="002D7773">
        <w:tc>
          <w:tcPr>
            <w:tcW w:w="1988" w:type="dxa"/>
            <w:shd w:val="clear" w:color="auto" w:fill="BFBFBF" w:themeFill="background1" w:themeFillShade="BF"/>
          </w:tcPr>
          <w:p w14:paraId="00EDF7F8" w14:textId="77777777" w:rsidR="00326A51" w:rsidRPr="00326A51" w:rsidRDefault="00326A51" w:rsidP="00326A51">
            <w:pPr>
              <w:rPr>
                <w:b/>
                <w:bCs/>
              </w:rPr>
            </w:pPr>
            <w:r w:rsidRPr="00326A51">
              <w:rPr>
                <w:b/>
                <w:bCs/>
              </w:rPr>
              <w:t>Role</w:t>
            </w:r>
          </w:p>
        </w:tc>
        <w:tc>
          <w:tcPr>
            <w:tcW w:w="1995" w:type="dxa"/>
            <w:shd w:val="clear" w:color="auto" w:fill="BFBFBF" w:themeFill="background1" w:themeFillShade="BF"/>
          </w:tcPr>
          <w:p w14:paraId="444E9D84" w14:textId="77777777" w:rsidR="00326A51" w:rsidRPr="00326A51" w:rsidRDefault="00326A51" w:rsidP="00326A51">
            <w:pPr>
              <w:rPr>
                <w:b/>
                <w:bCs/>
              </w:rPr>
            </w:pPr>
            <w:r w:rsidRPr="00326A51">
              <w:rPr>
                <w:b/>
                <w:bCs/>
              </w:rPr>
              <w:t>Name</w:t>
            </w:r>
          </w:p>
        </w:tc>
        <w:tc>
          <w:tcPr>
            <w:tcW w:w="2078" w:type="dxa"/>
            <w:shd w:val="clear" w:color="auto" w:fill="BFBFBF" w:themeFill="background1" w:themeFillShade="BF"/>
          </w:tcPr>
          <w:p w14:paraId="16FDA22E" w14:textId="77777777" w:rsidR="00326A51" w:rsidRPr="00326A51" w:rsidRDefault="00326A51" w:rsidP="00326A51">
            <w:pPr>
              <w:rPr>
                <w:b/>
                <w:bCs/>
              </w:rPr>
            </w:pPr>
            <w:r w:rsidRPr="00326A51">
              <w:rPr>
                <w:b/>
                <w:bCs/>
              </w:rPr>
              <w:t>Company</w:t>
            </w:r>
          </w:p>
        </w:tc>
        <w:tc>
          <w:tcPr>
            <w:tcW w:w="2955" w:type="dxa"/>
            <w:shd w:val="clear" w:color="auto" w:fill="BFBFBF" w:themeFill="background1" w:themeFillShade="BF"/>
          </w:tcPr>
          <w:p w14:paraId="1B4379C2" w14:textId="77777777" w:rsidR="00326A51" w:rsidRPr="00326A51" w:rsidRDefault="00326A51" w:rsidP="00326A51">
            <w:pPr>
              <w:rPr>
                <w:b/>
                <w:bCs/>
              </w:rPr>
            </w:pPr>
            <w:r w:rsidRPr="00326A51">
              <w:rPr>
                <w:b/>
                <w:bCs/>
              </w:rPr>
              <w:t>Email &amp; Phone</w:t>
            </w:r>
          </w:p>
        </w:tc>
      </w:tr>
      <w:tr w:rsidR="00326A51" w:rsidRPr="00326A51" w14:paraId="4BE4A01E" w14:textId="77777777" w:rsidTr="002D7773">
        <w:tc>
          <w:tcPr>
            <w:tcW w:w="1988" w:type="dxa"/>
          </w:tcPr>
          <w:p w14:paraId="2CAE6B85" w14:textId="77777777" w:rsidR="00326A51" w:rsidRPr="00326A51" w:rsidRDefault="00326A51" w:rsidP="00326A51">
            <w:r w:rsidRPr="00326A51">
              <w:t>Client</w:t>
            </w:r>
          </w:p>
        </w:tc>
        <w:tc>
          <w:tcPr>
            <w:tcW w:w="1995" w:type="dxa"/>
          </w:tcPr>
          <w:p w14:paraId="3A5F9B05" w14:textId="77777777" w:rsidR="00326A51" w:rsidRPr="00326A51" w:rsidRDefault="00326A51" w:rsidP="00326A51">
            <w:r w:rsidRPr="00326A51">
              <w:t>David Jones</w:t>
            </w:r>
          </w:p>
        </w:tc>
        <w:tc>
          <w:tcPr>
            <w:tcW w:w="2078" w:type="dxa"/>
          </w:tcPr>
          <w:p w14:paraId="00CAD028" w14:textId="77777777" w:rsidR="00326A51" w:rsidRPr="00326A51" w:rsidRDefault="00326A51" w:rsidP="00326A51">
            <w:r w:rsidRPr="00326A51">
              <w:t>City and County of Swansea Council</w:t>
            </w:r>
          </w:p>
        </w:tc>
        <w:tc>
          <w:tcPr>
            <w:tcW w:w="2955" w:type="dxa"/>
          </w:tcPr>
          <w:p w14:paraId="7FA050FD" w14:textId="77777777" w:rsidR="00326A51" w:rsidRPr="00326A51" w:rsidRDefault="00326A51" w:rsidP="00326A51">
            <w:pPr>
              <w:rPr>
                <w:sz w:val="20"/>
              </w:rPr>
            </w:pPr>
            <w:hyperlink r:id="rId30" w:history="1">
              <w:r w:rsidRPr="00326A51">
                <w:rPr>
                  <w:color w:val="0000FF"/>
                  <w:sz w:val="20"/>
                  <w:u w:val="single"/>
                </w:rPr>
                <w:t>d.jones@swansea.gov.uk</w:t>
              </w:r>
            </w:hyperlink>
          </w:p>
          <w:p w14:paraId="444FFE89" w14:textId="77777777" w:rsidR="00326A51" w:rsidRPr="00326A51" w:rsidRDefault="00326A51" w:rsidP="00326A51">
            <w:r w:rsidRPr="00326A51">
              <w:rPr>
                <w:sz w:val="20"/>
              </w:rPr>
              <w:t>01792123456</w:t>
            </w:r>
          </w:p>
        </w:tc>
      </w:tr>
      <w:tr w:rsidR="00326A51" w:rsidRPr="00326A51" w14:paraId="2D471709" w14:textId="77777777" w:rsidTr="002D7773">
        <w:tc>
          <w:tcPr>
            <w:tcW w:w="1988" w:type="dxa"/>
          </w:tcPr>
          <w:p w14:paraId="1CDF6A47" w14:textId="77777777" w:rsidR="00326A51" w:rsidRPr="00326A51" w:rsidRDefault="00326A51" w:rsidP="00326A51">
            <w:r w:rsidRPr="00326A51">
              <w:t>Lead Consultant</w:t>
            </w:r>
          </w:p>
        </w:tc>
        <w:tc>
          <w:tcPr>
            <w:tcW w:w="1995" w:type="dxa"/>
          </w:tcPr>
          <w:p w14:paraId="41FCF54B" w14:textId="77777777" w:rsidR="00326A51" w:rsidRPr="00326A51" w:rsidRDefault="00326A51" w:rsidP="00326A51">
            <w:r w:rsidRPr="00326A51">
              <w:t>Owen Brown</w:t>
            </w:r>
          </w:p>
        </w:tc>
        <w:tc>
          <w:tcPr>
            <w:tcW w:w="2078" w:type="dxa"/>
          </w:tcPr>
          <w:p w14:paraId="205B0D5F" w14:textId="77777777" w:rsidR="00326A51" w:rsidRPr="00326A51" w:rsidRDefault="00326A51" w:rsidP="00326A51">
            <w:r w:rsidRPr="00326A51">
              <w:t>UWTSD Construction</w:t>
            </w:r>
          </w:p>
        </w:tc>
        <w:tc>
          <w:tcPr>
            <w:tcW w:w="2955" w:type="dxa"/>
          </w:tcPr>
          <w:p w14:paraId="601CC828" w14:textId="77777777" w:rsidR="00326A51" w:rsidRPr="00326A51" w:rsidRDefault="00326A51" w:rsidP="00326A51">
            <w:pPr>
              <w:rPr>
                <w:sz w:val="20"/>
              </w:rPr>
            </w:pPr>
            <w:hyperlink r:id="rId31" w:history="1">
              <w:r w:rsidRPr="00326A51">
                <w:rPr>
                  <w:color w:val="0000FF"/>
                  <w:sz w:val="20"/>
                  <w:u w:val="single"/>
                </w:rPr>
                <w:t>o.brown@uwtsdconstruction.com</w:t>
              </w:r>
            </w:hyperlink>
          </w:p>
          <w:p w14:paraId="4B378DC8" w14:textId="77777777" w:rsidR="00326A51" w:rsidRPr="00326A51" w:rsidRDefault="00326A51" w:rsidP="00326A51">
            <w:pPr>
              <w:rPr>
                <w:sz w:val="22"/>
                <w:szCs w:val="22"/>
              </w:rPr>
            </w:pPr>
            <w:r w:rsidRPr="00326A51">
              <w:rPr>
                <w:sz w:val="20"/>
              </w:rPr>
              <w:t>01792123457</w:t>
            </w:r>
          </w:p>
        </w:tc>
      </w:tr>
      <w:tr w:rsidR="00326A51" w:rsidRPr="00326A51" w14:paraId="0890EF70" w14:textId="77777777" w:rsidTr="002D7773">
        <w:tc>
          <w:tcPr>
            <w:tcW w:w="1988" w:type="dxa"/>
          </w:tcPr>
          <w:p w14:paraId="1B4B84E5" w14:textId="77777777" w:rsidR="00326A51" w:rsidRPr="00326A51" w:rsidRDefault="00326A51" w:rsidP="00326A51">
            <w:r w:rsidRPr="00326A51">
              <w:t>Lead Designer</w:t>
            </w:r>
          </w:p>
        </w:tc>
        <w:tc>
          <w:tcPr>
            <w:tcW w:w="1995" w:type="dxa"/>
          </w:tcPr>
          <w:p w14:paraId="3B3609C0" w14:textId="77777777" w:rsidR="00326A51" w:rsidRPr="00326A51" w:rsidRDefault="00326A51" w:rsidP="00326A51">
            <w:r w:rsidRPr="00326A51">
              <w:t>Jeff Jones</w:t>
            </w:r>
          </w:p>
        </w:tc>
        <w:tc>
          <w:tcPr>
            <w:tcW w:w="2078" w:type="dxa"/>
          </w:tcPr>
          <w:p w14:paraId="2320EC4F" w14:textId="77777777" w:rsidR="00326A51" w:rsidRPr="00326A51" w:rsidRDefault="00326A51" w:rsidP="00326A51">
            <w:r w:rsidRPr="00326A51">
              <w:t>UWTSD Construction</w:t>
            </w:r>
          </w:p>
        </w:tc>
        <w:tc>
          <w:tcPr>
            <w:tcW w:w="2955" w:type="dxa"/>
          </w:tcPr>
          <w:p w14:paraId="41165935" w14:textId="77777777" w:rsidR="00326A51" w:rsidRPr="00326A51" w:rsidRDefault="00326A51" w:rsidP="00326A51">
            <w:pPr>
              <w:rPr>
                <w:sz w:val="20"/>
              </w:rPr>
            </w:pPr>
            <w:hyperlink r:id="rId32" w:history="1">
              <w:r w:rsidRPr="00326A51">
                <w:rPr>
                  <w:color w:val="0000FF"/>
                  <w:sz w:val="20"/>
                  <w:u w:val="single"/>
                </w:rPr>
                <w:t>j.jones@uwtsdconstruction.com</w:t>
              </w:r>
            </w:hyperlink>
          </w:p>
          <w:p w14:paraId="11691D2D" w14:textId="77777777" w:rsidR="00326A51" w:rsidRPr="00326A51" w:rsidRDefault="00326A51" w:rsidP="00326A51">
            <w:pPr>
              <w:rPr>
                <w:sz w:val="20"/>
              </w:rPr>
            </w:pPr>
            <w:r w:rsidRPr="00326A51">
              <w:rPr>
                <w:sz w:val="20"/>
              </w:rPr>
              <w:t>01972123458</w:t>
            </w:r>
          </w:p>
        </w:tc>
      </w:tr>
      <w:tr w:rsidR="00326A51" w:rsidRPr="00326A51" w14:paraId="2D16BF3F" w14:textId="77777777" w:rsidTr="002D7773">
        <w:tc>
          <w:tcPr>
            <w:tcW w:w="1988" w:type="dxa"/>
          </w:tcPr>
          <w:p w14:paraId="3B3E55FB" w14:textId="77777777" w:rsidR="00326A51" w:rsidRPr="00326A51" w:rsidRDefault="00326A51" w:rsidP="00326A51">
            <w:r w:rsidRPr="00326A51">
              <w:t>Construction Manager</w:t>
            </w:r>
          </w:p>
        </w:tc>
        <w:tc>
          <w:tcPr>
            <w:tcW w:w="1995" w:type="dxa"/>
          </w:tcPr>
          <w:p w14:paraId="61756429" w14:textId="77777777" w:rsidR="00326A51" w:rsidRPr="00326A51" w:rsidRDefault="00326A51" w:rsidP="00326A51">
            <w:r w:rsidRPr="00326A51">
              <w:t>Tom Jones</w:t>
            </w:r>
          </w:p>
        </w:tc>
        <w:tc>
          <w:tcPr>
            <w:tcW w:w="2078" w:type="dxa"/>
          </w:tcPr>
          <w:p w14:paraId="6F905AE6" w14:textId="77777777" w:rsidR="00326A51" w:rsidRPr="00326A51" w:rsidRDefault="00326A51" w:rsidP="00326A51">
            <w:r w:rsidRPr="00326A51">
              <w:t>UWTSD Construction</w:t>
            </w:r>
          </w:p>
        </w:tc>
        <w:tc>
          <w:tcPr>
            <w:tcW w:w="2955" w:type="dxa"/>
          </w:tcPr>
          <w:p w14:paraId="0FFC19E0" w14:textId="77777777" w:rsidR="00326A51" w:rsidRPr="00326A51" w:rsidRDefault="00326A51" w:rsidP="00326A51">
            <w:pPr>
              <w:rPr>
                <w:sz w:val="20"/>
              </w:rPr>
            </w:pPr>
            <w:hyperlink r:id="rId33" w:history="1">
              <w:r w:rsidRPr="00326A51">
                <w:rPr>
                  <w:color w:val="0000FF"/>
                  <w:sz w:val="20"/>
                  <w:u w:val="single"/>
                </w:rPr>
                <w:t>t.jones@uwtsdconstruction.com</w:t>
              </w:r>
            </w:hyperlink>
          </w:p>
          <w:p w14:paraId="557964A4" w14:textId="77777777" w:rsidR="00326A51" w:rsidRPr="00326A51" w:rsidRDefault="00326A51" w:rsidP="00326A51">
            <w:pPr>
              <w:keepNext/>
              <w:rPr>
                <w:sz w:val="20"/>
              </w:rPr>
            </w:pPr>
            <w:r w:rsidRPr="00326A51">
              <w:rPr>
                <w:sz w:val="20"/>
              </w:rPr>
              <w:t>01972123459</w:t>
            </w:r>
          </w:p>
        </w:tc>
      </w:tr>
    </w:tbl>
    <w:p w14:paraId="5CB39B4B" w14:textId="77777777" w:rsidR="00326A51" w:rsidRPr="00326A51" w:rsidRDefault="00326A51" w:rsidP="00326A51">
      <w:pPr>
        <w:spacing w:after="200"/>
        <w:rPr>
          <w:i/>
          <w:iCs/>
          <w:color w:val="44546A" w:themeColor="text2"/>
          <w:sz w:val="20"/>
        </w:rPr>
      </w:pPr>
      <w:r w:rsidRPr="00326A51">
        <w:rPr>
          <w:i/>
          <w:iCs/>
          <w:color w:val="44546A" w:themeColor="text2"/>
          <w:sz w:val="20"/>
        </w:rPr>
        <w:t xml:space="preserve">Table </w:t>
      </w:r>
      <w:r w:rsidRPr="00326A51">
        <w:rPr>
          <w:i/>
          <w:iCs/>
          <w:color w:val="44546A" w:themeColor="text2"/>
          <w:sz w:val="20"/>
        </w:rPr>
        <w:fldChar w:fldCharType="begin"/>
      </w:r>
      <w:r w:rsidRPr="00326A51">
        <w:rPr>
          <w:i/>
          <w:iCs/>
          <w:color w:val="44546A" w:themeColor="text2"/>
          <w:sz w:val="20"/>
        </w:rPr>
        <w:instrText xml:space="preserve"> SEQ Table \* ARABIC </w:instrText>
      </w:r>
      <w:r w:rsidRPr="00326A51">
        <w:rPr>
          <w:i/>
          <w:iCs/>
          <w:color w:val="44546A" w:themeColor="text2"/>
          <w:sz w:val="20"/>
        </w:rPr>
        <w:fldChar w:fldCharType="separate"/>
      </w:r>
      <w:r w:rsidRPr="00326A51">
        <w:rPr>
          <w:i/>
          <w:iCs/>
          <w:noProof/>
          <w:color w:val="44546A" w:themeColor="text2"/>
          <w:sz w:val="20"/>
        </w:rPr>
        <w:t>3</w:t>
      </w:r>
      <w:r w:rsidRPr="00326A51">
        <w:rPr>
          <w:i/>
          <w:iCs/>
          <w:color w:val="44546A" w:themeColor="text2"/>
          <w:sz w:val="20"/>
        </w:rPr>
        <w:fldChar w:fldCharType="end"/>
      </w:r>
      <w:r w:rsidRPr="00326A51">
        <w:rPr>
          <w:i/>
          <w:iCs/>
          <w:color w:val="44546A" w:themeColor="text2"/>
          <w:sz w:val="20"/>
        </w:rPr>
        <w:t>. Project Contact Information.</w:t>
      </w:r>
    </w:p>
    <w:p w14:paraId="71596A0E" w14:textId="77777777" w:rsidR="00326A51" w:rsidRPr="00326A51" w:rsidRDefault="00326A51" w:rsidP="00326A51">
      <w:r w:rsidRPr="00326A51">
        <w:t>Authorities and responsibilities will be assigned to the above individuals when the EIR has been responded to.</w:t>
      </w:r>
    </w:p>
    <w:p w14:paraId="0E4684D0"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25" w:name="_Toc70670470"/>
      <w:r w:rsidRPr="00326A51">
        <w:rPr>
          <w:rFonts w:asciiTheme="majorHAnsi" w:eastAsiaTheme="majorEastAsia" w:hAnsiTheme="majorHAnsi" w:cstheme="majorBidi"/>
          <w:color w:val="2F5496" w:themeColor="accent1" w:themeShade="BF"/>
          <w:sz w:val="28"/>
          <w:szCs w:val="28"/>
        </w:rPr>
        <w:t>3.2 Major Project Milestones</w:t>
      </w:r>
      <w:bookmarkEnd w:id="25"/>
    </w:p>
    <w:p w14:paraId="4261DE6D" w14:textId="77777777" w:rsidR="00326A51" w:rsidRPr="00326A51" w:rsidRDefault="00326A51" w:rsidP="00326A51"/>
    <w:p w14:paraId="3F9EE4A6" w14:textId="77777777" w:rsidR="00326A51" w:rsidRPr="00326A51" w:rsidRDefault="00326A51" w:rsidP="00326A51">
      <w:r w:rsidRPr="00326A51">
        <w:t>The major project milestones are aligned with the end of stages 0 to 6 of the RIBA Plan of Work 2020. With additional major project milestones during the manufacturing and construction phase. All project milestones will be listed in the Master Information Delivery Plan (MIDP) after the EIR has been responded to.</w:t>
      </w:r>
    </w:p>
    <w:p w14:paraId="4DB6811B"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26" w:name="_Toc70670471"/>
      <w:r w:rsidRPr="00326A51">
        <w:rPr>
          <w:rFonts w:asciiTheme="majorHAnsi" w:eastAsiaTheme="majorEastAsia" w:hAnsiTheme="majorHAnsi" w:cstheme="majorBidi"/>
          <w:color w:val="2F5496" w:themeColor="accent1" w:themeShade="BF"/>
          <w:sz w:val="28"/>
          <w:szCs w:val="28"/>
        </w:rPr>
        <w:t>3.3 PIM Deliverable Strategy</w:t>
      </w:r>
      <w:bookmarkEnd w:id="26"/>
    </w:p>
    <w:p w14:paraId="6D83C99D" w14:textId="77777777" w:rsidR="00326A51" w:rsidRPr="00326A51" w:rsidRDefault="00326A51" w:rsidP="00326A51"/>
    <w:p w14:paraId="73DA7FF2" w14:textId="77777777" w:rsidR="00326A51" w:rsidRPr="00326A51" w:rsidRDefault="00326A51" w:rsidP="00326A51">
      <w:r w:rsidRPr="00326A51">
        <w:t>At each major project milestone, the following deliverables will be exchanged (if available).</w:t>
      </w:r>
    </w:p>
    <w:p w14:paraId="206B671E" w14:textId="77777777" w:rsidR="00326A51" w:rsidRPr="00326A51" w:rsidRDefault="00326A51" w:rsidP="00326A51"/>
    <w:tbl>
      <w:tblPr>
        <w:tblStyle w:val="TableGrid"/>
        <w:tblW w:w="0" w:type="auto"/>
        <w:tblLook w:val="04A0" w:firstRow="1" w:lastRow="0" w:firstColumn="1" w:lastColumn="0" w:noHBand="0" w:noVBand="1"/>
      </w:tblPr>
      <w:tblGrid>
        <w:gridCol w:w="4508"/>
        <w:gridCol w:w="4508"/>
      </w:tblGrid>
      <w:tr w:rsidR="00326A51" w:rsidRPr="00326A51" w14:paraId="148CE065" w14:textId="77777777" w:rsidTr="002D7773">
        <w:tc>
          <w:tcPr>
            <w:tcW w:w="4508" w:type="dxa"/>
            <w:shd w:val="clear" w:color="auto" w:fill="BFBFBF" w:themeFill="background1" w:themeFillShade="BF"/>
          </w:tcPr>
          <w:p w14:paraId="535FBBA5" w14:textId="77777777" w:rsidR="00326A51" w:rsidRPr="00326A51" w:rsidRDefault="00326A51" w:rsidP="00326A51">
            <w:pPr>
              <w:rPr>
                <w:b/>
                <w:bCs/>
              </w:rPr>
            </w:pPr>
            <w:r w:rsidRPr="00326A51">
              <w:rPr>
                <w:b/>
                <w:bCs/>
              </w:rPr>
              <w:t>Graphical Models</w:t>
            </w:r>
          </w:p>
        </w:tc>
        <w:tc>
          <w:tcPr>
            <w:tcW w:w="4508" w:type="dxa"/>
          </w:tcPr>
          <w:p w14:paraId="1AAE894D" w14:textId="77777777" w:rsidR="00326A51" w:rsidRPr="00326A51" w:rsidRDefault="00326A51" w:rsidP="00326A51">
            <w:r w:rsidRPr="00326A51">
              <w:t>Native models from task teams.</w:t>
            </w:r>
          </w:p>
          <w:p w14:paraId="34D61914" w14:textId="77777777" w:rsidR="00326A51" w:rsidRPr="00326A51" w:rsidRDefault="00326A51" w:rsidP="00326A51">
            <w:r w:rsidRPr="00326A51">
              <w:t>Federated IFC Model.</w:t>
            </w:r>
          </w:p>
        </w:tc>
      </w:tr>
      <w:tr w:rsidR="00326A51" w:rsidRPr="00326A51" w14:paraId="7FA6A52B" w14:textId="77777777" w:rsidTr="002D7773">
        <w:tc>
          <w:tcPr>
            <w:tcW w:w="4508" w:type="dxa"/>
            <w:shd w:val="clear" w:color="auto" w:fill="BFBFBF" w:themeFill="background1" w:themeFillShade="BF"/>
          </w:tcPr>
          <w:p w14:paraId="7B894B25" w14:textId="77777777" w:rsidR="00326A51" w:rsidRPr="00326A51" w:rsidRDefault="00326A51" w:rsidP="00326A51">
            <w:pPr>
              <w:rPr>
                <w:b/>
                <w:bCs/>
              </w:rPr>
            </w:pPr>
            <w:r w:rsidRPr="00326A51">
              <w:rPr>
                <w:b/>
                <w:bCs/>
              </w:rPr>
              <w:t>Documentation</w:t>
            </w:r>
          </w:p>
        </w:tc>
        <w:tc>
          <w:tcPr>
            <w:tcW w:w="4508" w:type="dxa"/>
          </w:tcPr>
          <w:p w14:paraId="5D14BD15" w14:textId="77777777" w:rsidR="00326A51" w:rsidRPr="00326A51" w:rsidRDefault="00326A51" w:rsidP="00326A51">
            <w:r w:rsidRPr="00326A51">
              <w:t>Site plans, Floor plans, Sections, Elevations.</w:t>
            </w:r>
          </w:p>
        </w:tc>
      </w:tr>
      <w:tr w:rsidR="00326A51" w:rsidRPr="00326A51" w14:paraId="71DC3CC3" w14:textId="77777777" w:rsidTr="002D7773">
        <w:tc>
          <w:tcPr>
            <w:tcW w:w="4508" w:type="dxa"/>
            <w:shd w:val="clear" w:color="auto" w:fill="BFBFBF" w:themeFill="background1" w:themeFillShade="BF"/>
          </w:tcPr>
          <w:p w14:paraId="371B5AF5" w14:textId="77777777" w:rsidR="00326A51" w:rsidRPr="00326A51" w:rsidRDefault="00326A51" w:rsidP="00326A51">
            <w:pPr>
              <w:rPr>
                <w:b/>
                <w:bCs/>
              </w:rPr>
            </w:pPr>
            <w:r w:rsidRPr="00326A51">
              <w:rPr>
                <w:b/>
                <w:bCs/>
              </w:rPr>
              <w:t>Non-graphical Data</w:t>
            </w:r>
          </w:p>
        </w:tc>
        <w:tc>
          <w:tcPr>
            <w:tcW w:w="4508" w:type="dxa"/>
          </w:tcPr>
          <w:p w14:paraId="2F7D380E" w14:textId="77777777" w:rsidR="00326A51" w:rsidRPr="00326A51" w:rsidRDefault="00326A51" w:rsidP="00326A51">
            <w:pPr>
              <w:keepNext/>
            </w:pPr>
            <w:r w:rsidRPr="00326A51">
              <w:t xml:space="preserve">Federated </w:t>
            </w:r>
            <w:proofErr w:type="spellStart"/>
            <w:r w:rsidRPr="00326A51">
              <w:t>COBie</w:t>
            </w:r>
            <w:proofErr w:type="spellEnd"/>
            <w:r w:rsidRPr="00326A51">
              <w:t>.</w:t>
            </w:r>
          </w:p>
        </w:tc>
      </w:tr>
    </w:tbl>
    <w:p w14:paraId="2913F037" w14:textId="77777777" w:rsidR="00326A51" w:rsidRPr="00326A51" w:rsidRDefault="00326A51" w:rsidP="00326A51">
      <w:pPr>
        <w:spacing w:after="200"/>
        <w:rPr>
          <w:i/>
          <w:iCs/>
          <w:color w:val="44546A" w:themeColor="text2"/>
          <w:sz w:val="20"/>
        </w:rPr>
      </w:pPr>
      <w:r w:rsidRPr="00326A51">
        <w:rPr>
          <w:i/>
          <w:iCs/>
          <w:color w:val="44546A" w:themeColor="text2"/>
          <w:sz w:val="20"/>
        </w:rPr>
        <w:t xml:space="preserve">Table </w:t>
      </w:r>
      <w:r w:rsidRPr="00326A51">
        <w:rPr>
          <w:i/>
          <w:iCs/>
          <w:color w:val="44546A" w:themeColor="text2"/>
          <w:sz w:val="20"/>
        </w:rPr>
        <w:fldChar w:fldCharType="begin"/>
      </w:r>
      <w:r w:rsidRPr="00326A51">
        <w:rPr>
          <w:i/>
          <w:iCs/>
          <w:color w:val="44546A" w:themeColor="text2"/>
          <w:sz w:val="20"/>
        </w:rPr>
        <w:instrText xml:space="preserve"> SEQ Table \* ARABIC </w:instrText>
      </w:r>
      <w:r w:rsidRPr="00326A51">
        <w:rPr>
          <w:i/>
          <w:iCs/>
          <w:color w:val="44546A" w:themeColor="text2"/>
          <w:sz w:val="20"/>
        </w:rPr>
        <w:fldChar w:fldCharType="separate"/>
      </w:r>
      <w:r w:rsidRPr="00326A51">
        <w:rPr>
          <w:i/>
          <w:iCs/>
          <w:noProof/>
          <w:color w:val="44546A" w:themeColor="text2"/>
          <w:sz w:val="20"/>
        </w:rPr>
        <w:t>4</w:t>
      </w:r>
      <w:r w:rsidRPr="00326A51">
        <w:rPr>
          <w:i/>
          <w:iCs/>
          <w:color w:val="44546A" w:themeColor="text2"/>
          <w:sz w:val="20"/>
        </w:rPr>
        <w:fldChar w:fldCharType="end"/>
      </w:r>
      <w:r w:rsidRPr="00326A51">
        <w:rPr>
          <w:i/>
          <w:iCs/>
          <w:color w:val="44546A" w:themeColor="text2"/>
          <w:sz w:val="20"/>
        </w:rPr>
        <w:t>. PIM Deliverable Strategy.</w:t>
      </w:r>
    </w:p>
    <w:p w14:paraId="7CF32CB1"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27" w:name="_Toc70670472"/>
      <w:r w:rsidRPr="00326A51">
        <w:rPr>
          <w:rFonts w:asciiTheme="majorHAnsi" w:eastAsiaTheme="majorEastAsia" w:hAnsiTheme="majorHAnsi" w:cstheme="majorBidi"/>
          <w:color w:val="2F5496" w:themeColor="accent1" w:themeShade="BF"/>
          <w:sz w:val="28"/>
          <w:szCs w:val="28"/>
        </w:rPr>
        <w:t>3.4 Survey Strategy</w:t>
      </w:r>
      <w:bookmarkEnd w:id="27"/>
    </w:p>
    <w:p w14:paraId="180683C8" w14:textId="77777777" w:rsidR="00326A51" w:rsidRPr="00326A51" w:rsidRDefault="00326A51" w:rsidP="00326A51"/>
    <w:tbl>
      <w:tblPr>
        <w:tblStyle w:val="TableGrid"/>
        <w:tblW w:w="0" w:type="auto"/>
        <w:tblLook w:val="04A0" w:firstRow="1" w:lastRow="0" w:firstColumn="1" w:lastColumn="0" w:noHBand="0" w:noVBand="1"/>
      </w:tblPr>
      <w:tblGrid>
        <w:gridCol w:w="3005"/>
        <w:gridCol w:w="3005"/>
        <w:gridCol w:w="3006"/>
      </w:tblGrid>
      <w:tr w:rsidR="00326A51" w:rsidRPr="00326A51" w14:paraId="75750E49" w14:textId="77777777" w:rsidTr="002D7773">
        <w:tc>
          <w:tcPr>
            <w:tcW w:w="3005" w:type="dxa"/>
            <w:shd w:val="clear" w:color="auto" w:fill="BFBFBF" w:themeFill="background1" w:themeFillShade="BF"/>
          </w:tcPr>
          <w:p w14:paraId="4CFA3E56" w14:textId="77777777" w:rsidR="00326A51" w:rsidRPr="00326A51" w:rsidRDefault="00326A51" w:rsidP="00326A51">
            <w:pPr>
              <w:rPr>
                <w:b/>
                <w:bCs/>
              </w:rPr>
            </w:pPr>
            <w:r w:rsidRPr="00326A51">
              <w:rPr>
                <w:b/>
                <w:bCs/>
              </w:rPr>
              <w:t>Survey Method</w:t>
            </w:r>
          </w:p>
        </w:tc>
        <w:tc>
          <w:tcPr>
            <w:tcW w:w="3005" w:type="dxa"/>
            <w:shd w:val="clear" w:color="auto" w:fill="BFBFBF" w:themeFill="background1" w:themeFillShade="BF"/>
          </w:tcPr>
          <w:p w14:paraId="3736494D" w14:textId="77777777" w:rsidR="00326A51" w:rsidRPr="00326A51" w:rsidRDefault="00326A51" w:rsidP="00326A51">
            <w:pPr>
              <w:rPr>
                <w:b/>
                <w:bCs/>
              </w:rPr>
            </w:pPr>
            <w:r w:rsidRPr="00326A51">
              <w:rPr>
                <w:b/>
                <w:bCs/>
              </w:rPr>
              <w:t xml:space="preserve">Delivery Format </w:t>
            </w:r>
          </w:p>
        </w:tc>
        <w:tc>
          <w:tcPr>
            <w:tcW w:w="3006" w:type="dxa"/>
            <w:shd w:val="clear" w:color="auto" w:fill="BFBFBF" w:themeFill="background1" w:themeFillShade="BF"/>
          </w:tcPr>
          <w:p w14:paraId="38A6E391" w14:textId="77777777" w:rsidR="00326A51" w:rsidRPr="00326A51" w:rsidRDefault="00326A51" w:rsidP="00326A51">
            <w:pPr>
              <w:rPr>
                <w:b/>
                <w:bCs/>
              </w:rPr>
            </w:pPr>
            <w:r w:rsidRPr="00326A51">
              <w:rPr>
                <w:b/>
                <w:bCs/>
              </w:rPr>
              <w:t>Details, Notes:</w:t>
            </w:r>
          </w:p>
        </w:tc>
      </w:tr>
      <w:tr w:rsidR="00326A51" w:rsidRPr="00326A51" w14:paraId="128A5C03" w14:textId="77777777" w:rsidTr="002D7773">
        <w:tc>
          <w:tcPr>
            <w:tcW w:w="3005" w:type="dxa"/>
          </w:tcPr>
          <w:p w14:paraId="26B1F3D7" w14:textId="77777777" w:rsidR="00326A51" w:rsidRPr="00326A51" w:rsidRDefault="00326A51" w:rsidP="00326A51">
            <w:r w:rsidRPr="00326A51">
              <w:t>GNSS Survey</w:t>
            </w:r>
          </w:p>
        </w:tc>
        <w:tc>
          <w:tcPr>
            <w:tcW w:w="3005" w:type="dxa"/>
          </w:tcPr>
          <w:p w14:paraId="13E4598C" w14:textId="77777777" w:rsidR="00326A51" w:rsidRPr="00326A51" w:rsidRDefault="00326A51" w:rsidP="00326A51">
            <w:r w:rsidRPr="00326A51">
              <w:t>DWG</w:t>
            </w:r>
          </w:p>
        </w:tc>
        <w:tc>
          <w:tcPr>
            <w:tcW w:w="3006" w:type="dxa"/>
          </w:tcPr>
          <w:p w14:paraId="3A4C0C8D" w14:textId="77777777" w:rsidR="00326A51" w:rsidRPr="00326A51" w:rsidRDefault="00326A51" w:rsidP="00326A51">
            <w:pPr>
              <w:keepNext/>
            </w:pPr>
            <w:r w:rsidRPr="00326A51">
              <w:t xml:space="preserve">Layers to comply with </w:t>
            </w:r>
            <w:proofErr w:type="spellStart"/>
            <w:r w:rsidRPr="00326A51">
              <w:t>Uniclass</w:t>
            </w:r>
            <w:proofErr w:type="spellEnd"/>
            <w:r w:rsidRPr="00326A51">
              <w:t xml:space="preserve"> 2015 &amp; BS EN ISO 13567-2</w:t>
            </w:r>
          </w:p>
        </w:tc>
      </w:tr>
    </w:tbl>
    <w:p w14:paraId="39D10539" w14:textId="39F376B6" w:rsidR="00326A51" w:rsidRDefault="00326A51" w:rsidP="00947498">
      <w:pPr>
        <w:spacing w:after="200"/>
        <w:rPr>
          <w:i/>
          <w:iCs/>
          <w:color w:val="44546A" w:themeColor="text2"/>
          <w:sz w:val="20"/>
        </w:rPr>
      </w:pPr>
      <w:r w:rsidRPr="00326A51">
        <w:rPr>
          <w:i/>
          <w:iCs/>
          <w:color w:val="44546A" w:themeColor="text2"/>
          <w:sz w:val="20"/>
        </w:rPr>
        <w:t xml:space="preserve">Table </w:t>
      </w:r>
      <w:r w:rsidRPr="00326A51">
        <w:rPr>
          <w:i/>
          <w:iCs/>
          <w:color w:val="44546A" w:themeColor="text2"/>
          <w:sz w:val="20"/>
        </w:rPr>
        <w:fldChar w:fldCharType="begin"/>
      </w:r>
      <w:r w:rsidRPr="00326A51">
        <w:rPr>
          <w:i/>
          <w:iCs/>
          <w:color w:val="44546A" w:themeColor="text2"/>
          <w:sz w:val="20"/>
        </w:rPr>
        <w:instrText xml:space="preserve"> SEQ Table \* ARABIC </w:instrText>
      </w:r>
      <w:r w:rsidRPr="00326A51">
        <w:rPr>
          <w:i/>
          <w:iCs/>
          <w:color w:val="44546A" w:themeColor="text2"/>
          <w:sz w:val="20"/>
        </w:rPr>
        <w:fldChar w:fldCharType="separate"/>
      </w:r>
      <w:r w:rsidRPr="00326A51">
        <w:rPr>
          <w:i/>
          <w:iCs/>
          <w:noProof/>
          <w:color w:val="44546A" w:themeColor="text2"/>
          <w:sz w:val="20"/>
        </w:rPr>
        <w:t>5</w:t>
      </w:r>
      <w:r w:rsidRPr="00326A51">
        <w:rPr>
          <w:i/>
          <w:iCs/>
          <w:color w:val="44546A" w:themeColor="text2"/>
          <w:sz w:val="20"/>
        </w:rPr>
        <w:fldChar w:fldCharType="end"/>
      </w:r>
      <w:r w:rsidRPr="00326A51">
        <w:rPr>
          <w:i/>
          <w:iCs/>
          <w:color w:val="44546A" w:themeColor="text2"/>
          <w:sz w:val="20"/>
        </w:rPr>
        <w:t>. Survey Strategy.</w:t>
      </w:r>
    </w:p>
    <w:p w14:paraId="4C1DE741" w14:textId="34DA037A" w:rsidR="00947498" w:rsidRDefault="00947498" w:rsidP="00947498">
      <w:pPr>
        <w:spacing w:after="200"/>
        <w:rPr>
          <w:i/>
          <w:iCs/>
          <w:color w:val="44546A" w:themeColor="text2"/>
          <w:sz w:val="20"/>
        </w:rPr>
      </w:pPr>
    </w:p>
    <w:p w14:paraId="2AC43AF6" w14:textId="77777777" w:rsidR="002A0457" w:rsidRPr="00326A51" w:rsidRDefault="002A0457" w:rsidP="00947498">
      <w:pPr>
        <w:spacing w:after="200"/>
        <w:rPr>
          <w:i/>
          <w:iCs/>
          <w:color w:val="44546A" w:themeColor="text2"/>
          <w:sz w:val="20"/>
        </w:rPr>
      </w:pPr>
    </w:p>
    <w:p w14:paraId="22C21C4C"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28" w:name="_Toc70670473"/>
      <w:r w:rsidRPr="00326A51">
        <w:rPr>
          <w:rFonts w:asciiTheme="majorHAnsi" w:eastAsiaTheme="majorEastAsia" w:hAnsiTheme="majorHAnsi" w:cstheme="majorBidi"/>
          <w:color w:val="2F5496" w:themeColor="accent1" w:themeShade="BF"/>
          <w:sz w:val="28"/>
          <w:szCs w:val="28"/>
        </w:rPr>
        <w:t>3.5 Existing Legacy Data</w:t>
      </w:r>
      <w:bookmarkEnd w:id="28"/>
    </w:p>
    <w:p w14:paraId="0BC4591E" w14:textId="77777777" w:rsidR="00326A51" w:rsidRPr="00326A51" w:rsidRDefault="00326A51" w:rsidP="00326A51"/>
    <w:p w14:paraId="069B8EA5" w14:textId="77777777" w:rsidR="00326A51" w:rsidRPr="00326A51" w:rsidRDefault="00326A51" w:rsidP="00326A51">
      <w:r w:rsidRPr="00326A51">
        <w:t xml:space="preserve">Information provided and defined in the EIR will be integrated into the information model. </w:t>
      </w:r>
    </w:p>
    <w:p w14:paraId="18BC1301" w14:textId="77777777" w:rsidR="00326A51" w:rsidRPr="00326A51" w:rsidRDefault="00326A51" w:rsidP="00326A51"/>
    <w:p w14:paraId="0231D6A6"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29" w:name="_Toc70670474"/>
      <w:r w:rsidRPr="00326A51">
        <w:rPr>
          <w:rFonts w:asciiTheme="majorHAnsi" w:eastAsiaTheme="majorEastAsia" w:hAnsiTheme="majorHAnsi" w:cstheme="majorBidi"/>
          <w:color w:val="2F5496" w:themeColor="accent1" w:themeShade="BF"/>
          <w:sz w:val="28"/>
          <w:szCs w:val="28"/>
        </w:rPr>
        <w:t>3.6 Approval of Information</w:t>
      </w:r>
      <w:bookmarkEnd w:id="29"/>
    </w:p>
    <w:p w14:paraId="4D044425" w14:textId="77777777" w:rsidR="00326A51" w:rsidRPr="00326A51" w:rsidRDefault="00326A51" w:rsidP="00326A51"/>
    <w:p w14:paraId="37B70EDE" w14:textId="77777777" w:rsidR="00326A51" w:rsidRPr="00326A51" w:rsidRDefault="00326A51" w:rsidP="00326A51">
      <w:r w:rsidRPr="00326A51">
        <w:t>The suitability of any information will be approved by the person identified in section 3.1 by undertaking the steps below:</w:t>
      </w:r>
    </w:p>
    <w:p w14:paraId="04C239D0" w14:textId="77777777" w:rsidR="00326A51" w:rsidRPr="00326A51" w:rsidRDefault="00326A51" w:rsidP="00326A51"/>
    <w:p w14:paraId="2A3087E7" w14:textId="77777777" w:rsidR="00326A51" w:rsidRPr="00326A51" w:rsidRDefault="00326A51" w:rsidP="00326A51">
      <w:r w:rsidRPr="00326A51">
        <w:t>1. Check that the deliverable complies with the standards, methods, and procedures in section 4.</w:t>
      </w:r>
    </w:p>
    <w:p w14:paraId="22DA6A42" w14:textId="77777777" w:rsidR="00326A51" w:rsidRPr="00326A51" w:rsidRDefault="00326A51" w:rsidP="00326A51">
      <w:r w:rsidRPr="00326A51">
        <w:t>2. Check that the dimensions of the deliverable are accurate (if applicable).</w:t>
      </w:r>
    </w:p>
    <w:p w14:paraId="302B2870" w14:textId="77777777" w:rsidR="00326A51" w:rsidRPr="00326A51" w:rsidRDefault="00326A51" w:rsidP="00326A51">
      <w:r w:rsidRPr="00326A51">
        <w:t>3. Check the spatial coordination of the deliverable (if applicable).</w:t>
      </w:r>
    </w:p>
    <w:p w14:paraId="02BB2EF4" w14:textId="77777777" w:rsidR="00326A51" w:rsidRPr="00326A51" w:rsidRDefault="00326A51" w:rsidP="00326A51">
      <w:r w:rsidRPr="00326A51">
        <w:t>4. Check that there is sufficient attribute data in the deliverable.</w:t>
      </w:r>
    </w:p>
    <w:p w14:paraId="6204E715" w14:textId="77777777" w:rsidR="00326A51" w:rsidRPr="00326A51" w:rsidRDefault="00326A51" w:rsidP="00326A51">
      <w:r w:rsidRPr="00326A51">
        <w:t>5. Sign the ‘Checker’ box.</w:t>
      </w:r>
    </w:p>
    <w:p w14:paraId="7122036B" w14:textId="77777777" w:rsidR="00326A51" w:rsidRPr="00326A51" w:rsidRDefault="00326A51" w:rsidP="00326A51">
      <w:r w:rsidRPr="00326A51">
        <w:t>6. Check that the deliverable satisfies the purpose of issue.</w:t>
      </w:r>
    </w:p>
    <w:p w14:paraId="40EA1B34" w14:textId="77777777" w:rsidR="00326A51" w:rsidRPr="00326A51" w:rsidRDefault="00326A51" w:rsidP="00326A51">
      <w:r w:rsidRPr="00326A51">
        <w:t>7. Update the suitability code.</w:t>
      </w:r>
    </w:p>
    <w:p w14:paraId="70227321" w14:textId="77777777" w:rsidR="00326A51" w:rsidRPr="00326A51" w:rsidRDefault="00326A51" w:rsidP="00326A51">
      <w:r w:rsidRPr="00326A51">
        <w:t>8. Update the revision code.</w:t>
      </w:r>
    </w:p>
    <w:p w14:paraId="74A79FA3" w14:textId="77777777" w:rsidR="00326A51" w:rsidRPr="00326A51" w:rsidRDefault="00326A51" w:rsidP="00326A51">
      <w:r w:rsidRPr="00326A51">
        <w:t>9. Sign the ‘Approver’ box.</w:t>
      </w:r>
    </w:p>
    <w:p w14:paraId="5DA42AB9"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30" w:name="_Toc70670475"/>
      <w:r w:rsidRPr="00326A51">
        <w:rPr>
          <w:rFonts w:asciiTheme="majorHAnsi" w:eastAsiaTheme="majorEastAsia" w:hAnsiTheme="majorHAnsi" w:cstheme="majorBidi"/>
          <w:color w:val="2F5496" w:themeColor="accent1" w:themeShade="BF"/>
          <w:sz w:val="28"/>
          <w:szCs w:val="28"/>
        </w:rPr>
        <w:t>3.7 PIM Authorisation Process</w:t>
      </w:r>
      <w:bookmarkEnd w:id="30"/>
    </w:p>
    <w:p w14:paraId="7E07D471" w14:textId="77777777" w:rsidR="00326A51" w:rsidRPr="00326A51" w:rsidRDefault="00326A51" w:rsidP="00326A51"/>
    <w:p w14:paraId="0D6E0012" w14:textId="77777777" w:rsidR="00326A51" w:rsidRPr="00326A51" w:rsidRDefault="00326A51" w:rsidP="00326A51">
      <w:r w:rsidRPr="00326A51">
        <w:t>The following steps will be taken by the person responsible for reviewing supplier information prior to authorisation:</w:t>
      </w:r>
    </w:p>
    <w:p w14:paraId="50056052" w14:textId="77777777" w:rsidR="00326A51" w:rsidRPr="00326A51" w:rsidRDefault="00326A51" w:rsidP="00326A51"/>
    <w:p w14:paraId="794D02F3" w14:textId="77777777" w:rsidR="00326A51" w:rsidRPr="00326A51" w:rsidRDefault="00326A51" w:rsidP="00326A51">
      <w:r w:rsidRPr="00326A51">
        <w:t>1. Confirm that the deliverable has been assessed against the IT constraints listed in the EIR.</w:t>
      </w:r>
    </w:p>
    <w:p w14:paraId="1A772A54" w14:textId="77777777" w:rsidR="00326A51" w:rsidRPr="00326A51" w:rsidRDefault="00326A51" w:rsidP="00326A51">
      <w:r w:rsidRPr="00326A51">
        <w:t>2. Check that the deliverable meets the requirements of the Exchange of Information table in the EIR.</w:t>
      </w:r>
    </w:p>
    <w:p w14:paraId="689F8A57" w14:textId="77777777" w:rsidR="00326A51" w:rsidRPr="00326A51" w:rsidRDefault="00326A51" w:rsidP="00326A51">
      <w:r w:rsidRPr="00326A51">
        <w:t>3. Review the appropriateness of the deliverable against the Client Strategic Purposes in the EIR.</w:t>
      </w:r>
    </w:p>
    <w:p w14:paraId="4B8B23CA" w14:textId="77777777" w:rsidR="00326A51" w:rsidRPr="00326A51" w:rsidRDefault="00326A51" w:rsidP="00326A51">
      <w:r w:rsidRPr="00326A51">
        <w:t>4. Update the suitability code.</w:t>
      </w:r>
    </w:p>
    <w:p w14:paraId="33E8E3B6" w14:textId="77777777" w:rsidR="00326A51" w:rsidRPr="00326A51" w:rsidRDefault="00326A51" w:rsidP="00326A51">
      <w:r w:rsidRPr="00326A51">
        <w:t>5. Update the revision code.</w:t>
      </w:r>
    </w:p>
    <w:p w14:paraId="0874831B" w14:textId="77777777" w:rsidR="00326A51" w:rsidRPr="00326A51" w:rsidRDefault="00326A51" w:rsidP="00326A51"/>
    <w:p w14:paraId="78D648F2" w14:textId="77777777" w:rsidR="00326A51" w:rsidRPr="00326A51" w:rsidRDefault="00326A51" w:rsidP="00326A51">
      <w:r w:rsidRPr="00326A51">
        <w:t>To prevent delays in the project programme, all information will be authorised within 5 working days of issue.</w:t>
      </w:r>
    </w:p>
    <w:p w14:paraId="4FB95736" w14:textId="77777777" w:rsidR="00326A51" w:rsidRPr="00326A51" w:rsidRDefault="00326A51" w:rsidP="00326A51">
      <w:pPr>
        <w:sectPr w:rsidR="00326A51" w:rsidRPr="00326A51">
          <w:pgSz w:w="11906" w:h="16838"/>
          <w:pgMar w:top="1440" w:right="1440" w:bottom="1440" w:left="1440" w:header="708" w:footer="708" w:gutter="0"/>
          <w:cols w:space="708"/>
          <w:docGrid w:linePitch="360"/>
        </w:sectPr>
      </w:pPr>
    </w:p>
    <w:p w14:paraId="145390A8" w14:textId="77777777" w:rsidR="00326A51" w:rsidRPr="00326A51" w:rsidRDefault="00326A51" w:rsidP="00326A51">
      <w:pPr>
        <w:keepNext/>
        <w:keepLines/>
        <w:spacing w:before="240"/>
        <w:outlineLvl w:val="1"/>
        <w:rPr>
          <w:rFonts w:asciiTheme="majorHAnsi" w:eastAsiaTheme="majorEastAsia" w:hAnsiTheme="majorHAnsi" w:cstheme="majorBidi"/>
          <w:color w:val="2F5496" w:themeColor="accent1" w:themeShade="BF"/>
          <w:sz w:val="32"/>
          <w:szCs w:val="32"/>
        </w:rPr>
      </w:pPr>
      <w:bookmarkStart w:id="31" w:name="_Toc70670476"/>
      <w:r w:rsidRPr="00326A51">
        <w:rPr>
          <w:rFonts w:asciiTheme="majorHAnsi" w:eastAsiaTheme="majorEastAsia" w:hAnsiTheme="majorHAnsi" w:cstheme="majorBidi"/>
          <w:color w:val="2F5496" w:themeColor="accent1" w:themeShade="BF"/>
          <w:sz w:val="32"/>
          <w:szCs w:val="32"/>
        </w:rPr>
        <w:t>4.0 Planning and Documentation</w:t>
      </w:r>
      <w:bookmarkEnd w:id="31"/>
    </w:p>
    <w:p w14:paraId="64E12EEE"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32" w:name="_Toc70670477"/>
      <w:r w:rsidRPr="00326A51">
        <w:rPr>
          <w:rFonts w:asciiTheme="majorHAnsi" w:eastAsiaTheme="majorEastAsia" w:hAnsiTheme="majorHAnsi" w:cstheme="majorBidi"/>
          <w:color w:val="2F5496" w:themeColor="accent1" w:themeShade="BF"/>
          <w:sz w:val="28"/>
          <w:szCs w:val="28"/>
        </w:rPr>
        <w:t>4.1 Project Implementation Plan</w:t>
      </w:r>
      <w:bookmarkEnd w:id="32"/>
    </w:p>
    <w:p w14:paraId="2DD25F9E" w14:textId="77777777" w:rsidR="00326A51" w:rsidRPr="00326A51" w:rsidRDefault="00326A51" w:rsidP="00326A51"/>
    <w:p w14:paraId="7AAAED3D" w14:textId="77777777" w:rsidR="00326A51" w:rsidRPr="00326A51" w:rsidRDefault="00326A51" w:rsidP="00326A51">
      <w:r w:rsidRPr="00326A51">
        <w:t>BS EN ISO 19659 (2018) 5.3.3 requires the capability and capacity of task teams to be assessed. This has been achieved by each task team completing supply chain capability that assesses their BIM, IT, and resources to ensure they meet the requirements of the project.</w:t>
      </w:r>
    </w:p>
    <w:p w14:paraId="0A5C29E2" w14:textId="77777777" w:rsidR="00326A51" w:rsidRPr="00326A51" w:rsidRDefault="00326A51" w:rsidP="00326A51"/>
    <w:p w14:paraId="0CBF8C29" w14:textId="77777777" w:rsidR="00326A51" w:rsidRPr="00326A51" w:rsidRDefault="00326A51" w:rsidP="00326A51"/>
    <w:tbl>
      <w:tblPr>
        <w:tblStyle w:val="TableGrid"/>
        <w:tblW w:w="9146" w:type="dxa"/>
        <w:tblLook w:val="04A0" w:firstRow="1" w:lastRow="0" w:firstColumn="1" w:lastColumn="0" w:noHBand="0" w:noVBand="1"/>
      </w:tblPr>
      <w:tblGrid>
        <w:gridCol w:w="1812"/>
        <w:gridCol w:w="1809"/>
        <w:gridCol w:w="2044"/>
        <w:gridCol w:w="1695"/>
        <w:gridCol w:w="1786"/>
      </w:tblGrid>
      <w:tr w:rsidR="00326A51" w:rsidRPr="00326A51" w14:paraId="2719003E" w14:textId="77777777" w:rsidTr="002D7773">
        <w:trPr>
          <w:trHeight w:val="525"/>
        </w:trPr>
        <w:tc>
          <w:tcPr>
            <w:tcW w:w="1812" w:type="dxa"/>
          </w:tcPr>
          <w:p w14:paraId="2B70B831" w14:textId="77777777" w:rsidR="00326A51" w:rsidRPr="00326A51" w:rsidRDefault="00326A51" w:rsidP="00326A51">
            <w:r w:rsidRPr="00326A51">
              <w:t>Supplier/</w:t>
            </w:r>
          </w:p>
          <w:p w14:paraId="1E570B97" w14:textId="77777777" w:rsidR="00326A51" w:rsidRPr="00326A51" w:rsidRDefault="00326A51" w:rsidP="00326A51">
            <w:r w:rsidRPr="00326A51">
              <w:t>Task Team</w:t>
            </w:r>
          </w:p>
        </w:tc>
        <w:tc>
          <w:tcPr>
            <w:tcW w:w="1809" w:type="dxa"/>
          </w:tcPr>
          <w:p w14:paraId="0C6466E4" w14:textId="77777777" w:rsidR="00326A51" w:rsidRPr="00326A51" w:rsidRDefault="00326A51" w:rsidP="00326A51">
            <w:r w:rsidRPr="00326A51">
              <w:t>Discipline</w:t>
            </w:r>
          </w:p>
        </w:tc>
        <w:tc>
          <w:tcPr>
            <w:tcW w:w="2044" w:type="dxa"/>
          </w:tcPr>
          <w:p w14:paraId="02CBF3CD" w14:textId="77777777" w:rsidR="00326A51" w:rsidRPr="00326A51" w:rsidRDefault="00326A51" w:rsidP="00326A51">
            <w:r w:rsidRPr="00326A51">
              <w:t xml:space="preserve">Level of </w:t>
            </w:r>
          </w:p>
          <w:p w14:paraId="6554B113" w14:textId="77777777" w:rsidR="00326A51" w:rsidRPr="00326A51" w:rsidRDefault="00326A51" w:rsidP="00326A51">
            <w:r w:rsidRPr="00326A51">
              <w:t>Competence</w:t>
            </w:r>
          </w:p>
        </w:tc>
        <w:tc>
          <w:tcPr>
            <w:tcW w:w="1695" w:type="dxa"/>
          </w:tcPr>
          <w:p w14:paraId="7D1A092E" w14:textId="77777777" w:rsidR="00326A51" w:rsidRPr="00326A51" w:rsidRDefault="00326A51" w:rsidP="00326A51">
            <w:r w:rsidRPr="00326A51">
              <w:t>Experience</w:t>
            </w:r>
          </w:p>
          <w:p w14:paraId="6ADF3467" w14:textId="77777777" w:rsidR="00326A51" w:rsidRPr="00326A51" w:rsidRDefault="00326A51" w:rsidP="00326A51">
            <w:r w:rsidRPr="00326A51">
              <w:t>(Years)</w:t>
            </w:r>
          </w:p>
        </w:tc>
        <w:tc>
          <w:tcPr>
            <w:tcW w:w="1786" w:type="dxa"/>
          </w:tcPr>
          <w:p w14:paraId="0FEA35A7" w14:textId="77777777" w:rsidR="00326A51" w:rsidRPr="00326A51" w:rsidRDefault="00326A51" w:rsidP="00326A51">
            <w:r w:rsidRPr="00326A51">
              <w:t>Name</w:t>
            </w:r>
          </w:p>
        </w:tc>
      </w:tr>
      <w:tr w:rsidR="00326A51" w:rsidRPr="00326A51" w14:paraId="34272137" w14:textId="77777777" w:rsidTr="002D7773">
        <w:trPr>
          <w:trHeight w:val="430"/>
        </w:trPr>
        <w:tc>
          <w:tcPr>
            <w:tcW w:w="1812" w:type="dxa"/>
          </w:tcPr>
          <w:p w14:paraId="052B0353" w14:textId="77777777" w:rsidR="00326A51" w:rsidRPr="00326A51" w:rsidRDefault="00326A51" w:rsidP="00326A51">
            <w:pPr>
              <w:rPr>
                <w:sz w:val="20"/>
              </w:rPr>
            </w:pPr>
            <w:r w:rsidRPr="00326A51">
              <w:rPr>
                <w:sz w:val="20"/>
              </w:rPr>
              <w:t>UWTSD Construction</w:t>
            </w:r>
          </w:p>
        </w:tc>
        <w:tc>
          <w:tcPr>
            <w:tcW w:w="1809" w:type="dxa"/>
          </w:tcPr>
          <w:p w14:paraId="5E2B2E7D" w14:textId="0686980D" w:rsidR="00326A51" w:rsidRPr="00326A51" w:rsidRDefault="00326A51" w:rsidP="00326A51">
            <w:pPr>
              <w:rPr>
                <w:sz w:val="20"/>
              </w:rPr>
            </w:pPr>
            <w:r w:rsidRPr="00326A51">
              <w:rPr>
                <w:sz w:val="20"/>
              </w:rPr>
              <w:t>Architect</w:t>
            </w:r>
          </w:p>
        </w:tc>
        <w:tc>
          <w:tcPr>
            <w:tcW w:w="2044" w:type="dxa"/>
          </w:tcPr>
          <w:p w14:paraId="39A3591D" w14:textId="77777777" w:rsidR="00326A51" w:rsidRPr="00326A51" w:rsidRDefault="00326A51" w:rsidP="00326A51">
            <w:pPr>
              <w:rPr>
                <w:sz w:val="20"/>
              </w:rPr>
            </w:pPr>
            <w:r w:rsidRPr="00326A51">
              <w:rPr>
                <w:sz w:val="20"/>
              </w:rPr>
              <w:t xml:space="preserve">RIBA. </w:t>
            </w:r>
          </w:p>
          <w:p w14:paraId="4A9E6FFF" w14:textId="77777777" w:rsidR="00326A51" w:rsidRPr="00326A51" w:rsidRDefault="00326A51" w:rsidP="00326A51">
            <w:pPr>
              <w:rPr>
                <w:sz w:val="20"/>
              </w:rPr>
            </w:pPr>
            <w:r w:rsidRPr="00326A51">
              <w:rPr>
                <w:sz w:val="20"/>
              </w:rPr>
              <w:t>CAD &amp; BIM Trained</w:t>
            </w:r>
          </w:p>
        </w:tc>
        <w:tc>
          <w:tcPr>
            <w:tcW w:w="1695" w:type="dxa"/>
          </w:tcPr>
          <w:p w14:paraId="3B3B67E6" w14:textId="77777777" w:rsidR="00326A51" w:rsidRPr="00326A51" w:rsidRDefault="00326A51" w:rsidP="00326A51">
            <w:pPr>
              <w:rPr>
                <w:sz w:val="20"/>
              </w:rPr>
            </w:pPr>
            <w:r w:rsidRPr="00326A51">
              <w:rPr>
                <w:sz w:val="20"/>
              </w:rPr>
              <w:t>25</w:t>
            </w:r>
          </w:p>
        </w:tc>
        <w:tc>
          <w:tcPr>
            <w:tcW w:w="1786" w:type="dxa"/>
          </w:tcPr>
          <w:p w14:paraId="710DA95C" w14:textId="77777777" w:rsidR="00326A51" w:rsidRPr="00326A51" w:rsidRDefault="00326A51" w:rsidP="00326A51">
            <w:pPr>
              <w:rPr>
                <w:sz w:val="20"/>
              </w:rPr>
            </w:pPr>
            <w:r w:rsidRPr="00326A51">
              <w:rPr>
                <w:sz w:val="20"/>
              </w:rPr>
              <w:t>Jeff Jones</w:t>
            </w:r>
          </w:p>
        </w:tc>
      </w:tr>
      <w:tr w:rsidR="00326A51" w:rsidRPr="00326A51" w14:paraId="2C97572B" w14:textId="77777777" w:rsidTr="002D7773">
        <w:trPr>
          <w:trHeight w:val="227"/>
        </w:trPr>
        <w:tc>
          <w:tcPr>
            <w:tcW w:w="1812" w:type="dxa"/>
          </w:tcPr>
          <w:p w14:paraId="5C31F8F2" w14:textId="77777777" w:rsidR="00326A51" w:rsidRPr="00326A51" w:rsidRDefault="00326A51" w:rsidP="00326A51">
            <w:pPr>
              <w:rPr>
                <w:sz w:val="20"/>
              </w:rPr>
            </w:pPr>
            <w:r w:rsidRPr="00326A51">
              <w:rPr>
                <w:sz w:val="20"/>
              </w:rPr>
              <w:t>UWTSD Construction</w:t>
            </w:r>
          </w:p>
        </w:tc>
        <w:tc>
          <w:tcPr>
            <w:tcW w:w="1809" w:type="dxa"/>
          </w:tcPr>
          <w:p w14:paraId="04283E13" w14:textId="77777777" w:rsidR="00326A51" w:rsidRPr="00326A51" w:rsidRDefault="00326A51" w:rsidP="00326A51">
            <w:pPr>
              <w:rPr>
                <w:sz w:val="20"/>
              </w:rPr>
            </w:pPr>
            <w:r w:rsidRPr="00326A51">
              <w:rPr>
                <w:sz w:val="20"/>
              </w:rPr>
              <w:t>Architectural Technologist</w:t>
            </w:r>
          </w:p>
        </w:tc>
        <w:tc>
          <w:tcPr>
            <w:tcW w:w="2044" w:type="dxa"/>
          </w:tcPr>
          <w:p w14:paraId="16E2106F" w14:textId="77777777" w:rsidR="00326A51" w:rsidRPr="00326A51" w:rsidRDefault="00326A51" w:rsidP="00326A51">
            <w:pPr>
              <w:rPr>
                <w:sz w:val="20"/>
              </w:rPr>
            </w:pPr>
            <w:r w:rsidRPr="00326A51">
              <w:rPr>
                <w:sz w:val="20"/>
              </w:rPr>
              <w:t>CIAT</w:t>
            </w:r>
          </w:p>
          <w:p w14:paraId="799D2845" w14:textId="77777777" w:rsidR="00326A51" w:rsidRPr="00326A51" w:rsidRDefault="00326A51" w:rsidP="00326A51">
            <w:pPr>
              <w:rPr>
                <w:sz w:val="20"/>
              </w:rPr>
            </w:pPr>
            <w:r w:rsidRPr="00326A51">
              <w:rPr>
                <w:sz w:val="20"/>
              </w:rPr>
              <w:t>CAD &amp; BIM Trained</w:t>
            </w:r>
          </w:p>
        </w:tc>
        <w:tc>
          <w:tcPr>
            <w:tcW w:w="1695" w:type="dxa"/>
          </w:tcPr>
          <w:p w14:paraId="1D1ED6E1" w14:textId="77777777" w:rsidR="00326A51" w:rsidRPr="00326A51" w:rsidRDefault="00326A51" w:rsidP="00326A51">
            <w:pPr>
              <w:rPr>
                <w:sz w:val="20"/>
              </w:rPr>
            </w:pPr>
            <w:r w:rsidRPr="00326A51">
              <w:rPr>
                <w:sz w:val="20"/>
              </w:rPr>
              <w:t>7</w:t>
            </w:r>
          </w:p>
        </w:tc>
        <w:tc>
          <w:tcPr>
            <w:tcW w:w="1786" w:type="dxa"/>
          </w:tcPr>
          <w:p w14:paraId="43263A4C" w14:textId="77777777" w:rsidR="00326A51" w:rsidRPr="00326A51" w:rsidRDefault="00326A51" w:rsidP="00326A51">
            <w:pPr>
              <w:rPr>
                <w:sz w:val="20"/>
              </w:rPr>
            </w:pPr>
            <w:r w:rsidRPr="00326A51">
              <w:rPr>
                <w:sz w:val="20"/>
              </w:rPr>
              <w:t>Fred James</w:t>
            </w:r>
          </w:p>
        </w:tc>
      </w:tr>
      <w:tr w:rsidR="00326A51" w:rsidRPr="00326A51" w14:paraId="0439104C" w14:textId="77777777" w:rsidTr="002D7773">
        <w:trPr>
          <w:trHeight w:val="214"/>
        </w:trPr>
        <w:tc>
          <w:tcPr>
            <w:tcW w:w="1812" w:type="dxa"/>
          </w:tcPr>
          <w:p w14:paraId="44F7D321" w14:textId="77777777" w:rsidR="00326A51" w:rsidRPr="00326A51" w:rsidRDefault="00326A51" w:rsidP="00326A51">
            <w:pPr>
              <w:rPr>
                <w:sz w:val="20"/>
              </w:rPr>
            </w:pPr>
            <w:r w:rsidRPr="00326A51">
              <w:rPr>
                <w:sz w:val="20"/>
              </w:rPr>
              <w:t>UWTSD</w:t>
            </w:r>
          </w:p>
          <w:p w14:paraId="726B6FE7" w14:textId="77777777" w:rsidR="00326A51" w:rsidRPr="00326A51" w:rsidRDefault="00326A51" w:rsidP="00326A51">
            <w:pPr>
              <w:rPr>
                <w:sz w:val="20"/>
              </w:rPr>
            </w:pPr>
            <w:r w:rsidRPr="00326A51">
              <w:rPr>
                <w:sz w:val="20"/>
              </w:rPr>
              <w:t>Construction</w:t>
            </w:r>
          </w:p>
        </w:tc>
        <w:tc>
          <w:tcPr>
            <w:tcW w:w="1809" w:type="dxa"/>
          </w:tcPr>
          <w:p w14:paraId="1EB0E5BC" w14:textId="77777777" w:rsidR="00326A51" w:rsidRPr="00326A51" w:rsidRDefault="00326A51" w:rsidP="00326A51">
            <w:pPr>
              <w:rPr>
                <w:sz w:val="20"/>
              </w:rPr>
            </w:pPr>
            <w:r w:rsidRPr="00326A51">
              <w:rPr>
                <w:sz w:val="20"/>
              </w:rPr>
              <w:t>Site Manager</w:t>
            </w:r>
          </w:p>
        </w:tc>
        <w:tc>
          <w:tcPr>
            <w:tcW w:w="2044" w:type="dxa"/>
          </w:tcPr>
          <w:p w14:paraId="036A17AC" w14:textId="77777777" w:rsidR="00326A51" w:rsidRPr="00326A51" w:rsidRDefault="00326A51" w:rsidP="00326A51">
            <w:pPr>
              <w:rPr>
                <w:sz w:val="20"/>
              </w:rPr>
            </w:pPr>
            <w:r w:rsidRPr="00326A51">
              <w:rPr>
                <w:sz w:val="20"/>
              </w:rPr>
              <w:t>MCIOB</w:t>
            </w:r>
          </w:p>
          <w:p w14:paraId="181AC1B5" w14:textId="77777777" w:rsidR="00326A51" w:rsidRPr="00326A51" w:rsidRDefault="00326A51" w:rsidP="00326A51">
            <w:pPr>
              <w:rPr>
                <w:sz w:val="20"/>
              </w:rPr>
            </w:pPr>
            <w:r w:rsidRPr="00326A51">
              <w:rPr>
                <w:sz w:val="20"/>
              </w:rPr>
              <w:t>Using BIM on all projects since 2015</w:t>
            </w:r>
          </w:p>
        </w:tc>
        <w:tc>
          <w:tcPr>
            <w:tcW w:w="1695" w:type="dxa"/>
          </w:tcPr>
          <w:p w14:paraId="5585F446" w14:textId="77777777" w:rsidR="00326A51" w:rsidRPr="00326A51" w:rsidRDefault="00326A51" w:rsidP="00326A51">
            <w:pPr>
              <w:rPr>
                <w:sz w:val="20"/>
              </w:rPr>
            </w:pPr>
            <w:r w:rsidRPr="00326A51">
              <w:rPr>
                <w:sz w:val="20"/>
              </w:rPr>
              <w:t>20</w:t>
            </w:r>
          </w:p>
        </w:tc>
        <w:tc>
          <w:tcPr>
            <w:tcW w:w="1786" w:type="dxa"/>
          </w:tcPr>
          <w:p w14:paraId="0EF91220" w14:textId="77777777" w:rsidR="00326A51" w:rsidRPr="00326A51" w:rsidRDefault="00326A51" w:rsidP="00326A51">
            <w:pPr>
              <w:rPr>
                <w:sz w:val="20"/>
              </w:rPr>
            </w:pPr>
            <w:r w:rsidRPr="00326A51">
              <w:rPr>
                <w:sz w:val="20"/>
              </w:rPr>
              <w:t>Tom Jones</w:t>
            </w:r>
          </w:p>
        </w:tc>
      </w:tr>
      <w:tr w:rsidR="00326A51" w:rsidRPr="00326A51" w14:paraId="0716FA7D" w14:textId="77777777" w:rsidTr="002D7773">
        <w:trPr>
          <w:trHeight w:val="214"/>
        </w:trPr>
        <w:tc>
          <w:tcPr>
            <w:tcW w:w="1812" w:type="dxa"/>
          </w:tcPr>
          <w:p w14:paraId="1C32EFB4" w14:textId="77777777" w:rsidR="00326A51" w:rsidRPr="00326A51" w:rsidRDefault="00326A51" w:rsidP="00326A51">
            <w:pPr>
              <w:rPr>
                <w:sz w:val="20"/>
              </w:rPr>
            </w:pPr>
            <w:r w:rsidRPr="00326A51">
              <w:rPr>
                <w:sz w:val="20"/>
              </w:rPr>
              <w:t>UWTSD Construction</w:t>
            </w:r>
          </w:p>
        </w:tc>
        <w:tc>
          <w:tcPr>
            <w:tcW w:w="1809" w:type="dxa"/>
          </w:tcPr>
          <w:p w14:paraId="692299CA" w14:textId="77777777" w:rsidR="00326A51" w:rsidRPr="00326A51" w:rsidRDefault="00326A51" w:rsidP="00326A51">
            <w:pPr>
              <w:rPr>
                <w:sz w:val="20"/>
              </w:rPr>
            </w:pPr>
            <w:r w:rsidRPr="00326A51">
              <w:rPr>
                <w:sz w:val="20"/>
              </w:rPr>
              <w:t>Quantity Surveyor</w:t>
            </w:r>
          </w:p>
        </w:tc>
        <w:tc>
          <w:tcPr>
            <w:tcW w:w="2044" w:type="dxa"/>
          </w:tcPr>
          <w:p w14:paraId="6F72CC92" w14:textId="77777777" w:rsidR="00326A51" w:rsidRPr="00326A51" w:rsidRDefault="00326A51" w:rsidP="00326A51">
            <w:pPr>
              <w:rPr>
                <w:sz w:val="20"/>
              </w:rPr>
            </w:pPr>
            <w:r w:rsidRPr="00326A51">
              <w:rPr>
                <w:sz w:val="20"/>
              </w:rPr>
              <w:t>FRICS</w:t>
            </w:r>
          </w:p>
        </w:tc>
        <w:tc>
          <w:tcPr>
            <w:tcW w:w="1695" w:type="dxa"/>
          </w:tcPr>
          <w:p w14:paraId="221EF65A" w14:textId="77777777" w:rsidR="00326A51" w:rsidRPr="00326A51" w:rsidRDefault="00326A51" w:rsidP="00326A51">
            <w:pPr>
              <w:rPr>
                <w:sz w:val="20"/>
              </w:rPr>
            </w:pPr>
            <w:r w:rsidRPr="00326A51">
              <w:rPr>
                <w:sz w:val="20"/>
              </w:rPr>
              <w:t>30</w:t>
            </w:r>
          </w:p>
        </w:tc>
        <w:tc>
          <w:tcPr>
            <w:tcW w:w="1786" w:type="dxa"/>
          </w:tcPr>
          <w:p w14:paraId="18DD912C" w14:textId="77777777" w:rsidR="00326A51" w:rsidRPr="00326A51" w:rsidRDefault="00326A51" w:rsidP="00326A51">
            <w:pPr>
              <w:rPr>
                <w:sz w:val="20"/>
              </w:rPr>
            </w:pPr>
            <w:r w:rsidRPr="00326A51">
              <w:rPr>
                <w:sz w:val="20"/>
              </w:rPr>
              <w:t>Jane Jones</w:t>
            </w:r>
          </w:p>
        </w:tc>
      </w:tr>
      <w:tr w:rsidR="00326A51" w:rsidRPr="00326A51" w14:paraId="11263603" w14:textId="77777777" w:rsidTr="002D7773">
        <w:trPr>
          <w:trHeight w:val="214"/>
        </w:trPr>
        <w:tc>
          <w:tcPr>
            <w:tcW w:w="1812" w:type="dxa"/>
          </w:tcPr>
          <w:p w14:paraId="1794350D" w14:textId="77777777" w:rsidR="00326A51" w:rsidRPr="00326A51" w:rsidRDefault="00326A51" w:rsidP="00326A51">
            <w:pPr>
              <w:rPr>
                <w:sz w:val="20"/>
              </w:rPr>
            </w:pPr>
            <w:r w:rsidRPr="00326A51">
              <w:rPr>
                <w:sz w:val="20"/>
              </w:rPr>
              <w:t>Swansea Structural Services</w:t>
            </w:r>
          </w:p>
        </w:tc>
        <w:tc>
          <w:tcPr>
            <w:tcW w:w="1809" w:type="dxa"/>
          </w:tcPr>
          <w:p w14:paraId="2BC3EA92" w14:textId="77777777" w:rsidR="00326A51" w:rsidRPr="00326A51" w:rsidRDefault="00326A51" w:rsidP="00326A51">
            <w:pPr>
              <w:rPr>
                <w:sz w:val="20"/>
              </w:rPr>
            </w:pPr>
            <w:r w:rsidRPr="00326A51">
              <w:rPr>
                <w:sz w:val="20"/>
              </w:rPr>
              <w:t>Structural Engineer</w:t>
            </w:r>
          </w:p>
        </w:tc>
        <w:tc>
          <w:tcPr>
            <w:tcW w:w="2044" w:type="dxa"/>
          </w:tcPr>
          <w:p w14:paraId="160ABB62" w14:textId="77777777" w:rsidR="00326A51" w:rsidRPr="00326A51" w:rsidRDefault="00326A51" w:rsidP="00326A51">
            <w:pPr>
              <w:rPr>
                <w:sz w:val="20"/>
              </w:rPr>
            </w:pPr>
            <w:proofErr w:type="spellStart"/>
            <w:r w:rsidRPr="00326A51">
              <w:rPr>
                <w:sz w:val="20"/>
              </w:rPr>
              <w:t>MIStuctE</w:t>
            </w:r>
            <w:proofErr w:type="spellEnd"/>
          </w:p>
          <w:p w14:paraId="34C357FF" w14:textId="77777777" w:rsidR="00326A51" w:rsidRPr="00326A51" w:rsidRDefault="00326A51" w:rsidP="00326A51">
            <w:pPr>
              <w:rPr>
                <w:sz w:val="20"/>
              </w:rPr>
            </w:pPr>
            <w:r w:rsidRPr="00326A51">
              <w:rPr>
                <w:sz w:val="20"/>
              </w:rPr>
              <w:t>CAD &amp; BIM Trained</w:t>
            </w:r>
          </w:p>
        </w:tc>
        <w:tc>
          <w:tcPr>
            <w:tcW w:w="1695" w:type="dxa"/>
          </w:tcPr>
          <w:p w14:paraId="4513B0B9" w14:textId="77777777" w:rsidR="00326A51" w:rsidRPr="00326A51" w:rsidRDefault="00326A51" w:rsidP="00326A51">
            <w:pPr>
              <w:rPr>
                <w:sz w:val="20"/>
              </w:rPr>
            </w:pPr>
            <w:r w:rsidRPr="00326A51">
              <w:rPr>
                <w:sz w:val="20"/>
              </w:rPr>
              <w:t>21</w:t>
            </w:r>
          </w:p>
        </w:tc>
        <w:tc>
          <w:tcPr>
            <w:tcW w:w="1786" w:type="dxa"/>
          </w:tcPr>
          <w:p w14:paraId="1F6F6FF1" w14:textId="77777777" w:rsidR="00326A51" w:rsidRPr="00326A51" w:rsidRDefault="00326A51" w:rsidP="00326A51">
            <w:pPr>
              <w:rPr>
                <w:sz w:val="20"/>
              </w:rPr>
            </w:pPr>
            <w:r w:rsidRPr="00326A51">
              <w:rPr>
                <w:sz w:val="20"/>
              </w:rPr>
              <w:t>Kate Jones</w:t>
            </w:r>
          </w:p>
        </w:tc>
      </w:tr>
      <w:tr w:rsidR="00326A51" w:rsidRPr="00326A51" w14:paraId="435A5E6F" w14:textId="77777777" w:rsidTr="002D7773">
        <w:trPr>
          <w:trHeight w:val="214"/>
        </w:trPr>
        <w:tc>
          <w:tcPr>
            <w:tcW w:w="1812" w:type="dxa"/>
          </w:tcPr>
          <w:p w14:paraId="01F2D32E" w14:textId="77777777" w:rsidR="00326A51" w:rsidRPr="00326A51" w:rsidRDefault="00326A51" w:rsidP="00326A51">
            <w:pPr>
              <w:rPr>
                <w:sz w:val="20"/>
              </w:rPr>
            </w:pPr>
            <w:r w:rsidRPr="00326A51">
              <w:rPr>
                <w:sz w:val="20"/>
              </w:rPr>
              <w:t>Swansea M&amp;E</w:t>
            </w:r>
          </w:p>
        </w:tc>
        <w:tc>
          <w:tcPr>
            <w:tcW w:w="1809" w:type="dxa"/>
          </w:tcPr>
          <w:p w14:paraId="5B9C4721" w14:textId="77777777" w:rsidR="00326A51" w:rsidRPr="00326A51" w:rsidRDefault="00326A51" w:rsidP="00326A51">
            <w:pPr>
              <w:rPr>
                <w:sz w:val="20"/>
              </w:rPr>
            </w:pPr>
            <w:r w:rsidRPr="00326A51">
              <w:rPr>
                <w:sz w:val="20"/>
              </w:rPr>
              <w:t>Mechanical &amp; Electrical Engineer</w:t>
            </w:r>
          </w:p>
        </w:tc>
        <w:tc>
          <w:tcPr>
            <w:tcW w:w="2044" w:type="dxa"/>
          </w:tcPr>
          <w:p w14:paraId="15619868" w14:textId="77777777" w:rsidR="00326A51" w:rsidRPr="00326A51" w:rsidRDefault="00326A51" w:rsidP="00326A51">
            <w:pPr>
              <w:rPr>
                <w:sz w:val="20"/>
              </w:rPr>
            </w:pPr>
            <w:r w:rsidRPr="00326A51">
              <w:rPr>
                <w:sz w:val="20"/>
              </w:rPr>
              <w:t>MCABE</w:t>
            </w:r>
          </w:p>
        </w:tc>
        <w:tc>
          <w:tcPr>
            <w:tcW w:w="1695" w:type="dxa"/>
          </w:tcPr>
          <w:p w14:paraId="5C2088F9" w14:textId="77777777" w:rsidR="00326A51" w:rsidRPr="00326A51" w:rsidRDefault="00326A51" w:rsidP="00326A51">
            <w:pPr>
              <w:rPr>
                <w:sz w:val="20"/>
              </w:rPr>
            </w:pPr>
            <w:r w:rsidRPr="00326A51">
              <w:rPr>
                <w:sz w:val="20"/>
              </w:rPr>
              <w:t>15</w:t>
            </w:r>
          </w:p>
        </w:tc>
        <w:tc>
          <w:tcPr>
            <w:tcW w:w="1786" w:type="dxa"/>
          </w:tcPr>
          <w:p w14:paraId="6733A553" w14:textId="77777777" w:rsidR="00326A51" w:rsidRPr="00326A51" w:rsidRDefault="00326A51" w:rsidP="00326A51">
            <w:pPr>
              <w:keepNext/>
              <w:rPr>
                <w:sz w:val="20"/>
              </w:rPr>
            </w:pPr>
            <w:r w:rsidRPr="00326A51">
              <w:rPr>
                <w:sz w:val="20"/>
              </w:rPr>
              <w:t>Jack Jones</w:t>
            </w:r>
          </w:p>
        </w:tc>
      </w:tr>
    </w:tbl>
    <w:p w14:paraId="7CE596C5" w14:textId="77777777" w:rsidR="00326A51" w:rsidRPr="00326A51" w:rsidRDefault="00326A51" w:rsidP="00326A51">
      <w:pPr>
        <w:spacing w:after="200"/>
        <w:rPr>
          <w:i/>
          <w:iCs/>
          <w:color w:val="44546A" w:themeColor="text2"/>
          <w:sz w:val="20"/>
        </w:rPr>
      </w:pPr>
      <w:r w:rsidRPr="00326A51">
        <w:rPr>
          <w:i/>
          <w:iCs/>
          <w:color w:val="44546A" w:themeColor="text2"/>
          <w:sz w:val="20"/>
        </w:rPr>
        <w:t xml:space="preserve">Table </w:t>
      </w:r>
      <w:r w:rsidRPr="00326A51">
        <w:rPr>
          <w:i/>
          <w:iCs/>
          <w:color w:val="44546A" w:themeColor="text2"/>
          <w:sz w:val="20"/>
        </w:rPr>
        <w:fldChar w:fldCharType="begin"/>
      </w:r>
      <w:r w:rsidRPr="00326A51">
        <w:rPr>
          <w:i/>
          <w:iCs/>
          <w:color w:val="44546A" w:themeColor="text2"/>
          <w:sz w:val="20"/>
        </w:rPr>
        <w:instrText xml:space="preserve"> SEQ Table \* ARABIC </w:instrText>
      </w:r>
      <w:r w:rsidRPr="00326A51">
        <w:rPr>
          <w:i/>
          <w:iCs/>
          <w:color w:val="44546A" w:themeColor="text2"/>
          <w:sz w:val="20"/>
        </w:rPr>
        <w:fldChar w:fldCharType="separate"/>
      </w:r>
      <w:r w:rsidRPr="00326A51">
        <w:rPr>
          <w:i/>
          <w:iCs/>
          <w:noProof/>
          <w:color w:val="44546A" w:themeColor="text2"/>
          <w:sz w:val="20"/>
        </w:rPr>
        <w:t>6</w:t>
      </w:r>
      <w:r w:rsidRPr="00326A51">
        <w:rPr>
          <w:i/>
          <w:iCs/>
          <w:color w:val="44546A" w:themeColor="text2"/>
          <w:sz w:val="20"/>
        </w:rPr>
        <w:fldChar w:fldCharType="end"/>
      </w:r>
      <w:r w:rsidRPr="00326A51">
        <w:rPr>
          <w:i/>
          <w:iCs/>
          <w:color w:val="44546A" w:themeColor="text2"/>
          <w:sz w:val="20"/>
        </w:rPr>
        <w:t>. Project Implementation Plan.</w:t>
      </w:r>
    </w:p>
    <w:p w14:paraId="0ED60A97"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33" w:name="_Toc70670478"/>
      <w:r w:rsidRPr="00326A51">
        <w:rPr>
          <w:rFonts w:asciiTheme="majorHAnsi" w:eastAsiaTheme="majorEastAsia" w:hAnsiTheme="majorHAnsi" w:cstheme="majorBidi"/>
          <w:color w:val="2F5496" w:themeColor="accent1" w:themeShade="BF"/>
          <w:sz w:val="28"/>
          <w:szCs w:val="28"/>
        </w:rPr>
        <w:t>4.2 Agreed Processes for Collaboration &amp; Information Modelling</w:t>
      </w:r>
      <w:bookmarkEnd w:id="33"/>
    </w:p>
    <w:p w14:paraId="4461029F" w14:textId="77777777" w:rsidR="00326A51" w:rsidRPr="00326A51" w:rsidRDefault="00326A51" w:rsidP="00326A51"/>
    <w:p w14:paraId="58AE5757" w14:textId="77777777" w:rsidR="00326A51" w:rsidRPr="00326A51" w:rsidRDefault="00326A51" w:rsidP="00326A51">
      <w:r w:rsidRPr="00326A51">
        <w:t xml:space="preserve">BS EN ISO 19650-2 (2018) 5.1.7 requires a Common Data Environment (CDE) to be set up by the appointing party to meet the projects needs and support collaboration. </w:t>
      </w:r>
    </w:p>
    <w:p w14:paraId="33598CAF" w14:textId="77777777" w:rsidR="00326A51" w:rsidRPr="00326A51" w:rsidRDefault="00326A51" w:rsidP="00326A51"/>
    <w:p w14:paraId="0D76D484" w14:textId="77777777" w:rsidR="00326A51" w:rsidRPr="00326A51" w:rsidRDefault="00326A51" w:rsidP="00326A51">
      <w:bookmarkStart w:id="34" w:name="_Hlk68102032"/>
      <w:r w:rsidRPr="00326A51">
        <w:t xml:space="preserve">Autodesk BIM 360 </w:t>
      </w:r>
      <w:bookmarkEnd w:id="34"/>
      <w:r w:rsidRPr="00326A51">
        <w:t>will be used as the CDE to store all Graphical Models, Non-graphical Data, and documentation for this project.</w:t>
      </w:r>
    </w:p>
    <w:p w14:paraId="22C3959C" w14:textId="77777777" w:rsidR="00326A51" w:rsidRPr="00326A51" w:rsidRDefault="00326A51" w:rsidP="00326A51"/>
    <w:p w14:paraId="444F4A5A" w14:textId="77777777" w:rsidR="00326A51" w:rsidRPr="00326A51" w:rsidRDefault="00326A51" w:rsidP="00326A51">
      <w:r w:rsidRPr="00326A51">
        <w:t xml:space="preserve">Autodesk BIM 360 will also be used for clash detection. </w:t>
      </w:r>
    </w:p>
    <w:p w14:paraId="30E43FE1" w14:textId="77777777" w:rsidR="00326A51" w:rsidRPr="00326A51" w:rsidRDefault="00326A51" w:rsidP="00326A51"/>
    <w:p w14:paraId="3F7364C5"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35" w:name="_Toc70670479"/>
      <w:r w:rsidRPr="00326A51">
        <w:rPr>
          <w:rFonts w:asciiTheme="majorHAnsi" w:eastAsiaTheme="majorEastAsia" w:hAnsiTheme="majorHAnsi" w:cstheme="majorBidi"/>
          <w:color w:val="2F5496" w:themeColor="accent1" w:themeShade="BF"/>
          <w:sz w:val="28"/>
          <w:szCs w:val="28"/>
        </w:rPr>
        <w:t>4.3 Task Information Delivery Plan</w:t>
      </w:r>
      <w:bookmarkEnd w:id="35"/>
    </w:p>
    <w:p w14:paraId="48ED9EBA" w14:textId="77777777" w:rsidR="00326A51" w:rsidRPr="00326A51" w:rsidRDefault="00326A51" w:rsidP="00326A51"/>
    <w:p w14:paraId="5EEF1225" w14:textId="77777777" w:rsidR="00326A51" w:rsidRPr="00326A51" w:rsidRDefault="00326A51" w:rsidP="00326A51">
      <w:r w:rsidRPr="00326A51">
        <w:t xml:space="preserve">BS EN ISO 19650-2 (2018) 5.4.4 requires each task team to establish and maintain a Task Information Delivery Plan (TIDP). </w:t>
      </w:r>
    </w:p>
    <w:p w14:paraId="149807B6" w14:textId="77777777" w:rsidR="00326A51" w:rsidRPr="00326A51" w:rsidRDefault="00326A51" w:rsidP="00326A51"/>
    <w:p w14:paraId="276C84AB" w14:textId="77777777" w:rsidR="00326A51" w:rsidRPr="00326A51" w:rsidRDefault="00326A51" w:rsidP="00326A51">
      <w:r w:rsidRPr="00326A51">
        <w:t>The TIDP’s for this project will be added to the BEP after the EIR has been received.</w:t>
      </w:r>
    </w:p>
    <w:p w14:paraId="092A6CC4" w14:textId="77777777" w:rsidR="00326A51" w:rsidRPr="00326A51" w:rsidRDefault="00326A51" w:rsidP="00326A51"/>
    <w:p w14:paraId="3B9B4A1C" w14:textId="77777777" w:rsidR="00326A51" w:rsidRPr="00326A51" w:rsidRDefault="00326A51" w:rsidP="00326A51"/>
    <w:p w14:paraId="4F76E2C5" w14:textId="77777777" w:rsidR="00326A51" w:rsidRPr="00326A51" w:rsidRDefault="00326A51" w:rsidP="00326A51"/>
    <w:p w14:paraId="1EE68E2A" w14:textId="77777777" w:rsidR="00326A51" w:rsidRPr="00326A51" w:rsidRDefault="00326A51" w:rsidP="00326A51"/>
    <w:p w14:paraId="0DE898A2" w14:textId="77777777" w:rsidR="00326A51" w:rsidRPr="00326A51" w:rsidRDefault="00326A51" w:rsidP="00326A51"/>
    <w:p w14:paraId="2F343B3F"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36" w:name="_Toc70670480"/>
      <w:r w:rsidRPr="00326A51">
        <w:rPr>
          <w:rFonts w:asciiTheme="majorHAnsi" w:eastAsiaTheme="majorEastAsia" w:hAnsiTheme="majorHAnsi" w:cstheme="majorBidi"/>
          <w:color w:val="2F5496" w:themeColor="accent1" w:themeShade="BF"/>
          <w:sz w:val="28"/>
          <w:szCs w:val="28"/>
        </w:rPr>
        <w:t>4.4 Master Information Delivery Plan</w:t>
      </w:r>
      <w:bookmarkEnd w:id="36"/>
    </w:p>
    <w:p w14:paraId="01D1A2CD" w14:textId="77777777" w:rsidR="00326A51" w:rsidRPr="00326A51" w:rsidRDefault="00326A51" w:rsidP="00326A51"/>
    <w:p w14:paraId="625F4DD0" w14:textId="77777777" w:rsidR="00326A51" w:rsidRPr="00326A51" w:rsidRDefault="00326A51" w:rsidP="00326A51">
      <w:r w:rsidRPr="00326A51">
        <w:t xml:space="preserve">BS EN 19659-2 (2018) 5.4.5 requires the lead appointed party to receive the TIDP’s from each task team and compile them into a Master Information Delivery Plan (MIDP). </w:t>
      </w:r>
    </w:p>
    <w:p w14:paraId="7D391F5E" w14:textId="77777777" w:rsidR="00326A51" w:rsidRPr="00326A51" w:rsidRDefault="00326A51" w:rsidP="00326A51"/>
    <w:p w14:paraId="13756531" w14:textId="77777777" w:rsidR="00326A51" w:rsidRPr="00326A51" w:rsidRDefault="00326A51" w:rsidP="00326A51">
      <w:r w:rsidRPr="00326A51">
        <w:t>The MIDP for this project will be appended to this document when all of the TIDP’s have been received.</w:t>
      </w:r>
    </w:p>
    <w:p w14:paraId="19B7CF03" w14:textId="77777777" w:rsidR="00326A51" w:rsidRPr="00326A51" w:rsidRDefault="00326A51" w:rsidP="00326A51"/>
    <w:p w14:paraId="3B8D6122" w14:textId="77777777" w:rsidR="00326A51" w:rsidRPr="00326A51" w:rsidRDefault="00326A51" w:rsidP="00326A51">
      <w:pPr>
        <w:keepNext/>
        <w:keepLines/>
        <w:spacing w:before="240"/>
        <w:outlineLvl w:val="1"/>
        <w:rPr>
          <w:rFonts w:asciiTheme="majorHAnsi" w:eastAsiaTheme="majorEastAsia" w:hAnsiTheme="majorHAnsi" w:cstheme="majorBidi"/>
          <w:color w:val="2F5496" w:themeColor="accent1" w:themeShade="BF"/>
          <w:sz w:val="32"/>
          <w:szCs w:val="32"/>
        </w:rPr>
        <w:sectPr w:rsidR="00326A51" w:rsidRPr="00326A51">
          <w:pgSz w:w="11906" w:h="16838"/>
          <w:pgMar w:top="1440" w:right="1440" w:bottom="1440" w:left="1440" w:header="708" w:footer="708" w:gutter="0"/>
          <w:cols w:space="708"/>
          <w:docGrid w:linePitch="360"/>
        </w:sectPr>
      </w:pPr>
    </w:p>
    <w:p w14:paraId="39D43449" w14:textId="77777777" w:rsidR="00326A51" w:rsidRPr="00326A51" w:rsidRDefault="00326A51" w:rsidP="00326A51">
      <w:pPr>
        <w:keepNext/>
        <w:keepLines/>
        <w:spacing w:before="240"/>
        <w:outlineLvl w:val="1"/>
        <w:rPr>
          <w:rFonts w:asciiTheme="majorHAnsi" w:eastAsiaTheme="majorEastAsia" w:hAnsiTheme="majorHAnsi" w:cstheme="majorBidi"/>
          <w:color w:val="2F5496" w:themeColor="accent1" w:themeShade="BF"/>
          <w:sz w:val="32"/>
          <w:szCs w:val="32"/>
        </w:rPr>
      </w:pPr>
      <w:bookmarkStart w:id="37" w:name="_Toc70670481"/>
      <w:r w:rsidRPr="00326A51">
        <w:rPr>
          <w:rFonts w:asciiTheme="majorHAnsi" w:eastAsiaTheme="majorEastAsia" w:hAnsiTheme="majorHAnsi" w:cstheme="majorBidi"/>
          <w:color w:val="2F5496" w:themeColor="accent1" w:themeShade="BF"/>
          <w:sz w:val="32"/>
          <w:szCs w:val="32"/>
        </w:rPr>
        <w:t>5.0 Standards, Methods, and Procedures</w:t>
      </w:r>
      <w:bookmarkEnd w:id="37"/>
    </w:p>
    <w:p w14:paraId="1CE6B3AE"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38" w:name="_Toc70670482"/>
      <w:r w:rsidRPr="00326A51">
        <w:rPr>
          <w:rFonts w:asciiTheme="majorHAnsi" w:eastAsiaTheme="majorEastAsia" w:hAnsiTheme="majorHAnsi" w:cstheme="majorBidi"/>
          <w:color w:val="2F5496" w:themeColor="accent1" w:themeShade="BF"/>
          <w:sz w:val="28"/>
          <w:szCs w:val="28"/>
        </w:rPr>
        <w:t>5.1 Volume Strategy</w:t>
      </w:r>
      <w:bookmarkEnd w:id="38"/>
    </w:p>
    <w:p w14:paraId="5987E7E9" w14:textId="77777777" w:rsidR="00326A51" w:rsidRPr="00326A51" w:rsidRDefault="00326A51" w:rsidP="00326A51"/>
    <w:p w14:paraId="4DD8BD58" w14:textId="77777777" w:rsidR="00326A51" w:rsidRPr="00326A51" w:rsidRDefault="00326A51" w:rsidP="00326A51">
      <w:r w:rsidRPr="00326A51">
        <w:t>No volume strategy has been assigned to the project.</w:t>
      </w:r>
    </w:p>
    <w:p w14:paraId="0EE4C1CC" w14:textId="77777777" w:rsidR="00326A51" w:rsidRPr="00326A51" w:rsidRDefault="00326A51" w:rsidP="00326A51"/>
    <w:p w14:paraId="78EB6701"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39" w:name="_Toc70670483"/>
      <w:r w:rsidRPr="00326A51">
        <w:rPr>
          <w:rFonts w:asciiTheme="majorHAnsi" w:eastAsiaTheme="majorEastAsia" w:hAnsiTheme="majorHAnsi" w:cstheme="majorBidi"/>
          <w:color w:val="2F5496" w:themeColor="accent1" w:themeShade="BF"/>
          <w:sz w:val="28"/>
          <w:szCs w:val="28"/>
        </w:rPr>
        <w:t>5.2 PIM Origin and Orientation</w:t>
      </w:r>
      <w:bookmarkEnd w:id="39"/>
    </w:p>
    <w:p w14:paraId="79DB7E88" w14:textId="77777777" w:rsidR="00326A51" w:rsidRPr="00326A51" w:rsidRDefault="00326A51" w:rsidP="00326A51"/>
    <w:tbl>
      <w:tblPr>
        <w:tblStyle w:val="TableGrid"/>
        <w:tblW w:w="0" w:type="auto"/>
        <w:tblLook w:val="04A0" w:firstRow="1" w:lastRow="0" w:firstColumn="1" w:lastColumn="0" w:noHBand="0" w:noVBand="1"/>
      </w:tblPr>
      <w:tblGrid>
        <w:gridCol w:w="2405"/>
        <w:gridCol w:w="2268"/>
        <w:gridCol w:w="2089"/>
        <w:gridCol w:w="2254"/>
      </w:tblGrid>
      <w:tr w:rsidR="00326A51" w:rsidRPr="00326A51" w14:paraId="50D36378" w14:textId="77777777" w:rsidTr="002D7773">
        <w:tc>
          <w:tcPr>
            <w:tcW w:w="2405" w:type="dxa"/>
            <w:shd w:val="clear" w:color="auto" w:fill="BFBFBF" w:themeFill="background1" w:themeFillShade="BF"/>
          </w:tcPr>
          <w:p w14:paraId="74921A45" w14:textId="77777777" w:rsidR="00326A51" w:rsidRPr="00326A51" w:rsidRDefault="00326A51" w:rsidP="00326A51">
            <w:pPr>
              <w:rPr>
                <w:b/>
                <w:bCs/>
              </w:rPr>
            </w:pPr>
            <w:r w:rsidRPr="00326A51">
              <w:rPr>
                <w:b/>
                <w:bCs/>
              </w:rPr>
              <w:t>Point</w:t>
            </w:r>
          </w:p>
        </w:tc>
        <w:tc>
          <w:tcPr>
            <w:tcW w:w="2268" w:type="dxa"/>
            <w:shd w:val="clear" w:color="auto" w:fill="BFBFBF" w:themeFill="background1" w:themeFillShade="BF"/>
          </w:tcPr>
          <w:p w14:paraId="2406B471" w14:textId="77777777" w:rsidR="00326A51" w:rsidRPr="00326A51" w:rsidRDefault="00326A51" w:rsidP="00326A51">
            <w:pPr>
              <w:rPr>
                <w:b/>
                <w:bCs/>
              </w:rPr>
            </w:pPr>
            <w:r w:rsidRPr="00326A51">
              <w:rPr>
                <w:b/>
                <w:bCs/>
              </w:rPr>
              <w:t>Northing</w:t>
            </w:r>
          </w:p>
        </w:tc>
        <w:tc>
          <w:tcPr>
            <w:tcW w:w="2089" w:type="dxa"/>
            <w:shd w:val="clear" w:color="auto" w:fill="BFBFBF" w:themeFill="background1" w:themeFillShade="BF"/>
          </w:tcPr>
          <w:p w14:paraId="304511C4" w14:textId="77777777" w:rsidR="00326A51" w:rsidRPr="00326A51" w:rsidRDefault="00326A51" w:rsidP="00326A51">
            <w:pPr>
              <w:rPr>
                <w:b/>
                <w:bCs/>
              </w:rPr>
            </w:pPr>
            <w:r w:rsidRPr="00326A51">
              <w:rPr>
                <w:b/>
                <w:bCs/>
              </w:rPr>
              <w:t>Easting</w:t>
            </w:r>
          </w:p>
        </w:tc>
        <w:tc>
          <w:tcPr>
            <w:tcW w:w="2254" w:type="dxa"/>
            <w:shd w:val="clear" w:color="auto" w:fill="BFBFBF" w:themeFill="background1" w:themeFillShade="BF"/>
          </w:tcPr>
          <w:p w14:paraId="64C76750" w14:textId="77777777" w:rsidR="00326A51" w:rsidRPr="00326A51" w:rsidRDefault="00326A51" w:rsidP="00326A51">
            <w:pPr>
              <w:rPr>
                <w:b/>
                <w:bCs/>
              </w:rPr>
            </w:pPr>
            <w:r w:rsidRPr="00326A51">
              <w:rPr>
                <w:b/>
                <w:bCs/>
              </w:rPr>
              <w:t>Elevation</w:t>
            </w:r>
          </w:p>
        </w:tc>
      </w:tr>
      <w:tr w:rsidR="00326A51" w:rsidRPr="00326A51" w14:paraId="7A4CB1F1" w14:textId="77777777" w:rsidTr="002D7773">
        <w:tc>
          <w:tcPr>
            <w:tcW w:w="2405" w:type="dxa"/>
          </w:tcPr>
          <w:p w14:paraId="589BD2A7" w14:textId="77777777" w:rsidR="00326A51" w:rsidRPr="00326A51" w:rsidRDefault="00326A51" w:rsidP="00326A51">
            <w:r w:rsidRPr="00326A51">
              <w:t>Survey point</w:t>
            </w:r>
          </w:p>
        </w:tc>
        <w:tc>
          <w:tcPr>
            <w:tcW w:w="2268" w:type="dxa"/>
          </w:tcPr>
          <w:p w14:paraId="6CED2542" w14:textId="77777777" w:rsidR="00326A51" w:rsidRPr="00326A51" w:rsidRDefault="00326A51" w:rsidP="00326A51">
            <w:r w:rsidRPr="00326A51">
              <w:t>192364.7</w:t>
            </w:r>
          </w:p>
        </w:tc>
        <w:tc>
          <w:tcPr>
            <w:tcW w:w="2089" w:type="dxa"/>
          </w:tcPr>
          <w:p w14:paraId="60BB57F3" w14:textId="77777777" w:rsidR="00326A51" w:rsidRPr="00326A51" w:rsidRDefault="00326A51" w:rsidP="00326A51">
            <w:r w:rsidRPr="00326A51">
              <w:t>265976.9</w:t>
            </w:r>
          </w:p>
        </w:tc>
        <w:tc>
          <w:tcPr>
            <w:tcW w:w="2254" w:type="dxa"/>
          </w:tcPr>
          <w:p w14:paraId="0E29F29A" w14:textId="77777777" w:rsidR="00326A51" w:rsidRPr="00326A51" w:rsidRDefault="00326A51" w:rsidP="00326A51">
            <w:r w:rsidRPr="00326A51">
              <w:t>0.0</w:t>
            </w:r>
          </w:p>
        </w:tc>
      </w:tr>
      <w:tr w:rsidR="00326A51" w:rsidRPr="00326A51" w14:paraId="5870F44C" w14:textId="77777777" w:rsidTr="002D7773">
        <w:tc>
          <w:tcPr>
            <w:tcW w:w="2405" w:type="dxa"/>
          </w:tcPr>
          <w:p w14:paraId="6B536D00" w14:textId="77777777" w:rsidR="00326A51" w:rsidRPr="00326A51" w:rsidRDefault="00326A51" w:rsidP="00326A51">
            <w:r w:rsidRPr="00326A51">
              <w:t>Project base point 1</w:t>
            </w:r>
          </w:p>
        </w:tc>
        <w:tc>
          <w:tcPr>
            <w:tcW w:w="2268" w:type="dxa"/>
          </w:tcPr>
          <w:p w14:paraId="7A897BFA" w14:textId="77777777" w:rsidR="00326A51" w:rsidRPr="00326A51" w:rsidRDefault="00326A51" w:rsidP="00326A51">
            <w:r w:rsidRPr="00326A51">
              <w:t>TBC</w:t>
            </w:r>
          </w:p>
        </w:tc>
        <w:tc>
          <w:tcPr>
            <w:tcW w:w="2089" w:type="dxa"/>
          </w:tcPr>
          <w:p w14:paraId="07662414" w14:textId="77777777" w:rsidR="00326A51" w:rsidRPr="00326A51" w:rsidRDefault="00326A51" w:rsidP="00326A51">
            <w:r w:rsidRPr="00326A51">
              <w:t>TBC</w:t>
            </w:r>
          </w:p>
        </w:tc>
        <w:tc>
          <w:tcPr>
            <w:tcW w:w="2254" w:type="dxa"/>
          </w:tcPr>
          <w:p w14:paraId="7482C949" w14:textId="77777777" w:rsidR="00326A51" w:rsidRPr="00326A51" w:rsidRDefault="00326A51" w:rsidP="00326A51">
            <w:pPr>
              <w:keepNext/>
            </w:pPr>
            <w:r w:rsidRPr="00326A51">
              <w:t>TBC</w:t>
            </w:r>
          </w:p>
        </w:tc>
      </w:tr>
      <w:tr w:rsidR="00326A51" w:rsidRPr="00326A51" w14:paraId="51B51D17" w14:textId="77777777" w:rsidTr="002D7773">
        <w:tc>
          <w:tcPr>
            <w:tcW w:w="2405" w:type="dxa"/>
          </w:tcPr>
          <w:p w14:paraId="0058EE57" w14:textId="77777777" w:rsidR="00326A51" w:rsidRPr="00326A51" w:rsidRDefault="00326A51" w:rsidP="00326A51">
            <w:r w:rsidRPr="00326A51">
              <w:t>Project Base Point 2</w:t>
            </w:r>
          </w:p>
        </w:tc>
        <w:tc>
          <w:tcPr>
            <w:tcW w:w="2268" w:type="dxa"/>
          </w:tcPr>
          <w:p w14:paraId="6EBC3434" w14:textId="77777777" w:rsidR="00326A51" w:rsidRPr="00326A51" w:rsidRDefault="00326A51" w:rsidP="00326A51">
            <w:r w:rsidRPr="00326A51">
              <w:t>TBC</w:t>
            </w:r>
          </w:p>
        </w:tc>
        <w:tc>
          <w:tcPr>
            <w:tcW w:w="2089" w:type="dxa"/>
          </w:tcPr>
          <w:p w14:paraId="452B9C5D" w14:textId="77777777" w:rsidR="00326A51" w:rsidRPr="00326A51" w:rsidRDefault="00326A51" w:rsidP="00326A51">
            <w:r w:rsidRPr="00326A51">
              <w:t>TBC</w:t>
            </w:r>
          </w:p>
        </w:tc>
        <w:tc>
          <w:tcPr>
            <w:tcW w:w="2254" w:type="dxa"/>
          </w:tcPr>
          <w:p w14:paraId="351A6C2F" w14:textId="77777777" w:rsidR="00326A51" w:rsidRPr="00326A51" w:rsidRDefault="00326A51" w:rsidP="00326A51">
            <w:pPr>
              <w:keepNext/>
            </w:pPr>
            <w:r w:rsidRPr="00326A51">
              <w:t>TBC</w:t>
            </w:r>
          </w:p>
        </w:tc>
      </w:tr>
    </w:tbl>
    <w:p w14:paraId="2C29E947" w14:textId="77777777" w:rsidR="00326A51" w:rsidRPr="00326A51" w:rsidRDefault="00326A51" w:rsidP="00326A51">
      <w:pPr>
        <w:spacing w:after="200"/>
        <w:rPr>
          <w:i/>
          <w:iCs/>
          <w:color w:val="44546A" w:themeColor="text2"/>
          <w:sz w:val="18"/>
          <w:szCs w:val="18"/>
        </w:rPr>
      </w:pPr>
      <w:r w:rsidRPr="00326A51">
        <w:rPr>
          <w:i/>
          <w:iCs/>
          <w:color w:val="44546A" w:themeColor="text2"/>
          <w:sz w:val="18"/>
          <w:szCs w:val="18"/>
        </w:rPr>
        <w:t xml:space="preserve">Table </w:t>
      </w:r>
      <w:r w:rsidRPr="00326A51">
        <w:rPr>
          <w:i/>
          <w:iCs/>
          <w:color w:val="44546A" w:themeColor="text2"/>
          <w:sz w:val="18"/>
          <w:szCs w:val="18"/>
        </w:rPr>
        <w:fldChar w:fldCharType="begin"/>
      </w:r>
      <w:r w:rsidRPr="00326A51">
        <w:rPr>
          <w:i/>
          <w:iCs/>
          <w:color w:val="44546A" w:themeColor="text2"/>
          <w:sz w:val="18"/>
          <w:szCs w:val="18"/>
        </w:rPr>
        <w:instrText xml:space="preserve"> SEQ Table \* ARABIC </w:instrText>
      </w:r>
      <w:r w:rsidRPr="00326A51">
        <w:rPr>
          <w:i/>
          <w:iCs/>
          <w:color w:val="44546A" w:themeColor="text2"/>
          <w:sz w:val="18"/>
          <w:szCs w:val="18"/>
        </w:rPr>
        <w:fldChar w:fldCharType="separate"/>
      </w:r>
      <w:r w:rsidRPr="00326A51">
        <w:rPr>
          <w:i/>
          <w:iCs/>
          <w:noProof/>
          <w:color w:val="44546A" w:themeColor="text2"/>
          <w:sz w:val="18"/>
          <w:szCs w:val="18"/>
        </w:rPr>
        <w:t>7</w:t>
      </w:r>
      <w:r w:rsidRPr="00326A51">
        <w:rPr>
          <w:i/>
          <w:iCs/>
          <w:noProof/>
          <w:color w:val="44546A" w:themeColor="text2"/>
          <w:sz w:val="18"/>
          <w:szCs w:val="18"/>
        </w:rPr>
        <w:fldChar w:fldCharType="end"/>
      </w:r>
      <w:r w:rsidRPr="00326A51">
        <w:rPr>
          <w:i/>
          <w:iCs/>
          <w:color w:val="44546A" w:themeColor="text2"/>
          <w:sz w:val="18"/>
          <w:szCs w:val="18"/>
        </w:rPr>
        <w:t>. PIM Origin and Orientation.</w:t>
      </w:r>
    </w:p>
    <w:p w14:paraId="5EE70E2D"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40" w:name="_Toc70670484"/>
      <w:r w:rsidRPr="00326A51">
        <w:rPr>
          <w:rFonts w:asciiTheme="majorHAnsi" w:eastAsiaTheme="majorEastAsia" w:hAnsiTheme="majorHAnsi" w:cstheme="majorBidi"/>
          <w:color w:val="2F5496" w:themeColor="accent1" w:themeShade="BF"/>
          <w:sz w:val="28"/>
          <w:szCs w:val="28"/>
        </w:rPr>
        <w:t>5.3 File Naming Convention</w:t>
      </w:r>
      <w:bookmarkEnd w:id="40"/>
    </w:p>
    <w:p w14:paraId="6117B5D4" w14:textId="77777777" w:rsidR="00326A51" w:rsidRPr="00326A51" w:rsidRDefault="00326A51" w:rsidP="00326A51"/>
    <w:p w14:paraId="65A76BEB" w14:textId="77777777" w:rsidR="00326A51" w:rsidRPr="00326A51" w:rsidRDefault="00326A51" w:rsidP="00326A51">
      <w:bookmarkStart w:id="41" w:name="_Hlk68184362"/>
      <w:r w:rsidRPr="00326A51">
        <w:t>Information containers will be identified using the naming convention set out in BS EN ISO 19650-2 (2018) National Annex.</w:t>
      </w:r>
      <w:bookmarkEnd w:id="41"/>
    </w:p>
    <w:p w14:paraId="62E3F168" w14:textId="77777777" w:rsidR="00326A51" w:rsidRPr="00326A51" w:rsidRDefault="00326A51" w:rsidP="00326A51"/>
    <w:p w14:paraId="5DB11738"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42" w:name="_Toc70670485"/>
      <w:r w:rsidRPr="00326A51">
        <w:rPr>
          <w:rFonts w:asciiTheme="majorHAnsi" w:eastAsiaTheme="majorEastAsia" w:hAnsiTheme="majorHAnsi" w:cstheme="majorBidi"/>
          <w:color w:val="2F5496" w:themeColor="accent1" w:themeShade="BF"/>
          <w:sz w:val="28"/>
          <w:szCs w:val="28"/>
        </w:rPr>
        <w:t>5.4 Layer Naming Convention</w:t>
      </w:r>
      <w:bookmarkEnd w:id="42"/>
    </w:p>
    <w:p w14:paraId="6DD4A385" w14:textId="77777777" w:rsidR="00326A51" w:rsidRPr="00326A51" w:rsidRDefault="00326A51" w:rsidP="00326A51"/>
    <w:p w14:paraId="11921FE7" w14:textId="77777777" w:rsidR="00326A51" w:rsidRPr="00326A51" w:rsidRDefault="00326A51" w:rsidP="00326A51">
      <w:r w:rsidRPr="00326A51">
        <w:t>CAD layers will be named according to the conventions set out in BS EN ISO 13567-2 (2017).</w:t>
      </w:r>
    </w:p>
    <w:p w14:paraId="2DDE9AB0" w14:textId="77777777" w:rsidR="00326A51" w:rsidRPr="00326A51" w:rsidRDefault="00326A51" w:rsidP="00326A51"/>
    <w:p w14:paraId="4FE12D80"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43" w:name="_Toc70670486"/>
      <w:r w:rsidRPr="00326A51">
        <w:rPr>
          <w:rFonts w:asciiTheme="majorHAnsi" w:eastAsiaTheme="majorEastAsia" w:hAnsiTheme="majorHAnsi" w:cstheme="majorBidi"/>
          <w:color w:val="2F5496" w:themeColor="accent1" w:themeShade="BF"/>
          <w:sz w:val="28"/>
          <w:szCs w:val="28"/>
        </w:rPr>
        <w:t>5.6 Drawing Sheet Templates</w:t>
      </w:r>
      <w:bookmarkEnd w:id="43"/>
    </w:p>
    <w:p w14:paraId="0C9B5FFE" w14:textId="77777777" w:rsidR="00326A51" w:rsidRPr="00326A51" w:rsidRDefault="00326A51" w:rsidP="00326A51"/>
    <w:p w14:paraId="3FBE5A9B" w14:textId="77777777" w:rsidR="00326A51" w:rsidRPr="00326A51" w:rsidRDefault="00326A51" w:rsidP="00326A51">
      <w:r w:rsidRPr="00326A51">
        <w:t>All deliverables for this project must be submitted on an A0 and A1 drawing sheet that has been rendered with the UWTSD title block.</w:t>
      </w:r>
    </w:p>
    <w:p w14:paraId="04A6C328" w14:textId="77777777" w:rsidR="00326A51" w:rsidRPr="00326A51" w:rsidRDefault="00326A51" w:rsidP="00326A51"/>
    <w:p w14:paraId="0C9976A7"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44" w:name="_Toc70670487"/>
      <w:r w:rsidRPr="00326A51">
        <w:rPr>
          <w:rFonts w:asciiTheme="majorHAnsi" w:eastAsiaTheme="majorEastAsia" w:hAnsiTheme="majorHAnsi" w:cstheme="majorBidi"/>
          <w:color w:val="2F5496" w:themeColor="accent1" w:themeShade="BF"/>
          <w:sz w:val="28"/>
          <w:szCs w:val="28"/>
        </w:rPr>
        <w:t>5.7 Annotations, Dimensions, Abbreviations, and Symbols</w:t>
      </w:r>
      <w:bookmarkEnd w:id="44"/>
    </w:p>
    <w:p w14:paraId="7669A315" w14:textId="77777777" w:rsidR="00326A51" w:rsidRPr="00326A51" w:rsidRDefault="00326A51" w:rsidP="00326A51"/>
    <w:p w14:paraId="4DA2423B" w14:textId="77777777" w:rsidR="00326A51" w:rsidRPr="00326A51" w:rsidRDefault="00326A51" w:rsidP="00326A51">
      <w:r w:rsidRPr="00326A51">
        <w:t>All dimensions, symbols, and annotations used in this project will comply with BS 8541 (2011) parts 1 to 4.</w:t>
      </w:r>
    </w:p>
    <w:p w14:paraId="64D3B6F6" w14:textId="77777777" w:rsidR="00326A51" w:rsidRPr="00326A51" w:rsidRDefault="00326A51" w:rsidP="00326A51"/>
    <w:p w14:paraId="291ED9EE"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45" w:name="_Toc70670488"/>
      <w:r w:rsidRPr="00326A51">
        <w:rPr>
          <w:rFonts w:asciiTheme="majorHAnsi" w:eastAsiaTheme="majorEastAsia" w:hAnsiTheme="majorHAnsi" w:cstheme="majorBidi"/>
          <w:color w:val="2F5496" w:themeColor="accent1" w:themeShade="BF"/>
          <w:sz w:val="28"/>
          <w:szCs w:val="28"/>
        </w:rPr>
        <w:t>5.8 Metadata</w:t>
      </w:r>
      <w:bookmarkEnd w:id="45"/>
    </w:p>
    <w:p w14:paraId="1F9B3BC8" w14:textId="77777777" w:rsidR="00326A51" w:rsidRPr="00326A51" w:rsidRDefault="00326A51" w:rsidP="00326A51"/>
    <w:p w14:paraId="2151239A" w14:textId="77777777" w:rsidR="00326A51" w:rsidRPr="00326A51" w:rsidRDefault="00326A51" w:rsidP="00326A51">
      <w:r w:rsidRPr="00326A51">
        <w:t>Information containers will be identified using the naming convention set out in BS EN ISO 19650-2 (2018) National Annex.</w:t>
      </w:r>
    </w:p>
    <w:p w14:paraId="40CF8A69" w14:textId="77777777" w:rsidR="00326A51" w:rsidRPr="00326A51" w:rsidRDefault="00326A51" w:rsidP="00326A51"/>
    <w:p w14:paraId="74FDB236" w14:textId="77777777" w:rsidR="00326A51" w:rsidRPr="00326A51" w:rsidRDefault="00326A51" w:rsidP="00326A51">
      <w:pPr>
        <w:sectPr w:rsidR="00326A51" w:rsidRPr="00326A51">
          <w:pgSz w:w="11906" w:h="16838"/>
          <w:pgMar w:top="1440" w:right="1440" w:bottom="1440" w:left="1440" w:header="708" w:footer="708" w:gutter="0"/>
          <w:cols w:space="708"/>
          <w:docGrid w:linePitch="360"/>
        </w:sectPr>
      </w:pPr>
      <w:r w:rsidRPr="00326A51">
        <w:t xml:space="preserve">    </w:t>
      </w:r>
    </w:p>
    <w:p w14:paraId="43AABA2D" w14:textId="77777777" w:rsidR="00326A51" w:rsidRPr="00326A51" w:rsidRDefault="00326A51" w:rsidP="00326A51">
      <w:pPr>
        <w:keepNext/>
        <w:keepLines/>
        <w:spacing w:before="240"/>
        <w:outlineLvl w:val="1"/>
        <w:rPr>
          <w:rFonts w:asciiTheme="majorHAnsi" w:eastAsiaTheme="majorEastAsia" w:hAnsiTheme="majorHAnsi" w:cstheme="majorBidi"/>
          <w:color w:val="2F5496" w:themeColor="accent1" w:themeShade="BF"/>
          <w:sz w:val="32"/>
          <w:szCs w:val="32"/>
        </w:rPr>
      </w:pPr>
      <w:bookmarkStart w:id="46" w:name="_Toc70670489"/>
      <w:r w:rsidRPr="00326A51">
        <w:rPr>
          <w:rFonts w:asciiTheme="majorHAnsi" w:eastAsiaTheme="majorEastAsia" w:hAnsiTheme="majorHAnsi" w:cstheme="majorBidi"/>
          <w:color w:val="2F5496" w:themeColor="accent1" w:themeShade="BF"/>
          <w:sz w:val="32"/>
          <w:szCs w:val="32"/>
        </w:rPr>
        <w:t>6.0 IT Solutions</w:t>
      </w:r>
      <w:bookmarkEnd w:id="46"/>
    </w:p>
    <w:p w14:paraId="07B5343B"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r w:rsidRPr="00326A51">
        <w:rPr>
          <w:rFonts w:asciiTheme="majorHAnsi" w:eastAsiaTheme="majorEastAsia" w:hAnsiTheme="majorHAnsi" w:cstheme="majorBidi"/>
          <w:color w:val="2F5496" w:themeColor="accent1" w:themeShade="BF"/>
          <w:sz w:val="28"/>
          <w:szCs w:val="28"/>
        </w:rPr>
        <w:t xml:space="preserve"> </w:t>
      </w:r>
      <w:bookmarkStart w:id="47" w:name="_Toc70670490"/>
      <w:r w:rsidRPr="00326A51">
        <w:rPr>
          <w:rFonts w:asciiTheme="majorHAnsi" w:eastAsiaTheme="majorEastAsia" w:hAnsiTheme="majorHAnsi" w:cstheme="majorBidi"/>
          <w:color w:val="2F5496" w:themeColor="accent1" w:themeShade="BF"/>
          <w:sz w:val="28"/>
          <w:szCs w:val="28"/>
        </w:rPr>
        <w:t>6.1 Software Versions</w:t>
      </w:r>
      <w:bookmarkEnd w:id="47"/>
    </w:p>
    <w:p w14:paraId="4DA173C7" w14:textId="77777777" w:rsidR="00326A51" w:rsidRPr="00326A51" w:rsidRDefault="00326A51" w:rsidP="00326A51"/>
    <w:p w14:paraId="45E389E9" w14:textId="77777777" w:rsidR="00326A51" w:rsidRPr="00326A51" w:rsidRDefault="00326A51" w:rsidP="00326A51">
      <w:r w:rsidRPr="00326A51">
        <w:t>Deliverable will only be generated using the software below.</w:t>
      </w:r>
    </w:p>
    <w:p w14:paraId="452E89B5" w14:textId="77777777" w:rsidR="00326A51" w:rsidRPr="00326A51" w:rsidRDefault="00326A51" w:rsidP="00326A51"/>
    <w:tbl>
      <w:tblPr>
        <w:tblStyle w:val="TableGrid"/>
        <w:tblW w:w="0" w:type="auto"/>
        <w:tblLook w:val="04A0" w:firstRow="1" w:lastRow="0" w:firstColumn="1" w:lastColumn="0" w:noHBand="0" w:noVBand="1"/>
      </w:tblPr>
      <w:tblGrid>
        <w:gridCol w:w="1413"/>
        <w:gridCol w:w="3095"/>
        <w:gridCol w:w="2254"/>
        <w:gridCol w:w="2254"/>
      </w:tblGrid>
      <w:tr w:rsidR="00326A51" w:rsidRPr="00326A51" w14:paraId="5DE31585" w14:textId="77777777" w:rsidTr="002D7773">
        <w:tc>
          <w:tcPr>
            <w:tcW w:w="1413" w:type="dxa"/>
            <w:shd w:val="clear" w:color="auto" w:fill="BFBFBF" w:themeFill="background1" w:themeFillShade="BF"/>
          </w:tcPr>
          <w:p w14:paraId="2565CB55" w14:textId="77777777" w:rsidR="00326A51" w:rsidRPr="00326A51" w:rsidRDefault="00326A51" w:rsidP="00326A51">
            <w:pPr>
              <w:rPr>
                <w:b/>
                <w:bCs/>
              </w:rPr>
            </w:pPr>
            <w:r w:rsidRPr="00326A51">
              <w:rPr>
                <w:b/>
                <w:bCs/>
              </w:rPr>
              <w:t>Company</w:t>
            </w:r>
          </w:p>
        </w:tc>
        <w:tc>
          <w:tcPr>
            <w:tcW w:w="3095" w:type="dxa"/>
            <w:shd w:val="clear" w:color="auto" w:fill="BFBFBF" w:themeFill="background1" w:themeFillShade="BF"/>
          </w:tcPr>
          <w:p w14:paraId="4D3648E8" w14:textId="77777777" w:rsidR="00326A51" w:rsidRPr="00326A51" w:rsidRDefault="00326A51" w:rsidP="00326A51">
            <w:pPr>
              <w:rPr>
                <w:b/>
                <w:bCs/>
              </w:rPr>
            </w:pPr>
            <w:r w:rsidRPr="00326A51">
              <w:rPr>
                <w:b/>
                <w:bCs/>
              </w:rPr>
              <w:t>Use</w:t>
            </w:r>
          </w:p>
        </w:tc>
        <w:tc>
          <w:tcPr>
            <w:tcW w:w="2254" w:type="dxa"/>
            <w:shd w:val="clear" w:color="auto" w:fill="BFBFBF" w:themeFill="background1" w:themeFillShade="BF"/>
          </w:tcPr>
          <w:p w14:paraId="3697BBA2" w14:textId="77777777" w:rsidR="00326A51" w:rsidRPr="00326A51" w:rsidRDefault="00326A51" w:rsidP="00326A51">
            <w:pPr>
              <w:rPr>
                <w:b/>
                <w:bCs/>
              </w:rPr>
            </w:pPr>
            <w:r w:rsidRPr="00326A51">
              <w:rPr>
                <w:b/>
                <w:bCs/>
              </w:rPr>
              <w:t>Software</w:t>
            </w:r>
          </w:p>
        </w:tc>
        <w:tc>
          <w:tcPr>
            <w:tcW w:w="2254" w:type="dxa"/>
            <w:shd w:val="clear" w:color="auto" w:fill="BFBFBF" w:themeFill="background1" w:themeFillShade="BF"/>
          </w:tcPr>
          <w:p w14:paraId="7605F709" w14:textId="77777777" w:rsidR="00326A51" w:rsidRPr="00326A51" w:rsidRDefault="00326A51" w:rsidP="00326A51">
            <w:pPr>
              <w:rPr>
                <w:b/>
                <w:bCs/>
              </w:rPr>
            </w:pPr>
            <w:r w:rsidRPr="00326A51">
              <w:rPr>
                <w:b/>
                <w:bCs/>
              </w:rPr>
              <w:t>Version</w:t>
            </w:r>
          </w:p>
        </w:tc>
      </w:tr>
      <w:tr w:rsidR="00326A51" w:rsidRPr="00326A51" w14:paraId="2B154516" w14:textId="77777777" w:rsidTr="002D7773">
        <w:tc>
          <w:tcPr>
            <w:tcW w:w="1413" w:type="dxa"/>
          </w:tcPr>
          <w:p w14:paraId="6BBD75E4" w14:textId="77777777" w:rsidR="00326A51" w:rsidRPr="00326A51" w:rsidRDefault="00326A51" w:rsidP="00326A51">
            <w:r w:rsidRPr="00326A51">
              <w:t>Autodesk</w:t>
            </w:r>
          </w:p>
        </w:tc>
        <w:tc>
          <w:tcPr>
            <w:tcW w:w="3095" w:type="dxa"/>
          </w:tcPr>
          <w:p w14:paraId="5E609F37" w14:textId="77777777" w:rsidR="00326A51" w:rsidRPr="00326A51" w:rsidRDefault="00326A51" w:rsidP="00326A51">
            <w:r w:rsidRPr="00326A51">
              <w:t>Creating 2D models</w:t>
            </w:r>
          </w:p>
        </w:tc>
        <w:tc>
          <w:tcPr>
            <w:tcW w:w="2254" w:type="dxa"/>
          </w:tcPr>
          <w:p w14:paraId="3BC8F6B2" w14:textId="77777777" w:rsidR="00326A51" w:rsidRPr="00326A51" w:rsidRDefault="00326A51" w:rsidP="00326A51">
            <w:r w:rsidRPr="00326A51">
              <w:t>AutoCAD</w:t>
            </w:r>
          </w:p>
        </w:tc>
        <w:tc>
          <w:tcPr>
            <w:tcW w:w="2254" w:type="dxa"/>
          </w:tcPr>
          <w:p w14:paraId="27ACCBDA" w14:textId="77777777" w:rsidR="00326A51" w:rsidRPr="00326A51" w:rsidRDefault="00326A51" w:rsidP="00326A51">
            <w:r w:rsidRPr="00326A51">
              <w:t>2020</w:t>
            </w:r>
          </w:p>
        </w:tc>
      </w:tr>
      <w:tr w:rsidR="00326A51" w:rsidRPr="00326A51" w14:paraId="5AB8361A" w14:textId="77777777" w:rsidTr="002D7773">
        <w:tc>
          <w:tcPr>
            <w:tcW w:w="1413" w:type="dxa"/>
          </w:tcPr>
          <w:p w14:paraId="6A081D21" w14:textId="77777777" w:rsidR="00326A51" w:rsidRPr="00326A51" w:rsidRDefault="00326A51" w:rsidP="00326A51">
            <w:r w:rsidRPr="00326A51">
              <w:t>Autodesk</w:t>
            </w:r>
          </w:p>
        </w:tc>
        <w:tc>
          <w:tcPr>
            <w:tcW w:w="3095" w:type="dxa"/>
          </w:tcPr>
          <w:p w14:paraId="54526769" w14:textId="77777777" w:rsidR="00326A51" w:rsidRPr="00326A51" w:rsidRDefault="00326A51" w:rsidP="00326A51">
            <w:r w:rsidRPr="00326A51">
              <w:t>Creating 3D models &amp; creating drawings</w:t>
            </w:r>
          </w:p>
        </w:tc>
        <w:tc>
          <w:tcPr>
            <w:tcW w:w="2254" w:type="dxa"/>
          </w:tcPr>
          <w:p w14:paraId="7855FA9D" w14:textId="77777777" w:rsidR="00326A51" w:rsidRPr="00326A51" w:rsidRDefault="00326A51" w:rsidP="00326A51">
            <w:r w:rsidRPr="00326A51">
              <w:t>Revit</w:t>
            </w:r>
          </w:p>
        </w:tc>
        <w:tc>
          <w:tcPr>
            <w:tcW w:w="2254" w:type="dxa"/>
          </w:tcPr>
          <w:p w14:paraId="157C4037" w14:textId="77777777" w:rsidR="00326A51" w:rsidRPr="00326A51" w:rsidRDefault="00326A51" w:rsidP="00326A51">
            <w:r w:rsidRPr="00326A51">
              <w:t>2021</w:t>
            </w:r>
          </w:p>
        </w:tc>
      </w:tr>
      <w:tr w:rsidR="00326A51" w:rsidRPr="00326A51" w14:paraId="79839E42" w14:textId="77777777" w:rsidTr="002D7773">
        <w:tc>
          <w:tcPr>
            <w:tcW w:w="1413" w:type="dxa"/>
          </w:tcPr>
          <w:p w14:paraId="68005F28" w14:textId="77777777" w:rsidR="00326A51" w:rsidRPr="00326A51" w:rsidRDefault="00326A51" w:rsidP="00326A51">
            <w:r w:rsidRPr="00326A51">
              <w:t>Autodesk</w:t>
            </w:r>
          </w:p>
        </w:tc>
        <w:tc>
          <w:tcPr>
            <w:tcW w:w="3095" w:type="dxa"/>
          </w:tcPr>
          <w:p w14:paraId="714F67F5" w14:textId="77777777" w:rsidR="00326A51" w:rsidRPr="00326A51" w:rsidRDefault="00326A51" w:rsidP="00326A51">
            <w:r w:rsidRPr="00326A51">
              <w:t xml:space="preserve">IFC exports &amp; federation </w:t>
            </w:r>
          </w:p>
        </w:tc>
        <w:tc>
          <w:tcPr>
            <w:tcW w:w="2254" w:type="dxa"/>
          </w:tcPr>
          <w:p w14:paraId="0E540776" w14:textId="77777777" w:rsidR="00326A51" w:rsidRPr="00326A51" w:rsidRDefault="00326A51" w:rsidP="00326A51">
            <w:r w:rsidRPr="00326A51">
              <w:t>BIM 360</w:t>
            </w:r>
          </w:p>
        </w:tc>
        <w:tc>
          <w:tcPr>
            <w:tcW w:w="2254" w:type="dxa"/>
          </w:tcPr>
          <w:p w14:paraId="48AEEB3F" w14:textId="77777777" w:rsidR="00326A51" w:rsidRPr="00326A51" w:rsidRDefault="00326A51" w:rsidP="00326A51">
            <w:r w:rsidRPr="00326A51">
              <w:t>2021</w:t>
            </w:r>
          </w:p>
        </w:tc>
      </w:tr>
      <w:tr w:rsidR="00326A51" w:rsidRPr="00326A51" w14:paraId="617F01B7" w14:textId="77777777" w:rsidTr="002D7773">
        <w:tc>
          <w:tcPr>
            <w:tcW w:w="1413" w:type="dxa"/>
          </w:tcPr>
          <w:p w14:paraId="495B4A07" w14:textId="77777777" w:rsidR="00326A51" w:rsidRPr="00326A51" w:rsidRDefault="00326A51" w:rsidP="00326A51">
            <w:r w:rsidRPr="00326A51">
              <w:t>Autodesk</w:t>
            </w:r>
          </w:p>
        </w:tc>
        <w:tc>
          <w:tcPr>
            <w:tcW w:w="3095" w:type="dxa"/>
          </w:tcPr>
          <w:p w14:paraId="4E33D8B7" w14:textId="77777777" w:rsidR="00326A51" w:rsidRPr="00326A51" w:rsidRDefault="00326A51" w:rsidP="00326A51">
            <w:r w:rsidRPr="00326A51">
              <w:t>Common Data Environment</w:t>
            </w:r>
          </w:p>
        </w:tc>
        <w:tc>
          <w:tcPr>
            <w:tcW w:w="2254" w:type="dxa"/>
          </w:tcPr>
          <w:p w14:paraId="360DCD15" w14:textId="77777777" w:rsidR="00326A51" w:rsidRPr="00326A51" w:rsidRDefault="00326A51" w:rsidP="00326A51">
            <w:r w:rsidRPr="00326A51">
              <w:t>BIM 360</w:t>
            </w:r>
          </w:p>
        </w:tc>
        <w:tc>
          <w:tcPr>
            <w:tcW w:w="2254" w:type="dxa"/>
          </w:tcPr>
          <w:p w14:paraId="4A8167FC" w14:textId="77777777" w:rsidR="00326A51" w:rsidRPr="00326A51" w:rsidRDefault="00326A51" w:rsidP="00326A51">
            <w:pPr>
              <w:keepNext/>
            </w:pPr>
            <w:r w:rsidRPr="00326A51">
              <w:t>2021</w:t>
            </w:r>
          </w:p>
        </w:tc>
      </w:tr>
    </w:tbl>
    <w:p w14:paraId="6071BB25" w14:textId="77777777" w:rsidR="00326A51" w:rsidRPr="00326A51" w:rsidRDefault="00326A51" w:rsidP="00326A51">
      <w:pPr>
        <w:spacing w:after="200"/>
        <w:rPr>
          <w:i/>
          <w:iCs/>
          <w:color w:val="44546A" w:themeColor="text2"/>
          <w:sz w:val="20"/>
        </w:rPr>
      </w:pPr>
      <w:r w:rsidRPr="00326A51">
        <w:rPr>
          <w:i/>
          <w:iCs/>
          <w:color w:val="44546A" w:themeColor="text2"/>
          <w:sz w:val="20"/>
        </w:rPr>
        <w:t xml:space="preserve">Table </w:t>
      </w:r>
      <w:r w:rsidRPr="00326A51">
        <w:rPr>
          <w:i/>
          <w:iCs/>
          <w:color w:val="44546A" w:themeColor="text2"/>
          <w:sz w:val="20"/>
        </w:rPr>
        <w:fldChar w:fldCharType="begin"/>
      </w:r>
      <w:r w:rsidRPr="00326A51">
        <w:rPr>
          <w:i/>
          <w:iCs/>
          <w:color w:val="44546A" w:themeColor="text2"/>
          <w:sz w:val="20"/>
        </w:rPr>
        <w:instrText xml:space="preserve"> SEQ Table \* ARABIC </w:instrText>
      </w:r>
      <w:r w:rsidRPr="00326A51">
        <w:rPr>
          <w:i/>
          <w:iCs/>
          <w:color w:val="44546A" w:themeColor="text2"/>
          <w:sz w:val="20"/>
        </w:rPr>
        <w:fldChar w:fldCharType="separate"/>
      </w:r>
      <w:r w:rsidRPr="00326A51">
        <w:rPr>
          <w:i/>
          <w:iCs/>
          <w:noProof/>
          <w:color w:val="44546A" w:themeColor="text2"/>
          <w:sz w:val="20"/>
        </w:rPr>
        <w:t>8</w:t>
      </w:r>
      <w:r w:rsidRPr="00326A51">
        <w:rPr>
          <w:i/>
          <w:iCs/>
          <w:color w:val="44546A" w:themeColor="text2"/>
          <w:sz w:val="20"/>
        </w:rPr>
        <w:fldChar w:fldCharType="end"/>
      </w:r>
      <w:r w:rsidRPr="00326A51">
        <w:rPr>
          <w:i/>
          <w:iCs/>
          <w:color w:val="44546A" w:themeColor="text2"/>
          <w:sz w:val="20"/>
        </w:rPr>
        <w:t>. Project Software.</w:t>
      </w:r>
    </w:p>
    <w:p w14:paraId="06256957" w14:textId="77777777" w:rsidR="00326A51" w:rsidRPr="00326A51" w:rsidRDefault="00326A51" w:rsidP="00326A51">
      <w:pPr>
        <w:keepNext/>
        <w:keepLines/>
        <w:spacing w:before="240"/>
        <w:outlineLvl w:val="2"/>
        <w:rPr>
          <w:rFonts w:asciiTheme="majorHAnsi" w:eastAsiaTheme="majorEastAsia" w:hAnsiTheme="majorHAnsi" w:cstheme="majorBidi"/>
          <w:color w:val="2F5496" w:themeColor="accent1" w:themeShade="BF"/>
          <w:sz w:val="28"/>
          <w:szCs w:val="28"/>
        </w:rPr>
      </w:pPr>
      <w:bookmarkStart w:id="48" w:name="_Toc70670491"/>
      <w:r w:rsidRPr="00326A51">
        <w:rPr>
          <w:rFonts w:asciiTheme="majorHAnsi" w:eastAsiaTheme="majorEastAsia" w:hAnsiTheme="majorHAnsi" w:cstheme="majorBidi"/>
          <w:color w:val="2F5496" w:themeColor="accent1" w:themeShade="BF"/>
          <w:sz w:val="28"/>
          <w:szCs w:val="28"/>
        </w:rPr>
        <w:t>6.2 Exchange Formats</w:t>
      </w:r>
      <w:bookmarkEnd w:id="48"/>
    </w:p>
    <w:p w14:paraId="6446DB7C" w14:textId="77777777" w:rsidR="00326A51" w:rsidRPr="00326A51" w:rsidRDefault="00326A51" w:rsidP="00326A51"/>
    <w:p w14:paraId="0D5F1CAF" w14:textId="77777777" w:rsidR="00326A51" w:rsidRPr="00326A51" w:rsidRDefault="00326A51" w:rsidP="00326A51">
      <w:r w:rsidRPr="00326A51">
        <w:t>The authorised exchange formats for the project are.</w:t>
      </w:r>
    </w:p>
    <w:p w14:paraId="14DC29FD" w14:textId="77777777" w:rsidR="00326A51" w:rsidRPr="00326A51" w:rsidRDefault="00326A51" w:rsidP="00326A51"/>
    <w:tbl>
      <w:tblPr>
        <w:tblStyle w:val="TableGrid"/>
        <w:tblW w:w="0" w:type="auto"/>
        <w:tblLook w:val="04A0" w:firstRow="1" w:lastRow="0" w:firstColumn="1" w:lastColumn="0" w:noHBand="0" w:noVBand="1"/>
      </w:tblPr>
      <w:tblGrid>
        <w:gridCol w:w="3005"/>
        <w:gridCol w:w="3005"/>
        <w:gridCol w:w="3006"/>
      </w:tblGrid>
      <w:tr w:rsidR="00326A51" w:rsidRPr="00326A51" w14:paraId="70371EB4" w14:textId="77777777" w:rsidTr="002D7773">
        <w:tc>
          <w:tcPr>
            <w:tcW w:w="3005" w:type="dxa"/>
            <w:shd w:val="clear" w:color="auto" w:fill="BFBFBF" w:themeFill="background1" w:themeFillShade="BF"/>
          </w:tcPr>
          <w:p w14:paraId="5D437C2A" w14:textId="77777777" w:rsidR="00326A51" w:rsidRPr="00326A51" w:rsidRDefault="00326A51" w:rsidP="00326A51">
            <w:pPr>
              <w:rPr>
                <w:b/>
                <w:bCs/>
              </w:rPr>
            </w:pPr>
            <w:r w:rsidRPr="00326A51">
              <w:rPr>
                <w:b/>
                <w:bCs/>
              </w:rPr>
              <w:t>Export Software</w:t>
            </w:r>
          </w:p>
        </w:tc>
        <w:tc>
          <w:tcPr>
            <w:tcW w:w="3005" w:type="dxa"/>
            <w:shd w:val="clear" w:color="auto" w:fill="BFBFBF" w:themeFill="background1" w:themeFillShade="BF"/>
          </w:tcPr>
          <w:p w14:paraId="00FF4C60" w14:textId="77777777" w:rsidR="00326A51" w:rsidRPr="00326A51" w:rsidRDefault="00326A51" w:rsidP="00326A51">
            <w:pPr>
              <w:rPr>
                <w:b/>
                <w:bCs/>
              </w:rPr>
            </w:pPr>
            <w:r w:rsidRPr="00326A51">
              <w:rPr>
                <w:b/>
                <w:bCs/>
              </w:rPr>
              <w:t>Version</w:t>
            </w:r>
          </w:p>
        </w:tc>
        <w:tc>
          <w:tcPr>
            <w:tcW w:w="3006" w:type="dxa"/>
            <w:shd w:val="clear" w:color="auto" w:fill="BFBFBF" w:themeFill="background1" w:themeFillShade="BF"/>
          </w:tcPr>
          <w:p w14:paraId="5D21AEAE" w14:textId="77777777" w:rsidR="00326A51" w:rsidRPr="00326A51" w:rsidRDefault="00326A51" w:rsidP="00326A51">
            <w:pPr>
              <w:rPr>
                <w:b/>
                <w:bCs/>
              </w:rPr>
            </w:pPr>
            <w:r w:rsidRPr="00326A51">
              <w:rPr>
                <w:b/>
                <w:bCs/>
              </w:rPr>
              <w:t>Format</w:t>
            </w:r>
          </w:p>
        </w:tc>
      </w:tr>
      <w:tr w:rsidR="00326A51" w:rsidRPr="00326A51" w14:paraId="7303B4D2" w14:textId="77777777" w:rsidTr="002D7773">
        <w:tc>
          <w:tcPr>
            <w:tcW w:w="3005" w:type="dxa"/>
          </w:tcPr>
          <w:p w14:paraId="0DA1CE5D" w14:textId="77777777" w:rsidR="00326A51" w:rsidRPr="00326A51" w:rsidRDefault="00326A51" w:rsidP="00326A51">
            <w:r w:rsidRPr="00326A51">
              <w:t>AutoCAD</w:t>
            </w:r>
          </w:p>
        </w:tc>
        <w:tc>
          <w:tcPr>
            <w:tcW w:w="3005" w:type="dxa"/>
          </w:tcPr>
          <w:p w14:paraId="137679B7" w14:textId="77777777" w:rsidR="00326A51" w:rsidRPr="00326A51" w:rsidRDefault="00326A51" w:rsidP="00326A51">
            <w:r w:rsidRPr="00326A51">
              <w:t>.</w:t>
            </w:r>
            <w:proofErr w:type="spellStart"/>
            <w:r w:rsidRPr="00326A51">
              <w:t>dwg</w:t>
            </w:r>
            <w:proofErr w:type="spellEnd"/>
          </w:p>
        </w:tc>
        <w:tc>
          <w:tcPr>
            <w:tcW w:w="3006" w:type="dxa"/>
          </w:tcPr>
          <w:p w14:paraId="4328103C" w14:textId="77777777" w:rsidR="00326A51" w:rsidRPr="00326A51" w:rsidRDefault="00326A51" w:rsidP="00326A51">
            <w:r w:rsidRPr="00326A51">
              <w:t>2020</w:t>
            </w:r>
          </w:p>
        </w:tc>
      </w:tr>
      <w:tr w:rsidR="00326A51" w:rsidRPr="00326A51" w14:paraId="77C6845D" w14:textId="77777777" w:rsidTr="002D7773">
        <w:tc>
          <w:tcPr>
            <w:tcW w:w="3005" w:type="dxa"/>
          </w:tcPr>
          <w:p w14:paraId="703CD31F" w14:textId="77777777" w:rsidR="00326A51" w:rsidRPr="00326A51" w:rsidRDefault="00326A51" w:rsidP="00326A51">
            <w:r w:rsidRPr="00326A51">
              <w:t>Revit</w:t>
            </w:r>
          </w:p>
        </w:tc>
        <w:tc>
          <w:tcPr>
            <w:tcW w:w="3005" w:type="dxa"/>
          </w:tcPr>
          <w:p w14:paraId="687C4FC2" w14:textId="77777777" w:rsidR="00326A51" w:rsidRPr="00326A51" w:rsidRDefault="00326A51" w:rsidP="00326A51">
            <w:proofErr w:type="gramStart"/>
            <w:r w:rsidRPr="00326A51">
              <w:t>.</w:t>
            </w:r>
            <w:proofErr w:type="spellStart"/>
            <w:r w:rsidRPr="00326A51">
              <w:t>rvt</w:t>
            </w:r>
            <w:proofErr w:type="spellEnd"/>
            <w:proofErr w:type="gramEnd"/>
          </w:p>
        </w:tc>
        <w:tc>
          <w:tcPr>
            <w:tcW w:w="3006" w:type="dxa"/>
          </w:tcPr>
          <w:p w14:paraId="040CBD4A" w14:textId="77777777" w:rsidR="00326A51" w:rsidRPr="00326A51" w:rsidRDefault="00326A51" w:rsidP="00326A51">
            <w:r w:rsidRPr="00326A51">
              <w:t>2021</w:t>
            </w:r>
          </w:p>
        </w:tc>
      </w:tr>
      <w:tr w:rsidR="00326A51" w:rsidRPr="00326A51" w14:paraId="4A27E376" w14:textId="77777777" w:rsidTr="002D7773">
        <w:tc>
          <w:tcPr>
            <w:tcW w:w="3005" w:type="dxa"/>
          </w:tcPr>
          <w:p w14:paraId="15D0E4BD" w14:textId="77777777" w:rsidR="00326A51" w:rsidRPr="00326A51" w:rsidRDefault="00326A51" w:rsidP="00326A51">
            <w:r w:rsidRPr="00326A51">
              <w:t>BIM 360</w:t>
            </w:r>
          </w:p>
        </w:tc>
        <w:tc>
          <w:tcPr>
            <w:tcW w:w="3005" w:type="dxa"/>
          </w:tcPr>
          <w:p w14:paraId="09E3F15E" w14:textId="77777777" w:rsidR="00326A51" w:rsidRPr="00326A51" w:rsidRDefault="00326A51" w:rsidP="00326A51">
            <w:r w:rsidRPr="00326A51">
              <w:t>.</w:t>
            </w:r>
            <w:proofErr w:type="spellStart"/>
            <w:r w:rsidRPr="00326A51">
              <w:t>ifc</w:t>
            </w:r>
            <w:proofErr w:type="spellEnd"/>
          </w:p>
        </w:tc>
        <w:tc>
          <w:tcPr>
            <w:tcW w:w="3006" w:type="dxa"/>
          </w:tcPr>
          <w:p w14:paraId="08AF5A4D" w14:textId="77777777" w:rsidR="00326A51" w:rsidRPr="00326A51" w:rsidRDefault="00326A51" w:rsidP="00326A51">
            <w:r w:rsidRPr="00326A51">
              <w:t>2021</w:t>
            </w:r>
          </w:p>
        </w:tc>
      </w:tr>
      <w:tr w:rsidR="00326A51" w:rsidRPr="00326A51" w14:paraId="07A2556B" w14:textId="77777777" w:rsidTr="002D7773">
        <w:tc>
          <w:tcPr>
            <w:tcW w:w="3005" w:type="dxa"/>
          </w:tcPr>
          <w:p w14:paraId="774DF523" w14:textId="77777777" w:rsidR="00326A51" w:rsidRPr="00326A51" w:rsidRDefault="00326A51" w:rsidP="00326A51">
            <w:r w:rsidRPr="00326A51">
              <w:t xml:space="preserve">BIM 360 </w:t>
            </w:r>
          </w:p>
        </w:tc>
        <w:tc>
          <w:tcPr>
            <w:tcW w:w="3005" w:type="dxa"/>
          </w:tcPr>
          <w:p w14:paraId="04C246AA" w14:textId="77777777" w:rsidR="00326A51" w:rsidRPr="00326A51" w:rsidRDefault="00326A51" w:rsidP="00326A51">
            <w:r w:rsidRPr="00326A51">
              <w:t>.</w:t>
            </w:r>
            <w:proofErr w:type="spellStart"/>
            <w:r w:rsidRPr="00326A51">
              <w:t>xls</w:t>
            </w:r>
            <w:proofErr w:type="spellEnd"/>
          </w:p>
        </w:tc>
        <w:tc>
          <w:tcPr>
            <w:tcW w:w="3006" w:type="dxa"/>
          </w:tcPr>
          <w:p w14:paraId="2C1DA07B" w14:textId="77777777" w:rsidR="00326A51" w:rsidRPr="00326A51" w:rsidRDefault="00326A51" w:rsidP="00326A51">
            <w:proofErr w:type="spellStart"/>
            <w:r w:rsidRPr="00326A51">
              <w:t>COBie</w:t>
            </w:r>
            <w:proofErr w:type="spellEnd"/>
            <w:r w:rsidRPr="00326A51">
              <w:t>-UK 2012</w:t>
            </w:r>
          </w:p>
        </w:tc>
      </w:tr>
      <w:tr w:rsidR="00326A51" w:rsidRPr="00326A51" w14:paraId="7D88C6D1" w14:textId="77777777" w:rsidTr="002D7773">
        <w:tc>
          <w:tcPr>
            <w:tcW w:w="3005" w:type="dxa"/>
          </w:tcPr>
          <w:p w14:paraId="79B3AF54" w14:textId="77777777" w:rsidR="00326A51" w:rsidRPr="00326A51" w:rsidRDefault="00326A51" w:rsidP="00326A51">
            <w:r w:rsidRPr="00326A51">
              <w:t>BIM 360</w:t>
            </w:r>
          </w:p>
        </w:tc>
        <w:tc>
          <w:tcPr>
            <w:tcW w:w="3005" w:type="dxa"/>
          </w:tcPr>
          <w:p w14:paraId="7D5A11F6" w14:textId="77777777" w:rsidR="00326A51" w:rsidRPr="00326A51" w:rsidRDefault="00326A51" w:rsidP="00326A51">
            <w:r w:rsidRPr="00326A51">
              <w:t>pdf</w:t>
            </w:r>
          </w:p>
        </w:tc>
        <w:tc>
          <w:tcPr>
            <w:tcW w:w="3006" w:type="dxa"/>
          </w:tcPr>
          <w:p w14:paraId="037012AA" w14:textId="77777777" w:rsidR="00326A51" w:rsidRPr="00326A51" w:rsidRDefault="00326A51" w:rsidP="00326A51">
            <w:pPr>
              <w:keepNext/>
            </w:pPr>
            <w:r w:rsidRPr="00326A51">
              <w:t>2021</w:t>
            </w:r>
          </w:p>
        </w:tc>
      </w:tr>
    </w:tbl>
    <w:p w14:paraId="03402F93" w14:textId="77777777" w:rsidR="00326A51" w:rsidRPr="00326A51" w:rsidRDefault="00326A51" w:rsidP="00326A51">
      <w:pPr>
        <w:spacing w:after="200"/>
        <w:rPr>
          <w:i/>
          <w:iCs/>
          <w:color w:val="44546A" w:themeColor="text2"/>
          <w:sz w:val="20"/>
        </w:rPr>
      </w:pPr>
      <w:r w:rsidRPr="00326A51">
        <w:rPr>
          <w:i/>
          <w:iCs/>
          <w:color w:val="44546A" w:themeColor="text2"/>
          <w:sz w:val="20"/>
        </w:rPr>
        <w:t xml:space="preserve">Table </w:t>
      </w:r>
      <w:r w:rsidRPr="00326A51">
        <w:rPr>
          <w:i/>
          <w:iCs/>
          <w:color w:val="44546A" w:themeColor="text2"/>
          <w:sz w:val="20"/>
        </w:rPr>
        <w:fldChar w:fldCharType="begin"/>
      </w:r>
      <w:r w:rsidRPr="00326A51">
        <w:rPr>
          <w:i/>
          <w:iCs/>
          <w:color w:val="44546A" w:themeColor="text2"/>
          <w:sz w:val="20"/>
        </w:rPr>
        <w:instrText xml:space="preserve"> SEQ Table \* ARABIC </w:instrText>
      </w:r>
      <w:r w:rsidRPr="00326A51">
        <w:rPr>
          <w:i/>
          <w:iCs/>
          <w:color w:val="44546A" w:themeColor="text2"/>
          <w:sz w:val="20"/>
        </w:rPr>
        <w:fldChar w:fldCharType="separate"/>
      </w:r>
      <w:r w:rsidRPr="00326A51">
        <w:rPr>
          <w:i/>
          <w:iCs/>
          <w:noProof/>
          <w:color w:val="44546A" w:themeColor="text2"/>
          <w:sz w:val="20"/>
        </w:rPr>
        <w:t>9</w:t>
      </w:r>
      <w:r w:rsidRPr="00326A51">
        <w:rPr>
          <w:i/>
          <w:iCs/>
          <w:color w:val="44546A" w:themeColor="text2"/>
          <w:sz w:val="20"/>
        </w:rPr>
        <w:fldChar w:fldCharType="end"/>
      </w:r>
      <w:r w:rsidRPr="00326A51">
        <w:rPr>
          <w:i/>
          <w:iCs/>
          <w:color w:val="44546A" w:themeColor="text2"/>
          <w:sz w:val="20"/>
        </w:rPr>
        <w:t>. Exchange Formats.</w:t>
      </w:r>
    </w:p>
    <w:p w14:paraId="41A8EC4E" w14:textId="2F63FC40" w:rsidR="005E5F68" w:rsidRDefault="005E5F68"/>
    <w:sectPr w:rsidR="005E5F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4F5A7" w14:textId="77777777" w:rsidR="00286CAF" w:rsidRDefault="00286CAF" w:rsidP="00B87B8B">
      <w:r>
        <w:separator/>
      </w:r>
    </w:p>
  </w:endnote>
  <w:endnote w:type="continuationSeparator" w:id="0">
    <w:p w14:paraId="45CA22AC" w14:textId="77777777" w:rsidR="00286CAF" w:rsidRDefault="00286CAF" w:rsidP="00B8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86966"/>
      <w:docPartObj>
        <w:docPartGallery w:val="Page Numbers (Bottom of Page)"/>
        <w:docPartUnique/>
      </w:docPartObj>
    </w:sdtPr>
    <w:sdtEndPr>
      <w:rPr>
        <w:noProof/>
      </w:rPr>
    </w:sdtEndPr>
    <w:sdtContent>
      <w:p w14:paraId="1F671CCC" w14:textId="77777777" w:rsidR="00326A51" w:rsidRDefault="00326A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C87867" w14:textId="77777777" w:rsidR="00326A51" w:rsidRDefault="00326A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0628A" w14:textId="77777777" w:rsidR="00286CAF" w:rsidRDefault="00286CAF" w:rsidP="00B87B8B">
      <w:r>
        <w:separator/>
      </w:r>
    </w:p>
  </w:footnote>
  <w:footnote w:type="continuationSeparator" w:id="0">
    <w:p w14:paraId="77E419F4" w14:textId="77777777" w:rsidR="00286CAF" w:rsidRDefault="00286CAF" w:rsidP="00B87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836712"/>
      <w:docPartObj>
        <w:docPartGallery w:val="Page Numbers (Top of Page)"/>
        <w:docPartUnique/>
      </w:docPartObj>
    </w:sdtPr>
    <w:sdtEndPr>
      <w:rPr>
        <w:noProof/>
      </w:rPr>
    </w:sdtEndPr>
    <w:sdtContent>
      <w:p w14:paraId="43AD3ECE" w14:textId="43973F59" w:rsidR="00D9696E" w:rsidRDefault="00D9696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9BE540" w14:textId="77777777" w:rsidR="00D9696E" w:rsidRDefault="00D969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DC064" w14:textId="77777777" w:rsidR="00326A51" w:rsidRDefault="00326A51">
    <w:pPr>
      <w:pStyle w:val="Header"/>
    </w:pPr>
    <w:r w:rsidRPr="0051518F">
      <w:t>5010-UWTSD-XX-XX-SP-Z-0001</w:t>
    </w:r>
  </w:p>
  <w:p w14:paraId="1D7A99B2" w14:textId="77777777" w:rsidR="00326A51" w:rsidRDefault="00326A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37EAE"/>
    <w:multiLevelType w:val="hybridMultilevel"/>
    <w:tmpl w:val="40F43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66D8C"/>
    <w:multiLevelType w:val="hybridMultilevel"/>
    <w:tmpl w:val="E2A6B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862A08"/>
    <w:multiLevelType w:val="hybridMultilevel"/>
    <w:tmpl w:val="5D644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482FF3"/>
    <w:multiLevelType w:val="multilevel"/>
    <w:tmpl w:val="4E183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0954DA8"/>
    <w:multiLevelType w:val="hybridMultilevel"/>
    <w:tmpl w:val="D1A06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30F6B"/>
    <w:multiLevelType w:val="hybridMultilevel"/>
    <w:tmpl w:val="5BC03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2239D0"/>
    <w:multiLevelType w:val="hybridMultilevel"/>
    <w:tmpl w:val="4E5ED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wNTC2MLUwNjU1MDNU0lEKTi0uzszPAykwrQUAUC+wkiwAAAA="/>
  </w:docVars>
  <w:rsids>
    <w:rsidRoot w:val="00221FC9"/>
    <w:rsid w:val="00005E2F"/>
    <w:rsid w:val="000071D1"/>
    <w:rsid w:val="00007E93"/>
    <w:rsid w:val="000155B2"/>
    <w:rsid w:val="00015ECA"/>
    <w:rsid w:val="00016109"/>
    <w:rsid w:val="00020BD3"/>
    <w:rsid w:val="000220F5"/>
    <w:rsid w:val="00025D63"/>
    <w:rsid w:val="0002682B"/>
    <w:rsid w:val="00030B33"/>
    <w:rsid w:val="00033AFE"/>
    <w:rsid w:val="00042B31"/>
    <w:rsid w:val="00042BC5"/>
    <w:rsid w:val="00047015"/>
    <w:rsid w:val="0005092F"/>
    <w:rsid w:val="0005162C"/>
    <w:rsid w:val="00054A0D"/>
    <w:rsid w:val="00054FDE"/>
    <w:rsid w:val="000554C2"/>
    <w:rsid w:val="00063DF3"/>
    <w:rsid w:val="00064804"/>
    <w:rsid w:val="00070671"/>
    <w:rsid w:val="0007149C"/>
    <w:rsid w:val="000756A9"/>
    <w:rsid w:val="00076564"/>
    <w:rsid w:val="00076859"/>
    <w:rsid w:val="00082FCF"/>
    <w:rsid w:val="000845C7"/>
    <w:rsid w:val="000848B6"/>
    <w:rsid w:val="00084FB0"/>
    <w:rsid w:val="0008523B"/>
    <w:rsid w:val="00086FE6"/>
    <w:rsid w:val="0009756C"/>
    <w:rsid w:val="000979A6"/>
    <w:rsid w:val="00097BE8"/>
    <w:rsid w:val="000A63EF"/>
    <w:rsid w:val="000B02A7"/>
    <w:rsid w:val="000B0A58"/>
    <w:rsid w:val="000B26DA"/>
    <w:rsid w:val="000B3906"/>
    <w:rsid w:val="000B6CBF"/>
    <w:rsid w:val="000C1CBC"/>
    <w:rsid w:val="000C1E8B"/>
    <w:rsid w:val="000C20E6"/>
    <w:rsid w:val="000C2BE8"/>
    <w:rsid w:val="000C498B"/>
    <w:rsid w:val="000D4A2C"/>
    <w:rsid w:val="000D5A29"/>
    <w:rsid w:val="000E3A1F"/>
    <w:rsid w:val="000E53E9"/>
    <w:rsid w:val="000E5464"/>
    <w:rsid w:val="000F4E8A"/>
    <w:rsid w:val="000F4F39"/>
    <w:rsid w:val="00102F84"/>
    <w:rsid w:val="00115119"/>
    <w:rsid w:val="001176B1"/>
    <w:rsid w:val="00122C84"/>
    <w:rsid w:val="00122EBF"/>
    <w:rsid w:val="00123A5D"/>
    <w:rsid w:val="00124679"/>
    <w:rsid w:val="001256F0"/>
    <w:rsid w:val="00127B01"/>
    <w:rsid w:val="00130F7E"/>
    <w:rsid w:val="001348D5"/>
    <w:rsid w:val="001352FE"/>
    <w:rsid w:val="001362C8"/>
    <w:rsid w:val="00142EB4"/>
    <w:rsid w:val="00146BF6"/>
    <w:rsid w:val="00147015"/>
    <w:rsid w:val="0014756C"/>
    <w:rsid w:val="00150712"/>
    <w:rsid w:val="00152AC5"/>
    <w:rsid w:val="001549DC"/>
    <w:rsid w:val="00166BF9"/>
    <w:rsid w:val="00166FEC"/>
    <w:rsid w:val="0017421A"/>
    <w:rsid w:val="001777C2"/>
    <w:rsid w:val="00186FAA"/>
    <w:rsid w:val="00187B66"/>
    <w:rsid w:val="00190C36"/>
    <w:rsid w:val="00193130"/>
    <w:rsid w:val="001A0973"/>
    <w:rsid w:val="001A1D5B"/>
    <w:rsid w:val="001A3A30"/>
    <w:rsid w:val="001A7B86"/>
    <w:rsid w:val="001A7D18"/>
    <w:rsid w:val="001B0C1F"/>
    <w:rsid w:val="001B1A9C"/>
    <w:rsid w:val="001B4ED5"/>
    <w:rsid w:val="001B5D36"/>
    <w:rsid w:val="001C273A"/>
    <w:rsid w:val="001C280A"/>
    <w:rsid w:val="001C64CD"/>
    <w:rsid w:val="001D02B0"/>
    <w:rsid w:val="001D308B"/>
    <w:rsid w:val="001F0E7D"/>
    <w:rsid w:val="001F21FF"/>
    <w:rsid w:val="001F3A85"/>
    <w:rsid w:val="00206379"/>
    <w:rsid w:val="00207821"/>
    <w:rsid w:val="0022113E"/>
    <w:rsid w:val="00221D08"/>
    <w:rsid w:val="00221FC9"/>
    <w:rsid w:val="00222D74"/>
    <w:rsid w:val="002237A2"/>
    <w:rsid w:val="00223817"/>
    <w:rsid w:val="00226EDB"/>
    <w:rsid w:val="00227976"/>
    <w:rsid w:val="00236A48"/>
    <w:rsid w:val="00237D10"/>
    <w:rsid w:val="0024052B"/>
    <w:rsid w:val="00241B07"/>
    <w:rsid w:val="00242812"/>
    <w:rsid w:val="00252E5B"/>
    <w:rsid w:val="002565BE"/>
    <w:rsid w:val="00260B7B"/>
    <w:rsid w:val="002632D4"/>
    <w:rsid w:val="00265F47"/>
    <w:rsid w:val="00276FE9"/>
    <w:rsid w:val="002852B1"/>
    <w:rsid w:val="00286CAF"/>
    <w:rsid w:val="002921C3"/>
    <w:rsid w:val="00293C03"/>
    <w:rsid w:val="002A0457"/>
    <w:rsid w:val="002A07F2"/>
    <w:rsid w:val="002A1A76"/>
    <w:rsid w:val="002A5066"/>
    <w:rsid w:val="002A577C"/>
    <w:rsid w:val="002A7A9F"/>
    <w:rsid w:val="002B1843"/>
    <w:rsid w:val="002B2003"/>
    <w:rsid w:val="002B5CFE"/>
    <w:rsid w:val="002C08BD"/>
    <w:rsid w:val="002C5730"/>
    <w:rsid w:val="002C738F"/>
    <w:rsid w:val="002C7EE9"/>
    <w:rsid w:val="002D186E"/>
    <w:rsid w:val="002D1BDD"/>
    <w:rsid w:val="002D2193"/>
    <w:rsid w:val="002D3606"/>
    <w:rsid w:val="002D3888"/>
    <w:rsid w:val="002E03C0"/>
    <w:rsid w:val="002E10DB"/>
    <w:rsid w:val="002E239B"/>
    <w:rsid w:val="002F6796"/>
    <w:rsid w:val="002F6DFA"/>
    <w:rsid w:val="002F7536"/>
    <w:rsid w:val="002F7CDC"/>
    <w:rsid w:val="00301140"/>
    <w:rsid w:val="0030279B"/>
    <w:rsid w:val="0030612E"/>
    <w:rsid w:val="003076BD"/>
    <w:rsid w:val="00314B9E"/>
    <w:rsid w:val="00314BB4"/>
    <w:rsid w:val="00314FE8"/>
    <w:rsid w:val="00315248"/>
    <w:rsid w:val="00317C08"/>
    <w:rsid w:val="003207A7"/>
    <w:rsid w:val="003211F6"/>
    <w:rsid w:val="003218CD"/>
    <w:rsid w:val="00321CC3"/>
    <w:rsid w:val="00326A51"/>
    <w:rsid w:val="00327BE3"/>
    <w:rsid w:val="00333007"/>
    <w:rsid w:val="00334756"/>
    <w:rsid w:val="003350B0"/>
    <w:rsid w:val="00335F7D"/>
    <w:rsid w:val="00337EC2"/>
    <w:rsid w:val="00340590"/>
    <w:rsid w:val="00340EF0"/>
    <w:rsid w:val="00342943"/>
    <w:rsid w:val="00354075"/>
    <w:rsid w:val="00355B8C"/>
    <w:rsid w:val="00356864"/>
    <w:rsid w:val="00360648"/>
    <w:rsid w:val="003623CC"/>
    <w:rsid w:val="0036247E"/>
    <w:rsid w:val="00364879"/>
    <w:rsid w:val="00370256"/>
    <w:rsid w:val="003714AA"/>
    <w:rsid w:val="00371FA0"/>
    <w:rsid w:val="00372168"/>
    <w:rsid w:val="00375E07"/>
    <w:rsid w:val="00377154"/>
    <w:rsid w:val="003779A8"/>
    <w:rsid w:val="0039078F"/>
    <w:rsid w:val="00391AD5"/>
    <w:rsid w:val="00392F2A"/>
    <w:rsid w:val="00394847"/>
    <w:rsid w:val="00395B79"/>
    <w:rsid w:val="00395E5B"/>
    <w:rsid w:val="003A03A4"/>
    <w:rsid w:val="003A0622"/>
    <w:rsid w:val="003A35C7"/>
    <w:rsid w:val="003A506A"/>
    <w:rsid w:val="003A50BC"/>
    <w:rsid w:val="003A7C59"/>
    <w:rsid w:val="003B4D93"/>
    <w:rsid w:val="003B6AB7"/>
    <w:rsid w:val="003B7410"/>
    <w:rsid w:val="003C0718"/>
    <w:rsid w:val="003C170E"/>
    <w:rsid w:val="003C3569"/>
    <w:rsid w:val="003D124C"/>
    <w:rsid w:val="003D4BBB"/>
    <w:rsid w:val="003D7514"/>
    <w:rsid w:val="003E07D1"/>
    <w:rsid w:val="003E4827"/>
    <w:rsid w:val="003F2D44"/>
    <w:rsid w:val="003F46DD"/>
    <w:rsid w:val="004061B7"/>
    <w:rsid w:val="00407478"/>
    <w:rsid w:val="00411C1C"/>
    <w:rsid w:val="004133C2"/>
    <w:rsid w:val="00417919"/>
    <w:rsid w:val="00422291"/>
    <w:rsid w:val="00424C8C"/>
    <w:rsid w:val="0042598D"/>
    <w:rsid w:val="00426B36"/>
    <w:rsid w:val="004332E4"/>
    <w:rsid w:val="00436C9B"/>
    <w:rsid w:val="00443A42"/>
    <w:rsid w:val="00444E8C"/>
    <w:rsid w:val="004509F6"/>
    <w:rsid w:val="00454685"/>
    <w:rsid w:val="00455D68"/>
    <w:rsid w:val="004607D3"/>
    <w:rsid w:val="00461799"/>
    <w:rsid w:val="004707E6"/>
    <w:rsid w:val="00476974"/>
    <w:rsid w:val="00485AF7"/>
    <w:rsid w:val="00487B22"/>
    <w:rsid w:val="00490346"/>
    <w:rsid w:val="004904A7"/>
    <w:rsid w:val="00495D76"/>
    <w:rsid w:val="00496544"/>
    <w:rsid w:val="00496755"/>
    <w:rsid w:val="004A13FF"/>
    <w:rsid w:val="004A3722"/>
    <w:rsid w:val="004B03BA"/>
    <w:rsid w:val="004B45D1"/>
    <w:rsid w:val="004B48CF"/>
    <w:rsid w:val="004B6907"/>
    <w:rsid w:val="004C1087"/>
    <w:rsid w:val="004C2045"/>
    <w:rsid w:val="004C5D68"/>
    <w:rsid w:val="004C5DAE"/>
    <w:rsid w:val="004C6BB2"/>
    <w:rsid w:val="004C6BEB"/>
    <w:rsid w:val="004C7701"/>
    <w:rsid w:val="004E3D9F"/>
    <w:rsid w:val="004E3F88"/>
    <w:rsid w:val="004E557B"/>
    <w:rsid w:val="004F3C5F"/>
    <w:rsid w:val="004F3FAE"/>
    <w:rsid w:val="00500224"/>
    <w:rsid w:val="00500961"/>
    <w:rsid w:val="0050170E"/>
    <w:rsid w:val="0050450C"/>
    <w:rsid w:val="005105BB"/>
    <w:rsid w:val="00510FEF"/>
    <w:rsid w:val="00514084"/>
    <w:rsid w:val="00523670"/>
    <w:rsid w:val="00525CB3"/>
    <w:rsid w:val="00525F08"/>
    <w:rsid w:val="00527882"/>
    <w:rsid w:val="0052789E"/>
    <w:rsid w:val="00530971"/>
    <w:rsid w:val="00534DE0"/>
    <w:rsid w:val="00543600"/>
    <w:rsid w:val="005437E1"/>
    <w:rsid w:val="00546EEA"/>
    <w:rsid w:val="00553A12"/>
    <w:rsid w:val="00560B0B"/>
    <w:rsid w:val="00565A3F"/>
    <w:rsid w:val="005723F5"/>
    <w:rsid w:val="0057332D"/>
    <w:rsid w:val="00580722"/>
    <w:rsid w:val="00582EFE"/>
    <w:rsid w:val="0058681D"/>
    <w:rsid w:val="005878B4"/>
    <w:rsid w:val="005948CF"/>
    <w:rsid w:val="005A2D82"/>
    <w:rsid w:val="005A7948"/>
    <w:rsid w:val="005B00D7"/>
    <w:rsid w:val="005B1140"/>
    <w:rsid w:val="005B35C1"/>
    <w:rsid w:val="005B41C6"/>
    <w:rsid w:val="005B6FEA"/>
    <w:rsid w:val="005B7089"/>
    <w:rsid w:val="005B76E4"/>
    <w:rsid w:val="005C0254"/>
    <w:rsid w:val="005C13E4"/>
    <w:rsid w:val="005C3A1D"/>
    <w:rsid w:val="005C3CAC"/>
    <w:rsid w:val="005C5DA6"/>
    <w:rsid w:val="005C6BF7"/>
    <w:rsid w:val="005D3EAC"/>
    <w:rsid w:val="005D49ED"/>
    <w:rsid w:val="005E4B3C"/>
    <w:rsid w:val="005E5450"/>
    <w:rsid w:val="005E596D"/>
    <w:rsid w:val="005E5F68"/>
    <w:rsid w:val="005E650F"/>
    <w:rsid w:val="005E70A2"/>
    <w:rsid w:val="005F21ED"/>
    <w:rsid w:val="005F2551"/>
    <w:rsid w:val="005F48C9"/>
    <w:rsid w:val="005F4C60"/>
    <w:rsid w:val="005F528E"/>
    <w:rsid w:val="005F7829"/>
    <w:rsid w:val="00600060"/>
    <w:rsid w:val="00602220"/>
    <w:rsid w:val="0060478B"/>
    <w:rsid w:val="00604F8A"/>
    <w:rsid w:val="00606931"/>
    <w:rsid w:val="00611CDE"/>
    <w:rsid w:val="006143E3"/>
    <w:rsid w:val="0063674D"/>
    <w:rsid w:val="00641FAE"/>
    <w:rsid w:val="00652053"/>
    <w:rsid w:val="006524BF"/>
    <w:rsid w:val="00653AF0"/>
    <w:rsid w:val="00655B21"/>
    <w:rsid w:val="006605B2"/>
    <w:rsid w:val="00661367"/>
    <w:rsid w:val="00662D0E"/>
    <w:rsid w:val="006636D5"/>
    <w:rsid w:val="00663795"/>
    <w:rsid w:val="006670F1"/>
    <w:rsid w:val="00667E35"/>
    <w:rsid w:val="00672216"/>
    <w:rsid w:val="00686D41"/>
    <w:rsid w:val="00696287"/>
    <w:rsid w:val="006A12FC"/>
    <w:rsid w:val="006A35B2"/>
    <w:rsid w:val="006A5164"/>
    <w:rsid w:val="006A61D5"/>
    <w:rsid w:val="006A7D15"/>
    <w:rsid w:val="006B02D3"/>
    <w:rsid w:val="006C1A85"/>
    <w:rsid w:val="006C3C86"/>
    <w:rsid w:val="006C70A9"/>
    <w:rsid w:val="006D58C5"/>
    <w:rsid w:val="006E13C5"/>
    <w:rsid w:val="006E18C4"/>
    <w:rsid w:val="006F0346"/>
    <w:rsid w:val="006F0E74"/>
    <w:rsid w:val="006F6CF3"/>
    <w:rsid w:val="007003F5"/>
    <w:rsid w:val="00702D26"/>
    <w:rsid w:val="00705FD6"/>
    <w:rsid w:val="0070745E"/>
    <w:rsid w:val="00707945"/>
    <w:rsid w:val="00711BB6"/>
    <w:rsid w:val="00720586"/>
    <w:rsid w:val="0072279C"/>
    <w:rsid w:val="00722C72"/>
    <w:rsid w:val="00722D4E"/>
    <w:rsid w:val="00723DDE"/>
    <w:rsid w:val="00724EB4"/>
    <w:rsid w:val="00726B47"/>
    <w:rsid w:val="00730946"/>
    <w:rsid w:val="00732010"/>
    <w:rsid w:val="00741856"/>
    <w:rsid w:val="00741A5F"/>
    <w:rsid w:val="007429A1"/>
    <w:rsid w:val="00744CBE"/>
    <w:rsid w:val="0074602E"/>
    <w:rsid w:val="00746FA9"/>
    <w:rsid w:val="00753D35"/>
    <w:rsid w:val="0076494E"/>
    <w:rsid w:val="00767F1E"/>
    <w:rsid w:val="00772F19"/>
    <w:rsid w:val="00775969"/>
    <w:rsid w:val="00775AEF"/>
    <w:rsid w:val="007774FD"/>
    <w:rsid w:val="00781276"/>
    <w:rsid w:val="00782657"/>
    <w:rsid w:val="00790D2D"/>
    <w:rsid w:val="00791973"/>
    <w:rsid w:val="00793318"/>
    <w:rsid w:val="00793CB8"/>
    <w:rsid w:val="007A1921"/>
    <w:rsid w:val="007A276F"/>
    <w:rsid w:val="007A48BF"/>
    <w:rsid w:val="007A5F09"/>
    <w:rsid w:val="007A6798"/>
    <w:rsid w:val="007A6840"/>
    <w:rsid w:val="007A7172"/>
    <w:rsid w:val="007B037D"/>
    <w:rsid w:val="007B343D"/>
    <w:rsid w:val="007B51BD"/>
    <w:rsid w:val="007B6F63"/>
    <w:rsid w:val="007C05EE"/>
    <w:rsid w:val="007C1D00"/>
    <w:rsid w:val="007C3266"/>
    <w:rsid w:val="007C40D9"/>
    <w:rsid w:val="007C48CE"/>
    <w:rsid w:val="007D158D"/>
    <w:rsid w:val="007D3959"/>
    <w:rsid w:val="007D3CE3"/>
    <w:rsid w:val="007D5E40"/>
    <w:rsid w:val="007D6566"/>
    <w:rsid w:val="007D6CC1"/>
    <w:rsid w:val="007E212F"/>
    <w:rsid w:val="007E323F"/>
    <w:rsid w:val="007F380D"/>
    <w:rsid w:val="007F430B"/>
    <w:rsid w:val="00802051"/>
    <w:rsid w:val="00805F17"/>
    <w:rsid w:val="008078DC"/>
    <w:rsid w:val="00810C96"/>
    <w:rsid w:val="0081227B"/>
    <w:rsid w:val="00817A04"/>
    <w:rsid w:val="0082209A"/>
    <w:rsid w:val="00822F33"/>
    <w:rsid w:val="008235FB"/>
    <w:rsid w:val="008240A1"/>
    <w:rsid w:val="00825E87"/>
    <w:rsid w:val="0082606C"/>
    <w:rsid w:val="008331C8"/>
    <w:rsid w:val="008353CB"/>
    <w:rsid w:val="00836933"/>
    <w:rsid w:val="00841B3E"/>
    <w:rsid w:val="00841D02"/>
    <w:rsid w:val="008441D1"/>
    <w:rsid w:val="0084481D"/>
    <w:rsid w:val="0084664B"/>
    <w:rsid w:val="00847920"/>
    <w:rsid w:val="0085017C"/>
    <w:rsid w:val="00851604"/>
    <w:rsid w:val="00851ED2"/>
    <w:rsid w:val="0085294E"/>
    <w:rsid w:val="00853C72"/>
    <w:rsid w:val="008547D8"/>
    <w:rsid w:val="00854991"/>
    <w:rsid w:val="00861104"/>
    <w:rsid w:val="008617F3"/>
    <w:rsid w:val="008625D9"/>
    <w:rsid w:val="00862971"/>
    <w:rsid w:val="008653B5"/>
    <w:rsid w:val="008673E5"/>
    <w:rsid w:val="00867A18"/>
    <w:rsid w:val="00867EB0"/>
    <w:rsid w:val="00870C41"/>
    <w:rsid w:val="00873206"/>
    <w:rsid w:val="008739B2"/>
    <w:rsid w:val="00875133"/>
    <w:rsid w:val="0087605B"/>
    <w:rsid w:val="008772B6"/>
    <w:rsid w:val="008830EF"/>
    <w:rsid w:val="00884160"/>
    <w:rsid w:val="00891C32"/>
    <w:rsid w:val="00892FBB"/>
    <w:rsid w:val="00896FD3"/>
    <w:rsid w:val="008A07C7"/>
    <w:rsid w:val="008A5C6A"/>
    <w:rsid w:val="008A61BE"/>
    <w:rsid w:val="008B073A"/>
    <w:rsid w:val="008B2734"/>
    <w:rsid w:val="008C13F1"/>
    <w:rsid w:val="008D0B22"/>
    <w:rsid w:val="008D11A4"/>
    <w:rsid w:val="008D1371"/>
    <w:rsid w:val="008D15B2"/>
    <w:rsid w:val="008D3D38"/>
    <w:rsid w:val="008E063B"/>
    <w:rsid w:val="008E0D83"/>
    <w:rsid w:val="008E10A0"/>
    <w:rsid w:val="008E2CA8"/>
    <w:rsid w:val="008E5851"/>
    <w:rsid w:val="008F36C9"/>
    <w:rsid w:val="008F540E"/>
    <w:rsid w:val="0090027B"/>
    <w:rsid w:val="0090167B"/>
    <w:rsid w:val="00901F4B"/>
    <w:rsid w:val="00902CBB"/>
    <w:rsid w:val="009048F1"/>
    <w:rsid w:val="0090521A"/>
    <w:rsid w:val="009073D5"/>
    <w:rsid w:val="00907834"/>
    <w:rsid w:val="00913652"/>
    <w:rsid w:val="0091446E"/>
    <w:rsid w:val="009146FA"/>
    <w:rsid w:val="00915AAD"/>
    <w:rsid w:val="009207E0"/>
    <w:rsid w:val="00923A32"/>
    <w:rsid w:val="009246A6"/>
    <w:rsid w:val="009266F0"/>
    <w:rsid w:val="00930906"/>
    <w:rsid w:val="009332D6"/>
    <w:rsid w:val="009348B5"/>
    <w:rsid w:val="00934F55"/>
    <w:rsid w:val="009357FC"/>
    <w:rsid w:val="00936B0A"/>
    <w:rsid w:val="009434C0"/>
    <w:rsid w:val="009445DC"/>
    <w:rsid w:val="00945B71"/>
    <w:rsid w:val="00947498"/>
    <w:rsid w:val="00960BBE"/>
    <w:rsid w:val="009632A7"/>
    <w:rsid w:val="009633BA"/>
    <w:rsid w:val="00963A4A"/>
    <w:rsid w:val="00963F44"/>
    <w:rsid w:val="0096452C"/>
    <w:rsid w:val="00965280"/>
    <w:rsid w:val="00966FD3"/>
    <w:rsid w:val="00970042"/>
    <w:rsid w:val="00970A8E"/>
    <w:rsid w:val="00981523"/>
    <w:rsid w:val="00981D55"/>
    <w:rsid w:val="0098454A"/>
    <w:rsid w:val="009847A8"/>
    <w:rsid w:val="009849A0"/>
    <w:rsid w:val="00986AD6"/>
    <w:rsid w:val="009909A4"/>
    <w:rsid w:val="009A0037"/>
    <w:rsid w:val="009A11BB"/>
    <w:rsid w:val="009A1B8C"/>
    <w:rsid w:val="009A3EC1"/>
    <w:rsid w:val="009A7F80"/>
    <w:rsid w:val="009B1757"/>
    <w:rsid w:val="009B1A6E"/>
    <w:rsid w:val="009B3480"/>
    <w:rsid w:val="009B64FE"/>
    <w:rsid w:val="009C20EC"/>
    <w:rsid w:val="009C55C1"/>
    <w:rsid w:val="009C680B"/>
    <w:rsid w:val="009D0B39"/>
    <w:rsid w:val="009D1810"/>
    <w:rsid w:val="009D386C"/>
    <w:rsid w:val="009D4D32"/>
    <w:rsid w:val="009D7741"/>
    <w:rsid w:val="009E4A26"/>
    <w:rsid w:val="009E4A3C"/>
    <w:rsid w:val="009E4D70"/>
    <w:rsid w:val="009E598C"/>
    <w:rsid w:val="009F02AF"/>
    <w:rsid w:val="009F2467"/>
    <w:rsid w:val="009F6A57"/>
    <w:rsid w:val="009F6B2A"/>
    <w:rsid w:val="00A012D4"/>
    <w:rsid w:val="00A0522E"/>
    <w:rsid w:val="00A06BAB"/>
    <w:rsid w:val="00A11887"/>
    <w:rsid w:val="00A12188"/>
    <w:rsid w:val="00A16288"/>
    <w:rsid w:val="00A174D8"/>
    <w:rsid w:val="00A17C5A"/>
    <w:rsid w:val="00A22517"/>
    <w:rsid w:val="00A23590"/>
    <w:rsid w:val="00A25511"/>
    <w:rsid w:val="00A25C09"/>
    <w:rsid w:val="00A26857"/>
    <w:rsid w:val="00A3241C"/>
    <w:rsid w:val="00A33930"/>
    <w:rsid w:val="00A34D54"/>
    <w:rsid w:val="00A479DA"/>
    <w:rsid w:val="00A47EB8"/>
    <w:rsid w:val="00A5624D"/>
    <w:rsid w:val="00A570C7"/>
    <w:rsid w:val="00A60091"/>
    <w:rsid w:val="00A61B06"/>
    <w:rsid w:val="00A61BF2"/>
    <w:rsid w:val="00A631E9"/>
    <w:rsid w:val="00A66FF3"/>
    <w:rsid w:val="00A671A1"/>
    <w:rsid w:val="00A704BC"/>
    <w:rsid w:val="00A730FE"/>
    <w:rsid w:val="00A73E96"/>
    <w:rsid w:val="00A754FF"/>
    <w:rsid w:val="00A756D7"/>
    <w:rsid w:val="00A75CD5"/>
    <w:rsid w:val="00A76FE7"/>
    <w:rsid w:val="00A82A76"/>
    <w:rsid w:val="00A8329A"/>
    <w:rsid w:val="00A851A4"/>
    <w:rsid w:val="00A8573D"/>
    <w:rsid w:val="00A86000"/>
    <w:rsid w:val="00A86586"/>
    <w:rsid w:val="00A90A53"/>
    <w:rsid w:val="00A90CC6"/>
    <w:rsid w:val="00A92F6D"/>
    <w:rsid w:val="00AA29EF"/>
    <w:rsid w:val="00AA7295"/>
    <w:rsid w:val="00AB1A59"/>
    <w:rsid w:val="00AB404D"/>
    <w:rsid w:val="00AB59ED"/>
    <w:rsid w:val="00AB6FC9"/>
    <w:rsid w:val="00AC03DD"/>
    <w:rsid w:val="00AC6647"/>
    <w:rsid w:val="00AC714E"/>
    <w:rsid w:val="00AD5465"/>
    <w:rsid w:val="00AE2663"/>
    <w:rsid w:val="00AE6A6E"/>
    <w:rsid w:val="00AF07CF"/>
    <w:rsid w:val="00B02D66"/>
    <w:rsid w:val="00B12FB4"/>
    <w:rsid w:val="00B14F33"/>
    <w:rsid w:val="00B15814"/>
    <w:rsid w:val="00B25187"/>
    <w:rsid w:val="00B26A9E"/>
    <w:rsid w:val="00B26C8A"/>
    <w:rsid w:val="00B27912"/>
    <w:rsid w:val="00B35F53"/>
    <w:rsid w:val="00B41218"/>
    <w:rsid w:val="00B43029"/>
    <w:rsid w:val="00B4347E"/>
    <w:rsid w:val="00B4595E"/>
    <w:rsid w:val="00B461FC"/>
    <w:rsid w:val="00B46E8F"/>
    <w:rsid w:val="00B479FF"/>
    <w:rsid w:val="00B522D1"/>
    <w:rsid w:val="00B57755"/>
    <w:rsid w:val="00B6236B"/>
    <w:rsid w:val="00B70BA2"/>
    <w:rsid w:val="00B72AE3"/>
    <w:rsid w:val="00B83D2D"/>
    <w:rsid w:val="00B87B8B"/>
    <w:rsid w:val="00B96805"/>
    <w:rsid w:val="00BA030A"/>
    <w:rsid w:val="00BA5E96"/>
    <w:rsid w:val="00BA68D1"/>
    <w:rsid w:val="00BB194A"/>
    <w:rsid w:val="00BB5613"/>
    <w:rsid w:val="00BB59A6"/>
    <w:rsid w:val="00BB5CFB"/>
    <w:rsid w:val="00BC31CA"/>
    <w:rsid w:val="00BC4491"/>
    <w:rsid w:val="00BD2A11"/>
    <w:rsid w:val="00BD2D03"/>
    <w:rsid w:val="00BD312F"/>
    <w:rsid w:val="00BE1AA2"/>
    <w:rsid w:val="00BF1400"/>
    <w:rsid w:val="00BF4F1B"/>
    <w:rsid w:val="00BF634F"/>
    <w:rsid w:val="00C0334C"/>
    <w:rsid w:val="00C04237"/>
    <w:rsid w:val="00C04B9C"/>
    <w:rsid w:val="00C0684C"/>
    <w:rsid w:val="00C13100"/>
    <w:rsid w:val="00C146B5"/>
    <w:rsid w:val="00C15D92"/>
    <w:rsid w:val="00C17BDC"/>
    <w:rsid w:val="00C24A62"/>
    <w:rsid w:val="00C27912"/>
    <w:rsid w:val="00C3288C"/>
    <w:rsid w:val="00C3304D"/>
    <w:rsid w:val="00C3389A"/>
    <w:rsid w:val="00C35E60"/>
    <w:rsid w:val="00C37EAE"/>
    <w:rsid w:val="00C40A5A"/>
    <w:rsid w:val="00C41B08"/>
    <w:rsid w:val="00C450F2"/>
    <w:rsid w:val="00C46627"/>
    <w:rsid w:val="00C47662"/>
    <w:rsid w:val="00C54CCA"/>
    <w:rsid w:val="00C579C9"/>
    <w:rsid w:val="00C609B3"/>
    <w:rsid w:val="00C61965"/>
    <w:rsid w:val="00C675E7"/>
    <w:rsid w:val="00C679B7"/>
    <w:rsid w:val="00C72796"/>
    <w:rsid w:val="00C81BC9"/>
    <w:rsid w:val="00C81BEC"/>
    <w:rsid w:val="00C902DB"/>
    <w:rsid w:val="00C908CB"/>
    <w:rsid w:val="00C935C6"/>
    <w:rsid w:val="00C94493"/>
    <w:rsid w:val="00CA0E3E"/>
    <w:rsid w:val="00CA6863"/>
    <w:rsid w:val="00CA6BCC"/>
    <w:rsid w:val="00CB23A9"/>
    <w:rsid w:val="00CC1124"/>
    <w:rsid w:val="00CC42E1"/>
    <w:rsid w:val="00CC7D72"/>
    <w:rsid w:val="00CD133B"/>
    <w:rsid w:val="00CD3BCD"/>
    <w:rsid w:val="00CE0430"/>
    <w:rsid w:val="00CE6F47"/>
    <w:rsid w:val="00CE7378"/>
    <w:rsid w:val="00CE7BDA"/>
    <w:rsid w:val="00CF2BB3"/>
    <w:rsid w:val="00CF33FD"/>
    <w:rsid w:val="00CF359B"/>
    <w:rsid w:val="00CF4318"/>
    <w:rsid w:val="00CF48EC"/>
    <w:rsid w:val="00CF6905"/>
    <w:rsid w:val="00D03439"/>
    <w:rsid w:val="00D0677C"/>
    <w:rsid w:val="00D06B97"/>
    <w:rsid w:val="00D07441"/>
    <w:rsid w:val="00D14939"/>
    <w:rsid w:val="00D159F5"/>
    <w:rsid w:val="00D16266"/>
    <w:rsid w:val="00D23AFF"/>
    <w:rsid w:val="00D23D59"/>
    <w:rsid w:val="00D26DFA"/>
    <w:rsid w:val="00D27131"/>
    <w:rsid w:val="00D30661"/>
    <w:rsid w:val="00D326E1"/>
    <w:rsid w:val="00D41A03"/>
    <w:rsid w:val="00D466D5"/>
    <w:rsid w:val="00D521D1"/>
    <w:rsid w:val="00D61022"/>
    <w:rsid w:val="00D61944"/>
    <w:rsid w:val="00D625C7"/>
    <w:rsid w:val="00D62A35"/>
    <w:rsid w:val="00D65439"/>
    <w:rsid w:val="00D712B8"/>
    <w:rsid w:val="00D71FEF"/>
    <w:rsid w:val="00D72CBA"/>
    <w:rsid w:val="00D733B4"/>
    <w:rsid w:val="00D7399E"/>
    <w:rsid w:val="00D74386"/>
    <w:rsid w:val="00D74BBB"/>
    <w:rsid w:val="00D76D0D"/>
    <w:rsid w:val="00D77223"/>
    <w:rsid w:val="00D8074B"/>
    <w:rsid w:val="00D8411A"/>
    <w:rsid w:val="00D93039"/>
    <w:rsid w:val="00D93187"/>
    <w:rsid w:val="00D9557D"/>
    <w:rsid w:val="00D9696E"/>
    <w:rsid w:val="00D97F8A"/>
    <w:rsid w:val="00DA17BC"/>
    <w:rsid w:val="00DA3B9F"/>
    <w:rsid w:val="00DA517C"/>
    <w:rsid w:val="00DA5765"/>
    <w:rsid w:val="00DA75A6"/>
    <w:rsid w:val="00DB3D12"/>
    <w:rsid w:val="00DC00E6"/>
    <w:rsid w:val="00DC0B15"/>
    <w:rsid w:val="00DC287C"/>
    <w:rsid w:val="00DC2A7E"/>
    <w:rsid w:val="00DC2B8B"/>
    <w:rsid w:val="00DC32FF"/>
    <w:rsid w:val="00DC5813"/>
    <w:rsid w:val="00DC63B2"/>
    <w:rsid w:val="00DC6FED"/>
    <w:rsid w:val="00DD102D"/>
    <w:rsid w:val="00DD169F"/>
    <w:rsid w:val="00DD1FF7"/>
    <w:rsid w:val="00DD2098"/>
    <w:rsid w:val="00DD5EC8"/>
    <w:rsid w:val="00DD636C"/>
    <w:rsid w:val="00DE44E5"/>
    <w:rsid w:val="00DE6FFE"/>
    <w:rsid w:val="00DE78C2"/>
    <w:rsid w:val="00DF03CC"/>
    <w:rsid w:val="00DF4728"/>
    <w:rsid w:val="00DF4749"/>
    <w:rsid w:val="00DF746E"/>
    <w:rsid w:val="00DF7A8D"/>
    <w:rsid w:val="00E047E0"/>
    <w:rsid w:val="00E102A6"/>
    <w:rsid w:val="00E13992"/>
    <w:rsid w:val="00E21DB2"/>
    <w:rsid w:val="00E2697C"/>
    <w:rsid w:val="00E33026"/>
    <w:rsid w:val="00E4271C"/>
    <w:rsid w:val="00E43120"/>
    <w:rsid w:val="00E50E6F"/>
    <w:rsid w:val="00E512A3"/>
    <w:rsid w:val="00E56651"/>
    <w:rsid w:val="00E56F1A"/>
    <w:rsid w:val="00E606F7"/>
    <w:rsid w:val="00E62777"/>
    <w:rsid w:val="00E634C4"/>
    <w:rsid w:val="00E64B9F"/>
    <w:rsid w:val="00E67336"/>
    <w:rsid w:val="00E6754A"/>
    <w:rsid w:val="00E73B44"/>
    <w:rsid w:val="00E75465"/>
    <w:rsid w:val="00E76A4A"/>
    <w:rsid w:val="00E77E44"/>
    <w:rsid w:val="00E81DC5"/>
    <w:rsid w:val="00E83862"/>
    <w:rsid w:val="00E83F24"/>
    <w:rsid w:val="00E847CC"/>
    <w:rsid w:val="00E8641C"/>
    <w:rsid w:val="00E86E34"/>
    <w:rsid w:val="00E94920"/>
    <w:rsid w:val="00E952F7"/>
    <w:rsid w:val="00E96E83"/>
    <w:rsid w:val="00E97B30"/>
    <w:rsid w:val="00EA268E"/>
    <w:rsid w:val="00EA316B"/>
    <w:rsid w:val="00EA73CD"/>
    <w:rsid w:val="00EB703E"/>
    <w:rsid w:val="00EC1B3F"/>
    <w:rsid w:val="00EC3E13"/>
    <w:rsid w:val="00ED1DCC"/>
    <w:rsid w:val="00ED22B2"/>
    <w:rsid w:val="00ED4F01"/>
    <w:rsid w:val="00ED6A6A"/>
    <w:rsid w:val="00ED7C89"/>
    <w:rsid w:val="00EE1D50"/>
    <w:rsid w:val="00EE4932"/>
    <w:rsid w:val="00EF11C2"/>
    <w:rsid w:val="00EF2027"/>
    <w:rsid w:val="00EF498B"/>
    <w:rsid w:val="00EF5632"/>
    <w:rsid w:val="00EF6779"/>
    <w:rsid w:val="00EF6F86"/>
    <w:rsid w:val="00F004E2"/>
    <w:rsid w:val="00F063B7"/>
    <w:rsid w:val="00F1228E"/>
    <w:rsid w:val="00F122D8"/>
    <w:rsid w:val="00F17E2F"/>
    <w:rsid w:val="00F200B1"/>
    <w:rsid w:val="00F23E70"/>
    <w:rsid w:val="00F252DE"/>
    <w:rsid w:val="00F2594E"/>
    <w:rsid w:val="00F26105"/>
    <w:rsid w:val="00F266C4"/>
    <w:rsid w:val="00F26B41"/>
    <w:rsid w:val="00F303F1"/>
    <w:rsid w:val="00F32E0F"/>
    <w:rsid w:val="00F330A8"/>
    <w:rsid w:val="00F362DD"/>
    <w:rsid w:val="00F3706A"/>
    <w:rsid w:val="00F504F4"/>
    <w:rsid w:val="00F51BB7"/>
    <w:rsid w:val="00F548DD"/>
    <w:rsid w:val="00F5689C"/>
    <w:rsid w:val="00F61E65"/>
    <w:rsid w:val="00F6521D"/>
    <w:rsid w:val="00F80149"/>
    <w:rsid w:val="00F84144"/>
    <w:rsid w:val="00F8440D"/>
    <w:rsid w:val="00F871FA"/>
    <w:rsid w:val="00F928B4"/>
    <w:rsid w:val="00F939DE"/>
    <w:rsid w:val="00F94E0C"/>
    <w:rsid w:val="00F964E8"/>
    <w:rsid w:val="00F97D8A"/>
    <w:rsid w:val="00FA4CAA"/>
    <w:rsid w:val="00FA6B9F"/>
    <w:rsid w:val="00FA7B20"/>
    <w:rsid w:val="00FB5391"/>
    <w:rsid w:val="00FB656B"/>
    <w:rsid w:val="00FB6BF1"/>
    <w:rsid w:val="00FC2DEE"/>
    <w:rsid w:val="00FD394B"/>
    <w:rsid w:val="00FD60B5"/>
    <w:rsid w:val="00FD6302"/>
    <w:rsid w:val="00FE2AB2"/>
    <w:rsid w:val="00FE4012"/>
    <w:rsid w:val="00FE71EE"/>
    <w:rsid w:val="00FF0969"/>
    <w:rsid w:val="00FF2FFE"/>
    <w:rsid w:val="00FF3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39D063"/>
  <w15:chartTrackingRefBased/>
  <w15:docId w15:val="{3B74BA41-FA08-40A2-B228-0263DB0F6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szCs w:val="28"/>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796"/>
    <w:pPr>
      <w:spacing w:after="0" w:line="240" w:lineRule="auto"/>
    </w:pPr>
    <w:rPr>
      <w:rFonts w:cs="Times New Roman"/>
      <w:szCs w:val="20"/>
      <w:lang w:eastAsia="en-GB"/>
    </w:rPr>
  </w:style>
  <w:style w:type="paragraph" w:styleId="Heading1">
    <w:name w:val="heading 1"/>
    <w:basedOn w:val="Normal"/>
    <w:next w:val="Normal"/>
    <w:link w:val="Heading1Char"/>
    <w:uiPriority w:val="9"/>
    <w:qFormat/>
    <w:rsid w:val="00A73E9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7976"/>
    <w:pPr>
      <w:keepNext/>
      <w:keepLines/>
      <w:spacing w:before="160" w:after="12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11A4"/>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326A5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3C0"/>
    <w:pPr>
      <w:ind w:left="720"/>
      <w:contextualSpacing/>
    </w:pPr>
  </w:style>
  <w:style w:type="character" w:customStyle="1" w:styleId="Heading2Char">
    <w:name w:val="Heading 2 Char"/>
    <w:basedOn w:val="DefaultParagraphFont"/>
    <w:link w:val="Heading2"/>
    <w:uiPriority w:val="9"/>
    <w:rsid w:val="00227976"/>
    <w:rPr>
      <w:rFonts w:asciiTheme="majorHAnsi" w:eastAsiaTheme="majorEastAsia" w:hAnsiTheme="majorHAnsi" w:cstheme="majorBidi"/>
      <w:color w:val="2F5496" w:themeColor="accent1" w:themeShade="BF"/>
      <w:sz w:val="26"/>
      <w:szCs w:val="26"/>
      <w:lang w:eastAsia="en-GB"/>
    </w:rPr>
  </w:style>
  <w:style w:type="paragraph" w:styleId="NoSpacing">
    <w:name w:val="No Spacing"/>
    <w:link w:val="NoSpacingChar"/>
    <w:uiPriority w:val="1"/>
    <w:qFormat/>
    <w:rsid w:val="00D77223"/>
    <w:pPr>
      <w:spacing w:after="0" w:line="240" w:lineRule="auto"/>
    </w:pPr>
    <w:rPr>
      <w:rFonts w:cs="Times New Roman"/>
      <w:szCs w:val="20"/>
      <w:lang w:eastAsia="en-GB"/>
    </w:rPr>
  </w:style>
  <w:style w:type="character" w:styleId="Hyperlink">
    <w:name w:val="Hyperlink"/>
    <w:basedOn w:val="DefaultParagraphFont"/>
    <w:uiPriority w:val="99"/>
    <w:unhideWhenUsed/>
    <w:rsid w:val="00443A42"/>
    <w:rPr>
      <w:color w:val="0563C1" w:themeColor="hyperlink"/>
      <w:u w:val="single"/>
    </w:rPr>
  </w:style>
  <w:style w:type="character" w:styleId="UnresolvedMention">
    <w:name w:val="Unresolved Mention"/>
    <w:basedOn w:val="DefaultParagraphFont"/>
    <w:uiPriority w:val="99"/>
    <w:semiHidden/>
    <w:unhideWhenUsed/>
    <w:rsid w:val="00443A42"/>
    <w:rPr>
      <w:color w:val="605E5C"/>
      <w:shd w:val="clear" w:color="auto" w:fill="E1DFDD"/>
    </w:rPr>
  </w:style>
  <w:style w:type="character" w:styleId="FollowedHyperlink">
    <w:name w:val="FollowedHyperlink"/>
    <w:basedOn w:val="DefaultParagraphFont"/>
    <w:uiPriority w:val="99"/>
    <w:semiHidden/>
    <w:unhideWhenUsed/>
    <w:rsid w:val="000E3A1F"/>
    <w:rPr>
      <w:color w:val="954F72" w:themeColor="followedHyperlink"/>
      <w:u w:val="single"/>
    </w:rPr>
  </w:style>
  <w:style w:type="character" w:customStyle="1" w:styleId="Heading1Char">
    <w:name w:val="Heading 1 Char"/>
    <w:basedOn w:val="DefaultParagraphFont"/>
    <w:link w:val="Heading1"/>
    <w:uiPriority w:val="9"/>
    <w:rsid w:val="00A73E96"/>
    <w:rPr>
      <w:rFonts w:asciiTheme="majorHAnsi" w:eastAsiaTheme="majorEastAsia" w:hAnsiTheme="majorHAnsi" w:cstheme="majorBidi"/>
      <w:color w:val="2F5496" w:themeColor="accent1" w:themeShade="BF"/>
      <w:sz w:val="32"/>
      <w:szCs w:val="32"/>
      <w:lang w:eastAsia="en-GB"/>
    </w:rPr>
  </w:style>
  <w:style w:type="paragraph" w:styleId="Caption">
    <w:name w:val="caption"/>
    <w:basedOn w:val="Normal"/>
    <w:next w:val="Normal"/>
    <w:uiPriority w:val="35"/>
    <w:unhideWhenUsed/>
    <w:qFormat/>
    <w:rsid w:val="009207E0"/>
    <w:pPr>
      <w:spacing w:after="200"/>
    </w:pPr>
    <w:rPr>
      <w:i/>
      <w:iCs/>
      <w:color w:val="44546A" w:themeColor="text2"/>
      <w:sz w:val="18"/>
      <w:szCs w:val="18"/>
    </w:rPr>
  </w:style>
  <w:style w:type="character" w:customStyle="1" w:styleId="Heading3Char">
    <w:name w:val="Heading 3 Char"/>
    <w:basedOn w:val="DefaultParagraphFont"/>
    <w:link w:val="Heading3"/>
    <w:uiPriority w:val="9"/>
    <w:rsid w:val="008D11A4"/>
    <w:rPr>
      <w:rFonts w:asciiTheme="majorHAnsi" w:eastAsiaTheme="majorEastAsia" w:hAnsiTheme="majorHAnsi" w:cstheme="majorBidi"/>
      <w:color w:val="1F3763" w:themeColor="accent1" w:themeShade="7F"/>
      <w:szCs w:val="24"/>
      <w:lang w:eastAsia="en-GB"/>
    </w:rPr>
  </w:style>
  <w:style w:type="character" w:customStyle="1" w:styleId="NoSpacingChar">
    <w:name w:val="No Spacing Char"/>
    <w:basedOn w:val="DefaultParagraphFont"/>
    <w:link w:val="NoSpacing"/>
    <w:uiPriority w:val="1"/>
    <w:rsid w:val="004904A7"/>
    <w:rPr>
      <w:rFonts w:cs="Times New Roman"/>
      <w:szCs w:val="20"/>
      <w:lang w:eastAsia="en-GB"/>
    </w:rPr>
  </w:style>
  <w:style w:type="paragraph" w:styleId="Header">
    <w:name w:val="header"/>
    <w:basedOn w:val="Normal"/>
    <w:link w:val="HeaderChar"/>
    <w:uiPriority w:val="99"/>
    <w:unhideWhenUsed/>
    <w:rsid w:val="00B87B8B"/>
    <w:pPr>
      <w:tabs>
        <w:tab w:val="center" w:pos="4513"/>
        <w:tab w:val="right" w:pos="9026"/>
      </w:tabs>
    </w:pPr>
  </w:style>
  <w:style w:type="character" w:customStyle="1" w:styleId="HeaderChar">
    <w:name w:val="Header Char"/>
    <w:basedOn w:val="DefaultParagraphFont"/>
    <w:link w:val="Header"/>
    <w:uiPriority w:val="99"/>
    <w:rsid w:val="00B87B8B"/>
    <w:rPr>
      <w:rFonts w:cs="Times New Roman"/>
      <w:szCs w:val="20"/>
      <w:lang w:eastAsia="en-GB"/>
    </w:rPr>
  </w:style>
  <w:style w:type="paragraph" w:styleId="Footer">
    <w:name w:val="footer"/>
    <w:basedOn w:val="Normal"/>
    <w:link w:val="FooterChar"/>
    <w:uiPriority w:val="99"/>
    <w:unhideWhenUsed/>
    <w:rsid w:val="00B87B8B"/>
    <w:pPr>
      <w:tabs>
        <w:tab w:val="center" w:pos="4513"/>
        <w:tab w:val="right" w:pos="9026"/>
      </w:tabs>
    </w:pPr>
  </w:style>
  <w:style w:type="character" w:customStyle="1" w:styleId="FooterChar">
    <w:name w:val="Footer Char"/>
    <w:basedOn w:val="DefaultParagraphFont"/>
    <w:link w:val="Footer"/>
    <w:uiPriority w:val="99"/>
    <w:rsid w:val="00B87B8B"/>
    <w:rPr>
      <w:rFonts w:cs="Times New Roman"/>
      <w:szCs w:val="20"/>
      <w:lang w:eastAsia="en-GB"/>
    </w:rPr>
  </w:style>
  <w:style w:type="paragraph" w:styleId="TOCHeading">
    <w:name w:val="TOC Heading"/>
    <w:basedOn w:val="Heading1"/>
    <w:next w:val="Normal"/>
    <w:uiPriority w:val="39"/>
    <w:unhideWhenUsed/>
    <w:qFormat/>
    <w:rsid w:val="008D3D38"/>
    <w:pPr>
      <w:spacing w:line="259" w:lineRule="auto"/>
      <w:outlineLvl w:val="9"/>
    </w:pPr>
    <w:rPr>
      <w:lang w:val="en-US" w:eastAsia="en-US"/>
    </w:rPr>
  </w:style>
  <w:style w:type="paragraph" w:styleId="TOC2">
    <w:name w:val="toc 2"/>
    <w:basedOn w:val="Normal"/>
    <w:next w:val="Normal"/>
    <w:autoRedefine/>
    <w:uiPriority w:val="39"/>
    <w:unhideWhenUsed/>
    <w:rsid w:val="008D3D38"/>
    <w:pPr>
      <w:spacing w:after="100"/>
      <w:ind w:left="240"/>
    </w:pPr>
  </w:style>
  <w:style w:type="paragraph" w:styleId="TOC3">
    <w:name w:val="toc 3"/>
    <w:basedOn w:val="Normal"/>
    <w:next w:val="Normal"/>
    <w:autoRedefine/>
    <w:uiPriority w:val="39"/>
    <w:unhideWhenUsed/>
    <w:rsid w:val="008D3D38"/>
    <w:pPr>
      <w:spacing w:after="100"/>
      <w:ind w:left="480"/>
    </w:pPr>
  </w:style>
  <w:style w:type="paragraph" w:styleId="TOC1">
    <w:name w:val="toc 1"/>
    <w:basedOn w:val="Normal"/>
    <w:next w:val="Normal"/>
    <w:autoRedefine/>
    <w:uiPriority w:val="39"/>
    <w:unhideWhenUsed/>
    <w:rsid w:val="008D3D38"/>
    <w:pPr>
      <w:spacing w:after="100"/>
    </w:pPr>
  </w:style>
  <w:style w:type="table" w:styleId="TableGrid">
    <w:name w:val="Table Grid"/>
    <w:basedOn w:val="TableNormal"/>
    <w:uiPriority w:val="39"/>
    <w:rsid w:val="005A2D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326A51"/>
    <w:rPr>
      <w:rFonts w:asciiTheme="majorHAnsi" w:eastAsiaTheme="majorEastAsia" w:hAnsiTheme="majorHAnsi" w:cstheme="majorBidi"/>
      <w:i/>
      <w:iCs/>
      <w:color w:val="2F5496" w:themeColor="accent1" w:themeShade="BF"/>
      <w:szCs w:val="20"/>
      <w:lang w:eastAsia="en-GB"/>
    </w:rPr>
  </w:style>
  <w:style w:type="numbering" w:customStyle="1" w:styleId="NoList1">
    <w:name w:val="No List1"/>
    <w:next w:val="NoList"/>
    <w:uiPriority w:val="99"/>
    <w:semiHidden/>
    <w:unhideWhenUsed/>
    <w:rsid w:val="00326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551255">
      <w:bodyDiv w:val="1"/>
      <w:marLeft w:val="0"/>
      <w:marRight w:val="0"/>
      <w:marTop w:val="0"/>
      <w:marBottom w:val="0"/>
      <w:divBdr>
        <w:top w:val="none" w:sz="0" w:space="0" w:color="auto"/>
        <w:left w:val="none" w:sz="0" w:space="0" w:color="auto"/>
        <w:bottom w:val="none" w:sz="0" w:space="0" w:color="auto"/>
        <w:right w:val="none" w:sz="0" w:space="0" w:color="auto"/>
      </w:divBdr>
    </w:div>
    <w:div w:id="213837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hyperlink" Target="https://www.cewales.org.uk/current-programme/bim/" TargetMode="External"/><Relationship Id="rId26" Type="http://schemas.openxmlformats.org/officeDocument/2006/relationships/hyperlink" Target="https://www.ukbimframework.org/standards-guidance/" TargetMode="External"/><Relationship Id="rId3" Type="http://schemas.openxmlformats.org/officeDocument/2006/relationships/styles" Target="styles.xml"/><Relationship Id="rId21" Type="http://schemas.openxmlformats.org/officeDocument/2006/relationships/hyperlink" Target="https://shop.bsigroup.com/ProductDetail?pid=000000000030377794"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bsigroup.com/en-GB/Building-Information-Modelling-BIM/bim-design-and-construction/little-book-of-bim/" TargetMode="External"/><Relationship Id="rId25" Type="http://schemas.openxmlformats.org/officeDocument/2006/relationships/hyperlink" Target="https://bimportal.scottishfuturestrust.org.uk/level2/stage/2/task/8/create-the-employers-information-requirements" TargetMode="External"/><Relationship Id="rId33" Type="http://schemas.openxmlformats.org/officeDocument/2006/relationships/hyperlink" Target="mailto:t.jones@uwtsdconstruction.com" TargetMode="External"/><Relationship Id="rId2" Type="http://schemas.openxmlformats.org/officeDocument/2006/relationships/numbering" Target="numbering.xml"/><Relationship Id="rId16" Type="http://schemas.openxmlformats.org/officeDocument/2006/relationships/hyperlink" Target="https://www.bsigroup.com/en-GB/Building-Information-Modelling-BIM/" TargetMode="External"/><Relationship Id="rId20" Type="http://schemas.openxmlformats.org/officeDocument/2006/relationships/hyperlink" Target="https://assets.publishing.service.gov.uk/government/uploads/system/uploads/attachment_data/file/34710/12-1327-building-information-modelling.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oracle.com/industries/construction-engineering/what-is-cde-and-bim/" TargetMode="External"/><Relationship Id="rId32" Type="http://schemas.openxmlformats.org/officeDocument/2006/relationships/hyperlink" Target="mailto:j.jones@uwtsdconstruction.com" TargetMode="External"/><Relationship Id="rId5" Type="http://schemas.openxmlformats.org/officeDocument/2006/relationships/webSettings" Target="webSettings.xml"/><Relationship Id="rId15" Type="http://schemas.openxmlformats.org/officeDocument/2006/relationships/hyperlink" Target="https://bim360.autodesk.com/what-is-bim-level-2/" TargetMode="External"/><Relationship Id="rId23" Type="http://schemas.openxmlformats.org/officeDocument/2006/relationships/hyperlink" Target="https://www.thenbs.com/knowledge/what-is-building-information-modelling-bim" TargetMode="External"/><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s://www.thenbs.com/knowledge/what-is-uniclass-2015" TargetMode="External"/><Relationship Id="rId31" Type="http://schemas.openxmlformats.org/officeDocument/2006/relationships/hyperlink" Target="mailto:o.brown@uwtsdconstruction.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bimplus.co.uk/explainers/continuing-professional-development-guide-level-2-/" TargetMode="External"/><Relationship Id="rId22" Type="http://schemas.openxmlformats.org/officeDocument/2006/relationships/hyperlink" Target="https://www.thenbs.com/knowledge/what-is-the-asset-information-model-aim" TargetMode="External"/><Relationship Id="rId27" Type="http://schemas.openxmlformats.org/officeDocument/2006/relationships/hyperlink" Target="https://www.cdbb.cam.ac.uk/news/2018AugBSI_ISOTransition" TargetMode="External"/><Relationship Id="rId30" Type="http://schemas.openxmlformats.org/officeDocument/2006/relationships/hyperlink" Target="mailto:d.jones@swansea.gov.uk"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CDDFAA0-D39F-46FF-8A45-012290661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4207</Words>
  <Characters>23984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Lecturer: Gavin Traylor</Company>
  <LinksUpToDate>false</LinksUpToDate>
  <CharactersWithSpaces>28135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ACBA5010 BIM</dc:title>
  <dc:subject>Assignment 01. Letter to Client &amp; Appended Outline BEP</dc:subject>
  <dc:creator>Owen Stephen Brown (1901187)</dc:creator>
  <cp:keywords/>
  <dc:description/>
  <cp:lastModifiedBy>Owen Stephen Brown (1901187)</cp:lastModifiedBy>
  <cp:revision>2</cp:revision>
  <dcterms:created xsi:type="dcterms:W3CDTF">2021-04-30T13:26:00Z</dcterms:created>
  <dcterms:modified xsi:type="dcterms:W3CDTF">2021-04-30T13:26:00Z</dcterms:modified>
  <cp:category>Student: Owen Brown (1901187)</cp:category>
</cp:coreProperties>
</file>