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440BFBE8">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1B0B7A2" w14:textId="389AEAB9" w:rsidR="00FF7784" w:rsidRDefault="008A0E8D" w:rsidP="00340E9A">
      <w:pPr>
        <w:ind w:right="237"/>
        <w:jc w:val="both"/>
        <w:rPr>
          <w:sz w:val="24"/>
          <w:szCs w:val="24"/>
        </w:rPr>
      </w:pPr>
      <w:r>
        <w:rPr>
          <w:sz w:val="24"/>
          <w:szCs w:val="24"/>
        </w:rPr>
        <w:t>The professionalisation of the police in the United Kingdom has been a focal point of change, particularly since the establishment of the College of Policing (CoP) in 2012. The C</w:t>
      </w:r>
      <w:r w:rsidR="000C4D02">
        <w:rPr>
          <w:sz w:val="24"/>
          <w:szCs w:val="24"/>
        </w:rPr>
        <w:t xml:space="preserve">ollege of </w:t>
      </w:r>
      <w:r>
        <w:rPr>
          <w:sz w:val="24"/>
          <w:szCs w:val="24"/>
        </w:rPr>
        <w:t>P</w:t>
      </w:r>
      <w:r w:rsidR="000C4D02">
        <w:rPr>
          <w:sz w:val="24"/>
          <w:szCs w:val="24"/>
        </w:rPr>
        <w:t>olicing</w:t>
      </w:r>
      <w:r>
        <w:rPr>
          <w:sz w:val="24"/>
          <w:szCs w:val="24"/>
        </w:rPr>
        <w:t xml:space="preserve"> was created as the professional body in charge of setting standards, providing training and overseeing continuous development within policing. Its role in transforming policing into a recognised profession has been both praised and criticised</w:t>
      </w:r>
      <w:r w:rsidR="009C4CAD">
        <w:rPr>
          <w:sz w:val="24"/>
          <w:szCs w:val="24"/>
        </w:rPr>
        <w:t xml:space="preserve">. </w:t>
      </w:r>
    </w:p>
    <w:p w14:paraId="0011E87E" w14:textId="77777777" w:rsidR="009C4CAD" w:rsidRDefault="009C4CAD" w:rsidP="00340E9A">
      <w:pPr>
        <w:ind w:right="237"/>
        <w:jc w:val="both"/>
        <w:rPr>
          <w:sz w:val="24"/>
          <w:szCs w:val="24"/>
        </w:rPr>
      </w:pPr>
    </w:p>
    <w:p w14:paraId="05916015" w14:textId="2487F060" w:rsidR="009C4CAD" w:rsidRDefault="009C4CAD" w:rsidP="00340E9A">
      <w:pPr>
        <w:ind w:right="237"/>
        <w:jc w:val="both"/>
        <w:rPr>
          <w:sz w:val="24"/>
          <w:szCs w:val="24"/>
        </w:rPr>
      </w:pPr>
      <w:r>
        <w:rPr>
          <w:sz w:val="24"/>
          <w:szCs w:val="24"/>
        </w:rPr>
        <w:t>This essay critically evaluated the Co</w:t>
      </w:r>
      <w:r w:rsidR="000C4D02">
        <w:rPr>
          <w:sz w:val="24"/>
          <w:szCs w:val="24"/>
        </w:rPr>
        <w:t xml:space="preserve">llege of </w:t>
      </w:r>
      <w:r>
        <w:rPr>
          <w:sz w:val="24"/>
          <w:szCs w:val="24"/>
        </w:rPr>
        <w:t>P</w:t>
      </w:r>
      <w:r w:rsidR="000C4D02">
        <w:rPr>
          <w:sz w:val="24"/>
          <w:szCs w:val="24"/>
        </w:rPr>
        <w:t>olicing</w:t>
      </w:r>
      <w:r>
        <w:rPr>
          <w:sz w:val="24"/>
          <w:szCs w:val="24"/>
        </w:rPr>
        <w:t>’s strategic role in professionalising policing, considering key policies such as the Strategic Policing Requirement, Policing Vision 2025, the Workforce Transformation 2018 and the C</w:t>
      </w:r>
      <w:r w:rsidR="000C4D02">
        <w:rPr>
          <w:sz w:val="24"/>
          <w:szCs w:val="24"/>
        </w:rPr>
        <w:t xml:space="preserve">ollege </w:t>
      </w:r>
      <w:r>
        <w:rPr>
          <w:sz w:val="24"/>
          <w:szCs w:val="24"/>
        </w:rPr>
        <w:t>o</w:t>
      </w:r>
      <w:r w:rsidR="000C4D02">
        <w:rPr>
          <w:sz w:val="24"/>
          <w:szCs w:val="24"/>
        </w:rPr>
        <w:t>f Policing’s</w:t>
      </w:r>
      <w:r>
        <w:rPr>
          <w:sz w:val="24"/>
          <w:szCs w:val="24"/>
        </w:rPr>
        <w:t xml:space="preserve"> 5-Year Strategy. It will assess the Co</w:t>
      </w:r>
      <w:r w:rsidR="000C4D02">
        <w:rPr>
          <w:sz w:val="24"/>
          <w:szCs w:val="24"/>
        </w:rPr>
        <w:t xml:space="preserve">llege of </w:t>
      </w:r>
      <w:r>
        <w:rPr>
          <w:sz w:val="24"/>
          <w:szCs w:val="24"/>
        </w:rPr>
        <w:t>P</w:t>
      </w:r>
      <w:r w:rsidR="000C4D02">
        <w:rPr>
          <w:sz w:val="24"/>
          <w:szCs w:val="24"/>
        </w:rPr>
        <w:t>olicing</w:t>
      </w:r>
      <w:r>
        <w:rPr>
          <w:sz w:val="24"/>
          <w:szCs w:val="24"/>
        </w:rPr>
        <w:t>’s impact, the effectiveness of its initiatives, and the challenges associated with its subsequent professionalisation. Additionally, the essay will incorporate personal reflections on how my role as a police officer has evolved during my final year of probation, demonstrating the application of professionalisation principles in frontline policing.</w:t>
      </w:r>
    </w:p>
    <w:p w14:paraId="512D4123" w14:textId="77777777" w:rsidR="009C4CAD" w:rsidRDefault="009C4CAD" w:rsidP="00340E9A">
      <w:pPr>
        <w:ind w:right="237"/>
        <w:jc w:val="both"/>
        <w:rPr>
          <w:sz w:val="24"/>
          <w:szCs w:val="24"/>
        </w:rPr>
      </w:pPr>
    </w:p>
    <w:p w14:paraId="1A67056D" w14:textId="0E057076" w:rsidR="000268F5" w:rsidRDefault="00F868EF" w:rsidP="00340E9A">
      <w:pPr>
        <w:ind w:right="237"/>
        <w:jc w:val="both"/>
        <w:rPr>
          <w:sz w:val="24"/>
          <w:szCs w:val="24"/>
        </w:rPr>
      </w:pPr>
      <w:r>
        <w:rPr>
          <w:sz w:val="24"/>
          <w:szCs w:val="24"/>
        </w:rPr>
        <w:t>The Co</w:t>
      </w:r>
      <w:r w:rsidR="000C4D02">
        <w:rPr>
          <w:sz w:val="24"/>
          <w:szCs w:val="24"/>
        </w:rPr>
        <w:t xml:space="preserve">llege of </w:t>
      </w:r>
      <w:r>
        <w:rPr>
          <w:sz w:val="24"/>
          <w:szCs w:val="24"/>
        </w:rPr>
        <w:t>P</w:t>
      </w:r>
      <w:r w:rsidR="000C4D02">
        <w:rPr>
          <w:sz w:val="24"/>
          <w:szCs w:val="24"/>
        </w:rPr>
        <w:t>olicing</w:t>
      </w:r>
      <w:r>
        <w:rPr>
          <w:sz w:val="24"/>
          <w:szCs w:val="24"/>
        </w:rPr>
        <w:t xml:space="preserve"> was established in 2012 to set professional standards, deliver training, and ensure a unified approach to policing across England and Wales (College of Policing 2021)</w:t>
      </w:r>
      <w:r w:rsidR="000268F5">
        <w:rPr>
          <w:sz w:val="24"/>
          <w:szCs w:val="24"/>
        </w:rPr>
        <w:t xml:space="preserve">. Before its creation, police training varied </w:t>
      </w:r>
      <w:r w:rsidR="000268F5">
        <w:rPr>
          <w:sz w:val="24"/>
          <w:szCs w:val="24"/>
        </w:rPr>
        <w:lastRenderedPageBreak/>
        <w:t>significantly between forces, leading to inconsistencies in skills and knowledge. The Co</w:t>
      </w:r>
      <w:r w:rsidR="000C4D02">
        <w:rPr>
          <w:sz w:val="24"/>
          <w:szCs w:val="24"/>
        </w:rPr>
        <w:t xml:space="preserve">llege of </w:t>
      </w:r>
      <w:r w:rsidR="000268F5">
        <w:rPr>
          <w:sz w:val="24"/>
          <w:szCs w:val="24"/>
        </w:rPr>
        <w:t>P</w:t>
      </w:r>
      <w:r w:rsidR="000C4D02">
        <w:rPr>
          <w:sz w:val="24"/>
          <w:szCs w:val="24"/>
        </w:rPr>
        <w:t>olicing</w:t>
      </w:r>
      <w:r w:rsidR="000268F5">
        <w:rPr>
          <w:sz w:val="24"/>
          <w:szCs w:val="24"/>
        </w:rPr>
        <w:t xml:space="preserve"> </w:t>
      </w:r>
      <w:r w:rsidR="000C4D02">
        <w:rPr>
          <w:sz w:val="24"/>
          <w:szCs w:val="24"/>
        </w:rPr>
        <w:t>directive</w:t>
      </w:r>
      <w:r w:rsidR="000268F5">
        <w:rPr>
          <w:sz w:val="24"/>
          <w:szCs w:val="24"/>
        </w:rPr>
        <w:t xml:space="preserve"> includes:</w:t>
      </w:r>
    </w:p>
    <w:p w14:paraId="71D2F6D1" w14:textId="05D47FD5" w:rsidR="000268F5" w:rsidRDefault="000268F5" w:rsidP="000268F5">
      <w:pPr>
        <w:pStyle w:val="ListParagraph"/>
        <w:numPr>
          <w:ilvl w:val="0"/>
          <w:numId w:val="5"/>
        </w:numPr>
        <w:ind w:right="237"/>
        <w:jc w:val="both"/>
        <w:rPr>
          <w:sz w:val="24"/>
          <w:szCs w:val="24"/>
        </w:rPr>
      </w:pPr>
      <w:r>
        <w:rPr>
          <w:sz w:val="24"/>
          <w:szCs w:val="24"/>
        </w:rPr>
        <w:t xml:space="preserve">Developing and implementing national policing </w:t>
      </w:r>
      <w:proofErr w:type="spellStart"/>
      <w:r>
        <w:rPr>
          <w:sz w:val="24"/>
          <w:szCs w:val="24"/>
        </w:rPr>
        <w:t>standandards</w:t>
      </w:r>
      <w:proofErr w:type="spellEnd"/>
      <w:r>
        <w:rPr>
          <w:sz w:val="24"/>
          <w:szCs w:val="24"/>
        </w:rPr>
        <w:t>.</w:t>
      </w:r>
    </w:p>
    <w:p w14:paraId="522F4C2F" w14:textId="292A1BDD" w:rsidR="000268F5" w:rsidRDefault="000268F5" w:rsidP="000268F5">
      <w:pPr>
        <w:pStyle w:val="ListParagraph"/>
        <w:numPr>
          <w:ilvl w:val="0"/>
          <w:numId w:val="5"/>
        </w:numPr>
        <w:ind w:right="237"/>
        <w:jc w:val="both"/>
        <w:rPr>
          <w:sz w:val="24"/>
          <w:szCs w:val="24"/>
        </w:rPr>
      </w:pPr>
      <w:r>
        <w:rPr>
          <w:sz w:val="24"/>
          <w:szCs w:val="24"/>
        </w:rPr>
        <w:t>Designing and delivering training packages and professional development programs.</w:t>
      </w:r>
    </w:p>
    <w:p w14:paraId="55FB3D31" w14:textId="0587BB60" w:rsidR="000268F5" w:rsidRDefault="000268F5" w:rsidP="000268F5">
      <w:pPr>
        <w:pStyle w:val="ListParagraph"/>
        <w:numPr>
          <w:ilvl w:val="0"/>
          <w:numId w:val="5"/>
        </w:numPr>
        <w:ind w:right="237"/>
        <w:jc w:val="both"/>
        <w:rPr>
          <w:sz w:val="24"/>
          <w:szCs w:val="24"/>
        </w:rPr>
      </w:pPr>
      <w:r>
        <w:rPr>
          <w:sz w:val="24"/>
          <w:szCs w:val="24"/>
        </w:rPr>
        <w:t>Establishing ethical guidelines and codes of conduct.</w:t>
      </w:r>
    </w:p>
    <w:p w14:paraId="0982EEA2" w14:textId="29F289B6" w:rsidR="000268F5" w:rsidRDefault="000268F5" w:rsidP="000268F5">
      <w:pPr>
        <w:pStyle w:val="ListParagraph"/>
        <w:numPr>
          <w:ilvl w:val="0"/>
          <w:numId w:val="5"/>
        </w:numPr>
        <w:ind w:right="237"/>
        <w:jc w:val="both"/>
        <w:rPr>
          <w:sz w:val="24"/>
          <w:szCs w:val="24"/>
        </w:rPr>
      </w:pPr>
      <w:r>
        <w:rPr>
          <w:sz w:val="24"/>
          <w:szCs w:val="24"/>
        </w:rPr>
        <w:t>Conducting research to ensure their practices are evidence based.</w:t>
      </w:r>
    </w:p>
    <w:p w14:paraId="229840B0" w14:textId="26757BC9" w:rsidR="000268F5" w:rsidRDefault="000268F5" w:rsidP="000268F5">
      <w:pPr>
        <w:ind w:right="237"/>
        <w:jc w:val="both"/>
        <w:rPr>
          <w:sz w:val="24"/>
          <w:szCs w:val="24"/>
        </w:rPr>
      </w:pPr>
      <w:r>
        <w:rPr>
          <w:sz w:val="24"/>
          <w:szCs w:val="24"/>
        </w:rPr>
        <w:t xml:space="preserve">This strategic role aligns with wider efforts to elevate policing from a vocational occupation to a profession, </w:t>
      </w:r>
      <w:r w:rsidR="0029479B">
        <w:rPr>
          <w:sz w:val="24"/>
          <w:szCs w:val="24"/>
        </w:rPr>
        <w:t>like</w:t>
      </w:r>
      <w:r>
        <w:rPr>
          <w:sz w:val="24"/>
          <w:szCs w:val="24"/>
        </w:rPr>
        <w:t xml:space="preserve"> </w:t>
      </w:r>
      <w:r w:rsidR="0029479B">
        <w:rPr>
          <w:sz w:val="24"/>
          <w:szCs w:val="24"/>
        </w:rPr>
        <w:t>that of law, medicine or teaching.</w:t>
      </w:r>
    </w:p>
    <w:p w14:paraId="08438F6B" w14:textId="77777777" w:rsidR="0029479B" w:rsidRDefault="0029479B" w:rsidP="000268F5">
      <w:pPr>
        <w:ind w:right="237"/>
        <w:jc w:val="both"/>
        <w:rPr>
          <w:sz w:val="24"/>
          <w:szCs w:val="24"/>
        </w:rPr>
      </w:pPr>
    </w:p>
    <w:p w14:paraId="4A245791" w14:textId="46108DF7" w:rsidR="0029479B" w:rsidRDefault="0029479B" w:rsidP="000268F5">
      <w:pPr>
        <w:ind w:right="237"/>
        <w:jc w:val="both"/>
        <w:rPr>
          <w:sz w:val="24"/>
          <w:szCs w:val="24"/>
        </w:rPr>
      </w:pPr>
      <w:r>
        <w:rPr>
          <w:sz w:val="24"/>
          <w:szCs w:val="24"/>
        </w:rPr>
        <w:t>The Strategic Policing Requirement (SPR) outlines the capabilities all forces must maintain to address serious threats, such as terrorism and organised crime (Home Office, 2023). The C</w:t>
      </w:r>
      <w:r w:rsidR="000F7DD4">
        <w:rPr>
          <w:sz w:val="24"/>
          <w:szCs w:val="24"/>
        </w:rPr>
        <w:t xml:space="preserve">ollege </w:t>
      </w:r>
      <w:r>
        <w:rPr>
          <w:sz w:val="24"/>
          <w:szCs w:val="24"/>
        </w:rPr>
        <w:t>o</w:t>
      </w:r>
      <w:r w:rsidR="000F7DD4">
        <w:rPr>
          <w:sz w:val="24"/>
          <w:szCs w:val="24"/>
        </w:rPr>
        <w:t xml:space="preserve">f </w:t>
      </w:r>
      <w:proofErr w:type="spellStart"/>
      <w:r>
        <w:rPr>
          <w:sz w:val="24"/>
          <w:szCs w:val="24"/>
        </w:rPr>
        <w:t>P</w:t>
      </w:r>
      <w:r w:rsidR="000F7DD4">
        <w:rPr>
          <w:sz w:val="24"/>
          <w:szCs w:val="24"/>
        </w:rPr>
        <w:t>oilcing</w:t>
      </w:r>
      <w:proofErr w:type="spellEnd"/>
      <w:r>
        <w:rPr>
          <w:sz w:val="24"/>
          <w:szCs w:val="24"/>
        </w:rPr>
        <w:t xml:space="preserve"> supports this by ensuring officers receive specialist training in responding to terrorist attacks, cybercrime and public order policing.</w:t>
      </w:r>
    </w:p>
    <w:p w14:paraId="7C05864C" w14:textId="5D706C46" w:rsidR="0029479B" w:rsidRDefault="0029479B" w:rsidP="000268F5">
      <w:pPr>
        <w:ind w:right="237"/>
        <w:jc w:val="both"/>
        <w:rPr>
          <w:sz w:val="24"/>
          <w:szCs w:val="24"/>
        </w:rPr>
      </w:pPr>
      <w:r>
        <w:rPr>
          <w:sz w:val="24"/>
          <w:szCs w:val="24"/>
        </w:rPr>
        <w:t>The introduction of the Police Education Qualifications Framework (PEQF) has further strengthened professionalism within the police. The PEQF replaces the traditional in-house training that was previously used and individual to each force with three entry routes:</w:t>
      </w:r>
    </w:p>
    <w:p w14:paraId="5A151465" w14:textId="2560E72B" w:rsidR="0029479B" w:rsidRDefault="0029479B" w:rsidP="0029479B">
      <w:pPr>
        <w:pStyle w:val="ListParagraph"/>
        <w:numPr>
          <w:ilvl w:val="0"/>
          <w:numId w:val="6"/>
        </w:numPr>
        <w:ind w:right="237"/>
        <w:jc w:val="both"/>
        <w:rPr>
          <w:sz w:val="24"/>
          <w:szCs w:val="24"/>
        </w:rPr>
      </w:pPr>
      <w:r>
        <w:rPr>
          <w:sz w:val="24"/>
          <w:szCs w:val="24"/>
        </w:rPr>
        <w:t>Police Constable Degree Apprenticeship (PCDA) – This is an opportunity to join the police as an operational police officer whilst working towards obtaining a degree.</w:t>
      </w:r>
    </w:p>
    <w:p w14:paraId="0836FD53" w14:textId="5A2D5C8F" w:rsidR="0029479B" w:rsidRDefault="0029479B" w:rsidP="0029479B">
      <w:pPr>
        <w:pStyle w:val="ListParagraph"/>
        <w:numPr>
          <w:ilvl w:val="0"/>
          <w:numId w:val="6"/>
        </w:numPr>
        <w:ind w:right="237"/>
        <w:jc w:val="both"/>
        <w:rPr>
          <w:sz w:val="24"/>
          <w:szCs w:val="24"/>
        </w:rPr>
      </w:pPr>
      <w:r>
        <w:rPr>
          <w:sz w:val="24"/>
          <w:szCs w:val="24"/>
        </w:rPr>
        <w:t>Degree holder entry program (DHEP) – This is an opportunity for those already holding a degree to join as an operational police officer whilst completing a further level of education as part of their probation.</w:t>
      </w:r>
    </w:p>
    <w:p w14:paraId="7C55F6AE" w14:textId="6CBEA4C5" w:rsidR="0029479B" w:rsidRDefault="0029479B" w:rsidP="0029479B">
      <w:pPr>
        <w:pStyle w:val="ListParagraph"/>
        <w:numPr>
          <w:ilvl w:val="0"/>
          <w:numId w:val="6"/>
        </w:numPr>
        <w:ind w:right="237"/>
        <w:jc w:val="both"/>
        <w:rPr>
          <w:sz w:val="24"/>
          <w:szCs w:val="24"/>
        </w:rPr>
      </w:pPr>
      <w:r>
        <w:rPr>
          <w:sz w:val="24"/>
          <w:szCs w:val="24"/>
        </w:rPr>
        <w:t>Pre-join Degree Route – This is an opportunity for those who have already completed a policing degree.</w:t>
      </w:r>
    </w:p>
    <w:p w14:paraId="42E7514D" w14:textId="258F703C" w:rsidR="0029479B" w:rsidRDefault="0029479B" w:rsidP="0029479B">
      <w:pPr>
        <w:ind w:right="237"/>
        <w:jc w:val="both"/>
        <w:rPr>
          <w:sz w:val="24"/>
          <w:szCs w:val="24"/>
        </w:rPr>
      </w:pPr>
      <w:r>
        <w:rPr>
          <w:sz w:val="24"/>
          <w:szCs w:val="24"/>
        </w:rPr>
        <w:t xml:space="preserve">The PEQF ensures officers possess both </w:t>
      </w:r>
      <w:r w:rsidR="00CD143B">
        <w:rPr>
          <w:sz w:val="24"/>
          <w:szCs w:val="24"/>
        </w:rPr>
        <w:t>academic knowledge and practical experience, addressing criticisms that previous training lacked depth (Strong, 2019).</w:t>
      </w:r>
    </w:p>
    <w:p w14:paraId="1D8F87FA" w14:textId="4433B332" w:rsidR="00544C63" w:rsidRPr="0029479B" w:rsidRDefault="00544C63" w:rsidP="0029479B">
      <w:pPr>
        <w:ind w:right="237"/>
        <w:jc w:val="both"/>
        <w:rPr>
          <w:sz w:val="24"/>
          <w:szCs w:val="24"/>
        </w:rPr>
      </w:pPr>
      <w:r>
        <w:rPr>
          <w:sz w:val="24"/>
          <w:szCs w:val="24"/>
        </w:rPr>
        <w:t>However, concerns have been raised that the shift towards a degree-based entry system may deter potential recruits who do not wish to pursue higher education, potentially limiting the diversity of candidates entering the profession (Smith &amp; Jones, 2020). Some officers feel that policing requires more emphasis on problem-solving, adaptability and resilience</w:t>
      </w:r>
      <w:r w:rsidR="00246312">
        <w:rPr>
          <w:sz w:val="24"/>
          <w:szCs w:val="24"/>
        </w:rPr>
        <w:t xml:space="preserve"> that may not necessarily be developed through academic study alone.</w:t>
      </w:r>
    </w:p>
    <w:p w14:paraId="4ED706FF" w14:textId="77777777" w:rsidR="0058307F" w:rsidRDefault="0058307F" w:rsidP="00340E9A">
      <w:pPr>
        <w:ind w:right="237"/>
        <w:jc w:val="both"/>
        <w:rPr>
          <w:sz w:val="24"/>
          <w:szCs w:val="24"/>
        </w:rPr>
      </w:pPr>
    </w:p>
    <w:p w14:paraId="1DCFA921" w14:textId="32FBC65F" w:rsidR="00CD143B" w:rsidRDefault="00CD143B" w:rsidP="00340E9A">
      <w:pPr>
        <w:ind w:right="237"/>
        <w:jc w:val="both"/>
        <w:rPr>
          <w:sz w:val="24"/>
          <w:szCs w:val="24"/>
        </w:rPr>
      </w:pPr>
      <w:r>
        <w:rPr>
          <w:sz w:val="24"/>
          <w:szCs w:val="24"/>
        </w:rPr>
        <w:t xml:space="preserve">The Policing Vision 2025 (NPCC, </w:t>
      </w:r>
      <w:r w:rsidR="00D1762F">
        <w:rPr>
          <w:sz w:val="24"/>
          <w:szCs w:val="24"/>
        </w:rPr>
        <w:t>2016) outlines a modernisation plan which highlights:</w:t>
      </w:r>
    </w:p>
    <w:p w14:paraId="1BFAC368" w14:textId="2D556646" w:rsidR="00D1762F" w:rsidRDefault="00D1762F" w:rsidP="00D1762F">
      <w:pPr>
        <w:pStyle w:val="ListParagraph"/>
        <w:numPr>
          <w:ilvl w:val="0"/>
          <w:numId w:val="7"/>
        </w:numPr>
        <w:ind w:right="237"/>
        <w:jc w:val="both"/>
        <w:rPr>
          <w:sz w:val="24"/>
          <w:szCs w:val="24"/>
        </w:rPr>
      </w:pPr>
      <w:r>
        <w:rPr>
          <w:sz w:val="24"/>
          <w:szCs w:val="24"/>
        </w:rPr>
        <w:t>A more representative workforce which better reflects society.</w:t>
      </w:r>
    </w:p>
    <w:p w14:paraId="674256C0" w14:textId="5316D0CF" w:rsidR="00D1762F" w:rsidRDefault="00D1762F" w:rsidP="00D1762F">
      <w:pPr>
        <w:pStyle w:val="ListParagraph"/>
        <w:numPr>
          <w:ilvl w:val="0"/>
          <w:numId w:val="7"/>
        </w:numPr>
        <w:ind w:right="237"/>
        <w:jc w:val="both"/>
        <w:rPr>
          <w:sz w:val="24"/>
          <w:szCs w:val="24"/>
        </w:rPr>
      </w:pPr>
      <w:r>
        <w:rPr>
          <w:sz w:val="24"/>
          <w:szCs w:val="24"/>
        </w:rPr>
        <w:t>Stronger partnership with communities.</w:t>
      </w:r>
    </w:p>
    <w:p w14:paraId="252AB885" w14:textId="47672F9B" w:rsidR="00D1762F" w:rsidRDefault="00D1762F" w:rsidP="00D1762F">
      <w:pPr>
        <w:pStyle w:val="ListParagraph"/>
        <w:numPr>
          <w:ilvl w:val="0"/>
          <w:numId w:val="7"/>
        </w:numPr>
        <w:ind w:right="237"/>
        <w:jc w:val="both"/>
        <w:rPr>
          <w:sz w:val="24"/>
          <w:szCs w:val="24"/>
        </w:rPr>
      </w:pPr>
      <w:r>
        <w:rPr>
          <w:sz w:val="24"/>
          <w:szCs w:val="24"/>
        </w:rPr>
        <w:t>Greater use of technology in the prevention of crime and to assist in investigations.</w:t>
      </w:r>
    </w:p>
    <w:p w14:paraId="2288FB36" w14:textId="61EFD3E6" w:rsidR="00D1762F" w:rsidRDefault="00D1762F" w:rsidP="00D1762F">
      <w:pPr>
        <w:ind w:right="237"/>
        <w:jc w:val="both"/>
        <w:rPr>
          <w:sz w:val="24"/>
          <w:szCs w:val="24"/>
        </w:rPr>
      </w:pPr>
      <w:r>
        <w:rPr>
          <w:sz w:val="24"/>
          <w:szCs w:val="24"/>
        </w:rPr>
        <w:t>The C</w:t>
      </w:r>
      <w:r w:rsidR="000F7DD4">
        <w:rPr>
          <w:sz w:val="24"/>
          <w:szCs w:val="24"/>
        </w:rPr>
        <w:t xml:space="preserve">ollege </w:t>
      </w:r>
      <w:r>
        <w:rPr>
          <w:sz w:val="24"/>
          <w:szCs w:val="24"/>
        </w:rPr>
        <w:t>o</w:t>
      </w:r>
      <w:r w:rsidR="000F7DD4">
        <w:rPr>
          <w:sz w:val="24"/>
          <w:szCs w:val="24"/>
        </w:rPr>
        <w:t xml:space="preserve">f </w:t>
      </w:r>
      <w:r>
        <w:rPr>
          <w:sz w:val="24"/>
          <w:szCs w:val="24"/>
        </w:rPr>
        <w:t>P</w:t>
      </w:r>
      <w:r w:rsidR="000F7DD4">
        <w:rPr>
          <w:sz w:val="24"/>
          <w:szCs w:val="24"/>
        </w:rPr>
        <w:t>olicing</w:t>
      </w:r>
      <w:r>
        <w:rPr>
          <w:sz w:val="24"/>
          <w:szCs w:val="24"/>
        </w:rPr>
        <w:t xml:space="preserve"> plays a vital role in realising this vision through its training, digital content and diversity initiatives. Similarly, the Workforce Transformation 2018 strategy focuses on developing leadership skills and ensuring officers are equipped for evolving types of </w:t>
      </w:r>
      <w:proofErr w:type="gramStart"/>
      <w:r>
        <w:rPr>
          <w:sz w:val="24"/>
          <w:szCs w:val="24"/>
        </w:rPr>
        <w:t>crim</w:t>
      </w:r>
      <w:proofErr w:type="gramEnd"/>
      <w:r>
        <w:rPr>
          <w:sz w:val="24"/>
          <w:szCs w:val="24"/>
        </w:rPr>
        <w:t xml:space="preserve"> such as cyber fraud and child criminal exploitation and child sexual exploitation (NPCC, 2018)</w:t>
      </w:r>
      <w:r w:rsidR="00BB0BA4">
        <w:rPr>
          <w:sz w:val="24"/>
          <w:szCs w:val="24"/>
        </w:rPr>
        <w:t>.</w:t>
      </w:r>
    </w:p>
    <w:p w14:paraId="43A49472" w14:textId="4587E63F" w:rsidR="00E935E8" w:rsidRDefault="00E935E8" w:rsidP="00D1762F">
      <w:pPr>
        <w:ind w:right="237"/>
        <w:jc w:val="both"/>
        <w:rPr>
          <w:sz w:val="24"/>
          <w:szCs w:val="24"/>
        </w:rPr>
      </w:pPr>
      <w:r>
        <w:rPr>
          <w:sz w:val="24"/>
          <w:szCs w:val="24"/>
        </w:rPr>
        <w:t xml:space="preserve">Additionally, the push for more diverse recruitment aims to create a police service that better reflects the community it serves. Studies have shown that increasing diversity within policing can enhance public trust and legitimacy, particularly in </w:t>
      </w:r>
      <w:r>
        <w:rPr>
          <w:sz w:val="24"/>
          <w:szCs w:val="24"/>
        </w:rPr>
        <w:lastRenderedPageBreak/>
        <w:t>communities that historically have had negative experiences with police. However, critics argue that while recruitment policies may improve representation, there are still challenges in retention and career progression for officers from underrepresented backgrounds (Rowe, 2020).</w:t>
      </w:r>
    </w:p>
    <w:p w14:paraId="39D54B55" w14:textId="0D92E026" w:rsidR="00246312" w:rsidRDefault="00246312" w:rsidP="00D1762F">
      <w:pPr>
        <w:ind w:right="237"/>
        <w:jc w:val="both"/>
        <w:rPr>
          <w:sz w:val="24"/>
          <w:szCs w:val="24"/>
        </w:rPr>
      </w:pPr>
      <w:r>
        <w:rPr>
          <w:sz w:val="24"/>
          <w:szCs w:val="24"/>
        </w:rPr>
        <w:t xml:space="preserve">Furthermore, the increased focus on leadership development aims to create a police service where officers are not only competent in their application of the law but also demonstrate strong decision making and communication skills (College of Policing, 2022). However, critics argue that the implementation of these strategies has been inconsistent across different police forces, </w:t>
      </w:r>
      <w:proofErr w:type="gramStart"/>
      <w:r>
        <w:rPr>
          <w:sz w:val="24"/>
          <w:szCs w:val="24"/>
        </w:rPr>
        <w:t>leading  to</w:t>
      </w:r>
      <w:proofErr w:type="gramEnd"/>
      <w:r>
        <w:rPr>
          <w:sz w:val="24"/>
          <w:szCs w:val="24"/>
        </w:rPr>
        <w:t xml:space="preserve"> disparities in the opportunities available for officers to progress within their careers (Brown &amp; White, 2021)</w:t>
      </w:r>
    </w:p>
    <w:p w14:paraId="4C4D29B8" w14:textId="79A4670E" w:rsidR="00BB0BA4" w:rsidRDefault="00BB0BA4" w:rsidP="00D1762F">
      <w:pPr>
        <w:ind w:right="237"/>
        <w:jc w:val="both"/>
        <w:rPr>
          <w:sz w:val="24"/>
          <w:szCs w:val="24"/>
        </w:rPr>
      </w:pPr>
      <w:r>
        <w:rPr>
          <w:sz w:val="24"/>
          <w:szCs w:val="24"/>
        </w:rPr>
        <w:t>However, application remains a challenge, with most officers feeling overburdened by training demands whilst managing operational duties (Foster et al., 2019).</w:t>
      </w:r>
    </w:p>
    <w:p w14:paraId="2AD17BE3" w14:textId="77777777" w:rsidR="00BB0BA4" w:rsidRDefault="00BB0BA4" w:rsidP="00D1762F">
      <w:pPr>
        <w:ind w:right="237"/>
        <w:jc w:val="both"/>
        <w:rPr>
          <w:sz w:val="24"/>
          <w:szCs w:val="24"/>
        </w:rPr>
      </w:pPr>
    </w:p>
    <w:p w14:paraId="785F1D68" w14:textId="763FE634" w:rsidR="00BB0BA4" w:rsidRDefault="00BB0BA4" w:rsidP="00D1762F">
      <w:pPr>
        <w:ind w:right="237"/>
        <w:jc w:val="both"/>
        <w:rPr>
          <w:sz w:val="24"/>
          <w:szCs w:val="24"/>
        </w:rPr>
      </w:pPr>
      <w:r>
        <w:rPr>
          <w:sz w:val="24"/>
          <w:szCs w:val="24"/>
        </w:rPr>
        <w:t>Despite its achievements, the Co</w:t>
      </w:r>
      <w:r w:rsidR="000C4D02">
        <w:rPr>
          <w:sz w:val="24"/>
          <w:szCs w:val="24"/>
        </w:rPr>
        <w:t xml:space="preserve">llage of </w:t>
      </w:r>
      <w:r>
        <w:rPr>
          <w:sz w:val="24"/>
          <w:szCs w:val="24"/>
        </w:rPr>
        <w:t>P</w:t>
      </w:r>
      <w:r w:rsidR="000C4D02">
        <w:rPr>
          <w:sz w:val="24"/>
          <w:szCs w:val="24"/>
        </w:rPr>
        <w:t>olicing</w:t>
      </w:r>
      <w:r>
        <w:rPr>
          <w:sz w:val="24"/>
          <w:szCs w:val="24"/>
        </w:rPr>
        <w:t xml:space="preserve"> has faced several criticisms:</w:t>
      </w:r>
    </w:p>
    <w:p w14:paraId="0E893B57" w14:textId="0E60E0DE" w:rsidR="00BB0BA4" w:rsidRDefault="00BB0BA4" w:rsidP="00BB0BA4">
      <w:pPr>
        <w:pStyle w:val="ListParagraph"/>
        <w:numPr>
          <w:ilvl w:val="0"/>
          <w:numId w:val="8"/>
        </w:numPr>
        <w:ind w:right="237"/>
        <w:jc w:val="both"/>
        <w:rPr>
          <w:sz w:val="24"/>
          <w:szCs w:val="24"/>
        </w:rPr>
      </w:pPr>
      <w:r>
        <w:rPr>
          <w:sz w:val="24"/>
          <w:szCs w:val="24"/>
        </w:rPr>
        <w:t xml:space="preserve">Over-academisation – Some officers have raised that </w:t>
      </w:r>
      <w:r w:rsidR="00726BBA">
        <w:rPr>
          <w:sz w:val="24"/>
          <w:szCs w:val="24"/>
        </w:rPr>
        <w:t>on-the-job</w:t>
      </w:r>
      <w:r>
        <w:rPr>
          <w:sz w:val="24"/>
          <w:szCs w:val="24"/>
        </w:rPr>
        <w:t xml:space="preserve"> experience is far more valuable than formal education (Brown, 20</w:t>
      </w:r>
      <w:r w:rsidR="00726BBA">
        <w:rPr>
          <w:sz w:val="24"/>
          <w:szCs w:val="24"/>
        </w:rPr>
        <w:t>18</w:t>
      </w:r>
      <w:r>
        <w:rPr>
          <w:sz w:val="24"/>
          <w:szCs w:val="24"/>
        </w:rPr>
        <w:t>)</w:t>
      </w:r>
    </w:p>
    <w:p w14:paraId="10350058" w14:textId="1D5EEE3E" w:rsidR="00726BBA" w:rsidRDefault="00726BBA" w:rsidP="00BB0BA4">
      <w:pPr>
        <w:pStyle w:val="ListParagraph"/>
        <w:numPr>
          <w:ilvl w:val="0"/>
          <w:numId w:val="8"/>
        </w:numPr>
        <w:ind w:right="237"/>
        <w:jc w:val="both"/>
        <w:rPr>
          <w:sz w:val="24"/>
          <w:szCs w:val="24"/>
        </w:rPr>
      </w:pPr>
      <w:r>
        <w:rPr>
          <w:sz w:val="24"/>
          <w:szCs w:val="24"/>
        </w:rPr>
        <w:t xml:space="preserve">Implementation disparities – Not </w:t>
      </w:r>
      <w:r w:rsidR="0065781A">
        <w:rPr>
          <w:sz w:val="24"/>
          <w:szCs w:val="24"/>
        </w:rPr>
        <w:t>all</w:t>
      </w:r>
      <w:r>
        <w:rPr>
          <w:sz w:val="24"/>
          <w:szCs w:val="24"/>
        </w:rPr>
        <w:t xml:space="preserve"> the 43 forces have the resources to be able to fully and successfully implement the PEQF programme and digital training (HMICFRS, 2021)</w:t>
      </w:r>
    </w:p>
    <w:p w14:paraId="6E392772" w14:textId="2D893B90" w:rsidR="0065781A" w:rsidRDefault="0065781A" w:rsidP="00BB0BA4">
      <w:pPr>
        <w:pStyle w:val="ListParagraph"/>
        <w:numPr>
          <w:ilvl w:val="0"/>
          <w:numId w:val="8"/>
        </w:numPr>
        <w:ind w:right="237"/>
        <w:jc w:val="both"/>
        <w:rPr>
          <w:sz w:val="24"/>
          <w:szCs w:val="24"/>
        </w:rPr>
      </w:pPr>
      <w:r>
        <w:rPr>
          <w:sz w:val="24"/>
          <w:szCs w:val="24"/>
        </w:rPr>
        <w:t>Resistance to change – Some experienced officers view new educational requirements as unnecessary bureaucracy (Rowe, 2020).</w:t>
      </w:r>
    </w:p>
    <w:p w14:paraId="48492309" w14:textId="4084BFB7" w:rsidR="00E935E8" w:rsidRDefault="00E935E8" w:rsidP="00E935E8">
      <w:pPr>
        <w:ind w:right="237"/>
        <w:jc w:val="both"/>
        <w:rPr>
          <w:sz w:val="24"/>
          <w:szCs w:val="24"/>
        </w:rPr>
      </w:pPr>
      <w:r w:rsidRPr="00E935E8">
        <w:rPr>
          <w:sz w:val="24"/>
          <w:szCs w:val="24"/>
        </w:rPr>
        <w:t>A further criticism is the fina</w:t>
      </w:r>
      <w:r>
        <w:rPr>
          <w:sz w:val="24"/>
          <w:szCs w:val="24"/>
        </w:rPr>
        <w:t>ncial burden associated with professionalisation. Many officers who previously entered the force without higher education qualifications now face additional training requirements that may require time away from operational duties. This has led to concerns about staffing shortages and increased workloads for frontline officers (Home Office, 2021)</w:t>
      </w:r>
      <w:r w:rsidR="008902BA">
        <w:rPr>
          <w:sz w:val="24"/>
          <w:szCs w:val="24"/>
        </w:rPr>
        <w:t>.</w:t>
      </w:r>
    </w:p>
    <w:p w14:paraId="1D7B360B" w14:textId="46CD11C3" w:rsidR="008902BA" w:rsidRPr="00E935E8" w:rsidRDefault="008902BA" w:rsidP="00E935E8">
      <w:pPr>
        <w:ind w:right="237"/>
        <w:jc w:val="both"/>
        <w:rPr>
          <w:sz w:val="24"/>
          <w:szCs w:val="24"/>
        </w:rPr>
      </w:pPr>
      <w:r>
        <w:rPr>
          <w:sz w:val="24"/>
          <w:szCs w:val="24"/>
        </w:rPr>
        <w:t>Concerns have also been raised with regards to the financial burden that obtaining a degree comes with. Having to obtain a degree may discourage individuals from lower socio-economic backgrounds from pursuing a career in policing (Wilson, 2023). This raises important questions about whether the PEQF is truly accessible to all potential recruits or if it unintentionally creates barriers to entry.</w:t>
      </w:r>
    </w:p>
    <w:p w14:paraId="244ECB5B" w14:textId="5A94AA21" w:rsidR="0065781A" w:rsidRDefault="0065781A" w:rsidP="0065781A">
      <w:pPr>
        <w:ind w:right="237"/>
        <w:jc w:val="both"/>
        <w:rPr>
          <w:sz w:val="24"/>
          <w:szCs w:val="24"/>
        </w:rPr>
      </w:pPr>
      <w:r>
        <w:rPr>
          <w:sz w:val="24"/>
          <w:szCs w:val="24"/>
        </w:rPr>
        <w:t>While professionalisation is essential, it must balance practical policing skills with academic knowledge to ensure officers are both competent and effective on the front line.</w:t>
      </w:r>
    </w:p>
    <w:p w14:paraId="4ACFF1E3" w14:textId="77777777" w:rsidR="0065781A" w:rsidRDefault="0065781A" w:rsidP="0065781A">
      <w:pPr>
        <w:ind w:right="237"/>
        <w:jc w:val="both"/>
        <w:rPr>
          <w:sz w:val="24"/>
          <w:szCs w:val="24"/>
        </w:rPr>
      </w:pPr>
    </w:p>
    <w:p w14:paraId="00334D4C" w14:textId="593AC8C5" w:rsidR="0065781A" w:rsidRDefault="0065781A" w:rsidP="0065781A">
      <w:pPr>
        <w:ind w:right="237"/>
        <w:jc w:val="both"/>
        <w:rPr>
          <w:sz w:val="24"/>
          <w:szCs w:val="24"/>
        </w:rPr>
      </w:pPr>
      <w:r>
        <w:rPr>
          <w:sz w:val="24"/>
          <w:szCs w:val="24"/>
        </w:rPr>
        <w:t>In my final year of my probation, I have observed the direct impact of professionalisation on my development. The integration of academic knowledge, practical training, and ethical standards has shaped my approach to policing in the following ways:</w:t>
      </w:r>
    </w:p>
    <w:p w14:paraId="6FFF973C" w14:textId="1938583D" w:rsidR="0065781A" w:rsidRDefault="0065781A" w:rsidP="0065781A">
      <w:pPr>
        <w:pStyle w:val="ListParagraph"/>
        <w:numPr>
          <w:ilvl w:val="0"/>
          <w:numId w:val="9"/>
        </w:numPr>
        <w:ind w:right="237"/>
        <w:jc w:val="both"/>
        <w:rPr>
          <w:sz w:val="24"/>
          <w:szCs w:val="24"/>
        </w:rPr>
      </w:pPr>
      <w:r>
        <w:rPr>
          <w:sz w:val="24"/>
          <w:szCs w:val="24"/>
        </w:rPr>
        <w:t>Enhanced decision making – The emphasis on evidence</w:t>
      </w:r>
      <w:r w:rsidR="005A64E3">
        <w:rPr>
          <w:sz w:val="24"/>
          <w:szCs w:val="24"/>
        </w:rPr>
        <w:t>-based policing and decision making has improved my ability, when paired with the national decision model (NDM), to assess situations critically, most prominently in domestic abuse cases where risk assessments must be thorough and informed (College of policing, 2024).</w:t>
      </w:r>
    </w:p>
    <w:p w14:paraId="096B1FEC" w14:textId="767BD0BF" w:rsidR="005A64E3" w:rsidRDefault="005A64E3" w:rsidP="0065781A">
      <w:pPr>
        <w:pStyle w:val="ListParagraph"/>
        <w:numPr>
          <w:ilvl w:val="0"/>
          <w:numId w:val="9"/>
        </w:numPr>
        <w:ind w:right="237"/>
        <w:jc w:val="both"/>
        <w:rPr>
          <w:sz w:val="24"/>
          <w:szCs w:val="24"/>
        </w:rPr>
      </w:pPr>
      <w:r>
        <w:rPr>
          <w:sz w:val="24"/>
          <w:szCs w:val="24"/>
        </w:rPr>
        <w:t>Use of Digital Tools – Training on cybercrime and digital forensics has allowed me to investigate cyber-enabled offences more effectively, aligning with the Workforce Transformation strategy.</w:t>
      </w:r>
    </w:p>
    <w:p w14:paraId="446F1EF3" w14:textId="68351AFD" w:rsidR="005A64E3" w:rsidRDefault="005A64E3" w:rsidP="0065781A">
      <w:pPr>
        <w:pStyle w:val="ListParagraph"/>
        <w:numPr>
          <w:ilvl w:val="0"/>
          <w:numId w:val="9"/>
        </w:numPr>
        <w:ind w:right="237"/>
        <w:jc w:val="both"/>
        <w:rPr>
          <w:sz w:val="24"/>
          <w:szCs w:val="24"/>
        </w:rPr>
      </w:pPr>
      <w:r>
        <w:rPr>
          <w:sz w:val="24"/>
          <w:szCs w:val="24"/>
        </w:rPr>
        <w:t xml:space="preserve">Community Engagement – The Policing Vision 2025 prioritises building relations within the community. I have actively participated in engagement </w:t>
      </w:r>
      <w:r>
        <w:rPr>
          <w:sz w:val="24"/>
          <w:szCs w:val="24"/>
        </w:rPr>
        <w:lastRenderedPageBreak/>
        <w:t>events with my Neighbourhood Policing Team such as youth outreach programmes to enhance trust and cooperation.</w:t>
      </w:r>
    </w:p>
    <w:p w14:paraId="74EDD033" w14:textId="7F435C16" w:rsidR="005A64E3" w:rsidRDefault="005A64E3" w:rsidP="0065781A">
      <w:pPr>
        <w:pStyle w:val="ListParagraph"/>
        <w:numPr>
          <w:ilvl w:val="0"/>
          <w:numId w:val="9"/>
        </w:numPr>
        <w:ind w:right="237"/>
        <w:jc w:val="both"/>
        <w:rPr>
          <w:sz w:val="24"/>
          <w:szCs w:val="24"/>
        </w:rPr>
      </w:pPr>
      <w:r>
        <w:rPr>
          <w:sz w:val="24"/>
          <w:szCs w:val="24"/>
        </w:rPr>
        <w:t>Ethical Decision Making – The code of ethics which underpins the NDM provides a clear framework for handling situations and tough decisions to make ensuring transparency and accountability in my actions.</w:t>
      </w:r>
    </w:p>
    <w:p w14:paraId="23D561FB" w14:textId="77777777" w:rsidR="005A64E3" w:rsidRDefault="005A64E3" w:rsidP="005A64E3">
      <w:pPr>
        <w:ind w:right="237"/>
        <w:jc w:val="both"/>
        <w:rPr>
          <w:sz w:val="24"/>
          <w:szCs w:val="24"/>
        </w:rPr>
      </w:pPr>
    </w:p>
    <w:p w14:paraId="1A018A94" w14:textId="77777777" w:rsidR="00102C53" w:rsidRDefault="005A64E3" w:rsidP="005A64E3">
      <w:pPr>
        <w:ind w:right="237"/>
        <w:jc w:val="both"/>
        <w:rPr>
          <w:sz w:val="24"/>
          <w:szCs w:val="24"/>
        </w:rPr>
      </w:pPr>
      <w:r>
        <w:rPr>
          <w:sz w:val="24"/>
          <w:szCs w:val="24"/>
        </w:rPr>
        <w:t xml:space="preserve">Having previously worked for the police prior to </w:t>
      </w:r>
      <w:r w:rsidR="00102C53">
        <w:rPr>
          <w:sz w:val="24"/>
          <w:szCs w:val="24"/>
        </w:rPr>
        <w:t>joining as a Constable has been invaluable. It has allowed me to:</w:t>
      </w:r>
    </w:p>
    <w:p w14:paraId="118D0410" w14:textId="45BD83FB" w:rsidR="005A64E3" w:rsidRDefault="00102C53" w:rsidP="00102C53">
      <w:pPr>
        <w:pStyle w:val="ListParagraph"/>
        <w:numPr>
          <w:ilvl w:val="0"/>
          <w:numId w:val="10"/>
        </w:numPr>
        <w:ind w:right="237"/>
        <w:jc w:val="both"/>
        <w:rPr>
          <w:sz w:val="24"/>
          <w:szCs w:val="24"/>
        </w:rPr>
      </w:pPr>
      <w:r>
        <w:rPr>
          <w:sz w:val="24"/>
          <w:szCs w:val="24"/>
        </w:rPr>
        <w:t>Understand how the organisation works with regards to how different departments work and collaborate to make the organisation as effective as possible</w:t>
      </w:r>
    </w:p>
    <w:p w14:paraId="653ECEF1" w14:textId="59A503D9" w:rsidR="00102C53" w:rsidRDefault="00102C53" w:rsidP="00102C53">
      <w:pPr>
        <w:pStyle w:val="ListParagraph"/>
        <w:numPr>
          <w:ilvl w:val="0"/>
          <w:numId w:val="10"/>
        </w:numPr>
        <w:ind w:right="237"/>
        <w:jc w:val="both"/>
        <w:rPr>
          <w:sz w:val="24"/>
          <w:szCs w:val="24"/>
        </w:rPr>
      </w:pPr>
      <w:r>
        <w:rPr>
          <w:sz w:val="24"/>
          <w:szCs w:val="24"/>
        </w:rPr>
        <w:t>Utilise previous knowledge of policies and procedures to assist in investigations</w:t>
      </w:r>
    </w:p>
    <w:p w14:paraId="2961D8E6" w14:textId="1E75EF02" w:rsidR="00102C53" w:rsidRDefault="00102C53" w:rsidP="00102C53">
      <w:pPr>
        <w:pStyle w:val="ListParagraph"/>
        <w:numPr>
          <w:ilvl w:val="0"/>
          <w:numId w:val="10"/>
        </w:numPr>
        <w:ind w:right="237"/>
        <w:jc w:val="both"/>
        <w:rPr>
          <w:sz w:val="24"/>
          <w:szCs w:val="24"/>
        </w:rPr>
      </w:pPr>
      <w:r>
        <w:rPr>
          <w:sz w:val="24"/>
          <w:szCs w:val="24"/>
        </w:rPr>
        <w:t>Assisting in the mentorship of officers newer in service by sharing practical insights not always covered in formal training.</w:t>
      </w:r>
    </w:p>
    <w:p w14:paraId="2C8B2487" w14:textId="44496678" w:rsidR="00102C53" w:rsidRPr="00102C53" w:rsidRDefault="00102C53" w:rsidP="00102C53">
      <w:pPr>
        <w:ind w:right="237"/>
        <w:jc w:val="both"/>
        <w:rPr>
          <w:sz w:val="24"/>
          <w:szCs w:val="24"/>
        </w:rPr>
      </w:pPr>
      <w:r>
        <w:rPr>
          <w:sz w:val="24"/>
          <w:szCs w:val="24"/>
        </w:rPr>
        <w:t>This highlights the importance of experience alongside education, reinforcing the argument that professionalisation should not solely rely on academic qualifications</w:t>
      </w:r>
      <w:r w:rsidR="00FC4F08">
        <w:rPr>
          <w:sz w:val="24"/>
          <w:szCs w:val="24"/>
        </w:rPr>
        <w:t>.</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3F1F69E0" w:rsidR="00FF7784" w:rsidRDefault="00FC4F08" w:rsidP="00340E9A">
      <w:pPr>
        <w:ind w:right="237"/>
        <w:jc w:val="both"/>
        <w:rPr>
          <w:sz w:val="24"/>
          <w:szCs w:val="24"/>
        </w:rPr>
      </w:pPr>
      <w:r>
        <w:rPr>
          <w:sz w:val="24"/>
          <w:szCs w:val="24"/>
        </w:rPr>
        <w:t xml:space="preserve">Compared to my first year in probation, I have experienced: </w:t>
      </w:r>
    </w:p>
    <w:p w14:paraId="7721D2B7" w14:textId="18C0E3FC" w:rsidR="00FC4F08" w:rsidRDefault="00FC4F08" w:rsidP="00FC4F08">
      <w:pPr>
        <w:pStyle w:val="ListParagraph"/>
        <w:numPr>
          <w:ilvl w:val="0"/>
          <w:numId w:val="11"/>
        </w:numPr>
        <w:ind w:right="237"/>
        <w:jc w:val="both"/>
        <w:rPr>
          <w:sz w:val="24"/>
          <w:szCs w:val="24"/>
        </w:rPr>
      </w:pPr>
      <w:r>
        <w:rPr>
          <w:sz w:val="24"/>
          <w:szCs w:val="24"/>
        </w:rPr>
        <w:t>Greater responsibility – I am now expected to deal with complex cases independently, demonstrating the confidence and competence expected of an officer confirmed in rank.</w:t>
      </w:r>
    </w:p>
    <w:p w14:paraId="4F97187D" w14:textId="77777777" w:rsidR="00FC4F08" w:rsidRDefault="00FC4F08" w:rsidP="00FC4F08">
      <w:pPr>
        <w:pStyle w:val="ListParagraph"/>
        <w:numPr>
          <w:ilvl w:val="0"/>
          <w:numId w:val="11"/>
        </w:numPr>
        <w:ind w:right="237"/>
        <w:jc w:val="both"/>
        <w:rPr>
          <w:sz w:val="24"/>
          <w:szCs w:val="24"/>
        </w:rPr>
      </w:pPr>
      <w:r>
        <w:rPr>
          <w:sz w:val="24"/>
          <w:szCs w:val="24"/>
        </w:rPr>
        <w:t>Supervisory responsibilities – I have occasionally mentored newer officers, reinforcing the importance of leadership qualities in modern policing</w:t>
      </w:r>
    </w:p>
    <w:p w14:paraId="2FB41B3B" w14:textId="73777EF9" w:rsidR="00FC4F08" w:rsidRPr="00FC4F08" w:rsidRDefault="00FC4F08" w:rsidP="00FC4F08">
      <w:pPr>
        <w:ind w:right="237"/>
        <w:jc w:val="both"/>
        <w:rPr>
          <w:sz w:val="24"/>
          <w:szCs w:val="24"/>
        </w:rPr>
      </w:pPr>
      <w:r>
        <w:rPr>
          <w:sz w:val="24"/>
          <w:szCs w:val="24"/>
        </w:rPr>
        <w:t>This change brings into line the Workforce Transformation strategy, which encourages officers to develop leadership qualities early in their career.</w:t>
      </w:r>
      <w:r w:rsidRPr="00FC4F08">
        <w:rPr>
          <w:sz w:val="24"/>
          <w:szCs w:val="24"/>
        </w:rPr>
        <w:t xml:space="preserve"> </w:t>
      </w:r>
    </w:p>
    <w:p w14:paraId="4A7EB1BF" w14:textId="5DEC7592" w:rsidR="00FF7784" w:rsidRDefault="00FC4F08" w:rsidP="00340E9A">
      <w:pPr>
        <w:ind w:right="237"/>
        <w:jc w:val="both"/>
        <w:rPr>
          <w:sz w:val="24"/>
          <w:szCs w:val="24"/>
        </w:rPr>
      </w:pPr>
      <w:r>
        <w:rPr>
          <w:sz w:val="24"/>
          <w:szCs w:val="24"/>
        </w:rPr>
        <w:t>During my first three years as an operational officer, I have encountered some issues which I have had to overcome through assistance from family and friends and developing my own strategies for working through them. The issues I have encountered are:</w:t>
      </w:r>
    </w:p>
    <w:p w14:paraId="53063287" w14:textId="1B325CDA" w:rsidR="00FC4F08" w:rsidRDefault="00FC4F08" w:rsidP="00FC4F08">
      <w:pPr>
        <w:pStyle w:val="ListParagraph"/>
        <w:numPr>
          <w:ilvl w:val="0"/>
          <w:numId w:val="12"/>
        </w:numPr>
        <w:ind w:right="237"/>
        <w:jc w:val="both"/>
        <w:rPr>
          <w:sz w:val="24"/>
          <w:szCs w:val="24"/>
        </w:rPr>
      </w:pPr>
      <w:r>
        <w:rPr>
          <w:sz w:val="24"/>
          <w:szCs w:val="24"/>
        </w:rPr>
        <w:t>Emotional resilience – The reality of managing traumatic incidents has required development of greater emotional intelligence and strategies to alleviate anything that may come home with me, it is not as simple as leaving it with your kit in your locker</w:t>
      </w:r>
      <w:r w:rsidR="008B3262">
        <w:rPr>
          <w:sz w:val="24"/>
          <w:szCs w:val="24"/>
        </w:rPr>
        <w:t xml:space="preserve"> (Anshel, 2020). Unlike other professions, officers cannot simply leave work behind. Traumatic experiences often stay with them, leading to flashbacks, hypervigilance or difficulty relaxing.</w:t>
      </w:r>
    </w:p>
    <w:p w14:paraId="2DA639D3" w14:textId="7EBCCFAF" w:rsidR="00FC4F08" w:rsidRDefault="00FC4F08" w:rsidP="00FC4F08">
      <w:pPr>
        <w:pStyle w:val="ListParagraph"/>
        <w:numPr>
          <w:ilvl w:val="0"/>
          <w:numId w:val="12"/>
        </w:numPr>
        <w:ind w:right="237"/>
        <w:jc w:val="both"/>
        <w:rPr>
          <w:sz w:val="24"/>
          <w:szCs w:val="24"/>
        </w:rPr>
      </w:pPr>
      <w:r>
        <w:rPr>
          <w:sz w:val="24"/>
          <w:szCs w:val="24"/>
        </w:rPr>
        <w:t>Ethical dilemmas – Encountering situations that test my own core values alongside the Code of Ethics has emphasised the importance of effective decision making to ensure I am acting in accordance with professional standards.</w:t>
      </w:r>
    </w:p>
    <w:p w14:paraId="23003F52" w14:textId="55ADF9C4" w:rsidR="00FC4F08" w:rsidRDefault="00FC4F08" w:rsidP="00FC4F08">
      <w:pPr>
        <w:pStyle w:val="ListParagraph"/>
        <w:numPr>
          <w:ilvl w:val="0"/>
          <w:numId w:val="12"/>
        </w:numPr>
        <w:ind w:right="237"/>
        <w:jc w:val="both"/>
        <w:rPr>
          <w:sz w:val="24"/>
          <w:szCs w:val="24"/>
        </w:rPr>
      </w:pPr>
      <w:r>
        <w:rPr>
          <w:sz w:val="24"/>
          <w:szCs w:val="24"/>
        </w:rPr>
        <w:t xml:space="preserve">Balancing training and operational duties – Completing required </w:t>
      </w:r>
      <w:r w:rsidR="00E2479F">
        <w:rPr>
          <w:sz w:val="24"/>
          <w:szCs w:val="24"/>
        </w:rPr>
        <w:t>online learning required by my employer and completing university work all while managing the demands of response policing has been challenging, highlighting the need for better time management and allowing me to recognise and identify new and existing support networks.</w:t>
      </w:r>
    </w:p>
    <w:p w14:paraId="3F92BC44" w14:textId="05ADE444" w:rsidR="00E2479F" w:rsidRDefault="00E2479F" w:rsidP="00E2479F">
      <w:pPr>
        <w:ind w:right="237"/>
        <w:jc w:val="both"/>
        <w:rPr>
          <w:sz w:val="24"/>
          <w:szCs w:val="24"/>
        </w:rPr>
      </w:pPr>
      <w:r>
        <w:rPr>
          <w:sz w:val="24"/>
          <w:szCs w:val="24"/>
        </w:rPr>
        <w:t>Looking ahead I aim to:</w:t>
      </w:r>
    </w:p>
    <w:p w14:paraId="48584E11" w14:textId="639F0BF1" w:rsidR="00E2479F" w:rsidRDefault="00E2479F" w:rsidP="00E2479F">
      <w:pPr>
        <w:pStyle w:val="ListParagraph"/>
        <w:numPr>
          <w:ilvl w:val="0"/>
          <w:numId w:val="13"/>
        </w:numPr>
        <w:ind w:right="237"/>
        <w:jc w:val="both"/>
        <w:rPr>
          <w:sz w:val="24"/>
          <w:szCs w:val="24"/>
        </w:rPr>
      </w:pPr>
      <w:r>
        <w:rPr>
          <w:sz w:val="24"/>
          <w:szCs w:val="24"/>
        </w:rPr>
        <w:t>Undertake further training and possibly obtain further qualifications to enhance my specialist knowledge and become an asset to the organisation.</w:t>
      </w:r>
      <w:r w:rsidR="00D7770E">
        <w:rPr>
          <w:sz w:val="24"/>
          <w:szCs w:val="24"/>
        </w:rPr>
        <w:t xml:space="preserve"> My first three years has highlighted to me both the skills I have and have </w:t>
      </w:r>
      <w:r w:rsidR="00D7770E">
        <w:rPr>
          <w:sz w:val="24"/>
          <w:szCs w:val="24"/>
        </w:rPr>
        <w:lastRenderedPageBreak/>
        <w:t>developed and those that are required from me. It is important for me to develop my negotiation skills and patience and calmness in stressful situations (National Careers Service, 2019)</w:t>
      </w:r>
    </w:p>
    <w:p w14:paraId="5A79FC3C" w14:textId="78A0D413" w:rsidR="00E2479F" w:rsidRDefault="00E2479F" w:rsidP="00E2479F">
      <w:pPr>
        <w:pStyle w:val="ListParagraph"/>
        <w:numPr>
          <w:ilvl w:val="0"/>
          <w:numId w:val="13"/>
        </w:numPr>
        <w:ind w:right="237"/>
        <w:jc w:val="both"/>
        <w:rPr>
          <w:sz w:val="24"/>
          <w:szCs w:val="24"/>
        </w:rPr>
      </w:pPr>
      <w:r>
        <w:rPr>
          <w:sz w:val="24"/>
          <w:szCs w:val="24"/>
        </w:rPr>
        <w:t>Engage in leadership training with the ambition of possibly attaining a supervisory role.</w:t>
      </w:r>
    </w:p>
    <w:p w14:paraId="66D37D93" w14:textId="62795F91" w:rsidR="00E2479F" w:rsidRDefault="00E2479F" w:rsidP="00E2479F">
      <w:pPr>
        <w:pStyle w:val="ListParagraph"/>
        <w:numPr>
          <w:ilvl w:val="0"/>
          <w:numId w:val="13"/>
        </w:numPr>
        <w:ind w:right="237"/>
        <w:jc w:val="both"/>
        <w:rPr>
          <w:sz w:val="24"/>
          <w:szCs w:val="24"/>
        </w:rPr>
      </w:pPr>
      <w:r>
        <w:rPr>
          <w:sz w:val="24"/>
          <w:szCs w:val="24"/>
        </w:rPr>
        <w:t>Contribute to research on frontline policing to bridge the gap between theory and practice.</w:t>
      </w:r>
    </w:p>
    <w:p w14:paraId="69E568C8" w14:textId="6FD32D1C" w:rsidR="00E2479F" w:rsidRDefault="00E2479F" w:rsidP="00E2479F">
      <w:pPr>
        <w:ind w:right="237"/>
        <w:jc w:val="both"/>
        <w:rPr>
          <w:sz w:val="24"/>
          <w:szCs w:val="24"/>
        </w:rPr>
      </w:pPr>
      <w:r>
        <w:rPr>
          <w:sz w:val="24"/>
          <w:szCs w:val="24"/>
        </w:rPr>
        <w:t>These goals align with the College of Policing’s vision for a workforce that embraces lifelong learning and professional development.</w:t>
      </w:r>
    </w:p>
    <w:p w14:paraId="449461CB" w14:textId="77777777" w:rsidR="00E2479F" w:rsidRDefault="00E2479F" w:rsidP="00E2479F">
      <w:pPr>
        <w:ind w:right="237"/>
        <w:jc w:val="both"/>
        <w:rPr>
          <w:sz w:val="24"/>
          <w:szCs w:val="24"/>
        </w:rPr>
      </w:pPr>
    </w:p>
    <w:p w14:paraId="298FA228" w14:textId="3DE1CFE9" w:rsidR="00E2479F" w:rsidRDefault="00E2479F" w:rsidP="00E2479F">
      <w:pPr>
        <w:ind w:right="237"/>
        <w:jc w:val="both"/>
        <w:rPr>
          <w:sz w:val="24"/>
          <w:szCs w:val="24"/>
        </w:rPr>
      </w:pPr>
      <w:r>
        <w:rPr>
          <w:sz w:val="24"/>
          <w:szCs w:val="24"/>
        </w:rPr>
        <w:t>The Co</w:t>
      </w:r>
      <w:r w:rsidR="000C4D02">
        <w:rPr>
          <w:sz w:val="24"/>
          <w:szCs w:val="24"/>
        </w:rPr>
        <w:t xml:space="preserve">llege of </w:t>
      </w:r>
      <w:r>
        <w:rPr>
          <w:sz w:val="24"/>
          <w:szCs w:val="24"/>
        </w:rPr>
        <w:t>P</w:t>
      </w:r>
      <w:r w:rsidR="000C4D02">
        <w:rPr>
          <w:sz w:val="24"/>
          <w:szCs w:val="24"/>
        </w:rPr>
        <w:t>olicing</w:t>
      </w:r>
      <w:r>
        <w:rPr>
          <w:sz w:val="24"/>
          <w:szCs w:val="24"/>
        </w:rPr>
        <w:t xml:space="preserve"> has played a fundamental role in professionalising the police through standardising education, ethical frameworks, and evidence-based practices. Initiatives such as PEQF, the Code of Ethics and digital training programmes have contributed to raising professional standards. However, challenges such as the over-academisation, resourcing disparities and resistance to change highlight the need for a balanced approach that values both formal education and practical experience.</w:t>
      </w:r>
    </w:p>
    <w:p w14:paraId="0E14A69A" w14:textId="322F4656" w:rsidR="000C4D02" w:rsidRDefault="000C4D02" w:rsidP="00E2479F">
      <w:pPr>
        <w:ind w:right="237"/>
        <w:jc w:val="both"/>
        <w:rPr>
          <w:sz w:val="24"/>
          <w:szCs w:val="24"/>
        </w:rPr>
      </w:pPr>
      <w:r>
        <w:rPr>
          <w:sz w:val="24"/>
          <w:szCs w:val="24"/>
        </w:rPr>
        <w:t>Further research by Williams et al. (2021) suggests that while higher education can enhance critical thinking and decision-making skills, it does not necessarily equate to greater operational competence. Additionally, Smith and Jones (2020) argue that officers with practical, on-the-job experience tend to develop resilience and adaptability, which are vital to frontline policing. This reinforces the argument that professionalisation should not be solely academic but should integrate practical training with any such higher education.</w:t>
      </w:r>
    </w:p>
    <w:p w14:paraId="0D198DBE" w14:textId="62DD5D50" w:rsidR="00E2479F" w:rsidRDefault="00E2479F" w:rsidP="00E2479F">
      <w:pPr>
        <w:ind w:right="237"/>
        <w:jc w:val="both"/>
        <w:rPr>
          <w:sz w:val="24"/>
          <w:szCs w:val="24"/>
        </w:rPr>
      </w:pPr>
      <w:r>
        <w:rPr>
          <w:sz w:val="24"/>
          <w:szCs w:val="24"/>
        </w:rPr>
        <w:t>Reflecting on my final year of probation, I have experienced firsthand the benefits of professionalisation, particularly in decision-making, digital policing and ethical leadership. Whilst transitioning into a confirmed in rank has been demanding it has reinforced my commitment to continuous learning and career development.</w:t>
      </w:r>
    </w:p>
    <w:p w14:paraId="141F8AB4" w14:textId="501731A2" w:rsidR="00E2479F" w:rsidRPr="00E2479F" w:rsidRDefault="00E2479F" w:rsidP="00E2479F">
      <w:pPr>
        <w:ind w:right="237"/>
        <w:jc w:val="both"/>
        <w:rPr>
          <w:sz w:val="24"/>
          <w:szCs w:val="24"/>
        </w:rPr>
      </w:pPr>
      <w:r>
        <w:rPr>
          <w:sz w:val="24"/>
          <w:szCs w:val="24"/>
        </w:rPr>
        <w:t>The future of policing relies on a combination of academic knowledge with real-world experience to create a modern, adaptable and trusted police force.</w:t>
      </w: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06E7EFB5" w:rsidR="00FF7784" w:rsidRPr="00270EEB" w:rsidRDefault="00D74094" w:rsidP="00340E9A">
      <w:pPr>
        <w:ind w:right="237"/>
        <w:jc w:val="both"/>
        <w:rPr>
          <w:sz w:val="24"/>
          <w:szCs w:val="24"/>
        </w:rPr>
      </w:pPr>
      <w:r>
        <w:rPr>
          <w:sz w:val="24"/>
          <w:szCs w:val="24"/>
        </w:rPr>
        <w:t>1809 words</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4341582B" w:rsidR="00AA666E" w:rsidRDefault="008B3262" w:rsidP="00340E9A">
      <w:pPr>
        <w:ind w:right="237"/>
        <w:jc w:val="both"/>
        <w:rPr>
          <w:sz w:val="24"/>
          <w:szCs w:val="24"/>
        </w:rPr>
      </w:pPr>
      <w:r>
        <w:rPr>
          <w:sz w:val="24"/>
          <w:szCs w:val="24"/>
        </w:rPr>
        <w:t xml:space="preserve">The use of social media in policing has evolved significantly over the past few years, becoming a critical tool for community engagement, crime prevention and policy promotion. With the rise of digital communication, police forces across the UK utilise social media platforms such as X (Formerly Twitter), Facebook, Instagram, YouTube and TikTok to </w:t>
      </w:r>
      <w:r w:rsidR="009A2A42">
        <w:rPr>
          <w:sz w:val="24"/>
          <w:szCs w:val="24"/>
        </w:rPr>
        <w:t>inform the public, interact with communities and disseminate key information. The College of Policing (2021) recognises that social media is a fundamental aspect of modern-day policing, supporting transparency, public trust and crime prevention strategies.</w:t>
      </w:r>
    </w:p>
    <w:p w14:paraId="4A86024C" w14:textId="0092CE35" w:rsidR="009A2A42" w:rsidRDefault="009A2A42" w:rsidP="00340E9A">
      <w:pPr>
        <w:ind w:right="237"/>
        <w:jc w:val="both"/>
        <w:rPr>
          <w:sz w:val="24"/>
          <w:szCs w:val="24"/>
        </w:rPr>
      </w:pPr>
      <w:r>
        <w:rPr>
          <w:sz w:val="24"/>
          <w:szCs w:val="24"/>
        </w:rPr>
        <w:t>However, the use of social media by police forces is not without its challenges and criticisms. Whilst it enhances accessibility and fosters positive relations with communities, it also presents risks, such as misinformation and breaches of confidentiality (Crump, 2011). In a time of increasing difficulty when public confidence is at an all-time low, it provides those displeased with the service they have received or often seen provided a platform to share their opinions which can further damage the reputation of the Police. Officers must also navigate ethical considerations, ensuring compliance with force policies, the Police Code of Ethics (College of Policing, 2024)</w:t>
      </w:r>
      <w:r w:rsidR="00D26809">
        <w:rPr>
          <w:sz w:val="24"/>
          <w:szCs w:val="24"/>
        </w:rPr>
        <w:t xml:space="preserve"> and the Data Protection Act (2018) when engaging with the public online.</w:t>
      </w:r>
    </w:p>
    <w:p w14:paraId="0988278B" w14:textId="42BE8F0A" w:rsidR="00D26809" w:rsidRDefault="00D26809" w:rsidP="00340E9A">
      <w:pPr>
        <w:ind w:right="237"/>
        <w:jc w:val="both"/>
        <w:rPr>
          <w:sz w:val="24"/>
          <w:szCs w:val="24"/>
        </w:rPr>
      </w:pPr>
      <w:r>
        <w:rPr>
          <w:sz w:val="24"/>
          <w:szCs w:val="24"/>
        </w:rPr>
        <w:t>This essay critically evaluates my experiences of the use of social media whilst being a serving police officer, considering the strategic benefits and risks associated with digital engagement. It will also examine the force policy on professional social media use, assess the various platforms used by police and reflect on the challenges officers face in balancing engagement with professional boundaries.</w:t>
      </w:r>
    </w:p>
    <w:p w14:paraId="5812F742" w14:textId="77777777" w:rsidR="00D26809" w:rsidRDefault="00D26809" w:rsidP="00340E9A">
      <w:pPr>
        <w:ind w:right="237"/>
        <w:jc w:val="both"/>
        <w:rPr>
          <w:sz w:val="24"/>
          <w:szCs w:val="24"/>
        </w:rPr>
      </w:pPr>
    </w:p>
    <w:p w14:paraId="449BC600" w14:textId="34777F7B" w:rsidR="00D26809" w:rsidRDefault="00D26809" w:rsidP="00340E9A">
      <w:pPr>
        <w:ind w:right="237"/>
        <w:jc w:val="both"/>
        <w:rPr>
          <w:sz w:val="24"/>
          <w:szCs w:val="24"/>
        </w:rPr>
      </w:pPr>
      <w:r>
        <w:rPr>
          <w:sz w:val="24"/>
          <w:szCs w:val="24"/>
        </w:rPr>
        <w:lastRenderedPageBreak/>
        <w:t>The use of social media in policing is governed by strict policies to ensure professionalism, prevent misconduct, protect public confidence in the police. Each force has its own guidelines, but policies generally align with national frameworks such as:</w:t>
      </w:r>
    </w:p>
    <w:p w14:paraId="46F197C6" w14:textId="25172384" w:rsidR="00D26809" w:rsidRDefault="00D26809" w:rsidP="00D26809">
      <w:pPr>
        <w:pStyle w:val="ListParagraph"/>
        <w:numPr>
          <w:ilvl w:val="0"/>
          <w:numId w:val="14"/>
        </w:numPr>
        <w:ind w:right="237"/>
        <w:jc w:val="both"/>
        <w:rPr>
          <w:sz w:val="24"/>
          <w:szCs w:val="24"/>
        </w:rPr>
      </w:pPr>
      <w:r>
        <w:rPr>
          <w:sz w:val="24"/>
          <w:szCs w:val="24"/>
        </w:rPr>
        <w:t>The College of Policing’s guidance on communication (2013)</w:t>
      </w:r>
    </w:p>
    <w:p w14:paraId="19FF59B2" w14:textId="5ED58310" w:rsidR="00D26809" w:rsidRDefault="00D26809" w:rsidP="00D26809">
      <w:pPr>
        <w:pStyle w:val="ListParagraph"/>
        <w:numPr>
          <w:ilvl w:val="0"/>
          <w:numId w:val="14"/>
        </w:numPr>
        <w:ind w:right="237"/>
        <w:jc w:val="both"/>
        <w:rPr>
          <w:sz w:val="24"/>
          <w:szCs w:val="24"/>
        </w:rPr>
      </w:pPr>
      <w:r>
        <w:rPr>
          <w:sz w:val="24"/>
          <w:szCs w:val="24"/>
        </w:rPr>
        <w:t>The Police Code of Ethics (2014)</w:t>
      </w:r>
    </w:p>
    <w:p w14:paraId="0BCE4385" w14:textId="02CD0AE8" w:rsidR="00D26809" w:rsidRDefault="00D26809" w:rsidP="00D26809">
      <w:pPr>
        <w:pStyle w:val="ListParagraph"/>
        <w:numPr>
          <w:ilvl w:val="0"/>
          <w:numId w:val="14"/>
        </w:numPr>
        <w:ind w:right="237"/>
        <w:jc w:val="both"/>
        <w:rPr>
          <w:sz w:val="24"/>
          <w:szCs w:val="24"/>
        </w:rPr>
      </w:pPr>
      <w:r>
        <w:rPr>
          <w:sz w:val="24"/>
          <w:szCs w:val="24"/>
        </w:rPr>
        <w:t>The Data Protection Act (2018) and GDPR</w:t>
      </w:r>
    </w:p>
    <w:p w14:paraId="0E577157" w14:textId="14CAC050" w:rsidR="00D26809" w:rsidRDefault="00D26809" w:rsidP="00D26809">
      <w:pPr>
        <w:ind w:right="237"/>
        <w:jc w:val="both"/>
        <w:rPr>
          <w:sz w:val="24"/>
          <w:szCs w:val="24"/>
        </w:rPr>
      </w:pPr>
      <w:r>
        <w:rPr>
          <w:sz w:val="24"/>
          <w:szCs w:val="24"/>
        </w:rPr>
        <w:t>According to Gwent Police, officers are encouraged to use social media professionally and responsibly, ensuring that engagement remains:</w:t>
      </w:r>
    </w:p>
    <w:p w14:paraId="64322160" w14:textId="03FE5651" w:rsidR="00D26809" w:rsidRDefault="00D26809" w:rsidP="00D26809">
      <w:pPr>
        <w:pStyle w:val="ListParagraph"/>
        <w:numPr>
          <w:ilvl w:val="0"/>
          <w:numId w:val="16"/>
        </w:numPr>
        <w:ind w:right="237"/>
        <w:jc w:val="both"/>
        <w:rPr>
          <w:sz w:val="24"/>
          <w:szCs w:val="24"/>
        </w:rPr>
      </w:pPr>
      <w:r>
        <w:rPr>
          <w:sz w:val="24"/>
          <w:szCs w:val="24"/>
        </w:rPr>
        <w:t>Impartial – Officers must remain politically neural and avoid personal opinions on contentious matters.</w:t>
      </w:r>
    </w:p>
    <w:p w14:paraId="34C4181E" w14:textId="729A8DEA" w:rsidR="00D26809" w:rsidRDefault="00D26809" w:rsidP="00D26809">
      <w:pPr>
        <w:pStyle w:val="ListParagraph"/>
        <w:numPr>
          <w:ilvl w:val="0"/>
          <w:numId w:val="16"/>
        </w:numPr>
        <w:ind w:right="237"/>
        <w:jc w:val="both"/>
        <w:rPr>
          <w:sz w:val="24"/>
          <w:szCs w:val="24"/>
        </w:rPr>
      </w:pPr>
      <w:r>
        <w:rPr>
          <w:sz w:val="24"/>
          <w:szCs w:val="24"/>
        </w:rPr>
        <w:t>Respectful – Communication must reflect the highest professional standards to uphold public confidence.</w:t>
      </w:r>
    </w:p>
    <w:p w14:paraId="634410D0" w14:textId="1AA68F29" w:rsidR="00D26809" w:rsidRDefault="00D26809" w:rsidP="00D26809">
      <w:pPr>
        <w:pStyle w:val="ListParagraph"/>
        <w:numPr>
          <w:ilvl w:val="0"/>
          <w:numId w:val="16"/>
        </w:numPr>
        <w:ind w:right="237"/>
        <w:jc w:val="both"/>
        <w:rPr>
          <w:sz w:val="24"/>
          <w:szCs w:val="24"/>
        </w:rPr>
      </w:pPr>
      <w:r>
        <w:rPr>
          <w:sz w:val="24"/>
          <w:szCs w:val="24"/>
        </w:rPr>
        <w:t>Secure – Officers must not disclose operationally sensitive or confidential information.</w:t>
      </w:r>
    </w:p>
    <w:p w14:paraId="556D89E0" w14:textId="752614B3" w:rsidR="00D26809" w:rsidRDefault="00D26809" w:rsidP="00D26809">
      <w:pPr>
        <w:pStyle w:val="ListParagraph"/>
        <w:numPr>
          <w:ilvl w:val="0"/>
          <w:numId w:val="16"/>
        </w:numPr>
        <w:ind w:right="237"/>
        <w:jc w:val="both"/>
        <w:rPr>
          <w:sz w:val="24"/>
          <w:szCs w:val="24"/>
        </w:rPr>
      </w:pPr>
      <w:r>
        <w:rPr>
          <w:sz w:val="24"/>
          <w:szCs w:val="24"/>
        </w:rPr>
        <w:t xml:space="preserve">Engaging – </w:t>
      </w:r>
      <w:r w:rsidR="00E07C23">
        <w:rPr>
          <w:sz w:val="24"/>
          <w:szCs w:val="24"/>
        </w:rPr>
        <w:t>social media</w:t>
      </w:r>
      <w:r>
        <w:rPr>
          <w:sz w:val="24"/>
          <w:szCs w:val="24"/>
        </w:rPr>
        <w:t xml:space="preserve"> should foster community engagement and trust.</w:t>
      </w:r>
    </w:p>
    <w:p w14:paraId="6BEC8712" w14:textId="62306142" w:rsidR="00D26809" w:rsidRDefault="00D26809" w:rsidP="00D26809">
      <w:pPr>
        <w:ind w:right="237"/>
        <w:jc w:val="both"/>
        <w:rPr>
          <w:sz w:val="24"/>
          <w:szCs w:val="24"/>
        </w:rPr>
      </w:pPr>
      <w:r>
        <w:rPr>
          <w:sz w:val="24"/>
          <w:szCs w:val="24"/>
        </w:rPr>
        <w:t>Many forces also have dedicated social media officers or digital engagement teams</w:t>
      </w:r>
      <w:r w:rsidR="00E07C23">
        <w:rPr>
          <w:sz w:val="24"/>
          <w:szCs w:val="24"/>
        </w:rPr>
        <w:t>/ corporate communications who monitor content respond to public enquiries and ensure posts align with the force’s strategic priorities.</w:t>
      </w:r>
    </w:p>
    <w:p w14:paraId="21AA6AAB" w14:textId="2B35AB56" w:rsidR="00E07C23" w:rsidRDefault="00E07C23" w:rsidP="00D26809">
      <w:pPr>
        <w:ind w:right="237"/>
        <w:jc w:val="both"/>
        <w:rPr>
          <w:sz w:val="24"/>
          <w:szCs w:val="24"/>
        </w:rPr>
      </w:pPr>
      <w:r>
        <w:rPr>
          <w:sz w:val="24"/>
          <w:szCs w:val="24"/>
        </w:rPr>
        <w:t>Whilst the force policy provides clear guideline, officers must also exercise personal judgement to balance transparency with discretion, ensuring compliance with ethical and legal standards.</w:t>
      </w:r>
    </w:p>
    <w:p w14:paraId="6253776B" w14:textId="77777777" w:rsidR="00E07C23" w:rsidRDefault="00E07C23" w:rsidP="00D26809">
      <w:pPr>
        <w:ind w:right="237"/>
        <w:jc w:val="both"/>
        <w:rPr>
          <w:sz w:val="24"/>
          <w:szCs w:val="24"/>
        </w:rPr>
      </w:pPr>
    </w:p>
    <w:p w14:paraId="5B30AE4B" w14:textId="5875737D" w:rsidR="00E07C23" w:rsidRDefault="00E07C23" w:rsidP="00D26809">
      <w:pPr>
        <w:ind w:right="237"/>
        <w:jc w:val="both"/>
        <w:rPr>
          <w:sz w:val="24"/>
          <w:szCs w:val="24"/>
        </w:rPr>
      </w:pPr>
      <w:r>
        <w:rPr>
          <w:sz w:val="24"/>
          <w:szCs w:val="24"/>
        </w:rPr>
        <w:t>UK Police forces use a variety of social media platforms to engage with different demographics and deliver key messages effectively:</w:t>
      </w:r>
    </w:p>
    <w:p w14:paraId="3258E535" w14:textId="0B8AB41D" w:rsidR="00E07C23" w:rsidRDefault="00E07C23" w:rsidP="00E07C23">
      <w:pPr>
        <w:pStyle w:val="ListParagraph"/>
        <w:numPr>
          <w:ilvl w:val="0"/>
          <w:numId w:val="18"/>
        </w:numPr>
        <w:ind w:right="237"/>
        <w:jc w:val="both"/>
        <w:rPr>
          <w:sz w:val="24"/>
          <w:szCs w:val="24"/>
        </w:rPr>
      </w:pPr>
      <w:r>
        <w:rPr>
          <w:sz w:val="24"/>
          <w:szCs w:val="24"/>
        </w:rPr>
        <w:t>X (Formerly, Twitter)</w:t>
      </w:r>
    </w:p>
    <w:p w14:paraId="4843E11D" w14:textId="5AC388B1" w:rsidR="00E07C23" w:rsidRPr="00B20039" w:rsidRDefault="00B20039" w:rsidP="00B20039">
      <w:pPr>
        <w:pStyle w:val="ListParagraph"/>
        <w:numPr>
          <w:ilvl w:val="1"/>
          <w:numId w:val="18"/>
        </w:numPr>
        <w:ind w:right="237"/>
        <w:jc w:val="both"/>
        <w:rPr>
          <w:sz w:val="24"/>
          <w:szCs w:val="24"/>
        </w:rPr>
      </w:pPr>
      <w:r>
        <w:rPr>
          <w:sz w:val="24"/>
          <w:szCs w:val="24"/>
        </w:rPr>
        <w:t>X is u</w:t>
      </w:r>
      <w:r w:rsidR="00E07C23">
        <w:rPr>
          <w:sz w:val="24"/>
          <w:szCs w:val="24"/>
        </w:rPr>
        <w:t>sed for real-time updates, such as road closures, missing persons and crime prevention advice.</w:t>
      </w:r>
      <w:r>
        <w:rPr>
          <w:sz w:val="24"/>
          <w:szCs w:val="24"/>
        </w:rPr>
        <w:t xml:space="preserve"> It also f</w:t>
      </w:r>
      <w:r w:rsidR="00E07C23" w:rsidRPr="00B20039">
        <w:rPr>
          <w:sz w:val="24"/>
          <w:szCs w:val="24"/>
        </w:rPr>
        <w:t>acilitates direct engagement with the public and media.</w:t>
      </w:r>
      <w:r>
        <w:rPr>
          <w:sz w:val="24"/>
          <w:szCs w:val="24"/>
        </w:rPr>
        <w:t xml:space="preserve"> One of </w:t>
      </w:r>
      <w:proofErr w:type="spellStart"/>
      <w:r>
        <w:rPr>
          <w:sz w:val="24"/>
          <w:szCs w:val="24"/>
        </w:rPr>
        <w:t>it’s</w:t>
      </w:r>
      <w:proofErr w:type="spellEnd"/>
      <w:r>
        <w:rPr>
          <w:sz w:val="24"/>
          <w:szCs w:val="24"/>
        </w:rPr>
        <w:t xml:space="preserve"> main positives is that it a</w:t>
      </w:r>
      <w:r w:rsidR="00E07C23" w:rsidRPr="00B20039">
        <w:rPr>
          <w:sz w:val="24"/>
          <w:szCs w:val="24"/>
        </w:rPr>
        <w:t>llows forces to dispel misinformation quickly.</w:t>
      </w:r>
    </w:p>
    <w:p w14:paraId="2FE5F2F2" w14:textId="29DB5C66" w:rsidR="00E07C23" w:rsidRDefault="00E07C23" w:rsidP="00E07C23">
      <w:pPr>
        <w:pStyle w:val="ListParagraph"/>
        <w:numPr>
          <w:ilvl w:val="0"/>
          <w:numId w:val="18"/>
        </w:numPr>
        <w:ind w:right="237"/>
        <w:jc w:val="both"/>
        <w:rPr>
          <w:sz w:val="24"/>
          <w:szCs w:val="24"/>
        </w:rPr>
      </w:pPr>
      <w:r>
        <w:rPr>
          <w:sz w:val="24"/>
          <w:szCs w:val="24"/>
        </w:rPr>
        <w:t>Facebook</w:t>
      </w:r>
    </w:p>
    <w:p w14:paraId="4652A608" w14:textId="358CFC69" w:rsidR="00E07C23" w:rsidRPr="00D74094" w:rsidRDefault="00B20039" w:rsidP="00D74094">
      <w:pPr>
        <w:pStyle w:val="ListParagraph"/>
        <w:numPr>
          <w:ilvl w:val="1"/>
          <w:numId w:val="18"/>
        </w:numPr>
        <w:ind w:right="237"/>
        <w:jc w:val="both"/>
        <w:rPr>
          <w:sz w:val="24"/>
          <w:szCs w:val="24"/>
        </w:rPr>
      </w:pPr>
      <w:r>
        <w:rPr>
          <w:sz w:val="24"/>
          <w:szCs w:val="24"/>
        </w:rPr>
        <w:t>Facebook is i</w:t>
      </w:r>
      <w:r w:rsidR="00E07C23">
        <w:rPr>
          <w:sz w:val="24"/>
          <w:szCs w:val="24"/>
        </w:rPr>
        <w:t xml:space="preserve">deal for community engagement, allowing officers to interact with </w:t>
      </w:r>
      <w:proofErr w:type="gramStart"/>
      <w:r w:rsidR="00E07C23">
        <w:rPr>
          <w:sz w:val="24"/>
          <w:szCs w:val="24"/>
        </w:rPr>
        <w:t>local residents</w:t>
      </w:r>
      <w:proofErr w:type="gramEnd"/>
      <w:r w:rsidR="00E07C23">
        <w:rPr>
          <w:sz w:val="24"/>
          <w:szCs w:val="24"/>
        </w:rPr>
        <w:t>.</w:t>
      </w:r>
      <w:r>
        <w:rPr>
          <w:sz w:val="24"/>
          <w:szCs w:val="24"/>
        </w:rPr>
        <w:t xml:space="preserve"> Facebook is most often u</w:t>
      </w:r>
      <w:r w:rsidR="00E07C23" w:rsidRPr="00B20039">
        <w:rPr>
          <w:sz w:val="24"/>
          <w:szCs w:val="24"/>
        </w:rPr>
        <w:t>sed for public appeals, neighbourhood policing updates and live Q&amp;A sessions.</w:t>
      </w:r>
      <w:r>
        <w:rPr>
          <w:sz w:val="24"/>
          <w:szCs w:val="24"/>
        </w:rPr>
        <w:t xml:space="preserve"> It s</w:t>
      </w:r>
      <w:r w:rsidR="00E07C23" w:rsidRPr="00B20039">
        <w:rPr>
          <w:sz w:val="24"/>
          <w:szCs w:val="24"/>
        </w:rPr>
        <w:t>upports longer form content, such as crim prevention guides.</w:t>
      </w:r>
      <w:r w:rsidR="00D74094">
        <w:rPr>
          <w:sz w:val="24"/>
          <w:szCs w:val="24"/>
        </w:rPr>
        <w:t xml:space="preserve"> It also a</w:t>
      </w:r>
      <w:r w:rsidR="00E07C23" w:rsidRPr="00D74094">
        <w:rPr>
          <w:sz w:val="24"/>
          <w:szCs w:val="24"/>
        </w:rPr>
        <w:t>llows for an alternative route of reporting non-emergency incidents</w:t>
      </w:r>
      <w:r w:rsidR="00D74094">
        <w:rPr>
          <w:sz w:val="24"/>
          <w:szCs w:val="24"/>
        </w:rPr>
        <w:t xml:space="preserve"> through its messenger service.</w:t>
      </w:r>
    </w:p>
    <w:p w14:paraId="4D077681" w14:textId="1789C628" w:rsidR="00E07C23" w:rsidRDefault="00E07C23" w:rsidP="00E07C23">
      <w:pPr>
        <w:pStyle w:val="ListParagraph"/>
        <w:numPr>
          <w:ilvl w:val="0"/>
          <w:numId w:val="18"/>
        </w:numPr>
        <w:ind w:right="237"/>
        <w:jc w:val="both"/>
        <w:rPr>
          <w:sz w:val="24"/>
          <w:szCs w:val="24"/>
        </w:rPr>
      </w:pPr>
      <w:r>
        <w:rPr>
          <w:sz w:val="24"/>
          <w:szCs w:val="24"/>
        </w:rPr>
        <w:t>Instagram</w:t>
      </w:r>
    </w:p>
    <w:p w14:paraId="689560F6" w14:textId="08FA1570" w:rsidR="00E07C23" w:rsidRPr="00D74094" w:rsidRDefault="00D74094" w:rsidP="00D74094">
      <w:pPr>
        <w:pStyle w:val="ListParagraph"/>
        <w:numPr>
          <w:ilvl w:val="1"/>
          <w:numId w:val="18"/>
        </w:numPr>
        <w:ind w:right="237"/>
        <w:jc w:val="both"/>
        <w:rPr>
          <w:sz w:val="24"/>
          <w:szCs w:val="24"/>
        </w:rPr>
      </w:pPr>
      <w:r>
        <w:rPr>
          <w:sz w:val="24"/>
          <w:szCs w:val="24"/>
        </w:rPr>
        <w:t>Instagram primarily f</w:t>
      </w:r>
      <w:r w:rsidR="00E07C23">
        <w:rPr>
          <w:sz w:val="24"/>
          <w:szCs w:val="24"/>
        </w:rPr>
        <w:t>ocuses on visual storytelling, making it effective for use engagement and public relation campaigns.</w:t>
      </w:r>
      <w:r>
        <w:rPr>
          <w:sz w:val="24"/>
          <w:szCs w:val="24"/>
        </w:rPr>
        <w:t xml:space="preserve"> Forces have been known to u</w:t>
      </w:r>
      <w:r w:rsidR="00E07C23" w:rsidRPr="00D74094">
        <w:rPr>
          <w:sz w:val="24"/>
          <w:szCs w:val="24"/>
        </w:rPr>
        <w:t>se</w:t>
      </w:r>
      <w:r>
        <w:rPr>
          <w:sz w:val="24"/>
          <w:szCs w:val="24"/>
        </w:rPr>
        <w:t xml:space="preserve"> it</w:t>
      </w:r>
      <w:r w:rsidR="00E07C23" w:rsidRPr="00D74094">
        <w:rPr>
          <w:sz w:val="24"/>
          <w:szCs w:val="24"/>
        </w:rPr>
        <w:t xml:space="preserve"> for behind-the-scenes content, such as insights into training and police operations.</w:t>
      </w:r>
    </w:p>
    <w:p w14:paraId="49916FED" w14:textId="77777777" w:rsidR="00D74094" w:rsidRDefault="00E07C23" w:rsidP="00D74094">
      <w:pPr>
        <w:pStyle w:val="ListParagraph"/>
        <w:numPr>
          <w:ilvl w:val="0"/>
          <w:numId w:val="18"/>
        </w:numPr>
        <w:ind w:right="237"/>
        <w:jc w:val="both"/>
        <w:rPr>
          <w:sz w:val="24"/>
          <w:szCs w:val="24"/>
        </w:rPr>
      </w:pPr>
      <w:r>
        <w:rPr>
          <w:sz w:val="24"/>
          <w:szCs w:val="24"/>
        </w:rPr>
        <w:t>YouTube</w:t>
      </w:r>
    </w:p>
    <w:p w14:paraId="23F86F56" w14:textId="14DD011F" w:rsidR="00E07C23" w:rsidRPr="00D74094" w:rsidRDefault="00D74094" w:rsidP="00D74094">
      <w:pPr>
        <w:pStyle w:val="ListParagraph"/>
        <w:numPr>
          <w:ilvl w:val="0"/>
          <w:numId w:val="26"/>
        </w:numPr>
        <w:ind w:right="237"/>
        <w:jc w:val="both"/>
        <w:rPr>
          <w:sz w:val="24"/>
          <w:szCs w:val="24"/>
        </w:rPr>
      </w:pPr>
      <w:r>
        <w:rPr>
          <w:sz w:val="24"/>
          <w:szCs w:val="24"/>
        </w:rPr>
        <w:t>YouTube p</w:t>
      </w:r>
      <w:r w:rsidR="00E07C23" w:rsidRPr="00D74094">
        <w:rPr>
          <w:sz w:val="24"/>
          <w:szCs w:val="24"/>
        </w:rPr>
        <w:t>rovides in-depth content, such as recruitment videos, training demonstrations and public safety campaigns.</w:t>
      </w:r>
      <w:r>
        <w:rPr>
          <w:sz w:val="24"/>
          <w:szCs w:val="24"/>
        </w:rPr>
        <w:t xml:space="preserve"> It is u</w:t>
      </w:r>
      <w:r w:rsidR="00E07C23" w:rsidRPr="00D74094">
        <w:rPr>
          <w:sz w:val="24"/>
          <w:szCs w:val="24"/>
        </w:rPr>
        <w:t>sed to promote policing initiatives and documentaries on police challenges</w:t>
      </w:r>
    </w:p>
    <w:p w14:paraId="6829D76A" w14:textId="65501698" w:rsidR="00E07C23" w:rsidRDefault="00E07C23" w:rsidP="00E07C23">
      <w:pPr>
        <w:pStyle w:val="ListParagraph"/>
        <w:numPr>
          <w:ilvl w:val="0"/>
          <w:numId w:val="18"/>
        </w:numPr>
        <w:ind w:right="237"/>
        <w:jc w:val="both"/>
        <w:rPr>
          <w:sz w:val="24"/>
          <w:szCs w:val="24"/>
        </w:rPr>
      </w:pPr>
      <w:r>
        <w:rPr>
          <w:sz w:val="24"/>
          <w:szCs w:val="24"/>
        </w:rPr>
        <w:t>TikTok</w:t>
      </w:r>
    </w:p>
    <w:p w14:paraId="14B59B5E" w14:textId="7827EB70" w:rsidR="00E07C23" w:rsidRPr="00D74094" w:rsidRDefault="00D74094" w:rsidP="00D74094">
      <w:pPr>
        <w:pStyle w:val="ListParagraph"/>
        <w:numPr>
          <w:ilvl w:val="1"/>
          <w:numId w:val="18"/>
        </w:numPr>
        <w:ind w:right="237"/>
        <w:jc w:val="both"/>
        <w:rPr>
          <w:sz w:val="24"/>
          <w:szCs w:val="24"/>
        </w:rPr>
      </w:pPr>
      <w:r>
        <w:rPr>
          <w:sz w:val="24"/>
          <w:szCs w:val="24"/>
        </w:rPr>
        <w:t>TikTok is i</w:t>
      </w:r>
      <w:r w:rsidR="00E07C23">
        <w:rPr>
          <w:sz w:val="24"/>
          <w:szCs w:val="24"/>
        </w:rPr>
        <w:t>ncreasingly used to engage younger audiences and promote crime prevention messages in a relatable, informal manner.</w:t>
      </w:r>
      <w:r>
        <w:rPr>
          <w:sz w:val="24"/>
          <w:szCs w:val="24"/>
        </w:rPr>
        <w:t xml:space="preserve"> </w:t>
      </w:r>
      <w:r w:rsidR="00E07C23" w:rsidRPr="00D74094">
        <w:rPr>
          <w:sz w:val="24"/>
          <w:szCs w:val="24"/>
        </w:rPr>
        <w:t xml:space="preserve">Some forces have </w:t>
      </w:r>
      <w:r w:rsidR="00E07C23" w:rsidRPr="00D74094">
        <w:rPr>
          <w:sz w:val="24"/>
          <w:szCs w:val="24"/>
        </w:rPr>
        <w:lastRenderedPageBreak/>
        <w:t>successfully used TikTok to humanise officers, showcasing the personal side of policing.</w:t>
      </w:r>
    </w:p>
    <w:p w14:paraId="4EE2FD22" w14:textId="6282756E" w:rsidR="001D7BE5" w:rsidRDefault="00693CF3" w:rsidP="001D7BE5">
      <w:pPr>
        <w:ind w:right="237"/>
        <w:jc w:val="both"/>
        <w:rPr>
          <w:sz w:val="24"/>
          <w:szCs w:val="24"/>
        </w:rPr>
      </w:pPr>
      <w:r>
        <w:rPr>
          <w:sz w:val="24"/>
          <w:szCs w:val="24"/>
        </w:rPr>
        <w:t>Each platform serves a distinct strategic purpose, enabling forces to tailor their communication methods to different community needs.</w:t>
      </w:r>
    </w:p>
    <w:p w14:paraId="44DB55A7" w14:textId="77777777" w:rsidR="00693CF3" w:rsidRDefault="00693CF3" w:rsidP="001D7BE5">
      <w:pPr>
        <w:ind w:right="237"/>
        <w:jc w:val="both"/>
        <w:rPr>
          <w:sz w:val="24"/>
          <w:szCs w:val="24"/>
        </w:rPr>
      </w:pPr>
    </w:p>
    <w:p w14:paraId="7DF46299" w14:textId="4DC6E39C" w:rsidR="00693CF3" w:rsidRDefault="00693CF3" w:rsidP="001D7BE5">
      <w:pPr>
        <w:ind w:right="237"/>
        <w:jc w:val="both"/>
        <w:rPr>
          <w:sz w:val="24"/>
          <w:szCs w:val="24"/>
        </w:rPr>
      </w:pPr>
      <w:r>
        <w:rPr>
          <w:sz w:val="24"/>
          <w:szCs w:val="24"/>
        </w:rPr>
        <w:t>Social media offers significant benefits to modern policing, enhancing public engagement, crime prevention and operational effectiveness.</w:t>
      </w:r>
    </w:p>
    <w:p w14:paraId="1CDE122B" w14:textId="54004CEE" w:rsidR="00693CF3" w:rsidRDefault="00693CF3" w:rsidP="00693CF3">
      <w:pPr>
        <w:pStyle w:val="ListParagraph"/>
        <w:numPr>
          <w:ilvl w:val="0"/>
          <w:numId w:val="21"/>
        </w:numPr>
        <w:ind w:right="237"/>
        <w:jc w:val="both"/>
        <w:rPr>
          <w:sz w:val="24"/>
          <w:szCs w:val="24"/>
        </w:rPr>
      </w:pPr>
      <w:r>
        <w:rPr>
          <w:sz w:val="24"/>
          <w:szCs w:val="24"/>
        </w:rPr>
        <w:t xml:space="preserve">Improved community engagement </w:t>
      </w:r>
    </w:p>
    <w:p w14:paraId="11994546" w14:textId="6FF9D70C" w:rsidR="00693CF3" w:rsidRDefault="00693CF3" w:rsidP="00693CF3">
      <w:pPr>
        <w:pStyle w:val="ListParagraph"/>
        <w:numPr>
          <w:ilvl w:val="1"/>
          <w:numId w:val="21"/>
        </w:numPr>
        <w:ind w:right="237"/>
        <w:jc w:val="both"/>
        <w:rPr>
          <w:sz w:val="24"/>
          <w:szCs w:val="24"/>
        </w:rPr>
      </w:pPr>
      <w:r>
        <w:rPr>
          <w:sz w:val="24"/>
          <w:szCs w:val="24"/>
        </w:rPr>
        <w:t>Social media fosters direct communication between the police and the public, strengthening trust and transparency (Bullock, 2018).</w:t>
      </w:r>
    </w:p>
    <w:p w14:paraId="67B567D2" w14:textId="6F55EF54" w:rsidR="00693CF3" w:rsidRDefault="00693CF3" w:rsidP="00693CF3">
      <w:pPr>
        <w:pStyle w:val="ListParagraph"/>
        <w:numPr>
          <w:ilvl w:val="1"/>
          <w:numId w:val="21"/>
        </w:numPr>
        <w:ind w:right="237"/>
        <w:jc w:val="both"/>
        <w:rPr>
          <w:sz w:val="24"/>
          <w:szCs w:val="24"/>
        </w:rPr>
      </w:pPr>
      <w:r>
        <w:rPr>
          <w:sz w:val="24"/>
          <w:szCs w:val="24"/>
        </w:rPr>
        <w:t>Platforms like Facebook and X allow forces to respond to public concerns and clarify police actions, reducing tensions during high-profile incidents.</w:t>
      </w:r>
    </w:p>
    <w:p w14:paraId="6A7BA26B" w14:textId="3C53B843" w:rsidR="00693CF3" w:rsidRDefault="00693CF3" w:rsidP="00693CF3">
      <w:pPr>
        <w:pStyle w:val="ListParagraph"/>
        <w:numPr>
          <w:ilvl w:val="0"/>
          <w:numId w:val="21"/>
        </w:numPr>
        <w:ind w:right="237"/>
        <w:jc w:val="both"/>
        <w:rPr>
          <w:sz w:val="24"/>
          <w:szCs w:val="24"/>
        </w:rPr>
      </w:pPr>
      <w:r>
        <w:rPr>
          <w:sz w:val="24"/>
          <w:szCs w:val="24"/>
        </w:rPr>
        <w:t>Crime prevention and public safety</w:t>
      </w:r>
    </w:p>
    <w:p w14:paraId="0BA289B8" w14:textId="28CC7CD0" w:rsidR="00693CF3" w:rsidRDefault="00693CF3" w:rsidP="00693CF3">
      <w:pPr>
        <w:pStyle w:val="ListParagraph"/>
        <w:numPr>
          <w:ilvl w:val="1"/>
          <w:numId w:val="21"/>
        </w:numPr>
        <w:ind w:right="237"/>
        <w:jc w:val="both"/>
        <w:rPr>
          <w:sz w:val="24"/>
          <w:szCs w:val="24"/>
        </w:rPr>
      </w:pPr>
      <w:r>
        <w:rPr>
          <w:sz w:val="24"/>
          <w:szCs w:val="24"/>
        </w:rPr>
        <w:t>Forces regularly post crime prevention advice, such as fraud awareness campaigns, home security tips and road safety guidance (Mawby, 2019)</w:t>
      </w:r>
      <w:r w:rsidR="000A0716">
        <w:rPr>
          <w:sz w:val="24"/>
          <w:szCs w:val="24"/>
        </w:rPr>
        <w:t>.</w:t>
      </w:r>
    </w:p>
    <w:p w14:paraId="046D8B10" w14:textId="3C9007AB" w:rsidR="000A0716" w:rsidRDefault="000A0716" w:rsidP="00693CF3">
      <w:pPr>
        <w:pStyle w:val="ListParagraph"/>
        <w:numPr>
          <w:ilvl w:val="1"/>
          <w:numId w:val="21"/>
        </w:numPr>
        <w:ind w:right="237"/>
        <w:jc w:val="both"/>
        <w:rPr>
          <w:sz w:val="24"/>
          <w:szCs w:val="24"/>
        </w:rPr>
      </w:pPr>
      <w:r>
        <w:rPr>
          <w:sz w:val="24"/>
          <w:szCs w:val="24"/>
        </w:rPr>
        <w:t>Social media has been effective in warning the public about ongoing threats such as emerging crime trends and scams.</w:t>
      </w:r>
    </w:p>
    <w:p w14:paraId="47095E11" w14:textId="423B502B" w:rsidR="000A0716" w:rsidRDefault="000A0716" w:rsidP="000A0716">
      <w:pPr>
        <w:pStyle w:val="ListParagraph"/>
        <w:numPr>
          <w:ilvl w:val="0"/>
          <w:numId w:val="21"/>
        </w:numPr>
        <w:ind w:right="237"/>
        <w:jc w:val="both"/>
        <w:rPr>
          <w:sz w:val="24"/>
          <w:szCs w:val="24"/>
        </w:rPr>
      </w:pPr>
      <w:r>
        <w:rPr>
          <w:sz w:val="24"/>
          <w:szCs w:val="24"/>
        </w:rPr>
        <w:t xml:space="preserve">Investigation and Intelligence Gathering </w:t>
      </w:r>
    </w:p>
    <w:p w14:paraId="4AA7DB3C" w14:textId="5699DACE" w:rsidR="000A0716" w:rsidRDefault="000A0716" w:rsidP="000A0716">
      <w:pPr>
        <w:pStyle w:val="ListParagraph"/>
        <w:numPr>
          <w:ilvl w:val="1"/>
          <w:numId w:val="21"/>
        </w:numPr>
        <w:ind w:right="237"/>
        <w:jc w:val="both"/>
        <w:rPr>
          <w:sz w:val="24"/>
          <w:szCs w:val="24"/>
        </w:rPr>
      </w:pPr>
      <w:r>
        <w:rPr>
          <w:sz w:val="24"/>
          <w:szCs w:val="24"/>
        </w:rPr>
        <w:t>Officers can monitor social media activity to gather intelligence on criminal behaviour, gang activity and online threats (Denef et al., 2012).</w:t>
      </w:r>
    </w:p>
    <w:p w14:paraId="3283FB9B" w14:textId="11A7186C" w:rsidR="000A0716" w:rsidRDefault="000A0716" w:rsidP="000A0716">
      <w:pPr>
        <w:pStyle w:val="ListParagraph"/>
        <w:numPr>
          <w:ilvl w:val="1"/>
          <w:numId w:val="21"/>
        </w:numPr>
        <w:ind w:right="237"/>
        <w:jc w:val="both"/>
        <w:rPr>
          <w:sz w:val="24"/>
          <w:szCs w:val="24"/>
        </w:rPr>
      </w:pPr>
      <w:r>
        <w:rPr>
          <w:sz w:val="24"/>
          <w:szCs w:val="24"/>
        </w:rPr>
        <w:t>Public appeals on social media have helped identify suspects and locate missing persons. This was used effectively in the Stockport Disorder when footage of the violence posted online was used by police to identify the offenders.</w:t>
      </w:r>
    </w:p>
    <w:p w14:paraId="5D58BE17" w14:textId="7D1FA269" w:rsidR="000A0716" w:rsidRDefault="000A0716" w:rsidP="000A0716">
      <w:pPr>
        <w:pStyle w:val="ListParagraph"/>
        <w:numPr>
          <w:ilvl w:val="0"/>
          <w:numId w:val="21"/>
        </w:numPr>
        <w:ind w:right="237"/>
        <w:jc w:val="both"/>
        <w:rPr>
          <w:sz w:val="24"/>
          <w:szCs w:val="24"/>
        </w:rPr>
      </w:pPr>
      <w:r>
        <w:rPr>
          <w:sz w:val="24"/>
          <w:szCs w:val="24"/>
        </w:rPr>
        <w:t xml:space="preserve">Recruitment and Public Perception </w:t>
      </w:r>
    </w:p>
    <w:p w14:paraId="2F7AFF27" w14:textId="3D4E3C3F" w:rsidR="000A0716" w:rsidRDefault="000A0716" w:rsidP="000A0716">
      <w:pPr>
        <w:pStyle w:val="ListParagraph"/>
        <w:numPr>
          <w:ilvl w:val="1"/>
          <w:numId w:val="21"/>
        </w:numPr>
        <w:ind w:right="237"/>
        <w:jc w:val="both"/>
        <w:rPr>
          <w:sz w:val="24"/>
          <w:szCs w:val="24"/>
        </w:rPr>
      </w:pPr>
      <w:r>
        <w:rPr>
          <w:sz w:val="24"/>
          <w:szCs w:val="24"/>
        </w:rPr>
        <w:t>Social media plays a critical role in police recruitment campaigns, showcasing career opportunities, diversity initiatives and officer testimonials.</w:t>
      </w:r>
    </w:p>
    <w:p w14:paraId="6ABFE630" w14:textId="7023479D" w:rsidR="000A0716" w:rsidRDefault="000A0716" w:rsidP="000A0716">
      <w:pPr>
        <w:pStyle w:val="ListParagraph"/>
        <w:numPr>
          <w:ilvl w:val="1"/>
          <w:numId w:val="21"/>
        </w:numPr>
        <w:ind w:right="237"/>
        <w:jc w:val="both"/>
        <w:rPr>
          <w:sz w:val="24"/>
          <w:szCs w:val="24"/>
        </w:rPr>
      </w:pPr>
      <w:r>
        <w:rPr>
          <w:sz w:val="24"/>
          <w:szCs w:val="24"/>
        </w:rPr>
        <w:t>Forces also use digital platforms to combat negative stereotypes and highlight positive policing stories.</w:t>
      </w:r>
    </w:p>
    <w:p w14:paraId="4058C1C7" w14:textId="339F242D" w:rsidR="000A0716" w:rsidRDefault="000A0716" w:rsidP="000A0716">
      <w:pPr>
        <w:ind w:right="237"/>
        <w:jc w:val="both"/>
        <w:rPr>
          <w:sz w:val="24"/>
          <w:szCs w:val="24"/>
        </w:rPr>
      </w:pPr>
      <w:r>
        <w:rPr>
          <w:sz w:val="24"/>
          <w:szCs w:val="24"/>
        </w:rPr>
        <w:t>These advantages demonstrate how social media enhances policing effectiveness and bridges the gap between law enforcement and the public.</w:t>
      </w:r>
    </w:p>
    <w:p w14:paraId="47A1EF58" w14:textId="77777777" w:rsidR="00FB144F" w:rsidRDefault="00FB144F" w:rsidP="000A0716">
      <w:pPr>
        <w:ind w:right="237"/>
        <w:jc w:val="both"/>
        <w:rPr>
          <w:sz w:val="24"/>
          <w:szCs w:val="24"/>
        </w:rPr>
      </w:pPr>
    </w:p>
    <w:p w14:paraId="6B38DDC5" w14:textId="78D87AD1" w:rsidR="00FB144F" w:rsidRDefault="00FB144F" w:rsidP="000A0716">
      <w:pPr>
        <w:ind w:right="237"/>
        <w:jc w:val="both"/>
        <w:rPr>
          <w:sz w:val="24"/>
          <w:szCs w:val="24"/>
        </w:rPr>
      </w:pPr>
      <w:r>
        <w:rPr>
          <w:sz w:val="24"/>
          <w:szCs w:val="24"/>
        </w:rPr>
        <w:t>Despite all its positives the use of social media has its drawbacks for police forces nationally. If social media is not ruthlessly monitored its risks can undermine the any efforts made by police.</w:t>
      </w:r>
    </w:p>
    <w:p w14:paraId="2536351A" w14:textId="2C425FF2" w:rsidR="00FB144F" w:rsidRDefault="00FB144F" w:rsidP="00FB144F">
      <w:pPr>
        <w:pStyle w:val="ListParagraph"/>
        <w:numPr>
          <w:ilvl w:val="0"/>
          <w:numId w:val="23"/>
        </w:numPr>
        <w:ind w:right="237"/>
        <w:jc w:val="both"/>
        <w:rPr>
          <w:sz w:val="24"/>
          <w:szCs w:val="24"/>
        </w:rPr>
      </w:pPr>
      <w:r>
        <w:rPr>
          <w:sz w:val="24"/>
          <w:szCs w:val="24"/>
        </w:rPr>
        <w:t>Misinformation and public backlash</w:t>
      </w:r>
    </w:p>
    <w:p w14:paraId="6472A19B" w14:textId="02A56A30" w:rsidR="00FB144F" w:rsidRDefault="00FB144F" w:rsidP="00FB144F">
      <w:pPr>
        <w:pStyle w:val="ListParagraph"/>
        <w:numPr>
          <w:ilvl w:val="0"/>
          <w:numId w:val="24"/>
        </w:numPr>
        <w:ind w:right="237"/>
        <w:jc w:val="both"/>
        <w:rPr>
          <w:sz w:val="24"/>
          <w:szCs w:val="24"/>
        </w:rPr>
      </w:pPr>
      <w:r>
        <w:rPr>
          <w:sz w:val="24"/>
          <w:szCs w:val="24"/>
        </w:rPr>
        <w:t xml:space="preserve">The spreading of false or misinformation can develop rapidly, in turn this can fuel panic and ultimately harm the credibility of the police. Officers must act quickly to correct this misinformation, but this can be challenging if speculation has already gone viral. It also presents a further risk to officers by requiring </w:t>
      </w:r>
      <w:proofErr w:type="gramStart"/>
      <w:r>
        <w:rPr>
          <w:sz w:val="24"/>
          <w:szCs w:val="24"/>
        </w:rPr>
        <w:t>to rectify</w:t>
      </w:r>
      <w:proofErr w:type="gramEnd"/>
      <w:r>
        <w:rPr>
          <w:sz w:val="24"/>
          <w:szCs w:val="24"/>
        </w:rPr>
        <w:t xml:space="preserve"> the spread of misinformation takes up time that could often be better spen</w:t>
      </w:r>
      <w:r w:rsidR="000C3A87">
        <w:rPr>
          <w:sz w:val="24"/>
          <w:szCs w:val="24"/>
        </w:rPr>
        <w:t>t by dealing with the incident</w:t>
      </w:r>
      <w:r w:rsidR="00DB4783">
        <w:rPr>
          <w:sz w:val="24"/>
          <w:szCs w:val="24"/>
        </w:rPr>
        <w:t xml:space="preserve"> (Goldsmith, 2015)</w:t>
      </w:r>
    </w:p>
    <w:p w14:paraId="3CD660D2" w14:textId="0CD490A8" w:rsidR="000C3A87" w:rsidRDefault="000C3A87" w:rsidP="000C3A87">
      <w:pPr>
        <w:pStyle w:val="ListParagraph"/>
        <w:numPr>
          <w:ilvl w:val="0"/>
          <w:numId w:val="23"/>
        </w:numPr>
        <w:ind w:right="237"/>
        <w:jc w:val="both"/>
        <w:rPr>
          <w:sz w:val="24"/>
          <w:szCs w:val="24"/>
        </w:rPr>
      </w:pPr>
      <w:r>
        <w:rPr>
          <w:sz w:val="24"/>
          <w:szCs w:val="24"/>
        </w:rPr>
        <w:t>Breaches of confidentiality and operational security</w:t>
      </w:r>
    </w:p>
    <w:p w14:paraId="099C8E4A" w14:textId="315B601D" w:rsidR="000C3A87" w:rsidRDefault="000C3A87" w:rsidP="000C3A87">
      <w:pPr>
        <w:pStyle w:val="ListParagraph"/>
        <w:numPr>
          <w:ilvl w:val="0"/>
          <w:numId w:val="24"/>
        </w:numPr>
        <w:ind w:right="237"/>
        <w:jc w:val="both"/>
        <w:rPr>
          <w:sz w:val="24"/>
          <w:szCs w:val="24"/>
        </w:rPr>
      </w:pPr>
      <w:r>
        <w:rPr>
          <w:sz w:val="24"/>
          <w:szCs w:val="24"/>
        </w:rPr>
        <w:t xml:space="preserve">It is vital to the integrity of an investigation to ensure that there are no breaches of confidentiality on social media posts made by the police as to not bias any subsequent court proceedings. Personally, I understand the importance of withholding information until it is the correct time to release it. An incident I attended where a person was involved in a serious road traffic collision, the person had had a nasty crash on their motorbike and was being </w:t>
      </w:r>
      <w:r>
        <w:rPr>
          <w:sz w:val="24"/>
          <w:szCs w:val="24"/>
        </w:rPr>
        <w:lastRenderedPageBreak/>
        <w:t>operated on at the roadside. A post too early would have caused a large panic to those in the biking community and those closely associated to it. It was vital to identify the next of kin for the person prior to any social media post going out.</w:t>
      </w:r>
    </w:p>
    <w:p w14:paraId="0A402F25" w14:textId="2374BDDC" w:rsidR="002E276B" w:rsidRDefault="002E276B" w:rsidP="000C3A87">
      <w:pPr>
        <w:pStyle w:val="ListParagraph"/>
        <w:numPr>
          <w:ilvl w:val="0"/>
          <w:numId w:val="24"/>
        </w:numPr>
        <w:ind w:right="237"/>
        <w:jc w:val="both"/>
        <w:rPr>
          <w:sz w:val="24"/>
          <w:szCs w:val="24"/>
        </w:rPr>
      </w:pPr>
      <w:r>
        <w:rPr>
          <w:sz w:val="24"/>
          <w:szCs w:val="24"/>
        </w:rPr>
        <w:t>It is also paramount that officers consider their own discretion when posting to social media. The majority of departments will have their own respective accounts on social media platforms which are often run outside of the corporate communications department and by individual officers. It then falls on the shoulders of the officer making the post to consider the relevance and how appropriate it is, leading to errors in judgement</w:t>
      </w:r>
      <w:r w:rsidR="004B69BE">
        <w:rPr>
          <w:sz w:val="24"/>
          <w:szCs w:val="24"/>
        </w:rPr>
        <w:t>.</w:t>
      </w:r>
    </w:p>
    <w:p w14:paraId="4BC51909" w14:textId="17B7594E" w:rsidR="004B69BE" w:rsidRDefault="004B69BE" w:rsidP="004B69BE">
      <w:pPr>
        <w:pStyle w:val="ListParagraph"/>
        <w:numPr>
          <w:ilvl w:val="0"/>
          <w:numId w:val="23"/>
        </w:numPr>
        <w:ind w:right="237"/>
        <w:jc w:val="both"/>
        <w:rPr>
          <w:sz w:val="24"/>
          <w:szCs w:val="24"/>
        </w:rPr>
      </w:pPr>
      <w:r>
        <w:rPr>
          <w:sz w:val="24"/>
          <w:szCs w:val="24"/>
        </w:rPr>
        <w:t>Officer misconduct and social media misuse</w:t>
      </w:r>
    </w:p>
    <w:p w14:paraId="2C3786F3" w14:textId="46AFE590" w:rsidR="00AB7A97" w:rsidRPr="00DB4783" w:rsidRDefault="00AB7A97" w:rsidP="00AB7A97">
      <w:pPr>
        <w:pStyle w:val="ListParagraph"/>
        <w:numPr>
          <w:ilvl w:val="0"/>
          <w:numId w:val="25"/>
        </w:numPr>
        <w:ind w:right="237"/>
        <w:jc w:val="both"/>
        <w:rPr>
          <w:sz w:val="24"/>
          <w:szCs w:val="24"/>
        </w:rPr>
      </w:pPr>
      <w:r>
        <w:rPr>
          <w:sz w:val="24"/>
          <w:szCs w:val="24"/>
        </w:rPr>
        <w:t>Police officers are continually scrutinised for decisions they make during their working hours and continue to be after their shift ends. The Metropolitan Police Service has released under a FOI (Freedom of Information) request that between 01/10/22 and 30/09/23 that 21 officers had breached the standards of professional behaviour in relation to their social media usage.</w:t>
      </w:r>
    </w:p>
    <w:p w14:paraId="452E40A6" w14:textId="61321A5C" w:rsidR="008B28E7" w:rsidRDefault="00AB7A97" w:rsidP="00AB7A97">
      <w:pPr>
        <w:pStyle w:val="ListParagraph"/>
        <w:numPr>
          <w:ilvl w:val="0"/>
          <w:numId w:val="23"/>
        </w:numPr>
        <w:ind w:right="237"/>
        <w:jc w:val="both"/>
        <w:rPr>
          <w:sz w:val="24"/>
          <w:szCs w:val="24"/>
        </w:rPr>
      </w:pPr>
      <w:r>
        <w:rPr>
          <w:sz w:val="24"/>
          <w:szCs w:val="24"/>
        </w:rPr>
        <w:t>Online abuse and mental health impact</w:t>
      </w:r>
    </w:p>
    <w:p w14:paraId="1F331256" w14:textId="368F0929" w:rsidR="00AB7A97" w:rsidRPr="00AB7A97" w:rsidRDefault="00AB7A97" w:rsidP="00AB7A97">
      <w:pPr>
        <w:pStyle w:val="ListParagraph"/>
        <w:numPr>
          <w:ilvl w:val="0"/>
          <w:numId w:val="25"/>
        </w:numPr>
        <w:ind w:right="237"/>
        <w:jc w:val="both"/>
        <w:rPr>
          <w:sz w:val="24"/>
          <w:szCs w:val="24"/>
        </w:rPr>
      </w:pPr>
      <w:r>
        <w:rPr>
          <w:sz w:val="24"/>
          <w:szCs w:val="24"/>
        </w:rPr>
        <w:t xml:space="preserve">The main drawback and positive of social media </w:t>
      </w:r>
      <w:proofErr w:type="gramStart"/>
      <w:r>
        <w:rPr>
          <w:sz w:val="24"/>
          <w:szCs w:val="24"/>
        </w:rPr>
        <w:t>is</w:t>
      </w:r>
      <w:proofErr w:type="gramEnd"/>
      <w:r>
        <w:rPr>
          <w:sz w:val="24"/>
          <w:szCs w:val="24"/>
        </w:rPr>
        <w:t xml:space="preserve"> that everyone gets a say. Regardless of their life experience, social circumstances and political views. On social media, anyone is free to air their dirty laundry </w:t>
      </w:r>
      <w:r w:rsidR="005C3A2E">
        <w:rPr>
          <w:sz w:val="24"/>
          <w:szCs w:val="24"/>
        </w:rPr>
        <w:t>in any way they see fit. This is particularly difficult for police officers who at times, when facing huge public scrutiny for decisions they have made in split seconds, dealing with situations most could never image being subjected to are now being virtually torn apart by those that have and will never be in a situation similar to that of the officer they are so quick to judge. Officers in this instance are entirely defenceless to the ream of posts made about them, and forces aren’t doing enough to support their officers.</w:t>
      </w:r>
    </w:p>
    <w:p w14:paraId="4A8B313D" w14:textId="732C96C2" w:rsidR="008B28E7" w:rsidRDefault="00DB4783" w:rsidP="005C3A2E">
      <w:pPr>
        <w:pStyle w:val="ListParagraph"/>
        <w:numPr>
          <w:ilvl w:val="0"/>
          <w:numId w:val="25"/>
        </w:numPr>
        <w:ind w:right="237"/>
        <w:jc w:val="both"/>
        <w:rPr>
          <w:sz w:val="24"/>
          <w:szCs w:val="24"/>
        </w:rPr>
      </w:pPr>
      <w:r>
        <w:rPr>
          <w:sz w:val="24"/>
          <w:szCs w:val="24"/>
        </w:rPr>
        <w:t xml:space="preserve">Forces must provide support mechanisms to help officers manage the psychological impact of online hostility. Officers being constantly filmed during high-pressure situations always attracts online criticism. These clips are often clipped and cut, providing minimal context. (Metropolitan Police, 2024). </w:t>
      </w:r>
    </w:p>
    <w:p w14:paraId="232FDF27" w14:textId="028F08E2" w:rsidR="00005C8E" w:rsidRDefault="00005C8E" w:rsidP="00005C8E">
      <w:pPr>
        <w:ind w:right="237"/>
        <w:jc w:val="both"/>
        <w:rPr>
          <w:sz w:val="24"/>
          <w:szCs w:val="24"/>
        </w:rPr>
      </w:pPr>
      <w:r>
        <w:rPr>
          <w:sz w:val="24"/>
          <w:szCs w:val="24"/>
        </w:rPr>
        <w:t>Whilst social media is a powerful tool, the risks that have been identified highlight the importance of clear guidelines, training and careful management of content. It also touches on the issues officers faced by external scrutiny from people online.</w:t>
      </w:r>
    </w:p>
    <w:p w14:paraId="230570A4" w14:textId="1CB37B61" w:rsidR="00005C8E" w:rsidRDefault="00005C8E" w:rsidP="00005C8E">
      <w:pPr>
        <w:ind w:right="237"/>
        <w:jc w:val="both"/>
        <w:rPr>
          <w:sz w:val="24"/>
          <w:szCs w:val="24"/>
        </w:rPr>
      </w:pPr>
      <w:r>
        <w:rPr>
          <w:sz w:val="24"/>
          <w:szCs w:val="24"/>
        </w:rPr>
        <w:t xml:space="preserve">Reflecting on personal experiences, I have felt first-hand the positive results it can yield but I can also understand that it presents great challenges continually. Social media has helped my </w:t>
      </w:r>
      <w:proofErr w:type="gramStart"/>
      <w:r>
        <w:rPr>
          <w:sz w:val="24"/>
          <w:szCs w:val="24"/>
        </w:rPr>
        <w:t>team</w:t>
      </w:r>
      <w:proofErr w:type="gramEnd"/>
      <w:r>
        <w:rPr>
          <w:sz w:val="24"/>
          <w:szCs w:val="24"/>
        </w:rPr>
        <w:t xml:space="preserve"> and I engage more with the public more effectively which allows us to build rapport. I have also witnessed first-hand how useful public appeals can be </w:t>
      </w:r>
      <w:proofErr w:type="gramStart"/>
      <w:r>
        <w:rPr>
          <w:sz w:val="24"/>
          <w:szCs w:val="24"/>
        </w:rPr>
        <w:t>in order to</w:t>
      </w:r>
      <w:proofErr w:type="gramEnd"/>
      <w:r>
        <w:rPr>
          <w:sz w:val="24"/>
          <w:szCs w:val="24"/>
        </w:rPr>
        <w:t xml:space="preserve"> establish the whereabouts of missing people and identifying offenders when all other lines of enquiry have been exhausted. Fortunately, I have no</w:t>
      </w:r>
      <w:r w:rsidR="007474B3">
        <w:rPr>
          <w:sz w:val="24"/>
          <w:szCs w:val="24"/>
        </w:rPr>
        <w:t>t</w:t>
      </w:r>
      <w:r>
        <w:rPr>
          <w:sz w:val="24"/>
          <w:szCs w:val="24"/>
        </w:rPr>
        <w:t xml:space="preserve"> been subjected to any criticism or abuse online </w:t>
      </w:r>
      <w:r w:rsidR="007474B3">
        <w:rPr>
          <w:sz w:val="24"/>
          <w:szCs w:val="24"/>
        </w:rPr>
        <w:t>but I can see the impact on colleagues who have and how it affects them in both their personal and work life, often manifesting in periods of sickness and lack of morale.</w:t>
      </w:r>
    </w:p>
    <w:p w14:paraId="51EB77E8" w14:textId="5A371251" w:rsidR="007474B3" w:rsidRPr="00005C8E" w:rsidRDefault="007474B3" w:rsidP="00005C8E">
      <w:pPr>
        <w:ind w:right="237"/>
        <w:jc w:val="both"/>
        <w:rPr>
          <w:sz w:val="24"/>
          <w:szCs w:val="24"/>
        </w:rPr>
      </w:pPr>
      <w:r>
        <w:rPr>
          <w:sz w:val="24"/>
          <w:szCs w:val="24"/>
        </w:rPr>
        <w:t xml:space="preserve">The integration of social media into police has revolutionised the way police and the public communicate, crime prevention and intelligence gathering. Platforms such as X, Facebook and TikTok enable police forces to inform the public, gather intelligence and foster trust. With that in mind, social media usage is not without </w:t>
      </w:r>
      <w:proofErr w:type="gramStart"/>
      <w:r>
        <w:rPr>
          <w:sz w:val="24"/>
          <w:szCs w:val="24"/>
        </w:rPr>
        <w:t>it’s</w:t>
      </w:r>
      <w:proofErr w:type="gramEnd"/>
      <w:r>
        <w:rPr>
          <w:sz w:val="24"/>
          <w:szCs w:val="24"/>
        </w:rPr>
        <w:t xml:space="preserve"> risks. Challenges ranging from misinformation to online abuse require strict policy adherence and ongoing officer training. Forces must strike the fine balance ensuring </w:t>
      </w:r>
      <w:r>
        <w:rPr>
          <w:sz w:val="24"/>
          <w:szCs w:val="24"/>
        </w:rPr>
        <w:lastRenderedPageBreak/>
        <w:t>the core value of transparency is ticked off with</w:t>
      </w:r>
      <w:r w:rsidR="00B20039">
        <w:rPr>
          <w:sz w:val="24"/>
          <w:szCs w:val="24"/>
        </w:rPr>
        <w:t xml:space="preserve"> consideration for operational security ensuring that social media remains as a useful tool rather than a liability. Moving forwards, policing must continue adapting to digital trends and implement training surrounding best practice for social media engagement to mitigate any risk posed. By doing so, forces can continue to enhance public trust, improve safety and in an increasingly digital world maintain pace with developing communication strategies.</w:t>
      </w:r>
    </w:p>
    <w:p w14:paraId="58ECD1AB" w14:textId="77777777" w:rsidR="008B28E7" w:rsidRPr="00270EEB" w:rsidRDefault="008B28E7" w:rsidP="00340E9A">
      <w:pPr>
        <w:ind w:right="237"/>
        <w:jc w:val="both"/>
        <w:rPr>
          <w:sz w:val="24"/>
          <w:szCs w:val="24"/>
        </w:rPr>
      </w:pPr>
    </w:p>
    <w:p w14:paraId="1034652A" w14:textId="6E0362EF" w:rsidR="008B28E7" w:rsidRPr="00270EEB" w:rsidRDefault="00D74094" w:rsidP="00340E9A">
      <w:pPr>
        <w:ind w:right="237"/>
        <w:jc w:val="both"/>
        <w:rPr>
          <w:sz w:val="24"/>
          <w:szCs w:val="24"/>
        </w:rPr>
      </w:pPr>
      <w:r>
        <w:rPr>
          <w:sz w:val="24"/>
          <w:szCs w:val="24"/>
        </w:rPr>
        <w:t>1753 words</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01A945D" w:rsidR="00025650" w:rsidRDefault="00D74094" w:rsidP="00340E9A">
      <w:pPr>
        <w:ind w:right="237"/>
        <w:jc w:val="both"/>
        <w:rPr>
          <w:sz w:val="24"/>
          <w:szCs w:val="24"/>
        </w:rPr>
      </w:pPr>
      <w:r>
        <w:rPr>
          <w:sz w:val="24"/>
          <w:szCs w:val="24"/>
        </w:rPr>
        <w:t>Effective leadership within policing requires not only sound decision making but flexibility to adapt your style in response to everchanging situations. Leadership models like situational, transformational, servant and transactional underscore this requirement for adaptability</w:t>
      </w:r>
      <w:r w:rsidR="00BE77CA">
        <w:rPr>
          <w:sz w:val="24"/>
          <w:szCs w:val="24"/>
        </w:rPr>
        <w:t xml:space="preserve"> (Burke et al., 2006).</w:t>
      </w:r>
    </w:p>
    <w:p w14:paraId="0FA87593" w14:textId="1381D63C" w:rsidR="0045683F" w:rsidRDefault="0045683F" w:rsidP="00340E9A">
      <w:pPr>
        <w:ind w:right="237"/>
        <w:jc w:val="both"/>
        <w:rPr>
          <w:sz w:val="24"/>
          <w:szCs w:val="24"/>
        </w:rPr>
      </w:pPr>
      <w:r>
        <w:rPr>
          <w:sz w:val="24"/>
          <w:szCs w:val="24"/>
        </w:rPr>
        <w:t xml:space="preserve">At the scene of a male found deceased </w:t>
      </w:r>
      <w:r w:rsidR="0064676A">
        <w:rPr>
          <w:sz w:val="24"/>
          <w:szCs w:val="24"/>
        </w:rPr>
        <w:t>on some difficult terrain and suspected to be a suicide, I was both the first officer to arrive at the scene and the senior officer. I was to lead a coordinated response, utilising a number internal and external partner agencies including CID, CSI, Ambulance and Mountain Rescue. All whilst being sensitive to the family who were nearby and beginning their grieving process. This essay critically evaluates my leadership flexibility across different operational phases from initial response to coordination of specialist teams to scene management and liaising with the family. In doing so, I will analyse how I applied leadership strategies rooted into policing models to meet changing demands, whilst drawing on research and reflective insight throughout.</w:t>
      </w:r>
    </w:p>
    <w:p w14:paraId="77FF58D3" w14:textId="745237B6" w:rsidR="008629AF" w:rsidRDefault="008629AF" w:rsidP="00340E9A">
      <w:pPr>
        <w:ind w:right="237"/>
        <w:jc w:val="both"/>
        <w:rPr>
          <w:sz w:val="24"/>
          <w:szCs w:val="24"/>
        </w:rPr>
      </w:pPr>
      <w:r>
        <w:rPr>
          <w:sz w:val="24"/>
          <w:szCs w:val="24"/>
        </w:rPr>
        <w:t xml:space="preserve">One aspect that stood out during the unfolding of the incident was how quickly the atmosphere changed on scene. When I arrived my first port of call was to ensure the safety of everyone present and securing the scene. Soon after I also had to </w:t>
      </w:r>
      <w:proofErr w:type="spellStart"/>
      <w:r>
        <w:rPr>
          <w:sz w:val="24"/>
          <w:szCs w:val="24"/>
        </w:rPr>
        <w:t>thik</w:t>
      </w:r>
      <w:proofErr w:type="spellEnd"/>
      <w:r>
        <w:rPr>
          <w:sz w:val="24"/>
          <w:szCs w:val="24"/>
        </w:rPr>
        <w:t xml:space="preserve"> about how to handle the emotional weight of the situation for both my colleagues and the family. This kind of shift in tone and atmosphere meant I needed to be emotionally agile which is something that isn’t always easy to prepare for through traditional police training. It highlighted the need for emotional intelligence in leadership which is a key trait of a successful leader (Goleman, 1996).</w:t>
      </w:r>
    </w:p>
    <w:p w14:paraId="4E9085BF" w14:textId="2AA9F220" w:rsidR="00025650" w:rsidRDefault="0064676A" w:rsidP="00340E9A">
      <w:pPr>
        <w:ind w:right="237"/>
        <w:jc w:val="both"/>
        <w:rPr>
          <w:sz w:val="24"/>
          <w:szCs w:val="24"/>
        </w:rPr>
      </w:pPr>
      <w:r>
        <w:rPr>
          <w:sz w:val="24"/>
          <w:szCs w:val="24"/>
        </w:rPr>
        <w:t xml:space="preserve">According to the situational leadership model, effective leaders will change their relationship and </w:t>
      </w:r>
      <w:proofErr w:type="gramStart"/>
      <w:r>
        <w:rPr>
          <w:sz w:val="24"/>
          <w:szCs w:val="24"/>
        </w:rPr>
        <w:t>task oriented</w:t>
      </w:r>
      <w:proofErr w:type="gramEnd"/>
      <w:r>
        <w:rPr>
          <w:sz w:val="24"/>
          <w:szCs w:val="24"/>
        </w:rPr>
        <w:t xml:space="preserve"> behaviours according to the complexity of the </w:t>
      </w:r>
      <w:r>
        <w:rPr>
          <w:sz w:val="24"/>
          <w:szCs w:val="24"/>
        </w:rPr>
        <w:lastRenderedPageBreak/>
        <w:t>circumstances and the capabilities of their staff. For example, a direct request for someone to do something might be appropriate initially before shifting to supportive interaction once roles are more clearly defined</w:t>
      </w:r>
      <w:r w:rsidR="00F3730A">
        <w:rPr>
          <w:sz w:val="24"/>
          <w:szCs w:val="24"/>
        </w:rPr>
        <w:t xml:space="preserve"> (Johansen, 1990).</w:t>
      </w:r>
    </w:p>
    <w:p w14:paraId="129A8B5D" w14:textId="6086A535" w:rsidR="00F3730A" w:rsidRDefault="00F3730A" w:rsidP="00340E9A">
      <w:pPr>
        <w:ind w:right="237"/>
        <w:jc w:val="both"/>
        <w:rPr>
          <w:sz w:val="24"/>
          <w:szCs w:val="24"/>
        </w:rPr>
      </w:pPr>
      <w:r>
        <w:rPr>
          <w:sz w:val="24"/>
          <w:szCs w:val="24"/>
        </w:rPr>
        <w:t>The transformational leadership model puts emphasis on inspiration and motivation. An article highlights how transformational leadership acts as a catalyst for cultural change within policing, thus promoting shared vision and innovation (Cockcroft, n.d.). Evidence from a study suggests that transformational leaders enhance organisational commitment and job satisfaction (Decker, 2018).</w:t>
      </w:r>
    </w:p>
    <w:p w14:paraId="56D818E7" w14:textId="511965EC" w:rsidR="00F3730A" w:rsidRPr="00270EEB" w:rsidRDefault="00F3730A" w:rsidP="00340E9A">
      <w:pPr>
        <w:ind w:right="237"/>
        <w:jc w:val="both"/>
        <w:rPr>
          <w:sz w:val="24"/>
          <w:szCs w:val="24"/>
        </w:rPr>
      </w:pPr>
      <w:r>
        <w:rPr>
          <w:sz w:val="24"/>
          <w:szCs w:val="24"/>
        </w:rPr>
        <w:t>Transactional leadership relies on clear roles, rewards and performance monitoring</w:t>
      </w:r>
      <w:r w:rsidR="00ED5479">
        <w:rPr>
          <w:sz w:val="24"/>
          <w:szCs w:val="24"/>
        </w:rPr>
        <w:t xml:space="preserve">, this is effective within policing due to needing to respond to high stakes emergencies (Starr, 2020). Shared or distributed leadership models involve </w:t>
      </w:r>
      <w:proofErr w:type="gramStart"/>
      <w:r w:rsidR="00ED5479">
        <w:rPr>
          <w:sz w:val="24"/>
          <w:szCs w:val="24"/>
        </w:rPr>
        <w:t>meeting based</w:t>
      </w:r>
      <w:proofErr w:type="gramEnd"/>
      <w:r w:rsidR="00ED5479">
        <w:rPr>
          <w:sz w:val="24"/>
          <w:szCs w:val="24"/>
        </w:rPr>
        <w:t xml:space="preserve"> decision making which is hugely valuable during multiagency incidents (Wankhade, 2016).</w:t>
      </w:r>
    </w:p>
    <w:p w14:paraId="1A5C2C17" w14:textId="77777777" w:rsidR="00ED5479" w:rsidRDefault="00ED5479" w:rsidP="00340E9A">
      <w:pPr>
        <w:ind w:right="237"/>
        <w:jc w:val="both"/>
        <w:rPr>
          <w:sz w:val="24"/>
          <w:szCs w:val="24"/>
        </w:rPr>
      </w:pPr>
      <w:r>
        <w:rPr>
          <w:sz w:val="24"/>
          <w:szCs w:val="24"/>
        </w:rPr>
        <w:t xml:space="preserve">Servant leadership is centred around support and empowerment, it is gaining traction in policing due to its potential for increasing of community relations (Martin et al, 2017). </w:t>
      </w:r>
      <w:proofErr w:type="gramStart"/>
      <w:r>
        <w:rPr>
          <w:sz w:val="24"/>
          <w:szCs w:val="24"/>
        </w:rPr>
        <w:t>It’s</w:t>
      </w:r>
      <w:proofErr w:type="gramEnd"/>
      <w:r>
        <w:rPr>
          <w:sz w:val="24"/>
          <w:szCs w:val="24"/>
        </w:rPr>
        <w:t xml:space="preserve"> principles align with the College of Policing’s Code of Ethics of empathy, dignity and public service. </w:t>
      </w:r>
    </w:p>
    <w:p w14:paraId="037D5628" w14:textId="5BEB6DEE" w:rsidR="008629AF" w:rsidRDefault="008629AF" w:rsidP="00340E9A">
      <w:pPr>
        <w:ind w:right="237"/>
        <w:jc w:val="both"/>
        <w:rPr>
          <w:sz w:val="24"/>
          <w:szCs w:val="24"/>
        </w:rPr>
      </w:pPr>
      <w:r>
        <w:rPr>
          <w:sz w:val="24"/>
          <w:szCs w:val="24"/>
        </w:rPr>
        <w:t xml:space="preserve">These frameworks not only offer flexibility but also structure. An old trope used in policing is that no two jobs are the same and these models collectively support leaders in being able to shift between </w:t>
      </w:r>
      <w:r w:rsidR="002A5386">
        <w:rPr>
          <w:sz w:val="24"/>
          <w:szCs w:val="24"/>
        </w:rPr>
        <w:t>building relationships, giving orders and stepping back and allowing others with specialist knowledge to take the lead. Understanding this and mastering its application is critical to effective leadership in high pressure situations.</w:t>
      </w:r>
    </w:p>
    <w:p w14:paraId="1967E2A8" w14:textId="11AA17F1" w:rsidR="00025650" w:rsidRPr="00270EEB" w:rsidRDefault="00ED5479" w:rsidP="00340E9A">
      <w:pPr>
        <w:ind w:right="237"/>
        <w:jc w:val="both"/>
        <w:rPr>
          <w:sz w:val="24"/>
          <w:szCs w:val="24"/>
        </w:rPr>
      </w:pPr>
      <w:r>
        <w:rPr>
          <w:sz w:val="24"/>
          <w:szCs w:val="24"/>
        </w:rPr>
        <w:t>These frameworks collectively emphasise the importance of flexib</w:t>
      </w:r>
      <w:r w:rsidR="00BB0B39">
        <w:rPr>
          <w:sz w:val="24"/>
          <w:szCs w:val="24"/>
        </w:rPr>
        <w:t>le leadership and the ability to adapt style to situational demands, team needs and the complexity of what offices are faced with.</w:t>
      </w:r>
    </w:p>
    <w:p w14:paraId="416EFA95" w14:textId="5A6C3810" w:rsidR="00025650" w:rsidRDefault="00BB0B39" w:rsidP="00340E9A">
      <w:pPr>
        <w:ind w:right="237"/>
        <w:jc w:val="both"/>
        <w:rPr>
          <w:sz w:val="24"/>
          <w:szCs w:val="24"/>
        </w:rPr>
      </w:pPr>
      <w:r>
        <w:rPr>
          <w:sz w:val="24"/>
          <w:szCs w:val="24"/>
        </w:rPr>
        <w:t xml:space="preserve">Arriving as the first officer on scene and being the most senior after others </w:t>
      </w:r>
      <w:r w:rsidR="00016973">
        <w:rPr>
          <w:sz w:val="24"/>
          <w:szCs w:val="24"/>
        </w:rPr>
        <w:t>arrived,</w:t>
      </w:r>
      <w:r>
        <w:rPr>
          <w:sz w:val="24"/>
          <w:szCs w:val="24"/>
        </w:rPr>
        <w:t xml:space="preserve"> </w:t>
      </w:r>
      <w:r w:rsidR="00016973">
        <w:rPr>
          <w:sz w:val="24"/>
          <w:szCs w:val="24"/>
        </w:rPr>
        <w:t xml:space="preserve">I adopted the role of a situational leader, giving clear and concise orders to secure the scene, preserve evidence and ensure safety of the officers helping with the incident. This command led approach aligns with the ‘task </w:t>
      </w:r>
      <w:proofErr w:type="gramStart"/>
      <w:r w:rsidR="00016973">
        <w:rPr>
          <w:sz w:val="24"/>
          <w:szCs w:val="24"/>
        </w:rPr>
        <w:t>not ask</w:t>
      </w:r>
      <w:proofErr w:type="gramEnd"/>
      <w:r w:rsidR="00016973">
        <w:rPr>
          <w:sz w:val="24"/>
          <w:szCs w:val="24"/>
        </w:rPr>
        <w:t xml:space="preserve">’ leadership prevalent under high stress conditions, this lead to control of the scene and no room for any lack of clarity. </w:t>
      </w:r>
    </w:p>
    <w:p w14:paraId="7E347E0C" w14:textId="7F297381" w:rsidR="002A5386" w:rsidRDefault="002A5386" w:rsidP="00340E9A">
      <w:pPr>
        <w:ind w:right="237"/>
        <w:jc w:val="both"/>
        <w:rPr>
          <w:sz w:val="24"/>
          <w:szCs w:val="24"/>
        </w:rPr>
      </w:pPr>
      <w:r>
        <w:rPr>
          <w:sz w:val="24"/>
          <w:szCs w:val="24"/>
        </w:rPr>
        <w:t xml:space="preserve">Policing literature often refers to this as ‘emotional labour; especially in situations involving trauma, tragedy and death (Charman, 2017). As a leader in this incident, it fell to me to be responsible to not only manage the logistical side of it but also to set the professionalism and emotional tone. If I came across too detached or procedural it could have had a catastrophic </w:t>
      </w:r>
      <w:proofErr w:type="spellStart"/>
      <w:proofErr w:type="gramStart"/>
      <w:r>
        <w:rPr>
          <w:sz w:val="24"/>
          <w:szCs w:val="24"/>
        </w:rPr>
        <w:t>affect</w:t>
      </w:r>
      <w:proofErr w:type="spellEnd"/>
      <w:proofErr w:type="gramEnd"/>
      <w:r>
        <w:rPr>
          <w:sz w:val="24"/>
          <w:szCs w:val="24"/>
        </w:rPr>
        <w:t xml:space="preserve"> on the family thus affecting public perceptions but also to the determent of team moral.</w:t>
      </w:r>
    </w:p>
    <w:p w14:paraId="4991818C" w14:textId="03D3DB79" w:rsidR="00016973" w:rsidRDefault="00016973" w:rsidP="00340E9A">
      <w:pPr>
        <w:ind w:right="237"/>
        <w:jc w:val="both"/>
        <w:rPr>
          <w:sz w:val="24"/>
          <w:szCs w:val="24"/>
        </w:rPr>
      </w:pPr>
      <w:r>
        <w:rPr>
          <w:sz w:val="24"/>
          <w:szCs w:val="24"/>
        </w:rPr>
        <w:t xml:space="preserve">Once other emergency service personnel had arrived, I adopted a </w:t>
      </w:r>
      <w:proofErr w:type="gramStart"/>
      <w:r>
        <w:rPr>
          <w:sz w:val="24"/>
          <w:szCs w:val="24"/>
        </w:rPr>
        <w:t>relationship oriented</w:t>
      </w:r>
      <w:proofErr w:type="gramEnd"/>
      <w:r>
        <w:rPr>
          <w:sz w:val="24"/>
          <w:szCs w:val="24"/>
        </w:rPr>
        <w:t xml:space="preserve"> leadership style, drawing on situational leadership whilst integrating servant leadership values. I offered emotional support, clear information and space for grieving. Ultimately, balancing compassion and empathy with duty obligations. This also aligned with transformational principles that prioritise empathy and ethical considerations.</w:t>
      </w:r>
    </w:p>
    <w:p w14:paraId="7F409C8B" w14:textId="40B0B9DE" w:rsidR="002A5386" w:rsidRDefault="002A5386" w:rsidP="00340E9A">
      <w:pPr>
        <w:ind w:right="237"/>
        <w:jc w:val="both"/>
        <w:rPr>
          <w:sz w:val="24"/>
          <w:szCs w:val="24"/>
        </w:rPr>
      </w:pPr>
      <w:r>
        <w:rPr>
          <w:sz w:val="24"/>
          <w:szCs w:val="24"/>
        </w:rPr>
        <w:t>During this phase, I became more conscious of my role in providing calmness to the environment. In crises I found that the best way to help others is by staying calm. I made sure to regularly check with the assisting officers</w:t>
      </w:r>
      <w:r w:rsidR="00E00905">
        <w:rPr>
          <w:sz w:val="24"/>
          <w:szCs w:val="24"/>
        </w:rPr>
        <w:t xml:space="preserve"> with how they were doing and feeling. The visible impact of this underscores the importance that leadership is not just about giving orders but also about being consistent and a steady presence others can rely on when things are not going to plan.</w:t>
      </w:r>
    </w:p>
    <w:p w14:paraId="48691CC1" w14:textId="7E4B8AE7" w:rsidR="00016973" w:rsidRDefault="00016973" w:rsidP="00340E9A">
      <w:pPr>
        <w:ind w:right="237"/>
        <w:jc w:val="both"/>
        <w:rPr>
          <w:sz w:val="24"/>
          <w:szCs w:val="24"/>
        </w:rPr>
      </w:pPr>
      <w:r>
        <w:rPr>
          <w:sz w:val="24"/>
          <w:szCs w:val="24"/>
        </w:rPr>
        <w:lastRenderedPageBreak/>
        <w:t>Continuously monitoring operational progress, I used transactional leadership, setting clear expectations, time goals while maintaining standards for the attendance of CID and CSI teams. This balance of sensitivity and task management upheld both investigation integrity and officer welfare.</w:t>
      </w:r>
    </w:p>
    <w:p w14:paraId="1A9437A6" w14:textId="22BF4556" w:rsidR="00E00905" w:rsidRDefault="00E00905" w:rsidP="00340E9A">
      <w:pPr>
        <w:ind w:right="237"/>
        <w:jc w:val="both"/>
        <w:rPr>
          <w:sz w:val="24"/>
          <w:szCs w:val="24"/>
        </w:rPr>
      </w:pPr>
      <w:r>
        <w:rPr>
          <w:sz w:val="24"/>
          <w:szCs w:val="24"/>
        </w:rPr>
        <w:t xml:space="preserve">From a reflective standpoint, I understand how important it is to apply structured task management during periods of uncertainty. For instance, both CSI and CID being delayed in their arrival meant I was required to delegate scene guards and implementing a scene log. It kept the team informed and propelled us towards smooth transitions. These actions, although </w:t>
      </w:r>
      <w:proofErr w:type="gramStart"/>
      <w:r>
        <w:rPr>
          <w:sz w:val="24"/>
          <w:szCs w:val="24"/>
        </w:rPr>
        <w:t>small provided</w:t>
      </w:r>
      <w:proofErr w:type="gramEnd"/>
      <w:r>
        <w:rPr>
          <w:sz w:val="24"/>
          <w:szCs w:val="24"/>
        </w:rPr>
        <w:t xml:space="preserve"> trust and kept performance standards high even in emotionally challenging conditions.</w:t>
      </w:r>
    </w:p>
    <w:p w14:paraId="7AC6CDC5" w14:textId="661B2D77" w:rsidR="00C05D21" w:rsidRDefault="00C05D21" w:rsidP="00340E9A">
      <w:pPr>
        <w:ind w:right="237"/>
        <w:jc w:val="both"/>
        <w:rPr>
          <w:sz w:val="24"/>
          <w:szCs w:val="24"/>
        </w:rPr>
      </w:pPr>
      <w:r>
        <w:rPr>
          <w:sz w:val="24"/>
          <w:szCs w:val="24"/>
        </w:rPr>
        <w:t>My adaptive leadership effectively addressed scene control, team coordination and family needs. However, switching between leadership styles made things tricky, I was conscious of confusing the team. Next time I would make consideration for explaining to officers which style we were working to ensuring they have an understanding for what is expected of them.</w:t>
      </w:r>
    </w:p>
    <w:p w14:paraId="1FD6B9FA" w14:textId="087622CF" w:rsidR="00E00905" w:rsidRDefault="00E00905" w:rsidP="00340E9A">
      <w:pPr>
        <w:ind w:right="237"/>
        <w:jc w:val="both"/>
        <w:rPr>
          <w:sz w:val="24"/>
          <w:szCs w:val="24"/>
        </w:rPr>
      </w:pPr>
      <w:r>
        <w:rPr>
          <w:sz w:val="24"/>
          <w:szCs w:val="24"/>
        </w:rPr>
        <w:t>Leadership is not just about rank but rather about behaviours (College of Policing, 2015). Even small moments, like checking in with a colleague or offering clarity about a decision can carry weight. Leadership happens both formally, in briefings and taskings and informally, in how officers carry themselves under pressure.</w:t>
      </w:r>
    </w:p>
    <w:p w14:paraId="56AC5370" w14:textId="236222B8" w:rsidR="00C05D21" w:rsidRDefault="00C05D21" w:rsidP="00340E9A">
      <w:pPr>
        <w:ind w:right="237"/>
        <w:jc w:val="both"/>
        <w:rPr>
          <w:sz w:val="24"/>
          <w:szCs w:val="24"/>
        </w:rPr>
      </w:pPr>
      <w:r>
        <w:rPr>
          <w:sz w:val="24"/>
          <w:szCs w:val="24"/>
        </w:rPr>
        <w:t xml:space="preserve">From transformational and servant models, I came to understand the value of clear briefings. Before each phase it would be ideal to gather a group of team leaders, outline what was required of them, answer concerns and ensure safety. This would help reduce any confusion. </w:t>
      </w:r>
    </w:p>
    <w:p w14:paraId="0E8141BA" w14:textId="5EB4A597" w:rsidR="00C05D21" w:rsidRDefault="00C05D21" w:rsidP="00340E9A">
      <w:pPr>
        <w:ind w:right="237"/>
        <w:jc w:val="both"/>
        <w:rPr>
          <w:sz w:val="24"/>
          <w:szCs w:val="24"/>
        </w:rPr>
      </w:pPr>
      <w:r>
        <w:rPr>
          <w:sz w:val="24"/>
          <w:szCs w:val="24"/>
        </w:rPr>
        <w:t>In crises I found that the best way to help others is by staying calm. I made sure to regularly check with the assisting officers how they were doing. This small effort visibly made a big difference and on reflection shows that leadership isn’t just about orders.</w:t>
      </w:r>
    </w:p>
    <w:p w14:paraId="1090D48C" w14:textId="3DCE6E11" w:rsidR="00C05D21" w:rsidRDefault="00C05D21" w:rsidP="00340E9A">
      <w:pPr>
        <w:ind w:right="237"/>
        <w:jc w:val="both"/>
        <w:rPr>
          <w:sz w:val="24"/>
          <w:szCs w:val="24"/>
        </w:rPr>
      </w:pPr>
      <w:r>
        <w:rPr>
          <w:sz w:val="24"/>
          <w:szCs w:val="24"/>
        </w:rPr>
        <w:t xml:space="preserve">During retrieval </w:t>
      </w:r>
      <w:r w:rsidR="00D222CE">
        <w:rPr>
          <w:sz w:val="24"/>
          <w:szCs w:val="24"/>
        </w:rPr>
        <w:t xml:space="preserve">and due to the terrain, it was important to ensure that everyone was kept safe, assessing regularly which route to take in consultation with Mountain Rescue. For one officer it was the first time they had to be hands on with someone who was deceased and understandably impacted them, I ensured that they were emotionally able to assist in this part of the incident and offered my support continually. </w:t>
      </w:r>
    </w:p>
    <w:p w14:paraId="1C5E70C9" w14:textId="5AB753A6" w:rsidR="00E00905" w:rsidRDefault="00E00905" w:rsidP="00340E9A">
      <w:pPr>
        <w:ind w:right="237"/>
        <w:jc w:val="both"/>
        <w:rPr>
          <w:sz w:val="24"/>
          <w:szCs w:val="24"/>
        </w:rPr>
      </w:pPr>
      <w:r>
        <w:rPr>
          <w:sz w:val="24"/>
          <w:szCs w:val="24"/>
        </w:rPr>
        <w:t xml:space="preserve">What I’ve come to realise is that flexibility isn’t just about switching styles, it also relies on knowing when to take a step back and let others take the lead. When mountain rescue arrived, they had more experience with the challenges presented by the </w:t>
      </w:r>
      <w:r w:rsidR="00AC5CA8">
        <w:rPr>
          <w:sz w:val="24"/>
          <w:szCs w:val="24"/>
        </w:rPr>
        <w:t>terrain and retrieval of bodies in such circumstances. Rather than trying to manage them and their movements, I recognised that they were best placed to lead this element of the incident. This moment really drove home the value of shared leadership, where different agencies work towards a shared goal based on expertise rather than rank (Grint, 2010).</w:t>
      </w:r>
    </w:p>
    <w:p w14:paraId="361179C9" w14:textId="62A714C7" w:rsidR="00D222CE" w:rsidRDefault="00D222CE" w:rsidP="00340E9A">
      <w:pPr>
        <w:ind w:right="237"/>
        <w:jc w:val="both"/>
        <w:rPr>
          <w:sz w:val="24"/>
          <w:szCs w:val="24"/>
        </w:rPr>
      </w:pPr>
      <w:r>
        <w:rPr>
          <w:sz w:val="24"/>
          <w:szCs w:val="24"/>
        </w:rPr>
        <w:t>The attendance of specialist services was something relatively new to me and I understand the requirement of keeping a ‘scene log’ to ensure an auditable trail is made of those in and out of the scene and their purpose of it. I retained overall coordination but allowed them to carry out their tasks. It showed to me that trusting experts is a key part of shared leadership.</w:t>
      </w:r>
    </w:p>
    <w:p w14:paraId="0E00EC81" w14:textId="5FF895E2" w:rsidR="00D222CE" w:rsidRDefault="00D222CE" w:rsidP="00340E9A">
      <w:pPr>
        <w:ind w:right="237"/>
        <w:jc w:val="both"/>
        <w:rPr>
          <w:sz w:val="24"/>
          <w:szCs w:val="24"/>
        </w:rPr>
      </w:pPr>
      <w:r>
        <w:rPr>
          <w:sz w:val="24"/>
          <w:szCs w:val="24"/>
        </w:rPr>
        <w:t xml:space="preserve">After things had slowed down briefly, I asked the services in attendance to come together for a debrief </w:t>
      </w:r>
      <w:proofErr w:type="gramStart"/>
      <w:r>
        <w:rPr>
          <w:sz w:val="24"/>
          <w:szCs w:val="24"/>
        </w:rPr>
        <w:t>in order to</w:t>
      </w:r>
      <w:proofErr w:type="gramEnd"/>
      <w:r>
        <w:rPr>
          <w:sz w:val="24"/>
          <w:szCs w:val="24"/>
        </w:rPr>
        <w:t xml:space="preserve"> establish what had gone well and what could have been improved. That structured reflection aligns with transformational leadership, always striving to improve performance.</w:t>
      </w:r>
    </w:p>
    <w:p w14:paraId="109CF9FD" w14:textId="62FB6663" w:rsidR="00AC5CA8" w:rsidRPr="00270EEB" w:rsidRDefault="00AC5CA8" w:rsidP="00340E9A">
      <w:pPr>
        <w:ind w:right="237"/>
        <w:jc w:val="both"/>
        <w:rPr>
          <w:sz w:val="24"/>
          <w:szCs w:val="24"/>
        </w:rPr>
      </w:pPr>
      <w:r>
        <w:rPr>
          <w:sz w:val="24"/>
          <w:szCs w:val="24"/>
        </w:rPr>
        <w:lastRenderedPageBreak/>
        <w:t xml:space="preserve">Trauma-informed leadership is another concept I have read about since this incident. As a police officer I am exposed to distressing situations regularly, but the impact of those moments </w:t>
      </w:r>
      <w:proofErr w:type="spellStart"/>
      <w:r>
        <w:rPr>
          <w:sz w:val="24"/>
          <w:szCs w:val="24"/>
        </w:rPr>
        <w:t>variews</w:t>
      </w:r>
      <w:proofErr w:type="spellEnd"/>
      <w:r>
        <w:rPr>
          <w:sz w:val="24"/>
          <w:szCs w:val="24"/>
        </w:rPr>
        <w:t xml:space="preserve"> from person to person. It is vital to the emotional wellbeing of both leaders and these working for to be able to recognise the signs of trauma and how to support and escalate when deemed necessary. An article on critical incident stress management (CISM) supports the idea thar peer support and informal discussions will significantly reduce long-term the psychological impact of such incidents (Paton and Violanti, 2006)</w:t>
      </w:r>
    </w:p>
    <w:p w14:paraId="598FFEC5" w14:textId="60C2D6B9" w:rsidR="00025650" w:rsidRDefault="00DC457D" w:rsidP="00340E9A">
      <w:pPr>
        <w:ind w:right="237"/>
        <w:jc w:val="both"/>
        <w:rPr>
          <w:sz w:val="24"/>
          <w:szCs w:val="24"/>
        </w:rPr>
      </w:pPr>
      <w:r>
        <w:rPr>
          <w:sz w:val="24"/>
          <w:szCs w:val="24"/>
        </w:rPr>
        <w:t xml:space="preserve">Switching from direct orders to collaborative coordination to emotional support took real-time assessment of the scene and the people involved. Whether dealing with external agencies, other officers or the family of the deceased I needed to strike the balance between control and care to keep things effective and respectful. </w:t>
      </w:r>
    </w:p>
    <w:p w14:paraId="7B8474C9" w14:textId="1138B88D" w:rsidR="00DC457D" w:rsidRDefault="00DC457D" w:rsidP="00340E9A">
      <w:pPr>
        <w:ind w:right="237"/>
        <w:jc w:val="both"/>
        <w:rPr>
          <w:sz w:val="24"/>
          <w:szCs w:val="24"/>
        </w:rPr>
      </w:pPr>
      <w:r>
        <w:rPr>
          <w:sz w:val="24"/>
          <w:szCs w:val="24"/>
        </w:rPr>
        <w:t xml:space="preserve">This incident showed me that being a good leader means adapting to changing situations and tailoring your approach to these different and changing incidents. I was required to be ready to command and then quickly support or inspire and wearing so many different hats can be to the detriment of your own emotional wellbeing and performance. I will continue to read into leadership styles and techniques, so I am able to, when face with an applicable situation, switch more fluidly. </w:t>
      </w:r>
    </w:p>
    <w:p w14:paraId="4DBBF8C7" w14:textId="6345654E" w:rsidR="001E6AFB" w:rsidRDefault="001E6AFB" w:rsidP="00340E9A">
      <w:pPr>
        <w:ind w:right="237"/>
        <w:jc w:val="both"/>
        <w:rPr>
          <w:sz w:val="24"/>
          <w:szCs w:val="24"/>
        </w:rPr>
      </w:pPr>
      <w:r>
        <w:rPr>
          <w:sz w:val="24"/>
          <w:szCs w:val="24"/>
        </w:rPr>
        <w:t xml:space="preserve">I aim to enhance my leadership </w:t>
      </w:r>
      <w:proofErr w:type="gramStart"/>
      <w:r>
        <w:rPr>
          <w:sz w:val="24"/>
          <w:szCs w:val="24"/>
        </w:rPr>
        <w:t>capabilities</w:t>
      </w:r>
      <w:proofErr w:type="gramEnd"/>
      <w:r>
        <w:rPr>
          <w:sz w:val="24"/>
          <w:szCs w:val="24"/>
        </w:rPr>
        <w:t xml:space="preserve"> and I am aware of the different courses both curricular and </w:t>
      </w:r>
      <w:proofErr w:type="spellStart"/>
      <w:r>
        <w:rPr>
          <w:sz w:val="24"/>
          <w:szCs w:val="24"/>
        </w:rPr>
        <w:t>extra curricular</w:t>
      </w:r>
      <w:proofErr w:type="spellEnd"/>
      <w:r w:rsidR="00353E1A">
        <w:rPr>
          <w:sz w:val="24"/>
          <w:szCs w:val="24"/>
        </w:rPr>
        <w:t xml:space="preserve">. I aim to partake in crisis leadership training </w:t>
      </w:r>
      <w:proofErr w:type="gramStart"/>
      <w:r w:rsidR="00353E1A">
        <w:rPr>
          <w:sz w:val="24"/>
          <w:szCs w:val="24"/>
        </w:rPr>
        <w:t>in order to</w:t>
      </w:r>
      <w:proofErr w:type="gramEnd"/>
      <w:r w:rsidR="00353E1A">
        <w:rPr>
          <w:sz w:val="24"/>
          <w:szCs w:val="24"/>
        </w:rPr>
        <w:t xml:space="preserve"> prepare for unexpected situations. I would also like to partake in multi-agency simulations to practice shared leadership before a real incident as well as build rapport with external agencies.</w:t>
      </w:r>
    </w:p>
    <w:p w14:paraId="239D4FF2" w14:textId="378E8892" w:rsidR="00353E1A" w:rsidRPr="00270EEB" w:rsidRDefault="00353E1A" w:rsidP="00340E9A">
      <w:pPr>
        <w:ind w:right="237"/>
        <w:jc w:val="both"/>
        <w:rPr>
          <w:sz w:val="24"/>
          <w:szCs w:val="24"/>
        </w:rPr>
      </w:pPr>
      <w:r>
        <w:rPr>
          <w:sz w:val="24"/>
          <w:szCs w:val="24"/>
        </w:rPr>
        <w:t xml:space="preserve">This incident has showed me how important flexibility is as a leader. By shifting as seamlessly as possible between the different types of leadership roles like situational, transactional, shared, transformational and servant I was able to manage the scene, support the people in attendance and care for the family. But leadership is a skill that needs constant tuning. Going forward, I’ll build on. This experience through training, simulations and reflective learning. Flexible leadership isn’t just </w:t>
      </w:r>
      <w:proofErr w:type="gramStart"/>
      <w:r>
        <w:rPr>
          <w:sz w:val="24"/>
          <w:szCs w:val="24"/>
        </w:rPr>
        <w:t>useful,</w:t>
      </w:r>
      <w:proofErr w:type="gramEnd"/>
      <w:r>
        <w:rPr>
          <w:sz w:val="24"/>
          <w:szCs w:val="24"/>
        </w:rPr>
        <w:t xml:space="preserve"> it is essential for effective and compassionate policing. </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3D1DF2B" w14:textId="6DC590B8" w:rsidR="00025650" w:rsidRPr="00270EEB" w:rsidRDefault="00AC5CA8" w:rsidP="00340E9A">
      <w:pPr>
        <w:ind w:right="237"/>
        <w:jc w:val="both"/>
        <w:rPr>
          <w:sz w:val="24"/>
          <w:szCs w:val="24"/>
        </w:rPr>
      </w:pPr>
      <w:r>
        <w:rPr>
          <w:sz w:val="24"/>
          <w:szCs w:val="24"/>
        </w:rPr>
        <w:t>1812 words</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371AB68C" w:rsidR="00025650" w:rsidRPr="00270EEB" w:rsidRDefault="00BE0BE5" w:rsidP="00340E9A">
      <w:pPr>
        <w:ind w:right="237"/>
        <w:jc w:val="both"/>
        <w:rPr>
          <w:sz w:val="24"/>
          <w:szCs w:val="24"/>
        </w:rPr>
      </w:pPr>
      <w:r>
        <w:rPr>
          <w:sz w:val="24"/>
          <w:szCs w:val="24"/>
        </w:rPr>
        <w:t xml:space="preserve">Effective coaching and mentoring are integral to police officer development, particularly when being broken into your probationary period. They support officers in building confidence, decision making and adapting to the complex nature of frontline policing. Over my nearly </w:t>
      </w:r>
      <w:proofErr w:type="gramStart"/>
      <w:r>
        <w:rPr>
          <w:sz w:val="24"/>
          <w:szCs w:val="24"/>
        </w:rPr>
        <w:t>three year</w:t>
      </w:r>
      <w:proofErr w:type="gramEnd"/>
      <w:r>
        <w:rPr>
          <w:sz w:val="24"/>
          <w:szCs w:val="24"/>
        </w:rPr>
        <w:t xml:space="preserve"> probation I have been fortunate enough to benefit from both formal mentorship and informal coaching which have helped to shape my approach to operational duties and my personal development. This essay will critically reflect upon how mentoring and coaching influenced my learning, performance and professional growth</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0310CCC" w14:textId="77777777" w:rsidR="0058307F" w:rsidRDefault="0058307F" w:rsidP="00340E9A">
      <w:pPr>
        <w:keepNext/>
        <w:ind w:right="237"/>
        <w:jc w:val="center"/>
        <w:rPr>
          <w:b/>
          <w:sz w:val="24"/>
          <w:szCs w:val="24"/>
        </w:rPr>
      </w:pPr>
    </w:p>
    <w:p w14:paraId="6A0CBFE8" w14:textId="77777777" w:rsidR="0058307F" w:rsidRDefault="0058307F" w:rsidP="00340E9A">
      <w:pPr>
        <w:keepNext/>
        <w:ind w:right="237"/>
        <w:jc w:val="center"/>
        <w:rPr>
          <w:b/>
          <w:sz w:val="24"/>
          <w:szCs w:val="24"/>
        </w:rPr>
      </w:pPr>
    </w:p>
    <w:p w14:paraId="11473F94" w14:textId="792136A8" w:rsidR="008B3262" w:rsidRPr="008B3262" w:rsidRDefault="008B3262" w:rsidP="0058307F">
      <w:pPr>
        <w:keepNext/>
        <w:tabs>
          <w:tab w:val="left" w:pos="298"/>
        </w:tabs>
        <w:ind w:right="237"/>
        <w:rPr>
          <w:bCs/>
          <w:sz w:val="24"/>
          <w:szCs w:val="24"/>
        </w:rPr>
      </w:pPr>
      <w:r>
        <w:rPr>
          <w:bCs/>
          <w:sz w:val="24"/>
          <w:szCs w:val="24"/>
        </w:rPr>
        <w:t xml:space="preserve">Anshel, M. H. (2020). ‘’Coping with stress in law enforcement: a review of strategies.’’ </w:t>
      </w:r>
      <w:r>
        <w:rPr>
          <w:bCs/>
          <w:i/>
          <w:iCs/>
          <w:sz w:val="24"/>
          <w:szCs w:val="24"/>
        </w:rPr>
        <w:t xml:space="preserve">International journal of stress management, </w:t>
      </w:r>
      <w:r>
        <w:rPr>
          <w:bCs/>
          <w:sz w:val="24"/>
          <w:szCs w:val="24"/>
        </w:rPr>
        <w:t>27(2), pp 123-135</w:t>
      </w:r>
    </w:p>
    <w:p w14:paraId="4DEC2398" w14:textId="77777777" w:rsidR="008B3262" w:rsidRDefault="008B3262" w:rsidP="0058307F">
      <w:pPr>
        <w:keepNext/>
        <w:tabs>
          <w:tab w:val="left" w:pos="298"/>
        </w:tabs>
        <w:ind w:right="237"/>
        <w:rPr>
          <w:bCs/>
          <w:sz w:val="24"/>
          <w:szCs w:val="24"/>
        </w:rPr>
      </w:pPr>
    </w:p>
    <w:p w14:paraId="42EB50F4" w14:textId="755EB900" w:rsidR="00BB0BA4" w:rsidRDefault="00BB0BA4" w:rsidP="0058307F">
      <w:pPr>
        <w:keepNext/>
        <w:tabs>
          <w:tab w:val="left" w:pos="298"/>
        </w:tabs>
        <w:ind w:right="237"/>
        <w:rPr>
          <w:bCs/>
          <w:sz w:val="24"/>
          <w:szCs w:val="24"/>
        </w:rPr>
      </w:pPr>
      <w:r>
        <w:rPr>
          <w:bCs/>
          <w:sz w:val="24"/>
          <w:szCs w:val="24"/>
        </w:rPr>
        <w:t xml:space="preserve">Brown, J. </w:t>
      </w:r>
      <w:r w:rsidR="00726BBA">
        <w:rPr>
          <w:bCs/>
          <w:sz w:val="24"/>
          <w:szCs w:val="24"/>
        </w:rPr>
        <w:t xml:space="preserve">(2018). Do Graduate Police Officers Make a Difference to Policing? Results of an integrative literature review. </w:t>
      </w:r>
      <w:r w:rsidR="00726BBA">
        <w:rPr>
          <w:bCs/>
          <w:i/>
          <w:iCs/>
          <w:sz w:val="24"/>
          <w:szCs w:val="24"/>
        </w:rPr>
        <w:t xml:space="preserve">Policing: A Journal of Policing and practice, </w:t>
      </w:r>
      <w:r w:rsidR="00726BBA">
        <w:rPr>
          <w:bCs/>
          <w:sz w:val="24"/>
          <w:szCs w:val="24"/>
        </w:rPr>
        <w:t xml:space="preserve">14(1), pp. 9-30 </w:t>
      </w:r>
    </w:p>
    <w:p w14:paraId="7294E94F" w14:textId="77777777" w:rsidR="00693CF3" w:rsidRDefault="00693CF3" w:rsidP="0058307F">
      <w:pPr>
        <w:keepNext/>
        <w:tabs>
          <w:tab w:val="left" w:pos="298"/>
        </w:tabs>
        <w:ind w:right="237"/>
        <w:rPr>
          <w:bCs/>
          <w:sz w:val="24"/>
          <w:szCs w:val="24"/>
        </w:rPr>
      </w:pPr>
    </w:p>
    <w:p w14:paraId="607BE394" w14:textId="718E0244" w:rsidR="00693CF3" w:rsidRDefault="00693CF3" w:rsidP="0058307F">
      <w:pPr>
        <w:keepNext/>
        <w:tabs>
          <w:tab w:val="left" w:pos="298"/>
        </w:tabs>
        <w:ind w:right="237"/>
        <w:rPr>
          <w:bCs/>
          <w:sz w:val="24"/>
          <w:szCs w:val="24"/>
        </w:rPr>
      </w:pPr>
      <w:r>
        <w:rPr>
          <w:bCs/>
          <w:sz w:val="24"/>
          <w:szCs w:val="24"/>
        </w:rPr>
        <w:t xml:space="preserve">Bullock, K. (2018). The Police Use of Social Media: Transformation or Normalisation? </w:t>
      </w:r>
      <w:r>
        <w:rPr>
          <w:bCs/>
          <w:i/>
          <w:iCs/>
          <w:sz w:val="24"/>
          <w:szCs w:val="24"/>
        </w:rPr>
        <w:t>Social Policy and Society</w:t>
      </w:r>
      <w:r>
        <w:rPr>
          <w:bCs/>
          <w:sz w:val="24"/>
          <w:szCs w:val="24"/>
        </w:rPr>
        <w:t>, 17(2), pp. 245-258</w:t>
      </w:r>
    </w:p>
    <w:p w14:paraId="1A140C64" w14:textId="77777777" w:rsidR="00F3730A" w:rsidRDefault="00F3730A" w:rsidP="0058307F">
      <w:pPr>
        <w:keepNext/>
        <w:tabs>
          <w:tab w:val="left" w:pos="298"/>
        </w:tabs>
        <w:ind w:right="237"/>
        <w:rPr>
          <w:bCs/>
          <w:sz w:val="24"/>
          <w:szCs w:val="24"/>
        </w:rPr>
      </w:pPr>
    </w:p>
    <w:p w14:paraId="4A5AB4AE" w14:textId="59112B99" w:rsidR="00F3730A" w:rsidRDefault="00F3730A" w:rsidP="0058307F">
      <w:pPr>
        <w:keepNext/>
        <w:tabs>
          <w:tab w:val="left" w:pos="298"/>
        </w:tabs>
        <w:ind w:right="237"/>
        <w:rPr>
          <w:bCs/>
          <w:sz w:val="24"/>
          <w:szCs w:val="24"/>
        </w:rPr>
      </w:pPr>
      <w:r w:rsidRPr="00F3730A">
        <w:rPr>
          <w:bCs/>
          <w:sz w:val="24"/>
          <w:szCs w:val="24"/>
        </w:rPr>
        <w:t xml:space="preserve">Burke, C.S., Stagl, K.C., Klein, C., Goodwin, G.F., Salas, E. and Halpin, S.M. (2006). What type of leadership </w:t>
      </w:r>
      <w:proofErr w:type="spellStart"/>
      <w:r w:rsidRPr="00F3730A">
        <w:rPr>
          <w:bCs/>
          <w:sz w:val="24"/>
          <w:szCs w:val="24"/>
        </w:rPr>
        <w:t>behaviors</w:t>
      </w:r>
      <w:proofErr w:type="spellEnd"/>
      <w:r w:rsidRPr="00F3730A">
        <w:rPr>
          <w:bCs/>
          <w:sz w:val="24"/>
          <w:szCs w:val="24"/>
        </w:rPr>
        <w:t xml:space="preserve"> are functional in teams? A meta-</w:t>
      </w:r>
      <w:r w:rsidRPr="00F3730A">
        <w:rPr>
          <w:bCs/>
          <w:sz w:val="24"/>
          <w:szCs w:val="24"/>
        </w:rPr>
        <w:lastRenderedPageBreak/>
        <w:t xml:space="preserve">analysis. </w:t>
      </w:r>
      <w:r w:rsidRPr="00F3730A">
        <w:rPr>
          <w:bCs/>
          <w:i/>
          <w:iCs/>
          <w:sz w:val="24"/>
          <w:szCs w:val="24"/>
        </w:rPr>
        <w:t>The Leadership Quarterly</w:t>
      </w:r>
      <w:r w:rsidRPr="00F3730A">
        <w:rPr>
          <w:bCs/>
          <w:sz w:val="24"/>
          <w:szCs w:val="24"/>
        </w:rPr>
        <w:t xml:space="preserve">, 17(3), pp.288–307. </w:t>
      </w:r>
      <w:proofErr w:type="spellStart"/>
      <w:proofErr w:type="gramStart"/>
      <w:r w:rsidRPr="00F3730A">
        <w:rPr>
          <w:bCs/>
          <w:sz w:val="24"/>
          <w:szCs w:val="24"/>
        </w:rPr>
        <w:t>doi:https</w:t>
      </w:r>
      <w:proofErr w:type="spellEnd"/>
      <w:r w:rsidRPr="00F3730A">
        <w:rPr>
          <w:bCs/>
          <w:sz w:val="24"/>
          <w:szCs w:val="24"/>
        </w:rPr>
        <w:t>://doi.org/10.1016/j.leaqua.2006.02.007</w:t>
      </w:r>
      <w:proofErr w:type="gramEnd"/>
      <w:r w:rsidRPr="00F3730A">
        <w:rPr>
          <w:bCs/>
          <w:sz w:val="24"/>
          <w:szCs w:val="24"/>
        </w:rPr>
        <w:t>.</w:t>
      </w:r>
    </w:p>
    <w:p w14:paraId="647C53EE" w14:textId="77777777" w:rsidR="002A5386" w:rsidRDefault="002A5386" w:rsidP="0058307F">
      <w:pPr>
        <w:keepNext/>
        <w:tabs>
          <w:tab w:val="left" w:pos="298"/>
        </w:tabs>
        <w:ind w:right="237"/>
        <w:rPr>
          <w:bCs/>
          <w:sz w:val="24"/>
          <w:szCs w:val="24"/>
        </w:rPr>
      </w:pPr>
    </w:p>
    <w:p w14:paraId="4B3D1A42" w14:textId="26503BEB" w:rsidR="002A5386" w:rsidRPr="00693CF3" w:rsidRDefault="002A5386" w:rsidP="0058307F">
      <w:pPr>
        <w:keepNext/>
        <w:tabs>
          <w:tab w:val="left" w:pos="298"/>
        </w:tabs>
        <w:ind w:right="237"/>
        <w:rPr>
          <w:bCs/>
          <w:sz w:val="24"/>
          <w:szCs w:val="24"/>
        </w:rPr>
      </w:pPr>
      <w:r w:rsidRPr="002A5386">
        <w:rPr>
          <w:bCs/>
          <w:sz w:val="24"/>
          <w:szCs w:val="24"/>
        </w:rPr>
        <w:t>Charman, S., 2017. </w:t>
      </w:r>
      <w:r w:rsidRPr="002A5386">
        <w:rPr>
          <w:bCs/>
          <w:i/>
          <w:iCs/>
          <w:sz w:val="24"/>
          <w:szCs w:val="24"/>
        </w:rPr>
        <w:t>Police socialisation, identity and culture: Becoming blue</w:t>
      </w:r>
      <w:r w:rsidRPr="002A5386">
        <w:rPr>
          <w:bCs/>
          <w:sz w:val="24"/>
          <w:szCs w:val="24"/>
        </w:rPr>
        <w:t>. Springer.</w:t>
      </w:r>
    </w:p>
    <w:p w14:paraId="44C647B2" w14:textId="77777777" w:rsidR="00BB0BA4" w:rsidRDefault="00BB0BA4" w:rsidP="0058307F">
      <w:pPr>
        <w:keepNext/>
        <w:tabs>
          <w:tab w:val="left" w:pos="298"/>
        </w:tabs>
        <w:ind w:right="237"/>
        <w:rPr>
          <w:bCs/>
          <w:sz w:val="24"/>
          <w:szCs w:val="24"/>
        </w:rPr>
      </w:pPr>
    </w:p>
    <w:p w14:paraId="45F86F8E" w14:textId="1B0C537B" w:rsidR="00EA1108" w:rsidRDefault="0058307F" w:rsidP="0058307F">
      <w:pPr>
        <w:keepNext/>
        <w:tabs>
          <w:tab w:val="left" w:pos="298"/>
        </w:tabs>
        <w:ind w:right="237"/>
        <w:rPr>
          <w:bCs/>
          <w:sz w:val="24"/>
          <w:szCs w:val="24"/>
        </w:rPr>
      </w:pPr>
      <w:r w:rsidRPr="0058307F">
        <w:rPr>
          <w:bCs/>
          <w:sz w:val="24"/>
          <w:szCs w:val="24"/>
        </w:rPr>
        <w:t>College of Policing (2025). </w:t>
      </w:r>
      <w:r w:rsidRPr="0058307F">
        <w:rPr>
          <w:bCs/>
          <w:i/>
          <w:iCs/>
          <w:sz w:val="24"/>
          <w:szCs w:val="24"/>
        </w:rPr>
        <w:t>College of Policing</w:t>
      </w:r>
      <w:r w:rsidRPr="0058307F">
        <w:rPr>
          <w:bCs/>
          <w:sz w:val="24"/>
          <w:szCs w:val="24"/>
        </w:rPr>
        <w:t xml:space="preserve">. [online] Polfed.org. Available at: </w:t>
      </w:r>
      <w:hyperlink r:id="rId15" w:history="1">
        <w:r w:rsidR="00816507" w:rsidRPr="00900862">
          <w:rPr>
            <w:rStyle w:val="Hyperlink"/>
            <w:bCs/>
            <w:sz w:val="24"/>
            <w:szCs w:val="24"/>
          </w:rPr>
          <w:t>https://www.polfed.org/our-work/professional-development/college-of-policing/</w:t>
        </w:r>
      </w:hyperlink>
      <w:r w:rsidR="00816507">
        <w:rPr>
          <w:bCs/>
          <w:sz w:val="24"/>
          <w:szCs w:val="24"/>
        </w:rPr>
        <w:t xml:space="preserve"> </w:t>
      </w:r>
      <w:r w:rsidRPr="0058307F">
        <w:rPr>
          <w:bCs/>
          <w:sz w:val="24"/>
          <w:szCs w:val="24"/>
        </w:rPr>
        <w:t>[Accessed 16 Mar. 2025].</w:t>
      </w:r>
    </w:p>
    <w:p w14:paraId="263AD463" w14:textId="77777777" w:rsidR="000268F5" w:rsidRDefault="000268F5" w:rsidP="0058307F">
      <w:pPr>
        <w:keepNext/>
        <w:tabs>
          <w:tab w:val="left" w:pos="298"/>
        </w:tabs>
        <w:ind w:right="237"/>
        <w:rPr>
          <w:bCs/>
          <w:sz w:val="24"/>
          <w:szCs w:val="24"/>
        </w:rPr>
      </w:pPr>
    </w:p>
    <w:p w14:paraId="2D9586C5" w14:textId="5962832C" w:rsidR="000268F5" w:rsidRDefault="000268F5" w:rsidP="0058307F">
      <w:pPr>
        <w:keepNext/>
        <w:tabs>
          <w:tab w:val="left" w:pos="298"/>
        </w:tabs>
        <w:ind w:right="237"/>
        <w:rPr>
          <w:bCs/>
          <w:sz w:val="24"/>
          <w:szCs w:val="24"/>
        </w:rPr>
      </w:pPr>
      <w:r w:rsidRPr="000268F5">
        <w:rPr>
          <w:bCs/>
          <w:sz w:val="24"/>
          <w:szCs w:val="24"/>
        </w:rPr>
        <w:t>College of Policing (2021). </w:t>
      </w:r>
      <w:r w:rsidRPr="000268F5">
        <w:rPr>
          <w:bCs/>
          <w:i/>
          <w:iCs/>
          <w:sz w:val="24"/>
          <w:szCs w:val="24"/>
        </w:rPr>
        <w:t>About us</w:t>
      </w:r>
      <w:r w:rsidRPr="000268F5">
        <w:rPr>
          <w:bCs/>
          <w:sz w:val="24"/>
          <w:szCs w:val="24"/>
        </w:rPr>
        <w:t xml:space="preserve">. [online] College of Policing. Available at: </w:t>
      </w:r>
      <w:hyperlink r:id="rId16" w:history="1">
        <w:r w:rsidRPr="00900862">
          <w:rPr>
            <w:rStyle w:val="Hyperlink"/>
            <w:bCs/>
            <w:sz w:val="24"/>
            <w:szCs w:val="24"/>
          </w:rPr>
          <w:t>https://www.college.police.uk/about</w:t>
        </w:r>
      </w:hyperlink>
      <w:r w:rsidRPr="000268F5">
        <w:rPr>
          <w:bCs/>
          <w:sz w:val="24"/>
          <w:szCs w:val="24"/>
        </w:rPr>
        <w:t>.</w:t>
      </w:r>
      <w:r>
        <w:rPr>
          <w:bCs/>
          <w:sz w:val="24"/>
          <w:szCs w:val="24"/>
        </w:rPr>
        <w:t xml:space="preserve"> </w:t>
      </w:r>
    </w:p>
    <w:p w14:paraId="167C05EB" w14:textId="77777777" w:rsidR="009A2A42" w:rsidRDefault="009A2A42" w:rsidP="0058307F">
      <w:pPr>
        <w:keepNext/>
        <w:tabs>
          <w:tab w:val="left" w:pos="298"/>
        </w:tabs>
        <w:ind w:right="237"/>
        <w:rPr>
          <w:bCs/>
          <w:sz w:val="24"/>
          <w:szCs w:val="24"/>
        </w:rPr>
      </w:pPr>
    </w:p>
    <w:p w14:paraId="0E4A9880" w14:textId="54C19969" w:rsidR="009A2A42" w:rsidRDefault="009A2A42" w:rsidP="0058307F">
      <w:pPr>
        <w:keepNext/>
        <w:tabs>
          <w:tab w:val="left" w:pos="298"/>
        </w:tabs>
        <w:ind w:right="237"/>
        <w:rPr>
          <w:bCs/>
          <w:sz w:val="24"/>
          <w:szCs w:val="24"/>
        </w:rPr>
      </w:pPr>
      <w:r w:rsidRPr="009A2A42">
        <w:rPr>
          <w:bCs/>
          <w:sz w:val="24"/>
          <w:szCs w:val="24"/>
        </w:rPr>
        <w:t>College of Policing (2024). </w:t>
      </w:r>
      <w:r w:rsidRPr="009A2A42">
        <w:rPr>
          <w:bCs/>
          <w:i/>
          <w:iCs/>
          <w:sz w:val="24"/>
          <w:szCs w:val="24"/>
        </w:rPr>
        <w:t>Code of Ethics</w:t>
      </w:r>
      <w:r w:rsidRPr="009A2A42">
        <w:rPr>
          <w:bCs/>
          <w:sz w:val="24"/>
          <w:szCs w:val="24"/>
        </w:rPr>
        <w:t xml:space="preserve">. [online] college of policing. Available at: </w:t>
      </w:r>
      <w:hyperlink r:id="rId17" w:history="1">
        <w:r w:rsidRPr="00900862">
          <w:rPr>
            <w:rStyle w:val="Hyperlink"/>
            <w:bCs/>
            <w:sz w:val="24"/>
            <w:szCs w:val="24"/>
          </w:rPr>
          <w:t>https://www.college.police.uk/ethics/code-of-ethics</w:t>
        </w:r>
      </w:hyperlink>
      <w:r>
        <w:rPr>
          <w:bCs/>
          <w:sz w:val="24"/>
          <w:szCs w:val="24"/>
        </w:rPr>
        <w:t xml:space="preserve"> </w:t>
      </w:r>
    </w:p>
    <w:p w14:paraId="75416C57" w14:textId="77777777" w:rsidR="005A64E3" w:rsidRDefault="005A64E3" w:rsidP="0058307F">
      <w:pPr>
        <w:keepNext/>
        <w:tabs>
          <w:tab w:val="left" w:pos="298"/>
        </w:tabs>
        <w:ind w:right="237"/>
        <w:rPr>
          <w:bCs/>
          <w:sz w:val="24"/>
          <w:szCs w:val="24"/>
        </w:rPr>
      </w:pPr>
    </w:p>
    <w:p w14:paraId="41EE6980" w14:textId="746063C3" w:rsidR="005A64E3" w:rsidRDefault="005A64E3" w:rsidP="0058307F">
      <w:pPr>
        <w:keepNext/>
        <w:tabs>
          <w:tab w:val="left" w:pos="298"/>
        </w:tabs>
        <w:ind w:right="237"/>
        <w:rPr>
          <w:bCs/>
          <w:sz w:val="24"/>
          <w:szCs w:val="24"/>
        </w:rPr>
      </w:pPr>
      <w:r w:rsidRPr="005A64E3">
        <w:rPr>
          <w:bCs/>
          <w:sz w:val="24"/>
          <w:szCs w:val="24"/>
        </w:rPr>
        <w:t>College of Policing (2024). </w:t>
      </w:r>
      <w:r w:rsidRPr="005A64E3">
        <w:rPr>
          <w:bCs/>
          <w:i/>
          <w:iCs/>
          <w:sz w:val="24"/>
          <w:szCs w:val="24"/>
        </w:rPr>
        <w:t>Evidence-based policing</w:t>
      </w:r>
      <w:r w:rsidRPr="005A64E3">
        <w:rPr>
          <w:bCs/>
          <w:sz w:val="24"/>
          <w:szCs w:val="24"/>
        </w:rPr>
        <w:t xml:space="preserve">. [online] College of Policing. Available at: </w:t>
      </w:r>
      <w:hyperlink r:id="rId18" w:history="1">
        <w:r w:rsidRPr="00900862">
          <w:rPr>
            <w:rStyle w:val="Hyperlink"/>
            <w:bCs/>
            <w:sz w:val="24"/>
            <w:szCs w:val="24"/>
          </w:rPr>
          <w:t>https://www.college.police.uk/research/evidence-based-policing-EBP</w:t>
        </w:r>
      </w:hyperlink>
      <w:r>
        <w:rPr>
          <w:bCs/>
          <w:sz w:val="24"/>
          <w:szCs w:val="24"/>
        </w:rPr>
        <w:t xml:space="preserve"> </w:t>
      </w:r>
    </w:p>
    <w:p w14:paraId="72F58B9C" w14:textId="77777777" w:rsidR="00816507" w:rsidRDefault="00816507" w:rsidP="0058307F">
      <w:pPr>
        <w:keepNext/>
        <w:tabs>
          <w:tab w:val="left" w:pos="298"/>
        </w:tabs>
        <w:ind w:right="237"/>
        <w:rPr>
          <w:bCs/>
          <w:sz w:val="24"/>
          <w:szCs w:val="24"/>
        </w:rPr>
      </w:pPr>
    </w:p>
    <w:p w14:paraId="1CB54A0F" w14:textId="65D0CB67" w:rsidR="00816507" w:rsidRDefault="00816507" w:rsidP="0058307F">
      <w:pPr>
        <w:keepNext/>
        <w:tabs>
          <w:tab w:val="left" w:pos="298"/>
        </w:tabs>
        <w:ind w:right="237"/>
      </w:pPr>
      <w:r w:rsidRPr="00816507">
        <w:rPr>
          <w:bCs/>
          <w:sz w:val="24"/>
          <w:szCs w:val="24"/>
        </w:rPr>
        <w:t>College of Policing. (2024). </w:t>
      </w:r>
      <w:r w:rsidRPr="00816507">
        <w:rPr>
          <w:bCs/>
          <w:i/>
          <w:iCs/>
          <w:sz w:val="24"/>
          <w:szCs w:val="24"/>
        </w:rPr>
        <w:t>Guidance for ethical and professional behaviour in policing | College of Policing</w:t>
      </w:r>
      <w:r w:rsidRPr="00816507">
        <w:rPr>
          <w:bCs/>
          <w:sz w:val="24"/>
          <w:szCs w:val="24"/>
        </w:rPr>
        <w:t xml:space="preserve">. [online] Available at: </w:t>
      </w:r>
      <w:hyperlink r:id="rId19" w:history="1">
        <w:r w:rsidRPr="00900862">
          <w:rPr>
            <w:rStyle w:val="Hyperlink"/>
            <w:bCs/>
            <w:sz w:val="24"/>
            <w:szCs w:val="24"/>
          </w:rPr>
          <w:t>https://www.college.police.uk/ethics/code-of-ethics/guidance</w:t>
        </w:r>
      </w:hyperlink>
    </w:p>
    <w:p w14:paraId="7D0A0926" w14:textId="77777777" w:rsidR="00E00905" w:rsidRDefault="00E00905" w:rsidP="0058307F">
      <w:pPr>
        <w:keepNext/>
        <w:tabs>
          <w:tab w:val="left" w:pos="298"/>
        </w:tabs>
        <w:ind w:right="237"/>
      </w:pPr>
    </w:p>
    <w:p w14:paraId="00741FF6" w14:textId="34964412" w:rsidR="00E00905" w:rsidRDefault="00E00905" w:rsidP="0058307F">
      <w:pPr>
        <w:keepNext/>
        <w:tabs>
          <w:tab w:val="left" w:pos="298"/>
        </w:tabs>
        <w:ind w:right="237"/>
        <w:rPr>
          <w:bCs/>
          <w:sz w:val="24"/>
          <w:szCs w:val="24"/>
        </w:rPr>
      </w:pPr>
      <w:r w:rsidRPr="00E00905">
        <w:rPr>
          <w:bCs/>
          <w:sz w:val="24"/>
          <w:szCs w:val="24"/>
        </w:rPr>
        <w:t xml:space="preserve">College of Policing (2015) </w:t>
      </w:r>
      <w:r w:rsidRPr="00E00905">
        <w:rPr>
          <w:bCs/>
          <w:i/>
          <w:iCs/>
          <w:sz w:val="24"/>
          <w:szCs w:val="24"/>
        </w:rPr>
        <w:t>Leadership Review: Leadership in Policing – Now and for the Future</w:t>
      </w:r>
      <w:r w:rsidRPr="00E00905">
        <w:rPr>
          <w:bCs/>
          <w:sz w:val="24"/>
          <w:szCs w:val="24"/>
        </w:rPr>
        <w:t>. [Online]. Available at: https://www.college.police.uk [Accessed 10 July 2025].</w:t>
      </w:r>
      <w:r>
        <w:rPr>
          <w:bCs/>
          <w:sz w:val="24"/>
          <w:szCs w:val="24"/>
        </w:rPr>
        <w:t xml:space="preserve"> </w:t>
      </w:r>
    </w:p>
    <w:p w14:paraId="5A0DB3F5" w14:textId="77777777" w:rsidR="009A2A42" w:rsidRDefault="009A2A42" w:rsidP="0058307F">
      <w:pPr>
        <w:keepNext/>
        <w:tabs>
          <w:tab w:val="left" w:pos="298"/>
        </w:tabs>
        <w:ind w:right="237"/>
        <w:rPr>
          <w:bCs/>
          <w:sz w:val="24"/>
          <w:szCs w:val="24"/>
        </w:rPr>
      </w:pPr>
    </w:p>
    <w:p w14:paraId="37B33CEA" w14:textId="6F4E0046" w:rsidR="009A2A42" w:rsidRDefault="009A2A42" w:rsidP="0058307F">
      <w:pPr>
        <w:keepNext/>
        <w:tabs>
          <w:tab w:val="left" w:pos="298"/>
        </w:tabs>
        <w:ind w:right="237"/>
        <w:rPr>
          <w:bCs/>
          <w:sz w:val="24"/>
          <w:szCs w:val="24"/>
        </w:rPr>
      </w:pPr>
      <w:r>
        <w:rPr>
          <w:bCs/>
          <w:sz w:val="24"/>
          <w:szCs w:val="24"/>
        </w:rPr>
        <w:t xml:space="preserve">Crump, J. (2011) What are the Police doing on Twitter? Social media, the police and the public. </w:t>
      </w:r>
      <w:r>
        <w:rPr>
          <w:bCs/>
          <w:i/>
          <w:iCs/>
          <w:sz w:val="24"/>
          <w:szCs w:val="24"/>
        </w:rPr>
        <w:t>Policy &amp; Internet</w:t>
      </w:r>
      <w:r>
        <w:rPr>
          <w:bCs/>
          <w:sz w:val="24"/>
          <w:szCs w:val="24"/>
        </w:rPr>
        <w:t xml:space="preserve"> 3(4), 1-27</w:t>
      </w:r>
    </w:p>
    <w:p w14:paraId="289416D3" w14:textId="77777777" w:rsidR="000A0716" w:rsidRDefault="000A0716" w:rsidP="0058307F">
      <w:pPr>
        <w:keepNext/>
        <w:tabs>
          <w:tab w:val="left" w:pos="298"/>
        </w:tabs>
        <w:ind w:right="237"/>
        <w:rPr>
          <w:bCs/>
          <w:sz w:val="24"/>
          <w:szCs w:val="24"/>
        </w:rPr>
      </w:pPr>
    </w:p>
    <w:p w14:paraId="78A65179" w14:textId="072C2A33" w:rsidR="00F3730A" w:rsidRPr="00F3730A" w:rsidRDefault="00F3730A" w:rsidP="00F3730A">
      <w:pPr>
        <w:pStyle w:val="NormalWeb"/>
        <w:spacing w:before="0" w:beforeAutospacing="0" w:after="240" w:afterAutospacing="0" w:line="360" w:lineRule="auto"/>
      </w:pPr>
      <w:r>
        <w:t xml:space="preserve">Decker, J. (2018). </w:t>
      </w:r>
      <w:r>
        <w:rPr>
          <w:i/>
          <w:iCs/>
        </w:rPr>
        <w:t>A Study of Transformational Leadership Practices to Police Officers’ Job Satisfaction and Organizational Commitment</w:t>
      </w:r>
      <w:r>
        <w:t xml:space="preserve">. [online] </w:t>
      </w:r>
      <w:proofErr w:type="spellStart"/>
      <w:r>
        <w:t>Proquest</w:t>
      </w:r>
      <w:proofErr w:type="spellEnd"/>
      <w:r>
        <w:t>. Available at: https://www.academia.edu/43816708/A_Study_of_Transformational_Leadership_Practices_to_Police_Officers_Job_Satisfaction_and_Organizational_Commitment?utm_source=chatgpt.com [Accessed 11 Jul. 2025].</w:t>
      </w:r>
    </w:p>
    <w:p w14:paraId="2C0E0ECE" w14:textId="56F3809D" w:rsidR="000A0716" w:rsidRPr="009A2A42" w:rsidRDefault="000A0716" w:rsidP="0058307F">
      <w:pPr>
        <w:keepNext/>
        <w:tabs>
          <w:tab w:val="left" w:pos="298"/>
        </w:tabs>
        <w:ind w:right="237"/>
        <w:rPr>
          <w:bCs/>
          <w:sz w:val="24"/>
          <w:szCs w:val="24"/>
        </w:rPr>
      </w:pPr>
      <w:r>
        <w:rPr>
          <w:bCs/>
          <w:sz w:val="24"/>
          <w:szCs w:val="24"/>
        </w:rPr>
        <w:lastRenderedPageBreak/>
        <w:t>Denef, S., Bayerl, P. S., &amp; Kaptein, N. (2012). Social media and the police: Tweeting Practices of British Police Forces during the August 2011 Riots. pp. 3471-3480</w:t>
      </w:r>
    </w:p>
    <w:p w14:paraId="65985D03" w14:textId="77777777" w:rsidR="00BB0BA4" w:rsidRDefault="00BB0BA4" w:rsidP="0058307F">
      <w:pPr>
        <w:keepNext/>
        <w:tabs>
          <w:tab w:val="left" w:pos="298"/>
        </w:tabs>
        <w:ind w:right="237"/>
        <w:rPr>
          <w:bCs/>
          <w:sz w:val="24"/>
          <w:szCs w:val="24"/>
        </w:rPr>
      </w:pPr>
    </w:p>
    <w:p w14:paraId="120EFE27" w14:textId="60076626" w:rsidR="00BB0BA4" w:rsidRDefault="00BB0BA4" w:rsidP="0058307F">
      <w:pPr>
        <w:keepNext/>
        <w:tabs>
          <w:tab w:val="left" w:pos="298"/>
        </w:tabs>
        <w:ind w:right="237"/>
        <w:rPr>
          <w:bCs/>
          <w:sz w:val="24"/>
          <w:szCs w:val="24"/>
        </w:rPr>
      </w:pPr>
      <w:r>
        <w:rPr>
          <w:bCs/>
          <w:sz w:val="24"/>
          <w:szCs w:val="24"/>
        </w:rPr>
        <w:t xml:space="preserve">Foster, J., Brown, J., and Shepherd, E. (2019) ‘Police occupational culture: new debates and directions’, </w:t>
      </w:r>
      <w:r>
        <w:rPr>
          <w:bCs/>
          <w:i/>
          <w:iCs/>
          <w:sz w:val="24"/>
          <w:szCs w:val="24"/>
        </w:rPr>
        <w:t xml:space="preserve">Criminology &amp; Criminal Justice, </w:t>
      </w:r>
      <w:r w:rsidRPr="00BB0BA4">
        <w:rPr>
          <w:bCs/>
          <w:sz w:val="24"/>
          <w:szCs w:val="24"/>
        </w:rPr>
        <w:t>19(3), pp. 235-252</w:t>
      </w:r>
    </w:p>
    <w:p w14:paraId="58E608B1" w14:textId="77777777" w:rsidR="00D74094" w:rsidRDefault="00D74094" w:rsidP="0058307F">
      <w:pPr>
        <w:keepNext/>
        <w:tabs>
          <w:tab w:val="left" w:pos="298"/>
        </w:tabs>
        <w:ind w:right="237"/>
        <w:rPr>
          <w:bCs/>
          <w:sz w:val="24"/>
          <w:szCs w:val="24"/>
        </w:rPr>
      </w:pPr>
    </w:p>
    <w:p w14:paraId="5E3AB133" w14:textId="77777777" w:rsidR="00D74094" w:rsidRDefault="00D74094" w:rsidP="00D74094">
      <w:pPr>
        <w:keepNext/>
        <w:tabs>
          <w:tab w:val="left" w:pos="298"/>
        </w:tabs>
        <w:ind w:right="237"/>
        <w:rPr>
          <w:bCs/>
          <w:sz w:val="24"/>
          <w:szCs w:val="24"/>
        </w:rPr>
      </w:pPr>
      <w:r w:rsidRPr="00D74094">
        <w:rPr>
          <w:bCs/>
          <w:sz w:val="24"/>
          <w:szCs w:val="24"/>
        </w:rPr>
        <w:t xml:space="preserve">Goldsmith, A. (2013). </w:t>
      </w:r>
      <w:proofErr w:type="spellStart"/>
      <w:r w:rsidRPr="00D74094">
        <w:rPr>
          <w:bCs/>
          <w:sz w:val="24"/>
          <w:szCs w:val="24"/>
        </w:rPr>
        <w:t>Disgracebook</w:t>
      </w:r>
      <w:proofErr w:type="spellEnd"/>
      <w:r w:rsidRPr="00D74094">
        <w:rPr>
          <w:bCs/>
          <w:sz w:val="24"/>
          <w:szCs w:val="24"/>
        </w:rPr>
        <w:t xml:space="preserve"> policing: social media and the rise of police indiscretion. </w:t>
      </w:r>
      <w:r w:rsidRPr="00D74094">
        <w:rPr>
          <w:bCs/>
          <w:i/>
          <w:iCs/>
          <w:sz w:val="24"/>
          <w:szCs w:val="24"/>
        </w:rPr>
        <w:t>Policing and Society</w:t>
      </w:r>
      <w:r w:rsidRPr="00D74094">
        <w:rPr>
          <w:bCs/>
          <w:sz w:val="24"/>
          <w:szCs w:val="24"/>
        </w:rPr>
        <w:t xml:space="preserve">, 25(3), pp.249–267. </w:t>
      </w:r>
      <w:proofErr w:type="spellStart"/>
      <w:proofErr w:type="gramStart"/>
      <w:r w:rsidRPr="00D74094">
        <w:rPr>
          <w:bCs/>
          <w:sz w:val="24"/>
          <w:szCs w:val="24"/>
        </w:rPr>
        <w:t>doi:https</w:t>
      </w:r>
      <w:proofErr w:type="spellEnd"/>
      <w:r w:rsidRPr="00D74094">
        <w:rPr>
          <w:bCs/>
          <w:sz w:val="24"/>
          <w:szCs w:val="24"/>
        </w:rPr>
        <w:t>://doi.org/10.1080/10439463.2013.864653</w:t>
      </w:r>
      <w:proofErr w:type="gramEnd"/>
      <w:r w:rsidRPr="00D74094">
        <w:rPr>
          <w:bCs/>
          <w:sz w:val="24"/>
          <w:szCs w:val="24"/>
        </w:rPr>
        <w:t>.</w:t>
      </w:r>
    </w:p>
    <w:p w14:paraId="0343F82A" w14:textId="77777777" w:rsidR="008629AF" w:rsidRDefault="008629AF" w:rsidP="00D74094">
      <w:pPr>
        <w:keepNext/>
        <w:tabs>
          <w:tab w:val="left" w:pos="298"/>
        </w:tabs>
        <w:ind w:right="237"/>
        <w:rPr>
          <w:bCs/>
          <w:sz w:val="24"/>
          <w:szCs w:val="24"/>
        </w:rPr>
      </w:pPr>
    </w:p>
    <w:p w14:paraId="09727963" w14:textId="3929188A" w:rsidR="008629AF" w:rsidRDefault="008629AF" w:rsidP="00D74094">
      <w:pPr>
        <w:keepNext/>
        <w:tabs>
          <w:tab w:val="left" w:pos="298"/>
        </w:tabs>
        <w:ind w:right="237"/>
        <w:rPr>
          <w:bCs/>
          <w:sz w:val="24"/>
          <w:szCs w:val="24"/>
        </w:rPr>
      </w:pPr>
      <w:r w:rsidRPr="008629AF">
        <w:rPr>
          <w:bCs/>
          <w:sz w:val="24"/>
          <w:szCs w:val="24"/>
        </w:rPr>
        <w:t>Goleman, D. (1996). Emotional intelligence. Why it can matter more than IQ. </w:t>
      </w:r>
      <w:r w:rsidRPr="008629AF">
        <w:rPr>
          <w:bCs/>
          <w:i/>
          <w:iCs/>
          <w:sz w:val="24"/>
          <w:szCs w:val="24"/>
        </w:rPr>
        <w:t>Learning</w:t>
      </w:r>
      <w:r w:rsidRPr="008629AF">
        <w:rPr>
          <w:bCs/>
          <w:sz w:val="24"/>
          <w:szCs w:val="24"/>
        </w:rPr>
        <w:t xml:space="preserve">, [online] 24(6), pp.49–50. Available at: </w:t>
      </w:r>
      <w:hyperlink r:id="rId20" w:history="1">
        <w:r w:rsidR="00AC5CA8" w:rsidRPr="00BA06E8">
          <w:rPr>
            <w:rStyle w:val="Hyperlink"/>
            <w:bCs/>
            <w:sz w:val="24"/>
            <w:szCs w:val="24"/>
          </w:rPr>
          <w:t>https://eric.ed.gov/?id=EJ530121</w:t>
        </w:r>
      </w:hyperlink>
      <w:r w:rsidRPr="008629AF">
        <w:rPr>
          <w:bCs/>
          <w:sz w:val="24"/>
          <w:szCs w:val="24"/>
        </w:rPr>
        <w:t>.</w:t>
      </w:r>
    </w:p>
    <w:p w14:paraId="63A184FA" w14:textId="77777777" w:rsidR="00AC5CA8" w:rsidRDefault="00AC5CA8" w:rsidP="00D74094">
      <w:pPr>
        <w:keepNext/>
        <w:tabs>
          <w:tab w:val="left" w:pos="298"/>
        </w:tabs>
        <w:ind w:right="237"/>
        <w:rPr>
          <w:bCs/>
          <w:sz w:val="24"/>
          <w:szCs w:val="24"/>
        </w:rPr>
      </w:pPr>
    </w:p>
    <w:p w14:paraId="0C89319F" w14:textId="6D7EA222" w:rsidR="00AC5CA8" w:rsidRPr="00D74094" w:rsidRDefault="00AC5CA8" w:rsidP="00D74094">
      <w:pPr>
        <w:keepNext/>
        <w:tabs>
          <w:tab w:val="left" w:pos="298"/>
        </w:tabs>
        <w:ind w:right="237"/>
        <w:rPr>
          <w:bCs/>
          <w:sz w:val="24"/>
          <w:szCs w:val="24"/>
        </w:rPr>
      </w:pPr>
      <w:r w:rsidRPr="00AC5CA8">
        <w:rPr>
          <w:bCs/>
          <w:sz w:val="24"/>
          <w:szCs w:val="24"/>
        </w:rPr>
        <w:t>Grint, K., 2010. </w:t>
      </w:r>
      <w:r w:rsidRPr="00AC5CA8">
        <w:rPr>
          <w:bCs/>
          <w:i/>
          <w:iCs/>
          <w:sz w:val="24"/>
          <w:szCs w:val="24"/>
        </w:rPr>
        <w:t>Leadership: A very short introduction</w:t>
      </w:r>
      <w:r w:rsidRPr="00AC5CA8">
        <w:rPr>
          <w:bCs/>
          <w:sz w:val="24"/>
          <w:szCs w:val="24"/>
        </w:rPr>
        <w:t> (Vol. 237). Oxford University Press.</w:t>
      </w:r>
    </w:p>
    <w:p w14:paraId="3F87C427" w14:textId="77777777" w:rsidR="00726BBA" w:rsidRDefault="00726BBA" w:rsidP="0058307F">
      <w:pPr>
        <w:keepNext/>
        <w:tabs>
          <w:tab w:val="left" w:pos="298"/>
        </w:tabs>
        <w:ind w:right="237"/>
        <w:rPr>
          <w:bCs/>
          <w:sz w:val="24"/>
          <w:szCs w:val="24"/>
        </w:rPr>
      </w:pPr>
    </w:p>
    <w:p w14:paraId="12179AD0" w14:textId="23F3F18E" w:rsidR="00726BBA" w:rsidRPr="00726BBA" w:rsidRDefault="00726BBA" w:rsidP="0058307F">
      <w:pPr>
        <w:keepNext/>
        <w:tabs>
          <w:tab w:val="left" w:pos="298"/>
        </w:tabs>
        <w:ind w:right="237"/>
        <w:rPr>
          <w:bCs/>
          <w:sz w:val="24"/>
          <w:szCs w:val="24"/>
        </w:rPr>
      </w:pPr>
      <w:r>
        <w:rPr>
          <w:bCs/>
          <w:sz w:val="24"/>
          <w:szCs w:val="24"/>
        </w:rPr>
        <w:t xml:space="preserve">His Majesty’s Inspectorate of Constabulary and Fire and Rescue Services. (2021) </w:t>
      </w:r>
      <w:r>
        <w:rPr>
          <w:bCs/>
          <w:i/>
          <w:iCs/>
          <w:sz w:val="24"/>
          <w:szCs w:val="24"/>
        </w:rPr>
        <w:t xml:space="preserve">State of Policing: The Annual Assessment of Policing in England and Wales </w:t>
      </w:r>
      <w:proofErr w:type="gramStart"/>
      <w:r>
        <w:rPr>
          <w:bCs/>
          <w:i/>
          <w:iCs/>
          <w:sz w:val="24"/>
          <w:szCs w:val="24"/>
        </w:rPr>
        <w:t>2021.</w:t>
      </w:r>
      <w:r>
        <w:rPr>
          <w:bCs/>
          <w:sz w:val="24"/>
          <w:szCs w:val="24"/>
        </w:rPr>
        <w:t>[</w:t>
      </w:r>
      <w:proofErr w:type="gramEnd"/>
      <w:r>
        <w:rPr>
          <w:bCs/>
          <w:sz w:val="24"/>
          <w:szCs w:val="24"/>
        </w:rPr>
        <w:t>online] Available at:</w:t>
      </w:r>
      <w:r w:rsidR="00F3730A">
        <w:rPr>
          <w:bCs/>
          <w:sz w:val="24"/>
          <w:szCs w:val="24"/>
        </w:rPr>
        <w:t xml:space="preserve"> </w:t>
      </w:r>
      <w:r w:rsidR="0065781A" w:rsidRPr="0065781A">
        <w:rPr>
          <w:bCs/>
          <w:sz w:val="24"/>
          <w:szCs w:val="24"/>
        </w:rPr>
        <w:t>https://hmicfrs.justiceinspectorates.gov.uk/publications/state-of-policing-the-annual-assessment-of-policing-in-england-and-wales-2021/</w:t>
      </w:r>
    </w:p>
    <w:p w14:paraId="15A8BBAC" w14:textId="77777777" w:rsidR="001C474B" w:rsidRDefault="001C474B" w:rsidP="0058307F">
      <w:pPr>
        <w:keepNext/>
        <w:tabs>
          <w:tab w:val="left" w:pos="298"/>
        </w:tabs>
        <w:ind w:right="237"/>
        <w:rPr>
          <w:bCs/>
          <w:sz w:val="24"/>
          <w:szCs w:val="24"/>
        </w:rPr>
      </w:pPr>
    </w:p>
    <w:p w14:paraId="48382531" w14:textId="6116D2B3" w:rsidR="001C474B" w:rsidRDefault="001C474B" w:rsidP="0058307F">
      <w:pPr>
        <w:keepNext/>
        <w:tabs>
          <w:tab w:val="left" w:pos="298"/>
        </w:tabs>
        <w:ind w:right="237"/>
        <w:rPr>
          <w:bCs/>
          <w:sz w:val="24"/>
          <w:szCs w:val="24"/>
        </w:rPr>
      </w:pPr>
      <w:r w:rsidRPr="001C474B">
        <w:rPr>
          <w:bCs/>
          <w:sz w:val="24"/>
          <w:szCs w:val="24"/>
        </w:rPr>
        <w:t>Holdaway, S. (2017). The re-professionalization of the police in England and Wales. </w:t>
      </w:r>
      <w:r w:rsidRPr="001C474B">
        <w:rPr>
          <w:bCs/>
          <w:i/>
          <w:iCs/>
          <w:sz w:val="24"/>
          <w:szCs w:val="24"/>
        </w:rPr>
        <w:t>Criminology &amp; Criminal Justice</w:t>
      </w:r>
      <w:r w:rsidRPr="001C474B">
        <w:rPr>
          <w:bCs/>
          <w:sz w:val="24"/>
          <w:szCs w:val="24"/>
        </w:rPr>
        <w:t>, [online] 17(5), pp.588–604.</w:t>
      </w:r>
    </w:p>
    <w:p w14:paraId="59448961" w14:textId="77777777" w:rsidR="0029479B" w:rsidRDefault="0029479B" w:rsidP="0058307F">
      <w:pPr>
        <w:keepNext/>
        <w:tabs>
          <w:tab w:val="left" w:pos="298"/>
        </w:tabs>
        <w:ind w:right="237"/>
        <w:rPr>
          <w:bCs/>
          <w:sz w:val="24"/>
          <w:szCs w:val="24"/>
        </w:rPr>
      </w:pPr>
    </w:p>
    <w:p w14:paraId="4191A8DD" w14:textId="77777777" w:rsidR="00693CF3" w:rsidRDefault="00693CF3" w:rsidP="00693CF3">
      <w:pPr>
        <w:keepNext/>
        <w:tabs>
          <w:tab w:val="left" w:pos="298"/>
        </w:tabs>
        <w:ind w:right="237"/>
        <w:rPr>
          <w:rFonts w:ascii="Calibri" w:hAnsi="Calibri" w:cs="Calibri"/>
          <w:sz w:val="27"/>
          <w:szCs w:val="27"/>
        </w:rPr>
      </w:pPr>
      <w:r w:rsidRPr="00693CF3">
        <w:rPr>
          <w:rFonts w:ascii="Calibri" w:hAnsi="Calibri" w:cs="Calibri"/>
          <w:sz w:val="27"/>
          <w:szCs w:val="27"/>
        </w:rPr>
        <w:t>Home Office (2023). </w:t>
      </w:r>
      <w:r w:rsidRPr="00693CF3">
        <w:rPr>
          <w:rFonts w:ascii="Calibri" w:hAnsi="Calibri" w:cs="Calibri"/>
          <w:i/>
          <w:iCs/>
          <w:sz w:val="27"/>
          <w:szCs w:val="27"/>
        </w:rPr>
        <w:t>The Strategic Policing Requirement</w:t>
      </w:r>
      <w:r w:rsidRPr="00693CF3">
        <w:rPr>
          <w:rFonts w:ascii="Calibri" w:hAnsi="Calibri" w:cs="Calibri"/>
          <w:sz w:val="27"/>
          <w:szCs w:val="27"/>
        </w:rPr>
        <w:t xml:space="preserve">. [online] Available at: </w:t>
      </w:r>
      <w:hyperlink r:id="rId21" w:history="1">
        <w:r w:rsidRPr="00693CF3">
          <w:rPr>
            <w:rStyle w:val="Hyperlink"/>
            <w:rFonts w:ascii="Calibri" w:hAnsi="Calibri" w:cs="Calibri"/>
            <w:sz w:val="27"/>
            <w:szCs w:val="27"/>
          </w:rPr>
          <w:t>https://assets.publishing.service.gov.uk/media/64955fb9de8682000cbc8cf0/Strategic_Policing_Requirement_V1.3.pdf</w:t>
        </w:r>
      </w:hyperlink>
      <w:r w:rsidRPr="00693CF3">
        <w:rPr>
          <w:rFonts w:ascii="Calibri" w:hAnsi="Calibri" w:cs="Calibri"/>
          <w:sz w:val="27"/>
          <w:szCs w:val="27"/>
        </w:rPr>
        <w:t xml:space="preserve"> </w:t>
      </w:r>
    </w:p>
    <w:p w14:paraId="0730410F" w14:textId="77777777" w:rsidR="00F3730A" w:rsidRDefault="00F3730A" w:rsidP="00693CF3">
      <w:pPr>
        <w:keepNext/>
        <w:tabs>
          <w:tab w:val="left" w:pos="298"/>
        </w:tabs>
        <w:ind w:right="237"/>
        <w:rPr>
          <w:rFonts w:ascii="Calibri" w:hAnsi="Calibri" w:cs="Calibri"/>
          <w:sz w:val="27"/>
          <w:szCs w:val="27"/>
        </w:rPr>
      </w:pPr>
    </w:p>
    <w:p w14:paraId="6C0B4186" w14:textId="65C4AD05" w:rsidR="00F3730A" w:rsidRDefault="00F3730A" w:rsidP="00693CF3">
      <w:pPr>
        <w:keepNext/>
        <w:tabs>
          <w:tab w:val="left" w:pos="298"/>
        </w:tabs>
        <w:ind w:right="237"/>
        <w:rPr>
          <w:rFonts w:ascii="Calibri" w:hAnsi="Calibri" w:cs="Calibri"/>
          <w:sz w:val="27"/>
          <w:szCs w:val="27"/>
        </w:rPr>
      </w:pPr>
      <w:r w:rsidRPr="00F3730A">
        <w:rPr>
          <w:rFonts w:ascii="Calibri" w:hAnsi="Calibri" w:cs="Calibri"/>
          <w:sz w:val="27"/>
          <w:szCs w:val="27"/>
        </w:rPr>
        <w:t xml:space="preserve">Johansen, B.-C.P. (1990). Situational leadership: a Review of the Research. </w:t>
      </w:r>
      <w:r w:rsidRPr="00F3730A">
        <w:rPr>
          <w:rFonts w:ascii="Calibri" w:hAnsi="Calibri" w:cs="Calibri"/>
          <w:i/>
          <w:iCs/>
          <w:sz w:val="27"/>
          <w:szCs w:val="27"/>
        </w:rPr>
        <w:t>Human Resource Development Quarterly</w:t>
      </w:r>
      <w:r w:rsidRPr="00F3730A">
        <w:rPr>
          <w:rFonts w:ascii="Calibri" w:hAnsi="Calibri" w:cs="Calibri"/>
          <w:sz w:val="27"/>
          <w:szCs w:val="27"/>
        </w:rPr>
        <w:t xml:space="preserve">, [online] 1(1), pp.73–85. </w:t>
      </w:r>
      <w:proofErr w:type="spellStart"/>
      <w:proofErr w:type="gramStart"/>
      <w:r w:rsidRPr="00F3730A">
        <w:rPr>
          <w:rFonts w:ascii="Calibri" w:hAnsi="Calibri" w:cs="Calibri"/>
          <w:sz w:val="27"/>
          <w:szCs w:val="27"/>
        </w:rPr>
        <w:t>doi:https</w:t>
      </w:r>
      <w:proofErr w:type="spellEnd"/>
      <w:r w:rsidRPr="00F3730A">
        <w:rPr>
          <w:rFonts w:ascii="Calibri" w:hAnsi="Calibri" w:cs="Calibri"/>
          <w:sz w:val="27"/>
          <w:szCs w:val="27"/>
        </w:rPr>
        <w:t>://doi.org/10.1002/hrdq.3920010109</w:t>
      </w:r>
      <w:proofErr w:type="gramEnd"/>
      <w:r w:rsidRPr="00F3730A">
        <w:rPr>
          <w:rFonts w:ascii="Calibri" w:hAnsi="Calibri" w:cs="Calibri"/>
          <w:sz w:val="27"/>
          <w:szCs w:val="27"/>
        </w:rPr>
        <w:t>.</w:t>
      </w:r>
    </w:p>
    <w:p w14:paraId="1B57D410" w14:textId="77777777" w:rsidR="00ED5479" w:rsidRDefault="00ED5479" w:rsidP="00693CF3">
      <w:pPr>
        <w:keepNext/>
        <w:tabs>
          <w:tab w:val="left" w:pos="298"/>
        </w:tabs>
        <w:ind w:right="237"/>
        <w:rPr>
          <w:rFonts w:ascii="Calibri" w:hAnsi="Calibri" w:cs="Calibri"/>
          <w:sz w:val="27"/>
          <w:szCs w:val="27"/>
        </w:rPr>
      </w:pPr>
    </w:p>
    <w:p w14:paraId="71800378" w14:textId="77777777" w:rsidR="00ED5479" w:rsidRPr="00ED5479" w:rsidRDefault="00ED5479" w:rsidP="00ED5479">
      <w:pPr>
        <w:keepNext/>
        <w:tabs>
          <w:tab w:val="left" w:pos="298"/>
        </w:tabs>
        <w:ind w:right="237"/>
        <w:rPr>
          <w:rFonts w:ascii="Calibri" w:hAnsi="Calibri" w:cs="Calibri"/>
          <w:sz w:val="27"/>
          <w:szCs w:val="27"/>
        </w:rPr>
      </w:pPr>
      <w:r w:rsidRPr="00ED5479">
        <w:rPr>
          <w:rFonts w:ascii="Calibri" w:hAnsi="Calibri" w:cs="Calibri"/>
          <w:sz w:val="27"/>
          <w:szCs w:val="27"/>
        </w:rPr>
        <w:t xml:space="preserve">Martin, H.C., Rogers, C., Samuel, A.J. and Rowling, M. (2017). Serving from the top: police leadership for the twenty-first century. </w:t>
      </w:r>
      <w:r w:rsidRPr="00ED5479">
        <w:rPr>
          <w:rFonts w:ascii="Calibri" w:hAnsi="Calibri" w:cs="Calibri"/>
          <w:i/>
          <w:iCs/>
          <w:sz w:val="27"/>
          <w:szCs w:val="27"/>
        </w:rPr>
        <w:t xml:space="preserve">International Journal of </w:t>
      </w:r>
      <w:r w:rsidRPr="00ED5479">
        <w:rPr>
          <w:rFonts w:ascii="Calibri" w:hAnsi="Calibri" w:cs="Calibri"/>
          <w:i/>
          <w:iCs/>
          <w:sz w:val="27"/>
          <w:szCs w:val="27"/>
        </w:rPr>
        <w:lastRenderedPageBreak/>
        <w:t>Emergency Services</w:t>
      </w:r>
      <w:r w:rsidRPr="00ED5479">
        <w:rPr>
          <w:rFonts w:ascii="Calibri" w:hAnsi="Calibri" w:cs="Calibri"/>
          <w:sz w:val="27"/>
          <w:szCs w:val="27"/>
        </w:rPr>
        <w:t xml:space="preserve">, 6(3), pp.209–219. </w:t>
      </w:r>
      <w:proofErr w:type="spellStart"/>
      <w:proofErr w:type="gramStart"/>
      <w:r w:rsidRPr="00ED5479">
        <w:rPr>
          <w:rFonts w:ascii="Calibri" w:hAnsi="Calibri" w:cs="Calibri"/>
          <w:sz w:val="27"/>
          <w:szCs w:val="27"/>
        </w:rPr>
        <w:t>doi:https</w:t>
      </w:r>
      <w:proofErr w:type="spellEnd"/>
      <w:r w:rsidRPr="00ED5479">
        <w:rPr>
          <w:rFonts w:ascii="Calibri" w:hAnsi="Calibri" w:cs="Calibri"/>
          <w:sz w:val="27"/>
          <w:szCs w:val="27"/>
        </w:rPr>
        <w:t>://doi.org/10.1108/ijes-04-2017-0023</w:t>
      </w:r>
      <w:proofErr w:type="gramEnd"/>
      <w:r w:rsidRPr="00ED5479">
        <w:rPr>
          <w:rFonts w:ascii="Calibri" w:hAnsi="Calibri" w:cs="Calibri"/>
          <w:sz w:val="27"/>
          <w:szCs w:val="27"/>
        </w:rPr>
        <w:t>.</w:t>
      </w:r>
    </w:p>
    <w:p w14:paraId="2D9779F2" w14:textId="77777777" w:rsidR="00ED5479" w:rsidRPr="00693CF3" w:rsidRDefault="00ED5479" w:rsidP="00693CF3">
      <w:pPr>
        <w:keepNext/>
        <w:tabs>
          <w:tab w:val="left" w:pos="298"/>
        </w:tabs>
        <w:ind w:right="237"/>
        <w:rPr>
          <w:rFonts w:ascii="Calibri" w:hAnsi="Calibri" w:cs="Calibri"/>
          <w:sz w:val="27"/>
          <w:szCs w:val="27"/>
        </w:rPr>
      </w:pPr>
    </w:p>
    <w:p w14:paraId="1E8372FB" w14:textId="77777777" w:rsidR="00693CF3" w:rsidRDefault="00693CF3" w:rsidP="00CD143B">
      <w:pPr>
        <w:keepNext/>
        <w:tabs>
          <w:tab w:val="left" w:pos="298"/>
        </w:tabs>
        <w:ind w:right="237"/>
        <w:rPr>
          <w:rFonts w:ascii="Calibri" w:hAnsi="Calibri" w:cs="Calibri"/>
          <w:sz w:val="27"/>
          <w:szCs w:val="27"/>
        </w:rPr>
      </w:pPr>
    </w:p>
    <w:p w14:paraId="4BB87D4D" w14:textId="4419B1F2" w:rsidR="00693CF3" w:rsidRPr="00CD143B" w:rsidRDefault="00693CF3" w:rsidP="00CD143B">
      <w:pPr>
        <w:keepNext/>
        <w:tabs>
          <w:tab w:val="left" w:pos="298"/>
        </w:tabs>
        <w:ind w:right="237"/>
        <w:rPr>
          <w:rFonts w:ascii="Calibri" w:hAnsi="Calibri" w:cs="Calibri"/>
          <w:sz w:val="27"/>
          <w:szCs w:val="27"/>
        </w:rPr>
      </w:pPr>
      <w:r>
        <w:rPr>
          <w:rFonts w:ascii="Calibri" w:hAnsi="Calibri" w:cs="Calibri"/>
          <w:sz w:val="27"/>
          <w:szCs w:val="27"/>
        </w:rPr>
        <w:t xml:space="preserve">Mawby, </w:t>
      </w:r>
      <w:r w:rsidR="000A0716">
        <w:rPr>
          <w:rFonts w:ascii="Calibri" w:hAnsi="Calibri" w:cs="Calibri"/>
          <w:sz w:val="27"/>
          <w:szCs w:val="27"/>
        </w:rPr>
        <w:t xml:space="preserve">R. C. (2019). Policing Images: Policing, Communication and Legitimacy. </w:t>
      </w:r>
      <w:r w:rsidR="000A0716">
        <w:rPr>
          <w:rFonts w:ascii="Calibri" w:hAnsi="Calibri" w:cs="Calibri"/>
          <w:i/>
          <w:iCs/>
          <w:sz w:val="27"/>
          <w:szCs w:val="27"/>
        </w:rPr>
        <w:t xml:space="preserve">Criminology &amp; Criminal Justice, </w:t>
      </w:r>
      <w:r w:rsidR="000A0716">
        <w:rPr>
          <w:rFonts w:ascii="Calibri" w:hAnsi="Calibri" w:cs="Calibri"/>
          <w:sz w:val="27"/>
          <w:szCs w:val="27"/>
        </w:rPr>
        <w:t>19(3), pp. 339-355</w:t>
      </w:r>
    </w:p>
    <w:p w14:paraId="17D71708" w14:textId="77777777" w:rsidR="001C474B" w:rsidRDefault="001C474B" w:rsidP="0058307F">
      <w:pPr>
        <w:keepNext/>
        <w:tabs>
          <w:tab w:val="left" w:pos="298"/>
        </w:tabs>
        <w:ind w:right="237"/>
        <w:rPr>
          <w:bCs/>
          <w:sz w:val="24"/>
          <w:szCs w:val="24"/>
        </w:rPr>
      </w:pPr>
    </w:p>
    <w:p w14:paraId="2EC30045" w14:textId="3C6B4747" w:rsidR="001C474B" w:rsidRDefault="001C474B" w:rsidP="0058307F">
      <w:pPr>
        <w:keepNext/>
        <w:tabs>
          <w:tab w:val="left" w:pos="298"/>
        </w:tabs>
        <w:ind w:right="237"/>
        <w:rPr>
          <w:bCs/>
          <w:sz w:val="24"/>
          <w:szCs w:val="24"/>
        </w:rPr>
      </w:pPr>
      <w:r w:rsidRPr="001C474B">
        <w:rPr>
          <w:bCs/>
          <w:sz w:val="24"/>
          <w:szCs w:val="24"/>
        </w:rPr>
        <w:t>McCanney, J., Taylor, J.C. and Morris, K. (2022). Professionalising the police pragmatically. </w:t>
      </w:r>
      <w:r w:rsidRPr="001C474B">
        <w:rPr>
          <w:bCs/>
          <w:i/>
          <w:iCs/>
          <w:sz w:val="24"/>
          <w:szCs w:val="24"/>
        </w:rPr>
        <w:t>The Police Journal: Theory, Practice and Principles</w:t>
      </w:r>
      <w:r w:rsidRPr="001C474B">
        <w:rPr>
          <w:bCs/>
          <w:sz w:val="24"/>
          <w:szCs w:val="24"/>
        </w:rPr>
        <w:t>, 97(1)</w:t>
      </w:r>
    </w:p>
    <w:p w14:paraId="1B8AC99A" w14:textId="77777777" w:rsidR="00D7770E" w:rsidRDefault="00D7770E" w:rsidP="0058307F">
      <w:pPr>
        <w:keepNext/>
        <w:tabs>
          <w:tab w:val="left" w:pos="298"/>
        </w:tabs>
        <w:ind w:right="237"/>
        <w:rPr>
          <w:bCs/>
          <w:sz w:val="24"/>
          <w:szCs w:val="24"/>
        </w:rPr>
      </w:pPr>
    </w:p>
    <w:p w14:paraId="5664817D" w14:textId="7C1F07ED" w:rsidR="00D7770E" w:rsidRDefault="00D7770E" w:rsidP="0058307F">
      <w:pPr>
        <w:keepNext/>
        <w:tabs>
          <w:tab w:val="left" w:pos="298"/>
        </w:tabs>
        <w:ind w:right="237"/>
        <w:rPr>
          <w:bCs/>
          <w:sz w:val="24"/>
          <w:szCs w:val="24"/>
        </w:rPr>
      </w:pPr>
      <w:r w:rsidRPr="00D7770E">
        <w:rPr>
          <w:bCs/>
          <w:sz w:val="24"/>
          <w:szCs w:val="24"/>
        </w:rPr>
        <w:t>National Careers Service (2019). </w:t>
      </w:r>
      <w:r w:rsidRPr="00D7770E">
        <w:rPr>
          <w:bCs/>
          <w:i/>
          <w:iCs/>
          <w:sz w:val="24"/>
          <w:szCs w:val="24"/>
        </w:rPr>
        <w:t>Police Officer</w:t>
      </w:r>
      <w:r w:rsidRPr="00D7770E">
        <w:rPr>
          <w:bCs/>
          <w:sz w:val="24"/>
          <w:szCs w:val="24"/>
        </w:rPr>
        <w:t xml:space="preserve">. [online] National Careers Service. Available at: </w:t>
      </w:r>
      <w:hyperlink r:id="rId22" w:history="1">
        <w:r w:rsidRPr="00D7770E">
          <w:rPr>
            <w:rStyle w:val="Hyperlink"/>
            <w:bCs/>
            <w:sz w:val="24"/>
            <w:szCs w:val="24"/>
          </w:rPr>
          <w:t>https://nationalcareers.service.gov.uk/job-profiles/police-officer</w:t>
        </w:r>
      </w:hyperlink>
      <w:r>
        <w:rPr>
          <w:bCs/>
          <w:sz w:val="24"/>
          <w:szCs w:val="24"/>
        </w:rPr>
        <w:t xml:space="preserve"> </w:t>
      </w:r>
    </w:p>
    <w:p w14:paraId="2D9D9879" w14:textId="77777777" w:rsidR="00D1762F" w:rsidRDefault="00D1762F" w:rsidP="0058307F">
      <w:pPr>
        <w:keepNext/>
        <w:tabs>
          <w:tab w:val="left" w:pos="298"/>
        </w:tabs>
        <w:ind w:right="237"/>
        <w:rPr>
          <w:bCs/>
          <w:sz w:val="24"/>
          <w:szCs w:val="24"/>
        </w:rPr>
      </w:pPr>
    </w:p>
    <w:p w14:paraId="1E7543DF" w14:textId="52B7E5A2" w:rsidR="00D1762F" w:rsidRDefault="00D1762F" w:rsidP="0058307F">
      <w:pPr>
        <w:keepNext/>
        <w:tabs>
          <w:tab w:val="left" w:pos="298"/>
        </w:tabs>
        <w:ind w:right="237"/>
        <w:rPr>
          <w:bCs/>
          <w:sz w:val="24"/>
          <w:szCs w:val="24"/>
        </w:rPr>
      </w:pPr>
      <w:r>
        <w:rPr>
          <w:bCs/>
          <w:sz w:val="24"/>
          <w:szCs w:val="24"/>
        </w:rPr>
        <w:t xml:space="preserve">National Police Chiefs’ Council (2016) Policing Vision 2025 Available at: </w:t>
      </w:r>
      <w:hyperlink r:id="rId23" w:history="1">
        <w:r w:rsidRPr="00900862">
          <w:rPr>
            <w:rStyle w:val="Hyperlink"/>
            <w:bCs/>
            <w:sz w:val="24"/>
            <w:szCs w:val="24"/>
          </w:rPr>
          <w:t>https://www.npcc.police.uk/publications/policing-vision-2030/</w:t>
        </w:r>
      </w:hyperlink>
      <w:r>
        <w:rPr>
          <w:bCs/>
          <w:sz w:val="24"/>
          <w:szCs w:val="24"/>
        </w:rPr>
        <w:t xml:space="preserve"> </w:t>
      </w:r>
    </w:p>
    <w:p w14:paraId="4C1E5302" w14:textId="77777777" w:rsidR="00BB0BA4" w:rsidRDefault="00BB0BA4" w:rsidP="0058307F">
      <w:pPr>
        <w:keepNext/>
        <w:tabs>
          <w:tab w:val="left" w:pos="298"/>
        </w:tabs>
        <w:ind w:right="237"/>
        <w:rPr>
          <w:bCs/>
          <w:sz w:val="24"/>
          <w:szCs w:val="24"/>
        </w:rPr>
      </w:pPr>
    </w:p>
    <w:p w14:paraId="6DEAE02C" w14:textId="1902DF65" w:rsidR="00BB0BA4" w:rsidRDefault="00BB0BA4" w:rsidP="0058307F">
      <w:pPr>
        <w:keepNext/>
        <w:tabs>
          <w:tab w:val="left" w:pos="298"/>
        </w:tabs>
        <w:ind w:right="237"/>
        <w:rPr>
          <w:bCs/>
          <w:sz w:val="24"/>
          <w:szCs w:val="24"/>
        </w:rPr>
      </w:pPr>
      <w:r>
        <w:rPr>
          <w:bCs/>
          <w:sz w:val="24"/>
          <w:szCs w:val="24"/>
        </w:rPr>
        <w:t xml:space="preserve">National Police Chiefs’ Council (2018) </w:t>
      </w:r>
      <w:r w:rsidRPr="00BB0BA4">
        <w:rPr>
          <w:bCs/>
          <w:sz w:val="24"/>
          <w:szCs w:val="24"/>
        </w:rPr>
        <w:t>Workforce Transformation in the Police Service An introduction.</w:t>
      </w:r>
      <w:r>
        <w:rPr>
          <w:bCs/>
          <w:sz w:val="24"/>
          <w:szCs w:val="24"/>
        </w:rPr>
        <w:t xml:space="preserve"> Available at: </w:t>
      </w:r>
      <w:hyperlink r:id="rId24" w:history="1">
        <w:r w:rsidRPr="00900862">
          <w:rPr>
            <w:rStyle w:val="Hyperlink"/>
            <w:bCs/>
            <w:sz w:val="24"/>
            <w:szCs w:val="24"/>
          </w:rPr>
          <w:t>https://npcc.police.uk/Publication/Workforce%20Transformation%20Baseline.pdf</w:t>
        </w:r>
      </w:hyperlink>
      <w:r>
        <w:rPr>
          <w:bCs/>
          <w:sz w:val="24"/>
          <w:szCs w:val="24"/>
        </w:rPr>
        <w:t xml:space="preserve"> </w:t>
      </w:r>
    </w:p>
    <w:p w14:paraId="7F43B2B5" w14:textId="77777777" w:rsidR="00AC5CA8" w:rsidRDefault="00AC5CA8" w:rsidP="0058307F">
      <w:pPr>
        <w:keepNext/>
        <w:tabs>
          <w:tab w:val="left" w:pos="298"/>
        </w:tabs>
        <w:ind w:right="237"/>
        <w:rPr>
          <w:bCs/>
          <w:sz w:val="24"/>
          <w:szCs w:val="24"/>
        </w:rPr>
      </w:pPr>
    </w:p>
    <w:p w14:paraId="2090DD88" w14:textId="017911E1" w:rsidR="00AC5CA8" w:rsidRDefault="00AC5CA8" w:rsidP="0058307F">
      <w:pPr>
        <w:keepNext/>
        <w:tabs>
          <w:tab w:val="left" w:pos="298"/>
        </w:tabs>
        <w:ind w:right="237"/>
        <w:rPr>
          <w:bCs/>
          <w:sz w:val="24"/>
          <w:szCs w:val="24"/>
        </w:rPr>
      </w:pPr>
      <w:r w:rsidRPr="00AC5CA8">
        <w:rPr>
          <w:bCs/>
          <w:sz w:val="24"/>
          <w:szCs w:val="24"/>
        </w:rPr>
        <w:t xml:space="preserve">Paton, D. and Violanti, J. M. (2006) </w:t>
      </w:r>
      <w:r w:rsidRPr="00AC5CA8">
        <w:rPr>
          <w:bCs/>
          <w:i/>
          <w:iCs/>
          <w:sz w:val="24"/>
          <w:szCs w:val="24"/>
        </w:rPr>
        <w:t>Critical Incident Stress in Public Safety Professions: Supporting Resilience and Recovery</w:t>
      </w:r>
      <w:r w:rsidRPr="00AC5CA8">
        <w:rPr>
          <w:bCs/>
          <w:sz w:val="24"/>
          <w:szCs w:val="24"/>
        </w:rPr>
        <w:t>. Springfield, IL: Charles C Thomas.</w:t>
      </w:r>
    </w:p>
    <w:p w14:paraId="30BC98F4" w14:textId="77777777" w:rsidR="00D74094" w:rsidRDefault="00D74094" w:rsidP="0058307F">
      <w:pPr>
        <w:keepNext/>
        <w:tabs>
          <w:tab w:val="left" w:pos="298"/>
        </w:tabs>
        <w:ind w:right="237"/>
        <w:rPr>
          <w:bCs/>
          <w:sz w:val="24"/>
          <w:szCs w:val="24"/>
        </w:rPr>
      </w:pPr>
    </w:p>
    <w:p w14:paraId="5B868876" w14:textId="77777777" w:rsidR="00D74094" w:rsidRPr="00D74094" w:rsidRDefault="00D74094" w:rsidP="00D74094">
      <w:pPr>
        <w:keepNext/>
        <w:tabs>
          <w:tab w:val="left" w:pos="298"/>
        </w:tabs>
        <w:ind w:right="237"/>
        <w:rPr>
          <w:bCs/>
          <w:sz w:val="24"/>
          <w:szCs w:val="24"/>
        </w:rPr>
      </w:pPr>
      <w:r w:rsidRPr="00D74094">
        <w:rPr>
          <w:bCs/>
          <w:sz w:val="24"/>
          <w:szCs w:val="24"/>
        </w:rPr>
        <w:t xml:space="preserve">Police, M. (2024). </w:t>
      </w:r>
      <w:r w:rsidRPr="00D74094">
        <w:rPr>
          <w:bCs/>
          <w:i/>
          <w:iCs/>
          <w:sz w:val="24"/>
          <w:szCs w:val="24"/>
        </w:rPr>
        <w:t>Commissioner reflects on officers being caught in the middle of public debate</w:t>
      </w:r>
      <w:r w:rsidRPr="00D74094">
        <w:rPr>
          <w:bCs/>
          <w:sz w:val="24"/>
          <w:szCs w:val="24"/>
        </w:rPr>
        <w:t xml:space="preserve">. [online] </w:t>
      </w:r>
      <w:proofErr w:type="spellStart"/>
      <w:r w:rsidRPr="00D74094">
        <w:rPr>
          <w:bCs/>
          <w:sz w:val="24"/>
          <w:szCs w:val="24"/>
        </w:rPr>
        <w:t>Mynewsdesk</w:t>
      </w:r>
      <w:proofErr w:type="spellEnd"/>
      <w:r w:rsidRPr="00D74094">
        <w:rPr>
          <w:bCs/>
          <w:sz w:val="24"/>
          <w:szCs w:val="24"/>
        </w:rPr>
        <w:t>. Available at: https://news.met.police.uk/blog_posts/commissioner-reflects-on-officers-being-caught-in-the-middle-of-public-debate-117874?utm_source=chatgpt.com [Accessed 11 Jul. 2025].</w:t>
      </w:r>
    </w:p>
    <w:p w14:paraId="396DA21E" w14:textId="1F0AF0E4" w:rsidR="00D74094" w:rsidRDefault="00D74094" w:rsidP="0058307F">
      <w:pPr>
        <w:keepNext/>
        <w:tabs>
          <w:tab w:val="left" w:pos="298"/>
        </w:tabs>
        <w:ind w:right="237"/>
        <w:rPr>
          <w:bCs/>
          <w:sz w:val="24"/>
          <w:szCs w:val="24"/>
        </w:rPr>
      </w:pPr>
      <w:r>
        <w:rPr>
          <w:bCs/>
          <w:sz w:val="24"/>
          <w:szCs w:val="24"/>
        </w:rPr>
        <w:t xml:space="preserve"> </w:t>
      </w:r>
    </w:p>
    <w:p w14:paraId="00D789FA" w14:textId="77777777" w:rsidR="0065781A" w:rsidRDefault="0065781A" w:rsidP="0058307F">
      <w:pPr>
        <w:keepNext/>
        <w:tabs>
          <w:tab w:val="left" w:pos="298"/>
        </w:tabs>
        <w:ind w:right="237"/>
        <w:rPr>
          <w:bCs/>
          <w:sz w:val="24"/>
          <w:szCs w:val="24"/>
        </w:rPr>
      </w:pPr>
    </w:p>
    <w:p w14:paraId="319974B6" w14:textId="1A514B55" w:rsidR="00EA1108" w:rsidRDefault="0065781A" w:rsidP="0058307F">
      <w:pPr>
        <w:keepNext/>
        <w:tabs>
          <w:tab w:val="left" w:pos="298"/>
        </w:tabs>
        <w:ind w:right="237"/>
        <w:rPr>
          <w:bCs/>
          <w:sz w:val="24"/>
          <w:szCs w:val="24"/>
        </w:rPr>
      </w:pPr>
      <w:r w:rsidRPr="0065781A">
        <w:rPr>
          <w:bCs/>
          <w:sz w:val="24"/>
          <w:szCs w:val="24"/>
        </w:rPr>
        <w:t>Rowe, M. (2020). </w:t>
      </w:r>
      <w:r w:rsidRPr="0065781A">
        <w:rPr>
          <w:bCs/>
          <w:i/>
          <w:iCs/>
          <w:sz w:val="24"/>
          <w:szCs w:val="24"/>
        </w:rPr>
        <w:t>Policing the Police: Challenges of democracy and accountability</w:t>
      </w:r>
      <w:r w:rsidRPr="0065781A">
        <w:rPr>
          <w:bCs/>
          <w:sz w:val="24"/>
          <w:szCs w:val="24"/>
        </w:rPr>
        <w:t>. [online] </w:t>
      </w:r>
      <w:r w:rsidRPr="0065781A">
        <w:rPr>
          <w:bCs/>
          <w:i/>
          <w:iCs/>
          <w:sz w:val="24"/>
          <w:szCs w:val="24"/>
        </w:rPr>
        <w:t>Northumbria University Research Portal</w:t>
      </w:r>
      <w:r w:rsidRPr="0065781A">
        <w:rPr>
          <w:bCs/>
          <w:sz w:val="24"/>
          <w:szCs w:val="24"/>
        </w:rPr>
        <w:t xml:space="preserve">. Bristol: Policy Press. Available at: </w:t>
      </w:r>
      <w:hyperlink r:id="rId25" w:history="1">
        <w:r w:rsidRPr="0065781A">
          <w:rPr>
            <w:rStyle w:val="Hyperlink"/>
            <w:bCs/>
            <w:sz w:val="24"/>
            <w:szCs w:val="24"/>
          </w:rPr>
          <w:t>https://researchportal.northumbria.ac.uk/en/publications/policing-the-police-challenges-of-democracy-and-accountability</w:t>
        </w:r>
      </w:hyperlink>
      <w:r>
        <w:rPr>
          <w:bCs/>
          <w:sz w:val="24"/>
          <w:szCs w:val="24"/>
        </w:rPr>
        <w:t xml:space="preserve"> </w:t>
      </w:r>
    </w:p>
    <w:p w14:paraId="39B2469C" w14:textId="77777777" w:rsidR="00D7770E" w:rsidRDefault="00D7770E" w:rsidP="0058307F">
      <w:pPr>
        <w:keepNext/>
        <w:tabs>
          <w:tab w:val="left" w:pos="298"/>
        </w:tabs>
        <w:ind w:right="237"/>
        <w:rPr>
          <w:bCs/>
          <w:sz w:val="24"/>
          <w:szCs w:val="24"/>
        </w:rPr>
      </w:pPr>
    </w:p>
    <w:p w14:paraId="7DB1AE11" w14:textId="6D0C9C27" w:rsidR="00D7770E" w:rsidRDefault="00D7770E" w:rsidP="0058307F">
      <w:pPr>
        <w:keepNext/>
        <w:tabs>
          <w:tab w:val="left" w:pos="298"/>
        </w:tabs>
        <w:ind w:right="237"/>
        <w:rPr>
          <w:bCs/>
          <w:sz w:val="24"/>
          <w:szCs w:val="24"/>
        </w:rPr>
      </w:pPr>
      <w:r>
        <w:rPr>
          <w:bCs/>
          <w:sz w:val="24"/>
          <w:szCs w:val="24"/>
        </w:rPr>
        <w:t xml:space="preserve">Smith, R., &amp; Jones, K. (2020). ‘’Is the degree route the future of policing? Examining the implications of PEQF.’’ </w:t>
      </w:r>
      <w:r>
        <w:rPr>
          <w:bCs/>
          <w:i/>
          <w:iCs/>
          <w:sz w:val="24"/>
          <w:szCs w:val="24"/>
        </w:rPr>
        <w:t xml:space="preserve">Journal of policing research, </w:t>
      </w:r>
      <w:r>
        <w:rPr>
          <w:bCs/>
          <w:sz w:val="24"/>
          <w:szCs w:val="24"/>
        </w:rPr>
        <w:t>14(1), pp. 99-113.</w:t>
      </w:r>
    </w:p>
    <w:p w14:paraId="70CC9735" w14:textId="77777777" w:rsidR="00ED5479" w:rsidRDefault="00ED5479" w:rsidP="0058307F">
      <w:pPr>
        <w:keepNext/>
        <w:tabs>
          <w:tab w:val="left" w:pos="298"/>
        </w:tabs>
        <w:ind w:right="237"/>
        <w:rPr>
          <w:bCs/>
          <w:sz w:val="24"/>
          <w:szCs w:val="24"/>
        </w:rPr>
      </w:pPr>
    </w:p>
    <w:p w14:paraId="5727CD27" w14:textId="77777777" w:rsidR="00ED5479" w:rsidRPr="00ED5479" w:rsidRDefault="00ED5479" w:rsidP="00ED5479">
      <w:pPr>
        <w:keepNext/>
        <w:tabs>
          <w:tab w:val="left" w:pos="298"/>
        </w:tabs>
        <w:ind w:right="237"/>
        <w:rPr>
          <w:bCs/>
          <w:sz w:val="24"/>
          <w:szCs w:val="24"/>
        </w:rPr>
      </w:pPr>
      <w:r w:rsidRPr="00ED5479">
        <w:rPr>
          <w:bCs/>
          <w:sz w:val="24"/>
          <w:szCs w:val="24"/>
        </w:rPr>
        <w:t xml:space="preserve">Starr, D. (2020). </w:t>
      </w:r>
      <w:r w:rsidRPr="00ED5479">
        <w:rPr>
          <w:bCs/>
          <w:i/>
          <w:iCs/>
          <w:sz w:val="24"/>
          <w:szCs w:val="24"/>
        </w:rPr>
        <w:t>What Should Crisis Leadership Look Like?</w:t>
      </w:r>
      <w:r w:rsidRPr="00ED5479">
        <w:rPr>
          <w:bCs/>
          <w:sz w:val="24"/>
          <w:szCs w:val="24"/>
        </w:rPr>
        <w:t xml:space="preserve"> [online] The New Yorker. Available at: https://www.newyorker.com/culture/annals-of-inquiry/what-should-crisis-leadership-look-like?utm_source=chatgpt.com [Accessed 11 Jul. 2025].</w:t>
      </w:r>
    </w:p>
    <w:p w14:paraId="4F13FEEA" w14:textId="77777777" w:rsidR="00ED5479" w:rsidRPr="00D7770E" w:rsidRDefault="00ED5479" w:rsidP="0058307F">
      <w:pPr>
        <w:keepNext/>
        <w:tabs>
          <w:tab w:val="left" w:pos="298"/>
        </w:tabs>
        <w:ind w:right="237"/>
        <w:rPr>
          <w:bCs/>
          <w:sz w:val="24"/>
          <w:szCs w:val="24"/>
        </w:rPr>
      </w:pPr>
    </w:p>
    <w:p w14:paraId="5075365C" w14:textId="77777777" w:rsidR="0065781A" w:rsidRDefault="0065781A" w:rsidP="0058307F">
      <w:pPr>
        <w:keepNext/>
        <w:tabs>
          <w:tab w:val="left" w:pos="298"/>
        </w:tabs>
        <w:ind w:right="237"/>
        <w:rPr>
          <w:bCs/>
          <w:sz w:val="24"/>
          <w:szCs w:val="24"/>
        </w:rPr>
      </w:pPr>
    </w:p>
    <w:p w14:paraId="7F70A08D" w14:textId="5BF46AB4" w:rsidR="00CD143B" w:rsidRDefault="00CD143B" w:rsidP="0058307F">
      <w:pPr>
        <w:keepNext/>
        <w:tabs>
          <w:tab w:val="left" w:pos="298"/>
        </w:tabs>
        <w:ind w:right="237"/>
        <w:rPr>
          <w:bCs/>
          <w:sz w:val="24"/>
          <w:szCs w:val="24"/>
        </w:rPr>
      </w:pPr>
      <w:r w:rsidRPr="00CD143B">
        <w:rPr>
          <w:bCs/>
          <w:sz w:val="24"/>
          <w:szCs w:val="24"/>
        </w:rPr>
        <w:t>Strong, J. (2019). </w:t>
      </w:r>
      <w:r w:rsidRPr="00CD143B">
        <w:rPr>
          <w:bCs/>
          <w:i/>
          <w:iCs/>
          <w:sz w:val="24"/>
          <w:szCs w:val="24"/>
        </w:rPr>
        <w:t>Policing Education Qualifications Framework (PEQF) implementation Frequently Asked Questions</w:t>
      </w:r>
      <w:r w:rsidRPr="00CD143B">
        <w:rPr>
          <w:bCs/>
          <w:sz w:val="24"/>
          <w:szCs w:val="24"/>
        </w:rPr>
        <w:t>. [online] </w:t>
      </w:r>
      <w:r w:rsidRPr="00CD143B">
        <w:rPr>
          <w:bCs/>
          <w:i/>
          <w:iCs/>
          <w:sz w:val="24"/>
          <w:szCs w:val="24"/>
        </w:rPr>
        <w:t>Police Federation</w:t>
      </w:r>
      <w:r w:rsidRPr="00CD143B">
        <w:rPr>
          <w:bCs/>
          <w:sz w:val="24"/>
          <w:szCs w:val="24"/>
        </w:rPr>
        <w:t xml:space="preserve">, pp.1–10. </w:t>
      </w:r>
      <w:r w:rsidRPr="00CD143B">
        <w:rPr>
          <w:bCs/>
          <w:sz w:val="24"/>
          <w:szCs w:val="24"/>
        </w:rPr>
        <w:lastRenderedPageBreak/>
        <w:t xml:space="preserve">Available at: </w:t>
      </w:r>
      <w:hyperlink r:id="rId26" w:history="1">
        <w:r w:rsidRPr="00CD143B">
          <w:rPr>
            <w:rStyle w:val="Hyperlink"/>
            <w:bCs/>
            <w:sz w:val="24"/>
            <w:szCs w:val="24"/>
          </w:rPr>
          <w:t>https://www.polfed.org/Wilts/media/1580/policing-eductation-qualifications-framework-faqs.pdf</w:t>
        </w:r>
      </w:hyperlink>
      <w:r>
        <w:rPr>
          <w:bCs/>
          <w:sz w:val="24"/>
          <w:szCs w:val="24"/>
        </w:rPr>
        <w:t xml:space="preserve"> </w:t>
      </w:r>
    </w:p>
    <w:p w14:paraId="665529DF" w14:textId="77777777" w:rsidR="00F3730A" w:rsidRDefault="00F3730A" w:rsidP="0058307F">
      <w:pPr>
        <w:keepNext/>
        <w:tabs>
          <w:tab w:val="left" w:pos="298"/>
        </w:tabs>
        <w:ind w:right="237"/>
        <w:rPr>
          <w:bCs/>
          <w:sz w:val="24"/>
          <w:szCs w:val="24"/>
        </w:rPr>
      </w:pPr>
    </w:p>
    <w:p w14:paraId="2A896719" w14:textId="107CF142" w:rsidR="00F3730A" w:rsidRDefault="00F3730A" w:rsidP="0058307F">
      <w:pPr>
        <w:keepNext/>
        <w:tabs>
          <w:tab w:val="left" w:pos="298"/>
        </w:tabs>
        <w:ind w:right="237"/>
        <w:rPr>
          <w:bCs/>
          <w:sz w:val="24"/>
          <w:szCs w:val="24"/>
        </w:rPr>
      </w:pPr>
      <w:r w:rsidRPr="00F3730A">
        <w:rPr>
          <w:bCs/>
          <w:sz w:val="24"/>
          <w:szCs w:val="24"/>
        </w:rPr>
        <w:t>Cockcroft, T., Transformational Leadership and Police Culture: Outlining the Contours of a Troubled Relationship.</w:t>
      </w:r>
    </w:p>
    <w:p w14:paraId="1B27F93E" w14:textId="77777777" w:rsidR="00CD143B" w:rsidRDefault="00CD143B" w:rsidP="0058307F">
      <w:pPr>
        <w:keepNext/>
        <w:tabs>
          <w:tab w:val="left" w:pos="298"/>
        </w:tabs>
        <w:ind w:right="237"/>
        <w:rPr>
          <w:bCs/>
          <w:sz w:val="24"/>
          <w:szCs w:val="24"/>
        </w:rPr>
      </w:pPr>
    </w:p>
    <w:p w14:paraId="0BD0B8F7" w14:textId="7774964D" w:rsidR="00EA1108" w:rsidRDefault="00EA1108" w:rsidP="00EA1108">
      <w:pPr>
        <w:keepNext/>
        <w:tabs>
          <w:tab w:val="left" w:pos="298"/>
        </w:tabs>
        <w:ind w:right="237"/>
        <w:rPr>
          <w:bCs/>
          <w:sz w:val="24"/>
          <w:szCs w:val="24"/>
        </w:rPr>
      </w:pPr>
      <w:r w:rsidRPr="00EA1108">
        <w:rPr>
          <w:bCs/>
          <w:sz w:val="24"/>
          <w:szCs w:val="24"/>
        </w:rPr>
        <w:t>Tong, S. and Hallenberg, K.M. (2018). Education and the Police Professionalisation Agenda: A Perspective from England and Wales. </w:t>
      </w:r>
      <w:r w:rsidRPr="00EA1108">
        <w:rPr>
          <w:bCs/>
          <w:i/>
          <w:iCs/>
          <w:sz w:val="24"/>
          <w:szCs w:val="24"/>
        </w:rPr>
        <w:t>Higher Education and Police</w:t>
      </w:r>
      <w:r w:rsidRPr="00EA1108">
        <w:rPr>
          <w:bCs/>
          <w:sz w:val="24"/>
          <w:szCs w:val="24"/>
        </w:rPr>
        <w:t xml:space="preserve">, pp.17–34. </w:t>
      </w:r>
    </w:p>
    <w:p w14:paraId="280D1230" w14:textId="77777777" w:rsidR="00ED5479" w:rsidRDefault="00ED5479" w:rsidP="00EA1108">
      <w:pPr>
        <w:keepNext/>
        <w:tabs>
          <w:tab w:val="left" w:pos="298"/>
        </w:tabs>
        <w:ind w:right="237"/>
        <w:rPr>
          <w:bCs/>
          <w:sz w:val="24"/>
          <w:szCs w:val="24"/>
        </w:rPr>
      </w:pPr>
    </w:p>
    <w:p w14:paraId="6E0DBED0" w14:textId="6FBD6D5C" w:rsidR="00ED5479" w:rsidRPr="00EA1108" w:rsidRDefault="00ED5479" w:rsidP="00EA1108">
      <w:pPr>
        <w:keepNext/>
        <w:tabs>
          <w:tab w:val="left" w:pos="298"/>
        </w:tabs>
        <w:ind w:right="237"/>
        <w:rPr>
          <w:bCs/>
          <w:sz w:val="24"/>
          <w:szCs w:val="24"/>
        </w:rPr>
      </w:pPr>
      <w:r w:rsidRPr="00ED5479">
        <w:rPr>
          <w:bCs/>
          <w:sz w:val="24"/>
          <w:szCs w:val="24"/>
        </w:rPr>
        <w:t xml:space="preserve">Wankhade, P. (2016). </w:t>
      </w:r>
      <w:r w:rsidRPr="00ED5479">
        <w:rPr>
          <w:bCs/>
          <w:i/>
          <w:iCs/>
          <w:sz w:val="24"/>
          <w:szCs w:val="24"/>
        </w:rPr>
        <w:t>Leadership in the Emergency Services: Interoperability and Innovation</w:t>
      </w:r>
      <w:r w:rsidRPr="00ED5479">
        <w:rPr>
          <w:bCs/>
          <w:sz w:val="24"/>
          <w:szCs w:val="24"/>
        </w:rPr>
        <w:t>. [online] Available at: https://aace.org.uk/wp-content/uploads/2016/02/9-Feb-Prof.-Paresh-Wankhade-Leadership_Interoperability-and-Innovation.pdf?utm_source=chatgpt.com.</w:t>
      </w:r>
    </w:p>
    <w:p w14:paraId="6154926D" w14:textId="77777777" w:rsidR="00EA1108" w:rsidRDefault="00EA1108" w:rsidP="00EA1108">
      <w:pPr>
        <w:keepNext/>
        <w:tabs>
          <w:tab w:val="left" w:pos="298"/>
        </w:tabs>
        <w:ind w:right="237"/>
        <w:rPr>
          <w:bCs/>
          <w:sz w:val="24"/>
          <w:szCs w:val="24"/>
        </w:rPr>
      </w:pPr>
    </w:p>
    <w:p w14:paraId="2A97A0DC" w14:textId="180F1D8F" w:rsidR="00D7770E" w:rsidRPr="00EA1108" w:rsidRDefault="00D7770E" w:rsidP="00EA1108">
      <w:pPr>
        <w:keepNext/>
        <w:tabs>
          <w:tab w:val="left" w:pos="298"/>
        </w:tabs>
        <w:ind w:right="237"/>
        <w:rPr>
          <w:bCs/>
          <w:sz w:val="24"/>
          <w:szCs w:val="24"/>
        </w:rPr>
      </w:pPr>
      <w:r>
        <w:rPr>
          <w:bCs/>
          <w:sz w:val="24"/>
          <w:szCs w:val="24"/>
        </w:rPr>
        <w:t xml:space="preserve">Williams, T., Brown H., &amp; Green, P. (2021). ‘’Higher education and police performance: An evidence-based assessment.’’ </w:t>
      </w:r>
      <w:r>
        <w:rPr>
          <w:bCs/>
          <w:i/>
          <w:iCs/>
          <w:sz w:val="24"/>
          <w:szCs w:val="24"/>
        </w:rPr>
        <w:t xml:space="preserve">Policing &amp; society, </w:t>
      </w:r>
      <w:r>
        <w:rPr>
          <w:bCs/>
          <w:sz w:val="24"/>
          <w:szCs w:val="24"/>
        </w:rPr>
        <w:t xml:space="preserve">30(1), pp. 112-129 </w:t>
      </w:r>
    </w:p>
    <w:p w14:paraId="3EFB8436" w14:textId="66DC6EF4" w:rsidR="0058307F" w:rsidRPr="0058307F" w:rsidRDefault="0058307F" w:rsidP="0058307F">
      <w:pPr>
        <w:keepNext/>
        <w:tabs>
          <w:tab w:val="left" w:pos="298"/>
        </w:tabs>
        <w:ind w:right="237"/>
        <w:rPr>
          <w:bCs/>
          <w:sz w:val="24"/>
          <w:szCs w:val="24"/>
        </w:rPr>
      </w:pPr>
      <w:r w:rsidRPr="0058307F">
        <w:rPr>
          <w:bCs/>
          <w:sz w:val="24"/>
          <w:szCs w:val="24"/>
        </w:rPr>
        <w:tab/>
      </w:r>
    </w:p>
    <w:p w14:paraId="6ED77802" w14:textId="062B1CC6" w:rsidR="0093018C" w:rsidRPr="0058307F" w:rsidRDefault="00BC5725" w:rsidP="00340E9A">
      <w:pPr>
        <w:keepNext/>
        <w:ind w:right="237"/>
        <w:jc w:val="center"/>
        <w:rPr>
          <w:bCs/>
          <w:sz w:val="24"/>
          <w:szCs w:val="24"/>
          <w:highlight w:val="yellow"/>
        </w:rPr>
      </w:pPr>
      <w:r w:rsidRPr="0058307F">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6C194" w14:textId="77777777" w:rsidR="00700E40" w:rsidRDefault="00700E40">
      <w:r>
        <w:separator/>
      </w:r>
    </w:p>
  </w:endnote>
  <w:endnote w:type="continuationSeparator" w:id="0">
    <w:p w14:paraId="4A1DBA6B" w14:textId="77777777" w:rsidR="00700E40" w:rsidRDefault="0070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B6673" w14:textId="77777777" w:rsidR="00700E40" w:rsidRDefault="00700E40">
      <w:r>
        <w:separator/>
      </w:r>
    </w:p>
  </w:footnote>
  <w:footnote w:type="continuationSeparator" w:id="0">
    <w:p w14:paraId="733460A8" w14:textId="77777777" w:rsidR="00700E40" w:rsidRDefault="00700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C35FA"/>
    <w:multiLevelType w:val="hybridMultilevel"/>
    <w:tmpl w:val="4DC03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83334"/>
    <w:multiLevelType w:val="hybridMultilevel"/>
    <w:tmpl w:val="2CAA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41B76"/>
    <w:multiLevelType w:val="multilevel"/>
    <w:tmpl w:val="BD0C1E24"/>
    <w:styleLink w:val="CurrentList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FF4207"/>
    <w:multiLevelType w:val="hybridMultilevel"/>
    <w:tmpl w:val="6E1471C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D1E5041"/>
    <w:multiLevelType w:val="hybridMultilevel"/>
    <w:tmpl w:val="2982C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0A285B"/>
    <w:multiLevelType w:val="hybridMultilevel"/>
    <w:tmpl w:val="B40E2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3C360F"/>
    <w:multiLevelType w:val="hybridMultilevel"/>
    <w:tmpl w:val="ED96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654D0"/>
    <w:multiLevelType w:val="hybridMultilevel"/>
    <w:tmpl w:val="E97E1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60AA2"/>
    <w:multiLevelType w:val="hybridMultilevel"/>
    <w:tmpl w:val="E5965736"/>
    <w:lvl w:ilvl="0" w:tplc="0809000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08090001">
      <w:start w:val="1"/>
      <w:numFmt w:val="bullet"/>
      <w:lvlText w:val=""/>
      <w:lvlJc w:val="left"/>
      <w:pPr>
        <w:ind w:left="720" w:hanging="360"/>
      </w:pPr>
      <w:rPr>
        <w:rFonts w:ascii="Symbol" w:hAnsi="Symbol"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723248"/>
    <w:multiLevelType w:val="multilevel"/>
    <w:tmpl w:val="7122AB1E"/>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36B4379"/>
    <w:multiLevelType w:val="hybridMultilevel"/>
    <w:tmpl w:val="A62A40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2" w15:restartNumberingAfterBreak="0">
    <w:nsid w:val="3D133BD7"/>
    <w:multiLevelType w:val="hybridMultilevel"/>
    <w:tmpl w:val="BAA83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4" w15:restartNumberingAfterBreak="0">
    <w:nsid w:val="51C35BDF"/>
    <w:multiLevelType w:val="multilevel"/>
    <w:tmpl w:val="A27862C6"/>
    <w:styleLink w:val="CurrentList2"/>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5C05FE4"/>
    <w:multiLevelType w:val="hybridMultilevel"/>
    <w:tmpl w:val="FCACD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7" w15:restartNumberingAfterBreak="0">
    <w:nsid w:val="65D02F48"/>
    <w:multiLevelType w:val="hybridMultilevel"/>
    <w:tmpl w:val="245A1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D031E3"/>
    <w:multiLevelType w:val="hybridMultilevel"/>
    <w:tmpl w:val="FDC40F02"/>
    <w:lvl w:ilvl="0" w:tplc="0809000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A807CD"/>
    <w:multiLevelType w:val="hybridMultilevel"/>
    <w:tmpl w:val="EF148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230105"/>
    <w:multiLevelType w:val="hybridMultilevel"/>
    <w:tmpl w:val="8436A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030A29"/>
    <w:multiLevelType w:val="hybridMultilevel"/>
    <w:tmpl w:val="1406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7370B1"/>
    <w:multiLevelType w:val="hybridMultilevel"/>
    <w:tmpl w:val="F65CB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01079C"/>
    <w:multiLevelType w:val="hybridMultilevel"/>
    <w:tmpl w:val="28082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2371EF"/>
    <w:multiLevelType w:val="hybridMultilevel"/>
    <w:tmpl w:val="52E4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25"/>
  </w:num>
  <w:num w:numId="2" w16cid:durableId="458649193">
    <w:abstractNumId w:val="13"/>
  </w:num>
  <w:num w:numId="3" w16cid:durableId="1589077822">
    <w:abstractNumId w:val="16"/>
  </w:num>
  <w:num w:numId="4" w16cid:durableId="1226835170">
    <w:abstractNumId w:val="11"/>
  </w:num>
  <w:num w:numId="5" w16cid:durableId="1408189663">
    <w:abstractNumId w:val="20"/>
  </w:num>
  <w:num w:numId="6" w16cid:durableId="1754424276">
    <w:abstractNumId w:val="23"/>
  </w:num>
  <w:num w:numId="7" w16cid:durableId="1613706930">
    <w:abstractNumId w:val="1"/>
  </w:num>
  <w:num w:numId="8" w16cid:durableId="758064304">
    <w:abstractNumId w:val="4"/>
  </w:num>
  <w:num w:numId="9" w16cid:durableId="1473330128">
    <w:abstractNumId w:val="17"/>
  </w:num>
  <w:num w:numId="10" w16cid:durableId="1958634879">
    <w:abstractNumId w:val="3"/>
  </w:num>
  <w:num w:numId="11" w16cid:durableId="9725025">
    <w:abstractNumId w:val="7"/>
  </w:num>
  <w:num w:numId="12" w16cid:durableId="2053530456">
    <w:abstractNumId w:val="24"/>
  </w:num>
  <w:num w:numId="13" w16cid:durableId="1210342938">
    <w:abstractNumId w:val="15"/>
  </w:num>
  <w:num w:numId="14" w16cid:durableId="2096509850">
    <w:abstractNumId w:val="19"/>
  </w:num>
  <w:num w:numId="15" w16cid:durableId="1411779204">
    <w:abstractNumId w:val="5"/>
  </w:num>
  <w:num w:numId="16" w16cid:durableId="25371168">
    <w:abstractNumId w:val="21"/>
  </w:num>
  <w:num w:numId="17" w16cid:durableId="440075678">
    <w:abstractNumId w:val="12"/>
  </w:num>
  <w:num w:numId="18" w16cid:durableId="865680018">
    <w:abstractNumId w:val="8"/>
  </w:num>
  <w:num w:numId="19" w16cid:durableId="1100221867">
    <w:abstractNumId w:val="9"/>
  </w:num>
  <w:num w:numId="20" w16cid:durableId="1217817687">
    <w:abstractNumId w:val="14"/>
  </w:num>
  <w:num w:numId="21" w16cid:durableId="1321887956">
    <w:abstractNumId w:val="18"/>
  </w:num>
  <w:num w:numId="22" w16cid:durableId="559559688">
    <w:abstractNumId w:val="2"/>
  </w:num>
  <w:num w:numId="23" w16cid:durableId="215045591">
    <w:abstractNumId w:val="10"/>
  </w:num>
  <w:num w:numId="24" w16cid:durableId="66271986">
    <w:abstractNumId w:val="6"/>
  </w:num>
  <w:num w:numId="25" w16cid:durableId="1075662422">
    <w:abstractNumId w:val="0"/>
  </w:num>
  <w:num w:numId="26" w16cid:durableId="46876766">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C8E"/>
    <w:rsid w:val="00006E48"/>
    <w:rsid w:val="00016973"/>
    <w:rsid w:val="00020EEC"/>
    <w:rsid w:val="00025650"/>
    <w:rsid w:val="000268F5"/>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716"/>
    <w:rsid w:val="000A4240"/>
    <w:rsid w:val="000A469A"/>
    <w:rsid w:val="000B1E96"/>
    <w:rsid w:val="000C378F"/>
    <w:rsid w:val="000C3A87"/>
    <w:rsid w:val="000C4D02"/>
    <w:rsid w:val="000C6892"/>
    <w:rsid w:val="000C6FFE"/>
    <w:rsid w:val="000D0BB6"/>
    <w:rsid w:val="000E26B0"/>
    <w:rsid w:val="000F1599"/>
    <w:rsid w:val="000F1769"/>
    <w:rsid w:val="000F6196"/>
    <w:rsid w:val="000F7DD4"/>
    <w:rsid w:val="000F7ECD"/>
    <w:rsid w:val="00102C53"/>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474B"/>
    <w:rsid w:val="001C6CEC"/>
    <w:rsid w:val="001D229F"/>
    <w:rsid w:val="001D2B65"/>
    <w:rsid w:val="001D6162"/>
    <w:rsid w:val="001D7BE5"/>
    <w:rsid w:val="001E6AFB"/>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6312"/>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79B"/>
    <w:rsid w:val="00294868"/>
    <w:rsid w:val="00295CA1"/>
    <w:rsid w:val="002A291A"/>
    <w:rsid w:val="002A5386"/>
    <w:rsid w:val="002A5604"/>
    <w:rsid w:val="002B1701"/>
    <w:rsid w:val="002B1736"/>
    <w:rsid w:val="002B23C3"/>
    <w:rsid w:val="002B443A"/>
    <w:rsid w:val="002B5B35"/>
    <w:rsid w:val="002C256A"/>
    <w:rsid w:val="002C496D"/>
    <w:rsid w:val="002D05EB"/>
    <w:rsid w:val="002D2F29"/>
    <w:rsid w:val="002D2FD3"/>
    <w:rsid w:val="002E276B"/>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43266"/>
    <w:rsid w:val="003516C0"/>
    <w:rsid w:val="00352E59"/>
    <w:rsid w:val="00353E1A"/>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683F"/>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BE"/>
    <w:rsid w:val="004B69F6"/>
    <w:rsid w:val="004C2D3A"/>
    <w:rsid w:val="004D03C4"/>
    <w:rsid w:val="004D0BF1"/>
    <w:rsid w:val="004D24D2"/>
    <w:rsid w:val="004D35A4"/>
    <w:rsid w:val="004D445F"/>
    <w:rsid w:val="004E087B"/>
    <w:rsid w:val="004E44A4"/>
    <w:rsid w:val="004E7B8B"/>
    <w:rsid w:val="004E7BDD"/>
    <w:rsid w:val="004F1E21"/>
    <w:rsid w:val="004F27D9"/>
    <w:rsid w:val="004F740D"/>
    <w:rsid w:val="004F7B8F"/>
    <w:rsid w:val="00500748"/>
    <w:rsid w:val="005011D6"/>
    <w:rsid w:val="0050167A"/>
    <w:rsid w:val="005042F1"/>
    <w:rsid w:val="00513C7D"/>
    <w:rsid w:val="005169D1"/>
    <w:rsid w:val="00521123"/>
    <w:rsid w:val="00521221"/>
    <w:rsid w:val="00525A32"/>
    <w:rsid w:val="00536FA9"/>
    <w:rsid w:val="005414F4"/>
    <w:rsid w:val="00544C63"/>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307F"/>
    <w:rsid w:val="00586D89"/>
    <w:rsid w:val="005916B8"/>
    <w:rsid w:val="005A1B4C"/>
    <w:rsid w:val="005A1BA3"/>
    <w:rsid w:val="005A545C"/>
    <w:rsid w:val="005A64E3"/>
    <w:rsid w:val="005B1CF8"/>
    <w:rsid w:val="005C1567"/>
    <w:rsid w:val="005C3A2E"/>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4676A"/>
    <w:rsid w:val="00650CE9"/>
    <w:rsid w:val="0065276E"/>
    <w:rsid w:val="00654329"/>
    <w:rsid w:val="00654CEC"/>
    <w:rsid w:val="00655507"/>
    <w:rsid w:val="00656D91"/>
    <w:rsid w:val="0065781A"/>
    <w:rsid w:val="006712A7"/>
    <w:rsid w:val="006733CC"/>
    <w:rsid w:val="00674FC2"/>
    <w:rsid w:val="00677E42"/>
    <w:rsid w:val="00682334"/>
    <w:rsid w:val="00684B16"/>
    <w:rsid w:val="00690C40"/>
    <w:rsid w:val="00693CF3"/>
    <w:rsid w:val="00694C00"/>
    <w:rsid w:val="00696F65"/>
    <w:rsid w:val="006A7A6D"/>
    <w:rsid w:val="006B5E67"/>
    <w:rsid w:val="006BE8E5"/>
    <w:rsid w:val="006C2EB5"/>
    <w:rsid w:val="006C3261"/>
    <w:rsid w:val="006D18A3"/>
    <w:rsid w:val="006D5970"/>
    <w:rsid w:val="006E481E"/>
    <w:rsid w:val="006E795F"/>
    <w:rsid w:val="00700249"/>
    <w:rsid w:val="00700E40"/>
    <w:rsid w:val="0070604C"/>
    <w:rsid w:val="007069CD"/>
    <w:rsid w:val="007110E6"/>
    <w:rsid w:val="00711A70"/>
    <w:rsid w:val="00712E6F"/>
    <w:rsid w:val="00712E90"/>
    <w:rsid w:val="00713B7E"/>
    <w:rsid w:val="007204AE"/>
    <w:rsid w:val="0072678F"/>
    <w:rsid w:val="00726BBA"/>
    <w:rsid w:val="00727C4C"/>
    <w:rsid w:val="00734809"/>
    <w:rsid w:val="007406E1"/>
    <w:rsid w:val="00743E40"/>
    <w:rsid w:val="007474B3"/>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6507"/>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29AF"/>
    <w:rsid w:val="00865008"/>
    <w:rsid w:val="008665C1"/>
    <w:rsid w:val="00866B50"/>
    <w:rsid w:val="008708F1"/>
    <w:rsid w:val="00880539"/>
    <w:rsid w:val="008859E8"/>
    <w:rsid w:val="0088737B"/>
    <w:rsid w:val="008902BA"/>
    <w:rsid w:val="00892716"/>
    <w:rsid w:val="00893067"/>
    <w:rsid w:val="008933DE"/>
    <w:rsid w:val="00894509"/>
    <w:rsid w:val="00895FCE"/>
    <w:rsid w:val="00897F3E"/>
    <w:rsid w:val="008A0E8D"/>
    <w:rsid w:val="008A1BA8"/>
    <w:rsid w:val="008A21B4"/>
    <w:rsid w:val="008A4576"/>
    <w:rsid w:val="008B07DE"/>
    <w:rsid w:val="008B28E7"/>
    <w:rsid w:val="008B3262"/>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A42"/>
    <w:rsid w:val="009A2EAF"/>
    <w:rsid w:val="009A5F3B"/>
    <w:rsid w:val="009B0B61"/>
    <w:rsid w:val="009B28C0"/>
    <w:rsid w:val="009B7136"/>
    <w:rsid w:val="009B7806"/>
    <w:rsid w:val="009C3AC2"/>
    <w:rsid w:val="009C4CAD"/>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3A39"/>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7A97"/>
    <w:rsid w:val="00AC01D4"/>
    <w:rsid w:val="00AC4A04"/>
    <w:rsid w:val="00AC5CA8"/>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0039"/>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0B39"/>
    <w:rsid w:val="00BB0BA4"/>
    <w:rsid w:val="00BB261F"/>
    <w:rsid w:val="00BB2887"/>
    <w:rsid w:val="00BB5EAA"/>
    <w:rsid w:val="00BB5F11"/>
    <w:rsid w:val="00BC0401"/>
    <w:rsid w:val="00BC04FA"/>
    <w:rsid w:val="00BC1C22"/>
    <w:rsid w:val="00BC460B"/>
    <w:rsid w:val="00BC5725"/>
    <w:rsid w:val="00BD30B1"/>
    <w:rsid w:val="00BE0BE5"/>
    <w:rsid w:val="00BE0F7B"/>
    <w:rsid w:val="00BE10C2"/>
    <w:rsid w:val="00BE77CA"/>
    <w:rsid w:val="00C01D14"/>
    <w:rsid w:val="00C025B4"/>
    <w:rsid w:val="00C05D21"/>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143B"/>
    <w:rsid w:val="00CD5D3F"/>
    <w:rsid w:val="00CF1E90"/>
    <w:rsid w:val="00CF3DB3"/>
    <w:rsid w:val="00D052BC"/>
    <w:rsid w:val="00D07026"/>
    <w:rsid w:val="00D11C62"/>
    <w:rsid w:val="00D1762F"/>
    <w:rsid w:val="00D222CE"/>
    <w:rsid w:val="00D22C8F"/>
    <w:rsid w:val="00D26809"/>
    <w:rsid w:val="00D33491"/>
    <w:rsid w:val="00D44F8E"/>
    <w:rsid w:val="00D44FD0"/>
    <w:rsid w:val="00D5733C"/>
    <w:rsid w:val="00D607EF"/>
    <w:rsid w:val="00D60F88"/>
    <w:rsid w:val="00D625E7"/>
    <w:rsid w:val="00D646BD"/>
    <w:rsid w:val="00D70239"/>
    <w:rsid w:val="00D71201"/>
    <w:rsid w:val="00D720C7"/>
    <w:rsid w:val="00D73A26"/>
    <w:rsid w:val="00D74094"/>
    <w:rsid w:val="00D7770E"/>
    <w:rsid w:val="00D77A04"/>
    <w:rsid w:val="00D81D06"/>
    <w:rsid w:val="00D8652C"/>
    <w:rsid w:val="00D876E6"/>
    <w:rsid w:val="00DA1025"/>
    <w:rsid w:val="00DA22EC"/>
    <w:rsid w:val="00DA5860"/>
    <w:rsid w:val="00DB2767"/>
    <w:rsid w:val="00DB4783"/>
    <w:rsid w:val="00DC457D"/>
    <w:rsid w:val="00DC4729"/>
    <w:rsid w:val="00DE556F"/>
    <w:rsid w:val="00DF4CF5"/>
    <w:rsid w:val="00E00905"/>
    <w:rsid w:val="00E03B6D"/>
    <w:rsid w:val="00E07C23"/>
    <w:rsid w:val="00E17160"/>
    <w:rsid w:val="00E2479F"/>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35E8"/>
    <w:rsid w:val="00E9479B"/>
    <w:rsid w:val="00EA1108"/>
    <w:rsid w:val="00EA4D48"/>
    <w:rsid w:val="00EB2173"/>
    <w:rsid w:val="00EB28DC"/>
    <w:rsid w:val="00EB3E2F"/>
    <w:rsid w:val="00EB62E6"/>
    <w:rsid w:val="00EC7925"/>
    <w:rsid w:val="00ED1B30"/>
    <w:rsid w:val="00ED250E"/>
    <w:rsid w:val="00ED5479"/>
    <w:rsid w:val="00ED6535"/>
    <w:rsid w:val="00EE149A"/>
    <w:rsid w:val="00EE1AC1"/>
    <w:rsid w:val="00EE39D6"/>
    <w:rsid w:val="00EE413C"/>
    <w:rsid w:val="00EE52AD"/>
    <w:rsid w:val="00EF214A"/>
    <w:rsid w:val="00F01F92"/>
    <w:rsid w:val="00F10A08"/>
    <w:rsid w:val="00F139CF"/>
    <w:rsid w:val="00F22AC5"/>
    <w:rsid w:val="00F254D1"/>
    <w:rsid w:val="00F32B82"/>
    <w:rsid w:val="00F3730A"/>
    <w:rsid w:val="00F4043E"/>
    <w:rsid w:val="00F40CB5"/>
    <w:rsid w:val="00F41BBC"/>
    <w:rsid w:val="00F43B9D"/>
    <w:rsid w:val="00F444F0"/>
    <w:rsid w:val="00F50590"/>
    <w:rsid w:val="00F50847"/>
    <w:rsid w:val="00F53F27"/>
    <w:rsid w:val="00F546D1"/>
    <w:rsid w:val="00F6513F"/>
    <w:rsid w:val="00F66272"/>
    <w:rsid w:val="00F709C0"/>
    <w:rsid w:val="00F868EF"/>
    <w:rsid w:val="00F927A1"/>
    <w:rsid w:val="00F92E4D"/>
    <w:rsid w:val="00FA3764"/>
    <w:rsid w:val="00FA56ED"/>
    <w:rsid w:val="00FB144F"/>
    <w:rsid w:val="00FB5FA6"/>
    <w:rsid w:val="00FC1310"/>
    <w:rsid w:val="00FC2FF3"/>
    <w:rsid w:val="00FC3263"/>
    <w:rsid w:val="00FC4F08"/>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816507"/>
    <w:rPr>
      <w:color w:val="605E5C"/>
      <w:shd w:val="clear" w:color="auto" w:fill="E1DFDD"/>
    </w:rPr>
  </w:style>
  <w:style w:type="character" w:styleId="FollowedHyperlink">
    <w:name w:val="FollowedHyperlink"/>
    <w:basedOn w:val="DefaultParagraphFont"/>
    <w:uiPriority w:val="99"/>
    <w:semiHidden/>
    <w:unhideWhenUsed/>
    <w:rsid w:val="00816507"/>
    <w:rPr>
      <w:color w:val="954F72" w:themeColor="followedHyperlink"/>
      <w:u w:val="single"/>
    </w:rPr>
  </w:style>
  <w:style w:type="paragraph" w:styleId="NormalWeb">
    <w:name w:val="Normal (Web)"/>
    <w:basedOn w:val="Normal"/>
    <w:uiPriority w:val="99"/>
    <w:unhideWhenUsed/>
    <w:rsid w:val="0029479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numbering" w:customStyle="1" w:styleId="CurrentList1">
    <w:name w:val="Current List1"/>
    <w:uiPriority w:val="99"/>
    <w:rsid w:val="00E07C23"/>
    <w:pPr>
      <w:numPr>
        <w:numId w:val="19"/>
      </w:numPr>
    </w:pPr>
  </w:style>
  <w:style w:type="numbering" w:customStyle="1" w:styleId="CurrentList2">
    <w:name w:val="Current List2"/>
    <w:uiPriority w:val="99"/>
    <w:rsid w:val="00E07C23"/>
    <w:pPr>
      <w:numPr>
        <w:numId w:val="20"/>
      </w:numPr>
    </w:pPr>
  </w:style>
  <w:style w:type="numbering" w:customStyle="1" w:styleId="CurrentList3">
    <w:name w:val="Current List3"/>
    <w:uiPriority w:val="99"/>
    <w:rsid w:val="00693CF3"/>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2178555">
      <w:bodyDiv w:val="1"/>
      <w:marLeft w:val="0"/>
      <w:marRight w:val="0"/>
      <w:marTop w:val="0"/>
      <w:marBottom w:val="0"/>
      <w:divBdr>
        <w:top w:val="none" w:sz="0" w:space="0" w:color="auto"/>
        <w:left w:val="none" w:sz="0" w:space="0" w:color="auto"/>
        <w:bottom w:val="none" w:sz="0" w:space="0" w:color="auto"/>
        <w:right w:val="none" w:sz="0" w:space="0" w:color="auto"/>
      </w:divBdr>
      <w:divsChild>
        <w:div w:id="2052221473">
          <w:marLeft w:val="0"/>
          <w:marRight w:val="0"/>
          <w:marTop w:val="0"/>
          <w:marBottom w:val="0"/>
          <w:divBdr>
            <w:top w:val="none" w:sz="0" w:space="0" w:color="auto"/>
            <w:left w:val="none" w:sz="0" w:space="0" w:color="auto"/>
            <w:bottom w:val="none" w:sz="0" w:space="0" w:color="auto"/>
            <w:right w:val="none" w:sz="0" w:space="0" w:color="auto"/>
          </w:divBdr>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3486874">
      <w:bodyDiv w:val="1"/>
      <w:marLeft w:val="0"/>
      <w:marRight w:val="0"/>
      <w:marTop w:val="0"/>
      <w:marBottom w:val="0"/>
      <w:divBdr>
        <w:top w:val="none" w:sz="0" w:space="0" w:color="auto"/>
        <w:left w:val="none" w:sz="0" w:space="0" w:color="auto"/>
        <w:bottom w:val="none" w:sz="0" w:space="0" w:color="auto"/>
        <w:right w:val="none" w:sz="0" w:space="0" w:color="auto"/>
      </w:divBdr>
    </w:div>
    <w:div w:id="273709124">
      <w:bodyDiv w:val="1"/>
      <w:marLeft w:val="0"/>
      <w:marRight w:val="0"/>
      <w:marTop w:val="0"/>
      <w:marBottom w:val="0"/>
      <w:divBdr>
        <w:top w:val="none" w:sz="0" w:space="0" w:color="auto"/>
        <w:left w:val="none" w:sz="0" w:space="0" w:color="auto"/>
        <w:bottom w:val="none" w:sz="0" w:space="0" w:color="auto"/>
        <w:right w:val="none" w:sz="0" w:space="0" w:color="auto"/>
      </w:divBdr>
      <w:divsChild>
        <w:div w:id="1732580350">
          <w:marLeft w:val="0"/>
          <w:marRight w:val="0"/>
          <w:marTop w:val="0"/>
          <w:marBottom w:val="0"/>
          <w:divBdr>
            <w:top w:val="none" w:sz="0" w:space="0" w:color="auto"/>
            <w:left w:val="none" w:sz="0" w:space="0" w:color="auto"/>
            <w:bottom w:val="none" w:sz="0" w:space="0" w:color="auto"/>
            <w:right w:val="none" w:sz="0" w:space="0" w:color="auto"/>
          </w:divBdr>
        </w:div>
      </w:divsChild>
    </w:div>
    <w:div w:id="303970074">
      <w:bodyDiv w:val="1"/>
      <w:marLeft w:val="0"/>
      <w:marRight w:val="0"/>
      <w:marTop w:val="0"/>
      <w:marBottom w:val="0"/>
      <w:divBdr>
        <w:top w:val="none" w:sz="0" w:space="0" w:color="auto"/>
        <w:left w:val="none" w:sz="0" w:space="0" w:color="auto"/>
        <w:bottom w:val="none" w:sz="0" w:space="0" w:color="auto"/>
        <w:right w:val="none" w:sz="0" w:space="0" w:color="auto"/>
      </w:divBdr>
      <w:divsChild>
        <w:div w:id="1568033150">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3402747">
      <w:bodyDiv w:val="1"/>
      <w:marLeft w:val="0"/>
      <w:marRight w:val="0"/>
      <w:marTop w:val="0"/>
      <w:marBottom w:val="0"/>
      <w:divBdr>
        <w:top w:val="none" w:sz="0" w:space="0" w:color="auto"/>
        <w:left w:val="none" w:sz="0" w:space="0" w:color="auto"/>
        <w:bottom w:val="none" w:sz="0" w:space="0" w:color="auto"/>
        <w:right w:val="none" w:sz="0" w:space="0" w:color="auto"/>
      </w:divBdr>
      <w:divsChild>
        <w:div w:id="1701390049">
          <w:marLeft w:val="0"/>
          <w:marRight w:val="0"/>
          <w:marTop w:val="0"/>
          <w:marBottom w:val="15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799497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1640166">
      <w:bodyDiv w:val="1"/>
      <w:marLeft w:val="0"/>
      <w:marRight w:val="0"/>
      <w:marTop w:val="0"/>
      <w:marBottom w:val="0"/>
      <w:divBdr>
        <w:top w:val="none" w:sz="0" w:space="0" w:color="auto"/>
        <w:left w:val="none" w:sz="0" w:space="0" w:color="auto"/>
        <w:bottom w:val="none" w:sz="0" w:space="0" w:color="auto"/>
        <w:right w:val="none" w:sz="0" w:space="0" w:color="auto"/>
      </w:divBdr>
      <w:divsChild>
        <w:div w:id="697584777">
          <w:marLeft w:val="0"/>
          <w:marRight w:val="0"/>
          <w:marTop w:val="0"/>
          <w:marBottom w:val="0"/>
          <w:divBdr>
            <w:top w:val="none" w:sz="0" w:space="0" w:color="auto"/>
            <w:left w:val="none" w:sz="0" w:space="0" w:color="auto"/>
            <w:bottom w:val="none" w:sz="0" w:space="0" w:color="auto"/>
            <w:right w:val="none" w:sz="0" w:space="0" w:color="auto"/>
          </w:divBdr>
        </w:div>
      </w:divsChild>
    </w:div>
    <w:div w:id="1037699632">
      <w:bodyDiv w:val="1"/>
      <w:marLeft w:val="0"/>
      <w:marRight w:val="0"/>
      <w:marTop w:val="0"/>
      <w:marBottom w:val="0"/>
      <w:divBdr>
        <w:top w:val="none" w:sz="0" w:space="0" w:color="auto"/>
        <w:left w:val="none" w:sz="0" w:space="0" w:color="auto"/>
        <w:bottom w:val="none" w:sz="0" w:space="0" w:color="auto"/>
        <w:right w:val="none" w:sz="0" w:space="0" w:color="auto"/>
      </w:divBdr>
      <w:divsChild>
        <w:div w:id="1906599251">
          <w:marLeft w:val="0"/>
          <w:marRight w:val="0"/>
          <w:marTop w:val="0"/>
          <w:marBottom w:val="0"/>
          <w:divBdr>
            <w:top w:val="none" w:sz="0" w:space="0" w:color="auto"/>
            <w:left w:val="none" w:sz="0" w:space="0" w:color="auto"/>
            <w:bottom w:val="none" w:sz="0" w:space="0" w:color="auto"/>
            <w:right w:val="none" w:sz="0" w:space="0" w:color="auto"/>
          </w:divBdr>
        </w:div>
      </w:divsChild>
    </w:div>
    <w:div w:id="1070424228">
      <w:bodyDiv w:val="1"/>
      <w:marLeft w:val="0"/>
      <w:marRight w:val="0"/>
      <w:marTop w:val="0"/>
      <w:marBottom w:val="0"/>
      <w:divBdr>
        <w:top w:val="none" w:sz="0" w:space="0" w:color="auto"/>
        <w:left w:val="none" w:sz="0" w:space="0" w:color="auto"/>
        <w:bottom w:val="none" w:sz="0" w:space="0" w:color="auto"/>
        <w:right w:val="none" w:sz="0" w:space="0" w:color="auto"/>
      </w:divBdr>
      <w:divsChild>
        <w:div w:id="1719551423">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7687717">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4995325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1587850">
      <w:bodyDiv w:val="1"/>
      <w:marLeft w:val="0"/>
      <w:marRight w:val="0"/>
      <w:marTop w:val="0"/>
      <w:marBottom w:val="0"/>
      <w:divBdr>
        <w:top w:val="none" w:sz="0" w:space="0" w:color="auto"/>
        <w:left w:val="none" w:sz="0" w:space="0" w:color="auto"/>
        <w:bottom w:val="none" w:sz="0" w:space="0" w:color="auto"/>
        <w:right w:val="none" w:sz="0" w:space="0" w:color="auto"/>
      </w:divBdr>
    </w:div>
    <w:div w:id="1782915957">
      <w:bodyDiv w:val="1"/>
      <w:marLeft w:val="0"/>
      <w:marRight w:val="0"/>
      <w:marTop w:val="0"/>
      <w:marBottom w:val="0"/>
      <w:divBdr>
        <w:top w:val="none" w:sz="0" w:space="0" w:color="auto"/>
        <w:left w:val="none" w:sz="0" w:space="0" w:color="auto"/>
        <w:bottom w:val="none" w:sz="0" w:space="0" w:color="auto"/>
        <w:right w:val="none" w:sz="0" w:space="0" w:color="auto"/>
      </w:divBdr>
    </w:div>
    <w:div w:id="179464052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04289314">
      <w:bodyDiv w:val="1"/>
      <w:marLeft w:val="0"/>
      <w:marRight w:val="0"/>
      <w:marTop w:val="0"/>
      <w:marBottom w:val="0"/>
      <w:divBdr>
        <w:top w:val="none" w:sz="0" w:space="0" w:color="auto"/>
        <w:left w:val="none" w:sz="0" w:space="0" w:color="auto"/>
        <w:bottom w:val="none" w:sz="0" w:space="0" w:color="auto"/>
        <w:right w:val="none" w:sz="0" w:space="0" w:color="auto"/>
      </w:divBdr>
      <w:divsChild>
        <w:div w:id="194004706">
          <w:marLeft w:val="0"/>
          <w:marRight w:val="0"/>
          <w:marTop w:val="0"/>
          <w:marBottom w:val="15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2659491">
      <w:bodyDiv w:val="1"/>
      <w:marLeft w:val="0"/>
      <w:marRight w:val="0"/>
      <w:marTop w:val="0"/>
      <w:marBottom w:val="0"/>
      <w:divBdr>
        <w:top w:val="none" w:sz="0" w:space="0" w:color="auto"/>
        <w:left w:val="none" w:sz="0" w:space="0" w:color="auto"/>
        <w:bottom w:val="none" w:sz="0" w:space="0" w:color="auto"/>
        <w:right w:val="none" w:sz="0" w:space="0" w:color="auto"/>
      </w:divBdr>
      <w:divsChild>
        <w:div w:id="1072855482">
          <w:marLeft w:val="0"/>
          <w:marRight w:val="0"/>
          <w:marTop w:val="0"/>
          <w:marBottom w:val="0"/>
          <w:divBdr>
            <w:top w:val="none" w:sz="0" w:space="0" w:color="auto"/>
            <w:left w:val="none" w:sz="0" w:space="0" w:color="auto"/>
            <w:bottom w:val="none" w:sz="0" w:space="0" w:color="auto"/>
            <w:right w:val="none" w:sz="0" w:space="0" w:color="auto"/>
          </w:divBdr>
        </w:div>
      </w:divsChild>
    </w:div>
    <w:div w:id="2005930212">
      <w:bodyDiv w:val="1"/>
      <w:marLeft w:val="0"/>
      <w:marRight w:val="0"/>
      <w:marTop w:val="0"/>
      <w:marBottom w:val="0"/>
      <w:divBdr>
        <w:top w:val="none" w:sz="0" w:space="0" w:color="auto"/>
        <w:left w:val="none" w:sz="0" w:space="0" w:color="auto"/>
        <w:bottom w:val="none" w:sz="0" w:space="0" w:color="auto"/>
        <w:right w:val="none" w:sz="0" w:space="0" w:color="auto"/>
      </w:divBdr>
    </w:div>
    <w:div w:id="2019890083">
      <w:bodyDiv w:val="1"/>
      <w:marLeft w:val="0"/>
      <w:marRight w:val="0"/>
      <w:marTop w:val="0"/>
      <w:marBottom w:val="0"/>
      <w:divBdr>
        <w:top w:val="none" w:sz="0" w:space="0" w:color="auto"/>
        <w:left w:val="none" w:sz="0" w:space="0" w:color="auto"/>
        <w:bottom w:val="none" w:sz="0" w:space="0" w:color="auto"/>
        <w:right w:val="none" w:sz="0" w:space="0" w:color="auto"/>
      </w:divBdr>
      <w:divsChild>
        <w:div w:id="1170558828">
          <w:marLeft w:val="0"/>
          <w:marRight w:val="0"/>
          <w:marTop w:val="0"/>
          <w:marBottom w:val="0"/>
          <w:divBdr>
            <w:top w:val="none" w:sz="0" w:space="0" w:color="auto"/>
            <w:left w:val="none" w:sz="0" w:space="0" w:color="auto"/>
            <w:bottom w:val="none" w:sz="0" w:space="0" w:color="auto"/>
            <w:right w:val="none" w:sz="0" w:space="0" w:color="auto"/>
          </w:divBdr>
        </w:div>
      </w:divsChild>
    </w:div>
    <w:div w:id="2032337034">
      <w:bodyDiv w:val="1"/>
      <w:marLeft w:val="0"/>
      <w:marRight w:val="0"/>
      <w:marTop w:val="0"/>
      <w:marBottom w:val="0"/>
      <w:divBdr>
        <w:top w:val="none" w:sz="0" w:space="0" w:color="auto"/>
        <w:left w:val="none" w:sz="0" w:space="0" w:color="auto"/>
        <w:bottom w:val="none" w:sz="0" w:space="0" w:color="auto"/>
        <w:right w:val="none" w:sz="0" w:space="0" w:color="auto"/>
      </w:divBdr>
      <w:divsChild>
        <w:div w:id="14143629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research/evidence-based-policing-EBP" TargetMode="External"/><Relationship Id="rId26" Type="http://schemas.openxmlformats.org/officeDocument/2006/relationships/hyperlink" Target="https://www.polfed.org/Wilts/media/1580/policing-eductation-qualifications-framework-faqs.pdf" TargetMode="External"/><Relationship Id="rId3" Type="http://schemas.openxmlformats.org/officeDocument/2006/relationships/customXml" Target="../customXml/item3.xml"/><Relationship Id="rId21" Type="http://schemas.openxmlformats.org/officeDocument/2006/relationships/hyperlink" Target="https://assets.publishing.service.gov.uk/media/64955fb9de8682000cbc8cf0/Strategic_Policing_Requirement_V1.3.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researchportal.northumbria.ac.uk/en/publications/policing-the-police-challenges-of-democracy-and-accountability" TargetMode="External"/><Relationship Id="rId2" Type="http://schemas.openxmlformats.org/officeDocument/2006/relationships/customXml" Target="../customXml/item2.xml"/><Relationship Id="rId16" Type="http://schemas.openxmlformats.org/officeDocument/2006/relationships/hyperlink" Target="https://www.college.police.uk/about" TargetMode="External"/><Relationship Id="rId20" Type="http://schemas.openxmlformats.org/officeDocument/2006/relationships/hyperlink" Target="https://eric.ed.gov/?id=EJ5301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npcc.police.uk/Publication/Workforce%20Transformation%20Baseline.pdf" TargetMode="External"/><Relationship Id="rId5" Type="http://schemas.openxmlformats.org/officeDocument/2006/relationships/numbering" Target="numbering.xml"/><Relationship Id="rId15" Type="http://schemas.openxmlformats.org/officeDocument/2006/relationships/hyperlink" Target="https://www.polfed.org/our-work/professional-development/college-of-policing/" TargetMode="External"/><Relationship Id="rId23" Type="http://schemas.openxmlformats.org/officeDocument/2006/relationships/hyperlink" Target="https://www.npcc.police.uk/publications/policing-vision-2030/"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ethics/code-of-ethics/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nationalcareers.service.gov.uk/job-profiles/police-office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27</Pages>
  <Words>8127</Words>
  <Characters>46330</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 Maloney (Pontnewydd Primary School)</cp:lastModifiedBy>
  <cp:revision>4</cp:revision>
  <cp:lastPrinted>2014-08-26T08:55:00Z</cp:lastPrinted>
  <dcterms:created xsi:type="dcterms:W3CDTF">2025-03-17T16:51:00Z</dcterms:created>
  <dcterms:modified xsi:type="dcterms:W3CDTF">2025-07-11T14:47:00Z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