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5FAB" w:rsidRDefault="009E112A" w:rsidP="00C0564B">
      <w:pPr>
        <w:spacing w:line="360" w:lineRule="auto"/>
        <w:jc w:val="both"/>
        <w:rPr>
          <w:rFonts w:ascii="Arial" w:hAnsi="Arial" w:cs="Arial"/>
          <w:sz w:val="24"/>
          <w:lang w:val="cy-GB"/>
        </w:rPr>
      </w:pPr>
      <w:r w:rsidRPr="009E112A">
        <w:rPr>
          <w:rFonts w:ascii="Arial" w:hAnsi="Arial" w:cs="Arial"/>
          <w:sz w:val="24"/>
          <w:lang w:val="cy-GB"/>
        </w:rPr>
        <w:t xml:space="preserve">Wedi adfyfyrio ar y broses </w:t>
      </w:r>
      <w:r>
        <w:rPr>
          <w:rFonts w:ascii="Arial" w:hAnsi="Arial" w:cs="Arial"/>
          <w:sz w:val="24"/>
          <w:lang w:val="cy-GB"/>
        </w:rPr>
        <w:t>o weithio fel grŵp roedd rhai ffactorau effeithiol o weithio</w:t>
      </w:r>
      <w:bookmarkStart w:id="0" w:name="_GoBack"/>
      <w:bookmarkEnd w:id="0"/>
      <w:r>
        <w:rPr>
          <w:rFonts w:ascii="Arial" w:hAnsi="Arial" w:cs="Arial"/>
          <w:sz w:val="24"/>
          <w:lang w:val="cy-GB"/>
        </w:rPr>
        <w:t xml:space="preserve"> fel grŵp a rhai ffactorau oedd yn dylanwadu o weithio fel grŵp. </w:t>
      </w:r>
      <w:r w:rsidR="00C0772F">
        <w:rPr>
          <w:rFonts w:ascii="Arial" w:hAnsi="Arial" w:cs="Arial"/>
          <w:sz w:val="24"/>
          <w:lang w:val="cy-GB"/>
        </w:rPr>
        <w:t xml:space="preserve">Un or ffactorau oedd yn dylanwadu ar gwaith grŵp oedd amser. Roedd amser yn broblem gan fod y modiwl wedi dechrau cyn y Nadolig. Y Nadolig yw’r amser mwyaf brysur yn y gwaith felly fe dylanwadodd hyn ar gallu mynd i darlithoedd a trefnu amser i gwrdd fyny fel grŵp. Roedd y pellter yn broblem hefyd gan fod pawb yn byw mewn ardaloedd gwahanol, mi wnaeth y pellter hi’n anodd i gwrdd lan i gael trafodaeth wyneb i wyneb gyda’r grŵp. Oherwydd diffyg amser a’r pellter, trwy e-bostio a </w:t>
      </w:r>
      <w:proofErr w:type="spellStart"/>
      <w:r w:rsidR="00C0772F">
        <w:rPr>
          <w:rFonts w:ascii="Arial" w:hAnsi="Arial" w:cs="Arial"/>
          <w:sz w:val="24"/>
          <w:lang w:val="cy-GB"/>
        </w:rPr>
        <w:t>tecstio</w:t>
      </w:r>
      <w:proofErr w:type="spellEnd"/>
      <w:r w:rsidR="00C0772F">
        <w:rPr>
          <w:rFonts w:ascii="Arial" w:hAnsi="Arial" w:cs="Arial"/>
          <w:sz w:val="24"/>
          <w:lang w:val="cy-GB"/>
        </w:rPr>
        <w:t xml:space="preserve"> roedd y ffordd orau o gysylltu gyda gweddill y grŵp. </w:t>
      </w:r>
      <w:r w:rsidR="00E2585D">
        <w:rPr>
          <w:rFonts w:ascii="Arial" w:hAnsi="Arial" w:cs="Arial"/>
          <w:sz w:val="24"/>
          <w:lang w:val="cy-GB"/>
        </w:rPr>
        <w:t xml:space="preserve">Er </w:t>
      </w:r>
      <w:r w:rsidR="005F6AEC">
        <w:rPr>
          <w:rFonts w:ascii="Arial" w:hAnsi="Arial" w:cs="Arial"/>
          <w:sz w:val="24"/>
          <w:lang w:val="cy-GB"/>
        </w:rPr>
        <w:t>diffyg</w:t>
      </w:r>
      <w:r w:rsidR="00E2585D">
        <w:rPr>
          <w:rFonts w:ascii="Arial" w:hAnsi="Arial" w:cs="Arial"/>
          <w:sz w:val="24"/>
          <w:lang w:val="cy-GB"/>
        </w:rPr>
        <w:t xml:space="preserve"> cyfarfodydd gyda’r grŵp, teimlais ein bod wedi gweithio yn dda fel grŵp. Roedd y cyfathrebu yn glir a roedd pawb yn deall ein gilydd. </w:t>
      </w:r>
      <w:r w:rsidR="005F6AEC">
        <w:rPr>
          <w:rFonts w:ascii="Arial" w:hAnsi="Arial" w:cs="Arial"/>
          <w:sz w:val="24"/>
          <w:lang w:val="cy-GB"/>
        </w:rPr>
        <w:t xml:space="preserve">Un budd o weithio fel grŵp i’r drafodaeth oedd y cyfle i creu agenda. </w:t>
      </w:r>
      <w:r w:rsidR="006A5FAB">
        <w:rPr>
          <w:rFonts w:ascii="Arial" w:hAnsi="Arial" w:cs="Arial"/>
          <w:sz w:val="24"/>
          <w:lang w:val="cy-GB"/>
        </w:rPr>
        <w:t>Mae darparu agenda i cyfarfodydd hyd yn oed cyfarfodydd byr yn rhoi pwrpas a ffocws i’r cyfarfod (</w:t>
      </w:r>
      <w:proofErr w:type="spellStart"/>
      <w:r w:rsidR="006A5FAB">
        <w:rPr>
          <w:rFonts w:ascii="Arial" w:hAnsi="Arial" w:cs="Arial"/>
          <w:sz w:val="24"/>
          <w:lang w:val="cy-GB"/>
        </w:rPr>
        <w:t>Stacey</w:t>
      </w:r>
      <w:proofErr w:type="spellEnd"/>
      <w:r w:rsidR="006A5FAB">
        <w:rPr>
          <w:rFonts w:ascii="Arial" w:hAnsi="Arial" w:cs="Arial"/>
          <w:sz w:val="24"/>
          <w:lang w:val="cy-GB"/>
        </w:rPr>
        <w:t>, 2009). Mae’r dealltwriaeth fod pawb yn cael ei parchu a gwerthfawrogi yn galluogi pobl i cynnig safbwyntiau gwahanol heb teimlo ei bod yn cael ei anwybyddu neu rhoi lawr (</w:t>
      </w:r>
      <w:proofErr w:type="spellStart"/>
      <w:r w:rsidR="006A5FAB">
        <w:rPr>
          <w:rFonts w:ascii="Arial" w:hAnsi="Arial" w:cs="Arial"/>
          <w:sz w:val="24"/>
          <w:lang w:val="cy-GB"/>
        </w:rPr>
        <w:t>Stacey</w:t>
      </w:r>
      <w:proofErr w:type="spellEnd"/>
      <w:r w:rsidR="006A5FAB">
        <w:rPr>
          <w:rFonts w:ascii="Arial" w:hAnsi="Arial" w:cs="Arial"/>
          <w:sz w:val="24"/>
          <w:lang w:val="cy-GB"/>
        </w:rPr>
        <w:t xml:space="preserve">, 2009). </w:t>
      </w:r>
      <w:r w:rsidR="005F6AEC">
        <w:rPr>
          <w:rFonts w:ascii="Arial" w:hAnsi="Arial" w:cs="Arial"/>
          <w:sz w:val="24"/>
          <w:lang w:val="cy-GB"/>
        </w:rPr>
        <w:t xml:space="preserve">Ffactorau effeithiol arall o weithio fel grŵp oedd y cyfle i weld pa arddull arweinyddiaeth oedd yn dangos trwy paratoi a gwneud y cyfarfod staff. </w:t>
      </w:r>
    </w:p>
    <w:p w:rsidR="00B623CF" w:rsidRDefault="001F46A7" w:rsidP="00C0564B">
      <w:pPr>
        <w:spacing w:line="360" w:lineRule="auto"/>
        <w:jc w:val="both"/>
        <w:rPr>
          <w:rFonts w:ascii="Arial" w:hAnsi="Arial" w:cs="Arial"/>
          <w:sz w:val="24"/>
          <w:lang w:val="cy-GB"/>
        </w:rPr>
      </w:pPr>
      <w:r>
        <w:rPr>
          <w:rFonts w:ascii="Arial" w:hAnsi="Arial" w:cs="Arial"/>
          <w:sz w:val="24"/>
          <w:lang w:val="cy-GB"/>
        </w:rPr>
        <w:t>Dangoswyd rha</w:t>
      </w:r>
      <w:r w:rsidR="00375B04">
        <w:rPr>
          <w:rFonts w:ascii="Arial" w:hAnsi="Arial" w:cs="Arial"/>
          <w:sz w:val="24"/>
          <w:lang w:val="cy-GB"/>
        </w:rPr>
        <w:t xml:space="preserve">i </w:t>
      </w:r>
      <w:r w:rsidR="00BD664B">
        <w:rPr>
          <w:rFonts w:ascii="Arial" w:hAnsi="Arial" w:cs="Arial"/>
          <w:sz w:val="24"/>
          <w:lang w:val="cy-GB"/>
        </w:rPr>
        <w:t>arddull</w:t>
      </w:r>
      <w:r w:rsidR="00E632B8">
        <w:rPr>
          <w:rFonts w:ascii="Arial" w:hAnsi="Arial" w:cs="Arial"/>
          <w:sz w:val="24"/>
          <w:lang w:val="cy-GB"/>
        </w:rPr>
        <w:t>iau arweinyddiaeth trwy’r broses paratoi a y drafodaeth eu hunan.</w:t>
      </w:r>
      <w:r w:rsidR="004801B9">
        <w:rPr>
          <w:rFonts w:ascii="Arial" w:hAnsi="Arial" w:cs="Arial"/>
          <w:sz w:val="24"/>
          <w:lang w:val="cy-GB"/>
        </w:rPr>
        <w:t xml:space="preserve"> Un arddull arweinyddiaeth dangosodd oedd un democrataidd. Arddull awdurdodol a cyfranogol sydd yn defnyddio gwrando i cefnogi a adeiladu cydweithio a consensws trwy cynnwys pobl ac yn gwerthfawrogi ei mewnbwn (Rodd, 2013). </w:t>
      </w:r>
      <w:r w:rsidR="007C6E4E">
        <w:rPr>
          <w:rFonts w:ascii="Arial" w:hAnsi="Arial" w:cs="Arial"/>
          <w:sz w:val="24"/>
          <w:lang w:val="cy-GB"/>
        </w:rPr>
        <w:t>Yn ôl Rodd (2013) mae arweinydd democrataidd yn gwerthfawrogi fod gwrthdaro</w:t>
      </w:r>
      <w:r w:rsidR="0045729D">
        <w:rPr>
          <w:rFonts w:ascii="Arial" w:hAnsi="Arial" w:cs="Arial"/>
          <w:sz w:val="24"/>
          <w:lang w:val="cy-GB"/>
        </w:rPr>
        <w:t xml:space="preserve"> yn arwydd o fethiant mewn cysylltiadau cyfathrebu a rhyngbersonol a bydd yn cynnwys pobl perthnasol mewn broses gydweithredol ac egalitaraidd o ddatrys problemau. Mae’r arddull cydweithredol yma o arweinyddiaeth yn arwain at ymdrin â materion gan y rhai sydd yn gysylltiedig cyn eu fod yn datblygu mewn i broblemau fwy (Rodd, 2013).</w:t>
      </w:r>
      <w:r w:rsidR="00F00306">
        <w:rPr>
          <w:rFonts w:ascii="Arial" w:hAnsi="Arial" w:cs="Arial"/>
          <w:sz w:val="24"/>
          <w:lang w:val="cy-GB"/>
        </w:rPr>
        <w:t xml:space="preserve"> </w:t>
      </w:r>
      <w:r w:rsidR="003A186A">
        <w:rPr>
          <w:rFonts w:ascii="Arial" w:hAnsi="Arial" w:cs="Arial"/>
          <w:sz w:val="24"/>
          <w:lang w:val="cy-GB"/>
        </w:rPr>
        <w:t>Awgr</w:t>
      </w:r>
      <w:r w:rsidR="00F00306">
        <w:rPr>
          <w:rFonts w:ascii="Arial" w:hAnsi="Arial" w:cs="Arial"/>
          <w:sz w:val="24"/>
          <w:lang w:val="cy-GB"/>
        </w:rPr>
        <w:t>y</w:t>
      </w:r>
      <w:r w:rsidR="003A186A">
        <w:rPr>
          <w:rFonts w:ascii="Arial" w:hAnsi="Arial" w:cs="Arial"/>
          <w:sz w:val="24"/>
          <w:lang w:val="cy-GB"/>
        </w:rPr>
        <w:t xml:space="preserve">ma </w:t>
      </w:r>
      <w:r w:rsidR="00F00306">
        <w:rPr>
          <w:rFonts w:ascii="Arial" w:hAnsi="Arial" w:cs="Arial"/>
          <w:sz w:val="24"/>
          <w:lang w:val="cy-GB"/>
        </w:rPr>
        <w:t>Aubrey (2011) fod penderfyniadau ar y cyd a gwaith tîm yn democrataidd.</w:t>
      </w:r>
      <w:r w:rsidR="00B623CF">
        <w:rPr>
          <w:rFonts w:ascii="Arial" w:hAnsi="Arial" w:cs="Arial"/>
          <w:sz w:val="24"/>
          <w:lang w:val="cy-GB"/>
        </w:rPr>
        <w:t xml:space="preserve"> Mae’r arweinydd democrataidd yn rhoi gwerth ar fewnbwn pobl ac yn ei ddefnyddio i adeiladu consensws cadarn o gytundeb ar gyfer gwaith y lleoliad (Cook, 2013) ond dydy’r dull democrataidd ddim yn gweithio pan dydy ymarferwyr ddim gyda gwybodaeth i wneud dewis gwybodus neu lle mae angen penderfyniad brys (Cook, 2013).  </w:t>
      </w:r>
    </w:p>
    <w:p w:rsidR="006F269E" w:rsidRDefault="006F269E" w:rsidP="00C0564B">
      <w:pPr>
        <w:spacing w:line="360" w:lineRule="auto"/>
        <w:jc w:val="both"/>
        <w:rPr>
          <w:rFonts w:ascii="Arial" w:hAnsi="Arial" w:cs="Arial"/>
          <w:sz w:val="24"/>
          <w:lang w:val="cy-GB"/>
        </w:rPr>
      </w:pPr>
      <w:r>
        <w:rPr>
          <w:rFonts w:ascii="Arial" w:hAnsi="Arial" w:cs="Arial"/>
          <w:sz w:val="24"/>
          <w:lang w:val="cy-GB"/>
        </w:rPr>
        <w:t xml:space="preserve">Un arddull arall oedd yn dangos oedd gweledydd. Arddull awdurdodol sydd yn cael ei defnyddio pan fod angen golwg, cyfeiriad clir neu newid. Mae’r arweinydd yn ysbrydoli </w:t>
      </w:r>
      <w:r>
        <w:rPr>
          <w:rFonts w:ascii="Arial" w:hAnsi="Arial" w:cs="Arial"/>
          <w:sz w:val="24"/>
          <w:lang w:val="cy-GB"/>
        </w:rPr>
        <w:lastRenderedPageBreak/>
        <w:t xml:space="preserve">gyda golwg ac yn symud pobl tuag at dyhead a nodau a rannwyd (Rodd, 2013). </w:t>
      </w:r>
      <w:r w:rsidR="006E1EF9">
        <w:rPr>
          <w:rFonts w:ascii="Arial" w:hAnsi="Arial" w:cs="Arial"/>
          <w:sz w:val="24"/>
          <w:lang w:val="cy-GB"/>
        </w:rPr>
        <w:t>M</w:t>
      </w:r>
      <w:r w:rsidR="006E1EF9" w:rsidRPr="006E1EF9">
        <w:rPr>
          <w:rFonts w:ascii="Arial" w:hAnsi="Arial" w:cs="Arial"/>
          <w:sz w:val="24"/>
          <w:lang w:val="cy-GB"/>
        </w:rPr>
        <w:t>ae'r arddull hon yn fwyaf defnyddiol pan fo</w:t>
      </w:r>
      <w:r w:rsidR="006E1EF9">
        <w:rPr>
          <w:rFonts w:ascii="Arial" w:hAnsi="Arial" w:cs="Arial"/>
          <w:sz w:val="24"/>
          <w:lang w:val="cy-GB"/>
        </w:rPr>
        <w:t>d</w:t>
      </w:r>
      <w:r w:rsidR="006E1EF9" w:rsidRPr="006E1EF9">
        <w:rPr>
          <w:rFonts w:ascii="Arial" w:hAnsi="Arial" w:cs="Arial"/>
          <w:sz w:val="24"/>
          <w:lang w:val="cy-GB"/>
        </w:rPr>
        <w:t xml:space="preserve"> angen cyfeiriad clir neu mae angen gweledigaeth newydd yn dilyn newid mewn amgylchiadau</w:t>
      </w:r>
      <w:r w:rsidR="006E1EF9">
        <w:rPr>
          <w:rFonts w:ascii="Arial" w:hAnsi="Arial" w:cs="Arial"/>
          <w:sz w:val="24"/>
          <w:lang w:val="cy-GB"/>
        </w:rPr>
        <w:t xml:space="preserve"> (Cook, 2013). </w:t>
      </w:r>
      <w:r>
        <w:rPr>
          <w:rFonts w:ascii="Arial" w:hAnsi="Arial" w:cs="Arial"/>
          <w:sz w:val="24"/>
          <w:lang w:val="cy-GB"/>
        </w:rPr>
        <w:t>Yn ôl Rodd (2013) mae theori, modelau a arddull yn dangos fod arweinyddion effeithiol yn arddangos cynhwysedd ar gyfer meddwl yn gritigol, dyfalbarhad, deallusrwydd emosiynol, eglurder cyfeiriadol, galluogi pobl, newid trefniant cerddorfaol a cyfathrebu cilyddol.</w:t>
      </w:r>
    </w:p>
    <w:p w:rsidR="008748B8" w:rsidRDefault="006F269E" w:rsidP="00C0564B">
      <w:pPr>
        <w:spacing w:line="360" w:lineRule="auto"/>
        <w:jc w:val="both"/>
        <w:rPr>
          <w:rFonts w:ascii="Arial" w:hAnsi="Arial" w:cs="Arial"/>
          <w:sz w:val="24"/>
          <w:lang w:val="cy-GB"/>
        </w:rPr>
      </w:pPr>
      <w:r>
        <w:rPr>
          <w:rFonts w:ascii="Arial" w:hAnsi="Arial" w:cs="Arial"/>
          <w:sz w:val="24"/>
          <w:lang w:val="cy-GB"/>
        </w:rPr>
        <w:t>Eglurder cyfeiriadol ydy y gallu i gosod, mynegi a ysgogi pobl i traddodi i nodau clir (Rodd, 2013). Dangoswyd hyn yn y drafodaeth gan fod rhai pethau wedi codi o’r cyfarfod diwethaf oedd angen cael ei wneud yn yr ysgol ac erbyn y cyfarfod yma roedd hyn wedi cael ei wneud a cwblhau.</w:t>
      </w:r>
      <w:r w:rsidR="00D67F6A">
        <w:rPr>
          <w:rFonts w:ascii="Arial" w:hAnsi="Arial" w:cs="Arial"/>
          <w:sz w:val="24"/>
          <w:lang w:val="cy-GB"/>
        </w:rPr>
        <w:t xml:space="preserve"> Roedd hyn</w:t>
      </w:r>
      <w:r>
        <w:rPr>
          <w:rFonts w:ascii="Arial" w:hAnsi="Arial" w:cs="Arial"/>
          <w:sz w:val="24"/>
          <w:lang w:val="cy-GB"/>
        </w:rPr>
        <w:t xml:space="preserve"> </w:t>
      </w:r>
      <w:r w:rsidR="00D67F6A">
        <w:rPr>
          <w:rFonts w:ascii="Arial" w:hAnsi="Arial" w:cs="Arial"/>
          <w:sz w:val="24"/>
          <w:lang w:val="cy-GB"/>
        </w:rPr>
        <w:t xml:space="preserve">yn cynnwys pethau roedd angen y staff i’w gwneud iddynt nhw eu hyn, fel mynychu cyrsiau. Dyfalbarhad ydy y gallu i ymddwyn yn drahaus, hyderus a phroffesiynol (Rodd, 2013). Dangoswyd hyn yn pob un ohonynt yn y drafodaeth. Roedd pawb yn siarad ac yn ymddwyn yn proffesiynol iawn gyda rhai yn fwy hyderus nag eraill. </w:t>
      </w:r>
      <w:r w:rsidR="00111E9C">
        <w:rPr>
          <w:rFonts w:ascii="Arial" w:hAnsi="Arial" w:cs="Arial"/>
          <w:sz w:val="24"/>
          <w:lang w:val="cy-GB"/>
        </w:rPr>
        <w:t xml:space="preserve">Galluogi pobl ydy y gallu i grymuso pobl trwy cynnig cefnogaeth a mentora (Rodd, 2013). Dangoswyd hyn yn y drafodaeth gan ein fod ni gyd yn barod i rhoi cefnogaeth i’n gilydd ac roedd y dirprwy yn barod i mentora unrhyw un os fod angen. </w:t>
      </w:r>
      <w:r w:rsidR="009A1C2F">
        <w:rPr>
          <w:rFonts w:ascii="Arial" w:hAnsi="Arial" w:cs="Arial"/>
          <w:sz w:val="24"/>
          <w:lang w:val="cy-GB"/>
        </w:rPr>
        <w:t xml:space="preserve">Teimlais fod y cyfarfod staff yn un llwyddiannus, cafwyd llawer o pwyntiau eu ymdrin â ac cafwyd llawer o gwybodaeth a fydd yn helpu pob un ohonynt yn yr ysgol. Dysgais mwy am y gwahanol arddull o arweinyddiaeth a sut roedd rhain yn effeithio ar y staff a’r lleoliad. </w:t>
      </w:r>
    </w:p>
    <w:p w:rsidR="009B6361" w:rsidRDefault="000F3C5F" w:rsidP="00C0564B">
      <w:pPr>
        <w:spacing w:line="360" w:lineRule="auto"/>
        <w:jc w:val="both"/>
        <w:rPr>
          <w:rFonts w:ascii="Arial" w:hAnsi="Arial" w:cs="Arial"/>
          <w:sz w:val="24"/>
          <w:lang w:val="cy-GB"/>
        </w:rPr>
      </w:pPr>
      <w:r>
        <w:rPr>
          <w:rFonts w:ascii="Arial" w:hAnsi="Arial" w:cs="Arial"/>
          <w:sz w:val="24"/>
          <w:szCs w:val="24"/>
          <w:lang w:val="cy-GB"/>
        </w:rPr>
        <w:t xml:space="preserve">Dywed </w:t>
      </w:r>
      <w:proofErr w:type="spellStart"/>
      <w:r>
        <w:rPr>
          <w:rFonts w:ascii="Arial" w:hAnsi="Arial" w:cs="Arial"/>
          <w:sz w:val="24"/>
          <w:szCs w:val="24"/>
          <w:lang w:val="cy-GB"/>
        </w:rPr>
        <w:t>Goleman</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(2002, 2004 dyfynnwyd yn Rodd, 2013:59) bod arweinydd da gyda deallusrwydd emosiynol, cyfathrebu yn sensitif ac ymwybyddiaeth ryngbersonol yn y ffordd maent yn ymateb i anghenion pobl a sefyllfaoedd. Mae rhannu arweinyddiaeth yn grymuso eraill ac yn datblygu gallu ac adnoddau arweinyddiaeth o fewn lleoliad neu ysgol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xml:space="preserve">, 2014 dyfynnwyd yn </w:t>
      </w:r>
      <w:proofErr w:type="spellStart"/>
      <w:r>
        <w:rPr>
          <w:rFonts w:ascii="Arial" w:hAnsi="Arial" w:cs="Arial"/>
          <w:sz w:val="24"/>
          <w:szCs w:val="24"/>
          <w:lang w:val="cy-GB"/>
        </w:rPr>
        <w:t>Hallet</w:t>
      </w:r>
      <w:proofErr w:type="spellEnd"/>
      <w:r>
        <w:rPr>
          <w:rFonts w:ascii="Arial" w:hAnsi="Arial" w:cs="Arial"/>
          <w:sz w:val="24"/>
          <w:szCs w:val="24"/>
          <w:lang w:val="cy-GB"/>
        </w:rPr>
        <w:t xml:space="preserve">, 2014:11). Dywed </w:t>
      </w:r>
      <w:proofErr w:type="spellStart"/>
      <w:r>
        <w:rPr>
          <w:rFonts w:ascii="Arial" w:hAnsi="Arial" w:cs="Arial"/>
          <w:sz w:val="24"/>
          <w:szCs w:val="24"/>
          <w:lang w:val="cy-GB"/>
        </w:rPr>
        <w:t>Moyles</w:t>
      </w:r>
      <w:proofErr w:type="spellEnd"/>
      <w:r>
        <w:rPr>
          <w:rFonts w:ascii="Arial" w:hAnsi="Arial" w:cs="Arial"/>
          <w:sz w:val="24"/>
          <w:szCs w:val="24"/>
          <w:lang w:val="cy-GB"/>
        </w:rPr>
        <w:t xml:space="preserve"> (2006) bod cael rhinweddau arweinydd cymwys ac effeithiol yn bwysig ar gyfer lles y plant, staff a rhieni. Dylai arweinydd Blynyddoedd Cynnar effeithiol cael gwybodaeth ymarferol o’r hyn sydd yn cymell plant a staff a’r hyn sydd ei angen arnynt. Cynigir </w:t>
      </w:r>
      <w:proofErr w:type="spellStart"/>
      <w:r>
        <w:rPr>
          <w:rFonts w:ascii="Arial" w:hAnsi="Arial" w:cs="Arial"/>
          <w:sz w:val="24"/>
          <w:szCs w:val="24"/>
          <w:lang w:val="cy-GB"/>
        </w:rPr>
        <w:t>Maslow</w:t>
      </w:r>
      <w:proofErr w:type="spellEnd"/>
      <w:r>
        <w:rPr>
          <w:rFonts w:ascii="Arial" w:hAnsi="Arial" w:cs="Arial"/>
          <w:sz w:val="24"/>
          <w:szCs w:val="24"/>
          <w:lang w:val="cy-GB"/>
        </w:rPr>
        <w:t xml:space="preserve"> fod pobl yn cael ei chymell gan eu hanghenion sydd yn benodol i bob unigolyn (</w:t>
      </w:r>
      <w:proofErr w:type="spellStart"/>
      <w:r>
        <w:rPr>
          <w:rFonts w:ascii="Arial" w:hAnsi="Arial" w:cs="Arial"/>
          <w:sz w:val="24"/>
          <w:szCs w:val="24"/>
          <w:lang w:val="cy-GB"/>
        </w:rPr>
        <w:t>Moyles</w:t>
      </w:r>
      <w:proofErr w:type="spellEnd"/>
      <w:r>
        <w:rPr>
          <w:rFonts w:ascii="Arial" w:hAnsi="Arial" w:cs="Arial"/>
          <w:sz w:val="24"/>
          <w:szCs w:val="24"/>
          <w:lang w:val="cy-GB"/>
        </w:rPr>
        <w:t xml:space="preserve">, 2006). Dywed Cook (2013) fod rhan fwyaf o bobl y diwrnodau yma yn cytuno bod unrhyw un y gallu dysgu sut i arwain trwy gael y cyfleon, cefnogaeth a’r her iawn. Yn ôl Cook (2013) mae ymchwil yn dweud fod mwy nag un arddull </w:t>
      </w:r>
      <w:r>
        <w:rPr>
          <w:rFonts w:ascii="Arial" w:hAnsi="Arial" w:cs="Arial"/>
          <w:sz w:val="24"/>
          <w:szCs w:val="24"/>
          <w:lang w:val="cy-GB"/>
        </w:rPr>
        <w:lastRenderedPageBreak/>
        <w:t>arweinyddiaeth berffaith i gael. Yr allwedd i lwyddiant fel arweinydd yw sicrhau fod ganddynt arddull sydd yn tynnu ar ein cryfderau naturiol a dysgu sut i ddatblygu hynny mewn i sgiliau, priodoleddau a gwybodaeth eraill sydd yn helpu i gwrdd â heriau arweinyddiaeth gyda hyder a hyblygrwydd (Cook, 2013).</w:t>
      </w:r>
    </w:p>
    <w:p w:rsidR="002A5C6F" w:rsidRDefault="000F3C5F" w:rsidP="00C0564B">
      <w:pPr>
        <w:spacing w:line="360" w:lineRule="auto"/>
        <w:jc w:val="both"/>
        <w:rPr>
          <w:rFonts w:ascii="Arial" w:hAnsi="Arial" w:cs="Arial"/>
          <w:sz w:val="24"/>
          <w:lang w:val="cy-GB"/>
        </w:rPr>
      </w:pPr>
      <w:r>
        <w:rPr>
          <w:rFonts w:ascii="Arial" w:hAnsi="Arial" w:cs="Arial"/>
          <w:sz w:val="24"/>
          <w:szCs w:val="24"/>
          <w:lang w:val="cy-GB"/>
        </w:rPr>
        <w:t>Yr arddull arweinyddiaeth a fydd yn cael ei edrych ar yn fwy dwfn ydy Arweinyddiaeth Gydweithredol. Arweinyddiaeth gydweithredol ydy’r broses o ddenu gwybodaeth gyfunol i gyflawni canlyniadau ar draws ffiniau sefydliadol pan fydd mecanweithiau rheoli cyffredin yn absennol. Mae’n seiliedig ar gred y gall pawb ohonom ni fod yn fwy deallus, yn fwy creadigol ac yn fwy cymwys nag unrhyw un ohonom yn unig, yn enwedig pan ddaw i gyfeirio mathau o broblemau newydd, cymhleth ac aml wyneb sydd yn wynebu sefydliadau (</w:t>
      </w:r>
      <w:proofErr w:type="spellStart"/>
      <w:r>
        <w:rPr>
          <w:rFonts w:ascii="Arial" w:hAnsi="Arial" w:cs="Arial"/>
          <w:sz w:val="24"/>
          <w:szCs w:val="24"/>
          <w:lang w:val="cy-GB"/>
        </w:rPr>
        <w:t>Oxford</w:t>
      </w:r>
      <w:proofErr w:type="spellEnd"/>
      <w:r>
        <w:rPr>
          <w:rFonts w:ascii="Arial" w:hAnsi="Arial" w:cs="Arial"/>
          <w:sz w:val="24"/>
          <w:szCs w:val="24"/>
          <w:lang w:val="cy-GB"/>
        </w:rPr>
        <w:t xml:space="preserve"> </w:t>
      </w:r>
      <w:proofErr w:type="spellStart"/>
      <w:r>
        <w:rPr>
          <w:rFonts w:ascii="Arial" w:hAnsi="Arial" w:cs="Arial"/>
          <w:sz w:val="24"/>
          <w:szCs w:val="24"/>
          <w:lang w:val="cy-GB"/>
        </w:rPr>
        <w:t>Leadership</w:t>
      </w:r>
      <w:proofErr w:type="spellEnd"/>
      <w:r>
        <w:rPr>
          <w:rFonts w:ascii="Arial" w:hAnsi="Arial" w:cs="Arial"/>
          <w:sz w:val="24"/>
          <w:szCs w:val="24"/>
          <w:lang w:val="cy-GB"/>
        </w:rPr>
        <w:t>, 2016).</w:t>
      </w:r>
    </w:p>
    <w:p w:rsidR="00447DEE" w:rsidRDefault="000F3C5F" w:rsidP="00C0564B">
      <w:pPr>
        <w:spacing w:line="360" w:lineRule="auto"/>
        <w:jc w:val="both"/>
        <w:rPr>
          <w:rFonts w:ascii="Arial" w:hAnsi="Arial" w:cs="Arial"/>
          <w:sz w:val="24"/>
          <w:lang w:val="cy-GB"/>
        </w:rPr>
      </w:pPr>
      <w:r>
        <w:rPr>
          <w:rFonts w:ascii="Arial" w:hAnsi="Arial" w:cs="Arial"/>
          <w:sz w:val="24"/>
          <w:szCs w:val="24"/>
          <w:lang w:val="cy-GB"/>
        </w:rPr>
        <w:t xml:space="preserve">Dywed Rodd (2013 dyfynnwyd yn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2014:60) bod arweinyddiaeth yn faes y Blynyddoedd Cynnar yw’r canlyniad o grwpiau o bobl yn gweithio gyda’i gilydd drwy ddiwylliant perthynol o gydweithio a gwaith tîm. Mae datblygu perthynas effeithiol rhwng ystod o arweinwyr, ymarferwyr, gweithwyr proffesiynol aml-asiantaethau, rhieni a gweithwyr proffesiynol eraill yn chwarae rhan allweddol yn yr ystafell dosbarth neu leoliadau Blynyddoedd Cynnar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2014).</w:t>
      </w:r>
    </w:p>
    <w:p w:rsidR="00C1069F" w:rsidRDefault="000F3C5F" w:rsidP="00C0564B">
      <w:pPr>
        <w:spacing w:line="360" w:lineRule="auto"/>
        <w:jc w:val="both"/>
        <w:rPr>
          <w:rFonts w:ascii="Arial" w:hAnsi="Arial" w:cs="Arial"/>
          <w:sz w:val="24"/>
          <w:lang w:val="cy-GB"/>
        </w:rPr>
      </w:pPr>
      <w:r>
        <w:rPr>
          <w:rFonts w:ascii="Arial" w:hAnsi="Arial" w:cs="Arial"/>
          <w:sz w:val="24"/>
          <w:szCs w:val="24"/>
          <w:lang w:val="cy-GB"/>
        </w:rPr>
        <w:t xml:space="preserve">Awgryma </w:t>
      </w:r>
      <w:proofErr w:type="spellStart"/>
      <w:r>
        <w:rPr>
          <w:rFonts w:ascii="Arial" w:hAnsi="Arial" w:cs="Arial"/>
          <w:sz w:val="24"/>
          <w:szCs w:val="24"/>
          <w:lang w:val="cy-GB"/>
        </w:rPr>
        <w:t>Coles</w:t>
      </w:r>
      <w:proofErr w:type="spellEnd"/>
      <w:r>
        <w:rPr>
          <w:rFonts w:ascii="Arial" w:hAnsi="Arial" w:cs="Arial"/>
          <w:sz w:val="24"/>
          <w:szCs w:val="24"/>
          <w:lang w:val="cy-GB"/>
        </w:rPr>
        <w:t xml:space="preserve"> a </w:t>
      </w:r>
      <w:proofErr w:type="spellStart"/>
      <w:r>
        <w:rPr>
          <w:rFonts w:ascii="Arial" w:hAnsi="Arial" w:cs="Arial"/>
          <w:sz w:val="24"/>
          <w:szCs w:val="24"/>
          <w:lang w:val="cy-GB"/>
        </w:rPr>
        <w:t>Southworth</w:t>
      </w:r>
      <w:proofErr w:type="spellEnd"/>
      <w:r>
        <w:rPr>
          <w:rFonts w:ascii="Arial" w:hAnsi="Arial" w:cs="Arial"/>
          <w:sz w:val="24"/>
          <w:szCs w:val="24"/>
          <w:lang w:val="cy-GB"/>
        </w:rPr>
        <w:t xml:space="preserve"> (2005 dyfynnwyd yn Jones a </w:t>
      </w:r>
      <w:proofErr w:type="spellStart"/>
      <w:r>
        <w:rPr>
          <w:rFonts w:ascii="Arial" w:hAnsi="Arial" w:cs="Arial"/>
          <w:sz w:val="24"/>
          <w:szCs w:val="24"/>
          <w:lang w:val="cy-GB"/>
        </w:rPr>
        <w:t>Pound</w:t>
      </w:r>
      <w:proofErr w:type="spellEnd"/>
      <w:r>
        <w:rPr>
          <w:rFonts w:ascii="Arial" w:hAnsi="Arial" w:cs="Arial"/>
          <w:sz w:val="24"/>
          <w:szCs w:val="24"/>
          <w:lang w:val="cy-GB"/>
        </w:rPr>
        <w:t xml:space="preserve">, 2008:8) fod arweinyddiaeth dda yn hanfodol i lwyddiant ysgol, yn penderfynu a yw ysgol yn cael trafferth gyda rhaniad rhwng disgyblion a staff neu ble maent yn cydweithio tuag at nodau a rennir a chyflawniadau academaidd uchel. Mae </w:t>
      </w:r>
      <w:proofErr w:type="spellStart"/>
      <w:r>
        <w:rPr>
          <w:rFonts w:ascii="Arial" w:hAnsi="Arial" w:cs="Arial"/>
          <w:sz w:val="24"/>
          <w:szCs w:val="24"/>
          <w:lang w:val="cy-GB"/>
        </w:rPr>
        <w:t>Bush</w:t>
      </w:r>
      <w:proofErr w:type="spellEnd"/>
      <w:r>
        <w:rPr>
          <w:rFonts w:ascii="Arial" w:hAnsi="Arial" w:cs="Arial"/>
          <w:sz w:val="24"/>
          <w:szCs w:val="24"/>
          <w:lang w:val="cy-GB"/>
        </w:rPr>
        <w:t xml:space="preserve"> a Coleman (2000 dyfynnwyd yn Jones a </w:t>
      </w:r>
      <w:proofErr w:type="spellStart"/>
      <w:r>
        <w:rPr>
          <w:rFonts w:ascii="Arial" w:hAnsi="Arial" w:cs="Arial"/>
          <w:sz w:val="24"/>
          <w:szCs w:val="24"/>
          <w:lang w:val="cy-GB"/>
        </w:rPr>
        <w:t>Pound</w:t>
      </w:r>
      <w:proofErr w:type="spellEnd"/>
      <w:r>
        <w:rPr>
          <w:rFonts w:ascii="Arial" w:hAnsi="Arial" w:cs="Arial"/>
          <w:sz w:val="24"/>
          <w:szCs w:val="24"/>
          <w:lang w:val="cy-GB"/>
        </w:rPr>
        <w:t>, 2008:8) yn nodi fod ysgolion yn fwy tebygol o fod yn effeithiol os ydynt wedi’i reoli yn dda.</w:t>
      </w:r>
    </w:p>
    <w:p w:rsidR="004544BD" w:rsidRDefault="000F3C5F" w:rsidP="004544BD">
      <w:pPr>
        <w:spacing w:line="360" w:lineRule="auto"/>
        <w:jc w:val="both"/>
        <w:rPr>
          <w:rFonts w:ascii="Arial" w:hAnsi="Arial" w:cs="Arial"/>
          <w:sz w:val="24"/>
          <w:szCs w:val="24"/>
          <w:lang w:val="cy-GB"/>
        </w:rPr>
      </w:pPr>
      <w:r>
        <w:rPr>
          <w:rFonts w:ascii="Arial" w:hAnsi="Arial" w:cs="Arial"/>
          <w:sz w:val="24"/>
          <w:szCs w:val="24"/>
          <w:lang w:val="cy-GB"/>
        </w:rPr>
        <w:t>Mae'r astudiaeth hydredol hon yn archwilio effeithiau arweinyddiaeth gydweithredol ar wella ysgolion a chyflawniad darllen myfyrwyr mewn 192 o ysgolion elfennol mewn un wladwriaeth yn UDA dros gyfnod o 4 blynedd. Gan ddefnyddio dadansoddiad newid cudd, canfu'r ymchwil effeithiau uniongyrchol arwyddocaol arweinyddiaeth gydweithredol ar newid yng ngallu academaidd yr ysgol ac effeithiau anuniongyrchol ar gyfraddau twf mewn cyflawniad darllen myfyrwyr (</w:t>
      </w:r>
      <w:proofErr w:type="spellStart"/>
      <w:r>
        <w:rPr>
          <w:rFonts w:ascii="Arial" w:hAnsi="Arial" w:cs="Arial"/>
          <w:sz w:val="24"/>
          <w:szCs w:val="24"/>
          <w:lang w:val="cy-GB"/>
        </w:rPr>
        <w:t>Hallinger</w:t>
      </w:r>
      <w:proofErr w:type="spellEnd"/>
      <w:r>
        <w:rPr>
          <w:rFonts w:ascii="Arial" w:hAnsi="Arial" w:cs="Arial"/>
          <w:sz w:val="24"/>
          <w:szCs w:val="24"/>
          <w:lang w:val="cy-GB"/>
        </w:rPr>
        <w:t xml:space="preserve"> a </w:t>
      </w:r>
      <w:proofErr w:type="spellStart"/>
      <w:r>
        <w:rPr>
          <w:rFonts w:ascii="Arial" w:hAnsi="Arial" w:cs="Arial"/>
          <w:sz w:val="24"/>
          <w:szCs w:val="24"/>
          <w:lang w:val="cy-GB"/>
        </w:rPr>
        <w:t>Heck</w:t>
      </w:r>
      <w:proofErr w:type="spellEnd"/>
      <w:r>
        <w:rPr>
          <w:rFonts w:ascii="Arial" w:hAnsi="Arial" w:cs="Arial"/>
          <w:sz w:val="24"/>
          <w:szCs w:val="24"/>
          <w:lang w:val="cy-GB"/>
        </w:rPr>
        <w:t xml:space="preserve">, 2010). Bu’r ymchwil yma yn archwilio materion amlwg yn ymwneud ag effaith arweinyddiaeth gydweithredol ar berfformiad yr ysgol. Mae’r dadansoddiad o ddata hydredol yn </w:t>
      </w:r>
      <w:r>
        <w:rPr>
          <w:rFonts w:ascii="Arial" w:hAnsi="Arial" w:cs="Arial"/>
          <w:sz w:val="24"/>
          <w:szCs w:val="24"/>
          <w:lang w:val="cy-GB"/>
        </w:rPr>
        <w:lastRenderedPageBreak/>
        <w:t>cefnogi’r farn bod arweinyddiaeth gydweithredol wedi effeithio’n gadarnhaol twf mewn dysgu myfyrwyr yn anuniongyrchol trwy adeiladu’r gallu academaidd mewn ysgolion. Mae’r astudiaeth yn cefnogi persbectif ar arweinyddiaeth ar gyfer dysgu sydd yn anelu at adeiladu gallu academaidd ysgolion fel ffordd o wella canlyniadau dysgu myfyrwyr (</w:t>
      </w:r>
      <w:proofErr w:type="spellStart"/>
      <w:r>
        <w:rPr>
          <w:rFonts w:ascii="Arial" w:hAnsi="Arial" w:cs="Arial"/>
          <w:sz w:val="24"/>
          <w:szCs w:val="24"/>
          <w:lang w:val="cy-GB"/>
        </w:rPr>
        <w:t>Hallinger</w:t>
      </w:r>
      <w:proofErr w:type="spellEnd"/>
      <w:r>
        <w:rPr>
          <w:rFonts w:ascii="Arial" w:hAnsi="Arial" w:cs="Arial"/>
          <w:sz w:val="24"/>
          <w:szCs w:val="24"/>
          <w:lang w:val="cy-GB"/>
        </w:rPr>
        <w:t xml:space="preserve"> a </w:t>
      </w:r>
      <w:proofErr w:type="spellStart"/>
      <w:r>
        <w:rPr>
          <w:rFonts w:ascii="Arial" w:hAnsi="Arial" w:cs="Arial"/>
          <w:sz w:val="24"/>
          <w:szCs w:val="24"/>
          <w:lang w:val="cy-GB"/>
        </w:rPr>
        <w:t>Heck</w:t>
      </w:r>
      <w:proofErr w:type="spellEnd"/>
      <w:r>
        <w:rPr>
          <w:rFonts w:ascii="Arial" w:hAnsi="Arial" w:cs="Arial"/>
          <w:sz w:val="24"/>
          <w:szCs w:val="24"/>
          <w:lang w:val="cy-GB"/>
        </w:rPr>
        <w:t>, 2010).</w:t>
      </w:r>
    </w:p>
    <w:p w:rsidR="003A3BFB" w:rsidRDefault="000F3C5F" w:rsidP="00C0564B">
      <w:pPr>
        <w:spacing w:line="360" w:lineRule="auto"/>
        <w:jc w:val="both"/>
        <w:rPr>
          <w:rFonts w:ascii="Arial" w:hAnsi="Arial" w:cs="Arial"/>
          <w:sz w:val="24"/>
          <w:lang w:val="cy-GB"/>
        </w:rPr>
      </w:pPr>
      <w:r>
        <w:rPr>
          <w:rFonts w:ascii="Arial" w:hAnsi="Arial" w:cs="Arial"/>
          <w:sz w:val="24"/>
          <w:szCs w:val="24"/>
          <w:lang w:val="cy-GB"/>
        </w:rPr>
        <w:t xml:space="preserve">Mae proses arweinyddiaeth yn rhoi gwobrau trwy ffordd bersonol a proffesiynol. I ymarferwyr unigol mae’n datblygu hyder personol ac yn cynnig cyfleoedd am ddysgu cydweithredol (Jones a </w:t>
      </w:r>
      <w:proofErr w:type="spellStart"/>
      <w:r>
        <w:rPr>
          <w:rFonts w:ascii="Arial" w:hAnsi="Arial" w:cs="Arial"/>
          <w:sz w:val="24"/>
          <w:szCs w:val="24"/>
          <w:lang w:val="cy-GB"/>
        </w:rPr>
        <w:t>Pound</w:t>
      </w:r>
      <w:proofErr w:type="spellEnd"/>
      <w:r>
        <w:rPr>
          <w:rFonts w:ascii="Arial" w:hAnsi="Arial" w:cs="Arial"/>
          <w:sz w:val="24"/>
          <w:szCs w:val="24"/>
          <w:lang w:val="cy-GB"/>
        </w:rPr>
        <w:t>, 2008). Mae cydweithio gyda’i gilydd yn creu grwpiau lle mae cyfranogwyr yn gwerthfawrogi eu cyfraniadau ac yn deall y nod cyffredin (</w:t>
      </w:r>
      <w:proofErr w:type="spellStart"/>
      <w:r>
        <w:rPr>
          <w:rFonts w:ascii="Arial" w:hAnsi="Arial" w:cs="Arial"/>
          <w:sz w:val="24"/>
          <w:szCs w:val="24"/>
          <w:lang w:val="cy-GB"/>
        </w:rPr>
        <w:t>Stacey</w:t>
      </w:r>
      <w:proofErr w:type="spellEnd"/>
      <w:r>
        <w:rPr>
          <w:rFonts w:ascii="Arial" w:hAnsi="Arial" w:cs="Arial"/>
          <w:sz w:val="24"/>
          <w:szCs w:val="24"/>
          <w:lang w:val="cy-GB"/>
        </w:rPr>
        <w:t xml:space="preserve">, 2009). Mae cydweithredu yn caniatáu anghytundebau ond mae’r rheiny sydd yn gysylltiedig yn teimlo’n rhwym i’w gilydd, aros gyda’i gilydd a chynnal cyd berthynas (Van </w:t>
      </w:r>
      <w:proofErr w:type="spellStart"/>
      <w:r>
        <w:rPr>
          <w:rFonts w:ascii="Arial" w:hAnsi="Arial" w:cs="Arial"/>
          <w:sz w:val="24"/>
          <w:szCs w:val="24"/>
          <w:lang w:val="cy-GB"/>
        </w:rPr>
        <w:t>Oers</w:t>
      </w:r>
      <w:proofErr w:type="spellEnd"/>
      <w:r>
        <w:rPr>
          <w:rFonts w:ascii="Arial" w:hAnsi="Arial" w:cs="Arial"/>
          <w:sz w:val="24"/>
          <w:szCs w:val="24"/>
          <w:lang w:val="cy-GB"/>
        </w:rPr>
        <w:t xml:space="preserve"> a </w:t>
      </w:r>
      <w:proofErr w:type="spellStart"/>
      <w:r>
        <w:rPr>
          <w:rFonts w:ascii="Arial" w:hAnsi="Arial" w:cs="Arial"/>
          <w:sz w:val="24"/>
          <w:szCs w:val="24"/>
          <w:lang w:val="cy-GB"/>
        </w:rPr>
        <w:t>Hȁnnikȁinen</w:t>
      </w:r>
      <w:proofErr w:type="spellEnd"/>
      <w:r>
        <w:rPr>
          <w:rFonts w:ascii="Arial" w:hAnsi="Arial" w:cs="Arial"/>
          <w:sz w:val="24"/>
          <w:szCs w:val="24"/>
          <w:lang w:val="cy-GB"/>
        </w:rPr>
        <w:t xml:space="preserve">, 2001 dyfynnwyd yn </w:t>
      </w:r>
      <w:proofErr w:type="spellStart"/>
      <w:r>
        <w:rPr>
          <w:rFonts w:ascii="Arial" w:hAnsi="Arial" w:cs="Arial"/>
          <w:sz w:val="24"/>
          <w:szCs w:val="24"/>
          <w:lang w:val="cy-GB"/>
        </w:rPr>
        <w:t>Stacey</w:t>
      </w:r>
      <w:proofErr w:type="spellEnd"/>
      <w:r>
        <w:rPr>
          <w:rFonts w:ascii="Arial" w:hAnsi="Arial" w:cs="Arial"/>
          <w:sz w:val="24"/>
          <w:szCs w:val="24"/>
          <w:lang w:val="cy-GB"/>
        </w:rPr>
        <w:t>, 2009:58). Rhwymedigaeth ni at ein gilydd ydy i’r plant. Fel ymarferwyr proffesiynol mae cyfrifoldeb i wella lles y plentyn (</w:t>
      </w:r>
      <w:proofErr w:type="spellStart"/>
      <w:r>
        <w:rPr>
          <w:rFonts w:ascii="Arial" w:hAnsi="Arial" w:cs="Arial"/>
          <w:sz w:val="24"/>
          <w:szCs w:val="24"/>
          <w:lang w:val="cy-GB"/>
        </w:rPr>
        <w:t>Stacey</w:t>
      </w:r>
      <w:proofErr w:type="spellEnd"/>
      <w:r>
        <w:rPr>
          <w:rFonts w:ascii="Arial" w:hAnsi="Arial" w:cs="Arial"/>
          <w:sz w:val="24"/>
          <w:szCs w:val="24"/>
          <w:lang w:val="cy-GB"/>
        </w:rPr>
        <w:t>, 2009).</w:t>
      </w:r>
    </w:p>
    <w:p w:rsidR="006A5FAB" w:rsidRDefault="000F3C5F" w:rsidP="00C0564B">
      <w:pPr>
        <w:spacing w:line="360" w:lineRule="auto"/>
        <w:jc w:val="both"/>
        <w:rPr>
          <w:rFonts w:ascii="Arial" w:hAnsi="Arial" w:cs="Arial"/>
          <w:sz w:val="24"/>
          <w:lang w:val="cy-GB"/>
        </w:rPr>
      </w:pPr>
      <w:r>
        <w:rPr>
          <w:rFonts w:ascii="Arial" w:hAnsi="Arial" w:cs="Arial"/>
          <w:sz w:val="24"/>
          <w:szCs w:val="24"/>
          <w:lang w:val="cy-GB"/>
        </w:rPr>
        <w:t xml:space="preserve">Awgryma </w:t>
      </w:r>
      <w:proofErr w:type="spellStart"/>
      <w:r>
        <w:rPr>
          <w:rFonts w:ascii="Arial" w:hAnsi="Arial" w:cs="Arial"/>
          <w:sz w:val="24"/>
          <w:szCs w:val="24"/>
          <w:lang w:val="cy-GB"/>
        </w:rPr>
        <w:t>Sanders</w:t>
      </w:r>
      <w:proofErr w:type="spellEnd"/>
      <w:r>
        <w:rPr>
          <w:rFonts w:ascii="Arial" w:hAnsi="Arial" w:cs="Arial"/>
          <w:sz w:val="24"/>
          <w:szCs w:val="24"/>
          <w:lang w:val="cy-GB"/>
        </w:rPr>
        <w:t xml:space="preserve"> (2004 dyfynnwyd yn </w:t>
      </w:r>
      <w:proofErr w:type="spellStart"/>
      <w:r>
        <w:rPr>
          <w:rFonts w:ascii="Arial" w:hAnsi="Arial" w:cs="Arial"/>
          <w:sz w:val="24"/>
          <w:szCs w:val="24"/>
          <w:lang w:val="cy-GB"/>
        </w:rPr>
        <w:t>Stacey</w:t>
      </w:r>
      <w:proofErr w:type="spellEnd"/>
      <w:r>
        <w:rPr>
          <w:rFonts w:ascii="Arial" w:hAnsi="Arial" w:cs="Arial"/>
          <w:sz w:val="24"/>
          <w:szCs w:val="24"/>
          <w:lang w:val="cy-GB"/>
        </w:rPr>
        <w:t xml:space="preserve">, 2009:101) bod meddwl cysylltiedig yn rhan allweddol o athroniaeth y Llywodraeth y gellir cymryd y geiriau yn ganiataol ond bod rhoi e mewn i arfer angen ymagwedd agoriad lygaid. Dadlau </w:t>
      </w:r>
      <w:proofErr w:type="spellStart"/>
      <w:r>
        <w:rPr>
          <w:rFonts w:ascii="Arial" w:hAnsi="Arial" w:cs="Arial"/>
          <w:sz w:val="24"/>
          <w:szCs w:val="24"/>
          <w:lang w:val="cy-GB"/>
        </w:rPr>
        <w:t>Lumsden</w:t>
      </w:r>
      <w:proofErr w:type="spellEnd"/>
      <w:r>
        <w:rPr>
          <w:rFonts w:ascii="Arial" w:hAnsi="Arial" w:cs="Arial"/>
          <w:sz w:val="24"/>
          <w:szCs w:val="24"/>
          <w:lang w:val="cy-GB"/>
        </w:rPr>
        <w:t xml:space="preserve"> (2005 dyfynnwyd yn </w:t>
      </w:r>
      <w:proofErr w:type="spellStart"/>
      <w:r>
        <w:rPr>
          <w:rFonts w:ascii="Arial" w:hAnsi="Arial" w:cs="Arial"/>
          <w:sz w:val="24"/>
          <w:szCs w:val="24"/>
          <w:lang w:val="cy-GB"/>
        </w:rPr>
        <w:t>Stacey</w:t>
      </w:r>
      <w:proofErr w:type="spellEnd"/>
      <w:r>
        <w:rPr>
          <w:rFonts w:ascii="Arial" w:hAnsi="Arial" w:cs="Arial"/>
          <w:sz w:val="24"/>
          <w:szCs w:val="24"/>
          <w:lang w:val="cy-GB"/>
        </w:rPr>
        <w:t xml:space="preserve">, 2009:101) pryd mae ymarferwyr yn gweithio’n gydweithredol, maent yn gwneud ar wahanol lefelau ac angen deall y termau gwahanol i ddisgrifio eu gwaith. Dywed </w:t>
      </w:r>
      <w:proofErr w:type="spellStart"/>
      <w:r>
        <w:rPr>
          <w:rFonts w:ascii="Arial" w:hAnsi="Arial" w:cs="Arial"/>
          <w:sz w:val="24"/>
          <w:szCs w:val="24"/>
          <w:lang w:val="cy-GB"/>
        </w:rPr>
        <w:t>Northouse</w:t>
      </w:r>
      <w:proofErr w:type="spellEnd"/>
      <w:r>
        <w:rPr>
          <w:rFonts w:ascii="Arial" w:hAnsi="Arial" w:cs="Arial"/>
          <w:sz w:val="24"/>
          <w:szCs w:val="24"/>
          <w:lang w:val="cy-GB"/>
        </w:rPr>
        <w:t xml:space="preserve"> (2016) bod hinsawdd gydweithredol yn un lle gall aelodau aros yn canolbwyntio ar broblemau, gwrando ar ddeall ei gilydd, cymryd risgiau a bod yn barod i wneud yn iawn am ei gilydd. Er mwyn adeiladu awyrgylch sydd yn mabwysiadu cydweithio, mae angen datblygu perthnasau ymddiriedol wedi selio ar onestrwydd, bod yn agored, cysondeb a pharch (</w:t>
      </w:r>
      <w:proofErr w:type="spellStart"/>
      <w:r>
        <w:rPr>
          <w:rFonts w:ascii="Arial" w:hAnsi="Arial" w:cs="Arial"/>
          <w:sz w:val="24"/>
          <w:szCs w:val="24"/>
          <w:lang w:val="cy-GB"/>
        </w:rPr>
        <w:t>Larson</w:t>
      </w:r>
      <w:proofErr w:type="spellEnd"/>
      <w:r>
        <w:rPr>
          <w:rFonts w:ascii="Arial" w:hAnsi="Arial" w:cs="Arial"/>
          <w:sz w:val="24"/>
          <w:szCs w:val="24"/>
          <w:lang w:val="cy-GB"/>
        </w:rPr>
        <w:t xml:space="preserve"> a </w:t>
      </w:r>
      <w:proofErr w:type="spellStart"/>
      <w:r>
        <w:rPr>
          <w:rFonts w:ascii="Arial" w:hAnsi="Arial" w:cs="Arial"/>
          <w:sz w:val="24"/>
          <w:szCs w:val="24"/>
          <w:lang w:val="cy-GB"/>
        </w:rPr>
        <w:t>LaFasto</w:t>
      </w:r>
      <w:proofErr w:type="spellEnd"/>
      <w:r>
        <w:rPr>
          <w:rFonts w:ascii="Arial" w:hAnsi="Arial" w:cs="Arial"/>
          <w:sz w:val="24"/>
          <w:szCs w:val="24"/>
          <w:lang w:val="cy-GB"/>
        </w:rPr>
        <w:t xml:space="preserve">, 1989 dyfynnwyd yn </w:t>
      </w:r>
      <w:proofErr w:type="spellStart"/>
      <w:r>
        <w:rPr>
          <w:rFonts w:ascii="Arial" w:hAnsi="Arial" w:cs="Arial"/>
          <w:sz w:val="24"/>
          <w:szCs w:val="24"/>
          <w:lang w:val="cy-GB"/>
        </w:rPr>
        <w:t>Northouse</w:t>
      </w:r>
      <w:proofErr w:type="spellEnd"/>
      <w:r>
        <w:rPr>
          <w:rFonts w:ascii="Arial" w:hAnsi="Arial" w:cs="Arial"/>
          <w:sz w:val="24"/>
          <w:szCs w:val="24"/>
          <w:lang w:val="cy-GB"/>
        </w:rPr>
        <w:t xml:space="preserve">, 2016:370). Dywed </w:t>
      </w:r>
      <w:proofErr w:type="spellStart"/>
      <w:r>
        <w:rPr>
          <w:rFonts w:ascii="Arial" w:hAnsi="Arial" w:cs="Arial"/>
          <w:sz w:val="24"/>
          <w:szCs w:val="24"/>
          <w:lang w:val="cy-GB"/>
        </w:rPr>
        <w:t>Larson</w:t>
      </w:r>
      <w:proofErr w:type="spellEnd"/>
      <w:r>
        <w:rPr>
          <w:rFonts w:ascii="Arial" w:hAnsi="Arial" w:cs="Arial"/>
          <w:sz w:val="24"/>
          <w:szCs w:val="24"/>
          <w:lang w:val="cy-GB"/>
        </w:rPr>
        <w:t xml:space="preserve"> a </w:t>
      </w:r>
      <w:proofErr w:type="spellStart"/>
      <w:r>
        <w:rPr>
          <w:rFonts w:ascii="Arial" w:hAnsi="Arial" w:cs="Arial"/>
          <w:sz w:val="24"/>
          <w:szCs w:val="24"/>
          <w:lang w:val="cy-GB"/>
        </w:rPr>
        <w:t>LaFasto</w:t>
      </w:r>
      <w:proofErr w:type="spellEnd"/>
      <w:r>
        <w:rPr>
          <w:rFonts w:ascii="Arial" w:hAnsi="Arial" w:cs="Arial"/>
          <w:sz w:val="24"/>
          <w:szCs w:val="24"/>
          <w:lang w:val="cy-GB"/>
        </w:rPr>
        <w:t xml:space="preserve"> (2001 dyfynnwyd yn </w:t>
      </w:r>
      <w:proofErr w:type="spellStart"/>
      <w:r>
        <w:rPr>
          <w:rFonts w:ascii="Arial" w:hAnsi="Arial" w:cs="Arial"/>
          <w:sz w:val="24"/>
          <w:szCs w:val="24"/>
          <w:lang w:val="cy-GB"/>
        </w:rPr>
        <w:t>Northouse</w:t>
      </w:r>
      <w:proofErr w:type="spellEnd"/>
      <w:r>
        <w:rPr>
          <w:rFonts w:ascii="Arial" w:hAnsi="Arial" w:cs="Arial"/>
          <w:sz w:val="24"/>
          <w:szCs w:val="24"/>
          <w:lang w:val="cy-GB"/>
        </w:rPr>
        <w:t>, 2016:370) gall arweinyddion tîm effeithiol hwyluso hinsawdd gydweithredol trwy reoli eu hanghenion eu hunain i reoli trwy wneud cyfathrebu’n ddiogel, trwy ofyn a gwobrwyo ymddygiad cydweithredol a thrwy arwain ymdrechion datrys problemau’r tîm.</w:t>
      </w:r>
    </w:p>
    <w:p w:rsidR="00A63527" w:rsidRDefault="000F3C5F" w:rsidP="00C0564B">
      <w:pPr>
        <w:spacing w:line="360" w:lineRule="auto"/>
        <w:jc w:val="both"/>
        <w:rPr>
          <w:rFonts w:ascii="Arial" w:hAnsi="Arial" w:cs="Arial"/>
          <w:sz w:val="24"/>
          <w:lang w:val="cy-GB"/>
        </w:rPr>
      </w:pPr>
      <w:r>
        <w:rPr>
          <w:rFonts w:ascii="Arial" w:hAnsi="Arial" w:cs="Arial"/>
          <w:sz w:val="24"/>
          <w:szCs w:val="24"/>
          <w:lang w:val="cy-GB"/>
        </w:rPr>
        <w:t xml:space="preserve">Dywed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xml:space="preserve"> (2014) bod yna sawl menter wedi bod mewn sector y Blynyddoedd Cynnar, Cynradd ac Uwchradd i hyrwyddo cydweithio rhieni a gweithio mewn partneriaeth. Dywed </w:t>
      </w:r>
      <w:proofErr w:type="spellStart"/>
      <w:r>
        <w:rPr>
          <w:rFonts w:ascii="Arial" w:hAnsi="Arial" w:cs="Arial"/>
          <w:sz w:val="24"/>
          <w:szCs w:val="24"/>
          <w:lang w:val="cy-GB"/>
        </w:rPr>
        <w:t>DfES</w:t>
      </w:r>
      <w:proofErr w:type="spellEnd"/>
      <w:r>
        <w:rPr>
          <w:rFonts w:ascii="Arial" w:hAnsi="Arial" w:cs="Arial"/>
          <w:sz w:val="24"/>
          <w:szCs w:val="24"/>
          <w:lang w:val="cy-GB"/>
        </w:rPr>
        <w:t xml:space="preserve"> (2004 dyfynnwyd yn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xml:space="preserve">, </w:t>
      </w:r>
      <w:r>
        <w:rPr>
          <w:rFonts w:ascii="Arial" w:hAnsi="Arial" w:cs="Arial"/>
          <w:sz w:val="24"/>
          <w:szCs w:val="24"/>
          <w:lang w:val="cy-GB"/>
        </w:rPr>
        <w:lastRenderedPageBreak/>
        <w:t xml:space="preserve">2014:76) fod The Allen </w:t>
      </w:r>
      <w:proofErr w:type="spellStart"/>
      <w:r>
        <w:rPr>
          <w:rFonts w:ascii="Arial" w:hAnsi="Arial" w:cs="Arial"/>
          <w:sz w:val="24"/>
          <w:szCs w:val="24"/>
          <w:lang w:val="cy-GB"/>
        </w:rPr>
        <w:t>Review</w:t>
      </w:r>
      <w:proofErr w:type="spellEnd"/>
      <w:r>
        <w:rPr>
          <w:rFonts w:ascii="Arial" w:hAnsi="Arial" w:cs="Arial"/>
          <w:sz w:val="24"/>
          <w:szCs w:val="24"/>
          <w:lang w:val="cy-GB"/>
        </w:rPr>
        <w:t xml:space="preserve"> 2011 yn hyrwyddo cydweithio rhieni a gweithio mewn partneriaeth trwy raglenni ymyrraeth gynnar.</w:t>
      </w:r>
    </w:p>
    <w:p w:rsidR="00894C07" w:rsidRDefault="000F3C5F" w:rsidP="00C0564B">
      <w:pPr>
        <w:spacing w:line="360" w:lineRule="auto"/>
        <w:jc w:val="both"/>
        <w:rPr>
          <w:rFonts w:ascii="Arial" w:hAnsi="Arial" w:cs="Arial"/>
          <w:sz w:val="24"/>
          <w:szCs w:val="24"/>
          <w:lang w:val="cy-GB"/>
        </w:rPr>
      </w:pPr>
      <w:r>
        <w:rPr>
          <w:rFonts w:ascii="Arial" w:hAnsi="Arial" w:cs="Arial"/>
          <w:sz w:val="24"/>
          <w:szCs w:val="24"/>
          <w:lang w:val="cy-GB"/>
        </w:rPr>
        <w:t xml:space="preserve">Dywed </w:t>
      </w:r>
      <w:proofErr w:type="spellStart"/>
      <w:r>
        <w:rPr>
          <w:rFonts w:ascii="Arial" w:hAnsi="Arial" w:cs="Arial"/>
          <w:sz w:val="24"/>
          <w:szCs w:val="24"/>
          <w:lang w:val="cy-GB"/>
        </w:rPr>
        <w:t>Muijs</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(2004) bod yr erthygl yma yn cyflwyno canfyddiadau adolygiad o lenyddiaeth ar arweinyddiaeth yn ystod Blynyddoedd Cynnar. Mae’n dod i’r casgliad bod angen clir i nodi pa arweinyddiaeth effeithiol o ran prosesau a chanlyniadau yn y maes yma. Mae’r adolygiad llenyddiaeth yn tynnu sylw at ddiffyg hyfforddiant arweinyddiaeth ddifrifol sydd yn golygu gall llawer o reolwyr Blynyddoedd Cynnar fod ddim wedi’i pharatoi’n sylweddol ar gyfer ei rôl (</w:t>
      </w:r>
      <w:proofErr w:type="spellStart"/>
      <w:r>
        <w:rPr>
          <w:rFonts w:ascii="Arial" w:hAnsi="Arial" w:cs="Arial"/>
          <w:sz w:val="24"/>
          <w:szCs w:val="24"/>
          <w:lang w:val="cy-GB"/>
        </w:rPr>
        <w:t>Muijs</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xml:space="preserve">. 2010). Prif gasgliadau’r adolygiad hwn yn ôl </w:t>
      </w:r>
      <w:proofErr w:type="spellStart"/>
      <w:r>
        <w:rPr>
          <w:rFonts w:ascii="Arial" w:hAnsi="Arial" w:cs="Arial"/>
          <w:sz w:val="24"/>
          <w:szCs w:val="24"/>
          <w:lang w:val="cy-GB"/>
        </w:rPr>
        <w:t>Muijs</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(2010) ydy prinder ymchwil o safon uchel ar arweinyddiaeth yn y Blynyddoedd Cynnar. O ran yr ymchwil sydd yn bodoli, mae’n amlwg yn dangos pwysigrwydd o arweinyddiaeth yn y Blynyddoedd Cynnar, cymhlethdod y rôl a’r angen am hyfforddiant a datblygiad proffesiynol mwy penodol. Mae maes y Blynyddoedd Cynnar yn gymhleth oherwydd ei amrywiaeth a’i raddfa ond hefyd oherwydd yr eirioli cryf a’r rolau cymunedol sydd eu hangen ar gyfer arweinwyr yn ystod y Blynyddoedd Cynnar. Mae hyn yn pwyntio tuag at ffyrdd mwy cydweithredol o weithio ac arwain (</w:t>
      </w:r>
      <w:proofErr w:type="spellStart"/>
      <w:r>
        <w:rPr>
          <w:rFonts w:ascii="Arial" w:hAnsi="Arial" w:cs="Arial"/>
          <w:sz w:val="24"/>
          <w:szCs w:val="24"/>
          <w:lang w:val="cy-GB"/>
        </w:rPr>
        <w:t>Muijs</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xml:space="preserve">. 2010). Mae </w:t>
      </w:r>
      <w:proofErr w:type="spellStart"/>
      <w:r>
        <w:rPr>
          <w:rFonts w:ascii="Arial" w:hAnsi="Arial" w:cs="Arial"/>
          <w:sz w:val="24"/>
          <w:szCs w:val="24"/>
          <w:lang w:val="cy-GB"/>
        </w:rPr>
        <w:t>Osgood</w:t>
      </w:r>
      <w:proofErr w:type="spellEnd"/>
      <w:r>
        <w:rPr>
          <w:rFonts w:ascii="Arial" w:hAnsi="Arial" w:cs="Arial"/>
          <w:sz w:val="24"/>
          <w:szCs w:val="24"/>
          <w:lang w:val="cy-GB"/>
        </w:rPr>
        <w:t xml:space="preserve"> a chydweithwyr (</w:t>
      </w:r>
      <w:proofErr w:type="spellStart"/>
      <w:r>
        <w:rPr>
          <w:rFonts w:ascii="Arial" w:hAnsi="Arial" w:cs="Arial"/>
          <w:sz w:val="24"/>
          <w:szCs w:val="24"/>
          <w:lang w:val="cy-GB"/>
        </w:rPr>
        <w:t>Osgood</w:t>
      </w:r>
      <w:proofErr w:type="spellEnd"/>
      <w:r>
        <w:rPr>
          <w:rFonts w:ascii="Arial" w:hAnsi="Arial" w:cs="Arial"/>
          <w:sz w:val="24"/>
          <w:szCs w:val="24"/>
          <w:lang w:val="cy-GB"/>
        </w:rPr>
        <w:t xml:space="preserve"> a Sharp, 2000 dyfynnwyd yn </w:t>
      </w:r>
      <w:proofErr w:type="spellStart"/>
      <w:r>
        <w:rPr>
          <w:rFonts w:ascii="Arial" w:hAnsi="Arial" w:cs="Arial"/>
          <w:sz w:val="24"/>
          <w:szCs w:val="24"/>
          <w:lang w:val="cy-GB"/>
        </w:rPr>
        <w:t>Muijs</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xml:space="preserve">., 2010:166) wedi dod i’r casgliad, er bod ymarferwyr Blynyddoedd Cynnar yn ymroddedig i gynyddu eu proffesiynoldeb, nid yw’r dulliau mwyaf priodol o wireddu hyn trwy ymagweddau mentrwr cynyddol yn y wladwriaeth a’r sector preifat ond yn hytrach trwy gydweithredol, a llinellau cymunedol. Mae’r cysyniad o arweinyddiaeth ddosbarthedig gyda’i bwyslais ar gynyddu gallu trwy arweinyddiaeth a rennir (Harris, 2004 dyfynnwyd yn </w:t>
      </w:r>
      <w:proofErr w:type="spellStart"/>
      <w:r>
        <w:rPr>
          <w:rFonts w:ascii="Arial" w:hAnsi="Arial" w:cs="Arial"/>
          <w:sz w:val="24"/>
          <w:szCs w:val="24"/>
          <w:lang w:val="cy-GB"/>
        </w:rPr>
        <w:t>Muijs</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xml:space="preserve">., 2004:167) yn berthnasol i faes sydd yn amrywiol, yn gymhleth ac yn gryf yn gysylltiedig â’r gymuned. Mae un ddadl o blaid arweinyddiaeth ddosbarthedig mewn sefydliadau Blynyddoedd Cynnar yn ymwneud a’r angen i rymuso’r rheini ar wahanol lefelau o fewn y sector, nid yn unig y rhai mewn swyddi uwch (Rogers, 2001 dyfynnwyd yn </w:t>
      </w:r>
      <w:proofErr w:type="spellStart"/>
      <w:r>
        <w:rPr>
          <w:rFonts w:ascii="Arial" w:hAnsi="Arial" w:cs="Arial"/>
          <w:sz w:val="24"/>
          <w:szCs w:val="24"/>
          <w:lang w:val="cy-GB"/>
        </w:rPr>
        <w:t>Muijs</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2004:167).</w:t>
      </w:r>
    </w:p>
    <w:p w:rsidR="00930917" w:rsidRDefault="000F3C5F" w:rsidP="00C0564B">
      <w:pPr>
        <w:spacing w:line="360" w:lineRule="auto"/>
        <w:jc w:val="both"/>
        <w:rPr>
          <w:rFonts w:ascii="Arial" w:hAnsi="Arial" w:cs="Arial"/>
          <w:sz w:val="24"/>
          <w:szCs w:val="24"/>
          <w:lang w:val="cy-GB"/>
        </w:rPr>
      </w:pPr>
      <w:r>
        <w:rPr>
          <w:rFonts w:ascii="Arial" w:hAnsi="Arial" w:cs="Arial"/>
          <w:sz w:val="24"/>
          <w:szCs w:val="24"/>
          <w:lang w:val="cy-GB"/>
        </w:rPr>
        <w:t xml:space="preserve">Yn debyg i hyn mae erthygl gan </w:t>
      </w:r>
      <w:proofErr w:type="spellStart"/>
      <w:r>
        <w:rPr>
          <w:rFonts w:ascii="Arial" w:hAnsi="Arial" w:cs="Arial"/>
          <w:sz w:val="24"/>
          <w:szCs w:val="24"/>
          <w:lang w:val="cy-GB"/>
        </w:rPr>
        <w:t>Heikka</w:t>
      </w:r>
      <w:proofErr w:type="spellEnd"/>
      <w:r>
        <w:rPr>
          <w:rFonts w:ascii="Arial" w:hAnsi="Arial" w:cs="Arial"/>
          <w:sz w:val="24"/>
          <w:szCs w:val="24"/>
          <w:lang w:val="cy-GB"/>
        </w:rPr>
        <w:t xml:space="preserve">, </w:t>
      </w:r>
      <w:proofErr w:type="spellStart"/>
      <w:r>
        <w:rPr>
          <w:rFonts w:ascii="Arial" w:hAnsi="Arial" w:cs="Arial"/>
          <w:sz w:val="24"/>
          <w:szCs w:val="24"/>
          <w:lang w:val="cy-GB"/>
        </w:rPr>
        <w:t>Waniganayake</w:t>
      </w:r>
      <w:proofErr w:type="spellEnd"/>
      <w:r>
        <w:rPr>
          <w:rFonts w:ascii="Arial" w:hAnsi="Arial" w:cs="Arial"/>
          <w:sz w:val="24"/>
          <w:szCs w:val="24"/>
          <w:lang w:val="cy-GB"/>
        </w:rPr>
        <w:t xml:space="preserve"> a </w:t>
      </w:r>
      <w:proofErr w:type="spellStart"/>
      <w:r>
        <w:rPr>
          <w:rFonts w:ascii="Arial" w:hAnsi="Arial" w:cs="Arial"/>
          <w:sz w:val="24"/>
          <w:szCs w:val="24"/>
          <w:lang w:val="cy-GB"/>
        </w:rPr>
        <w:t>Hujalo</w:t>
      </w:r>
      <w:proofErr w:type="spellEnd"/>
      <w:r>
        <w:rPr>
          <w:rFonts w:ascii="Arial" w:hAnsi="Arial" w:cs="Arial"/>
          <w:sz w:val="24"/>
          <w:szCs w:val="24"/>
          <w:lang w:val="cy-GB"/>
        </w:rPr>
        <w:t xml:space="preserve"> (2012) yn ceisio sefydlu agenda ymchwil newydd ar arweinyddiaeth ddosbarthedig trwy gysylltu ymchwil Plentyndod Cynnar ac arweinyddiaeth ysgol. Mae’n archwilio canolfannau damcaniaethol sydd yn sail i ymchwil arweinyddiaeth sydd wedi mabwysiadu fframwaith arweinyddiaeth ddosbarthedig yn gyffredinol ac o fewn sefydliadau addysgu plentyndod yn arbennig. Nod yr erthygl yma trwy feirniadu cymhwyso dysgu </w:t>
      </w:r>
      <w:r>
        <w:rPr>
          <w:rFonts w:ascii="Arial" w:hAnsi="Arial" w:cs="Arial"/>
          <w:sz w:val="24"/>
          <w:szCs w:val="24"/>
          <w:lang w:val="cy-GB"/>
        </w:rPr>
        <w:lastRenderedPageBreak/>
        <w:t>sydd yn deillio o ymchwil yn yr ysgol yw ennyn diddordeb darllenwyr ar draws y sectorau addysg wahanol i gydweithio wrth ailgynnull arweinyddiaeth ddosbarthedig yn y dyfodol (</w:t>
      </w:r>
      <w:proofErr w:type="spellStart"/>
      <w:r>
        <w:rPr>
          <w:rFonts w:ascii="Arial" w:hAnsi="Arial" w:cs="Arial"/>
          <w:sz w:val="24"/>
          <w:szCs w:val="24"/>
          <w:lang w:val="cy-GB"/>
        </w:rPr>
        <w:t>Heikka</w:t>
      </w:r>
      <w:proofErr w:type="spellEnd"/>
      <w:r>
        <w:rPr>
          <w:rFonts w:ascii="Arial" w:hAnsi="Arial" w:cs="Arial"/>
          <w:sz w:val="24"/>
          <w:szCs w:val="24"/>
          <w:lang w:val="cy-GB"/>
        </w:rPr>
        <w:t xml:space="preserve">, </w:t>
      </w:r>
      <w:proofErr w:type="spellStart"/>
      <w:r>
        <w:rPr>
          <w:rFonts w:ascii="Arial" w:hAnsi="Arial" w:cs="Arial"/>
          <w:sz w:val="24"/>
          <w:szCs w:val="24"/>
          <w:lang w:val="cy-GB"/>
        </w:rPr>
        <w:t>Waniganayake</w:t>
      </w:r>
      <w:proofErr w:type="spellEnd"/>
      <w:r>
        <w:rPr>
          <w:rFonts w:ascii="Arial" w:hAnsi="Arial" w:cs="Arial"/>
          <w:sz w:val="24"/>
          <w:szCs w:val="24"/>
          <w:lang w:val="cy-GB"/>
        </w:rPr>
        <w:t xml:space="preserve"> a </w:t>
      </w:r>
      <w:proofErr w:type="spellStart"/>
      <w:r>
        <w:rPr>
          <w:rFonts w:ascii="Arial" w:hAnsi="Arial" w:cs="Arial"/>
          <w:sz w:val="24"/>
          <w:szCs w:val="24"/>
          <w:lang w:val="cy-GB"/>
        </w:rPr>
        <w:t>Hujalo</w:t>
      </w:r>
      <w:proofErr w:type="spellEnd"/>
      <w:r>
        <w:rPr>
          <w:rFonts w:ascii="Arial" w:hAnsi="Arial" w:cs="Arial"/>
          <w:sz w:val="24"/>
          <w:szCs w:val="24"/>
          <w:lang w:val="cy-GB"/>
        </w:rPr>
        <w:t>, 2012). Wrth edrych ar y casgliad, dangosodd y llenyddiaeth a adolygwyd y gallai dulliau arwain dosbarthu cynorthwyo i weithredu cyfrifoldebau arweinyddiaeth trwy sicrhau gwell cydgysylltiad, cysondeb a chydlyniad wrth ddarparu gwasanaethau ymysg rhandaliad amrywiol (</w:t>
      </w:r>
      <w:proofErr w:type="spellStart"/>
      <w:r>
        <w:rPr>
          <w:rFonts w:ascii="Arial" w:hAnsi="Arial" w:cs="Arial"/>
          <w:sz w:val="24"/>
          <w:szCs w:val="24"/>
          <w:lang w:val="cy-GB"/>
        </w:rPr>
        <w:t>Heikka</w:t>
      </w:r>
      <w:proofErr w:type="spellEnd"/>
      <w:r>
        <w:rPr>
          <w:rFonts w:ascii="Arial" w:hAnsi="Arial" w:cs="Arial"/>
          <w:sz w:val="24"/>
          <w:szCs w:val="24"/>
          <w:lang w:val="cy-GB"/>
        </w:rPr>
        <w:t xml:space="preserve">, </w:t>
      </w:r>
      <w:proofErr w:type="spellStart"/>
      <w:r>
        <w:rPr>
          <w:rFonts w:ascii="Arial" w:hAnsi="Arial" w:cs="Arial"/>
          <w:sz w:val="24"/>
          <w:szCs w:val="24"/>
          <w:lang w:val="cy-GB"/>
        </w:rPr>
        <w:t>Waniganayake</w:t>
      </w:r>
      <w:proofErr w:type="spellEnd"/>
      <w:r>
        <w:rPr>
          <w:rFonts w:ascii="Arial" w:hAnsi="Arial" w:cs="Arial"/>
          <w:sz w:val="24"/>
          <w:szCs w:val="24"/>
          <w:lang w:val="cy-GB"/>
        </w:rPr>
        <w:t xml:space="preserve"> a </w:t>
      </w:r>
      <w:proofErr w:type="spellStart"/>
      <w:r>
        <w:rPr>
          <w:rFonts w:ascii="Arial" w:hAnsi="Arial" w:cs="Arial"/>
          <w:sz w:val="24"/>
          <w:szCs w:val="24"/>
          <w:lang w:val="cy-GB"/>
        </w:rPr>
        <w:t>Hujalo</w:t>
      </w:r>
      <w:proofErr w:type="spellEnd"/>
      <w:r>
        <w:rPr>
          <w:rFonts w:ascii="Arial" w:hAnsi="Arial" w:cs="Arial"/>
          <w:sz w:val="24"/>
          <w:szCs w:val="24"/>
          <w:lang w:val="cy-GB"/>
        </w:rPr>
        <w:t>, 2012). Un wers allweddol a dysgwyd oedd rhaid parchu eglurder cysyniadol o ran cymhwyso modelau arweinyddiaeth ddosbarthedig i addysg Plentyndod Cynnar. Gellir gwella’r broses yma trwy gydweithio rhwng ysgolheigion sydd yn ymwneud ag ymchwil arweinyddiaeth o fewn Plentyndod Cynnar a chyd-destunau ysgol. Un arall oedd y pwysigrwydd o ddatblygu cysylltiadau agosach a theuluoedd a chymunedau a amlygir mewn sefydliadau Plentyndod Cynnar, yn adlewyrchu’r angen i archwilio dulliau cydweithredol o arwain arweinyddiaeth mewn lleoliadau addysgol cyfoes (</w:t>
      </w:r>
      <w:proofErr w:type="spellStart"/>
      <w:r>
        <w:rPr>
          <w:rFonts w:ascii="Arial" w:hAnsi="Arial" w:cs="Arial"/>
          <w:sz w:val="24"/>
          <w:szCs w:val="24"/>
          <w:lang w:val="cy-GB"/>
        </w:rPr>
        <w:t>Heikka</w:t>
      </w:r>
      <w:proofErr w:type="spellEnd"/>
      <w:r>
        <w:rPr>
          <w:rFonts w:ascii="Arial" w:hAnsi="Arial" w:cs="Arial"/>
          <w:sz w:val="24"/>
          <w:szCs w:val="24"/>
          <w:lang w:val="cy-GB"/>
        </w:rPr>
        <w:t xml:space="preserve">, </w:t>
      </w:r>
      <w:proofErr w:type="spellStart"/>
      <w:r>
        <w:rPr>
          <w:rFonts w:ascii="Arial" w:hAnsi="Arial" w:cs="Arial"/>
          <w:sz w:val="24"/>
          <w:szCs w:val="24"/>
          <w:lang w:val="cy-GB"/>
        </w:rPr>
        <w:t>Waniganayake</w:t>
      </w:r>
      <w:proofErr w:type="spellEnd"/>
      <w:r>
        <w:rPr>
          <w:rFonts w:ascii="Arial" w:hAnsi="Arial" w:cs="Arial"/>
          <w:sz w:val="24"/>
          <w:szCs w:val="24"/>
          <w:lang w:val="cy-GB"/>
        </w:rPr>
        <w:t xml:space="preserve"> a </w:t>
      </w:r>
      <w:proofErr w:type="spellStart"/>
      <w:r>
        <w:rPr>
          <w:rFonts w:ascii="Arial" w:hAnsi="Arial" w:cs="Arial"/>
          <w:sz w:val="24"/>
          <w:szCs w:val="24"/>
          <w:lang w:val="cy-GB"/>
        </w:rPr>
        <w:t>Hujalo</w:t>
      </w:r>
      <w:proofErr w:type="spellEnd"/>
      <w:r>
        <w:rPr>
          <w:rFonts w:ascii="Arial" w:hAnsi="Arial" w:cs="Arial"/>
          <w:sz w:val="24"/>
          <w:szCs w:val="24"/>
          <w:lang w:val="cy-GB"/>
        </w:rPr>
        <w:t>, 2012).</w:t>
      </w:r>
    </w:p>
    <w:p w:rsidR="00447DEE" w:rsidRDefault="000F3C5F" w:rsidP="00C0564B">
      <w:pPr>
        <w:spacing w:line="360" w:lineRule="auto"/>
        <w:jc w:val="both"/>
        <w:rPr>
          <w:rFonts w:ascii="Arial" w:hAnsi="Arial" w:cs="Arial"/>
          <w:sz w:val="24"/>
          <w:szCs w:val="24"/>
          <w:lang w:val="cy-GB"/>
        </w:rPr>
      </w:pPr>
      <w:r>
        <w:rPr>
          <w:rFonts w:ascii="Arial" w:hAnsi="Arial" w:cs="Arial"/>
          <w:sz w:val="24"/>
          <w:szCs w:val="24"/>
          <w:lang w:val="cy-GB"/>
        </w:rPr>
        <w:t xml:space="preserve">Fel dywedir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xml:space="preserve"> (2014) mae cysylltiad cryf rhwng teuluoedd a darparwyr Blynyddoedd Cynnar yn hanfodol ar gyfer darparu amgylcheddau dysgu o ansawdd i blant. Mae’n hanfodol fod arweinydd Blynyddoedd Cynnar yn gwerthuso ei pholisi  ysgol- cartref i adlewyrchu partneriaeth gydweithredol o weithio gyda rhieni, deialog gyfartal a gweithgar rhwng rhieni ac addysgwyr Blynyddoedd Cynnar (</w:t>
      </w:r>
      <w:proofErr w:type="spellStart"/>
      <w:r>
        <w:rPr>
          <w:rFonts w:ascii="Arial" w:hAnsi="Arial" w:cs="Arial"/>
          <w:sz w:val="24"/>
          <w:szCs w:val="24"/>
          <w:lang w:val="cy-GB"/>
        </w:rPr>
        <w:t>Whalley</w:t>
      </w:r>
      <w:proofErr w:type="spellEnd"/>
      <w:r>
        <w:rPr>
          <w:rFonts w:ascii="Arial" w:hAnsi="Arial" w:cs="Arial"/>
          <w:sz w:val="24"/>
          <w:szCs w:val="24"/>
          <w:lang w:val="cy-GB"/>
        </w:rPr>
        <w:t xml:space="preserve"> a Pen Green </w:t>
      </w:r>
      <w:proofErr w:type="spellStart"/>
      <w:r>
        <w:rPr>
          <w:rFonts w:ascii="Arial" w:hAnsi="Arial" w:cs="Arial"/>
          <w:sz w:val="24"/>
          <w:szCs w:val="24"/>
          <w:lang w:val="cy-GB"/>
        </w:rPr>
        <w:t>Team</w:t>
      </w:r>
      <w:proofErr w:type="spellEnd"/>
      <w:r>
        <w:rPr>
          <w:rFonts w:ascii="Arial" w:hAnsi="Arial" w:cs="Arial"/>
          <w:sz w:val="24"/>
          <w:szCs w:val="24"/>
          <w:lang w:val="cy-GB"/>
        </w:rPr>
        <w:t xml:space="preserve">, 2008 dyfynnwyd yn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xml:space="preserve">, 2014:79). Dywed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xml:space="preserve"> (2014) dim ond trwy ddwyochredd a chydnabyddiaeth o fudd i’r ddwy ochr y rhieni a’r staff Blynyddoedd Cynnar y gellir cyfrannu i ddysgu a datblygiad plant y sylweddolwn y gwir fuddion o hyrwyddo partneriaeth gydweithredol a gweithio mewn partneriaeth.</w:t>
      </w:r>
    </w:p>
    <w:p w:rsidR="00C876E6" w:rsidRPr="00C876E6" w:rsidRDefault="000F3C5F" w:rsidP="00C0564B">
      <w:pPr>
        <w:spacing w:line="360" w:lineRule="auto"/>
        <w:jc w:val="both"/>
        <w:rPr>
          <w:rFonts w:ascii="Arial" w:hAnsi="Arial" w:cs="Arial"/>
          <w:sz w:val="24"/>
          <w:szCs w:val="24"/>
          <w:lang w:val="cy-GB"/>
        </w:rPr>
      </w:pPr>
      <w:r>
        <w:rPr>
          <w:rFonts w:ascii="Arial" w:hAnsi="Arial" w:cs="Arial"/>
          <w:sz w:val="24"/>
          <w:szCs w:val="24"/>
          <w:lang w:val="cy-GB"/>
        </w:rPr>
        <w:t xml:space="preserve">Enghraifft o hyn ydy The Pen Green Centre yn </w:t>
      </w:r>
      <w:proofErr w:type="spellStart"/>
      <w:r>
        <w:rPr>
          <w:rFonts w:ascii="Arial" w:hAnsi="Arial" w:cs="Arial"/>
          <w:sz w:val="24"/>
          <w:szCs w:val="24"/>
          <w:lang w:val="cy-GB"/>
        </w:rPr>
        <w:t>Corby</w:t>
      </w:r>
      <w:proofErr w:type="spellEnd"/>
      <w:r>
        <w:rPr>
          <w:rFonts w:ascii="Arial" w:hAnsi="Arial" w:cs="Arial"/>
          <w:sz w:val="24"/>
          <w:szCs w:val="24"/>
          <w:lang w:val="cy-GB"/>
        </w:rPr>
        <w:t xml:space="preserve"> a Lleoliadau cyn ysgol </w:t>
      </w:r>
      <w:proofErr w:type="spellStart"/>
      <w:r>
        <w:rPr>
          <w:rFonts w:ascii="Arial" w:hAnsi="Arial" w:cs="Arial"/>
          <w:sz w:val="24"/>
          <w:szCs w:val="24"/>
          <w:lang w:val="cy-GB"/>
        </w:rPr>
        <w:t>Reggio</w:t>
      </w:r>
      <w:proofErr w:type="spellEnd"/>
      <w:r>
        <w:rPr>
          <w:rFonts w:ascii="Arial" w:hAnsi="Arial" w:cs="Arial"/>
          <w:sz w:val="24"/>
          <w:szCs w:val="24"/>
          <w:lang w:val="cy-GB"/>
        </w:rPr>
        <w:t xml:space="preserve"> </w:t>
      </w:r>
      <w:proofErr w:type="spellStart"/>
      <w:r>
        <w:rPr>
          <w:rFonts w:ascii="Arial" w:hAnsi="Arial" w:cs="Arial"/>
          <w:sz w:val="24"/>
          <w:szCs w:val="24"/>
          <w:lang w:val="cy-GB"/>
        </w:rPr>
        <w:t>Emilia</w:t>
      </w:r>
      <w:proofErr w:type="spellEnd"/>
      <w:r>
        <w:rPr>
          <w:rFonts w:ascii="Arial" w:hAnsi="Arial" w:cs="Arial"/>
          <w:sz w:val="24"/>
          <w:szCs w:val="24"/>
          <w:lang w:val="cy-GB"/>
        </w:rPr>
        <w:t xml:space="preserve"> yn Gogledd  Yr Eidal ble mae rhieni a ymarferwyr wedi cysylltu mewn partneriaethau gryf sydd yn grymuso nhw dau ac yn budd-dal dysgu a datblygiad plant (</w:t>
      </w:r>
      <w:proofErr w:type="spellStart"/>
      <w:r>
        <w:rPr>
          <w:rFonts w:ascii="Arial" w:hAnsi="Arial" w:cs="Arial"/>
          <w:sz w:val="24"/>
          <w:szCs w:val="24"/>
          <w:lang w:val="cy-GB"/>
        </w:rPr>
        <w:t>Abbott</w:t>
      </w:r>
      <w:proofErr w:type="spellEnd"/>
      <w:r>
        <w:rPr>
          <w:rFonts w:ascii="Arial" w:hAnsi="Arial" w:cs="Arial"/>
          <w:sz w:val="24"/>
          <w:szCs w:val="24"/>
          <w:lang w:val="cy-GB"/>
        </w:rPr>
        <w:t xml:space="preserve"> a </w:t>
      </w:r>
      <w:proofErr w:type="spellStart"/>
      <w:r>
        <w:rPr>
          <w:rFonts w:ascii="Arial" w:hAnsi="Arial" w:cs="Arial"/>
          <w:sz w:val="24"/>
          <w:szCs w:val="24"/>
          <w:lang w:val="cy-GB"/>
        </w:rPr>
        <w:t>Nutbrown</w:t>
      </w:r>
      <w:proofErr w:type="spellEnd"/>
      <w:r>
        <w:rPr>
          <w:rFonts w:ascii="Arial" w:hAnsi="Arial" w:cs="Arial"/>
          <w:sz w:val="24"/>
          <w:szCs w:val="24"/>
          <w:lang w:val="cy-GB"/>
        </w:rPr>
        <w:t xml:space="preserve">, 2001 dyfynnwyd yn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2014:81). Mae hyn yn dechrau gyda ymrwymiad arweinyddion Blynyddoedd Cynnar i cyfranogiad rhieni a chydweithio ac ar gyfer yr addysgeg yma i gael ei chynnwys ym mholisi arfer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a </w:t>
      </w:r>
      <w:proofErr w:type="spellStart"/>
      <w:r>
        <w:rPr>
          <w:rFonts w:ascii="Arial" w:hAnsi="Arial" w:cs="Arial"/>
          <w:sz w:val="24"/>
          <w:szCs w:val="24"/>
          <w:lang w:val="cy-GB"/>
        </w:rPr>
        <w:t>Hallet</w:t>
      </w:r>
      <w:proofErr w:type="spellEnd"/>
      <w:r>
        <w:rPr>
          <w:rFonts w:ascii="Arial" w:hAnsi="Arial" w:cs="Arial"/>
          <w:sz w:val="24"/>
          <w:szCs w:val="24"/>
          <w:lang w:val="cy-GB"/>
        </w:rPr>
        <w:t>, 2014).</w:t>
      </w:r>
    </w:p>
    <w:p w:rsidR="00447DEE" w:rsidRDefault="004544BD" w:rsidP="00C0564B">
      <w:pPr>
        <w:spacing w:line="360" w:lineRule="auto"/>
        <w:jc w:val="both"/>
        <w:rPr>
          <w:rFonts w:ascii="Arial" w:hAnsi="Arial" w:cs="Arial"/>
          <w:sz w:val="24"/>
          <w:lang w:val="cy-GB"/>
        </w:rPr>
      </w:pPr>
      <w:r>
        <w:rPr>
          <w:rFonts w:ascii="Arial" w:hAnsi="Arial" w:cs="Arial"/>
          <w:sz w:val="24"/>
          <w:lang w:val="cy-GB"/>
        </w:rPr>
        <w:lastRenderedPageBreak/>
        <w:t>Mae arweinyddiaeth dosranedig a cyfrannol yn dylanwadu, grymuso ac yn gallu trawsnewid ymarferwyr a sefydliadau unigol (</w:t>
      </w:r>
      <w:proofErr w:type="spellStart"/>
      <w:r>
        <w:rPr>
          <w:rFonts w:ascii="Arial" w:hAnsi="Arial" w:cs="Arial"/>
          <w:sz w:val="24"/>
          <w:lang w:val="cy-GB"/>
        </w:rPr>
        <w:t>Hallet</w:t>
      </w:r>
      <w:proofErr w:type="spellEnd"/>
      <w:r>
        <w:rPr>
          <w:rFonts w:ascii="Arial" w:hAnsi="Arial" w:cs="Arial"/>
          <w:sz w:val="24"/>
          <w:lang w:val="cy-GB"/>
        </w:rPr>
        <w:t xml:space="preserve">, 2014). Arweinyddiaeth llwyddiannus mewn Blynyddoedd Cynnar ydy mater o cyfathrebu (Rodd, 2013). Dywed </w:t>
      </w:r>
      <w:proofErr w:type="spellStart"/>
      <w:r>
        <w:rPr>
          <w:rFonts w:ascii="Arial" w:hAnsi="Arial" w:cs="Arial"/>
          <w:sz w:val="24"/>
          <w:lang w:val="cy-GB"/>
        </w:rPr>
        <w:t>Kouzes</w:t>
      </w:r>
      <w:proofErr w:type="spellEnd"/>
      <w:r>
        <w:rPr>
          <w:rFonts w:ascii="Arial" w:hAnsi="Arial" w:cs="Arial"/>
          <w:sz w:val="24"/>
          <w:lang w:val="cy-GB"/>
        </w:rPr>
        <w:t xml:space="preserve"> a </w:t>
      </w:r>
      <w:proofErr w:type="spellStart"/>
      <w:r>
        <w:rPr>
          <w:rFonts w:ascii="Arial" w:hAnsi="Arial" w:cs="Arial"/>
          <w:sz w:val="24"/>
          <w:lang w:val="cy-GB"/>
        </w:rPr>
        <w:t>Posner</w:t>
      </w:r>
      <w:proofErr w:type="spellEnd"/>
      <w:r>
        <w:rPr>
          <w:rFonts w:ascii="Arial" w:hAnsi="Arial" w:cs="Arial"/>
          <w:sz w:val="24"/>
          <w:lang w:val="cy-GB"/>
        </w:rPr>
        <w:t xml:space="preserve">, 2007 dyfynnwyd yn Rodd, 2013:63) mae cyfathrebu ydy’r sgil hanfodol sydd yn sail i popeth arall. Mae’n hanfodol fod arweinyddion yn deall y pwysigrwydd o cyfathrebu a’r partneriaeth i arweinyddiaeth (Rodd, 2013). </w:t>
      </w:r>
    </w:p>
    <w:p w:rsidR="00447DEE" w:rsidRDefault="00447DEE" w:rsidP="00C0564B">
      <w:pPr>
        <w:spacing w:line="360" w:lineRule="auto"/>
        <w:jc w:val="both"/>
        <w:rPr>
          <w:rFonts w:ascii="Arial" w:hAnsi="Arial" w:cs="Arial"/>
          <w:sz w:val="24"/>
          <w:lang w:val="cy-GB"/>
        </w:rPr>
      </w:pPr>
    </w:p>
    <w:p w:rsidR="00447DEE" w:rsidRDefault="00447DEE" w:rsidP="00C0564B">
      <w:pPr>
        <w:spacing w:line="360" w:lineRule="auto"/>
        <w:jc w:val="both"/>
        <w:rPr>
          <w:rFonts w:ascii="Arial" w:hAnsi="Arial" w:cs="Arial"/>
          <w:sz w:val="24"/>
          <w:lang w:val="cy-GB"/>
        </w:rPr>
      </w:pPr>
    </w:p>
    <w:p w:rsidR="00447DEE" w:rsidRDefault="00447DEE"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23605F" w:rsidRDefault="0023605F" w:rsidP="00C0564B">
      <w:pPr>
        <w:spacing w:line="360" w:lineRule="auto"/>
        <w:jc w:val="both"/>
        <w:rPr>
          <w:rFonts w:ascii="Arial" w:hAnsi="Arial" w:cs="Arial"/>
          <w:sz w:val="24"/>
          <w:lang w:val="cy-GB"/>
        </w:rPr>
      </w:pPr>
    </w:p>
    <w:p w:rsidR="0073308E" w:rsidRDefault="0073308E" w:rsidP="0023605F">
      <w:pPr>
        <w:spacing w:line="360" w:lineRule="auto"/>
        <w:jc w:val="both"/>
        <w:rPr>
          <w:rFonts w:ascii="Arial" w:hAnsi="Arial" w:cs="Arial"/>
          <w:sz w:val="24"/>
          <w:szCs w:val="24"/>
          <w:u w:val="single"/>
        </w:rPr>
      </w:pPr>
    </w:p>
    <w:p w:rsidR="0073308E" w:rsidRDefault="0073308E" w:rsidP="0023605F">
      <w:pPr>
        <w:spacing w:line="360" w:lineRule="auto"/>
        <w:jc w:val="both"/>
        <w:rPr>
          <w:rFonts w:ascii="Arial" w:hAnsi="Arial" w:cs="Arial"/>
          <w:sz w:val="24"/>
          <w:szCs w:val="24"/>
          <w:u w:val="single"/>
        </w:rPr>
      </w:pPr>
    </w:p>
    <w:p w:rsidR="0023605F" w:rsidRPr="00B37A8F" w:rsidRDefault="0023605F" w:rsidP="0023605F">
      <w:pPr>
        <w:spacing w:line="360" w:lineRule="auto"/>
        <w:jc w:val="both"/>
        <w:rPr>
          <w:rFonts w:ascii="Arial" w:hAnsi="Arial" w:cs="Arial"/>
          <w:sz w:val="24"/>
          <w:szCs w:val="24"/>
          <w:u w:val="single"/>
        </w:rPr>
      </w:pPr>
      <w:proofErr w:type="spellStart"/>
      <w:r w:rsidRPr="00B37A8F">
        <w:rPr>
          <w:rFonts w:ascii="Arial" w:hAnsi="Arial" w:cs="Arial"/>
          <w:sz w:val="24"/>
          <w:szCs w:val="24"/>
          <w:u w:val="single"/>
        </w:rPr>
        <w:lastRenderedPageBreak/>
        <w:t>Rhestr</w:t>
      </w:r>
      <w:proofErr w:type="spellEnd"/>
      <w:r w:rsidRPr="00B37A8F">
        <w:rPr>
          <w:rFonts w:ascii="Arial" w:hAnsi="Arial" w:cs="Arial"/>
          <w:sz w:val="24"/>
          <w:szCs w:val="24"/>
          <w:u w:val="single"/>
        </w:rPr>
        <w:t xml:space="preserve"> </w:t>
      </w:r>
      <w:proofErr w:type="spellStart"/>
      <w:r w:rsidRPr="00B37A8F">
        <w:rPr>
          <w:rFonts w:ascii="Arial" w:hAnsi="Arial" w:cs="Arial"/>
          <w:sz w:val="24"/>
          <w:szCs w:val="24"/>
          <w:u w:val="single"/>
        </w:rPr>
        <w:t>Cyfeirnodi</w:t>
      </w:r>
      <w:proofErr w:type="spellEnd"/>
    </w:p>
    <w:p w:rsidR="0023605F" w:rsidRPr="00B37A8F" w:rsidRDefault="0023605F" w:rsidP="0023605F">
      <w:pPr>
        <w:tabs>
          <w:tab w:val="left" w:pos="2292"/>
        </w:tabs>
        <w:spacing w:line="360" w:lineRule="auto"/>
        <w:jc w:val="both"/>
        <w:rPr>
          <w:rFonts w:ascii="Arial" w:hAnsi="Arial" w:cs="Arial"/>
          <w:sz w:val="24"/>
          <w:szCs w:val="24"/>
        </w:rPr>
      </w:pPr>
      <w:r w:rsidRPr="00B37A8F">
        <w:rPr>
          <w:rFonts w:ascii="Arial" w:hAnsi="Arial" w:cs="Arial"/>
          <w:sz w:val="24"/>
          <w:szCs w:val="24"/>
        </w:rPr>
        <w:t>********** County Council. (2018) ‘General Risk Assessment Form’ [Personal resource].</w:t>
      </w:r>
    </w:p>
    <w:p w:rsidR="0023605F" w:rsidRPr="00B37A8F" w:rsidRDefault="0023605F" w:rsidP="0023605F">
      <w:pPr>
        <w:spacing w:line="360" w:lineRule="auto"/>
        <w:jc w:val="both"/>
        <w:rPr>
          <w:rFonts w:ascii="Arial" w:hAnsi="Arial" w:cs="Arial"/>
          <w:sz w:val="24"/>
          <w:szCs w:val="24"/>
        </w:rPr>
      </w:pPr>
      <w:proofErr w:type="spellStart"/>
      <w:r w:rsidRPr="00B37A8F">
        <w:rPr>
          <w:rFonts w:ascii="Arial" w:hAnsi="Arial" w:cs="Arial"/>
          <w:sz w:val="24"/>
          <w:szCs w:val="24"/>
        </w:rPr>
        <w:t>AllergyUK</w:t>
      </w:r>
      <w:proofErr w:type="spellEnd"/>
      <w:r w:rsidRPr="00B37A8F">
        <w:rPr>
          <w:rFonts w:ascii="Arial" w:hAnsi="Arial" w:cs="Arial"/>
          <w:sz w:val="24"/>
          <w:szCs w:val="24"/>
        </w:rPr>
        <w:t xml:space="preserve">. (2018) ‘Whole-School Allergy Awareness &amp; Management’ </w:t>
      </w:r>
      <w:hyperlink r:id="rId6" w:history="1">
        <w:r w:rsidRPr="00B37A8F">
          <w:rPr>
            <w:rStyle w:val="Hyperlink"/>
            <w:rFonts w:ascii="Arial" w:hAnsi="Arial" w:cs="Arial"/>
            <w:sz w:val="24"/>
            <w:szCs w:val="24"/>
          </w:rPr>
          <w:t>https://www.allergyuk.org/information-and-advice/for-schools/whole-school-allergy-awareness-management</w:t>
        </w:r>
      </w:hyperlink>
      <w:r w:rsidRPr="00B37A8F">
        <w:rPr>
          <w:rFonts w:ascii="Arial" w:hAnsi="Arial" w:cs="Arial"/>
          <w:sz w:val="24"/>
          <w:szCs w:val="24"/>
        </w:rPr>
        <w:t xml:space="preserve"> [Accessed: 29</w:t>
      </w:r>
      <w:r w:rsidRPr="00B37A8F">
        <w:rPr>
          <w:rFonts w:ascii="Arial" w:hAnsi="Arial" w:cs="Arial"/>
          <w:sz w:val="24"/>
          <w:szCs w:val="24"/>
          <w:vertAlign w:val="superscript"/>
        </w:rPr>
        <w:t>th</w:t>
      </w:r>
      <w:r w:rsidRPr="00B37A8F">
        <w:rPr>
          <w:rFonts w:ascii="Arial" w:hAnsi="Arial" w:cs="Arial"/>
          <w:sz w:val="24"/>
          <w:szCs w:val="24"/>
        </w:rPr>
        <w:t xml:space="preserve"> December 2018]. </w:t>
      </w:r>
    </w:p>
    <w:p w:rsidR="0023605F" w:rsidRPr="00B37A8F" w:rsidRDefault="0023605F" w:rsidP="0023605F">
      <w:pPr>
        <w:spacing w:line="360" w:lineRule="auto"/>
        <w:jc w:val="both"/>
        <w:rPr>
          <w:rFonts w:ascii="Arial" w:hAnsi="Arial" w:cs="Arial"/>
          <w:sz w:val="24"/>
          <w:szCs w:val="24"/>
        </w:rPr>
      </w:pPr>
      <w:proofErr w:type="spellStart"/>
      <w:r w:rsidRPr="00B37A8F">
        <w:rPr>
          <w:rFonts w:ascii="Arial" w:hAnsi="Arial" w:cs="Arial"/>
          <w:sz w:val="24"/>
          <w:szCs w:val="24"/>
        </w:rPr>
        <w:t>ASDinfoWales</w:t>
      </w:r>
      <w:proofErr w:type="spellEnd"/>
      <w:r w:rsidRPr="00B37A8F">
        <w:rPr>
          <w:rFonts w:ascii="Arial" w:hAnsi="Arial" w:cs="Arial"/>
          <w:sz w:val="24"/>
          <w:szCs w:val="24"/>
        </w:rPr>
        <w:t xml:space="preserve">. (No Date) ‘Autism Superheroes’ </w:t>
      </w:r>
      <w:hyperlink r:id="rId7" w:history="1">
        <w:r w:rsidRPr="00B37A8F">
          <w:rPr>
            <w:rStyle w:val="Hyperlink"/>
            <w:rFonts w:ascii="Arial" w:hAnsi="Arial" w:cs="Arial"/>
            <w:sz w:val="24"/>
            <w:szCs w:val="24"/>
          </w:rPr>
          <w:t>https://www.asdinfowales.co.uk/home.php?page_id=8911</w:t>
        </w:r>
      </w:hyperlink>
      <w:r w:rsidRPr="00B37A8F">
        <w:rPr>
          <w:rFonts w:ascii="Arial" w:hAnsi="Arial" w:cs="Arial"/>
          <w:sz w:val="24"/>
          <w:szCs w:val="24"/>
        </w:rPr>
        <w:t xml:space="preserve"> [Accessed Date: 8</w:t>
      </w:r>
      <w:r w:rsidRPr="00B37A8F">
        <w:rPr>
          <w:rFonts w:ascii="Arial" w:hAnsi="Arial" w:cs="Arial"/>
          <w:sz w:val="24"/>
          <w:szCs w:val="24"/>
          <w:vertAlign w:val="superscript"/>
        </w:rPr>
        <w:t>th</w:t>
      </w:r>
      <w:r w:rsidRPr="00B37A8F">
        <w:rPr>
          <w:rFonts w:ascii="Arial" w:hAnsi="Arial" w:cs="Arial"/>
          <w:sz w:val="24"/>
          <w:szCs w:val="24"/>
        </w:rPr>
        <w:t xml:space="preserve"> January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Aubrey, C. (2011) </w:t>
      </w:r>
      <w:r w:rsidRPr="00B37A8F">
        <w:rPr>
          <w:rFonts w:ascii="Arial" w:hAnsi="Arial" w:cs="Arial"/>
          <w:i/>
          <w:sz w:val="24"/>
          <w:szCs w:val="24"/>
        </w:rPr>
        <w:t xml:space="preserve">Leading and Managing in the Early Years </w:t>
      </w:r>
      <w:r w:rsidRPr="00B37A8F">
        <w:rPr>
          <w:rFonts w:ascii="Arial" w:hAnsi="Arial" w:cs="Arial"/>
          <w:sz w:val="24"/>
          <w:szCs w:val="24"/>
        </w:rPr>
        <w:t>(2</w:t>
      </w:r>
      <w:r w:rsidRPr="00B37A8F">
        <w:rPr>
          <w:rFonts w:ascii="Arial" w:hAnsi="Arial" w:cs="Arial"/>
          <w:sz w:val="24"/>
          <w:szCs w:val="24"/>
          <w:vertAlign w:val="superscript"/>
        </w:rPr>
        <w:t>ail</w:t>
      </w:r>
      <w:r w:rsidRPr="00B37A8F">
        <w:rPr>
          <w:rFonts w:ascii="Arial" w:hAnsi="Arial" w:cs="Arial"/>
          <w:sz w:val="24"/>
          <w:szCs w:val="24"/>
        </w:rPr>
        <w:t xml:space="preserve"> </w:t>
      </w:r>
      <w:proofErr w:type="spellStart"/>
      <w:r w:rsidRPr="00B37A8F">
        <w:rPr>
          <w:rFonts w:ascii="Arial" w:hAnsi="Arial" w:cs="Arial"/>
          <w:sz w:val="24"/>
          <w:szCs w:val="24"/>
        </w:rPr>
        <w:t>arg</w:t>
      </w:r>
      <w:proofErr w:type="spellEnd"/>
      <w:r w:rsidRPr="00B37A8F">
        <w:rPr>
          <w:rFonts w:ascii="Arial" w:hAnsi="Arial" w:cs="Arial"/>
          <w:sz w:val="24"/>
          <w:szCs w:val="24"/>
        </w:rPr>
        <w:t>)</w:t>
      </w:r>
      <w:r w:rsidRPr="00B37A8F">
        <w:rPr>
          <w:rFonts w:ascii="Arial" w:hAnsi="Arial" w:cs="Arial"/>
          <w:i/>
          <w:sz w:val="24"/>
          <w:szCs w:val="24"/>
        </w:rPr>
        <w:t xml:space="preserve"> </w:t>
      </w:r>
      <w:r w:rsidRPr="00B37A8F">
        <w:rPr>
          <w:rFonts w:ascii="Arial" w:hAnsi="Arial" w:cs="Arial"/>
          <w:sz w:val="24"/>
          <w:szCs w:val="24"/>
        </w:rPr>
        <w:t xml:space="preserve">London: SAGE Publications Ltd.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AWCPP. (2008) ‘All Wales Child Protection Procedures’ </w:t>
      </w:r>
      <w:hyperlink r:id="rId8" w:history="1">
        <w:r w:rsidRPr="00B37A8F">
          <w:rPr>
            <w:rStyle w:val="Hyperlink"/>
            <w:rFonts w:ascii="Arial" w:hAnsi="Arial" w:cs="Arial"/>
            <w:sz w:val="24"/>
            <w:szCs w:val="24"/>
          </w:rPr>
          <w:t>file:///C:/Users/Lowri/AppData/Local/Packages/Microsoft.MicrosoftEdge_8wekyb3d8bbwe/TempState/Downloads/All-Wales-Child-Protection-Procedures-20081%20(1).pdf</w:t>
        </w:r>
      </w:hyperlink>
      <w:r w:rsidRPr="00B37A8F">
        <w:rPr>
          <w:rFonts w:ascii="Arial" w:hAnsi="Arial" w:cs="Arial"/>
          <w:sz w:val="24"/>
          <w:szCs w:val="24"/>
        </w:rPr>
        <w:t xml:space="preserve"> [Accessed: 9</w:t>
      </w:r>
      <w:r w:rsidRPr="00B37A8F">
        <w:rPr>
          <w:rFonts w:ascii="Arial" w:hAnsi="Arial" w:cs="Arial"/>
          <w:sz w:val="24"/>
          <w:szCs w:val="24"/>
          <w:vertAlign w:val="superscript"/>
        </w:rPr>
        <w:t>th</w:t>
      </w:r>
      <w:r w:rsidRPr="00B37A8F">
        <w:rPr>
          <w:rFonts w:ascii="Arial" w:hAnsi="Arial" w:cs="Arial"/>
          <w:sz w:val="24"/>
          <w:szCs w:val="24"/>
        </w:rPr>
        <w:t xml:space="preserve"> January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Canavan, C. (2016) </w:t>
      </w:r>
      <w:r w:rsidRPr="00B37A8F">
        <w:rPr>
          <w:rFonts w:ascii="Arial" w:hAnsi="Arial" w:cs="Arial"/>
          <w:i/>
          <w:sz w:val="24"/>
          <w:szCs w:val="24"/>
        </w:rPr>
        <w:t xml:space="preserve">Supporting pupils on the Autism spectrum in primary schools. </w:t>
      </w:r>
      <w:r w:rsidRPr="00B37A8F">
        <w:rPr>
          <w:rFonts w:ascii="Arial" w:hAnsi="Arial" w:cs="Arial"/>
          <w:sz w:val="24"/>
          <w:szCs w:val="24"/>
        </w:rPr>
        <w:t xml:space="preserve">Oxon: Routledge.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Children’s Rights Wales. (2016) ‘Rights’ </w:t>
      </w:r>
      <w:hyperlink r:id="rId9" w:history="1">
        <w:r w:rsidRPr="00B37A8F">
          <w:rPr>
            <w:rStyle w:val="Hyperlink"/>
            <w:rFonts w:ascii="Arial" w:hAnsi="Arial" w:cs="Arial"/>
            <w:sz w:val="24"/>
            <w:szCs w:val="24"/>
          </w:rPr>
          <w:t>http://www.childrensrights.wales/</w:t>
        </w:r>
      </w:hyperlink>
      <w:r w:rsidRPr="00B37A8F">
        <w:rPr>
          <w:rFonts w:ascii="Arial" w:hAnsi="Arial" w:cs="Arial"/>
          <w:sz w:val="24"/>
          <w:szCs w:val="24"/>
        </w:rPr>
        <w:t xml:space="preserve"> [Accessed Date: 30</w:t>
      </w:r>
      <w:r w:rsidRPr="00B37A8F">
        <w:rPr>
          <w:rFonts w:ascii="Arial" w:hAnsi="Arial" w:cs="Arial"/>
          <w:sz w:val="24"/>
          <w:szCs w:val="24"/>
          <w:vertAlign w:val="superscript"/>
        </w:rPr>
        <w:t>th</w:t>
      </w:r>
      <w:r w:rsidRPr="00B37A8F">
        <w:rPr>
          <w:rFonts w:ascii="Arial" w:hAnsi="Arial" w:cs="Arial"/>
          <w:sz w:val="24"/>
          <w:szCs w:val="24"/>
        </w:rPr>
        <w:t xml:space="preserve"> December 2018].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Cook, J. (2013) </w:t>
      </w:r>
      <w:r w:rsidRPr="00B37A8F">
        <w:rPr>
          <w:rFonts w:ascii="Arial" w:hAnsi="Arial" w:cs="Arial"/>
          <w:i/>
          <w:sz w:val="24"/>
          <w:szCs w:val="24"/>
        </w:rPr>
        <w:t xml:space="preserve">Leadership and Management in the Early Years. </w:t>
      </w:r>
      <w:r w:rsidRPr="00B37A8F">
        <w:rPr>
          <w:rFonts w:ascii="Arial" w:hAnsi="Arial" w:cs="Arial"/>
          <w:sz w:val="24"/>
          <w:szCs w:val="24"/>
        </w:rPr>
        <w:t xml:space="preserve">London: Practical Pre-School Books. </w:t>
      </w:r>
    </w:p>
    <w:p w:rsidR="0023605F" w:rsidRPr="00B37A8F" w:rsidRDefault="0023605F" w:rsidP="0023605F">
      <w:pPr>
        <w:tabs>
          <w:tab w:val="left" w:pos="2610"/>
        </w:tabs>
        <w:spacing w:line="360" w:lineRule="auto"/>
        <w:jc w:val="both"/>
        <w:rPr>
          <w:rFonts w:ascii="Arial" w:hAnsi="Arial" w:cs="Arial"/>
          <w:sz w:val="24"/>
          <w:szCs w:val="24"/>
        </w:rPr>
      </w:pPr>
      <w:r w:rsidRPr="00B37A8F">
        <w:rPr>
          <w:rFonts w:ascii="Arial" w:hAnsi="Arial" w:cs="Arial"/>
          <w:sz w:val="24"/>
          <w:szCs w:val="24"/>
        </w:rPr>
        <w:t xml:space="preserve">Department for Education. (2014) ‘The young person’s guide to the Children and Families Act 2014’ </w:t>
      </w:r>
      <w:hyperlink r:id="rId10" w:history="1">
        <w:r w:rsidRPr="00B37A8F">
          <w:rPr>
            <w:rStyle w:val="Hyperlink"/>
            <w:rFonts w:ascii="Arial" w:hAnsi="Arial" w:cs="Arial"/>
            <w:sz w:val="24"/>
            <w:szCs w:val="24"/>
          </w:rPr>
          <w:t>https://assets.publishing.service.gov.uk/government/uploads/system/uploads/attachment_data/file/359681/Young_Person_s_Guide_to_the_Children_and_Families_Act.pdf</w:t>
        </w:r>
      </w:hyperlink>
      <w:r w:rsidRPr="00B37A8F">
        <w:rPr>
          <w:rFonts w:ascii="Arial" w:hAnsi="Arial" w:cs="Arial"/>
          <w:sz w:val="24"/>
          <w:szCs w:val="24"/>
        </w:rPr>
        <w:t xml:space="preserve"> [Accessed: 24</w:t>
      </w:r>
      <w:r w:rsidRPr="00B37A8F">
        <w:rPr>
          <w:rFonts w:ascii="Arial" w:hAnsi="Arial" w:cs="Arial"/>
          <w:sz w:val="24"/>
          <w:szCs w:val="24"/>
          <w:vertAlign w:val="superscript"/>
        </w:rPr>
        <w:t>th</w:t>
      </w:r>
      <w:r w:rsidRPr="00B37A8F">
        <w:rPr>
          <w:rFonts w:ascii="Arial" w:hAnsi="Arial" w:cs="Arial"/>
          <w:sz w:val="24"/>
          <w:szCs w:val="24"/>
        </w:rPr>
        <w:t xml:space="preserve"> December 2018].</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Department for Education. (2014) ‘The Equality Act 2010 and Schools’ </w:t>
      </w:r>
      <w:hyperlink r:id="rId11" w:history="1">
        <w:r w:rsidRPr="00B37A8F">
          <w:rPr>
            <w:rStyle w:val="Hyperlink"/>
            <w:rFonts w:ascii="Arial" w:hAnsi="Arial" w:cs="Arial"/>
            <w:sz w:val="24"/>
            <w:szCs w:val="24"/>
          </w:rPr>
          <w:t>https://assets.publishing.service.gov.uk/government/uploads/system/uploads/attachment_data/file/315587/Equality_Act_Advice_Final.pdf</w:t>
        </w:r>
      </w:hyperlink>
      <w:r w:rsidRPr="00B37A8F">
        <w:rPr>
          <w:rFonts w:ascii="Arial" w:hAnsi="Arial" w:cs="Arial"/>
          <w:sz w:val="24"/>
          <w:szCs w:val="24"/>
        </w:rPr>
        <w:t xml:space="preserve"> [Accessed Date: 8</w:t>
      </w:r>
      <w:r w:rsidRPr="00B37A8F">
        <w:rPr>
          <w:rFonts w:ascii="Arial" w:hAnsi="Arial" w:cs="Arial"/>
          <w:sz w:val="24"/>
          <w:szCs w:val="24"/>
          <w:vertAlign w:val="superscript"/>
        </w:rPr>
        <w:t>th</w:t>
      </w:r>
      <w:r w:rsidRPr="00B37A8F">
        <w:rPr>
          <w:rFonts w:ascii="Arial" w:hAnsi="Arial" w:cs="Arial"/>
          <w:sz w:val="24"/>
          <w:szCs w:val="24"/>
        </w:rPr>
        <w:t xml:space="preserve"> January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lastRenderedPageBreak/>
        <w:t xml:space="preserve">Department for Education. (2014) ‘Health and safety: Advice on legal powers and duties’ </w:t>
      </w:r>
      <w:hyperlink r:id="rId12" w:history="1">
        <w:r w:rsidRPr="00B37A8F">
          <w:rPr>
            <w:rStyle w:val="Hyperlink"/>
            <w:rFonts w:ascii="Arial" w:hAnsi="Arial" w:cs="Arial"/>
            <w:sz w:val="24"/>
            <w:szCs w:val="24"/>
          </w:rPr>
          <w:t>https://www.lbhf.gov.uk/sites/default/files/section_attachments/dfe_health_and_safety_advice_06_02_14.pdf</w:t>
        </w:r>
      </w:hyperlink>
      <w:r w:rsidRPr="00B37A8F">
        <w:rPr>
          <w:rFonts w:ascii="Arial" w:hAnsi="Arial" w:cs="Arial"/>
          <w:sz w:val="24"/>
          <w:szCs w:val="24"/>
        </w:rPr>
        <w:t xml:space="preserve"> [Accessed Date: 4</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Department of Education and Children. (2017) ‘Anaphylaxis Management Policy and Procedures’ </w:t>
      </w:r>
      <w:hyperlink r:id="rId13" w:history="1">
        <w:r w:rsidRPr="00B37A8F">
          <w:rPr>
            <w:rStyle w:val="Hyperlink"/>
            <w:rFonts w:ascii="Arial" w:hAnsi="Arial" w:cs="Arial"/>
            <w:sz w:val="24"/>
            <w:szCs w:val="24"/>
          </w:rPr>
          <w:t>https://www.gov.im/media/1357968/anaphylaxis-management-policy-procedures.pdf</w:t>
        </w:r>
      </w:hyperlink>
      <w:r w:rsidRPr="00B37A8F">
        <w:rPr>
          <w:rFonts w:ascii="Arial" w:hAnsi="Arial" w:cs="Arial"/>
          <w:sz w:val="24"/>
          <w:szCs w:val="24"/>
        </w:rPr>
        <w:t xml:space="preserve"> [Accessed: 30</w:t>
      </w:r>
      <w:r w:rsidRPr="00B37A8F">
        <w:rPr>
          <w:rFonts w:ascii="Arial" w:hAnsi="Arial" w:cs="Arial"/>
          <w:sz w:val="24"/>
          <w:szCs w:val="24"/>
          <w:vertAlign w:val="superscript"/>
        </w:rPr>
        <w:t>th</w:t>
      </w:r>
      <w:r w:rsidRPr="00B37A8F">
        <w:rPr>
          <w:rFonts w:ascii="Arial" w:hAnsi="Arial" w:cs="Arial"/>
          <w:sz w:val="24"/>
          <w:szCs w:val="24"/>
        </w:rPr>
        <w:t xml:space="preserve"> December 2018].</w:t>
      </w:r>
    </w:p>
    <w:p w:rsidR="0023605F" w:rsidRPr="00B37A8F" w:rsidRDefault="0023605F" w:rsidP="0023605F">
      <w:pPr>
        <w:tabs>
          <w:tab w:val="left" w:pos="2292"/>
        </w:tabs>
        <w:spacing w:line="360" w:lineRule="auto"/>
        <w:jc w:val="both"/>
        <w:rPr>
          <w:rFonts w:ascii="Arial" w:hAnsi="Arial" w:cs="Arial"/>
          <w:sz w:val="24"/>
          <w:szCs w:val="24"/>
        </w:rPr>
      </w:pPr>
      <w:r w:rsidRPr="00B37A8F">
        <w:rPr>
          <w:rFonts w:ascii="Arial" w:hAnsi="Arial" w:cs="Arial"/>
          <w:sz w:val="24"/>
          <w:szCs w:val="24"/>
        </w:rPr>
        <w:t xml:space="preserve">Department of Health. (2017) ‘Guidance on the use of adrenaline auto-injectors in schools’ </w:t>
      </w:r>
      <w:hyperlink r:id="rId14" w:history="1">
        <w:r w:rsidRPr="00B37A8F">
          <w:rPr>
            <w:rStyle w:val="Hyperlink"/>
            <w:rFonts w:ascii="Arial" w:hAnsi="Arial" w:cs="Arial"/>
            <w:sz w:val="24"/>
            <w:szCs w:val="24"/>
          </w:rPr>
          <w:t>https://assets.publishing.service.gov.uk/government/uploads/system/uploads/attachment_data/file/645476/Adrenaline_auto_injectors_in_schools.pdf</w:t>
        </w:r>
      </w:hyperlink>
      <w:r w:rsidRPr="00B37A8F">
        <w:rPr>
          <w:rFonts w:ascii="Arial" w:hAnsi="Arial" w:cs="Arial"/>
          <w:sz w:val="24"/>
          <w:szCs w:val="24"/>
        </w:rPr>
        <w:t xml:space="preserve"> [Accessed: 29</w:t>
      </w:r>
      <w:r w:rsidRPr="00B37A8F">
        <w:rPr>
          <w:rFonts w:ascii="Arial" w:hAnsi="Arial" w:cs="Arial"/>
          <w:sz w:val="24"/>
          <w:szCs w:val="24"/>
          <w:vertAlign w:val="superscript"/>
        </w:rPr>
        <w:t>th</w:t>
      </w:r>
      <w:r w:rsidRPr="00B37A8F">
        <w:rPr>
          <w:rFonts w:ascii="Arial" w:hAnsi="Arial" w:cs="Arial"/>
          <w:sz w:val="24"/>
          <w:szCs w:val="24"/>
        </w:rPr>
        <w:t xml:space="preserve"> December 2018].</w:t>
      </w:r>
    </w:p>
    <w:p w:rsidR="0023605F" w:rsidRPr="00B37A8F" w:rsidRDefault="0023605F" w:rsidP="0023605F">
      <w:pPr>
        <w:tabs>
          <w:tab w:val="left" w:pos="2292"/>
        </w:tabs>
        <w:spacing w:line="360" w:lineRule="auto"/>
        <w:jc w:val="both"/>
        <w:rPr>
          <w:rFonts w:ascii="Arial" w:hAnsi="Arial" w:cs="Arial"/>
          <w:sz w:val="24"/>
          <w:szCs w:val="24"/>
        </w:rPr>
      </w:pPr>
      <w:r w:rsidRPr="00B37A8F">
        <w:rPr>
          <w:rFonts w:ascii="Arial" w:hAnsi="Arial" w:cs="Arial"/>
          <w:sz w:val="24"/>
          <w:szCs w:val="24"/>
        </w:rPr>
        <w:t xml:space="preserve">Department for Education. (2018) ‘Health and safety: responsibilities and duties for schools’ </w:t>
      </w:r>
      <w:hyperlink r:id="rId15" w:history="1">
        <w:r w:rsidRPr="00B37A8F">
          <w:rPr>
            <w:rStyle w:val="Hyperlink"/>
            <w:rFonts w:ascii="Arial" w:hAnsi="Arial" w:cs="Arial"/>
            <w:sz w:val="24"/>
            <w:szCs w:val="24"/>
          </w:rPr>
          <w:t>https://www.gov.uk/government/publications/health-and-safety-advice-for-schools/responsibilities-and-duties-for-schools</w:t>
        </w:r>
      </w:hyperlink>
      <w:r w:rsidRPr="00B37A8F">
        <w:rPr>
          <w:rFonts w:ascii="Arial" w:hAnsi="Arial" w:cs="Arial"/>
          <w:sz w:val="24"/>
          <w:szCs w:val="24"/>
        </w:rPr>
        <w:t xml:space="preserve"> [Accessed Date: 4</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Estyn. (2014) ‘Tackling Deprivation and Raising Standards’  </w:t>
      </w:r>
      <w:hyperlink r:id="rId16" w:history="1">
        <w:r w:rsidRPr="00B37A8F">
          <w:rPr>
            <w:rStyle w:val="Hyperlink"/>
            <w:rFonts w:ascii="Arial" w:hAnsi="Arial" w:cs="Arial"/>
            <w:sz w:val="24"/>
            <w:szCs w:val="24"/>
          </w:rPr>
          <w:t>https://www.estyn.gov.wales/sites/default/files/documents/Pupil%20deprivation.pdf</w:t>
        </w:r>
      </w:hyperlink>
      <w:r w:rsidRPr="00B37A8F">
        <w:rPr>
          <w:rFonts w:ascii="Arial" w:hAnsi="Arial" w:cs="Arial"/>
          <w:sz w:val="24"/>
          <w:szCs w:val="24"/>
        </w:rPr>
        <w:t xml:space="preserve"> [Accessed: 11</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Estyn. (2018) ‘Guidance handbook for the inspection of Primary schools’ </w:t>
      </w:r>
      <w:hyperlink r:id="rId17" w:history="1">
        <w:r w:rsidRPr="00B37A8F">
          <w:rPr>
            <w:rStyle w:val="Hyperlink"/>
            <w:rFonts w:ascii="Arial" w:hAnsi="Arial" w:cs="Arial"/>
            <w:sz w:val="24"/>
            <w:szCs w:val="24"/>
          </w:rPr>
          <w:t>https://www.estyn.gov.wales/sites/default/files/documents/Guidance%20handbook%20for%20the%20inspection%20of%20primary%20schools%20-%202018.pdf</w:t>
        </w:r>
      </w:hyperlink>
      <w:r w:rsidRPr="00B37A8F">
        <w:rPr>
          <w:rFonts w:ascii="Arial" w:hAnsi="Arial" w:cs="Arial"/>
          <w:sz w:val="24"/>
          <w:szCs w:val="24"/>
        </w:rPr>
        <w:t xml:space="preserve"> [Accessed: 8</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ESTYN. (2018) ‘Supplementary guidance: additional learning needs’ </w:t>
      </w:r>
      <w:hyperlink r:id="rId18" w:history="1">
        <w:r w:rsidRPr="00B37A8F">
          <w:rPr>
            <w:rStyle w:val="Hyperlink"/>
            <w:rFonts w:ascii="Arial" w:hAnsi="Arial" w:cs="Arial"/>
            <w:sz w:val="24"/>
            <w:szCs w:val="24"/>
          </w:rPr>
          <w:t>https://www.estyn.gov.wales/sites/default/files/documents/NIA%20Supplementary%20guidance%20-%20additional%20learning%20needs.pdf</w:t>
        </w:r>
      </w:hyperlink>
      <w:r w:rsidRPr="00B37A8F">
        <w:rPr>
          <w:rFonts w:ascii="Arial" w:hAnsi="Arial" w:cs="Arial"/>
          <w:sz w:val="24"/>
          <w:szCs w:val="24"/>
        </w:rPr>
        <w:t xml:space="preserve"> [Accessed Date: 8</w:t>
      </w:r>
      <w:r w:rsidRPr="00B37A8F">
        <w:rPr>
          <w:rFonts w:ascii="Arial" w:hAnsi="Arial" w:cs="Arial"/>
          <w:sz w:val="24"/>
          <w:szCs w:val="24"/>
          <w:vertAlign w:val="superscript"/>
        </w:rPr>
        <w:t>th</w:t>
      </w:r>
      <w:r w:rsidRPr="00B37A8F">
        <w:rPr>
          <w:rFonts w:ascii="Arial" w:hAnsi="Arial" w:cs="Arial"/>
          <w:sz w:val="24"/>
          <w:szCs w:val="24"/>
        </w:rPr>
        <w:t xml:space="preserve"> January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Estyn. (2018) ‘Guidance handbook for the inspection of local government education services’ </w:t>
      </w:r>
      <w:r w:rsidRPr="00B37A8F">
        <w:rPr>
          <w:rFonts w:ascii="Arial" w:hAnsi="Arial" w:cs="Arial"/>
          <w:sz w:val="24"/>
          <w:szCs w:val="24"/>
        </w:rPr>
        <w:br/>
      </w:r>
      <w:hyperlink r:id="rId19" w:history="1">
        <w:r w:rsidRPr="00B37A8F">
          <w:rPr>
            <w:rStyle w:val="Hyperlink"/>
            <w:rFonts w:ascii="Arial" w:hAnsi="Arial" w:cs="Arial"/>
            <w:sz w:val="24"/>
            <w:szCs w:val="24"/>
          </w:rPr>
          <w:t>https://www.estyn.gov.wales/sites/default/files/documents/Guidance%20handbook%20for%20the%20inspection%20of%20LGES%202018_0.pdf</w:t>
        </w:r>
      </w:hyperlink>
      <w:r w:rsidRPr="00B37A8F">
        <w:rPr>
          <w:rFonts w:ascii="Arial" w:hAnsi="Arial" w:cs="Arial"/>
          <w:sz w:val="24"/>
          <w:szCs w:val="24"/>
        </w:rPr>
        <w:t xml:space="preserve"> [Accessed Date: 5</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proofErr w:type="spellStart"/>
      <w:r w:rsidRPr="00B37A8F">
        <w:rPr>
          <w:rFonts w:ascii="Arial" w:hAnsi="Arial" w:cs="Arial"/>
          <w:sz w:val="24"/>
          <w:szCs w:val="24"/>
        </w:rPr>
        <w:lastRenderedPageBreak/>
        <w:t>Hallet</w:t>
      </w:r>
      <w:proofErr w:type="spellEnd"/>
      <w:r w:rsidRPr="00B37A8F">
        <w:rPr>
          <w:rFonts w:ascii="Arial" w:hAnsi="Arial" w:cs="Arial"/>
          <w:sz w:val="24"/>
          <w:szCs w:val="24"/>
        </w:rPr>
        <w:t xml:space="preserve">, E. (2014) </w:t>
      </w:r>
      <w:r w:rsidRPr="00B37A8F">
        <w:rPr>
          <w:rFonts w:ascii="Arial" w:hAnsi="Arial" w:cs="Arial"/>
          <w:i/>
          <w:sz w:val="24"/>
          <w:szCs w:val="24"/>
        </w:rPr>
        <w:t xml:space="preserve">Leadership of Learning in Early Years Practice. </w:t>
      </w:r>
      <w:r w:rsidRPr="00B37A8F">
        <w:rPr>
          <w:rFonts w:ascii="Arial" w:hAnsi="Arial" w:cs="Arial"/>
          <w:sz w:val="24"/>
          <w:szCs w:val="24"/>
        </w:rPr>
        <w:t xml:space="preserve">London: Institute of Education Press. </w:t>
      </w:r>
    </w:p>
    <w:p w:rsidR="0023605F" w:rsidRPr="00B37A8F" w:rsidRDefault="0023605F" w:rsidP="0023605F">
      <w:pPr>
        <w:spacing w:line="360" w:lineRule="auto"/>
        <w:jc w:val="both"/>
        <w:rPr>
          <w:rFonts w:ascii="Arial" w:hAnsi="Arial" w:cs="Arial"/>
          <w:sz w:val="24"/>
          <w:szCs w:val="24"/>
        </w:rPr>
      </w:pPr>
      <w:proofErr w:type="spellStart"/>
      <w:r w:rsidRPr="00B37A8F">
        <w:rPr>
          <w:rFonts w:ascii="Arial" w:hAnsi="Arial" w:cs="Arial"/>
          <w:sz w:val="24"/>
          <w:szCs w:val="24"/>
        </w:rPr>
        <w:t>Hallinger</w:t>
      </w:r>
      <w:proofErr w:type="spellEnd"/>
      <w:r w:rsidRPr="00B37A8F">
        <w:rPr>
          <w:rFonts w:ascii="Arial" w:hAnsi="Arial" w:cs="Arial"/>
          <w:sz w:val="24"/>
          <w:szCs w:val="24"/>
        </w:rPr>
        <w:t xml:space="preserve">, P. a Heck, R. H. (2010) ‘Leadership for Learning: Does Collaborative Leadership Make a Difference in School Improvement?’, </w:t>
      </w:r>
      <w:r w:rsidRPr="00B37A8F">
        <w:rPr>
          <w:rFonts w:ascii="Arial" w:hAnsi="Arial" w:cs="Arial"/>
          <w:i/>
          <w:sz w:val="24"/>
          <w:szCs w:val="24"/>
        </w:rPr>
        <w:t>Educational Management Administration &amp; Leadership,</w:t>
      </w:r>
      <w:r w:rsidRPr="00B37A8F">
        <w:rPr>
          <w:rFonts w:ascii="Arial" w:hAnsi="Arial" w:cs="Arial"/>
          <w:sz w:val="24"/>
          <w:szCs w:val="24"/>
        </w:rPr>
        <w:t xml:space="preserve"> 38,</w:t>
      </w:r>
      <w:r w:rsidRPr="00B37A8F">
        <w:rPr>
          <w:rFonts w:ascii="Arial" w:hAnsi="Arial" w:cs="Arial"/>
          <w:i/>
          <w:sz w:val="24"/>
          <w:szCs w:val="24"/>
        </w:rPr>
        <w:t xml:space="preserve"> </w:t>
      </w:r>
      <w:proofErr w:type="spellStart"/>
      <w:r w:rsidRPr="00B37A8F">
        <w:rPr>
          <w:rFonts w:ascii="Arial" w:hAnsi="Arial" w:cs="Arial"/>
          <w:sz w:val="24"/>
          <w:szCs w:val="24"/>
        </w:rPr>
        <w:t>tt</w:t>
      </w:r>
      <w:proofErr w:type="spellEnd"/>
      <w:r w:rsidRPr="00B37A8F">
        <w:rPr>
          <w:rFonts w:ascii="Arial" w:hAnsi="Arial" w:cs="Arial"/>
          <w:sz w:val="24"/>
          <w:szCs w:val="24"/>
        </w:rPr>
        <w:t>. 654-678. [</w:t>
      </w:r>
      <w:proofErr w:type="spellStart"/>
      <w:r w:rsidRPr="00B37A8F">
        <w:rPr>
          <w:rFonts w:ascii="Arial" w:hAnsi="Arial" w:cs="Arial"/>
          <w:sz w:val="24"/>
          <w:szCs w:val="24"/>
        </w:rPr>
        <w:t>Ar-lein</w:t>
      </w:r>
      <w:proofErr w:type="spellEnd"/>
      <w:r w:rsidRPr="00B37A8F">
        <w:rPr>
          <w:rFonts w:ascii="Arial" w:hAnsi="Arial" w:cs="Arial"/>
          <w:sz w:val="24"/>
          <w:szCs w:val="24"/>
        </w:rPr>
        <w:t xml:space="preserve">]. </w:t>
      </w:r>
      <w:proofErr w:type="spellStart"/>
      <w:r w:rsidRPr="00B37A8F">
        <w:rPr>
          <w:rFonts w:ascii="Arial" w:hAnsi="Arial" w:cs="Arial"/>
          <w:sz w:val="24"/>
          <w:szCs w:val="24"/>
        </w:rPr>
        <w:t>Ar</w:t>
      </w:r>
      <w:proofErr w:type="spellEnd"/>
      <w:r w:rsidRPr="00B37A8F">
        <w:rPr>
          <w:rFonts w:ascii="Arial" w:hAnsi="Arial" w:cs="Arial"/>
          <w:sz w:val="24"/>
          <w:szCs w:val="24"/>
        </w:rPr>
        <w:t xml:space="preserve"> </w:t>
      </w:r>
      <w:proofErr w:type="spellStart"/>
      <w:r w:rsidRPr="00B37A8F">
        <w:rPr>
          <w:rFonts w:ascii="Arial" w:hAnsi="Arial" w:cs="Arial"/>
          <w:sz w:val="24"/>
          <w:szCs w:val="24"/>
        </w:rPr>
        <w:t>gael</w:t>
      </w:r>
      <w:proofErr w:type="spellEnd"/>
      <w:r w:rsidRPr="00B37A8F">
        <w:rPr>
          <w:rFonts w:ascii="Arial" w:hAnsi="Arial" w:cs="Arial"/>
          <w:sz w:val="24"/>
          <w:szCs w:val="24"/>
        </w:rPr>
        <w:t xml:space="preserve"> </w:t>
      </w:r>
      <w:proofErr w:type="spellStart"/>
      <w:r w:rsidRPr="00B37A8F">
        <w:rPr>
          <w:rFonts w:ascii="Arial" w:hAnsi="Arial" w:cs="Arial"/>
          <w:sz w:val="24"/>
          <w:szCs w:val="24"/>
        </w:rPr>
        <w:t>yn</w:t>
      </w:r>
      <w:proofErr w:type="spellEnd"/>
      <w:r w:rsidRPr="00B37A8F">
        <w:rPr>
          <w:rFonts w:ascii="Arial" w:hAnsi="Arial" w:cs="Arial"/>
          <w:sz w:val="24"/>
          <w:szCs w:val="24"/>
        </w:rPr>
        <w:t xml:space="preserve">: </w:t>
      </w:r>
      <w:hyperlink r:id="rId20" w:history="1">
        <w:r w:rsidRPr="00B37A8F">
          <w:rPr>
            <w:rStyle w:val="Hyperlink"/>
            <w:rFonts w:ascii="Arial" w:hAnsi="Arial" w:cs="Arial"/>
            <w:sz w:val="24"/>
            <w:szCs w:val="24"/>
          </w:rPr>
          <w:t>https://www.researchgate.net/profile/Philip_Hallinger/publication/237301602_Does_Collaborative_Leadership_Make_a_Difference_in_School_Improvement/links/54cd5e520cf24601c08d6211.pdf</w:t>
        </w:r>
      </w:hyperlink>
      <w:r w:rsidRPr="00B37A8F">
        <w:rPr>
          <w:rFonts w:ascii="Arial" w:hAnsi="Arial" w:cs="Arial"/>
          <w:sz w:val="24"/>
          <w:szCs w:val="24"/>
        </w:rPr>
        <w:t xml:space="preserve"> [</w:t>
      </w:r>
      <w:proofErr w:type="spellStart"/>
      <w:r w:rsidRPr="00B37A8F">
        <w:rPr>
          <w:rFonts w:ascii="Arial" w:hAnsi="Arial" w:cs="Arial"/>
          <w:sz w:val="24"/>
          <w:szCs w:val="24"/>
        </w:rPr>
        <w:t>Darllenwyd</w:t>
      </w:r>
      <w:proofErr w:type="spellEnd"/>
      <w:r w:rsidRPr="00B37A8F">
        <w:rPr>
          <w:rFonts w:ascii="Arial" w:hAnsi="Arial" w:cs="Arial"/>
          <w:sz w:val="24"/>
          <w:szCs w:val="24"/>
        </w:rPr>
        <w:t xml:space="preserve">: 23 </w:t>
      </w:r>
      <w:proofErr w:type="spellStart"/>
      <w:r w:rsidRPr="00B37A8F">
        <w:rPr>
          <w:rFonts w:ascii="Arial" w:hAnsi="Arial" w:cs="Arial"/>
          <w:sz w:val="24"/>
          <w:szCs w:val="24"/>
        </w:rPr>
        <w:t>Ionawr</w:t>
      </w:r>
      <w:proofErr w:type="spellEnd"/>
      <w:r w:rsidRPr="00B37A8F">
        <w:rPr>
          <w:rFonts w:ascii="Arial" w:hAnsi="Arial" w:cs="Arial"/>
          <w:sz w:val="24"/>
          <w:szCs w:val="24"/>
        </w:rPr>
        <w:t xml:space="preserve">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Health and Safety Executive. (No Date) ‘Health and Safety at Work etc Act 1974’ </w:t>
      </w:r>
      <w:hyperlink r:id="rId21" w:history="1">
        <w:r w:rsidRPr="00B37A8F">
          <w:rPr>
            <w:rStyle w:val="Hyperlink"/>
            <w:rFonts w:ascii="Arial" w:hAnsi="Arial" w:cs="Arial"/>
            <w:sz w:val="24"/>
            <w:szCs w:val="24"/>
          </w:rPr>
          <w:t>www.hse.gov.uk/legislation/hswa.htm</w:t>
        </w:r>
      </w:hyperlink>
      <w:r w:rsidRPr="00B37A8F">
        <w:rPr>
          <w:rFonts w:ascii="Arial" w:hAnsi="Arial" w:cs="Arial"/>
          <w:sz w:val="24"/>
          <w:szCs w:val="24"/>
        </w:rPr>
        <w:t xml:space="preserve"> [Accessed Date: 4</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Health and Safety Executive. (No Date) ‘The role of school leaders – who does what’ </w:t>
      </w:r>
      <w:hyperlink r:id="rId22" w:history="1">
        <w:r w:rsidRPr="00B37A8F">
          <w:rPr>
            <w:rStyle w:val="Hyperlink"/>
            <w:rFonts w:ascii="Arial" w:hAnsi="Arial" w:cs="Arial"/>
            <w:sz w:val="24"/>
            <w:szCs w:val="24"/>
          </w:rPr>
          <w:t>www.hse.gov.uk/services/education/sensible-leadership/school-leaders.htm</w:t>
        </w:r>
      </w:hyperlink>
      <w:r w:rsidRPr="00B37A8F">
        <w:rPr>
          <w:rFonts w:ascii="Arial" w:hAnsi="Arial" w:cs="Arial"/>
          <w:sz w:val="24"/>
          <w:szCs w:val="24"/>
        </w:rPr>
        <w:t xml:space="preserve"> [Accessed Date: 4</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proofErr w:type="spellStart"/>
      <w:r w:rsidRPr="00B37A8F">
        <w:rPr>
          <w:rFonts w:ascii="Arial" w:hAnsi="Arial" w:cs="Arial"/>
          <w:sz w:val="24"/>
          <w:szCs w:val="24"/>
        </w:rPr>
        <w:t>Heikka</w:t>
      </w:r>
      <w:proofErr w:type="spellEnd"/>
      <w:r w:rsidRPr="00B37A8F">
        <w:rPr>
          <w:rFonts w:ascii="Arial" w:hAnsi="Arial" w:cs="Arial"/>
          <w:sz w:val="24"/>
          <w:szCs w:val="24"/>
        </w:rPr>
        <w:t xml:space="preserve">, J., </w:t>
      </w:r>
      <w:proofErr w:type="spellStart"/>
      <w:r w:rsidRPr="00B37A8F">
        <w:rPr>
          <w:rFonts w:ascii="Arial" w:hAnsi="Arial" w:cs="Arial"/>
          <w:sz w:val="24"/>
          <w:szCs w:val="24"/>
        </w:rPr>
        <w:t>Waniganayake</w:t>
      </w:r>
      <w:proofErr w:type="spellEnd"/>
      <w:r w:rsidRPr="00B37A8F">
        <w:rPr>
          <w:rFonts w:ascii="Arial" w:hAnsi="Arial" w:cs="Arial"/>
          <w:sz w:val="24"/>
          <w:szCs w:val="24"/>
        </w:rPr>
        <w:t xml:space="preserve">, M. a </w:t>
      </w:r>
      <w:proofErr w:type="spellStart"/>
      <w:r w:rsidRPr="00B37A8F">
        <w:rPr>
          <w:rFonts w:ascii="Arial" w:hAnsi="Arial" w:cs="Arial"/>
          <w:sz w:val="24"/>
          <w:szCs w:val="24"/>
        </w:rPr>
        <w:t>Hujala</w:t>
      </w:r>
      <w:proofErr w:type="spellEnd"/>
      <w:r w:rsidRPr="00B37A8F">
        <w:rPr>
          <w:rFonts w:ascii="Arial" w:hAnsi="Arial" w:cs="Arial"/>
          <w:sz w:val="24"/>
          <w:szCs w:val="24"/>
        </w:rPr>
        <w:t xml:space="preserve">, E. (2012) ‘Contextualizing Distributed Leadership within Early Childhood Education: Current Understandings, Research Evidence and Future Challenges’, </w:t>
      </w:r>
      <w:r w:rsidRPr="00B37A8F">
        <w:rPr>
          <w:rFonts w:ascii="Arial" w:hAnsi="Arial" w:cs="Arial"/>
          <w:i/>
          <w:sz w:val="24"/>
          <w:szCs w:val="24"/>
        </w:rPr>
        <w:t xml:space="preserve">Educational Management Administration &amp; Leadership, </w:t>
      </w:r>
      <w:r w:rsidRPr="00B37A8F">
        <w:rPr>
          <w:rFonts w:ascii="Arial" w:hAnsi="Arial" w:cs="Arial"/>
          <w:sz w:val="24"/>
          <w:szCs w:val="24"/>
        </w:rPr>
        <w:t xml:space="preserve">41, </w:t>
      </w:r>
      <w:proofErr w:type="spellStart"/>
      <w:r w:rsidRPr="00B37A8F">
        <w:rPr>
          <w:rFonts w:ascii="Arial" w:hAnsi="Arial" w:cs="Arial"/>
          <w:sz w:val="24"/>
          <w:szCs w:val="24"/>
        </w:rPr>
        <w:t>tt</w:t>
      </w:r>
      <w:proofErr w:type="spellEnd"/>
      <w:r w:rsidRPr="00B37A8F">
        <w:rPr>
          <w:rFonts w:ascii="Arial" w:hAnsi="Arial" w:cs="Arial"/>
          <w:sz w:val="24"/>
          <w:szCs w:val="24"/>
        </w:rPr>
        <w:t>. 30-44. [</w:t>
      </w:r>
      <w:proofErr w:type="spellStart"/>
      <w:r w:rsidRPr="00B37A8F">
        <w:rPr>
          <w:rFonts w:ascii="Arial" w:hAnsi="Arial" w:cs="Arial"/>
          <w:sz w:val="24"/>
          <w:szCs w:val="24"/>
        </w:rPr>
        <w:t>Ar-lein</w:t>
      </w:r>
      <w:proofErr w:type="spellEnd"/>
      <w:r w:rsidRPr="00B37A8F">
        <w:rPr>
          <w:rFonts w:ascii="Arial" w:hAnsi="Arial" w:cs="Arial"/>
          <w:sz w:val="24"/>
          <w:szCs w:val="24"/>
        </w:rPr>
        <w:t xml:space="preserve">]. </w:t>
      </w:r>
      <w:proofErr w:type="spellStart"/>
      <w:r w:rsidRPr="00B37A8F">
        <w:rPr>
          <w:rFonts w:ascii="Arial" w:hAnsi="Arial" w:cs="Arial"/>
          <w:sz w:val="24"/>
          <w:szCs w:val="24"/>
        </w:rPr>
        <w:t>Ar</w:t>
      </w:r>
      <w:proofErr w:type="spellEnd"/>
      <w:r w:rsidRPr="00B37A8F">
        <w:rPr>
          <w:rFonts w:ascii="Arial" w:hAnsi="Arial" w:cs="Arial"/>
          <w:sz w:val="24"/>
          <w:szCs w:val="24"/>
        </w:rPr>
        <w:t xml:space="preserve"> </w:t>
      </w:r>
      <w:proofErr w:type="spellStart"/>
      <w:r w:rsidRPr="00B37A8F">
        <w:rPr>
          <w:rFonts w:ascii="Arial" w:hAnsi="Arial" w:cs="Arial"/>
          <w:sz w:val="24"/>
          <w:szCs w:val="24"/>
        </w:rPr>
        <w:t>gael</w:t>
      </w:r>
      <w:proofErr w:type="spellEnd"/>
      <w:r w:rsidRPr="00B37A8F">
        <w:rPr>
          <w:rFonts w:ascii="Arial" w:hAnsi="Arial" w:cs="Arial"/>
          <w:sz w:val="24"/>
          <w:szCs w:val="24"/>
        </w:rPr>
        <w:t xml:space="preserve"> </w:t>
      </w:r>
      <w:proofErr w:type="spellStart"/>
      <w:r w:rsidRPr="00B37A8F">
        <w:rPr>
          <w:rFonts w:ascii="Arial" w:hAnsi="Arial" w:cs="Arial"/>
          <w:sz w:val="24"/>
          <w:szCs w:val="24"/>
        </w:rPr>
        <w:t>yn</w:t>
      </w:r>
      <w:proofErr w:type="spellEnd"/>
      <w:r w:rsidRPr="00B37A8F">
        <w:rPr>
          <w:rFonts w:ascii="Arial" w:hAnsi="Arial" w:cs="Arial"/>
          <w:sz w:val="24"/>
          <w:szCs w:val="24"/>
        </w:rPr>
        <w:t xml:space="preserve">:  </w:t>
      </w:r>
      <w:hyperlink r:id="rId23" w:history="1">
        <w:r w:rsidRPr="00B37A8F">
          <w:rPr>
            <w:rStyle w:val="Hyperlink"/>
            <w:rFonts w:ascii="Arial" w:hAnsi="Arial" w:cs="Arial"/>
            <w:sz w:val="24"/>
            <w:szCs w:val="24"/>
          </w:rPr>
          <w:t>file:///C:/Users/Lowri/AppData/Local/Packages/Microsoft.MicrosoftEdge_8wekyb3d8bbwe/TempState/Downloads/Article%203%20(1).pdf</w:t>
        </w:r>
      </w:hyperlink>
      <w:r w:rsidRPr="00B37A8F">
        <w:rPr>
          <w:rFonts w:ascii="Arial" w:hAnsi="Arial" w:cs="Arial"/>
          <w:sz w:val="24"/>
          <w:szCs w:val="24"/>
        </w:rPr>
        <w:t xml:space="preserve"> [</w:t>
      </w:r>
      <w:proofErr w:type="spellStart"/>
      <w:r w:rsidRPr="00B37A8F">
        <w:rPr>
          <w:rFonts w:ascii="Arial" w:hAnsi="Arial" w:cs="Arial"/>
          <w:sz w:val="24"/>
          <w:szCs w:val="24"/>
        </w:rPr>
        <w:t>Darllenwyd</w:t>
      </w:r>
      <w:proofErr w:type="spellEnd"/>
      <w:r w:rsidRPr="00B37A8F">
        <w:rPr>
          <w:rFonts w:ascii="Arial" w:hAnsi="Arial" w:cs="Arial"/>
          <w:sz w:val="24"/>
          <w:szCs w:val="24"/>
        </w:rPr>
        <w:t xml:space="preserve">: 23 </w:t>
      </w:r>
      <w:proofErr w:type="spellStart"/>
      <w:r w:rsidRPr="00B37A8F">
        <w:rPr>
          <w:rFonts w:ascii="Arial" w:hAnsi="Arial" w:cs="Arial"/>
          <w:sz w:val="24"/>
          <w:szCs w:val="24"/>
        </w:rPr>
        <w:t>Ionawr</w:t>
      </w:r>
      <w:proofErr w:type="spellEnd"/>
      <w:r w:rsidRPr="00B37A8F">
        <w:rPr>
          <w:rFonts w:ascii="Arial" w:hAnsi="Arial" w:cs="Arial"/>
          <w:sz w:val="24"/>
          <w:szCs w:val="24"/>
        </w:rPr>
        <w:t xml:space="preserve">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HM Government. (2018) ‘Working Together to Safeguard Children- A guide to inter-agency working to safeguard and promote the welfare of children’ </w:t>
      </w:r>
      <w:hyperlink r:id="rId24" w:history="1">
        <w:r w:rsidRPr="00B37A8F">
          <w:rPr>
            <w:rStyle w:val="Hyperlink"/>
            <w:rFonts w:ascii="Arial" w:hAnsi="Arial" w:cs="Arial"/>
            <w:sz w:val="24"/>
            <w:szCs w:val="24"/>
          </w:rPr>
          <w:t>https://assets.publishing.service.gov.uk/government/uploads/system/uploads/attachment_data/file/729914/Working_Together_to_Safeguard_Children-2018.pdf</w:t>
        </w:r>
      </w:hyperlink>
      <w:r w:rsidRPr="00B37A8F">
        <w:rPr>
          <w:rFonts w:ascii="Arial" w:hAnsi="Arial" w:cs="Arial"/>
          <w:sz w:val="24"/>
          <w:szCs w:val="24"/>
        </w:rPr>
        <w:t xml:space="preserve"> [Accessed: 24</w:t>
      </w:r>
      <w:r w:rsidRPr="00B37A8F">
        <w:rPr>
          <w:rFonts w:ascii="Arial" w:hAnsi="Arial" w:cs="Arial"/>
          <w:sz w:val="24"/>
          <w:szCs w:val="24"/>
          <w:vertAlign w:val="superscript"/>
        </w:rPr>
        <w:t>th</w:t>
      </w:r>
      <w:r w:rsidRPr="00B37A8F">
        <w:rPr>
          <w:rFonts w:ascii="Arial" w:hAnsi="Arial" w:cs="Arial"/>
          <w:sz w:val="24"/>
          <w:szCs w:val="24"/>
        </w:rPr>
        <w:t xml:space="preserve"> December 2018].</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Jones, C. A. a Pound, L. (2008) </w:t>
      </w:r>
      <w:r w:rsidRPr="00B37A8F">
        <w:rPr>
          <w:rFonts w:ascii="Arial" w:hAnsi="Arial" w:cs="Arial"/>
          <w:i/>
          <w:sz w:val="24"/>
          <w:szCs w:val="24"/>
        </w:rPr>
        <w:t xml:space="preserve">Leadership and Management in the Early Years: From Principles to Practice. </w:t>
      </w:r>
      <w:r w:rsidRPr="00B37A8F">
        <w:rPr>
          <w:rFonts w:ascii="Arial" w:hAnsi="Arial" w:cs="Arial"/>
          <w:sz w:val="24"/>
          <w:szCs w:val="24"/>
        </w:rPr>
        <w:t>Maidenhead: Open University Press. [e-</w:t>
      </w:r>
      <w:proofErr w:type="spellStart"/>
      <w:r w:rsidRPr="00B37A8F">
        <w:rPr>
          <w:rFonts w:ascii="Arial" w:hAnsi="Arial" w:cs="Arial"/>
          <w:sz w:val="24"/>
          <w:szCs w:val="24"/>
        </w:rPr>
        <w:t>lyfr</w:t>
      </w:r>
      <w:proofErr w:type="spellEnd"/>
      <w:r w:rsidRPr="00B37A8F">
        <w:rPr>
          <w:rFonts w:ascii="Arial" w:hAnsi="Arial" w:cs="Arial"/>
          <w:sz w:val="24"/>
          <w:szCs w:val="24"/>
        </w:rPr>
        <w:t xml:space="preserve">]. </w:t>
      </w:r>
      <w:proofErr w:type="spellStart"/>
      <w:r w:rsidRPr="00B37A8F">
        <w:rPr>
          <w:rFonts w:ascii="Arial" w:hAnsi="Arial" w:cs="Arial"/>
          <w:sz w:val="24"/>
          <w:szCs w:val="24"/>
        </w:rPr>
        <w:t>Ar</w:t>
      </w:r>
      <w:proofErr w:type="spellEnd"/>
      <w:r w:rsidRPr="00B37A8F">
        <w:rPr>
          <w:rFonts w:ascii="Arial" w:hAnsi="Arial" w:cs="Arial"/>
          <w:sz w:val="24"/>
          <w:szCs w:val="24"/>
        </w:rPr>
        <w:t xml:space="preserve"> </w:t>
      </w:r>
      <w:proofErr w:type="spellStart"/>
      <w:r w:rsidRPr="00B37A8F">
        <w:rPr>
          <w:rFonts w:ascii="Arial" w:hAnsi="Arial" w:cs="Arial"/>
          <w:sz w:val="24"/>
          <w:szCs w:val="24"/>
        </w:rPr>
        <w:t>gael</w:t>
      </w:r>
      <w:proofErr w:type="spellEnd"/>
      <w:r w:rsidRPr="00B37A8F">
        <w:rPr>
          <w:rFonts w:ascii="Arial" w:hAnsi="Arial" w:cs="Arial"/>
          <w:sz w:val="24"/>
          <w:szCs w:val="24"/>
        </w:rPr>
        <w:t xml:space="preserve"> </w:t>
      </w:r>
      <w:proofErr w:type="spellStart"/>
      <w:r w:rsidRPr="00B37A8F">
        <w:rPr>
          <w:rFonts w:ascii="Arial" w:hAnsi="Arial" w:cs="Arial"/>
          <w:sz w:val="24"/>
          <w:szCs w:val="24"/>
        </w:rPr>
        <w:t>yn</w:t>
      </w:r>
      <w:proofErr w:type="spellEnd"/>
      <w:r w:rsidRPr="00B37A8F">
        <w:rPr>
          <w:rFonts w:ascii="Arial" w:hAnsi="Arial" w:cs="Arial"/>
          <w:sz w:val="24"/>
          <w:szCs w:val="24"/>
        </w:rPr>
        <w:t xml:space="preserve">:  </w:t>
      </w:r>
      <w:hyperlink r:id="rId25" w:history="1">
        <w:r w:rsidRPr="00B37A8F">
          <w:rPr>
            <w:rStyle w:val="Hyperlink"/>
            <w:rFonts w:ascii="Arial" w:hAnsi="Arial" w:cs="Arial"/>
            <w:sz w:val="24"/>
            <w:szCs w:val="24"/>
          </w:rPr>
          <w:t>https://www-dawsonera-com.ezproxy.uwtsd.ac.uk/readonline/9780335234820</w:t>
        </w:r>
      </w:hyperlink>
      <w:r w:rsidRPr="00B37A8F">
        <w:rPr>
          <w:rFonts w:ascii="Arial" w:hAnsi="Arial" w:cs="Arial"/>
          <w:sz w:val="24"/>
          <w:szCs w:val="24"/>
        </w:rPr>
        <w:t xml:space="preserve"> [</w:t>
      </w:r>
      <w:proofErr w:type="spellStart"/>
      <w:r w:rsidRPr="00B37A8F">
        <w:rPr>
          <w:rFonts w:ascii="Arial" w:hAnsi="Arial" w:cs="Arial"/>
          <w:sz w:val="24"/>
          <w:szCs w:val="24"/>
        </w:rPr>
        <w:t>Darllenwyd</w:t>
      </w:r>
      <w:proofErr w:type="spellEnd"/>
      <w:r w:rsidRPr="00B37A8F">
        <w:rPr>
          <w:rFonts w:ascii="Arial" w:hAnsi="Arial" w:cs="Arial"/>
          <w:sz w:val="24"/>
          <w:szCs w:val="24"/>
        </w:rPr>
        <w:t xml:space="preserve">: 20 </w:t>
      </w:r>
      <w:proofErr w:type="spellStart"/>
      <w:r w:rsidRPr="00B37A8F">
        <w:rPr>
          <w:rFonts w:ascii="Arial" w:hAnsi="Arial" w:cs="Arial"/>
          <w:sz w:val="24"/>
          <w:szCs w:val="24"/>
        </w:rPr>
        <w:t>Ionawr</w:t>
      </w:r>
      <w:proofErr w:type="spellEnd"/>
      <w:r w:rsidRPr="00B37A8F">
        <w:rPr>
          <w:rFonts w:ascii="Arial" w:hAnsi="Arial" w:cs="Arial"/>
          <w:sz w:val="24"/>
          <w:szCs w:val="24"/>
        </w:rPr>
        <w:t xml:space="preserve">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Joseph Rowntree Foundation. (2007) ‘The impact of poverty on young children's experience of school’ </w:t>
      </w:r>
      <w:hyperlink r:id="rId26" w:history="1">
        <w:r w:rsidRPr="00B37A8F">
          <w:rPr>
            <w:rStyle w:val="Hyperlink"/>
            <w:rFonts w:ascii="Arial" w:hAnsi="Arial" w:cs="Arial"/>
            <w:sz w:val="24"/>
            <w:szCs w:val="24"/>
          </w:rPr>
          <w:t>https://www.jrf.org.uk/report/impact-poverty-young-childrens-experience-school</w:t>
        </w:r>
      </w:hyperlink>
      <w:r w:rsidRPr="00B37A8F">
        <w:rPr>
          <w:rFonts w:ascii="Arial" w:hAnsi="Arial" w:cs="Arial"/>
          <w:sz w:val="24"/>
          <w:szCs w:val="24"/>
        </w:rPr>
        <w:t xml:space="preserve"> [Accessed: 9</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lastRenderedPageBreak/>
        <w:t xml:space="preserve">Legislation. (no Date) ‘Health and Safety at Work etc. Act 1974’ </w:t>
      </w:r>
      <w:hyperlink r:id="rId27" w:history="1">
        <w:r w:rsidRPr="00B37A8F">
          <w:rPr>
            <w:rStyle w:val="Hyperlink"/>
            <w:rFonts w:ascii="Arial" w:hAnsi="Arial" w:cs="Arial"/>
            <w:sz w:val="24"/>
            <w:szCs w:val="24"/>
          </w:rPr>
          <w:t>www.legislation.gov.uk/ukpga/1974/37/contents</w:t>
        </w:r>
      </w:hyperlink>
      <w:r w:rsidRPr="00B37A8F">
        <w:rPr>
          <w:rFonts w:ascii="Arial" w:hAnsi="Arial" w:cs="Arial"/>
          <w:sz w:val="24"/>
          <w:szCs w:val="24"/>
        </w:rPr>
        <w:t xml:space="preserve"> [Accessed date: 2</w:t>
      </w:r>
      <w:r w:rsidRPr="00B37A8F">
        <w:rPr>
          <w:rFonts w:ascii="Arial" w:hAnsi="Arial" w:cs="Arial"/>
          <w:sz w:val="24"/>
          <w:szCs w:val="24"/>
          <w:vertAlign w:val="superscript"/>
        </w:rPr>
        <w:t>nd</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Legislation. (No Date) ‘The Management of Health and Safety at Work Regulations 1999’ </w:t>
      </w:r>
      <w:hyperlink r:id="rId28" w:history="1">
        <w:r w:rsidRPr="00B37A8F">
          <w:rPr>
            <w:rStyle w:val="Hyperlink"/>
            <w:rFonts w:ascii="Arial" w:hAnsi="Arial" w:cs="Arial"/>
            <w:sz w:val="24"/>
            <w:szCs w:val="24"/>
          </w:rPr>
          <w:t>www.legislation.gov.uk/uksi/1999/3242/regulation/3/made</w:t>
        </w:r>
      </w:hyperlink>
      <w:r w:rsidRPr="00B37A8F">
        <w:rPr>
          <w:rFonts w:ascii="Arial" w:hAnsi="Arial" w:cs="Arial"/>
          <w:sz w:val="24"/>
          <w:szCs w:val="24"/>
        </w:rPr>
        <w:t xml:space="preserve"> [Accessed Date: 2</w:t>
      </w:r>
      <w:r w:rsidRPr="00B37A8F">
        <w:rPr>
          <w:rFonts w:ascii="Arial" w:hAnsi="Arial" w:cs="Arial"/>
          <w:sz w:val="24"/>
          <w:szCs w:val="24"/>
          <w:vertAlign w:val="superscript"/>
        </w:rPr>
        <w:t>nd</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Moyles, J. (2006) </w:t>
      </w:r>
      <w:r w:rsidRPr="00B37A8F">
        <w:rPr>
          <w:rFonts w:ascii="Arial" w:hAnsi="Arial" w:cs="Arial"/>
          <w:i/>
          <w:sz w:val="24"/>
          <w:szCs w:val="24"/>
        </w:rPr>
        <w:t xml:space="preserve">Effective Leadership and Management in the Early Years. </w:t>
      </w:r>
      <w:r w:rsidRPr="00B37A8F">
        <w:rPr>
          <w:rFonts w:ascii="Arial" w:hAnsi="Arial" w:cs="Arial"/>
          <w:sz w:val="24"/>
          <w:szCs w:val="24"/>
        </w:rPr>
        <w:t xml:space="preserve">Maidenhead: Open University Press. </w:t>
      </w:r>
    </w:p>
    <w:p w:rsidR="0023605F" w:rsidRPr="00B37A8F" w:rsidRDefault="0023605F" w:rsidP="0023605F">
      <w:pPr>
        <w:spacing w:line="360" w:lineRule="auto"/>
        <w:jc w:val="both"/>
        <w:rPr>
          <w:rFonts w:ascii="Arial" w:hAnsi="Arial" w:cs="Arial"/>
          <w:sz w:val="24"/>
          <w:szCs w:val="24"/>
        </w:rPr>
      </w:pPr>
      <w:proofErr w:type="spellStart"/>
      <w:r w:rsidRPr="00B37A8F">
        <w:rPr>
          <w:rFonts w:ascii="Arial" w:hAnsi="Arial" w:cs="Arial"/>
          <w:sz w:val="24"/>
          <w:szCs w:val="24"/>
        </w:rPr>
        <w:t>Muijs</w:t>
      </w:r>
      <w:proofErr w:type="spellEnd"/>
      <w:r w:rsidRPr="00B37A8F">
        <w:rPr>
          <w:rFonts w:ascii="Arial" w:hAnsi="Arial" w:cs="Arial"/>
          <w:sz w:val="24"/>
          <w:szCs w:val="24"/>
        </w:rPr>
        <w:t xml:space="preserve">, D., Aubrey, C., Harris, A. a Briggs, M. (2004) ‘How do they manage? A review of the research on leadership in Early Childhood’, </w:t>
      </w:r>
      <w:r w:rsidRPr="00B37A8F">
        <w:rPr>
          <w:rFonts w:ascii="Arial" w:hAnsi="Arial" w:cs="Arial"/>
          <w:i/>
          <w:sz w:val="24"/>
          <w:szCs w:val="24"/>
        </w:rPr>
        <w:t xml:space="preserve">Early Childhood Research, </w:t>
      </w:r>
      <w:proofErr w:type="spellStart"/>
      <w:r w:rsidRPr="00B37A8F">
        <w:rPr>
          <w:rFonts w:ascii="Arial" w:hAnsi="Arial" w:cs="Arial"/>
          <w:sz w:val="24"/>
          <w:szCs w:val="24"/>
        </w:rPr>
        <w:t>Cyfrol</w:t>
      </w:r>
      <w:proofErr w:type="spellEnd"/>
      <w:r w:rsidRPr="00B37A8F">
        <w:rPr>
          <w:rFonts w:ascii="Arial" w:hAnsi="Arial" w:cs="Arial"/>
          <w:sz w:val="24"/>
          <w:szCs w:val="24"/>
        </w:rPr>
        <w:t xml:space="preserve"> 2, </w:t>
      </w:r>
      <w:proofErr w:type="spellStart"/>
      <w:r w:rsidRPr="00B37A8F">
        <w:rPr>
          <w:rFonts w:ascii="Arial" w:hAnsi="Arial" w:cs="Arial"/>
          <w:sz w:val="24"/>
          <w:szCs w:val="24"/>
        </w:rPr>
        <w:t>tt</w:t>
      </w:r>
      <w:proofErr w:type="spellEnd"/>
      <w:r w:rsidRPr="00B37A8F">
        <w:rPr>
          <w:rFonts w:ascii="Arial" w:hAnsi="Arial" w:cs="Arial"/>
          <w:sz w:val="24"/>
          <w:szCs w:val="24"/>
        </w:rPr>
        <w:t>. 157-169. [</w:t>
      </w:r>
      <w:proofErr w:type="spellStart"/>
      <w:r w:rsidRPr="00B37A8F">
        <w:rPr>
          <w:rFonts w:ascii="Arial" w:hAnsi="Arial" w:cs="Arial"/>
          <w:sz w:val="24"/>
          <w:szCs w:val="24"/>
        </w:rPr>
        <w:t>Ar-lein</w:t>
      </w:r>
      <w:proofErr w:type="spellEnd"/>
      <w:r w:rsidRPr="00B37A8F">
        <w:rPr>
          <w:rFonts w:ascii="Arial" w:hAnsi="Arial" w:cs="Arial"/>
          <w:sz w:val="24"/>
          <w:szCs w:val="24"/>
        </w:rPr>
        <w:t xml:space="preserve">]. </w:t>
      </w:r>
      <w:proofErr w:type="spellStart"/>
      <w:r w:rsidRPr="00B37A8F">
        <w:rPr>
          <w:rFonts w:ascii="Arial" w:hAnsi="Arial" w:cs="Arial"/>
          <w:sz w:val="24"/>
          <w:szCs w:val="24"/>
        </w:rPr>
        <w:t>Ar</w:t>
      </w:r>
      <w:proofErr w:type="spellEnd"/>
      <w:r w:rsidRPr="00B37A8F">
        <w:rPr>
          <w:rFonts w:ascii="Arial" w:hAnsi="Arial" w:cs="Arial"/>
          <w:sz w:val="24"/>
          <w:szCs w:val="24"/>
        </w:rPr>
        <w:t xml:space="preserve"> </w:t>
      </w:r>
      <w:proofErr w:type="spellStart"/>
      <w:r w:rsidRPr="00B37A8F">
        <w:rPr>
          <w:rFonts w:ascii="Arial" w:hAnsi="Arial" w:cs="Arial"/>
          <w:sz w:val="24"/>
          <w:szCs w:val="24"/>
        </w:rPr>
        <w:t>gael</w:t>
      </w:r>
      <w:proofErr w:type="spellEnd"/>
      <w:r w:rsidRPr="00B37A8F">
        <w:rPr>
          <w:rFonts w:ascii="Arial" w:hAnsi="Arial" w:cs="Arial"/>
          <w:sz w:val="24"/>
          <w:szCs w:val="24"/>
        </w:rPr>
        <w:t xml:space="preserve"> </w:t>
      </w:r>
      <w:proofErr w:type="spellStart"/>
      <w:r w:rsidRPr="00B37A8F">
        <w:rPr>
          <w:rFonts w:ascii="Arial" w:hAnsi="Arial" w:cs="Arial"/>
          <w:sz w:val="24"/>
          <w:szCs w:val="24"/>
        </w:rPr>
        <w:t>yn</w:t>
      </w:r>
      <w:proofErr w:type="spellEnd"/>
      <w:r w:rsidRPr="00B37A8F">
        <w:rPr>
          <w:rFonts w:ascii="Arial" w:hAnsi="Arial" w:cs="Arial"/>
          <w:sz w:val="24"/>
          <w:szCs w:val="24"/>
        </w:rPr>
        <w:t xml:space="preserve">:  </w:t>
      </w:r>
      <w:hyperlink r:id="rId29" w:history="1">
        <w:r w:rsidRPr="00B37A8F">
          <w:rPr>
            <w:rStyle w:val="Hyperlink"/>
            <w:rFonts w:ascii="Arial" w:hAnsi="Arial" w:cs="Arial"/>
            <w:sz w:val="24"/>
            <w:szCs w:val="24"/>
          </w:rPr>
          <w:t>file:///C:/Users/Lowri/AppData/Local/Packages/Microsoft.MicrosoftEdge_8wekyb3d8bbwe/TempState/Downloads/Article%20(1).pdf</w:t>
        </w:r>
      </w:hyperlink>
      <w:r w:rsidRPr="00B37A8F">
        <w:rPr>
          <w:rFonts w:ascii="Arial" w:hAnsi="Arial" w:cs="Arial"/>
          <w:sz w:val="24"/>
          <w:szCs w:val="24"/>
        </w:rPr>
        <w:t xml:space="preserve"> [</w:t>
      </w:r>
      <w:proofErr w:type="spellStart"/>
      <w:r w:rsidRPr="00B37A8F">
        <w:rPr>
          <w:rFonts w:ascii="Arial" w:hAnsi="Arial" w:cs="Arial"/>
          <w:sz w:val="24"/>
          <w:szCs w:val="24"/>
        </w:rPr>
        <w:t>Darllenwyd</w:t>
      </w:r>
      <w:proofErr w:type="spellEnd"/>
      <w:r w:rsidRPr="00B37A8F">
        <w:rPr>
          <w:rFonts w:ascii="Arial" w:hAnsi="Arial" w:cs="Arial"/>
          <w:sz w:val="24"/>
          <w:szCs w:val="24"/>
        </w:rPr>
        <w:t xml:space="preserve">: 19 </w:t>
      </w:r>
      <w:proofErr w:type="spellStart"/>
      <w:r w:rsidRPr="00B37A8F">
        <w:rPr>
          <w:rFonts w:ascii="Arial" w:hAnsi="Arial" w:cs="Arial"/>
          <w:sz w:val="24"/>
          <w:szCs w:val="24"/>
        </w:rPr>
        <w:t>Ionawr</w:t>
      </w:r>
      <w:proofErr w:type="spellEnd"/>
      <w:r w:rsidRPr="00B37A8F">
        <w:rPr>
          <w:rFonts w:ascii="Arial" w:hAnsi="Arial" w:cs="Arial"/>
          <w:sz w:val="24"/>
          <w:szCs w:val="24"/>
        </w:rPr>
        <w:t xml:space="preserve">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National Education Union. (2016) ‘Health and Safety Legislation’ </w:t>
      </w:r>
      <w:hyperlink r:id="rId30" w:anchor="4" w:history="1">
        <w:r w:rsidRPr="00B37A8F">
          <w:rPr>
            <w:rStyle w:val="Hyperlink"/>
            <w:rFonts w:ascii="Arial" w:hAnsi="Arial" w:cs="Arial"/>
            <w:sz w:val="24"/>
            <w:szCs w:val="24"/>
          </w:rPr>
          <w:t>https://www.atl.org.uk/advice-and-resources/health-and-safety/health-and-safety-legislation#4</w:t>
        </w:r>
      </w:hyperlink>
      <w:r w:rsidRPr="00B37A8F">
        <w:rPr>
          <w:rFonts w:ascii="Arial" w:hAnsi="Arial" w:cs="Arial"/>
          <w:sz w:val="24"/>
          <w:szCs w:val="24"/>
        </w:rPr>
        <w:t xml:space="preserve"> [Accessed Date: 5</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Northouse, P. G. (2016) </w:t>
      </w:r>
      <w:r w:rsidRPr="00B37A8F">
        <w:rPr>
          <w:rFonts w:ascii="Arial" w:hAnsi="Arial" w:cs="Arial"/>
          <w:i/>
          <w:sz w:val="24"/>
          <w:szCs w:val="24"/>
        </w:rPr>
        <w:t xml:space="preserve">Leadership </w:t>
      </w:r>
      <w:r w:rsidRPr="00B37A8F">
        <w:rPr>
          <w:rFonts w:ascii="Arial" w:hAnsi="Arial" w:cs="Arial"/>
          <w:sz w:val="24"/>
          <w:szCs w:val="24"/>
        </w:rPr>
        <w:t>(7</w:t>
      </w:r>
      <w:r w:rsidRPr="00B37A8F">
        <w:rPr>
          <w:rFonts w:ascii="Arial" w:hAnsi="Arial" w:cs="Arial"/>
          <w:sz w:val="24"/>
          <w:szCs w:val="24"/>
          <w:vertAlign w:val="superscript"/>
        </w:rPr>
        <w:t>fed</w:t>
      </w:r>
      <w:r w:rsidRPr="00B37A8F">
        <w:rPr>
          <w:rFonts w:ascii="Arial" w:hAnsi="Arial" w:cs="Arial"/>
          <w:sz w:val="24"/>
          <w:szCs w:val="24"/>
        </w:rPr>
        <w:t xml:space="preserve"> </w:t>
      </w:r>
      <w:proofErr w:type="spellStart"/>
      <w:r w:rsidRPr="00B37A8F">
        <w:rPr>
          <w:rFonts w:ascii="Arial" w:hAnsi="Arial" w:cs="Arial"/>
          <w:sz w:val="24"/>
          <w:szCs w:val="24"/>
        </w:rPr>
        <w:t>arg</w:t>
      </w:r>
      <w:proofErr w:type="spellEnd"/>
      <w:r w:rsidRPr="00B37A8F">
        <w:rPr>
          <w:rFonts w:ascii="Arial" w:hAnsi="Arial" w:cs="Arial"/>
          <w:sz w:val="24"/>
          <w:szCs w:val="24"/>
        </w:rPr>
        <w:t xml:space="preserve">) California: SAGE Publications Inc.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Oxford Leadership. (2016) ‘Collaborative Leadership’ </w:t>
      </w:r>
      <w:hyperlink r:id="rId31" w:history="1">
        <w:r w:rsidRPr="00B37A8F">
          <w:rPr>
            <w:rStyle w:val="Hyperlink"/>
            <w:rFonts w:ascii="Arial" w:hAnsi="Arial" w:cs="Arial"/>
            <w:sz w:val="24"/>
            <w:szCs w:val="24"/>
          </w:rPr>
          <w:t>https://www.oxfordleadership.com/wp-content/uploads/2017/07/OL-White-Paper-Collaborative-Leadership.pdf</w:t>
        </w:r>
      </w:hyperlink>
      <w:r w:rsidRPr="00B37A8F">
        <w:rPr>
          <w:rFonts w:ascii="Arial" w:hAnsi="Arial" w:cs="Arial"/>
          <w:sz w:val="24"/>
          <w:szCs w:val="24"/>
        </w:rPr>
        <w:t xml:space="preserve"> [</w:t>
      </w:r>
      <w:proofErr w:type="spellStart"/>
      <w:r w:rsidRPr="00B37A8F">
        <w:rPr>
          <w:rFonts w:ascii="Arial" w:hAnsi="Arial" w:cs="Arial"/>
          <w:sz w:val="24"/>
          <w:szCs w:val="24"/>
        </w:rPr>
        <w:t>Darllenwyd</w:t>
      </w:r>
      <w:proofErr w:type="spellEnd"/>
      <w:r w:rsidRPr="00B37A8F">
        <w:rPr>
          <w:rFonts w:ascii="Arial" w:hAnsi="Arial" w:cs="Arial"/>
          <w:sz w:val="24"/>
          <w:szCs w:val="24"/>
        </w:rPr>
        <w:t xml:space="preserve">: 23 </w:t>
      </w:r>
      <w:proofErr w:type="spellStart"/>
      <w:r w:rsidRPr="00B37A8F">
        <w:rPr>
          <w:rFonts w:ascii="Arial" w:hAnsi="Arial" w:cs="Arial"/>
          <w:sz w:val="24"/>
          <w:szCs w:val="24"/>
        </w:rPr>
        <w:t>Ionawr</w:t>
      </w:r>
      <w:proofErr w:type="spellEnd"/>
      <w:r w:rsidRPr="00B37A8F">
        <w:rPr>
          <w:rFonts w:ascii="Arial" w:hAnsi="Arial" w:cs="Arial"/>
          <w:sz w:val="24"/>
          <w:szCs w:val="24"/>
        </w:rPr>
        <w:t xml:space="preserve">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Resources </w:t>
      </w:r>
      <w:proofErr w:type="spellStart"/>
      <w:r w:rsidRPr="00B37A8F">
        <w:rPr>
          <w:rFonts w:ascii="Arial" w:hAnsi="Arial" w:cs="Arial"/>
          <w:sz w:val="24"/>
          <w:szCs w:val="24"/>
        </w:rPr>
        <w:t>hwb</w:t>
      </w:r>
      <w:proofErr w:type="spellEnd"/>
      <w:r w:rsidRPr="00B37A8F">
        <w:rPr>
          <w:rFonts w:ascii="Arial" w:hAnsi="Arial" w:cs="Arial"/>
          <w:sz w:val="24"/>
          <w:szCs w:val="24"/>
        </w:rPr>
        <w:t xml:space="preserve"> Wales. (no date) ‘Legislation’ </w:t>
      </w:r>
      <w:hyperlink r:id="rId32" w:history="1">
        <w:r w:rsidRPr="00B37A8F">
          <w:rPr>
            <w:rStyle w:val="Hyperlink"/>
            <w:rFonts w:ascii="Arial" w:hAnsi="Arial" w:cs="Arial"/>
            <w:sz w:val="24"/>
            <w:szCs w:val="24"/>
          </w:rPr>
          <w:t>http://resources.hwb.wales.gov.uk/VTC/ngfl/nln_materials/nln_health_and_social_care/Health%20and%20safety%20legislation%20relevant%20to%20an%20early%20years%20setting/access/reference.html</w:t>
        </w:r>
      </w:hyperlink>
      <w:r w:rsidRPr="00B37A8F">
        <w:rPr>
          <w:rFonts w:ascii="Arial" w:hAnsi="Arial" w:cs="Arial"/>
          <w:sz w:val="24"/>
          <w:szCs w:val="24"/>
        </w:rPr>
        <w:t xml:space="preserve"> [Accessed: 31</w:t>
      </w:r>
      <w:r w:rsidRPr="00B37A8F">
        <w:rPr>
          <w:rFonts w:ascii="Arial" w:hAnsi="Arial" w:cs="Arial"/>
          <w:sz w:val="24"/>
          <w:szCs w:val="24"/>
          <w:vertAlign w:val="superscript"/>
        </w:rPr>
        <w:t>st</w:t>
      </w:r>
      <w:r w:rsidRPr="00B37A8F">
        <w:rPr>
          <w:rFonts w:ascii="Arial" w:hAnsi="Arial" w:cs="Arial"/>
          <w:sz w:val="24"/>
          <w:szCs w:val="24"/>
        </w:rPr>
        <w:t xml:space="preserve"> December 2018].</w:t>
      </w:r>
    </w:p>
    <w:p w:rsidR="0023605F" w:rsidRPr="00B37A8F" w:rsidRDefault="0023605F" w:rsidP="0023605F">
      <w:pPr>
        <w:spacing w:line="360" w:lineRule="auto"/>
        <w:jc w:val="both"/>
        <w:rPr>
          <w:rFonts w:ascii="Arial" w:hAnsi="Arial" w:cs="Arial"/>
          <w:i/>
          <w:sz w:val="24"/>
          <w:szCs w:val="24"/>
        </w:rPr>
      </w:pPr>
      <w:r w:rsidRPr="00B37A8F">
        <w:rPr>
          <w:rFonts w:ascii="Arial" w:hAnsi="Arial" w:cs="Arial"/>
          <w:sz w:val="24"/>
          <w:szCs w:val="24"/>
        </w:rPr>
        <w:t xml:space="preserve">Rodd, J. (2013) </w:t>
      </w:r>
      <w:r w:rsidRPr="00B37A8F">
        <w:rPr>
          <w:rFonts w:ascii="Arial" w:hAnsi="Arial" w:cs="Arial"/>
          <w:i/>
          <w:sz w:val="24"/>
          <w:szCs w:val="24"/>
        </w:rPr>
        <w:t xml:space="preserve">Leadership in Early Childhood: The Pathway to Professionalism </w:t>
      </w:r>
      <w:r w:rsidRPr="00B37A8F">
        <w:rPr>
          <w:rFonts w:ascii="Arial" w:hAnsi="Arial" w:cs="Arial"/>
          <w:sz w:val="24"/>
          <w:szCs w:val="24"/>
        </w:rPr>
        <w:t>(4</w:t>
      </w:r>
      <w:r w:rsidRPr="00B37A8F">
        <w:rPr>
          <w:rFonts w:ascii="Arial" w:hAnsi="Arial" w:cs="Arial"/>
          <w:sz w:val="24"/>
          <w:szCs w:val="24"/>
          <w:vertAlign w:val="superscript"/>
        </w:rPr>
        <w:t xml:space="preserve">ydd </w:t>
      </w:r>
      <w:proofErr w:type="spellStart"/>
      <w:r w:rsidRPr="00B37A8F">
        <w:rPr>
          <w:rFonts w:ascii="Arial" w:hAnsi="Arial" w:cs="Arial"/>
          <w:sz w:val="24"/>
          <w:szCs w:val="24"/>
        </w:rPr>
        <w:t>arg</w:t>
      </w:r>
      <w:proofErr w:type="spellEnd"/>
      <w:r w:rsidRPr="00B37A8F">
        <w:rPr>
          <w:rFonts w:ascii="Arial" w:hAnsi="Arial" w:cs="Arial"/>
          <w:sz w:val="24"/>
          <w:szCs w:val="24"/>
        </w:rPr>
        <w:t xml:space="preserve">) Maidenhead: Open University Press. </w:t>
      </w:r>
      <w:r w:rsidRPr="00B37A8F">
        <w:rPr>
          <w:rFonts w:ascii="Arial" w:hAnsi="Arial" w:cs="Arial"/>
          <w:i/>
          <w:sz w:val="24"/>
          <w:szCs w:val="24"/>
        </w:rPr>
        <w:t xml:space="preserve">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Siraj-Blatchford, I. a </w:t>
      </w:r>
      <w:proofErr w:type="spellStart"/>
      <w:r w:rsidRPr="00B37A8F">
        <w:rPr>
          <w:rFonts w:ascii="Arial" w:hAnsi="Arial" w:cs="Arial"/>
          <w:sz w:val="24"/>
          <w:szCs w:val="24"/>
        </w:rPr>
        <w:t>Hallet</w:t>
      </w:r>
      <w:proofErr w:type="spellEnd"/>
      <w:r w:rsidRPr="00B37A8F">
        <w:rPr>
          <w:rFonts w:ascii="Arial" w:hAnsi="Arial" w:cs="Arial"/>
          <w:sz w:val="24"/>
          <w:szCs w:val="24"/>
        </w:rPr>
        <w:t xml:space="preserve">, E. (2014) </w:t>
      </w:r>
      <w:r w:rsidRPr="00B37A8F">
        <w:rPr>
          <w:rFonts w:ascii="Arial" w:hAnsi="Arial" w:cs="Arial"/>
          <w:i/>
          <w:sz w:val="24"/>
          <w:szCs w:val="24"/>
        </w:rPr>
        <w:t xml:space="preserve">Effective and Caring Leadership in the Early Years. </w:t>
      </w:r>
      <w:r w:rsidRPr="00B37A8F">
        <w:rPr>
          <w:rFonts w:ascii="Arial" w:hAnsi="Arial" w:cs="Arial"/>
          <w:sz w:val="24"/>
          <w:szCs w:val="24"/>
        </w:rPr>
        <w:t xml:space="preserve">London: SAGE Publications Ltd.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Stacey, M. (2009) </w:t>
      </w:r>
      <w:r w:rsidRPr="00B37A8F">
        <w:rPr>
          <w:rFonts w:ascii="Arial" w:hAnsi="Arial" w:cs="Arial"/>
          <w:i/>
          <w:sz w:val="24"/>
          <w:szCs w:val="24"/>
        </w:rPr>
        <w:t xml:space="preserve">Teamwork and Collaboration in the Early Years. </w:t>
      </w:r>
      <w:r w:rsidRPr="00B37A8F">
        <w:rPr>
          <w:rFonts w:ascii="Arial" w:hAnsi="Arial" w:cs="Arial"/>
          <w:sz w:val="24"/>
          <w:szCs w:val="24"/>
        </w:rPr>
        <w:t>Exeter: Learning Matters Ltd. [e-</w:t>
      </w:r>
      <w:proofErr w:type="spellStart"/>
      <w:r w:rsidRPr="00B37A8F">
        <w:rPr>
          <w:rFonts w:ascii="Arial" w:hAnsi="Arial" w:cs="Arial"/>
          <w:sz w:val="24"/>
          <w:szCs w:val="24"/>
        </w:rPr>
        <w:t>lyfr</w:t>
      </w:r>
      <w:proofErr w:type="spellEnd"/>
      <w:r w:rsidRPr="00B37A8F">
        <w:rPr>
          <w:rFonts w:ascii="Arial" w:hAnsi="Arial" w:cs="Arial"/>
          <w:sz w:val="24"/>
          <w:szCs w:val="24"/>
        </w:rPr>
        <w:t xml:space="preserve">]. </w:t>
      </w:r>
      <w:proofErr w:type="spellStart"/>
      <w:r w:rsidRPr="00B37A8F">
        <w:rPr>
          <w:rFonts w:ascii="Arial" w:hAnsi="Arial" w:cs="Arial"/>
          <w:sz w:val="24"/>
          <w:szCs w:val="24"/>
        </w:rPr>
        <w:t>Ar</w:t>
      </w:r>
      <w:proofErr w:type="spellEnd"/>
      <w:r w:rsidRPr="00B37A8F">
        <w:rPr>
          <w:rFonts w:ascii="Arial" w:hAnsi="Arial" w:cs="Arial"/>
          <w:sz w:val="24"/>
          <w:szCs w:val="24"/>
        </w:rPr>
        <w:t xml:space="preserve"> </w:t>
      </w:r>
      <w:proofErr w:type="spellStart"/>
      <w:r w:rsidRPr="00B37A8F">
        <w:rPr>
          <w:rFonts w:ascii="Arial" w:hAnsi="Arial" w:cs="Arial"/>
          <w:sz w:val="24"/>
          <w:szCs w:val="24"/>
        </w:rPr>
        <w:t>gael</w:t>
      </w:r>
      <w:proofErr w:type="spellEnd"/>
      <w:r w:rsidRPr="00B37A8F">
        <w:rPr>
          <w:rFonts w:ascii="Arial" w:hAnsi="Arial" w:cs="Arial"/>
          <w:sz w:val="24"/>
          <w:szCs w:val="24"/>
        </w:rPr>
        <w:t xml:space="preserve"> </w:t>
      </w:r>
      <w:proofErr w:type="spellStart"/>
      <w:r w:rsidRPr="00B37A8F">
        <w:rPr>
          <w:rFonts w:ascii="Arial" w:hAnsi="Arial" w:cs="Arial"/>
          <w:sz w:val="24"/>
          <w:szCs w:val="24"/>
        </w:rPr>
        <w:t>yn</w:t>
      </w:r>
      <w:proofErr w:type="spellEnd"/>
      <w:r w:rsidRPr="00B37A8F">
        <w:rPr>
          <w:rFonts w:ascii="Arial" w:hAnsi="Arial" w:cs="Arial"/>
          <w:sz w:val="24"/>
          <w:szCs w:val="24"/>
        </w:rPr>
        <w:t xml:space="preserve">: </w:t>
      </w:r>
      <w:hyperlink r:id="rId33" w:history="1">
        <w:r w:rsidRPr="00B37A8F">
          <w:rPr>
            <w:rStyle w:val="Hyperlink"/>
            <w:rFonts w:ascii="Arial" w:hAnsi="Arial" w:cs="Arial"/>
            <w:sz w:val="24"/>
            <w:szCs w:val="24"/>
          </w:rPr>
          <w:t>https://www-dawsonera-com.ezproxy.uwtsd.ac.uk/readonline/9781844458295</w:t>
        </w:r>
      </w:hyperlink>
      <w:r w:rsidRPr="00B37A8F">
        <w:rPr>
          <w:rFonts w:ascii="Arial" w:hAnsi="Arial" w:cs="Arial"/>
          <w:sz w:val="24"/>
          <w:szCs w:val="24"/>
        </w:rPr>
        <w:t xml:space="preserve"> [</w:t>
      </w:r>
      <w:proofErr w:type="spellStart"/>
      <w:r w:rsidRPr="00B37A8F">
        <w:rPr>
          <w:rFonts w:ascii="Arial" w:hAnsi="Arial" w:cs="Arial"/>
          <w:sz w:val="24"/>
          <w:szCs w:val="24"/>
        </w:rPr>
        <w:t>Darllenwyd</w:t>
      </w:r>
      <w:proofErr w:type="spellEnd"/>
      <w:r w:rsidRPr="00B37A8F">
        <w:rPr>
          <w:rFonts w:ascii="Arial" w:hAnsi="Arial" w:cs="Arial"/>
          <w:sz w:val="24"/>
          <w:szCs w:val="24"/>
        </w:rPr>
        <w:t xml:space="preserve">: 19 </w:t>
      </w:r>
      <w:proofErr w:type="spellStart"/>
      <w:r w:rsidRPr="00B37A8F">
        <w:rPr>
          <w:rFonts w:ascii="Arial" w:hAnsi="Arial" w:cs="Arial"/>
          <w:sz w:val="24"/>
          <w:szCs w:val="24"/>
        </w:rPr>
        <w:t>Ionawr</w:t>
      </w:r>
      <w:proofErr w:type="spellEnd"/>
      <w:r w:rsidRPr="00B37A8F">
        <w:rPr>
          <w:rFonts w:ascii="Arial" w:hAnsi="Arial" w:cs="Arial"/>
          <w:sz w:val="24"/>
          <w:szCs w:val="24"/>
        </w:rPr>
        <w:t xml:space="preserve"> 2019]. </w:t>
      </w:r>
    </w:p>
    <w:p w:rsidR="0023605F" w:rsidRPr="00B37A8F" w:rsidRDefault="0023605F" w:rsidP="0023605F">
      <w:pPr>
        <w:tabs>
          <w:tab w:val="left" w:pos="2292"/>
        </w:tabs>
        <w:spacing w:line="360" w:lineRule="auto"/>
        <w:jc w:val="both"/>
        <w:rPr>
          <w:rFonts w:ascii="Arial" w:hAnsi="Arial" w:cs="Arial"/>
          <w:sz w:val="24"/>
          <w:szCs w:val="24"/>
        </w:rPr>
      </w:pPr>
      <w:r w:rsidRPr="00B37A8F">
        <w:rPr>
          <w:rFonts w:ascii="Arial" w:hAnsi="Arial" w:cs="Arial"/>
          <w:sz w:val="24"/>
          <w:szCs w:val="24"/>
        </w:rPr>
        <w:lastRenderedPageBreak/>
        <w:t xml:space="preserve">The British Society for Allergy and Clinical Immunology. (2017) ‘Allergy Action Plan’ </w:t>
      </w:r>
      <w:hyperlink r:id="rId34" w:history="1">
        <w:r w:rsidRPr="00B37A8F">
          <w:rPr>
            <w:rStyle w:val="Hyperlink"/>
            <w:rFonts w:ascii="Arial" w:hAnsi="Arial" w:cs="Arial"/>
            <w:sz w:val="24"/>
            <w:szCs w:val="24"/>
          </w:rPr>
          <w:t>https://www.bsaci.org/about/download-paediatric-allergy-action-plans</w:t>
        </w:r>
      </w:hyperlink>
      <w:r w:rsidRPr="00B37A8F">
        <w:rPr>
          <w:rFonts w:ascii="Arial" w:hAnsi="Arial" w:cs="Arial"/>
          <w:sz w:val="24"/>
          <w:szCs w:val="24"/>
        </w:rPr>
        <w:t xml:space="preserve"> [Accessed: 29</w:t>
      </w:r>
      <w:r w:rsidRPr="00B37A8F">
        <w:rPr>
          <w:rFonts w:ascii="Arial" w:hAnsi="Arial" w:cs="Arial"/>
          <w:sz w:val="24"/>
          <w:szCs w:val="24"/>
          <w:vertAlign w:val="superscript"/>
        </w:rPr>
        <w:t>th</w:t>
      </w:r>
      <w:r w:rsidRPr="00B37A8F">
        <w:rPr>
          <w:rFonts w:ascii="Arial" w:hAnsi="Arial" w:cs="Arial"/>
          <w:sz w:val="24"/>
          <w:szCs w:val="24"/>
        </w:rPr>
        <w:t xml:space="preserve"> December 2018].</w:t>
      </w:r>
      <w:r w:rsidRPr="00B37A8F">
        <w:rPr>
          <w:rFonts w:ascii="Arial" w:hAnsi="Arial" w:cs="Arial"/>
          <w:sz w:val="24"/>
          <w:szCs w:val="24"/>
        </w:rPr>
        <w:tab/>
      </w:r>
    </w:p>
    <w:p w:rsidR="0023605F" w:rsidRPr="00B37A8F" w:rsidRDefault="0023605F" w:rsidP="0023605F">
      <w:pPr>
        <w:spacing w:line="360" w:lineRule="auto"/>
        <w:jc w:val="both"/>
        <w:rPr>
          <w:rFonts w:ascii="Arial" w:hAnsi="Arial" w:cs="Arial"/>
          <w:sz w:val="24"/>
          <w:szCs w:val="24"/>
        </w:rPr>
      </w:pPr>
      <w:proofErr w:type="spellStart"/>
      <w:r w:rsidRPr="00B37A8F">
        <w:rPr>
          <w:rFonts w:ascii="Arial" w:hAnsi="Arial" w:cs="Arial"/>
          <w:sz w:val="24"/>
          <w:szCs w:val="24"/>
        </w:rPr>
        <w:t>Unicef</w:t>
      </w:r>
      <w:proofErr w:type="spellEnd"/>
      <w:r w:rsidRPr="00B37A8F">
        <w:rPr>
          <w:rFonts w:ascii="Arial" w:hAnsi="Arial" w:cs="Arial"/>
          <w:sz w:val="24"/>
          <w:szCs w:val="24"/>
        </w:rPr>
        <w:t xml:space="preserve">. (no date) ‘UN Convention on the Rights of the Child’ </w:t>
      </w:r>
      <w:hyperlink r:id="rId35" w:history="1">
        <w:r w:rsidRPr="00B37A8F">
          <w:rPr>
            <w:rStyle w:val="Hyperlink"/>
            <w:rFonts w:ascii="Arial" w:hAnsi="Arial" w:cs="Arial"/>
            <w:sz w:val="24"/>
            <w:szCs w:val="24"/>
          </w:rPr>
          <w:t>https://www.unicef.org/rightsite/files/uncrcchilldfriendlylanguage.pdf</w:t>
        </w:r>
      </w:hyperlink>
      <w:r w:rsidRPr="00B37A8F">
        <w:rPr>
          <w:rFonts w:ascii="Arial" w:hAnsi="Arial" w:cs="Arial"/>
          <w:sz w:val="24"/>
          <w:szCs w:val="24"/>
        </w:rPr>
        <w:t xml:space="preserve"> [Accessed: 31</w:t>
      </w:r>
      <w:r w:rsidRPr="00B37A8F">
        <w:rPr>
          <w:rFonts w:ascii="Arial" w:hAnsi="Arial" w:cs="Arial"/>
          <w:sz w:val="24"/>
          <w:szCs w:val="24"/>
          <w:vertAlign w:val="superscript"/>
        </w:rPr>
        <w:t>st</w:t>
      </w:r>
      <w:r w:rsidRPr="00B37A8F">
        <w:rPr>
          <w:rFonts w:ascii="Arial" w:hAnsi="Arial" w:cs="Arial"/>
          <w:sz w:val="24"/>
          <w:szCs w:val="24"/>
        </w:rPr>
        <w:t xml:space="preserve"> December 2018].</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Welsh Government. (2005) ‘Early Years Pupil Deprivation Grant’ </w:t>
      </w:r>
      <w:hyperlink r:id="rId36" w:history="1">
        <w:r w:rsidRPr="00B37A8F">
          <w:rPr>
            <w:rStyle w:val="Hyperlink"/>
            <w:rFonts w:ascii="Arial" w:hAnsi="Arial" w:cs="Arial"/>
            <w:sz w:val="24"/>
            <w:szCs w:val="24"/>
          </w:rPr>
          <w:t>file:///C:/Users/Jo/AppData/Local/Packages/Microsoft.MicrosoftEdge_8wekyb3d8bbwe/TempState/Downloads/early-years-pupil-deprivation-grant%20(1).pdf</w:t>
        </w:r>
      </w:hyperlink>
      <w:r w:rsidRPr="00B37A8F">
        <w:rPr>
          <w:rFonts w:ascii="Arial" w:hAnsi="Arial" w:cs="Arial"/>
          <w:sz w:val="24"/>
          <w:szCs w:val="24"/>
        </w:rPr>
        <w:t xml:space="preserve"> [Accessed: 9</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Welsh Government. (2006) ‘Safeguarding Children: Working Together Under the Children Act 2004’ </w:t>
      </w:r>
      <w:hyperlink r:id="rId37" w:history="1">
        <w:r w:rsidRPr="00B37A8F">
          <w:rPr>
            <w:rStyle w:val="Hyperlink"/>
            <w:rFonts w:ascii="Arial" w:hAnsi="Arial" w:cs="Arial"/>
            <w:sz w:val="24"/>
            <w:szCs w:val="24"/>
          </w:rPr>
          <w:t>https://gov.wales/pubs/circulars/2007/nafwc1207en.pdf?lang=en</w:t>
        </w:r>
      </w:hyperlink>
      <w:r w:rsidRPr="00B37A8F">
        <w:rPr>
          <w:rFonts w:ascii="Arial" w:hAnsi="Arial" w:cs="Arial"/>
          <w:sz w:val="24"/>
          <w:szCs w:val="24"/>
        </w:rPr>
        <w:t xml:space="preserve"> [Accessed: 9</w:t>
      </w:r>
      <w:r w:rsidRPr="00B37A8F">
        <w:rPr>
          <w:rFonts w:ascii="Arial" w:hAnsi="Arial" w:cs="Arial"/>
          <w:sz w:val="24"/>
          <w:szCs w:val="24"/>
          <w:vertAlign w:val="superscript"/>
        </w:rPr>
        <w:t xml:space="preserve">th </w:t>
      </w:r>
      <w:r w:rsidRPr="00B37A8F">
        <w:rPr>
          <w:rFonts w:ascii="Arial" w:hAnsi="Arial" w:cs="Arial"/>
          <w:sz w:val="24"/>
          <w:szCs w:val="24"/>
        </w:rPr>
        <w:t xml:space="preserve">January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Welsh Government. (2014) ‘Guidance for using the Pupil Deprivation Grant - What really works’ </w:t>
      </w:r>
      <w:hyperlink r:id="rId38" w:history="1">
        <w:r w:rsidRPr="00B37A8F">
          <w:rPr>
            <w:rStyle w:val="Hyperlink"/>
            <w:rFonts w:ascii="Arial" w:hAnsi="Arial" w:cs="Arial"/>
            <w:sz w:val="24"/>
            <w:szCs w:val="24"/>
          </w:rPr>
          <w:t>file:///C:/Users/Jo/AppData/Local/Packages/Microsoft.MicrosoftEdge_8wekyb3d8bbwe/TempState/Downloads/what-really-works%20(1).pdf</w:t>
        </w:r>
      </w:hyperlink>
      <w:r w:rsidRPr="00B37A8F">
        <w:rPr>
          <w:rFonts w:ascii="Arial" w:hAnsi="Arial" w:cs="Arial"/>
          <w:sz w:val="24"/>
          <w:szCs w:val="24"/>
        </w:rPr>
        <w:t xml:space="preserve"> [Accessed: 9th January 2019].</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Welsh Government. (2014) ‘Pupil Deprivation Grant – What Interventions Should You Use in Your School?’ </w:t>
      </w:r>
      <w:hyperlink r:id="rId39" w:history="1">
        <w:r w:rsidRPr="00B37A8F">
          <w:rPr>
            <w:rStyle w:val="Hyperlink"/>
            <w:rFonts w:ascii="Arial" w:hAnsi="Arial" w:cs="Arial"/>
            <w:sz w:val="24"/>
            <w:szCs w:val="24"/>
          </w:rPr>
          <w:t>file:///C:/Users/Jo/AppData/Local/Packages/Microsoft.MicrosoftEdge_8wekyb3d8bbwe/TempState/Downloads/what-interventions-should-you-use-in-your-school%20(1).pdf</w:t>
        </w:r>
      </w:hyperlink>
      <w:r w:rsidRPr="00B37A8F">
        <w:rPr>
          <w:rFonts w:ascii="Arial" w:hAnsi="Arial" w:cs="Arial"/>
          <w:sz w:val="24"/>
          <w:szCs w:val="24"/>
        </w:rPr>
        <w:t xml:space="preserve"> [Accessed: 10</w:t>
      </w:r>
      <w:r w:rsidRPr="00B37A8F">
        <w:rPr>
          <w:rFonts w:ascii="Arial" w:hAnsi="Arial" w:cs="Arial"/>
          <w:sz w:val="24"/>
          <w:szCs w:val="24"/>
          <w:vertAlign w:val="superscript"/>
        </w:rPr>
        <w:t>th</w:t>
      </w:r>
      <w:r w:rsidRPr="00B37A8F">
        <w:rPr>
          <w:rFonts w:ascii="Arial" w:hAnsi="Arial" w:cs="Arial"/>
          <w:sz w:val="24"/>
          <w:szCs w:val="24"/>
        </w:rPr>
        <w:t xml:space="preserve"> January 2019].</w:t>
      </w:r>
    </w:p>
    <w:p w:rsidR="0023605F" w:rsidRPr="00B37A8F" w:rsidRDefault="0023605F" w:rsidP="0023605F">
      <w:pPr>
        <w:spacing w:line="360" w:lineRule="auto"/>
        <w:jc w:val="both"/>
        <w:rPr>
          <w:rFonts w:ascii="Arial" w:eastAsia="Calibri" w:hAnsi="Arial" w:cs="Arial"/>
          <w:sz w:val="24"/>
          <w:szCs w:val="24"/>
          <w:lang w:val="en-US"/>
        </w:rPr>
      </w:pPr>
      <w:r w:rsidRPr="00B37A8F">
        <w:rPr>
          <w:rFonts w:ascii="Arial" w:eastAsia="Calibri" w:hAnsi="Arial" w:cs="Arial"/>
          <w:sz w:val="24"/>
          <w:szCs w:val="24"/>
          <w:lang w:val="en-US"/>
        </w:rPr>
        <w:t xml:space="preserve">Welsh Government. (2015) </w:t>
      </w:r>
      <w:r w:rsidRPr="00B37A8F">
        <w:rPr>
          <w:rFonts w:ascii="Arial" w:eastAsia="Calibri" w:hAnsi="Arial" w:cs="Arial"/>
          <w:i/>
          <w:sz w:val="24"/>
          <w:szCs w:val="24"/>
          <w:lang w:val="en-US"/>
        </w:rPr>
        <w:t xml:space="preserve">Curriculum for Wales: Foundation Phase Framework. </w:t>
      </w:r>
      <w:r w:rsidRPr="00B37A8F">
        <w:rPr>
          <w:rFonts w:ascii="Arial" w:eastAsia="Calibri" w:hAnsi="Arial" w:cs="Arial"/>
          <w:sz w:val="24"/>
          <w:szCs w:val="24"/>
          <w:lang w:val="en-US"/>
        </w:rPr>
        <w:t xml:space="preserve">Cardiff: Welsh Government.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Welsh Government. (2017) ‘Safeguarding’ </w:t>
      </w:r>
      <w:hyperlink r:id="rId40" w:history="1">
        <w:r w:rsidRPr="00B37A8F">
          <w:rPr>
            <w:rStyle w:val="Hyperlink"/>
            <w:rFonts w:ascii="Arial" w:hAnsi="Arial" w:cs="Arial"/>
            <w:sz w:val="24"/>
            <w:szCs w:val="24"/>
          </w:rPr>
          <w:t>https://gov.wales/topics/health/socialcare/safeguarding/?lang=en</w:t>
        </w:r>
      </w:hyperlink>
      <w:r w:rsidRPr="00B37A8F">
        <w:rPr>
          <w:rFonts w:ascii="Arial" w:hAnsi="Arial" w:cs="Arial"/>
          <w:sz w:val="24"/>
          <w:szCs w:val="24"/>
        </w:rPr>
        <w:t xml:space="preserve"> [Accessed: 10</w:t>
      </w:r>
      <w:r w:rsidRPr="00B37A8F">
        <w:rPr>
          <w:rFonts w:ascii="Arial" w:hAnsi="Arial" w:cs="Arial"/>
          <w:sz w:val="24"/>
          <w:szCs w:val="24"/>
          <w:vertAlign w:val="superscript"/>
        </w:rPr>
        <w:t xml:space="preserve">th </w:t>
      </w:r>
      <w:r w:rsidRPr="00B37A8F">
        <w:rPr>
          <w:rFonts w:ascii="Arial" w:hAnsi="Arial" w:cs="Arial"/>
          <w:sz w:val="24"/>
          <w:szCs w:val="24"/>
        </w:rPr>
        <w:t xml:space="preserve">January 2019]. </w:t>
      </w:r>
    </w:p>
    <w:p w:rsidR="0023605F" w:rsidRPr="00B37A8F" w:rsidRDefault="0023605F" w:rsidP="0023605F">
      <w:pPr>
        <w:spacing w:line="360" w:lineRule="auto"/>
        <w:jc w:val="both"/>
        <w:rPr>
          <w:rStyle w:val="Hyperlink"/>
          <w:rFonts w:ascii="Arial" w:hAnsi="Arial" w:cs="Arial"/>
          <w:sz w:val="24"/>
          <w:szCs w:val="24"/>
        </w:rPr>
      </w:pPr>
      <w:r w:rsidRPr="00B37A8F">
        <w:rPr>
          <w:rFonts w:ascii="Arial" w:hAnsi="Arial" w:cs="Arial"/>
          <w:sz w:val="24"/>
          <w:szCs w:val="24"/>
        </w:rPr>
        <w:t xml:space="preserve">Welsh Government. (2017) ‘Guidance on the use of emergency adrenaline  auto-injectors in schools  in Wales’ </w:t>
      </w:r>
      <w:hyperlink r:id="rId41" w:history="1">
        <w:r w:rsidRPr="00B37A8F">
          <w:rPr>
            <w:rStyle w:val="Hyperlink"/>
            <w:rFonts w:ascii="Arial" w:hAnsi="Arial" w:cs="Arial"/>
            <w:sz w:val="24"/>
            <w:szCs w:val="24"/>
          </w:rPr>
          <w:t>http://learning.gov.wales/docs/learningwales/publications/171025-guidance-on-the-use-of-emergency-aais-en.pdf</w:t>
        </w:r>
      </w:hyperlink>
      <w:r w:rsidRPr="00B37A8F">
        <w:rPr>
          <w:rFonts w:ascii="Arial" w:hAnsi="Arial" w:cs="Arial"/>
          <w:sz w:val="24"/>
          <w:szCs w:val="24"/>
        </w:rPr>
        <w:t xml:space="preserve"> [Accessed: 29</w:t>
      </w:r>
      <w:r w:rsidRPr="00B37A8F">
        <w:rPr>
          <w:rFonts w:ascii="Arial" w:hAnsi="Arial" w:cs="Arial"/>
          <w:sz w:val="24"/>
          <w:szCs w:val="24"/>
          <w:vertAlign w:val="superscript"/>
        </w:rPr>
        <w:t>th</w:t>
      </w:r>
      <w:r w:rsidRPr="00B37A8F">
        <w:rPr>
          <w:rFonts w:ascii="Arial" w:hAnsi="Arial" w:cs="Arial"/>
          <w:sz w:val="24"/>
          <w:szCs w:val="24"/>
        </w:rPr>
        <w:t xml:space="preserve"> December 2018].</w:t>
      </w:r>
    </w:p>
    <w:p w:rsidR="0023605F" w:rsidRPr="00B37A8F" w:rsidRDefault="0023605F" w:rsidP="0023605F">
      <w:pPr>
        <w:spacing w:line="360" w:lineRule="auto"/>
        <w:jc w:val="both"/>
        <w:rPr>
          <w:rFonts w:ascii="Arial" w:hAnsi="Arial" w:cs="Arial"/>
          <w:sz w:val="24"/>
          <w:szCs w:val="24"/>
        </w:rPr>
      </w:pPr>
      <w:r w:rsidRPr="00B37A8F">
        <w:rPr>
          <w:rStyle w:val="Hyperlink"/>
          <w:rFonts w:ascii="Arial" w:hAnsi="Arial" w:cs="Arial"/>
          <w:color w:val="000000" w:themeColor="text1"/>
          <w:sz w:val="24"/>
          <w:szCs w:val="24"/>
          <w:u w:val="none"/>
        </w:rPr>
        <w:t xml:space="preserve">Welsh Government. (2017) ‘Supporting learners with healthcare needs’ </w:t>
      </w:r>
      <w:hyperlink r:id="rId42" w:history="1">
        <w:r w:rsidRPr="00B37A8F">
          <w:rPr>
            <w:rStyle w:val="Hyperlink"/>
            <w:rFonts w:ascii="Arial" w:hAnsi="Arial" w:cs="Arial"/>
            <w:sz w:val="24"/>
            <w:szCs w:val="24"/>
          </w:rPr>
          <w:t>http://learning.gov.wales/docs/learningwales/publications/170330-healthcare-needs-en.pdf</w:t>
        </w:r>
      </w:hyperlink>
      <w:r w:rsidRPr="00B37A8F">
        <w:rPr>
          <w:rFonts w:ascii="Arial" w:hAnsi="Arial" w:cs="Arial"/>
          <w:sz w:val="24"/>
          <w:szCs w:val="24"/>
        </w:rPr>
        <w:t xml:space="preserve">  [Accessed: 29</w:t>
      </w:r>
      <w:r w:rsidRPr="00B37A8F">
        <w:rPr>
          <w:rFonts w:ascii="Arial" w:hAnsi="Arial" w:cs="Arial"/>
          <w:sz w:val="24"/>
          <w:szCs w:val="24"/>
          <w:vertAlign w:val="superscript"/>
        </w:rPr>
        <w:t>th</w:t>
      </w:r>
      <w:r w:rsidRPr="00B37A8F">
        <w:rPr>
          <w:rFonts w:ascii="Arial" w:hAnsi="Arial" w:cs="Arial"/>
          <w:sz w:val="24"/>
          <w:szCs w:val="24"/>
        </w:rPr>
        <w:t xml:space="preserve"> December 2018].</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Welsh Government. (2017) ‘Health and Safety code of practice’ </w:t>
      </w:r>
      <w:hyperlink r:id="rId43" w:history="1">
        <w:r w:rsidRPr="00B37A8F">
          <w:rPr>
            <w:rStyle w:val="Hyperlink"/>
            <w:rFonts w:ascii="Arial" w:hAnsi="Arial" w:cs="Arial"/>
            <w:sz w:val="24"/>
            <w:szCs w:val="24"/>
          </w:rPr>
          <w:t>https://beta.gov.wales/sites/default/files/publications/2018-02/health-and-safety-code-of-practice.pdf</w:t>
        </w:r>
      </w:hyperlink>
      <w:r w:rsidRPr="00B37A8F">
        <w:rPr>
          <w:rFonts w:ascii="Arial" w:hAnsi="Arial" w:cs="Arial"/>
          <w:sz w:val="24"/>
          <w:szCs w:val="24"/>
        </w:rPr>
        <w:t xml:space="preserve"> [Accessed Date: 10</w:t>
      </w:r>
      <w:r w:rsidRPr="00B37A8F">
        <w:rPr>
          <w:rFonts w:ascii="Arial" w:hAnsi="Arial" w:cs="Arial"/>
          <w:sz w:val="24"/>
          <w:szCs w:val="24"/>
          <w:vertAlign w:val="superscript"/>
        </w:rPr>
        <w:t>th</w:t>
      </w:r>
      <w:r w:rsidRPr="00B37A8F">
        <w:rPr>
          <w:rFonts w:ascii="Arial" w:hAnsi="Arial" w:cs="Arial"/>
          <w:sz w:val="24"/>
          <w:szCs w:val="24"/>
        </w:rPr>
        <w:t xml:space="preserve"> January 2019]. </w:t>
      </w:r>
    </w:p>
    <w:p w:rsidR="0023605F" w:rsidRPr="00B37A8F" w:rsidRDefault="0023605F" w:rsidP="0023605F">
      <w:pPr>
        <w:spacing w:line="360" w:lineRule="auto"/>
        <w:jc w:val="both"/>
        <w:rPr>
          <w:rFonts w:ascii="Arial" w:hAnsi="Arial" w:cs="Arial"/>
          <w:sz w:val="24"/>
          <w:szCs w:val="24"/>
        </w:rPr>
      </w:pPr>
      <w:r w:rsidRPr="00B37A8F">
        <w:rPr>
          <w:rFonts w:ascii="Arial" w:hAnsi="Arial" w:cs="Arial"/>
          <w:sz w:val="24"/>
          <w:szCs w:val="24"/>
        </w:rPr>
        <w:t xml:space="preserve">Welsh Government. (2018) ‘Equality and Diversity’ </w:t>
      </w:r>
      <w:hyperlink r:id="rId44" w:history="1">
        <w:r w:rsidRPr="00B37A8F">
          <w:rPr>
            <w:rStyle w:val="Hyperlink"/>
            <w:rFonts w:ascii="Arial" w:hAnsi="Arial" w:cs="Arial"/>
            <w:sz w:val="24"/>
            <w:szCs w:val="24"/>
          </w:rPr>
          <w:t>https://gov.wales/topics/people-and-communities/equality-diversity/?lang=en</w:t>
        </w:r>
      </w:hyperlink>
      <w:r w:rsidRPr="00B37A8F">
        <w:rPr>
          <w:rFonts w:ascii="Arial" w:hAnsi="Arial" w:cs="Arial"/>
          <w:sz w:val="24"/>
          <w:szCs w:val="24"/>
        </w:rPr>
        <w:t xml:space="preserve"> [Accessed Date: 30</w:t>
      </w:r>
      <w:r w:rsidRPr="00B37A8F">
        <w:rPr>
          <w:rFonts w:ascii="Arial" w:hAnsi="Arial" w:cs="Arial"/>
          <w:sz w:val="24"/>
          <w:szCs w:val="24"/>
          <w:vertAlign w:val="superscript"/>
        </w:rPr>
        <w:t>th</w:t>
      </w:r>
      <w:r w:rsidRPr="00B37A8F">
        <w:rPr>
          <w:rFonts w:ascii="Arial" w:hAnsi="Arial" w:cs="Arial"/>
          <w:sz w:val="24"/>
          <w:szCs w:val="24"/>
        </w:rPr>
        <w:t xml:space="preserve"> December 2018]. </w:t>
      </w:r>
    </w:p>
    <w:p w:rsidR="0023605F" w:rsidRPr="00B37A8F" w:rsidRDefault="0023605F" w:rsidP="0023605F">
      <w:pPr>
        <w:spacing w:line="360" w:lineRule="auto"/>
        <w:jc w:val="both"/>
        <w:rPr>
          <w:rFonts w:ascii="Arial" w:hAnsi="Arial" w:cs="Arial"/>
          <w:color w:val="0563C1" w:themeColor="hyperlink"/>
          <w:sz w:val="24"/>
          <w:szCs w:val="24"/>
          <w:u w:val="single"/>
        </w:rPr>
      </w:pPr>
    </w:p>
    <w:p w:rsidR="0023605F" w:rsidRPr="00B37A8F" w:rsidRDefault="0023605F" w:rsidP="0023605F">
      <w:pPr>
        <w:spacing w:line="360" w:lineRule="auto"/>
        <w:jc w:val="both"/>
        <w:rPr>
          <w:rFonts w:ascii="Arial" w:hAnsi="Arial" w:cs="Arial"/>
          <w:sz w:val="24"/>
          <w:szCs w:val="24"/>
        </w:rPr>
      </w:pPr>
    </w:p>
    <w:p w:rsidR="0023605F" w:rsidRDefault="0023605F" w:rsidP="00C0564B">
      <w:pPr>
        <w:spacing w:line="360" w:lineRule="auto"/>
        <w:jc w:val="both"/>
        <w:rPr>
          <w:rFonts w:ascii="Arial" w:hAnsi="Arial" w:cs="Arial"/>
          <w:sz w:val="24"/>
          <w:lang w:val="cy-GB"/>
        </w:rPr>
      </w:pPr>
    </w:p>
    <w:sectPr w:rsidR="0023605F">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48AF" w:rsidRDefault="003048AF" w:rsidP="000F3C5F">
      <w:pPr>
        <w:spacing w:after="0" w:line="240" w:lineRule="auto"/>
      </w:pPr>
      <w:r>
        <w:separator/>
      </w:r>
    </w:p>
  </w:endnote>
  <w:endnote w:type="continuationSeparator" w:id="0">
    <w:p w:rsidR="003048AF" w:rsidRDefault="003048AF" w:rsidP="000F3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3C5F" w:rsidRDefault="000F3C5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0F3C5F" w:rsidRDefault="000F3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48AF" w:rsidRDefault="003048AF" w:rsidP="000F3C5F">
      <w:pPr>
        <w:spacing w:after="0" w:line="240" w:lineRule="auto"/>
      </w:pPr>
      <w:r>
        <w:separator/>
      </w:r>
    </w:p>
  </w:footnote>
  <w:footnote w:type="continuationSeparator" w:id="0">
    <w:p w:rsidR="003048AF" w:rsidRDefault="003048AF" w:rsidP="000F3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3C5F" w:rsidRDefault="000F3C5F" w:rsidP="00FF6024">
    <w:pPr>
      <w:pStyle w:val="Header"/>
      <w:tabs>
        <w:tab w:val="clear" w:pos="4513"/>
        <w:tab w:val="left" w:pos="3615"/>
      </w:tabs>
    </w:pPr>
    <w:r>
      <w:t>1102078</w:t>
    </w:r>
    <w:r>
      <w:tab/>
      <w:t>EAEE6001/C</w:t>
    </w:r>
    <w:r w:rsidR="00FF6024">
      <w:tab/>
      <w:t>2398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64B"/>
    <w:rsid w:val="000F3C5F"/>
    <w:rsid w:val="00111E9C"/>
    <w:rsid w:val="00186249"/>
    <w:rsid w:val="001F46A7"/>
    <w:rsid w:val="0023605F"/>
    <w:rsid w:val="002966E0"/>
    <w:rsid w:val="002A5C6F"/>
    <w:rsid w:val="002F7CC1"/>
    <w:rsid w:val="003048AF"/>
    <w:rsid w:val="00375B04"/>
    <w:rsid w:val="003A186A"/>
    <w:rsid w:val="003A3BFB"/>
    <w:rsid w:val="00447DEE"/>
    <w:rsid w:val="004544BD"/>
    <w:rsid w:val="0045729D"/>
    <w:rsid w:val="00460819"/>
    <w:rsid w:val="00465374"/>
    <w:rsid w:val="004801B9"/>
    <w:rsid w:val="005E1A86"/>
    <w:rsid w:val="005F6AEC"/>
    <w:rsid w:val="006A5FAB"/>
    <w:rsid w:val="006E1EF9"/>
    <w:rsid w:val="006F269E"/>
    <w:rsid w:val="00712AEF"/>
    <w:rsid w:val="0073308E"/>
    <w:rsid w:val="007677EA"/>
    <w:rsid w:val="007C6E4E"/>
    <w:rsid w:val="008748B8"/>
    <w:rsid w:val="00894C07"/>
    <w:rsid w:val="00930917"/>
    <w:rsid w:val="009344FF"/>
    <w:rsid w:val="00936C93"/>
    <w:rsid w:val="0095621B"/>
    <w:rsid w:val="009A1C2F"/>
    <w:rsid w:val="009B6361"/>
    <w:rsid w:val="009E112A"/>
    <w:rsid w:val="00A63527"/>
    <w:rsid w:val="00AA0F97"/>
    <w:rsid w:val="00AC3EB3"/>
    <w:rsid w:val="00B623CF"/>
    <w:rsid w:val="00B763FA"/>
    <w:rsid w:val="00BD664B"/>
    <w:rsid w:val="00BE5A53"/>
    <w:rsid w:val="00C0564B"/>
    <w:rsid w:val="00C0772F"/>
    <w:rsid w:val="00C1069F"/>
    <w:rsid w:val="00C84B1A"/>
    <w:rsid w:val="00C876E6"/>
    <w:rsid w:val="00C92B90"/>
    <w:rsid w:val="00D6224D"/>
    <w:rsid w:val="00D67F6A"/>
    <w:rsid w:val="00E2585D"/>
    <w:rsid w:val="00E632B8"/>
    <w:rsid w:val="00E8049A"/>
    <w:rsid w:val="00E96969"/>
    <w:rsid w:val="00F00306"/>
    <w:rsid w:val="00FF6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B1160"/>
  <w15:chartTrackingRefBased/>
  <w15:docId w15:val="{BE23AB51-DEDB-43D7-B376-240C1C3C4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3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C5F"/>
  </w:style>
  <w:style w:type="paragraph" w:styleId="Footer">
    <w:name w:val="footer"/>
    <w:basedOn w:val="Normal"/>
    <w:link w:val="FooterChar"/>
    <w:uiPriority w:val="99"/>
    <w:unhideWhenUsed/>
    <w:rsid w:val="000F3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C5F"/>
  </w:style>
  <w:style w:type="character" w:styleId="Hyperlink">
    <w:name w:val="Hyperlink"/>
    <w:basedOn w:val="DefaultParagraphFont"/>
    <w:uiPriority w:val="99"/>
    <w:unhideWhenUsed/>
    <w:rsid w:val="002360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owri/AppData/Local/Packages/Microsoft.MicrosoftEdge_8wekyb3d8bbwe/TempState/Downloads/All-Wales-Child-Protection-Procedures-20081%20(1).pdf" TargetMode="External"/><Relationship Id="rId13" Type="http://schemas.openxmlformats.org/officeDocument/2006/relationships/hyperlink" Target="https://www.gov.im/media/1357968/anaphylaxis-management-policy-procedures.pdf" TargetMode="External"/><Relationship Id="rId18" Type="http://schemas.openxmlformats.org/officeDocument/2006/relationships/hyperlink" Target="https://www.estyn.gov.wales/sites/default/files/documents/NIA%20Supplementary%20guidance%20-%20additional%20learning%20needs.pdf" TargetMode="External"/><Relationship Id="rId26" Type="http://schemas.openxmlformats.org/officeDocument/2006/relationships/hyperlink" Target="https://www.jrf.org.uk/report/impact-poverty-young-childrens-experience-school" TargetMode="External"/><Relationship Id="rId39" Type="http://schemas.openxmlformats.org/officeDocument/2006/relationships/hyperlink" Target="file:///C:\Users\Jo\AppData\Local\Packages\Microsoft.MicrosoftEdge_8wekyb3d8bbwe\TempState\Downloads\what-interventions-should-you-use-in-your-school%20(1).pdf" TargetMode="External"/><Relationship Id="rId3" Type="http://schemas.openxmlformats.org/officeDocument/2006/relationships/webSettings" Target="webSettings.xml"/><Relationship Id="rId21" Type="http://schemas.openxmlformats.org/officeDocument/2006/relationships/hyperlink" Target="http://www.hse.gov.uk/legislation/hswa.htm" TargetMode="External"/><Relationship Id="rId34" Type="http://schemas.openxmlformats.org/officeDocument/2006/relationships/hyperlink" Target="https://www.bsaci.org/about/download-paediatric-allergy-action-plans" TargetMode="External"/><Relationship Id="rId42" Type="http://schemas.openxmlformats.org/officeDocument/2006/relationships/hyperlink" Target="http://learning.gov.wales/docs/learningwales/publications/170330-healthcare-needs-en.pdf" TargetMode="External"/><Relationship Id="rId47" Type="http://schemas.openxmlformats.org/officeDocument/2006/relationships/fontTable" Target="fontTable.xml"/><Relationship Id="rId7" Type="http://schemas.openxmlformats.org/officeDocument/2006/relationships/hyperlink" Target="https://www.asdinfowales.co.uk/home.php?page_id=8911" TargetMode="External"/><Relationship Id="rId12" Type="http://schemas.openxmlformats.org/officeDocument/2006/relationships/hyperlink" Target="https://www.lbhf.gov.uk/sites/default/files/section_attachments/dfe_health_and_safety_advice_06_02_14.pdf" TargetMode="External"/><Relationship Id="rId17" Type="http://schemas.openxmlformats.org/officeDocument/2006/relationships/hyperlink" Target="https://www.estyn.gov.wales/sites/default/files/documents/Guidance%20handbook%20for%20the%20inspection%20of%20primary%20schools%20-%202018.pdf" TargetMode="External"/><Relationship Id="rId25" Type="http://schemas.openxmlformats.org/officeDocument/2006/relationships/hyperlink" Target="https://www-dawsonera-com.ezproxy.uwtsd.ac.uk/readonline/9780335234820" TargetMode="External"/><Relationship Id="rId33" Type="http://schemas.openxmlformats.org/officeDocument/2006/relationships/hyperlink" Target="https://www-dawsonera-com.ezproxy.uwtsd.ac.uk/readonline/9781844458295" TargetMode="External"/><Relationship Id="rId38" Type="http://schemas.openxmlformats.org/officeDocument/2006/relationships/hyperlink" Target="file:///C:\Users\Jo\AppData\Local\Packages\Microsoft.MicrosoftEdge_8wekyb3d8bbwe\TempState\Downloads\what-really-works%20(1).pdf" TargetMode="External"/><Relationship Id="rId46"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estyn.gov.wales/sites/default/files/documents/Pupil%20deprivation.pdf" TargetMode="External"/><Relationship Id="rId20" Type="http://schemas.openxmlformats.org/officeDocument/2006/relationships/hyperlink" Target="https://www.researchgate.net/profile/Philip_Hallinger/publication/237301602_Does_Collaborative_Leadership_Make_a_Difference_in_School_Improvement/links/54cd5e520cf24601c08d6211.pdf" TargetMode="External"/><Relationship Id="rId29" Type="http://schemas.openxmlformats.org/officeDocument/2006/relationships/hyperlink" Target="file:///C:/Users/Lowri/AppData/Local/Packages/Microsoft.MicrosoftEdge_8wekyb3d8bbwe/TempState/Downloads/Article%20(1).pdf" TargetMode="External"/><Relationship Id="rId41" Type="http://schemas.openxmlformats.org/officeDocument/2006/relationships/hyperlink" Target="http://learning.gov.wales/docs/learningwales/publications/171025-guidance-on-the-use-of-emergency-aais-en.pdf" TargetMode="External"/><Relationship Id="rId1" Type="http://schemas.openxmlformats.org/officeDocument/2006/relationships/styles" Target="styles.xml"/><Relationship Id="rId6" Type="http://schemas.openxmlformats.org/officeDocument/2006/relationships/hyperlink" Target="https://www.allergyuk.org/information-and-advice/for-schools/whole-school-allergy-awareness-management" TargetMode="External"/><Relationship Id="rId11" Type="http://schemas.openxmlformats.org/officeDocument/2006/relationships/hyperlink" Target="https://assets.publishing.service.gov.uk/government/uploads/system/uploads/attachment_data/file/315587/Equality_Act_Advice_Final.pdf" TargetMode="External"/><Relationship Id="rId24" Type="http://schemas.openxmlformats.org/officeDocument/2006/relationships/hyperlink" Target="https://assets.publishing.service.gov.uk/government/uploads/system/uploads/attachment_data/file/729914/Working_Together_to_Safeguard_Children-2018.pdf" TargetMode="External"/><Relationship Id="rId32" Type="http://schemas.openxmlformats.org/officeDocument/2006/relationships/hyperlink" Target="http://resources.hwb.wales.gov.uk/VTC/ngfl/nln_materials/nln_health_and_social_care/Health%20and%20safety%20legislation%20relevant%20to%20an%20early%20years%20setting/access/reference.html" TargetMode="External"/><Relationship Id="rId37" Type="http://schemas.openxmlformats.org/officeDocument/2006/relationships/hyperlink" Target="https://gov.wales/pubs/circulars/2007/nafwc1207en.pdf?lang=en" TargetMode="External"/><Relationship Id="rId40" Type="http://schemas.openxmlformats.org/officeDocument/2006/relationships/hyperlink" Target="https://gov.wales/topics/health/socialcare/safeguarding/?lang=en"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gov.uk/government/publications/health-and-safety-advice-for-schools/responsibilities-and-duties-for-schools" TargetMode="External"/><Relationship Id="rId23" Type="http://schemas.openxmlformats.org/officeDocument/2006/relationships/hyperlink" Target="file:///C:/Users/Lowri/AppData/Local/Packages/Microsoft.MicrosoftEdge_8wekyb3d8bbwe/TempState/Downloads/Article%203%20(1).pdf" TargetMode="External"/><Relationship Id="rId28" Type="http://schemas.openxmlformats.org/officeDocument/2006/relationships/hyperlink" Target="http://www.legislation.gov.uk/uksi/1999/3242/regulation/3/made" TargetMode="External"/><Relationship Id="rId36" Type="http://schemas.openxmlformats.org/officeDocument/2006/relationships/hyperlink" Target="file:///C:\Users\Jo\AppData\Local\Packages\Microsoft.MicrosoftEdge_8wekyb3d8bbwe\TempState\Downloads\early-years-pupil-deprivation-grant%20(1).pdf" TargetMode="External"/><Relationship Id="rId10" Type="http://schemas.openxmlformats.org/officeDocument/2006/relationships/hyperlink" Target="https://assets.publishing.service.gov.uk/government/uploads/system/uploads/attachment_data/file/359681/Young_Person_s_Guide_to_the_Children_and_Families_Act.pdf" TargetMode="External"/><Relationship Id="rId19" Type="http://schemas.openxmlformats.org/officeDocument/2006/relationships/hyperlink" Target="https://www.estyn.gov.wales/sites/default/files/documents/Guidance%20handbook%20for%20the%20inspection%20of%20LGES%202018_0.pdf" TargetMode="External"/><Relationship Id="rId31" Type="http://schemas.openxmlformats.org/officeDocument/2006/relationships/hyperlink" Target="https://www.oxfordleadership.com/wp-content/uploads/2017/07/OL-White-Paper-Collaborative-Leadership.pdf" TargetMode="External"/><Relationship Id="rId44" Type="http://schemas.openxmlformats.org/officeDocument/2006/relationships/hyperlink" Target="https://gov.wales/topics/people-and-communities/equality-diversity/?lang=en" TargetMode="External"/><Relationship Id="rId4" Type="http://schemas.openxmlformats.org/officeDocument/2006/relationships/footnotes" Target="footnotes.xml"/><Relationship Id="rId9" Type="http://schemas.openxmlformats.org/officeDocument/2006/relationships/hyperlink" Target="http://www.childrensrights.wales/" TargetMode="External"/><Relationship Id="rId14" Type="http://schemas.openxmlformats.org/officeDocument/2006/relationships/hyperlink" Target="https://assets.publishing.service.gov.uk/government/uploads/system/uploads/attachment_data/file/645476/Adrenaline_auto_injectors_in_schools.pdf" TargetMode="External"/><Relationship Id="rId22" Type="http://schemas.openxmlformats.org/officeDocument/2006/relationships/hyperlink" Target="http://www.hse.gov.uk/services/education/sensible-leadership/school-leaders.htm" TargetMode="External"/><Relationship Id="rId27" Type="http://schemas.openxmlformats.org/officeDocument/2006/relationships/hyperlink" Target="http://www.legislation.gov.uk/ukpga/1974/37/contents" TargetMode="External"/><Relationship Id="rId30" Type="http://schemas.openxmlformats.org/officeDocument/2006/relationships/hyperlink" Target="https://www.atl.org.uk/advice-and-resources/health-and-safety/health-and-safety-legislation" TargetMode="External"/><Relationship Id="rId35" Type="http://schemas.openxmlformats.org/officeDocument/2006/relationships/hyperlink" Target="https://www.unicef.org/rightsite/files/uncrcchilldfriendlylanguage.pdf" TargetMode="External"/><Relationship Id="rId43" Type="http://schemas.openxmlformats.org/officeDocument/2006/relationships/hyperlink" Target="https://beta.gov.wales/sites/default/files/publications/2018-02/health-and-safety-code-of-practice.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5281</TotalTime>
  <Pages>13</Pages>
  <Words>4502</Words>
  <Characters>25664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dc:creator>
  <cp:keywords/>
  <dc:description/>
  <cp:lastModifiedBy>Lowri</cp:lastModifiedBy>
  <cp:revision>21</cp:revision>
  <dcterms:created xsi:type="dcterms:W3CDTF">2019-01-21T16:51:00Z</dcterms:created>
  <dcterms:modified xsi:type="dcterms:W3CDTF">2019-01-25T21:25:00Z</dcterms:modified>
</cp:coreProperties>
</file>