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BF1B3BD" w14:textId="05D286B0" w:rsidR="00AC1461" w:rsidRDefault="0025061E">
      <w:pPr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Stacey hopkins</w:t>
      </w:r>
    </w:p>
    <w:p w14:paraId="5186140C" w14:textId="51E8B230" w:rsidR="0025061E" w:rsidRDefault="0025061E">
      <w:pPr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EAEE4006C</w:t>
      </w:r>
    </w:p>
    <w:p w14:paraId="68928F46" w14:textId="31800BF5" w:rsidR="0026782D" w:rsidRPr="00AC1461" w:rsidRDefault="0026782D">
      <w:pPr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2014257</w:t>
      </w:r>
    </w:p>
    <w:p w14:paraId="44476A25" w14:textId="77777777" w:rsidR="00AC1461" w:rsidRDefault="00AC1461"/>
    <w:p w14:paraId="55B03853" w14:textId="628931C6" w:rsidR="005D752B" w:rsidRDefault="005D752B">
      <w:hyperlink r:id="rId4" w:history="1">
        <w:r w:rsidRPr="005D752B">
          <w:rPr>
            <w:color w:val="0000FF"/>
            <w:u w:val="single"/>
          </w:rPr>
          <w:t>FAQ: Bilingualism | Linguistic Society of America</w:t>
        </w:r>
      </w:hyperlink>
    </w:p>
    <w:p w14:paraId="020C43C0" w14:textId="3AF820D9" w:rsidR="00D775AE" w:rsidRDefault="005D752B">
      <w:hyperlink r:id="rId5" w:history="1">
        <w:r w:rsidRPr="008B2803">
          <w:rPr>
            <w:rStyle w:val="Hyperlink"/>
          </w:rPr>
          <w:t>https://r2.vlereader.com/Reader?ean=978131567315</w:t>
        </w:r>
        <w:r w:rsidRPr="008B2803">
          <w:rPr>
            <w:rStyle w:val="Hyperlink"/>
          </w:rPr>
          <w:t>8</w:t>
        </w:r>
      </w:hyperlink>
      <w:r w:rsidR="00D775AE">
        <w:t xml:space="preserve"> </w:t>
      </w:r>
    </w:p>
    <w:p w14:paraId="11761F55" w14:textId="2D7D2B74" w:rsidR="0095490B" w:rsidRDefault="0075575D">
      <w:hyperlink r:id="rId6" w:history="1">
        <w:r w:rsidRPr="0075575D">
          <w:rPr>
            <w:color w:val="0000FF"/>
            <w:u w:val="single"/>
          </w:rPr>
          <w:t>Growing Up with Languages : Reflections on Multilingual Childhoods (uwtsd.ac.uk)</w:t>
        </w:r>
      </w:hyperlink>
    </w:p>
    <w:p w14:paraId="35F8CA0C" w14:textId="171B4A19" w:rsidR="0075575D" w:rsidRDefault="00A40E47">
      <w:hyperlink r:id="rId7" w:history="1">
        <w:r w:rsidRPr="00A40E47">
          <w:rPr>
            <w:color w:val="0000FF"/>
            <w:u w:val="single"/>
          </w:rPr>
          <w:t>Schools Are Crucial In Helping Migrant Children Feel At Home (forbes.com)</w:t>
        </w:r>
      </w:hyperlink>
    </w:p>
    <w:p w14:paraId="0CF6505D" w14:textId="55EECC56" w:rsidR="00A40E47" w:rsidRDefault="00371FA5">
      <w:hyperlink r:id="rId8" w:history="1">
        <w:r w:rsidRPr="00371FA5">
          <w:rPr>
            <w:color w:val="0000FF"/>
            <w:u w:val="single"/>
          </w:rPr>
          <w:t>Defining Multilingualism - ProQuest (uwtsd.ac.uk)</w:t>
        </w:r>
      </w:hyperlink>
    </w:p>
    <w:p w14:paraId="4521EA8A" w14:textId="044DCF91" w:rsidR="00371FA5" w:rsidRDefault="00325CD1">
      <w:hyperlink r:id="rId9" w:history="1">
        <w:r w:rsidRPr="00325CD1">
          <w:rPr>
            <w:color w:val="0000FF"/>
            <w:u w:val="single"/>
          </w:rPr>
          <w:t>Learning new words through play (bold.expert)</w:t>
        </w:r>
      </w:hyperlink>
    </w:p>
    <w:p w14:paraId="382090AC" w14:textId="717FC200" w:rsidR="00325CD1" w:rsidRDefault="00ED3CB5">
      <w:hyperlink r:id="rId10" w:history="1">
        <w:r w:rsidRPr="00ED3CB5">
          <w:rPr>
            <w:color w:val="0000FF"/>
            <w:u w:val="single"/>
          </w:rPr>
          <w:t>The Cognitive Benefits of Being Bilingual | Dana Foundation</w:t>
        </w:r>
      </w:hyperlink>
    </w:p>
    <w:p w14:paraId="4D427ED9" w14:textId="76C5AD4E" w:rsidR="00ED3CB5" w:rsidRDefault="008F5184">
      <w:hyperlink r:id="rId11" w:anchor=":~:text=These%20findings%20suggest%20that%20the%20bilingual%20experience%20may,function%2C%20specifically%20attention%20and%20working%20memory%2C%E2%80%9D%20Kraus%20says." w:history="1">
        <w:r w:rsidRPr="008F5184">
          <w:rPr>
            <w:color w:val="0000FF"/>
            <w:u w:val="single"/>
          </w:rPr>
          <w:t>Bilingual Effects in the Brain | National Institutes of Health (NIH)</w:t>
        </w:r>
      </w:hyperlink>
    </w:p>
    <w:p w14:paraId="18967383" w14:textId="2F8FB462" w:rsidR="008F5184" w:rsidRDefault="00F11165">
      <w:hyperlink r:id="rId12" w:history="1">
        <w:r w:rsidRPr="00F11165">
          <w:rPr>
            <w:color w:val="0000FF"/>
            <w:u w:val="single"/>
          </w:rPr>
          <w:t>The amazing benefits of being bilingual - BBC Future</w:t>
        </w:r>
      </w:hyperlink>
    </w:p>
    <w:p w14:paraId="3707D52A" w14:textId="1DF37507" w:rsidR="005C34D6" w:rsidRDefault="005C34D6">
      <w:hyperlink r:id="rId13" w:history="1">
        <w:r w:rsidRPr="005C34D6">
          <w:rPr>
            <w:color w:val="0000FF"/>
            <w:u w:val="single"/>
          </w:rPr>
          <w:t>Divergent thinking - Wikipedia</w:t>
        </w:r>
      </w:hyperlink>
    </w:p>
    <w:p w14:paraId="1FDD521B" w14:textId="64FD2B24" w:rsidR="006B462E" w:rsidRDefault="006B462E">
      <w:hyperlink r:id="rId14" w:history="1">
        <w:r w:rsidRPr="006B462E">
          <w:rPr>
            <w:color w:val="0000FF"/>
            <w:u w:val="single"/>
          </w:rPr>
          <w:t>AJP 6.1 (ed.gov)</w:t>
        </w:r>
      </w:hyperlink>
    </w:p>
    <w:p w14:paraId="5F6CFECF" w14:textId="59B96238" w:rsidR="006B462E" w:rsidRDefault="003B6E2F">
      <w:hyperlink r:id="rId15" w:history="1">
        <w:r w:rsidRPr="003B6E2F">
          <w:rPr>
            <w:color w:val="0000FF"/>
            <w:u w:val="single"/>
          </w:rPr>
          <w:t>Pretend-Play-Creativity-and-Emotion-Regulation-in-Children.pdf (ncgs.org)</w:t>
        </w:r>
      </w:hyperlink>
    </w:p>
    <w:p w14:paraId="37F9D975" w14:textId="6AD1AFE3" w:rsidR="003B6E2F" w:rsidRDefault="00C14F56">
      <w:hyperlink r:id="rId16" w:history="1">
        <w:r w:rsidRPr="00C14F56">
          <w:rPr>
            <w:color w:val="0000FF"/>
            <w:u w:val="single"/>
          </w:rPr>
          <w:t>Welsh as an Additional Language: Research into the level of need and current support provided to black and minority ethnic pupils with Welsh language support needs (ioe.ac.uk)</w:t>
        </w:r>
      </w:hyperlink>
    </w:p>
    <w:p w14:paraId="09559A85" w14:textId="6A035548" w:rsidR="00C14F56" w:rsidRDefault="00E10147">
      <w:hyperlink r:id="rId17" w:history="1">
        <w:r w:rsidRPr="00E10147">
          <w:rPr>
            <w:color w:val="0000FF"/>
            <w:u w:val="single"/>
          </w:rPr>
          <w:t>developing-the-curriculum-cymreig.pdf (gov.wales)</w:t>
        </w:r>
      </w:hyperlink>
    </w:p>
    <w:p w14:paraId="1CEB9C4D" w14:textId="07525FCA" w:rsidR="00E10147" w:rsidRDefault="008F13E3">
      <w:hyperlink r:id="rId18" w:history="1">
        <w:r w:rsidRPr="008F13E3">
          <w:rPr>
            <w:color w:val="0000FF"/>
            <w:u w:val="single"/>
          </w:rPr>
          <w:t>WG37249 (gov.wales)</w:t>
        </w:r>
      </w:hyperlink>
    </w:p>
    <w:p w14:paraId="7E316A8C" w14:textId="7CAFD4D7" w:rsidR="000310E0" w:rsidRDefault="000310E0">
      <w:hyperlink r:id="rId19" w:history="1">
        <w:r w:rsidRPr="000310E0">
          <w:rPr>
            <w:color w:val="0000FF"/>
            <w:u w:val="single"/>
          </w:rPr>
          <w:t>story telling-strategies-sandwich method.pdf</w:t>
        </w:r>
      </w:hyperlink>
    </w:p>
    <w:p w14:paraId="008540F5" w14:textId="215DF76A" w:rsidR="000310E0" w:rsidRDefault="00384CA6">
      <w:hyperlink r:id="rId20" w:history="1">
        <w:r w:rsidRPr="00384CA6">
          <w:rPr>
            <w:color w:val="0000FF"/>
            <w:u w:val="single"/>
          </w:rPr>
          <w:t>About multilingual &amp; bilingual children | Raising Children Network</w:t>
        </w:r>
      </w:hyperlink>
    </w:p>
    <w:p w14:paraId="2CE970C1" w14:textId="0DFE6693" w:rsidR="00384CA6" w:rsidRDefault="00FE66DF">
      <w:hyperlink r:id="rId21" w:history="1">
        <w:r w:rsidRPr="00FE66DF">
          <w:rPr>
            <w:color w:val="0000FF"/>
            <w:u w:val="single"/>
          </w:rPr>
          <w:t>Understanding bilingualism in education: a seed for bilingual teaching success | Curriculum for Wales Blog (gov.wales)</w:t>
        </w:r>
      </w:hyperlink>
    </w:p>
    <w:p w14:paraId="73B1DB62" w14:textId="77777777" w:rsidR="00FE66DF" w:rsidRDefault="00FE66DF"/>
    <w:sectPr w:rsidR="00FE66D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75AE"/>
    <w:rsid w:val="000310E0"/>
    <w:rsid w:val="0025061E"/>
    <w:rsid w:val="0026782D"/>
    <w:rsid w:val="00325CD1"/>
    <w:rsid w:val="00371FA5"/>
    <w:rsid w:val="00384CA6"/>
    <w:rsid w:val="003B6E2F"/>
    <w:rsid w:val="005C34D6"/>
    <w:rsid w:val="005D752B"/>
    <w:rsid w:val="006B462E"/>
    <w:rsid w:val="0075575D"/>
    <w:rsid w:val="008F13E3"/>
    <w:rsid w:val="008F5184"/>
    <w:rsid w:val="0095490B"/>
    <w:rsid w:val="00A40E47"/>
    <w:rsid w:val="00AC1461"/>
    <w:rsid w:val="00C14F56"/>
    <w:rsid w:val="00D775AE"/>
    <w:rsid w:val="00E10147"/>
    <w:rsid w:val="00ED3CB5"/>
    <w:rsid w:val="00F11165"/>
    <w:rsid w:val="00F32A4B"/>
    <w:rsid w:val="00FE66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56BCB4"/>
  <w15:chartTrackingRefBased/>
  <w15:docId w15:val="{41E8CF5E-9B8C-483C-BC8A-209CD2252C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775A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775A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earch-proquest-com.ezproxy.uwtsd.ac.uk/docview/1462366360?accountid=130472&amp;pq-origsite=primo" TargetMode="External"/><Relationship Id="rId13" Type="http://schemas.openxmlformats.org/officeDocument/2006/relationships/hyperlink" Target="https://en.wikipedia.org/wiki/Divergent_thinking" TargetMode="External"/><Relationship Id="rId18" Type="http://schemas.openxmlformats.org/officeDocument/2006/relationships/hyperlink" Target="https://gov.wales/sites/default/files/publications/2019-03/cymraeg-2050-a-million-welsh-speakers-annual-report-2017-18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curriculumforwales.gov.wales/2019/01/31/understanding-bilingualism-in-education-a-seed-for-bilingual-teaching-success/" TargetMode="External"/><Relationship Id="rId7" Type="http://schemas.openxmlformats.org/officeDocument/2006/relationships/hyperlink" Target="https://www.forbes.com/sites/nickmorrison/2019/03/29/schools-are-crucial-in-helping-migrant-children-feel-at-home/?sh=124142be2f1f" TargetMode="External"/><Relationship Id="rId12" Type="http://schemas.openxmlformats.org/officeDocument/2006/relationships/hyperlink" Target="https://www.bbc.com/future/article/20160811-the-amazing-benefits-of-being-bilingual" TargetMode="External"/><Relationship Id="rId17" Type="http://schemas.openxmlformats.org/officeDocument/2006/relationships/hyperlink" Target="https://hwb.gov.wales/api/storage/8e68e2f5-851f-43b8-af24-9eb38cf62482/developing-the-curriculum-cymreig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dera.ioe.ac.uk/20064/1/140430-welsh-additional-language-en.pdf" TargetMode="External"/><Relationship Id="rId20" Type="http://schemas.openxmlformats.org/officeDocument/2006/relationships/hyperlink" Target="https://raisingchildren.net.au/newborns/connecting-communicating/bilingualism-multilingualism/bilingualism" TargetMode="External"/><Relationship Id="rId1" Type="http://schemas.openxmlformats.org/officeDocument/2006/relationships/styles" Target="styles.xml"/><Relationship Id="rId6" Type="http://schemas.openxmlformats.org/officeDocument/2006/relationships/hyperlink" Target="https://web-b-ebscohost-com.ezproxy.uwtsd.ac.uk/ehost/ebookviewer/ebook/bmxlYmtfXzQ3MTkzNV9fQU41?sid=353ba394-9b2e-4be8-83dc-d1323c675ef9@pdc-v-sessmgr01&amp;vid=0&amp;format=EB&amp;rid=1" TargetMode="External"/><Relationship Id="rId11" Type="http://schemas.openxmlformats.org/officeDocument/2006/relationships/hyperlink" Target="https://www.nih.gov/news-events/nih-research-matters/bilingual-effects-brain" TargetMode="External"/><Relationship Id="rId5" Type="http://schemas.openxmlformats.org/officeDocument/2006/relationships/hyperlink" Target="https://r2.vlereader.com/Reader?ean=9781315673158" TargetMode="External"/><Relationship Id="rId15" Type="http://schemas.openxmlformats.org/officeDocument/2006/relationships/hyperlink" Target="https://www.ncgs.org/wp-content/uploads/2017/11/Pretend-Play-Creativity-and-Emotion-Regulation-in-Children.pdf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dana.org/article/the-cognitive-benefits-of-being-bilingual/" TargetMode="External"/><Relationship Id="rId19" Type="http://schemas.openxmlformats.org/officeDocument/2006/relationships/hyperlink" Target="file:///C:\Users\stace\Downloads\story%20telling-strategies-sandwich%20method.pdf" TargetMode="External"/><Relationship Id="rId4" Type="http://schemas.openxmlformats.org/officeDocument/2006/relationships/hyperlink" Target="https://www.linguisticsociety.org/resource/faq-what-bilingualism" TargetMode="External"/><Relationship Id="rId9" Type="http://schemas.openxmlformats.org/officeDocument/2006/relationships/hyperlink" Target="https://bold.expert/learning-new-words-through-play/" TargetMode="External"/><Relationship Id="rId14" Type="http://schemas.openxmlformats.org/officeDocument/2006/relationships/hyperlink" Target="https://files.eric.ed.gov/fulltext/EJ1016058.pdf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488</Words>
  <Characters>2782</Characters>
  <Application>Microsoft Office Word</Application>
  <DocSecurity>0</DocSecurity>
  <Lines>23</Lines>
  <Paragraphs>6</Paragraphs>
  <ScaleCrop>false</ScaleCrop>
  <Company/>
  <LinksUpToDate>false</LinksUpToDate>
  <CharactersWithSpaces>3264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Stacey Hopkins</dc:creator>
  <cp:keywords/>
  <dc:description/>
  <cp:lastModifiedBy>Stacey Hopkins</cp:lastModifiedBy>
  <cp:revision>23</cp:revision>
  <dcterms:created xsi:type="dcterms:W3CDTF">2021-03-22T09:08:00Z</dcterms:created>
  <dcterms:modified xsi:type="dcterms:W3CDTF">2021-03-23T12:30:00Z</dcterms:modified>
</cp:coreProperties>
</file>