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E463" w14:textId="43303688" w:rsidR="00EA78E9" w:rsidRPr="00EB54D0" w:rsidRDefault="00F720C1">
      <w:pPr>
        <w:rPr>
          <w:rFonts w:ascii="Arial" w:hAnsi="Arial" w:cs="Arial"/>
          <w:b/>
          <w:bCs/>
          <w:sz w:val="24"/>
          <w:szCs w:val="24"/>
        </w:rPr>
      </w:pPr>
      <w:r w:rsidRPr="00EB54D0">
        <w:rPr>
          <w:rFonts w:ascii="Arial" w:hAnsi="Arial" w:cs="Arial"/>
          <w:b/>
          <w:bCs/>
          <w:sz w:val="24"/>
          <w:szCs w:val="24"/>
        </w:rPr>
        <w:t>More on plastics and packaging.</w:t>
      </w:r>
      <w:r w:rsidR="00100146">
        <w:rPr>
          <w:rFonts w:ascii="Arial" w:hAnsi="Arial" w:cs="Arial"/>
          <w:b/>
          <w:bCs/>
          <w:sz w:val="24"/>
          <w:szCs w:val="24"/>
        </w:rPr>
        <w:t xml:space="preserve"> Where do you go with your research investigation?</w:t>
      </w:r>
      <w:r w:rsidR="00EB54D0">
        <w:rPr>
          <w:rFonts w:ascii="Arial" w:hAnsi="Arial" w:cs="Arial"/>
          <w:b/>
          <w:bCs/>
          <w:sz w:val="24"/>
          <w:szCs w:val="24"/>
        </w:rPr>
        <w:t xml:space="preserve"> 10 May 2021</w:t>
      </w:r>
    </w:p>
    <w:p w14:paraId="63DD66F2" w14:textId="3FC349BA" w:rsidR="00F720C1" w:rsidRPr="00EB54D0" w:rsidRDefault="00F720C1">
      <w:pPr>
        <w:rPr>
          <w:rFonts w:ascii="Arial" w:hAnsi="Arial" w:cs="Arial"/>
          <w:sz w:val="24"/>
          <w:szCs w:val="24"/>
        </w:rPr>
      </w:pPr>
    </w:p>
    <w:p w14:paraId="5F157D59" w14:textId="1233C630" w:rsidR="00F720C1" w:rsidRPr="00EB54D0" w:rsidRDefault="00F720C1">
      <w:pPr>
        <w:rPr>
          <w:rFonts w:ascii="Arial" w:hAnsi="Arial" w:cs="Arial"/>
          <w:sz w:val="24"/>
          <w:szCs w:val="24"/>
        </w:rPr>
      </w:pPr>
      <w:r w:rsidRPr="00EB54D0">
        <w:rPr>
          <w:rFonts w:ascii="Arial" w:hAnsi="Arial" w:cs="Arial"/>
          <w:sz w:val="24"/>
          <w:szCs w:val="24"/>
        </w:rPr>
        <w:t>Reuters based:</w:t>
      </w:r>
    </w:p>
    <w:p w14:paraId="1F6338B6" w14:textId="0CF1E016" w:rsidR="00F720C1" w:rsidRPr="00EB54D0" w:rsidRDefault="00F720C1">
      <w:pPr>
        <w:rPr>
          <w:rFonts w:ascii="Arial" w:hAnsi="Arial" w:cs="Arial"/>
          <w:sz w:val="24"/>
          <w:szCs w:val="24"/>
        </w:rPr>
      </w:pPr>
      <w:hyperlink r:id="rId4" w:history="1">
        <w:r w:rsidRPr="00EB54D0">
          <w:rPr>
            <w:rStyle w:val="Hyperlink"/>
            <w:rFonts w:ascii="Arial" w:hAnsi="Arial" w:cs="Arial"/>
            <w:sz w:val="24"/>
            <w:szCs w:val="24"/>
          </w:rPr>
          <w:t>https://www.reutersevents.com/sustainability/we-can-win-war-plastic-waste-if-we-marshal-power-finance-and-markets</w:t>
        </w:r>
      </w:hyperlink>
    </w:p>
    <w:p w14:paraId="1AD2974F" w14:textId="650F7393" w:rsidR="00F720C1" w:rsidRPr="00EB54D0" w:rsidRDefault="00F720C1">
      <w:pPr>
        <w:rPr>
          <w:rFonts w:ascii="Arial" w:hAnsi="Arial" w:cs="Arial"/>
          <w:sz w:val="24"/>
          <w:szCs w:val="24"/>
        </w:rPr>
      </w:pPr>
    </w:p>
    <w:p w14:paraId="1CD1A89E" w14:textId="25A2C300" w:rsidR="00F720C1" w:rsidRPr="00EB54D0" w:rsidRDefault="00F720C1">
      <w:pPr>
        <w:rPr>
          <w:rFonts w:ascii="Arial" w:hAnsi="Arial" w:cs="Arial"/>
          <w:sz w:val="24"/>
          <w:szCs w:val="24"/>
        </w:rPr>
      </w:pPr>
      <w:r w:rsidRPr="00EB54D0">
        <w:rPr>
          <w:rFonts w:ascii="Arial" w:hAnsi="Arial" w:cs="Arial"/>
          <w:sz w:val="24"/>
          <w:szCs w:val="24"/>
        </w:rPr>
        <w:t>You might focus on one product or company.</w:t>
      </w:r>
    </w:p>
    <w:p w14:paraId="6819A6BB" w14:textId="701FA154" w:rsidR="00F720C1" w:rsidRPr="00EB54D0" w:rsidRDefault="00F720C1">
      <w:pPr>
        <w:rPr>
          <w:rFonts w:ascii="Arial" w:hAnsi="Arial" w:cs="Arial"/>
          <w:sz w:val="24"/>
          <w:szCs w:val="24"/>
        </w:rPr>
      </w:pPr>
      <w:r w:rsidRPr="00EB54D0">
        <w:rPr>
          <w:rFonts w:ascii="Arial" w:hAnsi="Arial" w:cs="Arial"/>
          <w:noProof/>
          <w:sz w:val="24"/>
          <w:szCs w:val="24"/>
        </w:rPr>
        <w:drawing>
          <wp:inline distT="0" distB="0" distL="0" distR="0" wp14:anchorId="4A0171F2" wp14:editId="4E1DB757">
            <wp:extent cx="5731510" cy="30746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074670"/>
                    </a:xfrm>
                    <a:prstGeom prst="rect">
                      <a:avLst/>
                    </a:prstGeom>
                  </pic:spPr>
                </pic:pic>
              </a:graphicData>
            </a:graphic>
          </wp:inline>
        </w:drawing>
      </w:r>
    </w:p>
    <w:p w14:paraId="6A59A043" w14:textId="2F800745" w:rsidR="00EB54D0" w:rsidRPr="00EB54D0" w:rsidRDefault="00EB54D0">
      <w:pPr>
        <w:rPr>
          <w:rFonts w:ascii="Arial" w:hAnsi="Arial" w:cs="Arial"/>
          <w:sz w:val="24"/>
          <w:szCs w:val="24"/>
        </w:rPr>
      </w:pPr>
      <w:hyperlink r:id="rId6" w:history="1">
        <w:r w:rsidRPr="00EB54D0">
          <w:rPr>
            <w:rStyle w:val="Hyperlink"/>
            <w:rFonts w:ascii="Arial" w:hAnsi="Arial" w:cs="Arial"/>
            <w:sz w:val="24"/>
            <w:szCs w:val="24"/>
          </w:rPr>
          <w:t>https://www.heineken.com/gb/en/home</w:t>
        </w:r>
      </w:hyperlink>
    </w:p>
    <w:p w14:paraId="13295483" w14:textId="10B18FAE" w:rsidR="00F720C1" w:rsidRPr="00EB54D0" w:rsidRDefault="00F720C1">
      <w:pPr>
        <w:rPr>
          <w:rFonts w:ascii="Arial" w:hAnsi="Arial" w:cs="Arial"/>
          <w:sz w:val="24"/>
          <w:szCs w:val="24"/>
        </w:rPr>
      </w:pPr>
      <w:r w:rsidRPr="00EB54D0">
        <w:rPr>
          <w:rFonts w:ascii="Arial" w:hAnsi="Arial" w:cs="Arial"/>
          <w:sz w:val="24"/>
          <w:szCs w:val="24"/>
        </w:rPr>
        <w:t>Here is Heineken beer, they say the biggest lager beer brand in the world!</w:t>
      </w:r>
      <w:r w:rsidR="00EB54D0" w:rsidRPr="00EB54D0">
        <w:rPr>
          <w:rFonts w:ascii="Arial" w:hAnsi="Arial" w:cs="Arial"/>
          <w:sz w:val="24"/>
          <w:szCs w:val="24"/>
        </w:rPr>
        <w:t xml:space="preserve"> Here is their web screen showing support from the Euro football competition </w:t>
      </w:r>
      <w:r w:rsidR="007A68A5">
        <w:rPr>
          <w:rFonts w:ascii="Arial" w:hAnsi="Arial" w:cs="Arial"/>
          <w:sz w:val="24"/>
          <w:szCs w:val="24"/>
        </w:rPr>
        <w:t xml:space="preserve">which is </w:t>
      </w:r>
      <w:r w:rsidR="00EB54D0" w:rsidRPr="00EB54D0">
        <w:rPr>
          <w:rFonts w:ascii="Arial" w:hAnsi="Arial" w:cs="Arial"/>
          <w:sz w:val="24"/>
          <w:szCs w:val="24"/>
        </w:rPr>
        <w:t xml:space="preserve">about to start. </w:t>
      </w:r>
    </w:p>
    <w:p w14:paraId="46051DEB" w14:textId="52143B66" w:rsidR="00EB54D0" w:rsidRPr="00EB54D0" w:rsidRDefault="00EB54D0">
      <w:pPr>
        <w:rPr>
          <w:rFonts w:ascii="Arial" w:hAnsi="Arial" w:cs="Arial"/>
          <w:sz w:val="24"/>
          <w:szCs w:val="24"/>
        </w:rPr>
      </w:pPr>
      <w:r w:rsidRPr="00EB54D0">
        <w:rPr>
          <w:rFonts w:ascii="Arial" w:hAnsi="Arial" w:cs="Arial"/>
          <w:sz w:val="24"/>
          <w:szCs w:val="24"/>
        </w:rPr>
        <w:t>They have many policies related to social responsibility. Most on the website revolve around the harm that alcohol does to consumers. Hence their policies on not drinking if you are driving, are pregnant and to drink moderately (with links to alcohol problems sites).</w:t>
      </w:r>
    </w:p>
    <w:p w14:paraId="6D379843" w14:textId="18B367D1" w:rsidR="00EB54D0" w:rsidRPr="00EB54D0" w:rsidRDefault="00EB54D0">
      <w:pPr>
        <w:rPr>
          <w:rFonts w:ascii="Arial" w:hAnsi="Arial" w:cs="Arial"/>
          <w:sz w:val="24"/>
          <w:szCs w:val="24"/>
        </w:rPr>
      </w:pPr>
      <w:r w:rsidRPr="00EB54D0">
        <w:rPr>
          <w:rFonts w:ascii="Arial" w:hAnsi="Arial" w:cs="Arial"/>
          <w:sz w:val="24"/>
          <w:szCs w:val="24"/>
        </w:rPr>
        <w:t xml:space="preserve">In terms of impact on the environment the website is not so easy to review. </w:t>
      </w:r>
    </w:p>
    <w:p w14:paraId="35A28562" w14:textId="026C3E35" w:rsidR="00EB54D0" w:rsidRPr="00EB54D0" w:rsidRDefault="00EB54D0">
      <w:pPr>
        <w:rPr>
          <w:rFonts w:ascii="Arial" w:hAnsi="Arial" w:cs="Arial"/>
          <w:sz w:val="24"/>
          <w:szCs w:val="24"/>
        </w:rPr>
      </w:pPr>
      <w:r w:rsidRPr="00EB54D0">
        <w:rPr>
          <w:rFonts w:ascii="Arial" w:hAnsi="Arial" w:cs="Arial"/>
          <w:sz w:val="24"/>
          <w:szCs w:val="24"/>
        </w:rPr>
        <w:t xml:space="preserve">This must be explored in other sites and sources </w:t>
      </w:r>
      <w:r w:rsidR="00E171DF" w:rsidRPr="00EB54D0">
        <w:rPr>
          <w:rFonts w:ascii="Arial" w:hAnsi="Arial" w:cs="Arial"/>
          <w:sz w:val="24"/>
          <w:szCs w:val="24"/>
        </w:rPr>
        <w:t>e.g.</w:t>
      </w:r>
      <w:r w:rsidRPr="00EB54D0">
        <w:rPr>
          <w:rFonts w:ascii="Arial" w:hAnsi="Arial" w:cs="Arial"/>
          <w:sz w:val="24"/>
          <w:szCs w:val="24"/>
        </w:rPr>
        <w:t xml:space="preserve"> Sustainable business mentions Heineken in the forest renewal commitment:</w:t>
      </w:r>
    </w:p>
    <w:p w14:paraId="471EAAE4" w14:textId="1F7A1253" w:rsidR="00EB54D0" w:rsidRPr="00EB54D0" w:rsidRDefault="00EB54D0">
      <w:pPr>
        <w:rPr>
          <w:rFonts w:ascii="Arial" w:hAnsi="Arial" w:cs="Arial"/>
          <w:sz w:val="24"/>
          <w:szCs w:val="24"/>
        </w:rPr>
      </w:pPr>
      <w:hyperlink r:id="rId7" w:history="1">
        <w:r w:rsidRPr="00EB54D0">
          <w:rPr>
            <w:rStyle w:val="Hyperlink"/>
            <w:rFonts w:ascii="Arial" w:hAnsi="Arial" w:cs="Arial"/>
            <w:sz w:val="24"/>
            <w:szCs w:val="24"/>
          </w:rPr>
          <w:t>https://www.reutersevents.com/sustainability/brand-watch-corporates-back-global-initiative-scale-finance-forests</w:t>
        </w:r>
      </w:hyperlink>
    </w:p>
    <w:p w14:paraId="47F32123" w14:textId="53EFB78C" w:rsidR="00EB54D0" w:rsidRPr="00EB54D0" w:rsidRDefault="00EB54D0">
      <w:pPr>
        <w:rPr>
          <w:rFonts w:ascii="Arial" w:hAnsi="Arial" w:cs="Arial"/>
          <w:sz w:val="24"/>
          <w:szCs w:val="24"/>
        </w:rPr>
      </w:pPr>
      <w:r w:rsidRPr="00EB54D0">
        <w:rPr>
          <w:rFonts w:ascii="Arial" w:hAnsi="Arial" w:cs="Arial"/>
          <w:sz w:val="24"/>
          <w:szCs w:val="24"/>
        </w:rPr>
        <w:t>Heineken does manage its reputation very well. See this press release:</w:t>
      </w:r>
    </w:p>
    <w:p w14:paraId="2E614A3B" w14:textId="7C71843B" w:rsidR="00EB54D0" w:rsidRPr="00EB54D0" w:rsidRDefault="00EB54D0">
      <w:pPr>
        <w:rPr>
          <w:rFonts w:ascii="Arial" w:hAnsi="Arial" w:cs="Arial"/>
          <w:sz w:val="24"/>
          <w:szCs w:val="24"/>
        </w:rPr>
      </w:pPr>
      <w:hyperlink r:id="rId8" w:history="1">
        <w:r w:rsidRPr="00EB54D0">
          <w:rPr>
            <w:rStyle w:val="Hyperlink"/>
            <w:rFonts w:ascii="Arial" w:hAnsi="Arial" w:cs="Arial"/>
            <w:sz w:val="24"/>
            <w:szCs w:val="24"/>
          </w:rPr>
          <w:t>https://www.heineken.co.uk/heineken-uk-eliminates-plastic-from-millions-of-cans-as-it-rolls-out-innovative-sustainable-packaging-across-thousands-of-uk-retailers-despite-covid-19-challenges/</w:t>
        </w:r>
      </w:hyperlink>
      <w:r w:rsidRPr="00EB54D0">
        <w:rPr>
          <w:rFonts w:ascii="Arial" w:hAnsi="Arial" w:cs="Arial"/>
          <w:sz w:val="24"/>
          <w:szCs w:val="24"/>
        </w:rPr>
        <w:t xml:space="preserve"> </w:t>
      </w:r>
    </w:p>
    <w:p w14:paraId="74D63991" w14:textId="77777777" w:rsidR="00EB54D0" w:rsidRPr="00EB54D0" w:rsidRDefault="00EB54D0" w:rsidP="00EB54D0">
      <w:pPr>
        <w:shd w:val="clear" w:color="auto" w:fill="FFFFFF"/>
        <w:spacing w:before="100" w:beforeAutospacing="1" w:after="100" w:afterAutospacing="1" w:line="240" w:lineRule="auto"/>
        <w:outlineLvl w:val="0"/>
        <w:rPr>
          <w:rFonts w:ascii="Arial" w:eastAsia="Times New Roman" w:hAnsi="Arial" w:cs="Arial"/>
          <w:b/>
          <w:bCs/>
          <w:caps/>
          <w:color w:val="4A4A4A"/>
          <w:kern w:val="36"/>
          <w:sz w:val="24"/>
          <w:szCs w:val="24"/>
          <w:lang w:eastAsia="en-GB"/>
        </w:rPr>
      </w:pPr>
      <w:r w:rsidRPr="00EB54D0">
        <w:rPr>
          <w:rFonts w:ascii="Arial" w:eastAsia="Times New Roman" w:hAnsi="Arial" w:cs="Arial"/>
          <w:b/>
          <w:bCs/>
          <w:caps/>
          <w:color w:val="4A4A4A"/>
          <w:kern w:val="36"/>
          <w:sz w:val="24"/>
          <w:szCs w:val="24"/>
          <w:lang w:eastAsia="en-GB"/>
        </w:rPr>
        <w:t>HEINEKEN UK ELIMINATES PLASTIC FROM MILLIONS OF CANS AS IT ROLLS OUT INNOVATIVE SUSTAINABLE PACKAGING ACROSS THOUSANDS OF UK RETAILERS, DESPITE COVID-19 CHALLENGES</w:t>
      </w:r>
    </w:p>
    <w:p w14:paraId="596B550D" w14:textId="77777777" w:rsidR="00EB54D0" w:rsidRPr="00EB54D0" w:rsidRDefault="00EB54D0" w:rsidP="00EB54D0">
      <w:pPr>
        <w:shd w:val="clear" w:color="auto" w:fill="FFFFFF"/>
        <w:spacing w:before="100" w:beforeAutospacing="1" w:after="100" w:afterAutospacing="1" w:line="240" w:lineRule="auto"/>
        <w:rPr>
          <w:rFonts w:ascii="Arial" w:eastAsia="Times New Roman" w:hAnsi="Arial" w:cs="Arial"/>
          <w:b/>
          <w:bCs/>
          <w:color w:val="9B9B9B"/>
          <w:sz w:val="24"/>
          <w:szCs w:val="24"/>
          <w:lang w:eastAsia="en-GB"/>
        </w:rPr>
      </w:pPr>
      <w:r w:rsidRPr="00EB54D0">
        <w:rPr>
          <w:rFonts w:ascii="Arial" w:eastAsia="Times New Roman" w:hAnsi="Arial" w:cs="Arial"/>
          <w:b/>
          <w:bCs/>
          <w:color w:val="9B9B9B"/>
          <w:sz w:val="24"/>
          <w:szCs w:val="24"/>
          <w:lang w:eastAsia="en-GB"/>
        </w:rPr>
        <w:t>17 August 2020</w:t>
      </w:r>
    </w:p>
    <w:p w14:paraId="736115FA" w14:textId="0D9B190D" w:rsidR="00EB54D0" w:rsidRDefault="00EB54D0">
      <w:pPr>
        <w:rPr>
          <w:rFonts w:ascii="Arial" w:hAnsi="Arial" w:cs="Arial"/>
          <w:sz w:val="24"/>
          <w:szCs w:val="24"/>
        </w:rPr>
      </w:pPr>
      <w:r w:rsidRPr="00EB54D0">
        <w:rPr>
          <w:rFonts w:ascii="Arial" w:hAnsi="Arial" w:cs="Arial"/>
          <w:sz w:val="24"/>
          <w:szCs w:val="24"/>
        </w:rPr>
        <w:t>However what about the recycling of cans and bottles. Sometimes a tactic to avoid criticism, companies will emphasise the solution to one problem, which diverts attention from what might be an even bigger problem!</w:t>
      </w:r>
    </w:p>
    <w:p w14:paraId="121CB822" w14:textId="72D0A180" w:rsidR="00E171DF" w:rsidRDefault="00E171DF">
      <w:pPr>
        <w:rPr>
          <w:rFonts w:ascii="Arial" w:hAnsi="Arial" w:cs="Arial"/>
          <w:sz w:val="24"/>
          <w:szCs w:val="24"/>
        </w:rPr>
      </w:pPr>
    </w:p>
    <w:p w14:paraId="48D0B1B2" w14:textId="65AA953C" w:rsidR="00E171DF" w:rsidRDefault="00E171DF">
      <w:pPr>
        <w:rPr>
          <w:rFonts w:ascii="Arial" w:hAnsi="Arial" w:cs="Arial"/>
          <w:sz w:val="24"/>
          <w:szCs w:val="24"/>
        </w:rPr>
      </w:pPr>
      <w:r>
        <w:rPr>
          <w:rFonts w:ascii="Arial" w:hAnsi="Arial" w:cs="Arial"/>
          <w:sz w:val="24"/>
          <w:szCs w:val="24"/>
        </w:rPr>
        <w:t>A drinks industry newspaper:</w:t>
      </w:r>
    </w:p>
    <w:p w14:paraId="5E1E7DC9" w14:textId="6224E14B" w:rsidR="00E171DF" w:rsidRDefault="00E171DF">
      <w:pPr>
        <w:rPr>
          <w:rFonts w:ascii="Arial" w:hAnsi="Arial" w:cs="Arial"/>
          <w:sz w:val="24"/>
          <w:szCs w:val="24"/>
        </w:rPr>
      </w:pPr>
      <w:hyperlink r:id="rId9" w:history="1">
        <w:r w:rsidRPr="000348DF">
          <w:rPr>
            <w:rStyle w:val="Hyperlink"/>
            <w:rFonts w:ascii="Arial" w:hAnsi="Arial" w:cs="Arial"/>
            <w:sz w:val="24"/>
            <w:szCs w:val="24"/>
          </w:rPr>
          <w:t>https://www.thedrinksbusiness.com/2019/11/heineken-is-scrapping-plastic-packaging/</w:t>
        </w:r>
      </w:hyperlink>
      <w:r>
        <w:rPr>
          <w:rFonts w:ascii="Arial" w:hAnsi="Arial" w:cs="Arial"/>
          <w:sz w:val="24"/>
          <w:szCs w:val="24"/>
        </w:rPr>
        <w:t xml:space="preserve"> See Carlsberg plan for paper “bottles” in this story.</w:t>
      </w:r>
    </w:p>
    <w:p w14:paraId="6B524371" w14:textId="3BE3E04D" w:rsidR="00E171DF" w:rsidRDefault="00E171DF">
      <w:pPr>
        <w:rPr>
          <w:rFonts w:ascii="Arial" w:hAnsi="Arial" w:cs="Arial"/>
          <w:sz w:val="24"/>
          <w:szCs w:val="24"/>
        </w:rPr>
      </w:pPr>
    </w:p>
    <w:p w14:paraId="3020AC96" w14:textId="323E8E33" w:rsidR="00E171DF" w:rsidRDefault="00E171DF">
      <w:pPr>
        <w:rPr>
          <w:rFonts w:ascii="Arial" w:hAnsi="Arial" w:cs="Arial"/>
          <w:sz w:val="24"/>
          <w:szCs w:val="24"/>
        </w:rPr>
      </w:pPr>
      <w:hyperlink r:id="rId10" w:history="1">
        <w:r w:rsidRPr="000348DF">
          <w:rPr>
            <w:rStyle w:val="Hyperlink"/>
            <w:rFonts w:ascii="Arial" w:hAnsi="Arial" w:cs="Arial"/>
            <w:sz w:val="24"/>
            <w:szCs w:val="24"/>
          </w:rPr>
          <w:t>https://www.thedrinksbusiness.com/2021/04/six-ways-to-be-a-more-eco-friendly-drinks-producer/</w:t>
        </w:r>
      </w:hyperlink>
      <w:r>
        <w:rPr>
          <w:rFonts w:ascii="Arial" w:hAnsi="Arial" w:cs="Arial"/>
          <w:sz w:val="24"/>
          <w:szCs w:val="24"/>
        </w:rPr>
        <w:t xml:space="preserve"> Another 6 ways to improve</w:t>
      </w:r>
      <w:proofErr w:type="gramStart"/>
      <w:r>
        <w:rPr>
          <w:rFonts w:ascii="Arial" w:hAnsi="Arial" w:cs="Arial"/>
          <w:sz w:val="24"/>
          <w:szCs w:val="24"/>
        </w:rPr>
        <w:t>…..</w:t>
      </w:r>
      <w:proofErr w:type="gramEnd"/>
    </w:p>
    <w:p w14:paraId="24E210C6" w14:textId="0FAA3208" w:rsidR="00E171DF" w:rsidRDefault="00E171DF">
      <w:pPr>
        <w:rPr>
          <w:rFonts w:ascii="Arial" w:hAnsi="Arial" w:cs="Arial"/>
          <w:sz w:val="24"/>
          <w:szCs w:val="24"/>
        </w:rPr>
      </w:pPr>
    </w:p>
    <w:p w14:paraId="0F4E15EE" w14:textId="48185258" w:rsidR="00E171DF" w:rsidRDefault="00E171DF">
      <w:pPr>
        <w:rPr>
          <w:rFonts w:ascii="Arial" w:hAnsi="Arial" w:cs="Arial"/>
          <w:sz w:val="24"/>
          <w:szCs w:val="24"/>
        </w:rPr>
      </w:pPr>
      <w:r>
        <w:rPr>
          <w:rFonts w:ascii="Arial" w:hAnsi="Arial" w:cs="Arial"/>
          <w:sz w:val="24"/>
          <w:szCs w:val="24"/>
        </w:rPr>
        <w:t xml:space="preserve">More media stories. NOT refereed but maybe a good way to get up to date information. </w:t>
      </w:r>
      <w:hyperlink r:id="rId11" w:history="1">
        <w:r w:rsidRPr="000348DF">
          <w:rPr>
            <w:rStyle w:val="Hyperlink"/>
            <w:rFonts w:ascii="Arial" w:hAnsi="Arial" w:cs="Arial"/>
            <w:sz w:val="24"/>
            <w:szCs w:val="24"/>
          </w:rPr>
          <w:t>https://www.businessgreen.com/news/3083495/heineken-switches-plastic-rings-for-compostable-cardboard</w:t>
        </w:r>
      </w:hyperlink>
      <w:r>
        <w:rPr>
          <w:rFonts w:ascii="Arial" w:hAnsi="Arial" w:cs="Arial"/>
          <w:sz w:val="24"/>
          <w:szCs w:val="24"/>
        </w:rPr>
        <w:t xml:space="preserve"> </w:t>
      </w:r>
    </w:p>
    <w:p w14:paraId="681BCAD0" w14:textId="446DBE55" w:rsidR="00E171DF" w:rsidRDefault="00E171DF">
      <w:pPr>
        <w:rPr>
          <w:rFonts w:ascii="Arial" w:hAnsi="Arial" w:cs="Arial"/>
          <w:sz w:val="24"/>
          <w:szCs w:val="24"/>
        </w:rPr>
      </w:pPr>
    </w:p>
    <w:p w14:paraId="412BA137" w14:textId="6D94A3BF" w:rsidR="00087F3E" w:rsidRDefault="00087F3E">
      <w:pPr>
        <w:rPr>
          <w:rFonts w:ascii="Arial" w:hAnsi="Arial" w:cs="Arial"/>
          <w:sz w:val="24"/>
          <w:szCs w:val="24"/>
        </w:rPr>
      </w:pPr>
      <w:r>
        <w:rPr>
          <w:rFonts w:ascii="Arial" w:hAnsi="Arial" w:cs="Arial"/>
          <w:sz w:val="24"/>
          <w:szCs w:val="24"/>
        </w:rPr>
        <w:t xml:space="preserve">You may need to get into the chemistry of different types of packaging: </w:t>
      </w:r>
      <w:hyperlink r:id="rId12" w:history="1">
        <w:r w:rsidRPr="000348DF">
          <w:rPr>
            <w:rStyle w:val="Hyperlink"/>
            <w:rFonts w:ascii="Arial" w:hAnsi="Arial" w:cs="Arial"/>
            <w:sz w:val="24"/>
            <w:szCs w:val="24"/>
          </w:rPr>
          <w:t>https://www.pccmarkets.com/sustainability/honest-transparent-products/pcc-packaging-initiative/</w:t>
        </w:r>
      </w:hyperlink>
    </w:p>
    <w:p w14:paraId="036C0218" w14:textId="031AB63A" w:rsidR="00087F3E" w:rsidRDefault="00100146">
      <w:pPr>
        <w:rPr>
          <w:rFonts w:ascii="Arial" w:hAnsi="Arial" w:cs="Arial"/>
          <w:sz w:val="24"/>
          <w:szCs w:val="24"/>
        </w:rPr>
      </w:pPr>
      <w:r>
        <w:rPr>
          <w:rFonts w:ascii="Arial" w:hAnsi="Arial" w:cs="Arial"/>
          <w:sz w:val="24"/>
          <w:szCs w:val="24"/>
        </w:rPr>
        <w:t xml:space="preserve">This grocery store group (PCC Not the type of plastic)  is trying to make a </w:t>
      </w:r>
      <w:proofErr w:type="spellStart"/>
      <w:r>
        <w:rPr>
          <w:rFonts w:ascii="Arial" w:hAnsi="Arial" w:cs="Arial"/>
          <w:sz w:val="24"/>
          <w:szCs w:val="24"/>
        </w:rPr>
        <w:t>difference..so</w:t>
      </w:r>
      <w:proofErr w:type="spellEnd"/>
      <w:r>
        <w:rPr>
          <w:rFonts w:ascii="Arial" w:hAnsi="Arial" w:cs="Arial"/>
          <w:sz w:val="24"/>
          <w:szCs w:val="24"/>
        </w:rPr>
        <w:t xml:space="preserve"> they say: </w:t>
      </w:r>
      <w:hyperlink r:id="rId13" w:history="1">
        <w:r w:rsidRPr="000348DF">
          <w:rPr>
            <w:rStyle w:val="Hyperlink"/>
            <w:rFonts w:ascii="Arial" w:hAnsi="Arial" w:cs="Arial"/>
            <w:sz w:val="24"/>
            <w:szCs w:val="24"/>
          </w:rPr>
          <w:t>https://www.grocerydive.com/news/what-does-it-take-to-go-compostable-pcc-is-finding-out/561832/</w:t>
        </w:r>
      </w:hyperlink>
      <w:r>
        <w:rPr>
          <w:rFonts w:ascii="Arial" w:hAnsi="Arial" w:cs="Arial"/>
          <w:sz w:val="24"/>
          <w:szCs w:val="24"/>
        </w:rPr>
        <w:t xml:space="preserve"> </w:t>
      </w:r>
    </w:p>
    <w:p w14:paraId="5A2DFBB2" w14:textId="2A67F1A9" w:rsidR="00100146" w:rsidRDefault="00100146">
      <w:pPr>
        <w:rPr>
          <w:rFonts w:ascii="Arial" w:hAnsi="Arial" w:cs="Arial"/>
          <w:sz w:val="24"/>
          <w:szCs w:val="24"/>
        </w:rPr>
      </w:pPr>
    </w:p>
    <w:p w14:paraId="5DCB7062" w14:textId="2578154D" w:rsidR="00100146" w:rsidRPr="00EB54D0" w:rsidRDefault="00100146">
      <w:pPr>
        <w:rPr>
          <w:rFonts w:ascii="Arial" w:hAnsi="Arial" w:cs="Arial"/>
          <w:sz w:val="24"/>
          <w:szCs w:val="24"/>
        </w:rPr>
      </w:pPr>
      <w:r>
        <w:rPr>
          <w:rFonts w:ascii="Arial" w:hAnsi="Arial" w:cs="Arial"/>
          <w:sz w:val="24"/>
          <w:szCs w:val="24"/>
        </w:rPr>
        <w:t xml:space="preserve">How much is plastic </w:t>
      </w:r>
      <w:proofErr w:type="gramStart"/>
      <w:r>
        <w:rPr>
          <w:rFonts w:ascii="Arial" w:hAnsi="Arial" w:cs="Arial"/>
          <w:sz w:val="24"/>
          <w:szCs w:val="24"/>
        </w:rPr>
        <w:t>biodegradable?:</w:t>
      </w:r>
      <w:proofErr w:type="gramEnd"/>
      <w:r>
        <w:rPr>
          <w:rFonts w:ascii="Arial" w:hAnsi="Arial" w:cs="Arial"/>
          <w:sz w:val="24"/>
          <w:szCs w:val="24"/>
        </w:rPr>
        <w:t xml:space="preserve"> </w:t>
      </w:r>
      <w:hyperlink r:id="rId14" w:history="1">
        <w:r w:rsidRPr="000348DF">
          <w:rPr>
            <w:rStyle w:val="Hyperlink"/>
            <w:rFonts w:ascii="Arial" w:hAnsi="Arial" w:cs="Arial"/>
            <w:sz w:val="24"/>
            <w:szCs w:val="24"/>
          </w:rPr>
          <w:t>https://www.alibaba.com/countrysearch/CN/pcc-packaging.html</w:t>
        </w:r>
      </w:hyperlink>
      <w:r>
        <w:rPr>
          <w:rFonts w:ascii="Arial" w:hAnsi="Arial" w:cs="Arial"/>
          <w:sz w:val="24"/>
          <w:szCs w:val="24"/>
        </w:rPr>
        <w:t xml:space="preserve"> </w:t>
      </w:r>
    </w:p>
    <w:p w14:paraId="200AA4BB" w14:textId="2ED1EFC5" w:rsidR="00EB54D0" w:rsidRPr="00EB54D0" w:rsidRDefault="00EB54D0">
      <w:pPr>
        <w:rPr>
          <w:rFonts w:ascii="Arial" w:hAnsi="Arial" w:cs="Arial"/>
          <w:sz w:val="24"/>
          <w:szCs w:val="24"/>
        </w:rPr>
      </w:pPr>
      <w:r w:rsidRPr="00EB54D0">
        <w:rPr>
          <w:rFonts w:ascii="Arial" w:hAnsi="Arial" w:cs="Arial"/>
          <w:sz w:val="24"/>
          <w:szCs w:val="24"/>
        </w:rPr>
        <w:t>Steve Griffiths</w:t>
      </w:r>
    </w:p>
    <w:sectPr w:rsidR="00EB54D0" w:rsidRPr="00EB54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0C1"/>
    <w:rsid w:val="00087F3E"/>
    <w:rsid w:val="00100146"/>
    <w:rsid w:val="003D278E"/>
    <w:rsid w:val="00550356"/>
    <w:rsid w:val="007A68A5"/>
    <w:rsid w:val="00E171DF"/>
    <w:rsid w:val="00EA78E9"/>
    <w:rsid w:val="00EB54D0"/>
    <w:rsid w:val="00F72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869C4"/>
  <w15:chartTrackingRefBased/>
  <w15:docId w15:val="{CF9E68D2-F40C-4F7A-B665-BD5C8E396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20C1"/>
    <w:rPr>
      <w:color w:val="0563C1" w:themeColor="hyperlink"/>
      <w:u w:val="single"/>
    </w:rPr>
  </w:style>
  <w:style w:type="character" w:styleId="UnresolvedMention">
    <w:name w:val="Unresolved Mention"/>
    <w:basedOn w:val="DefaultParagraphFont"/>
    <w:uiPriority w:val="99"/>
    <w:semiHidden/>
    <w:unhideWhenUsed/>
    <w:rsid w:val="00F720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0293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ineken.co.uk/heineken-uk-eliminates-plastic-from-millions-of-cans-as-it-rolls-out-innovative-sustainable-packaging-across-thousands-of-uk-retailers-despite-covid-19-challenges/" TargetMode="External"/><Relationship Id="rId13" Type="http://schemas.openxmlformats.org/officeDocument/2006/relationships/hyperlink" Target="https://www.grocerydive.com/news/what-does-it-take-to-go-compostable-pcc-is-finding-out/561832/" TargetMode="External"/><Relationship Id="rId3" Type="http://schemas.openxmlformats.org/officeDocument/2006/relationships/webSettings" Target="webSettings.xml"/><Relationship Id="rId7" Type="http://schemas.openxmlformats.org/officeDocument/2006/relationships/hyperlink" Target="https://www.reutersevents.com/sustainability/brand-watch-corporates-back-global-initiative-scale-finance-forests" TargetMode="External"/><Relationship Id="rId12" Type="http://schemas.openxmlformats.org/officeDocument/2006/relationships/hyperlink" Target="https://www.pccmarkets.com/sustainability/honest-transparent-products/pcc-packaging-initiative/"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heineken.com/gb/en/home" TargetMode="External"/><Relationship Id="rId11" Type="http://schemas.openxmlformats.org/officeDocument/2006/relationships/hyperlink" Target="https://www.businessgreen.com/news/3083495/heineken-switches-plastic-rings-for-compostable-cardboard"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thedrinksbusiness.com/2021/04/six-ways-to-be-a-more-eco-friendly-drinks-producer/" TargetMode="External"/><Relationship Id="rId4" Type="http://schemas.openxmlformats.org/officeDocument/2006/relationships/hyperlink" Target="https://www.reutersevents.com/sustainability/we-can-win-war-plastic-waste-if-we-marshal-power-finance-and-markets" TargetMode="External"/><Relationship Id="rId9" Type="http://schemas.openxmlformats.org/officeDocument/2006/relationships/hyperlink" Target="https://www.thedrinksbusiness.com/2019/11/heineken-is-scrapping-plastic-packaging/" TargetMode="External"/><Relationship Id="rId14" Type="http://schemas.openxmlformats.org/officeDocument/2006/relationships/hyperlink" Target="https://www.alibaba.com/countrysearch/CN/pcc-packag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2</Pages>
  <Words>571</Words>
  <Characters>3257</Characters>
  <Application>Microsoft Office Word</Application>
  <DocSecurity>0</DocSecurity>
  <Lines>27</Lines>
  <Paragraphs>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HEINEKEN UK ELIMINATES PLASTIC FROM MILLIONS OF CANS AS IT ROLLS OUT INNOVATIVE </vt:lpstr>
    </vt:vector>
  </TitlesOfParts>
  <Company/>
  <LinksUpToDate>false</LinksUpToDate>
  <CharactersWithSpaces>3821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3</cp:revision>
  <dcterms:created xsi:type="dcterms:W3CDTF">2021-05-10T08:22:00Z</dcterms:created>
  <dcterms:modified xsi:type="dcterms:W3CDTF">2021-05-10T09:02:00Z</dcterms:modified>
</cp:coreProperties>
</file>